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0561AEFF" w:rsidR="00D5024B" w:rsidRPr="001503C2" w:rsidRDefault="005B218E" w:rsidP="00D5024B">
      <w:pPr>
        <w:pStyle w:val="CoverNumber"/>
        <w:rPr>
          <w:rFonts w:eastAsia="SimHei" w:cs="Arial"/>
          <w:lang w:val="fr-FR" w:eastAsia="zh-CN"/>
        </w:rPr>
      </w:pPr>
      <w:bookmarkStart w:id="0" w:name="_Toc183613906"/>
      <w:bookmarkStart w:id="1" w:name="_Toc183618372"/>
      <w:r w:rsidRPr="001503C2">
        <w:rPr>
          <w:rFonts w:eastAsia="SimHei" w:cs="Arial"/>
          <w:lang w:val="fr-FR" w:eastAsia="zh-CN"/>
        </w:rPr>
        <w:t xml:space="preserve">ITU-R </w:t>
      </w:r>
      <w:r w:rsidR="00347783" w:rsidRPr="001503C2">
        <w:rPr>
          <w:rFonts w:eastAsia="SimHei" w:cs="Arial"/>
          <w:lang w:val="fr-FR" w:eastAsia="zh-CN"/>
        </w:rPr>
        <w:t>S</w:t>
      </w:r>
      <w:r w:rsidR="002D2450" w:rsidRPr="001503C2">
        <w:rPr>
          <w:rFonts w:eastAsia="SimHei" w:cs="Arial"/>
          <w:lang w:val="fr-FR" w:eastAsia="zh-CN"/>
        </w:rPr>
        <w:t>M</w:t>
      </w:r>
      <w:r w:rsidRPr="001503C2">
        <w:rPr>
          <w:rFonts w:eastAsia="SimHei" w:cs="Arial"/>
          <w:lang w:val="fr-FR" w:eastAsia="zh-CN"/>
        </w:rPr>
        <w:t>.</w:t>
      </w:r>
      <w:r w:rsidR="0045474C" w:rsidRPr="001503C2">
        <w:rPr>
          <w:rFonts w:cs="Arial"/>
          <w:lang w:val="fr-FR" w:eastAsia="zh-CN"/>
        </w:rPr>
        <w:t>2</w:t>
      </w:r>
      <w:r w:rsidR="00347783" w:rsidRPr="001503C2">
        <w:rPr>
          <w:rFonts w:eastAsiaTheme="minorEastAsia" w:cs="Arial"/>
          <w:lang w:val="fr-FR" w:eastAsia="zh-CN"/>
        </w:rPr>
        <w:t>048</w:t>
      </w:r>
      <w:r w:rsidR="002D2450" w:rsidRPr="001503C2">
        <w:rPr>
          <w:rFonts w:eastAsia="SimHei" w:cs="Arial"/>
          <w:lang w:val="fr-FR" w:eastAsia="zh-CN"/>
        </w:rPr>
        <w:t>-</w:t>
      </w:r>
      <w:r w:rsidR="00347783" w:rsidRPr="001503C2">
        <w:rPr>
          <w:rFonts w:eastAsia="SimHei" w:cs="Arial"/>
          <w:lang w:val="fr-FR" w:eastAsia="zh-CN"/>
        </w:rPr>
        <w:t>1</w:t>
      </w:r>
      <w:r w:rsidRPr="001503C2">
        <w:rPr>
          <w:rFonts w:eastAsia="SimHei" w:cs="Arial"/>
          <w:lang w:val="fr-FR" w:eastAsia="zh-CN"/>
        </w:rPr>
        <w:t xml:space="preserve"> </w:t>
      </w:r>
      <w:r w:rsidR="00347783" w:rsidRPr="001503C2">
        <w:rPr>
          <w:rFonts w:eastAsia="SimHei" w:cs="Arial"/>
          <w:lang w:eastAsia="zh-CN"/>
        </w:rPr>
        <w:t>报告</w:t>
      </w:r>
      <w:bookmarkEnd w:id="0"/>
      <w:bookmarkEnd w:id="1"/>
    </w:p>
    <w:p w14:paraId="295BB17A" w14:textId="6FF0D38E" w:rsidR="00D5024B" w:rsidRPr="001503C2" w:rsidRDefault="00D5024B" w:rsidP="00D5024B">
      <w:pPr>
        <w:pStyle w:val="CoverDate"/>
        <w:rPr>
          <w:rFonts w:eastAsia="SimHei" w:cs="Arial"/>
          <w:lang w:val="fr-FR" w:eastAsia="zh-CN"/>
        </w:rPr>
      </w:pPr>
      <w:r w:rsidRPr="001503C2">
        <w:rPr>
          <w:rFonts w:eastAsia="SimHei" w:cs="Arial"/>
          <w:lang w:val="fr-FR" w:eastAsia="zh-CN"/>
        </w:rPr>
        <w:t>(</w:t>
      </w:r>
      <w:r w:rsidR="00F64F4B" w:rsidRPr="001503C2">
        <w:rPr>
          <w:rFonts w:eastAsia="SimHei" w:cs="Arial"/>
          <w:lang w:val="fr-FR" w:eastAsia="zh-CN"/>
        </w:rPr>
        <w:t>06</w:t>
      </w:r>
      <w:r w:rsidR="002D2450" w:rsidRPr="001503C2">
        <w:rPr>
          <w:rFonts w:eastAsia="SimHei" w:cs="Arial"/>
          <w:lang w:val="fr-FR" w:eastAsia="zh-CN"/>
        </w:rPr>
        <w:t>/2023</w:t>
      </w:r>
      <w:r w:rsidRPr="001503C2">
        <w:rPr>
          <w:rFonts w:eastAsia="SimHei" w:cs="Arial"/>
          <w:lang w:val="fr-FR" w:eastAsia="zh-CN"/>
        </w:rPr>
        <w:t>)</w:t>
      </w:r>
    </w:p>
    <w:p w14:paraId="3DB44DF7" w14:textId="6CB6D1AE" w:rsidR="00D5024B" w:rsidRPr="001503C2" w:rsidRDefault="00BA7BC7" w:rsidP="00D5024B">
      <w:pPr>
        <w:pStyle w:val="CoverSeries"/>
        <w:rPr>
          <w:rFonts w:eastAsiaTheme="minorEastAsia" w:cs="Arial"/>
          <w:lang w:val="fr-FR" w:eastAsia="zh-CN"/>
        </w:rPr>
      </w:pPr>
      <w:r w:rsidRPr="001503C2">
        <w:rPr>
          <w:rFonts w:cs="Arial"/>
          <w:lang w:eastAsia="zh-CN"/>
        </w:rPr>
        <w:t>SM</w:t>
      </w:r>
      <w:r w:rsidR="002D2450" w:rsidRPr="001503C2">
        <w:rPr>
          <w:rFonts w:eastAsia="SimHei" w:cs="Arial"/>
          <w:lang w:eastAsia="zh-CN"/>
        </w:rPr>
        <w:t>系列</w:t>
      </w:r>
      <w:r w:rsidR="002D2450" w:rsidRPr="001503C2">
        <w:rPr>
          <w:rFonts w:eastAsia="SimHei" w:cs="Arial"/>
          <w:lang w:val="fr-FR" w:eastAsia="zh-CN"/>
        </w:rPr>
        <w:t>：</w:t>
      </w:r>
      <w:r w:rsidR="00F64F4B" w:rsidRPr="001503C2">
        <w:rPr>
          <w:rFonts w:eastAsia="SimHei" w:cs="Arial"/>
          <w:lang w:eastAsia="zh-CN"/>
        </w:rPr>
        <w:t>频谱管理</w:t>
      </w:r>
    </w:p>
    <w:p w14:paraId="25AD714A" w14:textId="231250CA" w:rsidR="00575DA6" w:rsidRPr="00BA7BC7" w:rsidRDefault="00F2261F" w:rsidP="00575DA6">
      <w:pPr>
        <w:pStyle w:val="CoverTitle"/>
        <w:rPr>
          <w:rFonts w:ascii="SimHei" w:eastAsia="SimHei" w:hAnsi="SimHei"/>
          <w:sz w:val="40"/>
          <w:szCs w:val="40"/>
          <w:lang w:val="fr-FR" w:eastAsia="zh-CN"/>
        </w:rPr>
      </w:pPr>
      <w:proofErr w:type="spellStart"/>
      <w:r w:rsidRPr="001503C2">
        <w:rPr>
          <w:rFonts w:eastAsia="SimHei" w:cs="Arial"/>
          <w:lang w:eastAsia="ru-RU"/>
        </w:rPr>
        <w:t>使用</w:t>
      </w:r>
      <w:proofErr w:type="spellEnd"/>
      <w:r w:rsidRPr="001503C2">
        <w:rPr>
          <w:rFonts w:eastAsia="SimHei" w:cs="Arial"/>
          <w:i/>
          <w:iCs/>
          <w:lang w:val="fr-FR" w:eastAsia="ru-RU"/>
        </w:rPr>
        <w:t>x</w:t>
      </w:r>
      <w:r w:rsidRPr="001503C2">
        <w:rPr>
          <w:rFonts w:eastAsia="SimHei" w:cs="Arial"/>
          <w:lang w:val="fr-FR" w:eastAsia="ru-RU"/>
        </w:rPr>
        <w:t xml:space="preserve"> dB</w:t>
      </w:r>
      <w:proofErr w:type="spellStart"/>
      <w:r w:rsidRPr="001503C2">
        <w:rPr>
          <w:rFonts w:eastAsia="SimHei" w:cs="Arial"/>
          <w:lang w:eastAsia="ru-RU"/>
        </w:rPr>
        <w:t>带宽标准确定带外域</w:t>
      </w:r>
      <w:proofErr w:type="spellEnd"/>
      <w:r w:rsidR="001503C2">
        <w:rPr>
          <w:rFonts w:eastAsia="SimHei" w:cs="Arial"/>
          <w:lang w:eastAsia="zh-CN"/>
        </w:rPr>
        <w:br/>
      </w:r>
      <w:proofErr w:type="spellStart"/>
      <w:r w:rsidRPr="001503C2">
        <w:rPr>
          <w:rFonts w:eastAsia="SimHei" w:cs="Arial"/>
          <w:lang w:eastAsia="ru-RU"/>
        </w:rPr>
        <w:t>发射机的频谱特性</w:t>
      </w:r>
      <w:proofErr w:type="spellEnd"/>
    </w:p>
    <w:p w14:paraId="674EDB80" w14:textId="77777777" w:rsidR="00FE79FE" w:rsidRPr="00AC70F1" w:rsidRDefault="00FE79FE" w:rsidP="005373E0">
      <w:pPr>
        <w:rPr>
          <w:lang w:eastAsia="zh-CN"/>
        </w:rPr>
      </w:pPr>
    </w:p>
    <w:p w14:paraId="5747A593" w14:textId="77777777" w:rsidR="00A71FE5" w:rsidRPr="00AC70F1" w:rsidRDefault="00A71FE5" w:rsidP="005373E0">
      <w:pPr>
        <w:rPr>
          <w:lang w:eastAsia="zh-CN"/>
        </w:rPr>
      </w:pPr>
    </w:p>
    <w:p w14:paraId="72A7DDB4" w14:textId="77777777" w:rsidR="00EE47C4" w:rsidRPr="00AC70F1" w:rsidRDefault="00EE47C4" w:rsidP="005373E0">
      <w:pPr>
        <w:rPr>
          <w:lang w:eastAsia="zh-CN"/>
        </w:rPr>
        <w:sectPr w:rsidR="00EE47C4" w:rsidRPr="00AC70F1" w:rsidSect="00815F64">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6D5E358E" w14:textId="77777777" w:rsidR="00E14E04" w:rsidRPr="00AC70F1" w:rsidRDefault="00E14E04" w:rsidP="00E14E04">
      <w:pPr>
        <w:pStyle w:val="Tablehead"/>
        <w:rPr>
          <w:lang w:val="en-US" w:eastAsia="zh-CN"/>
        </w:rPr>
      </w:pPr>
      <w:bookmarkStart w:id="2" w:name="c2tope"/>
      <w:bookmarkStart w:id="3" w:name="_Toc498008748"/>
      <w:bookmarkStart w:id="4" w:name="_Toc497481742"/>
      <w:bookmarkStart w:id="5" w:name="_Toc44503567"/>
      <w:bookmarkStart w:id="6" w:name="_Toc44508441"/>
      <w:bookmarkStart w:id="7" w:name="_Toc44508605"/>
      <w:bookmarkStart w:id="8" w:name="_Toc44686027"/>
      <w:bookmarkStart w:id="9" w:name="_Toc44688423"/>
      <w:bookmarkStart w:id="10" w:name="lt_pId042"/>
      <w:bookmarkEnd w:id="2"/>
      <w:r w:rsidRPr="00AC70F1">
        <w:rPr>
          <w:rFonts w:hint="eastAsia"/>
          <w:lang w:val="en-US" w:eastAsia="zh-CN"/>
        </w:rPr>
        <w:lastRenderedPageBreak/>
        <w:t>前言</w:t>
      </w:r>
      <w:bookmarkEnd w:id="3"/>
      <w:bookmarkEnd w:id="4"/>
      <w:bookmarkEnd w:id="5"/>
      <w:bookmarkEnd w:id="6"/>
      <w:bookmarkEnd w:id="7"/>
      <w:bookmarkEnd w:id="8"/>
      <w:bookmarkEnd w:id="9"/>
    </w:p>
    <w:p w14:paraId="523982B8" w14:textId="77777777" w:rsidR="00E14E04" w:rsidRPr="00AC70F1" w:rsidRDefault="00E14E04" w:rsidP="00E14E04">
      <w:pPr>
        <w:widowControl w:val="0"/>
        <w:spacing w:before="240"/>
        <w:ind w:firstLineChars="200" w:firstLine="400"/>
        <w:rPr>
          <w:rFonts w:ascii="SimSun" w:hAnsi="SimSun"/>
          <w:sz w:val="20"/>
          <w:lang w:val="en-US" w:eastAsia="zh-CN"/>
        </w:rPr>
      </w:pPr>
      <w:r w:rsidRPr="00AC70F1">
        <w:rPr>
          <w:rFonts w:ascii="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358A9AF" w14:textId="77777777" w:rsidR="00E14E04" w:rsidRPr="00AC70F1" w:rsidRDefault="00E14E04" w:rsidP="00E14E04">
      <w:pPr>
        <w:widowControl w:val="0"/>
        <w:spacing w:before="240"/>
        <w:ind w:firstLineChars="200" w:firstLine="400"/>
        <w:rPr>
          <w:rFonts w:ascii="SimSun" w:hAnsi="SimSun"/>
          <w:sz w:val="20"/>
          <w:lang w:val="en-US" w:eastAsia="zh-CN"/>
        </w:rPr>
      </w:pPr>
      <w:r w:rsidRPr="00AC70F1">
        <w:rPr>
          <w:rFonts w:ascii="SimSun" w:hAnsi="SimSun" w:cs="SimSun" w:hint="eastAsia"/>
          <w:sz w:val="20"/>
          <w:lang w:val="en-US" w:eastAsia="zh-CN"/>
        </w:rPr>
        <w:t>无线电通信部门制定规章制度和政策的职能由世界和区域无线电通信大会以及无线电通信全会完成，并得到各研究组的支持。</w:t>
      </w:r>
    </w:p>
    <w:p w14:paraId="7B725412" w14:textId="77777777" w:rsidR="00E14E04" w:rsidRPr="00AC70F1" w:rsidRDefault="00E14E04" w:rsidP="00BF1EBE">
      <w:pPr>
        <w:jc w:val="center"/>
        <w:rPr>
          <w:szCs w:val="24"/>
          <w:lang w:val="en-US" w:eastAsia="zh-CN"/>
        </w:rPr>
      </w:pPr>
    </w:p>
    <w:p w14:paraId="6C102AE6" w14:textId="77777777" w:rsidR="00E14E04" w:rsidRPr="00AC70F1" w:rsidRDefault="00E14E04" w:rsidP="00E14E04">
      <w:pPr>
        <w:pStyle w:val="Heading1"/>
        <w:spacing w:before="540"/>
        <w:jc w:val="center"/>
        <w:rPr>
          <w:szCs w:val="24"/>
          <w:lang w:val="en-US" w:eastAsia="zh-CN"/>
        </w:rPr>
      </w:pPr>
      <w:bookmarkStart w:id="11" w:name="_Toc494878535"/>
      <w:bookmarkStart w:id="12" w:name="_Toc494881474"/>
      <w:bookmarkStart w:id="13" w:name="_Toc44686028"/>
      <w:bookmarkStart w:id="14" w:name="_Toc44688424"/>
      <w:bookmarkStart w:id="15" w:name="_Toc183618373"/>
      <w:r w:rsidRPr="00AC70F1">
        <w:rPr>
          <w:rFonts w:hint="eastAsia"/>
          <w:szCs w:val="24"/>
          <w:lang w:val="en-US" w:eastAsia="zh-CN"/>
        </w:rPr>
        <w:t>知识产权政策（</w:t>
      </w:r>
      <w:r w:rsidRPr="00AC70F1">
        <w:rPr>
          <w:rFonts w:hint="eastAsia"/>
          <w:szCs w:val="24"/>
          <w:lang w:val="en-US" w:eastAsia="zh-CN"/>
        </w:rPr>
        <w:t>IPR</w:t>
      </w:r>
      <w:r w:rsidRPr="00AC70F1">
        <w:rPr>
          <w:rFonts w:hint="eastAsia"/>
          <w:szCs w:val="24"/>
          <w:lang w:val="en-US" w:eastAsia="zh-CN"/>
        </w:rPr>
        <w:t>）</w:t>
      </w:r>
      <w:bookmarkEnd w:id="11"/>
      <w:bookmarkEnd w:id="12"/>
      <w:bookmarkEnd w:id="13"/>
      <w:bookmarkEnd w:id="14"/>
      <w:bookmarkEnd w:id="15"/>
    </w:p>
    <w:p w14:paraId="434ABD34" w14:textId="62620271" w:rsidR="00E14E04" w:rsidRPr="00AC70F1" w:rsidRDefault="00E14E04" w:rsidP="00E14E04">
      <w:pPr>
        <w:tabs>
          <w:tab w:val="left" w:pos="720"/>
        </w:tabs>
        <w:spacing w:before="240"/>
        <w:ind w:firstLineChars="200" w:firstLine="392"/>
        <w:rPr>
          <w:sz w:val="20"/>
          <w:lang w:val="en-US" w:eastAsia="zh-CN"/>
        </w:rPr>
      </w:pPr>
      <w:r w:rsidRPr="00AC70F1">
        <w:rPr>
          <w:rFonts w:hint="eastAsia"/>
          <w:spacing w:val="-4"/>
          <w:sz w:val="20"/>
          <w:lang w:val="en-US" w:eastAsia="zh-CN"/>
        </w:rPr>
        <w:t>国际电联无线电通信部门（</w:t>
      </w:r>
      <w:r w:rsidRPr="00AC70F1">
        <w:rPr>
          <w:spacing w:val="-4"/>
          <w:sz w:val="20"/>
          <w:lang w:val="en-US" w:eastAsia="zh-CN"/>
        </w:rPr>
        <w:t>ITU-R</w:t>
      </w:r>
      <w:r w:rsidRPr="00AC70F1">
        <w:rPr>
          <w:rFonts w:hint="eastAsia"/>
          <w:spacing w:val="-4"/>
          <w:sz w:val="20"/>
          <w:lang w:val="en-US" w:eastAsia="zh-CN"/>
        </w:rPr>
        <w:t>）</w:t>
      </w:r>
      <w:r w:rsidRPr="00AC70F1">
        <w:rPr>
          <w:rFonts w:hAnsi="SimSun"/>
          <w:spacing w:val="-4"/>
          <w:sz w:val="20"/>
          <w:lang w:val="en-US" w:eastAsia="zh-CN"/>
        </w:rPr>
        <w:t>的知识产权政策在</w:t>
      </w:r>
      <w:r w:rsidRPr="00AC70F1">
        <w:rPr>
          <w:spacing w:val="-4"/>
          <w:sz w:val="20"/>
          <w:lang w:val="en-US" w:eastAsia="zh-CN"/>
        </w:rPr>
        <w:t>ITU-R</w:t>
      </w:r>
      <w:r w:rsidRPr="00AC70F1">
        <w:rPr>
          <w:rFonts w:hAnsi="SimSun"/>
          <w:spacing w:val="-4"/>
          <w:sz w:val="20"/>
          <w:lang w:val="en-US" w:eastAsia="zh-CN"/>
        </w:rPr>
        <w:t>第</w:t>
      </w:r>
      <w:r w:rsidRPr="00AC70F1">
        <w:rPr>
          <w:spacing w:val="-4"/>
          <w:sz w:val="20"/>
          <w:lang w:val="en-US" w:eastAsia="zh-CN"/>
        </w:rPr>
        <w:t>1</w:t>
      </w:r>
      <w:r w:rsidRPr="00AC70F1">
        <w:rPr>
          <w:rFonts w:hAnsi="SimSun"/>
          <w:spacing w:val="-4"/>
          <w:sz w:val="20"/>
          <w:lang w:val="en-US" w:eastAsia="zh-CN"/>
        </w:rPr>
        <w:t>号决议引用的</w:t>
      </w:r>
      <w:r w:rsidRPr="00AC70F1">
        <w:rPr>
          <w:rFonts w:hint="eastAsia"/>
          <w:spacing w:val="-4"/>
          <w:sz w:val="20"/>
          <w:lang w:val="en-US" w:eastAsia="zh-CN"/>
        </w:rPr>
        <w:t>“</w:t>
      </w:r>
      <w:r w:rsidRPr="00AC70F1">
        <w:rPr>
          <w:spacing w:val="-4"/>
          <w:sz w:val="20"/>
          <w:lang w:val="en-US" w:eastAsia="zh-CN"/>
        </w:rPr>
        <w:t>ITU-T/ITU-R/ISO/IEC</w:t>
      </w:r>
      <w:r w:rsidRPr="00AC70F1">
        <w:rPr>
          <w:rFonts w:hAnsi="SimSun" w:hint="eastAsia"/>
          <w:spacing w:val="-4"/>
          <w:sz w:val="20"/>
          <w:lang w:val="en-US" w:eastAsia="zh-CN"/>
        </w:rPr>
        <w:t>通用</w:t>
      </w:r>
      <w:r w:rsidRPr="00AC70F1">
        <w:rPr>
          <w:rFonts w:hAnsi="SimSun"/>
          <w:spacing w:val="-4"/>
          <w:sz w:val="20"/>
          <w:lang w:val="en-US" w:eastAsia="zh-CN"/>
        </w:rPr>
        <w:t>专利政策</w:t>
      </w:r>
      <w:r w:rsidRPr="00AC70F1">
        <w:rPr>
          <w:rFonts w:hint="eastAsia"/>
          <w:spacing w:val="-4"/>
          <w:sz w:val="20"/>
          <w:lang w:val="en-US" w:eastAsia="zh-CN"/>
        </w:rPr>
        <w:t>”</w:t>
      </w:r>
      <w:r w:rsidRPr="00AC70F1">
        <w:rPr>
          <w:rFonts w:hAnsi="SimSun"/>
          <w:spacing w:val="-4"/>
          <w:sz w:val="20"/>
          <w:lang w:val="en-US" w:eastAsia="zh-CN"/>
        </w:rPr>
        <w:t>中做了说明。</w:t>
      </w:r>
      <w:r w:rsidRPr="00AC70F1">
        <w:rPr>
          <w:rFonts w:hAnsi="SimSun"/>
          <w:sz w:val="20"/>
          <w:lang w:val="en-US" w:eastAsia="zh-CN"/>
        </w:rPr>
        <w:t>专利持有者提交专利和许可声明所需</w:t>
      </w:r>
      <w:r w:rsidRPr="00AC70F1">
        <w:rPr>
          <w:rFonts w:hAnsi="SimSun" w:hint="eastAsia"/>
          <w:sz w:val="20"/>
          <w:lang w:val="en-US" w:eastAsia="zh-CN"/>
        </w:rPr>
        <w:t>的</w:t>
      </w:r>
      <w:r w:rsidRPr="00AC70F1">
        <w:rPr>
          <w:rFonts w:hAnsi="SimSun"/>
          <w:sz w:val="20"/>
          <w:lang w:val="en-US" w:eastAsia="zh-CN"/>
        </w:rPr>
        <w:t>表格可从</w:t>
      </w:r>
      <w:hyperlink r:id="rId14" w:history="1">
        <w:r w:rsidRPr="00AC70F1">
          <w:rPr>
            <w:rStyle w:val="Hyperlink"/>
            <w:sz w:val="20"/>
            <w:lang w:val="en-US" w:eastAsia="zh-CN"/>
          </w:rPr>
          <w:t>http://www.itu.int/ITU-R/go/patents/zh</w:t>
        </w:r>
      </w:hyperlink>
      <w:r w:rsidRPr="00AC70F1">
        <w:rPr>
          <w:rFonts w:hAnsi="SimSun"/>
          <w:sz w:val="20"/>
          <w:lang w:val="en-US" w:eastAsia="zh-CN"/>
        </w:rPr>
        <w:t>获得，</w:t>
      </w:r>
      <w:proofErr w:type="gramStart"/>
      <w:r w:rsidRPr="00AC70F1">
        <w:rPr>
          <w:rFonts w:hAnsi="SimSun"/>
          <w:sz w:val="20"/>
          <w:lang w:val="en-US" w:eastAsia="zh-CN"/>
        </w:rPr>
        <w:t>该网址也提供了</w:t>
      </w:r>
      <w:r w:rsidRPr="00AC70F1">
        <w:rPr>
          <w:rFonts w:hint="eastAsia"/>
          <w:spacing w:val="-4"/>
          <w:sz w:val="20"/>
          <w:lang w:val="en-US" w:eastAsia="zh-CN"/>
        </w:rPr>
        <w:t>“</w:t>
      </w:r>
      <w:proofErr w:type="gramEnd"/>
      <w:r w:rsidRPr="00AC70F1">
        <w:rPr>
          <w:spacing w:val="-4"/>
          <w:sz w:val="20"/>
          <w:lang w:val="en-US" w:eastAsia="zh-CN"/>
        </w:rPr>
        <w:t>ITU-T/ITU-R/ISO/IEC</w:t>
      </w:r>
      <w:r w:rsidRPr="00AC70F1">
        <w:rPr>
          <w:rFonts w:hAnsi="SimSun" w:hint="eastAsia"/>
          <w:spacing w:val="-4"/>
          <w:sz w:val="20"/>
          <w:lang w:val="en-US" w:eastAsia="zh-CN"/>
        </w:rPr>
        <w:t>通用</w:t>
      </w:r>
      <w:r w:rsidRPr="00AC70F1">
        <w:rPr>
          <w:rFonts w:hAnsi="SimSun"/>
          <w:spacing w:val="-4"/>
          <w:sz w:val="20"/>
          <w:lang w:val="en-US" w:eastAsia="zh-CN"/>
        </w:rPr>
        <w:t>专利政策</w:t>
      </w:r>
      <w:r w:rsidRPr="00AC70F1">
        <w:rPr>
          <w:rFonts w:hAnsi="SimSun"/>
          <w:sz w:val="20"/>
          <w:lang w:val="en-US" w:eastAsia="zh-CN"/>
        </w:rPr>
        <w:t>实施指南</w:t>
      </w:r>
      <w:r w:rsidRPr="00AC70F1">
        <w:rPr>
          <w:rFonts w:hint="eastAsia"/>
          <w:spacing w:val="-4"/>
          <w:sz w:val="20"/>
          <w:lang w:val="en-US" w:eastAsia="zh-CN"/>
        </w:rPr>
        <w:t>”</w:t>
      </w:r>
      <w:r w:rsidRPr="00AC70F1">
        <w:rPr>
          <w:rFonts w:hAnsi="SimSun"/>
          <w:sz w:val="20"/>
          <w:lang w:val="en-US" w:eastAsia="zh-CN"/>
        </w:rPr>
        <w:t>以及</w:t>
      </w:r>
      <w:r w:rsidRPr="00AC70F1">
        <w:rPr>
          <w:sz w:val="20"/>
          <w:lang w:val="en-US" w:eastAsia="zh-CN"/>
        </w:rPr>
        <w:t>ITU-R</w:t>
      </w:r>
      <w:r w:rsidRPr="00AC70F1">
        <w:rPr>
          <w:rFonts w:hAnsi="SimSun"/>
          <w:sz w:val="20"/>
          <w:lang w:val="en-US" w:eastAsia="zh-CN"/>
        </w:rPr>
        <w:t>专利信息数据库。</w:t>
      </w:r>
    </w:p>
    <w:p w14:paraId="25495347" w14:textId="77777777" w:rsidR="00E14E04" w:rsidRPr="00AC70F1" w:rsidRDefault="00E14E04" w:rsidP="00E14E04">
      <w:pPr>
        <w:jc w:val="center"/>
        <w:rPr>
          <w:sz w:val="22"/>
          <w:lang w:val="en-US" w:eastAsia="zh-CN"/>
        </w:rPr>
      </w:pPr>
    </w:p>
    <w:tbl>
      <w:tblPr>
        <w:tblW w:w="9639"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4"/>
        <w:gridCol w:w="8465"/>
      </w:tblGrid>
      <w:tr w:rsidR="00E14E04" w:rsidRPr="008140AE" w14:paraId="1E860742" w14:textId="77777777" w:rsidTr="001503C2">
        <w:tc>
          <w:tcPr>
            <w:tcW w:w="9360" w:type="dxa"/>
            <w:gridSpan w:val="2"/>
            <w:tcBorders>
              <w:top w:val="single" w:sz="12" w:space="0" w:color="000080"/>
              <w:bottom w:val="nil"/>
            </w:tcBorders>
          </w:tcPr>
          <w:p w14:paraId="090C870A" w14:textId="77777777" w:rsidR="00E14E04" w:rsidRPr="00AC70F1" w:rsidRDefault="00E14E04" w:rsidP="00133711">
            <w:pPr>
              <w:keepNext/>
              <w:spacing w:after="40"/>
              <w:jc w:val="center"/>
              <w:rPr>
                <w:b/>
                <w:bCs/>
                <w:sz w:val="22"/>
                <w:szCs w:val="22"/>
                <w:lang w:val="en-US" w:eastAsia="zh-CN"/>
              </w:rPr>
            </w:pPr>
            <w:r w:rsidRPr="00AC70F1">
              <w:rPr>
                <w:b/>
                <w:bCs/>
                <w:sz w:val="22"/>
                <w:szCs w:val="22"/>
                <w:lang w:val="en-US" w:eastAsia="zh-CN"/>
              </w:rPr>
              <w:t>ITU-R</w:t>
            </w:r>
            <w:r w:rsidRPr="00AC70F1">
              <w:rPr>
                <w:rFonts w:hAnsi="SimSun"/>
                <w:b/>
                <w:bCs/>
                <w:sz w:val="22"/>
                <w:szCs w:val="22"/>
                <w:lang w:val="en-US" w:eastAsia="zh-CN"/>
              </w:rPr>
              <w:t>系列报告</w:t>
            </w:r>
          </w:p>
          <w:p w14:paraId="40A53F9B" w14:textId="70BE4912"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AC70F1">
              <w:rPr>
                <w:rFonts w:hAnsi="SimSun"/>
                <w:b w:val="0"/>
                <w:sz w:val="18"/>
                <w:szCs w:val="18"/>
                <w:lang w:val="en-US" w:eastAsia="zh-CN"/>
              </w:rPr>
              <w:t>（</w:t>
            </w:r>
            <w:proofErr w:type="spellStart"/>
            <w:r w:rsidRPr="00AC70F1">
              <w:rPr>
                <w:rFonts w:hAnsi="SimSun"/>
                <w:b w:val="0"/>
                <w:sz w:val="18"/>
                <w:szCs w:val="18"/>
                <w:lang w:val="en-US"/>
              </w:rPr>
              <w:t>也可在以下网址获得：</w:t>
            </w:r>
            <w:hyperlink r:id="rId15" w:history="1">
              <w:r w:rsidRPr="00AC70F1">
                <w:rPr>
                  <w:rStyle w:val="Hyperlink"/>
                  <w:b w:val="0"/>
                  <w:bCs/>
                  <w:sz w:val="18"/>
                  <w:szCs w:val="18"/>
                  <w:lang w:val="en-US"/>
                </w:rPr>
                <w:t>https</w:t>
              </w:r>
              <w:proofErr w:type="spellEnd"/>
              <w:r w:rsidRPr="00AC70F1">
                <w:rPr>
                  <w:rStyle w:val="Hyperlink"/>
                  <w:b w:val="0"/>
                  <w:bCs/>
                  <w:sz w:val="18"/>
                  <w:szCs w:val="18"/>
                  <w:lang w:val="en-US"/>
                </w:rPr>
                <w:t>://www.itu.int/publ/R-REP/</w:t>
              </w:r>
              <w:r w:rsidRPr="00AC70F1">
                <w:rPr>
                  <w:rStyle w:val="Hyperlink"/>
                  <w:b w:val="0"/>
                  <w:bCs/>
                  <w:sz w:val="18"/>
                  <w:szCs w:val="18"/>
                  <w:lang w:val="en-US" w:eastAsia="zh-CN"/>
                </w:rPr>
                <w:t>zh</w:t>
              </w:r>
            </w:hyperlink>
            <w:r w:rsidRPr="00AC70F1">
              <w:rPr>
                <w:rFonts w:hAnsi="SimSun"/>
                <w:b w:val="0"/>
                <w:sz w:val="18"/>
                <w:szCs w:val="18"/>
                <w:lang w:val="en-US" w:eastAsia="zh-CN"/>
              </w:rPr>
              <w:t>）</w:t>
            </w:r>
          </w:p>
        </w:tc>
      </w:tr>
      <w:tr w:rsidR="00E14E04" w:rsidRPr="00AC70F1" w14:paraId="594A1AF0" w14:textId="77777777" w:rsidTr="001503C2">
        <w:tc>
          <w:tcPr>
            <w:tcW w:w="1140" w:type="dxa"/>
            <w:tcBorders>
              <w:top w:val="nil"/>
              <w:bottom w:val="nil"/>
              <w:right w:val="nil"/>
            </w:tcBorders>
          </w:tcPr>
          <w:p w14:paraId="16D142AD" w14:textId="77777777" w:rsidR="00E14E04" w:rsidRPr="00AC70F1" w:rsidRDefault="00E14E04" w:rsidP="00133711">
            <w:pPr>
              <w:spacing w:before="200" w:after="100"/>
              <w:ind w:left="57"/>
              <w:rPr>
                <w:b/>
                <w:bCs/>
                <w:sz w:val="20"/>
                <w:lang w:val="en-US" w:eastAsia="zh-CN"/>
              </w:rPr>
            </w:pPr>
            <w:r w:rsidRPr="00AC70F1">
              <w:rPr>
                <w:rFonts w:hAnsi="SimSun"/>
                <w:b/>
                <w:bCs/>
                <w:sz w:val="20"/>
                <w:lang w:val="en-US" w:eastAsia="zh-CN"/>
              </w:rPr>
              <w:t>系列</w:t>
            </w:r>
          </w:p>
        </w:tc>
        <w:tc>
          <w:tcPr>
            <w:tcW w:w="8220" w:type="dxa"/>
            <w:tcBorders>
              <w:top w:val="nil"/>
              <w:left w:val="nil"/>
              <w:bottom w:val="nil"/>
            </w:tcBorders>
          </w:tcPr>
          <w:p w14:paraId="74F79633"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AC70F1">
              <w:rPr>
                <w:rFonts w:hAnsi="SimSun"/>
                <w:sz w:val="20"/>
                <w:lang w:val="en-US" w:eastAsia="zh-CN"/>
              </w:rPr>
              <w:t>标题</w:t>
            </w:r>
          </w:p>
        </w:tc>
      </w:tr>
      <w:tr w:rsidR="00E14E04" w:rsidRPr="00AC70F1" w14:paraId="7B28D60D" w14:textId="77777777" w:rsidTr="001503C2">
        <w:tc>
          <w:tcPr>
            <w:tcW w:w="1140" w:type="dxa"/>
            <w:tcBorders>
              <w:top w:val="nil"/>
              <w:bottom w:val="nil"/>
              <w:right w:val="nil"/>
            </w:tcBorders>
          </w:tcPr>
          <w:p w14:paraId="0AF83F22"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BO</w:t>
            </w:r>
          </w:p>
        </w:tc>
        <w:tc>
          <w:tcPr>
            <w:tcW w:w="8220" w:type="dxa"/>
            <w:tcBorders>
              <w:top w:val="nil"/>
              <w:left w:val="nil"/>
              <w:bottom w:val="nil"/>
            </w:tcBorders>
          </w:tcPr>
          <w:p w14:paraId="709ABBF0"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AC70F1">
              <w:rPr>
                <w:rFonts w:hAnsi="SimSun"/>
                <w:b w:val="0"/>
                <w:sz w:val="20"/>
                <w:lang w:val="en-US" w:eastAsia="zh-CN"/>
              </w:rPr>
              <w:t>卫星传输</w:t>
            </w:r>
          </w:p>
        </w:tc>
      </w:tr>
      <w:tr w:rsidR="00E14E04" w:rsidRPr="00AC70F1" w14:paraId="65B0D91C" w14:textId="77777777" w:rsidTr="001503C2">
        <w:tc>
          <w:tcPr>
            <w:tcW w:w="1140" w:type="dxa"/>
            <w:tcBorders>
              <w:top w:val="nil"/>
              <w:bottom w:val="nil"/>
              <w:right w:val="nil"/>
            </w:tcBorders>
          </w:tcPr>
          <w:p w14:paraId="68A8B844"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BR</w:t>
            </w:r>
          </w:p>
        </w:tc>
        <w:tc>
          <w:tcPr>
            <w:tcW w:w="8220" w:type="dxa"/>
            <w:tcBorders>
              <w:top w:val="nil"/>
              <w:left w:val="nil"/>
              <w:bottom w:val="nil"/>
            </w:tcBorders>
          </w:tcPr>
          <w:p w14:paraId="2BB1F92C"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AC70F1">
              <w:rPr>
                <w:rFonts w:hint="eastAsia"/>
                <w:b w:val="0"/>
                <w:sz w:val="20"/>
                <w:lang w:val="en-US" w:eastAsia="zh-CN"/>
              </w:rPr>
              <w:t>用于制作、存档和播出的录制；电视电影</w:t>
            </w:r>
          </w:p>
        </w:tc>
      </w:tr>
      <w:tr w:rsidR="00E14E04" w:rsidRPr="00AC70F1" w14:paraId="4F52409D" w14:textId="77777777" w:rsidTr="001503C2">
        <w:tc>
          <w:tcPr>
            <w:tcW w:w="1140" w:type="dxa"/>
            <w:tcBorders>
              <w:top w:val="nil"/>
              <w:bottom w:val="nil"/>
              <w:right w:val="nil"/>
            </w:tcBorders>
          </w:tcPr>
          <w:p w14:paraId="4C85F5FE"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BS</w:t>
            </w:r>
          </w:p>
        </w:tc>
        <w:tc>
          <w:tcPr>
            <w:tcW w:w="8220" w:type="dxa"/>
            <w:tcBorders>
              <w:top w:val="nil"/>
              <w:left w:val="nil"/>
              <w:bottom w:val="nil"/>
            </w:tcBorders>
          </w:tcPr>
          <w:p w14:paraId="4A3ADD8D"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AC70F1">
              <w:rPr>
                <w:rFonts w:hAnsi="SimSun"/>
                <w:b w:val="0"/>
                <w:sz w:val="20"/>
                <w:lang w:val="en-US" w:eastAsia="zh-CN"/>
              </w:rPr>
              <w:t>广播业务（声音）</w:t>
            </w:r>
          </w:p>
        </w:tc>
      </w:tr>
      <w:tr w:rsidR="00E14E04" w:rsidRPr="00AC70F1" w14:paraId="696EA695" w14:textId="77777777" w:rsidTr="001503C2">
        <w:tc>
          <w:tcPr>
            <w:tcW w:w="1140" w:type="dxa"/>
            <w:tcBorders>
              <w:top w:val="nil"/>
              <w:bottom w:val="nil"/>
              <w:right w:val="nil"/>
            </w:tcBorders>
          </w:tcPr>
          <w:p w14:paraId="2185B16F"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BT</w:t>
            </w:r>
          </w:p>
        </w:tc>
        <w:tc>
          <w:tcPr>
            <w:tcW w:w="8220" w:type="dxa"/>
            <w:tcBorders>
              <w:top w:val="nil"/>
              <w:left w:val="nil"/>
              <w:bottom w:val="nil"/>
            </w:tcBorders>
          </w:tcPr>
          <w:p w14:paraId="20F4C678"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AC70F1">
              <w:rPr>
                <w:rFonts w:hAnsi="SimSun"/>
                <w:b w:val="0"/>
                <w:sz w:val="20"/>
                <w:lang w:val="en-US" w:eastAsia="zh-CN"/>
              </w:rPr>
              <w:t>广播业务（电视）</w:t>
            </w:r>
          </w:p>
        </w:tc>
      </w:tr>
      <w:tr w:rsidR="00E14E04" w:rsidRPr="00AC70F1" w14:paraId="40BE26B4" w14:textId="77777777" w:rsidTr="001503C2">
        <w:tc>
          <w:tcPr>
            <w:tcW w:w="1140" w:type="dxa"/>
            <w:tcBorders>
              <w:top w:val="nil"/>
              <w:bottom w:val="nil"/>
              <w:right w:val="nil"/>
            </w:tcBorders>
          </w:tcPr>
          <w:p w14:paraId="54F99CC9"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F</w:t>
            </w:r>
          </w:p>
        </w:tc>
        <w:tc>
          <w:tcPr>
            <w:tcW w:w="8220" w:type="dxa"/>
            <w:tcBorders>
              <w:top w:val="nil"/>
              <w:left w:val="nil"/>
              <w:bottom w:val="nil"/>
            </w:tcBorders>
          </w:tcPr>
          <w:p w14:paraId="0700B220" w14:textId="77777777" w:rsidR="00E14E04" w:rsidRPr="00AC70F1"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AC70F1">
              <w:rPr>
                <w:rFonts w:hAnsi="SimSun"/>
                <w:sz w:val="20"/>
                <w:lang w:val="en-US" w:eastAsia="zh-CN"/>
              </w:rPr>
              <w:t>固定业务</w:t>
            </w:r>
          </w:p>
        </w:tc>
      </w:tr>
      <w:tr w:rsidR="00E14E04" w:rsidRPr="00AC70F1" w14:paraId="58E4529E" w14:textId="77777777" w:rsidTr="001503C2">
        <w:tc>
          <w:tcPr>
            <w:tcW w:w="1140" w:type="dxa"/>
            <w:tcBorders>
              <w:top w:val="nil"/>
              <w:bottom w:val="nil"/>
              <w:right w:val="nil"/>
            </w:tcBorders>
          </w:tcPr>
          <w:p w14:paraId="59DFA041"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M</w:t>
            </w:r>
          </w:p>
        </w:tc>
        <w:tc>
          <w:tcPr>
            <w:tcW w:w="8220" w:type="dxa"/>
            <w:tcBorders>
              <w:top w:val="nil"/>
              <w:left w:val="nil"/>
              <w:bottom w:val="nil"/>
            </w:tcBorders>
          </w:tcPr>
          <w:p w14:paraId="7313C7C9" w14:textId="77777777" w:rsidR="00E14E04" w:rsidRPr="00AC70F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AC70F1">
              <w:rPr>
                <w:rFonts w:hAnsi="SimSun"/>
                <w:b w:val="0"/>
                <w:sz w:val="20"/>
                <w:lang w:val="en-US" w:eastAsia="zh-CN"/>
              </w:rPr>
              <w:t>移动、无线电测定、业余无线电以及相关卫星业务</w:t>
            </w:r>
          </w:p>
        </w:tc>
      </w:tr>
      <w:tr w:rsidR="00E14E04" w:rsidRPr="00AC70F1" w14:paraId="2FB426D8" w14:textId="77777777" w:rsidTr="001503C2">
        <w:tc>
          <w:tcPr>
            <w:tcW w:w="1140" w:type="dxa"/>
            <w:tcBorders>
              <w:top w:val="nil"/>
              <w:bottom w:val="nil"/>
              <w:right w:val="nil"/>
            </w:tcBorders>
          </w:tcPr>
          <w:p w14:paraId="4A42671E"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P</w:t>
            </w:r>
          </w:p>
        </w:tc>
        <w:tc>
          <w:tcPr>
            <w:tcW w:w="8220" w:type="dxa"/>
            <w:tcBorders>
              <w:top w:val="nil"/>
              <w:left w:val="nil"/>
              <w:bottom w:val="nil"/>
            </w:tcBorders>
          </w:tcPr>
          <w:p w14:paraId="707ABD11" w14:textId="77777777" w:rsidR="00E14E04" w:rsidRPr="00AC70F1" w:rsidRDefault="00E14E04" w:rsidP="00133711">
            <w:pPr>
              <w:spacing w:before="30" w:after="30"/>
              <w:jc w:val="left"/>
              <w:rPr>
                <w:sz w:val="20"/>
                <w:lang w:val="en-US" w:eastAsia="zh-CN"/>
              </w:rPr>
            </w:pPr>
            <w:r w:rsidRPr="00AC70F1">
              <w:rPr>
                <w:rFonts w:hAnsi="SimSun"/>
                <w:sz w:val="20"/>
                <w:lang w:val="en-US" w:eastAsia="zh-CN"/>
              </w:rPr>
              <w:t>无线电波传播</w:t>
            </w:r>
          </w:p>
        </w:tc>
      </w:tr>
      <w:tr w:rsidR="00E14E04" w:rsidRPr="00AC70F1" w14:paraId="07CAB10D" w14:textId="77777777" w:rsidTr="001503C2">
        <w:tc>
          <w:tcPr>
            <w:tcW w:w="1140" w:type="dxa"/>
            <w:tcBorders>
              <w:top w:val="nil"/>
              <w:bottom w:val="nil"/>
              <w:right w:val="nil"/>
            </w:tcBorders>
          </w:tcPr>
          <w:p w14:paraId="2D42F513"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RA</w:t>
            </w:r>
          </w:p>
        </w:tc>
        <w:tc>
          <w:tcPr>
            <w:tcW w:w="8220" w:type="dxa"/>
            <w:tcBorders>
              <w:top w:val="nil"/>
              <w:left w:val="nil"/>
              <w:bottom w:val="nil"/>
            </w:tcBorders>
          </w:tcPr>
          <w:p w14:paraId="7CC0B41D" w14:textId="77777777" w:rsidR="00E14E04" w:rsidRPr="00AC70F1"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AC70F1">
              <w:rPr>
                <w:rFonts w:hAnsi="SimSun"/>
                <w:sz w:val="20"/>
                <w:lang w:val="en-US" w:eastAsia="zh-CN"/>
              </w:rPr>
              <w:t>射电天文</w:t>
            </w:r>
          </w:p>
        </w:tc>
      </w:tr>
      <w:tr w:rsidR="00E14E04" w:rsidRPr="00AC70F1" w14:paraId="38231D8D" w14:textId="77777777" w:rsidTr="001503C2">
        <w:tc>
          <w:tcPr>
            <w:tcW w:w="1140" w:type="dxa"/>
            <w:tcBorders>
              <w:top w:val="nil"/>
              <w:bottom w:val="nil"/>
              <w:right w:val="nil"/>
            </w:tcBorders>
          </w:tcPr>
          <w:p w14:paraId="05F70496"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RS</w:t>
            </w:r>
          </w:p>
        </w:tc>
        <w:tc>
          <w:tcPr>
            <w:tcW w:w="8220" w:type="dxa"/>
            <w:tcBorders>
              <w:top w:val="nil"/>
              <w:left w:val="nil"/>
              <w:bottom w:val="nil"/>
            </w:tcBorders>
          </w:tcPr>
          <w:p w14:paraId="70779F31" w14:textId="77777777" w:rsidR="00E14E04" w:rsidRPr="00AC70F1"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AC70F1">
              <w:rPr>
                <w:rFonts w:hAnsi="SimSun"/>
                <w:sz w:val="20"/>
                <w:lang w:val="en-US" w:eastAsia="zh-CN"/>
              </w:rPr>
              <w:t>遥感系统</w:t>
            </w:r>
          </w:p>
        </w:tc>
      </w:tr>
      <w:tr w:rsidR="00E14E04" w:rsidRPr="00AC70F1" w14:paraId="08319B68" w14:textId="77777777" w:rsidTr="001503C2">
        <w:tc>
          <w:tcPr>
            <w:tcW w:w="1140" w:type="dxa"/>
            <w:tcBorders>
              <w:top w:val="nil"/>
              <w:bottom w:val="nil"/>
              <w:right w:val="nil"/>
            </w:tcBorders>
          </w:tcPr>
          <w:p w14:paraId="363182B7"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S</w:t>
            </w:r>
          </w:p>
        </w:tc>
        <w:tc>
          <w:tcPr>
            <w:tcW w:w="8220" w:type="dxa"/>
            <w:tcBorders>
              <w:top w:val="nil"/>
              <w:left w:val="nil"/>
              <w:bottom w:val="nil"/>
            </w:tcBorders>
          </w:tcPr>
          <w:p w14:paraId="24706DD0" w14:textId="77777777" w:rsidR="00E14E04" w:rsidRPr="00AC70F1" w:rsidRDefault="00E14E04" w:rsidP="00133711">
            <w:pPr>
              <w:spacing w:before="30" w:after="30"/>
              <w:jc w:val="left"/>
              <w:rPr>
                <w:sz w:val="20"/>
                <w:lang w:val="en-US" w:eastAsia="zh-CN"/>
              </w:rPr>
            </w:pPr>
            <w:r w:rsidRPr="00AC70F1">
              <w:rPr>
                <w:rFonts w:hAnsi="SimSun"/>
                <w:sz w:val="20"/>
                <w:lang w:val="en-US" w:eastAsia="zh-CN"/>
              </w:rPr>
              <w:t>卫星固定业务</w:t>
            </w:r>
          </w:p>
        </w:tc>
      </w:tr>
      <w:tr w:rsidR="00E14E04" w:rsidRPr="00AC70F1" w14:paraId="21DE4394" w14:textId="77777777" w:rsidTr="001503C2">
        <w:tc>
          <w:tcPr>
            <w:tcW w:w="1140" w:type="dxa"/>
            <w:tcBorders>
              <w:top w:val="nil"/>
              <w:bottom w:val="nil"/>
              <w:right w:val="nil"/>
            </w:tcBorders>
          </w:tcPr>
          <w:p w14:paraId="7223AC43"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SA</w:t>
            </w:r>
          </w:p>
        </w:tc>
        <w:tc>
          <w:tcPr>
            <w:tcW w:w="8220" w:type="dxa"/>
            <w:tcBorders>
              <w:top w:val="nil"/>
              <w:left w:val="nil"/>
              <w:bottom w:val="nil"/>
            </w:tcBorders>
          </w:tcPr>
          <w:p w14:paraId="5D946B1E" w14:textId="77777777" w:rsidR="00E14E04" w:rsidRPr="00AC70F1" w:rsidRDefault="00E14E04" w:rsidP="00133711">
            <w:pPr>
              <w:spacing w:before="30" w:after="30"/>
              <w:jc w:val="left"/>
              <w:rPr>
                <w:sz w:val="20"/>
                <w:lang w:val="en-US" w:eastAsia="zh-CN"/>
              </w:rPr>
            </w:pPr>
            <w:r w:rsidRPr="00AC70F1">
              <w:rPr>
                <w:rFonts w:hAnsi="SimSun"/>
                <w:sz w:val="20"/>
                <w:lang w:val="en-US" w:eastAsia="zh-CN"/>
              </w:rPr>
              <w:t>空间应用和气象</w:t>
            </w:r>
          </w:p>
        </w:tc>
      </w:tr>
      <w:tr w:rsidR="00E14E04" w:rsidRPr="00AC70F1" w14:paraId="70F07A53" w14:textId="77777777" w:rsidTr="001503C2">
        <w:tc>
          <w:tcPr>
            <w:tcW w:w="1140" w:type="dxa"/>
            <w:tcBorders>
              <w:top w:val="nil"/>
              <w:bottom w:val="nil"/>
              <w:right w:val="nil"/>
            </w:tcBorders>
          </w:tcPr>
          <w:p w14:paraId="66D34AE5" w14:textId="77777777" w:rsidR="00E14E04" w:rsidRPr="00AC70F1" w:rsidRDefault="00E14E04" w:rsidP="00133711">
            <w:pPr>
              <w:spacing w:before="30" w:after="30"/>
              <w:ind w:left="57"/>
              <w:jc w:val="left"/>
              <w:rPr>
                <w:b/>
                <w:bCs/>
                <w:sz w:val="20"/>
                <w:lang w:val="en-US" w:eastAsia="zh-CN"/>
              </w:rPr>
            </w:pPr>
            <w:r w:rsidRPr="00AC70F1">
              <w:rPr>
                <w:b/>
                <w:bCs/>
                <w:sz w:val="20"/>
                <w:lang w:val="en-US" w:eastAsia="zh-CN"/>
              </w:rPr>
              <w:t>SF</w:t>
            </w:r>
          </w:p>
        </w:tc>
        <w:tc>
          <w:tcPr>
            <w:tcW w:w="8220" w:type="dxa"/>
            <w:tcBorders>
              <w:top w:val="nil"/>
              <w:left w:val="nil"/>
              <w:bottom w:val="nil"/>
            </w:tcBorders>
          </w:tcPr>
          <w:p w14:paraId="52ED33FE" w14:textId="77777777" w:rsidR="00E14E04" w:rsidRPr="00AC70F1" w:rsidRDefault="00E14E04" w:rsidP="00133711">
            <w:pPr>
              <w:spacing w:before="30" w:after="30"/>
              <w:jc w:val="left"/>
              <w:rPr>
                <w:sz w:val="20"/>
                <w:lang w:val="en-US" w:eastAsia="zh-CN"/>
              </w:rPr>
            </w:pPr>
            <w:r w:rsidRPr="00AC70F1">
              <w:rPr>
                <w:rFonts w:hAnsi="SimSun"/>
                <w:sz w:val="20"/>
                <w:lang w:val="en-US" w:eastAsia="zh-CN"/>
              </w:rPr>
              <w:t>卫星固定</w:t>
            </w:r>
            <w:r w:rsidRPr="00AC70F1">
              <w:rPr>
                <w:rFonts w:hAnsi="SimSun" w:hint="eastAsia"/>
                <w:sz w:val="20"/>
                <w:lang w:val="en-US" w:eastAsia="zh-CN"/>
              </w:rPr>
              <w:t>业务</w:t>
            </w:r>
            <w:r w:rsidRPr="00AC70F1">
              <w:rPr>
                <w:rFonts w:hAnsi="SimSun"/>
                <w:sz w:val="20"/>
                <w:lang w:val="en-US" w:eastAsia="zh-CN"/>
              </w:rPr>
              <w:t>和固定业务系统</w:t>
            </w:r>
            <w:r w:rsidRPr="00AC70F1">
              <w:rPr>
                <w:rFonts w:hAnsi="SimSun" w:hint="eastAsia"/>
                <w:sz w:val="20"/>
                <w:lang w:val="en-US" w:eastAsia="zh-CN"/>
              </w:rPr>
              <w:t>间的</w:t>
            </w:r>
            <w:r w:rsidRPr="00AC70F1">
              <w:rPr>
                <w:rFonts w:hAnsi="SimSun"/>
                <w:sz w:val="20"/>
                <w:lang w:val="en-US" w:eastAsia="zh-CN"/>
              </w:rPr>
              <w:t>频率共用和协调</w:t>
            </w:r>
          </w:p>
        </w:tc>
      </w:tr>
      <w:tr w:rsidR="002B3286" w:rsidRPr="00AC70F1" w14:paraId="60BBE2C8" w14:textId="77777777" w:rsidTr="001503C2">
        <w:tc>
          <w:tcPr>
            <w:tcW w:w="1140" w:type="dxa"/>
            <w:tcBorders>
              <w:top w:val="nil"/>
              <w:bottom w:val="nil"/>
              <w:right w:val="nil"/>
            </w:tcBorders>
            <w:shd w:val="pct10" w:color="auto" w:fill="auto"/>
          </w:tcPr>
          <w:p w14:paraId="548A17B4" w14:textId="73B17A19" w:rsidR="002B3286" w:rsidRPr="00AC70F1" w:rsidRDefault="002B3286" w:rsidP="00133711">
            <w:pPr>
              <w:spacing w:before="30" w:after="30"/>
              <w:ind w:left="57"/>
              <w:jc w:val="left"/>
              <w:rPr>
                <w:b/>
                <w:bCs/>
                <w:color w:val="000080"/>
                <w:sz w:val="20"/>
                <w:lang w:val="en-US" w:eastAsia="zh-CN"/>
              </w:rPr>
            </w:pPr>
            <w:r w:rsidRPr="00AC70F1">
              <w:rPr>
                <w:b/>
                <w:bCs/>
                <w:color w:val="000080"/>
                <w:sz w:val="20"/>
                <w:lang w:val="en-US" w:eastAsia="zh-CN"/>
              </w:rPr>
              <w:t>SM</w:t>
            </w:r>
          </w:p>
        </w:tc>
        <w:tc>
          <w:tcPr>
            <w:tcW w:w="8220" w:type="dxa"/>
            <w:tcBorders>
              <w:top w:val="nil"/>
              <w:left w:val="nil"/>
              <w:bottom w:val="nil"/>
            </w:tcBorders>
            <w:shd w:val="pct10" w:color="auto" w:fill="auto"/>
          </w:tcPr>
          <w:p w14:paraId="50BC3EA3" w14:textId="70DD1CC6" w:rsidR="002B3286" w:rsidRPr="00AC70F1" w:rsidRDefault="002B3286" w:rsidP="00133711">
            <w:pPr>
              <w:spacing w:before="30" w:after="30"/>
              <w:jc w:val="left"/>
              <w:rPr>
                <w:b/>
                <w:bCs/>
                <w:color w:val="000080"/>
                <w:sz w:val="20"/>
                <w:lang w:val="en-US" w:eastAsia="zh-CN"/>
              </w:rPr>
            </w:pPr>
            <w:r w:rsidRPr="00AC70F1">
              <w:rPr>
                <w:b/>
                <w:bCs/>
                <w:color w:val="000080"/>
                <w:sz w:val="20"/>
                <w:lang w:val="en-US" w:eastAsia="zh-CN"/>
              </w:rPr>
              <w:t>频谱管理</w:t>
            </w:r>
          </w:p>
        </w:tc>
      </w:tr>
      <w:tr w:rsidR="002B3286" w:rsidRPr="00AC70F1" w14:paraId="0FD281FB" w14:textId="77777777" w:rsidTr="001503C2">
        <w:tc>
          <w:tcPr>
            <w:tcW w:w="1140" w:type="dxa"/>
            <w:tcBorders>
              <w:top w:val="nil"/>
              <w:bottom w:val="single" w:sz="12" w:space="0" w:color="000080"/>
              <w:right w:val="nil"/>
            </w:tcBorders>
            <w:shd w:val="clear" w:color="auto" w:fill="FFFFFF" w:themeFill="background1"/>
          </w:tcPr>
          <w:p w14:paraId="5491C74D" w14:textId="78DF3517" w:rsidR="002B3286" w:rsidRPr="00AC70F1" w:rsidRDefault="002B3286" w:rsidP="002B3286">
            <w:pPr>
              <w:spacing w:before="30" w:after="30"/>
              <w:ind w:left="57"/>
              <w:jc w:val="left"/>
              <w:rPr>
                <w:b/>
                <w:bCs/>
                <w:color w:val="000080"/>
                <w:sz w:val="20"/>
                <w:lang w:val="en-US" w:eastAsia="zh-CN"/>
              </w:rPr>
            </w:pPr>
            <w:r w:rsidRPr="00AC70F1">
              <w:rPr>
                <w:b/>
                <w:bCs/>
                <w:sz w:val="20"/>
                <w:lang w:val="en-US"/>
              </w:rPr>
              <w:t>TF</w:t>
            </w:r>
          </w:p>
        </w:tc>
        <w:tc>
          <w:tcPr>
            <w:tcW w:w="8220" w:type="dxa"/>
            <w:tcBorders>
              <w:top w:val="nil"/>
              <w:left w:val="nil"/>
              <w:bottom w:val="single" w:sz="12" w:space="0" w:color="000080"/>
            </w:tcBorders>
            <w:shd w:val="clear" w:color="auto" w:fill="FFFFFF" w:themeFill="background1"/>
          </w:tcPr>
          <w:p w14:paraId="7797A644" w14:textId="174486BA" w:rsidR="002B3286" w:rsidRPr="00AC70F1" w:rsidRDefault="00444650" w:rsidP="002B3286">
            <w:pPr>
              <w:spacing w:before="30" w:after="180"/>
              <w:jc w:val="left"/>
              <w:rPr>
                <w:b/>
                <w:bCs/>
                <w:color w:val="000080"/>
                <w:sz w:val="20"/>
                <w:lang w:val="en-US" w:eastAsia="zh-CN"/>
              </w:rPr>
            </w:pPr>
            <w:r w:rsidRPr="00AC70F1">
              <w:rPr>
                <w:rFonts w:hint="eastAsia"/>
                <w:sz w:val="20"/>
                <w:lang w:val="en-US" w:eastAsia="zh-CN"/>
              </w:rPr>
              <w:t>时间信号和频率标准发射</w:t>
            </w:r>
          </w:p>
        </w:tc>
      </w:tr>
    </w:tbl>
    <w:p w14:paraId="19D136A7" w14:textId="77777777" w:rsidR="00E14E04" w:rsidRPr="00AC70F1" w:rsidRDefault="00E14E04" w:rsidP="00E14E04">
      <w:pPr>
        <w:spacing w:before="30" w:after="30"/>
        <w:jc w:val="center"/>
        <w:rPr>
          <w:sz w:val="20"/>
          <w:lang w:val="en-US" w:eastAsia="zh-CN"/>
        </w:rPr>
      </w:pPr>
    </w:p>
    <w:tbl>
      <w:tblPr>
        <w:tblpPr w:leftFromText="180" w:rightFromText="180" w:vertAnchor="text" w:tblpX="-5771" w:tblpY="-4031"/>
        <w:tblW w:w="0" w:type="auto"/>
        <w:tblLook w:val="0000" w:firstRow="0" w:lastRow="0" w:firstColumn="0" w:lastColumn="0" w:noHBand="0" w:noVBand="0"/>
      </w:tblPr>
      <w:tblGrid>
        <w:gridCol w:w="720"/>
      </w:tblGrid>
      <w:tr w:rsidR="00E14E04" w:rsidRPr="00AC70F1" w14:paraId="18DFCE73" w14:textId="77777777" w:rsidTr="00133711">
        <w:tc>
          <w:tcPr>
            <w:tcW w:w="720" w:type="dxa"/>
          </w:tcPr>
          <w:p w14:paraId="0A2A6E8D" w14:textId="77777777" w:rsidR="00E14E04" w:rsidRPr="00AC70F1" w:rsidRDefault="00E14E04" w:rsidP="00133711">
            <w:pPr>
              <w:jc w:val="center"/>
              <w:rPr>
                <w:sz w:val="22"/>
                <w:lang w:val="en-US" w:eastAsia="zh-CN"/>
              </w:rPr>
            </w:pPr>
          </w:p>
        </w:tc>
      </w:tr>
    </w:tbl>
    <w:p w14:paraId="5CFFC03B" w14:textId="77777777" w:rsidR="00E14E04" w:rsidRPr="00AC70F1" w:rsidRDefault="00E14E04" w:rsidP="00E14E04">
      <w:pPr>
        <w:spacing w:before="0"/>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39"/>
      </w:tblGrid>
      <w:tr w:rsidR="00E14E04" w:rsidRPr="00AC70F1" w14:paraId="4358B33C" w14:textId="77777777" w:rsidTr="001503C2">
        <w:trPr>
          <w:jc w:val="center"/>
        </w:trPr>
        <w:tc>
          <w:tcPr>
            <w:tcW w:w="9456" w:type="dxa"/>
          </w:tcPr>
          <w:p w14:paraId="5A7E88F3" w14:textId="77777777" w:rsidR="00E14E04" w:rsidRPr="00AC70F1" w:rsidRDefault="00E14E04" w:rsidP="00133711">
            <w:pPr>
              <w:spacing w:after="120"/>
              <w:jc w:val="left"/>
              <w:rPr>
                <w:b/>
                <w:bCs/>
                <w:sz w:val="20"/>
                <w:lang w:val="en-US" w:eastAsia="zh-CN"/>
              </w:rPr>
            </w:pPr>
            <w:r w:rsidRPr="00AC70F1">
              <w:rPr>
                <w:rFonts w:eastAsia="STKaiti" w:hAnsi="STKaiti"/>
                <w:b/>
                <w:bCs/>
                <w:sz w:val="20"/>
                <w:lang w:val="en-US" w:eastAsia="zh-CN"/>
              </w:rPr>
              <w:t>注：</w:t>
            </w:r>
            <w:r w:rsidRPr="00AC70F1">
              <w:rPr>
                <w:rFonts w:eastAsia="STKaiti" w:hAnsi="STKaiti"/>
                <w:sz w:val="20"/>
                <w:lang w:val="en-US" w:eastAsia="zh-CN"/>
              </w:rPr>
              <w:t>本</w:t>
            </w:r>
            <w:r w:rsidRPr="00AC70F1">
              <w:rPr>
                <w:rFonts w:eastAsia="STKaiti"/>
                <w:sz w:val="20"/>
                <w:lang w:val="en-US" w:eastAsia="zh-CN"/>
              </w:rPr>
              <w:t>ITU-R</w:t>
            </w:r>
            <w:r w:rsidRPr="00AC70F1">
              <w:rPr>
                <w:rFonts w:eastAsia="STKaiti" w:hAnsi="STKaiti"/>
                <w:sz w:val="20"/>
                <w:lang w:val="en-US" w:eastAsia="zh-CN"/>
              </w:rPr>
              <w:t>报告英文版已由研究组按</w:t>
            </w:r>
            <w:r w:rsidRPr="00AC70F1">
              <w:rPr>
                <w:rFonts w:eastAsia="STKaiti"/>
                <w:sz w:val="20"/>
                <w:lang w:val="en-US" w:eastAsia="zh-CN"/>
              </w:rPr>
              <w:t>ITU-R</w:t>
            </w:r>
            <w:r w:rsidRPr="00AC70F1">
              <w:rPr>
                <w:rFonts w:eastAsia="STKaiti" w:hAnsi="STKaiti"/>
                <w:sz w:val="20"/>
                <w:lang w:val="en-US" w:eastAsia="zh-CN"/>
              </w:rPr>
              <w:t>第</w:t>
            </w:r>
            <w:r w:rsidRPr="00AC70F1">
              <w:rPr>
                <w:rFonts w:eastAsia="STKaiti"/>
                <w:sz w:val="20"/>
                <w:lang w:val="en-US" w:eastAsia="zh-CN"/>
              </w:rPr>
              <w:t>1</w:t>
            </w:r>
            <w:r w:rsidRPr="00AC70F1">
              <w:rPr>
                <w:rFonts w:eastAsia="STKaiti" w:hAnsi="STKaiti"/>
                <w:sz w:val="20"/>
                <w:lang w:val="en-US" w:eastAsia="zh-CN"/>
              </w:rPr>
              <w:t>号决议规定的程序批准。</w:t>
            </w:r>
          </w:p>
        </w:tc>
      </w:tr>
    </w:tbl>
    <w:p w14:paraId="3CE0E049" w14:textId="77777777" w:rsidR="00E14E04" w:rsidRPr="00AC70F1" w:rsidRDefault="00E14E04" w:rsidP="002B3286">
      <w:pPr>
        <w:jc w:val="center"/>
        <w:rPr>
          <w:sz w:val="22"/>
          <w:lang w:val="en-US" w:eastAsia="zh-CN"/>
        </w:rPr>
      </w:pPr>
    </w:p>
    <w:p w14:paraId="1A09220B" w14:textId="77777777" w:rsidR="00E14E04" w:rsidRPr="00AC70F1" w:rsidRDefault="00E14E04" w:rsidP="00E14E04">
      <w:pPr>
        <w:spacing w:before="0"/>
        <w:jc w:val="center"/>
        <w:rPr>
          <w:sz w:val="22"/>
          <w:lang w:val="en-US" w:eastAsia="zh-CN"/>
        </w:rPr>
      </w:pPr>
    </w:p>
    <w:p w14:paraId="6B6BCB72" w14:textId="77777777" w:rsidR="00E14E04" w:rsidRPr="00AC70F1" w:rsidRDefault="00E14E04" w:rsidP="00E14E04">
      <w:pPr>
        <w:spacing w:before="0"/>
        <w:jc w:val="right"/>
        <w:rPr>
          <w:rFonts w:ascii="STKaiti" w:eastAsia="STKaiti" w:hAnsi="STKaiti"/>
          <w:sz w:val="20"/>
          <w:lang w:val="en-US" w:eastAsia="zh-CN"/>
        </w:rPr>
      </w:pPr>
      <w:r w:rsidRPr="00AC70F1">
        <w:rPr>
          <w:rFonts w:ascii="STKaiti" w:eastAsia="STKaiti" w:hAnsi="STKaiti"/>
          <w:sz w:val="20"/>
          <w:lang w:val="en-US" w:eastAsia="zh-CN"/>
        </w:rPr>
        <w:t>电子出版</w:t>
      </w:r>
    </w:p>
    <w:p w14:paraId="2168D13F" w14:textId="555B48D0" w:rsidR="00E14E04" w:rsidRPr="00AC70F1" w:rsidRDefault="00E14E04" w:rsidP="00E14E04">
      <w:pPr>
        <w:spacing w:before="0"/>
        <w:jc w:val="right"/>
        <w:rPr>
          <w:rFonts w:ascii="STKaiti" w:eastAsia="STKaiti" w:hAnsi="STKaiti"/>
          <w:sz w:val="20"/>
          <w:lang w:val="en-US" w:eastAsia="zh-CN"/>
        </w:rPr>
      </w:pPr>
      <w:r w:rsidRPr="00AC70F1">
        <w:rPr>
          <w:sz w:val="20"/>
          <w:lang w:val="en-US" w:eastAsia="zh-CN"/>
        </w:rPr>
        <w:t>20</w:t>
      </w:r>
      <w:r w:rsidRPr="00AC70F1">
        <w:rPr>
          <w:rFonts w:hint="eastAsia"/>
          <w:sz w:val="20"/>
          <w:lang w:val="en-US" w:eastAsia="zh-CN"/>
        </w:rPr>
        <w:t>2</w:t>
      </w:r>
      <w:r w:rsidR="00BA7BC7">
        <w:rPr>
          <w:rFonts w:hint="eastAsia"/>
          <w:sz w:val="20"/>
          <w:lang w:val="en-US" w:eastAsia="zh-CN"/>
        </w:rPr>
        <w:t>4</w:t>
      </w:r>
      <w:r w:rsidRPr="00AC70F1">
        <w:rPr>
          <w:rFonts w:hAnsi="SimSun"/>
          <w:sz w:val="20"/>
          <w:lang w:val="en-US" w:eastAsia="zh-CN"/>
        </w:rPr>
        <w:t>年，日内瓦</w:t>
      </w:r>
    </w:p>
    <w:p w14:paraId="4D30290A" w14:textId="2973AD19" w:rsidR="00E14E04" w:rsidRPr="00AC70F1" w:rsidRDefault="00E14E04" w:rsidP="00E14E04">
      <w:pPr>
        <w:jc w:val="center"/>
        <w:rPr>
          <w:sz w:val="20"/>
          <w:lang w:val="en-US" w:eastAsia="zh-CN"/>
        </w:rPr>
      </w:pPr>
      <w:r w:rsidRPr="00AC70F1">
        <w:rPr>
          <w:sz w:val="20"/>
          <w:lang w:val="en-US"/>
        </w:rPr>
        <w:sym w:font="Symbol" w:char="00E3"/>
      </w:r>
      <w:r w:rsidRPr="00AC70F1">
        <w:rPr>
          <w:sz w:val="20"/>
          <w:lang w:val="en-US" w:eastAsia="zh-CN"/>
        </w:rPr>
        <w:t xml:space="preserve"> </w:t>
      </w:r>
      <w:r w:rsidRPr="00AC70F1">
        <w:rPr>
          <w:rFonts w:hint="eastAsia"/>
          <w:sz w:val="20"/>
          <w:lang w:val="en-US" w:eastAsia="zh-CN"/>
        </w:rPr>
        <w:t>国际电联</w:t>
      </w:r>
      <w:r w:rsidRPr="00AC70F1">
        <w:rPr>
          <w:sz w:val="20"/>
          <w:lang w:val="en-US" w:eastAsia="zh-CN"/>
        </w:rPr>
        <w:t xml:space="preserve"> 20</w:t>
      </w:r>
      <w:r w:rsidRPr="00AC70F1">
        <w:rPr>
          <w:rFonts w:hint="eastAsia"/>
          <w:sz w:val="20"/>
          <w:lang w:val="en-US" w:eastAsia="zh-CN"/>
        </w:rPr>
        <w:t>2</w:t>
      </w:r>
      <w:r w:rsidR="00BA7BC7">
        <w:rPr>
          <w:rFonts w:hint="eastAsia"/>
          <w:sz w:val="20"/>
          <w:lang w:val="en-US" w:eastAsia="zh-CN"/>
        </w:rPr>
        <w:t>4</w:t>
      </w:r>
    </w:p>
    <w:p w14:paraId="4BA34597" w14:textId="77777777" w:rsidR="00E14E04" w:rsidRPr="00AC70F1" w:rsidRDefault="00E14E04" w:rsidP="00E14E04">
      <w:pPr>
        <w:rPr>
          <w:sz w:val="18"/>
          <w:szCs w:val="18"/>
          <w:lang w:val="en-US" w:eastAsia="zh-CN"/>
        </w:rPr>
      </w:pPr>
      <w:bookmarkStart w:id="16" w:name="lt_pId045"/>
      <w:bookmarkEnd w:id="10"/>
      <w:r w:rsidRPr="00AC70F1">
        <w:rPr>
          <w:sz w:val="18"/>
          <w:szCs w:val="18"/>
          <w:lang w:val="en-US" w:eastAsia="zh-CN"/>
        </w:rPr>
        <w:t>版权所有。</w:t>
      </w:r>
      <w:r w:rsidRPr="00AC70F1">
        <w:rPr>
          <w:sz w:val="18"/>
          <w:szCs w:val="18"/>
          <w:lang w:eastAsia="zh-CN"/>
        </w:rPr>
        <w:t>未经国际电联书面许可，不得以任何手段复制本出版物的任何部分</w:t>
      </w:r>
      <w:bookmarkEnd w:id="16"/>
    </w:p>
    <w:p w14:paraId="6A8B5479" w14:textId="2158F93C" w:rsidR="007565CC" w:rsidRPr="00AC70F1" w:rsidRDefault="007565CC" w:rsidP="00ED0D47">
      <w:pPr>
        <w:spacing w:before="160"/>
        <w:ind w:firstLineChars="200" w:firstLine="400"/>
        <w:rPr>
          <w:i/>
          <w:sz w:val="20"/>
          <w:lang w:val="en-US" w:eastAsia="zh-CN"/>
        </w:rPr>
        <w:sectPr w:rsidR="007565CC" w:rsidRPr="00AC70F1" w:rsidSect="00815F64">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4719E331" w14:textId="39317963" w:rsidR="00F64F4B" w:rsidRPr="00AC70F1" w:rsidRDefault="00F64F4B" w:rsidP="00F64F4B">
      <w:pPr>
        <w:pStyle w:val="RepNo"/>
        <w:spacing w:before="0"/>
        <w:rPr>
          <w:lang w:val="en-GB" w:eastAsia="zh-CN"/>
        </w:rPr>
      </w:pPr>
      <w:bookmarkStart w:id="17" w:name="irecnoe"/>
      <w:bookmarkEnd w:id="17"/>
      <w:r w:rsidRPr="00AC70F1">
        <w:rPr>
          <w:rStyle w:val="href"/>
          <w:lang w:val="en-GB" w:eastAsia="zh-CN"/>
        </w:rPr>
        <w:lastRenderedPageBreak/>
        <w:t>ITU-R  SM.2048-1</w:t>
      </w:r>
      <w:r w:rsidR="003B0263" w:rsidRPr="00AC70F1">
        <w:rPr>
          <w:rStyle w:val="href"/>
          <w:rFonts w:hint="eastAsia"/>
          <w:lang w:val="en-GB" w:eastAsia="zh-CN"/>
        </w:rPr>
        <w:t>报告</w:t>
      </w:r>
    </w:p>
    <w:p w14:paraId="472DB767" w14:textId="371176FD" w:rsidR="00F64F4B" w:rsidRPr="00AC70F1" w:rsidRDefault="003B0263" w:rsidP="00F64F4B">
      <w:pPr>
        <w:pStyle w:val="Reptitle"/>
        <w:rPr>
          <w:lang w:val="en-GB" w:eastAsia="zh-CN"/>
        </w:rPr>
      </w:pPr>
      <w:proofErr w:type="spellStart"/>
      <w:r w:rsidRPr="00AC70F1">
        <w:rPr>
          <w:rFonts w:ascii="SimSun" w:hAnsi="SimSun" w:cs="SimSun" w:hint="eastAsia"/>
          <w:lang w:eastAsia="ru-RU"/>
        </w:rPr>
        <w:t>使用</w:t>
      </w:r>
      <w:proofErr w:type="spellEnd"/>
      <w:r w:rsidR="00BA7BC7" w:rsidRPr="004332CB">
        <w:rPr>
          <w:i/>
          <w:iCs/>
          <w:lang w:val="en-US" w:eastAsia="ru-RU"/>
        </w:rPr>
        <w:t>x</w:t>
      </w:r>
      <w:r w:rsidR="00BA7BC7" w:rsidRPr="004332CB">
        <w:rPr>
          <w:lang w:val="en-US" w:eastAsia="ru-RU"/>
        </w:rPr>
        <w:t> </w:t>
      </w:r>
      <w:r w:rsidRPr="00AC70F1">
        <w:rPr>
          <w:rFonts w:hint="eastAsia"/>
          <w:lang w:eastAsia="ru-RU"/>
        </w:rPr>
        <w:t>dB</w:t>
      </w:r>
      <w:proofErr w:type="spellStart"/>
      <w:r w:rsidRPr="00AC70F1">
        <w:rPr>
          <w:rFonts w:ascii="SimSun" w:hAnsi="SimSun" w:cs="SimSun" w:hint="eastAsia"/>
          <w:lang w:eastAsia="ru-RU"/>
        </w:rPr>
        <w:t>带宽标准确定带外域发射机的频谱特性</w:t>
      </w:r>
      <w:proofErr w:type="spellEnd"/>
    </w:p>
    <w:p w14:paraId="3FE1B3C6" w14:textId="77777777" w:rsidR="00F64F4B" w:rsidRPr="00AC70F1" w:rsidRDefault="00F64F4B" w:rsidP="00F64F4B">
      <w:pPr>
        <w:pStyle w:val="Repdate"/>
      </w:pPr>
      <w:r w:rsidRPr="00AC70F1">
        <w:t>(2004-2023)</w:t>
      </w:r>
    </w:p>
    <w:p w14:paraId="50BA8619" w14:textId="77777777" w:rsidR="00F64F4B" w:rsidRPr="00AC70F1" w:rsidRDefault="00F64F4B" w:rsidP="00F64F4B"/>
    <w:p w14:paraId="1EB75EC0" w14:textId="30CA6E61" w:rsidR="00F64F4B" w:rsidRPr="00AC70F1" w:rsidRDefault="003B0263" w:rsidP="00F64F4B">
      <w:pPr>
        <w:jc w:val="center"/>
        <w:rPr>
          <w:szCs w:val="24"/>
        </w:rPr>
      </w:pPr>
      <w:r w:rsidRPr="00AC70F1">
        <w:rPr>
          <w:rFonts w:hint="eastAsia"/>
          <w:szCs w:val="24"/>
          <w:lang w:eastAsia="zh-CN"/>
        </w:rPr>
        <w:t>目录</w:t>
      </w:r>
    </w:p>
    <w:p w14:paraId="7BBAB447" w14:textId="517839BE" w:rsidR="00F64F4B" w:rsidRPr="00AC70F1" w:rsidRDefault="003B0263" w:rsidP="00F64F4B">
      <w:pPr>
        <w:jc w:val="right"/>
        <w:rPr>
          <w:rFonts w:ascii="KaiTi" w:eastAsia="KaiTi" w:hAnsi="KaiTi"/>
          <w:szCs w:val="24"/>
        </w:rPr>
      </w:pPr>
      <w:r w:rsidRPr="00AC70F1">
        <w:rPr>
          <w:rFonts w:ascii="KaiTi" w:eastAsia="KaiTi" w:hAnsi="KaiTi" w:hint="eastAsia"/>
          <w:szCs w:val="24"/>
          <w:lang w:eastAsia="zh-CN"/>
        </w:rPr>
        <w:t>页码</w:t>
      </w:r>
    </w:p>
    <w:bookmarkStart w:id="18" w:name="_Toc136847085"/>
    <w:bookmarkStart w:id="19" w:name="_Toc136847463"/>
    <w:p w14:paraId="5D72900E" w14:textId="36482C6B" w:rsidR="000C143C" w:rsidRDefault="00FD414F">
      <w:pPr>
        <w:pStyle w:val="TOC1"/>
        <w:rPr>
          <w:rFonts w:asciiTheme="minorHAnsi" w:eastAsiaTheme="minorEastAsia" w:hAnsiTheme="minorHAnsi" w:cstheme="minorBidi"/>
          <w:noProof/>
          <w:kern w:val="2"/>
          <w:szCs w:val="24"/>
          <w:lang w:val="en-GB" w:eastAsia="zh-CN"/>
          <w14:ligatures w14:val="standardContextual"/>
        </w:rPr>
      </w:pPr>
      <w:r>
        <w:fldChar w:fldCharType="begin"/>
      </w:r>
      <w:r>
        <w:instrText xml:space="preserve"> TOC \o "1-1" \h \z \t "Annex_NoTitle;1" </w:instrText>
      </w:r>
      <w:r>
        <w:fldChar w:fldCharType="separate"/>
      </w:r>
      <w:hyperlink w:anchor="_Toc183618373" w:history="1">
        <w:r w:rsidR="000C143C" w:rsidRPr="0095657A">
          <w:rPr>
            <w:rStyle w:val="Hyperlink"/>
            <w:rFonts w:hint="eastAsia"/>
            <w:noProof/>
            <w:lang w:eastAsia="zh-CN"/>
          </w:rPr>
          <w:t>知识产权政策（</w:t>
        </w:r>
        <w:r w:rsidR="000C143C" w:rsidRPr="0095657A">
          <w:rPr>
            <w:rStyle w:val="Hyperlink"/>
            <w:noProof/>
            <w:lang w:eastAsia="zh-CN"/>
          </w:rPr>
          <w:t>IPR</w:t>
        </w:r>
        <w:r w:rsidR="000C143C" w:rsidRPr="0095657A">
          <w:rPr>
            <w:rStyle w:val="Hyperlink"/>
            <w:rFonts w:hint="eastAsia"/>
            <w:noProof/>
            <w:lang w:eastAsia="zh-CN"/>
          </w:rPr>
          <w:t>）</w:t>
        </w:r>
        <w:r w:rsidR="000C143C">
          <w:rPr>
            <w:noProof/>
            <w:webHidden/>
          </w:rPr>
          <w:tab/>
        </w:r>
        <w:r w:rsidR="000C143C">
          <w:rPr>
            <w:noProof/>
            <w:webHidden/>
          </w:rPr>
          <w:tab/>
        </w:r>
        <w:r w:rsidR="000C143C">
          <w:rPr>
            <w:noProof/>
            <w:webHidden/>
          </w:rPr>
          <w:fldChar w:fldCharType="begin"/>
        </w:r>
        <w:r w:rsidR="000C143C">
          <w:rPr>
            <w:noProof/>
            <w:webHidden/>
          </w:rPr>
          <w:instrText xml:space="preserve"> PAGEREF _Toc183618373 \h </w:instrText>
        </w:r>
        <w:r w:rsidR="000C143C">
          <w:rPr>
            <w:noProof/>
            <w:webHidden/>
          </w:rPr>
        </w:r>
        <w:r w:rsidR="000C143C">
          <w:rPr>
            <w:noProof/>
            <w:webHidden/>
          </w:rPr>
          <w:fldChar w:fldCharType="separate"/>
        </w:r>
        <w:r w:rsidR="008572F6">
          <w:rPr>
            <w:noProof/>
            <w:webHidden/>
          </w:rPr>
          <w:t>ii</w:t>
        </w:r>
        <w:r w:rsidR="000C143C">
          <w:rPr>
            <w:noProof/>
            <w:webHidden/>
          </w:rPr>
          <w:fldChar w:fldCharType="end"/>
        </w:r>
      </w:hyperlink>
    </w:p>
    <w:p w14:paraId="0F0D4D7E" w14:textId="02EC8CEA"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4" w:history="1">
        <w:r w:rsidRPr="0095657A">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eastAsia="zh-CN"/>
          </w:rPr>
          <w:t>对某些主管部门所用方法的描述</w:t>
        </w:r>
        <w:r>
          <w:rPr>
            <w:noProof/>
            <w:webHidden/>
          </w:rPr>
          <w:tab/>
        </w:r>
        <w:r>
          <w:rPr>
            <w:noProof/>
            <w:webHidden/>
          </w:rPr>
          <w:tab/>
        </w:r>
        <w:r>
          <w:rPr>
            <w:noProof/>
            <w:webHidden/>
          </w:rPr>
          <w:fldChar w:fldCharType="begin"/>
        </w:r>
        <w:r>
          <w:rPr>
            <w:noProof/>
            <w:webHidden/>
          </w:rPr>
          <w:instrText xml:space="preserve"> PAGEREF _Toc183618374 \h </w:instrText>
        </w:r>
        <w:r>
          <w:rPr>
            <w:noProof/>
            <w:webHidden/>
          </w:rPr>
        </w:r>
        <w:r>
          <w:rPr>
            <w:noProof/>
            <w:webHidden/>
          </w:rPr>
          <w:fldChar w:fldCharType="separate"/>
        </w:r>
        <w:r w:rsidR="008572F6">
          <w:rPr>
            <w:noProof/>
            <w:webHidden/>
          </w:rPr>
          <w:t>2</w:t>
        </w:r>
        <w:r>
          <w:rPr>
            <w:noProof/>
            <w:webHidden/>
          </w:rPr>
          <w:fldChar w:fldCharType="end"/>
        </w:r>
      </w:hyperlink>
    </w:p>
    <w:p w14:paraId="0C629D8A" w14:textId="75400B60"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5" w:history="1">
        <w:r w:rsidRPr="0095657A">
          <w:rPr>
            <w:rStyle w:val="Hyperlink"/>
            <w:noProof/>
            <w:lang w:val="en-GB" w:eastAsia="zh-CN"/>
          </w:rPr>
          <w:t>2</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术语和定义</w:t>
        </w:r>
        <w:r>
          <w:rPr>
            <w:noProof/>
            <w:webHidden/>
          </w:rPr>
          <w:tab/>
        </w:r>
        <w:r>
          <w:rPr>
            <w:noProof/>
            <w:webHidden/>
          </w:rPr>
          <w:tab/>
        </w:r>
        <w:r>
          <w:rPr>
            <w:noProof/>
            <w:webHidden/>
          </w:rPr>
          <w:fldChar w:fldCharType="begin"/>
        </w:r>
        <w:r>
          <w:rPr>
            <w:noProof/>
            <w:webHidden/>
          </w:rPr>
          <w:instrText xml:space="preserve"> PAGEREF _Toc183618375 \h </w:instrText>
        </w:r>
        <w:r>
          <w:rPr>
            <w:noProof/>
            <w:webHidden/>
          </w:rPr>
        </w:r>
        <w:r>
          <w:rPr>
            <w:noProof/>
            <w:webHidden/>
          </w:rPr>
          <w:fldChar w:fldCharType="separate"/>
        </w:r>
        <w:r w:rsidR="008572F6">
          <w:rPr>
            <w:noProof/>
            <w:webHidden/>
          </w:rPr>
          <w:t>2</w:t>
        </w:r>
        <w:r>
          <w:rPr>
            <w:noProof/>
            <w:webHidden/>
          </w:rPr>
          <w:fldChar w:fldCharType="end"/>
        </w:r>
      </w:hyperlink>
    </w:p>
    <w:p w14:paraId="3E42648A" w14:textId="0DFA6F06"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6" w:history="1">
        <w:r w:rsidRPr="0095657A">
          <w:rPr>
            <w:rStyle w:val="Hyperlink"/>
            <w:noProof/>
            <w:lang w:val="en-GB" w:eastAsia="ru-RU"/>
          </w:rPr>
          <w:t>3</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发射类别</w:t>
        </w:r>
        <w:r>
          <w:rPr>
            <w:noProof/>
            <w:webHidden/>
          </w:rPr>
          <w:tab/>
        </w:r>
        <w:r>
          <w:rPr>
            <w:noProof/>
            <w:webHidden/>
          </w:rPr>
          <w:tab/>
        </w:r>
        <w:r>
          <w:rPr>
            <w:noProof/>
            <w:webHidden/>
          </w:rPr>
          <w:fldChar w:fldCharType="begin"/>
        </w:r>
        <w:r>
          <w:rPr>
            <w:noProof/>
            <w:webHidden/>
          </w:rPr>
          <w:instrText xml:space="preserve"> PAGEREF _Toc183618376 \h </w:instrText>
        </w:r>
        <w:r>
          <w:rPr>
            <w:noProof/>
            <w:webHidden/>
          </w:rPr>
        </w:r>
        <w:r>
          <w:rPr>
            <w:noProof/>
            <w:webHidden/>
          </w:rPr>
          <w:fldChar w:fldCharType="separate"/>
        </w:r>
        <w:r w:rsidR="008572F6">
          <w:rPr>
            <w:noProof/>
            <w:webHidden/>
          </w:rPr>
          <w:t>2</w:t>
        </w:r>
        <w:r>
          <w:rPr>
            <w:noProof/>
            <w:webHidden/>
          </w:rPr>
          <w:fldChar w:fldCharType="end"/>
        </w:r>
      </w:hyperlink>
    </w:p>
    <w:p w14:paraId="1417DED2" w14:textId="22245D6C"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7" w:history="1">
        <w:r w:rsidRPr="0095657A">
          <w:rPr>
            <w:rStyle w:val="Hyperlink"/>
            <w:noProof/>
            <w:lang w:val="en-GB" w:eastAsia="ru-RU"/>
          </w:rPr>
          <w:t>4</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ru-RU"/>
          </w:rPr>
          <w:t>关于</w:t>
        </w:r>
        <w:r w:rsidRPr="0095657A">
          <w:rPr>
            <w:rStyle w:val="Hyperlink"/>
            <w:rFonts w:hint="eastAsia"/>
            <w:noProof/>
            <w:lang w:val="en-GB" w:eastAsia="zh-CN"/>
          </w:rPr>
          <w:t>用于</w:t>
        </w:r>
        <w:r w:rsidRPr="0095657A">
          <w:rPr>
            <w:rStyle w:val="Hyperlink"/>
            <w:rFonts w:hint="eastAsia"/>
            <w:noProof/>
            <w:lang w:val="en-GB" w:eastAsia="ru-RU"/>
          </w:rPr>
          <w:t>评估的</w:t>
        </w:r>
        <w:r w:rsidRPr="0095657A">
          <w:rPr>
            <w:rStyle w:val="Hyperlink"/>
            <w:noProof/>
            <w:lang w:val="en-GB" w:eastAsia="ru-RU"/>
          </w:rPr>
          <w:t>–30 dB</w:t>
        </w:r>
        <w:r w:rsidRPr="0095657A">
          <w:rPr>
            <w:rStyle w:val="Hyperlink"/>
            <w:rFonts w:hint="eastAsia"/>
            <w:noProof/>
            <w:lang w:val="en-GB" w:eastAsia="ru-RU"/>
          </w:rPr>
          <w:t>带宽和</w:t>
        </w:r>
        <w:r w:rsidRPr="0095657A">
          <w:rPr>
            <w:rStyle w:val="Hyperlink"/>
            <w:noProof/>
            <w:lang w:val="en-GB" w:eastAsia="ru-RU"/>
          </w:rPr>
          <w:t>OoB</w:t>
        </w:r>
        <w:r w:rsidRPr="0095657A">
          <w:rPr>
            <w:rStyle w:val="Hyperlink"/>
            <w:rFonts w:hint="eastAsia"/>
            <w:noProof/>
            <w:lang w:val="en-GB" w:eastAsia="ru-RU"/>
          </w:rPr>
          <w:t>发射</w:t>
        </w:r>
        <w:r w:rsidRPr="0095657A">
          <w:rPr>
            <w:rStyle w:val="Hyperlink"/>
            <w:rFonts w:hint="eastAsia"/>
            <w:noProof/>
            <w:lang w:val="en-GB" w:eastAsia="zh-CN"/>
          </w:rPr>
          <w:t>的</w:t>
        </w:r>
        <w:r w:rsidRPr="0095657A">
          <w:rPr>
            <w:rStyle w:val="Hyperlink"/>
            <w:rFonts w:hint="eastAsia"/>
            <w:noProof/>
            <w:lang w:val="en-GB" w:eastAsia="ru-RU"/>
          </w:rPr>
          <w:t>要求</w:t>
        </w:r>
        <w:r>
          <w:rPr>
            <w:noProof/>
            <w:webHidden/>
          </w:rPr>
          <w:tab/>
        </w:r>
        <w:r>
          <w:rPr>
            <w:noProof/>
            <w:webHidden/>
          </w:rPr>
          <w:tab/>
        </w:r>
        <w:r>
          <w:rPr>
            <w:noProof/>
            <w:webHidden/>
          </w:rPr>
          <w:fldChar w:fldCharType="begin"/>
        </w:r>
        <w:r>
          <w:rPr>
            <w:noProof/>
            <w:webHidden/>
          </w:rPr>
          <w:instrText xml:space="preserve"> PAGEREF _Toc183618377 \h </w:instrText>
        </w:r>
        <w:r>
          <w:rPr>
            <w:noProof/>
            <w:webHidden/>
          </w:rPr>
        </w:r>
        <w:r>
          <w:rPr>
            <w:noProof/>
            <w:webHidden/>
          </w:rPr>
          <w:fldChar w:fldCharType="separate"/>
        </w:r>
        <w:r w:rsidR="008572F6">
          <w:rPr>
            <w:noProof/>
            <w:webHidden/>
          </w:rPr>
          <w:t>2</w:t>
        </w:r>
        <w:r>
          <w:rPr>
            <w:noProof/>
            <w:webHidden/>
          </w:rPr>
          <w:fldChar w:fldCharType="end"/>
        </w:r>
      </w:hyperlink>
    </w:p>
    <w:p w14:paraId="72CBEC36" w14:textId="49CF869F"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8" w:history="1">
        <w:r w:rsidRPr="0095657A">
          <w:rPr>
            <w:rStyle w:val="Hyperlink"/>
            <w:noProof/>
            <w:lang w:val="en-GB" w:eastAsia="zh-CN"/>
          </w:rPr>
          <w:t>5</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用于评估的</w:t>
        </w:r>
        <w:r w:rsidRPr="0095657A">
          <w:rPr>
            <w:rStyle w:val="Hyperlink"/>
            <w:noProof/>
            <w:lang w:val="en-GB" w:eastAsia="zh-CN"/>
          </w:rPr>
          <w:t>–30 dB</w:t>
        </w:r>
        <w:r w:rsidRPr="0095657A">
          <w:rPr>
            <w:rStyle w:val="Hyperlink"/>
            <w:rFonts w:hint="eastAsia"/>
            <w:noProof/>
            <w:lang w:val="en-GB" w:eastAsia="zh-CN"/>
          </w:rPr>
          <w:t>带宽和</w:t>
        </w:r>
        <w:r w:rsidRPr="0095657A">
          <w:rPr>
            <w:rStyle w:val="Hyperlink"/>
            <w:noProof/>
            <w:lang w:val="en-GB" w:eastAsia="zh-CN"/>
          </w:rPr>
          <w:t>OoB</w:t>
        </w:r>
        <w:r w:rsidRPr="0095657A">
          <w:rPr>
            <w:rStyle w:val="Hyperlink"/>
            <w:rFonts w:hint="eastAsia"/>
            <w:noProof/>
            <w:lang w:val="en-GB" w:eastAsia="zh-CN"/>
          </w:rPr>
          <w:t>频谱带宽的测量方法</w:t>
        </w:r>
        <w:r>
          <w:rPr>
            <w:noProof/>
            <w:webHidden/>
          </w:rPr>
          <w:tab/>
        </w:r>
        <w:r>
          <w:rPr>
            <w:noProof/>
            <w:webHidden/>
          </w:rPr>
          <w:tab/>
        </w:r>
        <w:r>
          <w:rPr>
            <w:noProof/>
            <w:webHidden/>
          </w:rPr>
          <w:fldChar w:fldCharType="begin"/>
        </w:r>
        <w:r>
          <w:rPr>
            <w:noProof/>
            <w:webHidden/>
          </w:rPr>
          <w:instrText xml:space="preserve"> PAGEREF _Toc183618378 \h </w:instrText>
        </w:r>
        <w:r>
          <w:rPr>
            <w:noProof/>
            <w:webHidden/>
          </w:rPr>
        </w:r>
        <w:r>
          <w:rPr>
            <w:noProof/>
            <w:webHidden/>
          </w:rPr>
          <w:fldChar w:fldCharType="separate"/>
        </w:r>
        <w:r w:rsidR="008572F6">
          <w:rPr>
            <w:noProof/>
            <w:webHidden/>
          </w:rPr>
          <w:t>35</w:t>
        </w:r>
        <w:r>
          <w:rPr>
            <w:noProof/>
            <w:webHidden/>
          </w:rPr>
          <w:fldChar w:fldCharType="end"/>
        </w:r>
      </w:hyperlink>
    </w:p>
    <w:p w14:paraId="1431D03A" w14:textId="103BEF81"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79" w:history="1">
        <w:r w:rsidRPr="0095657A">
          <w:rPr>
            <w:rStyle w:val="Hyperlink"/>
            <w:noProof/>
            <w:lang w:val="en-GB" w:eastAsia="zh-CN"/>
          </w:rPr>
          <w:t>6</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发射类别</w:t>
        </w:r>
        <w:r w:rsidRPr="0095657A">
          <w:rPr>
            <w:rStyle w:val="Hyperlink"/>
            <w:noProof/>
            <w:lang w:val="en-GB" w:eastAsia="zh-CN"/>
          </w:rPr>
          <w:t>R3EJN</w:t>
        </w:r>
        <w:r w:rsidRPr="0095657A">
          <w:rPr>
            <w:rStyle w:val="Hyperlink"/>
            <w:rFonts w:hint="eastAsia"/>
            <w:noProof/>
            <w:lang w:val="en-GB" w:eastAsia="zh-CN"/>
          </w:rPr>
          <w:t>、</w:t>
        </w:r>
        <w:r w:rsidRPr="0095657A">
          <w:rPr>
            <w:rStyle w:val="Hyperlink"/>
            <w:noProof/>
            <w:lang w:val="en-GB" w:eastAsia="zh-CN"/>
          </w:rPr>
          <w:t>H3EJN</w:t>
        </w:r>
        <w:r w:rsidRPr="0095657A">
          <w:rPr>
            <w:rStyle w:val="Hyperlink"/>
            <w:rFonts w:hint="eastAsia"/>
            <w:noProof/>
            <w:lang w:val="en-GB" w:eastAsia="zh-CN"/>
          </w:rPr>
          <w:t>、</w:t>
        </w:r>
        <w:r w:rsidRPr="0095657A">
          <w:rPr>
            <w:rStyle w:val="Hyperlink"/>
            <w:noProof/>
            <w:lang w:val="en-GB" w:eastAsia="zh-CN"/>
          </w:rPr>
          <w:t>H2BBN</w:t>
        </w:r>
        <w:r w:rsidRPr="0095657A">
          <w:rPr>
            <w:rStyle w:val="Hyperlink"/>
            <w:rFonts w:hint="eastAsia"/>
            <w:noProof/>
            <w:lang w:val="en-GB" w:eastAsia="zh-CN"/>
          </w:rPr>
          <w:t>、</w:t>
        </w:r>
        <w:r w:rsidRPr="0095657A">
          <w:rPr>
            <w:rStyle w:val="Hyperlink"/>
            <w:noProof/>
            <w:lang w:val="en-GB" w:eastAsia="zh-CN"/>
          </w:rPr>
          <w:t>J3EJN</w:t>
        </w:r>
        <w:r w:rsidRPr="0095657A">
          <w:rPr>
            <w:rStyle w:val="Hyperlink"/>
            <w:rFonts w:hint="eastAsia"/>
            <w:noProof/>
            <w:lang w:val="en-GB" w:eastAsia="zh-CN"/>
          </w:rPr>
          <w:t>中水上移动业务发射机</w:t>
        </w:r>
        <w:r w:rsidRPr="0095657A">
          <w:rPr>
            <w:rStyle w:val="Hyperlink"/>
            <w:noProof/>
            <w:lang w:val="en-GB" w:eastAsia="zh-CN"/>
          </w:rPr>
          <w:t>OoB</w:t>
        </w:r>
        <w:r w:rsidRPr="0095657A">
          <w:rPr>
            <w:rStyle w:val="Hyperlink"/>
            <w:rFonts w:hint="eastAsia"/>
            <w:noProof/>
            <w:lang w:val="en-GB" w:eastAsia="zh-CN"/>
          </w:rPr>
          <w:t>发射的测量方法</w:t>
        </w:r>
        <w:r>
          <w:rPr>
            <w:noProof/>
            <w:webHidden/>
          </w:rPr>
          <w:tab/>
        </w:r>
        <w:r>
          <w:rPr>
            <w:noProof/>
            <w:webHidden/>
          </w:rPr>
          <w:tab/>
        </w:r>
        <w:r>
          <w:rPr>
            <w:noProof/>
            <w:webHidden/>
          </w:rPr>
          <w:fldChar w:fldCharType="begin"/>
        </w:r>
        <w:r>
          <w:rPr>
            <w:noProof/>
            <w:webHidden/>
          </w:rPr>
          <w:instrText xml:space="preserve"> PAGEREF _Toc183618379 \h </w:instrText>
        </w:r>
        <w:r>
          <w:rPr>
            <w:noProof/>
            <w:webHidden/>
          </w:rPr>
        </w:r>
        <w:r>
          <w:rPr>
            <w:noProof/>
            <w:webHidden/>
          </w:rPr>
          <w:fldChar w:fldCharType="separate"/>
        </w:r>
        <w:r w:rsidR="008572F6">
          <w:rPr>
            <w:noProof/>
            <w:webHidden/>
          </w:rPr>
          <w:t>43</w:t>
        </w:r>
        <w:r>
          <w:rPr>
            <w:noProof/>
            <w:webHidden/>
          </w:rPr>
          <w:fldChar w:fldCharType="end"/>
        </w:r>
      </w:hyperlink>
    </w:p>
    <w:p w14:paraId="560DF73E" w14:textId="07573FCE"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0" w:history="1">
        <w:r w:rsidRPr="0095657A">
          <w:rPr>
            <w:rStyle w:val="Hyperlink"/>
            <w:noProof/>
            <w:lang w:val="en-GB" w:eastAsia="zh-CN"/>
          </w:rPr>
          <w:t>7</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航空移动业务中航空器发射机</w:t>
        </w:r>
        <w:r w:rsidRPr="0095657A">
          <w:rPr>
            <w:rStyle w:val="Hyperlink"/>
            <w:noProof/>
            <w:lang w:val="en-GB" w:eastAsia="zh-CN"/>
          </w:rPr>
          <w:t>OoB</w:t>
        </w:r>
        <w:r w:rsidRPr="0095657A">
          <w:rPr>
            <w:rStyle w:val="Hyperlink"/>
            <w:rFonts w:hint="eastAsia"/>
            <w:noProof/>
            <w:lang w:val="en-GB" w:eastAsia="zh-CN"/>
          </w:rPr>
          <w:t>频谱带宽的测量方法</w:t>
        </w:r>
        <w:r>
          <w:rPr>
            <w:noProof/>
            <w:webHidden/>
          </w:rPr>
          <w:tab/>
        </w:r>
        <w:r>
          <w:rPr>
            <w:noProof/>
            <w:webHidden/>
          </w:rPr>
          <w:tab/>
        </w:r>
        <w:r>
          <w:rPr>
            <w:noProof/>
            <w:webHidden/>
          </w:rPr>
          <w:fldChar w:fldCharType="begin"/>
        </w:r>
        <w:r>
          <w:rPr>
            <w:noProof/>
            <w:webHidden/>
          </w:rPr>
          <w:instrText xml:space="preserve"> PAGEREF _Toc183618380 \h </w:instrText>
        </w:r>
        <w:r>
          <w:rPr>
            <w:noProof/>
            <w:webHidden/>
          </w:rPr>
        </w:r>
        <w:r>
          <w:rPr>
            <w:noProof/>
            <w:webHidden/>
          </w:rPr>
          <w:fldChar w:fldCharType="separate"/>
        </w:r>
        <w:r w:rsidR="008572F6">
          <w:rPr>
            <w:noProof/>
            <w:webHidden/>
          </w:rPr>
          <w:t>45</w:t>
        </w:r>
        <w:r>
          <w:rPr>
            <w:noProof/>
            <w:webHidden/>
          </w:rPr>
          <w:fldChar w:fldCharType="end"/>
        </w:r>
      </w:hyperlink>
    </w:p>
    <w:p w14:paraId="70D2EBDF" w14:textId="2142DCBA"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1" w:history="1">
        <w:r w:rsidRPr="0095657A">
          <w:rPr>
            <w:rStyle w:val="Hyperlink"/>
            <w:rFonts w:hint="eastAsia"/>
            <w:noProof/>
            <w:lang w:val="en-GB" w:eastAsia="zh-CN"/>
          </w:rPr>
          <w:t>附件</w:t>
        </w:r>
        <w:r w:rsidRPr="0095657A">
          <w:rPr>
            <w:rStyle w:val="Hyperlink"/>
            <w:noProof/>
            <w:lang w:val="en-GB" w:eastAsia="zh-CN"/>
          </w:rPr>
          <w:t xml:space="preserve">1 </w:t>
        </w:r>
        <w:r w:rsidRPr="000C143C">
          <w:rPr>
            <w:rStyle w:val="Hyperlink"/>
            <w:noProof/>
            <w:lang w:val="en-GB" w:eastAsia="zh-CN"/>
          </w:rPr>
          <w:t>–</w:t>
        </w:r>
        <w:r w:rsidRPr="0095657A">
          <w:rPr>
            <w:rStyle w:val="Hyperlink"/>
            <w:noProof/>
            <w:lang w:val="en-GB" w:eastAsia="zh-CN"/>
          </w:rPr>
          <w:t xml:space="preserve"> </w:t>
        </w:r>
        <w:r w:rsidRPr="0095657A">
          <w:rPr>
            <w:rStyle w:val="Hyperlink"/>
            <w:rFonts w:hint="eastAsia"/>
            <w:noProof/>
            <w:lang w:val="en-GB" w:eastAsia="zh-CN"/>
          </w:rPr>
          <w:t>转换以相对于必要带宽中心的偏移表示的</w:t>
        </w:r>
        <w:r w:rsidRPr="0095657A">
          <w:rPr>
            <w:rStyle w:val="Hyperlink"/>
            <w:noProof/>
            <w:lang w:val="en-GB" w:eastAsia="zh-CN"/>
          </w:rPr>
          <w:t xml:space="preserve"> </w:t>
        </w:r>
        <w:r w:rsidRPr="0095657A">
          <w:rPr>
            <w:rStyle w:val="Hyperlink"/>
            <w:rFonts w:hint="eastAsia"/>
            <w:noProof/>
            <w:lang w:val="en-GB" w:eastAsia="zh-CN"/>
          </w:rPr>
          <w:t>发射机</w:t>
        </w:r>
        <w:r w:rsidRPr="0095657A">
          <w:rPr>
            <w:rStyle w:val="Hyperlink"/>
            <w:noProof/>
            <w:lang w:val="en-GB" w:eastAsia="zh-CN"/>
          </w:rPr>
          <w:t>OoB</w:t>
        </w:r>
        <w:r w:rsidRPr="0095657A">
          <w:rPr>
            <w:rStyle w:val="Hyperlink"/>
            <w:rFonts w:hint="eastAsia"/>
            <w:noProof/>
            <w:lang w:val="en-GB" w:eastAsia="zh-CN"/>
          </w:rPr>
          <w:t>频谱数据</w:t>
        </w:r>
        <w:r>
          <w:rPr>
            <w:noProof/>
            <w:webHidden/>
          </w:rPr>
          <w:tab/>
        </w:r>
        <w:r>
          <w:rPr>
            <w:noProof/>
            <w:webHidden/>
          </w:rPr>
          <w:tab/>
        </w:r>
        <w:r>
          <w:rPr>
            <w:noProof/>
            <w:webHidden/>
          </w:rPr>
          <w:fldChar w:fldCharType="begin"/>
        </w:r>
        <w:r>
          <w:rPr>
            <w:noProof/>
            <w:webHidden/>
          </w:rPr>
          <w:instrText xml:space="preserve"> PAGEREF _Toc183618381 \h </w:instrText>
        </w:r>
        <w:r>
          <w:rPr>
            <w:noProof/>
            <w:webHidden/>
          </w:rPr>
        </w:r>
        <w:r>
          <w:rPr>
            <w:noProof/>
            <w:webHidden/>
          </w:rPr>
          <w:fldChar w:fldCharType="separate"/>
        </w:r>
        <w:r w:rsidR="008572F6">
          <w:rPr>
            <w:noProof/>
            <w:webHidden/>
          </w:rPr>
          <w:t>46</w:t>
        </w:r>
        <w:r>
          <w:rPr>
            <w:noProof/>
            <w:webHidden/>
          </w:rPr>
          <w:fldChar w:fldCharType="end"/>
        </w:r>
      </w:hyperlink>
    </w:p>
    <w:p w14:paraId="66AFCEDC" w14:textId="1DAB13F9"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2" w:history="1">
        <w:r w:rsidRPr="0095657A">
          <w:rPr>
            <w:rStyle w:val="Hyperlink"/>
            <w:rFonts w:hint="eastAsia"/>
            <w:noProof/>
            <w:lang w:val="en-GB" w:eastAsia="zh-CN"/>
          </w:rPr>
          <w:t>附件</w:t>
        </w:r>
        <w:r w:rsidRPr="0095657A">
          <w:rPr>
            <w:rStyle w:val="Hyperlink"/>
            <w:noProof/>
            <w:lang w:eastAsia="zh-CN"/>
          </w:rPr>
          <w:t xml:space="preserve">2 </w:t>
        </w:r>
        <w:r w:rsidRPr="000C143C">
          <w:rPr>
            <w:rStyle w:val="Hyperlink"/>
            <w:noProof/>
            <w:lang w:eastAsia="zh-CN"/>
          </w:rPr>
          <w:t>–</w:t>
        </w:r>
        <w:r w:rsidRPr="0095657A">
          <w:rPr>
            <w:rStyle w:val="Hyperlink"/>
            <w:noProof/>
            <w:lang w:eastAsia="zh-CN"/>
          </w:rPr>
          <w:t xml:space="preserve"> </w:t>
        </w:r>
        <w:r w:rsidRPr="0095657A">
          <w:rPr>
            <w:rStyle w:val="Hyperlink"/>
            <w:rFonts w:hint="eastAsia"/>
            <w:noProof/>
            <w:lang w:val="en-GB" w:eastAsia="zh-CN"/>
          </w:rPr>
          <w:t>调整必要带宽以减少通信信道误差系数</w:t>
        </w:r>
        <w:r>
          <w:rPr>
            <w:noProof/>
            <w:webHidden/>
          </w:rPr>
          <w:tab/>
        </w:r>
        <w:r>
          <w:rPr>
            <w:noProof/>
            <w:webHidden/>
          </w:rPr>
          <w:tab/>
        </w:r>
        <w:r>
          <w:rPr>
            <w:noProof/>
            <w:webHidden/>
          </w:rPr>
          <w:fldChar w:fldCharType="begin"/>
        </w:r>
        <w:r>
          <w:rPr>
            <w:noProof/>
            <w:webHidden/>
          </w:rPr>
          <w:instrText xml:space="preserve"> PAGEREF _Toc183618382 \h </w:instrText>
        </w:r>
        <w:r>
          <w:rPr>
            <w:noProof/>
            <w:webHidden/>
          </w:rPr>
        </w:r>
        <w:r>
          <w:rPr>
            <w:noProof/>
            <w:webHidden/>
          </w:rPr>
          <w:fldChar w:fldCharType="separate"/>
        </w:r>
        <w:r w:rsidR="008572F6">
          <w:rPr>
            <w:noProof/>
            <w:webHidden/>
          </w:rPr>
          <w:t>47</w:t>
        </w:r>
        <w:r>
          <w:rPr>
            <w:noProof/>
            <w:webHidden/>
          </w:rPr>
          <w:fldChar w:fldCharType="end"/>
        </w:r>
      </w:hyperlink>
    </w:p>
    <w:p w14:paraId="019FA9B7" w14:textId="2EF2BB51"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3" w:history="1">
        <w:r w:rsidRPr="0095657A">
          <w:rPr>
            <w:rStyle w:val="Hyperlink"/>
            <w:rFonts w:hint="eastAsia"/>
            <w:noProof/>
            <w:lang w:val="en-GB" w:eastAsia="zh-CN"/>
          </w:rPr>
          <w:t>附件</w:t>
        </w:r>
        <w:r w:rsidRPr="0095657A">
          <w:rPr>
            <w:rStyle w:val="Hyperlink"/>
            <w:noProof/>
            <w:lang w:val="en-GB" w:eastAsia="zh-CN"/>
          </w:rPr>
          <w:t xml:space="preserve">3 </w:t>
        </w:r>
        <w:r w:rsidRPr="000C143C">
          <w:rPr>
            <w:rStyle w:val="Hyperlink"/>
            <w:noProof/>
            <w:lang w:val="en-GB" w:eastAsia="zh-CN"/>
          </w:rPr>
          <w:t>–</w:t>
        </w:r>
        <w:r w:rsidRPr="0095657A">
          <w:rPr>
            <w:rStyle w:val="Hyperlink"/>
            <w:noProof/>
            <w:lang w:val="en-GB" w:eastAsia="zh-CN"/>
          </w:rPr>
          <w:t xml:space="preserve"> </w:t>
        </w:r>
        <w:r w:rsidRPr="0095657A">
          <w:rPr>
            <w:rStyle w:val="Hyperlink"/>
            <w:rFonts w:hint="eastAsia"/>
            <w:noProof/>
            <w:lang w:val="en-GB" w:eastAsia="zh-CN"/>
          </w:rPr>
          <w:t>测量设备的一般要求</w:t>
        </w:r>
        <w:r>
          <w:rPr>
            <w:noProof/>
            <w:webHidden/>
          </w:rPr>
          <w:tab/>
        </w:r>
        <w:r>
          <w:rPr>
            <w:noProof/>
            <w:webHidden/>
          </w:rPr>
          <w:tab/>
        </w:r>
        <w:r>
          <w:rPr>
            <w:noProof/>
            <w:webHidden/>
          </w:rPr>
          <w:fldChar w:fldCharType="begin"/>
        </w:r>
        <w:r>
          <w:rPr>
            <w:noProof/>
            <w:webHidden/>
          </w:rPr>
          <w:instrText xml:space="preserve"> PAGEREF _Toc183618383 \h </w:instrText>
        </w:r>
        <w:r>
          <w:rPr>
            <w:noProof/>
            <w:webHidden/>
          </w:rPr>
        </w:r>
        <w:r>
          <w:rPr>
            <w:noProof/>
            <w:webHidden/>
          </w:rPr>
          <w:fldChar w:fldCharType="separate"/>
        </w:r>
        <w:r w:rsidR="008572F6">
          <w:rPr>
            <w:noProof/>
            <w:webHidden/>
          </w:rPr>
          <w:t>48</w:t>
        </w:r>
        <w:r>
          <w:rPr>
            <w:noProof/>
            <w:webHidden/>
          </w:rPr>
          <w:fldChar w:fldCharType="end"/>
        </w:r>
      </w:hyperlink>
    </w:p>
    <w:p w14:paraId="653E7226" w14:textId="3AB0C8AA"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4" w:history="1">
        <w:r w:rsidRPr="0095657A">
          <w:rPr>
            <w:rStyle w:val="Hyperlink"/>
            <w:rFonts w:hint="eastAsia"/>
            <w:noProof/>
            <w:lang w:val="en-GB" w:eastAsia="zh-CN"/>
          </w:rPr>
          <w:t>附件</w:t>
        </w:r>
        <w:r w:rsidRPr="0095657A">
          <w:rPr>
            <w:rStyle w:val="Hyperlink"/>
            <w:noProof/>
            <w:lang w:val="en-GB" w:eastAsia="zh-CN"/>
          </w:rPr>
          <w:t xml:space="preserve">4 </w:t>
        </w:r>
        <w:r w:rsidRPr="000C143C">
          <w:rPr>
            <w:rStyle w:val="Hyperlink"/>
            <w:noProof/>
            <w:lang w:val="en-GB" w:eastAsia="zh-CN"/>
          </w:rPr>
          <w:t>–</w:t>
        </w:r>
        <w:r w:rsidRPr="0095657A">
          <w:rPr>
            <w:rStyle w:val="Hyperlink"/>
            <w:noProof/>
            <w:lang w:val="en-GB" w:eastAsia="zh-CN"/>
          </w:rPr>
          <w:t xml:space="preserve"> </w:t>
        </w:r>
        <w:r w:rsidRPr="0095657A">
          <w:rPr>
            <w:rStyle w:val="Hyperlink"/>
            <w:rFonts w:hint="eastAsia"/>
            <w:noProof/>
            <w:lang w:val="en-GB" w:eastAsia="zh-CN"/>
          </w:rPr>
          <w:t>说明验证发射是否符合某主管部门规则的</w:t>
        </w:r>
        <w:r w:rsidRPr="0095657A">
          <w:rPr>
            <w:rStyle w:val="Hyperlink"/>
            <w:noProof/>
            <w:lang w:val="en-GB" w:eastAsia="zh-CN"/>
          </w:rPr>
          <w:t xml:space="preserve"> OoB</w:t>
        </w:r>
        <w:r w:rsidRPr="0095657A">
          <w:rPr>
            <w:rStyle w:val="Hyperlink"/>
            <w:rFonts w:hint="eastAsia"/>
            <w:noProof/>
            <w:lang w:val="en-GB" w:eastAsia="zh-CN"/>
          </w:rPr>
          <w:t>发射限值图示例</w:t>
        </w:r>
        <w:r>
          <w:rPr>
            <w:noProof/>
            <w:webHidden/>
          </w:rPr>
          <w:tab/>
        </w:r>
        <w:r>
          <w:rPr>
            <w:noProof/>
            <w:webHidden/>
          </w:rPr>
          <w:tab/>
        </w:r>
        <w:r>
          <w:rPr>
            <w:noProof/>
            <w:webHidden/>
          </w:rPr>
          <w:fldChar w:fldCharType="begin"/>
        </w:r>
        <w:r>
          <w:rPr>
            <w:noProof/>
            <w:webHidden/>
          </w:rPr>
          <w:instrText xml:space="preserve"> PAGEREF _Toc183618384 \h </w:instrText>
        </w:r>
        <w:r>
          <w:rPr>
            <w:noProof/>
            <w:webHidden/>
          </w:rPr>
        </w:r>
        <w:r>
          <w:rPr>
            <w:noProof/>
            <w:webHidden/>
          </w:rPr>
          <w:fldChar w:fldCharType="separate"/>
        </w:r>
        <w:r w:rsidR="008572F6">
          <w:rPr>
            <w:noProof/>
            <w:webHidden/>
          </w:rPr>
          <w:t>49</w:t>
        </w:r>
        <w:r>
          <w:rPr>
            <w:noProof/>
            <w:webHidden/>
          </w:rPr>
          <w:fldChar w:fldCharType="end"/>
        </w:r>
      </w:hyperlink>
    </w:p>
    <w:p w14:paraId="27ADFD24" w14:textId="7980869F"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5" w:history="1">
        <w:r w:rsidRPr="0095657A">
          <w:rPr>
            <w:rStyle w:val="Hyperlink"/>
            <w:rFonts w:hint="eastAsia"/>
            <w:noProof/>
            <w:lang w:val="en-GB" w:eastAsia="zh-CN"/>
          </w:rPr>
          <w:t>附件</w:t>
        </w:r>
        <w:r w:rsidRPr="0095657A">
          <w:rPr>
            <w:rStyle w:val="Hyperlink"/>
            <w:noProof/>
            <w:lang w:val="en-GB" w:eastAsia="zh-CN"/>
          </w:rPr>
          <w:t xml:space="preserve">5 </w:t>
        </w:r>
        <w:r w:rsidRPr="000C143C">
          <w:rPr>
            <w:rStyle w:val="Hyperlink"/>
            <w:noProof/>
            <w:lang w:val="en-GB" w:eastAsia="zh-CN"/>
          </w:rPr>
          <w:t>–</w:t>
        </w:r>
        <w:r w:rsidRPr="0095657A">
          <w:rPr>
            <w:rStyle w:val="Hyperlink"/>
            <w:noProof/>
            <w:lang w:val="en-GB" w:eastAsia="zh-CN"/>
          </w:rPr>
          <w:t xml:space="preserve"> </w:t>
        </w:r>
        <w:r w:rsidRPr="0095657A">
          <w:rPr>
            <w:rStyle w:val="Hyperlink"/>
            <w:rFonts w:hint="eastAsia"/>
            <w:noProof/>
            <w:lang w:val="en-GB" w:eastAsia="zh-CN"/>
          </w:rPr>
          <w:t>符号和缩写</w:t>
        </w:r>
        <w:r>
          <w:rPr>
            <w:noProof/>
            <w:webHidden/>
          </w:rPr>
          <w:tab/>
        </w:r>
        <w:r>
          <w:rPr>
            <w:noProof/>
            <w:webHidden/>
          </w:rPr>
          <w:tab/>
        </w:r>
        <w:r>
          <w:rPr>
            <w:noProof/>
            <w:webHidden/>
          </w:rPr>
          <w:fldChar w:fldCharType="begin"/>
        </w:r>
        <w:r>
          <w:rPr>
            <w:noProof/>
            <w:webHidden/>
          </w:rPr>
          <w:instrText xml:space="preserve"> PAGEREF _Toc183618385 \h </w:instrText>
        </w:r>
        <w:r>
          <w:rPr>
            <w:noProof/>
            <w:webHidden/>
          </w:rPr>
        </w:r>
        <w:r>
          <w:rPr>
            <w:noProof/>
            <w:webHidden/>
          </w:rPr>
          <w:fldChar w:fldCharType="separate"/>
        </w:r>
        <w:r w:rsidR="008572F6">
          <w:rPr>
            <w:noProof/>
            <w:webHidden/>
          </w:rPr>
          <w:t>51</w:t>
        </w:r>
        <w:r>
          <w:rPr>
            <w:noProof/>
            <w:webHidden/>
          </w:rPr>
          <w:fldChar w:fldCharType="end"/>
        </w:r>
      </w:hyperlink>
    </w:p>
    <w:p w14:paraId="58D50B25" w14:textId="2FB9298E"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6" w:history="1">
        <w:r w:rsidRPr="0095657A">
          <w:rPr>
            <w:rStyle w:val="Hyperlink"/>
            <w:noProof/>
            <w:lang w:val="en-GB" w:eastAsia="zh-CN"/>
          </w:rPr>
          <w:t>1</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参数和变量</w:t>
        </w:r>
        <w:r>
          <w:rPr>
            <w:noProof/>
            <w:webHidden/>
          </w:rPr>
          <w:tab/>
        </w:r>
        <w:r>
          <w:rPr>
            <w:noProof/>
            <w:webHidden/>
          </w:rPr>
          <w:tab/>
        </w:r>
        <w:r>
          <w:rPr>
            <w:noProof/>
            <w:webHidden/>
          </w:rPr>
          <w:fldChar w:fldCharType="begin"/>
        </w:r>
        <w:r>
          <w:rPr>
            <w:noProof/>
            <w:webHidden/>
          </w:rPr>
          <w:instrText xml:space="preserve"> PAGEREF _Toc183618386 \h </w:instrText>
        </w:r>
        <w:r>
          <w:rPr>
            <w:noProof/>
            <w:webHidden/>
          </w:rPr>
        </w:r>
        <w:r>
          <w:rPr>
            <w:noProof/>
            <w:webHidden/>
          </w:rPr>
          <w:fldChar w:fldCharType="separate"/>
        </w:r>
        <w:r w:rsidR="008572F6">
          <w:rPr>
            <w:noProof/>
            <w:webHidden/>
          </w:rPr>
          <w:t>51</w:t>
        </w:r>
        <w:r>
          <w:rPr>
            <w:noProof/>
            <w:webHidden/>
          </w:rPr>
          <w:fldChar w:fldCharType="end"/>
        </w:r>
      </w:hyperlink>
    </w:p>
    <w:p w14:paraId="001965B5" w14:textId="458EA921" w:rsidR="000C143C" w:rsidRDefault="000C143C">
      <w:pPr>
        <w:pStyle w:val="TOC1"/>
        <w:rPr>
          <w:rFonts w:asciiTheme="minorHAnsi" w:eastAsiaTheme="minorEastAsia" w:hAnsiTheme="minorHAnsi" w:cstheme="minorBidi"/>
          <w:noProof/>
          <w:kern w:val="2"/>
          <w:szCs w:val="24"/>
          <w:lang w:val="en-GB" w:eastAsia="zh-CN"/>
          <w14:ligatures w14:val="standardContextual"/>
        </w:rPr>
      </w:pPr>
      <w:hyperlink w:anchor="_Toc183618387" w:history="1">
        <w:r w:rsidRPr="0095657A">
          <w:rPr>
            <w:rStyle w:val="Hyperlink"/>
            <w:noProof/>
            <w:lang w:val="en-GB" w:eastAsia="zh-CN"/>
          </w:rPr>
          <w:t>2</w:t>
        </w:r>
        <w:r>
          <w:rPr>
            <w:rFonts w:asciiTheme="minorHAnsi" w:eastAsiaTheme="minorEastAsia" w:hAnsiTheme="minorHAnsi" w:cstheme="minorBidi"/>
            <w:noProof/>
            <w:kern w:val="2"/>
            <w:szCs w:val="24"/>
            <w:lang w:val="en-GB" w:eastAsia="zh-CN"/>
            <w14:ligatures w14:val="standardContextual"/>
          </w:rPr>
          <w:tab/>
        </w:r>
        <w:r w:rsidRPr="0095657A">
          <w:rPr>
            <w:rStyle w:val="Hyperlink"/>
            <w:rFonts w:hint="eastAsia"/>
            <w:noProof/>
            <w:lang w:val="en-GB" w:eastAsia="zh-CN"/>
          </w:rPr>
          <w:t>在本报告中表示调制类型的缩略语列表</w:t>
        </w:r>
        <w:r>
          <w:rPr>
            <w:noProof/>
            <w:webHidden/>
          </w:rPr>
          <w:tab/>
        </w:r>
        <w:r>
          <w:rPr>
            <w:noProof/>
            <w:webHidden/>
          </w:rPr>
          <w:tab/>
        </w:r>
        <w:r>
          <w:rPr>
            <w:noProof/>
            <w:webHidden/>
          </w:rPr>
          <w:fldChar w:fldCharType="begin"/>
        </w:r>
        <w:r>
          <w:rPr>
            <w:noProof/>
            <w:webHidden/>
          </w:rPr>
          <w:instrText xml:space="preserve"> PAGEREF _Toc183618387 \h </w:instrText>
        </w:r>
        <w:r>
          <w:rPr>
            <w:noProof/>
            <w:webHidden/>
          </w:rPr>
        </w:r>
        <w:r>
          <w:rPr>
            <w:noProof/>
            <w:webHidden/>
          </w:rPr>
          <w:fldChar w:fldCharType="separate"/>
        </w:r>
        <w:r w:rsidR="008572F6">
          <w:rPr>
            <w:noProof/>
            <w:webHidden/>
          </w:rPr>
          <w:t>53</w:t>
        </w:r>
        <w:r>
          <w:rPr>
            <w:noProof/>
            <w:webHidden/>
          </w:rPr>
          <w:fldChar w:fldCharType="end"/>
        </w:r>
      </w:hyperlink>
    </w:p>
    <w:p w14:paraId="5D82C6A0" w14:textId="695F8D5E" w:rsidR="00176E34" w:rsidRPr="00AC70F1" w:rsidRDefault="00FD414F">
      <w:pPr>
        <w:tabs>
          <w:tab w:val="clear" w:pos="794"/>
          <w:tab w:val="clear" w:pos="1191"/>
          <w:tab w:val="clear" w:pos="1588"/>
          <w:tab w:val="clear" w:pos="1985"/>
        </w:tabs>
        <w:overflowPunct/>
        <w:autoSpaceDE/>
        <w:autoSpaceDN/>
        <w:adjustRightInd/>
        <w:spacing w:before="0"/>
        <w:jc w:val="left"/>
        <w:textAlignment w:val="auto"/>
        <w:rPr>
          <w:b/>
        </w:rPr>
      </w:pPr>
      <w:r>
        <w:fldChar w:fldCharType="end"/>
      </w:r>
      <w:r w:rsidR="00176E34" w:rsidRPr="00AC70F1">
        <w:br w:type="page"/>
      </w:r>
    </w:p>
    <w:p w14:paraId="66B960AB" w14:textId="37E29F4C" w:rsidR="00176E34" w:rsidRPr="00AC70F1" w:rsidRDefault="00176E34" w:rsidP="00176E34">
      <w:pPr>
        <w:pStyle w:val="Heading1"/>
        <w:ind w:left="0" w:firstLine="0"/>
        <w:rPr>
          <w:lang w:eastAsia="zh-CN"/>
        </w:rPr>
      </w:pPr>
      <w:bookmarkStart w:id="20" w:name="_Toc183618374"/>
      <w:r w:rsidRPr="00AC70F1">
        <w:rPr>
          <w:lang w:eastAsia="zh-CN"/>
        </w:rPr>
        <w:lastRenderedPageBreak/>
        <w:t>1</w:t>
      </w:r>
      <w:r w:rsidRPr="00AC70F1">
        <w:rPr>
          <w:lang w:eastAsia="zh-CN"/>
        </w:rPr>
        <w:tab/>
      </w:r>
      <w:bookmarkEnd w:id="18"/>
      <w:bookmarkEnd w:id="19"/>
      <w:r w:rsidR="00551153" w:rsidRPr="00AC70F1">
        <w:rPr>
          <w:rFonts w:hint="eastAsia"/>
          <w:lang w:eastAsia="zh-CN"/>
        </w:rPr>
        <w:t>对某些主管部门</w:t>
      </w:r>
      <w:r w:rsidR="004C4D9E" w:rsidRPr="00AC70F1">
        <w:rPr>
          <w:rFonts w:hint="eastAsia"/>
          <w:lang w:eastAsia="zh-CN"/>
        </w:rPr>
        <w:t>所用</w:t>
      </w:r>
      <w:r w:rsidR="00551153" w:rsidRPr="00AC70F1">
        <w:rPr>
          <w:rFonts w:hint="eastAsia"/>
          <w:lang w:eastAsia="zh-CN"/>
        </w:rPr>
        <w:t>方法的描述</w:t>
      </w:r>
      <w:bookmarkEnd w:id="20"/>
    </w:p>
    <w:p w14:paraId="1F51A134" w14:textId="3D9039F6" w:rsidR="00297465" w:rsidRPr="00AC70F1" w:rsidRDefault="00297465" w:rsidP="00176E34">
      <w:pPr>
        <w:rPr>
          <w:lang w:eastAsia="zh-CN"/>
        </w:rPr>
      </w:pPr>
      <w:r w:rsidRPr="00AC70F1">
        <w:rPr>
          <w:lang w:eastAsia="zh-CN"/>
        </w:rPr>
        <w:t>1.1</w:t>
      </w:r>
      <w:r w:rsidRPr="00AC70F1">
        <w:rPr>
          <w:lang w:eastAsia="zh-CN"/>
        </w:rPr>
        <w:tab/>
      </w:r>
      <w:r w:rsidR="00E80D70" w:rsidRPr="00AC70F1">
        <w:rPr>
          <w:rFonts w:hint="eastAsia"/>
          <w:lang w:eastAsia="zh-CN"/>
        </w:rPr>
        <w:t>描述了</w:t>
      </w:r>
      <w:r w:rsidRPr="00AC70F1">
        <w:rPr>
          <w:rFonts w:hint="eastAsia"/>
          <w:lang w:eastAsia="zh-CN"/>
        </w:rPr>
        <w:t>某些主管部门使用的一种方法</w:t>
      </w:r>
      <w:r w:rsidR="00A2666D" w:rsidRPr="00AC70F1">
        <w:rPr>
          <w:rFonts w:hint="eastAsia"/>
          <w:lang w:eastAsia="zh-CN"/>
        </w:rPr>
        <w:t>，用于</w:t>
      </w:r>
      <w:r w:rsidRPr="00AC70F1">
        <w:rPr>
          <w:rFonts w:hint="eastAsia"/>
          <w:lang w:eastAsia="zh-CN"/>
        </w:rPr>
        <w:t>规定和测量带外（</w:t>
      </w:r>
      <w:r w:rsidRPr="00AC70F1">
        <w:rPr>
          <w:rFonts w:hint="eastAsia"/>
          <w:lang w:eastAsia="zh-CN"/>
        </w:rPr>
        <w:t>OoB</w:t>
      </w:r>
      <w:r w:rsidRPr="00AC70F1">
        <w:rPr>
          <w:rFonts w:hint="eastAsia"/>
          <w:lang w:eastAsia="zh-CN"/>
        </w:rPr>
        <w:t>）域发射机的下列频谱特性（见</w:t>
      </w:r>
      <w:r w:rsidRPr="00AC70F1">
        <w:rPr>
          <w:rFonts w:hint="eastAsia"/>
          <w:lang w:eastAsia="zh-CN"/>
        </w:rPr>
        <w:t>ITU-R SM.1541</w:t>
      </w:r>
      <w:r w:rsidRPr="00AC70F1">
        <w:rPr>
          <w:rFonts w:hint="eastAsia"/>
          <w:lang w:eastAsia="zh-CN"/>
        </w:rPr>
        <w:t>建议书第</w:t>
      </w:r>
      <w:r w:rsidRPr="00AC70F1">
        <w:rPr>
          <w:rFonts w:hint="eastAsia"/>
          <w:lang w:eastAsia="zh-CN"/>
        </w:rPr>
        <w:t>1.2</w:t>
      </w:r>
      <w:r w:rsidRPr="00AC70F1">
        <w:rPr>
          <w:rFonts w:hint="eastAsia"/>
          <w:lang w:eastAsia="zh-CN"/>
        </w:rPr>
        <w:t>段）：发射机发射的带宽（</w:t>
      </w:r>
      <w:r w:rsidR="00660351" w:rsidRPr="00AC70F1">
        <w:rPr>
          <w:rFonts w:hint="eastAsia"/>
          <w:lang w:eastAsia="zh-CN"/>
        </w:rPr>
        <w:t>超出</w:t>
      </w:r>
      <w:r w:rsidRPr="00AC70F1">
        <w:rPr>
          <w:rFonts w:hint="eastAsia"/>
          <w:lang w:eastAsia="zh-CN"/>
        </w:rPr>
        <w:t>该带宽，</w:t>
      </w:r>
      <w:r w:rsidRPr="00AC70F1">
        <w:rPr>
          <w:rFonts w:hint="eastAsia"/>
          <w:lang w:eastAsia="zh-CN"/>
        </w:rPr>
        <w:t>OoB</w:t>
      </w:r>
      <w:r w:rsidRPr="00AC70F1">
        <w:rPr>
          <w:rFonts w:hint="eastAsia"/>
          <w:lang w:eastAsia="zh-CN"/>
        </w:rPr>
        <w:t>发射开始）以及</w:t>
      </w:r>
      <w:r w:rsidRPr="00AC70F1">
        <w:rPr>
          <w:rFonts w:hint="eastAsia"/>
          <w:lang w:eastAsia="zh-CN"/>
        </w:rPr>
        <w:t>OoB</w:t>
      </w:r>
      <w:r w:rsidRPr="00AC70F1">
        <w:rPr>
          <w:rFonts w:hint="eastAsia"/>
          <w:lang w:eastAsia="zh-CN"/>
        </w:rPr>
        <w:t>发射本身。</w:t>
      </w:r>
    </w:p>
    <w:p w14:paraId="63819042" w14:textId="5642B043" w:rsidR="00A2666D" w:rsidRPr="00AC70F1" w:rsidRDefault="00A2666D" w:rsidP="009A6B88">
      <w:pPr>
        <w:ind w:firstLineChars="200" w:firstLine="480"/>
        <w:rPr>
          <w:lang w:val="en-GB" w:eastAsia="zh-CN"/>
        </w:rPr>
      </w:pPr>
      <w:r w:rsidRPr="00AC70F1">
        <w:rPr>
          <w:rFonts w:hint="eastAsia"/>
          <w:lang w:val="en-GB" w:eastAsia="zh-CN"/>
        </w:rPr>
        <w:t>其他主管部门可能使用不同的方法来测量</w:t>
      </w:r>
      <w:proofErr w:type="spellStart"/>
      <w:r w:rsidRPr="00AC70F1">
        <w:rPr>
          <w:rFonts w:hint="eastAsia"/>
          <w:lang w:val="en-GB" w:eastAsia="zh-CN"/>
        </w:rPr>
        <w:t>OoB</w:t>
      </w:r>
      <w:proofErr w:type="spellEnd"/>
      <w:r w:rsidRPr="00AC70F1">
        <w:rPr>
          <w:rFonts w:hint="eastAsia"/>
          <w:lang w:val="en-GB" w:eastAsia="zh-CN"/>
        </w:rPr>
        <w:t>域发射机的频谱特性。</w:t>
      </w:r>
    </w:p>
    <w:p w14:paraId="7752629B" w14:textId="41E7B93B" w:rsidR="00A2666D" w:rsidRPr="00AC70F1" w:rsidRDefault="00A2666D" w:rsidP="00F64F4B">
      <w:pPr>
        <w:rPr>
          <w:lang w:val="en-GB" w:eastAsia="zh-CN"/>
        </w:rPr>
      </w:pPr>
      <w:r w:rsidRPr="00AC70F1">
        <w:rPr>
          <w:lang w:val="en-GB" w:eastAsia="zh-CN"/>
        </w:rPr>
        <w:t>1.2</w:t>
      </w:r>
      <w:r w:rsidRPr="00AC70F1">
        <w:rPr>
          <w:lang w:val="en-GB" w:eastAsia="zh-CN"/>
        </w:rPr>
        <w:tab/>
      </w:r>
      <w:r w:rsidR="009A6B88" w:rsidRPr="00AC70F1">
        <w:rPr>
          <w:rFonts w:hint="eastAsia"/>
          <w:lang w:val="en-GB" w:eastAsia="zh-CN"/>
        </w:rPr>
        <w:t>对</w:t>
      </w:r>
      <w:r w:rsidRPr="00AC70F1">
        <w:rPr>
          <w:rFonts w:hint="eastAsia"/>
          <w:lang w:val="en-GB" w:eastAsia="zh-CN"/>
        </w:rPr>
        <w:t>第</w:t>
      </w:r>
      <w:r w:rsidRPr="00AC70F1">
        <w:rPr>
          <w:rFonts w:hint="eastAsia"/>
          <w:lang w:val="en-GB" w:eastAsia="zh-CN"/>
        </w:rPr>
        <w:t>1.</w:t>
      </w:r>
      <w:r w:rsidR="009A6B88" w:rsidRPr="00AC70F1">
        <w:rPr>
          <w:rFonts w:hint="eastAsia"/>
          <w:lang w:val="en-GB" w:eastAsia="zh-CN"/>
        </w:rPr>
        <w:t>1</w:t>
      </w:r>
      <w:r w:rsidR="009A6B88" w:rsidRPr="00AC70F1">
        <w:rPr>
          <w:rFonts w:hint="eastAsia"/>
          <w:lang w:val="en-GB" w:eastAsia="zh-CN"/>
        </w:rPr>
        <w:t>段中</w:t>
      </w:r>
      <w:r w:rsidRPr="00AC70F1">
        <w:rPr>
          <w:rFonts w:hint="eastAsia"/>
          <w:lang w:val="en-GB" w:eastAsia="zh-CN"/>
        </w:rPr>
        <w:t>所述的发射机频谱特性</w:t>
      </w:r>
      <w:r w:rsidR="009A6B88" w:rsidRPr="00AC70F1">
        <w:rPr>
          <w:rFonts w:hint="eastAsia"/>
          <w:lang w:val="en-GB" w:eastAsia="zh-CN"/>
        </w:rPr>
        <w:t>做了规定</w:t>
      </w:r>
      <w:r w:rsidRPr="00AC70F1">
        <w:rPr>
          <w:rFonts w:hint="eastAsia"/>
          <w:lang w:val="en-GB" w:eastAsia="zh-CN"/>
        </w:rPr>
        <w:t>，并基于</w:t>
      </w:r>
      <w:r w:rsidR="009A6B88" w:rsidRPr="00AC70F1">
        <w:rPr>
          <w:rFonts w:hint="eastAsia"/>
          <w:lang w:val="en-GB" w:eastAsia="zh-CN"/>
        </w:rPr>
        <w:t>单一标准进行了</w:t>
      </w:r>
      <w:r w:rsidRPr="00AC70F1">
        <w:rPr>
          <w:rFonts w:hint="eastAsia"/>
          <w:lang w:val="en-GB" w:eastAsia="zh-CN"/>
        </w:rPr>
        <w:t>测量，即</w:t>
      </w:r>
      <w:r w:rsidR="009A6B88" w:rsidRPr="00AC70F1">
        <w:rPr>
          <w:i/>
          <w:iCs/>
          <w:lang w:val="en-GB" w:eastAsia="zh-CN"/>
        </w:rPr>
        <w:t>x</w:t>
      </w:r>
      <w:r w:rsidR="009A6B88" w:rsidRPr="00AC70F1">
        <w:rPr>
          <w:lang w:val="en-GB" w:eastAsia="zh-CN"/>
        </w:rPr>
        <w:t> dB</w:t>
      </w:r>
      <w:r w:rsidRPr="00AC70F1">
        <w:rPr>
          <w:rFonts w:hint="eastAsia"/>
          <w:lang w:val="en-GB" w:eastAsia="zh-CN"/>
        </w:rPr>
        <w:t>带宽（见</w:t>
      </w:r>
      <w:r w:rsidRPr="00AC70F1">
        <w:rPr>
          <w:rFonts w:hint="eastAsia"/>
          <w:lang w:val="en-GB" w:eastAsia="zh-CN"/>
        </w:rPr>
        <w:t>ITU-R SM.328</w:t>
      </w:r>
      <w:r w:rsidRPr="00AC70F1">
        <w:rPr>
          <w:rFonts w:hint="eastAsia"/>
          <w:lang w:val="en-GB" w:eastAsia="zh-CN"/>
        </w:rPr>
        <w:t>建议书第</w:t>
      </w:r>
      <w:r w:rsidRPr="00AC70F1">
        <w:rPr>
          <w:rFonts w:hint="eastAsia"/>
          <w:lang w:val="en-GB" w:eastAsia="zh-CN"/>
        </w:rPr>
        <w:t>1.8</w:t>
      </w:r>
      <w:r w:rsidR="009A6B88" w:rsidRPr="00AC70F1">
        <w:rPr>
          <w:rFonts w:hint="eastAsia"/>
          <w:lang w:val="en-GB" w:eastAsia="zh-CN"/>
        </w:rPr>
        <w:t>段</w:t>
      </w:r>
      <w:r w:rsidRPr="00AC70F1">
        <w:rPr>
          <w:rFonts w:hint="eastAsia"/>
          <w:lang w:val="en-GB" w:eastAsia="zh-CN"/>
        </w:rPr>
        <w:t>）。</w:t>
      </w:r>
    </w:p>
    <w:p w14:paraId="6F41FEFA" w14:textId="2B682183" w:rsidR="00A2666D" w:rsidRPr="00AC70F1" w:rsidRDefault="00A2666D" w:rsidP="00F64F4B">
      <w:pPr>
        <w:rPr>
          <w:lang w:val="en-GB" w:eastAsia="zh-CN"/>
        </w:rPr>
      </w:pPr>
      <w:r w:rsidRPr="00AC70F1">
        <w:rPr>
          <w:lang w:val="en-GB" w:eastAsia="zh-CN"/>
        </w:rPr>
        <w:t>1.3</w:t>
      </w:r>
      <w:r w:rsidRPr="00AC70F1">
        <w:rPr>
          <w:lang w:val="en-GB" w:eastAsia="zh-CN"/>
        </w:rPr>
        <w:tab/>
      </w:r>
      <w:r w:rsidRPr="00AC70F1">
        <w:rPr>
          <w:rFonts w:hint="eastAsia"/>
          <w:lang w:val="en-GB" w:eastAsia="zh-CN"/>
        </w:rPr>
        <w:t>发射机发射的带宽是根据</w:t>
      </w:r>
      <w:r w:rsidR="007E7261" w:rsidRPr="00AC70F1">
        <w:rPr>
          <w:rFonts w:hint="eastAsia"/>
          <w:lang w:val="en-GB" w:eastAsia="zh-CN"/>
        </w:rPr>
        <w:t>用于</w:t>
      </w:r>
      <w:r w:rsidRPr="00AC70F1">
        <w:rPr>
          <w:rFonts w:hint="eastAsia"/>
          <w:lang w:val="en-GB" w:eastAsia="zh-CN"/>
        </w:rPr>
        <w:t>评估的</w:t>
      </w:r>
      <w:r w:rsidR="007E7261" w:rsidRPr="00AC70F1">
        <w:rPr>
          <w:lang w:val="en-GB" w:eastAsia="zh-CN"/>
        </w:rPr>
        <w:t>−30 dB</w:t>
      </w:r>
      <w:r w:rsidRPr="00AC70F1">
        <w:rPr>
          <w:rFonts w:hint="eastAsia"/>
          <w:lang w:val="en-GB" w:eastAsia="zh-CN"/>
        </w:rPr>
        <w:t>带宽</w:t>
      </w:r>
      <w:r w:rsidR="007E7261" w:rsidRPr="00AC70F1">
        <w:rPr>
          <w:rStyle w:val="FootnoteReference"/>
        </w:rPr>
        <w:footnoteReference w:id="1"/>
      </w:r>
      <w:r w:rsidRPr="00AC70F1">
        <w:rPr>
          <w:rFonts w:hint="eastAsia"/>
          <w:lang w:val="en-GB" w:eastAsia="zh-CN"/>
        </w:rPr>
        <w:t>（</w:t>
      </w:r>
      <w:r w:rsidR="007E7261" w:rsidRPr="00AC70F1">
        <w:rPr>
          <w:i/>
          <w:iCs/>
          <w:lang w:val="en-GB" w:eastAsia="zh-CN"/>
        </w:rPr>
        <w:t>B</w:t>
      </w:r>
      <w:r w:rsidR="007E7261" w:rsidRPr="00AC70F1">
        <w:rPr>
          <w:i/>
          <w:iCs/>
          <w:vertAlign w:val="subscript"/>
          <w:lang w:val="en-GB" w:eastAsia="zh-CN"/>
        </w:rPr>
        <w:t>c−</w:t>
      </w:r>
      <w:r w:rsidR="007E7261" w:rsidRPr="00AC70F1">
        <w:rPr>
          <w:vertAlign w:val="subscript"/>
          <w:lang w:val="en-GB" w:eastAsia="zh-CN"/>
        </w:rPr>
        <w:t>30</w:t>
      </w:r>
      <w:r w:rsidRPr="00AC70F1">
        <w:rPr>
          <w:rFonts w:hint="eastAsia"/>
          <w:lang w:val="en-GB" w:eastAsia="zh-CN"/>
        </w:rPr>
        <w:t>）</w:t>
      </w:r>
      <w:r w:rsidR="007E7261" w:rsidRPr="00AC70F1">
        <w:rPr>
          <w:rFonts w:hint="eastAsia"/>
          <w:lang w:val="en-GB" w:eastAsia="zh-CN"/>
        </w:rPr>
        <w:t>来规定</w:t>
      </w:r>
      <w:r w:rsidRPr="00AC70F1">
        <w:rPr>
          <w:rFonts w:hint="eastAsia"/>
          <w:lang w:val="en-GB" w:eastAsia="zh-CN"/>
        </w:rPr>
        <w:t>和测量的。酌情对每一发射类别或一组发射类别，提出了将</w:t>
      </w:r>
      <w:r w:rsidR="00E9069B" w:rsidRPr="00AC70F1">
        <w:rPr>
          <w:rFonts w:hint="eastAsia"/>
          <w:lang w:val="en-GB" w:eastAsia="zh-CN"/>
        </w:rPr>
        <w:t>用于</w:t>
      </w:r>
      <w:r w:rsidRPr="00AC70F1">
        <w:rPr>
          <w:rFonts w:hint="eastAsia"/>
          <w:lang w:val="en-GB" w:eastAsia="zh-CN"/>
        </w:rPr>
        <w:t>评估</w:t>
      </w:r>
      <w:r w:rsidR="00E9069B" w:rsidRPr="00AC70F1">
        <w:rPr>
          <w:rFonts w:hint="eastAsia"/>
          <w:lang w:val="en-GB" w:eastAsia="zh-CN"/>
        </w:rPr>
        <w:t>的该</w:t>
      </w:r>
      <w:r w:rsidRPr="00AC70F1">
        <w:rPr>
          <w:rFonts w:hint="eastAsia"/>
          <w:lang w:val="en-GB" w:eastAsia="zh-CN"/>
        </w:rPr>
        <w:t>带宽与必要带宽相关联的公式（见</w:t>
      </w:r>
      <w:r w:rsidRPr="00AC70F1">
        <w:rPr>
          <w:lang w:val="en-GB" w:eastAsia="zh-CN"/>
        </w:rPr>
        <w:t>ITU-R SM.328</w:t>
      </w:r>
      <w:r w:rsidRPr="00AC70F1">
        <w:rPr>
          <w:rFonts w:hint="eastAsia"/>
          <w:lang w:val="en-GB" w:eastAsia="zh-CN"/>
        </w:rPr>
        <w:t>建议书第</w:t>
      </w:r>
      <w:r w:rsidRPr="00AC70F1">
        <w:rPr>
          <w:lang w:val="en-GB" w:eastAsia="zh-CN"/>
        </w:rPr>
        <w:t>2</w:t>
      </w:r>
      <w:r w:rsidRPr="00AC70F1">
        <w:rPr>
          <w:rFonts w:hint="eastAsia"/>
          <w:lang w:val="en-GB" w:eastAsia="zh-CN"/>
        </w:rPr>
        <w:t>段）。</w:t>
      </w:r>
    </w:p>
    <w:p w14:paraId="16EFBC62" w14:textId="6C1ABE5E" w:rsidR="00A2666D" w:rsidRPr="00AC70F1" w:rsidRDefault="00A2666D" w:rsidP="00F64F4B">
      <w:pPr>
        <w:rPr>
          <w:lang w:val="en-GB" w:eastAsia="zh-CN"/>
        </w:rPr>
      </w:pPr>
      <w:r w:rsidRPr="00AC70F1">
        <w:rPr>
          <w:lang w:val="en-GB" w:eastAsia="zh-CN"/>
        </w:rPr>
        <w:t>1.4</w:t>
      </w:r>
      <w:r w:rsidRPr="00AC70F1">
        <w:rPr>
          <w:lang w:val="en-GB" w:eastAsia="zh-CN"/>
        </w:rPr>
        <w:tab/>
      </w:r>
      <w:r w:rsidRPr="00AC70F1">
        <w:rPr>
          <w:rFonts w:hint="eastAsia"/>
          <w:lang w:val="en-GB" w:eastAsia="zh-CN"/>
        </w:rPr>
        <w:t>对某些</w:t>
      </w:r>
      <w:r w:rsidR="009A6B88" w:rsidRPr="00AC70F1">
        <w:rPr>
          <w:rFonts w:hint="eastAsia"/>
          <w:lang w:val="en-GB" w:eastAsia="zh-CN"/>
        </w:rPr>
        <w:t>类别的</w:t>
      </w:r>
      <w:r w:rsidRPr="00AC70F1">
        <w:rPr>
          <w:rFonts w:hint="eastAsia"/>
          <w:lang w:val="en-GB" w:eastAsia="zh-CN"/>
        </w:rPr>
        <w:t>发射，使用在</w:t>
      </w:r>
      <w:r w:rsidR="009A6B88" w:rsidRPr="00AC70F1">
        <w:rPr>
          <w:lang w:val="en-GB" w:eastAsia="zh-CN"/>
        </w:rPr>
        <w:t>–40 dB (</w:t>
      </w:r>
      <w:r w:rsidR="009A6B88" w:rsidRPr="00AC70F1">
        <w:rPr>
          <w:i/>
          <w:iCs/>
          <w:lang w:val="en-GB" w:eastAsia="zh-CN"/>
        </w:rPr>
        <w:t>B</w:t>
      </w:r>
      <w:r w:rsidR="009A6B88" w:rsidRPr="00AC70F1">
        <w:rPr>
          <w:vertAlign w:val="subscript"/>
          <w:lang w:val="en-GB" w:eastAsia="zh-CN"/>
        </w:rPr>
        <w:t>–</w:t>
      </w:r>
      <w:proofErr w:type="gramStart"/>
      <w:r w:rsidR="009A6B88" w:rsidRPr="00AC70F1">
        <w:rPr>
          <w:vertAlign w:val="subscript"/>
          <w:lang w:val="en-GB" w:eastAsia="zh-CN"/>
        </w:rPr>
        <w:t>40</w:t>
      </w:r>
      <w:r w:rsidR="009A6B88" w:rsidRPr="00AC70F1">
        <w:rPr>
          <w:lang w:val="en-GB" w:eastAsia="zh-CN"/>
        </w:rPr>
        <w:t>)</w:t>
      </w:r>
      <w:r w:rsidR="009A6B88" w:rsidRPr="00AC70F1">
        <w:rPr>
          <w:rFonts w:hint="eastAsia"/>
          <w:lang w:val="en-GB" w:eastAsia="zh-CN"/>
        </w:rPr>
        <w:t>、</w:t>
      </w:r>
      <w:proofErr w:type="gramEnd"/>
      <w:r w:rsidR="009A6B88" w:rsidRPr="00AC70F1">
        <w:rPr>
          <w:lang w:val="en-GB" w:eastAsia="zh-CN"/>
        </w:rPr>
        <w:t>–50 dB (</w:t>
      </w:r>
      <w:r w:rsidR="009A6B88" w:rsidRPr="00AC70F1">
        <w:rPr>
          <w:i/>
          <w:iCs/>
          <w:lang w:val="en-GB" w:eastAsia="zh-CN"/>
        </w:rPr>
        <w:t>B</w:t>
      </w:r>
      <w:r w:rsidR="009A6B88" w:rsidRPr="00AC70F1">
        <w:rPr>
          <w:vertAlign w:val="subscript"/>
          <w:lang w:val="en-GB" w:eastAsia="zh-CN"/>
        </w:rPr>
        <w:t>–50</w:t>
      </w:r>
      <w:r w:rsidR="009A6B88" w:rsidRPr="00AC70F1">
        <w:rPr>
          <w:lang w:val="en-GB" w:eastAsia="zh-CN"/>
        </w:rPr>
        <w:t>)</w:t>
      </w:r>
      <w:r w:rsidR="009A6B88" w:rsidRPr="00AC70F1">
        <w:rPr>
          <w:rFonts w:hint="eastAsia"/>
          <w:lang w:val="en-GB" w:eastAsia="zh-CN"/>
        </w:rPr>
        <w:t>和</w:t>
      </w:r>
      <w:r w:rsidR="009A6B88" w:rsidRPr="00AC70F1">
        <w:rPr>
          <w:lang w:val="en-GB" w:eastAsia="zh-CN"/>
        </w:rPr>
        <w:t>–60 dB (</w:t>
      </w:r>
      <w:r w:rsidR="009A6B88" w:rsidRPr="00AC70F1">
        <w:rPr>
          <w:i/>
          <w:iCs/>
          <w:lang w:val="en-GB" w:eastAsia="zh-CN"/>
        </w:rPr>
        <w:t>B</w:t>
      </w:r>
      <w:r w:rsidR="009A6B88" w:rsidRPr="00AC70F1">
        <w:rPr>
          <w:vertAlign w:val="subscript"/>
          <w:lang w:val="en-GB" w:eastAsia="zh-CN"/>
        </w:rPr>
        <w:t>–60</w:t>
      </w:r>
      <w:r w:rsidR="009A6B88" w:rsidRPr="00AC70F1">
        <w:rPr>
          <w:lang w:val="en-GB" w:eastAsia="zh-CN"/>
        </w:rPr>
        <w:t>)</w:t>
      </w:r>
      <w:r w:rsidR="009A6B88" w:rsidRPr="00AC70F1">
        <w:rPr>
          <w:rFonts w:hint="eastAsia"/>
          <w:lang w:val="en-GB" w:eastAsia="zh-CN"/>
        </w:rPr>
        <w:t xml:space="preserve"> </w:t>
      </w:r>
      <w:r w:rsidR="009A6B88" w:rsidRPr="00AC70F1">
        <w:rPr>
          <w:rFonts w:hint="eastAsia"/>
          <w:lang w:val="en-GB" w:eastAsia="zh-CN"/>
        </w:rPr>
        <w:t>以及另外在其他电平上</w:t>
      </w:r>
      <w:r w:rsidRPr="00AC70F1">
        <w:rPr>
          <w:rFonts w:hint="eastAsia"/>
          <w:lang w:val="en-GB" w:eastAsia="zh-CN"/>
        </w:rPr>
        <w:t>得到的频谱带宽值</w:t>
      </w:r>
      <w:r w:rsidR="009A6B88" w:rsidRPr="00AC70F1">
        <w:rPr>
          <w:rFonts w:hint="eastAsia"/>
          <w:lang w:val="en-GB" w:eastAsia="zh-CN"/>
        </w:rPr>
        <w:t>来规定</w:t>
      </w:r>
      <w:r w:rsidRPr="00AC70F1">
        <w:rPr>
          <w:rFonts w:hint="eastAsia"/>
          <w:lang w:val="en-GB" w:eastAsia="zh-CN"/>
        </w:rPr>
        <w:t>和测量</w:t>
      </w:r>
      <w:proofErr w:type="spellStart"/>
      <w:r w:rsidR="009A6B88" w:rsidRPr="00AC70F1">
        <w:rPr>
          <w:rFonts w:hint="eastAsia"/>
          <w:lang w:val="en-GB" w:eastAsia="zh-CN"/>
        </w:rPr>
        <w:t>QoB</w:t>
      </w:r>
      <w:proofErr w:type="spellEnd"/>
      <w:r w:rsidR="009A6B88" w:rsidRPr="00AC70F1">
        <w:rPr>
          <w:rFonts w:hint="eastAsia"/>
          <w:lang w:val="en-GB" w:eastAsia="zh-CN"/>
        </w:rPr>
        <w:t>发射</w:t>
      </w:r>
      <w:r w:rsidRPr="00AC70F1">
        <w:rPr>
          <w:rFonts w:hint="eastAsia"/>
          <w:lang w:val="en-GB" w:eastAsia="zh-CN"/>
        </w:rPr>
        <w:t>，并</w:t>
      </w:r>
      <w:r w:rsidR="009A6B88" w:rsidRPr="00AC70F1">
        <w:rPr>
          <w:rFonts w:hint="eastAsia"/>
          <w:lang w:val="en-GB" w:eastAsia="zh-CN"/>
        </w:rPr>
        <w:t>将之与用于</w:t>
      </w:r>
      <w:r w:rsidRPr="00AC70F1">
        <w:rPr>
          <w:rFonts w:hint="eastAsia"/>
          <w:lang w:val="en-GB" w:eastAsia="zh-CN"/>
        </w:rPr>
        <w:t>评估</w:t>
      </w:r>
      <w:r w:rsidR="009A6B88" w:rsidRPr="00AC70F1">
        <w:rPr>
          <w:rFonts w:hint="eastAsia"/>
          <w:lang w:val="en-GB" w:eastAsia="zh-CN"/>
        </w:rPr>
        <w:t>的</w:t>
      </w:r>
      <w:r w:rsidR="009A6B88" w:rsidRPr="00AC70F1">
        <w:fldChar w:fldCharType="begin"/>
      </w:r>
      <w:r w:rsidR="009A6B88" w:rsidRPr="00AC70F1">
        <w:rPr>
          <w:lang w:val="en-GB" w:eastAsia="zh-CN"/>
        </w:rPr>
        <w:instrText xml:space="preserve"> EQ  –30 dB</w:instrText>
      </w:r>
      <w:r w:rsidR="009A6B88" w:rsidRPr="00AC70F1">
        <w:fldChar w:fldCharType="end"/>
      </w:r>
      <w:r w:rsidRPr="00AC70F1">
        <w:rPr>
          <w:rFonts w:hint="eastAsia"/>
          <w:lang w:val="en-GB" w:eastAsia="zh-CN"/>
        </w:rPr>
        <w:t>带宽相关</w:t>
      </w:r>
      <w:r w:rsidR="009A6B88" w:rsidRPr="00AC70F1">
        <w:rPr>
          <w:rFonts w:hint="eastAsia"/>
          <w:lang w:val="en-GB" w:eastAsia="zh-CN"/>
        </w:rPr>
        <w:t>的</w:t>
      </w:r>
      <w:r w:rsidRPr="00AC70F1">
        <w:rPr>
          <w:rFonts w:hint="eastAsia"/>
          <w:lang w:val="en-GB" w:eastAsia="zh-CN"/>
        </w:rPr>
        <w:t>值</w:t>
      </w:r>
      <w:proofErr w:type="spellStart"/>
      <w:r w:rsidR="009A6B88" w:rsidRPr="00AC70F1">
        <w:rPr>
          <w:i/>
          <w:iCs/>
          <w:lang w:val="en-GB" w:eastAsia="zh-CN"/>
        </w:rPr>
        <w:t>B</w:t>
      </w:r>
      <w:r w:rsidR="009A6B88" w:rsidRPr="00AC70F1">
        <w:rPr>
          <w:i/>
          <w:iCs/>
          <w:vertAlign w:val="subscript"/>
          <w:lang w:val="en-GB" w:eastAsia="zh-CN"/>
        </w:rPr>
        <w:t>c</w:t>
      </w:r>
      <w:proofErr w:type="spellEnd"/>
      <w:r w:rsidR="009A6B88" w:rsidRPr="00AC70F1">
        <w:rPr>
          <w:vertAlign w:val="subscript"/>
          <w:lang w:val="en-GB" w:eastAsia="zh-CN"/>
        </w:rPr>
        <w:t>–30</w:t>
      </w:r>
      <w:r w:rsidR="009A6B88" w:rsidRPr="00AC70F1">
        <w:rPr>
          <w:rFonts w:hint="eastAsia"/>
          <w:lang w:val="en-GB" w:eastAsia="zh-CN"/>
        </w:rPr>
        <w:t>进行比较</w:t>
      </w:r>
      <w:r w:rsidRPr="00AC70F1">
        <w:rPr>
          <w:rFonts w:hint="eastAsia"/>
          <w:lang w:val="en-GB" w:eastAsia="zh-CN"/>
        </w:rPr>
        <w:t>，</w:t>
      </w:r>
      <w:r w:rsidR="009A6B88" w:rsidRPr="00AC70F1">
        <w:rPr>
          <w:rFonts w:hint="eastAsia"/>
          <w:lang w:val="en-GB" w:eastAsia="zh-CN"/>
        </w:rPr>
        <w:t>以及与</w:t>
      </w:r>
      <w:r w:rsidRPr="00AC70F1">
        <w:rPr>
          <w:rFonts w:hint="eastAsia"/>
          <w:lang w:val="en-GB" w:eastAsia="zh-CN"/>
        </w:rPr>
        <w:t>必要带宽</w:t>
      </w:r>
      <w:r w:rsidR="009A6B88" w:rsidRPr="00AC70F1">
        <w:rPr>
          <w:i/>
          <w:iCs/>
          <w:lang w:val="en-GB" w:eastAsia="zh-CN"/>
        </w:rPr>
        <w:t>B</w:t>
      </w:r>
      <w:r w:rsidR="009A6B88" w:rsidRPr="00AC70F1">
        <w:rPr>
          <w:i/>
          <w:iCs/>
          <w:vertAlign w:val="subscript"/>
          <w:lang w:val="en-GB" w:eastAsia="zh-CN"/>
        </w:rPr>
        <w:t>n</w:t>
      </w:r>
      <w:r w:rsidR="009A6B88" w:rsidRPr="00AC70F1">
        <w:rPr>
          <w:rFonts w:hint="eastAsia"/>
          <w:lang w:val="en-GB" w:eastAsia="zh-CN"/>
        </w:rPr>
        <w:t>进行比较。</w:t>
      </w:r>
    </w:p>
    <w:p w14:paraId="16EE8688" w14:textId="4472E8A3" w:rsidR="00A2666D" w:rsidRPr="00AC70F1" w:rsidRDefault="00A2666D" w:rsidP="00F64F4B">
      <w:pPr>
        <w:rPr>
          <w:lang w:val="en-GB" w:eastAsia="zh-CN"/>
        </w:rPr>
      </w:pPr>
      <w:r w:rsidRPr="00AC70F1">
        <w:rPr>
          <w:lang w:val="en-GB" w:eastAsia="zh-CN"/>
        </w:rPr>
        <w:t>1.5</w:t>
      </w:r>
      <w:r w:rsidRPr="00AC70F1">
        <w:rPr>
          <w:lang w:val="en-GB" w:eastAsia="zh-CN"/>
        </w:rPr>
        <w:tab/>
      </w:r>
      <w:r w:rsidRPr="00AC70F1">
        <w:rPr>
          <w:rFonts w:hint="eastAsia"/>
          <w:lang w:val="en-GB" w:eastAsia="zh-CN"/>
        </w:rPr>
        <w:t>对于某些</w:t>
      </w:r>
      <w:r w:rsidR="009A6B88" w:rsidRPr="00AC70F1">
        <w:rPr>
          <w:rFonts w:hint="eastAsia"/>
          <w:lang w:val="en-GB" w:eastAsia="zh-CN"/>
        </w:rPr>
        <w:t>类别</w:t>
      </w:r>
      <w:r w:rsidRPr="00AC70F1">
        <w:rPr>
          <w:rFonts w:hint="eastAsia"/>
          <w:lang w:val="en-GB" w:eastAsia="zh-CN"/>
        </w:rPr>
        <w:t>的雷达发射，目前只给出了从</w:t>
      </w:r>
      <w:r w:rsidR="009A6B88" w:rsidRPr="00AC70F1">
        <w:rPr>
          <w:i/>
          <w:iCs/>
          <w:lang w:val="en-GB" w:eastAsia="zh-CN"/>
        </w:rPr>
        <w:t>B</w:t>
      </w:r>
      <w:r w:rsidR="009A6B88" w:rsidRPr="00AC70F1">
        <w:rPr>
          <w:vertAlign w:val="subscript"/>
          <w:lang w:val="en-GB" w:eastAsia="zh-CN"/>
        </w:rPr>
        <w:t>–40</w:t>
      </w:r>
      <w:r w:rsidRPr="00AC70F1">
        <w:rPr>
          <w:rFonts w:hint="eastAsia"/>
          <w:lang w:val="en-GB" w:eastAsia="zh-CN"/>
        </w:rPr>
        <w:t>起的</w:t>
      </w:r>
      <w:proofErr w:type="spellStart"/>
      <w:r w:rsidRPr="00AC70F1">
        <w:rPr>
          <w:rFonts w:hint="eastAsia"/>
          <w:lang w:val="en-GB" w:eastAsia="zh-CN"/>
        </w:rPr>
        <w:t>OoB</w:t>
      </w:r>
      <w:proofErr w:type="spellEnd"/>
      <w:r w:rsidRPr="00AC70F1">
        <w:rPr>
          <w:rFonts w:hint="eastAsia"/>
          <w:lang w:val="en-GB" w:eastAsia="zh-CN"/>
        </w:rPr>
        <w:t>带宽。另一方面，对于某些类别的雷达发射，</w:t>
      </w:r>
      <w:r w:rsidR="00C207F9" w:rsidRPr="00AC70F1">
        <w:rPr>
          <w:rFonts w:hint="eastAsia"/>
          <w:lang w:val="en-GB" w:eastAsia="zh-CN"/>
        </w:rPr>
        <w:t>另外</w:t>
      </w:r>
      <w:r w:rsidRPr="00AC70F1">
        <w:rPr>
          <w:rFonts w:hint="eastAsia"/>
          <w:lang w:val="en-GB" w:eastAsia="zh-CN"/>
        </w:rPr>
        <w:t>给出</w:t>
      </w:r>
      <w:r w:rsidR="00C207F9" w:rsidRPr="00AC70F1">
        <w:rPr>
          <w:rFonts w:hint="eastAsia"/>
          <w:lang w:val="en-GB" w:eastAsia="zh-CN"/>
        </w:rPr>
        <w:t>了</w:t>
      </w:r>
      <w:r w:rsidR="00C207F9" w:rsidRPr="00AC70F1">
        <w:rPr>
          <w:lang w:val="en-GB" w:eastAsia="zh-CN"/>
        </w:rPr>
        <w:t>–20 dB (</w:t>
      </w:r>
      <w:r w:rsidR="00C207F9" w:rsidRPr="00AC70F1">
        <w:rPr>
          <w:i/>
          <w:iCs/>
          <w:lang w:val="en-GB" w:eastAsia="zh-CN"/>
        </w:rPr>
        <w:t>B</w:t>
      </w:r>
      <w:r w:rsidR="00C207F9" w:rsidRPr="00AC70F1">
        <w:rPr>
          <w:vertAlign w:val="subscript"/>
          <w:lang w:val="en-GB" w:eastAsia="zh-CN"/>
        </w:rPr>
        <w:t>–</w:t>
      </w:r>
      <w:proofErr w:type="gramStart"/>
      <w:r w:rsidR="00C207F9" w:rsidRPr="00AC70F1">
        <w:rPr>
          <w:vertAlign w:val="subscript"/>
          <w:lang w:val="en-GB" w:eastAsia="zh-CN"/>
        </w:rPr>
        <w:t>20</w:t>
      </w:r>
      <w:r w:rsidR="00C207F9" w:rsidRPr="00AC70F1">
        <w:rPr>
          <w:lang w:val="en-GB" w:eastAsia="zh-CN"/>
        </w:rPr>
        <w:t>)</w:t>
      </w:r>
      <w:r w:rsidR="00C207F9" w:rsidRPr="00AC70F1">
        <w:rPr>
          <w:rFonts w:hint="eastAsia"/>
          <w:lang w:val="en-GB" w:eastAsia="zh-CN"/>
        </w:rPr>
        <w:t>电平上</w:t>
      </w:r>
      <w:r w:rsidRPr="00AC70F1">
        <w:rPr>
          <w:rFonts w:hint="eastAsia"/>
          <w:lang w:val="en-GB" w:eastAsia="zh-CN"/>
        </w:rPr>
        <w:t>带内频谱</w:t>
      </w:r>
      <w:r w:rsidR="00C207F9" w:rsidRPr="00AC70F1">
        <w:rPr>
          <w:rFonts w:hint="eastAsia"/>
          <w:lang w:val="en-GB" w:eastAsia="zh-CN"/>
        </w:rPr>
        <w:t>的</w:t>
      </w:r>
      <w:r w:rsidRPr="00AC70F1">
        <w:rPr>
          <w:rFonts w:hint="eastAsia"/>
          <w:lang w:val="en-GB" w:eastAsia="zh-CN"/>
        </w:rPr>
        <w:t>带宽</w:t>
      </w:r>
      <w:proofErr w:type="gramEnd"/>
      <w:r w:rsidRPr="00AC70F1">
        <w:rPr>
          <w:rFonts w:hint="eastAsia"/>
          <w:lang w:val="en-GB" w:eastAsia="zh-CN"/>
        </w:rPr>
        <w:t>，以便更好地</w:t>
      </w:r>
      <w:r w:rsidR="00C207F9" w:rsidRPr="00AC70F1">
        <w:rPr>
          <w:rFonts w:hint="eastAsia"/>
          <w:lang w:val="en-GB" w:eastAsia="zh-CN"/>
        </w:rPr>
        <w:t>表征</w:t>
      </w:r>
      <w:r w:rsidRPr="00AC70F1">
        <w:rPr>
          <w:rFonts w:hint="eastAsia"/>
          <w:lang w:val="en-GB" w:eastAsia="zh-CN"/>
        </w:rPr>
        <w:t>带内</w:t>
      </w:r>
      <w:r w:rsidR="00C207F9" w:rsidRPr="00AC70F1">
        <w:rPr>
          <w:rFonts w:hint="eastAsia"/>
          <w:lang w:val="en-GB" w:eastAsia="zh-CN"/>
        </w:rPr>
        <w:t>与</w:t>
      </w:r>
      <w:proofErr w:type="spellStart"/>
      <w:r w:rsidRPr="00AC70F1">
        <w:rPr>
          <w:rFonts w:hint="eastAsia"/>
          <w:lang w:val="en-GB" w:eastAsia="zh-CN"/>
        </w:rPr>
        <w:t>OoB</w:t>
      </w:r>
      <w:proofErr w:type="spellEnd"/>
      <w:r w:rsidRPr="00AC70F1">
        <w:rPr>
          <w:rFonts w:hint="eastAsia"/>
          <w:lang w:val="en-GB" w:eastAsia="zh-CN"/>
        </w:rPr>
        <w:t>频谱之间边界区域</w:t>
      </w:r>
      <w:r w:rsidR="00C207F9" w:rsidRPr="00AC70F1">
        <w:rPr>
          <w:rFonts w:hint="eastAsia"/>
          <w:lang w:val="en-GB" w:eastAsia="zh-CN"/>
        </w:rPr>
        <w:t>中</w:t>
      </w:r>
      <w:r w:rsidRPr="00AC70F1">
        <w:rPr>
          <w:rFonts w:hint="eastAsia"/>
          <w:lang w:val="en-GB" w:eastAsia="zh-CN"/>
        </w:rPr>
        <w:t>发射的频谱特性。在其他单独的情况下，其他</w:t>
      </w:r>
      <w:r w:rsidR="00C207F9" w:rsidRPr="00AC70F1">
        <w:rPr>
          <w:i/>
          <w:iCs/>
          <w:lang w:val="en-GB" w:eastAsia="zh-CN"/>
        </w:rPr>
        <w:t>x</w:t>
      </w:r>
      <w:r w:rsidR="00C207F9" w:rsidRPr="00AC70F1">
        <w:rPr>
          <w:lang w:val="en-GB" w:eastAsia="zh-CN"/>
        </w:rPr>
        <w:t> dB</w:t>
      </w:r>
      <w:r w:rsidRPr="00AC70F1">
        <w:rPr>
          <w:rFonts w:hint="eastAsia"/>
          <w:lang w:val="en-GB" w:eastAsia="zh-CN"/>
        </w:rPr>
        <w:t>电平也用于同样的目的。</w:t>
      </w:r>
    </w:p>
    <w:p w14:paraId="7B9F94D7" w14:textId="0441CECE" w:rsidR="00A2666D" w:rsidRPr="00AC70F1" w:rsidRDefault="00A2666D" w:rsidP="00F64F4B">
      <w:pPr>
        <w:rPr>
          <w:lang w:val="en-GB" w:eastAsia="zh-CN"/>
        </w:rPr>
      </w:pPr>
      <w:r w:rsidRPr="00AC70F1">
        <w:rPr>
          <w:lang w:val="en-GB" w:eastAsia="zh-CN"/>
        </w:rPr>
        <w:t>1.6</w:t>
      </w:r>
      <w:r w:rsidRPr="00AC70F1">
        <w:rPr>
          <w:lang w:val="en-GB" w:eastAsia="zh-CN"/>
        </w:rPr>
        <w:tab/>
      </w:r>
      <w:r w:rsidRPr="00AC70F1">
        <w:rPr>
          <w:rFonts w:hint="eastAsia"/>
          <w:lang w:val="en-GB" w:eastAsia="zh-CN"/>
        </w:rPr>
        <w:t>表</w:t>
      </w:r>
      <w:r w:rsidRPr="00AC70F1">
        <w:rPr>
          <w:rFonts w:hint="eastAsia"/>
          <w:lang w:val="en-GB" w:eastAsia="zh-CN"/>
        </w:rPr>
        <w:t>1</w:t>
      </w:r>
      <w:r w:rsidRPr="00AC70F1">
        <w:rPr>
          <w:rFonts w:hint="eastAsia"/>
          <w:lang w:val="en-GB" w:eastAsia="zh-CN"/>
        </w:rPr>
        <w:t>至表</w:t>
      </w:r>
      <w:r w:rsidRPr="00AC70F1">
        <w:rPr>
          <w:rFonts w:hint="eastAsia"/>
          <w:lang w:val="en-GB" w:eastAsia="zh-CN"/>
        </w:rPr>
        <w:t>3</w:t>
      </w:r>
      <w:r w:rsidRPr="00AC70F1">
        <w:rPr>
          <w:rFonts w:hint="eastAsia"/>
          <w:lang w:val="en-GB" w:eastAsia="zh-CN"/>
        </w:rPr>
        <w:t>的数据亦可通过</w:t>
      </w:r>
      <w:r w:rsidRPr="00AC70F1">
        <w:rPr>
          <w:rFonts w:hint="eastAsia"/>
          <w:lang w:val="en-GB" w:eastAsia="zh-CN"/>
        </w:rPr>
        <w:t>ITU-R SM.443</w:t>
      </w:r>
      <w:r w:rsidRPr="00AC70F1">
        <w:rPr>
          <w:rFonts w:hint="eastAsia"/>
          <w:lang w:val="en-GB" w:eastAsia="zh-CN"/>
        </w:rPr>
        <w:t>建议书</w:t>
      </w:r>
      <w:r w:rsidR="007E7261" w:rsidRPr="00AC70F1">
        <w:rPr>
          <w:rFonts w:hint="eastAsia"/>
          <w:lang w:val="en-GB" w:eastAsia="zh-CN"/>
        </w:rPr>
        <w:t>中给出</w:t>
      </w:r>
      <w:r w:rsidRPr="00AC70F1">
        <w:rPr>
          <w:rFonts w:hint="eastAsia"/>
          <w:lang w:val="en-GB" w:eastAsia="zh-CN"/>
        </w:rPr>
        <w:t>的程序用于无线电监测</w:t>
      </w:r>
      <w:r w:rsidR="007E7261" w:rsidRPr="00AC70F1">
        <w:rPr>
          <w:rFonts w:hint="eastAsia"/>
          <w:lang w:val="en-GB" w:eastAsia="zh-CN"/>
        </w:rPr>
        <w:t>之目的</w:t>
      </w:r>
      <w:r w:rsidRPr="00AC70F1">
        <w:rPr>
          <w:rFonts w:hint="eastAsia"/>
          <w:lang w:val="en-GB" w:eastAsia="zh-CN"/>
        </w:rPr>
        <w:t>。</w:t>
      </w:r>
    </w:p>
    <w:p w14:paraId="488C3143" w14:textId="01EAADE1" w:rsidR="00F64F4B" w:rsidRPr="00AC70F1" w:rsidRDefault="00F64F4B" w:rsidP="00F64F4B">
      <w:pPr>
        <w:pStyle w:val="Heading1"/>
        <w:rPr>
          <w:lang w:val="en-GB" w:eastAsia="zh-CN"/>
        </w:rPr>
      </w:pPr>
      <w:bookmarkStart w:id="21" w:name="_Toc124665028"/>
      <w:bookmarkStart w:id="22" w:name="_Toc136847086"/>
      <w:bookmarkStart w:id="23" w:name="_Toc136847464"/>
      <w:bookmarkStart w:id="24" w:name="_Toc183618375"/>
      <w:r w:rsidRPr="00AC70F1">
        <w:rPr>
          <w:lang w:val="en-GB" w:eastAsia="zh-CN"/>
        </w:rPr>
        <w:t>2</w:t>
      </w:r>
      <w:r w:rsidRPr="00AC70F1">
        <w:rPr>
          <w:lang w:val="en-GB" w:eastAsia="zh-CN"/>
        </w:rPr>
        <w:tab/>
      </w:r>
      <w:bookmarkEnd w:id="21"/>
      <w:bookmarkEnd w:id="22"/>
      <w:bookmarkEnd w:id="23"/>
      <w:r w:rsidR="00551153" w:rsidRPr="00AC70F1">
        <w:rPr>
          <w:rFonts w:hint="eastAsia"/>
          <w:lang w:val="en-GB" w:eastAsia="zh-CN"/>
        </w:rPr>
        <w:t>术语和定义</w:t>
      </w:r>
      <w:bookmarkEnd w:id="24"/>
    </w:p>
    <w:p w14:paraId="3BDA1E98" w14:textId="32EF497D" w:rsidR="00551153" w:rsidRPr="00AC70F1" w:rsidRDefault="00551153" w:rsidP="00551153">
      <w:pPr>
        <w:ind w:firstLineChars="200" w:firstLine="480"/>
        <w:rPr>
          <w:lang w:val="en-GB" w:eastAsia="zh-CN"/>
        </w:rPr>
      </w:pPr>
      <w:r w:rsidRPr="00AC70F1">
        <w:rPr>
          <w:rFonts w:hint="eastAsia"/>
          <w:lang w:val="en-GB" w:eastAsia="zh-CN"/>
        </w:rPr>
        <w:t>本文使用的术语和定义见《无线电规则》（</w:t>
      </w:r>
      <w:r w:rsidRPr="00AC70F1">
        <w:rPr>
          <w:rFonts w:hint="eastAsia"/>
          <w:lang w:val="en-GB" w:eastAsia="zh-CN"/>
        </w:rPr>
        <w:t>RR</w:t>
      </w:r>
      <w:r w:rsidRPr="00AC70F1">
        <w:rPr>
          <w:rFonts w:hint="eastAsia"/>
          <w:lang w:val="en-GB" w:eastAsia="zh-CN"/>
        </w:rPr>
        <w:t>）和</w:t>
      </w:r>
      <w:r w:rsidRPr="00AC70F1">
        <w:rPr>
          <w:rFonts w:hint="eastAsia"/>
          <w:lang w:val="en-GB" w:eastAsia="zh-CN"/>
        </w:rPr>
        <w:t>ITU-R SM.328</w:t>
      </w:r>
      <w:r w:rsidRPr="00AC70F1">
        <w:rPr>
          <w:rFonts w:hint="eastAsia"/>
          <w:lang w:val="en-GB" w:eastAsia="zh-CN"/>
        </w:rPr>
        <w:t>建议书。</w:t>
      </w:r>
    </w:p>
    <w:p w14:paraId="5D792383" w14:textId="6D314DAF" w:rsidR="00F64F4B" w:rsidRPr="00AC70F1" w:rsidRDefault="00F64F4B" w:rsidP="00F64F4B">
      <w:pPr>
        <w:pStyle w:val="Heading1"/>
        <w:tabs>
          <w:tab w:val="center" w:pos="4819"/>
        </w:tabs>
        <w:rPr>
          <w:lang w:val="en-GB" w:eastAsia="ru-RU"/>
        </w:rPr>
      </w:pPr>
      <w:bookmarkStart w:id="25" w:name="_Toc124665029"/>
      <w:bookmarkStart w:id="26" w:name="_Toc136847087"/>
      <w:bookmarkStart w:id="27" w:name="_Toc136847465"/>
      <w:bookmarkStart w:id="28" w:name="_Toc183618376"/>
      <w:r w:rsidRPr="00AC70F1">
        <w:rPr>
          <w:lang w:val="en-GB" w:eastAsia="ru-RU"/>
        </w:rPr>
        <w:t>3</w:t>
      </w:r>
      <w:r w:rsidRPr="00AC70F1">
        <w:rPr>
          <w:lang w:val="en-GB" w:eastAsia="ru-RU"/>
        </w:rPr>
        <w:tab/>
      </w:r>
      <w:bookmarkEnd w:id="25"/>
      <w:bookmarkEnd w:id="26"/>
      <w:bookmarkEnd w:id="27"/>
      <w:r w:rsidR="00551153" w:rsidRPr="00AC70F1">
        <w:rPr>
          <w:rFonts w:hint="eastAsia"/>
          <w:lang w:val="en-GB" w:eastAsia="zh-CN"/>
        </w:rPr>
        <w:t>发射类别</w:t>
      </w:r>
      <w:bookmarkEnd w:id="28"/>
    </w:p>
    <w:p w14:paraId="0B54361B" w14:textId="3D5D073F" w:rsidR="00F64F4B" w:rsidRPr="00AC70F1" w:rsidRDefault="00551153" w:rsidP="00551153">
      <w:pPr>
        <w:ind w:firstLineChars="200" w:firstLine="480"/>
        <w:rPr>
          <w:lang w:val="en-GB" w:eastAsia="zh-CN"/>
        </w:rPr>
      </w:pPr>
      <w:r w:rsidRPr="00AC70F1">
        <w:rPr>
          <w:rFonts w:hint="eastAsia"/>
          <w:lang w:val="en-GB" w:eastAsia="zh-CN"/>
        </w:rPr>
        <w:t>发射类别见《无线电规则》附录</w:t>
      </w:r>
      <w:r w:rsidRPr="00AC70F1">
        <w:rPr>
          <w:b/>
          <w:bCs/>
          <w:lang w:val="en-GB" w:eastAsia="zh-CN"/>
        </w:rPr>
        <w:t>1</w:t>
      </w:r>
      <w:r w:rsidRPr="00AC70F1">
        <w:rPr>
          <w:rFonts w:hint="eastAsia"/>
          <w:lang w:val="en-GB" w:eastAsia="zh-CN"/>
        </w:rPr>
        <w:t>。</w:t>
      </w:r>
    </w:p>
    <w:p w14:paraId="38AC514C" w14:textId="6120BA48" w:rsidR="00F64F4B" w:rsidRPr="00AC70F1" w:rsidRDefault="00F64F4B" w:rsidP="00F64F4B">
      <w:pPr>
        <w:pStyle w:val="Heading1"/>
        <w:rPr>
          <w:lang w:val="en-GB" w:eastAsia="ru-RU"/>
        </w:rPr>
      </w:pPr>
      <w:bookmarkStart w:id="29" w:name="_Toc124665030"/>
      <w:bookmarkStart w:id="30" w:name="_Toc136847088"/>
      <w:bookmarkStart w:id="31" w:name="_Toc136847466"/>
      <w:bookmarkStart w:id="32" w:name="_Toc183618377"/>
      <w:r w:rsidRPr="00AC70F1">
        <w:rPr>
          <w:lang w:val="en-GB" w:eastAsia="ru-RU"/>
        </w:rPr>
        <w:t>4</w:t>
      </w:r>
      <w:r w:rsidRPr="00AC70F1">
        <w:rPr>
          <w:lang w:val="en-GB" w:eastAsia="ru-RU"/>
        </w:rPr>
        <w:tab/>
      </w:r>
      <w:bookmarkEnd w:id="29"/>
      <w:bookmarkEnd w:id="30"/>
      <w:bookmarkEnd w:id="31"/>
      <w:proofErr w:type="spellStart"/>
      <w:r w:rsidR="000E68A4" w:rsidRPr="00AC70F1">
        <w:rPr>
          <w:rFonts w:hint="eastAsia"/>
          <w:lang w:val="en-GB" w:eastAsia="ru-RU"/>
        </w:rPr>
        <w:t>关于</w:t>
      </w:r>
      <w:proofErr w:type="spellEnd"/>
      <w:r w:rsidR="00551153" w:rsidRPr="00AC70F1">
        <w:rPr>
          <w:rFonts w:hint="eastAsia"/>
          <w:lang w:val="en-GB" w:eastAsia="zh-CN"/>
        </w:rPr>
        <w:t>用于</w:t>
      </w:r>
      <w:proofErr w:type="spellStart"/>
      <w:r w:rsidR="000E68A4" w:rsidRPr="00AC70F1">
        <w:rPr>
          <w:rFonts w:hint="eastAsia"/>
          <w:lang w:val="en-GB" w:eastAsia="ru-RU"/>
        </w:rPr>
        <w:t>评估的</w:t>
      </w:r>
      <w:proofErr w:type="spellEnd"/>
      <w:r w:rsidR="00564716" w:rsidRPr="00AC70F1">
        <w:rPr>
          <w:lang w:val="en-GB" w:eastAsia="ru-RU"/>
        </w:rPr>
        <w:t>–30 dB</w:t>
      </w:r>
      <w:proofErr w:type="spellStart"/>
      <w:r w:rsidR="00564716" w:rsidRPr="00AC70F1">
        <w:rPr>
          <w:rFonts w:hint="eastAsia"/>
          <w:lang w:val="en-GB" w:eastAsia="ru-RU"/>
        </w:rPr>
        <w:t>带宽</w:t>
      </w:r>
      <w:r w:rsidR="00C73C91" w:rsidRPr="00AC70F1">
        <w:rPr>
          <w:rFonts w:hint="eastAsia"/>
          <w:lang w:val="en-GB" w:eastAsia="ru-RU"/>
        </w:rPr>
        <w:t>和</w:t>
      </w:r>
      <w:r w:rsidR="00C73C91" w:rsidRPr="00AC70F1">
        <w:rPr>
          <w:rFonts w:hint="eastAsia"/>
          <w:lang w:val="en-GB" w:eastAsia="ru-RU"/>
        </w:rPr>
        <w:t>OoB</w:t>
      </w:r>
      <w:r w:rsidR="00C73C91" w:rsidRPr="00AC70F1">
        <w:rPr>
          <w:rFonts w:hint="eastAsia"/>
          <w:lang w:val="en-GB" w:eastAsia="ru-RU"/>
        </w:rPr>
        <w:t>发射</w:t>
      </w:r>
      <w:proofErr w:type="spellEnd"/>
      <w:r w:rsidR="00564716" w:rsidRPr="00AC70F1">
        <w:rPr>
          <w:rFonts w:hint="eastAsia"/>
          <w:lang w:val="en-GB" w:eastAsia="zh-CN"/>
        </w:rPr>
        <w:t>的</w:t>
      </w:r>
      <w:proofErr w:type="spellStart"/>
      <w:r w:rsidR="000E68A4" w:rsidRPr="00AC70F1">
        <w:rPr>
          <w:rFonts w:hint="eastAsia"/>
          <w:lang w:val="en-GB" w:eastAsia="ru-RU"/>
        </w:rPr>
        <w:t>要求</w:t>
      </w:r>
      <w:bookmarkEnd w:id="32"/>
      <w:proofErr w:type="spellEnd"/>
    </w:p>
    <w:p w14:paraId="3F66F63A" w14:textId="245F0C82" w:rsidR="00C207F9" w:rsidRPr="00AC70F1" w:rsidRDefault="00C207F9" w:rsidP="00F64F4B">
      <w:pPr>
        <w:rPr>
          <w:lang w:val="en-GB" w:eastAsia="ru-RU"/>
        </w:rPr>
      </w:pPr>
      <w:bookmarkStart w:id="33" w:name="_Hlk64550548"/>
      <w:r w:rsidRPr="00AC70F1">
        <w:rPr>
          <w:lang w:val="en-GB" w:eastAsia="zh-CN"/>
        </w:rPr>
        <w:t>4.1</w:t>
      </w:r>
      <w:r w:rsidRPr="00AC70F1">
        <w:rPr>
          <w:lang w:val="en-GB" w:eastAsia="zh-CN"/>
        </w:rPr>
        <w:tab/>
      </w:r>
      <w:proofErr w:type="spellStart"/>
      <w:r w:rsidRPr="00AC70F1">
        <w:rPr>
          <w:rFonts w:hint="eastAsia"/>
          <w:lang w:val="en-GB" w:eastAsia="ru-RU"/>
        </w:rPr>
        <w:t>规定</w:t>
      </w:r>
      <w:proofErr w:type="spellEnd"/>
      <w:r w:rsidR="002C401D" w:rsidRPr="00AC70F1">
        <w:rPr>
          <w:rFonts w:hint="eastAsia"/>
          <w:lang w:val="en-GB" w:eastAsia="zh-CN"/>
        </w:rPr>
        <w:t>用于评估的</w:t>
      </w:r>
      <w:r w:rsidR="002C401D" w:rsidRPr="00AC70F1">
        <w:rPr>
          <w:lang w:val="en-GB" w:eastAsia="zh-CN"/>
        </w:rPr>
        <w:t>–30 dB</w:t>
      </w:r>
      <w:r w:rsidR="002C401D" w:rsidRPr="00AC70F1">
        <w:rPr>
          <w:rFonts w:hint="eastAsia"/>
          <w:lang w:val="en-GB" w:eastAsia="zh-CN"/>
        </w:rPr>
        <w:t>带宽</w:t>
      </w:r>
      <w:r w:rsidRPr="00AC70F1">
        <w:rPr>
          <w:rFonts w:hint="eastAsia"/>
          <w:lang w:val="en-GB" w:eastAsia="ru-RU"/>
        </w:rPr>
        <w:t>和</w:t>
      </w:r>
      <w:proofErr w:type="spellStart"/>
      <w:r w:rsidRPr="00AC70F1">
        <w:rPr>
          <w:rFonts w:hint="eastAsia"/>
          <w:lang w:val="en-GB" w:eastAsia="ru-RU"/>
        </w:rPr>
        <w:t>OoB</w:t>
      </w:r>
      <w:r w:rsidRPr="00AC70F1">
        <w:rPr>
          <w:rFonts w:hint="eastAsia"/>
          <w:lang w:val="en-GB" w:eastAsia="ru-RU"/>
        </w:rPr>
        <w:t>发射的基础是必要带宽</w:t>
      </w:r>
      <w:proofErr w:type="spellEnd"/>
      <w:r w:rsidR="002C401D" w:rsidRPr="00AC70F1">
        <w:rPr>
          <w:i/>
          <w:iCs/>
          <w:lang w:val="en-GB" w:eastAsia="zh-CN"/>
        </w:rPr>
        <w:t>B</w:t>
      </w:r>
      <w:r w:rsidR="002C401D" w:rsidRPr="00AC70F1">
        <w:rPr>
          <w:i/>
          <w:iCs/>
          <w:vertAlign w:val="subscript"/>
          <w:lang w:val="en-GB" w:eastAsia="zh-CN"/>
        </w:rPr>
        <w:t>n</w:t>
      </w:r>
      <w:r w:rsidR="002C401D" w:rsidRPr="00AC70F1">
        <w:rPr>
          <w:rFonts w:hint="eastAsia"/>
          <w:lang w:val="en-GB" w:eastAsia="zh-CN"/>
        </w:rPr>
        <w:t>；</w:t>
      </w:r>
      <w:r w:rsidRPr="00AC70F1">
        <w:rPr>
          <w:rFonts w:hint="eastAsia"/>
          <w:lang w:val="en-GB" w:eastAsia="ru-RU"/>
        </w:rPr>
        <w:t>它是使用表</w:t>
      </w:r>
      <w:r w:rsidRPr="00AC70F1">
        <w:rPr>
          <w:rFonts w:hint="eastAsia"/>
          <w:lang w:val="en-GB" w:eastAsia="ru-RU"/>
        </w:rPr>
        <w:t>1</w:t>
      </w:r>
      <w:r w:rsidRPr="00AC70F1">
        <w:rPr>
          <w:rFonts w:hint="eastAsia"/>
          <w:lang w:val="en-GB" w:eastAsia="ru-RU"/>
        </w:rPr>
        <w:t>中的公式来确定的，基于</w:t>
      </w:r>
      <w:r w:rsidRPr="00AC70F1">
        <w:rPr>
          <w:rFonts w:hint="eastAsia"/>
          <w:lang w:val="en-GB" w:eastAsia="ru-RU"/>
        </w:rPr>
        <w:t>ITU-R SM.328</w:t>
      </w:r>
      <w:r w:rsidRPr="00AC70F1">
        <w:rPr>
          <w:rFonts w:hint="eastAsia"/>
          <w:lang w:val="en-GB" w:eastAsia="ru-RU"/>
        </w:rPr>
        <w:t>、</w:t>
      </w:r>
      <w:r w:rsidRPr="00AC70F1">
        <w:rPr>
          <w:rFonts w:hint="eastAsia"/>
          <w:lang w:val="en-GB" w:eastAsia="ru-RU"/>
        </w:rPr>
        <w:t>ITU-R SM.853</w:t>
      </w:r>
      <w:r w:rsidRPr="00AC70F1">
        <w:rPr>
          <w:rFonts w:hint="eastAsia"/>
          <w:lang w:val="en-GB" w:eastAsia="ru-RU"/>
        </w:rPr>
        <w:t>和</w:t>
      </w:r>
      <w:r w:rsidRPr="00AC70F1">
        <w:rPr>
          <w:rFonts w:hint="eastAsia"/>
          <w:lang w:val="en-GB" w:eastAsia="ru-RU"/>
        </w:rPr>
        <w:t>ITU-R SM.1138</w:t>
      </w:r>
      <w:r w:rsidRPr="00AC70F1">
        <w:rPr>
          <w:rFonts w:hint="eastAsia"/>
          <w:lang w:val="en-GB" w:eastAsia="ru-RU"/>
        </w:rPr>
        <w:t>建议书中给出的值。在计算必要带宽时，必须使用这些要求中</w:t>
      </w:r>
      <w:r w:rsidR="002C401D" w:rsidRPr="00AC70F1">
        <w:rPr>
          <w:rFonts w:hint="eastAsia"/>
          <w:lang w:val="en-GB" w:eastAsia="zh-CN"/>
        </w:rPr>
        <w:t>为</w:t>
      </w:r>
      <w:r w:rsidRPr="00AC70F1">
        <w:rPr>
          <w:rFonts w:hint="eastAsia"/>
          <w:lang w:val="en-GB" w:eastAsia="ru-RU"/>
        </w:rPr>
        <w:t>所讨论发射类别和发射机类型</w:t>
      </w:r>
      <w:r w:rsidR="002C401D" w:rsidRPr="00AC70F1">
        <w:rPr>
          <w:rFonts w:hint="eastAsia"/>
          <w:lang w:val="en-GB" w:eastAsia="zh-CN"/>
        </w:rPr>
        <w:t>而</w:t>
      </w:r>
      <w:proofErr w:type="spellStart"/>
      <w:r w:rsidRPr="00AC70F1">
        <w:rPr>
          <w:rFonts w:hint="eastAsia"/>
          <w:lang w:val="en-GB" w:eastAsia="ru-RU"/>
        </w:rPr>
        <w:t>提供的调制参数。本报告中</w:t>
      </w:r>
      <w:proofErr w:type="spellEnd"/>
      <w:r w:rsidR="002C401D" w:rsidRPr="00AC70F1">
        <w:rPr>
          <w:rFonts w:hint="eastAsia"/>
          <w:lang w:val="en-GB" w:eastAsia="zh-CN"/>
        </w:rPr>
        <w:t>有关</w:t>
      </w:r>
      <w:proofErr w:type="spellStart"/>
      <w:r w:rsidRPr="00AC70F1">
        <w:rPr>
          <w:rFonts w:hint="eastAsia"/>
          <w:lang w:val="en-GB" w:eastAsia="ru-RU"/>
        </w:rPr>
        <w:t>调制类型的符号和</w:t>
      </w:r>
      <w:proofErr w:type="spellEnd"/>
      <w:r w:rsidR="002C401D" w:rsidRPr="00AC70F1">
        <w:rPr>
          <w:rFonts w:hint="eastAsia"/>
          <w:lang w:val="en-GB" w:eastAsia="zh-CN"/>
        </w:rPr>
        <w:t>缩写词</w:t>
      </w:r>
      <w:proofErr w:type="spellStart"/>
      <w:r w:rsidRPr="00AC70F1">
        <w:rPr>
          <w:rFonts w:hint="eastAsia"/>
          <w:lang w:val="en-GB" w:eastAsia="ru-RU"/>
        </w:rPr>
        <w:t>在附件</w:t>
      </w:r>
      <w:proofErr w:type="spellEnd"/>
      <w:r w:rsidRPr="00AC70F1">
        <w:rPr>
          <w:rFonts w:hint="eastAsia"/>
          <w:lang w:val="en-GB" w:eastAsia="ru-RU"/>
        </w:rPr>
        <w:t>5</w:t>
      </w:r>
      <w:r w:rsidRPr="00AC70F1">
        <w:rPr>
          <w:rFonts w:hint="eastAsia"/>
          <w:lang w:val="en-GB" w:eastAsia="ru-RU"/>
        </w:rPr>
        <w:t>中</w:t>
      </w:r>
      <w:r w:rsidR="002C401D" w:rsidRPr="00AC70F1">
        <w:rPr>
          <w:rFonts w:hint="eastAsia"/>
          <w:lang w:val="en-GB" w:eastAsia="zh-CN"/>
        </w:rPr>
        <w:t>予以</w:t>
      </w:r>
      <w:proofErr w:type="spellStart"/>
      <w:r w:rsidRPr="00AC70F1">
        <w:rPr>
          <w:rFonts w:hint="eastAsia"/>
          <w:lang w:val="en-GB" w:eastAsia="ru-RU"/>
        </w:rPr>
        <w:t>解释。表</w:t>
      </w:r>
      <w:proofErr w:type="spellEnd"/>
      <w:r w:rsidRPr="00AC70F1">
        <w:rPr>
          <w:rFonts w:hint="eastAsia"/>
          <w:lang w:val="en-GB" w:eastAsia="ru-RU"/>
        </w:rPr>
        <w:t>1</w:t>
      </w:r>
      <w:proofErr w:type="spellStart"/>
      <w:r w:rsidRPr="00AC70F1">
        <w:rPr>
          <w:rFonts w:hint="eastAsia"/>
          <w:lang w:val="en-GB" w:eastAsia="ru-RU"/>
        </w:rPr>
        <w:t>中的数字、单位和备注基于第</w:t>
      </w:r>
      <w:proofErr w:type="spellEnd"/>
      <w:r w:rsidRPr="00AC70F1">
        <w:rPr>
          <w:rFonts w:hint="eastAsia"/>
          <w:lang w:val="en-GB" w:eastAsia="ru-RU"/>
        </w:rPr>
        <w:t>1</w:t>
      </w:r>
      <w:proofErr w:type="spellStart"/>
      <w:r w:rsidRPr="00AC70F1">
        <w:rPr>
          <w:rFonts w:hint="eastAsia"/>
          <w:lang w:val="en-GB" w:eastAsia="ru-RU"/>
        </w:rPr>
        <w:t>段中提到</w:t>
      </w:r>
      <w:proofErr w:type="spellEnd"/>
      <w:r w:rsidR="002C401D" w:rsidRPr="00AC70F1">
        <w:rPr>
          <w:rFonts w:hint="eastAsia"/>
          <w:lang w:val="en-GB" w:eastAsia="zh-CN"/>
        </w:rPr>
        <w:t>的</w:t>
      </w:r>
      <w:proofErr w:type="spellStart"/>
      <w:r w:rsidRPr="00AC70F1">
        <w:rPr>
          <w:rFonts w:hint="eastAsia"/>
          <w:lang w:val="en-GB" w:eastAsia="ru-RU"/>
        </w:rPr>
        <w:t>主管部门的经验。表</w:t>
      </w:r>
      <w:proofErr w:type="spellEnd"/>
      <w:r w:rsidRPr="00AC70F1">
        <w:rPr>
          <w:rFonts w:hint="eastAsia"/>
          <w:lang w:val="en-GB" w:eastAsia="ru-RU"/>
        </w:rPr>
        <w:t>1</w:t>
      </w:r>
      <w:proofErr w:type="spellStart"/>
      <w:r w:rsidRPr="00AC70F1">
        <w:rPr>
          <w:rFonts w:hint="eastAsia"/>
          <w:lang w:val="en-GB" w:eastAsia="ru-RU"/>
        </w:rPr>
        <w:t>所示的一系列发射类别的必要带宽计算示例在</w:t>
      </w:r>
      <w:proofErr w:type="spellEnd"/>
      <w:r w:rsidRPr="00AC70F1">
        <w:rPr>
          <w:rFonts w:hint="eastAsia"/>
          <w:lang w:val="en-GB" w:eastAsia="ru-RU"/>
        </w:rPr>
        <w:t>ITU</w:t>
      </w:r>
      <w:r w:rsidR="00BF1EBE" w:rsidRPr="00161268">
        <w:rPr>
          <w:lang w:eastAsia="zh-CN"/>
        </w:rPr>
        <w:noBreakHyphen/>
      </w:r>
      <w:r w:rsidRPr="00AC70F1">
        <w:rPr>
          <w:rFonts w:hint="eastAsia"/>
          <w:lang w:val="en-GB" w:eastAsia="ru-RU"/>
        </w:rPr>
        <w:t>R</w:t>
      </w:r>
      <w:r w:rsidR="00BF1EBE">
        <w:rPr>
          <w:lang w:val="en-GB" w:eastAsia="ru-RU"/>
        </w:rPr>
        <w:t> </w:t>
      </w:r>
      <w:r w:rsidRPr="00AC70F1">
        <w:rPr>
          <w:rFonts w:hint="eastAsia"/>
          <w:lang w:val="en-GB" w:eastAsia="ru-RU"/>
        </w:rPr>
        <w:t>SM.1138</w:t>
      </w:r>
      <w:proofErr w:type="spellStart"/>
      <w:r w:rsidRPr="00AC70F1">
        <w:rPr>
          <w:rFonts w:hint="eastAsia"/>
          <w:lang w:val="en-GB" w:eastAsia="ru-RU"/>
        </w:rPr>
        <w:t>建议书中给出</w:t>
      </w:r>
      <w:proofErr w:type="spellEnd"/>
      <w:r w:rsidRPr="00AC70F1">
        <w:rPr>
          <w:rFonts w:hint="eastAsia"/>
          <w:lang w:val="en-GB" w:eastAsia="ru-RU"/>
        </w:rPr>
        <w:t>。</w:t>
      </w:r>
    </w:p>
    <w:bookmarkEnd w:id="33"/>
    <w:p w14:paraId="1C8BFDA3" w14:textId="0821E307" w:rsidR="00CB30C3" w:rsidRPr="00AC70F1" w:rsidRDefault="00CB30C3" w:rsidP="00F64F4B">
      <w:pPr>
        <w:rPr>
          <w:lang w:val="en-GB" w:eastAsia="zh-CN"/>
        </w:rPr>
      </w:pPr>
      <w:r w:rsidRPr="00AC70F1">
        <w:rPr>
          <w:lang w:val="en-GB" w:eastAsia="zh-CN"/>
        </w:rPr>
        <w:t>4.2</w:t>
      </w:r>
      <w:r w:rsidRPr="00AC70F1">
        <w:rPr>
          <w:lang w:val="en-GB" w:eastAsia="zh-CN"/>
        </w:rPr>
        <w:tab/>
      </w:r>
      <w:r w:rsidRPr="00AC70F1">
        <w:rPr>
          <w:rFonts w:hint="eastAsia"/>
          <w:lang w:val="en-GB" w:eastAsia="zh-CN"/>
        </w:rPr>
        <w:t>有关发射带宽的要求使用表</w:t>
      </w:r>
      <w:r w:rsidRPr="00AC70F1">
        <w:rPr>
          <w:rFonts w:hint="eastAsia"/>
          <w:lang w:val="en-GB" w:eastAsia="zh-CN"/>
        </w:rPr>
        <w:t>1</w:t>
      </w:r>
      <w:r w:rsidRPr="00AC70F1">
        <w:rPr>
          <w:rFonts w:hint="eastAsia"/>
          <w:lang w:val="en-GB" w:eastAsia="zh-CN"/>
        </w:rPr>
        <w:t>中的公式</w:t>
      </w:r>
      <w:r w:rsidR="002C401D" w:rsidRPr="00AC70F1">
        <w:rPr>
          <w:rFonts w:hint="eastAsia"/>
          <w:lang w:val="en-GB" w:eastAsia="zh-CN"/>
        </w:rPr>
        <w:t>来</w:t>
      </w:r>
      <w:r w:rsidRPr="00AC70F1">
        <w:rPr>
          <w:rFonts w:hint="eastAsia"/>
          <w:lang w:val="en-GB" w:eastAsia="zh-CN"/>
        </w:rPr>
        <w:t>确定，对应于</w:t>
      </w:r>
      <w:r w:rsidR="002C401D" w:rsidRPr="00AC70F1">
        <w:rPr>
          <w:rFonts w:hint="eastAsia"/>
          <w:lang w:val="en-GB" w:eastAsia="zh-CN"/>
        </w:rPr>
        <w:t>用于</w:t>
      </w:r>
      <w:r w:rsidRPr="00AC70F1">
        <w:rPr>
          <w:rFonts w:hint="eastAsia"/>
          <w:lang w:val="en-GB" w:eastAsia="zh-CN"/>
        </w:rPr>
        <w:t>评估的</w:t>
      </w:r>
      <w:r w:rsidR="002C401D" w:rsidRPr="00AC70F1">
        <w:rPr>
          <w:lang w:val="en-GB" w:eastAsia="zh-CN"/>
        </w:rPr>
        <w:t>–30 dB</w:t>
      </w:r>
      <w:r w:rsidRPr="00AC70F1">
        <w:rPr>
          <w:rFonts w:hint="eastAsia"/>
          <w:lang w:val="en-GB" w:eastAsia="zh-CN"/>
        </w:rPr>
        <w:t>带宽值</w:t>
      </w:r>
      <w:r w:rsidR="00FD414F">
        <w:rPr>
          <w:lang w:val="en-GB" w:eastAsia="zh-CN"/>
        </w:rPr>
        <w:br/>
      </w:r>
      <w:proofErr w:type="spellStart"/>
      <w:r w:rsidR="002C401D" w:rsidRPr="00AC70F1">
        <w:rPr>
          <w:i/>
          <w:iCs/>
          <w:lang w:val="en-GB" w:eastAsia="zh-CN"/>
        </w:rPr>
        <w:t>B</w:t>
      </w:r>
      <w:r w:rsidR="002C401D" w:rsidRPr="00AC70F1">
        <w:rPr>
          <w:i/>
          <w:iCs/>
          <w:vertAlign w:val="subscript"/>
          <w:lang w:val="en-GB" w:eastAsia="zh-CN"/>
        </w:rPr>
        <w:t>c</w:t>
      </w:r>
      <w:proofErr w:type="spellEnd"/>
      <w:r w:rsidR="002C401D" w:rsidRPr="00AC70F1">
        <w:rPr>
          <w:i/>
          <w:iCs/>
          <w:vertAlign w:val="subscript"/>
          <w:lang w:val="en-GB" w:eastAsia="zh-CN"/>
        </w:rPr>
        <w:t>–</w:t>
      </w:r>
      <w:r w:rsidR="002C401D" w:rsidRPr="00AC70F1">
        <w:rPr>
          <w:vertAlign w:val="subscript"/>
          <w:lang w:val="en-GB" w:eastAsia="zh-CN"/>
        </w:rPr>
        <w:t>30</w:t>
      </w:r>
      <w:r w:rsidRPr="00AC70F1">
        <w:rPr>
          <w:rFonts w:hint="eastAsia"/>
          <w:lang w:val="en-GB" w:eastAsia="zh-CN"/>
        </w:rPr>
        <w:t>，相对于</w:t>
      </w:r>
      <w:r w:rsidR="002C401D" w:rsidRPr="00AC70F1">
        <w:rPr>
          <w:rFonts w:hint="eastAsia"/>
          <w:lang w:val="en-GB" w:eastAsia="zh-CN"/>
        </w:rPr>
        <w:t>定义</w:t>
      </w:r>
      <w:r w:rsidRPr="00AC70F1">
        <w:rPr>
          <w:rFonts w:hint="eastAsia"/>
          <w:lang w:val="en-GB" w:eastAsia="zh-CN"/>
        </w:rPr>
        <w:t>的</w:t>
      </w:r>
      <w:r w:rsidRPr="00AC70F1">
        <w:rPr>
          <w:rFonts w:hint="eastAsia"/>
          <w:lang w:val="en-GB" w:eastAsia="zh-CN"/>
        </w:rPr>
        <w:t>0 dB</w:t>
      </w:r>
      <w:r w:rsidRPr="00AC70F1">
        <w:rPr>
          <w:rFonts w:hint="eastAsia"/>
          <w:lang w:val="en-GB" w:eastAsia="zh-CN"/>
        </w:rPr>
        <w:t>（参考）电平</w:t>
      </w:r>
      <w:r w:rsidR="002C401D" w:rsidRPr="00AC70F1">
        <w:rPr>
          <w:rFonts w:hint="eastAsia"/>
          <w:lang w:val="en-GB" w:eastAsia="zh-CN"/>
        </w:rPr>
        <w:t>来规定和</w:t>
      </w:r>
      <w:r w:rsidRPr="00AC70F1">
        <w:rPr>
          <w:rFonts w:hint="eastAsia"/>
          <w:lang w:val="en-GB" w:eastAsia="zh-CN"/>
        </w:rPr>
        <w:t>测量，见第</w:t>
      </w:r>
      <w:r w:rsidRPr="00AC70F1">
        <w:rPr>
          <w:rFonts w:hint="eastAsia"/>
          <w:lang w:val="en-GB" w:eastAsia="zh-CN"/>
        </w:rPr>
        <w:t>5.27</w:t>
      </w:r>
      <w:r w:rsidRPr="00AC70F1">
        <w:rPr>
          <w:rFonts w:hint="eastAsia"/>
          <w:lang w:val="en-GB" w:eastAsia="zh-CN"/>
        </w:rPr>
        <w:t>段。</w:t>
      </w:r>
    </w:p>
    <w:p w14:paraId="69DBB970" w14:textId="0BD84C0D" w:rsidR="00CB30C3" w:rsidRPr="00AC70F1" w:rsidRDefault="00CB30C3" w:rsidP="00F64F4B">
      <w:pPr>
        <w:rPr>
          <w:lang w:val="en-GB" w:eastAsia="zh-CN"/>
        </w:rPr>
      </w:pPr>
      <w:r w:rsidRPr="00AC70F1">
        <w:rPr>
          <w:lang w:val="en-GB" w:eastAsia="zh-CN"/>
        </w:rPr>
        <w:lastRenderedPageBreak/>
        <w:t>4.3</w:t>
      </w:r>
      <w:r w:rsidRPr="00AC70F1">
        <w:rPr>
          <w:lang w:val="en-GB" w:eastAsia="zh-CN"/>
        </w:rPr>
        <w:tab/>
      </w:r>
      <w:r w:rsidRPr="00AC70F1">
        <w:rPr>
          <w:rFonts w:hint="eastAsia"/>
          <w:lang w:val="en-GB" w:eastAsia="zh-CN"/>
        </w:rPr>
        <w:t>有关</w:t>
      </w:r>
      <w:proofErr w:type="spellStart"/>
      <w:r w:rsidRPr="00AC70F1">
        <w:rPr>
          <w:rFonts w:hint="eastAsia"/>
          <w:lang w:val="en-GB" w:eastAsia="zh-CN"/>
        </w:rPr>
        <w:t>OoB</w:t>
      </w:r>
      <w:proofErr w:type="spellEnd"/>
      <w:r w:rsidRPr="00AC70F1">
        <w:rPr>
          <w:rFonts w:hint="eastAsia"/>
          <w:lang w:val="en-GB" w:eastAsia="zh-CN"/>
        </w:rPr>
        <w:t>发射的要求以固定的</w:t>
      </w:r>
      <w:r w:rsidR="002C401D" w:rsidRPr="00AC70F1">
        <w:rPr>
          <w:i/>
          <w:iCs/>
          <w:lang w:val="en-GB" w:eastAsia="zh-CN"/>
        </w:rPr>
        <w:t>x</w:t>
      </w:r>
      <w:r w:rsidR="002C401D" w:rsidRPr="00AC70F1">
        <w:rPr>
          <w:lang w:val="en-GB" w:eastAsia="zh-CN"/>
        </w:rPr>
        <w:t> dB</w:t>
      </w:r>
      <w:r w:rsidRPr="00AC70F1">
        <w:rPr>
          <w:rFonts w:hint="eastAsia"/>
          <w:lang w:val="en-GB" w:eastAsia="zh-CN"/>
        </w:rPr>
        <w:t>电平</w:t>
      </w:r>
      <w:r w:rsidR="002C401D" w:rsidRPr="00AC70F1">
        <w:rPr>
          <w:rFonts w:hint="eastAsia"/>
          <w:lang w:val="en-GB" w:eastAsia="zh-CN"/>
        </w:rPr>
        <w:t>上</w:t>
      </w:r>
      <w:r w:rsidRPr="00AC70F1">
        <w:rPr>
          <w:rFonts w:hint="eastAsia"/>
          <w:lang w:val="en-GB" w:eastAsia="zh-CN"/>
        </w:rPr>
        <w:t>频谱带宽的形式</w:t>
      </w:r>
      <w:r w:rsidR="002C401D" w:rsidRPr="00AC70F1">
        <w:rPr>
          <w:rFonts w:hint="eastAsia"/>
          <w:lang w:val="en-GB" w:eastAsia="zh-CN"/>
        </w:rPr>
        <w:t>来</w:t>
      </w:r>
      <w:r w:rsidRPr="00AC70F1">
        <w:rPr>
          <w:rFonts w:hint="eastAsia"/>
          <w:lang w:val="en-GB" w:eastAsia="zh-CN"/>
        </w:rPr>
        <w:t>给出，其中</w:t>
      </w:r>
      <w:r w:rsidR="002C401D" w:rsidRPr="00AC70F1">
        <w:rPr>
          <w:rFonts w:hint="eastAsia"/>
          <w:lang w:val="en-GB" w:eastAsia="zh-CN"/>
        </w:rPr>
        <w:t>，</w:t>
      </w:r>
      <w:r w:rsidRPr="00AC70F1">
        <w:rPr>
          <w:rFonts w:hint="eastAsia"/>
          <w:lang w:val="en-GB" w:eastAsia="zh-CN"/>
        </w:rPr>
        <w:t>相对于</w:t>
      </w:r>
      <w:r w:rsidR="002C401D" w:rsidRPr="00AC70F1">
        <w:rPr>
          <w:rFonts w:hint="eastAsia"/>
          <w:lang w:val="en-GB" w:eastAsia="zh-CN"/>
        </w:rPr>
        <w:t>定义</w:t>
      </w:r>
      <w:r w:rsidRPr="00AC70F1">
        <w:rPr>
          <w:rFonts w:hint="eastAsia"/>
          <w:lang w:val="en-GB" w:eastAsia="zh-CN"/>
        </w:rPr>
        <w:t>的</w:t>
      </w:r>
      <w:r w:rsidRPr="00AC70F1">
        <w:rPr>
          <w:rFonts w:hint="eastAsia"/>
          <w:lang w:val="en-GB" w:eastAsia="zh-CN"/>
        </w:rPr>
        <w:t>0 dB</w:t>
      </w:r>
      <w:r w:rsidRPr="00AC70F1">
        <w:rPr>
          <w:rFonts w:hint="eastAsia"/>
          <w:lang w:val="en-GB" w:eastAsia="zh-CN"/>
        </w:rPr>
        <w:t>（参考）电平，</w:t>
      </w:r>
      <w:r w:rsidR="002C401D" w:rsidRPr="00AC70F1">
        <w:rPr>
          <w:i/>
          <w:iCs/>
          <w:lang w:val="en-GB" w:eastAsia="zh-CN"/>
        </w:rPr>
        <w:t>x</w:t>
      </w:r>
      <w:r w:rsidRPr="00AC70F1">
        <w:rPr>
          <w:rFonts w:hint="eastAsia"/>
          <w:lang w:val="en-GB" w:eastAsia="zh-CN"/>
        </w:rPr>
        <w:t>值分别为</w:t>
      </w:r>
      <w:r w:rsidR="002C401D" w:rsidRPr="00AC70F1">
        <w:rPr>
          <w:lang w:val="en-GB" w:eastAsia="zh-CN"/>
        </w:rPr>
        <w:t>–40</w:t>
      </w:r>
      <w:r w:rsidRPr="00AC70F1">
        <w:rPr>
          <w:rFonts w:hint="eastAsia"/>
          <w:lang w:val="en-GB" w:eastAsia="zh-CN"/>
        </w:rPr>
        <w:t>、</w:t>
      </w:r>
      <w:r w:rsidR="002C401D" w:rsidRPr="00AC70F1">
        <w:rPr>
          <w:lang w:val="en-GB" w:eastAsia="zh-CN"/>
        </w:rPr>
        <w:t>–50</w:t>
      </w:r>
      <w:r w:rsidRPr="00AC70F1">
        <w:rPr>
          <w:rFonts w:hint="eastAsia"/>
          <w:lang w:val="en-GB" w:eastAsia="zh-CN"/>
        </w:rPr>
        <w:t>和</w:t>
      </w:r>
      <w:r w:rsidR="002C401D" w:rsidRPr="00AC70F1">
        <w:rPr>
          <w:lang w:val="en-GB" w:eastAsia="zh-CN"/>
        </w:rPr>
        <w:t>–60 dB</w:t>
      </w:r>
      <w:r w:rsidRPr="00AC70F1">
        <w:rPr>
          <w:rFonts w:hint="eastAsia"/>
          <w:lang w:val="en-GB" w:eastAsia="zh-CN"/>
        </w:rPr>
        <w:t>（</w:t>
      </w:r>
      <w:r w:rsidR="002C401D" w:rsidRPr="00AC70F1">
        <w:rPr>
          <w:rFonts w:hint="eastAsia"/>
          <w:lang w:val="en-GB" w:eastAsia="zh-CN"/>
        </w:rPr>
        <w:t>以及</w:t>
      </w:r>
      <w:r w:rsidRPr="00AC70F1">
        <w:rPr>
          <w:rFonts w:hint="eastAsia"/>
          <w:lang w:val="en-GB" w:eastAsia="zh-CN"/>
        </w:rPr>
        <w:t>相应的带宽为</w:t>
      </w:r>
      <w:r w:rsidR="002C401D" w:rsidRPr="00AC70F1">
        <w:rPr>
          <w:i/>
          <w:iCs/>
          <w:lang w:eastAsia="zh-CN"/>
        </w:rPr>
        <w:t>В</w:t>
      </w:r>
      <w:r w:rsidR="002C401D" w:rsidRPr="00AC70F1">
        <w:rPr>
          <w:vertAlign w:val="subscript"/>
          <w:lang w:val="en-GB" w:eastAsia="zh-CN"/>
        </w:rPr>
        <w:t>–40</w:t>
      </w:r>
      <w:r w:rsidR="002C401D" w:rsidRPr="00AC70F1">
        <w:rPr>
          <w:lang w:val="en-GB" w:eastAsia="zh-CN"/>
        </w:rPr>
        <w:t xml:space="preserve">, </w:t>
      </w:r>
      <w:r w:rsidR="002C401D" w:rsidRPr="00AC70F1">
        <w:rPr>
          <w:i/>
          <w:iCs/>
          <w:lang w:eastAsia="zh-CN"/>
        </w:rPr>
        <w:t>В</w:t>
      </w:r>
      <w:r w:rsidR="002C401D" w:rsidRPr="00AC70F1">
        <w:rPr>
          <w:vertAlign w:val="subscript"/>
          <w:lang w:val="en-GB" w:eastAsia="zh-CN"/>
        </w:rPr>
        <w:t>–50</w:t>
      </w:r>
      <w:r w:rsidR="002C401D" w:rsidRPr="00AC70F1">
        <w:rPr>
          <w:rFonts w:hint="eastAsia"/>
          <w:lang w:val="en-GB" w:eastAsia="zh-CN"/>
        </w:rPr>
        <w:t>和</w:t>
      </w:r>
      <w:r w:rsidR="002C401D" w:rsidRPr="00AC70F1">
        <w:rPr>
          <w:i/>
          <w:iCs/>
          <w:lang w:eastAsia="zh-CN"/>
        </w:rPr>
        <w:t>В</w:t>
      </w:r>
      <w:r w:rsidR="002C401D" w:rsidRPr="00AC70F1">
        <w:rPr>
          <w:vertAlign w:val="subscript"/>
          <w:lang w:val="en-GB" w:eastAsia="zh-CN"/>
        </w:rPr>
        <w:t>–60</w:t>
      </w:r>
      <w:r w:rsidRPr="00AC70F1">
        <w:rPr>
          <w:rFonts w:hint="eastAsia"/>
          <w:lang w:val="en-GB" w:eastAsia="zh-CN"/>
        </w:rPr>
        <w:t>）。第</w:t>
      </w:r>
      <w:proofErr w:type="gramStart"/>
      <w:r w:rsidRPr="00AC70F1">
        <w:rPr>
          <w:rFonts w:hint="eastAsia"/>
          <w:lang w:val="en-GB" w:eastAsia="zh-CN"/>
        </w:rPr>
        <w:t>5.27</w:t>
      </w:r>
      <w:r w:rsidRPr="00AC70F1">
        <w:rPr>
          <w:rFonts w:hint="eastAsia"/>
          <w:lang w:val="en-GB" w:eastAsia="zh-CN"/>
        </w:rPr>
        <w:t>段解释了如何确定参考电平。对于某些</w:t>
      </w:r>
      <w:r w:rsidR="002C401D" w:rsidRPr="00AC70F1">
        <w:rPr>
          <w:rFonts w:hint="eastAsia"/>
          <w:lang w:val="en-GB" w:eastAsia="zh-CN"/>
        </w:rPr>
        <w:t>类别的</w:t>
      </w:r>
      <w:r w:rsidRPr="00AC70F1">
        <w:rPr>
          <w:rFonts w:hint="eastAsia"/>
          <w:lang w:val="en-GB" w:eastAsia="zh-CN"/>
        </w:rPr>
        <w:t>发射</w:t>
      </w:r>
      <w:proofErr w:type="gramEnd"/>
      <w:r w:rsidRPr="00AC70F1">
        <w:rPr>
          <w:rFonts w:hint="eastAsia"/>
          <w:lang w:val="en-GB" w:eastAsia="zh-CN"/>
        </w:rPr>
        <w:t>，还使用其他电平。表</w:t>
      </w:r>
      <w:r w:rsidRPr="00AC70F1">
        <w:rPr>
          <w:rFonts w:hint="eastAsia"/>
          <w:lang w:val="en-GB" w:eastAsia="zh-CN"/>
        </w:rPr>
        <w:t>1</w:t>
      </w:r>
      <w:r w:rsidRPr="00AC70F1">
        <w:rPr>
          <w:rFonts w:hint="eastAsia"/>
          <w:lang w:val="en-GB" w:eastAsia="zh-CN"/>
        </w:rPr>
        <w:t>中的公式用于规定在这些</w:t>
      </w:r>
      <w:r w:rsidR="001E1BBC" w:rsidRPr="00AC70F1">
        <w:rPr>
          <w:i/>
          <w:lang w:val="en-GB" w:eastAsia="zh-CN"/>
        </w:rPr>
        <w:t>x</w:t>
      </w:r>
      <w:r w:rsidR="001E1BBC" w:rsidRPr="00AC70F1">
        <w:rPr>
          <w:lang w:val="en-GB" w:eastAsia="zh-CN"/>
        </w:rPr>
        <w:t> dB</w:t>
      </w:r>
      <w:r w:rsidR="001E1BBC" w:rsidRPr="00AC70F1">
        <w:rPr>
          <w:rFonts w:hint="eastAsia"/>
          <w:lang w:val="en-GB" w:eastAsia="zh-CN"/>
        </w:rPr>
        <w:t>电平</w:t>
      </w:r>
      <w:r w:rsidRPr="00AC70F1">
        <w:rPr>
          <w:rFonts w:hint="eastAsia"/>
          <w:lang w:val="en-GB" w:eastAsia="zh-CN"/>
        </w:rPr>
        <w:t>上的带宽值。按照表</w:t>
      </w:r>
      <w:r w:rsidRPr="00AC70F1">
        <w:rPr>
          <w:rFonts w:hint="eastAsia"/>
          <w:lang w:val="en-GB" w:eastAsia="zh-CN"/>
        </w:rPr>
        <w:t>1</w:t>
      </w:r>
      <w:r w:rsidRPr="00AC70F1">
        <w:rPr>
          <w:rFonts w:hint="eastAsia"/>
          <w:lang w:val="en-GB" w:eastAsia="zh-CN"/>
        </w:rPr>
        <w:t>构造带外发射</w:t>
      </w:r>
      <w:r w:rsidR="001E1BBC" w:rsidRPr="00AC70F1">
        <w:rPr>
          <w:rFonts w:hint="eastAsia"/>
          <w:lang w:val="en-GB" w:eastAsia="zh-CN"/>
        </w:rPr>
        <w:t>掩模</w:t>
      </w:r>
      <w:r w:rsidRPr="00AC70F1">
        <w:rPr>
          <w:rFonts w:hint="eastAsia"/>
          <w:lang w:val="en-GB" w:eastAsia="zh-CN"/>
        </w:rPr>
        <w:t>的示例见第</w:t>
      </w:r>
      <w:r w:rsidRPr="00AC70F1">
        <w:rPr>
          <w:rFonts w:hint="eastAsia"/>
          <w:lang w:val="en-GB" w:eastAsia="zh-CN"/>
        </w:rPr>
        <w:t>4.7</w:t>
      </w:r>
      <w:r w:rsidR="001E1BBC" w:rsidRPr="00AC70F1">
        <w:rPr>
          <w:rFonts w:hint="eastAsia"/>
          <w:lang w:val="en-GB" w:eastAsia="zh-CN"/>
        </w:rPr>
        <w:t>段</w:t>
      </w:r>
      <w:r w:rsidRPr="00AC70F1">
        <w:rPr>
          <w:rFonts w:hint="eastAsia"/>
          <w:lang w:val="en-GB" w:eastAsia="zh-CN"/>
        </w:rPr>
        <w:t>。</w:t>
      </w:r>
    </w:p>
    <w:p w14:paraId="5D8180C9" w14:textId="7E454019" w:rsidR="00CB30C3" w:rsidRPr="00AC70F1" w:rsidRDefault="00CB30C3" w:rsidP="00F64F4B">
      <w:pPr>
        <w:rPr>
          <w:lang w:val="en-GB" w:eastAsia="zh-CN"/>
        </w:rPr>
      </w:pPr>
      <w:r w:rsidRPr="00AC70F1">
        <w:rPr>
          <w:lang w:val="en-GB" w:eastAsia="zh-CN"/>
        </w:rPr>
        <w:t>4.4</w:t>
      </w:r>
      <w:r w:rsidRPr="00AC70F1">
        <w:rPr>
          <w:lang w:val="en-GB" w:eastAsia="zh-CN"/>
        </w:rPr>
        <w:tab/>
      </w:r>
      <w:r w:rsidRPr="00AC70F1">
        <w:rPr>
          <w:rFonts w:hint="eastAsia"/>
          <w:lang w:val="en-GB" w:eastAsia="zh-CN"/>
        </w:rPr>
        <w:t>还可要求用于评估的</w:t>
      </w:r>
      <w:r w:rsidR="002C401D" w:rsidRPr="00AC70F1">
        <w:rPr>
          <w:lang w:val="en-GB" w:eastAsia="zh-CN"/>
        </w:rPr>
        <w:t>–30 dB</w:t>
      </w:r>
      <w:r w:rsidRPr="00AC70F1">
        <w:rPr>
          <w:rFonts w:hint="eastAsia"/>
          <w:lang w:val="en-GB" w:eastAsia="zh-CN"/>
        </w:rPr>
        <w:t>带宽的测量值和第</w:t>
      </w:r>
      <w:r w:rsidRPr="00AC70F1">
        <w:rPr>
          <w:rFonts w:hint="eastAsia"/>
          <w:lang w:val="en-GB" w:eastAsia="zh-CN"/>
        </w:rPr>
        <w:t>4.3</w:t>
      </w:r>
      <w:r w:rsidR="002C401D" w:rsidRPr="00AC70F1">
        <w:rPr>
          <w:rFonts w:hint="eastAsia"/>
          <w:lang w:val="en-GB" w:eastAsia="zh-CN"/>
        </w:rPr>
        <w:t>段</w:t>
      </w:r>
      <w:r w:rsidRPr="00AC70F1">
        <w:rPr>
          <w:rFonts w:hint="eastAsia"/>
          <w:lang w:val="en-GB" w:eastAsia="zh-CN"/>
        </w:rPr>
        <w:t>中定义的</w:t>
      </w:r>
      <w:proofErr w:type="spellStart"/>
      <w:r w:rsidRPr="00AC70F1">
        <w:rPr>
          <w:rFonts w:hint="eastAsia"/>
          <w:lang w:val="en-GB" w:eastAsia="zh-CN"/>
        </w:rPr>
        <w:t>OoB</w:t>
      </w:r>
      <w:proofErr w:type="spellEnd"/>
      <w:r w:rsidRPr="00AC70F1">
        <w:rPr>
          <w:rFonts w:hint="eastAsia"/>
          <w:lang w:val="en-GB" w:eastAsia="zh-CN"/>
        </w:rPr>
        <w:t>频谱</w:t>
      </w:r>
      <w:r w:rsidR="002C401D" w:rsidRPr="00AC70F1">
        <w:rPr>
          <w:rFonts w:hint="eastAsia"/>
          <w:lang w:val="en-GB" w:eastAsia="zh-CN"/>
        </w:rPr>
        <w:t>的</w:t>
      </w:r>
      <w:r w:rsidRPr="00AC70F1">
        <w:rPr>
          <w:rFonts w:hint="eastAsia"/>
          <w:lang w:val="en-GB" w:eastAsia="zh-CN"/>
        </w:rPr>
        <w:t>带宽不应超出这些参数规定值的</w:t>
      </w:r>
      <w:r w:rsidRPr="00AC70F1">
        <w:rPr>
          <w:rFonts w:hint="eastAsia"/>
          <w:lang w:val="en-GB" w:eastAsia="zh-CN"/>
        </w:rPr>
        <w:t>10%</w:t>
      </w:r>
      <w:r w:rsidRPr="00AC70F1">
        <w:rPr>
          <w:rFonts w:hint="eastAsia"/>
          <w:lang w:val="en-GB" w:eastAsia="zh-CN"/>
        </w:rPr>
        <w:t>以上</w:t>
      </w:r>
      <w:r w:rsidR="002C401D" w:rsidRPr="00AC70F1">
        <w:rPr>
          <w:rFonts w:hint="eastAsia"/>
          <w:lang w:val="en-GB" w:eastAsia="zh-CN"/>
        </w:rPr>
        <w:t>；</w:t>
      </w:r>
      <w:r w:rsidRPr="00AC70F1">
        <w:rPr>
          <w:rFonts w:hint="eastAsia"/>
          <w:lang w:val="en-GB" w:eastAsia="zh-CN"/>
        </w:rPr>
        <w:t>该数值包括与第</w:t>
      </w:r>
      <w:r w:rsidRPr="00AC70F1">
        <w:rPr>
          <w:rFonts w:hint="eastAsia"/>
          <w:lang w:val="en-GB" w:eastAsia="zh-CN"/>
        </w:rPr>
        <w:t>5</w:t>
      </w:r>
      <w:r w:rsidR="002C401D" w:rsidRPr="00AC70F1">
        <w:rPr>
          <w:rFonts w:hint="eastAsia"/>
          <w:lang w:val="en-GB" w:eastAsia="zh-CN"/>
        </w:rPr>
        <w:t>段</w:t>
      </w:r>
      <w:r w:rsidRPr="00AC70F1">
        <w:rPr>
          <w:rFonts w:hint="eastAsia"/>
          <w:lang w:val="en-GB" w:eastAsia="zh-CN"/>
        </w:rPr>
        <w:t>所述方法相关的测量不确定性。</w:t>
      </w:r>
    </w:p>
    <w:p w14:paraId="6B3C9042" w14:textId="6A0B1994" w:rsidR="00F17284" w:rsidRPr="00AC70F1" w:rsidRDefault="00F17284" w:rsidP="00F64F4B">
      <w:pPr>
        <w:rPr>
          <w:iCs/>
          <w:lang w:val="en-GB" w:eastAsia="zh-CN"/>
        </w:rPr>
      </w:pPr>
      <w:r w:rsidRPr="00AC70F1">
        <w:rPr>
          <w:lang w:val="en-GB" w:eastAsia="zh-CN"/>
        </w:rPr>
        <w:t>4.5</w:t>
      </w:r>
      <w:r w:rsidRPr="00AC70F1">
        <w:rPr>
          <w:lang w:val="en-GB" w:eastAsia="zh-CN"/>
        </w:rPr>
        <w:tab/>
      </w:r>
      <w:r w:rsidRPr="00AC70F1">
        <w:rPr>
          <w:rFonts w:hint="eastAsia"/>
          <w:iCs/>
          <w:lang w:val="en-GB" w:eastAsia="zh-CN"/>
        </w:rPr>
        <w:t>表</w:t>
      </w:r>
      <w:r w:rsidRPr="00AC70F1">
        <w:rPr>
          <w:rFonts w:hint="eastAsia"/>
          <w:iCs/>
          <w:lang w:val="en-GB" w:eastAsia="zh-CN"/>
        </w:rPr>
        <w:t>2</w:t>
      </w:r>
      <w:r w:rsidRPr="00AC70F1">
        <w:rPr>
          <w:rFonts w:hint="eastAsia"/>
          <w:iCs/>
          <w:lang w:val="en-GB" w:eastAsia="zh-CN"/>
        </w:rPr>
        <w:t>列出了关于工作于发射类别</w:t>
      </w:r>
      <w:r w:rsidRPr="00AC70F1">
        <w:rPr>
          <w:rFonts w:hint="eastAsia"/>
          <w:iCs/>
          <w:lang w:val="en-GB" w:eastAsia="zh-CN"/>
        </w:rPr>
        <w:t>H2BBN</w:t>
      </w:r>
      <w:r w:rsidRPr="00AC70F1">
        <w:rPr>
          <w:rFonts w:hint="eastAsia"/>
          <w:iCs/>
          <w:lang w:val="en-GB" w:eastAsia="zh-CN"/>
        </w:rPr>
        <w:t>、</w:t>
      </w:r>
      <w:r w:rsidRPr="00AC70F1">
        <w:rPr>
          <w:rFonts w:hint="eastAsia"/>
          <w:iCs/>
          <w:lang w:val="en-GB" w:eastAsia="zh-CN"/>
        </w:rPr>
        <w:t>H3EJN</w:t>
      </w:r>
      <w:r w:rsidRPr="00AC70F1">
        <w:rPr>
          <w:rFonts w:hint="eastAsia"/>
          <w:iCs/>
          <w:lang w:val="en-GB" w:eastAsia="zh-CN"/>
        </w:rPr>
        <w:t>、</w:t>
      </w:r>
      <w:r w:rsidRPr="00AC70F1">
        <w:rPr>
          <w:rFonts w:hint="eastAsia"/>
          <w:iCs/>
          <w:lang w:val="en-GB" w:eastAsia="zh-CN"/>
        </w:rPr>
        <w:t>J3EJN</w:t>
      </w:r>
      <w:r w:rsidRPr="00AC70F1">
        <w:rPr>
          <w:rFonts w:hint="eastAsia"/>
          <w:iCs/>
          <w:lang w:val="en-GB" w:eastAsia="zh-CN"/>
        </w:rPr>
        <w:t>、</w:t>
      </w:r>
      <w:r w:rsidRPr="00AC70F1">
        <w:rPr>
          <w:rFonts w:hint="eastAsia"/>
          <w:iCs/>
          <w:lang w:val="en-GB" w:eastAsia="zh-CN"/>
        </w:rPr>
        <w:t>J7BCF</w:t>
      </w:r>
      <w:r w:rsidRPr="00AC70F1">
        <w:rPr>
          <w:rFonts w:hint="eastAsia"/>
          <w:iCs/>
          <w:lang w:val="en-GB" w:eastAsia="zh-CN"/>
        </w:rPr>
        <w:t>和</w:t>
      </w:r>
      <w:r w:rsidRPr="00AC70F1">
        <w:rPr>
          <w:rFonts w:hint="eastAsia"/>
          <w:iCs/>
          <w:lang w:val="en-GB" w:eastAsia="zh-CN"/>
        </w:rPr>
        <w:t>JXX</w:t>
      </w:r>
      <w:r w:rsidRPr="00AC70F1">
        <w:rPr>
          <w:iCs/>
          <w:lang w:val="en-GB" w:eastAsia="zh-CN"/>
        </w:rPr>
        <w:t>--</w:t>
      </w:r>
      <w:r w:rsidRPr="00AC70F1">
        <w:rPr>
          <w:rStyle w:val="FootnoteReference"/>
          <w:iCs/>
          <w:lang w:val="en-GB" w:eastAsia="zh-CN"/>
        </w:rPr>
        <w:footnoteReference w:customMarkFollows="1" w:id="2"/>
        <w:t>(1)</w:t>
      </w:r>
      <w:r w:rsidR="009779DD" w:rsidRPr="00AC70F1">
        <w:rPr>
          <w:rFonts w:hint="eastAsia"/>
          <w:iCs/>
          <w:lang w:val="en-GB" w:eastAsia="zh-CN"/>
        </w:rPr>
        <w:t>的</w:t>
      </w:r>
      <w:r w:rsidRPr="00AC70F1">
        <w:rPr>
          <w:rFonts w:hint="eastAsia"/>
          <w:iCs/>
          <w:lang w:val="en-GB" w:eastAsia="zh-CN"/>
        </w:rPr>
        <w:t>航空器上</w:t>
      </w:r>
      <w:r w:rsidRPr="00AC70F1">
        <w:rPr>
          <w:rFonts w:hint="eastAsia"/>
          <w:iCs/>
          <w:lang w:val="en-GB" w:eastAsia="zh-CN"/>
        </w:rPr>
        <w:t>HF</w:t>
      </w:r>
      <w:r w:rsidRPr="00AC70F1">
        <w:rPr>
          <w:rFonts w:hint="eastAsia"/>
          <w:iCs/>
          <w:lang w:val="en-GB" w:eastAsia="zh-CN"/>
        </w:rPr>
        <w:t>发射机的</w:t>
      </w:r>
      <w:proofErr w:type="spellStart"/>
      <w:r w:rsidRPr="00AC70F1">
        <w:rPr>
          <w:rFonts w:hint="eastAsia"/>
          <w:iCs/>
          <w:lang w:val="en-GB" w:eastAsia="zh-CN"/>
        </w:rPr>
        <w:t>OoB</w:t>
      </w:r>
      <w:proofErr w:type="spellEnd"/>
      <w:r w:rsidRPr="00AC70F1">
        <w:rPr>
          <w:rFonts w:hint="eastAsia"/>
          <w:iCs/>
          <w:lang w:val="en-GB" w:eastAsia="zh-CN"/>
        </w:rPr>
        <w:t>发射要求。</w:t>
      </w:r>
    </w:p>
    <w:p w14:paraId="1C9147B3" w14:textId="5DA54477" w:rsidR="00F64F4B" w:rsidRDefault="009779DD" w:rsidP="00F64F4B">
      <w:pPr>
        <w:rPr>
          <w:lang w:val="en-GB" w:eastAsia="zh-CN"/>
        </w:rPr>
      </w:pPr>
      <w:r w:rsidRPr="00AC70F1">
        <w:rPr>
          <w:iCs/>
          <w:lang w:val="en-GB" w:eastAsia="zh-CN"/>
        </w:rPr>
        <w:t>4.6</w:t>
      </w:r>
      <w:r w:rsidRPr="00AC70F1">
        <w:rPr>
          <w:iCs/>
          <w:lang w:val="en-GB" w:eastAsia="zh-CN"/>
        </w:rPr>
        <w:tab/>
      </w:r>
      <w:r w:rsidRPr="00AC70F1">
        <w:rPr>
          <w:rFonts w:hint="eastAsia"/>
          <w:lang w:val="en-GB" w:eastAsia="zh-CN"/>
        </w:rPr>
        <w:t>表</w:t>
      </w:r>
      <w:r w:rsidRPr="00AC70F1">
        <w:rPr>
          <w:rFonts w:hint="eastAsia"/>
          <w:lang w:val="en-GB" w:eastAsia="zh-CN"/>
        </w:rPr>
        <w:t>3</w:t>
      </w:r>
      <w:r w:rsidRPr="00AC70F1">
        <w:rPr>
          <w:rFonts w:hint="eastAsia"/>
          <w:lang w:val="en-GB" w:eastAsia="zh-CN"/>
        </w:rPr>
        <w:t>给出了关于工作于发射类别</w:t>
      </w:r>
      <w:r w:rsidRPr="00AC70F1">
        <w:rPr>
          <w:rFonts w:hint="eastAsia"/>
          <w:lang w:val="en-GB" w:eastAsia="zh-CN"/>
        </w:rPr>
        <w:t>H2BBN</w:t>
      </w:r>
      <w:r w:rsidRPr="00AC70F1">
        <w:rPr>
          <w:rFonts w:hint="eastAsia"/>
          <w:lang w:val="en-GB" w:eastAsia="zh-CN"/>
        </w:rPr>
        <w:t>、</w:t>
      </w:r>
      <w:r w:rsidRPr="00AC70F1">
        <w:rPr>
          <w:rFonts w:hint="eastAsia"/>
          <w:lang w:val="en-GB" w:eastAsia="zh-CN"/>
        </w:rPr>
        <w:t>H3EJN</w:t>
      </w:r>
      <w:r w:rsidRPr="00AC70F1">
        <w:rPr>
          <w:rFonts w:hint="eastAsia"/>
          <w:lang w:val="en-GB" w:eastAsia="zh-CN"/>
        </w:rPr>
        <w:t>、</w:t>
      </w:r>
      <w:r w:rsidRPr="00AC70F1">
        <w:rPr>
          <w:rFonts w:hint="eastAsia"/>
          <w:lang w:val="en-GB" w:eastAsia="zh-CN"/>
        </w:rPr>
        <w:t>J3EJN</w:t>
      </w:r>
      <w:r w:rsidRPr="00AC70F1">
        <w:rPr>
          <w:rFonts w:hint="eastAsia"/>
          <w:lang w:val="en-GB" w:eastAsia="zh-CN"/>
        </w:rPr>
        <w:t>和</w:t>
      </w:r>
      <w:r w:rsidRPr="00AC70F1">
        <w:rPr>
          <w:rFonts w:hint="eastAsia"/>
          <w:lang w:val="en-GB" w:eastAsia="zh-CN"/>
        </w:rPr>
        <w:t>R3EJN</w:t>
      </w:r>
      <w:r w:rsidRPr="00AC70F1">
        <w:rPr>
          <w:rFonts w:hint="eastAsia"/>
          <w:lang w:val="en-GB" w:eastAsia="zh-CN"/>
        </w:rPr>
        <w:t>的水上移动业务发射机的</w:t>
      </w:r>
      <w:proofErr w:type="spellStart"/>
      <w:r w:rsidRPr="00AC70F1">
        <w:rPr>
          <w:rFonts w:hint="eastAsia"/>
          <w:lang w:val="en-GB" w:eastAsia="zh-CN"/>
        </w:rPr>
        <w:t>OoB</w:t>
      </w:r>
      <w:proofErr w:type="spellEnd"/>
      <w:r w:rsidRPr="00AC70F1">
        <w:rPr>
          <w:rFonts w:hint="eastAsia"/>
          <w:lang w:val="en-GB" w:eastAsia="zh-CN"/>
        </w:rPr>
        <w:t>发射要求。</w:t>
      </w:r>
    </w:p>
    <w:p w14:paraId="21A32585" w14:textId="77777777" w:rsidR="00FD414F" w:rsidRPr="00AC70F1" w:rsidRDefault="00FD414F" w:rsidP="00F64F4B">
      <w:pPr>
        <w:rPr>
          <w:lang w:val="en-GB" w:eastAsia="zh-CN"/>
        </w:rPr>
      </w:pPr>
    </w:p>
    <w:p w14:paraId="0C7867AF" w14:textId="77777777" w:rsidR="00F64F4B" w:rsidRPr="00AC70F1" w:rsidRDefault="00F64F4B" w:rsidP="00F64F4B">
      <w:pPr>
        <w:pStyle w:val="TableNo"/>
        <w:rPr>
          <w:lang w:val="en-GB" w:eastAsia="zh-CN"/>
        </w:rPr>
        <w:sectPr w:rsidR="00F64F4B" w:rsidRPr="00AC70F1" w:rsidSect="00F64F4B">
          <w:headerReference w:type="even" r:id="rId18"/>
          <w:headerReference w:type="default" r:id="rId19"/>
          <w:footerReference w:type="default" r:id="rId20"/>
          <w:headerReference w:type="first" r:id="rId21"/>
          <w:footerReference w:type="first" r:id="rId22"/>
          <w:pgSz w:w="11907" w:h="16834" w:code="9"/>
          <w:pgMar w:top="1418" w:right="1134" w:bottom="1134" w:left="1134" w:header="720" w:footer="482" w:gutter="0"/>
          <w:paperSrc w:first="15" w:other="15"/>
          <w:pgNumType w:start="1"/>
          <w:cols w:space="720"/>
          <w:titlePg/>
        </w:sectPr>
      </w:pPr>
    </w:p>
    <w:p w14:paraId="022E6D42" w14:textId="042612E4" w:rsidR="00F64F4B" w:rsidRPr="00AC70F1" w:rsidRDefault="00176E34" w:rsidP="00F64F4B">
      <w:pPr>
        <w:pStyle w:val="TableNo"/>
        <w:tabs>
          <w:tab w:val="center" w:pos="7258"/>
          <w:tab w:val="center" w:pos="14515"/>
        </w:tabs>
        <w:spacing w:before="0"/>
        <w:rPr>
          <w:lang w:val="en-GB" w:eastAsia="zh-CN"/>
        </w:rPr>
      </w:pPr>
      <w:r w:rsidRPr="00AC70F1">
        <w:rPr>
          <w:rFonts w:hint="eastAsia"/>
          <w:lang w:val="en-GB" w:eastAsia="zh-CN"/>
        </w:rPr>
        <w:lastRenderedPageBreak/>
        <w:t>表</w:t>
      </w:r>
      <w:r w:rsidR="00F64F4B" w:rsidRPr="00AC70F1">
        <w:rPr>
          <w:lang w:val="en-GB" w:eastAsia="zh-CN"/>
        </w:rPr>
        <w:t>1</w:t>
      </w:r>
    </w:p>
    <w:p w14:paraId="4A2237CC" w14:textId="0BEC2DB7" w:rsidR="00F64F4B" w:rsidRPr="00AC70F1" w:rsidRDefault="00564716" w:rsidP="00F64F4B">
      <w:pPr>
        <w:pStyle w:val="Tabletitle"/>
        <w:rPr>
          <w:lang w:val="en-GB" w:eastAsia="zh-CN"/>
        </w:rPr>
      </w:pPr>
      <w:r w:rsidRPr="00AC70F1">
        <w:rPr>
          <w:rFonts w:hint="eastAsia"/>
          <w:snapToGrid w:val="0"/>
          <w:lang w:val="en-GB" w:eastAsia="zh-CN"/>
        </w:rPr>
        <w:t>计算用于评估的</w:t>
      </w:r>
      <w:r w:rsidRPr="00AC70F1">
        <w:rPr>
          <w:snapToGrid w:val="0"/>
          <w:lang w:val="en-GB" w:eastAsia="zh-CN"/>
        </w:rPr>
        <w:t>–30 dB</w:t>
      </w:r>
      <w:r w:rsidRPr="00AC70F1">
        <w:rPr>
          <w:rFonts w:hint="eastAsia"/>
          <w:snapToGrid w:val="0"/>
          <w:lang w:val="en-GB" w:eastAsia="zh-CN"/>
        </w:rPr>
        <w:t>带宽和</w:t>
      </w:r>
      <w:proofErr w:type="spellStart"/>
      <w:r w:rsidRPr="00AC70F1">
        <w:rPr>
          <w:rFonts w:hint="eastAsia"/>
          <w:snapToGrid w:val="0"/>
          <w:lang w:val="en-GB" w:eastAsia="zh-CN"/>
        </w:rPr>
        <w:t>OoB</w:t>
      </w:r>
      <w:proofErr w:type="spellEnd"/>
      <w:r w:rsidRPr="00AC70F1">
        <w:rPr>
          <w:rFonts w:hint="eastAsia"/>
          <w:snapToGrid w:val="0"/>
          <w:lang w:val="en-GB" w:eastAsia="zh-CN"/>
        </w:rPr>
        <w:t>频谱的带宽</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498"/>
        <w:gridCol w:w="2895"/>
      </w:tblGrid>
      <w:tr w:rsidR="00F64F4B" w:rsidRPr="00AC70F1" w14:paraId="2919CB7A" w14:textId="77777777" w:rsidTr="00133711">
        <w:trPr>
          <w:cantSplit/>
          <w:tblHeader/>
          <w:jc w:val="center"/>
        </w:trPr>
        <w:tc>
          <w:tcPr>
            <w:tcW w:w="3112" w:type="dxa"/>
            <w:vMerge w:val="restart"/>
            <w:tcMar>
              <w:left w:w="108" w:type="dxa"/>
              <w:right w:w="108" w:type="dxa"/>
            </w:tcMar>
            <w:vAlign w:val="center"/>
          </w:tcPr>
          <w:p w14:paraId="1DC35725" w14:textId="0BBC2377" w:rsidR="00F64F4B" w:rsidRPr="00AC70F1" w:rsidRDefault="00604F0F" w:rsidP="00133711">
            <w:pPr>
              <w:pStyle w:val="Tablehead"/>
              <w:rPr>
                <w:sz w:val="20"/>
              </w:rPr>
            </w:pPr>
            <w:r w:rsidRPr="00AC70F1">
              <w:rPr>
                <w:rFonts w:hint="eastAsia"/>
                <w:sz w:val="20"/>
                <w:lang w:eastAsia="zh-CN"/>
              </w:rPr>
              <w:t>发射类别</w:t>
            </w:r>
          </w:p>
        </w:tc>
        <w:tc>
          <w:tcPr>
            <w:tcW w:w="2694" w:type="dxa"/>
            <w:vMerge w:val="restart"/>
            <w:tcMar>
              <w:left w:w="108" w:type="dxa"/>
              <w:right w:w="108" w:type="dxa"/>
            </w:tcMar>
            <w:vAlign w:val="center"/>
          </w:tcPr>
          <w:p w14:paraId="69F2DC3D" w14:textId="71FBBD22" w:rsidR="00F64F4B" w:rsidRPr="00AC70F1" w:rsidRDefault="00604F0F" w:rsidP="00133711">
            <w:pPr>
              <w:pStyle w:val="Tablehead"/>
              <w:rPr>
                <w:sz w:val="20"/>
              </w:rPr>
            </w:pPr>
            <w:r w:rsidRPr="00AC70F1">
              <w:rPr>
                <w:rFonts w:hint="eastAsia"/>
                <w:sz w:val="20"/>
                <w:lang w:eastAsia="zh-CN"/>
              </w:rPr>
              <w:t>附加特性</w:t>
            </w:r>
          </w:p>
        </w:tc>
        <w:tc>
          <w:tcPr>
            <w:tcW w:w="5758" w:type="dxa"/>
            <w:gridSpan w:val="2"/>
            <w:tcMar>
              <w:left w:w="108" w:type="dxa"/>
              <w:right w:w="108" w:type="dxa"/>
            </w:tcMar>
            <w:vAlign w:val="center"/>
          </w:tcPr>
          <w:p w14:paraId="24F7FA09" w14:textId="2E82E768" w:rsidR="00F64F4B" w:rsidRPr="00AC70F1" w:rsidRDefault="00604F0F" w:rsidP="00133711">
            <w:pPr>
              <w:pStyle w:val="Tablehead"/>
              <w:rPr>
                <w:sz w:val="20"/>
              </w:rPr>
            </w:pPr>
            <w:r w:rsidRPr="00AC70F1">
              <w:rPr>
                <w:rFonts w:hint="eastAsia"/>
                <w:sz w:val="20"/>
                <w:lang w:eastAsia="zh-CN"/>
              </w:rPr>
              <w:t>计算：</w:t>
            </w:r>
          </w:p>
        </w:tc>
        <w:tc>
          <w:tcPr>
            <w:tcW w:w="2895" w:type="dxa"/>
            <w:vMerge w:val="restart"/>
            <w:tcMar>
              <w:left w:w="108" w:type="dxa"/>
              <w:right w:w="108" w:type="dxa"/>
            </w:tcMar>
            <w:vAlign w:val="center"/>
          </w:tcPr>
          <w:p w14:paraId="583FF7FF" w14:textId="64214F4C" w:rsidR="00F64F4B" w:rsidRPr="00AC70F1" w:rsidRDefault="00604F0F" w:rsidP="00133711">
            <w:pPr>
              <w:pStyle w:val="Tablehead"/>
              <w:rPr>
                <w:sz w:val="20"/>
              </w:rPr>
            </w:pPr>
            <w:r w:rsidRPr="00AC70F1">
              <w:rPr>
                <w:rFonts w:hint="eastAsia"/>
                <w:sz w:val="20"/>
                <w:lang w:eastAsia="zh-CN"/>
              </w:rPr>
              <w:t>备注</w:t>
            </w:r>
          </w:p>
        </w:tc>
      </w:tr>
      <w:tr w:rsidR="00F64F4B" w:rsidRPr="00AC70F1" w14:paraId="130D072A" w14:textId="77777777" w:rsidTr="00133711">
        <w:trPr>
          <w:cantSplit/>
          <w:trHeight w:val="413"/>
          <w:tblHeader/>
          <w:jc w:val="center"/>
        </w:trPr>
        <w:tc>
          <w:tcPr>
            <w:tcW w:w="3112" w:type="dxa"/>
            <w:vMerge/>
            <w:tcMar>
              <w:left w:w="108" w:type="dxa"/>
              <w:right w:w="108" w:type="dxa"/>
            </w:tcMar>
          </w:tcPr>
          <w:p w14:paraId="5D9FD8FE" w14:textId="77777777" w:rsidR="00F64F4B" w:rsidRPr="00AC70F1" w:rsidRDefault="00F64F4B" w:rsidP="00133711">
            <w:pPr>
              <w:pStyle w:val="Tablehead"/>
              <w:rPr>
                <w:sz w:val="20"/>
              </w:rPr>
            </w:pPr>
          </w:p>
        </w:tc>
        <w:tc>
          <w:tcPr>
            <w:tcW w:w="2694" w:type="dxa"/>
            <w:vMerge/>
            <w:tcMar>
              <w:left w:w="108" w:type="dxa"/>
              <w:right w:w="108" w:type="dxa"/>
            </w:tcMar>
          </w:tcPr>
          <w:p w14:paraId="585461A9" w14:textId="77777777" w:rsidR="00F64F4B" w:rsidRPr="00AC70F1" w:rsidRDefault="00F64F4B" w:rsidP="00133711">
            <w:pPr>
              <w:pStyle w:val="Tablehead"/>
              <w:rPr>
                <w:sz w:val="20"/>
              </w:rPr>
            </w:pPr>
          </w:p>
        </w:tc>
        <w:tc>
          <w:tcPr>
            <w:tcW w:w="3260" w:type="dxa"/>
            <w:vMerge w:val="restart"/>
            <w:tcMar>
              <w:left w:w="108" w:type="dxa"/>
              <w:right w:w="108" w:type="dxa"/>
            </w:tcMar>
            <w:vAlign w:val="center"/>
          </w:tcPr>
          <w:p w14:paraId="383384FC" w14:textId="4671B8B9" w:rsidR="00F64F4B" w:rsidRPr="00AC70F1" w:rsidRDefault="00604F0F" w:rsidP="00133711">
            <w:pPr>
              <w:pStyle w:val="Tablehead"/>
              <w:rPr>
                <w:sz w:val="20"/>
                <w:lang w:eastAsia="zh-CN"/>
              </w:rPr>
            </w:pPr>
            <w:r w:rsidRPr="00AC70F1">
              <w:rPr>
                <w:rFonts w:hint="eastAsia"/>
                <w:sz w:val="20"/>
                <w:lang w:eastAsia="zh-CN"/>
              </w:rPr>
              <w:t>必要带宽</w:t>
            </w:r>
            <w:proofErr w:type="spellStart"/>
            <w:r w:rsidR="00F64F4B" w:rsidRPr="00AC70F1">
              <w:rPr>
                <w:i/>
                <w:iCs/>
                <w:sz w:val="20"/>
                <w:lang w:eastAsia="zh-CN"/>
              </w:rPr>
              <w:t>B</w:t>
            </w:r>
            <w:r w:rsidR="00F64F4B" w:rsidRPr="00AC70F1">
              <w:rPr>
                <w:i/>
                <w:iCs/>
                <w:sz w:val="20"/>
                <w:vertAlign w:val="subscript"/>
                <w:lang w:eastAsia="zh-CN"/>
              </w:rPr>
              <w:t>n</w:t>
            </w:r>
            <w:proofErr w:type="spellEnd"/>
            <w:r w:rsidR="00F64F4B" w:rsidRPr="00AC70F1">
              <w:rPr>
                <w:sz w:val="20"/>
                <w:lang w:eastAsia="zh-CN"/>
              </w:rPr>
              <w:br/>
            </w:r>
            <w:r w:rsidR="00E0570A">
              <w:rPr>
                <w:rFonts w:hint="eastAsia"/>
                <w:sz w:val="20"/>
                <w:lang w:eastAsia="zh-CN"/>
              </w:rPr>
              <w:t>（</w:t>
            </w:r>
            <w:r w:rsidR="00F64F4B" w:rsidRPr="00AC70F1">
              <w:rPr>
                <w:sz w:val="20"/>
                <w:lang w:eastAsia="zh-CN"/>
              </w:rPr>
              <w:t>Hz</w:t>
            </w:r>
            <w:r w:rsidR="00E0570A">
              <w:rPr>
                <w:rFonts w:hint="eastAsia"/>
                <w:sz w:val="20"/>
                <w:lang w:eastAsia="zh-CN"/>
              </w:rPr>
              <w:t>）</w:t>
            </w:r>
          </w:p>
        </w:tc>
        <w:tc>
          <w:tcPr>
            <w:tcW w:w="2498" w:type="dxa"/>
            <w:vMerge w:val="restart"/>
            <w:tcMar>
              <w:left w:w="108" w:type="dxa"/>
              <w:right w:w="108" w:type="dxa"/>
            </w:tcMar>
            <w:vAlign w:val="center"/>
          </w:tcPr>
          <w:p w14:paraId="2B81834D" w14:textId="736E975F" w:rsidR="00F64F4B" w:rsidRPr="00AC70F1" w:rsidRDefault="00604F0F" w:rsidP="00133711">
            <w:pPr>
              <w:pStyle w:val="Tablehead"/>
              <w:rPr>
                <w:sz w:val="20"/>
                <w:lang w:val="en-GB" w:eastAsia="zh-CN"/>
              </w:rPr>
            </w:pPr>
            <w:r w:rsidRPr="00AC70F1">
              <w:rPr>
                <w:rFonts w:hint="eastAsia"/>
                <w:sz w:val="20"/>
                <w:lang w:val="en-GB" w:eastAsia="zh-CN"/>
              </w:rPr>
              <w:t>用于评估的</w:t>
            </w:r>
            <w:r w:rsidR="00F64F4B"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00F64F4B" w:rsidRPr="00AC70F1">
              <w:rPr>
                <w:i/>
                <w:iCs/>
                <w:sz w:val="20"/>
                <w:lang w:val="en-GB" w:eastAsia="zh-CN"/>
              </w:rPr>
              <w:t>B</w:t>
            </w:r>
            <w:r w:rsidR="00F64F4B" w:rsidRPr="00AC70F1">
              <w:rPr>
                <w:i/>
                <w:iCs/>
                <w:sz w:val="20"/>
                <w:vertAlign w:val="subscript"/>
                <w:lang w:val="en-GB" w:eastAsia="zh-CN"/>
              </w:rPr>
              <w:t>c</w:t>
            </w:r>
            <w:proofErr w:type="spellEnd"/>
            <w:r w:rsidR="00F64F4B" w:rsidRPr="00AC70F1">
              <w:rPr>
                <w:i/>
                <w:iCs/>
                <w:sz w:val="20"/>
                <w:vertAlign w:val="subscript"/>
                <w:lang w:val="en-GB" w:eastAsia="zh-CN"/>
              </w:rPr>
              <w:t>–</w:t>
            </w:r>
            <w:r w:rsidR="00F64F4B"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F64F4B" w:rsidRPr="00AC70F1">
              <w:rPr>
                <w:sz w:val="20"/>
                <w:lang w:val="en-GB" w:eastAsia="zh-CN"/>
              </w:rPr>
              <w:t xml:space="preserve"> </w:t>
            </w:r>
            <w:r w:rsidR="00E0570A">
              <w:rPr>
                <w:rFonts w:hint="eastAsia"/>
                <w:sz w:val="20"/>
                <w:lang w:val="en-GB" w:eastAsia="zh-CN"/>
              </w:rPr>
              <w:t>（</w:t>
            </w:r>
            <w:r w:rsidR="00F64F4B" w:rsidRPr="00AC70F1">
              <w:rPr>
                <w:sz w:val="20"/>
                <w:lang w:val="en-GB" w:eastAsia="zh-CN"/>
              </w:rPr>
              <w:t>Hz</w:t>
            </w:r>
            <w:r w:rsidR="00E0570A">
              <w:rPr>
                <w:rFonts w:hint="eastAsia"/>
                <w:sz w:val="20"/>
                <w:lang w:val="en-GB" w:eastAsia="zh-CN"/>
              </w:rPr>
              <w:t>）</w:t>
            </w:r>
          </w:p>
        </w:tc>
        <w:tc>
          <w:tcPr>
            <w:tcW w:w="2895" w:type="dxa"/>
            <w:vMerge/>
            <w:tcMar>
              <w:left w:w="108" w:type="dxa"/>
              <w:right w:w="108" w:type="dxa"/>
            </w:tcMar>
          </w:tcPr>
          <w:p w14:paraId="2296ECF4" w14:textId="77777777" w:rsidR="00F64F4B" w:rsidRPr="00AC70F1" w:rsidRDefault="00F64F4B" w:rsidP="00133711">
            <w:pPr>
              <w:pStyle w:val="Tablehead"/>
              <w:rPr>
                <w:sz w:val="20"/>
                <w:lang w:val="en-GB" w:eastAsia="zh-CN"/>
              </w:rPr>
            </w:pPr>
          </w:p>
        </w:tc>
      </w:tr>
      <w:tr w:rsidR="00F64F4B" w:rsidRPr="00AC70F1" w14:paraId="44B149E6" w14:textId="77777777" w:rsidTr="00133711">
        <w:trPr>
          <w:cantSplit/>
          <w:trHeight w:val="301"/>
          <w:jc w:val="center"/>
        </w:trPr>
        <w:tc>
          <w:tcPr>
            <w:tcW w:w="3112" w:type="dxa"/>
            <w:vMerge/>
            <w:tcMar>
              <w:left w:w="108" w:type="dxa"/>
              <w:right w:w="108" w:type="dxa"/>
            </w:tcMar>
          </w:tcPr>
          <w:p w14:paraId="75D88469" w14:textId="77777777" w:rsidR="00F64F4B" w:rsidRPr="00AC70F1" w:rsidRDefault="00F64F4B" w:rsidP="00133711">
            <w:pPr>
              <w:pStyle w:val="Tabletext"/>
              <w:spacing w:before="24" w:after="24"/>
              <w:jc w:val="center"/>
              <w:rPr>
                <w:sz w:val="20"/>
                <w:lang w:val="en-GB" w:eastAsia="zh-CN"/>
              </w:rPr>
            </w:pPr>
          </w:p>
        </w:tc>
        <w:tc>
          <w:tcPr>
            <w:tcW w:w="2694" w:type="dxa"/>
            <w:vMerge/>
            <w:tcMar>
              <w:left w:w="108" w:type="dxa"/>
              <w:right w:w="108" w:type="dxa"/>
            </w:tcMar>
          </w:tcPr>
          <w:p w14:paraId="0E5CAC27" w14:textId="77777777" w:rsidR="00F64F4B" w:rsidRPr="00AC70F1" w:rsidRDefault="00F64F4B" w:rsidP="00133711">
            <w:pPr>
              <w:pStyle w:val="Tabletext"/>
              <w:spacing w:before="24" w:after="24"/>
              <w:jc w:val="center"/>
              <w:rPr>
                <w:sz w:val="20"/>
                <w:lang w:val="en-GB" w:eastAsia="zh-CN"/>
              </w:rPr>
            </w:pPr>
          </w:p>
        </w:tc>
        <w:tc>
          <w:tcPr>
            <w:tcW w:w="3260" w:type="dxa"/>
            <w:vMerge/>
            <w:tcMar>
              <w:left w:w="108" w:type="dxa"/>
              <w:right w:w="108" w:type="dxa"/>
            </w:tcMar>
          </w:tcPr>
          <w:p w14:paraId="14451F53" w14:textId="77777777" w:rsidR="00F64F4B" w:rsidRPr="00AC70F1" w:rsidRDefault="00F64F4B" w:rsidP="00133711">
            <w:pPr>
              <w:pStyle w:val="Tabletext"/>
              <w:spacing w:before="24" w:after="24"/>
              <w:jc w:val="center"/>
              <w:rPr>
                <w:sz w:val="20"/>
                <w:lang w:val="en-GB" w:eastAsia="zh-CN"/>
              </w:rPr>
            </w:pPr>
          </w:p>
        </w:tc>
        <w:tc>
          <w:tcPr>
            <w:tcW w:w="2498" w:type="dxa"/>
            <w:vMerge/>
            <w:tcMar>
              <w:left w:w="108" w:type="dxa"/>
              <w:right w:w="108" w:type="dxa"/>
            </w:tcMar>
          </w:tcPr>
          <w:p w14:paraId="3ACF6DBF" w14:textId="77777777" w:rsidR="00F64F4B" w:rsidRPr="00AC70F1" w:rsidRDefault="00F64F4B" w:rsidP="00133711">
            <w:pPr>
              <w:pStyle w:val="Tabletext"/>
              <w:spacing w:before="24" w:after="24"/>
              <w:jc w:val="center"/>
              <w:rPr>
                <w:sz w:val="20"/>
                <w:lang w:val="en-GB" w:eastAsia="zh-CN"/>
              </w:rPr>
            </w:pPr>
          </w:p>
        </w:tc>
        <w:tc>
          <w:tcPr>
            <w:tcW w:w="2895" w:type="dxa"/>
            <w:vMerge/>
            <w:tcMar>
              <w:left w:w="108" w:type="dxa"/>
              <w:right w:w="108" w:type="dxa"/>
            </w:tcMar>
          </w:tcPr>
          <w:p w14:paraId="42B213E0" w14:textId="77777777" w:rsidR="00F64F4B" w:rsidRPr="00AC70F1" w:rsidRDefault="00F64F4B" w:rsidP="00133711">
            <w:pPr>
              <w:pStyle w:val="Tabletext"/>
              <w:spacing w:before="24" w:after="24"/>
              <w:rPr>
                <w:sz w:val="20"/>
                <w:lang w:val="en-GB" w:eastAsia="zh-CN"/>
              </w:rPr>
            </w:pPr>
          </w:p>
        </w:tc>
      </w:tr>
      <w:tr w:rsidR="00F64F4B" w:rsidRPr="00AC70F1" w14:paraId="4841CB32" w14:textId="77777777" w:rsidTr="00133711">
        <w:trPr>
          <w:cantSplit/>
          <w:jc w:val="center"/>
        </w:trPr>
        <w:tc>
          <w:tcPr>
            <w:tcW w:w="14459" w:type="dxa"/>
            <w:gridSpan w:val="5"/>
            <w:tcMar>
              <w:left w:w="108" w:type="dxa"/>
              <w:right w:w="108" w:type="dxa"/>
            </w:tcMar>
          </w:tcPr>
          <w:p w14:paraId="606CC801" w14:textId="541A1F4B" w:rsidR="00F64F4B" w:rsidRPr="00AC70F1" w:rsidRDefault="00F64F4B" w:rsidP="00133711">
            <w:pPr>
              <w:pStyle w:val="Sectiontitle"/>
              <w:spacing w:before="60" w:after="60"/>
              <w:rPr>
                <w:rFonts w:ascii="KaiTi" w:eastAsia="KaiTi" w:hAnsi="KaiTi"/>
                <w:b w:val="0"/>
                <w:iCs/>
                <w:sz w:val="20"/>
              </w:rPr>
            </w:pPr>
            <w:r w:rsidRPr="00FD414F">
              <w:rPr>
                <w:rFonts w:eastAsia="KaiTi"/>
                <w:b w:val="0"/>
                <w:iCs/>
                <w:sz w:val="20"/>
              </w:rPr>
              <w:t>1.</w:t>
            </w:r>
            <w:r w:rsidRPr="00AC70F1">
              <w:rPr>
                <w:rFonts w:ascii="KaiTi" w:eastAsia="KaiTi" w:hAnsi="KaiTi"/>
                <w:b w:val="0"/>
                <w:iCs/>
                <w:sz w:val="20"/>
              </w:rPr>
              <w:tab/>
            </w:r>
            <w:r w:rsidR="00604F0F" w:rsidRPr="00AC70F1">
              <w:rPr>
                <w:rFonts w:ascii="KaiTi" w:eastAsia="KaiTi" w:hAnsi="KaiTi" w:hint="eastAsia"/>
                <w:b w:val="0"/>
                <w:iCs/>
                <w:sz w:val="20"/>
                <w:lang w:eastAsia="zh-CN"/>
              </w:rPr>
              <w:t>调幅</w:t>
            </w:r>
          </w:p>
        </w:tc>
      </w:tr>
      <w:tr w:rsidR="00F64F4B" w:rsidRPr="00AC70F1" w14:paraId="37CF2CA4" w14:textId="77777777" w:rsidTr="00133711">
        <w:trPr>
          <w:cantSplit/>
          <w:jc w:val="center"/>
        </w:trPr>
        <w:tc>
          <w:tcPr>
            <w:tcW w:w="14459" w:type="dxa"/>
            <w:gridSpan w:val="5"/>
            <w:tcMar>
              <w:left w:w="108" w:type="dxa"/>
              <w:right w:w="108" w:type="dxa"/>
            </w:tcMar>
          </w:tcPr>
          <w:p w14:paraId="1F1D082B" w14:textId="42ABA330" w:rsidR="00F64F4B" w:rsidRPr="00AC70F1" w:rsidRDefault="00F64F4B" w:rsidP="00133711">
            <w:pPr>
              <w:pStyle w:val="Sectiontitle"/>
              <w:spacing w:before="60" w:after="60"/>
              <w:rPr>
                <w:rFonts w:ascii="KaiTi" w:eastAsia="KaiTi" w:hAnsi="KaiTi"/>
                <w:b w:val="0"/>
                <w:iCs/>
                <w:sz w:val="20"/>
                <w:lang w:val="en-GB" w:eastAsia="zh-CN"/>
              </w:rPr>
            </w:pPr>
            <w:r w:rsidRPr="00FD414F">
              <w:rPr>
                <w:rFonts w:eastAsia="KaiTi"/>
                <w:b w:val="0"/>
                <w:iCs/>
                <w:sz w:val="20"/>
                <w:lang w:val="en-GB" w:eastAsia="zh-CN"/>
              </w:rPr>
              <w:t>1.</w:t>
            </w:r>
            <w:r w:rsidRPr="00FD414F">
              <w:rPr>
                <w:rFonts w:eastAsia="KaiTi"/>
                <w:b w:val="0"/>
                <w:iCs/>
                <w:sz w:val="20"/>
                <w:lang w:eastAsia="zh-CN"/>
              </w:rPr>
              <w:t>А</w:t>
            </w:r>
            <w:r w:rsidRPr="00AC70F1">
              <w:rPr>
                <w:rFonts w:ascii="KaiTi" w:eastAsia="KaiTi" w:hAnsi="KaiTi"/>
                <w:b w:val="0"/>
                <w:iCs/>
                <w:sz w:val="20"/>
                <w:lang w:val="en-GB" w:eastAsia="zh-CN"/>
              </w:rPr>
              <w:tab/>
            </w:r>
            <w:r w:rsidR="0098027D" w:rsidRPr="00AC70F1">
              <w:rPr>
                <w:rFonts w:ascii="KaiTi" w:eastAsia="KaiTi" w:hAnsi="KaiTi" w:hint="eastAsia"/>
                <w:b w:val="0"/>
                <w:iCs/>
                <w:sz w:val="20"/>
                <w:lang w:val="en-GB" w:eastAsia="zh-CN"/>
              </w:rPr>
              <w:t>含有量化或数字信息的信号</w:t>
            </w:r>
          </w:p>
        </w:tc>
      </w:tr>
      <w:tr w:rsidR="00F64F4B" w:rsidRPr="00AC70F1" w14:paraId="7CCCA0C9" w14:textId="77777777" w:rsidTr="00133711">
        <w:trPr>
          <w:cantSplit/>
          <w:jc w:val="center"/>
        </w:trPr>
        <w:tc>
          <w:tcPr>
            <w:tcW w:w="3112" w:type="dxa"/>
            <w:vMerge w:val="restart"/>
            <w:tcMar>
              <w:left w:w="108" w:type="dxa"/>
              <w:right w:w="108" w:type="dxa"/>
            </w:tcMar>
          </w:tcPr>
          <w:p w14:paraId="21F0734F" w14:textId="5E46FCDC" w:rsidR="00F64F4B" w:rsidRPr="00AC70F1" w:rsidRDefault="00ED4271" w:rsidP="00BA7BC7">
            <w:pPr>
              <w:pStyle w:val="Tabletext"/>
              <w:spacing w:before="60" w:after="60"/>
              <w:jc w:val="left"/>
              <w:rPr>
                <w:sz w:val="20"/>
                <w:lang w:val="en-GB"/>
              </w:rPr>
            </w:pPr>
            <w:proofErr w:type="spellStart"/>
            <w:r w:rsidRPr="00AC70F1">
              <w:rPr>
                <w:rFonts w:hint="eastAsia"/>
                <w:sz w:val="20"/>
                <w:lang w:val="en-GB"/>
              </w:rPr>
              <w:t>电报</w:t>
            </w:r>
            <w:proofErr w:type="spellEnd"/>
            <w:r w:rsidRPr="00AC70F1">
              <w:rPr>
                <w:rFonts w:hint="eastAsia"/>
                <w:sz w:val="20"/>
                <w:lang w:val="en-GB" w:eastAsia="zh-CN"/>
              </w:rPr>
              <w:t>、</w:t>
            </w:r>
            <w:proofErr w:type="spellStart"/>
            <w:r w:rsidRPr="00AC70F1">
              <w:rPr>
                <w:rFonts w:hint="eastAsia"/>
                <w:sz w:val="20"/>
                <w:lang w:val="en-GB"/>
              </w:rPr>
              <w:t>连续波</w:t>
            </w:r>
            <w:proofErr w:type="spellEnd"/>
            <w:r w:rsidR="00F64F4B" w:rsidRPr="00AC70F1">
              <w:rPr>
                <w:sz w:val="20"/>
                <w:lang w:val="en-GB"/>
              </w:rPr>
              <w:br/>
            </w:r>
            <w:r w:rsidR="00F64F4B" w:rsidRPr="00AC70F1">
              <w:rPr>
                <w:b/>
                <w:bCs/>
                <w:sz w:val="20"/>
                <w:lang w:val="en-GB"/>
              </w:rPr>
              <w:t>A1AAN,</w:t>
            </w:r>
            <w:r w:rsidR="00F64F4B" w:rsidRPr="00AC70F1">
              <w:rPr>
                <w:sz w:val="20"/>
                <w:lang w:val="en-GB"/>
              </w:rPr>
              <w:t xml:space="preserve"> </w:t>
            </w:r>
            <w:r w:rsidR="00F64F4B" w:rsidRPr="00AC70F1">
              <w:rPr>
                <w:b/>
                <w:bCs/>
                <w:sz w:val="20"/>
                <w:lang w:val="en-GB"/>
              </w:rPr>
              <w:t>A1BBN</w:t>
            </w:r>
          </w:p>
        </w:tc>
        <w:tc>
          <w:tcPr>
            <w:tcW w:w="2694" w:type="dxa"/>
            <w:tcMar>
              <w:left w:w="108" w:type="dxa"/>
              <w:right w:w="108" w:type="dxa"/>
            </w:tcMar>
          </w:tcPr>
          <w:p w14:paraId="20846E79" w14:textId="466C25E9" w:rsidR="00F64F4B" w:rsidRPr="00AC70F1" w:rsidRDefault="00ED4271" w:rsidP="00BA7BC7">
            <w:pPr>
              <w:pStyle w:val="Tabletext"/>
              <w:spacing w:before="60" w:after="60"/>
              <w:jc w:val="left"/>
              <w:rPr>
                <w:sz w:val="20"/>
                <w:lang w:val="en-GB" w:eastAsia="zh-CN"/>
              </w:rPr>
            </w:pPr>
            <w:r w:rsidRPr="00AC70F1">
              <w:rPr>
                <w:rFonts w:hint="eastAsia"/>
                <w:sz w:val="20"/>
                <w:lang w:val="en-GB" w:eastAsia="zh-CN"/>
              </w:rPr>
              <w:t>固定业务中的发射机</w:t>
            </w:r>
            <w:r w:rsidRPr="00AC70F1">
              <w:rPr>
                <w:sz w:val="20"/>
                <w:lang w:val="en-GB" w:eastAsia="zh-CN"/>
              </w:rPr>
              <w:br/>
            </w:r>
            <w:r w:rsidRPr="00AC70F1">
              <w:rPr>
                <w:rFonts w:hint="eastAsia"/>
                <w:sz w:val="20"/>
                <w:lang w:val="en-GB" w:eastAsia="zh-CN"/>
              </w:rPr>
              <w:t>陆地和水上移动业务中的</w:t>
            </w:r>
            <w:r w:rsidR="00FD414F">
              <w:rPr>
                <w:sz w:val="20"/>
                <w:lang w:val="en-GB" w:eastAsia="zh-CN"/>
              </w:rPr>
              <w:br/>
            </w:r>
            <w:r w:rsidRPr="00AC70F1">
              <w:rPr>
                <w:rFonts w:hint="eastAsia"/>
                <w:sz w:val="20"/>
                <w:lang w:val="en-GB" w:eastAsia="zh-CN"/>
              </w:rPr>
              <w:t>发射机</w:t>
            </w:r>
            <w:r w:rsidR="00F64F4B" w:rsidRPr="00AC70F1">
              <w:rPr>
                <w:sz w:val="20"/>
                <w:lang w:val="en-GB" w:eastAsia="zh-CN"/>
              </w:rPr>
              <w:br/>
              <w:t>&gt; 100 W</w:t>
            </w:r>
          </w:p>
        </w:tc>
        <w:tc>
          <w:tcPr>
            <w:tcW w:w="3260" w:type="dxa"/>
            <w:tcMar>
              <w:left w:w="108" w:type="dxa"/>
              <w:right w:w="108" w:type="dxa"/>
            </w:tcMar>
          </w:tcPr>
          <w:p w14:paraId="138EEA75" w14:textId="4D25FA24" w:rsidR="00F64F4B" w:rsidRPr="00AC70F1" w:rsidRDefault="00F64F4B" w:rsidP="00133711">
            <w:pPr>
              <w:pStyle w:val="Tabletext"/>
              <w:spacing w:before="60" w:after="60"/>
              <w:jc w:val="center"/>
              <w:rPr>
                <w:sz w:val="20"/>
                <w:lang w:val="en-GB" w:eastAsia="zh-CN"/>
              </w:rPr>
            </w:pPr>
            <w:r w:rsidRPr="00AC70F1">
              <w:rPr>
                <w:bCs/>
                <w:i/>
                <w:iCs/>
                <w:sz w:val="20"/>
                <w:lang w:val="en-GB" w:eastAsia="zh-CN"/>
              </w:rPr>
              <w:t>B</w:t>
            </w:r>
            <w:r w:rsidRPr="00AC70F1">
              <w:rPr>
                <w:bCs/>
                <w:i/>
                <w:iCs/>
                <w:sz w:val="20"/>
                <w:vertAlign w:val="subscript"/>
                <w:lang w:val="en-GB" w:eastAsia="zh-CN"/>
              </w:rPr>
              <w:t>n</w:t>
            </w:r>
            <w:r w:rsidRPr="00AC70F1">
              <w:rPr>
                <w:bCs/>
                <w:sz w:val="20"/>
                <w:vertAlign w:val="subscript"/>
                <w:lang w:val="en-GB" w:eastAsia="zh-CN"/>
              </w:rPr>
              <w:t xml:space="preserve"> </w:t>
            </w:r>
            <w:r w:rsidRPr="00AC70F1">
              <w:rPr>
                <w:bCs/>
                <w:sz w:val="20"/>
                <w:lang w:val="en-GB" w:eastAsia="zh-CN"/>
              </w:rPr>
              <w:t xml:space="preserve">= </w:t>
            </w:r>
            <w:proofErr w:type="spellStart"/>
            <w:r w:rsidRPr="00AC70F1">
              <w:rPr>
                <w:bCs/>
                <w:i/>
                <w:iCs/>
                <w:sz w:val="20"/>
                <w:lang w:val="en-GB" w:eastAsia="zh-CN"/>
              </w:rPr>
              <w:t>K</w:t>
            </w:r>
            <w:r w:rsidRPr="00AC70F1">
              <w:rPr>
                <w:bCs/>
                <w:i/>
                <w:iCs/>
                <w:sz w:val="20"/>
                <w:vertAlign w:val="subscript"/>
                <w:lang w:val="en-GB" w:eastAsia="zh-CN"/>
              </w:rPr>
              <w:t>fade</w:t>
            </w:r>
            <w:proofErr w:type="spellEnd"/>
            <w:r w:rsidRPr="00AC70F1">
              <w:rPr>
                <w:bCs/>
                <w:i/>
                <w:iCs/>
                <w:sz w:val="20"/>
                <w:vertAlign w:val="subscript"/>
                <w:lang w:val="en-GB" w:eastAsia="zh-CN"/>
              </w:rPr>
              <w:t xml:space="preserve"> </w:t>
            </w:r>
            <w:r w:rsidRPr="00AC70F1">
              <w:rPr>
                <w:bCs/>
                <w:i/>
                <w:iCs/>
                <w:sz w:val="20"/>
                <w:lang w:eastAsia="zh-CN"/>
              </w:rPr>
              <w:t>В</w:t>
            </w:r>
            <w:r w:rsidR="00ED4271" w:rsidRPr="00AC70F1">
              <w:rPr>
                <w:bCs/>
                <w:i/>
                <w:iCs/>
                <w:sz w:val="20"/>
                <w:lang w:eastAsia="zh-CN"/>
              </w:rPr>
              <w:br/>
            </w:r>
            <w:r w:rsidR="00ED4271" w:rsidRPr="00AC70F1">
              <w:rPr>
                <w:rFonts w:hint="eastAsia"/>
                <w:sz w:val="20"/>
                <w:lang w:val="en-GB" w:eastAsia="zh-CN"/>
              </w:rPr>
              <w:t>对于有衰减的链路，</w:t>
            </w:r>
            <w:proofErr w:type="spellStart"/>
            <w:r w:rsidR="00ED4271" w:rsidRPr="00AC70F1">
              <w:rPr>
                <w:i/>
                <w:iCs/>
                <w:sz w:val="20"/>
                <w:lang w:val="en-GB" w:eastAsia="zh-CN"/>
              </w:rPr>
              <w:t>K</w:t>
            </w:r>
            <w:r w:rsidR="00ED4271" w:rsidRPr="00AC70F1">
              <w:rPr>
                <w:i/>
                <w:iCs/>
                <w:sz w:val="20"/>
                <w:vertAlign w:val="subscript"/>
                <w:lang w:val="en-GB" w:eastAsia="zh-CN"/>
              </w:rPr>
              <w:t>fade</w:t>
            </w:r>
            <w:proofErr w:type="spellEnd"/>
            <w:r w:rsidR="00ED4271" w:rsidRPr="00AC70F1">
              <w:rPr>
                <w:sz w:val="20"/>
                <w:lang w:val="en-GB" w:eastAsia="zh-CN"/>
              </w:rPr>
              <w:t xml:space="preserve"> = 5</w:t>
            </w:r>
            <w:r w:rsidR="00ED4271" w:rsidRPr="00AC70F1">
              <w:rPr>
                <w:sz w:val="20"/>
                <w:lang w:val="en-GB" w:eastAsia="zh-CN"/>
              </w:rPr>
              <w:br/>
            </w:r>
            <w:r w:rsidR="00ED4271" w:rsidRPr="00AC70F1">
              <w:rPr>
                <w:rFonts w:hint="eastAsia"/>
                <w:sz w:val="20"/>
                <w:lang w:val="en-GB" w:eastAsia="zh-CN"/>
              </w:rPr>
              <w:t>对于无衰减的链路，</w:t>
            </w:r>
            <w:proofErr w:type="spellStart"/>
            <w:r w:rsidR="00ED4271" w:rsidRPr="00AC70F1">
              <w:rPr>
                <w:i/>
                <w:iCs/>
                <w:sz w:val="20"/>
                <w:lang w:val="en-GB" w:eastAsia="zh-CN"/>
              </w:rPr>
              <w:t>K</w:t>
            </w:r>
            <w:r w:rsidR="00ED4271" w:rsidRPr="00AC70F1">
              <w:rPr>
                <w:i/>
                <w:iCs/>
                <w:sz w:val="20"/>
                <w:vertAlign w:val="subscript"/>
                <w:lang w:val="en-GB" w:eastAsia="zh-CN"/>
              </w:rPr>
              <w:t>fade</w:t>
            </w:r>
            <w:proofErr w:type="spellEnd"/>
            <w:r w:rsidR="00ED4271" w:rsidRPr="00AC70F1">
              <w:rPr>
                <w:sz w:val="20"/>
                <w:lang w:val="en-GB" w:eastAsia="zh-CN"/>
              </w:rPr>
              <w:t xml:space="preserve"> = </w:t>
            </w:r>
            <w:r w:rsidR="00ED4271" w:rsidRPr="00AC70F1">
              <w:rPr>
                <w:rFonts w:hint="eastAsia"/>
                <w:sz w:val="20"/>
                <w:lang w:val="en-GB" w:eastAsia="zh-CN"/>
              </w:rPr>
              <w:t>3</w:t>
            </w:r>
          </w:p>
        </w:tc>
        <w:tc>
          <w:tcPr>
            <w:tcW w:w="2498" w:type="dxa"/>
            <w:tcMar>
              <w:left w:w="108" w:type="dxa"/>
              <w:right w:w="108" w:type="dxa"/>
            </w:tcMar>
          </w:tcPr>
          <w:p w14:paraId="6CC53D74" w14:textId="77777777" w:rsidR="00F64F4B" w:rsidRPr="00AC70F1" w:rsidRDefault="00F64F4B" w:rsidP="00133711">
            <w:pPr>
              <w:pStyle w:val="Tabletext"/>
              <w:spacing w:before="60" w:after="60"/>
              <w:jc w:val="center"/>
              <w:rPr>
                <w:bCs/>
                <w:sz w:val="20"/>
                <w:vertAlign w:val="subscript"/>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sz w:val="20"/>
                <w:vertAlign w:val="subscript"/>
                <w:lang w:val="ru-RU"/>
              </w:rPr>
              <w:t>–30</w:t>
            </w:r>
            <w:r w:rsidRPr="00AC70F1">
              <w:rPr>
                <w:bCs/>
                <w:sz w:val="20"/>
                <w:lang w:val="ru-RU"/>
              </w:rPr>
              <w:t xml:space="preserve"> = </w:t>
            </w:r>
            <w:r w:rsidRPr="00AC70F1">
              <w:rPr>
                <w:bCs/>
                <w:i/>
                <w:iCs/>
                <w:sz w:val="20"/>
                <w:lang w:val="en-GB"/>
              </w:rPr>
              <w:t>B</w:t>
            </w:r>
            <w:r w:rsidRPr="00AC70F1">
              <w:rPr>
                <w:bCs/>
                <w:i/>
                <w:iCs/>
                <w:sz w:val="20"/>
                <w:vertAlign w:val="subscript"/>
                <w:lang w:val="en-GB"/>
              </w:rPr>
              <w:t>n</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1.3</w:t>
            </w:r>
            <w:proofErr w:type="spellStart"/>
            <w:r w:rsidRPr="00AC70F1">
              <w:rPr>
                <w:bCs/>
                <w:i/>
                <w:iCs/>
                <w:sz w:val="20"/>
                <w:lang w:val="en-GB"/>
              </w:rPr>
              <w:t>B</w:t>
            </w:r>
            <w:r w:rsidRPr="00AC70F1">
              <w:rPr>
                <w:bCs/>
                <w:i/>
                <w:iCs/>
                <w:sz w:val="20"/>
                <w:vertAlign w:val="subscript"/>
                <w:lang w:val="en-GB"/>
              </w:rPr>
              <w:t>c</w:t>
            </w:r>
            <w:proofErr w:type="spellEnd"/>
            <w:r w:rsidRPr="00AC70F1">
              <w:rPr>
                <w:i/>
                <w:iCs/>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 xml:space="preserve">–50 </w:t>
            </w:r>
            <w:r w:rsidRPr="00AC70F1">
              <w:rPr>
                <w:bCs/>
                <w:sz w:val="20"/>
                <w:lang w:val="ru-RU"/>
              </w:rPr>
              <w:t>= 1.6</w:t>
            </w:r>
            <w:proofErr w:type="spellStart"/>
            <w:r w:rsidRPr="00AC70F1">
              <w:rPr>
                <w:bCs/>
                <w:i/>
                <w:iCs/>
                <w:sz w:val="20"/>
                <w:lang w:val="en-GB"/>
              </w:rPr>
              <w:t>B</w:t>
            </w:r>
            <w:r w:rsidRPr="00AC70F1">
              <w:rPr>
                <w:bCs/>
                <w:i/>
                <w:iCs/>
                <w:sz w:val="20"/>
                <w:vertAlign w:val="subscript"/>
                <w:lang w:val="en-GB"/>
              </w:rPr>
              <w:t>c</w:t>
            </w:r>
            <w:proofErr w:type="spellEnd"/>
            <w:r w:rsidRPr="00AC70F1">
              <w:rPr>
                <w:i/>
                <w:iCs/>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p>
        </w:tc>
        <w:tc>
          <w:tcPr>
            <w:tcW w:w="2895" w:type="dxa"/>
            <w:vMerge w:val="restart"/>
            <w:tcMar>
              <w:left w:w="108" w:type="dxa"/>
              <w:right w:w="108" w:type="dxa"/>
            </w:tcMar>
          </w:tcPr>
          <w:p w14:paraId="65D378C2" w14:textId="5F05F42A" w:rsidR="00ED4271" w:rsidRPr="00AC70F1" w:rsidRDefault="00ED4271" w:rsidP="00FD414F">
            <w:pPr>
              <w:pStyle w:val="Tabletext"/>
              <w:spacing w:before="60" w:after="60"/>
              <w:jc w:val="left"/>
              <w:rPr>
                <w:sz w:val="20"/>
                <w:lang w:val="en-GB" w:eastAsia="zh-CN"/>
              </w:rPr>
            </w:pPr>
            <w:r w:rsidRPr="00AC70F1">
              <w:rPr>
                <w:rFonts w:hint="eastAsia"/>
                <w:sz w:val="20"/>
                <w:lang w:val="en-GB" w:eastAsia="zh-CN"/>
              </w:rPr>
              <w:t>系数</w:t>
            </w:r>
            <w:proofErr w:type="spellStart"/>
            <w:r w:rsidRPr="00AC70F1">
              <w:rPr>
                <w:i/>
                <w:iCs/>
                <w:sz w:val="20"/>
                <w:lang w:val="en-GB" w:eastAsia="zh-CN"/>
              </w:rPr>
              <w:t>K</w:t>
            </w:r>
            <w:r w:rsidRPr="00AC70F1">
              <w:rPr>
                <w:i/>
                <w:iCs/>
                <w:sz w:val="20"/>
                <w:vertAlign w:val="subscript"/>
                <w:lang w:val="en-GB" w:eastAsia="zh-CN"/>
              </w:rPr>
              <w:t>fade</w:t>
            </w:r>
            <w:proofErr w:type="spellEnd"/>
            <w:r w:rsidRPr="00AC70F1">
              <w:rPr>
                <w:rFonts w:hint="eastAsia"/>
                <w:sz w:val="20"/>
                <w:lang w:val="en-GB" w:eastAsia="zh-CN"/>
              </w:rPr>
              <w:t>在有关不同类型发射机的技术说明中进行确定，取决于发射机的功能和所用的</w:t>
            </w:r>
            <w:r w:rsidR="00FD414F">
              <w:rPr>
                <w:sz w:val="20"/>
                <w:lang w:val="en-GB" w:eastAsia="zh-CN"/>
              </w:rPr>
              <w:br/>
            </w:r>
            <w:r w:rsidRPr="00AC70F1">
              <w:rPr>
                <w:rFonts w:hint="eastAsia"/>
                <w:sz w:val="20"/>
                <w:lang w:val="en-GB" w:eastAsia="zh-CN"/>
              </w:rPr>
              <w:t>频段。</w:t>
            </w:r>
          </w:p>
        </w:tc>
      </w:tr>
      <w:tr w:rsidR="00F64F4B" w:rsidRPr="00AC70F1" w14:paraId="1171AD97" w14:textId="77777777" w:rsidTr="00133711">
        <w:trPr>
          <w:cantSplit/>
          <w:jc w:val="center"/>
        </w:trPr>
        <w:tc>
          <w:tcPr>
            <w:tcW w:w="3112" w:type="dxa"/>
            <w:vMerge/>
            <w:tcMar>
              <w:left w:w="108" w:type="dxa"/>
              <w:right w:w="108" w:type="dxa"/>
            </w:tcMar>
          </w:tcPr>
          <w:p w14:paraId="514137F4" w14:textId="77777777" w:rsidR="00F64F4B" w:rsidRPr="00AC70F1" w:rsidRDefault="00F64F4B" w:rsidP="00BA7BC7">
            <w:pPr>
              <w:pStyle w:val="Tabletext"/>
              <w:spacing w:before="60" w:after="60"/>
              <w:jc w:val="left"/>
              <w:rPr>
                <w:sz w:val="20"/>
                <w:lang w:val="en-GB" w:eastAsia="zh-CN"/>
              </w:rPr>
            </w:pPr>
          </w:p>
        </w:tc>
        <w:tc>
          <w:tcPr>
            <w:tcW w:w="2694" w:type="dxa"/>
            <w:tcMar>
              <w:left w:w="108" w:type="dxa"/>
              <w:right w:w="108" w:type="dxa"/>
            </w:tcMar>
          </w:tcPr>
          <w:p w14:paraId="4E0C6C13" w14:textId="2295C6F2" w:rsidR="00F64F4B" w:rsidRPr="00AC70F1" w:rsidRDefault="00ED4271" w:rsidP="00BA7BC7">
            <w:pPr>
              <w:pStyle w:val="Tabletext"/>
              <w:spacing w:before="60" w:after="60"/>
              <w:jc w:val="left"/>
              <w:rPr>
                <w:sz w:val="20"/>
                <w:lang w:val="en-GB" w:eastAsia="zh-CN"/>
              </w:rPr>
            </w:pPr>
            <w:r w:rsidRPr="00AC70F1">
              <w:rPr>
                <w:rFonts w:hint="eastAsia"/>
                <w:sz w:val="20"/>
                <w:lang w:val="en-GB" w:eastAsia="zh-CN"/>
              </w:rPr>
              <w:t>陆地和水上移动业务中的</w:t>
            </w:r>
            <w:r w:rsidR="00FD414F">
              <w:rPr>
                <w:sz w:val="20"/>
                <w:lang w:val="en-GB" w:eastAsia="zh-CN"/>
              </w:rPr>
              <w:br/>
            </w:r>
            <w:r w:rsidRPr="00AC70F1">
              <w:rPr>
                <w:rFonts w:hint="eastAsia"/>
                <w:sz w:val="20"/>
                <w:lang w:val="en-GB" w:eastAsia="zh-CN"/>
              </w:rPr>
              <w:t>发射机</w:t>
            </w:r>
            <w:r w:rsidRPr="00AC70F1">
              <w:rPr>
                <w:sz w:val="20"/>
                <w:lang w:val="en-GB" w:eastAsia="zh-CN"/>
              </w:rPr>
              <w:br/>
            </w:r>
            <w:r w:rsidR="00F64F4B" w:rsidRPr="00AC70F1">
              <w:rPr>
                <w:sz w:val="20"/>
                <w:lang w:val="en-GB" w:eastAsia="zh-CN"/>
              </w:rPr>
              <w:t>≤ 100 W</w:t>
            </w:r>
          </w:p>
        </w:tc>
        <w:tc>
          <w:tcPr>
            <w:tcW w:w="3260" w:type="dxa"/>
            <w:tcMar>
              <w:left w:w="108" w:type="dxa"/>
              <w:right w:w="108" w:type="dxa"/>
            </w:tcMar>
          </w:tcPr>
          <w:p w14:paraId="4D9AE5F9"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sz w:val="20"/>
                <w:vertAlign w:val="subscript"/>
              </w:rPr>
              <w:t xml:space="preserve"> </w:t>
            </w:r>
            <w:r w:rsidRPr="00AC70F1">
              <w:rPr>
                <w:bCs/>
                <w:sz w:val="20"/>
              </w:rPr>
              <w:t>= 5</w:t>
            </w:r>
            <w:r w:rsidRPr="00AC70F1">
              <w:rPr>
                <w:bCs/>
                <w:i/>
                <w:iCs/>
                <w:sz w:val="20"/>
              </w:rPr>
              <w:t>В</w:t>
            </w:r>
          </w:p>
        </w:tc>
        <w:tc>
          <w:tcPr>
            <w:tcW w:w="2498" w:type="dxa"/>
            <w:tcMar>
              <w:left w:w="108" w:type="dxa"/>
              <w:right w:w="108" w:type="dxa"/>
            </w:tcMar>
          </w:tcPr>
          <w:p w14:paraId="4A756FD3"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7</w:t>
            </w:r>
            <w:r w:rsidRPr="00AC70F1">
              <w:rPr>
                <w:bCs/>
                <w:i/>
                <w:iCs/>
                <w:sz w:val="20"/>
                <w:lang w:val="ru-RU"/>
              </w:rPr>
              <w:t>В</w:t>
            </w:r>
            <w:r w:rsidRPr="00AC70F1">
              <w:rPr>
                <w:bCs/>
                <w:sz w:val="20"/>
                <w:lang w:val="ru-RU"/>
              </w:rPr>
              <w:br/>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i/>
                <w:iCs/>
                <w:sz w:val="20"/>
                <w:vertAlign w:val="subscript"/>
                <w:lang w:val="ru-RU"/>
              </w:rPr>
              <w:t xml:space="preserve"> </w:t>
            </w:r>
            <w:r w:rsidRPr="00AC70F1">
              <w:rPr>
                <w:bCs/>
                <w:sz w:val="20"/>
                <w:lang w:val="ru-RU"/>
              </w:rPr>
              <w:t>= 1.4</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1.86</w:t>
            </w:r>
            <w:r w:rsidRPr="00AC70F1">
              <w:rPr>
                <w:bCs/>
                <w:i/>
                <w:iCs/>
                <w:sz w:val="20"/>
              </w:rPr>
              <w:t>B</w:t>
            </w:r>
            <w:r w:rsidRPr="00AC70F1">
              <w:rPr>
                <w:bCs/>
                <w:i/>
                <w:iCs/>
                <w:sz w:val="20"/>
                <w:vertAlign w:val="subscript"/>
              </w:rPr>
              <w:t>c</w:t>
            </w:r>
            <w:r w:rsidRPr="00AC70F1">
              <w:rPr>
                <w:i/>
                <w:iCs/>
                <w:sz w:val="20"/>
                <w:vertAlign w:val="subscript"/>
                <w:lang w:val="ru-RU"/>
              </w:rPr>
              <w:t>–</w:t>
            </w:r>
            <w:r w:rsidRPr="00AC70F1">
              <w:rPr>
                <w:bCs/>
                <w:sz w:val="20"/>
                <w:vertAlign w:val="subscript"/>
                <w:lang w:val="ru-RU"/>
              </w:rPr>
              <w:t>30</w:t>
            </w:r>
          </w:p>
        </w:tc>
        <w:tc>
          <w:tcPr>
            <w:tcW w:w="2895" w:type="dxa"/>
            <w:vMerge/>
            <w:tcMar>
              <w:left w:w="108" w:type="dxa"/>
              <w:right w:w="108" w:type="dxa"/>
            </w:tcMar>
          </w:tcPr>
          <w:p w14:paraId="164FE0D9" w14:textId="77777777" w:rsidR="00F64F4B" w:rsidRPr="00AC70F1" w:rsidRDefault="00F64F4B" w:rsidP="00133711">
            <w:pPr>
              <w:pStyle w:val="Tabletext"/>
              <w:spacing w:before="60" w:after="60"/>
              <w:rPr>
                <w:sz w:val="20"/>
                <w:lang w:val="ru-RU"/>
              </w:rPr>
            </w:pPr>
          </w:p>
        </w:tc>
      </w:tr>
      <w:tr w:rsidR="00F64F4B" w:rsidRPr="00AC70F1" w14:paraId="4BBB43D3" w14:textId="77777777" w:rsidTr="00133711">
        <w:trPr>
          <w:cantSplit/>
          <w:jc w:val="center"/>
        </w:trPr>
        <w:tc>
          <w:tcPr>
            <w:tcW w:w="3112" w:type="dxa"/>
            <w:vMerge/>
            <w:tcMar>
              <w:left w:w="108" w:type="dxa"/>
              <w:right w:w="108" w:type="dxa"/>
            </w:tcMar>
          </w:tcPr>
          <w:p w14:paraId="511D3BA4" w14:textId="77777777" w:rsidR="00F64F4B" w:rsidRPr="00AC70F1" w:rsidRDefault="00F64F4B" w:rsidP="00BA7BC7">
            <w:pPr>
              <w:pStyle w:val="Tabletext"/>
              <w:spacing w:before="60" w:after="60"/>
              <w:jc w:val="left"/>
              <w:rPr>
                <w:sz w:val="20"/>
                <w:lang w:val="ru-RU"/>
              </w:rPr>
            </w:pPr>
          </w:p>
        </w:tc>
        <w:tc>
          <w:tcPr>
            <w:tcW w:w="2694" w:type="dxa"/>
            <w:tcMar>
              <w:left w:w="108" w:type="dxa"/>
              <w:right w:w="108" w:type="dxa"/>
            </w:tcMar>
          </w:tcPr>
          <w:p w14:paraId="6985EED9" w14:textId="79CB6DC7" w:rsidR="00ED4271" w:rsidRPr="00AC70F1" w:rsidRDefault="00ED4271" w:rsidP="00BA7BC7">
            <w:pPr>
              <w:pStyle w:val="Tabletext"/>
              <w:spacing w:before="60" w:after="60"/>
              <w:jc w:val="left"/>
              <w:rPr>
                <w:sz w:val="20"/>
                <w:lang w:val="en-GB" w:eastAsia="zh-CN"/>
              </w:rPr>
            </w:pPr>
            <w:r w:rsidRPr="00AC70F1">
              <w:rPr>
                <w:rFonts w:hint="eastAsia"/>
                <w:sz w:val="20"/>
                <w:lang w:val="en-GB" w:eastAsia="zh-CN"/>
              </w:rPr>
              <w:t>航空移动业务中的航空器</w:t>
            </w:r>
            <w:r w:rsidR="00FD414F">
              <w:rPr>
                <w:sz w:val="20"/>
                <w:lang w:val="en-GB" w:eastAsia="zh-CN"/>
              </w:rPr>
              <w:br/>
            </w:r>
            <w:r w:rsidRPr="00AC70F1">
              <w:rPr>
                <w:rFonts w:hint="eastAsia"/>
                <w:sz w:val="20"/>
                <w:lang w:val="en-GB" w:eastAsia="zh-CN"/>
              </w:rPr>
              <w:t>发射机</w:t>
            </w:r>
          </w:p>
        </w:tc>
        <w:tc>
          <w:tcPr>
            <w:tcW w:w="3260" w:type="dxa"/>
            <w:tcMar>
              <w:left w:w="108" w:type="dxa"/>
              <w:right w:w="108" w:type="dxa"/>
            </w:tcMar>
          </w:tcPr>
          <w:p w14:paraId="5228E6BA"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 xml:space="preserve">n </w:t>
            </w:r>
            <w:r w:rsidRPr="00AC70F1">
              <w:rPr>
                <w:bCs/>
                <w:sz w:val="20"/>
              </w:rPr>
              <w:t>= 5</w:t>
            </w:r>
            <w:r w:rsidRPr="00AC70F1">
              <w:rPr>
                <w:bCs/>
                <w:i/>
                <w:iCs/>
                <w:sz w:val="20"/>
              </w:rPr>
              <w:t>В</w:t>
            </w:r>
          </w:p>
        </w:tc>
        <w:tc>
          <w:tcPr>
            <w:tcW w:w="2498" w:type="dxa"/>
            <w:tcMar>
              <w:left w:w="108" w:type="dxa"/>
              <w:right w:w="108" w:type="dxa"/>
            </w:tcMar>
          </w:tcPr>
          <w:p w14:paraId="06285CFE"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7</w:t>
            </w:r>
            <w:r w:rsidRPr="00AC70F1">
              <w:rPr>
                <w:bCs/>
                <w:i/>
                <w:iCs/>
                <w:sz w:val="20"/>
                <w:lang w:val="ru-RU"/>
              </w:rPr>
              <w:t>В</w:t>
            </w:r>
            <w:r w:rsidRPr="00AC70F1">
              <w:rPr>
                <w:bCs/>
                <w:i/>
                <w:iCs/>
                <w:sz w:val="20"/>
                <w:lang w:val="ru-RU"/>
              </w:rPr>
              <w:br/>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 xml:space="preserve">30 </w:t>
            </w:r>
            <w:r w:rsidRPr="00AC70F1">
              <w:rPr>
                <w:bCs/>
                <w:sz w:val="20"/>
                <w:lang w:val="ru-RU"/>
              </w:rPr>
              <w:t>= 1.4</w:t>
            </w:r>
            <w:r w:rsidRPr="00AC70F1">
              <w:rPr>
                <w:bCs/>
                <w:i/>
                <w:iCs/>
                <w:sz w:val="20"/>
              </w:rPr>
              <w:t>B</w:t>
            </w:r>
            <w:r w:rsidRPr="00AC70F1">
              <w:rPr>
                <w:bCs/>
                <w:i/>
                <w:iCs/>
                <w:sz w:val="20"/>
                <w:vertAlign w:val="subscript"/>
              </w:rPr>
              <w:t>n</w:t>
            </w:r>
            <w:r w:rsidRPr="00AC70F1">
              <w:rPr>
                <w:bCs/>
                <w:i/>
                <w:iCs/>
                <w:sz w:val="20"/>
                <w:lang w:val="ru-RU"/>
              </w:rPr>
              <w:b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1.86</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3.3</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5.8</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95" w:type="dxa"/>
            <w:tcMar>
              <w:left w:w="108" w:type="dxa"/>
              <w:right w:w="108" w:type="dxa"/>
            </w:tcMar>
          </w:tcPr>
          <w:p w14:paraId="55843392" w14:textId="7C59A331" w:rsidR="00ED4271" w:rsidRPr="00AC70F1" w:rsidRDefault="00ED4271" w:rsidP="000C143C">
            <w:pPr>
              <w:pStyle w:val="Tabletext"/>
              <w:spacing w:before="60" w:after="60"/>
              <w:jc w:val="left"/>
              <w:rPr>
                <w:sz w:val="20"/>
                <w:lang w:val="en-GB" w:eastAsia="zh-CN"/>
              </w:rPr>
            </w:pPr>
            <w:r w:rsidRPr="00AC70F1">
              <w:rPr>
                <w:rFonts w:hint="eastAsia"/>
                <w:sz w:val="20"/>
                <w:lang w:val="en-GB" w:eastAsia="zh-CN"/>
              </w:rPr>
              <w:t>要求适用于低于</w:t>
            </w:r>
            <w:r w:rsidRPr="00AC70F1">
              <w:rPr>
                <w:rFonts w:hint="eastAsia"/>
                <w:sz w:val="20"/>
                <w:lang w:val="en-GB" w:eastAsia="zh-CN"/>
              </w:rPr>
              <w:t>20</w:t>
            </w:r>
            <w:r w:rsidRPr="00AC70F1">
              <w:rPr>
                <w:rFonts w:hint="eastAsia"/>
                <w:sz w:val="20"/>
                <w:lang w:val="en-GB" w:eastAsia="zh-CN"/>
              </w:rPr>
              <w:t>波特的操纵速度；对于高于</w:t>
            </w:r>
            <w:r w:rsidRPr="00AC70F1">
              <w:rPr>
                <w:rFonts w:hint="eastAsia"/>
                <w:sz w:val="20"/>
                <w:lang w:val="en-GB" w:eastAsia="zh-CN"/>
              </w:rPr>
              <w:t>20</w:t>
            </w:r>
            <w:r w:rsidRPr="00AC70F1">
              <w:rPr>
                <w:rFonts w:hint="eastAsia"/>
                <w:sz w:val="20"/>
                <w:lang w:val="en-GB" w:eastAsia="zh-CN"/>
              </w:rPr>
              <w:t>波特的速度，将与客户协商引入限值。</w:t>
            </w:r>
          </w:p>
        </w:tc>
      </w:tr>
      <w:tr w:rsidR="00F64F4B" w:rsidRPr="00AC70F1" w14:paraId="3CA3CB3C" w14:textId="77777777" w:rsidTr="00133711">
        <w:trPr>
          <w:cantSplit/>
          <w:jc w:val="center"/>
        </w:trPr>
        <w:tc>
          <w:tcPr>
            <w:tcW w:w="3112" w:type="dxa"/>
            <w:vMerge w:val="restart"/>
            <w:tcMar>
              <w:left w:w="108" w:type="dxa"/>
              <w:right w:w="108" w:type="dxa"/>
            </w:tcMar>
          </w:tcPr>
          <w:p w14:paraId="6A25E30C" w14:textId="34542ACD" w:rsidR="00F64F4B" w:rsidRPr="00AC70F1" w:rsidRDefault="00ED4271" w:rsidP="00BA7BC7">
            <w:pPr>
              <w:pStyle w:val="Tabletext"/>
              <w:keepNext/>
              <w:keepLines/>
              <w:spacing w:before="60" w:after="60"/>
              <w:jc w:val="left"/>
              <w:rPr>
                <w:sz w:val="20"/>
                <w:lang w:val="en-GB"/>
              </w:rPr>
            </w:pPr>
            <w:proofErr w:type="spellStart"/>
            <w:r w:rsidRPr="00AC70F1">
              <w:rPr>
                <w:rFonts w:hint="eastAsia"/>
                <w:sz w:val="20"/>
                <w:lang w:val="en-GB"/>
              </w:rPr>
              <w:t>二进制幅移载波</w:t>
            </w:r>
            <w:proofErr w:type="spellEnd"/>
            <w:r w:rsidR="00F64F4B" w:rsidRPr="00AC70F1">
              <w:rPr>
                <w:sz w:val="20"/>
                <w:lang w:val="en-GB"/>
              </w:rPr>
              <w:br/>
            </w:r>
            <w:r w:rsidR="00F64F4B" w:rsidRPr="00AC70F1">
              <w:rPr>
                <w:b/>
                <w:bCs/>
                <w:sz w:val="20"/>
                <w:lang w:val="en-GB"/>
              </w:rPr>
              <w:t>A1D</w:t>
            </w:r>
          </w:p>
        </w:tc>
        <w:tc>
          <w:tcPr>
            <w:tcW w:w="2694" w:type="dxa"/>
            <w:tcMar>
              <w:left w:w="108" w:type="dxa"/>
              <w:right w:w="108" w:type="dxa"/>
            </w:tcMar>
          </w:tcPr>
          <w:p w14:paraId="4A8424B1" w14:textId="77777777" w:rsidR="00F64F4B" w:rsidRPr="00AC70F1" w:rsidRDefault="00F64F4B" w:rsidP="00BA7BC7">
            <w:pPr>
              <w:pStyle w:val="Tabletext"/>
              <w:keepNext/>
              <w:keepLines/>
              <w:spacing w:before="60" w:after="60"/>
              <w:jc w:val="left"/>
              <w:rPr>
                <w:i/>
                <w:iCs/>
                <w:sz w:val="20"/>
                <w:lang w:val="en-GB"/>
              </w:rPr>
            </w:pPr>
          </w:p>
        </w:tc>
        <w:tc>
          <w:tcPr>
            <w:tcW w:w="3260" w:type="dxa"/>
            <w:tcMar>
              <w:left w:w="108" w:type="dxa"/>
              <w:right w:w="108" w:type="dxa"/>
            </w:tcMar>
          </w:tcPr>
          <w:p w14:paraId="4A807244" w14:textId="77777777" w:rsidR="00F64F4B" w:rsidRPr="00AC70F1" w:rsidRDefault="00F64F4B" w:rsidP="00133711">
            <w:pPr>
              <w:pStyle w:val="Tabletext"/>
              <w:keepNext/>
              <w:keepLines/>
              <w:spacing w:before="60" w:after="60"/>
              <w:jc w:val="center"/>
              <w:rPr>
                <w:bCs/>
                <w:sz w:val="20"/>
              </w:rPr>
            </w:pPr>
            <w:r w:rsidRPr="00AC70F1">
              <w:rPr>
                <w:bCs/>
                <w:i/>
                <w:iCs/>
                <w:sz w:val="20"/>
              </w:rPr>
              <w:t>B</w:t>
            </w:r>
            <w:r w:rsidRPr="00AC70F1">
              <w:rPr>
                <w:bCs/>
                <w:i/>
                <w:iCs/>
                <w:sz w:val="20"/>
                <w:vertAlign w:val="subscript"/>
              </w:rPr>
              <w:t>n</w:t>
            </w:r>
            <w:r w:rsidRPr="00AC70F1">
              <w:rPr>
                <w:bCs/>
                <w:sz w:val="20"/>
                <w:vertAlign w:val="subscript"/>
              </w:rPr>
              <w:t xml:space="preserve"> </w:t>
            </w:r>
            <w:r w:rsidRPr="00AC70F1">
              <w:rPr>
                <w:bCs/>
                <w:sz w:val="20"/>
              </w:rPr>
              <w:t>= 5</w:t>
            </w:r>
            <w:r w:rsidRPr="00AC70F1">
              <w:rPr>
                <w:bCs/>
                <w:i/>
                <w:iCs/>
                <w:sz w:val="20"/>
              </w:rPr>
              <w:t>B</w:t>
            </w:r>
          </w:p>
        </w:tc>
        <w:tc>
          <w:tcPr>
            <w:tcW w:w="2498" w:type="dxa"/>
            <w:tcMar>
              <w:left w:w="108" w:type="dxa"/>
              <w:right w:w="108" w:type="dxa"/>
            </w:tcMar>
          </w:tcPr>
          <w:p w14:paraId="3CAC7DFC" w14:textId="77777777" w:rsidR="00F64F4B" w:rsidRPr="00AC70F1" w:rsidRDefault="00F64F4B" w:rsidP="00133711">
            <w:pPr>
              <w:pStyle w:val="Tabletext"/>
              <w:keepNext/>
              <w:keepLines/>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i/>
                <w:iCs/>
                <w:sz w:val="20"/>
                <w:lang w:val="ru-RU"/>
              </w:rPr>
              <w:t xml:space="preserve"> </w:t>
            </w:r>
            <w:r w:rsidRPr="00AC70F1">
              <w:rPr>
                <w:bCs/>
                <w:sz w:val="20"/>
                <w:lang w:val="ru-RU"/>
              </w:rPr>
              <w:t xml:space="preserve">= 1.4 </w:t>
            </w:r>
            <w:r w:rsidRPr="00AC70F1">
              <w:rPr>
                <w:bCs/>
                <w:i/>
                <w:iCs/>
                <w:sz w:val="20"/>
              </w:rPr>
              <w:t>B</w:t>
            </w:r>
            <w:r w:rsidRPr="00AC70F1">
              <w:rPr>
                <w:bCs/>
                <w:i/>
                <w:iCs/>
                <w:sz w:val="20"/>
                <w:vertAlign w:val="subscript"/>
              </w:rPr>
              <w:t>n</w:t>
            </w:r>
            <w:r w:rsidRPr="00AC70F1">
              <w:rPr>
                <w:bCs/>
                <w:sz w:val="20"/>
                <w:lang w:val="ru-RU"/>
              </w:rPr>
              <w:t xml:space="preserve"> = 7</w:t>
            </w:r>
            <w:r w:rsidRPr="00AC70F1">
              <w:rPr>
                <w:bCs/>
                <w:i/>
                <w:iCs/>
                <w:sz w:val="20"/>
              </w:rPr>
              <w:t>B</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1.4</w:t>
            </w:r>
            <w:r w:rsidRPr="00AC70F1">
              <w:rPr>
                <w:bCs/>
                <w:i/>
                <w:iCs/>
                <w:sz w:val="20"/>
              </w:rPr>
              <w:t>B</w:t>
            </w:r>
            <w:r w:rsidRPr="00AC70F1">
              <w:rPr>
                <w:bCs/>
                <w:i/>
                <w:iCs/>
                <w:sz w:val="20"/>
                <w:vertAlign w:val="subscript"/>
              </w:rPr>
              <w:t>c</w:t>
            </w:r>
            <w:r w:rsidRPr="00AC70F1">
              <w:rPr>
                <w:i/>
                <w:iCs/>
                <w:sz w:val="20"/>
                <w:vertAlign w:val="subscript"/>
                <w:lang w:val="ru-RU"/>
              </w:rPr>
              <w:t>–</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2.5</w:t>
            </w:r>
            <w:r w:rsidRPr="00AC70F1">
              <w:rPr>
                <w:bCs/>
                <w:i/>
                <w:iCs/>
                <w:sz w:val="20"/>
              </w:rPr>
              <w:t>B</w:t>
            </w:r>
            <w:r w:rsidRPr="00AC70F1">
              <w:rPr>
                <w:bCs/>
                <w:i/>
                <w:iCs/>
                <w:sz w:val="20"/>
                <w:vertAlign w:val="subscript"/>
              </w:rPr>
              <w:t>c</w:t>
            </w:r>
            <w:r w:rsidRPr="00AC70F1">
              <w:rPr>
                <w:sz w:val="20"/>
                <w:vertAlign w:val="subscript"/>
                <w:lang w:val="ru-RU"/>
              </w:rPr>
              <w:t>–</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4.5</w:t>
            </w:r>
            <w:r w:rsidRPr="00AC70F1">
              <w:rPr>
                <w:bCs/>
                <w:i/>
                <w:iCs/>
                <w:sz w:val="20"/>
              </w:rPr>
              <w:t>B</w:t>
            </w:r>
            <w:r w:rsidRPr="00AC70F1">
              <w:rPr>
                <w:bCs/>
                <w:i/>
                <w:iCs/>
                <w:sz w:val="20"/>
                <w:vertAlign w:val="subscript"/>
              </w:rPr>
              <w:t>c</w:t>
            </w:r>
            <w:r w:rsidRPr="00AC70F1">
              <w:rPr>
                <w:sz w:val="20"/>
                <w:vertAlign w:val="subscript"/>
                <w:lang w:val="ru-RU"/>
              </w:rPr>
              <w:t>–</w:t>
            </w:r>
            <w:r w:rsidRPr="00AC70F1">
              <w:rPr>
                <w:bCs/>
                <w:i/>
                <w:iCs/>
                <w:sz w:val="20"/>
                <w:vertAlign w:val="subscript"/>
                <w:lang w:val="ru-RU"/>
              </w:rPr>
              <w:t>30</w:t>
            </w:r>
          </w:p>
        </w:tc>
        <w:tc>
          <w:tcPr>
            <w:tcW w:w="2895" w:type="dxa"/>
            <w:tcMar>
              <w:left w:w="108" w:type="dxa"/>
              <w:right w:w="108" w:type="dxa"/>
            </w:tcMar>
          </w:tcPr>
          <w:p w14:paraId="4069F9E0" w14:textId="77777777" w:rsidR="00F64F4B" w:rsidRPr="00AC70F1" w:rsidRDefault="00F64F4B" w:rsidP="00133711">
            <w:pPr>
              <w:pStyle w:val="Tabletext"/>
              <w:keepNext/>
              <w:keepLines/>
              <w:spacing w:before="60" w:after="60"/>
              <w:rPr>
                <w:iCs/>
                <w:sz w:val="20"/>
              </w:rPr>
            </w:pPr>
            <w:r w:rsidRPr="00AC70F1">
              <w:rPr>
                <w:i/>
                <w:iCs/>
                <w:sz w:val="20"/>
              </w:rPr>
              <w:t>В</w:t>
            </w:r>
            <w:r w:rsidRPr="00AC70F1">
              <w:rPr>
                <w:i/>
                <w:iCs/>
                <w:sz w:val="20"/>
                <w:vertAlign w:val="subscript"/>
              </w:rPr>
              <w:t>–</w:t>
            </w:r>
            <w:r w:rsidRPr="00AC70F1">
              <w:rPr>
                <w:sz w:val="20"/>
                <w:vertAlign w:val="subscript"/>
              </w:rPr>
              <w:t>25</w:t>
            </w:r>
            <w:r w:rsidRPr="00AC70F1">
              <w:rPr>
                <w:sz w:val="20"/>
              </w:rPr>
              <w:t xml:space="preserve"> = </w:t>
            </w:r>
            <w:r w:rsidRPr="00AC70F1">
              <w:rPr>
                <w:i/>
                <w:iCs/>
                <w:sz w:val="20"/>
              </w:rPr>
              <w:t>B</w:t>
            </w:r>
            <w:r w:rsidRPr="00AC70F1">
              <w:rPr>
                <w:i/>
                <w:iCs/>
                <w:sz w:val="20"/>
                <w:vertAlign w:val="subscript"/>
              </w:rPr>
              <w:t>n</w:t>
            </w:r>
          </w:p>
        </w:tc>
      </w:tr>
      <w:tr w:rsidR="00F64F4B" w:rsidRPr="00AC70F1" w14:paraId="732DC292" w14:textId="77777777" w:rsidTr="00133711">
        <w:trPr>
          <w:cantSplit/>
          <w:jc w:val="center"/>
        </w:trPr>
        <w:tc>
          <w:tcPr>
            <w:tcW w:w="3112" w:type="dxa"/>
            <w:vMerge/>
            <w:tcMar>
              <w:left w:w="108" w:type="dxa"/>
              <w:right w:w="108" w:type="dxa"/>
            </w:tcMar>
          </w:tcPr>
          <w:p w14:paraId="72B893DC" w14:textId="77777777" w:rsidR="00F64F4B" w:rsidRPr="00AC70F1" w:rsidRDefault="00F64F4B" w:rsidP="00133711">
            <w:pPr>
              <w:pStyle w:val="Tabletext"/>
              <w:spacing w:before="60" w:after="60"/>
              <w:rPr>
                <w:sz w:val="20"/>
              </w:rPr>
            </w:pPr>
          </w:p>
        </w:tc>
        <w:tc>
          <w:tcPr>
            <w:tcW w:w="2694" w:type="dxa"/>
            <w:tcMar>
              <w:left w:w="108" w:type="dxa"/>
              <w:right w:w="108" w:type="dxa"/>
            </w:tcMar>
          </w:tcPr>
          <w:p w14:paraId="2E0D61AC" w14:textId="323944E9" w:rsidR="00F64F4B" w:rsidRPr="00AC70F1" w:rsidRDefault="00ED4271" w:rsidP="00133711">
            <w:pPr>
              <w:pStyle w:val="Tabletext"/>
              <w:spacing w:before="60" w:after="60"/>
              <w:rPr>
                <w:sz w:val="20"/>
              </w:rPr>
            </w:pPr>
            <w:r w:rsidRPr="00AC70F1">
              <w:rPr>
                <w:rFonts w:hint="eastAsia"/>
                <w:sz w:val="20"/>
                <w:lang w:eastAsia="zh-CN"/>
              </w:rPr>
              <w:t>无线电链路</w:t>
            </w:r>
          </w:p>
        </w:tc>
        <w:tc>
          <w:tcPr>
            <w:tcW w:w="3260" w:type="dxa"/>
            <w:tcMar>
              <w:left w:w="108" w:type="dxa"/>
              <w:right w:w="108" w:type="dxa"/>
            </w:tcMar>
          </w:tcPr>
          <w:p w14:paraId="5268DBF9" w14:textId="3177EDBF" w:rsidR="00F64F4B" w:rsidRPr="00AC70F1" w:rsidRDefault="00F64F4B" w:rsidP="00133711">
            <w:pPr>
              <w:pStyle w:val="Tabletext"/>
              <w:spacing w:before="60" w:after="60"/>
              <w:jc w:val="center"/>
              <w:rPr>
                <w:sz w:val="20"/>
                <w:lang w:eastAsia="zh-CN"/>
              </w:rPr>
            </w:pPr>
            <w:r w:rsidRPr="00AC70F1">
              <w:rPr>
                <w:bCs/>
                <w:i/>
                <w:iCs/>
                <w:sz w:val="20"/>
                <w:lang w:eastAsia="zh-CN"/>
              </w:rPr>
              <w:t>B</w:t>
            </w:r>
            <w:r w:rsidRPr="00AC70F1">
              <w:rPr>
                <w:bCs/>
                <w:i/>
                <w:iCs/>
                <w:sz w:val="20"/>
                <w:vertAlign w:val="subscript"/>
                <w:lang w:eastAsia="zh-CN"/>
              </w:rPr>
              <w:t>n</w:t>
            </w:r>
            <w:r w:rsidRPr="00AC70F1">
              <w:rPr>
                <w:bCs/>
                <w:sz w:val="20"/>
                <w:vertAlign w:val="subscript"/>
                <w:lang w:eastAsia="zh-CN"/>
              </w:rPr>
              <w:t xml:space="preserve"> </w:t>
            </w:r>
            <w:r w:rsidRPr="00AC70F1">
              <w:rPr>
                <w:bCs/>
                <w:sz w:val="20"/>
                <w:lang w:eastAsia="zh-CN"/>
              </w:rPr>
              <w:t xml:space="preserve">= </w:t>
            </w:r>
            <w:r w:rsidRPr="00AC70F1">
              <w:rPr>
                <w:bCs/>
                <w:i/>
                <w:iCs/>
                <w:sz w:val="20"/>
                <w:lang w:eastAsia="zh-CN"/>
              </w:rPr>
              <w:t>K</w:t>
            </w:r>
            <w:r w:rsidRPr="00AC70F1">
              <w:rPr>
                <w:bCs/>
                <w:i/>
                <w:iCs/>
                <w:sz w:val="20"/>
                <w:vertAlign w:val="subscript"/>
                <w:lang w:eastAsia="zh-CN"/>
              </w:rPr>
              <w:t>fade</w:t>
            </w:r>
            <w:r w:rsidRPr="00AC70F1">
              <w:rPr>
                <w:bCs/>
                <w:i/>
                <w:iCs/>
                <w:sz w:val="20"/>
                <w:lang w:eastAsia="zh-CN"/>
              </w:rPr>
              <w:t xml:space="preserve"> B</w:t>
            </w:r>
            <w:r w:rsidR="00ED4271" w:rsidRPr="00AC70F1">
              <w:rPr>
                <w:bCs/>
                <w:i/>
                <w:iCs/>
                <w:sz w:val="20"/>
                <w:lang w:eastAsia="zh-CN"/>
              </w:rPr>
              <w:br/>
            </w:r>
            <w:r w:rsidR="00ED4271" w:rsidRPr="00AC70F1">
              <w:rPr>
                <w:rFonts w:hint="eastAsia"/>
                <w:sz w:val="20"/>
                <w:lang w:val="en-GB" w:eastAsia="zh-CN"/>
              </w:rPr>
              <w:t>对于无衰减的链路</w:t>
            </w:r>
            <w:r w:rsidR="00ED4271" w:rsidRPr="00AC70F1">
              <w:rPr>
                <w:rFonts w:hint="eastAsia"/>
                <w:sz w:val="20"/>
                <w:lang w:eastAsia="zh-CN"/>
              </w:rPr>
              <w:t>，</w:t>
            </w:r>
            <w:r w:rsidR="00ED4271" w:rsidRPr="00AC70F1">
              <w:rPr>
                <w:i/>
                <w:iCs/>
                <w:sz w:val="20"/>
                <w:lang w:eastAsia="zh-CN"/>
              </w:rPr>
              <w:t>K</w:t>
            </w:r>
            <w:r w:rsidR="00ED4271" w:rsidRPr="00AC70F1">
              <w:rPr>
                <w:i/>
                <w:iCs/>
                <w:sz w:val="20"/>
                <w:vertAlign w:val="subscript"/>
                <w:lang w:eastAsia="zh-CN"/>
              </w:rPr>
              <w:t>fade</w:t>
            </w:r>
            <w:r w:rsidR="00ED4271" w:rsidRPr="00AC70F1">
              <w:rPr>
                <w:sz w:val="20"/>
                <w:lang w:eastAsia="zh-CN"/>
              </w:rPr>
              <w:t xml:space="preserve"> = </w:t>
            </w:r>
            <w:r w:rsidR="00ED4271" w:rsidRPr="00AC70F1">
              <w:rPr>
                <w:rFonts w:hint="eastAsia"/>
                <w:sz w:val="20"/>
                <w:lang w:eastAsia="zh-CN"/>
              </w:rPr>
              <w:t>3</w:t>
            </w:r>
            <w:r w:rsidR="00ED4271" w:rsidRPr="00AC70F1">
              <w:rPr>
                <w:sz w:val="20"/>
                <w:lang w:eastAsia="zh-CN"/>
              </w:rPr>
              <w:br/>
            </w:r>
            <w:r w:rsidR="00ED4271" w:rsidRPr="00AC70F1">
              <w:rPr>
                <w:rFonts w:hint="eastAsia"/>
                <w:sz w:val="20"/>
                <w:lang w:val="en-GB" w:eastAsia="zh-CN"/>
              </w:rPr>
              <w:t>对于有衰减的链路</w:t>
            </w:r>
            <w:r w:rsidR="00ED4271" w:rsidRPr="00AC70F1">
              <w:rPr>
                <w:rFonts w:hint="eastAsia"/>
                <w:sz w:val="20"/>
                <w:lang w:eastAsia="zh-CN"/>
              </w:rPr>
              <w:t>，</w:t>
            </w:r>
            <w:r w:rsidR="00ED4271" w:rsidRPr="00AC70F1">
              <w:rPr>
                <w:i/>
                <w:iCs/>
                <w:sz w:val="20"/>
                <w:lang w:eastAsia="zh-CN"/>
              </w:rPr>
              <w:t>K</w:t>
            </w:r>
            <w:r w:rsidR="00ED4271" w:rsidRPr="00AC70F1">
              <w:rPr>
                <w:i/>
                <w:iCs/>
                <w:sz w:val="20"/>
                <w:vertAlign w:val="subscript"/>
                <w:lang w:eastAsia="zh-CN"/>
              </w:rPr>
              <w:t>fade</w:t>
            </w:r>
            <w:r w:rsidR="00ED4271" w:rsidRPr="00AC70F1">
              <w:rPr>
                <w:sz w:val="20"/>
                <w:lang w:eastAsia="zh-CN"/>
              </w:rPr>
              <w:t xml:space="preserve"> = </w:t>
            </w:r>
            <w:r w:rsidR="00ED4271" w:rsidRPr="00AC70F1">
              <w:rPr>
                <w:rFonts w:hint="eastAsia"/>
                <w:sz w:val="20"/>
                <w:lang w:eastAsia="zh-CN"/>
              </w:rPr>
              <w:t>5</w:t>
            </w:r>
          </w:p>
        </w:tc>
        <w:tc>
          <w:tcPr>
            <w:tcW w:w="2498" w:type="dxa"/>
            <w:tcMar>
              <w:left w:w="108" w:type="dxa"/>
              <w:right w:w="108" w:type="dxa"/>
            </w:tcMar>
          </w:tcPr>
          <w:p w14:paraId="1BCBCD28"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 xml:space="preserve">30 </w:t>
            </w:r>
            <w:r w:rsidRPr="00AC70F1">
              <w:rPr>
                <w:bCs/>
                <w:sz w:val="20"/>
                <w:lang w:val="ru-RU"/>
              </w:rPr>
              <w:t>= 1.05</w:t>
            </w:r>
            <w:r w:rsidRPr="00AC70F1">
              <w:rPr>
                <w:bCs/>
                <w:i/>
                <w:iCs/>
                <w:sz w:val="20"/>
              </w:rPr>
              <w:t>B</w:t>
            </w:r>
            <w:r w:rsidRPr="00AC70F1">
              <w:rPr>
                <w:bCs/>
                <w:i/>
                <w:iCs/>
                <w:sz w:val="20"/>
                <w:vertAlign w:val="subscript"/>
              </w:rPr>
              <w:t>n</w:t>
            </w:r>
            <w:r w:rsidRPr="00AC70F1">
              <w:rPr>
                <w:bCs/>
                <w:i/>
                <w:iCs/>
                <w:sz w:val="20"/>
                <w:lang w:val="ru-RU"/>
              </w:rPr>
              <w:br/>
              <w:t>В</w:t>
            </w:r>
            <w:r w:rsidRPr="00AC70F1">
              <w:rPr>
                <w:bCs/>
                <w:sz w:val="20"/>
                <w:vertAlign w:val="subscript"/>
                <w:lang w:val="ru-RU"/>
              </w:rPr>
              <w:t>–40</w:t>
            </w:r>
            <w:r w:rsidRPr="00AC70F1">
              <w:rPr>
                <w:bCs/>
                <w:sz w:val="20"/>
                <w:lang w:val="ru-RU"/>
              </w:rPr>
              <w:t xml:space="preserve"> = 1.3</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1.6</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95" w:type="dxa"/>
            <w:tcMar>
              <w:left w:w="108" w:type="dxa"/>
              <w:right w:w="108" w:type="dxa"/>
            </w:tcMar>
          </w:tcPr>
          <w:p w14:paraId="748A2802" w14:textId="77777777" w:rsidR="00F64F4B" w:rsidRPr="00AC70F1" w:rsidRDefault="00F64F4B" w:rsidP="00133711">
            <w:pPr>
              <w:pStyle w:val="Tabletext"/>
              <w:spacing w:before="60" w:after="60"/>
              <w:rPr>
                <w:i/>
                <w:iCs/>
                <w:sz w:val="20"/>
                <w:lang w:val="ru-RU"/>
              </w:rPr>
            </w:pPr>
          </w:p>
        </w:tc>
      </w:tr>
    </w:tbl>
    <w:p w14:paraId="3D8E3FF8" w14:textId="3C004ABA" w:rsidR="00F64F4B" w:rsidRPr="00AC70F1" w:rsidRDefault="00176E34" w:rsidP="00F64F4B">
      <w:pPr>
        <w:pStyle w:val="TableNo"/>
      </w:pPr>
      <w:r w:rsidRPr="00AC70F1">
        <w:rPr>
          <w:rFonts w:hint="eastAsia"/>
          <w:lang w:eastAsia="zh-CN"/>
        </w:rPr>
        <w:lastRenderedPageBreak/>
        <w:t>表</w:t>
      </w:r>
      <w:r w:rsidR="00F64F4B"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553"/>
        <w:gridCol w:w="2840"/>
      </w:tblGrid>
      <w:tr w:rsidR="00604F0F" w:rsidRPr="00AC70F1" w14:paraId="3C85AAD4" w14:textId="77777777" w:rsidTr="008B3E4E">
        <w:trPr>
          <w:cantSplit/>
          <w:tblHeader/>
          <w:jc w:val="center"/>
        </w:trPr>
        <w:tc>
          <w:tcPr>
            <w:tcW w:w="3112" w:type="dxa"/>
            <w:vMerge w:val="restart"/>
            <w:tcMar>
              <w:left w:w="108" w:type="dxa"/>
              <w:right w:w="108" w:type="dxa"/>
            </w:tcMar>
            <w:vAlign w:val="center"/>
          </w:tcPr>
          <w:p w14:paraId="1538DA59" w14:textId="02926869" w:rsidR="00604F0F" w:rsidRPr="00AC70F1" w:rsidRDefault="00604F0F" w:rsidP="00604F0F">
            <w:pPr>
              <w:pStyle w:val="Tablehead"/>
              <w:rPr>
                <w:sz w:val="20"/>
              </w:rPr>
            </w:pPr>
            <w:r w:rsidRPr="00AC70F1">
              <w:rPr>
                <w:rFonts w:hint="eastAsia"/>
                <w:sz w:val="20"/>
                <w:lang w:eastAsia="zh-CN"/>
              </w:rPr>
              <w:t>发射类别</w:t>
            </w:r>
          </w:p>
        </w:tc>
        <w:tc>
          <w:tcPr>
            <w:tcW w:w="2694" w:type="dxa"/>
            <w:vMerge w:val="restart"/>
            <w:tcMar>
              <w:left w:w="108" w:type="dxa"/>
              <w:right w:w="108" w:type="dxa"/>
            </w:tcMar>
            <w:vAlign w:val="center"/>
          </w:tcPr>
          <w:p w14:paraId="411D4639" w14:textId="5E83D965" w:rsidR="00604F0F" w:rsidRPr="00AC70F1" w:rsidRDefault="00604F0F" w:rsidP="00604F0F">
            <w:pPr>
              <w:pStyle w:val="Tablehead"/>
              <w:rPr>
                <w:sz w:val="20"/>
              </w:rPr>
            </w:pPr>
            <w:r w:rsidRPr="00AC70F1">
              <w:rPr>
                <w:rFonts w:hint="eastAsia"/>
                <w:sz w:val="20"/>
                <w:lang w:eastAsia="zh-CN"/>
              </w:rPr>
              <w:t>附加特性</w:t>
            </w:r>
          </w:p>
        </w:tc>
        <w:tc>
          <w:tcPr>
            <w:tcW w:w="5813" w:type="dxa"/>
            <w:gridSpan w:val="2"/>
            <w:tcMar>
              <w:left w:w="108" w:type="dxa"/>
              <w:right w:w="108" w:type="dxa"/>
            </w:tcMar>
            <w:vAlign w:val="center"/>
          </w:tcPr>
          <w:p w14:paraId="1B1BD3E6" w14:textId="11458ADF" w:rsidR="00604F0F" w:rsidRPr="00AC70F1" w:rsidRDefault="00604F0F" w:rsidP="00604F0F">
            <w:pPr>
              <w:pStyle w:val="Tablehead"/>
              <w:rPr>
                <w:sz w:val="20"/>
              </w:rPr>
            </w:pPr>
            <w:r w:rsidRPr="00AC70F1">
              <w:rPr>
                <w:rFonts w:hint="eastAsia"/>
                <w:sz w:val="20"/>
                <w:lang w:eastAsia="zh-CN"/>
              </w:rPr>
              <w:t>计算：</w:t>
            </w:r>
          </w:p>
        </w:tc>
        <w:tc>
          <w:tcPr>
            <w:tcW w:w="2840" w:type="dxa"/>
            <w:vMerge w:val="restart"/>
            <w:tcMar>
              <w:left w:w="108" w:type="dxa"/>
              <w:right w:w="108" w:type="dxa"/>
            </w:tcMar>
            <w:vAlign w:val="center"/>
          </w:tcPr>
          <w:p w14:paraId="159CD435" w14:textId="31F20B84" w:rsidR="00604F0F" w:rsidRPr="00AC70F1" w:rsidRDefault="00604F0F" w:rsidP="00604F0F">
            <w:pPr>
              <w:pStyle w:val="Tablehead"/>
              <w:rPr>
                <w:sz w:val="20"/>
              </w:rPr>
            </w:pPr>
            <w:r w:rsidRPr="00AC70F1">
              <w:rPr>
                <w:rFonts w:hint="eastAsia"/>
                <w:sz w:val="20"/>
                <w:lang w:eastAsia="zh-CN"/>
              </w:rPr>
              <w:t>备注</w:t>
            </w:r>
          </w:p>
        </w:tc>
      </w:tr>
      <w:tr w:rsidR="00604F0F" w:rsidRPr="00AC70F1" w14:paraId="54B0C709" w14:textId="77777777" w:rsidTr="008B3E4E">
        <w:trPr>
          <w:cantSplit/>
          <w:trHeight w:val="301"/>
          <w:tblHeader/>
          <w:jc w:val="center"/>
        </w:trPr>
        <w:tc>
          <w:tcPr>
            <w:tcW w:w="3112" w:type="dxa"/>
            <w:vMerge/>
            <w:tcMar>
              <w:left w:w="108" w:type="dxa"/>
              <w:right w:w="108" w:type="dxa"/>
            </w:tcMar>
          </w:tcPr>
          <w:p w14:paraId="6EF75BFB" w14:textId="77777777" w:rsidR="00604F0F" w:rsidRPr="00AC70F1" w:rsidRDefault="00604F0F" w:rsidP="00604F0F">
            <w:pPr>
              <w:pStyle w:val="Tablehead"/>
              <w:rPr>
                <w:sz w:val="20"/>
              </w:rPr>
            </w:pPr>
          </w:p>
        </w:tc>
        <w:tc>
          <w:tcPr>
            <w:tcW w:w="2694" w:type="dxa"/>
            <w:vMerge/>
            <w:tcMar>
              <w:left w:w="108" w:type="dxa"/>
              <w:right w:w="108" w:type="dxa"/>
            </w:tcMar>
          </w:tcPr>
          <w:p w14:paraId="2290ABA4" w14:textId="77777777" w:rsidR="00604F0F" w:rsidRPr="00AC70F1" w:rsidRDefault="00604F0F" w:rsidP="00604F0F">
            <w:pPr>
              <w:pStyle w:val="Tablehead"/>
              <w:rPr>
                <w:sz w:val="20"/>
              </w:rPr>
            </w:pPr>
          </w:p>
        </w:tc>
        <w:tc>
          <w:tcPr>
            <w:tcW w:w="3260" w:type="dxa"/>
            <w:tcMar>
              <w:left w:w="108" w:type="dxa"/>
              <w:right w:w="108" w:type="dxa"/>
            </w:tcMar>
            <w:vAlign w:val="center"/>
          </w:tcPr>
          <w:p w14:paraId="23156502" w14:textId="71FDBD61"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Pr="00AC70F1">
              <w:rPr>
                <w:sz w:val="20"/>
                <w:lang w:eastAsia="zh-CN"/>
              </w:rPr>
              <w:t>Hz</w:t>
            </w:r>
            <w:r w:rsidR="00E0570A">
              <w:rPr>
                <w:rFonts w:hint="eastAsia"/>
                <w:sz w:val="20"/>
                <w:lang w:eastAsia="zh-CN"/>
              </w:rPr>
              <w:t>）</w:t>
            </w:r>
          </w:p>
        </w:tc>
        <w:tc>
          <w:tcPr>
            <w:tcW w:w="2553" w:type="dxa"/>
            <w:tcMar>
              <w:left w:w="108" w:type="dxa"/>
              <w:right w:w="108" w:type="dxa"/>
            </w:tcMar>
            <w:vAlign w:val="center"/>
          </w:tcPr>
          <w:p w14:paraId="06D0BA92" w14:textId="60650897"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val="en-GB" w:eastAsia="zh-CN"/>
              </w:rPr>
              <w:t>（</w:t>
            </w:r>
            <w:r w:rsidRPr="00AC70F1">
              <w:rPr>
                <w:sz w:val="20"/>
                <w:lang w:val="en-GB" w:eastAsia="zh-CN"/>
              </w:rPr>
              <w:t>Hz</w:t>
            </w:r>
            <w:r w:rsidR="00E0570A">
              <w:rPr>
                <w:rFonts w:hint="eastAsia"/>
                <w:sz w:val="20"/>
                <w:lang w:val="en-GB" w:eastAsia="zh-CN"/>
              </w:rPr>
              <w:t>）</w:t>
            </w:r>
          </w:p>
        </w:tc>
        <w:tc>
          <w:tcPr>
            <w:tcW w:w="2840" w:type="dxa"/>
            <w:vMerge/>
            <w:tcMar>
              <w:left w:w="108" w:type="dxa"/>
              <w:right w:w="108" w:type="dxa"/>
            </w:tcMar>
          </w:tcPr>
          <w:p w14:paraId="10923966" w14:textId="77777777" w:rsidR="00604F0F" w:rsidRPr="00AC70F1" w:rsidRDefault="00604F0F" w:rsidP="00604F0F">
            <w:pPr>
              <w:pStyle w:val="Tablehead"/>
              <w:rPr>
                <w:sz w:val="20"/>
                <w:lang w:val="en-GB" w:eastAsia="zh-CN"/>
              </w:rPr>
            </w:pPr>
          </w:p>
        </w:tc>
      </w:tr>
      <w:tr w:rsidR="00F64F4B" w:rsidRPr="00AC70F1" w14:paraId="19440AAD" w14:textId="77777777" w:rsidTr="008B3E4E">
        <w:trPr>
          <w:cantSplit/>
          <w:jc w:val="center"/>
        </w:trPr>
        <w:tc>
          <w:tcPr>
            <w:tcW w:w="3112" w:type="dxa"/>
            <w:tcMar>
              <w:left w:w="108" w:type="dxa"/>
              <w:right w:w="108" w:type="dxa"/>
            </w:tcMar>
          </w:tcPr>
          <w:p w14:paraId="1CD07AF7" w14:textId="24DE62D8" w:rsidR="00F64F4B" w:rsidRPr="00AC70F1" w:rsidRDefault="000E5890" w:rsidP="00BA7BC7">
            <w:pPr>
              <w:pStyle w:val="Tabletext"/>
              <w:spacing w:before="60" w:after="60"/>
              <w:jc w:val="left"/>
              <w:rPr>
                <w:sz w:val="20"/>
                <w:lang w:val="en-GB"/>
              </w:rPr>
            </w:pPr>
            <w:proofErr w:type="spellStart"/>
            <w:r w:rsidRPr="00AC70F1">
              <w:rPr>
                <w:rFonts w:hint="eastAsia"/>
                <w:sz w:val="20"/>
                <w:lang w:val="en-GB"/>
              </w:rPr>
              <w:t>音频电报</w:t>
            </w:r>
            <w:proofErr w:type="spellEnd"/>
            <w:r w:rsidR="00F64F4B" w:rsidRPr="00AC70F1">
              <w:rPr>
                <w:sz w:val="20"/>
                <w:lang w:val="en-GB"/>
              </w:rPr>
              <w:br/>
            </w:r>
            <w:r w:rsidR="00F64F4B" w:rsidRPr="00AC70F1">
              <w:rPr>
                <w:b/>
                <w:bCs/>
                <w:sz w:val="20"/>
                <w:lang w:val="en-GB"/>
              </w:rPr>
              <w:t>A2AAN, A2BBN</w:t>
            </w:r>
          </w:p>
        </w:tc>
        <w:tc>
          <w:tcPr>
            <w:tcW w:w="2694" w:type="dxa"/>
            <w:tcMar>
              <w:left w:w="108" w:type="dxa"/>
              <w:right w:w="108" w:type="dxa"/>
            </w:tcMar>
          </w:tcPr>
          <w:p w14:paraId="050A0F48" w14:textId="77777777" w:rsidR="00F64F4B" w:rsidRPr="00AC70F1" w:rsidRDefault="00F64F4B" w:rsidP="00BA7BC7">
            <w:pPr>
              <w:pStyle w:val="Tabletext"/>
              <w:spacing w:before="60" w:after="60"/>
              <w:jc w:val="left"/>
              <w:rPr>
                <w:sz w:val="20"/>
                <w:lang w:val="en-GB"/>
              </w:rPr>
            </w:pPr>
          </w:p>
        </w:tc>
        <w:tc>
          <w:tcPr>
            <w:tcW w:w="3260" w:type="dxa"/>
            <w:tcMar>
              <w:left w:w="108" w:type="dxa"/>
              <w:right w:w="108" w:type="dxa"/>
            </w:tcMar>
          </w:tcPr>
          <w:p w14:paraId="6DF8DD73"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 xml:space="preserve">n </w:t>
            </w:r>
            <w:r w:rsidRPr="00AC70F1">
              <w:rPr>
                <w:bCs/>
                <w:sz w:val="20"/>
              </w:rPr>
              <w:t>= 2</w:t>
            </w:r>
            <w:r w:rsidRPr="00AC70F1">
              <w:rPr>
                <w:bCs/>
                <w:i/>
                <w:iCs/>
                <w:sz w:val="20"/>
              </w:rPr>
              <w:t>F</w:t>
            </w:r>
            <w:r w:rsidRPr="00AC70F1">
              <w:rPr>
                <w:bCs/>
                <w:i/>
                <w:iCs/>
                <w:sz w:val="20"/>
                <w:vertAlign w:val="subscript"/>
              </w:rPr>
              <w:t>U</w:t>
            </w:r>
            <w:r w:rsidRPr="00AC70F1">
              <w:rPr>
                <w:bCs/>
                <w:sz w:val="20"/>
              </w:rPr>
              <w:t xml:space="preserve"> + 5</w:t>
            </w:r>
            <w:r w:rsidRPr="00AC70F1">
              <w:rPr>
                <w:bCs/>
                <w:i/>
                <w:iCs/>
                <w:sz w:val="20"/>
              </w:rPr>
              <w:t>В</w:t>
            </w:r>
          </w:p>
        </w:tc>
        <w:tc>
          <w:tcPr>
            <w:tcW w:w="2553" w:type="dxa"/>
            <w:tcMar>
              <w:left w:w="108" w:type="dxa"/>
              <w:right w:w="108" w:type="dxa"/>
            </w:tcMar>
          </w:tcPr>
          <w:p w14:paraId="7F5469A1"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c</w:t>
            </w:r>
            <w:r w:rsidRPr="00AC70F1">
              <w:rPr>
                <w:bCs/>
                <w:sz w:val="20"/>
                <w:vertAlign w:val="subscript"/>
              </w:rPr>
              <w:t>–30</w:t>
            </w:r>
            <w:r w:rsidRPr="00AC70F1">
              <w:rPr>
                <w:bCs/>
                <w:sz w:val="20"/>
              </w:rPr>
              <w:t xml:space="preserve"> = 2</w:t>
            </w:r>
            <w:r w:rsidRPr="00AC70F1">
              <w:rPr>
                <w:bCs/>
                <w:i/>
                <w:iCs/>
                <w:sz w:val="20"/>
              </w:rPr>
              <w:t>F</w:t>
            </w:r>
            <w:r w:rsidRPr="00AC70F1">
              <w:rPr>
                <w:bCs/>
                <w:i/>
                <w:iCs/>
                <w:sz w:val="20"/>
                <w:vertAlign w:val="subscript"/>
              </w:rPr>
              <w:t>U</w:t>
            </w:r>
            <w:r w:rsidRPr="00AC70F1">
              <w:rPr>
                <w:bCs/>
                <w:sz w:val="20"/>
              </w:rPr>
              <w:t xml:space="preserve"> + 6.8</w:t>
            </w:r>
            <w:r w:rsidRPr="00AC70F1">
              <w:rPr>
                <w:bCs/>
                <w:i/>
                <w:iCs/>
                <w:sz w:val="20"/>
              </w:rPr>
              <w:t>В</w:t>
            </w:r>
            <w:r w:rsidRPr="00AC70F1">
              <w:rPr>
                <w:bCs/>
                <w:i/>
                <w:iCs/>
                <w:sz w:val="20"/>
              </w:rPr>
              <w:br/>
              <w:t>В</w:t>
            </w:r>
            <w:r w:rsidRPr="00AC70F1">
              <w:rPr>
                <w:bCs/>
                <w:i/>
                <w:iCs/>
                <w:sz w:val="20"/>
                <w:vertAlign w:val="subscript"/>
              </w:rPr>
              <w:t>–</w:t>
            </w:r>
            <w:r w:rsidRPr="00AC70F1">
              <w:rPr>
                <w:bCs/>
                <w:sz w:val="20"/>
                <w:vertAlign w:val="subscript"/>
              </w:rPr>
              <w:t xml:space="preserve">40 </w:t>
            </w:r>
            <w:r w:rsidRPr="00AC70F1">
              <w:rPr>
                <w:bCs/>
                <w:sz w:val="20"/>
              </w:rPr>
              <w:t>= 2</w:t>
            </w:r>
            <w:r w:rsidRPr="00AC70F1">
              <w:rPr>
                <w:bCs/>
                <w:i/>
                <w:iCs/>
                <w:sz w:val="20"/>
              </w:rPr>
              <w:t>F</w:t>
            </w:r>
            <w:r w:rsidRPr="00AC70F1">
              <w:rPr>
                <w:bCs/>
                <w:i/>
                <w:iCs/>
                <w:sz w:val="20"/>
                <w:vertAlign w:val="subscript"/>
              </w:rPr>
              <w:t>U</w:t>
            </w:r>
            <w:r w:rsidRPr="00AC70F1">
              <w:rPr>
                <w:bCs/>
                <w:sz w:val="20"/>
              </w:rPr>
              <w:t xml:space="preserve"> + 13</w:t>
            </w:r>
            <w:r w:rsidRPr="00AC70F1">
              <w:rPr>
                <w:bCs/>
                <w:i/>
                <w:iCs/>
                <w:sz w:val="20"/>
              </w:rPr>
              <w:t>В</w:t>
            </w:r>
          </w:p>
        </w:tc>
        <w:tc>
          <w:tcPr>
            <w:tcW w:w="2840" w:type="dxa"/>
            <w:tcMar>
              <w:left w:w="108" w:type="dxa"/>
              <w:right w:w="108" w:type="dxa"/>
            </w:tcMar>
          </w:tcPr>
          <w:p w14:paraId="64653235" w14:textId="77777777" w:rsidR="00F64F4B" w:rsidRPr="00AC70F1" w:rsidRDefault="00F64F4B" w:rsidP="00133711">
            <w:pPr>
              <w:pStyle w:val="Tabletext"/>
              <w:spacing w:before="60" w:after="60"/>
              <w:rPr>
                <w:i/>
                <w:sz w:val="20"/>
              </w:rPr>
            </w:pPr>
          </w:p>
        </w:tc>
      </w:tr>
      <w:tr w:rsidR="00F64F4B" w:rsidRPr="00AC70F1" w14:paraId="4769A439" w14:textId="77777777" w:rsidTr="008B3E4E">
        <w:trPr>
          <w:cantSplit/>
          <w:jc w:val="center"/>
        </w:trPr>
        <w:tc>
          <w:tcPr>
            <w:tcW w:w="3112" w:type="dxa"/>
            <w:tcMar>
              <w:left w:w="108" w:type="dxa"/>
              <w:right w:w="108" w:type="dxa"/>
            </w:tcMar>
          </w:tcPr>
          <w:p w14:paraId="625A4625" w14:textId="71DA3E67" w:rsidR="00F64F4B" w:rsidRPr="00AC70F1" w:rsidRDefault="000E5890" w:rsidP="00BA7BC7">
            <w:pPr>
              <w:pStyle w:val="Tabletext"/>
              <w:spacing w:before="60" w:after="60"/>
              <w:jc w:val="left"/>
              <w:rPr>
                <w:sz w:val="20"/>
              </w:rPr>
            </w:pPr>
            <w:r w:rsidRPr="00AC70F1">
              <w:rPr>
                <w:rFonts w:hint="eastAsia"/>
                <w:sz w:val="20"/>
                <w:lang w:eastAsia="zh-CN"/>
              </w:rPr>
              <w:t>多信道电报</w:t>
            </w:r>
            <w:r w:rsidR="00F64F4B" w:rsidRPr="00AC70F1">
              <w:rPr>
                <w:sz w:val="20"/>
              </w:rPr>
              <w:br/>
            </w:r>
            <w:r w:rsidR="00F64F4B" w:rsidRPr="00AC70F1">
              <w:rPr>
                <w:b/>
                <w:bCs/>
                <w:sz w:val="20"/>
              </w:rPr>
              <w:t>A7B, A7D</w:t>
            </w:r>
          </w:p>
        </w:tc>
        <w:tc>
          <w:tcPr>
            <w:tcW w:w="2694" w:type="dxa"/>
            <w:tcMar>
              <w:left w:w="108" w:type="dxa"/>
              <w:right w:w="108" w:type="dxa"/>
            </w:tcMar>
          </w:tcPr>
          <w:p w14:paraId="3C41D53B" w14:textId="77777777" w:rsidR="00F64F4B" w:rsidRPr="00AC70F1" w:rsidRDefault="00F64F4B" w:rsidP="00BA7BC7">
            <w:pPr>
              <w:pStyle w:val="Tabletext"/>
              <w:spacing w:before="60" w:after="60"/>
              <w:jc w:val="left"/>
              <w:rPr>
                <w:sz w:val="20"/>
              </w:rPr>
            </w:pPr>
          </w:p>
        </w:tc>
        <w:tc>
          <w:tcPr>
            <w:tcW w:w="3260" w:type="dxa"/>
            <w:tcMar>
              <w:left w:w="108" w:type="dxa"/>
              <w:right w:w="108" w:type="dxa"/>
            </w:tcMar>
          </w:tcPr>
          <w:p w14:paraId="449DFF77"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 xml:space="preserve">n </w:t>
            </w:r>
            <w:r w:rsidRPr="00AC70F1">
              <w:rPr>
                <w:bCs/>
                <w:sz w:val="20"/>
              </w:rPr>
              <w:t>= 2</w:t>
            </w:r>
            <w:r w:rsidRPr="00AC70F1">
              <w:rPr>
                <w:bCs/>
                <w:i/>
                <w:iCs/>
                <w:sz w:val="20"/>
              </w:rPr>
              <w:t>В</w:t>
            </w:r>
            <w:r w:rsidRPr="00AC70F1">
              <w:rPr>
                <w:bCs/>
                <w:i/>
                <w:iCs/>
                <w:sz w:val="20"/>
                <w:vertAlign w:val="subscript"/>
              </w:rPr>
              <w:t>ch</w:t>
            </w:r>
          </w:p>
        </w:tc>
        <w:tc>
          <w:tcPr>
            <w:tcW w:w="2553" w:type="dxa"/>
            <w:tcMar>
              <w:left w:w="108" w:type="dxa"/>
              <w:right w:w="108" w:type="dxa"/>
            </w:tcMar>
          </w:tcPr>
          <w:p w14:paraId="7C5E598F"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1.3</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1.6</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tcBorders>
              <w:bottom w:val="single" w:sz="4" w:space="0" w:color="auto"/>
            </w:tcBorders>
            <w:tcMar>
              <w:left w:w="108" w:type="dxa"/>
              <w:right w:w="108" w:type="dxa"/>
            </w:tcMar>
          </w:tcPr>
          <w:p w14:paraId="4A9EC147" w14:textId="77777777" w:rsidR="00F64F4B" w:rsidRPr="00AC70F1" w:rsidRDefault="00F64F4B" w:rsidP="00133711">
            <w:pPr>
              <w:pStyle w:val="Tabletext"/>
              <w:spacing w:before="60" w:after="60"/>
              <w:rPr>
                <w:i/>
                <w:iCs/>
                <w:sz w:val="20"/>
                <w:lang w:val="ru-RU"/>
              </w:rPr>
            </w:pPr>
          </w:p>
        </w:tc>
      </w:tr>
      <w:tr w:rsidR="00F64F4B" w:rsidRPr="00AC70F1" w14:paraId="6B53B5B4" w14:textId="77777777" w:rsidTr="008B3E4E">
        <w:trPr>
          <w:cantSplit/>
          <w:trHeight w:val="301"/>
          <w:tblHeader/>
          <w:jc w:val="center"/>
        </w:trPr>
        <w:tc>
          <w:tcPr>
            <w:tcW w:w="3112" w:type="dxa"/>
            <w:vMerge w:val="restart"/>
            <w:tcMar>
              <w:left w:w="108" w:type="dxa"/>
              <w:right w:w="108" w:type="dxa"/>
            </w:tcMar>
          </w:tcPr>
          <w:p w14:paraId="3ACDF9F8" w14:textId="6A63DB92"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音频电报、单边带、全载波</w:t>
            </w:r>
            <w:r w:rsidR="00F64F4B" w:rsidRPr="00AC70F1">
              <w:rPr>
                <w:sz w:val="20"/>
                <w:lang w:val="en-GB" w:eastAsia="zh-CN"/>
              </w:rPr>
              <w:br/>
            </w:r>
            <w:r w:rsidR="00F64F4B" w:rsidRPr="00AC70F1">
              <w:rPr>
                <w:b/>
                <w:bCs/>
                <w:sz w:val="20"/>
                <w:lang w:val="en-GB" w:eastAsia="zh-CN"/>
              </w:rPr>
              <w:t>H2BBN</w:t>
            </w:r>
            <w:r w:rsidR="00F64F4B" w:rsidRPr="00AC70F1">
              <w:rPr>
                <w:b/>
                <w:bCs/>
                <w:sz w:val="20"/>
                <w:lang w:val="en-GB" w:eastAsia="zh-CN"/>
              </w:rPr>
              <w:br/>
              <w:t>H2BFN</w:t>
            </w:r>
          </w:p>
        </w:tc>
        <w:tc>
          <w:tcPr>
            <w:tcW w:w="2694" w:type="dxa"/>
            <w:tcMar>
              <w:left w:w="108" w:type="dxa"/>
              <w:right w:w="108" w:type="dxa"/>
            </w:tcMar>
          </w:tcPr>
          <w:p w14:paraId="0AFB8214" w14:textId="77777777" w:rsidR="00F64F4B" w:rsidRPr="00AC70F1" w:rsidRDefault="00F64F4B" w:rsidP="00BA7BC7">
            <w:pPr>
              <w:pStyle w:val="Tabletext"/>
              <w:spacing w:before="60" w:after="60"/>
              <w:jc w:val="left"/>
              <w:rPr>
                <w:sz w:val="20"/>
                <w:lang w:val="en-GB" w:eastAsia="zh-CN"/>
              </w:rPr>
            </w:pPr>
          </w:p>
        </w:tc>
        <w:tc>
          <w:tcPr>
            <w:tcW w:w="3260" w:type="dxa"/>
            <w:tcMar>
              <w:left w:w="108" w:type="dxa"/>
              <w:right w:w="108" w:type="dxa"/>
            </w:tcMar>
          </w:tcPr>
          <w:p w14:paraId="6DB9EAB7"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2</w:t>
            </w:r>
            <w:r w:rsidRPr="00AC70F1">
              <w:rPr>
                <w:i/>
                <w:iCs/>
                <w:sz w:val="20"/>
              </w:rPr>
              <w:t>F</w:t>
            </w:r>
            <w:r w:rsidRPr="00AC70F1">
              <w:rPr>
                <w:i/>
                <w:iCs/>
                <w:sz w:val="20"/>
                <w:vertAlign w:val="subscript"/>
              </w:rPr>
              <w:t>U</w:t>
            </w:r>
            <w:r w:rsidRPr="00AC70F1">
              <w:rPr>
                <w:sz w:val="20"/>
                <w:vertAlign w:val="subscript"/>
              </w:rPr>
              <w:t xml:space="preserve"> </w:t>
            </w:r>
            <w:r w:rsidRPr="00AC70F1">
              <w:rPr>
                <w:sz w:val="20"/>
              </w:rPr>
              <w:t>+ 5</w:t>
            </w:r>
            <w:r w:rsidRPr="00AC70F1">
              <w:rPr>
                <w:i/>
                <w:iCs/>
                <w:sz w:val="20"/>
              </w:rPr>
              <w:t>В</w:t>
            </w:r>
          </w:p>
        </w:tc>
        <w:tc>
          <w:tcPr>
            <w:tcW w:w="2553" w:type="dxa"/>
            <w:tcMar>
              <w:left w:w="108" w:type="dxa"/>
              <w:right w:w="108" w:type="dxa"/>
            </w:tcMar>
          </w:tcPr>
          <w:p w14:paraId="106E6A31"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 xml:space="preserve">–30 </w:t>
            </w:r>
            <w:r w:rsidRPr="00AC70F1">
              <w:rPr>
                <w:bCs/>
                <w:sz w:val="20"/>
                <w:lang w:val="ru-RU"/>
              </w:rPr>
              <w:t xml:space="preserve">=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1.25</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1.55</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vMerge w:val="restart"/>
            <w:tcMar>
              <w:left w:w="108" w:type="dxa"/>
              <w:right w:w="108" w:type="dxa"/>
            </w:tcMar>
          </w:tcPr>
          <w:p w14:paraId="76EC8914" w14:textId="5CA5EE09" w:rsidR="008B3E4E" w:rsidRPr="00AC70F1" w:rsidRDefault="008B3E4E" w:rsidP="000B304A">
            <w:pPr>
              <w:pStyle w:val="Tabletext"/>
              <w:spacing w:before="60" w:after="60"/>
              <w:jc w:val="left"/>
              <w:rPr>
                <w:sz w:val="20"/>
                <w:lang w:val="en-GB" w:eastAsia="zh-CN"/>
              </w:rPr>
            </w:pPr>
            <w:r w:rsidRPr="00AC70F1">
              <w:rPr>
                <w:rFonts w:hint="eastAsia"/>
                <w:sz w:val="20"/>
                <w:lang w:val="en-GB" w:eastAsia="zh-CN"/>
              </w:rPr>
              <w:t>不适用于航空和水上移动业务的发射机，其要求分别在表</w:t>
            </w:r>
            <w:r w:rsidRPr="00AC70F1">
              <w:rPr>
                <w:rFonts w:hint="eastAsia"/>
                <w:sz w:val="20"/>
                <w:lang w:val="en-GB" w:eastAsia="zh-CN"/>
              </w:rPr>
              <w:t>2</w:t>
            </w:r>
            <w:r w:rsidRPr="00AC70F1">
              <w:rPr>
                <w:rFonts w:hint="eastAsia"/>
                <w:sz w:val="20"/>
                <w:lang w:val="en-GB" w:eastAsia="zh-CN"/>
              </w:rPr>
              <w:t>和表</w:t>
            </w:r>
            <w:r w:rsidRPr="00AC70F1">
              <w:rPr>
                <w:rFonts w:hint="eastAsia"/>
                <w:sz w:val="20"/>
                <w:lang w:val="en-GB" w:eastAsia="zh-CN"/>
              </w:rPr>
              <w:t>3</w:t>
            </w:r>
            <w:r w:rsidRPr="00AC70F1">
              <w:rPr>
                <w:rFonts w:hint="eastAsia"/>
                <w:sz w:val="20"/>
                <w:lang w:val="en-GB" w:eastAsia="zh-CN"/>
              </w:rPr>
              <w:t>中给出。</w:t>
            </w:r>
          </w:p>
        </w:tc>
      </w:tr>
      <w:tr w:rsidR="00F64F4B" w:rsidRPr="00AC70F1" w14:paraId="497036B8" w14:textId="77777777" w:rsidTr="008B3E4E">
        <w:trPr>
          <w:cantSplit/>
          <w:jc w:val="center"/>
        </w:trPr>
        <w:tc>
          <w:tcPr>
            <w:tcW w:w="3112" w:type="dxa"/>
            <w:vMerge/>
            <w:tcMar>
              <w:left w:w="108" w:type="dxa"/>
              <w:right w:w="108" w:type="dxa"/>
            </w:tcMar>
          </w:tcPr>
          <w:p w14:paraId="056EBAE6" w14:textId="77777777" w:rsidR="00F64F4B" w:rsidRPr="00AC70F1" w:rsidRDefault="00F64F4B" w:rsidP="00BA7BC7">
            <w:pPr>
              <w:pStyle w:val="Tabletext"/>
              <w:spacing w:before="60" w:after="60"/>
              <w:jc w:val="left"/>
              <w:rPr>
                <w:sz w:val="20"/>
                <w:lang w:val="en-GB" w:eastAsia="zh-CN"/>
              </w:rPr>
            </w:pPr>
          </w:p>
        </w:tc>
        <w:tc>
          <w:tcPr>
            <w:tcW w:w="2694" w:type="dxa"/>
            <w:tcMar>
              <w:left w:w="108" w:type="dxa"/>
              <w:right w:w="108" w:type="dxa"/>
            </w:tcMar>
          </w:tcPr>
          <w:p w14:paraId="0404AA74" w14:textId="26992AD0" w:rsidR="00F64F4B" w:rsidRPr="00AC70F1" w:rsidRDefault="008B3E4E" w:rsidP="00BA7BC7">
            <w:pPr>
              <w:pStyle w:val="Tabletext"/>
              <w:spacing w:before="60" w:after="60"/>
              <w:jc w:val="left"/>
              <w:rPr>
                <w:sz w:val="20"/>
                <w:lang w:val="en-GB" w:eastAsia="zh-CN"/>
              </w:rPr>
            </w:pPr>
            <w:r w:rsidRPr="00AC70F1">
              <w:rPr>
                <w:rFonts w:hint="eastAsia"/>
                <w:sz w:val="20"/>
                <w:lang w:val="en-GB" w:eastAsia="zh-CN"/>
              </w:rPr>
              <w:t>使用顺序单频编码的选择性呼叫信号</w:t>
            </w:r>
          </w:p>
        </w:tc>
        <w:tc>
          <w:tcPr>
            <w:tcW w:w="3260" w:type="dxa"/>
            <w:tcMar>
              <w:left w:w="108" w:type="dxa"/>
              <w:right w:w="108" w:type="dxa"/>
            </w:tcMar>
          </w:tcPr>
          <w:p w14:paraId="420BCDA7"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xml:space="preserve">= </w:t>
            </w:r>
            <w:r w:rsidRPr="00AC70F1">
              <w:rPr>
                <w:i/>
                <w:iCs/>
                <w:sz w:val="20"/>
              </w:rPr>
              <w:t>F</w:t>
            </w:r>
            <w:r w:rsidRPr="00AC70F1">
              <w:rPr>
                <w:i/>
                <w:iCs/>
                <w:sz w:val="20"/>
                <w:vertAlign w:val="subscript"/>
              </w:rPr>
              <w:t>U</w:t>
            </w:r>
          </w:p>
        </w:tc>
        <w:tc>
          <w:tcPr>
            <w:tcW w:w="2553" w:type="dxa"/>
            <w:tcMar>
              <w:left w:w="108" w:type="dxa"/>
              <w:right w:w="108" w:type="dxa"/>
            </w:tcMar>
          </w:tcPr>
          <w:p w14:paraId="59DD4B45"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1.25</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1.55</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60 </w:t>
            </w:r>
            <w:r w:rsidRPr="00AC70F1">
              <w:rPr>
                <w:bCs/>
                <w:sz w:val="20"/>
                <w:lang w:val="ru-RU"/>
              </w:rPr>
              <w:t>=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vMerge/>
            <w:tcMar>
              <w:left w:w="108" w:type="dxa"/>
              <w:right w:w="108" w:type="dxa"/>
            </w:tcMar>
          </w:tcPr>
          <w:p w14:paraId="199D7A79" w14:textId="77777777" w:rsidR="00F64F4B" w:rsidRPr="00AC70F1" w:rsidRDefault="00F64F4B" w:rsidP="00133711">
            <w:pPr>
              <w:pStyle w:val="Tabletext"/>
              <w:spacing w:before="60" w:after="60"/>
              <w:rPr>
                <w:sz w:val="20"/>
                <w:lang w:val="ru-RU"/>
              </w:rPr>
            </w:pPr>
          </w:p>
        </w:tc>
      </w:tr>
      <w:tr w:rsidR="00F64F4B" w:rsidRPr="00AC70F1" w14:paraId="005181CD" w14:textId="77777777" w:rsidTr="008B3E4E">
        <w:trPr>
          <w:cantSplit/>
          <w:jc w:val="center"/>
        </w:trPr>
        <w:tc>
          <w:tcPr>
            <w:tcW w:w="3112" w:type="dxa"/>
            <w:tcMar>
              <w:left w:w="108" w:type="dxa"/>
              <w:right w:w="108" w:type="dxa"/>
            </w:tcMar>
          </w:tcPr>
          <w:p w14:paraId="70F0049C" w14:textId="09B62C7B" w:rsidR="00F64F4B" w:rsidRPr="00AC70F1" w:rsidRDefault="000E5890" w:rsidP="00BA7BC7">
            <w:pPr>
              <w:pStyle w:val="Tabletext"/>
              <w:spacing w:before="60" w:after="60"/>
              <w:jc w:val="left"/>
              <w:rPr>
                <w:sz w:val="20"/>
                <w:vertAlign w:val="superscript"/>
                <w:lang w:val="en-GB" w:eastAsia="zh-CN"/>
              </w:rPr>
            </w:pPr>
            <w:r w:rsidRPr="00AC70F1">
              <w:rPr>
                <w:rFonts w:hint="eastAsia"/>
                <w:sz w:val="20"/>
                <w:lang w:val="en-GB" w:eastAsia="zh-CN"/>
              </w:rPr>
              <w:t>单边带电报、抑制载波</w:t>
            </w:r>
            <w:r w:rsidR="00F64F4B" w:rsidRPr="00AC70F1">
              <w:rPr>
                <w:sz w:val="20"/>
                <w:lang w:val="en-GB" w:eastAsia="zh-CN"/>
              </w:rPr>
              <w:br/>
            </w:r>
            <w:r w:rsidR="00F64F4B" w:rsidRPr="00AC70F1">
              <w:rPr>
                <w:b/>
                <w:bCs/>
                <w:sz w:val="20"/>
                <w:lang w:val="en-GB" w:eastAsia="zh-CN"/>
              </w:rPr>
              <w:t>J2A</w:t>
            </w:r>
            <w:r w:rsidR="00F64F4B" w:rsidRPr="00AC70F1">
              <w:rPr>
                <w:sz w:val="20"/>
                <w:lang w:val="en-GB" w:eastAsia="zh-CN"/>
              </w:rPr>
              <w:t>--</w:t>
            </w:r>
            <w:r w:rsidR="00F64F4B" w:rsidRPr="00AC70F1">
              <w:rPr>
                <w:sz w:val="20"/>
                <w:vertAlign w:val="superscript"/>
                <w:lang w:val="en-GB" w:eastAsia="zh-CN"/>
              </w:rPr>
              <w:t>(1)</w:t>
            </w:r>
          </w:p>
        </w:tc>
        <w:tc>
          <w:tcPr>
            <w:tcW w:w="2694" w:type="dxa"/>
            <w:tcMar>
              <w:left w:w="108" w:type="dxa"/>
              <w:right w:w="108" w:type="dxa"/>
            </w:tcMar>
          </w:tcPr>
          <w:p w14:paraId="42EDD7B9" w14:textId="77777777" w:rsidR="00F64F4B" w:rsidRPr="00AC70F1" w:rsidRDefault="00F64F4B" w:rsidP="00BA7BC7">
            <w:pPr>
              <w:pStyle w:val="Tabletext"/>
              <w:spacing w:before="60" w:after="60"/>
              <w:jc w:val="left"/>
              <w:rPr>
                <w:sz w:val="20"/>
                <w:lang w:val="en-GB" w:eastAsia="zh-CN"/>
              </w:rPr>
            </w:pPr>
          </w:p>
        </w:tc>
        <w:tc>
          <w:tcPr>
            <w:tcW w:w="3260" w:type="dxa"/>
            <w:tcMar>
              <w:left w:w="108" w:type="dxa"/>
              <w:right w:w="108" w:type="dxa"/>
            </w:tcMar>
          </w:tcPr>
          <w:p w14:paraId="3979A235"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5</w:t>
            </w:r>
            <w:r w:rsidRPr="00AC70F1">
              <w:rPr>
                <w:i/>
                <w:iCs/>
                <w:sz w:val="20"/>
              </w:rPr>
              <w:t>В</w:t>
            </w:r>
          </w:p>
        </w:tc>
        <w:tc>
          <w:tcPr>
            <w:tcW w:w="2553" w:type="dxa"/>
            <w:tcMar>
              <w:left w:w="108" w:type="dxa"/>
              <w:right w:w="108" w:type="dxa"/>
            </w:tcMar>
          </w:tcPr>
          <w:p w14:paraId="0A50A878"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1.3</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2</w:t>
            </w:r>
            <w:r w:rsidRPr="00AC70F1">
              <w:rPr>
                <w:b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tcMar>
              <w:left w:w="108" w:type="dxa"/>
              <w:right w:w="108" w:type="dxa"/>
            </w:tcMar>
          </w:tcPr>
          <w:p w14:paraId="535BB592" w14:textId="77777777" w:rsidR="00F64F4B" w:rsidRPr="00AC70F1" w:rsidRDefault="00F64F4B" w:rsidP="00133711">
            <w:pPr>
              <w:pStyle w:val="Tabletext"/>
              <w:spacing w:before="60" w:after="60"/>
              <w:rPr>
                <w:i/>
                <w:sz w:val="20"/>
                <w:lang w:val="ru-RU"/>
              </w:rPr>
            </w:pPr>
          </w:p>
        </w:tc>
      </w:tr>
      <w:tr w:rsidR="00F64F4B" w:rsidRPr="00AC70F1" w14:paraId="04F7645B" w14:textId="77777777" w:rsidTr="008B3E4E">
        <w:trPr>
          <w:cantSplit/>
          <w:jc w:val="center"/>
        </w:trPr>
        <w:tc>
          <w:tcPr>
            <w:tcW w:w="3112" w:type="dxa"/>
            <w:tcMar>
              <w:left w:w="108" w:type="dxa"/>
              <w:right w:w="108" w:type="dxa"/>
            </w:tcMar>
          </w:tcPr>
          <w:p w14:paraId="51ED4E31" w14:textId="50FBA71E"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窄带音频电报</w:t>
            </w:r>
            <w:r w:rsidR="00F64F4B" w:rsidRPr="00AC70F1">
              <w:rPr>
                <w:sz w:val="20"/>
                <w:lang w:val="en-GB" w:eastAsia="zh-CN"/>
              </w:rPr>
              <w:br/>
            </w:r>
            <w:r w:rsidR="00F64F4B" w:rsidRPr="00AC70F1">
              <w:rPr>
                <w:b/>
                <w:bCs/>
                <w:sz w:val="20"/>
                <w:lang w:val="en-GB" w:eastAsia="zh-CN"/>
              </w:rPr>
              <w:t>J2B, J2D</w:t>
            </w:r>
          </w:p>
        </w:tc>
        <w:tc>
          <w:tcPr>
            <w:tcW w:w="2694" w:type="dxa"/>
            <w:tcMar>
              <w:left w:w="108" w:type="dxa"/>
              <w:right w:w="108" w:type="dxa"/>
            </w:tcMar>
          </w:tcPr>
          <w:p w14:paraId="17DD9AE7" w14:textId="5CB387E0" w:rsidR="00F64F4B" w:rsidRPr="00AC70F1" w:rsidRDefault="008B3E4E" w:rsidP="00BA7BC7">
            <w:pPr>
              <w:pStyle w:val="Tabletext"/>
              <w:spacing w:before="60" w:after="60"/>
              <w:jc w:val="left"/>
              <w:rPr>
                <w:sz w:val="20"/>
                <w:lang w:eastAsia="zh-CN"/>
              </w:rPr>
            </w:pPr>
            <w:r w:rsidRPr="00AC70F1">
              <w:rPr>
                <w:rFonts w:hint="eastAsia"/>
                <w:sz w:val="20"/>
                <w:lang w:eastAsia="zh-CN"/>
              </w:rPr>
              <w:t>水上移动业务</w:t>
            </w:r>
            <w:r w:rsidR="00F64F4B" w:rsidRPr="00AC70F1">
              <w:rPr>
                <w:sz w:val="20"/>
                <w:lang w:eastAsia="zh-CN"/>
              </w:rPr>
              <w:br/>
              <w:t>NBPM</w:t>
            </w:r>
          </w:p>
        </w:tc>
        <w:tc>
          <w:tcPr>
            <w:tcW w:w="3260" w:type="dxa"/>
            <w:tcMar>
              <w:left w:w="108" w:type="dxa"/>
              <w:right w:w="108" w:type="dxa"/>
            </w:tcMar>
          </w:tcPr>
          <w:p w14:paraId="2B8C3D67"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n </w:t>
            </w:r>
            <w:r w:rsidRPr="00AC70F1">
              <w:rPr>
                <w:sz w:val="20"/>
              </w:rPr>
              <w:t>= 1.1</w:t>
            </w:r>
            <w:r w:rsidRPr="00AC70F1">
              <w:rPr>
                <w:i/>
                <w:iCs/>
                <w:sz w:val="20"/>
              </w:rPr>
              <w:t>B</w:t>
            </w:r>
          </w:p>
        </w:tc>
        <w:tc>
          <w:tcPr>
            <w:tcW w:w="2553" w:type="dxa"/>
            <w:tcMar>
              <w:left w:w="108" w:type="dxa"/>
              <w:right w:w="108" w:type="dxa"/>
            </w:tcMar>
          </w:tcPr>
          <w:p w14:paraId="3E1C55B6"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2.5</w:t>
            </w:r>
            <w:r w:rsidRPr="00AC70F1">
              <w:rPr>
                <w:bCs/>
                <w:i/>
                <w:iCs/>
                <w:sz w:val="20"/>
                <w:lang w:val="ru-RU"/>
              </w:rPr>
              <w:t>В</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2.8</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3.6</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tcMar>
              <w:left w:w="108" w:type="dxa"/>
              <w:right w:w="108" w:type="dxa"/>
            </w:tcMar>
          </w:tcPr>
          <w:p w14:paraId="6010F0EC" w14:textId="77777777" w:rsidR="00F64F4B" w:rsidRPr="00AC70F1" w:rsidRDefault="00F64F4B" w:rsidP="00133711">
            <w:pPr>
              <w:pStyle w:val="Tabletext"/>
              <w:spacing w:before="60" w:after="60"/>
              <w:rPr>
                <w:sz w:val="20"/>
                <w:lang w:val="ru-RU"/>
              </w:rPr>
            </w:pPr>
          </w:p>
        </w:tc>
      </w:tr>
      <w:tr w:rsidR="00F64F4B" w:rsidRPr="00AC70F1" w14:paraId="73064EF5" w14:textId="77777777" w:rsidTr="008B3E4E">
        <w:trPr>
          <w:cantSplit/>
          <w:jc w:val="center"/>
        </w:trPr>
        <w:tc>
          <w:tcPr>
            <w:tcW w:w="3112" w:type="dxa"/>
            <w:vMerge w:val="restart"/>
            <w:tcMar>
              <w:left w:w="108" w:type="dxa"/>
              <w:right w:w="108" w:type="dxa"/>
            </w:tcMar>
          </w:tcPr>
          <w:p w14:paraId="21D1A9A3" w14:textId="4A9B981E" w:rsidR="00F64F4B" w:rsidRPr="00AC70F1" w:rsidRDefault="00F64F4B" w:rsidP="00BA7BC7">
            <w:pPr>
              <w:pStyle w:val="Tabletext"/>
              <w:spacing w:before="60" w:after="60"/>
              <w:jc w:val="left"/>
              <w:rPr>
                <w:sz w:val="20"/>
                <w:lang w:val="en-GB" w:eastAsia="zh-CN"/>
              </w:rPr>
            </w:pPr>
            <w:r w:rsidRPr="00AC70F1">
              <w:rPr>
                <w:sz w:val="20"/>
                <w:lang w:eastAsia="zh-CN"/>
              </w:rPr>
              <w:br w:type="page"/>
            </w:r>
            <w:r w:rsidR="000E5890" w:rsidRPr="00AC70F1">
              <w:rPr>
                <w:rFonts w:hint="eastAsia"/>
                <w:sz w:val="20"/>
                <w:lang w:val="en-GB" w:eastAsia="zh-CN"/>
              </w:rPr>
              <w:t>音频电报、单边带、抑制载波</w:t>
            </w:r>
            <w:r w:rsidRPr="00AC70F1">
              <w:rPr>
                <w:sz w:val="20"/>
                <w:lang w:val="en-GB" w:eastAsia="zh-CN"/>
              </w:rPr>
              <w:br/>
            </w:r>
            <w:r w:rsidRPr="00AC70F1">
              <w:rPr>
                <w:b/>
                <w:bCs/>
                <w:sz w:val="20"/>
                <w:lang w:val="en-GB" w:eastAsia="zh-CN"/>
              </w:rPr>
              <w:t>J2BBN</w:t>
            </w:r>
          </w:p>
        </w:tc>
        <w:tc>
          <w:tcPr>
            <w:tcW w:w="2694" w:type="dxa"/>
            <w:vMerge w:val="restart"/>
            <w:tcMar>
              <w:left w:w="108" w:type="dxa"/>
              <w:right w:w="108" w:type="dxa"/>
            </w:tcMar>
          </w:tcPr>
          <w:p w14:paraId="03659CFF" w14:textId="0E85FE05" w:rsidR="00F64F4B" w:rsidRPr="00AC70F1" w:rsidRDefault="008B3E4E" w:rsidP="00BA7BC7">
            <w:pPr>
              <w:pStyle w:val="Tabletext"/>
              <w:spacing w:before="60" w:after="60"/>
              <w:jc w:val="left"/>
              <w:rPr>
                <w:sz w:val="20"/>
                <w:lang w:val="en-GB" w:eastAsia="zh-CN"/>
              </w:rPr>
            </w:pPr>
            <w:r w:rsidRPr="00AC70F1">
              <w:rPr>
                <w:rFonts w:hint="eastAsia"/>
                <w:sz w:val="20"/>
                <w:lang w:val="en-GB" w:eastAsia="zh-CN"/>
              </w:rPr>
              <w:t>在</w:t>
            </w:r>
            <w:r w:rsidRPr="00AC70F1">
              <w:rPr>
                <w:rFonts w:hint="eastAsia"/>
                <w:sz w:val="20"/>
                <w:lang w:val="en-GB" w:eastAsia="zh-CN"/>
              </w:rPr>
              <w:t>1 kHz</w:t>
            </w:r>
            <w:r w:rsidRPr="00AC70F1">
              <w:rPr>
                <w:rFonts w:hint="eastAsia"/>
                <w:sz w:val="20"/>
                <w:lang w:val="en-GB" w:eastAsia="zh-CN"/>
              </w:rPr>
              <w:t>或</w:t>
            </w:r>
            <w:r w:rsidRPr="00AC70F1">
              <w:rPr>
                <w:rFonts w:hint="eastAsia"/>
                <w:sz w:val="20"/>
                <w:lang w:val="en-GB" w:eastAsia="zh-CN"/>
              </w:rPr>
              <w:t>1.6 kHz</w:t>
            </w:r>
            <w:r w:rsidRPr="00AC70F1">
              <w:rPr>
                <w:rFonts w:hint="eastAsia"/>
                <w:sz w:val="20"/>
                <w:lang w:val="en-GB" w:eastAsia="zh-CN"/>
              </w:rPr>
              <w:t>子载波上通过具有抑制载波和话音分组的单边带发射</w:t>
            </w:r>
            <w:proofErr w:type="gramStart"/>
            <w:r w:rsidRPr="00AC70F1">
              <w:rPr>
                <w:rFonts w:hint="eastAsia"/>
                <w:sz w:val="20"/>
                <w:lang w:val="en-GB" w:eastAsia="zh-CN"/>
              </w:rPr>
              <w:t>机形成</w:t>
            </w:r>
            <w:proofErr w:type="gramEnd"/>
            <w:r w:rsidRPr="00AC70F1">
              <w:rPr>
                <w:rFonts w:hint="eastAsia"/>
                <w:sz w:val="20"/>
                <w:lang w:val="en-GB" w:eastAsia="zh-CN"/>
              </w:rPr>
              <w:t>的信道的二次复用</w:t>
            </w:r>
          </w:p>
        </w:tc>
        <w:tc>
          <w:tcPr>
            <w:tcW w:w="3260" w:type="dxa"/>
            <w:tcMar>
              <w:left w:w="108" w:type="dxa"/>
              <w:right w:w="108" w:type="dxa"/>
            </w:tcMar>
          </w:tcPr>
          <w:p w14:paraId="6C44A0C0"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n </w:t>
            </w:r>
            <w:r w:rsidRPr="00AC70F1">
              <w:rPr>
                <w:sz w:val="20"/>
              </w:rPr>
              <w:t>= 5</w:t>
            </w:r>
            <w:r w:rsidRPr="00AC70F1">
              <w:rPr>
                <w:i/>
                <w:iCs/>
                <w:sz w:val="20"/>
              </w:rPr>
              <w:t>В</w:t>
            </w:r>
          </w:p>
        </w:tc>
        <w:tc>
          <w:tcPr>
            <w:tcW w:w="2553" w:type="dxa"/>
            <w:tcMar>
              <w:left w:w="108" w:type="dxa"/>
              <w:right w:w="108" w:type="dxa"/>
            </w:tcMar>
          </w:tcPr>
          <w:p w14:paraId="1FD7D5D8"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sz w:val="20"/>
                <w:lang w:val="ru-RU"/>
              </w:rPr>
              <w:t xml:space="preserve"> =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vertAlign w:val="superscript"/>
                <w:lang w:val="ru-RU"/>
              </w:rPr>
              <w:t xml:space="preserve"> </w:t>
            </w:r>
            <w:r w:rsidRPr="00AC70F1">
              <w:rPr>
                <w:bCs/>
                <w:sz w:val="20"/>
                <w:lang w:val="ru-RU"/>
              </w:rPr>
              <w:t>= 1.3</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vertAlign w:val="superscript"/>
                <w:lang w:val="ru-RU"/>
              </w:rPr>
              <w:t xml:space="preserve"> </w:t>
            </w:r>
            <w:r w:rsidRPr="00AC70F1">
              <w:rPr>
                <w:bCs/>
                <w:sz w:val="20"/>
                <w:lang w:val="ru-RU"/>
              </w:rPr>
              <w:t>= 1.6</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vertAlign w:val="superscript"/>
                <w:lang w:val="ru-RU"/>
              </w:rPr>
              <w:t xml:space="preserve"> </w:t>
            </w:r>
            <w:r w:rsidRPr="00AC70F1">
              <w:rPr>
                <w:bCs/>
                <w:sz w:val="20"/>
                <w:lang w:val="ru-RU"/>
              </w:rPr>
              <w:t>= 2</w:t>
            </w:r>
            <w:r w:rsidRPr="00AC70F1">
              <w:rPr>
                <w:bCs/>
                <w:i/>
                <w:iCs/>
                <w:sz w:val="20"/>
              </w:rPr>
              <w:t>B</w:t>
            </w:r>
            <w:r w:rsidRPr="00AC70F1">
              <w:rPr>
                <w:bCs/>
                <w:i/>
                <w:iCs/>
                <w:sz w:val="20"/>
                <w:vertAlign w:val="subscript"/>
              </w:rPr>
              <w:t>c</w:t>
            </w:r>
            <w:r w:rsidRPr="00AC70F1">
              <w:rPr>
                <w:sz w:val="20"/>
                <w:vertAlign w:val="subscript"/>
                <w:lang w:val="ru-RU"/>
              </w:rPr>
              <w:t>–</w:t>
            </w:r>
            <w:r w:rsidRPr="00AC70F1">
              <w:rPr>
                <w:bCs/>
                <w:sz w:val="20"/>
                <w:vertAlign w:val="subscript"/>
                <w:lang w:val="ru-RU"/>
              </w:rPr>
              <w:t>30</w:t>
            </w:r>
          </w:p>
        </w:tc>
        <w:tc>
          <w:tcPr>
            <w:tcW w:w="2840" w:type="dxa"/>
            <w:tcMar>
              <w:left w:w="108" w:type="dxa"/>
              <w:right w:w="108" w:type="dxa"/>
            </w:tcMar>
          </w:tcPr>
          <w:p w14:paraId="36338F1E" w14:textId="77777777" w:rsidR="00F64F4B" w:rsidRPr="00AC70F1" w:rsidRDefault="00F64F4B" w:rsidP="00133711">
            <w:pPr>
              <w:pStyle w:val="Tabletext"/>
              <w:spacing w:before="60" w:after="60"/>
              <w:rPr>
                <w:sz w:val="20"/>
                <w:lang w:val="ru-RU"/>
              </w:rPr>
            </w:pPr>
          </w:p>
        </w:tc>
      </w:tr>
      <w:tr w:rsidR="00F64F4B" w:rsidRPr="00AC70F1" w14:paraId="2D481BB7" w14:textId="77777777" w:rsidTr="008B3E4E">
        <w:trPr>
          <w:cantSplit/>
          <w:jc w:val="center"/>
        </w:trPr>
        <w:tc>
          <w:tcPr>
            <w:tcW w:w="3112" w:type="dxa"/>
            <w:vMerge/>
            <w:tcMar>
              <w:left w:w="108" w:type="dxa"/>
              <w:right w:w="108" w:type="dxa"/>
            </w:tcMar>
          </w:tcPr>
          <w:p w14:paraId="540FFDC5" w14:textId="77777777" w:rsidR="00F64F4B" w:rsidRPr="00AC70F1" w:rsidRDefault="00F64F4B" w:rsidP="00133711">
            <w:pPr>
              <w:pStyle w:val="Tabletext"/>
              <w:spacing w:before="60" w:after="60"/>
              <w:rPr>
                <w:sz w:val="20"/>
                <w:lang w:val="ru-RU"/>
              </w:rPr>
            </w:pPr>
          </w:p>
        </w:tc>
        <w:tc>
          <w:tcPr>
            <w:tcW w:w="2694" w:type="dxa"/>
            <w:vMerge/>
            <w:tcMar>
              <w:left w:w="108" w:type="dxa"/>
              <w:right w:w="108" w:type="dxa"/>
            </w:tcMar>
          </w:tcPr>
          <w:p w14:paraId="048756A5" w14:textId="77777777" w:rsidR="00F64F4B" w:rsidRPr="00AC70F1" w:rsidRDefault="00F64F4B" w:rsidP="00133711">
            <w:pPr>
              <w:pStyle w:val="Tabletext"/>
              <w:spacing w:before="60" w:after="60"/>
              <w:rPr>
                <w:sz w:val="20"/>
                <w:lang w:val="ru-RU"/>
              </w:rPr>
            </w:pPr>
          </w:p>
        </w:tc>
        <w:tc>
          <w:tcPr>
            <w:tcW w:w="3260" w:type="dxa"/>
            <w:tcMar>
              <w:left w:w="108" w:type="dxa"/>
              <w:right w:w="108" w:type="dxa"/>
            </w:tcMar>
          </w:tcPr>
          <w:p w14:paraId="5713B6E1" w14:textId="77777777" w:rsidR="00F64F4B" w:rsidRPr="00AC70F1" w:rsidRDefault="00F64F4B" w:rsidP="00133711">
            <w:pPr>
              <w:pStyle w:val="Tabletext"/>
              <w:spacing w:before="60" w:after="60"/>
              <w:jc w:val="center"/>
              <w:rPr>
                <w:i/>
                <w:iCs/>
                <w:sz w:val="20"/>
              </w:rPr>
            </w:pPr>
            <w:r w:rsidRPr="00AC70F1">
              <w:rPr>
                <w:i/>
                <w:iCs/>
                <w:sz w:val="20"/>
              </w:rPr>
              <w:t>B</w:t>
            </w:r>
            <w:r w:rsidRPr="00AC70F1">
              <w:rPr>
                <w:i/>
                <w:iCs/>
                <w:sz w:val="20"/>
                <w:vertAlign w:val="subscript"/>
              </w:rPr>
              <w:t xml:space="preserve">n </w:t>
            </w:r>
            <w:r w:rsidRPr="00AC70F1">
              <w:rPr>
                <w:sz w:val="20"/>
              </w:rPr>
              <w:t>= 5</w:t>
            </w:r>
            <w:r w:rsidRPr="00AC70F1">
              <w:rPr>
                <w:i/>
                <w:iCs/>
                <w:sz w:val="20"/>
              </w:rPr>
              <w:t>В</w:t>
            </w:r>
          </w:p>
        </w:tc>
        <w:tc>
          <w:tcPr>
            <w:tcW w:w="2553" w:type="dxa"/>
            <w:tcMar>
              <w:left w:w="108" w:type="dxa"/>
              <w:right w:w="108" w:type="dxa"/>
            </w:tcMar>
          </w:tcPr>
          <w:p w14:paraId="2A5BC5C2" w14:textId="77777777" w:rsidR="00F64F4B" w:rsidRPr="00AC70F1" w:rsidRDefault="00F64F4B" w:rsidP="00133711">
            <w:pPr>
              <w:pStyle w:val="Tabletext"/>
              <w:spacing w:before="60" w:after="60"/>
              <w:jc w:val="center"/>
              <w:rPr>
                <w:bCs/>
                <w:i/>
                <w:iCs/>
                <w:sz w:val="20"/>
              </w:rPr>
            </w:pPr>
            <w:r w:rsidRPr="00AC70F1">
              <w:rPr>
                <w:bCs/>
                <w:i/>
                <w:iCs/>
                <w:sz w:val="20"/>
              </w:rPr>
              <w:t>B</w:t>
            </w:r>
            <w:r w:rsidRPr="00AC70F1">
              <w:rPr>
                <w:bCs/>
                <w:i/>
                <w:iCs/>
                <w:sz w:val="20"/>
                <w:vertAlign w:val="subscript"/>
              </w:rPr>
              <w:t>c</w:t>
            </w:r>
            <w:r w:rsidRPr="00AC70F1">
              <w:rPr>
                <w:bCs/>
                <w:sz w:val="20"/>
                <w:vertAlign w:val="subscript"/>
              </w:rPr>
              <w:t>–30</w:t>
            </w:r>
            <w:r w:rsidRPr="00AC70F1">
              <w:rPr>
                <w:bCs/>
                <w:i/>
                <w:iCs/>
                <w:sz w:val="20"/>
              </w:rPr>
              <w:t xml:space="preserve"> </w:t>
            </w:r>
            <w:r w:rsidRPr="00AC70F1">
              <w:rPr>
                <w:bCs/>
                <w:sz w:val="20"/>
              </w:rPr>
              <w:t>= 1.36</w:t>
            </w:r>
            <w:r w:rsidRPr="00AC70F1">
              <w:rPr>
                <w:bCs/>
                <w:i/>
                <w:iCs/>
                <w:sz w:val="20"/>
              </w:rPr>
              <w:t>B</w:t>
            </w:r>
            <w:r w:rsidRPr="00AC70F1">
              <w:rPr>
                <w:bCs/>
                <w:i/>
                <w:iCs/>
                <w:sz w:val="20"/>
                <w:vertAlign w:val="subscript"/>
              </w:rPr>
              <w:t>n</w:t>
            </w:r>
            <w:r w:rsidRPr="00AC70F1">
              <w:rPr>
                <w:bCs/>
                <w:sz w:val="20"/>
              </w:rPr>
              <w:t xml:space="preserve"> = 6.8</w:t>
            </w:r>
            <w:r w:rsidRPr="00AC70F1">
              <w:rPr>
                <w:bCs/>
                <w:i/>
                <w:iCs/>
                <w:sz w:val="20"/>
              </w:rPr>
              <w:t>B</w:t>
            </w:r>
            <w:r w:rsidRPr="00AC70F1">
              <w:rPr>
                <w:bCs/>
                <w:sz w:val="20"/>
              </w:rPr>
              <w:br/>
            </w:r>
            <w:r w:rsidRPr="00AC70F1">
              <w:rPr>
                <w:bCs/>
                <w:i/>
                <w:iCs/>
                <w:sz w:val="20"/>
              </w:rPr>
              <w:t>В</w:t>
            </w:r>
            <w:r w:rsidRPr="00AC70F1">
              <w:rPr>
                <w:bCs/>
                <w:sz w:val="20"/>
                <w:vertAlign w:val="subscript"/>
              </w:rPr>
              <w:t>–40</w:t>
            </w:r>
            <w:r w:rsidRPr="00AC70F1">
              <w:rPr>
                <w:bCs/>
                <w:sz w:val="20"/>
                <w:vertAlign w:val="superscript"/>
              </w:rPr>
              <w:t xml:space="preserve"> </w:t>
            </w:r>
            <w:r w:rsidRPr="00AC70F1">
              <w:rPr>
                <w:bCs/>
                <w:sz w:val="20"/>
              </w:rPr>
              <w:t>= 1.9</w:t>
            </w:r>
            <w:r w:rsidRPr="00AC70F1">
              <w:rPr>
                <w:bCs/>
                <w:i/>
                <w:iCs/>
                <w:sz w:val="20"/>
              </w:rPr>
              <w:t>B</w:t>
            </w:r>
            <w:r w:rsidRPr="00AC70F1">
              <w:rPr>
                <w:bCs/>
                <w:i/>
                <w:iCs/>
                <w:sz w:val="20"/>
                <w:vertAlign w:val="subscript"/>
              </w:rPr>
              <w:t>c</w:t>
            </w:r>
            <w:r w:rsidRPr="00AC70F1">
              <w:rPr>
                <w:sz w:val="20"/>
                <w:vertAlign w:val="subscript"/>
              </w:rPr>
              <w:t>–</w:t>
            </w:r>
            <w:r w:rsidRPr="00AC70F1">
              <w:rPr>
                <w:bCs/>
                <w:sz w:val="20"/>
                <w:vertAlign w:val="subscript"/>
              </w:rPr>
              <w:t>30</w:t>
            </w:r>
          </w:p>
        </w:tc>
        <w:tc>
          <w:tcPr>
            <w:tcW w:w="2840" w:type="dxa"/>
            <w:tcMar>
              <w:left w:w="108" w:type="dxa"/>
              <w:right w:w="108" w:type="dxa"/>
            </w:tcMar>
          </w:tcPr>
          <w:p w14:paraId="1DBE6C29" w14:textId="342EF079" w:rsidR="00F64F4B" w:rsidRPr="00AC70F1" w:rsidRDefault="008B3E4E" w:rsidP="000B304A">
            <w:pPr>
              <w:pStyle w:val="Tabletext"/>
              <w:spacing w:before="60" w:after="60"/>
              <w:jc w:val="left"/>
              <w:rPr>
                <w:sz w:val="20"/>
                <w:lang w:val="en-GB" w:eastAsia="zh-CN"/>
              </w:rPr>
            </w:pPr>
            <w:r w:rsidRPr="00AC70F1">
              <w:rPr>
                <w:rFonts w:hint="eastAsia"/>
                <w:sz w:val="20"/>
                <w:lang w:val="en-GB" w:eastAsia="zh-CN"/>
              </w:rPr>
              <w:t>适用于</w:t>
            </w:r>
            <w:r w:rsidRPr="00AC70F1">
              <w:rPr>
                <w:sz w:val="20"/>
                <w:lang w:val="en-GB" w:eastAsia="zh-CN"/>
              </w:rPr>
              <w:t>≤ 100 W</w:t>
            </w:r>
            <w:r w:rsidRPr="00AC70F1">
              <w:rPr>
                <w:rFonts w:hint="eastAsia"/>
                <w:sz w:val="20"/>
                <w:lang w:val="en-GB" w:eastAsia="zh-CN"/>
              </w:rPr>
              <w:t>的陆地移动业务中的发射机</w:t>
            </w:r>
          </w:p>
        </w:tc>
      </w:tr>
    </w:tbl>
    <w:p w14:paraId="425C0583" w14:textId="1C4281A3"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695"/>
        <w:gridCol w:w="2698"/>
      </w:tblGrid>
      <w:tr w:rsidR="00604F0F" w:rsidRPr="00AC70F1" w14:paraId="0FB6C4AA" w14:textId="77777777" w:rsidTr="00133711">
        <w:trPr>
          <w:cantSplit/>
          <w:tblHeader/>
          <w:jc w:val="center"/>
        </w:trPr>
        <w:tc>
          <w:tcPr>
            <w:tcW w:w="3112" w:type="dxa"/>
            <w:vMerge w:val="restart"/>
            <w:tcMar>
              <w:left w:w="108" w:type="dxa"/>
              <w:right w:w="108" w:type="dxa"/>
            </w:tcMar>
            <w:vAlign w:val="center"/>
          </w:tcPr>
          <w:p w14:paraId="5F4C37BF" w14:textId="06EA6C64" w:rsidR="00604F0F" w:rsidRPr="00AC70F1" w:rsidRDefault="00604F0F" w:rsidP="00604F0F">
            <w:pPr>
              <w:pStyle w:val="Tablehead"/>
              <w:rPr>
                <w:sz w:val="20"/>
              </w:rPr>
            </w:pPr>
            <w:r w:rsidRPr="00AC70F1">
              <w:rPr>
                <w:rFonts w:hint="eastAsia"/>
                <w:sz w:val="20"/>
                <w:lang w:eastAsia="zh-CN"/>
              </w:rPr>
              <w:t>发射类别</w:t>
            </w:r>
          </w:p>
        </w:tc>
        <w:tc>
          <w:tcPr>
            <w:tcW w:w="2694" w:type="dxa"/>
            <w:vMerge w:val="restart"/>
            <w:tcMar>
              <w:left w:w="108" w:type="dxa"/>
              <w:right w:w="108" w:type="dxa"/>
            </w:tcMar>
            <w:vAlign w:val="center"/>
          </w:tcPr>
          <w:p w14:paraId="0A038D55" w14:textId="22CE5D38" w:rsidR="00604F0F" w:rsidRPr="00AC70F1" w:rsidRDefault="00604F0F" w:rsidP="00604F0F">
            <w:pPr>
              <w:pStyle w:val="Tablehead"/>
              <w:rPr>
                <w:sz w:val="20"/>
              </w:rPr>
            </w:pPr>
            <w:r w:rsidRPr="00AC70F1">
              <w:rPr>
                <w:rFonts w:hint="eastAsia"/>
                <w:sz w:val="20"/>
                <w:lang w:eastAsia="zh-CN"/>
              </w:rPr>
              <w:t>附加特性</w:t>
            </w:r>
          </w:p>
        </w:tc>
        <w:tc>
          <w:tcPr>
            <w:tcW w:w="5955" w:type="dxa"/>
            <w:gridSpan w:val="2"/>
            <w:tcMar>
              <w:left w:w="108" w:type="dxa"/>
              <w:right w:w="108" w:type="dxa"/>
            </w:tcMar>
            <w:vAlign w:val="center"/>
          </w:tcPr>
          <w:p w14:paraId="45519B6B" w14:textId="27179122" w:rsidR="00604F0F" w:rsidRPr="00AC70F1" w:rsidRDefault="00604F0F" w:rsidP="00604F0F">
            <w:pPr>
              <w:pStyle w:val="Tablehead"/>
              <w:rPr>
                <w:sz w:val="20"/>
              </w:rPr>
            </w:pPr>
            <w:r w:rsidRPr="00AC70F1">
              <w:rPr>
                <w:rFonts w:hint="eastAsia"/>
                <w:sz w:val="20"/>
                <w:lang w:eastAsia="zh-CN"/>
              </w:rPr>
              <w:t>计算：</w:t>
            </w:r>
          </w:p>
        </w:tc>
        <w:tc>
          <w:tcPr>
            <w:tcW w:w="2698" w:type="dxa"/>
            <w:vMerge w:val="restart"/>
            <w:tcMar>
              <w:left w:w="108" w:type="dxa"/>
              <w:right w:w="108" w:type="dxa"/>
            </w:tcMar>
            <w:vAlign w:val="center"/>
          </w:tcPr>
          <w:p w14:paraId="66C431C8" w14:textId="5D69D6A2" w:rsidR="00604F0F" w:rsidRPr="00AC70F1" w:rsidRDefault="00604F0F" w:rsidP="00604F0F">
            <w:pPr>
              <w:pStyle w:val="Tablehead"/>
              <w:rPr>
                <w:sz w:val="20"/>
              </w:rPr>
            </w:pPr>
            <w:r w:rsidRPr="00AC70F1">
              <w:rPr>
                <w:rFonts w:hint="eastAsia"/>
                <w:sz w:val="20"/>
                <w:lang w:eastAsia="zh-CN"/>
              </w:rPr>
              <w:t>备注</w:t>
            </w:r>
          </w:p>
        </w:tc>
      </w:tr>
      <w:tr w:rsidR="00604F0F" w:rsidRPr="00AC70F1" w14:paraId="22BB6877" w14:textId="77777777" w:rsidTr="00133711">
        <w:trPr>
          <w:cantSplit/>
          <w:trHeight w:val="301"/>
          <w:tblHeader/>
          <w:jc w:val="center"/>
        </w:trPr>
        <w:tc>
          <w:tcPr>
            <w:tcW w:w="3112" w:type="dxa"/>
            <w:vMerge/>
            <w:tcMar>
              <w:left w:w="108" w:type="dxa"/>
              <w:right w:w="108" w:type="dxa"/>
            </w:tcMar>
          </w:tcPr>
          <w:p w14:paraId="71A35CA9" w14:textId="77777777" w:rsidR="00604F0F" w:rsidRPr="00AC70F1" w:rsidRDefault="00604F0F" w:rsidP="00604F0F">
            <w:pPr>
              <w:pStyle w:val="Tablehead"/>
              <w:rPr>
                <w:sz w:val="20"/>
              </w:rPr>
            </w:pPr>
          </w:p>
        </w:tc>
        <w:tc>
          <w:tcPr>
            <w:tcW w:w="2694" w:type="dxa"/>
            <w:vMerge/>
            <w:tcMar>
              <w:left w:w="108" w:type="dxa"/>
              <w:right w:w="108" w:type="dxa"/>
            </w:tcMar>
          </w:tcPr>
          <w:p w14:paraId="2326B45C" w14:textId="77777777" w:rsidR="00604F0F" w:rsidRPr="00AC70F1" w:rsidRDefault="00604F0F" w:rsidP="00604F0F">
            <w:pPr>
              <w:pStyle w:val="Tablehead"/>
              <w:rPr>
                <w:sz w:val="20"/>
              </w:rPr>
            </w:pPr>
          </w:p>
        </w:tc>
        <w:tc>
          <w:tcPr>
            <w:tcW w:w="3260" w:type="dxa"/>
            <w:tcMar>
              <w:left w:w="108" w:type="dxa"/>
              <w:right w:w="108" w:type="dxa"/>
            </w:tcMar>
            <w:vAlign w:val="center"/>
          </w:tcPr>
          <w:p w14:paraId="1EE1F5BB" w14:textId="1F390D34"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695" w:type="dxa"/>
            <w:tcMar>
              <w:left w:w="108" w:type="dxa"/>
              <w:right w:w="108" w:type="dxa"/>
            </w:tcMar>
            <w:vAlign w:val="center"/>
          </w:tcPr>
          <w:p w14:paraId="5D9CC546" w14:textId="359F5F7C"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698" w:type="dxa"/>
            <w:vMerge/>
            <w:tcMar>
              <w:left w:w="108" w:type="dxa"/>
              <w:right w:w="108" w:type="dxa"/>
            </w:tcMar>
          </w:tcPr>
          <w:p w14:paraId="6248ED10" w14:textId="77777777" w:rsidR="00604F0F" w:rsidRPr="00AC70F1" w:rsidRDefault="00604F0F" w:rsidP="00604F0F">
            <w:pPr>
              <w:pStyle w:val="Tablehead"/>
              <w:rPr>
                <w:sz w:val="20"/>
                <w:lang w:val="en-GB" w:eastAsia="zh-CN"/>
              </w:rPr>
            </w:pPr>
          </w:p>
        </w:tc>
      </w:tr>
      <w:tr w:rsidR="00F64F4B" w:rsidRPr="00AC70F1" w14:paraId="5D0980E2" w14:textId="77777777" w:rsidTr="00133711">
        <w:trPr>
          <w:cantSplit/>
          <w:jc w:val="center"/>
        </w:trPr>
        <w:tc>
          <w:tcPr>
            <w:tcW w:w="3112" w:type="dxa"/>
            <w:tcMar>
              <w:left w:w="108" w:type="dxa"/>
              <w:right w:w="108" w:type="dxa"/>
            </w:tcMar>
          </w:tcPr>
          <w:p w14:paraId="0AA3550E" w14:textId="6795DE1E"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音频电报、单边带、抑制载波</w:t>
            </w:r>
            <w:r w:rsidR="00F64F4B" w:rsidRPr="00AC70F1">
              <w:rPr>
                <w:sz w:val="20"/>
                <w:lang w:val="en-GB" w:eastAsia="zh-CN"/>
              </w:rPr>
              <w:br/>
            </w:r>
            <w:r w:rsidR="00F64F4B" w:rsidRPr="00AC70F1">
              <w:rPr>
                <w:b/>
                <w:bCs/>
                <w:sz w:val="20"/>
                <w:lang w:val="en-GB" w:eastAsia="zh-CN"/>
              </w:rPr>
              <w:t>J2BBN</w:t>
            </w:r>
          </w:p>
        </w:tc>
        <w:tc>
          <w:tcPr>
            <w:tcW w:w="2694" w:type="dxa"/>
            <w:tcMar>
              <w:left w:w="108" w:type="dxa"/>
              <w:right w:w="108" w:type="dxa"/>
            </w:tcMar>
          </w:tcPr>
          <w:p w14:paraId="3702B9ED" w14:textId="10B7EEFA" w:rsidR="00F64F4B" w:rsidRPr="00AC70F1" w:rsidRDefault="00AC7500" w:rsidP="000B304A">
            <w:pPr>
              <w:pStyle w:val="Tabletext"/>
              <w:spacing w:before="60" w:after="60"/>
              <w:jc w:val="left"/>
              <w:rPr>
                <w:sz w:val="20"/>
                <w:lang w:val="en-GB" w:eastAsia="zh-CN"/>
              </w:rPr>
            </w:pPr>
            <w:r w:rsidRPr="00AC70F1">
              <w:rPr>
                <w:rFonts w:hint="eastAsia"/>
                <w:sz w:val="20"/>
                <w:lang w:val="en-GB" w:eastAsia="zh-CN"/>
              </w:rPr>
              <w:t>无纠错的</w:t>
            </w:r>
            <w:r w:rsidRPr="00AC70F1">
              <w:rPr>
                <w:rFonts w:hint="eastAsia"/>
                <w:sz w:val="20"/>
                <w:lang w:val="en-GB" w:eastAsia="zh-CN"/>
              </w:rPr>
              <w:t>2-</w:t>
            </w:r>
            <w:r w:rsidRPr="00AC70F1">
              <w:rPr>
                <w:rFonts w:hint="eastAsia"/>
                <w:sz w:val="20"/>
                <w:lang w:val="en-GB" w:eastAsia="zh-CN"/>
              </w:rPr>
              <w:t>位置编码，</w:t>
            </w:r>
            <w:r w:rsidRPr="00AC70F1">
              <w:rPr>
                <w:sz w:val="20"/>
                <w:lang w:val="en-GB" w:eastAsia="zh-CN"/>
              </w:rPr>
              <w:t>≤ 100 W</w:t>
            </w:r>
            <w:r w:rsidRPr="00AC70F1">
              <w:rPr>
                <w:rFonts w:hint="eastAsia"/>
                <w:sz w:val="20"/>
                <w:lang w:val="en-GB" w:eastAsia="zh-CN"/>
              </w:rPr>
              <w:t>的陆地移动业务中的发射机</w:t>
            </w:r>
          </w:p>
        </w:tc>
        <w:tc>
          <w:tcPr>
            <w:tcW w:w="3260" w:type="dxa"/>
            <w:tcMar>
              <w:left w:w="108" w:type="dxa"/>
              <w:right w:w="108" w:type="dxa"/>
            </w:tcMar>
          </w:tcPr>
          <w:p w14:paraId="7EA389A4" w14:textId="77777777" w:rsidR="00F64F4B" w:rsidRPr="00AC70F1" w:rsidRDefault="00F64F4B" w:rsidP="00133711">
            <w:pPr>
              <w:pStyle w:val="Tabletext"/>
              <w:spacing w:before="60" w:after="60"/>
              <w:jc w:val="center"/>
              <w:rPr>
                <w:i/>
                <w:iCs/>
                <w:sz w:val="20"/>
              </w:rPr>
            </w:pPr>
            <w:r w:rsidRPr="00AC70F1">
              <w:rPr>
                <w:i/>
                <w:iCs/>
                <w:sz w:val="20"/>
              </w:rPr>
              <w:t>B</w:t>
            </w:r>
            <w:r w:rsidRPr="00AC70F1">
              <w:rPr>
                <w:i/>
                <w:iCs/>
                <w:sz w:val="20"/>
                <w:vertAlign w:val="subscript"/>
              </w:rPr>
              <w:t xml:space="preserve">n </w:t>
            </w:r>
            <w:r w:rsidRPr="00AC70F1">
              <w:rPr>
                <w:sz w:val="20"/>
              </w:rPr>
              <w:t>= 5</w:t>
            </w:r>
            <w:r w:rsidRPr="00AC70F1">
              <w:rPr>
                <w:i/>
                <w:iCs/>
                <w:sz w:val="20"/>
              </w:rPr>
              <w:t>В</w:t>
            </w:r>
          </w:p>
        </w:tc>
        <w:tc>
          <w:tcPr>
            <w:tcW w:w="2695" w:type="dxa"/>
            <w:tcMar>
              <w:left w:w="108" w:type="dxa"/>
              <w:right w:w="108" w:type="dxa"/>
            </w:tcMar>
          </w:tcPr>
          <w:p w14:paraId="62E462E5"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c</w:t>
            </w:r>
            <w:r w:rsidRPr="00AC70F1">
              <w:rPr>
                <w:bCs/>
                <w:sz w:val="20"/>
                <w:vertAlign w:val="subscript"/>
              </w:rPr>
              <w:t>–30</w:t>
            </w:r>
            <w:r w:rsidRPr="00AC70F1">
              <w:rPr>
                <w:bCs/>
                <w:sz w:val="20"/>
              </w:rPr>
              <w:t xml:space="preserve"> = 1.36</w:t>
            </w:r>
            <w:r w:rsidRPr="00AC70F1">
              <w:rPr>
                <w:bCs/>
                <w:i/>
                <w:iCs/>
                <w:sz w:val="20"/>
              </w:rPr>
              <w:t>B</w:t>
            </w:r>
            <w:r w:rsidRPr="00AC70F1">
              <w:rPr>
                <w:bCs/>
                <w:i/>
                <w:iCs/>
                <w:sz w:val="20"/>
                <w:vertAlign w:val="subscript"/>
              </w:rPr>
              <w:t xml:space="preserve">n </w:t>
            </w:r>
            <w:r w:rsidRPr="00AC70F1">
              <w:rPr>
                <w:bCs/>
                <w:sz w:val="20"/>
              </w:rPr>
              <w:t>= 6.8</w:t>
            </w:r>
            <w:r w:rsidRPr="00AC70F1">
              <w:rPr>
                <w:bCs/>
                <w:i/>
                <w:iCs/>
                <w:sz w:val="20"/>
              </w:rPr>
              <w:t>В</w:t>
            </w:r>
            <w:r w:rsidRPr="00AC70F1">
              <w:rPr>
                <w:bCs/>
                <w:sz w:val="20"/>
              </w:rPr>
              <w:br/>
            </w:r>
            <w:r w:rsidRPr="00AC70F1">
              <w:rPr>
                <w:bCs/>
                <w:i/>
                <w:iCs/>
                <w:sz w:val="20"/>
              </w:rPr>
              <w:t>В</w:t>
            </w:r>
            <w:r w:rsidRPr="00AC70F1">
              <w:rPr>
                <w:bCs/>
                <w:sz w:val="20"/>
                <w:vertAlign w:val="subscript"/>
              </w:rPr>
              <w:t xml:space="preserve">–40 </w:t>
            </w:r>
            <w:r w:rsidRPr="00AC70F1">
              <w:rPr>
                <w:bCs/>
                <w:sz w:val="20"/>
              </w:rPr>
              <w:t>= 1.25</w:t>
            </w:r>
            <w:r w:rsidRPr="00AC70F1">
              <w:rPr>
                <w:bCs/>
                <w:i/>
                <w:iCs/>
                <w:sz w:val="20"/>
              </w:rPr>
              <w:t>B</w:t>
            </w:r>
            <w:r w:rsidRPr="00AC70F1">
              <w:rPr>
                <w:bCs/>
                <w:i/>
                <w:iCs/>
                <w:sz w:val="20"/>
                <w:vertAlign w:val="subscript"/>
              </w:rPr>
              <w:t>c</w:t>
            </w:r>
            <w:r w:rsidRPr="00AC70F1">
              <w:rPr>
                <w:sz w:val="20"/>
                <w:vertAlign w:val="subscript"/>
              </w:rPr>
              <w:t>–</w:t>
            </w:r>
            <w:r w:rsidRPr="00AC70F1">
              <w:rPr>
                <w:bCs/>
                <w:sz w:val="20"/>
                <w:vertAlign w:val="subscript"/>
              </w:rPr>
              <w:t>30</w:t>
            </w:r>
          </w:p>
        </w:tc>
        <w:tc>
          <w:tcPr>
            <w:tcW w:w="2698" w:type="dxa"/>
            <w:tcMar>
              <w:left w:w="108" w:type="dxa"/>
              <w:right w:w="108" w:type="dxa"/>
            </w:tcMar>
          </w:tcPr>
          <w:p w14:paraId="6EB2D104" w14:textId="77777777" w:rsidR="00F64F4B" w:rsidRPr="00AC70F1" w:rsidRDefault="00F64F4B" w:rsidP="00133711">
            <w:pPr>
              <w:pStyle w:val="Tabletext"/>
              <w:spacing w:before="60" w:after="60"/>
              <w:rPr>
                <w:sz w:val="20"/>
              </w:rPr>
            </w:pPr>
          </w:p>
        </w:tc>
      </w:tr>
      <w:tr w:rsidR="00F64F4B" w:rsidRPr="00AC70F1" w14:paraId="4E46D276" w14:textId="77777777" w:rsidTr="00133711">
        <w:trPr>
          <w:cantSplit/>
          <w:jc w:val="center"/>
        </w:trPr>
        <w:tc>
          <w:tcPr>
            <w:tcW w:w="3112" w:type="dxa"/>
            <w:vMerge w:val="restart"/>
            <w:tcMar>
              <w:left w:w="108" w:type="dxa"/>
              <w:right w:w="108" w:type="dxa"/>
            </w:tcMar>
          </w:tcPr>
          <w:p w14:paraId="50A256CF" w14:textId="097BEB90"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音频电报、单边带、抑制载波</w:t>
            </w:r>
            <w:r w:rsidR="00F64F4B" w:rsidRPr="00AC70F1">
              <w:rPr>
                <w:sz w:val="20"/>
                <w:lang w:val="en-GB" w:eastAsia="zh-CN"/>
              </w:rPr>
              <w:br/>
            </w:r>
            <w:r w:rsidR="00F64F4B" w:rsidRPr="00AC70F1">
              <w:rPr>
                <w:b/>
                <w:bCs/>
                <w:sz w:val="20"/>
                <w:lang w:val="en-GB" w:eastAsia="zh-CN"/>
              </w:rPr>
              <w:t>J2BCN</w:t>
            </w:r>
          </w:p>
        </w:tc>
        <w:tc>
          <w:tcPr>
            <w:tcW w:w="2694" w:type="dxa"/>
            <w:vMerge w:val="restart"/>
            <w:tcMar>
              <w:left w:w="108" w:type="dxa"/>
              <w:right w:w="108" w:type="dxa"/>
            </w:tcMar>
          </w:tcPr>
          <w:p w14:paraId="7EE934F0" w14:textId="333558C9" w:rsidR="00F64F4B" w:rsidRPr="00AC70F1" w:rsidRDefault="00AC7500" w:rsidP="000B304A">
            <w:pPr>
              <w:pStyle w:val="Tabletext"/>
              <w:spacing w:before="60" w:after="60"/>
              <w:jc w:val="left"/>
              <w:rPr>
                <w:sz w:val="20"/>
                <w:lang w:val="en-GB" w:eastAsia="zh-CN"/>
              </w:rPr>
            </w:pPr>
            <w:r w:rsidRPr="00AC70F1">
              <w:rPr>
                <w:rFonts w:hint="eastAsia"/>
                <w:sz w:val="20"/>
                <w:lang w:val="en-GB" w:eastAsia="zh-CN"/>
              </w:rPr>
              <w:t>有纠错的</w:t>
            </w:r>
            <w:r w:rsidRPr="00AC70F1">
              <w:rPr>
                <w:rFonts w:hint="eastAsia"/>
                <w:sz w:val="20"/>
                <w:lang w:val="en-GB" w:eastAsia="zh-CN"/>
              </w:rPr>
              <w:t>2-</w:t>
            </w:r>
            <w:r w:rsidRPr="00AC70F1">
              <w:rPr>
                <w:rFonts w:hint="eastAsia"/>
                <w:sz w:val="20"/>
                <w:lang w:val="en-GB" w:eastAsia="zh-CN"/>
              </w:rPr>
              <w:t>位置编码，陆地移动业务中的发射机</w:t>
            </w:r>
          </w:p>
        </w:tc>
        <w:tc>
          <w:tcPr>
            <w:tcW w:w="3260" w:type="dxa"/>
            <w:tcMar>
              <w:left w:w="108" w:type="dxa"/>
              <w:right w:w="108" w:type="dxa"/>
            </w:tcMar>
          </w:tcPr>
          <w:p w14:paraId="53A0D10D"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n </w:t>
            </w:r>
            <w:r w:rsidRPr="00AC70F1">
              <w:rPr>
                <w:sz w:val="20"/>
              </w:rPr>
              <w:t>= 5</w:t>
            </w:r>
            <w:r w:rsidRPr="00AC70F1">
              <w:rPr>
                <w:i/>
                <w:iCs/>
                <w:sz w:val="20"/>
              </w:rPr>
              <w:t>В</w:t>
            </w:r>
          </w:p>
        </w:tc>
        <w:tc>
          <w:tcPr>
            <w:tcW w:w="2695" w:type="dxa"/>
            <w:tcMar>
              <w:left w:w="108" w:type="dxa"/>
              <w:right w:w="108" w:type="dxa"/>
            </w:tcMar>
          </w:tcPr>
          <w:p w14:paraId="5B80AEEC"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30</w:t>
            </w:r>
            <w:r w:rsidRPr="00AC70F1">
              <w:rPr>
                <w:bCs/>
                <w:sz w:val="20"/>
                <w:lang w:val="ru-RU"/>
              </w:rPr>
              <w:t xml:space="preserve"> = </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1.3</w:t>
            </w: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1.6</w:t>
            </w: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 xml:space="preserve">60 </w:t>
            </w:r>
            <w:r w:rsidRPr="00AC70F1">
              <w:rPr>
                <w:bCs/>
                <w:sz w:val="20"/>
                <w:lang w:val="ru-RU"/>
              </w:rPr>
              <w:t>= 2</w:t>
            </w: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30</w:t>
            </w:r>
          </w:p>
        </w:tc>
        <w:tc>
          <w:tcPr>
            <w:tcW w:w="2698" w:type="dxa"/>
            <w:tcMar>
              <w:left w:w="108" w:type="dxa"/>
              <w:right w:w="108" w:type="dxa"/>
            </w:tcMar>
          </w:tcPr>
          <w:p w14:paraId="72C36D59" w14:textId="77777777" w:rsidR="00F64F4B" w:rsidRPr="00AC70F1" w:rsidRDefault="00F64F4B" w:rsidP="00133711">
            <w:pPr>
              <w:pStyle w:val="Tabletext"/>
              <w:spacing w:before="60" w:after="60"/>
              <w:rPr>
                <w:sz w:val="20"/>
                <w:lang w:val="ru-RU"/>
              </w:rPr>
            </w:pPr>
          </w:p>
        </w:tc>
      </w:tr>
      <w:tr w:rsidR="00F64F4B" w:rsidRPr="00AC70F1" w14:paraId="3CC62D7E" w14:textId="77777777" w:rsidTr="00133711">
        <w:trPr>
          <w:cantSplit/>
          <w:jc w:val="center"/>
        </w:trPr>
        <w:tc>
          <w:tcPr>
            <w:tcW w:w="3112" w:type="dxa"/>
            <w:vMerge/>
            <w:tcMar>
              <w:left w:w="108" w:type="dxa"/>
              <w:right w:w="108" w:type="dxa"/>
            </w:tcMar>
          </w:tcPr>
          <w:p w14:paraId="0E04DEB3" w14:textId="77777777" w:rsidR="00F64F4B" w:rsidRPr="00AC70F1" w:rsidRDefault="00F64F4B" w:rsidP="00BA7BC7">
            <w:pPr>
              <w:pStyle w:val="Tabletext"/>
              <w:spacing w:before="60" w:after="60"/>
              <w:jc w:val="left"/>
              <w:rPr>
                <w:sz w:val="20"/>
                <w:lang w:val="ru-RU"/>
              </w:rPr>
            </w:pPr>
          </w:p>
        </w:tc>
        <w:tc>
          <w:tcPr>
            <w:tcW w:w="2694" w:type="dxa"/>
            <w:vMerge/>
            <w:tcMar>
              <w:left w:w="108" w:type="dxa"/>
              <w:right w:w="108" w:type="dxa"/>
            </w:tcMar>
          </w:tcPr>
          <w:p w14:paraId="6BE026BB" w14:textId="77777777" w:rsidR="00F64F4B" w:rsidRPr="00AC70F1" w:rsidRDefault="00F64F4B" w:rsidP="000B304A">
            <w:pPr>
              <w:pStyle w:val="Tabletext"/>
              <w:spacing w:before="60" w:after="60"/>
              <w:jc w:val="left"/>
              <w:rPr>
                <w:sz w:val="20"/>
                <w:lang w:val="ru-RU"/>
              </w:rPr>
            </w:pPr>
          </w:p>
        </w:tc>
        <w:tc>
          <w:tcPr>
            <w:tcW w:w="3260" w:type="dxa"/>
            <w:tcMar>
              <w:left w:w="108" w:type="dxa"/>
              <w:right w:w="108" w:type="dxa"/>
            </w:tcMar>
          </w:tcPr>
          <w:p w14:paraId="113ACC7F"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5</w:t>
            </w:r>
            <w:r w:rsidRPr="00AC70F1">
              <w:rPr>
                <w:i/>
                <w:iCs/>
                <w:sz w:val="20"/>
              </w:rPr>
              <w:t>В</w:t>
            </w:r>
          </w:p>
        </w:tc>
        <w:tc>
          <w:tcPr>
            <w:tcW w:w="2695" w:type="dxa"/>
            <w:tcMar>
              <w:left w:w="108" w:type="dxa"/>
              <w:right w:w="108" w:type="dxa"/>
            </w:tcMar>
          </w:tcPr>
          <w:p w14:paraId="17C3E1A8"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 xml:space="preserve">c–30 </w:t>
            </w:r>
            <w:r w:rsidRPr="00AC70F1">
              <w:rPr>
                <w:bCs/>
                <w:sz w:val="20"/>
              </w:rPr>
              <w:t>= 1.36</w:t>
            </w:r>
            <w:r w:rsidRPr="00AC70F1">
              <w:rPr>
                <w:bCs/>
                <w:i/>
                <w:iCs/>
                <w:sz w:val="20"/>
              </w:rPr>
              <w:t>B</w:t>
            </w:r>
            <w:r w:rsidRPr="00AC70F1">
              <w:rPr>
                <w:bCs/>
                <w:i/>
                <w:iCs/>
                <w:sz w:val="20"/>
                <w:vertAlign w:val="subscript"/>
              </w:rPr>
              <w:t>n</w:t>
            </w:r>
            <w:r w:rsidRPr="00AC70F1">
              <w:rPr>
                <w:bCs/>
                <w:sz w:val="20"/>
              </w:rPr>
              <w:t xml:space="preserve"> = 6.8</w:t>
            </w:r>
            <w:r w:rsidRPr="00AC70F1">
              <w:rPr>
                <w:bCs/>
                <w:i/>
                <w:iCs/>
                <w:sz w:val="20"/>
              </w:rPr>
              <w:t>В</w:t>
            </w:r>
            <w:r w:rsidRPr="00AC70F1">
              <w:rPr>
                <w:bCs/>
                <w:i/>
                <w:iCs/>
                <w:sz w:val="20"/>
              </w:rPr>
              <w:br/>
              <w:t>В</w:t>
            </w:r>
            <w:r w:rsidRPr="00AC70F1">
              <w:rPr>
                <w:bCs/>
                <w:i/>
                <w:iCs/>
                <w:sz w:val="20"/>
                <w:vertAlign w:val="subscript"/>
              </w:rPr>
              <w:t>–</w:t>
            </w:r>
            <w:r w:rsidRPr="00AC70F1">
              <w:rPr>
                <w:bCs/>
                <w:sz w:val="20"/>
                <w:vertAlign w:val="subscript"/>
              </w:rPr>
              <w:t xml:space="preserve">40 </w:t>
            </w:r>
            <w:r w:rsidRPr="00AC70F1">
              <w:rPr>
                <w:bCs/>
                <w:sz w:val="20"/>
              </w:rPr>
              <w:t>= 1.9</w:t>
            </w:r>
            <w:r w:rsidRPr="00AC70F1">
              <w:rPr>
                <w:bCs/>
                <w:i/>
                <w:iCs/>
                <w:sz w:val="20"/>
              </w:rPr>
              <w:t>B</w:t>
            </w:r>
            <w:r w:rsidRPr="00AC70F1">
              <w:rPr>
                <w:bCs/>
                <w:i/>
                <w:iCs/>
                <w:sz w:val="20"/>
                <w:vertAlign w:val="subscript"/>
              </w:rPr>
              <w:t>c–30</w:t>
            </w:r>
          </w:p>
        </w:tc>
        <w:tc>
          <w:tcPr>
            <w:tcW w:w="2698" w:type="dxa"/>
            <w:tcMar>
              <w:left w:w="108" w:type="dxa"/>
              <w:right w:w="108" w:type="dxa"/>
            </w:tcMar>
          </w:tcPr>
          <w:p w14:paraId="50B4A260" w14:textId="3CB68514" w:rsidR="00F64F4B" w:rsidRPr="00AC70F1" w:rsidRDefault="008B3E4E" w:rsidP="000C143C">
            <w:pPr>
              <w:pStyle w:val="Tabletext"/>
              <w:spacing w:before="60" w:after="60"/>
              <w:jc w:val="left"/>
              <w:rPr>
                <w:sz w:val="20"/>
                <w:lang w:val="en-GB" w:eastAsia="zh-CN"/>
              </w:rPr>
            </w:pPr>
            <w:r w:rsidRPr="00AC70F1">
              <w:rPr>
                <w:rFonts w:hint="eastAsia"/>
                <w:sz w:val="20"/>
                <w:lang w:val="en-GB" w:eastAsia="zh-CN"/>
              </w:rPr>
              <w:t>适用于</w:t>
            </w:r>
            <w:r w:rsidRPr="00AC70F1">
              <w:rPr>
                <w:sz w:val="20"/>
                <w:lang w:val="en-GB" w:eastAsia="zh-CN"/>
              </w:rPr>
              <w:t>≤ 100 W</w:t>
            </w:r>
            <w:r w:rsidRPr="00AC70F1">
              <w:rPr>
                <w:rFonts w:hint="eastAsia"/>
                <w:sz w:val="20"/>
                <w:lang w:val="en-GB" w:eastAsia="zh-CN"/>
              </w:rPr>
              <w:t>的陆地移动业务中的发射机</w:t>
            </w:r>
          </w:p>
        </w:tc>
      </w:tr>
      <w:tr w:rsidR="00F64F4B" w:rsidRPr="008140AE" w14:paraId="5759FEF1" w14:textId="77777777" w:rsidTr="00133711">
        <w:trPr>
          <w:cantSplit/>
          <w:jc w:val="center"/>
        </w:trPr>
        <w:tc>
          <w:tcPr>
            <w:tcW w:w="3112" w:type="dxa"/>
            <w:tcMar>
              <w:left w:w="108" w:type="dxa"/>
              <w:right w:w="108" w:type="dxa"/>
            </w:tcMar>
          </w:tcPr>
          <w:p w14:paraId="19CC14D7" w14:textId="28EF3010"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多信道音频电报、单边带、</w:t>
            </w:r>
            <w:r w:rsidR="000B304A">
              <w:rPr>
                <w:sz w:val="20"/>
                <w:lang w:val="en-GB" w:eastAsia="zh-CN"/>
              </w:rPr>
              <w:br/>
            </w:r>
            <w:r w:rsidRPr="00AC70F1">
              <w:rPr>
                <w:rFonts w:hint="eastAsia"/>
                <w:sz w:val="20"/>
                <w:lang w:val="en-GB" w:eastAsia="zh-CN"/>
              </w:rPr>
              <w:t>减载波</w:t>
            </w:r>
            <w:r w:rsidR="00F64F4B" w:rsidRPr="00AC70F1">
              <w:rPr>
                <w:sz w:val="20"/>
                <w:lang w:val="en-GB" w:eastAsia="zh-CN"/>
              </w:rPr>
              <w:br/>
            </w:r>
            <w:r w:rsidR="00F64F4B" w:rsidRPr="00AC70F1">
              <w:rPr>
                <w:b/>
                <w:bCs/>
                <w:sz w:val="20"/>
                <w:lang w:val="en-GB" w:eastAsia="zh-CN"/>
              </w:rPr>
              <w:t>R7BCF, R7BCN, R7DCN</w:t>
            </w:r>
          </w:p>
        </w:tc>
        <w:tc>
          <w:tcPr>
            <w:tcW w:w="2694" w:type="dxa"/>
            <w:tcMar>
              <w:left w:w="108" w:type="dxa"/>
              <w:right w:w="108" w:type="dxa"/>
            </w:tcMar>
          </w:tcPr>
          <w:p w14:paraId="45483C52" w14:textId="77777777" w:rsidR="00F64F4B" w:rsidRPr="00AC70F1" w:rsidRDefault="00F64F4B" w:rsidP="000B304A">
            <w:pPr>
              <w:pStyle w:val="Tabletext"/>
              <w:spacing w:before="60" w:after="60"/>
              <w:jc w:val="left"/>
              <w:rPr>
                <w:sz w:val="20"/>
                <w:lang w:val="en-GB" w:eastAsia="zh-CN"/>
              </w:rPr>
            </w:pPr>
          </w:p>
        </w:tc>
        <w:tc>
          <w:tcPr>
            <w:tcW w:w="3260" w:type="dxa"/>
            <w:tcMar>
              <w:left w:w="108" w:type="dxa"/>
              <w:right w:w="108" w:type="dxa"/>
            </w:tcMar>
          </w:tcPr>
          <w:p w14:paraId="7F3EE2D0" w14:textId="4140B1B6" w:rsidR="00F64F4B" w:rsidRPr="00AC70F1" w:rsidRDefault="00F64F4B" w:rsidP="00133711">
            <w:pPr>
              <w:pStyle w:val="Tabletext"/>
              <w:spacing w:before="60" w:after="60"/>
              <w:jc w:val="center"/>
              <w:rPr>
                <w:sz w:val="20"/>
                <w:lang w:val="en-GB"/>
              </w:rPr>
            </w:pPr>
            <w:r w:rsidRPr="00AC70F1">
              <w:rPr>
                <w:i/>
                <w:iCs/>
                <w:sz w:val="20"/>
                <w:lang w:val="en-GB"/>
              </w:rPr>
              <w:t>B</w:t>
            </w:r>
            <w:r w:rsidRPr="00AC70F1">
              <w:rPr>
                <w:i/>
                <w:iCs/>
                <w:sz w:val="20"/>
                <w:vertAlign w:val="subscript"/>
                <w:lang w:val="en-GB"/>
              </w:rPr>
              <w:t xml:space="preserve">n </w:t>
            </w:r>
            <w:r w:rsidRPr="00AC70F1">
              <w:rPr>
                <w:sz w:val="20"/>
                <w:lang w:val="en-GB"/>
              </w:rPr>
              <w:t xml:space="preserve">= </w:t>
            </w:r>
            <w:r w:rsidRPr="00AC70F1">
              <w:rPr>
                <w:i/>
                <w:iCs/>
                <w:sz w:val="20"/>
                <w:lang w:val="en-GB"/>
              </w:rPr>
              <w:t>F</w:t>
            </w:r>
            <w:r w:rsidRPr="00AC70F1">
              <w:rPr>
                <w:i/>
                <w:iCs/>
                <w:sz w:val="20"/>
                <w:vertAlign w:val="subscript"/>
                <w:lang w:val="en-GB"/>
              </w:rPr>
              <w:t>U</w:t>
            </w:r>
            <w:r w:rsidRPr="00AC70F1">
              <w:rPr>
                <w:sz w:val="20"/>
                <w:lang w:val="en-GB"/>
              </w:rPr>
              <w:t>,</w:t>
            </w:r>
            <w:r w:rsidRPr="00AC70F1">
              <w:rPr>
                <w:sz w:val="20"/>
                <w:lang w:val="en-GB"/>
              </w:rPr>
              <w:br/>
            </w:r>
            <w:r w:rsidR="008B3E4E" w:rsidRPr="00AC70F1">
              <w:rPr>
                <w:rFonts w:hint="eastAsia"/>
                <w:sz w:val="20"/>
                <w:lang w:val="en-GB" w:eastAsia="zh-CN"/>
              </w:rPr>
              <w:t>其中：</w:t>
            </w:r>
            <w:r w:rsidRPr="00AC70F1">
              <w:rPr>
                <w:i/>
                <w:iCs/>
                <w:sz w:val="20"/>
                <w:lang w:val="en-GB"/>
              </w:rPr>
              <w:t>F</w:t>
            </w:r>
            <w:r w:rsidRPr="00AC70F1">
              <w:rPr>
                <w:i/>
                <w:iCs/>
                <w:sz w:val="20"/>
                <w:vertAlign w:val="subscript"/>
                <w:lang w:val="en-GB"/>
              </w:rPr>
              <w:t>U</w:t>
            </w:r>
            <w:r w:rsidR="008B3E4E" w:rsidRPr="00AC70F1">
              <w:rPr>
                <w:rFonts w:hint="eastAsia"/>
                <w:sz w:val="20"/>
                <w:lang w:val="en-GB" w:eastAsia="zh-CN"/>
              </w:rPr>
              <w:t>是</w:t>
            </w:r>
            <w:r w:rsidR="008B3E4E" w:rsidRPr="00AC70F1">
              <w:rPr>
                <w:rFonts w:hint="eastAsia"/>
                <w:sz w:val="20"/>
                <w:lang w:val="en-GB" w:eastAsia="zh-CN"/>
              </w:rPr>
              <w:t>SSB</w:t>
            </w:r>
            <w:r w:rsidR="008B3E4E" w:rsidRPr="00AC70F1">
              <w:rPr>
                <w:rFonts w:hint="eastAsia"/>
                <w:sz w:val="20"/>
                <w:lang w:val="en-GB" w:eastAsia="zh-CN"/>
              </w:rPr>
              <w:t>信道的上部频率</w:t>
            </w:r>
          </w:p>
        </w:tc>
        <w:tc>
          <w:tcPr>
            <w:tcW w:w="2695" w:type="dxa"/>
            <w:tcMar>
              <w:left w:w="108" w:type="dxa"/>
              <w:right w:w="108" w:type="dxa"/>
            </w:tcMar>
          </w:tcPr>
          <w:p w14:paraId="2A903B47" w14:textId="77777777" w:rsidR="00F64F4B" w:rsidRPr="00AC70F1" w:rsidRDefault="00F64F4B" w:rsidP="00133711">
            <w:pPr>
              <w:pStyle w:val="Tabletext"/>
              <w:spacing w:before="60" w:after="60"/>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 xml:space="preserve">30 </w:t>
            </w:r>
            <w:r w:rsidRPr="00AC70F1">
              <w:rPr>
                <w:bCs/>
                <w:sz w:val="20"/>
                <w:lang w:val="ru-RU"/>
              </w:rPr>
              <w:t>= 1.2</w:t>
            </w:r>
            <w:r w:rsidRPr="00AC70F1">
              <w:rPr>
                <w:bCs/>
                <w:i/>
                <w:iCs/>
                <w:sz w:val="20"/>
                <w:lang w:val="en-GB"/>
              </w:rPr>
              <w:t>B</w:t>
            </w:r>
            <w:r w:rsidRPr="00AC70F1">
              <w:rPr>
                <w:bCs/>
                <w:i/>
                <w:iCs/>
                <w:sz w:val="20"/>
                <w:vertAlign w:val="subscript"/>
                <w:lang w:val="en-GB"/>
              </w:rPr>
              <w:t>n</w:t>
            </w:r>
            <w:r w:rsidRPr="00AC70F1">
              <w:rPr>
                <w:bCs/>
                <w:i/>
                <w:iCs/>
                <w:sz w:val="20"/>
                <w:vertAlign w:val="subscript"/>
                <w:lang w:val="ru-RU"/>
              </w:rPr>
              <w:t xml:space="preserve"> </w:t>
            </w:r>
            <w:r w:rsidRPr="00AC70F1">
              <w:rPr>
                <w:bCs/>
                <w:sz w:val="20"/>
                <w:lang w:val="ru-RU"/>
              </w:rPr>
              <w:t>= 1.2</w:t>
            </w:r>
            <w:r w:rsidRPr="00AC70F1">
              <w:rPr>
                <w:bCs/>
                <w:i/>
                <w:iCs/>
                <w:sz w:val="20"/>
                <w:lang w:val="en-GB"/>
              </w:rPr>
              <w:t>F</w:t>
            </w:r>
            <w:r w:rsidRPr="00AC70F1">
              <w:rPr>
                <w:bCs/>
                <w:i/>
                <w:iCs/>
                <w:sz w:val="20"/>
                <w:vertAlign w:val="subscript"/>
                <w:lang w:val="en-GB"/>
              </w:rPr>
              <w:t>U</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1.75</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3.33</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r w:rsidRPr="00AC70F1">
              <w:rPr>
                <w:bCs/>
                <w:i/>
                <w:iCs/>
                <w:sz w:val="20"/>
                <w:lang w:val="ru-RU"/>
              </w:rPr>
              <w:br/>
              <w:t>В</w:t>
            </w:r>
            <w:r w:rsidRPr="00AC70F1">
              <w:rPr>
                <w:bCs/>
                <w:sz w:val="20"/>
                <w:vertAlign w:val="subscript"/>
                <w:lang w:val="ru-RU"/>
              </w:rPr>
              <w:t xml:space="preserve">–60 </w:t>
            </w:r>
            <w:r w:rsidRPr="00AC70F1">
              <w:rPr>
                <w:bCs/>
                <w:sz w:val="20"/>
                <w:lang w:val="ru-RU"/>
              </w:rPr>
              <w:t>= 5.75</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p>
        </w:tc>
        <w:tc>
          <w:tcPr>
            <w:tcW w:w="2698" w:type="dxa"/>
            <w:tcMar>
              <w:left w:w="108" w:type="dxa"/>
              <w:right w:w="108" w:type="dxa"/>
            </w:tcMar>
          </w:tcPr>
          <w:p w14:paraId="7A3ED40D" w14:textId="77777777" w:rsidR="00F64F4B" w:rsidRPr="00AC70F1" w:rsidRDefault="00F64F4B" w:rsidP="00133711">
            <w:pPr>
              <w:pStyle w:val="Tabletext"/>
              <w:spacing w:before="60" w:after="60"/>
              <w:rPr>
                <w:sz w:val="20"/>
                <w:lang w:val="ru-RU"/>
              </w:rPr>
            </w:pPr>
          </w:p>
        </w:tc>
      </w:tr>
      <w:tr w:rsidR="00F64F4B" w:rsidRPr="008140AE" w14:paraId="0381F0D0" w14:textId="77777777" w:rsidTr="00133711">
        <w:trPr>
          <w:cantSplit/>
          <w:jc w:val="center"/>
        </w:trPr>
        <w:tc>
          <w:tcPr>
            <w:tcW w:w="3112" w:type="dxa"/>
            <w:tcMar>
              <w:left w:w="108" w:type="dxa"/>
              <w:right w:w="108" w:type="dxa"/>
            </w:tcMar>
          </w:tcPr>
          <w:p w14:paraId="32964615" w14:textId="085616CA"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多信道音频电报、单边带、</w:t>
            </w:r>
            <w:r w:rsidR="000B304A">
              <w:rPr>
                <w:sz w:val="20"/>
                <w:lang w:val="en-GB" w:eastAsia="zh-CN"/>
              </w:rPr>
              <w:br/>
            </w:r>
            <w:r w:rsidRPr="00AC70F1">
              <w:rPr>
                <w:rFonts w:hint="eastAsia"/>
                <w:sz w:val="20"/>
                <w:lang w:val="en-GB" w:eastAsia="zh-CN"/>
              </w:rPr>
              <w:t>抑制载波</w:t>
            </w:r>
            <w:r w:rsidR="00F64F4B" w:rsidRPr="00AC70F1">
              <w:rPr>
                <w:sz w:val="20"/>
                <w:lang w:val="en-GB" w:eastAsia="zh-CN"/>
              </w:rPr>
              <w:br/>
            </w:r>
            <w:r w:rsidR="00F64F4B" w:rsidRPr="00AC70F1">
              <w:rPr>
                <w:b/>
                <w:bCs/>
                <w:sz w:val="20"/>
                <w:lang w:val="en-GB" w:eastAsia="zh-CN"/>
              </w:rPr>
              <w:t>J7BCF</w:t>
            </w:r>
          </w:p>
        </w:tc>
        <w:tc>
          <w:tcPr>
            <w:tcW w:w="2694" w:type="dxa"/>
            <w:tcMar>
              <w:left w:w="108" w:type="dxa"/>
              <w:right w:w="108" w:type="dxa"/>
            </w:tcMar>
          </w:tcPr>
          <w:p w14:paraId="4A0B67FF" w14:textId="77777777" w:rsidR="00F64F4B" w:rsidRPr="00AC70F1" w:rsidRDefault="00F64F4B" w:rsidP="000B304A">
            <w:pPr>
              <w:pStyle w:val="Tabletext"/>
              <w:spacing w:before="60" w:after="60"/>
              <w:jc w:val="left"/>
              <w:rPr>
                <w:sz w:val="20"/>
                <w:lang w:val="en-GB" w:eastAsia="zh-CN"/>
              </w:rPr>
            </w:pPr>
          </w:p>
        </w:tc>
        <w:tc>
          <w:tcPr>
            <w:tcW w:w="3260" w:type="dxa"/>
            <w:tcMar>
              <w:left w:w="108" w:type="dxa"/>
              <w:right w:w="108" w:type="dxa"/>
            </w:tcMar>
          </w:tcPr>
          <w:p w14:paraId="32A18FB5" w14:textId="77777777" w:rsidR="00F64F4B" w:rsidRPr="00AC70F1" w:rsidRDefault="00F64F4B" w:rsidP="00133711">
            <w:pPr>
              <w:pStyle w:val="Tabletext"/>
              <w:spacing w:before="60" w:after="60"/>
              <w:jc w:val="center"/>
              <w:rPr>
                <w:sz w:val="20"/>
                <w:lang w:val="en-GB"/>
              </w:rPr>
            </w:pPr>
            <w:r w:rsidRPr="00AC70F1">
              <w:rPr>
                <w:i/>
                <w:iCs/>
                <w:sz w:val="20"/>
                <w:lang w:val="en-GB"/>
              </w:rPr>
              <w:t>B</w:t>
            </w:r>
            <w:r w:rsidRPr="00AC70F1">
              <w:rPr>
                <w:i/>
                <w:iCs/>
                <w:sz w:val="20"/>
                <w:vertAlign w:val="subscript"/>
                <w:lang w:val="en-GB"/>
              </w:rPr>
              <w:t xml:space="preserve">n </w:t>
            </w:r>
            <w:r w:rsidRPr="00AC70F1">
              <w:rPr>
                <w:sz w:val="20"/>
                <w:lang w:val="en-GB"/>
              </w:rPr>
              <w:t xml:space="preserve">= </w:t>
            </w:r>
            <w:proofErr w:type="spellStart"/>
            <w:r w:rsidRPr="00AC70F1">
              <w:rPr>
                <w:i/>
                <w:iCs/>
                <w:sz w:val="20"/>
                <w:lang w:val="en-GB"/>
              </w:rPr>
              <w:t>F</w:t>
            </w:r>
            <w:r w:rsidRPr="00AC70F1">
              <w:rPr>
                <w:i/>
                <w:iCs/>
                <w:sz w:val="20"/>
                <w:vertAlign w:val="subscript"/>
                <w:lang w:val="en-GB"/>
              </w:rPr>
              <w:t>uc</w:t>
            </w:r>
            <w:proofErr w:type="spellEnd"/>
            <w:r w:rsidRPr="00AC70F1">
              <w:rPr>
                <w:i/>
                <w:iCs/>
                <w:sz w:val="20"/>
                <w:lang w:val="en-GB"/>
              </w:rPr>
              <w:t xml:space="preserve"> </w:t>
            </w:r>
            <w:r w:rsidRPr="00AC70F1">
              <w:rPr>
                <w:sz w:val="20"/>
                <w:lang w:val="en-GB"/>
              </w:rPr>
              <w:t xml:space="preserve">– </w:t>
            </w:r>
            <w:proofErr w:type="spellStart"/>
            <w:r w:rsidRPr="00AC70F1">
              <w:rPr>
                <w:i/>
                <w:iCs/>
                <w:sz w:val="20"/>
                <w:lang w:val="en-GB"/>
              </w:rPr>
              <w:t>F</w:t>
            </w:r>
            <w:r w:rsidRPr="00AC70F1">
              <w:rPr>
                <w:i/>
                <w:iCs/>
                <w:sz w:val="20"/>
                <w:vertAlign w:val="subscript"/>
                <w:lang w:val="en-GB"/>
              </w:rPr>
              <w:t>lc</w:t>
            </w:r>
            <w:proofErr w:type="spellEnd"/>
            <w:r w:rsidRPr="00AC70F1">
              <w:rPr>
                <w:sz w:val="20"/>
                <w:lang w:val="en-GB"/>
              </w:rPr>
              <w:t>,</w:t>
            </w:r>
            <w:bookmarkStart w:id="34" w:name="here"/>
          </w:p>
          <w:p w14:paraId="7B12E612" w14:textId="1713A194" w:rsidR="00F64F4B" w:rsidRPr="00AC70F1" w:rsidRDefault="008B3E4E" w:rsidP="00133711">
            <w:pPr>
              <w:pStyle w:val="Tabletext"/>
              <w:spacing w:before="0" w:after="0"/>
              <w:rPr>
                <w:sz w:val="20"/>
                <w:lang w:val="en-GB"/>
              </w:rPr>
            </w:pPr>
            <w:r w:rsidRPr="00AC70F1">
              <w:rPr>
                <w:rFonts w:hint="eastAsia"/>
                <w:sz w:val="20"/>
                <w:lang w:val="en-GB" w:eastAsia="zh-CN"/>
              </w:rPr>
              <w:t>其中：</w:t>
            </w:r>
          </w:p>
          <w:p w14:paraId="1F114025" w14:textId="4A3C3BD6" w:rsidR="00F64F4B" w:rsidRPr="00AC70F1" w:rsidRDefault="00F64F4B" w:rsidP="00133711">
            <w:pPr>
              <w:pStyle w:val="Tabletext"/>
              <w:spacing w:before="60" w:after="60"/>
              <w:ind w:left="567" w:hanging="567"/>
              <w:rPr>
                <w:sz w:val="20"/>
                <w:lang w:val="en-GB"/>
              </w:rPr>
            </w:pPr>
            <w:proofErr w:type="spellStart"/>
            <w:r w:rsidRPr="00AC70F1">
              <w:rPr>
                <w:i/>
                <w:iCs/>
                <w:sz w:val="20"/>
                <w:lang w:val="en-GB"/>
              </w:rPr>
              <w:t>F</w:t>
            </w:r>
            <w:r w:rsidRPr="00AC70F1">
              <w:rPr>
                <w:i/>
                <w:iCs/>
                <w:sz w:val="20"/>
                <w:vertAlign w:val="subscript"/>
                <w:lang w:val="en-GB"/>
              </w:rPr>
              <w:t>uc</w:t>
            </w:r>
            <w:proofErr w:type="spellEnd"/>
            <w:r w:rsidR="008B3E4E" w:rsidRPr="00AC70F1">
              <w:rPr>
                <w:rFonts w:hint="eastAsia"/>
                <w:iCs/>
                <w:sz w:val="20"/>
                <w:lang w:val="en-GB" w:eastAsia="zh-CN"/>
              </w:rPr>
              <w:t>：</w:t>
            </w:r>
            <w:r w:rsidR="008B3E4E" w:rsidRPr="00AC70F1">
              <w:rPr>
                <w:rFonts w:hint="eastAsia"/>
                <w:iCs/>
                <w:sz w:val="20"/>
                <w:lang w:val="en-GB" w:eastAsia="zh-CN"/>
              </w:rPr>
              <w:t>SSB</w:t>
            </w:r>
            <w:r w:rsidR="008B3E4E" w:rsidRPr="00AC70F1">
              <w:rPr>
                <w:rFonts w:hint="eastAsia"/>
                <w:iCs/>
                <w:sz w:val="20"/>
                <w:lang w:val="en-GB" w:eastAsia="zh-CN"/>
              </w:rPr>
              <w:t>信道的上部频率</w:t>
            </w:r>
            <w:bookmarkEnd w:id="34"/>
          </w:p>
          <w:p w14:paraId="73D68BCD" w14:textId="1A361935" w:rsidR="00F64F4B" w:rsidRPr="00AC70F1" w:rsidRDefault="00F64F4B" w:rsidP="00133711">
            <w:pPr>
              <w:pStyle w:val="Tabletext"/>
              <w:spacing w:before="60" w:after="60"/>
              <w:ind w:left="567" w:hanging="567"/>
              <w:rPr>
                <w:sz w:val="20"/>
                <w:lang w:val="en-GB" w:eastAsia="zh-CN"/>
              </w:rPr>
            </w:pPr>
            <w:proofErr w:type="spellStart"/>
            <w:r w:rsidRPr="00AC70F1">
              <w:rPr>
                <w:i/>
                <w:iCs/>
                <w:sz w:val="20"/>
                <w:lang w:val="en-GB"/>
              </w:rPr>
              <w:t>F</w:t>
            </w:r>
            <w:r w:rsidRPr="00AC70F1">
              <w:rPr>
                <w:i/>
                <w:iCs/>
                <w:sz w:val="20"/>
                <w:vertAlign w:val="subscript"/>
                <w:lang w:val="en-GB"/>
              </w:rPr>
              <w:t>lc</w:t>
            </w:r>
            <w:proofErr w:type="spellEnd"/>
            <w:r w:rsidR="008B3E4E" w:rsidRPr="00AC70F1">
              <w:rPr>
                <w:rFonts w:hint="eastAsia"/>
                <w:iCs/>
                <w:sz w:val="20"/>
                <w:lang w:val="en-GB" w:eastAsia="zh-CN"/>
              </w:rPr>
              <w:t>：</w:t>
            </w:r>
            <w:r w:rsidR="008B3E4E" w:rsidRPr="00AC70F1">
              <w:rPr>
                <w:rFonts w:hint="eastAsia"/>
                <w:sz w:val="20"/>
                <w:lang w:val="en-GB" w:eastAsia="zh-CN"/>
              </w:rPr>
              <w:t>下部频率</w:t>
            </w:r>
            <w:r w:rsidR="008B3E4E" w:rsidRPr="00AC70F1">
              <w:rPr>
                <w:rFonts w:hint="eastAsia"/>
                <w:sz w:val="20"/>
                <w:lang w:val="en-GB" w:eastAsia="zh-CN"/>
              </w:rPr>
              <w:t>SSB</w:t>
            </w:r>
            <w:r w:rsidR="008B3E4E" w:rsidRPr="00AC70F1">
              <w:rPr>
                <w:rFonts w:hint="eastAsia"/>
                <w:sz w:val="20"/>
                <w:lang w:val="en-GB" w:eastAsia="zh-CN"/>
              </w:rPr>
              <w:t>信道</w:t>
            </w:r>
          </w:p>
        </w:tc>
        <w:tc>
          <w:tcPr>
            <w:tcW w:w="2695" w:type="dxa"/>
            <w:tcMar>
              <w:left w:w="108" w:type="dxa"/>
              <w:right w:w="108" w:type="dxa"/>
            </w:tcMar>
          </w:tcPr>
          <w:p w14:paraId="08BE38CD" w14:textId="77777777" w:rsidR="00F64F4B" w:rsidRPr="00AC70F1" w:rsidRDefault="00F64F4B" w:rsidP="00133711">
            <w:pPr>
              <w:pStyle w:val="Tabletext"/>
              <w:spacing w:before="60" w:after="60"/>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r w:rsidRPr="00AC70F1">
              <w:rPr>
                <w:bCs/>
                <w:i/>
                <w:iCs/>
                <w:sz w:val="20"/>
                <w:vertAlign w:val="subscript"/>
                <w:lang w:val="ru-RU"/>
              </w:rPr>
              <w:t xml:space="preserve"> </w:t>
            </w:r>
            <w:r w:rsidRPr="00AC70F1">
              <w:rPr>
                <w:bCs/>
                <w:sz w:val="20"/>
                <w:lang w:val="ru-RU"/>
              </w:rPr>
              <w:t>= 1.2</w:t>
            </w:r>
            <w:r w:rsidRPr="00AC70F1">
              <w:rPr>
                <w:bCs/>
                <w:i/>
                <w:iCs/>
                <w:sz w:val="20"/>
                <w:lang w:val="en-GB"/>
              </w:rPr>
              <w:t>B</w:t>
            </w:r>
            <w:r w:rsidRPr="00AC70F1">
              <w:rPr>
                <w:bCs/>
                <w:i/>
                <w:iCs/>
                <w:sz w:val="20"/>
                <w:vertAlign w:val="subscript"/>
                <w:lang w:val="en-GB"/>
              </w:rPr>
              <w:t>n</w:t>
            </w:r>
            <w:r w:rsidRPr="00AC70F1">
              <w:rPr>
                <w:bCs/>
                <w:sz w:val="20"/>
                <w:lang w:val="ru-RU"/>
              </w:rPr>
              <w:t xml:space="preserve"> = 1.2(</w:t>
            </w:r>
            <w:proofErr w:type="spellStart"/>
            <w:r w:rsidRPr="00AC70F1">
              <w:rPr>
                <w:bCs/>
                <w:i/>
                <w:iCs/>
                <w:sz w:val="20"/>
                <w:lang w:val="en-GB"/>
              </w:rPr>
              <w:t>F</w:t>
            </w:r>
            <w:r w:rsidRPr="00AC70F1">
              <w:rPr>
                <w:bCs/>
                <w:i/>
                <w:iCs/>
                <w:sz w:val="20"/>
                <w:vertAlign w:val="subscript"/>
                <w:lang w:val="en-GB"/>
              </w:rPr>
              <w:t>uc</w:t>
            </w:r>
            <w:proofErr w:type="spellEnd"/>
            <w:r w:rsidRPr="00AC70F1">
              <w:rPr>
                <w:bCs/>
                <w:sz w:val="20"/>
                <w:lang w:val="ru-RU"/>
              </w:rPr>
              <w:t xml:space="preserve"> – </w:t>
            </w:r>
            <w:proofErr w:type="spellStart"/>
            <w:r w:rsidRPr="00AC70F1">
              <w:rPr>
                <w:bCs/>
                <w:i/>
                <w:iCs/>
                <w:sz w:val="20"/>
                <w:lang w:val="en-GB"/>
              </w:rPr>
              <w:t>F</w:t>
            </w:r>
            <w:r w:rsidRPr="00AC70F1">
              <w:rPr>
                <w:bCs/>
                <w:i/>
                <w:iCs/>
                <w:sz w:val="20"/>
                <w:vertAlign w:val="subscript"/>
                <w:lang w:val="en-GB"/>
              </w:rPr>
              <w:t>lc</w:t>
            </w:r>
            <w:proofErr w:type="spellEnd"/>
            <w:r w:rsidRPr="00AC70F1">
              <w:rPr>
                <w:bCs/>
                <w:sz w:val="20"/>
                <w:lang w:val="ru-RU"/>
              </w:rPr>
              <w:t>)</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1.75</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50 </w:t>
            </w:r>
            <w:r w:rsidRPr="00AC70F1">
              <w:rPr>
                <w:bCs/>
                <w:sz w:val="20"/>
                <w:lang w:val="ru-RU"/>
              </w:rPr>
              <w:t>= 3.33</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5.75</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w:t>
            </w:r>
            <w:r w:rsidRPr="00AC70F1">
              <w:rPr>
                <w:bCs/>
                <w:sz w:val="20"/>
                <w:vertAlign w:val="subscript"/>
                <w:lang w:val="ru-RU"/>
              </w:rPr>
              <w:t>30</w:t>
            </w:r>
          </w:p>
        </w:tc>
        <w:tc>
          <w:tcPr>
            <w:tcW w:w="2698" w:type="dxa"/>
            <w:tcMar>
              <w:left w:w="108" w:type="dxa"/>
              <w:right w:w="108" w:type="dxa"/>
            </w:tcMar>
          </w:tcPr>
          <w:p w14:paraId="0495D7BC" w14:textId="77777777" w:rsidR="00F64F4B" w:rsidRPr="00AC70F1" w:rsidRDefault="00F64F4B" w:rsidP="00133711">
            <w:pPr>
              <w:pStyle w:val="Tabletext"/>
              <w:spacing w:before="60" w:after="60"/>
              <w:rPr>
                <w:sz w:val="20"/>
                <w:lang w:val="ru-RU"/>
              </w:rPr>
            </w:pPr>
          </w:p>
        </w:tc>
      </w:tr>
      <w:tr w:rsidR="00F64F4B" w:rsidRPr="00AC70F1" w14:paraId="3E5B910A" w14:textId="77777777" w:rsidTr="00133711">
        <w:trPr>
          <w:cantSplit/>
          <w:jc w:val="center"/>
        </w:trPr>
        <w:tc>
          <w:tcPr>
            <w:tcW w:w="3112" w:type="dxa"/>
            <w:tcMar>
              <w:left w:w="108" w:type="dxa"/>
              <w:right w:w="108" w:type="dxa"/>
            </w:tcMar>
          </w:tcPr>
          <w:p w14:paraId="2B0000CE" w14:textId="7E461196" w:rsidR="00F64F4B" w:rsidRPr="00AC70F1" w:rsidRDefault="00F64F4B" w:rsidP="00BA7BC7">
            <w:pPr>
              <w:pStyle w:val="Tabletext"/>
              <w:spacing w:before="60" w:after="60"/>
              <w:jc w:val="left"/>
              <w:rPr>
                <w:sz w:val="20"/>
                <w:lang w:val="en-GB"/>
              </w:rPr>
            </w:pPr>
            <w:r w:rsidRPr="00AC70F1">
              <w:rPr>
                <w:sz w:val="20"/>
                <w:lang w:val="en-GB"/>
              </w:rPr>
              <w:br w:type="page"/>
            </w:r>
            <w:r w:rsidR="000E5890" w:rsidRPr="00AC70F1">
              <w:rPr>
                <w:rFonts w:hint="eastAsia"/>
                <w:sz w:val="20"/>
                <w:lang w:val="en-GB" w:eastAsia="zh-CN"/>
              </w:rPr>
              <w:t>窄带音频电报</w:t>
            </w:r>
            <w:r w:rsidRPr="00AC70F1">
              <w:rPr>
                <w:sz w:val="20"/>
                <w:lang w:val="en-GB"/>
              </w:rPr>
              <w:br/>
            </w:r>
            <w:r w:rsidRPr="00AC70F1">
              <w:rPr>
                <w:b/>
                <w:bCs/>
                <w:sz w:val="20"/>
                <w:lang w:val="en-GB"/>
              </w:rPr>
              <w:t>J7B</w:t>
            </w:r>
          </w:p>
        </w:tc>
        <w:tc>
          <w:tcPr>
            <w:tcW w:w="2694" w:type="dxa"/>
            <w:tcMar>
              <w:left w:w="108" w:type="dxa"/>
              <w:right w:w="108" w:type="dxa"/>
            </w:tcMar>
          </w:tcPr>
          <w:p w14:paraId="3A2B9CE1" w14:textId="43AB653D" w:rsidR="00F64F4B" w:rsidRPr="00AC70F1" w:rsidRDefault="00AC7500" w:rsidP="000B304A">
            <w:pPr>
              <w:pStyle w:val="Tabletext"/>
              <w:spacing w:before="60" w:after="60"/>
              <w:jc w:val="left"/>
              <w:rPr>
                <w:sz w:val="20"/>
                <w:lang w:eastAsia="zh-CN"/>
              </w:rPr>
            </w:pPr>
            <w:r w:rsidRPr="00AC70F1">
              <w:rPr>
                <w:rFonts w:hint="eastAsia"/>
                <w:sz w:val="20"/>
                <w:lang w:eastAsia="zh-CN"/>
              </w:rPr>
              <w:t>水上移动业务</w:t>
            </w:r>
            <w:r w:rsidR="00F64F4B" w:rsidRPr="00AC70F1">
              <w:rPr>
                <w:sz w:val="20"/>
                <w:lang w:eastAsia="zh-CN"/>
              </w:rPr>
              <w:t>NBPM</w:t>
            </w:r>
          </w:p>
        </w:tc>
        <w:tc>
          <w:tcPr>
            <w:tcW w:w="3260" w:type="dxa"/>
            <w:tcMar>
              <w:left w:w="108" w:type="dxa"/>
              <w:right w:w="108" w:type="dxa"/>
            </w:tcMar>
          </w:tcPr>
          <w:p w14:paraId="362E2680"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n </w:t>
            </w:r>
            <w:r w:rsidRPr="00AC70F1">
              <w:rPr>
                <w:sz w:val="20"/>
              </w:rPr>
              <w:t>= 1.1</w:t>
            </w:r>
            <w:r w:rsidRPr="00AC70F1">
              <w:rPr>
                <w:i/>
                <w:iCs/>
                <w:sz w:val="20"/>
              </w:rPr>
              <w:t>B</w:t>
            </w:r>
          </w:p>
        </w:tc>
        <w:tc>
          <w:tcPr>
            <w:tcW w:w="2695" w:type="dxa"/>
            <w:tcMar>
              <w:left w:w="108" w:type="dxa"/>
              <w:right w:w="108" w:type="dxa"/>
            </w:tcMar>
          </w:tcPr>
          <w:p w14:paraId="2387D046"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w:t>
            </w:r>
            <w:r w:rsidRPr="00AC70F1">
              <w:rPr>
                <w:bCs/>
                <w:sz w:val="20"/>
                <w:vertAlign w:val="subscript"/>
                <w:lang w:val="ru-RU"/>
              </w:rPr>
              <w:t>30</w:t>
            </w:r>
            <w:r w:rsidRPr="00AC70F1">
              <w:rPr>
                <w:bCs/>
                <w:i/>
                <w:iCs/>
                <w:sz w:val="20"/>
                <w:lang w:val="ru-RU"/>
              </w:rPr>
              <w:t xml:space="preserve"> </w:t>
            </w:r>
            <w:r w:rsidRPr="00AC70F1">
              <w:rPr>
                <w:bCs/>
                <w:sz w:val="20"/>
                <w:lang w:val="ru-RU"/>
              </w:rPr>
              <w:t>= 2.3</w:t>
            </w:r>
            <w:r w:rsidRPr="00AC70F1">
              <w:rPr>
                <w:bCs/>
                <w:i/>
                <w:sz w:val="20"/>
              </w:rPr>
              <w:t>B</w:t>
            </w:r>
            <w:r w:rsidRPr="00AC70F1">
              <w:rPr>
                <w:bCs/>
                <w:i/>
                <w:sz w:val="20"/>
                <w:vertAlign w:val="subscript"/>
              </w:rPr>
              <w:t>n</w:t>
            </w:r>
            <w:r w:rsidRPr="00AC70F1">
              <w:rPr>
                <w:bCs/>
                <w:sz w:val="20"/>
                <w:vertAlign w:val="subscript"/>
                <w:lang w:val="ru-RU"/>
              </w:rPr>
              <w:t xml:space="preserve"> </w:t>
            </w:r>
            <w:r w:rsidRPr="00AC70F1">
              <w:rPr>
                <w:bCs/>
                <w:sz w:val="20"/>
                <w:lang w:val="ru-RU"/>
              </w:rPr>
              <w:t>= 2.5</w:t>
            </w:r>
            <w:r w:rsidRPr="00AC70F1">
              <w:rPr>
                <w:bCs/>
                <w:i/>
                <w:iCs/>
                <w:sz w:val="20"/>
                <w:lang w:val="ru-RU"/>
              </w:rPr>
              <w:t>В</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2.8</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3.6</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698" w:type="dxa"/>
            <w:tcMar>
              <w:left w:w="108" w:type="dxa"/>
              <w:right w:w="108" w:type="dxa"/>
            </w:tcMar>
          </w:tcPr>
          <w:p w14:paraId="2C4DC3C1" w14:textId="77777777" w:rsidR="00F64F4B" w:rsidRPr="00AC70F1" w:rsidRDefault="00F64F4B" w:rsidP="00133711">
            <w:pPr>
              <w:pStyle w:val="Tabletext"/>
              <w:spacing w:before="60" w:after="60"/>
              <w:rPr>
                <w:sz w:val="20"/>
                <w:lang w:val="ru-RU"/>
              </w:rPr>
            </w:pPr>
          </w:p>
        </w:tc>
      </w:tr>
      <w:tr w:rsidR="00F64F4B" w:rsidRPr="00AC70F1" w14:paraId="3B2C4384" w14:textId="77777777" w:rsidTr="00133711">
        <w:trPr>
          <w:cantSplit/>
          <w:jc w:val="center"/>
        </w:trPr>
        <w:tc>
          <w:tcPr>
            <w:tcW w:w="3112" w:type="dxa"/>
            <w:tcMar>
              <w:left w:w="108" w:type="dxa"/>
              <w:right w:w="108" w:type="dxa"/>
            </w:tcMar>
          </w:tcPr>
          <w:p w14:paraId="59D802E0" w14:textId="53FB6B73" w:rsidR="00F64F4B" w:rsidRPr="00AC70F1" w:rsidRDefault="000E5890" w:rsidP="00BA7BC7">
            <w:pPr>
              <w:pStyle w:val="Tabletext"/>
              <w:spacing w:before="60" w:after="60"/>
              <w:jc w:val="left"/>
              <w:rPr>
                <w:sz w:val="20"/>
              </w:rPr>
            </w:pPr>
            <w:r w:rsidRPr="00AC70F1">
              <w:rPr>
                <w:rFonts w:hint="eastAsia"/>
                <w:sz w:val="20"/>
                <w:lang w:val="en-GB" w:eastAsia="zh-CN"/>
              </w:rPr>
              <w:t>多信道电报</w:t>
            </w:r>
            <w:r w:rsidR="00F64F4B" w:rsidRPr="00AC70F1">
              <w:rPr>
                <w:sz w:val="20"/>
              </w:rPr>
              <w:br/>
            </w:r>
            <w:r w:rsidR="00F64F4B" w:rsidRPr="00AC70F1">
              <w:rPr>
                <w:b/>
                <w:bCs/>
                <w:sz w:val="20"/>
              </w:rPr>
              <w:t>J7B</w:t>
            </w:r>
          </w:p>
        </w:tc>
        <w:tc>
          <w:tcPr>
            <w:tcW w:w="2694" w:type="dxa"/>
            <w:tcMar>
              <w:left w:w="108" w:type="dxa"/>
              <w:right w:w="108" w:type="dxa"/>
            </w:tcMar>
          </w:tcPr>
          <w:p w14:paraId="4EF327D6" w14:textId="640FBFA4" w:rsidR="00F64F4B" w:rsidRPr="00AC70F1" w:rsidRDefault="00AC7500" w:rsidP="000B304A">
            <w:pPr>
              <w:pStyle w:val="Tabletext"/>
              <w:spacing w:before="60" w:after="60"/>
              <w:jc w:val="left"/>
              <w:rPr>
                <w:sz w:val="20"/>
                <w:lang w:val="en-GB" w:eastAsia="zh-CN"/>
              </w:rPr>
            </w:pPr>
            <w:r w:rsidRPr="00AC70F1">
              <w:rPr>
                <w:rFonts w:hint="eastAsia"/>
                <w:sz w:val="20"/>
                <w:lang w:val="en-GB" w:eastAsia="zh-CN"/>
              </w:rPr>
              <w:t>不包括水上移动业务中的发射机</w:t>
            </w:r>
          </w:p>
        </w:tc>
        <w:tc>
          <w:tcPr>
            <w:tcW w:w="3260" w:type="dxa"/>
            <w:tcMar>
              <w:left w:w="108" w:type="dxa"/>
              <w:right w:w="108" w:type="dxa"/>
            </w:tcMar>
          </w:tcPr>
          <w:p w14:paraId="614C1C20"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n </w:t>
            </w:r>
            <w:r w:rsidRPr="00AC70F1">
              <w:rPr>
                <w:sz w:val="20"/>
              </w:rPr>
              <w:t xml:space="preserve">= </w:t>
            </w:r>
            <w:r w:rsidRPr="00AC70F1">
              <w:rPr>
                <w:i/>
                <w:iCs/>
                <w:sz w:val="20"/>
              </w:rPr>
              <w:t>F</w:t>
            </w:r>
            <w:r w:rsidRPr="00AC70F1">
              <w:rPr>
                <w:i/>
                <w:iCs/>
                <w:sz w:val="20"/>
                <w:vertAlign w:val="subscript"/>
              </w:rPr>
              <w:t>uc</w:t>
            </w:r>
            <w:r w:rsidRPr="00AC70F1">
              <w:rPr>
                <w:i/>
                <w:iCs/>
                <w:sz w:val="20"/>
              </w:rPr>
              <w:t xml:space="preserve"> </w:t>
            </w:r>
            <w:r w:rsidRPr="00AC70F1">
              <w:rPr>
                <w:sz w:val="20"/>
              </w:rPr>
              <w:t xml:space="preserve">– </w:t>
            </w:r>
            <w:r w:rsidRPr="00AC70F1">
              <w:rPr>
                <w:i/>
                <w:iCs/>
                <w:sz w:val="20"/>
              </w:rPr>
              <w:t>F</w:t>
            </w:r>
            <w:r w:rsidRPr="00AC70F1">
              <w:rPr>
                <w:i/>
                <w:iCs/>
                <w:sz w:val="20"/>
                <w:vertAlign w:val="subscript"/>
              </w:rPr>
              <w:t>lc</w:t>
            </w:r>
          </w:p>
        </w:tc>
        <w:tc>
          <w:tcPr>
            <w:tcW w:w="2695" w:type="dxa"/>
            <w:tcMar>
              <w:left w:w="108" w:type="dxa"/>
              <w:right w:w="108" w:type="dxa"/>
            </w:tcMar>
          </w:tcPr>
          <w:p w14:paraId="3FDFDA3B"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1.4</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=1.6</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2.2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2.9</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698" w:type="dxa"/>
            <w:tcMar>
              <w:left w:w="108" w:type="dxa"/>
              <w:right w:w="108" w:type="dxa"/>
            </w:tcMar>
          </w:tcPr>
          <w:p w14:paraId="09C3E4C6" w14:textId="77777777" w:rsidR="00F64F4B" w:rsidRPr="00AC70F1" w:rsidRDefault="00F64F4B" w:rsidP="00133711">
            <w:pPr>
              <w:pStyle w:val="Tabletext"/>
              <w:spacing w:before="60" w:after="60"/>
              <w:rPr>
                <w:sz w:val="20"/>
                <w:lang w:val="ru-RU"/>
              </w:rPr>
            </w:pPr>
          </w:p>
        </w:tc>
      </w:tr>
    </w:tbl>
    <w:p w14:paraId="2C26F2A6" w14:textId="77777777" w:rsidR="00F64F4B" w:rsidRPr="00AC70F1" w:rsidRDefault="00F64F4B" w:rsidP="00F64F4B">
      <w:pPr>
        <w:pStyle w:val="Tablefin"/>
        <w:rPr>
          <w:sz w:val="2"/>
          <w:szCs w:val="2"/>
          <w:lang w:val="ru-RU"/>
        </w:rPr>
      </w:pPr>
    </w:p>
    <w:p w14:paraId="6D37A005" w14:textId="6EAB687E"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604F0F" w:rsidRPr="00AC70F1" w14:paraId="41E4079B" w14:textId="77777777" w:rsidTr="00133711">
        <w:trPr>
          <w:cantSplit/>
          <w:tblHeader/>
          <w:jc w:val="center"/>
        </w:trPr>
        <w:tc>
          <w:tcPr>
            <w:tcW w:w="2890" w:type="dxa"/>
            <w:vMerge w:val="restart"/>
            <w:tcMar>
              <w:left w:w="108" w:type="dxa"/>
              <w:right w:w="108" w:type="dxa"/>
            </w:tcMar>
            <w:vAlign w:val="center"/>
          </w:tcPr>
          <w:p w14:paraId="0A02D83B" w14:textId="21924F6F"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2A2DFF04" w14:textId="244AA81E" w:rsidR="00604F0F" w:rsidRPr="00AC70F1" w:rsidRDefault="00604F0F" w:rsidP="00604F0F">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419CFD0B" w14:textId="72DC6180" w:rsidR="00604F0F" w:rsidRPr="00AC70F1" w:rsidRDefault="00604F0F" w:rsidP="00604F0F">
            <w:pPr>
              <w:pStyle w:val="Tablehead"/>
              <w:rPr>
                <w:sz w:val="20"/>
              </w:rPr>
            </w:pPr>
            <w:r w:rsidRPr="00AC70F1">
              <w:rPr>
                <w:rFonts w:hint="eastAsia"/>
                <w:sz w:val="20"/>
                <w:lang w:eastAsia="zh-CN"/>
              </w:rPr>
              <w:t>计算：</w:t>
            </w:r>
          </w:p>
        </w:tc>
        <w:tc>
          <w:tcPr>
            <w:tcW w:w="2894" w:type="dxa"/>
            <w:vMerge w:val="restart"/>
            <w:tcMar>
              <w:left w:w="108" w:type="dxa"/>
              <w:right w:w="108" w:type="dxa"/>
            </w:tcMar>
            <w:vAlign w:val="center"/>
          </w:tcPr>
          <w:p w14:paraId="3EA45880" w14:textId="7D299761" w:rsidR="00604F0F" w:rsidRPr="00AC70F1" w:rsidRDefault="00604F0F" w:rsidP="00604F0F">
            <w:pPr>
              <w:pStyle w:val="Tablehead"/>
              <w:rPr>
                <w:sz w:val="20"/>
              </w:rPr>
            </w:pPr>
            <w:r w:rsidRPr="00AC70F1">
              <w:rPr>
                <w:rFonts w:hint="eastAsia"/>
                <w:sz w:val="20"/>
                <w:lang w:eastAsia="zh-CN"/>
              </w:rPr>
              <w:t>备注</w:t>
            </w:r>
          </w:p>
        </w:tc>
      </w:tr>
      <w:tr w:rsidR="00604F0F" w:rsidRPr="00AC70F1" w14:paraId="7F6D8FB8" w14:textId="77777777" w:rsidTr="00133711">
        <w:trPr>
          <w:cantSplit/>
          <w:trHeight w:val="301"/>
          <w:tblHeader/>
          <w:jc w:val="center"/>
        </w:trPr>
        <w:tc>
          <w:tcPr>
            <w:tcW w:w="2890" w:type="dxa"/>
            <w:vMerge/>
            <w:tcMar>
              <w:left w:w="108" w:type="dxa"/>
              <w:right w:w="108" w:type="dxa"/>
            </w:tcMar>
          </w:tcPr>
          <w:p w14:paraId="6404AEBB" w14:textId="77777777" w:rsidR="00604F0F" w:rsidRPr="00AC70F1" w:rsidRDefault="00604F0F" w:rsidP="00604F0F">
            <w:pPr>
              <w:pStyle w:val="Tablehead"/>
              <w:rPr>
                <w:sz w:val="20"/>
              </w:rPr>
            </w:pPr>
          </w:p>
        </w:tc>
        <w:tc>
          <w:tcPr>
            <w:tcW w:w="2891" w:type="dxa"/>
            <w:vMerge/>
            <w:tcMar>
              <w:left w:w="108" w:type="dxa"/>
              <w:right w:w="108" w:type="dxa"/>
            </w:tcMar>
          </w:tcPr>
          <w:p w14:paraId="22B02B94" w14:textId="77777777" w:rsidR="00604F0F" w:rsidRPr="00AC70F1" w:rsidRDefault="00604F0F" w:rsidP="00604F0F">
            <w:pPr>
              <w:pStyle w:val="Tablehead"/>
              <w:rPr>
                <w:sz w:val="20"/>
              </w:rPr>
            </w:pPr>
          </w:p>
        </w:tc>
        <w:tc>
          <w:tcPr>
            <w:tcW w:w="2892" w:type="dxa"/>
            <w:tcMar>
              <w:left w:w="108" w:type="dxa"/>
              <w:right w:w="108" w:type="dxa"/>
            </w:tcMar>
            <w:vAlign w:val="center"/>
          </w:tcPr>
          <w:p w14:paraId="5B8498F7" w14:textId="526DBAD4"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08ED3185" w14:textId="771CC4D8"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4" w:type="dxa"/>
            <w:vMerge/>
            <w:tcMar>
              <w:left w:w="108" w:type="dxa"/>
              <w:right w:w="108" w:type="dxa"/>
            </w:tcMar>
          </w:tcPr>
          <w:p w14:paraId="0E91837A" w14:textId="77777777" w:rsidR="00604F0F" w:rsidRPr="00AC70F1" w:rsidRDefault="00604F0F" w:rsidP="00604F0F">
            <w:pPr>
              <w:pStyle w:val="Tablehead"/>
              <w:rPr>
                <w:sz w:val="20"/>
                <w:lang w:val="en-GB" w:eastAsia="zh-CN"/>
              </w:rPr>
            </w:pPr>
          </w:p>
        </w:tc>
      </w:tr>
      <w:tr w:rsidR="00F64F4B" w:rsidRPr="00AC70F1" w14:paraId="212A759B" w14:textId="77777777" w:rsidTr="00133711">
        <w:trPr>
          <w:cantSplit/>
          <w:jc w:val="center"/>
        </w:trPr>
        <w:tc>
          <w:tcPr>
            <w:tcW w:w="14459" w:type="dxa"/>
            <w:gridSpan w:val="5"/>
            <w:tcMar>
              <w:left w:w="108" w:type="dxa"/>
              <w:right w:w="108" w:type="dxa"/>
            </w:tcMar>
          </w:tcPr>
          <w:p w14:paraId="292F9316" w14:textId="09A863EA" w:rsidR="00F64F4B" w:rsidRPr="00AC70F1" w:rsidRDefault="00F64F4B" w:rsidP="00133711">
            <w:pPr>
              <w:pStyle w:val="Tablehead"/>
              <w:spacing w:before="60" w:after="60"/>
              <w:rPr>
                <w:rFonts w:ascii="KaiTi" w:eastAsia="KaiTi" w:hAnsi="KaiTi"/>
                <w:b w:val="0"/>
                <w:iCs/>
                <w:sz w:val="20"/>
                <w:lang w:val="en-GB" w:eastAsia="zh-CN"/>
              </w:rPr>
            </w:pPr>
            <w:r w:rsidRPr="000B304A">
              <w:rPr>
                <w:rFonts w:eastAsia="KaiTi"/>
                <w:b w:val="0"/>
                <w:iCs/>
                <w:sz w:val="20"/>
                <w:lang w:val="en-GB" w:eastAsia="zh-CN"/>
              </w:rPr>
              <w:t>1.B</w:t>
            </w:r>
            <w:r w:rsidRPr="00AC70F1">
              <w:rPr>
                <w:rFonts w:ascii="KaiTi" w:eastAsia="KaiTi" w:hAnsi="KaiTi"/>
                <w:b w:val="0"/>
                <w:iCs/>
                <w:sz w:val="20"/>
                <w:lang w:val="en-GB" w:eastAsia="zh-CN"/>
              </w:rPr>
              <w:tab/>
            </w:r>
            <w:r w:rsidRPr="00AC70F1">
              <w:rPr>
                <w:rFonts w:ascii="KaiTi" w:eastAsia="KaiTi" w:hAnsi="KaiTi"/>
                <w:b w:val="0"/>
                <w:iCs/>
                <w:sz w:val="20"/>
                <w:lang w:val="en-GB" w:eastAsia="zh-CN"/>
              </w:rPr>
              <w:tab/>
            </w:r>
            <w:r w:rsidR="0098027D" w:rsidRPr="00AC70F1">
              <w:rPr>
                <w:rFonts w:ascii="KaiTi" w:eastAsia="KaiTi" w:hAnsi="KaiTi" w:hint="eastAsia"/>
                <w:b w:val="0"/>
                <w:iCs/>
                <w:sz w:val="20"/>
                <w:lang w:val="en-GB" w:eastAsia="zh-CN"/>
              </w:rPr>
              <w:t>电话（非声音广播）</w:t>
            </w:r>
          </w:p>
        </w:tc>
      </w:tr>
      <w:tr w:rsidR="00F64F4B" w:rsidRPr="00AC70F1" w14:paraId="4882E342" w14:textId="77777777" w:rsidTr="00133711">
        <w:trPr>
          <w:cantSplit/>
          <w:jc w:val="center"/>
        </w:trPr>
        <w:tc>
          <w:tcPr>
            <w:tcW w:w="2890" w:type="dxa"/>
            <w:vMerge w:val="restart"/>
            <w:tcMar>
              <w:left w:w="108" w:type="dxa"/>
              <w:right w:w="108" w:type="dxa"/>
            </w:tcMar>
          </w:tcPr>
          <w:p w14:paraId="74EE8124" w14:textId="187E089A" w:rsidR="00F64F4B" w:rsidRPr="00AC70F1" w:rsidRDefault="000E5890" w:rsidP="00BA7BC7">
            <w:pPr>
              <w:pStyle w:val="Tabletext"/>
              <w:spacing w:before="60" w:after="60"/>
              <w:jc w:val="left"/>
              <w:rPr>
                <w:sz w:val="20"/>
                <w:lang w:val="en-GB" w:eastAsia="zh-CN"/>
              </w:rPr>
            </w:pPr>
            <w:r w:rsidRPr="00AC70F1">
              <w:rPr>
                <w:rFonts w:hint="eastAsia"/>
                <w:sz w:val="20"/>
                <w:lang w:val="en-GB" w:eastAsia="zh-CN"/>
              </w:rPr>
              <w:t>电话、双边带、单信道</w:t>
            </w:r>
            <w:r w:rsidR="00F64F4B" w:rsidRPr="00AC70F1">
              <w:rPr>
                <w:sz w:val="20"/>
                <w:lang w:val="en-GB" w:eastAsia="zh-CN"/>
              </w:rPr>
              <w:br/>
            </w:r>
            <w:r w:rsidR="00F64F4B" w:rsidRPr="00AC70F1">
              <w:rPr>
                <w:b/>
                <w:bCs/>
                <w:sz w:val="20"/>
                <w:lang w:val="en-GB" w:eastAsia="zh-CN"/>
              </w:rPr>
              <w:t>A3EJN</w:t>
            </w:r>
          </w:p>
        </w:tc>
        <w:tc>
          <w:tcPr>
            <w:tcW w:w="2891" w:type="dxa"/>
            <w:tcMar>
              <w:left w:w="108" w:type="dxa"/>
              <w:right w:w="108" w:type="dxa"/>
            </w:tcMar>
          </w:tcPr>
          <w:p w14:paraId="7CDD2701" w14:textId="706C3DA0" w:rsidR="00F64F4B" w:rsidRPr="00AC70F1" w:rsidRDefault="00E709F8" w:rsidP="000B304A">
            <w:pPr>
              <w:pStyle w:val="Tabletext"/>
              <w:spacing w:before="60" w:after="60"/>
              <w:jc w:val="left"/>
              <w:rPr>
                <w:sz w:val="20"/>
                <w:lang w:val="en-GB" w:eastAsia="zh-CN"/>
              </w:rPr>
            </w:pPr>
            <w:r w:rsidRPr="00AC70F1">
              <w:rPr>
                <w:rFonts w:hint="eastAsia"/>
                <w:sz w:val="20"/>
                <w:lang w:val="en-GB" w:eastAsia="zh-CN"/>
              </w:rPr>
              <w:t>无频率响应校正的固定业务中的发射机</w:t>
            </w:r>
          </w:p>
        </w:tc>
        <w:tc>
          <w:tcPr>
            <w:tcW w:w="2892" w:type="dxa"/>
            <w:tcMar>
              <w:left w:w="108" w:type="dxa"/>
              <w:right w:w="108" w:type="dxa"/>
            </w:tcMar>
          </w:tcPr>
          <w:p w14:paraId="4B2E44FA"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i/>
                <w:iCs/>
                <w:sz w:val="20"/>
              </w:rPr>
              <w:t xml:space="preserve"> </w:t>
            </w:r>
            <w:r w:rsidRPr="00AC70F1">
              <w:rPr>
                <w:sz w:val="20"/>
              </w:rPr>
              <w:t>= 2</w:t>
            </w:r>
            <w:r w:rsidRPr="00AC70F1">
              <w:rPr>
                <w:i/>
                <w:iCs/>
                <w:sz w:val="20"/>
              </w:rPr>
              <w:t>F</w:t>
            </w:r>
            <w:r w:rsidRPr="00AC70F1">
              <w:rPr>
                <w:i/>
                <w:iCs/>
                <w:sz w:val="20"/>
                <w:vertAlign w:val="subscript"/>
              </w:rPr>
              <w:t>U</w:t>
            </w:r>
          </w:p>
        </w:tc>
        <w:tc>
          <w:tcPr>
            <w:tcW w:w="2892" w:type="dxa"/>
            <w:tcMar>
              <w:left w:w="108" w:type="dxa"/>
              <w:right w:w="108" w:type="dxa"/>
            </w:tcMar>
          </w:tcPr>
          <w:p w14:paraId="49190F26"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1.9</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 3.8</w:t>
            </w:r>
            <w:r w:rsidRPr="00AC70F1">
              <w:rPr>
                <w:bCs/>
                <w:i/>
                <w:iCs/>
                <w:sz w:val="20"/>
              </w:rPr>
              <w:t>F</w:t>
            </w:r>
            <w:r w:rsidRPr="00AC70F1">
              <w:rPr>
                <w:bCs/>
                <w:i/>
                <w:iCs/>
                <w:sz w:val="20"/>
                <w:vertAlign w:val="subscript"/>
              </w:rPr>
              <w:t>U</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1.74</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3.16</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5.53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tcBorders>
              <w:bottom w:val="nil"/>
            </w:tcBorders>
            <w:tcMar>
              <w:left w:w="108" w:type="dxa"/>
              <w:right w:w="108" w:type="dxa"/>
            </w:tcMar>
          </w:tcPr>
          <w:p w14:paraId="616706F6" w14:textId="77777777" w:rsidR="00F64F4B" w:rsidRPr="00AC70F1" w:rsidRDefault="00F64F4B" w:rsidP="00133711">
            <w:pPr>
              <w:pStyle w:val="Tabletext"/>
              <w:spacing w:before="60" w:after="60"/>
              <w:rPr>
                <w:sz w:val="20"/>
                <w:lang w:val="ru-RU"/>
              </w:rPr>
            </w:pPr>
          </w:p>
        </w:tc>
      </w:tr>
      <w:tr w:rsidR="00F64F4B" w:rsidRPr="00AC70F1" w14:paraId="6B43F667" w14:textId="77777777" w:rsidTr="00133711">
        <w:trPr>
          <w:cantSplit/>
          <w:jc w:val="center"/>
        </w:trPr>
        <w:tc>
          <w:tcPr>
            <w:tcW w:w="2890" w:type="dxa"/>
            <w:vMerge/>
            <w:tcMar>
              <w:left w:w="108" w:type="dxa"/>
              <w:right w:w="108" w:type="dxa"/>
            </w:tcMar>
          </w:tcPr>
          <w:p w14:paraId="60553749" w14:textId="77777777" w:rsidR="00F64F4B" w:rsidRPr="00AC70F1" w:rsidRDefault="00F64F4B" w:rsidP="00BA7BC7">
            <w:pPr>
              <w:pStyle w:val="Tabletext"/>
              <w:spacing w:before="60" w:after="60"/>
              <w:jc w:val="left"/>
              <w:rPr>
                <w:sz w:val="20"/>
                <w:lang w:val="ru-RU"/>
              </w:rPr>
            </w:pPr>
          </w:p>
        </w:tc>
        <w:tc>
          <w:tcPr>
            <w:tcW w:w="2891" w:type="dxa"/>
            <w:tcMar>
              <w:left w:w="108" w:type="dxa"/>
              <w:right w:w="108" w:type="dxa"/>
            </w:tcMar>
          </w:tcPr>
          <w:p w14:paraId="4036E355" w14:textId="3BA09C70" w:rsidR="00F64F4B" w:rsidRPr="00AC70F1" w:rsidRDefault="00E709F8" w:rsidP="000B304A">
            <w:pPr>
              <w:pStyle w:val="Tabletext"/>
              <w:spacing w:before="60" w:after="60"/>
              <w:jc w:val="left"/>
              <w:rPr>
                <w:sz w:val="20"/>
                <w:lang w:val="en-GB" w:eastAsia="zh-CN"/>
              </w:rPr>
            </w:pPr>
            <w:r w:rsidRPr="00AC70F1">
              <w:rPr>
                <w:rFonts w:hint="eastAsia"/>
                <w:sz w:val="20"/>
                <w:lang w:val="en-GB" w:eastAsia="zh-CN"/>
              </w:rPr>
              <w:t>有频率响应校正的固定业务中的发射机和移动业务中的</w:t>
            </w:r>
            <w:r w:rsidR="00D00C5A">
              <w:rPr>
                <w:sz w:val="20"/>
                <w:lang w:val="en-GB" w:eastAsia="zh-CN"/>
              </w:rPr>
              <w:br/>
            </w:r>
            <w:r w:rsidRPr="00AC70F1">
              <w:rPr>
                <w:rFonts w:hint="eastAsia"/>
                <w:sz w:val="20"/>
                <w:lang w:val="en-GB" w:eastAsia="zh-CN"/>
              </w:rPr>
              <w:t>发射机</w:t>
            </w:r>
          </w:p>
        </w:tc>
        <w:tc>
          <w:tcPr>
            <w:tcW w:w="2892" w:type="dxa"/>
            <w:tcMar>
              <w:left w:w="108" w:type="dxa"/>
              <w:right w:w="108" w:type="dxa"/>
            </w:tcMar>
          </w:tcPr>
          <w:p w14:paraId="14BBF85E"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rPr>
              <w:t xml:space="preserve"> = 2</w:t>
            </w:r>
            <w:r w:rsidRPr="00AC70F1">
              <w:rPr>
                <w:i/>
                <w:iCs/>
                <w:sz w:val="20"/>
              </w:rPr>
              <w:t>F</w:t>
            </w:r>
            <w:r w:rsidRPr="00AC70F1">
              <w:rPr>
                <w:i/>
                <w:iCs/>
                <w:sz w:val="20"/>
                <w:vertAlign w:val="subscript"/>
              </w:rPr>
              <w:t>U</w:t>
            </w:r>
          </w:p>
        </w:tc>
        <w:tc>
          <w:tcPr>
            <w:tcW w:w="2892" w:type="dxa"/>
            <w:tcMar>
              <w:left w:w="108" w:type="dxa"/>
              <w:right w:w="108" w:type="dxa"/>
            </w:tcMar>
          </w:tcPr>
          <w:p w14:paraId="0A33E261"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2.5</w:t>
            </w:r>
            <w:r w:rsidRPr="00AC70F1">
              <w:rPr>
                <w:bCs/>
                <w:i/>
                <w:iCs/>
                <w:sz w:val="20"/>
              </w:rPr>
              <w:t>B</w:t>
            </w:r>
            <w:r w:rsidRPr="00AC70F1">
              <w:rPr>
                <w:bCs/>
                <w:i/>
                <w:iCs/>
                <w:sz w:val="20"/>
                <w:vertAlign w:val="subscript"/>
              </w:rPr>
              <w:t>n</w:t>
            </w:r>
            <w:r w:rsidRPr="00AC70F1">
              <w:rPr>
                <w:bCs/>
                <w:sz w:val="20"/>
                <w:lang w:val="ru-RU"/>
              </w:rPr>
              <w:t xml:space="preserve"> = 5</w:t>
            </w:r>
            <w:r w:rsidRPr="00AC70F1">
              <w:rPr>
                <w:bCs/>
                <w:i/>
                <w:iCs/>
                <w:sz w:val="20"/>
              </w:rPr>
              <w:t>F</w:t>
            </w:r>
            <w:r w:rsidRPr="00AC70F1">
              <w:rPr>
                <w:bCs/>
                <w:i/>
                <w:iCs/>
                <w:sz w:val="20"/>
                <w:vertAlign w:val="subscript"/>
              </w:rPr>
              <w:t>U</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1.8</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3.12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5.52</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tcBorders>
              <w:top w:val="nil"/>
              <w:bottom w:val="nil"/>
            </w:tcBorders>
            <w:tcMar>
              <w:left w:w="108" w:type="dxa"/>
              <w:right w:w="108" w:type="dxa"/>
            </w:tcMar>
          </w:tcPr>
          <w:p w14:paraId="03804782" w14:textId="77777777" w:rsidR="00F64F4B" w:rsidRPr="00AC70F1" w:rsidRDefault="00F64F4B" w:rsidP="00133711">
            <w:pPr>
              <w:pStyle w:val="Tabletext"/>
              <w:spacing w:before="60" w:after="60"/>
              <w:rPr>
                <w:sz w:val="20"/>
                <w:lang w:val="ru-RU"/>
              </w:rPr>
            </w:pPr>
          </w:p>
        </w:tc>
      </w:tr>
      <w:tr w:rsidR="00F64F4B" w:rsidRPr="00AC70F1" w14:paraId="708D52C3" w14:textId="77777777" w:rsidTr="00133711">
        <w:trPr>
          <w:cantSplit/>
          <w:jc w:val="center"/>
        </w:trPr>
        <w:tc>
          <w:tcPr>
            <w:tcW w:w="2890" w:type="dxa"/>
            <w:vMerge/>
            <w:tcBorders>
              <w:bottom w:val="single" w:sz="4" w:space="0" w:color="auto"/>
            </w:tcBorders>
            <w:tcMar>
              <w:left w:w="108" w:type="dxa"/>
              <w:right w:w="108" w:type="dxa"/>
            </w:tcMar>
          </w:tcPr>
          <w:p w14:paraId="2950C5C1" w14:textId="77777777" w:rsidR="00F64F4B" w:rsidRPr="00AC70F1" w:rsidRDefault="00F64F4B" w:rsidP="00BA7BC7">
            <w:pPr>
              <w:pStyle w:val="Tabletext"/>
              <w:spacing w:before="60" w:after="60"/>
              <w:jc w:val="left"/>
              <w:rPr>
                <w:sz w:val="20"/>
                <w:lang w:val="ru-RU"/>
              </w:rPr>
            </w:pPr>
          </w:p>
        </w:tc>
        <w:tc>
          <w:tcPr>
            <w:tcW w:w="2891" w:type="dxa"/>
            <w:tcMar>
              <w:left w:w="108" w:type="dxa"/>
              <w:right w:w="108" w:type="dxa"/>
            </w:tcMar>
          </w:tcPr>
          <w:p w14:paraId="1ABF4C2A" w14:textId="7329D3B8" w:rsidR="00AC7500" w:rsidRPr="00AC70F1" w:rsidRDefault="00AC7500" w:rsidP="000B304A">
            <w:pPr>
              <w:pStyle w:val="Tabletext"/>
              <w:spacing w:before="60" w:after="60"/>
              <w:jc w:val="left"/>
              <w:rPr>
                <w:sz w:val="20"/>
                <w:lang w:val="en-GB" w:eastAsia="zh-CN"/>
              </w:rPr>
            </w:pPr>
            <w:r w:rsidRPr="00AC70F1">
              <w:rPr>
                <w:rFonts w:hint="eastAsia"/>
                <w:sz w:val="20"/>
                <w:lang w:val="en-GB" w:eastAsia="zh-CN"/>
              </w:rPr>
              <w:t>航空移动业务中的航空器</w:t>
            </w:r>
            <w:r w:rsidR="000B304A">
              <w:rPr>
                <w:sz w:val="20"/>
                <w:lang w:val="en-GB" w:eastAsia="zh-CN"/>
              </w:rPr>
              <w:br/>
            </w:r>
            <w:r w:rsidRPr="00AC70F1">
              <w:rPr>
                <w:rFonts w:hint="eastAsia"/>
                <w:sz w:val="20"/>
                <w:lang w:val="en-GB" w:eastAsia="zh-CN"/>
              </w:rPr>
              <w:t>发射机</w:t>
            </w:r>
          </w:p>
        </w:tc>
        <w:tc>
          <w:tcPr>
            <w:tcW w:w="2892" w:type="dxa"/>
            <w:tcMar>
              <w:left w:w="108" w:type="dxa"/>
              <w:right w:w="108" w:type="dxa"/>
            </w:tcMar>
          </w:tcPr>
          <w:p w14:paraId="37D9B2F0"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i/>
                <w:iCs/>
                <w:sz w:val="20"/>
              </w:rPr>
              <w:t xml:space="preserve"> </w:t>
            </w:r>
            <w:r w:rsidRPr="00AC70F1">
              <w:rPr>
                <w:sz w:val="20"/>
              </w:rPr>
              <w:t>= 2</w:t>
            </w:r>
            <w:r w:rsidRPr="00AC70F1">
              <w:rPr>
                <w:i/>
                <w:iCs/>
                <w:sz w:val="20"/>
              </w:rPr>
              <w:t>F</w:t>
            </w:r>
            <w:r w:rsidRPr="00AC70F1">
              <w:rPr>
                <w:i/>
                <w:iCs/>
                <w:sz w:val="20"/>
                <w:vertAlign w:val="subscript"/>
              </w:rPr>
              <w:t>U</w:t>
            </w:r>
          </w:p>
        </w:tc>
        <w:tc>
          <w:tcPr>
            <w:tcW w:w="2892" w:type="dxa"/>
            <w:tcMar>
              <w:left w:w="108" w:type="dxa"/>
              <w:right w:w="108" w:type="dxa"/>
            </w:tcMar>
          </w:tcPr>
          <w:p w14:paraId="35B26633"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2.5</w:t>
            </w:r>
            <w:r w:rsidRPr="00AC70F1">
              <w:rPr>
                <w:bCs/>
                <w:i/>
                <w:iCs/>
                <w:sz w:val="20"/>
              </w:rPr>
              <w:t>B</w:t>
            </w:r>
            <w:r w:rsidRPr="00AC70F1">
              <w:rPr>
                <w:bCs/>
                <w:i/>
                <w:iCs/>
                <w:sz w:val="20"/>
                <w:vertAlign w:val="subscript"/>
              </w:rPr>
              <w:t>n</w:t>
            </w:r>
            <w:r w:rsidRPr="00AC70F1">
              <w:rPr>
                <w:bCs/>
                <w:sz w:val="20"/>
                <w:lang w:val="ru-RU"/>
              </w:rPr>
              <w:t xml:space="preserve"> = 5</w:t>
            </w:r>
            <w:r w:rsidRPr="00AC70F1">
              <w:rPr>
                <w:bCs/>
                <w:i/>
                <w:iCs/>
                <w:sz w:val="20"/>
              </w:rPr>
              <w:t>F</w:t>
            </w:r>
            <w:r w:rsidRPr="00AC70F1">
              <w:rPr>
                <w:bCs/>
                <w:i/>
                <w:iCs/>
                <w:sz w:val="20"/>
                <w:vertAlign w:val="subscript"/>
              </w:rPr>
              <w:t>U</w:t>
            </w:r>
            <w:r w:rsidRPr="00AC70F1">
              <w:rPr>
                <w:bCs/>
                <w:i/>
                <w:iCs/>
                <w:sz w:val="20"/>
                <w:lang w:val="ru-RU"/>
              </w:rPr>
              <w:br/>
              <w:t>В</w:t>
            </w:r>
            <w:r w:rsidRPr="00AC70F1">
              <w:rPr>
                <w:bCs/>
                <w:sz w:val="20"/>
                <w:vertAlign w:val="subscript"/>
                <w:lang w:val="ru-RU"/>
              </w:rPr>
              <w:t>–40</w:t>
            </w:r>
            <w:r w:rsidRPr="00AC70F1">
              <w:rPr>
                <w:bCs/>
                <w:sz w:val="20"/>
                <w:lang w:val="ru-RU"/>
              </w:rPr>
              <w:t xml:space="preserve"> = 1.8</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5.6</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tcBorders>
              <w:top w:val="nil"/>
              <w:bottom w:val="single" w:sz="4" w:space="0" w:color="auto"/>
            </w:tcBorders>
            <w:tcMar>
              <w:left w:w="108" w:type="dxa"/>
              <w:right w:w="108" w:type="dxa"/>
            </w:tcMar>
          </w:tcPr>
          <w:p w14:paraId="1807712C" w14:textId="77777777" w:rsidR="00F64F4B" w:rsidRPr="00AC70F1" w:rsidRDefault="00F64F4B" w:rsidP="00133711">
            <w:pPr>
              <w:pStyle w:val="Tabletext"/>
              <w:spacing w:before="60" w:after="60"/>
              <w:rPr>
                <w:sz w:val="20"/>
                <w:lang w:val="ru-RU"/>
              </w:rPr>
            </w:pPr>
          </w:p>
        </w:tc>
      </w:tr>
      <w:tr w:rsidR="00F64F4B" w:rsidRPr="00AC70F1" w14:paraId="05393EB7" w14:textId="77777777" w:rsidTr="00133711">
        <w:trPr>
          <w:cantSplit/>
          <w:jc w:val="center"/>
        </w:trPr>
        <w:tc>
          <w:tcPr>
            <w:tcW w:w="2890" w:type="dxa"/>
            <w:vMerge w:val="restart"/>
            <w:tcMar>
              <w:left w:w="108" w:type="dxa"/>
              <w:right w:w="108" w:type="dxa"/>
            </w:tcMar>
          </w:tcPr>
          <w:p w14:paraId="78AD025D" w14:textId="171E6EE5" w:rsidR="00F64F4B" w:rsidRPr="00AC70F1" w:rsidRDefault="000E5890" w:rsidP="00BA7BC7">
            <w:pPr>
              <w:pStyle w:val="Tabletext"/>
              <w:spacing w:before="60" w:after="60"/>
              <w:jc w:val="left"/>
              <w:rPr>
                <w:b/>
                <w:bCs/>
                <w:sz w:val="20"/>
                <w:lang w:val="en-GB" w:eastAsia="zh-CN"/>
              </w:rPr>
            </w:pPr>
            <w:r w:rsidRPr="00AC70F1">
              <w:rPr>
                <w:rFonts w:hint="eastAsia"/>
                <w:sz w:val="20"/>
                <w:lang w:val="en-GB" w:eastAsia="zh-CN"/>
              </w:rPr>
              <w:t>电话、单边带、全载波</w:t>
            </w:r>
            <w:r w:rsidR="00F64F4B" w:rsidRPr="00AC70F1">
              <w:rPr>
                <w:sz w:val="20"/>
                <w:lang w:val="en-GB" w:eastAsia="zh-CN"/>
              </w:rPr>
              <w:br/>
            </w:r>
            <w:r w:rsidR="00F64F4B" w:rsidRPr="00AC70F1">
              <w:rPr>
                <w:b/>
                <w:bCs/>
                <w:sz w:val="20"/>
                <w:lang w:val="en-GB" w:eastAsia="zh-CN"/>
              </w:rPr>
              <w:t>H3EJN</w:t>
            </w:r>
            <w:r w:rsidR="00F64F4B" w:rsidRPr="00AC70F1">
              <w:rPr>
                <w:sz w:val="20"/>
                <w:lang w:val="en-GB" w:eastAsia="zh-CN"/>
              </w:rPr>
              <w:br/>
            </w:r>
            <w:r w:rsidRPr="00AC70F1">
              <w:rPr>
                <w:rFonts w:hint="eastAsia"/>
                <w:sz w:val="20"/>
                <w:lang w:val="en-GB" w:eastAsia="zh-CN"/>
              </w:rPr>
              <w:t>减载波</w:t>
            </w:r>
            <w:r w:rsidR="00F64F4B" w:rsidRPr="00AC70F1">
              <w:rPr>
                <w:sz w:val="20"/>
                <w:lang w:val="en-GB" w:eastAsia="zh-CN"/>
              </w:rPr>
              <w:br/>
            </w:r>
            <w:r w:rsidR="00F64F4B" w:rsidRPr="00AC70F1">
              <w:rPr>
                <w:b/>
                <w:bCs/>
                <w:sz w:val="20"/>
                <w:lang w:val="en-GB" w:eastAsia="zh-CN"/>
              </w:rPr>
              <w:t>R3EJN</w:t>
            </w:r>
            <w:r w:rsidR="00F64F4B" w:rsidRPr="00AC70F1">
              <w:rPr>
                <w:sz w:val="20"/>
                <w:lang w:val="en-GB" w:eastAsia="zh-CN"/>
              </w:rPr>
              <w:br w:type="page"/>
            </w:r>
          </w:p>
        </w:tc>
        <w:tc>
          <w:tcPr>
            <w:tcW w:w="2891" w:type="dxa"/>
            <w:tcMar>
              <w:left w:w="108" w:type="dxa"/>
              <w:right w:w="108" w:type="dxa"/>
            </w:tcMar>
          </w:tcPr>
          <w:p w14:paraId="2040AFFC" w14:textId="332D40A7" w:rsidR="00F64F4B" w:rsidRPr="00AC70F1" w:rsidRDefault="00AC7500" w:rsidP="000B304A">
            <w:pPr>
              <w:pStyle w:val="Tabletext"/>
              <w:spacing w:before="60" w:after="60"/>
              <w:jc w:val="left"/>
              <w:rPr>
                <w:sz w:val="20"/>
                <w:lang w:val="en-GB" w:eastAsia="zh-CN"/>
              </w:rPr>
            </w:pPr>
            <w:r w:rsidRPr="00AC70F1">
              <w:rPr>
                <w:rFonts w:hint="eastAsia"/>
                <w:sz w:val="20"/>
                <w:lang w:val="en-GB" w:eastAsia="zh-CN"/>
              </w:rPr>
              <w:t>固定业务中的发射机</w:t>
            </w:r>
          </w:p>
        </w:tc>
        <w:tc>
          <w:tcPr>
            <w:tcW w:w="2892" w:type="dxa"/>
            <w:tcMar>
              <w:left w:w="108" w:type="dxa"/>
              <w:right w:w="108" w:type="dxa"/>
            </w:tcMar>
          </w:tcPr>
          <w:p w14:paraId="6CAC164F"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rPr>
              <w:t xml:space="preserve"> = </w:t>
            </w:r>
            <w:r w:rsidRPr="00AC70F1">
              <w:rPr>
                <w:i/>
                <w:iCs/>
                <w:sz w:val="20"/>
              </w:rPr>
              <w:t>F</w:t>
            </w:r>
            <w:r w:rsidRPr="00AC70F1">
              <w:rPr>
                <w:i/>
                <w:iCs/>
                <w:sz w:val="20"/>
                <w:vertAlign w:val="subscript"/>
              </w:rPr>
              <w:t>U</w:t>
            </w:r>
          </w:p>
        </w:tc>
        <w:tc>
          <w:tcPr>
            <w:tcW w:w="2892" w:type="dxa"/>
            <w:tcMar>
              <w:left w:w="108" w:type="dxa"/>
              <w:right w:w="108" w:type="dxa"/>
            </w:tcMar>
          </w:tcPr>
          <w:p w14:paraId="20E0C4A5"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1.15</w:t>
            </w:r>
            <w:r w:rsidRPr="00AC70F1">
              <w:rPr>
                <w:bCs/>
                <w:i/>
                <w:iCs/>
                <w:sz w:val="20"/>
              </w:rPr>
              <w:t>B</w:t>
            </w:r>
            <w:r w:rsidRPr="00AC70F1">
              <w:rPr>
                <w:bCs/>
                <w:i/>
                <w:iCs/>
                <w:sz w:val="20"/>
                <w:vertAlign w:val="subscript"/>
              </w:rPr>
              <w:t>n</w:t>
            </w:r>
            <w:r w:rsidRPr="00AC70F1">
              <w:rPr>
                <w:bCs/>
                <w:sz w:val="20"/>
                <w:lang w:val="ru-RU"/>
              </w:rPr>
              <w:t xml:space="preserve"> = 1.15</w:t>
            </w:r>
            <w:r w:rsidRPr="00AC70F1">
              <w:rPr>
                <w:bCs/>
                <w:i/>
                <w:iCs/>
                <w:sz w:val="20"/>
              </w:rPr>
              <w:t>F</w:t>
            </w:r>
            <w:r w:rsidRPr="00AC70F1">
              <w:rPr>
                <w:bCs/>
                <w:i/>
                <w:iCs/>
                <w:sz w:val="20"/>
                <w:vertAlign w:val="subscript"/>
              </w:rPr>
              <w:t>U</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35</w:t>
            </w:r>
            <w:r w:rsidRPr="00AC70F1">
              <w:rPr>
                <w:bCs/>
                <w:sz w:val="20"/>
                <w:lang w:val="ru-RU"/>
              </w:rPr>
              <w:t xml:space="preserve"> = 1.09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1.39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2.52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4.7</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tcBorders>
              <w:bottom w:val="nil"/>
            </w:tcBorders>
            <w:tcMar>
              <w:left w:w="108" w:type="dxa"/>
              <w:right w:w="108" w:type="dxa"/>
            </w:tcMar>
          </w:tcPr>
          <w:p w14:paraId="69E4AFCD" w14:textId="77777777" w:rsidR="00F64F4B" w:rsidRPr="00AC70F1" w:rsidRDefault="00F64F4B" w:rsidP="00133711">
            <w:pPr>
              <w:pStyle w:val="Tabletext"/>
              <w:spacing w:before="60" w:after="60"/>
              <w:rPr>
                <w:sz w:val="20"/>
                <w:lang w:val="ru-RU"/>
              </w:rPr>
            </w:pPr>
          </w:p>
        </w:tc>
      </w:tr>
      <w:tr w:rsidR="00F64F4B" w:rsidRPr="00AC70F1" w14:paraId="550489DE" w14:textId="77777777" w:rsidTr="00133711">
        <w:trPr>
          <w:cantSplit/>
          <w:jc w:val="center"/>
        </w:trPr>
        <w:tc>
          <w:tcPr>
            <w:tcW w:w="2890" w:type="dxa"/>
            <w:vMerge/>
            <w:tcMar>
              <w:left w:w="108" w:type="dxa"/>
              <w:right w:w="108" w:type="dxa"/>
            </w:tcMar>
          </w:tcPr>
          <w:p w14:paraId="0027B3E6" w14:textId="77777777" w:rsidR="00F64F4B" w:rsidRPr="00AC70F1" w:rsidRDefault="00F64F4B" w:rsidP="00133711">
            <w:pPr>
              <w:pStyle w:val="Tabletext"/>
              <w:spacing w:before="60" w:after="60"/>
              <w:rPr>
                <w:sz w:val="20"/>
                <w:lang w:val="ru-RU"/>
              </w:rPr>
            </w:pPr>
          </w:p>
        </w:tc>
        <w:tc>
          <w:tcPr>
            <w:tcW w:w="2891" w:type="dxa"/>
            <w:tcMar>
              <w:left w:w="108" w:type="dxa"/>
              <w:right w:w="108" w:type="dxa"/>
            </w:tcMar>
          </w:tcPr>
          <w:p w14:paraId="0E2D21A0" w14:textId="557FDB07" w:rsidR="00F64F4B" w:rsidRPr="00AC70F1" w:rsidRDefault="00F64F4B" w:rsidP="000B304A">
            <w:pPr>
              <w:pStyle w:val="Tabletext"/>
              <w:spacing w:before="60" w:after="60"/>
              <w:jc w:val="left"/>
              <w:rPr>
                <w:sz w:val="20"/>
                <w:lang w:val="en-GB" w:eastAsia="zh-CN"/>
              </w:rPr>
            </w:pPr>
            <w:r w:rsidRPr="00AC70F1">
              <w:rPr>
                <w:sz w:val="20"/>
                <w:lang w:val="en-GB" w:eastAsia="zh-CN"/>
              </w:rPr>
              <w:t>&gt; 100 W</w:t>
            </w:r>
            <w:r w:rsidR="00AC7500" w:rsidRPr="00AC70F1">
              <w:rPr>
                <w:rFonts w:hint="eastAsia"/>
                <w:sz w:val="20"/>
                <w:lang w:val="en-GB" w:eastAsia="zh-CN"/>
              </w:rPr>
              <w:t>的陆地移动业务中的发射机</w:t>
            </w:r>
          </w:p>
        </w:tc>
        <w:tc>
          <w:tcPr>
            <w:tcW w:w="2892" w:type="dxa"/>
            <w:tcMar>
              <w:left w:w="108" w:type="dxa"/>
              <w:right w:w="108" w:type="dxa"/>
            </w:tcMar>
          </w:tcPr>
          <w:p w14:paraId="746FAAE6"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rPr>
              <w:t xml:space="preserve"> =</w:t>
            </w:r>
            <w:r w:rsidRPr="00AC70F1">
              <w:rPr>
                <w:i/>
                <w:iCs/>
                <w:sz w:val="20"/>
              </w:rPr>
              <w:t xml:space="preserve"> F</w:t>
            </w:r>
            <w:r w:rsidRPr="00AC70F1">
              <w:rPr>
                <w:i/>
                <w:iCs/>
                <w:sz w:val="20"/>
                <w:vertAlign w:val="subscript"/>
              </w:rPr>
              <w:t>U</w:t>
            </w:r>
          </w:p>
        </w:tc>
        <w:tc>
          <w:tcPr>
            <w:tcW w:w="2892" w:type="dxa"/>
            <w:tcMar>
              <w:left w:w="108" w:type="dxa"/>
              <w:right w:w="108" w:type="dxa"/>
            </w:tcMar>
          </w:tcPr>
          <w:p w14:paraId="7AFC3577"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1.2</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 1.2</w:t>
            </w:r>
            <w:r w:rsidRPr="00AC70F1">
              <w:rPr>
                <w:bCs/>
                <w:i/>
                <w:iCs/>
                <w:sz w:val="20"/>
              </w:rPr>
              <w:t>F</w:t>
            </w:r>
            <w:r w:rsidRPr="00AC70F1">
              <w:rPr>
                <w:bCs/>
                <w:i/>
                <w:iCs/>
                <w:sz w:val="20"/>
                <w:vertAlign w:val="subscript"/>
              </w:rPr>
              <w:t>U</w:t>
            </w:r>
            <w:r w:rsidRPr="00AC70F1">
              <w:rPr>
                <w:bCs/>
                <w:i/>
                <w:iCs/>
                <w:sz w:val="20"/>
                <w:lang w:val="ru-RU"/>
              </w:rPr>
              <w:br/>
              <w:t>В</w:t>
            </w:r>
            <w:r w:rsidRPr="00AC70F1">
              <w:rPr>
                <w:bCs/>
                <w:sz w:val="20"/>
                <w:vertAlign w:val="subscript"/>
                <w:lang w:val="ru-RU"/>
              </w:rPr>
              <w:t>–40</w:t>
            </w:r>
            <w:r w:rsidRPr="00AC70F1">
              <w:rPr>
                <w:bCs/>
                <w:sz w:val="20"/>
                <w:lang w:val="ru-RU"/>
              </w:rPr>
              <w:t xml:space="preserve"> = 1.75</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vertAlign w:val="subscript"/>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5.75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tcBorders>
              <w:top w:val="nil"/>
            </w:tcBorders>
            <w:tcMar>
              <w:left w:w="108" w:type="dxa"/>
              <w:right w:w="108" w:type="dxa"/>
            </w:tcMar>
          </w:tcPr>
          <w:p w14:paraId="389C08A6" w14:textId="77777777" w:rsidR="00F64F4B" w:rsidRPr="00AC70F1" w:rsidRDefault="00F64F4B" w:rsidP="00133711">
            <w:pPr>
              <w:pStyle w:val="Tabletext"/>
              <w:spacing w:before="60" w:after="60"/>
              <w:rPr>
                <w:sz w:val="20"/>
                <w:lang w:val="ru-RU"/>
              </w:rPr>
            </w:pPr>
          </w:p>
        </w:tc>
      </w:tr>
    </w:tbl>
    <w:p w14:paraId="2A29E104" w14:textId="4B2F6048"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891"/>
        <w:gridCol w:w="2892"/>
        <w:gridCol w:w="2947"/>
        <w:gridCol w:w="2840"/>
      </w:tblGrid>
      <w:tr w:rsidR="00604F0F" w:rsidRPr="00AC70F1" w14:paraId="2FFABBD1" w14:textId="77777777" w:rsidTr="00133711">
        <w:trPr>
          <w:cantSplit/>
          <w:tblHeader/>
          <w:jc w:val="center"/>
        </w:trPr>
        <w:tc>
          <w:tcPr>
            <w:tcW w:w="2889" w:type="dxa"/>
            <w:vMerge w:val="restart"/>
            <w:tcMar>
              <w:left w:w="108" w:type="dxa"/>
              <w:right w:w="108" w:type="dxa"/>
            </w:tcMar>
            <w:vAlign w:val="center"/>
          </w:tcPr>
          <w:p w14:paraId="23AA285A" w14:textId="6B4EFD4E" w:rsidR="00604F0F" w:rsidRPr="00AC70F1" w:rsidRDefault="00604F0F" w:rsidP="00604F0F">
            <w:pPr>
              <w:pStyle w:val="Tablehead"/>
              <w:spacing w:line="240" w:lineRule="exact"/>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51DACCA0" w14:textId="6F1BB680" w:rsidR="00604F0F" w:rsidRPr="00AC70F1" w:rsidRDefault="00604F0F" w:rsidP="00604F0F">
            <w:pPr>
              <w:pStyle w:val="Tablehead"/>
              <w:spacing w:line="240" w:lineRule="exact"/>
              <w:rPr>
                <w:sz w:val="20"/>
              </w:rPr>
            </w:pPr>
            <w:r w:rsidRPr="00AC70F1">
              <w:rPr>
                <w:rFonts w:hint="eastAsia"/>
                <w:sz w:val="20"/>
                <w:lang w:eastAsia="zh-CN"/>
              </w:rPr>
              <w:t>附加特性</w:t>
            </w:r>
          </w:p>
        </w:tc>
        <w:tc>
          <w:tcPr>
            <w:tcW w:w="5839" w:type="dxa"/>
            <w:gridSpan w:val="2"/>
            <w:tcMar>
              <w:left w:w="108" w:type="dxa"/>
              <w:right w:w="108" w:type="dxa"/>
            </w:tcMar>
            <w:vAlign w:val="center"/>
          </w:tcPr>
          <w:p w14:paraId="51E8FE59" w14:textId="395F009E" w:rsidR="00604F0F" w:rsidRPr="00AC70F1" w:rsidRDefault="00604F0F" w:rsidP="00604F0F">
            <w:pPr>
              <w:pStyle w:val="Tablehead"/>
              <w:spacing w:line="240" w:lineRule="exact"/>
              <w:rPr>
                <w:sz w:val="20"/>
              </w:rPr>
            </w:pPr>
            <w:r w:rsidRPr="00AC70F1">
              <w:rPr>
                <w:rFonts w:hint="eastAsia"/>
                <w:sz w:val="20"/>
                <w:lang w:eastAsia="zh-CN"/>
              </w:rPr>
              <w:t>计算：</w:t>
            </w:r>
          </w:p>
        </w:tc>
        <w:tc>
          <w:tcPr>
            <w:tcW w:w="2840" w:type="dxa"/>
            <w:vMerge w:val="restart"/>
            <w:tcMar>
              <w:left w:w="108" w:type="dxa"/>
              <w:right w:w="108" w:type="dxa"/>
            </w:tcMar>
            <w:vAlign w:val="center"/>
          </w:tcPr>
          <w:p w14:paraId="72728F92" w14:textId="1141293E" w:rsidR="00604F0F" w:rsidRPr="00AC70F1" w:rsidRDefault="00604F0F" w:rsidP="00604F0F">
            <w:pPr>
              <w:pStyle w:val="Tablehead"/>
              <w:spacing w:line="240" w:lineRule="exact"/>
              <w:rPr>
                <w:sz w:val="20"/>
              </w:rPr>
            </w:pPr>
            <w:r w:rsidRPr="00AC70F1">
              <w:rPr>
                <w:rFonts w:hint="eastAsia"/>
                <w:sz w:val="20"/>
                <w:lang w:eastAsia="zh-CN"/>
              </w:rPr>
              <w:t>备注</w:t>
            </w:r>
          </w:p>
        </w:tc>
      </w:tr>
      <w:tr w:rsidR="00604F0F" w:rsidRPr="00AC70F1" w14:paraId="5FF3B2DA" w14:textId="77777777" w:rsidTr="00133711">
        <w:trPr>
          <w:cantSplit/>
          <w:trHeight w:val="301"/>
          <w:tblHeader/>
          <w:jc w:val="center"/>
        </w:trPr>
        <w:tc>
          <w:tcPr>
            <w:tcW w:w="2889" w:type="dxa"/>
            <w:vMerge/>
            <w:tcMar>
              <w:left w:w="108" w:type="dxa"/>
              <w:right w:w="108" w:type="dxa"/>
            </w:tcMar>
          </w:tcPr>
          <w:p w14:paraId="41040A6E" w14:textId="77777777" w:rsidR="00604F0F" w:rsidRPr="00AC70F1" w:rsidRDefault="00604F0F" w:rsidP="00604F0F">
            <w:pPr>
              <w:pStyle w:val="Tablehead"/>
              <w:spacing w:line="240" w:lineRule="exact"/>
              <w:rPr>
                <w:sz w:val="20"/>
              </w:rPr>
            </w:pPr>
          </w:p>
        </w:tc>
        <w:tc>
          <w:tcPr>
            <w:tcW w:w="2891" w:type="dxa"/>
            <w:vMerge/>
            <w:tcMar>
              <w:left w:w="108" w:type="dxa"/>
              <w:right w:w="108" w:type="dxa"/>
            </w:tcMar>
          </w:tcPr>
          <w:p w14:paraId="5310FF11" w14:textId="77777777" w:rsidR="00604F0F" w:rsidRPr="00AC70F1" w:rsidRDefault="00604F0F" w:rsidP="00604F0F">
            <w:pPr>
              <w:pStyle w:val="Tablehead"/>
              <w:spacing w:line="240" w:lineRule="exact"/>
              <w:rPr>
                <w:sz w:val="20"/>
              </w:rPr>
            </w:pPr>
          </w:p>
        </w:tc>
        <w:tc>
          <w:tcPr>
            <w:tcW w:w="2892" w:type="dxa"/>
            <w:tcMar>
              <w:left w:w="108" w:type="dxa"/>
              <w:right w:w="108" w:type="dxa"/>
            </w:tcMar>
            <w:vAlign w:val="center"/>
          </w:tcPr>
          <w:p w14:paraId="4E161899" w14:textId="06D2699F" w:rsidR="00604F0F" w:rsidRPr="00AC70F1" w:rsidRDefault="00604F0F" w:rsidP="00604F0F">
            <w:pPr>
              <w:pStyle w:val="Tablehead"/>
              <w:spacing w:line="240" w:lineRule="exact"/>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947" w:type="dxa"/>
            <w:tcMar>
              <w:left w:w="108" w:type="dxa"/>
              <w:right w:w="108" w:type="dxa"/>
            </w:tcMar>
            <w:vAlign w:val="center"/>
          </w:tcPr>
          <w:p w14:paraId="40BA953A" w14:textId="62D59AEF" w:rsidR="00604F0F" w:rsidRPr="00AC70F1" w:rsidRDefault="00604F0F" w:rsidP="00604F0F">
            <w:pPr>
              <w:pStyle w:val="Tablehead"/>
              <w:spacing w:line="240" w:lineRule="exact"/>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40" w:type="dxa"/>
            <w:vMerge/>
            <w:tcMar>
              <w:left w:w="108" w:type="dxa"/>
              <w:right w:w="108" w:type="dxa"/>
            </w:tcMar>
          </w:tcPr>
          <w:p w14:paraId="50FB9E46" w14:textId="77777777" w:rsidR="00604F0F" w:rsidRPr="00AC70F1" w:rsidRDefault="00604F0F" w:rsidP="00604F0F">
            <w:pPr>
              <w:pStyle w:val="Tablehead"/>
              <w:spacing w:line="240" w:lineRule="exact"/>
              <w:rPr>
                <w:sz w:val="20"/>
                <w:lang w:val="en-GB" w:eastAsia="zh-CN"/>
              </w:rPr>
            </w:pPr>
          </w:p>
        </w:tc>
      </w:tr>
      <w:tr w:rsidR="00F64F4B" w:rsidRPr="00AC70F1" w14:paraId="10FD3E84" w14:textId="77777777" w:rsidTr="00133711">
        <w:trPr>
          <w:cantSplit/>
          <w:jc w:val="center"/>
        </w:trPr>
        <w:tc>
          <w:tcPr>
            <w:tcW w:w="2889" w:type="dxa"/>
            <w:tcMar>
              <w:left w:w="108" w:type="dxa"/>
              <w:right w:w="108" w:type="dxa"/>
            </w:tcMar>
          </w:tcPr>
          <w:p w14:paraId="232143B7" w14:textId="2C20DE53" w:rsidR="00F64F4B" w:rsidRPr="00AC70F1" w:rsidRDefault="000E5890" w:rsidP="00BA7BC7">
            <w:pPr>
              <w:pStyle w:val="Tabletext"/>
              <w:spacing w:before="60" w:after="60" w:line="240" w:lineRule="exact"/>
              <w:jc w:val="left"/>
              <w:rPr>
                <w:sz w:val="20"/>
                <w:lang w:val="en-GB" w:eastAsia="zh-CN"/>
              </w:rPr>
            </w:pPr>
            <w:r w:rsidRPr="00AC70F1">
              <w:rPr>
                <w:rFonts w:hint="eastAsia"/>
                <w:sz w:val="20"/>
                <w:lang w:val="en-GB" w:eastAsia="zh-CN"/>
              </w:rPr>
              <w:t>电话、单边带、全载波</w:t>
            </w:r>
            <w:r w:rsidR="00F64F4B" w:rsidRPr="00AC70F1">
              <w:rPr>
                <w:sz w:val="20"/>
                <w:lang w:val="en-GB" w:eastAsia="zh-CN"/>
              </w:rPr>
              <w:br/>
            </w:r>
            <w:r w:rsidR="00F64F4B" w:rsidRPr="00AC70F1">
              <w:rPr>
                <w:b/>
                <w:sz w:val="20"/>
                <w:lang w:val="en-GB" w:eastAsia="zh-CN"/>
              </w:rPr>
              <w:t>H3EJN</w:t>
            </w:r>
            <w:r w:rsidR="00F64F4B" w:rsidRPr="00AC70F1">
              <w:rPr>
                <w:b/>
                <w:sz w:val="20"/>
                <w:lang w:val="en-GB" w:eastAsia="zh-CN"/>
              </w:rPr>
              <w:br/>
            </w:r>
            <w:r w:rsidRPr="00AC70F1">
              <w:rPr>
                <w:rFonts w:hint="eastAsia"/>
                <w:sz w:val="20"/>
                <w:lang w:val="en-GB" w:eastAsia="zh-CN"/>
              </w:rPr>
              <w:t>减载波</w:t>
            </w:r>
            <w:r w:rsidR="00F64F4B" w:rsidRPr="00AC70F1">
              <w:rPr>
                <w:sz w:val="20"/>
                <w:lang w:val="en-GB" w:eastAsia="zh-CN"/>
              </w:rPr>
              <w:br/>
            </w:r>
            <w:r w:rsidR="00F64F4B" w:rsidRPr="00AC70F1">
              <w:rPr>
                <w:b/>
                <w:bCs/>
                <w:sz w:val="20"/>
                <w:lang w:val="en-GB" w:eastAsia="zh-CN"/>
              </w:rPr>
              <w:t>R3EJN</w:t>
            </w:r>
          </w:p>
        </w:tc>
        <w:tc>
          <w:tcPr>
            <w:tcW w:w="2891" w:type="dxa"/>
            <w:tcMar>
              <w:left w:w="108" w:type="dxa"/>
              <w:right w:w="108" w:type="dxa"/>
            </w:tcMar>
          </w:tcPr>
          <w:p w14:paraId="4E2F9A3F" w14:textId="4DF13833" w:rsidR="00F64F4B" w:rsidRPr="00AC70F1" w:rsidRDefault="00F64F4B" w:rsidP="000B304A">
            <w:pPr>
              <w:pStyle w:val="Tabletext"/>
              <w:spacing w:before="60" w:after="60" w:line="240" w:lineRule="exact"/>
              <w:jc w:val="left"/>
              <w:rPr>
                <w:sz w:val="20"/>
                <w:lang w:val="en-GB" w:eastAsia="zh-CN"/>
              </w:rPr>
            </w:pPr>
            <w:r w:rsidRPr="00AC70F1">
              <w:rPr>
                <w:sz w:val="20"/>
                <w:lang w:val="en-GB" w:eastAsia="zh-CN"/>
              </w:rPr>
              <w:t>≤ 100 W</w:t>
            </w:r>
            <w:r w:rsidR="00E709F8" w:rsidRPr="00AC70F1">
              <w:rPr>
                <w:rFonts w:hint="eastAsia"/>
                <w:sz w:val="20"/>
                <w:lang w:val="en-GB" w:eastAsia="zh-CN"/>
              </w:rPr>
              <w:t>的陆地移动业务中的发射机</w:t>
            </w:r>
          </w:p>
        </w:tc>
        <w:tc>
          <w:tcPr>
            <w:tcW w:w="2892" w:type="dxa"/>
            <w:tcMar>
              <w:left w:w="108" w:type="dxa"/>
              <w:right w:w="108" w:type="dxa"/>
            </w:tcMar>
          </w:tcPr>
          <w:p w14:paraId="133D49C4" w14:textId="77777777" w:rsidR="00F64F4B" w:rsidRPr="00AC70F1" w:rsidRDefault="00F64F4B" w:rsidP="00133711">
            <w:pPr>
              <w:pStyle w:val="Tabletext"/>
              <w:spacing w:before="60" w:after="60" w:line="240" w:lineRule="exact"/>
              <w:jc w:val="center"/>
              <w:rPr>
                <w:sz w:val="20"/>
              </w:rPr>
            </w:pPr>
            <w:r w:rsidRPr="00AC70F1">
              <w:rPr>
                <w:i/>
                <w:iCs/>
                <w:sz w:val="20"/>
              </w:rPr>
              <w:t>B</w:t>
            </w:r>
            <w:r w:rsidRPr="00AC70F1">
              <w:rPr>
                <w:i/>
                <w:iCs/>
                <w:sz w:val="20"/>
                <w:vertAlign w:val="subscript"/>
              </w:rPr>
              <w:t>n</w:t>
            </w:r>
            <w:r w:rsidRPr="00AC70F1">
              <w:rPr>
                <w:sz w:val="20"/>
              </w:rPr>
              <w:t xml:space="preserve"> =</w:t>
            </w:r>
            <w:r w:rsidRPr="00AC70F1">
              <w:rPr>
                <w:i/>
                <w:iCs/>
                <w:sz w:val="20"/>
              </w:rPr>
              <w:t xml:space="preserve"> F</w:t>
            </w:r>
            <w:r w:rsidRPr="00AC70F1">
              <w:rPr>
                <w:i/>
                <w:iCs/>
                <w:sz w:val="20"/>
                <w:vertAlign w:val="subscript"/>
              </w:rPr>
              <w:t>U</w:t>
            </w:r>
          </w:p>
        </w:tc>
        <w:tc>
          <w:tcPr>
            <w:tcW w:w="2947" w:type="dxa"/>
            <w:tcMar>
              <w:left w:w="108" w:type="dxa"/>
              <w:right w:w="108" w:type="dxa"/>
            </w:tcMar>
          </w:tcPr>
          <w:p w14:paraId="3143A6BE" w14:textId="77777777" w:rsidR="00F64F4B" w:rsidRPr="00AC70F1" w:rsidRDefault="00F64F4B" w:rsidP="00133711">
            <w:pPr>
              <w:pStyle w:val="Tabletext"/>
              <w:spacing w:before="60" w:after="60" w:line="240" w:lineRule="exac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1.8</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 1.8</w:t>
            </w:r>
            <w:r w:rsidRPr="00AC70F1">
              <w:rPr>
                <w:bCs/>
                <w:i/>
                <w:iCs/>
                <w:sz w:val="20"/>
              </w:rPr>
              <w:t>F</w:t>
            </w:r>
            <w:r w:rsidRPr="00AC70F1">
              <w:rPr>
                <w:bCs/>
                <w:i/>
                <w:iCs/>
                <w:sz w:val="20"/>
                <w:vertAlign w:val="subscript"/>
              </w:rPr>
              <w:t>U</w:t>
            </w:r>
            <w:r w:rsidRPr="00AC70F1">
              <w:rPr>
                <w:bCs/>
                <w:i/>
                <w:iCs/>
                <w:sz w:val="20"/>
                <w:lang w:val="ru-RU"/>
              </w:rPr>
              <w:b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1.9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6.11</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Mar>
              <w:left w:w="108" w:type="dxa"/>
              <w:right w:w="108" w:type="dxa"/>
            </w:tcMar>
          </w:tcPr>
          <w:p w14:paraId="0B6085E4" w14:textId="77777777" w:rsidR="00F64F4B" w:rsidRPr="00AC70F1" w:rsidRDefault="00F64F4B" w:rsidP="00133711">
            <w:pPr>
              <w:pStyle w:val="Tabletext"/>
              <w:spacing w:before="60" w:after="60" w:line="240" w:lineRule="exact"/>
              <w:rPr>
                <w:i/>
                <w:iCs/>
                <w:sz w:val="20"/>
                <w:lang w:val="ru-RU"/>
              </w:rPr>
            </w:pPr>
          </w:p>
        </w:tc>
      </w:tr>
      <w:tr w:rsidR="00F64F4B" w:rsidRPr="008140AE" w14:paraId="0ABF2012" w14:textId="77777777" w:rsidTr="00133711">
        <w:trPr>
          <w:cantSplit/>
          <w:jc w:val="center"/>
        </w:trPr>
        <w:tc>
          <w:tcPr>
            <w:tcW w:w="2889" w:type="dxa"/>
            <w:tcMar>
              <w:left w:w="108" w:type="dxa"/>
              <w:right w:w="108" w:type="dxa"/>
            </w:tcMar>
          </w:tcPr>
          <w:p w14:paraId="5E541AC1" w14:textId="74118DFF" w:rsidR="00F64F4B" w:rsidRPr="00AC70F1" w:rsidRDefault="00916BB0" w:rsidP="00BA7BC7">
            <w:pPr>
              <w:pStyle w:val="Tabletext"/>
              <w:spacing w:before="60" w:after="60" w:line="240" w:lineRule="exact"/>
              <w:jc w:val="left"/>
              <w:rPr>
                <w:b/>
                <w:bCs/>
                <w:sz w:val="20"/>
                <w:lang w:val="en-GB" w:eastAsia="zh-CN"/>
              </w:rPr>
            </w:pPr>
            <w:r w:rsidRPr="00AC70F1">
              <w:rPr>
                <w:rFonts w:hint="eastAsia"/>
                <w:sz w:val="20"/>
                <w:lang w:val="en-GB" w:eastAsia="zh-CN"/>
              </w:rPr>
              <w:t>具有频率复用的两条或多条电话信道</w:t>
            </w:r>
            <w:r w:rsidR="00F64F4B" w:rsidRPr="00AC70F1">
              <w:rPr>
                <w:sz w:val="20"/>
                <w:lang w:val="en-GB" w:eastAsia="zh-CN"/>
              </w:rPr>
              <w:br/>
            </w:r>
            <w:r w:rsidR="00F64F4B" w:rsidRPr="00AC70F1">
              <w:rPr>
                <w:b/>
                <w:bCs/>
                <w:sz w:val="20"/>
                <w:lang w:val="en-GB" w:eastAsia="zh-CN"/>
              </w:rPr>
              <w:t>A8EJN</w:t>
            </w:r>
          </w:p>
        </w:tc>
        <w:tc>
          <w:tcPr>
            <w:tcW w:w="2891" w:type="dxa"/>
            <w:tcMar>
              <w:left w:w="108" w:type="dxa"/>
              <w:right w:w="108" w:type="dxa"/>
            </w:tcMar>
          </w:tcPr>
          <w:p w14:paraId="5B933EEB" w14:textId="7AEFAA87" w:rsidR="00F64F4B" w:rsidRPr="00AC70F1" w:rsidRDefault="00E709F8" w:rsidP="000B304A">
            <w:pPr>
              <w:pStyle w:val="Tabletext"/>
              <w:spacing w:before="60" w:after="60" w:line="240" w:lineRule="exact"/>
              <w:jc w:val="left"/>
              <w:rPr>
                <w:sz w:val="20"/>
                <w:lang w:val="en-GB" w:eastAsia="zh-CN"/>
              </w:rPr>
            </w:pPr>
            <w:r w:rsidRPr="00AC70F1">
              <w:rPr>
                <w:rFonts w:hint="eastAsia"/>
                <w:sz w:val="20"/>
                <w:lang w:val="en-GB" w:eastAsia="zh-CN"/>
              </w:rPr>
              <w:t>固定业务中的无线电链路</w:t>
            </w:r>
          </w:p>
        </w:tc>
        <w:tc>
          <w:tcPr>
            <w:tcW w:w="2892" w:type="dxa"/>
            <w:tcMar>
              <w:left w:w="108" w:type="dxa"/>
              <w:right w:w="108" w:type="dxa"/>
            </w:tcMar>
          </w:tcPr>
          <w:p w14:paraId="3AE1B149" w14:textId="77777777" w:rsidR="00F64F4B" w:rsidRPr="00AC70F1" w:rsidRDefault="00F64F4B" w:rsidP="00133711">
            <w:pPr>
              <w:pStyle w:val="Tabletext"/>
              <w:spacing w:before="60" w:after="60" w:line="240" w:lineRule="exact"/>
              <w:jc w:val="center"/>
              <w:rPr>
                <w:sz w:val="20"/>
                <w:lang w:val="en-GB" w:eastAsia="zh-CN"/>
              </w:rPr>
            </w:pPr>
            <w:r w:rsidRPr="00AC70F1">
              <w:rPr>
                <w:i/>
                <w:iCs/>
                <w:sz w:val="20"/>
                <w:lang w:val="en-GB" w:eastAsia="zh-CN"/>
              </w:rPr>
              <w:t>B</w:t>
            </w:r>
            <w:r w:rsidRPr="00AC70F1">
              <w:rPr>
                <w:i/>
                <w:iCs/>
                <w:sz w:val="20"/>
                <w:vertAlign w:val="subscript"/>
                <w:lang w:val="en-GB" w:eastAsia="zh-CN"/>
              </w:rPr>
              <w:t>n</w:t>
            </w:r>
            <w:r w:rsidRPr="00AC70F1">
              <w:rPr>
                <w:sz w:val="20"/>
                <w:lang w:val="en-GB" w:eastAsia="zh-CN"/>
              </w:rPr>
              <w:t xml:space="preserve"> = 2</w:t>
            </w:r>
            <w:r w:rsidRPr="00AC70F1">
              <w:rPr>
                <w:i/>
                <w:iCs/>
                <w:sz w:val="20"/>
                <w:lang w:val="en-GB" w:eastAsia="zh-CN"/>
              </w:rPr>
              <w:t>F</w:t>
            </w:r>
            <w:r w:rsidRPr="00AC70F1">
              <w:rPr>
                <w:i/>
                <w:iCs/>
                <w:sz w:val="20"/>
                <w:vertAlign w:val="subscript"/>
                <w:lang w:val="en-GB" w:eastAsia="zh-CN"/>
              </w:rPr>
              <w:t>U</w:t>
            </w:r>
          </w:p>
          <w:p w14:paraId="7F5B1748" w14:textId="41FFAA25" w:rsidR="00F64F4B" w:rsidRPr="00AC70F1" w:rsidRDefault="00F64F4B" w:rsidP="00133711">
            <w:pPr>
              <w:pStyle w:val="Tabletext"/>
              <w:spacing w:before="0" w:after="60" w:line="240" w:lineRule="exact"/>
              <w:ind w:left="567" w:hanging="567"/>
              <w:rPr>
                <w:sz w:val="20"/>
                <w:lang w:val="en-GB" w:eastAsia="zh-CN"/>
              </w:rPr>
            </w:pPr>
            <w:r w:rsidRPr="00AC70F1">
              <w:rPr>
                <w:i/>
                <w:iCs/>
                <w:sz w:val="20"/>
                <w:lang w:val="en-GB" w:eastAsia="zh-CN"/>
              </w:rPr>
              <w:t>F</w:t>
            </w:r>
            <w:r w:rsidRPr="00AC70F1">
              <w:rPr>
                <w:i/>
                <w:iCs/>
                <w:sz w:val="20"/>
                <w:vertAlign w:val="subscript"/>
                <w:lang w:val="en-GB" w:eastAsia="zh-CN"/>
              </w:rPr>
              <w:t>U</w:t>
            </w:r>
            <w:r w:rsidR="008B3E4E" w:rsidRPr="00AC70F1">
              <w:rPr>
                <w:rFonts w:hint="eastAsia"/>
                <w:sz w:val="20"/>
                <w:lang w:val="en-GB" w:eastAsia="zh-CN"/>
              </w:rPr>
              <w:t>：组频段的上部频率</w:t>
            </w:r>
          </w:p>
        </w:tc>
        <w:tc>
          <w:tcPr>
            <w:tcW w:w="2947" w:type="dxa"/>
            <w:tcMar>
              <w:left w:w="108" w:type="dxa"/>
              <w:right w:w="108" w:type="dxa"/>
            </w:tcMar>
          </w:tcPr>
          <w:p w14:paraId="64991639" w14:textId="77777777" w:rsidR="00F64F4B" w:rsidRPr="00AC70F1" w:rsidRDefault="00F64F4B" w:rsidP="00133711">
            <w:pPr>
              <w:pStyle w:val="Tabletext"/>
              <w:spacing w:before="60" w:after="60" w:line="240" w:lineRule="exact"/>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t xml:space="preserve"> = 5</w:t>
            </w:r>
            <w:r w:rsidRPr="00AC70F1">
              <w:rPr>
                <w:bCs/>
                <w:i/>
                <w:iCs/>
                <w:sz w:val="20"/>
                <w:lang w:val="en-GB"/>
              </w:rPr>
              <w:t>F</w:t>
            </w:r>
            <w:r w:rsidRPr="00AC70F1">
              <w:rPr>
                <w:bCs/>
                <w:i/>
                <w:iCs/>
                <w:sz w:val="20"/>
                <w:vertAlign w:val="subscript"/>
                <w:lang w:val="en-GB"/>
              </w:rPr>
              <w:t>U</w:t>
            </w:r>
            <w:r w:rsidRPr="00AC70F1">
              <w:rPr>
                <w:bCs/>
                <w:sz w:val="20"/>
                <w:lang w:val="ru-RU"/>
              </w:rPr>
              <w:t xml:space="preserve"> = 2.5</w:t>
            </w:r>
            <w:r w:rsidRPr="00AC70F1">
              <w:rPr>
                <w:bCs/>
                <w:i/>
                <w:iCs/>
                <w:sz w:val="20"/>
                <w:lang w:val="en-GB"/>
              </w:rPr>
              <w:t>B</w:t>
            </w:r>
            <w:r w:rsidRPr="00AC70F1">
              <w:rPr>
                <w:bCs/>
                <w:i/>
                <w:iCs/>
                <w:sz w:val="20"/>
                <w:vertAlign w:val="subscript"/>
                <w:lang w:val="en-GB"/>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1.8</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5.6</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40" w:type="dxa"/>
            <w:tcMar>
              <w:left w:w="108" w:type="dxa"/>
              <w:right w:w="108" w:type="dxa"/>
            </w:tcMar>
          </w:tcPr>
          <w:p w14:paraId="5FF6664A" w14:textId="77777777" w:rsidR="00F64F4B" w:rsidRPr="00AC70F1" w:rsidRDefault="00F64F4B" w:rsidP="00133711">
            <w:pPr>
              <w:pStyle w:val="Tabletext"/>
              <w:spacing w:before="60" w:after="60" w:line="240" w:lineRule="exact"/>
              <w:rPr>
                <w:i/>
                <w:iCs/>
                <w:sz w:val="20"/>
                <w:lang w:val="ru-RU"/>
              </w:rPr>
            </w:pPr>
          </w:p>
        </w:tc>
      </w:tr>
      <w:tr w:rsidR="00F64F4B" w:rsidRPr="00AC70F1" w14:paraId="1C9F3D0C" w14:textId="77777777" w:rsidTr="00133711">
        <w:trPr>
          <w:cantSplit/>
          <w:jc w:val="center"/>
        </w:trPr>
        <w:tc>
          <w:tcPr>
            <w:tcW w:w="2889" w:type="dxa"/>
            <w:tcMar>
              <w:left w:w="108" w:type="dxa"/>
              <w:right w:w="108" w:type="dxa"/>
            </w:tcMar>
          </w:tcPr>
          <w:p w14:paraId="613DF754" w14:textId="1E393463" w:rsidR="00F64F4B" w:rsidRPr="00AC70F1" w:rsidRDefault="00916BB0" w:rsidP="00BA7BC7">
            <w:pPr>
              <w:pStyle w:val="Tabletext"/>
              <w:spacing w:before="60" w:after="60" w:line="240" w:lineRule="exact"/>
              <w:jc w:val="left"/>
              <w:rPr>
                <w:sz w:val="20"/>
                <w:lang w:val="en-GB" w:eastAsia="zh-CN"/>
              </w:rPr>
            </w:pPr>
            <w:r w:rsidRPr="00AC70F1">
              <w:rPr>
                <w:rFonts w:hint="eastAsia"/>
                <w:sz w:val="20"/>
                <w:lang w:val="en-GB" w:eastAsia="zh-CN"/>
              </w:rPr>
              <w:t>两个或多个电话信道结合不同类型的传输</w:t>
            </w:r>
            <w:r w:rsidR="00F64F4B" w:rsidRPr="00AC70F1">
              <w:rPr>
                <w:sz w:val="20"/>
                <w:lang w:val="en-GB" w:eastAsia="zh-CN"/>
              </w:rPr>
              <w:br/>
            </w:r>
            <w:r w:rsidR="00F64F4B" w:rsidRPr="00AC70F1">
              <w:rPr>
                <w:b/>
                <w:sz w:val="20"/>
                <w:lang w:eastAsia="zh-CN"/>
              </w:rPr>
              <w:t>А</w:t>
            </w:r>
            <w:r w:rsidR="00F64F4B" w:rsidRPr="00AC70F1">
              <w:rPr>
                <w:b/>
                <w:sz w:val="20"/>
                <w:lang w:val="en-GB" w:eastAsia="zh-CN"/>
              </w:rPr>
              <w:t>8W</w:t>
            </w:r>
          </w:p>
        </w:tc>
        <w:tc>
          <w:tcPr>
            <w:tcW w:w="2891" w:type="dxa"/>
            <w:tcMar>
              <w:left w:w="108" w:type="dxa"/>
              <w:right w:w="108" w:type="dxa"/>
            </w:tcMar>
          </w:tcPr>
          <w:p w14:paraId="2146327A" w14:textId="359938FF" w:rsidR="00F64F4B" w:rsidRPr="00AC70F1" w:rsidRDefault="00E709F8" w:rsidP="000B304A">
            <w:pPr>
              <w:pStyle w:val="Tabletext"/>
              <w:spacing w:before="60" w:after="60" w:line="240" w:lineRule="exact"/>
              <w:jc w:val="left"/>
              <w:rPr>
                <w:i/>
                <w:iCs/>
                <w:sz w:val="20"/>
                <w:lang w:eastAsia="zh-CN"/>
              </w:rPr>
            </w:pPr>
            <w:r w:rsidRPr="00AC70F1">
              <w:rPr>
                <w:rFonts w:hint="eastAsia"/>
                <w:sz w:val="20"/>
                <w:lang w:eastAsia="zh-CN"/>
              </w:rPr>
              <w:t>电视中继</w:t>
            </w:r>
          </w:p>
        </w:tc>
        <w:tc>
          <w:tcPr>
            <w:tcW w:w="2892" w:type="dxa"/>
            <w:tcMar>
              <w:left w:w="108" w:type="dxa"/>
              <w:right w:w="108" w:type="dxa"/>
            </w:tcMar>
          </w:tcPr>
          <w:p w14:paraId="1D0B2772" w14:textId="77777777" w:rsidR="00F64F4B" w:rsidRPr="00AC70F1" w:rsidRDefault="00F64F4B" w:rsidP="00133711">
            <w:pPr>
              <w:pStyle w:val="Tabletext"/>
              <w:spacing w:before="60" w:after="60" w:line="240" w:lineRule="exact"/>
              <w:jc w:val="center"/>
              <w:rPr>
                <w:sz w:val="20"/>
              </w:rPr>
            </w:pPr>
            <w:r w:rsidRPr="00AC70F1">
              <w:rPr>
                <w:i/>
                <w:iCs/>
                <w:sz w:val="20"/>
              </w:rPr>
              <w:t>B</w:t>
            </w:r>
            <w:r w:rsidRPr="00AC70F1">
              <w:rPr>
                <w:i/>
                <w:iCs/>
                <w:sz w:val="20"/>
                <w:vertAlign w:val="subscript"/>
              </w:rPr>
              <w:t>n</w:t>
            </w:r>
            <w:r w:rsidRPr="00AC70F1">
              <w:rPr>
                <w:sz w:val="20"/>
              </w:rPr>
              <w:t xml:space="preserve"> = 2</w:t>
            </w:r>
            <w:r w:rsidRPr="00AC70F1">
              <w:rPr>
                <w:i/>
                <w:iCs/>
                <w:sz w:val="20"/>
              </w:rPr>
              <w:t>F</w:t>
            </w:r>
            <w:r w:rsidRPr="00AC70F1">
              <w:rPr>
                <w:i/>
                <w:iCs/>
                <w:sz w:val="20"/>
                <w:vertAlign w:val="subscript"/>
              </w:rPr>
              <w:t xml:space="preserve">sc </w:t>
            </w:r>
            <w:r w:rsidRPr="00AC70F1">
              <w:rPr>
                <w:sz w:val="20"/>
              </w:rPr>
              <w:t>+ 2</w:t>
            </w:r>
            <w:r w:rsidRPr="00AC70F1">
              <w:rPr>
                <w:i/>
                <w:iCs/>
                <w:sz w:val="20"/>
              </w:rPr>
              <w:t>F</w:t>
            </w:r>
            <w:r w:rsidRPr="00AC70F1">
              <w:rPr>
                <w:i/>
                <w:iCs/>
                <w:sz w:val="20"/>
                <w:vertAlign w:val="subscript"/>
              </w:rPr>
              <w:t xml:space="preserve">U </w:t>
            </w:r>
            <w:r w:rsidRPr="00AC70F1">
              <w:rPr>
                <w:sz w:val="20"/>
              </w:rPr>
              <w:t>+ 2</w:t>
            </w:r>
            <w:r w:rsidRPr="00AC70F1">
              <w:rPr>
                <w:i/>
                <w:iCs/>
                <w:sz w:val="20"/>
              </w:rPr>
              <w:t>D</w:t>
            </w:r>
          </w:p>
        </w:tc>
        <w:tc>
          <w:tcPr>
            <w:tcW w:w="2947" w:type="dxa"/>
            <w:tcMar>
              <w:left w:w="108" w:type="dxa"/>
              <w:right w:w="108" w:type="dxa"/>
            </w:tcMar>
          </w:tcPr>
          <w:p w14:paraId="4FF511EF" w14:textId="77777777" w:rsidR="00F64F4B" w:rsidRPr="00AC70F1" w:rsidRDefault="00F64F4B" w:rsidP="00133711">
            <w:pPr>
              <w:pStyle w:val="Tabletext"/>
              <w:spacing w:before="60" w:after="60" w:line="240" w:lineRule="exac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2.5</w:t>
            </w:r>
            <w:r w:rsidRPr="00AC70F1">
              <w:rPr>
                <w:bCs/>
                <w:i/>
                <w:iCs/>
                <w:sz w:val="20"/>
              </w:rPr>
              <w:t>B</w:t>
            </w:r>
            <w:r w:rsidRPr="00AC70F1">
              <w:rPr>
                <w:bCs/>
                <w:i/>
                <w:iCs/>
                <w:sz w:val="20"/>
                <w:vertAlign w:val="subscript"/>
              </w:rPr>
              <w:t>n</w:t>
            </w:r>
            <w:r w:rsidRPr="00AC70F1">
              <w:rPr>
                <w:bCs/>
                <w:i/>
                <w:iCs/>
                <w:sz w:val="20"/>
                <w:lang w:val="ru-RU"/>
              </w:rPr>
              <w:br/>
              <w:t>В</w:t>
            </w:r>
            <w:r w:rsidRPr="00AC70F1">
              <w:rPr>
                <w:bCs/>
                <w:sz w:val="20"/>
                <w:vertAlign w:val="subscript"/>
                <w:lang w:val="ru-RU"/>
              </w:rPr>
              <w:t>–40</w:t>
            </w:r>
            <w:r w:rsidRPr="00AC70F1">
              <w:rPr>
                <w:bCs/>
                <w:sz w:val="20"/>
                <w:lang w:val="ru-RU"/>
              </w:rPr>
              <w:t xml:space="preserve"> = 1.8</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3.2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5.6</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bottom w:val="single" w:sz="4" w:space="0" w:color="auto"/>
            </w:tcBorders>
            <w:tcMar>
              <w:left w:w="108" w:type="dxa"/>
              <w:right w:w="108" w:type="dxa"/>
            </w:tcMar>
          </w:tcPr>
          <w:p w14:paraId="07BDEFA5" w14:textId="77777777" w:rsidR="00F64F4B" w:rsidRPr="00AC70F1" w:rsidRDefault="00F64F4B" w:rsidP="00133711">
            <w:pPr>
              <w:pStyle w:val="Tabletext"/>
              <w:spacing w:before="60" w:after="60" w:line="240" w:lineRule="exact"/>
              <w:rPr>
                <w:sz w:val="20"/>
                <w:lang w:val="ru-RU"/>
              </w:rPr>
            </w:pPr>
          </w:p>
        </w:tc>
      </w:tr>
      <w:tr w:rsidR="00E709F8" w:rsidRPr="00AC70F1" w14:paraId="74A87BBE" w14:textId="77777777" w:rsidTr="00133711">
        <w:trPr>
          <w:cantSplit/>
          <w:jc w:val="center"/>
        </w:trPr>
        <w:tc>
          <w:tcPr>
            <w:tcW w:w="2889" w:type="dxa"/>
            <w:vMerge w:val="restart"/>
            <w:tcMar>
              <w:left w:w="108" w:type="dxa"/>
              <w:right w:w="108" w:type="dxa"/>
            </w:tcMar>
          </w:tcPr>
          <w:p w14:paraId="23F5C05D" w14:textId="00F0BB24" w:rsidR="00E709F8" w:rsidRPr="00AC70F1" w:rsidRDefault="00E709F8" w:rsidP="00BA7BC7">
            <w:pPr>
              <w:pStyle w:val="Tabletext"/>
              <w:spacing w:before="60" w:after="60" w:line="240" w:lineRule="exact"/>
              <w:jc w:val="left"/>
              <w:rPr>
                <w:b/>
                <w:sz w:val="20"/>
                <w:lang w:val="en-GB" w:eastAsia="zh-CN"/>
              </w:rPr>
            </w:pPr>
            <w:r w:rsidRPr="00AC70F1">
              <w:rPr>
                <w:rFonts w:hint="eastAsia"/>
                <w:sz w:val="20"/>
                <w:lang w:val="en-GB" w:eastAsia="zh-CN"/>
              </w:rPr>
              <w:t>电话、单边带、抑制载波</w:t>
            </w:r>
            <w:r w:rsidRPr="00AC70F1">
              <w:rPr>
                <w:sz w:val="20"/>
                <w:lang w:val="en-GB" w:eastAsia="zh-CN"/>
              </w:rPr>
              <w:br/>
            </w:r>
            <w:r w:rsidRPr="00AC70F1">
              <w:rPr>
                <w:b/>
                <w:sz w:val="20"/>
                <w:lang w:val="en-GB" w:eastAsia="zh-CN"/>
              </w:rPr>
              <w:t>J3EJN</w:t>
            </w:r>
          </w:p>
        </w:tc>
        <w:tc>
          <w:tcPr>
            <w:tcW w:w="2891" w:type="dxa"/>
            <w:tcMar>
              <w:left w:w="108" w:type="dxa"/>
              <w:right w:w="108" w:type="dxa"/>
            </w:tcMar>
          </w:tcPr>
          <w:p w14:paraId="25E182CF" w14:textId="420A4EB0" w:rsidR="00E709F8" w:rsidRPr="00AC70F1" w:rsidRDefault="00E709F8" w:rsidP="000B304A">
            <w:pPr>
              <w:pStyle w:val="Tabletext"/>
              <w:spacing w:before="60" w:after="60" w:line="240" w:lineRule="exact"/>
              <w:jc w:val="left"/>
              <w:rPr>
                <w:sz w:val="20"/>
                <w:lang w:val="en-GB"/>
              </w:rPr>
            </w:pPr>
            <w:r w:rsidRPr="00AC70F1">
              <w:rPr>
                <w:rFonts w:hint="eastAsia"/>
                <w:sz w:val="20"/>
                <w:lang w:val="en-GB" w:eastAsia="zh-CN"/>
              </w:rPr>
              <w:t>固定业务中的发射机</w:t>
            </w:r>
          </w:p>
        </w:tc>
        <w:tc>
          <w:tcPr>
            <w:tcW w:w="2892" w:type="dxa"/>
            <w:tcMar>
              <w:left w:w="108" w:type="dxa"/>
              <w:right w:w="108" w:type="dxa"/>
            </w:tcMar>
          </w:tcPr>
          <w:p w14:paraId="5763FC90" w14:textId="77777777" w:rsidR="00E709F8" w:rsidRPr="00AC70F1" w:rsidRDefault="00E709F8" w:rsidP="00E709F8">
            <w:pPr>
              <w:pStyle w:val="Tabletext"/>
              <w:spacing w:before="60" w:after="60" w:line="240" w:lineRule="exact"/>
              <w:jc w:val="center"/>
              <w:rPr>
                <w:sz w:val="20"/>
              </w:rPr>
            </w:pPr>
            <w:r w:rsidRPr="00AC70F1">
              <w:rPr>
                <w:i/>
                <w:iCs/>
                <w:sz w:val="20"/>
              </w:rPr>
              <w:t>B</w:t>
            </w:r>
            <w:r w:rsidRPr="00AC70F1">
              <w:rPr>
                <w:i/>
                <w:iCs/>
                <w:sz w:val="20"/>
                <w:vertAlign w:val="subscript"/>
              </w:rPr>
              <w:t>n</w:t>
            </w:r>
            <w:r w:rsidRPr="00AC70F1">
              <w:rPr>
                <w:sz w:val="20"/>
              </w:rPr>
              <w:t xml:space="preserve"> = </w:t>
            </w:r>
            <w:r w:rsidRPr="00AC70F1">
              <w:rPr>
                <w:i/>
                <w:iCs/>
                <w:sz w:val="20"/>
              </w:rPr>
              <w:t>F</w:t>
            </w:r>
            <w:r w:rsidRPr="00AC70F1">
              <w:rPr>
                <w:i/>
                <w:iCs/>
                <w:sz w:val="20"/>
                <w:vertAlign w:val="subscript"/>
              </w:rPr>
              <w:t>uc</w:t>
            </w:r>
            <w:r w:rsidRPr="00AC70F1">
              <w:rPr>
                <w:sz w:val="20"/>
              </w:rPr>
              <w:t xml:space="preserve"> – </w:t>
            </w:r>
            <w:r w:rsidRPr="00AC70F1">
              <w:rPr>
                <w:i/>
                <w:iCs/>
                <w:sz w:val="20"/>
              </w:rPr>
              <w:t>F</w:t>
            </w:r>
            <w:r w:rsidRPr="00AC70F1">
              <w:rPr>
                <w:i/>
                <w:iCs/>
                <w:sz w:val="20"/>
                <w:vertAlign w:val="subscript"/>
              </w:rPr>
              <w:t>lc</w:t>
            </w:r>
          </w:p>
        </w:tc>
        <w:tc>
          <w:tcPr>
            <w:tcW w:w="2947" w:type="dxa"/>
            <w:tcMar>
              <w:left w:w="108" w:type="dxa"/>
              <w:right w:w="108" w:type="dxa"/>
            </w:tcMar>
          </w:tcPr>
          <w:p w14:paraId="31DD1773" w14:textId="77777777" w:rsidR="00E709F8" w:rsidRPr="00AC70F1" w:rsidRDefault="00E709F8" w:rsidP="00E709F8">
            <w:pPr>
              <w:pStyle w:val="Tabletext"/>
              <w:spacing w:before="60" w:after="60" w:line="240" w:lineRule="exact"/>
              <w:jc w:val="center"/>
              <w:rPr>
                <w:bCs/>
                <w:sz w:val="20"/>
                <w:lang w:val="ru-RU"/>
              </w:rPr>
            </w:pPr>
            <w:r w:rsidRPr="00AC70F1">
              <w:rPr>
                <w:bCs/>
                <w:i/>
                <w:sz w:val="20"/>
              </w:rPr>
              <w:t>B</w:t>
            </w:r>
            <w:r w:rsidRPr="00AC70F1">
              <w:rPr>
                <w:bCs/>
                <w:i/>
                <w:sz w:val="20"/>
                <w:vertAlign w:val="subscript"/>
              </w:rPr>
              <w:t>c</w:t>
            </w:r>
            <w:r w:rsidRPr="00AC70F1">
              <w:rPr>
                <w:bCs/>
                <w:i/>
                <w:sz w:val="20"/>
                <w:vertAlign w:val="subscript"/>
                <w:lang w:val="ru-RU"/>
              </w:rPr>
              <w:t>–30</w:t>
            </w:r>
            <w:r w:rsidRPr="00AC70F1">
              <w:rPr>
                <w:bCs/>
                <w:sz w:val="20"/>
                <w:lang w:val="ru-RU"/>
              </w:rPr>
              <w:t xml:space="preserve"> = 1.15</w:t>
            </w:r>
            <w:r w:rsidRPr="00AC70F1">
              <w:rPr>
                <w:bCs/>
                <w:i/>
                <w:iCs/>
                <w:sz w:val="20"/>
              </w:rPr>
              <w:t>B</w:t>
            </w:r>
            <w:r w:rsidRPr="00AC70F1">
              <w:rPr>
                <w:bCs/>
                <w:i/>
                <w:iCs/>
                <w:sz w:val="20"/>
                <w:vertAlign w:val="subscript"/>
              </w:rPr>
              <w:t>n</w:t>
            </w:r>
            <w:r w:rsidRPr="00AC70F1">
              <w:rPr>
                <w:bCs/>
                <w:sz w:val="20"/>
                <w:lang w:val="ru-RU"/>
              </w:rPr>
              <w:t xml:space="preserve"> = 1.15(</w:t>
            </w:r>
            <w:r w:rsidRPr="00AC70F1">
              <w:rPr>
                <w:bCs/>
                <w:i/>
                <w:iCs/>
                <w:sz w:val="20"/>
              </w:rPr>
              <w:t>F</w:t>
            </w:r>
            <w:r w:rsidRPr="00AC70F1">
              <w:rPr>
                <w:bCs/>
                <w:i/>
                <w:iCs/>
                <w:sz w:val="20"/>
                <w:vertAlign w:val="subscript"/>
              </w:rPr>
              <w:t>uc</w:t>
            </w:r>
            <w:r w:rsidRPr="00AC70F1">
              <w:rPr>
                <w:bCs/>
                <w:sz w:val="20"/>
                <w:lang w:val="ru-RU"/>
              </w:rPr>
              <w:t xml:space="preserve"> – </w:t>
            </w:r>
            <w:r w:rsidRPr="00AC70F1">
              <w:rPr>
                <w:bCs/>
                <w:i/>
                <w:iCs/>
                <w:sz w:val="20"/>
              </w:rPr>
              <w:t>F</w:t>
            </w:r>
            <w:r w:rsidRPr="00AC70F1">
              <w:rPr>
                <w:bCs/>
                <w:i/>
                <w:iCs/>
                <w:sz w:val="20"/>
                <w:vertAlign w:val="subscript"/>
              </w:rPr>
              <w:t>lc</w:t>
            </w:r>
            <w:r w:rsidRPr="00AC70F1">
              <w:rPr>
                <w:bCs/>
                <w:sz w:val="20"/>
                <w:lang w:val="ru-RU"/>
              </w:rPr>
              <w:t>)</w:t>
            </w:r>
            <w:r w:rsidRPr="00AC70F1">
              <w:rPr>
                <w:bCs/>
                <w:sz w:val="20"/>
                <w:lang w:val="ru-RU"/>
              </w:rPr>
              <w:br/>
            </w:r>
            <w:r w:rsidRPr="00AC70F1">
              <w:rPr>
                <w:bCs/>
                <w:i/>
                <w:iCs/>
                <w:sz w:val="20"/>
                <w:lang w:val="ru-RU"/>
              </w:rPr>
              <w:t>В</w:t>
            </w:r>
            <w:r w:rsidRPr="00AC70F1">
              <w:rPr>
                <w:bCs/>
                <w:sz w:val="20"/>
                <w:vertAlign w:val="subscript"/>
                <w:lang w:val="ru-RU"/>
              </w:rPr>
              <w:t>–35</w:t>
            </w:r>
            <w:r w:rsidRPr="00AC70F1">
              <w:rPr>
                <w:bCs/>
                <w:sz w:val="20"/>
                <w:lang w:val="ru-RU"/>
              </w:rPr>
              <w:t xml:space="preserve"> = 1.09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–40</w:t>
            </w:r>
            <w:r w:rsidRPr="00AC70F1">
              <w:rPr>
                <w:bCs/>
                <w:sz w:val="20"/>
                <w:lang w:val="ru-RU"/>
              </w:rPr>
              <w:t xml:space="preserve"> = 1.39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2.52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4.7</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bottom w:val="nil"/>
            </w:tcBorders>
            <w:tcMar>
              <w:left w:w="108" w:type="dxa"/>
              <w:right w:w="108" w:type="dxa"/>
            </w:tcMar>
          </w:tcPr>
          <w:p w14:paraId="09D96947" w14:textId="77777777" w:rsidR="00E709F8" w:rsidRPr="00AC70F1" w:rsidRDefault="00E709F8" w:rsidP="00E709F8">
            <w:pPr>
              <w:pStyle w:val="Tabletext"/>
              <w:spacing w:before="60" w:after="60" w:line="240" w:lineRule="exact"/>
              <w:rPr>
                <w:sz w:val="20"/>
                <w:lang w:val="ru-RU"/>
              </w:rPr>
            </w:pPr>
          </w:p>
        </w:tc>
      </w:tr>
      <w:tr w:rsidR="00F64F4B" w:rsidRPr="00AC70F1" w14:paraId="2D74217A" w14:textId="77777777" w:rsidTr="00133711">
        <w:trPr>
          <w:cantSplit/>
          <w:jc w:val="center"/>
        </w:trPr>
        <w:tc>
          <w:tcPr>
            <w:tcW w:w="2889" w:type="dxa"/>
            <w:vMerge/>
            <w:tcMar>
              <w:left w:w="108" w:type="dxa"/>
              <w:right w:w="108" w:type="dxa"/>
            </w:tcMar>
          </w:tcPr>
          <w:p w14:paraId="7EA015A4" w14:textId="77777777" w:rsidR="00F64F4B" w:rsidRPr="00AC70F1" w:rsidRDefault="00F64F4B" w:rsidP="00133711">
            <w:pPr>
              <w:pStyle w:val="Tabletext"/>
              <w:spacing w:before="60" w:after="60" w:line="240" w:lineRule="exact"/>
              <w:rPr>
                <w:sz w:val="20"/>
                <w:lang w:val="ru-RU"/>
              </w:rPr>
            </w:pPr>
          </w:p>
        </w:tc>
        <w:tc>
          <w:tcPr>
            <w:tcW w:w="2891" w:type="dxa"/>
            <w:tcMar>
              <w:left w:w="108" w:type="dxa"/>
              <w:right w:w="108" w:type="dxa"/>
            </w:tcMar>
          </w:tcPr>
          <w:p w14:paraId="5E6B2AE3" w14:textId="383ABA8E" w:rsidR="00F64F4B" w:rsidRPr="00AC70F1" w:rsidRDefault="00F64F4B" w:rsidP="000B304A">
            <w:pPr>
              <w:pStyle w:val="Tabletext"/>
              <w:spacing w:before="60" w:after="60" w:line="240" w:lineRule="exact"/>
              <w:jc w:val="left"/>
              <w:rPr>
                <w:sz w:val="20"/>
                <w:lang w:val="en-GB" w:eastAsia="zh-CN"/>
              </w:rPr>
            </w:pPr>
            <w:r w:rsidRPr="00AC70F1">
              <w:rPr>
                <w:sz w:val="20"/>
                <w:lang w:val="en-GB" w:eastAsia="zh-CN"/>
              </w:rPr>
              <w:t>&gt; 100 W</w:t>
            </w:r>
            <w:r w:rsidR="00E709F8" w:rsidRPr="00AC70F1">
              <w:rPr>
                <w:rFonts w:hint="eastAsia"/>
                <w:sz w:val="20"/>
                <w:lang w:val="en-GB" w:eastAsia="zh-CN"/>
              </w:rPr>
              <w:t>的陆地和水上移动业务中的发射机</w:t>
            </w:r>
          </w:p>
        </w:tc>
        <w:tc>
          <w:tcPr>
            <w:tcW w:w="2892" w:type="dxa"/>
            <w:tcMar>
              <w:left w:w="108" w:type="dxa"/>
              <w:right w:w="108" w:type="dxa"/>
            </w:tcMar>
          </w:tcPr>
          <w:p w14:paraId="50593F79" w14:textId="77777777" w:rsidR="00F64F4B" w:rsidRPr="00AC70F1" w:rsidRDefault="00F64F4B" w:rsidP="00133711">
            <w:pPr>
              <w:pStyle w:val="Tabletext"/>
              <w:spacing w:before="60" w:after="60" w:line="240" w:lineRule="exact"/>
              <w:jc w:val="center"/>
              <w:rPr>
                <w:sz w:val="20"/>
              </w:rPr>
            </w:pPr>
            <w:r w:rsidRPr="00AC70F1">
              <w:rPr>
                <w:i/>
                <w:iCs/>
                <w:sz w:val="20"/>
              </w:rPr>
              <w:t>B</w:t>
            </w:r>
            <w:r w:rsidRPr="00AC70F1">
              <w:rPr>
                <w:i/>
                <w:iCs/>
                <w:sz w:val="20"/>
                <w:vertAlign w:val="subscript"/>
              </w:rPr>
              <w:t>n</w:t>
            </w:r>
            <w:r w:rsidRPr="00AC70F1">
              <w:rPr>
                <w:sz w:val="20"/>
              </w:rPr>
              <w:t xml:space="preserve"> = </w:t>
            </w:r>
            <w:r w:rsidRPr="00AC70F1">
              <w:rPr>
                <w:i/>
                <w:iCs/>
                <w:sz w:val="20"/>
              </w:rPr>
              <w:t>F</w:t>
            </w:r>
            <w:r w:rsidRPr="00AC70F1">
              <w:rPr>
                <w:i/>
                <w:iCs/>
                <w:sz w:val="20"/>
                <w:vertAlign w:val="subscript"/>
              </w:rPr>
              <w:t>uc</w:t>
            </w:r>
            <w:r w:rsidRPr="00AC70F1">
              <w:rPr>
                <w:sz w:val="20"/>
              </w:rPr>
              <w:t xml:space="preserve"> – </w:t>
            </w:r>
            <w:r w:rsidRPr="00AC70F1">
              <w:rPr>
                <w:i/>
                <w:iCs/>
                <w:sz w:val="20"/>
              </w:rPr>
              <w:t>F</w:t>
            </w:r>
            <w:r w:rsidRPr="00AC70F1">
              <w:rPr>
                <w:i/>
                <w:iCs/>
                <w:sz w:val="20"/>
                <w:vertAlign w:val="subscript"/>
              </w:rPr>
              <w:t>lc</w:t>
            </w:r>
          </w:p>
        </w:tc>
        <w:tc>
          <w:tcPr>
            <w:tcW w:w="2947" w:type="dxa"/>
            <w:tcMar>
              <w:left w:w="108" w:type="dxa"/>
              <w:right w:w="108" w:type="dxa"/>
            </w:tcMar>
          </w:tcPr>
          <w:p w14:paraId="0AE4EC36" w14:textId="77777777" w:rsidR="00F64F4B" w:rsidRPr="00AC70F1" w:rsidRDefault="00F64F4B" w:rsidP="00133711">
            <w:pPr>
              <w:pStyle w:val="Tabletext"/>
              <w:spacing w:before="60" w:after="60" w:line="240" w:lineRule="exac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1.2</w:t>
            </w:r>
            <w:r w:rsidRPr="00AC70F1">
              <w:rPr>
                <w:bCs/>
                <w:i/>
                <w:iCs/>
                <w:sz w:val="20"/>
              </w:rPr>
              <w:t>B</w:t>
            </w:r>
            <w:r w:rsidRPr="00AC70F1">
              <w:rPr>
                <w:bCs/>
                <w:i/>
                <w:iCs/>
                <w:sz w:val="20"/>
                <w:vertAlign w:val="subscript"/>
              </w:rPr>
              <w:t>n</w:t>
            </w:r>
            <w:r w:rsidRPr="00AC70F1">
              <w:rPr>
                <w:bCs/>
                <w:sz w:val="20"/>
                <w:lang w:val="ru-RU"/>
              </w:rPr>
              <w:t xml:space="preserve"> = 1.2(</w:t>
            </w:r>
            <w:r w:rsidRPr="00AC70F1">
              <w:rPr>
                <w:bCs/>
                <w:i/>
                <w:iCs/>
                <w:sz w:val="20"/>
              </w:rPr>
              <w:t>F</w:t>
            </w:r>
            <w:r w:rsidRPr="00AC70F1">
              <w:rPr>
                <w:bCs/>
                <w:i/>
                <w:iCs/>
                <w:sz w:val="20"/>
                <w:vertAlign w:val="subscript"/>
              </w:rPr>
              <w:t>uc</w:t>
            </w:r>
            <w:r w:rsidRPr="00AC70F1">
              <w:rPr>
                <w:bCs/>
                <w:sz w:val="20"/>
                <w:lang w:val="ru-RU"/>
              </w:rPr>
              <w:t xml:space="preserve"> – </w:t>
            </w:r>
            <w:r w:rsidRPr="00AC70F1">
              <w:rPr>
                <w:bCs/>
                <w:i/>
                <w:iCs/>
                <w:sz w:val="20"/>
              </w:rPr>
              <w:t>F</w:t>
            </w:r>
            <w:r w:rsidRPr="00AC70F1">
              <w:rPr>
                <w:bCs/>
                <w:i/>
                <w:iCs/>
                <w:sz w:val="20"/>
                <w:vertAlign w:val="subscript"/>
              </w:rPr>
              <w:t>lc</w:t>
            </w:r>
            <w:r w:rsidRPr="00AC70F1">
              <w:rPr>
                <w:bCs/>
                <w:sz w:val="20"/>
                <w:lang w:val="ru-RU"/>
              </w:rPr>
              <w:t>)</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1.91</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5.75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top w:val="nil"/>
              <w:bottom w:val="nil"/>
            </w:tcBorders>
            <w:tcMar>
              <w:left w:w="108" w:type="dxa"/>
              <w:right w:w="108" w:type="dxa"/>
            </w:tcMar>
          </w:tcPr>
          <w:p w14:paraId="0B4692A3" w14:textId="77777777" w:rsidR="00F64F4B" w:rsidRPr="00AC70F1" w:rsidRDefault="00F64F4B" w:rsidP="00133711">
            <w:pPr>
              <w:pStyle w:val="Tabletext"/>
              <w:spacing w:before="60" w:after="60" w:line="240" w:lineRule="exact"/>
              <w:rPr>
                <w:sz w:val="20"/>
                <w:lang w:val="ru-RU"/>
              </w:rPr>
            </w:pPr>
          </w:p>
        </w:tc>
      </w:tr>
      <w:tr w:rsidR="00F64F4B" w:rsidRPr="00AC70F1" w14:paraId="15D7B089" w14:textId="77777777" w:rsidTr="00133711">
        <w:trPr>
          <w:cantSplit/>
          <w:jc w:val="center"/>
        </w:trPr>
        <w:tc>
          <w:tcPr>
            <w:tcW w:w="2889" w:type="dxa"/>
            <w:vMerge/>
            <w:tcMar>
              <w:left w:w="108" w:type="dxa"/>
              <w:right w:w="108" w:type="dxa"/>
            </w:tcMar>
          </w:tcPr>
          <w:p w14:paraId="5B3509E1" w14:textId="77777777" w:rsidR="00F64F4B" w:rsidRPr="00AC70F1" w:rsidRDefault="00F64F4B" w:rsidP="00133711">
            <w:pPr>
              <w:pStyle w:val="Tabletext"/>
              <w:spacing w:before="60" w:after="60" w:line="240" w:lineRule="exact"/>
              <w:rPr>
                <w:sz w:val="20"/>
                <w:lang w:val="ru-RU"/>
              </w:rPr>
            </w:pPr>
          </w:p>
        </w:tc>
        <w:tc>
          <w:tcPr>
            <w:tcW w:w="2891" w:type="dxa"/>
            <w:tcMar>
              <w:left w:w="108" w:type="dxa"/>
              <w:right w:w="108" w:type="dxa"/>
            </w:tcMar>
          </w:tcPr>
          <w:p w14:paraId="1CC8DE4C" w14:textId="41807F18" w:rsidR="00F64F4B" w:rsidRPr="00AC70F1" w:rsidRDefault="00F64F4B" w:rsidP="000B304A">
            <w:pPr>
              <w:pStyle w:val="Tabletext"/>
              <w:spacing w:before="60" w:after="60" w:line="240" w:lineRule="exact"/>
              <w:jc w:val="left"/>
              <w:rPr>
                <w:sz w:val="20"/>
                <w:lang w:val="en-GB" w:eastAsia="zh-CN"/>
              </w:rPr>
            </w:pPr>
            <w:r w:rsidRPr="00AC70F1">
              <w:rPr>
                <w:sz w:val="20"/>
                <w:lang w:val="en-GB" w:eastAsia="zh-CN"/>
              </w:rPr>
              <w:t>≤ 100 W</w:t>
            </w:r>
            <w:r w:rsidR="00E709F8" w:rsidRPr="00AC70F1">
              <w:rPr>
                <w:rFonts w:hint="eastAsia"/>
                <w:sz w:val="20"/>
                <w:lang w:val="en-GB" w:eastAsia="zh-CN"/>
              </w:rPr>
              <w:t>的陆地和水上移动业务中的发射机</w:t>
            </w:r>
          </w:p>
        </w:tc>
        <w:tc>
          <w:tcPr>
            <w:tcW w:w="2892" w:type="dxa"/>
            <w:tcMar>
              <w:left w:w="108" w:type="dxa"/>
              <w:right w:w="108" w:type="dxa"/>
            </w:tcMar>
          </w:tcPr>
          <w:p w14:paraId="6104D01D" w14:textId="77777777" w:rsidR="00F64F4B" w:rsidRPr="00AC70F1" w:rsidRDefault="00F64F4B" w:rsidP="00133711">
            <w:pPr>
              <w:pStyle w:val="Tabletext"/>
              <w:spacing w:before="60" w:after="60" w:line="240" w:lineRule="exact"/>
              <w:jc w:val="center"/>
              <w:rPr>
                <w:sz w:val="20"/>
              </w:rPr>
            </w:pPr>
            <w:r w:rsidRPr="00AC70F1">
              <w:rPr>
                <w:i/>
                <w:iCs/>
                <w:sz w:val="20"/>
              </w:rPr>
              <w:t>B</w:t>
            </w:r>
            <w:r w:rsidRPr="00AC70F1">
              <w:rPr>
                <w:i/>
                <w:iCs/>
                <w:sz w:val="20"/>
                <w:vertAlign w:val="subscript"/>
              </w:rPr>
              <w:t>n</w:t>
            </w:r>
            <w:r w:rsidRPr="00AC70F1">
              <w:rPr>
                <w:i/>
                <w:iCs/>
                <w:sz w:val="20"/>
              </w:rPr>
              <w:t xml:space="preserve"> </w:t>
            </w:r>
            <w:r w:rsidRPr="00AC70F1">
              <w:rPr>
                <w:sz w:val="20"/>
              </w:rPr>
              <w:t xml:space="preserve">= </w:t>
            </w:r>
            <w:r w:rsidRPr="00AC70F1">
              <w:rPr>
                <w:i/>
                <w:iCs/>
                <w:sz w:val="20"/>
              </w:rPr>
              <w:t>F</w:t>
            </w:r>
            <w:r w:rsidRPr="00AC70F1">
              <w:rPr>
                <w:i/>
                <w:iCs/>
                <w:sz w:val="20"/>
                <w:vertAlign w:val="subscript"/>
              </w:rPr>
              <w:t>uc</w:t>
            </w:r>
            <w:r w:rsidRPr="00AC70F1">
              <w:rPr>
                <w:sz w:val="20"/>
              </w:rPr>
              <w:t xml:space="preserve"> – </w:t>
            </w:r>
            <w:r w:rsidRPr="00AC70F1">
              <w:rPr>
                <w:i/>
                <w:iCs/>
                <w:sz w:val="20"/>
              </w:rPr>
              <w:t>F</w:t>
            </w:r>
            <w:r w:rsidRPr="00AC70F1">
              <w:rPr>
                <w:i/>
                <w:iCs/>
                <w:sz w:val="20"/>
                <w:vertAlign w:val="subscript"/>
              </w:rPr>
              <w:t>lc</w:t>
            </w:r>
          </w:p>
        </w:tc>
        <w:tc>
          <w:tcPr>
            <w:tcW w:w="2947" w:type="dxa"/>
            <w:tcMar>
              <w:left w:w="108" w:type="dxa"/>
              <w:right w:w="108" w:type="dxa"/>
            </w:tcMar>
          </w:tcPr>
          <w:p w14:paraId="10B0E5D2" w14:textId="77777777" w:rsidR="00F64F4B" w:rsidRPr="00AC70F1" w:rsidRDefault="00F64F4B" w:rsidP="00133711">
            <w:pPr>
              <w:pStyle w:val="Tabletext"/>
              <w:spacing w:before="60" w:after="60" w:line="240" w:lineRule="exac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1.8</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 1.8(</w:t>
            </w:r>
            <w:r w:rsidRPr="00AC70F1">
              <w:rPr>
                <w:bCs/>
                <w:i/>
                <w:iCs/>
                <w:sz w:val="20"/>
              </w:rPr>
              <w:t>F</w:t>
            </w:r>
            <w:r w:rsidRPr="00AC70F1">
              <w:rPr>
                <w:bCs/>
                <w:i/>
                <w:iCs/>
                <w:sz w:val="20"/>
                <w:vertAlign w:val="subscript"/>
              </w:rPr>
              <w:t>uc</w:t>
            </w:r>
            <w:r w:rsidRPr="00AC70F1">
              <w:rPr>
                <w:bCs/>
                <w:sz w:val="20"/>
                <w:lang w:val="ru-RU"/>
              </w:rPr>
              <w:t xml:space="preserve"> – </w:t>
            </w:r>
            <w:r w:rsidRPr="00AC70F1">
              <w:rPr>
                <w:bCs/>
                <w:i/>
                <w:iCs/>
                <w:sz w:val="20"/>
              </w:rPr>
              <w:t>F</w:t>
            </w:r>
            <w:r w:rsidRPr="00AC70F1">
              <w:rPr>
                <w:bCs/>
                <w:i/>
                <w:iCs/>
                <w:sz w:val="20"/>
                <w:vertAlign w:val="subscript"/>
              </w:rPr>
              <w:t>lc</w:t>
            </w:r>
            <w:r w:rsidRPr="00AC70F1">
              <w:rPr>
                <w:bCs/>
                <w:sz w:val="20"/>
                <w:lang w:val="ru-RU"/>
              </w:rPr>
              <w:t>)</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1.9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6.1</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top w:val="nil"/>
              <w:bottom w:val="single" w:sz="4" w:space="0" w:color="auto"/>
            </w:tcBorders>
            <w:tcMar>
              <w:left w:w="108" w:type="dxa"/>
              <w:right w:w="108" w:type="dxa"/>
            </w:tcMar>
          </w:tcPr>
          <w:p w14:paraId="6D6D5160" w14:textId="77777777" w:rsidR="00F64F4B" w:rsidRPr="00AC70F1" w:rsidRDefault="00F64F4B" w:rsidP="00133711">
            <w:pPr>
              <w:pStyle w:val="Tabletext"/>
              <w:spacing w:before="60" w:after="60" w:line="240" w:lineRule="exact"/>
              <w:rPr>
                <w:sz w:val="20"/>
                <w:lang w:val="ru-RU"/>
              </w:rPr>
            </w:pPr>
          </w:p>
        </w:tc>
      </w:tr>
    </w:tbl>
    <w:p w14:paraId="0E9C3789" w14:textId="4AC93B8B"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891"/>
        <w:gridCol w:w="2892"/>
        <w:gridCol w:w="2947"/>
        <w:gridCol w:w="2840"/>
      </w:tblGrid>
      <w:tr w:rsidR="00604F0F" w:rsidRPr="00AC70F1" w14:paraId="59071EFC" w14:textId="77777777" w:rsidTr="00133711">
        <w:trPr>
          <w:cantSplit/>
          <w:tblHeader/>
          <w:jc w:val="center"/>
        </w:trPr>
        <w:tc>
          <w:tcPr>
            <w:tcW w:w="2889" w:type="dxa"/>
            <w:vMerge w:val="restart"/>
            <w:tcMar>
              <w:left w:w="108" w:type="dxa"/>
              <w:right w:w="108" w:type="dxa"/>
            </w:tcMar>
            <w:vAlign w:val="center"/>
          </w:tcPr>
          <w:p w14:paraId="1A0B4C5A" w14:textId="2C7C351B"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3E7CDA68" w14:textId="1DFBDF55" w:rsidR="00604F0F" w:rsidRPr="00AC70F1" w:rsidRDefault="00604F0F" w:rsidP="00604F0F">
            <w:pPr>
              <w:pStyle w:val="Tablehead"/>
              <w:rPr>
                <w:sz w:val="20"/>
              </w:rPr>
            </w:pPr>
            <w:r w:rsidRPr="00AC70F1">
              <w:rPr>
                <w:rFonts w:hint="eastAsia"/>
                <w:sz w:val="20"/>
                <w:lang w:eastAsia="zh-CN"/>
              </w:rPr>
              <w:t>附加特性</w:t>
            </w:r>
          </w:p>
        </w:tc>
        <w:tc>
          <w:tcPr>
            <w:tcW w:w="5839" w:type="dxa"/>
            <w:gridSpan w:val="2"/>
            <w:tcMar>
              <w:left w:w="108" w:type="dxa"/>
              <w:right w:w="108" w:type="dxa"/>
            </w:tcMar>
            <w:vAlign w:val="center"/>
          </w:tcPr>
          <w:p w14:paraId="56D3AD15" w14:textId="1BF53DDC" w:rsidR="00604F0F" w:rsidRPr="00AC70F1" w:rsidRDefault="00604F0F" w:rsidP="00604F0F">
            <w:pPr>
              <w:pStyle w:val="Tablehead"/>
              <w:rPr>
                <w:sz w:val="20"/>
              </w:rPr>
            </w:pPr>
            <w:r w:rsidRPr="00AC70F1">
              <w:rPr>
                <w:rFonts w:hint="eastAsia"/>
                <w:sz w:val="20"/>
                <w:lang w:eastAsia="zh-CN"/>
              </w:rPr>
              <w:t>计算：</w:t>
            </w:r>
          </w:p>
        </w:tc>
        <w:tc>
          <w:tcPr>
            <w:tcW w:w="2840" w:type="dxa"/>
            <w:vMerge w:val="restart"/>
            <w:tcMar>
              <w:left w:w="108" w:type="dxa"/>
              <w:right w:w="108" w:type="dxa"/>
            </w:tcMar>
            <w:vAlign w:val="center"/>
          </w:tcPr>
          <w:p w14:paraId="11A3EEA6" w14:textId="47AAF337" w:rsidR="00604F0F" w:rsidRPr="00AC70F1" w:rsidRDefault="00604F0F" w:rsidP="00604F0F">
            <w:pPr>
              <w:pStyle w:val="Tablehead"/>
              <w:rPr>
                <w:sz w:val="20"/>
              </w:rPr>
            </w:pPr>
            <w:r w:rsidRPr="00AC70F1">
              <w:rPr>
                <w:rFonts w:hint="eastAsia"/>
                <w:sz w:val="20"/>
                <w:lang w:eastAsia="zh-CN"/>
              </w:rPr>
              <w:t>备注</w:t>
            </w:r>
          </w:p>
        </w:tc>
      </w:tr>
      <w:tr w:rsidR="00604F0F" w:rsidRPr="00AC70F1" w14:paraId="398666BE" w14:textId="77777777" w:rsidTr="00133711">
        <w:trPr>
          <w:cantSplit/>
          <w:trHeight w:val="301"/>
          <w:tblHeader/>
          <w:jc w:val="center"/>
        </w:trPr>
        <w:tc>
          <w:tcPr>
            <w:tcW w:w="2889" w:type="dxa"/>
            <w:vMerge/>
            <w:tcMar>
              <w:left w:w="108" w:type="dxa"/>
              <w:right w:w="108" w:type="dxa"/>
            </w:tcMar>
          </w:tcPr>
          <w:p w14:paraId="013C8ABC" w14:textId="77777777" w:rsidR="00604F0F" w:rsidRPr="00AC70F1" w:rsidRDefault="00604F0F" w:rsidP="00604F0F">
            <w:pPr>
              <w:pStyle w:val="Tablehead"/>
              <w:rPr>
                <w:sz w:val="20"/>
              </w:rPr>
            </w:pPr>
          </w:p>
        </w:tc>
        <w:tc>
          <w:tcPr>
            <w:tcW w:w="2891" w:type="dxa"/>
            <w:vMerge/>
            <w:tcMar>
              <w:left w:w="108" w:type="dxa"/>
              <w:right w:w="108" w:type="dxa"/>
            </w:tcMar>
          </w:tcPr>
          <w:p w14:paraId="0AA2F1F7" w14:textId="77777777" w:rsidR="00604F0F" w:rsidRPr="00AC70F1" w:rsidRDefault="00604F0F" w:rsidP="00604F0F">
            <w:pPr>
              <w:pStyle w:val="Tablehead"/>
              <w:rPr>
                <w:sz w:val="20"/>
              </w:rPr>
            </w:pPr>
          </w:p>
        </w:tc>
        <w:tc>
          <w:tcPr>
            <w:tcW w:w="2892" w:type="dxa"/>
            <w:tcMar>
              <w:left w:w="108" w:type="dxa"/>
              <w:right w:w="108" w:type="dxa"/>
            </w:tcMar>
            <w:vAlign w:val="center"/>
          </w:tcPr>
          <w:p w14:paraId="282955E4" w14:textId="1AD3CC10"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947" w:type="dxa"/>
            <w:tcMar>
              <w:left w:w="108" w:type="dxa"/>
              <w:right w:w="108" w:type="dxa"/>
            </w:tcMar>
            <w:vAlign w:val="center"/>
          </w:tcPr>
          <w:p w14:paraId="54D0E3E8" w14:textId="0FE58290"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40" w:type="dxa"/>
            <w:vMerge/>
            <w:tcMar>
              <w:left w:w="108" w:type="dxa"/>
              <w:right w:w="108" w:type="dxa"/>
            </w:tcMar>
          </w:tcPr>
          <w:p w14:paraId="6CC415D4" w14:textId="77777777" w:rsidR="00604F0F" w:rsidRPr="00AC70F1" w:rsidRDefault="00604F0F" w:rsidP="00604F0F">
            <w:pPr>
              <w:pStyle w:val="Tablehead"/>
              <w:rPr>
                <w:sz w:val="20"/>
                <w:lang w:val="en-GB" w:eastAsia="zh-CN"/>
              </w:rPr>
            </w:pPr>
          </w:p>
        </w:tc>
      </w:tr>
      <w:tr w:rsidR="00F64F4B" w:rsidRPr="00AC70F1" w14:paraId="2D0EEB05" w14:textId="77777777" w:rsidTr="00133711">
        <w:trPr>
          <w:cantSplit/>
          <w:jc w:val="center"/>
        </w:trPr>
        <w:tc>
          <w:tcPr>
            <w:tcW w:w="2889" w:type="dxa"/>
            <w:vMerge w:val="restart"/>
            <w:tcMar>
              <w:left w:w="108" w:type="dxa"/>
              <w:right w:w="108" w:type="dxa"/>
            </w:tcMar>
          </w:tcPr>
          <w:p w14:paraId="74206342" w14:textId="221588F7" w:rsidR="00F64F4B" w:rsidRPr="00AC70F1" w:rsidRDefault="00916BB0" w:rsidP="00BA7BC7">
            <w:pPr>
              <w:pStyle w:val="Tabletext"/>
              <w:keepNext/>
              <w:keepLines/>
              <w:spacing w:before="60" w:after="60"/>
              <w:jc w:val="left"/>
              <w:rPr>
                <w:bCs/>
                <w:sz w:val="20"/>
                <w:lang w:eastAsia="zh-CN"/>
              </w:rPr>
            </w:pPr>
            <w:r w:rsidRPr="00AC70F1">
              <w:rPr>
                <w:rFonts w:hint="eastAsia"/>
                <w:sz w:val="20"/>
                <w:lang w:val="en-GB" w:eastAsia="zh-CN"/>
              </w:rPr>
              <w:t>电话</w:t>
            </w:r>
            <w:r w:rsidR="006C374B" w:rsidRPr="00AC70F1">
              <w:rPr>
                <w:rFonts w:hint="eastAsia"/>
                <w:sz w:val="20"/>
                <w:lang w:eastAsia="zh-CN"/>
              </w:rPr>
              <w:t>、</w:t>
            </w:r>
            <w:r w:rsidRPr="00AC70F1">
              <w:rPr>
                <w:rFonts w:hint="eastAsia"/>
                <w:sz w:val="20"/>
                <w:lang w:val="en-GB" w:eastAsia="zh-CN"/>
              </w:rPr>
              <w:t>在独立边带内传输</w:t>
            </w:r>
            <w:r w:rsidR="006C374B" w:rsidRPr="00AC70F1">
              <w:rPr>
                <w:rFonts w:hint="eastAsia"/>
                <w:sz w:val="20"/>
                <w:lang w:eastAsia="zh-CN"/>
              </w:rPr>
              <w:t>、</w:t>
            </w:r>
            <w:r w:rsidRPr="00AC70F1">
              <w:rPr>
                <w:rFonts w:hint="eastAsia"/>
                <w:sz w:val="20"/>
                <w:lang w:val="en-GB" w:eastAsia="zh-CN"/>
              </w:rPr>
              <w:t>减载波或抑制载波</w:t>
            </w:r>
            <w:r w:rsidR="00F64F4B" w:rsidRPr="00AC70F1">
              <w:rPr>
                <w:sz w:val="20"/>
                <w:lang w:eastAsia="zh-CN"/>
              </w:rPr>
              <w:br/>
            </w:r>
            <w:r w:rsidR="00F64F4B" w:rsidRPr="00AC70F1">
              <w:rPr>
                <w:b/>
                <w:sz w:val="20"/>
                <w:lang w:eastAsia="zh-CN"/>
              </w:rPr>
              <w:t>B8EJN</w:t>
            </w:r>
          </w:p>
        </w:tc>
        <w:tc>
          <w:tcPr>
            <w:tcW w:w="2891" w:type="dxa"/>
            <w:tcMar>
              <w:left w:w="108" w:type="dxa"/>
              <w:right w:w="108" w:type="dxa"/>
            </w:tcMar>
          </w:tcPr>
          <w:p w14:paraId="198CCBD2" w14:textId="46AECE9B" w:rsidR="00F64F4B" w:rsidRPr="00AC70F1" w:rsidRDefault="00AC7500" w:rsidP="000B304A">
            <w:pPr>
              <w:pStyle w:val="Tabletext"/>
              <w:keepNext/>
              <w:keepLines/>
              <w:spacing w:before="60" w:after="60"/>
              <w:jc w:val="left"/>
              <w:rPr>
                <w:sz w:val="20"/>
                <w:lang w:val="en-GB" w:eastAsia="zh-CN"/>
              </w:rPr>
            </w:pPr>
            <w:r w:rsidRPr="00AC70F1">
              <w:rPr>
                <w:rFonts w:hint="eastAsia"/>
                <w:sz w:val="20"/>
                <w:lang w:val="en-GB" w:eastAsia="zh-CN"/>
              </w:rPr>
              <w:t>两个独立频段中的电话</w:t>
            </w:r>
          </w:p>
        </w:tc>
        <w:tc>
          <w:tcPr>
            <w:tcW w:w="2892" w:type="dxa"/>
            <w:tcMar>
              <w:left w:w="108" w:type="dxa"/>
              <w:right w:w="108" w:type="dxa"/>
            </w:tcMar>
          </w:tcPr>
          <w:p w14:paraId="4974000B" w14:textId="77777777" w:rsidR="00F64F4B" w:rsidRPr="00AC70F1" w:rsidRDefault="00F64F4B" w:rsidP="00133711">
            <w:pPr>
              <w:pStyle w:val="Tabletext"/>
              <w:keepNext/>
              <w:keepLines/>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2</w:t>
            </w:r>
            <w:r w:rsidRPr="00AC70F1">
              <w:rPr>
                <w:i/>
                <w:iCs/>
                <w:sz w:val="20"/>
              </w:rPr>
              <w:t>F</w:t>
            </w:r>
            <w:r w:rsidRPr="00AC70F1">
              <w:rPr>
                <w:i/>
                <w:iCs/>
                <w:sz w:val="20"/>
                <w:vertAlign w:val="subscript"/>
              </w:rPr>
              <w:t>U</w:t>
            </w:r>
          </w:p>
        </w:tc>
        <w:tc>
          <w:tcPr>
            <w:tcW w:w="2947" w:type="dxa"/>
            <w:tcMar>
              <w:left w:w="108" w:type="dxa"/>
              <w:right w:w="108" w:type="dxa"/>
            </w:tcMar>
          </w:tcPr>
          <w:p w14:paraId="02328E27" w14:textId="77777777" w:rsidR="00F64F4B" w:rsidRPr="00AC70F1" w:rsidRDefault="00F64F4B" w:rsidP="00133711">
            <w:pPr>
              <w:pStyle w:val="Tabletext"/>
              <w:keepNext/>
              <w:keepLines/>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 xml:space="preserve">–30 </w:t>
            </w:r>
            <w:r w:rsidRPr="00AC70F1">
              <w:rPr>
                <w:bCs/>
                <w:sz w:val="20"/>
                <w:lang w:val="ru-RU"/>
              </w:rPr>
              <w:t>= 1.05</w:t>
            </w:r>
            <w:r w:rsidRPr="00AC70F1">
              <w:rPr>
                <w:bCs/>
                <w:i/>
                <w:iCs/>
                <w:sz w:val="20"/>
              </w:rPr>
              <w:t>B</w:t>
            </w:r>
            <w:r w:rsidRPr="00AC70F1">
              <w:rPr>
                <w:bCs/>
                <w:i/>
                <w:iCs/>
                <w:sz w:val="20"/>
                <w:vertAlign w:val="subscript"/>
              </w:rPr>
              <w:t>n</w:t>
            </w:r>
            <w:r w:rsidRPr="00AC70F1">
              <w:rPr>
                <w:bCs/>
                <w:sz w:val="20"/>
                <w:vertAlign w:val="subscript"/>
                <w:lang w:val="ru-RU"/>
              </w:rPr>
              <w:t xml:space="preserve"> </w:t>
            </w:r>
            <w:r w:rsidRPr="00AC70F1">
              <w:rPr>
                <w:bCs/>
                <w:sz w:val="20"/>
                <w:lang w:val="ru-RU"/>
              </w:rPr>
              <w:t>= 2.1</w:t>
            </w:r>
            <w:r w:rsidRPr="00AC70F1">
              <w:rPr>
                <w:bCs/>
                <w:i/>
                <w:iCs/>
                <w:sz w:val="20"/>
              </w:rPr>
              <w:t>F</w:t>
            </w:r>
            <w:r w:rsidRPr="00AC70F1">
              <w:rPr>
                <w:bCs/>
                <w:i/>
                <w:iCs/>
                <w:sz w:val="20"/>
                <w:vertAlign w:val="subscript"/>
              </w:rPr>
              <w:t>U</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1.43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50 </w:t>
            </w:r>
            <w:r w:rsidRPr="00AC70F1">
              <w:rPr>
                <w:bCs/>
                <w:sz w:val="20"/>
                <w:lang w:val="ru-RU"/>
              </w:rPr>
              <w:t>= 2.57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4.67</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bottom w:val="nil"/>
            </w:tcBorders>
            <w:tcMar>
              <w:left w:w="108" w:type="dxa"/>
              <w:right w:w="108" w:type="dxa"/>
            </w:tcMar>
          </w:tcPr>
          <w:p w14:paraId="68840DB6" w14:textId="77777777" w:rsidR="00F64F4B" w:rsidRPr="00AC70F1" w:rsidRDefault="00F64F4B" w:rsidP="00133711">
            <w:pPr>
              <w:pStyle w:val="Tabletext"/>
              <w:keepNext/>
              <w:keepLines/>
              <w:spacing w:before="60" w:after="60"/>
              <w:rPr>
                <w:sz w:val="20"/>
                <w:lang w:val="ru-RU"/>
              </w:rPr>
            </w:pPr>
          </w:p>
        </w:tc>
      </w:tr>
      <w:tr w:rsidR="00AC7500" w:rsidRPr="00AC70F1" w14:paraId="4704498B" w14:textId="77777777" w:rsidTr="00133711">
        <w:trPr>
          <w:cantSplit/>
          <w:jc w:val="center"/>
        </w:trPr>
        <w:tc>
          <w:tcPr>
            <w:tcW w:w="2889" w:type="dxa"/>
            <w:vMerge/>
            <w:tcMar>
              <w:left w:w="108" w:type="dxa"/>
              <w:right w:w="108" w:type="dxa"/>
            </w:tcMar>
          </w:tcPr>
          <w:p w14:paraId="305AD883" w14:textId="77777777" w:rsidR="00AC7500" w:rsidRPr="00AC70F1" w:rsidRDefault="00AC7500" w:rsidP="00BA7BC7">
            <w:pPr>
              <w:pStyle w:val="Tabletext"/>
              <w:spacing w:before="60" w:after="60"/>
              <w:jc w:val="left"/>
              <w:rPr>
                <w:sz w:val="20"/>
                <w:lang w:val="ru-RU"/>
              </w:rPr>
            </w:pPr>
          </w:p>
        </w:tc>
        <w:tc>
          <w:tcPr>
            <w:tcW w:w="2891" w:type="dxa"/>
            <w:tcMar>
              <w:left w:w="108" w:type="dxa"/>
              <w:right w:w="108" w:type="dxa"/>
            </w:tcMar>
          </w:tcPr>
          <w:p w14:paraId="2830EE30" w14:textId="4DA2126D" w:rsidR="00AC7500" w:rsidRPr="00AC70F1" w:rsidRDefault="00AC7500" w:rsidP="000B304A">
            <w:pPr>
              <w:pStyle w:val="Tabletext"/>
              <w:spacing w:before="60" w:after="60"/>
              <w:jc w:val="left"/>
              <w:rPr>
                <w:sz w:val="20"/>
                <w:lang w:val="en-GB" w:eastAsia="zh-CN"/>
              </w:rPr>
            </w:pPr>
            <w:r w:rsidRPr="00AC70F1">
              <w:rPr>
                <w:rFonts w:hint="eastAsia"/>
                <w:sz w:val="20"/>
                <w:lang w:val="en-GB" w:eastAsia="zh-CN"/>
              </w:rPr>
              <w:t>四个独立频段中的电话</w:t>
            </w:r>
          </w:p>
        </w:tc>
        <w:tc>
          <w:tcPr>
            <w:tcW w:w="2892" w:type="dxa"/>
            <w:tcMar>
              <w:left w:w="108" w:type="dxa"/>
              <w:right w:w="108" w:type="dxa"/>
            </w:tcMar>
          </w:tcPr>
          <w:p w14:paraId="782E5DAF" w14:textId="77777777" w:rsidR="00AC7500" w:rsidRPr="00AC70F1" w:rsidRDefault="00AC7500" w:rsidP="00AC7500">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4</w:t>
            </w:r>
            <w:r w:rsidRPr="00AC70F1">
              <w:rPr>
                <w:i/>
                <w:iCs/>
                <w:sz w:val="20"/>
              </w:rPr>
              <w:t>F</w:t>
            </w:r>
            <w:r w:rsidRPr="00AC70F1">
              <w:rPr>
                <w:i/>
                <w:iCs/>
                <w:sz w:val="20"/>
                <w:vertAlign w:val="subscript"/>
              </w:rPr>
              <w:t>U</w:t>
            </w:r>
          </w:p>
        </w:tc>
        <w:tc>
          <w:tcPr>
            <w:tcW w:w="2947" w:type="dxa"/>
            <w:tcMar>
              <w:left w:w="108" w:type="dxa"/>
              <w:right w:w="108" w:type="dxa"/>
            </w:tcMar>
          </w:tcPr>
          <w:p w14:paraId="25CCEFE6" w14:textId="77777777" w:rsidR="00AC7500" w:rsidRPr="00AC70F1" w:rsidRDefault="00AC7500" w:rsidP="00AC7500">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vertAlign w:val="subscript"/>
                <w:lang w:val="ru-RU"/>
              </w:rPr>
              <w:t xml:space="preserve"> </w:t>
            </w:r>
            <w:r w:rsidRPr="00AC70F1">
              <w:rPr>
                <w:bCs/>
                <w:sz w:val="20"/>
                <w:lang w:val="ru-RU"/>
              </w:rPr>
              <w:t>= 1.05</w:t>
            </w:r>
            <w:r w:rsidRPr="00AC70F1">
              <w:rPr>
                <w:bCs/>
                <w:i/>
                <w:iCs/>
                <w:sz w:val="20"/>
              </w:rPr>
              <w:t>B</w:t>
            </w:r>
            <w:r w:rsidRPr="00AC70F1">
              <w:rPr>
                <w:bCs/>
                <w:i/>
                <w:iCs/>
                <w:sz w:val="20"/>
                <w:vertAlign w:val="subscript"/>
              </w:rPr>
              <w:t>n</w:t>
            </w:r>
            <w:r w:rsidRPr="00AC70F1">
              <w:rPr>
                <w:bCs/>
                <w:i/>
                <w:iCs/>
                <w:sz w:val="20"/>
                <w:vertAlign w:val="subscript"/>
                <w:lang w:val="ru-RU"/>
              </w:rPr>
              <w:t xml:space="preserve"> </w:t>
            </w:r>
            <w:r w:rsidRPr="00AC70F1">
              <w:rPr>
                <w:bCs/>
                <w:sz w:val="20"/>
                <w:lang w:val="ru-RU"/>
              </w:rPr>
              <w:t>= 4.2</w:t>
            </w:r>
            <w:r w:rsidRPr="00AC70F1">
              <w:rPr>
                <w:bCs/>
                <w:i/>
                <w:iCs/>
                <w:sz w:val="20"/>
              </w:rPr>
              <w:t>F</w:t>
            </w:r>
            <w:r w:rsidRPr="00AC70F1">
              <w:rPr>
                <w:bCs/>
                <w:i/>
                <w:iCs/>
                <w:sz w:val="20"/>
                <w:vertAlign w:val="subscript"/>
              </w:rPr>
              <w:t>U</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1.43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50 </w:t>
            </w:r>
            <w:r w:rsidRPr="00AC70F1">
              <w:rPr>
                <w:bCs/>
                <w:sz w:val="20"/>
                <w:lang w:val="ru-RU"/>
              </w:rPr>
              <w:t>= 2.57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 xml:space="preserve">60 </w:t>
            </w:r>
            <w:r w:rsidRPr="00AC70F1">
              <w:rPr>
                <w:bCs/>
                <w:sz w:val="20"/>
                <w:lang w:val="ru-RU"/>
              </w:rPr>
              <w:t>= 4.67</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Borders>
              <w:top w:val="nil"/>
            </w:tcBorders>
            <w:tcMar>
              <w:left w:w="108" w:type="dxa"/>
              <w:right w:w="108" w:type="dxa"/>
            </w:tcMar>
          </w:tcPr>
          <w:p w14:paraId="421BFEA1" w14:textId="77777777" w:rsidR="00AC7500" w:rsidRPr="00AC70F1" w:rsidRDefault="00AC7500" w:rsidP="00AC7500">
            <w:pPr>
              <w:pStyle w:val="Tabletext"/>
              <w:spacing w:before="60" w:after="60"/>
              <w:rPr>
                <w:sz w:val="20"/>
                <w:lang w:val="ru-RU"/>
              </w:rPr>
            </w:pPr>
          </w:p>
        </w:tc>
      </w:tr>
      <w:tr w:rsidR="00F64F4B" w:rsidRPr="008140AE" w14:paraId="0E1DE373" w14:textId="77777777" w:rsidTr="00133711">
        <w:trPr>
          <w:cantSplit/>
          <w:jc w:val="center"/>
        </w:trPr>
        <w:tc>
          <w:tcPr>
            <w:tcW w:w="2889" w:type="dxa"/>
            <w:tcMar>
              <w:left w:w="108" w:type="dxa"/>
              <w:right w:w="108" w:type="dxa"/>
            </w:tcMar>
          </w:tcPr>
          <w:p w14:paraId="0A863849" w14:textId="18AAFD44" w:rsidR="00F64F4B" w:rsidRPr="00AC70F1" w:rsidRDefault="00916BB0" w:rsidP="00BA7BC7">
            <w:pPr>
              <w:pStyle w:val="Tabletext"/>
              <w:spacing w:before="60" w:after="60"/>
              <w:jc w:val="left"/>
              <w:rPr>
                <w:sz w:val="20"/>
                <w:lang w:val="en-GB" w:eastAsia="zh-CN"/>
              </w:rPr>
            </w:pPr>
            <w:r w:rsidRPr="00AC70F1">
              <w:rPr>
                <w:rFonts w:hint="eastAsia"/>
                <w:sz w:val="20"/>
                <w:lang w:val="en-GB" w:eastAsia="zh-CN"/>
              </w:rPr>
              <w:t>电话</w:t>
            </w:r>
            <w:r w:rsidR="006C374B" w:rsidRPr="00AC70F1">
              <w:rPr>
                <w:rFonts w:hint="eastAsia"/>
                <w:sz w:val="20"/>
                <w:lang w:val="en-GB" w:eastAsia="zh-CN"/>
              </w:rPr>
              <w:t>、</w:t>
            </w:r>
            <w:r w:rsidRPr="00AC70F1">
              <w:rPr>
                <w:rFonts w:hint="eastAsia"/>
                <w:sz w:val="20"/>
                <w:lang w:val="en-GB" w:eastAsia="zh-CN"/>
              </w:rPr>
              <w:t>在独立频段内传输</w:t>
            </w:r>
            <w:r w:rsidR="00F64F4B" w:rsidRPr="00AC70F1">
              <w:rPr>
                <w:sz w:val="20"/>
                <w:lang w:val="en-GB" w:eastAsia="zh-CN"/>
              </w:rPr>
              <w:br/>
            </w:r>
            <w:r w:rsidR="00F64F4B" w:rsidRPr="00AC70F1">
              <w:rPr>
                <w:b/>
                <w:sz w:val="20"/>
                <w:lang w:eastAsia="zh-CN"/>
              </w:rPr>
              <w:t>В</w:t>
            </w:r>
            <w:r w:rsidR="00F64F4B" w:rsidRPr="00AC70F1">
              <w:rPr>
                <w:b/>
                <w:sz w:val="20"/>
                <w:lang w:val="en-GB" w:eastAsia="zh-CN"/>
              </w:rPr>
              <w:t>9WWF</w:t>
            </w:r>
          </w:p>
        </w:tc>
        <w:tc>
          <w:tcPr>
            <w:tcW w:w="2891" w:type="dxa"/>
            <w:tcMar>
              <w:left w:w="108" w:type="dxa"/>
              <w:right w:w="108" w:type="dxa"/>
            </w:tcMar>
          </w:tcPr>
          <w:p w14:paraId="5A29F361" w14:textId="77777777" w:rsidR="00F64F4B" w:rsidRPr="00AC70F1" w:rsidRDefault="00F64F4B" w:rsidP="000B304A">
            <w:pPr>
              <w:pStyle w:val="Tabletext"/>
              <w:spacing w:before="60" w:after="60"/>
              <w:jc w:val="left"/>
              <w:rPr>
                <w:i/>
                <w:iCs/>
                <w:sz w:val="20"/>
                <w:lang w:val="en-GB" w:eastAsia="zh-CN"/>
              </w:rPr>
            </w:pPr>
          </w:p>
        </w:tc>
        <w:tc>
          <w:tcPr>
            <w:tcW w:w="2892" w:type="dxa"/>
            <w:tcMar>
              <w:left w:w="108" w:type="dxa"/>
              <w:right w:w="108" w:type="dxa"/>
            </w:tcMar>
          </w:tcPr>
          <w:p w14:paraId="166AA62F" w14:textId="5C984695" w:rsidR="00F64F4B" w:rsidRPr="00AC70F1" w:rsidRDefault="00F64F4B" w:rsidP="00133711">
            <w:pPr>
              <w:pStyle w:val="Tabletext"/>
              <w:spacing w:before="60" w:after="60"/>
              <w:jc w:val="center"/>
              <w:rPr>
                <w:bCs/>
                <w:i/>
                <w:iCs/>
                <w:sz w:val="20"/>
                <w:lang w:val="en-GB" w:eastAsia="zh-CN"/>
              </w:rPr>
            </w:pPr>
            <w:r w:rsidRPr="00AC70F1">
              <w:rPr>
                <w:i/>
                <w:iCs/>
                <w:sz w:val="20"/>
                <w:lang w:val="en-GB" w:eastAsia="zh-CN"/>
              </w:rPr>
              <w:t>B</w:t>
            </w:r>
            <w:r w:rsidRPr="00AC70F1">
              <w:rPr>
                <w:i/>
                <w:iCs/>
                <w:sz w:val="20"/>
                <w:vertAlign w:val="subscript"/>
                <w:lang w:val="en-GB" w:eastAsia="zh-CN"/>
              </w:rPr>
              <w:t>n</w:t>
            </w:r>
            <w:r w:rsidRPr="00AC70F1">
              <w:rPr>
                <w:i/>
                <w:iCs/>
                <w:sz w:val="20"/>
                <w:lang w:val="en-GB" w:eastAsia="zh-CN"/>
              </w:rPr>
              <w:t xml:space="preserve"> </w:t>
            </w:r>
            <w:r w:rsidRPr="00AC70F1">
              <w:rPr>
                <w:sz w:val="20"/>
                <w:lang w:val="en-GB" w:eastAsia="zh-CN"/>
              </w:rPr>
              <w:t xml:space="preserve">= </w:t>
            </w:r>
            <w:r w:rsidRPr="00AC70F1">
              <w:rPr>
                <w:i/>
                <w:iCs/>
                <w:sz w:val="20"/>
                <w:lang w:val="en-GB" w:eastAsia="zh-CN"/>
              </w:rPr>
              <w:t>Np</w:t>
            </w:r>
            <w:r w:rsidRPr="00AC70F1">
              <w:rPr>
                <w:sz w:val="20"/>
                <w:lang w:val="en-GB" w:eastAsia="zh-CN"/>
              </w:rPr>
              <w:t xml:space="preserve"> </w:t>
            </w:r>
            <w:r w:rsidRPr="00AC70F1">
              <w:rPr>
                <w:i/>
                <w:iCs/>
                <w:sz w:val="20"/>
                <w:lang w:val="en-GB" w:eastAsia="zh-CN"/>
              </w:rPr>
              <w:t>F</w:t>
            </w:r>
            <w:r w:rsidRPr="00AC70F1">
              <w:rPr>
                <w:i/>
                <w:iCs/>
                <w:sz w:val="20"/>
                <w:vertAlign w:val="subscript"/>
                <w:lang w:val="en-GB" w:eastAsia="zh-CN"/>
              </w:rPr>
              <w:t>U</w:t>
            </w:r>
            <w:r w:rsidR="00AC7500" w:rsidRPr="00AC70F1">
              <w:rPr>
                <w:rFonts w:hint="eastAsia"/>
                <w:sz w:val="20"/>
                <w:lang w:val="en-GB" w:eastAsia="zh-CN"/>
              </w:rPr>
              <w:t>，</w:t>
            </w:r>
            <w:r w:rsidRPr="00AC70F1">
              <w:rPr>
                <w:sz w:val="20"/>
                <w:lang w:val="en-GB" w:eastAsia="zh-CN"/>
              </w:rPr>
              <w:br/>
            </w:r>
            <w:r w:rsidR="00AC7500" w:rsidRPr="00AC70F1">
              <w:rPr>
                <w:rFonts w:hint="eastAsia"/>
                <w:sz w:val="20"/>
                <w:lang w:val="en-GB" w:eastAsia="zh-CN"/>
              </w:rPr>
              <w:t>其中：</w:t>
            </w:r>
            <w:r w:rsidRPr="00AC70F1">
              <w:rPr>
                <w:i/>
                <w:iCs/>
                <w:sz w:val="20"/>
                <w:lang w:val="en-GB" w:eastAsia="zh-CN"/>
              </w:rPr>
              <w:t>Np</w:t>
            </w:r>
            <w:r w:rsidR="00AC7500" w:rsidRPr="00AC70F1">
              <w:rPr>
                <w:rFonts w:hint="eastAsia"/>
                <w:iCs/>
                <w:sz w:val="20"/>
                <w:lang w:val="en-GB" w:eastAsia="zh-CN"/>
              </w:rPr>
              <w:t>是独立频段的数量</w:t>
            </w:r>
          </w:p>
        </w:tc>
        <w:tc>
          <w:tcPr>
            <w:tcW w:w="2947" w:type="dxa"/>
            <w:tcMar>
              <w:left w:w="108" w:type="dxa"/>
              <w:right w:w="108" w:type="dxa"/>
            </w:tcMar>
          </w:tcPr>
          <w:p w14:paraId="147619AA" w14:textId="77777777" w:rsidR="00F64F4B" w:rsidRPr="00AC70F1" w:rsidRDefault="00F64F4B" w:rsidP="00133711">
            <w:pPr>
              <w:pStyle w:val="Tabletext"/>
              <w:spacing w:before="60" w:after="60"/>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 xml:space="preserve">–30 </w:t>
            </w:r>
            <w:r w:rsidRPr="00AC70F1">
              <w:rPr>
                <w:bCs/>
                <w:sz w:val="20"/>
                <w:lang w:val="ru-RU"/>
              </w:rPr>
              <w:t>= 1.8</w:t>
            </w:r>
            <w:r w:rsidRPr="00AC70F1">
              <w:rPr>
                <w:bCs/>
                <w:i/>
                <w:iCs/>
                <w:sz w:val="20"/>
                <w:lang w:val="en-GB"/>
              </w:rPr>
              <w:t>B</w:t>
            </w:r>
            <w:r w:rsidRPr="00AC70F1">
              <w:rPr>
                <w:bCs/>
                <w:i/>
                <w:iCs/>
                <w:sz w:val="20"/>
                <w:vertAlign w:val="subscript"/>
                <w:lang w:val="en-GB"/>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3.7</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40" w:type="dxa"/>
            <w:vMerge w:val="restart"/>
            <w:tcMar>
              <w:left w:w="108" w:type="dxa"/>
              <w:right w:w="108" w:type="dxa"/>
            </w:tcMar>
          </w:tcPr>
          <w:p w14:paraId="11C35844" w14:textId="77777777" w:rsidR="00F64F4B" w:rsidRPr="00AC70F1" w:rsidRDefault="00F64F4B" w:rsidP="00133711">
            <w:pPr>
              <w:pStyle w:val="Tabletext"/>
              <w:spacing w:before="60" w:after="60"/>
              <w:rPr>
                <w:sz w:val="20"/>
                <w:lang w:val="ru-RU"/>
              </w:rPr>
            </w:pPr>
          </w:p>
        </w:tc>
      </w:tr>
      <w:tr w:rsidR="00F64F4B" w:rsidRPr="00AC70F1" w14:paraId="6CAC219C" w14:textId="77777777" w:rsidTr="00133711">
        <w:trPr>
          <w:cantSplit/>
          <w:jc w:val="center"/>
        </w:trPr>
        <w:tc>
          <w:tcPr>
            <w:tcW w:w="2889" w:type="dxa"/>
            <w:tcMar>
              <w:left w:w="108" w:type="dxa"/>
              <w:right w:w="108" w:type="dxa"/>
            </w:tcMar>
          </w:tcPr>
          <w:p w14:paraId="2BAB75D7" w14:textId="1BC0FBFF" w:rsidR="00F64F4B" w:rsidRPr="00AC70F1" w:rsidRDefault="00916BB0" w:rsidP="00BA7BC7">
            <w:pPr>
              <w:pStyle w:val="Tabletext"/>
              <w:spacing w:before="60" w:after="60"/>
              <w:jc w:val="left"/>
              <w:rPr>
                <w:bCs/>
                <w:sz w:val="20"/>
                <w:lang w:val="en-GB" w:eastAsia="zh-CN"/>
              </w:rPr>
            </w:pPr>
            <w:r w:rsidRPr="00AC70F1">
              <w:rPr>
                <w:rFonts w:hint="eastAsia"/>
                <w:sz w:val="20"/>
                <w:lang w:val="en-GB" w:eastAsia="zh-CN"/>
              </w:rPr>
              <w:t>两个或多个信道、单边带</w:t>
            </w:r>
            <w:r w:rsidR="00F64F4B" w:rsidRPr="00AC70F1">
              <w:rPr>
                <w:sz w:val="20"/>
                <w:lang w:val="en-GB" w:eastAsia="zh-CN"/>
              </w:rPr>
              <w:br/>
            </w:r>
            <w:r w:rsidR="00F64F4B" w:rsidRPr="00AC70F1">
              <w:rPr>
                <w:b/>
                <w:bCs/>
                <w:sz w:val="20"/>
                <w:lang w:val="en-GB" w:eastAsia="zh-CN"/>
              </w:rPr>
              <w:t>J8EKF</w:t>
            </w:r>
          </w:p>
        </w:tc>
        <w:tc>
          <w:tcPr>
            <w:tcW w:w="2891" w:type="dxa"/>
            <w:tcMar>
              <w:left w:w="108" w:type="dxa"/>
              <w:right w:w="108" w:type="dxa"/>
            </w:tcMar>
          </w:tcPr>
          <w:p w14:paraId="6BD48262" w14:textId="337A83B5" w:rsidR="00F64F4B" w:rsidRPr="00AC70F1" w:rsidRDefault="00AC7500" w:rsidP="000B304A">
            <w:pPr>
              <w:pStyle w:val="Tabletext"/>
              <w:spacing w:before="60" w:after="60"/>
              <w:jc w:val="left"/>
              <w:rPr>
                <w:sz w:val="20"/>
              </w:rPr>
            </w:pPr>
            <w:proofErr w:type="spellStart"/>
            <w:r w:rsidRPr="00AC70F1">
              <w:rPr>
                <w:rFonts w:hint="eastAsia"/>
                <w:sz w:val="20"/>
              </w:rPr>
              <w:t>有隐私的电话</w:t>
            </w:r>
            <w:proofErr w:type="spellEnd"/>
          </w:p>
        </w:tc>
        <w:tc>
          <w:tcPr>
            <w:tcW w:w="2892" w:type="dxa"/>
            <w:tcMar>
              <w:left w:w="108" w:type="dxa"/>
              <w:right w:w="108" w:type="dxa"/>
            </w:tcMar>
          </w:tcPr>
          <w:p w14:paraId="529ADC2B" w14:textId="60E6B8E3" w:rsidR="00F64F4B" w:rsidRPr="00AC70F1" w:rsidRDefault="00F64F4B" w:rsidP="00133711">
            <w:pPr>
              <w:pStyle w:val="Tabletext"/>
              <w:spacing w:before="60" w:after="60"/>
              <w:jc w:val="center"/>
              <w:rPr>
                <w:bCs/>
                <w:i/>
                <w:iCs/>
                <w:sz w:val="20"/>
              </w:rPr>
            </w:pPr>
            <w:r w:rsidRPr="00AC70F1">
              <w:rPr>
                <w:i/>
                <w:iCs/>
                <w:sz w:val="20"/>
              </w:rPr>
              <w:t>B</w:t>
            </w:r>
            <w:r w:rsidRPr="00AC70F1">
              <w:rPr>
                <w:i/>
                <w:iCs/>
                <w:sz w:val="20"/>
                <w:vertAlign w:val="subscript"/>
              </w:rPr>
              <w:t xml:space="preserve">n </w:t>
            </w:r>
            <w:r w:rsidRPr="00AC70F1">
              <w:rPr>
                <w:sz w:val="20"/>
              </w:rPr>
              <w:t xml:space="preserve">= </w:t>
            </w:r>
            <w:proofErr w:type="gramStart"/>
            <w:r w:rsidRPr="00AC70F1">
              <w:rPr>
                <w:i/>
                <w:iCs/>
                <w:sz w:val="20"/>
              </w:rPr>
              <w:t>Np</w:t>
            </w:r>
            <w:r w:rsidRPr="00AC70F1">
              <w:rPr>
                <w:sz w:val="20"/>
              </w:rPr>
              <w:t>(</w:t>
            </w:r>
            <w:proofErr w:type="gramEnd"/>
            <w:r w:rsidRPr="00AC70F1">
              <w:rPr>
                <w:i/>
                <w:iCs/>
                <w:sz w:val="20"/>
              </w:rPr>
              <w:t>F</w:t>
            </w:r>
            <w:r w:rsidRPr="00AC70F1">
              <w:rPr>
                <w:i/>
                <w:iCs/>
                <w:sz w:val="20"/>
                <w:vertAlign w:val="subscript"/>
              </w:rPr>
              <w:t>uc</w:t>
            </w:r>
            <w:r w:rsidRPr="00AC70F1">
              <w:rPr>
                <w:sz w:val="20"/>
              </w:rPr>
              <w:t xml:space="preserve"> – </w:t>
            </w:r>
            <w:r w:rsidRPr="00AC70F1">
              <w:rPr>
                <w:i/>
                <w:iCs/>
                <w:sz w:val="20"/>
              </w:rPr>
              <w:t>F</w:t>
            </w:r>
            <w:r w:rsidRPr="00AC70F1">
              <w:rPr>
                <w:i/>
                <w:iCs/>
                <w:sz w:val="20"/>
                <w:vertAlign w:val="subscript"/>
              </w:rPr>
              <w:t>lc</w:t>
            </w:r>
            <w:r w:rsidRPr="00AC70F1">
              <w:rPr>
                <w:sz w:val="20"/>
              </w:rPr>
              <w:t>),</w:t>
            </w:r>
            <w:r w:rsidRPr="00AC70F1">
              <w:rPr>
                <w:sz w:val="20"/>
              </w:rPr>
              <w:br/>
            </w:r>
            <w:r w:rsidR="00AC7500" w:rsidRPr="00AC70F1">
              <w:rPr>
                <w:rFonts w:hint="eastAsia"/>
                <w:bCs/>
                <w:sz w:val="20"/>
                <w:lang w:val="en-GB" w:eastAsia="zh-CN"/>
              </w:rPr>
              <w:t>其中</w:t>
            </w:r>
            <w:r w:rsidR="00AC7500" w:rsidRPr="00AC70F1">
              <w:rPr>
                <w:rFonts w:hint="eastAsia"/>
                <w:bCs/>
                <w:sz w:val="20"/>
                <w:lang w:eastAsia="zh-CN"/>
              </w:rPr>
              <w:t>：</w:t>
            </w:r>
            <w:r w:rsidRPr="00AC70F1">
              <w:rPr>
                <w:i/>
                <w:iCs/>
                <w:sz w:val="20"/>
              </w:rPr>
              <w:t>Np</w:t>
            </w:r>
            <w:r w:rsidR="00AC7500" w:rsidRPr="00AC70F1">
              <w:rPr>
                <w:rFonts w:hint="eastAsia"/>
                <w:iCs/>
                <w:sz w:val="20"/>
                <w:lang w:val="en-GB" w:eastAsia="zh-CN"/>
              </w:rPr>
              <w:t>是独立频段的数量</w:t>
            </w:r>
          </w:p>
        </w:tc>
        <w:tc>
          <w:tcPr>
            <w:tcW w:w="2947" w:type="dxa"/>
            <w:tcMar>
              <w:left w:w="108" w:type="dxa"/>
              <w:right w:w="108" w:type="dxa"/>
            </w:tcMar>
          </w:tcPr>
          <w:p w14:paraId="19FD2D1F"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 xml:space="preserve">–30 </w:t>
            </w:r>
            <w:r w:rsidRPr="00AC70F1">
              <w:rPr>
                <w:bCs/>
                <w:sz w:val="20"/>
                <w:lang w:val="ru-RU"/>
              </w:rPr>
              <w:t>= 1.2</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1.83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5.83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vMerge/>
            <w:tcMar>
              <w:left w:w="108" w:type="dxa"/>
              <w:right w:w="108" w:type="dxa"/>
            </w:tcMar>
          </w:tcPr>
          <w:p w14:paraId="20B8CD63" w14:textId="77777777" w:rsidR="00F64F4B" w:rsidRPr="00AC70F1" w:rsidRDefault="00F64F4B" w:rsidP="00133711">
            <w:pPr>
              <w:pStyle w:val="Tabletext"/>
              <w:spacing w:before="60" w:after="60"/>
              <w:rPr>
                <w:i/>
                <w:iCs/>
                <w:sz w:val="20"/>
                <w:lang w:val="ru-RU"/>
              </w:rPr>
            </w:pPr>
          </w:p>
        </w:tc>
      </w:tr>
    </w:tbl>
    <w:p w14:paraId="15C106AE" w14:textId="77777777" w:rsidR="0098027D" w:rsidRPr="00AC70F1" w:rsidRDefault="0098027D" w:rsidP="000B304A">
      <w:pPr>
        <w:rPr>
          <w:lang w:eastAsia="zh-CN"/>
        </w:rPr>
      </w:pPr>
    </w:p>
    <w:p w14:paraId="4CE42FD9" w14:textId="3ADBD02C" w:rsidR="0098027D" w:rsidRPr="00AC70F1" w:rsidRDefault="0098027D" w:rsidP="000B304A">
      <w:pPr>
        <w:rPr>
          <w:lang w:eastAsia="zh-CN"/>
        </w:rPr>
      </w:pPr>
    </w:p>
    <w:p w14:paraId="229244ED" w14:textId="292A0A91"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809"/>
        <w:gridCol w:w="2892"/>
        <w:gridCol w:w="2662"/>
        <w:gridCol w:w="3124"/>
      </w:tblGrid>
      <w:tr w:rsidR="00604F0F" w:rsidRPr="00AC70F1" w14:paraId="6A4A1B46" w14:textId="77777777" w:rsidTr="00133711">
        <w:trPr>
          <w:cantSplit/>
          <w:tblHeader/>
          <w:jc w:val="center"/>
        </w:trPr>
        <w:tc>
          <w:tcPr>
            <w:tcW w:w="2972" w:type="dxa"/>
            <w:vMerge w:val="restart"/>
            <w:tcMar>
              <w:left w:w="108" w:type="dxa"/>
              <w:right w:w="108" w:type="dxa"/>
            </w:tcMar>
            <w:vAlign w:val="center"/>
          </w:tcPr>
          <w:p w14:paraId="606AF743" w14:textId="281E1336" w:rsidR="00604F0F" w:rsidRPr="00AC70F1" w:rsidRDefault="00604F0F" w:rsidP="00604F0F">
            <w:pPr>
              <w:pStyle w:val="Tablehead"/>
              <w:rPr>
                <w:sz w:val="20"/>
              </w:rPr>
            </w:pPr>
            <w:r w:rsidRPr="00AC70F1">
              <w:rPr>
                <w:rFonts w:hint="eastAsia"/>
                <w:sz w:val="20"/>
                <w:lang w:eastAsia="zh-CN"/>
              </w:rPr>
              <w:t>发射类别</w:t>
            </w:r>
          </w:p>
        </w:tc>
        <w:tc>
          <w:tcPr>
            <w:tcW w:w="2809" w:type="dxa"/>
            <w:vMerge w:val="restart"/>
            <w:tcMar>
              <w:left w:w="108" w:type="dxa"/>
              <w:right w:w="108" w:type="dxa"/>
            </w:tcMar>
            <w:vAlign w:val="center"/>
          </w:tcPr>
          <w:p w14:paraId="029CA3E7" w14:textId="6CCDC190" w:rsidR="00604F0F" w:rsidRPr="00AC70F1" w:rsidRDefault="00604F0F" w:rsidP="00604F0F">
            <w:pPr>
              <w:pStyle w:val="Tablehead"/>
              <w:rPr>
                <w:sz w:val="20"/>
              </w:rPr>
            </w:pPr>
            <w:r w:rsidRPr="00AC70F1">
              <w:rPr>
                <w:rFonts w:hint="eastAsia"/>
                <w:sz w:val="20"/>
                <w:lang w:eastAsia="zh-CN"/>
              </w:rPr>
              <w:t>附加特性</w:t>
            </w:r>
          </w:p>
        </w:tc>
        <w:tc>
          <w:tcPr>
            <w:tcW w:w="5554" w:type="dxa"/>
            <w:gridSpan w:val="2"/>
            <w:tcMar>
              <w:left w:w="108" w:type="dxa"/>
              <w:right w:w="108" w:type="dxa"/>
            </w:tcMar>
            <w:vAlign w:val="center"/>
          </w:tcPr>
          <w:p w14:paraId="4E48913C" w14:textId="6B6195E7" w:rsidR="00604F0F" w:rsidRPr="00AC70F1" w:rsidRDefault="00604F0F" w:rsidP="00604F0F">
            <w:pPr>
              <w:pStyle w:val="Tablehead"/>
              <w:rPr>
                <w:sz w:val="20"/>
              </w:rPr>
            </w:pPr>
            <w:r w:rsidRPr="00AC70F1">
              <w:rPr>
                <w:rFonts w:hint="eastAsia"/>
                <w:sz w:val="20"/>
                <w:lang w:eastAsia="zh-CN"/>
              </w:rPr>
              <w:t>计算：</w:t>
            </w:r>
          </w:p>
        </w:tc>
        <w:tc>
          <w:tcPr>
            <w:tcW w:w="3124" w:type="dxa"/>
            <w:vMerge w:val="restart"/>
            <w:tcMar>
              <w:left w:w="108" w:type="dxa"/>
              <w:right w:w="108" w:type="dxa"/>
            </w:tcMar>
            <w:vAlign w:val="center"/>
          </w:tcPr>
          <w:p w14:paraId="50F88D1B" w14:textId="11FAFF64" w:rsidR="00604F0F" w:rsidRPr="00AC70F1" w:rsidRDefault="00604F0F" w:rsidP="00604F0F">
            <w:pPr>
              <w:pStyle w:val="Tablehead"/>
              <w:rPr>
                <w:sz w:val="20"/>
              </w:rPr>
            </w:pPr>
            <w:r w:rsidRPr="00AC70F1">
              <w:rPr>
                <w:rFonts w:hint="eastAsia"/>
                <w:sz w:val="20"/>
                <w:lang w:eastAsia="zh-CN"/>
              </w:rPr>
              <w:t>备注</w:t>
            </w:r>
          </w:p>
        </w:tc>
      </w:tr>
      <w:tr w:rsidR="00604F0F" w:rsidRPr="00AC70F1" w14:paraId="578F1F81" w14:textId="77777777" w:rsidTr="00133711">
        <w:trPr>
          <w:cantSplit/>
          <w:trHeight w:val="301"/>
          <w:tblHeader/>
          <w:jc w:val="center"/>
        </w:trPr>
        <w:tc>
          <w:tcPr>
            <w:tcW w:w="2972" w:type="dxa"/>
            <w:vMerge/>
            <w:tcMar>
              <w:left w:w="108" w:type="dxa"/>
              <w:right w:w="108" w:type="dxa"/>
            </w:tcMar>
          </w:tcPr>
          <w:p w14:paraId="38053DCC" w14:textId="77777777" w:rsidR="00604F0F" w:rsidRPr="00AC70F1" w:rsidRDefault="00604F0F" w:rsidP="00604F0F">
            <w:pPr>
              <w:pStyle w:val="Tablehead"/>
              <w:rPr>
                <w:sz w:val="20"/>
              </w:rPr>
            </w:pPr>
          </w:p>
        </w:tc>
        <w:tc>
          <w:tcPr>
            <w:tcW w:w="2809" w:type="dxa"/>
            <w:vMerge/>
            <w:tcMar>
              <w:left w:w="108" w:type="dxa"/>
              <w:right w:w="108" w:type="dxa"/>
            </w:tcMar>
          </w:tcPr>
          <w:p w14:paraId="3C208E21" w14:textId="77777777" w:rsidR="00604F0F" w:rsidRPr="00AC70F1" w:rsidRDefault="00604F0F" w:rsidP="00604F0F">
            <w:pPr>
              <w:pStyle w:val="Tablehead"/>
              <w:rPr>
                <w:sz w:val="20"/>
              </w:rPr>
            </w:pPr>
          </w:p>
        </w:tc>
        <w:tc>
          <w:tcPr>
            <w:tcW w:w="2892" w:type="dxa"/>
            <w:tcMar>
              <w:left w:w="108" w:type="dxa"/>
              <w:right w:w="108" w:type="dxa"/>
            </w:tcMar>
            <w:vAlign w:val="center"/>
          </w:tcPr>
          <w:p w14:paraId="47F96BB8" w14:textId="219B8E9F"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662" w:type="dxa"/>
            <w:tcMar>
              <w:left w:w="108" w:type="dxa"/>
              <w:right w:w="108" w:type="dxa"/>
            </w:tcMar>
            <w:vAlign w:val="center"/>
          </w:tcPr>
          <w:p w14:paraId="46A6429E" w14:textId="122CF1AD"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3124" w:type="dxa"/>
            <w:vMerge/>
            <w:tcMar>
              <w:left w:w="108" w:type="dxa"/>
              <w:right w:w="108" w:type="dxa"/>
            </w:tcMar>
          </w:tcPr>
          <w:p w14:paraId="735679E4" w14:textId="77777777" w:rsidR="00604F0F" w:rsidRPr="00AC70F1" w:rsidRDefault="00604F0F" w:rsidP="00604F0F">
            <w:pPr>
              <w:pStyle w:val="Tablehead"/>
              <w:rPr>
                <w:sz w:val="20"/>
                <w:lang w:val="en-GB" w:eastAsia="zh-CN"/>
              </w:rPr>
            </w:pPr>
          </w:p>
        </w:tc>
      </w:tr>
      <w:tr w:rsidR="00F64F4B" w:rsidRPr="00AC70F1" w14:paraId="49E5B5EC" w14:textId="77777777" w:rsidTr="00133711">
        <w:trPr>
          <w:cantSplit/>
          <w:jc w:val="center"/>
        </w:trPr>
        <w:tc>
          <w:tcPr>
            <w:tcW w:w="14459" w:type="dxa"/>
            <w:gridSpan w:val="5"/>
            <w:tcMar>
              <w:left w:w="108" w:type="dxa"/>
              <w:right w:w="108" w:type="dxa"/>
            </w:tcMar>
          </w:tcPr>
          <w:p w14:paraId="28B8857C" w14:textId="3F323A38"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1.C</w:t>
            </w:r>
            <w:r w:rsidRPr="00AC70F1">
              <w:rPr>
                <w:rFonts w:ascii="KaiTi" w:eastAsia="KaiTi" w:hAnsi="KaiTi"/>
                <w:b w:val="0"/>
                <w:iCs/>
                <w:sz w:val="20"/>
              </w:rPr>
              <w:tab/>
            </w:r>
            <w:r w:rsidR="0098027D" w:rsidRPr="00AC70F1">
              <w:rPr>
                <w:rFonts w:ascii="KaiTi" w:eastAsia="KaiTi" w:hAnsi="KaiTi" w:hint="eastAsia"/>
                <w:b w:val="0"/>
                <w:iCs/>
                <w:sz w:val="20"/>
                <w:lang w:eastAsia="zh-CN"/>
              </w:rPr>
              <w:t>声音广播</w:t>
            </w:r>
          </w:p>
        </w:tc>
      </w:tr>
      <w:tr w:rsidR="00AC7500" w:rsidRPr="00AC70F1" w14:paraId="325260DF" w14:textId="77777777" w:rsidTr="00133711">
        <w:trPr>
          <w:cantSplit/>
          <w:jc w:val="center"/>
        </w:trPr>
        <w:tc>
          <w:tcPr>
            <w:tcW w:w="2972" w:type="dxa"/>
            <w:tcMar>
              <w:left w:w="108" w:type="dxa"/>
              <w:right w:w="108" w:type="dxa"/>
            </w:tcMar>
          </w:tcPr>
          <w:p w14:paraId="0C80EA57" w14:textId="603A7D65" w:rsidR="00AC7500" w:rsidRPr="00AC70F1" w:rsidRDefault="00AC7500" w:rsidP="00BA7BC7">
            <w:pPr>
              <w:pStyle w:val="Tabletext"/>
              <w:spacing w:before="60" w:after="60"/>
              <w:jc w:val="left"/>
              <w:rPr>
                <w:bCs/>
                <w:sz w:val="20"/>
                <w:lang w:val="en-GB" w:eastAsia="zh-CN"/>
              </w:rPr>
            </w:pPr>
            <w:r w:rsidRPr="00AC70F1">
              <w:rPr>
                <w:rFonts w:hint="eastAsia"/>
                <w:bCs/>
                <w:sz w:val="20"/>
                <w:lang w:val="en-GB" w:eastAsia="zh-CN"/>
              </w:rPr>
              <w:t>声音广播、双边带</w:t>
            </w:r>
            <w:r w:rsidRPr="00AC70F1">
              <w:rPr>
                <w:bCs/>
                <w:sz w:val="20"/>
                <w:lang w:val="en-GB" w:eastAsia="zh-CN"/>
              </w:rPr>
              <w:br/>
            </w:r>
            <w:r w:rsidRPr="00AC70F1">
              <w:rPr>
                <w:b/>
                <w:sz w:val="20"/>
                <w:lang w:val="en-GB" w:eastAsia="zh-CN"/>
              </w:rPr>
              <w:t>A3EGN</w:t>
            </w:r>
          </w:p>
        </w:tc>
        <w:tc>
          <w:tcPr>
            <w:tcW w:w="2809" w:type="dxa"/>
            <w:tcMar>
              <w:left w:w="108" w:type="dxa"/>
              <w:right w:w="108" w:type="dxa"/>
            </w:tcMar>
          </w:tcPr>
          <w:p w14:paraId="48AAC9A5" w14:textId="77777777" w:rsidR="00AC7500" w:rsidRPr="00AC70F1" w:rsidRDefault="00AC7500" w:rsidP="00AC7500">
            <w:pPr>
              <w:pStyle w:val="Tabletext"/>
              <w:spacing w:before="60" w:after="60"/>
              <w:rPr>
                <w:sz w:val="20"/>
                <w:lang w:val="en-GB" w:eastAsia="zh-CN"/>
              </w:rPr>
            </w:pPr>
          </w:p>
        </w:tc>
        <w:tc>
          <w:tcPr>
            <w:tcW w:w="2892" w:type="dxa"/>
            <w:tcMar>
              <w:left w:w="108" w:type="dxa"/>
              <w:right w:w="108" w:type="dxa"/>
            </w:tcMar>
          </w:tcPr>
          <w:p w14:paraId="5B06A811" w14:textId="77777777" w:rsidR="00AC7500" w:rsidRPr="00AC70F1" w:rsidRDefault="00AC7500" w:rsidP="00AC7500">
            <w:pPr>
              <w:pStyle w:val="Tabletext"/>
              <w:spacing w:before="60" w:after="60"/>
              <w:jc w:val="center"/>
              <w:rPr>
                <w:bCs/>
                <w:sz w:val="20"/>
              </w:rPr>
            </w:pPr>
            <w:r w:rsidRPr="00AC70F1">
              <w:rPr>
                <w:bCs/>
                <w:i/>
                <w:iCs/>
                <w:sz w:val="20"/>
              </w:rPr>
              <w:t>B</w:t>
            </w:r>
            <w:r w:rsidRPr="00AC70F1">
              <w:rPr>
                <w:bCs/>
                <w:i/>
                <w:iCs/>
                <w:sz w:val="20"/>
                <w:vertAlign w:val="subscript"/>
              </w:rPr>
              <w:t xml:space="preserve">n </w:t>
            </w:r>
            <w:r w:rsidRPr="00AC70F1">
              <w:rPr>
                <w:bCs/>
                <w:sz w:val="20"/>
              </w:rPr>
              <w:t>= 2</w:t>
            </w:r>
            <w:r w:rsidRPr="00AC70F1">
              <w:rPr>
                <w:bCs/>
                <w:i/>
                <w:iCs/>
                <w:sz w:val="20"/>
              </w:rPr>
              <w:t>F</w:t>
            </w:r>
            <w:r w:rsidRPr="00AC70F1">
              <w:rPr>
                <w:bCs/>
                <w:i/>
                <w:iCs/>
                <w:sz w:val="20"/>
                <w:vertAlign w:val="subscript"/>
              </w:rPr>
              <w:t>uc</w:t>
            </w:r>
          </w:p>
        </w:tc>
        <w:tc>
          <w:tcPr>
            <w:tcW w:w="2662" w:type="dxa"/>
            <w:tcMar>
              <w:left w:w="108" w:type="dxa"/>
              <w:right w:w="108" w:type="dxa"/>
            </w:tcMar>
          </w:tcPr>
          <w:p w14:paraId="296A67F3" w14:textId="77777777" w:rsidR="00AC7500" w:rsidRPr="00AC70F1" w:rsidRDefault="00AC7500" w:rsidP="00AC7500">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 xml:space="preserve">–30 </w:t>
            </w:r>
            <w:r w:rsidRPr="00AC70F1">
              <w:rPr>
                <w:bCs/>
                <w:sz w:val="20"/>
                <w:lang w:val="ru-RU"/>
              </w:rPr>
              <w:t>= 1.2</w:t>
            </w:r>
            <w:r w:rsidRPr="00AC70F1">
              <w:rPr>
                <w:bCs/>
                <w:i/>
                <w:iCs/>
                <w:sz w:val="20"/>
              </w:rPr>
              <w:t>B</w:t>
            </w:r>
            <w:r w:rsidRPr="00AC70F1">
              <w:rPr>
                <w:bCs/>
                <w:i/>
                <w:iCs/>
                <w:sz w:val="20"/>
                <w:vertAlign w:val="subscript"/>
              </w:rPr>
              <w:t>n</w:t>
            </w:r>
            <w:r w:rsidRPr="00AC70F1">
              <w:rPr>
                <w:bCs/>
                <w:sz w:val="20"/>
                <w:vertAlign w:val="subscript"/>
                <w:lang w:val="ru-RU"/>
              </w:rPr>
              <w:t xml:space="preserve"> </w:t>
            </w:r>
            <w:r w:rsidRPr="00AC70F1">
              <w:rPr>
                <w:bCs/>
                <w:sz w:val="20"/>
                <w:lang w:val="ru-RU"/>
              </w:rPr>
              <w:t xml:space="preserve">= 2.4 </w:t>
            </w:r>
            <w:r w:rsidRPr="00AC70F1">
              <w:rPr>
                <w:bCs/>
                <w:i/>
                <w:iCs/>
                <w:sz w:val="20"/>
              </w:rPr>
              <w:t>F</w:t>
            </w:r>
            <w:r w:rsidRPr="00AC70F1">
              <w:rPr>
                <w:bCs/>
                <w:i/>
                <w:iCs/>
                <w:sz w:val="20"/>
                <w:vertAlign w:val="subscript"/>
              </w:rPr>
              <w:t>uc</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1.13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2.42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2.75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3124" w:type="dxa"/>
            <w:vMerge w:val="restart"/>
            <w:tcMar>
              <w:left w:w="108" w:type="dxa"/>
              <w:right w:w="108" w:type="dxa"/>
            </w:tcMar>
          </w:tcPr>
          <w:p w14:paraId="72228B99" w14:textId="58C01322" w:rsidR="00AC7500" w:rsidRPr="00AC70F1" w:rsidRDefault="00AC7500" w:rsidP="000B304A">
            <w:pPr>
              <w:pStyle w:val="Tabletext"/>
              <w:spacing w:before="60" w:after="60"/>
              <w:jc w:val="left"/>
              <w:rPr>
                <w:sz w:val="20"/>
                <w:lang w:val="en-GB" w:eastAsia="zh-CN"/>
              </w:rPr>
            </w:pPr>
            <w:r w:rsidRPr="00AC70F1">
              <w:rPr>
                <w:rFonts w:hint="eastAsia"/>
                <w:sz w:val="20"/>
                <w:lang w:val="en-GB" w:eastAsia="zh-CN"/>
              </w:rPr>
              <w:t>由于要求的质量</w:t>
            </w:r>
            <w:r w:rsidRPr="00AC70F1">
              <w:rPr>
                <w:rFonts w:hint="eastAsia"/>
                <w:sz w:val="20"/>
                <w:lang w:val="ru-RU" w:eastAsia="zh-CN"/>
              </w:rPr>
              <w:t>，</w:t>
            </w:r>
            <w:proofErr w:type="spellStart"/>
            <w:r w:rsidRPr="00AC70F1">
              <w:rPr>
                <w:i/>
                <w:sz w:val="20"/>
                <w:lang w:val="en-GB" w:eastAsia="zh-CN"/>
              </w:rPr>
              <w:t>F</w:t>
            </w:r>
            <w:r w:rsidRPr="00AC70F1">
              <w:rPr>
                <w:i/>
                <w:sz w:val="20"/>
                <w:vertAlign w:val="subscript"/>
                <w:lang w:val="en-GB" w:eastAsia="zh-CN"/>
              </w:rPr>
              <w:t>uc</w:t>
            </w:r>
            <w:proofErr w:type="spellEnd"/>
            <w:r w:rsidRPr="00AC70F1">
              <w:rPr>
                <w:rFonts w:hint="eastAsia"/>
                <w:sz w:val="20"/>
                <w:lang w:val="en-GB" w:eastAsia="zh-CN"/>
              </w:rPr>
              <w:t>可以从</w:t>
            </w:r>
            <w:r w:rsidRPr="00AC70F1">
              <w:rPr>
                <w:rFonts w:hint="eastAsia"/>
                <w:sz w:val="20"/>
                <w:lang w:val="ru-RU" w:eastAsia="zh-CN"/>
              </w:rPr>
              <w:t>4</w:t>
            </w:r>
            <w:r w:rsidR="00BF1EBE">
              <w:rPr>
                <w:sz w:val="20"/>
                <w:lang w:val="en-GB" w:eastAsia="zh-CN"/>
              </w:rPr>
              <w:t> </w:t>
            </w:r>
            <w:r w:rsidRPr="00AC70F1">
              <w:rPr>
                <w:rFonts w:hint="eastAsia"/>
                <w:sz w:val="20"/>
                <w:lang w:val="en-GB" w:eastAsia="zh-CN"/>
              </w:rPr>
              <w:t>kHz</w:t>
            </w:r>
            <w:r w:rsidRPr="00AC70F1">
              <w:rPr>
                <w:rFonts w:hint="eastAsia"/>
                <w:sz w:val="20"/>
                <w:lang w:val="en-GB" w:eastAsia="zh-CN"/>
              </w:rPr>
              <w:t>改变为</w:t>
            </w:r>
            <w:r w:rsidRPr="00AC70F1">
              <w:rPr>
                <w:rFonts w:hint="eastAsia"/>
                <w:sz w:val="20"/>
                <w:lang w:val="ru-RU" w:eastAsia="zh-CN"/>
              </w:rPr>
              <w:t xml:space="preserve">10 </w:t>
            </w:r>
            <w:r w:rsidRPr="00AC70F1">
              <w:rPr>
                <w:rFonts w:hint="eastAsia"/>
                <w:sz w:val="20"/>
                <w:lang w:val="en-GB" w:eastAsia="zh-CN"/>
              </w:rPr>
              <w:t>kHz</w:t>
            </w:r>
            <w:r w:rsidRPr="00AC70F1">
              <w:rPr>
                <w:rFonts w:hint="eastAsia"/>
                <w:sz w:val="20"/>
                <w:lang w:val="en-GB" w:eastAsia="zh-CN"/>
              </w:rPr>
              <w:t>。</w:t>
            </w:r>
          </w:p>
        </w:tc>
      </w:tr>
      <w:tr w:rsidR="00F64F4B" w:rsidRPr="00AC70F1" w14:paraId="4CCC9F51" w14:textId="77777777" w:rsidTr="00133711">
        <w:trPr>
          <w:cantSplit/>
          <w:jc w:val="center"/>
        </w:trPr>
        <w:tc>
          <w:tcPr>
            <w:tcW w:w="2972" w:type="dxa"/>
            <w:tcMar>
              <w:left w:w="108" w:type="dxa"/>
              <w:right w:w="108" w:type="dxa"/>
            </w:tcMar>
          </w:tcPr>
          <w:p w14:paraId="1D5B2142" w14:textId="2E3F643B" w:rsidR="00F64F4B" w:rsidRPr="00AC70F1" w:rsidRDefault="00916BB0" w:rsidP="00BA7BC7">
            <w:pPr>
              <w:pStyle w:val="Tabletext"/>
              <w:spacing w:before="60" w:after="60"/>
              <w:jc w:val="left"/>
              <w:rPr>
                <w:sz w:val="20"/>
                <w:lang w:val="en-GB" w:eastAsia="zh-CN"/>
              </w:rPr>
            </w:pPr>
            <w:r w:rsidRPr="00AC70F1">
              <w:rPr>
                <w:rFonts w:hint="eastAsia"/>
                <w:bCs/>
                <w:sz w:val="20"/>
                <w:lang w:val="en-GB" w:eastAsia="zh-CN"/>
              </w:rPr>
              <w:t>声音广播、单边带、减载波</w:t>
            </w:r>
            <w:r w:rsidR="00F64F4B" w:rsidRPr="00AC70F1">
              <w:rPr>
                <w:sz w:val="20"/>
                <w:lang w:val="en-GB" w:eastAsia="zh-CN"/>
              </w:rPr>
              <w:br/>
            </w:r>
            <w:r w:rsidR="00F64F4B" w:rsidRPr="00AC70F1">
              <w:rPr>
                <w:b/>
                <w:bCs/>
                <w:sz w:val="20"/>
                <w:lang w:val="en-GB" w:eastAsia="zh-CN"/>
              </w:rPr>
              <w:t>R3EGN</w:t>
            </w:r>
          </w:p>
        </w:tc>
        <w:tc>
          <w:tcPr>
            <w:tcW w:w="2809" w:type="dxa"/>
            <w:tcMar>
              <w:left w:w="108" w:type="dxa"/>
              <w:right w:w="108" w:type="dxa"/>
            </w:tcMar>
          </w:tcPr>
          <w:p w14:paraId="4C179713" w14:textId="77777777" w:rsidR="00F64F4B" w:rsidRPr="00AC70F1" w:rsidRDefault="00F64F4B" w:rsidP="00133711">
            <w:pPr>
              <w:pStyle w:val="Tabletext"/>
              <w:spacing w:before="60" w:after="60"/>
              <w:rPr>
                <w:sz w:val="20"/>
                <w:lang w:val="en-GB" w:eastAsia="zh-CN"/>
              </w:rPr>
            </w:pPr>
          </w:p>
        </w:tc>
        <w:tc>
          <w:tcPr>
            <w:tcW w:w="2892" w:type="dxa"/>
            <w:tcMar>
              <w:left w:w="108" w:type="dxa"/>
              <w:right w:w="108" w:type="dxa"/>
            </w:tcMar>
          </w:tcPr>
          <w:p w14:paraId="400B9349"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 xml:space="preserve">n </w:t>
            </w:r>
            <w:r w:rsidRPr="00AC70F1">
              <w:rPr>
                <w:bCs/>
                <w:sz w:val="20"/>
              </w:rPr>
              <w:t xml:space="preserve">= </w:t>
            </w:r>
            <w:r w:rsidRPr="00AC70F1">
              <w:rPr>
                <w:bCs/>
                <w:i/>
                <w:iCs/>
                <w:sz w:val="20"/>
              </w:rPr>
              <w:t>F</w:t>
            </w:r>
            <w:r w:rsidRPr="00AC70F1">
              <w:rPr>
                <w:bCs/>
                <w:i/>
                <w:iCs/>
                <w:sz w:val="20"/>
                <w:vertAlign w:val="subscript"/>
              </w:rPr>
              <w:t>uc</w:t>
            </w:r>
          </w:p>
        </w:tc>
        <w:tc>
          <w:tcPr>
            <w:tcW w:w="2662" w:type="dxa"/>
            <w:tcMar>
              <w:left w:w="108" w:type="dxa"/>
              <w:right w:w="108" w:type="dxa"/>
            </w:tcMar>
          </w:tcPr>
          <w:p w14:paraId="171E3A21"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 xml:space="preserve">–30 </w:t>
            </w:r>
            <w:r w:rsidRPr="00AC70F1">
              <w:rPr>
                <w:bCs/>
                <w:sz w:val="20"/>
                <w:lang w:val="ru-RU"/>
              </w:rPr>
              <w:t>= 1.15</w:t>
            </w:r>
            <w:r w:rsidRPr="00AC70F1">
              <w:rPr>
                <w:bCs/>
                <w:i/>
                <w:iCs/>
                <w:sz w:val="20"/>
              </w:rPr>
              <w:t>B</w:t>
            </w:r>
            <w:r w:rsidRPr="00AC70F1">
              <w:rPr>
                <w:bCs/>
                <w:i/>
                <w:iCs/>
                <w:sz w:val="20"/>
                <w:vertAlign w:val="subscript"/>
              </w:rPr>
              <w:t>n</w:t>
            </w:r>
            <w:r w:rsidRPr="00AC70F1">
              <w:rPr>
                <w:bCs/>
                <w:i/>
                <w:iCs/>
                <w:sz w:val="20"/>
                <w:vertAlign w:val="subscript"/>
                <w:lang w:val="ru-RU"/>
              </w:rPr>
              <w:t xml:space="preserve"> </w:t>
            </w:r>
            <w:r w:rsidRPr="00AC70F1">
              <w:rPr>
                <w:bCs/>
                <w:sz w:val="20"/>
                <w:lang w:val="ru-RU"/>
              </w:rPr>
              <w:t xml:space="preserve">= 1.15 </w:t>
            </w:r>
            <w:r w:rsidRPr="00AC70F1">
              <w:rPr>
                <w:bCs/>
                <w:i/>
                <w:iCs/>
                <w:sz w:val="20"/>
              </w:rPr>
              <w:t>F</w:t>
            </w:r>
            <w:r w:rsidRPr="00AC70F1">
              <w:rPr>
                <w:bCs/>
                <w:i/>
                <w:iCs/>
                <w:sz w:val="20"/>
                <w:vertAlign w:val="subscript"/>
              </w:rPr>
              <w:t>uc</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1.22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2.09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–60 </w:t>
            </w:r>
            <w:r w:rsidRPr="00AC70F1">
              <w:rPr>
                <w:bCs/>
                <w:sz w:val="20"/>
                <w:lang w:val="ru-RU"/>
              </w:rPr>
              <w:t>= 3.83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3124" w:type="dxa"/>
            <w:vMerge/>
            <w:tcMar>
              <w:left w:w="108" w:type="dxa"/>
              <w:right w:w="108" w:type="dxa"/>
            </w:tcMar>
          </w:tcPr>
          <w:p w14:paraId="7DA8B8F6" w14:textId="77777777" w:rsidR="00F64F4B" w:rsidRPr="00AC70F1" w:rsidRDefault="00F64F4B" w:rsidP="000B304A">
            <w:pPr>
              <w:pStyle w:val="Tabletext"/>
              <w:spacing w:before="60" w:after="60"/>
              <w:jc w:val="left"/>
              <w:rPr>
                <w:sz w:val="20"/>
                <w:lang w:val="ru-RU"/>
              </w:rPr>
            </w:pPr>
          </w:p>
        </w:tc>
      </w:tr>
      <w:tr w:rsidR="00F64F4B" w:rsidRPr="00AC70F1" w14:paraId="71EAFB71" w14:textId="77777777" w:rsidTr="00133711">
        <w:trPr>
          <w:cantSplit/>
          <w:jc w:val="center"/>
        </w:trPr>
        <w:tc>
          <w:tcPr>
            <w:tcW w:w="2972" w:type="dxa"/>
            <w:tcMar>
              <w:left w:w="108" w:type="dxa"/>
              <w:right w:w="108" w:type="dxa"/>
            </w:tcMar>
          </w:tcPr>
          <w:p w14:paraId="6108BA45" w14:textId="0279396F" w:rsidR="00F64F4B" w:rsidRPr="00AC70F1" w:rsidRDefault="00916BB0" w:rsidP="00BA7BC7">
            <w:pPr>
              <w:pStyle w:val="Tabletext"/>
              <w:spacing w:before="60" w:after="60"/>
              <w:jc w:val="left"/>
              <w:rPr>
                <w:bCs/>
                <w:sz w:val="20"/>
                <w:lang w:val="en-GB" w:eastAsia="zh-CN"/>
              </w:rPr>
            </w:pPr>
            <w:r w:rsidRPr="00AC70F1">
              <w:rPr>
                <w:rFonts w:hint="eastAsia"/>
                <w:bCs/>
                <w:sz w:val="20"/>
                <w:lang w:val="en-GB" w:eastAsia="zh-CN"/>
              </w:rPr>
              <w:t>声音广播、单边带、抑制载波</w:t>
            </w:r>
            <w:r w:rsidR="00F64F4B" w:rsidRPr="00AC70F1">
              <w:rPr>
                <w:sz w:val="20"/>
                <w:lang w:val="en-GB" w:eastAsia="zh-CN"/>
              </w:rPr>
              <w:br/>
            </w:r>
            <w:r w:rsidR="00F64F4B" w:rsidRPr="00AC70F1">
              <w:rPr>
                <w:b/>
                <w:sz w:val="20"/>
                <w:lang w:val="en-GB" w:eastAsia="zh-CN"/>
              </w:rPr>
              <w:t>J3EGN</w:t>
            </w:r>
          </w:p>
        </w:tc>
        <w:tc>
          <w:tcPr>
            <w:tcW w:w="2809" w:type="dxa"/>
            <w:tcMar>
              <w:left w:w="108" w:type="dxa"/>
              <w:right w:w="108" w:type="dxa"/>
            </w:tcMar>
          </w:tcPr>
          <w:p w14:paraId="26DECCB9" w14:textId="77777777" w:rsidR="00F64F4B" w:rsidRPr="00AC70F1" w:rsidRDefault="00F64F4B" w:rsidP="00133711">
            <w:pPr>
              <w:pStyle w:val="Tabletext"/>
              <w:spacing w:before="60" w:after="60"/>
              <w:rPr>
                <w:sz w:val="20"/>
                <w:lang w:val="en-GB" w:eastAsia="zh-CN"/>
              </w:rPr>
            </w:pPr>
          </w:p>
        </w:tc>
        <w:tc>
          <w:tcPr>
            <w:tcW w:w="2892" w:type="dxa"/>
            <w:tcMar>
              <w:left w:w="108" w:type="dxa"/>
              <w:right w:w="108" w:type="dxa"/>
            </w:tcMar>
          </w:tcPr>
          <w:p w14:paraId="4C609F03"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sz w:val="20"/>
                <w:vertAlign w:val="subscript"/>
              </w:rPr>
              <w:t xml:space="preserve"> </w:t>
            </w:r>
            <w:r w:rsidRPr="00AC70F1">
              <w:rPr>
                <w:bCs/>
                <w:sz w:val="20"/>
              </w:rPr>
              <w:t xml:space="preserve">= </w:t>
            </w:r>
            <w:r w:rsidRPr="00AC70F1">
              <w:rPr>
                <w:bCs/>
                <w:i/>
                <w:iCs/>
                <w:sz w:val="20"/>
              </w:rPr>
              <w:t>F</w:t>
            </w:r>
            <w:r w:rsidRPr="00AC70F1">
              <w:rPr>
                <w:bCs/>
                <w:i/>
                <w:iCs/>
                <w:sz w:val="20"/>
                <w:vertAlign w:val="subscript"/>
              </w:rPr>
              <w:t>uc</w:t>
            </w:r>
            <w:r w:rsidRPr="00AC70F1">
              <w:rPr>
                <w:bCs/>
                <w:sz w:val="20"/>
              </w:rPr>
              <w:t xml:space="preserve"> – </w:t>
            </w:r>
            <w:r w:rsidRPr="00AC70F1">
              <w:rPr>
                <w:bCs/>
                <w:i/>
                <w:iCs/>
                <w:sz w:val="20"/>
              </w:rPr>
              <w:t>F</w:t>
            </w:r>
            <w:r w:rsidRPr="00AC70F1">
              <w:rPr>
                <w:bCs/>
                <w:i/>
                <w:iCs/>
                <w:sz w:val="20"/>
                <w:vertAlign w:val="subscript"/>
              </w:rPr>
              <w:t>lc</w:t>
            </w:r>
          </w:p>
        </w:tc>
        <w:tc>
          <w:tcPr>
            <w:tcW w:w="2662" w:type="dxa"/>
            <w:tcMar>
              <w:left w:w="108" w:type="dxa"/>
              <w:right w:w="108" w:type="dxa"/>
            </w:tcMar>
          </w:tcPr>
          <w:p w14:paraId="31C10CB5"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sz w:val="20"/>
                <w:vertAlign w:val="subscript"/>
              </w:rPr>
              <w:t>c</w:t>
            </w:r>
            <w:r w:rsidRPr="00AC70F1">
              <w:rPr>
                <w:bCs/>
                <w:i/>
                <w:sz w:val="20"/>
                <w:vertAlign w:val="subscript"/>
                <w:lang w:val="ru-RU"/>
              </w:rPr>
              <w:t>–30</w:t>
            </w:r>
            <w:r w:rsidRPr="00AC70F1">
              <w:rPr>
                <w:bCs/>
                <w:sz w:val="20"/>
                <w:lang w:val="ru-RU"/>
              </w:rPr>
              <w:t xml:space="preserve"> = 1.15</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1.22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2.09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3.83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3124" w:type="dxa"/>
            <w:vMerge/>
            <w:tcMar>
              <w:left w:w="108" w:type="dxa"/>
              <w:right w:w="108" w:type="dxa"/>
            </w:tcMar>
          </w:tcPr>
          <w:p w14:paraId="561154B1" w14:textId="77777777" w:rsidR="00F64F4B" w:rsidRPr="00AC70F1" w:rsidRDefault="00F64F4B" w:rsidP="000B304A">
            <w:pPr>
              <w:pStyle w:val="Tabletext"/>
              <w:spacing w:before="60" w:after="60"/>
              <w:jc w:val="left"/>
              <w:rPr>
                <w:sz w:val="20"/>
                <w:lang w:val="ru-RU"/>
              </w:rPr>
            </w:pPr>
          </w:p>
        </w:tc>
      </w:tr>
      <w:tr w:rsidR="00F64F4B" w:rsidRPr="00AC70F1" w14:paraId="68AAD72A" w14:textId="77777777" w:rsidTr="00133711">
        <w:trPr>
          <w:cantSplit/>
          <w:jc w:val="center"/>
        </w:trPr>
        <w:tc>
          <w:tcPr>
            <w:tcW w:w="2972" w:type="dxa"/>
            <w:tcMar>
              <w:left w:w="108" w:type="dxa"/>
              <w:right w:w="108" w:type="dxa"/>
            </w:tcMar>
          </w:tcPr>
          <w:p w14:paraId="5EBD0287" w14:textId="623F6BEF" w:rsidR="00F64F4B" w:rsidRPr="00AC70F1" w:rsidRDefault="00916BB0" w:rsidP="00BA7BC7">
            <w:pPr>
              <w:pStyle w:val="Tabletext"/>
              <w:spacing w:before="60" w:after="60"/>
              <w:jc w:val="left"/>
              <w:rPr>
                <w:sz w:val="20"/>
                <w:lang w:eastAsia="zh-CN"/>
              </w:rPr>
            </w:pPr>
            <w:r w:rsidRPr="00AC70F1">
              <w:rPr>
                <w:rFonts w:hint="eastAsia"/>
                <w:bCs/>
                <w:sz w:val="20"/>
                <w:lang w:val="en-GB" w:eastAsia="zh-CN"/>
              </w:rPr>
              <w:t>声音广播、</w:t>
            </w:r>
            <w:r w:rsidRPr="00AC70F1">
              <w:rPr>
                <w:rFonts w:hint="eastAsia"/>
                <w:sz w:val="20"/>
                <w:lang w:val="en-GB" w:eastAsia="zh-CN"/>
              </w:rPr>
              <w:t>在独立边带内传输</w:t>
            </w:r>
            <w:r w:rsidRPr="00AC70F1">
              <w:rPr>
                <w:rFonts w:hint="eastAsia"/>
                <w:sz w:val="20"/>
                <w:lang w:eastAsia="zh-CN"/>
              </w:rPr>
              <w:t>、</w:t>
            </w:r>
            <w:r w:rsidRPr="00AC70F1">
              <w:rPr>
                <w:rFonts w:hint="eastAsia"/>
                <w:sz w:val="20"/>
                <w:lang w:val="en-GB" w:eastAsia="zh-CN"/>
              </w:rPr>
              <w:t>减载波或抑制载波</w:t>
            </w:r>
            <w:r w:rsidR="00F64F4B" w:rsidRPr="00AC70F1">
              <w:rPr>
                <w:sz w:val="20"/>
                <w:lang w:eastAsia="zh-CN"/>
              </w:rPr>
              <w:br/>
            </w:r>
            <w:r w:rsidR="00F64F4B" w:rsidRPr="00AC70F1">
              <w:rPr>
                <w:b/>
                <w:bCs/>
                <w:sz w:val="20"/>
                <w:lang w:eastAsia="zh-CN"/>
              </w:rPr>
              <w:t>B8EGN</w:t>
            </w:r>
          </w:p>
        </w:tc>
        <w:tc>
          <w:tcPr>
            <w:tcW w:w="2809" w:type="dxa"/>
            <w:tcMar>
              <w:left w:w="108" w:type="dxa"/>
              <w:right w:w="108" w:type="dxa"/>
            </w:tcMar>
          </w:tcPr>
          <w:p w14:paraId="1416E537" w14:textId="77777777" w:rsidR="00F64F4B" w:rsidRPr="00AC70F1" w:rsidRDefault="00F64F4B" w:rsidP="00133711">
            <w:pPr>
              <w:pStyle w:val="Tabletext"/>
              <w:spacing w:before="60" w:after="60"/>
              <w:rPr>
                <w:sz w:val="20"/>
                <w:lang w:eastAsia="zh-CN"/>
              </w:rPr>
            </w:pPr>
          </w:p>
        </w:tc>
        <w:tc>
          <w:tcPr>
            <w:tcW w:w="2892" w:type="dxa"/>
            <w:tcMar>
              <w:left w:w="108" w:type="dxa"/>
              <w:right w:w="108" w:type="dxa"/>
            </w:tcMar>
          </w:tcPr>
          <w:p w14:paraId="4D641F3C"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sz w:val="20"/>
              </w:rPr>
              <w:t xml:space="preserve"> = 2</w:t>
            </w:r>
            <w:r w:rsidRPr="00AC70F1">
              <w:rPr>
                <w:bCs/>
                <w:i/>
                <w:iCs/>
                <w:sz w:val="20"/>
              </w:rPr>
              <w:t>F</w:t>
            </w:r>
            <w:r w:rsidRPr="00AC70F1">
              <w:rPr>
                <w:bCs/>
                <w:i/>
                <w:iCs/>
                <w:sz w:val="20"/>
                <w:vertAlign w:val="subscript"/>
              </w:rPr>
              <w:t>uc</w:t>
            </w:r>
          </w:p>
        </w:tc>
        <w:tc>
          <w:tcPr>
            <w:tcW w:w="2662" w:type="dxa"/>
            <w:tcMar>
              <w:left w:w="108" w:type="dxa"/>
              <w:right w:w="108" w:type="dxa"/>
            </w:tcMar>
          </w:tcPr>
          <w:p w14:paraId="150F19BD"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1.05</w:t>
            </w:r>
            <w:r w:rsidRPr="00AC70F1">
              <w:rPr>
                <w:bCs/>
                <w:i/>
                <w:iCs/>
                <w:sz w:val="20"/>
              </w:rPr>
              <w:t>B</w:t>
            </w:r>
            <w:r w:rsidRPr="00AC70F1">
              <w:rPr>
                <w:bCs/>
                <w:i/>
                <w:iCs/>
                <w:sz w:val="20"/>
                <w:vertAlign w:val="subscript"/>
              </w:rPr>
              <w:t>n</w:t>
            </w:r>
            <w:r w:rsidRPr="00AC70F1">
              <w:rPr>
                <w:bCs/>
                <w:sz w:val="20"/>
                <w:lang w:val="ru-RU"/>
              </w:rPr>
              <w:t xml:space="preserve"> = 2.1</w:t>
            </w:r>
            <w:r w:rsidRPr="00AC70F1">
              <w:rPr>
                <w:bCs/>
                <w:i/>
                <w:iCs/>
                <w:sz w:val="20"/>
              </w:rPr>
              <w:t>F</w:t>
            </w:r>
            <w:r w:rsidRPr="00AC70F1">
              <w:rPr>
                <w:bCs/>
                <w:i/>
                <w:iCs/>
                <w:sz w:val="20"/>
                <w:vertAlign w:val="subscript"/>
              </w:rPr>
              <w:t>uc</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1.43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2.57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4.29</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3124" w:type="dxa"/>
            <w:vMerge/>
            <w:tcMar>
              <w:left w:w="108" w:type="dxa"/>
              <w:right w:w="108" w:type="dxa"/>
            </w:tcMar>
          </w:tcPr>
          <w:p w14:paraId="7F5B326F" w14:textId="77777777" w:rsidR="00F64F4B" w:rsidRPr="00AC70F1" w:rsidRDefault="00F64F4B" w:rsidP="000B304A">
            <w:pPr>
              <w:pStyle w:val="Tabletext"/>
              <w:spacing w:before="60" w:after="60"/>
              <w:jc w:val="left"/>
              <w:rPr>
                <w:sz w:val="20"/>
                <w:lang w:val="ru-RU"/>
              </w:rPr>
            </w:pPr>
          </w:p>
        </w:tc>
      </w:tr>
      <w:tr w:rsidR="00F64F4B" w:rsidRPr="00AC70F1" w14:paraId="0EC04A17" w14:textId="77777777" w:rsidTr="00133711">
        <w:trPr>
          <w:cantSplit/>
          <w:jc w:val="center"/>
        </w:trPr>
        <w:tc>
          <w:tcPr>
            <w:tcW w:w="2972" w:type="dxa"/>
            <w:tcMar>
              <w:left w:w="108" w:type="dxa"/>
              <w:right w:w="108" w:type="dxa"/>
            </w:tcMar>
          </w:tcPr>
          <w:p w14:paraId="7D0D566C" w14:textId="30DF9EED" w:rsidR="00F64F4B" w:rsidRPr="00AC70F1" w:rsidRDefault="00916BB0" w:rsidP="00BA7BC7">
            <w:pPr>
              <w:pStyle w:val="Tabletext"/>
              <w:spacing w:before="60" w:after="60"/>
              <w:jc w:val="left"/>
              <w:rPr>
                <w:sz w:val="20"/>
                <w:lang w:eastAsia="zh-CN"/>
              </w:rPr>
            </w:pPr>
            <w:r w:rsidRPr="00AC70F1">
              <w:rPr>
                <w:rFonts w:hint="eastAsia"/>
                <w:bCs/>
                <w:sz w:val="20"/>
                <w:lang w:val="en-GB" w:eastAsia="zh-CN"/>
              </w:rPr>
              <w:t>单边带广播</w:t>
            </w:r>
            <w:r w:rsidR="00F64F4B" w:rsidRPr="00AC70F1">
              <w:rPr>
                <w:sz w:val="20"/>
                <w:lang w:eastAsia="zh-CN"/>
              </w:rPr>
              <w:br/>
            </w:r>
            <w:r w:rsidR="00F64F4B" w:rsidRPr="00AC70F1">
              <w:rPr>
                <w:b/>
                <w:sz w:val="20"/>
                <w:lang w:eastAsia="zh-CN"/>
              </w:rPr>
              <w:t>H3EGN</w:t>
            </w:r>
          </w:p>
        </w:tc>
        <w:tc>
          <w:tcPr>
            <w:tcW w:w="2809" w:type="dxa"/>
            <w:tcMar>
              <w:left w:w="108" w:type="dxa"/>
              <w:right w:w="108" w:type="dxa"/>
            </w:tcMar>
          </w:tcPr>
          <w:p w14:paraId="03B96A38" w14:textId="77777777" w:rsidR="00F64F4B" w:rsidRPr="00AC70F1" w:rsidRDefault="00F64F4B" w:rsidP="00133711">
            <w:pPr>
              <w:pStyle w:val="Tabletext"/>
              <w:spacing w:before="60" w:after="60"/>
              <w:rPr>
                <w:sz w:val="20"/>
                <w:lang w:eastAsia="zh-CN"/>
              </w:rPr>
            </w:pPr>
          </w:p>
        </w:tc>
        <w:tc>
          <w:tcPr>
            <w:tcW w:w="2892" w:type="dxa"/>
            <w:tcMar>
              <w:left w:w="108" w:type="dxa"/>
              <w:right w:w="108" w:type="dxa"/>
            </w:tcMar>
          </w:tcPr>
          <w:p w14:paraId="7B2C98EB"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w:t>
            </w:r>
            <w:r w:rsidRPr="00AC70F1">
              <w:rPr>
                <w:bCs/>
                <w:i/>
                <w:iCs/>
                <w:sz w:val="20"/>
              </w:rPr>
              <w:t>F</w:t>
            </w:r>
            <w:r w:rsidRPr="00AC70F1">
              <w:rPr>
                <w:bCs/>
                <w:i/>
                <w:iCs/>
                <w:sz w:val="20"/>
                <w:vertAlign w:val="subscript"/>
              </w:rPr>
              <w:t>uc</w:t>
            </w:r>
            <w:r w:rsidRPr="00AC70F1">
              <w:rPr>
                <w:bCs/>
                <w:i/>
                <w:iCs/>
                <w:sz w:val="20"/>
              </w:rPr>
              <w:t xml:space="preserve"> </w:t>
            </w:r>
          </w:p>
        </w:tc>
        <w:tc>
          <w:tcPr>
            <w:tcW w:w="2662" w:type="dxa"/>
            <w:tcMar>
              <w:left w:w="108" w:type="dxa"/>
              <w:right w:w="108" w:type="dxa"/>
            </w:tcMar>
          </w:tcPr>
          <w:p w14:paraId="78F36082"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xml:space="preserve"> 1.15 </w:t>
            </w:r>
            <w:r w:rsidRPr="00AC70F1">
              <w:rPr>
                <w:bCs/>
                <w:i/>
                <w:iCs/>
                <w:sz w:val="20"/>
              </w:rPr>
              <w:t>B</w:t>
            </w:r>
            <w:r w:rsidRPr="00AC70F1">
              <w:rPr>
                <w:bCs/>
                <w:i/>
                <w:iCs/>
                <w:sz w:val="20"/>
                <w:vertAlign w:val="subscript"/>
              </w:rPr>
              <w:t>n</w:t>
            </w:r>
            <w:r w:rsidRPr="00AC70F1">
              <w:rPr>
                <w:bCs/>
                <w:i/>
                <w:iCs/>
                <w:sz w:val="20"/>
                <w:lang w:val="ru-RU"/>
              </w:rPr>
              <w:br/>
              <w:t>В</w:t>
            </w:r>
            <w:r w:rsidRPr="00AC70F1">
              <w:rPr>
                <w:bCs/>
                <w:sz w:val="20"/>
                <w:vertAlign w:val="subscript"/>
                <w:lang w:val="ru-RU"/>
              </w:rPr>
              <w:t>–40</w:t>
            </w:r>
            <w:r w:rsidRPr="00AC70F1">
              <w:rPr>
                <w:bCs/>
                <w:sz w:val="20"/>
                <w:lang w:val="ru-RU"/>
              </w:rPr>
              <w:t xml:space="preserve"> = 1.22</w:t>
            </w:r>
            <w:r w:rsidRPr="00AC70F1">
              <w:rPr>
                <w:bCs/>
                <w:i/>
                <w:iCs/>
                <w:sz w:val="20"/>
                <w:lang w:val="ru-RU"/>
              </w:rPr>
              <w:t xml:space="preserve"> </w:t>
            </w:r>
            <w:r w:rsidRPr="00AC70F1">
              <w:rPr>
                <w:bCs/>
                <w:i/>
                <w:iCs/>
                <w:sz w:val="20"/>
              </w:rPr>
              <w:t>B</w:t>
            </w:r>
            <w:r w:rsidRPr="00AC70F1">
              <w:rPr>
                <w:bCs/>
                <w:i/>
                <w:iCs/>
                <w:sz w:val="20"/>
                <w:vertAlign w:val="subscript"/>
              </w:rPr>
              <w:t>c</w:t>
            </w:r>
            <w:r w:rsidRPr="00AC70F1">
              <w:rPr>
                <w:b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2.1 </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3.83 </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3124" w:type="dxa"/>
            <w:tcMar>
              <w:left w:w="108" w:type="dxa"/>
              <w:right w:w="108" w:type="dxa"/>
            </w:tcMar>
          </w:tcPr>
          <w:p w14:paraId="2BCA6638" w14:textId="3369DE04" w:rsidR="00AC7500" w:rsidRPr="00AC70F1" w:rsidRDefault="00AC7500" w:rsidP="000B304A">
            <w:pPr>
              <w:pStyle w:val="Tabletext"/>
              <w:spacing w:before="60" w:after="60"/>
              <w:jc w:val="left"/>
              <w:rPr>
                <w:sz w:val="20"/>
                <w:lang w:val="en-GB" w:eastAsia="zh-CN"/>
              </w:rPr>
            </w:pPr>
            <w:r w:rsidRPr="00AC70F1">
              <w:rPr>
                <w:rFonts w:hint="eastAsia"/>
                <w:sz w:val="20"/>
                <w:lang w:val="en-GB" w:eastAsia="zh-CN"/>
              </w:rPr>
              <w:t>由于要求的质量</w:t>
            </w:r>
            <w:r w:rsidRPr="00AC70F1">
              <w:rPr>
                <w:rFonts w:hint="eastAsia"/>
                <w:sz w:val="20"/>
                <w:lang w:val="ru-RU" w:eastAsia="zh-CN"/>
              </w:rPr>
              <w:t>，</w:t>
            </w:r>
            <w:proofErr w:type="spellStart"/>
            <w:r w:rsidRPr="00AC70F1">
              <w:rPr>
                <w:i/>
                <w:sz w:val="20"/>
                <w:lang w:val="en-GB" w:eastAsia="zh-CN"/>
              </w:rPr>
              <w:t>F</w:t>
            </w:r>
            <w:r w:rsidRPr="00AC70F1">
              <w:rPr>
                <w:i/>
                <w:sz w:val="20"/>
                <w:vertAlign w:val="subscript"/>
                <w:lang w:val="en-GB" w:eastAsia="zh-CN"/>
              </w:rPr>
              <w:t>uc</w:t>
            </w:r>
            <w:proofErr w:type="spellEnd"/>
            <w:r w:rsidRPr="00AC70F1">
              <w:rPr>
                <w:rFonts w:hint="eastAsia"/>
                <w:sz w:val="20"/>
                <w:lang w:val="en-GB" w:eastAsia="zh-CN"/>
              </w:rPr>
              <w:t>可以从</w:t>
            </w:r>
            <w:r w:rsidRPr="00AC70F1">
              <w:rPr>
                <w:rFonts w:hint="eastAsia"/>
                <w:sz w:val="20"/>
                <w:lang w:val="ru-RU" w:eastAsia="zh-CN"/>
              </w:rPr>
              <w:t>4</w:t>
            </w:r>
            <w:r w:rsidR="00BF1EBE">
              <w:rPr>
                <w:sz w:val="20"/>
                <w:lang w:val="en-GB" w:eastAsia="zh-CN"/>
              </w:rPr>
              <w:t> </w:t>
            </w:r>
            <w:r w:rsidRPr="00AC70F1">
              <w:rPr>
                <w:rFonts w:hint="eastAsia"/>
                <w:sz w:val="20"/>
                <w:lang w:val="en-GB" w:eastAsia="zh-CN"/>
              </w:rPr>
              <w:t>kHz</w:t>
            </w:r>
            <w:r w:rsidRPr="00AC70F1">
              <w:rPr>
                <w:rFonts w:hint="eastAsia"/>
                <w:sz w:val="20"/>
                <w:lang w:val="en-GB" w:eastAsia="zh-CN"/>
              </w:rPr>
              <w:t>改变为</w:t>
            </w:r>
            <w:r w:rsidRPr="00AC70F1">
              <w:rPr>
                <w:rFonts w:hint="eastAsia"/>
                <w:sz w:val="20"/>
                <w:lang w:val="ru-RU" w:eastAsia="zh-CN"/>
              </w:rPr>
              <w:t xml:space="preserve">10 </w:t>
            </w:r>
            <w:r w:rsidRPr="00AC70F1">
              <w:rPr>
                <w:rFonts w:hint="eastAsia"/>
                <w:sz w:val="20"/>
                <w:lang w:val="en-GB" w:eastAsia="zh-CN"/>
              </w:rPr>
              <w:t>kHz</w:t>
            </w:r>
            <w:r w:rsidRPr="00AC70F1">
              <w:rPr>
                <w:rFonts w:hint="eastAsia"/>
                <w:sz w:val="20"/>
                <w:lang w:val="en-GB" w:eastAsia="zh-CN"/>
              </w:rPr>
              <w:t>。</w:t>
            </w:r>
          </w:p>
        </w:tc>
      </w:tr>
    </w:tbl>
    <w:p w14:paraId="01E6FC5F" w14:textId="11BF2BF9"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613"/>
        <w:gridCol w:w="3172"/>
      </w:tblGrid>
      <w:tr w:rsidR="00604F0F" w:rsidRPr="00AC70F1" w14:paraId="2B1D60B0" w14:textId="77777777" w:rsidTr="00133711">
        <w:trPr>
          <w:cantSplit/>
          <w:tblHeader/>
          <w:jc w:val="center"/>
        </w:trPr>
        <w:tc>
          <w:tcPr>
            <w:tcW w:w="2891" w:type="dxa"/>
            <w:vMerge w:val="restart"/>
            <w:tcMar>
              <w:left w:w="108" w:type="dxa"/>
              <w:right w:w="108" w:type="dxa"/>
            </w:tcMar>
            <w:vAlign w:val="center"/>
          </w:tcPr>
          <w:p w14:paraId="156C7BD7" w14:textId="0079806E" w:rsidR="00604F0F" w:rsidRPr="00AC70F1" w:rsidRDefault="00604F0F" w:rsidP="00604F0F">
            <w:pPr>
              <w:pStyle w:val="Tablehead"/>
              <w:rPr>
                <w:sz w:val="20"/>
              </w:rPr>
            </w:pPr>
            <w:r w:rsidRPr="00AC70F1">
              <w:rPr>
                <w:rFonts w:hint="eastAsia"/>
                <w:sz w:val="20"/>
                <w:lang w:eastAsia="zh-CN"/>
              </w:rPr>
              <w:t>发射类别</w:t>
            </w:r>
          </w:p>
        </w:tc>
        <w:tc>
          <w:tcPr>
            <w:tcW w:w="2892" w:type="dxa"/>
            <w:vMerge w:val="restart"/>
            <w:tcMar>
              <w:left w:w="108" w:type="dxa"/>
              <w:right w:w="108" w:type="dxa"/>
            </w:tcMar>
            <w:vAlign w:val="center"/>
          </w:tcPr>
          <w:p w14:paraId="7DD7AAD7" w14:textId="5C43D11C" w:rsidR="00604F0F" w:rsidRPr="00AC70F1" w:rsidRDefault="00604F0F" w:rsidP="00604F0F">
            <w:pPr>
              <w:pStyle w:val="Tablehead"/>
              <w:rPr>
                <w:sz w:val="20"/>
              </w:rPr>
            </w:pPr>
            <w:r w:rsidRPr="00AC70F1">
              <w:rPr>
                <w:rFonts w:hint="eastAsia"/>
                <w:sz w:val="20"/>
                <w:lang w:eastAsia="zh-CN"/>
              </w:rPr>
              <w:t>附加特性</w:t>
            </w:r>
          </w:p>
        </w:tc>
        <w:tc>
          <w:tcPr>
            <w:tcW w:w="5504" w:type="dxa"/>
            <w:gridSpan w:val="2"/>
            <w:tcMar>
              <w:left w:w="108" w:type="dxa"/>
              <w:right w:w="108" w:type="dxa"/>
            </w:tcMar>
            <w:vAlign w:val="center"/>
          </w:tcPr>
          <w:p w14:paraId="55C1F2BD" w14:textId="6BE2DF1E" w:rsidR="00604F0F" w:rsidRPr="00AC70F1" w:rsidRDefault="00604F0F" w:rsidP="00604F0F">
            <w:pPr>
              <w:pStyle w:val="Tablehead"/>
              <w:rPr>
                <w:sz w:val="20"/>
              </w:rPr>
            </w:pPr>
            <w:r w:rsidRPr="00AC70F1">
              <w:rPr>
                <w:rFonts w:hint="eastAsia"/>
                <w:sz w:val="20"/>
                <w:lang w:eastAsia="zh-CN"/>
              </w:rPr>
              <w:t>计算：</w:t>
            </w:r>
          </w:p>
        </w:tc>
        <w:tc>
          <w:tcPr>
            <w:tcW w:w="3172" w:type="dxa"/>
            <w:vMerge w:val="restart"/>
            <w:tcMar>
              <w:left w:w="108" w:type="dxa"/>
              <w:right w:w="108" w:type="dxa"/>
            </w:tcMar>
            <w:vAlign w:val="center"/>
          </w:tcPr>
          <w:p w14:paraId="0C8A2796" w14:textId="1D3AFA82" w:rsidR="00604F0F" w:rsidRPr="00AC70F1" w:rsidRDefault="00604F0F" w:rsidP="00604F0F">
            <w:pPr>
              <w:pStyle w:val="Tablehead"/>
              <w:rPr>
                <w:sz w:val="20"/>
              </w:rPr>
            </w:pPr>
            <w:r w:rsidRPr="00AC70F1">
              <w:rPr>
                <w:rFonts w:hint="eastAsia"/>
                <w:sz w:val="20"/>
                <w:lang w:eastAsia="zh-CN"/>
              </w:rPr>
              <w:t>备注</w:t>
            </w:r>
          </w:p>
        </w:tc>
      </w:tr>
      <w:tr w:rsidR="00604F0F" w:rsidRPr="00AC70F1" w14:paraId="0671F245" w14:textId="77777777" w:rsidTr="00133711">
        <w:trPr>
          <w:cantSplit/>
          <w:trHeight w:val="301"/>
          <w:tblHeader/>
          <w:jc w:val="center"/>
        </w:trPr>
        <w:tc>
          <w:tcPr>
            <w:tcW w:w="2891" w:type="dxa"/>
            <w:vMerge/>
            <w:tcMar>
              <w:left w:w="108" w:type="dxa"/>
              <w:right w:w="108" w:type="dxa"/>
            </w:tcMar>
          </w:tcPr>
          <w:p w14:paraId="21130672" w14:textId="77777777" w:rsidR="00604F0F" w:rsidRPr="00AC70F1" w:rsidRDefault="00604F0F" w:rsidP="00604F0F">
            <w:pPr>
              <w:pStyle w:val="Tablehead"/>
              <w:rPr>
                <w:sz w:val="20"/>
              </w:rPr>
            </w:pPr>
          </w:p>
        </w:tc>
        <w:tc>
          <w:tcPr>
            <w:tcW w:w="2892" w:type="dxa"/>
            <w:vMerge/>
            <w:tcMar>
              <w:left w:w="108" w:type="dxa"/>
              <w:right w:w="108" w:type="dxa"/>
            </w:tcMar>
          </w:tcPr>
          <w:p w14:paraId="71EB1A54" w14:textId="77777777" w:rsidR="00604F0F" w:rsidRPr="00AC70F1" w:rsidRDefault="00604F0F" w:rsidP="00604F0F">
            <w:pPr>
              <w:pStyle w:val="Tablehead"/>
              <w:rPr>
                <w:sz w:val="20"/>
              </w:rPr>
            </w:pPr>
          </w:p>
        </w:tc>
        <w:tc>
          <w:tcPr>
            <w:tcW w:w="2891" w:type="dxa"/>
            <w:tcMar>
              <w:left w:w="108" w:type="dxa"/>
              <w:right w:w="108" w:type="dxa"/>
            </w:tcMar>
            <w:vAlign w:val="center"/>
          </w:tcPr>
          <w:p w14:paraId="635DFD54" w14:textId="1709A6C8"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613" w:type="dxa"/>
            <w:tcMar>
              <w:left w:w="108" w:type="dxa"/>
              <w:right w:w="108" w:type="dxa"/>
            </w:tcMar>
            <w:vAlign w:val="center"/>
          </w:tcPr>
          <w:p w14:paraId="27CC6040" w14:textId="0ECDF89A"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3172" w:type="dxa"/>
            <w:vMerge/>
            <w:tcMar>
              <w:left w:w="108" w:type="dxa"/>
              <w:right w:w="108" w:type="dxa"/>
            </w:tcMar>
          </w:tcPr>
          <w:p w14:paraId="66953DD5" w14:textId="77777777" w:rsidR="00604F0F" w:rsidRPr="00AC70F1" w:rsidRDefault="00604F0F" w:rsidP="00604F0F">
            <w:pPr>
              <w:pStyle w:val="Tablehead"/>
              <w:rPr>
                <w:sz w:val="20"/>
                <w:lang w:val="en-GB" w:eastAsia="zh-CN"/>
              </w:rPr>
            </w:pPr>
          </w:p>
        </w:tc>
      </w:tr>
      <w:tr w:rsidR="00F64F4B" w:rsidRPr="00AC70F1" w14:paraId="18CA44F1" w14:textId="77777777" w:rsidTr="00133711">
        <w:trPr>
          <w:cantSplit/>
          <w:jc w:val="center"/>
        </w:trPr>
        <w:tc>
          <w:tcPr>
            <w:tcW w:w="14459" w:type="dxa"/>
            <w:gridSpan w:val="5"/>
            <w:tcMar>
              <w:left w:w="108" w:type="dxa"/>
              <w:right w:w="108" w:type="dxa"/>
            </w:tcMar>
          </w:tcPr>
          <w:p w14:paraId="5C67E508" w14:textId="2456A0B4" w:rsidR="00F64F4B" w:rsidRPr="00AC70F1" w:rsidRDefault="00F64F4B" w:rsidP="00133711">
            <w:pPr>
              <w:pStyle w:val="Sectiontitle"/>
              <w:spacing w:before="60" w:after="60"/>
              <w:rPr>
                <w:rFonts w:ascii="KaiTi" w:eastAsia="KaiTi" w:hAnsi="KaiTi"/>
                <w:b w:val="0"/>
                <w:iCs/>
                <w:sz w:val="20"/>
                <w:lang w:eastAsia="zh-CN"/>
              </w:rPr>
            </w:pPr>
            <w:r w:rsidRPr="000B304A">
              <w:rPr>
                <w:rFonts w:eastAsia="KaiTi"/>
                <w:b w:val="0"/>
                <w:iCs/>
                <w:sz w:val="20"/>
              </w:rPr>
              <w:t>1.D</w:t>
            </w:r>
            <w:r w:rsidRPr="00AC70F1">
              <w:rPr>
                <w:rFonts w:ascii="KaiTi" w:eastAsia="KaiTi" w:hAnsi="KaiTi"/>
                <w:b w:val="0"/>
                <w:iCs/>
                <w:sz w:val="20"/>
              </w:rPr>
              <w:tab/>
            </w:r>
            <w:r w:rsidR="0098027D" w:rsidRPr="00AC70F1">
              <w:rPr>
                <w:rFonts w:ascii="KaiTi" w:eastAsia="KaiTi" w:hAnsi="KaiTi" w:hint="eastAsia"/>
                <w:b w:val="0"/>
                <w:iCs/>
                <w:sz w:val="20"/>
                <w:lang w:eastAsia="zh-CN"/>
              </w:rPr>
              <w:t>传真</w:t>
            </w:r>
          </w:p>
        </w:tc>
      </w:tr>
      <w:tr w:rsidR="00F64F4B" w:rsidRPr="00AC70F1" w14:paraId="59C14EB9" w14:textId="77777777" w:rsidTr="00133711">
        <w:trPr>
          <w:cantSplit/>
          <w:jc w:val="center"/>
        </w:trPr>
        <w:tc>
          <w:tcPr>
            <w:tcW w:w="2891" w:type="dxa"/>
            <w:tcMar>
              <w:left w:w="108" w:type="dxa"/>
              <w:right w:w="108" w:type="dxa"/>
            </w:tcMar>
          </w:tcPr>
          <w:p w14:paraId="22C38DA5" w14:textId="370C33A9" w:rsidR="00F64F4B" w:rsidRPr="00AC70F1" w:rsidRDefault="006C374B" w:rsidP="00BA7BC7">
            <w:pPr>
              <w:pStyle w:val="Tabletext"/>
              <w:spacing w:before="60" w:after="60"/>
              <w:jc w:val="left"/>
              <w:rPr>
                <w:b/>
                <w:bCs/>
                <w:sz w:val="20"/>
                <w:vertAlign w:val="superscript"/>
                <w:lang w:val="en-GB" w:eastAsia="zh-CN"/>
              </w:rPr>
            </w:pPr>
            <w:r w:rsidRPr="00AC70F1">
              <w:rPr>
                <w:rFonts w:hint="eastAsia"/>
                <w:sz w:val="20"/>
                <w:lang w:val="en-GB" w:eastAsia="zh-CN"/>
              </w:rPr>
              <w:t>具有载波调制、调频子载波、双边带的传真</w:t>
            </w:r>
            <w:r w:rsidR="00F64F4B" w:rsidRPr="00AC70F1">
              <w:rPr>
                <w:sz w:val="20"/>
                <w:lang w:val="en-GB" w:eastAsia="zh-CN"/>
              </w:rPr>
              <w:br/>
            </w:r>
            <w:r w:rsidR="00F64F4B" w:rsidRPr="00AC70F1">
              <w:rPr>
                <w:b/>
                <w:bCs/>
                <w:sz w:val="20"/>
                <w:lang w:eastAsia="zh-CN"/>
              </w:rPr>
              <w:t>А</w:t>
            </w:r>
            <w:r w:rsidR="00F64F4B" w:rsidRPr="00AC70F1">
              <w:rPr>
                <w:b/>
                <w:bCs/>
                <w:sz w:val="20"/>
                <w:lang w:val="en-GB" w:eastAsia="zh-CN"/>
              </w:rPr>
              <w:t>3</w:t>
            </w:r>
            <w:r w:rsidR="00F64F4B" w:rsidRPr="00AC70F1">
              <w:rPr>
                <w:b/>
                <w:bCs/>
                <w:sz w:val="20"/>
                <w:lang w:eastAsia="zh-CN"/>
              </w:rPr>
              <w:t>С</w:t>
            </w:r>
            <w:r w:rsidR="00F64F4B" w:rsidRPr="00AC70F1">
              <w:rPr>
                <w:b/>
                <w:bCs/>
                <w:sz w:val="20"/>
                <w:lang w:val="en-GB" w:eastAsia="zh-CN"/>
              </w:rPr>
              <w:t>--</w:t>
            </w:r>
            <w:r w:rsidR="00F64F4B" w:rsidRPr="00AC70F1">
              <w:rPr>
                <w:rFonts w:ascii="Times New Roman Bold" w:hAnsi="Times New Roman Bold"/>
                <w:b/>
                <w:bCs/>
                <w:sz w:val="20"/>
                <w:vertAlign w:val="superscript"/>
                <w:lang w:val="en-GB" w:eastAsia="zh-CN"/>
              </w:rPr>
              <w:t>(1)</w:t>
            </w:r>
          </w:p>
        </w:tc>
        <w:tc>
          <w:tcPr>
            <w:tcW w:w="2892" w:type="dxa"/>
            <w:tcMar>
              <w:left w:w="108" w:type="dxa"/>
              <w:right w:w="108" w:type="dxa"/>
            </w:tcMar>
          </w:tcPr>
          <w:p w14:paraId="431DC058" w14:textId="77777777" w:rsidR="00F64F4B" w:rsidRPr="00AC70F1" w:rsidRDefault="00F64F4B" w:rsidP="00133711">
            <w:pPr>
              <w:pStyle w:val="Tabletext"/>
              <w:spacing w:before="60" w:after="60"/>
              <w:rPr>
                <w:sz w:val="20"/>
                <w:lang w:val="en-GB" w:eastAsia="zh-CN"/>
              </w:rPr>
            </w:pPr>
          </w:p>
        </w:tc>
        <w:tc>
          <w:tcPr>
            <w:tcW w:w="2891" w:type="dxa"/>
            <w:tcMar>
              <w:left w:w="108" w:type="dxa"/>
              <w:right w:w="108" w:type="dxa"/>
            </w:tcMar>
          </w:tcPr>
          <w:p w14:paraId="6768BBCB" w14:textId="79908FFD" w:rsidR="00F64F4B" w:rsidRPr="00AC70F1" w:rsidRDefault="00F64F4B" w:rsidP="00133711">
            <w:pPr>
              <w:pStyle w:val="Tabletext"/>
              <w:spacing w:before="60" w:after="60"/>
              <w:jc w:val="center"/>
              <w:rPr>
                <w:sz w:val="20"/>
                <w:lang w:val="en-GB"/>
              </w:rPr>
            </w:pPr>
            <w:r w:rsidRPr="00AC70F1">
              <w:rPr>
                <w:i/>
                <w:iCs/>
                <w:sz w:val="20"/>
                <w:lang w:val="en-GB"/>
              </w:rPr>
              <w:t>B</w:t>
            </w:r>
            <w:r w:rsidRPr="00AC70F1">
              <w:rPr>
                <w:i/>
                <w:iCs/>
                <w:sz w:val="20"/>
                <w:vertAlign w:val="subscript"/>
                <w:lang w:val="en-GB"/>
              </w:rPr>
              <w:t xml:space="preserve">n </w:t>
            </w:r>
            <w:r w:rsidRPr="00AC70F1">
              <w:rPr>
                <w:sz w:val="20"/>
                <w:lang w:val="en-GB"/>
              </w:rPr>
              <w:t>= 2</w:t>
            </w:r>
            <w:r w:rsidRPr="00AC70F1">
              <w:rPr>
                <w:i/>
                <w:iCs/>
                <w:sz w:val="20"/>
                <w:lang w:val="en-GB"/>
              </w:rPr>
              <w:t>F</w:t>
            </w:r>
            <w:r w:rsidRPr="00AC70F1">
              <w:rPr>
                <w:i/>
                <w:iCs/>
                <w:sz w:val="20"/>
                <w:vertAlign w:val="subscript"/>
                <w:lang w:val="en-GB"/>
              </w:rPr>
              <w:t xml:space="preserve">sc </w:t>
            </w:r>
            <w:r w:rsidRPr="00AC70F1">
              <w:rPr>
                <w:sz w:val="20"/>
                <w:lang w:val="en-GB"/>
              </w:rPr>
              <w:t>+ 3</w:t>
            </w:r>
            <w:r w:rsidRPr="00AC70F1">
              <w:rPr>
                <w:i/>
                <w:iCs/>
                <w:sz w:val="20"/>
                <w:lang w:val="en-GB"/>
              </w:rPr>
              <w:t>F</w:t>
            </w:r>
            <w:r w:rsidRPr="00AC70F1">
              <w:rPr>
                <w:i/>
                <w:iCs/>
                <w:sz w:val="20"/>
                <w:vertAlign w:val="subscript"/>
                <w:lang w:val="en-GB"/>
              </w:rPr>
              <w:t>U</w:t>
            </w:r>
            <w:r w:rsidR="00743D27" w:rsidRPr="00AC70F1">
              <w:rPr>
                <w:rFonts w:hint="eastAsia"/>
                <w:iCs/>
                <w:sz w:val="20"/>
                <w:lang w:val="en-GB" w:eastAsia="zh-CN"/>
              </w:rPr>
              <w:t>，</w:t>
            </w:r>
            <w:r w:rsidRPr="00AC70F1">
              <w:rPr>
                <w:sz w:val="20"/>
                <w:lang w:val="en-GB"/>
              </w:rPr>
              <w:br/>
            </w:r>
            <w:r w:rsidR="00743D27" w:rsidRPr="00AC70F1">
              <w:rPr>
                <w:rFonts w:hint="eastAsia"/>
                <w:sz w:val="20"/>
                <w:lang w:val="en-GB" w:eastAsia="zh-CN"/>
              </w:rPr>
              <w:t>其中：</w:t>
            </w:r>
            <w:proofErr w:type="spellStart"/>
            <w:r w:rsidRPr="00AC70F1">
              <w:rPr>
                <w:i/>
                <w:iCs/>
                <w:sz w:val="20"/>
                <w:lang w:val="en-GB"/>
              </w:rPr>
              <w:t>F</w:t>
            </w:r>
            <w:r w:rsidRPr="00AC70F1">
              <w:rPr>
                <w:i/>
                <w:iCs/>
                <w:sz w:val="20"/>
                <w:vertAlign w:val="subscript"/>
                <w:lang w:val="en-GB"/>
              </w:rPr>
              <w:t>sc</w:t>
            </w:r>
            <w:proofErr w:type="spellEnd"/>
            <w:r w:rsidR="00743D27" w:rsidRPr="00AC70F1">
              <w:rPr>
                <w:rFonts w:hint="eastAsia"/>
                <w:sz w:val="20"/>
                <w:lang w:val="en-GB" w:eastAsia="zh-CN"/>
              </w:rPr>
              <w:t>是子载波频率</w:t>
            </w:r>
          </w:p>
        </w:tc>
        <w:tc>
          <w:tcPr>
            <w:tcW w:w="2613" w:type="dxa"/>
            <w:tcMar>
              <w:left w:w="108" w:type="dxa"/>
              <w:right w:w="108" w:type="dxa"/>
            </w:tcMar>
          </w:tcPr>
          <w:p w14:paraId="37F9540E"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 xml:space="preserve">c–30 </w:t>
            </w:r>
            <w:r w:rsidRPr="00AC70F1">
              <w:rPr>
                <w:sz w:val="20"/>
              </w:rPr>
              <w:t xml:space="preserve">= </w:t>
            </w:r>
            <w:r w:rsidRPr="00AC70F1">
              <w:rPr>
                <w:i/>
                <w:iCs/>
                <w:sz w:val="20"/>
              </w:rPr>
              <w:t>B</w:t>
            </w:r>
            <w:r w:rsidRPr="00AC70F1">
              <w:rPr>
                <w:i/>
                <w:iCs/>
                <w:sz w:val="20"/>
                <w:vertAlign w:val="subscript"/>
              </w:rPr>
              <w:t>n</w:t>
            </w:r>
            <w:r w:rsidRPr="00AC70F1">
              <w:rPr>
                <w:sz w:val="20"/>
              </w:rPr>
              <w:br/>
            </w:r>
            <w:r w:rsidRPr="00AC70F1">
              <w:rPr>
                <w:i/>
                <w:iCs/>
                <w:sz w:val="20"/>
              </w:rPr>
              <w:t>В</w:t>
            </w:r>
            <w:r w:rsidRPr="00AC70F1">
              <w:rPr>
                <w:sz w:val="20"/>
                <w:vertAlign w:val="subscript"/>
              </w:rPr>
              <w:t xml:space="preserve">–35 </w:t>
            </w:r>
            <w:r w:rsidRPr="00AC70F1">
              <w:rPr>
                <w:sz w:val="20"/>
              </w:rPr>
              <w:t xml:space="preserve">= </w:t>
            </w:r>
            <w:r w:rsidRPr="00AC70F1">
              <w:rPr>
                <w:i/>
                <w:iCs/>
                <w:sz w:val="20"/>
              </w:rPr>
              <w:t>B</w:t>
            </w:r>
            <w:r w:rsidRPr="00AC70F1">
              <w:rPr>
                <w:i/>
                <w:iCs/>
                <w:sz w:val="20"/>
                <w:vertAlign w:val="subscript"/>
              </w:rPr>
              <w:t xml:space="preserve">n </w:t>
            </w:r>
            <w:r w:rsidRPr="00AC70F1">
              <w:rPr>
                <w:i/>
                <w:iCs/>
                <w:sz w:val="20"/>
              </w:rPr>
              <w:t>+</w:t>
            </w:r>
            <w:r w:rsidRPr="00AC70F1">
              <w:rPr>
                <w:sz w:val="20"/>
              </w:rPr>
              <w:t xml:space="preserve"> 2</w:t>
            </w:r>
            <w:r w:rsidRPr="00AC70F1">
              <w:rPr>
                <w:i/>
                <w:iCs/>
                <w:sz w:val="20"/>
              </w:rPr>
              <w:t>F</w:t>
            </w:r>
            <w:r w:rsidRPr="00AC70F1">
              <w:rPr>
                <w:i/>
                <w:iCs/>
                <w:sz w:val="20"/>
                <w:vertAlign w:val="subscript"/>
              </w:rPr>
              <w:t>U</w:t>
            </w:r>
          </w:p>
        </w:tc>
        <w:tc>
          <w:tcPr>
            <w:tcW w:w="3172" w:type="dxa"/>
            <w:vMerge w:val="restart"/>
            <w:tcMar>
              <w:left w:w="108" w:type="dxa"/>
              <w:right w:w="108" w:type="dxa"/>
            </w:tcMar>
          </w:tcPr>
          <w:p w14:paraId="731A79D8" w14:textId="77777777" w:rsidR="00F64F4B" w:rsidRPr="00AC70F1" w:rsidRDefault="00F64F4B" w:rsidP="00133711">
            <w:pPr>
              <w:pStyle w:val="Tabletext"/>
              <w:spacing w:before="60" w:after="60"/>
              <w:rPr>
                <w:sz w:val="20"/>
              </w:rPr>
            </w:pPr>
          </w:p>
        </w:tc>
      </w:tr>
      <w:tr w:rsidR="00F64F4B" w:rsidRPr="008140AE" w14:paraId="1918ACC2" w14:textId="77777777" w:rsidTr="00133711">
        <w:trPr>
          <w:cantSplit/>
          <w:jc w:val="center"/>
        </w:trPr>
        <w:tc>
          <w:tcPr>
            <w:tcW w:w="2891" w:type="dxa"/>
            <w:tcMar>
              <w:left w:w="108" w:type="dxa"/>
              <w:right w:w="108" w:type="dxa"/>
            </w:tcMar>
          </w:tcPr>
          <w:p w14:paraId="67F607C4" w14:textId="7A8D44D4" w:rsidR="00F64F4B" w:rsidRPr="00AC70F1" w:rsidRDefault="006C374B" w:rsidP="00BA7BC7">
            <w:pPr>
              <w:pStyle w:val="Tabletext"/>
              <w:spacing w:before="60" w:after="60"/>
              <w:jc w:val="left"/>
              <w:rPr>
                <w:sz w:val="20"/>
                <w:lang w:val="en-GB" w:eastAsia="zh-CN"/>
              </w:rPr>
            </w:pPr>
            <w:r w:rsidRPr="00AC70F1">
              <w:rPr>
                <w:rFonts w:hint="eastAsia"/>
                <w:sz w:val="20"/>
                <w:lang w:val="en-GB" w:eastAsia="zh-CN"/>
              </w:rPr>
              <w:t>具有载波调制、调频子载波、单边带、减载波的传真</w:t>
            </w:r>
            <w:r w:rsidR="00F64F4B" w:rsidRPr="00AC70F1">
              <w:rPr>
                <w:sz w:val="20"/>
                <w:lang w:val="en-GB" w:eastAsia="zh-CN"/>
              </w:rPr>
              <w:br/>
            </w:r>
            <w:r w:rsidR="00F64F4B" w:rsidRPr="00AC70F1">
              <w:rPr>
                <w:b/>
                <w:sz w:val="20"/>
                <w:lang w:val="en-GB" w:eastAsia="zh-CN"/>
              </w:rPr>
              <w:t>R3C, R3CMN</w:t>
            </w:r>
          </w:p>
        </w:tc>
        <w:tc>
          <w:tcPr>
            <w:tcW w:w="2892" w:type="dxa"/>
            <w:tcMar>
              <w:left w:w="108" w:type="dxa"/>
              <w:right w:w="108" w:type="dxa"/>
            </w:tcMar>
          </w:tcPr>
          <w:p w14:paraId="6494CE01" w14:textId="77777777" w:rsidR="00F64F4B" w:rsidRPr="00AC70F1" w:rsidRDefault="00F64F4B" w:rsidP="00133711">
            <w:pPr>
              <w:pStyle w:val="Tabletext"/>
              <w:spacing w:before="60" w:after="60"/>
              <w:rPr>
                <w:sz w:val="20"/>
                <w:lang w:val="en-GB" w:eastAsia="zh-CN"/>
              </w:rPr>
            </w:pPr>
          </w:p>
        </w:tc>
        <w:tc>
          <w:tcPr>
            <w:tcW w:w="2891" w:type="dxa"/>
            <w:tcMar>
              <w:left w:w="108" w:type="dxa"/>
              <w:right w:w="108" w:type="dxa"/>
            </w:tcMar>
          </w:tcPr>
          <w:p w14:paraId="3BAFFA78"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xml:space="preserve">= </w:t>
            </w:r>
            <w:r w:rsidRPr="00AC70F1">
              <w:rPr>
                <w:i/>
                <w:iCs/>
                <w:sz w:val="20"/>
              </w:rPr>
              <w:t>F</w:t>
            </w:r>
            <w:r w:rsidRPr="00AC70F1">
              <w:rPr>
                <w:i/>
                <w:iCs/>
                <w:sz w:val="20"/>
                <w:vertAlign w:val="subscript"/>
              </w:rPr>
              <w:t>sc</w:t>
            </w:r>
            <w:r w:rsidRPr="00AC70F1">
              <w:rPr>
                <w:sz w:val="20"/>
                <w:vertAlign w:val="subscript"/>
              </w:rPr>
              <w:t xml:space="preserve"> </w:t>
            </w:r>
            <w:r w:rsidRPr="00AC70F1">
              <w:rPr>
                <w:sz w:val="20"/>
              </w:rPr>
              <w:t>+ 1.5</w:t>
            </w:r>
            <w:r w:rsidRPr="00AC70F1">
              <w:rPr>
                <w:i/>
                <w:iCs/>
                <w:sz w:val="20"/>
              </w:rPr>
              <w:t>F</w:t>
            </w:r>
            <w:r w:rsidRPr="00AC70F1">
              <w:rPr>
                <w:i/>
                <w:iCs/>
                <w:sz w:val="20"/>
                <w:vertAlign w:val="subscript"/>
              </w:rPr>
              <w:t>U</w:t>
            </w:r>
          </w:p>
        </w:tc>
        <w:tc>
          <w:tcPr>
            <w:tcW w:w="2613" w:type="dxa"/>
            <w:tcMar>
              <w:left w:w="108" w:type="dxa"/>
              <w:right w:w="108" w:type="dxa"/>
            </w:tcMar>
          </w:tcPr>
          <w:p w14:paraId="69289BF7" w14:textId="77777777" w:rsidR="00F64F4B" w:rsidRPr="00AC70F1" w:rsidRDefault="00F64F4B" w:rsidP="00133711">
            <w:pPr>
              <w:pStyle w:val="Tabletext"/>
              <w:spacing w:before="60" w:after="60"/>
              <w:jc w:val="center"/>
              <w:rPr>
                <w:sz w:val="20"/>
                <w:lang w:val="de-DE"/>
              </w:rPr>
            </w:pPr>
            <w:r w:rsidRPr="00AC70F1">
              <w:rPr>
                <w:i/>
                <w:iCs/>
                <w:sz w:val="20"/>
                <w:lang w:val="de-DE"/>
              </w:rPr>
              <w:t>B</w:t>
            </w:r>
            <w:r w:rsidRPr="00AC70F1">
              <w:rPr>
                <w:i/>
                <w:iCs/>
                <w:sz w:val="20"/>
                <w:vertAlign w:val="subscript"/>
                <w:lang w:val="de-DE"/>
              </w:rPr>
              <w:t xml:space="preserve">c–30 </w:t>
            </w:r>
            <w:r w:rsidRPr="00AC70F1">
              <w:rPr>
                <w:sz w:val="20"/>
                <w:lang w:val="de-DE"/>
              </w:rPr>
              <w:t>=</w:t>
            </w:r>
            <w:r w:rsidRPr="00AC70F1">
              <w:rPr>
                <w:i/>
                <w:iCs/>
                <w:sz w:val="20"/>
                <w:lang w:val="de-DE"/>
              </w:rPr>
              <w:t xml:space="preserve"> B</w:t>
            </w:r>
            <w:r w:rsidRPr="00AC70F1">
              <w:rPr>
                <w:i/>
                <w:iCs/>
                <w:sz w:val="20"/>
                <w:vertAlign w:val="subscript"/>
                <w:lang w:val="de-DE"/>
              </w:rPr>
              <w:t xml:space="preserve">n </w:t>
            </w:r>
            <w:r w:rsidRPr="00AC70F1">
              <w:rPr>
                <w:sz w:val="20"/>
                <w:lang w:val="de-DE"/>
              </w:rPr>
              <w:t xml:space="preserve">+ </w:t>
            </w:r>
            <w:r w:rsidRPr="00AC70F1">
              <w:rPr>
                <w:i/>
                <w:iCs/>
                <w:sz w:val="20"/>
                <w:lang w:val="de-DE"/>
              </w:rPr>
              <w:t>F</w:t>
            </w:r>
            <w:r w:rsidRPr="00AC70F1">
              <w:rPr>
                <w:i/>
                <w:iCs/>
                <w:sz w:val="20"/>
                <w:vertAlign w:val="subscript"/>
                <w:lang w:val="de-DE"/>
              </w:rPr>
              <w:t xml:space="preserve">U </w:t>
            </w:r>
            <w:r w:rsidRPr="00AC70F1">
              <w:rPr>
                <w:sz w:val="20"/>
                <w:lang w:val="de-DE"/>
              </w:rPr>
              <w:t xml:space="preserve">= </w:t>
            </w:r>
            <w:r w:rsidRPr="00AC70F1">
              <w:rPr>
                <w:i/>
                <w:iCs/>
                <w:sz w:val="20"/>
                <w:lang w:val="de-DE"/>
              </w:rPr>
              <w:t>F</w:t>
            </w:r>
            <w:r w:rsidRPr="00AC70F1">
              <w:rPr>
                <w:i/>
                <w:iCs/>
                <w:sz w:val="20"/>
                <w:vertAlign w:val="subscript"/>
                <w:lang w:val="de-DE"/>
              </w:rPr>
              <w:t xml:space="preserve">sc </w:t>
            </w:r>
            <w:r w:rsidRPr="00AC70F1">
              <w:rPr>
                <w:sz w:val="20"/>
                <w:lang w:val="de-DE"/>
              </w:rPr>
              <w:t>+ 2.5</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i/>
                <w:iCs/>
                <w:sz w:val="20"/>
                <w:vertAlign w:val="subscript"/>
                <w:lang w:val="de-DE"/>
              </w:rPr>
              <w:t>–</w:t>
            </w:r>
            <w:r w:rsidRPr="00AC70F1">
              <w:rPr>
                <w:sz w:val="20"/>
                <w:vertAlign w:val="subscript"/>
                <w:lang w:val="de-DE"/>
              </w:rPr>
              <w:t xml:space="preserve">40 </w:t>
            </w:r>
            <w:r w:rsidRPr="00AC70F1">
              <w:rPr>
                <w:sz w:val="20"/>
                <w:lang w:val="de-DE"/>
              </w:rPr>
              <w:t>=</w:t>
            </w:r>
            <w:r w:rsidRPr="00AC70F1">
              <w:rPr>
                <w:i/>
                <w:iCs/>
                <w:sz w:val="20"/>
                <w:lang w:val="de-DE"/>
              </w:rPr>
              <w:t xml:space="preserve"> B</w:t>
            </w:r>
            <w:r w:rsidRPr="00AC70F1">
              <w:rPr>
                <w:i/>
                <w:iCs/>
                <w:sz w:val="20"/>
                <w:vertAlign w:val="subscript"/>
                <w:lang w:val="de-DE"/>
              </w:rPr>
              <w:t>c–30</w:t>
            </w:r>
            <w:r w:rsidRPr="00AC70F1">
              <w:rPr>
                <w:sz w:val="20"/>
                <w:vertAlign w:val="subscript"/>
                <w:lang w:val="de-DE"/>
              </w:rPr>
              <w:t xml:space="preserve"> </w:t>
            </w:r>
            <w:r w:rsidRPr="00AC70F1">
              <w:rPr>
                <w:sz w:val="20"/>
                <w:lang w:val="de-DE"/>
              </w:rPr>
              <w:t xml:space="preserve">+ </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i/>
                <w:iCs/>
                <w:sz w:val="20"/>
                <w:vertAlign w:val="subscript"/>
                <w:lang w:val="de-DE"/>
              </w:rPr>
              <w:t>–</w:t>
            </w:r>
            <w:r w:rsidRPr="00AC70F1">
              <w:rPr>
                <w:sz w:val="20"/>
                <w:vertAlign w:val="subscript"/>
                <w:lang w:val="de-DE"/>
              </w:rPr>
              <w:t xml:space="preserve">50 </w:t>
            </w:r>
            <w:r w:rsidRPr="00AC70F1">
              <w:rPr>
                <w:sz w:val="20"/>
                <w:lang w:val="de-DE"/>
              </w:rPr>
              <w:t xml:space="preserve">= </w:t>
            </w:r>
            <w:r w:rsidRPr="00AC70F1">
              <w:rPr>
                <w:i/>
                <w:iCs/>
                <w:sz w:val="20"/>
                <w:lang w:val="de-DE"/>
              </w:rPr>
              <w:t>B</w:t>
            </w:r>
            <w:r w:rsidRPr="00AC70F1">
              <w:rPr>
                <w:i/>
                <w:iCs/>
                <w:sz w:val="20"/>
                <w:vertAlign w:val="subscript"/>
                <w:lang w:val="de-DE"/>
              </w:rPr>
              <w:t xml:space="preserve">c–30 </w:t>
            </w:r>
            <w:r w:rsidRPr="00AC70F1">
              <w:rPr>
                <w:sz w:val="20"/>
                <w:lang w:val="de-DE"/>
              </w:rPr>
              <w:t>+ 2</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sz w:val="20"/>
                <w:vertAlign w:val="subscript"/>
                <w:lang w:val="de-DE"/>
              </w:rPr>
              <w:t>–</w:t>
            </w:r>
            <w:r w:rsidRPr="00AC70F1">
              <w:rPr>
                <w:sz w:val="20"/>
                <w:vertAlign w:val="subscript"/>
                <w:lang w:val="de-DE"/>
              </w:rPr>
              <w:t xml:space="preserve">60 </w:t>
            </w:r>
            <w:r w:rsidRPr="00AC70F1">
              <w:rPr>
                <w:sz w:val="20"/>
                <w:lang w:val="de-DE"/>
              </w:rPr>
              <w:t xml:space="preserve">= </w:t>
            </w:r>
            <w:r w:rsidRPr="00AC70F1">
              <w:rPr>
                <w:i/>
                <w:iCs/>
                <w:sz w:val="20"/>
                <w:lang w:val="de-DE"/>
              </w:rPr>
              <w:t>B</w:t>
            </w:r>
            <w:r w:rsidRPr="00AC70F1">
              <w:rPr>
                <w:i/>
                <w:iCs/>
                <w:sz w:val="20"/>
                <w:vertAlign w:val="subscript"/>
                <w:lang w:val="de-DE"/>
              </w:rPr>
              <w:t xml:space="preserve">c–30 </w:t>
            </w:r>
            <w:r w:rsidRPr="00AC70F1">
              <w:rPr>
                <w:sz w:val="20"/>
                <w:lang w:val="de-DE"/>
              </w:rPr>
              <w:t>+ 3</w:t>
            </w:r>
            <w:r w:rsidRPr="00AC70F1">
              <w:rPr>
                <w:i/>
                <w:iCs/>
                <w:sz w:val="20"/>
                <w:lang w:val="de-DE"/>
              </w:rPr>
              <w:t>F</w:t>
            </w:r>
            <w:r w:rsidRPr="00AC70F1">
              <w:rPr>
                <w:i/>
                <w:iCs/>
                <w:sz w:val="20"/>
                <w:vertAlign w:val="subscript"/>
                <w:lang w:val="de-DE"/>
              </w:rPr>
              <w:t>U</w:t>
            </w:r>
          </w:p>
        </w:tc>
        <w:tc>
          <w:tcPr>
            <w:tcW w:w="3172" w:type="dxa"/>
            <w:vMerge/>
            <w:tcMar>
              <w:left w:w="108" w:type="dxa"/>
              <w:right w:w="108" w:type="dxa"/>
            </w:tcMar>
          </w:tcPr>
          <w:p w14:paraId="55F452C8" w14:textId="77777777" w:rsidR="00F64F4B" w:rsidRPr="00AC70F1" w:rsidRDefault="00F64F4B" w:rsidP="00133711">
            <w:pPr>
              <w:pStyle w:val="Tabletext"/>
              <w:spacing w:before="60" w:after="60"/>
              <w:rPr>
                <w:sz w:val="20"/>
                <w:lang w:val="de-DE"/>
              </w:rPr>
            </w:pPr>
          </w:p>
        </w:tc>
      </w:tr>
      <w:tr w:rsidR="00F64F4B" w:rsidRPr="00AC70F1" w14:paraId="6D21F1DC" w14:textId="77777777" w:rsidTr="00133711">
        <w:trPr>
          <w:cantSplit/>
          <w:jc w:val="center"/>
        </w:trPr>
        <w:tc>
          <w:tcPr>
            <w:tcW w:w="14459" w:type="dxa"/>
            <w:gridSpan w:val="5"/>
            <w:tcMar>
              <w:left w:w="108" w:type="dxa"/>
              <w:right w:w="108" w:type="dxa"/>
            </w:tcMar>
          </w:tcPr>
          <w:p w14:paraId="62A849BE" w14:textId="66A8A8BA"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1.E</w:t>
            </w:r>
            <w:r w:rsidRPr="00AC70F1">
              <w:rPr>
                <w:rFonts w:ascii="KaiTi" w:eastAsia="KaiTi" w:hAnsi="KaiTi"/>
                <w:b w:val="0"/>
                <w:iCs/>
                <w:sz w:val="20"/>
              </w:rPr>
              <w:tab/>
            </w:r>
            <w:r w:rsidR="002D7902" w:rsidRPr="00AC70F1">
              <w:rPr>
                <w:rFonts w:ascii="KaiTi" w:eastAsia="KaiTi" w:hAnsi="KaiTi" w:hint="eastAsia"/>
                <w:b w:val="0"/>
                <w:iCs/>
                <w:sz w:val="20"/>
                <w:lang w:eastAsia="zh-CN"/>
              </w:rPr>
              <w:t>复合发射</w:t>
            </w:r>
          </w:p>
        </w:tc>
      </w:tr>
      <w:tr w:rsidR="00F64F4B" w:rsidRPr="00AC70F1" w14:paraId="7116F9CA" w14:textId="77777777" w:rsidTr="00133711">
        <w:trPr>
          <w:cantSplit/>
          <w:jc w:val="center"/>
        </w:trPr>
        <w:tc>
          <w:tcPr>
            <w:tcW w:w="2891" w:type="dxa"/>
            <w:tcMar>
              <w:left w:w="108" w:type="dxa"/>
              <w:right w:w="108" w:type="dxa"/>
            </w:tcMar>
          </w:tcPr>
          <w:p w14:paraId="4A487E15" w14:textId="1E93D563" w:rsidR="00F64F4B" w:rsidRPr="00AC70F1" w:rsidRDefault="006C374B" w:rsidP="00BA7BC7">
            <w:pPr>
              <w:pStyle w:val="Tabletext"/>
              <w:spacing w:before="60" w:after="60"/>
              <w:jc w:val="left"/>
              <w:rPr>
                <w:bCs/>
                <w:sz w:val="20"/>
                <w:lang w:val="en-GB" w:eastAsia="zh-CN"/>
              </w:rPr>
            </w:pPr>
            <w:r w:rsidRPr="00AC70F1">
              <w:rPr>
                <w:rFonts w:hint="eastAsia"/>
                <w:sz w:val="20"/>
                <w:lang w:val="en-GB" w:eastAsia="zh-CN"/>
              </w:rPr>
              <w:t>在两个独立频段、抑制载波或减载波中的复合发射</w:t>
            </w:r>
            <w:r w:rsidR="00F64F4B" w:rsidRPr="00AC70F1">
              <w:rPr>
                <w:sz w:val="20"/>
                <w:lang w:val="en-GB" w:eastAsia="zh-CN"/>
              </w:rPr>
              <w:br/>
            </w:r>
            <w:r w:rsidR="00F64F4B" w:rsidRPr="00AC70F1">
              <w:rPr>
                <w:b/>
                <w:sz w:val="20"/>
                <w:lang w:val="en-GB" w:eastAsia="zh-CN"/>
              </w:rPr>
              <w:t>B9WWX</w:t>
            </w:r>
          </w:p>
        </w:tc>
        <w:tc>
          <w:tcPr>
            <w:tcW w:w="2892" w:type="dxa"/>
            <w:tcMar>
              <w:left w:w="108" w:type="dxa"/>
              <w:right w:w="108" w:type="dxa"/>
            </w:tcMar>
          </w:tcPr>
          <w:p w14:paraId="5A19BA87" w14:textId="4A5C94DA" w:rsidR="00F64F4B" w:rsidRPr="00AC70F1" w:rsidRDefault="00743D27" w:rsidP="000B304A">
            <w:pPr>
              <w:pStyle w:val="Tabletext"/>
              <w:spacing w:before="60" w:after="60"/>
              <w:jc w:val="left"/>
              <w:rPr>
                <w:sz w:val="20"/>
                <w:lang w:val="en-GB" w:eastAsia="zh-CN"/>
              </w:rPr>
            </w:pPr>
            <w:r w:rsidRPr="00AC70F1">
              <w:rPr>
                <w:rFonts w:hint="eastAsia"/>
                <w:sz w:val="20"/>
                <w:lang w:val="en-GB" w:eastAsia="zh-CN"/>
              </w:rPr>
              <w:t>一条边带用于</w:t>
            </w:r>
            <w:r w:rsidRPr="00AC70F1">
              <w:rPr>
                <w:rFonts w:hint="eastAsia"/>
                <w:sz w:val="20"/>
                <w:lang w:val="en-GB" w:eastAsia="zh-CN"/>
              </w:rPr>
              <w:t>SSB</w:t>
            </w:r>
            <w:r w:rsidRPr="00AC70F1">
              <w:rPr>
                <w:rFonts w:hint="eastAsia"/>
                <w:sz w:val="20"/>
                <w:lang w:val="en-GB" w:eastAsia="zh-CN"/>
              </w:rPr>
              <w:t>电话，另一条边带用于多信道音频电报</w:t>
            </w:r>
          </w:p>
        </w:tc>
        <w:tc>
          <w:tcPr>
            <w:tcW w:w="2891" w:type="dxa"/>
            <w:tcMar>
              <w:left w:w="108" w:type="dxa"/>
              <w:right w:w="108" w:type="dxa"/>
            </w:tcMar>
          </w:tcPr>
          <w:p w14:paraId="2815B126" w14:textId="4E2B6A18" w:rsidR="00F64F4B" w:rsidRPr="00AC70F1" w:rsidRDefault="00F64F4B" w:rsidP="00133711">
            <w:pPr>
              <w:pStyle w:val="Tabletext"/>
              <w:spacing w:before="60" w:after="60"/>
              <w:jc w:val="center"/>
              <w:rPr>
                <w:sz w:val="20"/>
                <w:lang w:val="en-GB"/>
              </w:rPr>
            </w:pPr>
            <w:r w:rsidRPr="00AC70F1">
              <w:rPr>
                <w:i/>
                <w:iCs/>
                <w:sz w:val="20"/>
                <w:lang w:val="en-GB"/>
              </w:rPr>
              <w:t>B</w:t>
            </w:r>
            <w:r w:rsidRPr="00AC70F1">
              <w:rPr>
                <w:i/>
                <w:iCs/>
                <w:sz w:val="20"/>
                <w:vertAlign w:val="subscript"/>
                <w:lang w:val="en-GB"/>
              </w:rPr>
              <w:t xml:space="preserve">n </w:t>
            </w:r>
            <w:r w:rsidRPr="00AC70F1">
              <w:rPr>
                <w:sz w:val="20"/>
                <w:lang w:val="en-GB"/>
              </w:rPr>
              <w:t>= 2</w:t>
            </w:r>
            <w:r w:rsidRPr="00AC70F1">
              <w:rPr>
                <w:i/>
                <w:iCs/>
                <w:sz w:val="20"/>
                <w:lang w:val="en-GB"/>
              </w:rPr>
              <w:t>F</w:t>
            </w:r>
            <w:r w:rsidRPr="00AC70F1">
              <w:rPr>
                <w:i/>
                <w:iCs/>
                <w:sz w:val="20"/>
                <w:vertAlign w:val="subscript"/>
                <w:lang w:val="en-GB"/>
              </w:rPr>
              <w:t xml:space="preserve">U </w:t>
            </w:r>
            <w:r w:rsidR="00743D27" w:rsidRPr="00AC70F1">
              <w:rPr>
                <w:rFonts w:hint="eastAsia"/>
                <w:sz w:val="20"/>
                <w:lang w:val="en-GB" w:eastAsia="zh-CN"/>
              </w:rPr>
              <w:t>或</w:t>
            </w:r>
            <w:r w:rsidRPr="00AC70F1">
              <w:rPr>
                <w:sz w:val="20"/>
                <w:lang w:val="en-GB"/>
              </w:rPr>
              <w:t xml:space="preserve"> </w:t>
            </w:r>
            <w:r w:rsidRPr="00AC70F1">
              <w:rPr>
                <w:i/>
                <w:iCs/>
                <w:sz w:val="20"/>
                <w:lang w:val="en-GB"/>
              </w:rPr>
              <w:t>B</w:t>
            </w:r>
            <w:r w:rsidRPr="00AC70F1">
              <w:rPr>
                <w:i/>
                <w:iCs/>
                <w:sz w:val="20"/>
                <w:vertAlign w:val="subscript"/>
                <w:lang w:val="en-GB"/>
              </w:rPr>
              <w:t>n</w:t>
            </w:r>
            <w:r w:rsidRPr="00AC70F1">
              <w:rPr>
                <w:sz w:val="20"/>
                <w:vertAlign w:val="subscript"/>
                <w:lang w:val="en-GB"/>
              </w:rPr>
              <w:t xml:space="preserve"> </w:t>
            </w:r>
            <w:r w:rsidRPr="00AC70F1">
              <w:rPr>
                <w:sz w:val="20"/>
                <w:lang w:val="en-GB"/>
              </w:rPr>
              <w:t>= 2</w:t>
            </w:r>
            <w:r w:rsidRPr="00AC70F1">
              <w:rPr>
                <w:i/>
                <w:iCs/>
                <w:sz w:val="20"/>
              </w:rPr>
              <w:t>В</w:t>
            </w:r>
            <w:proofErr w:type="spellStart"/>
            <w:r w:rsidRPr="00AC70F1">
              <w:rPr>
                <w:i/>
                <w:iCs/>
                <w:sz w:val="20"/>
                <w:vertAlign w:val="subscript"/>
                <w:lang w:val="en-GB"/>
              </w:rPr>
              <w:t>ch</w:t>
            </w:r>
            <w:proofErr w:type="spellEnd"/>
            <w:r w:rsidR="00743D27" w:rsidRPr="00AC70F1">
              <w:rPr>
                <w:rFonts w:hint="eastAsia"/>
                <w:iCs/>
                <w:sz w:val="20"/>
                <w:lang w:val="en-GB" w:eastAsia="zh-CN"/>
              </w:rPr>
              <w:t>，</w:t>
            </w:r>
            <w:r w:rsidRPr="00AC70F1">
              <w:rPr>
                <w:sz w:val="20"/>
                <w:lang w:val="en-GB"/>
              </w:rPr>
              <w:br/>
            </w:r>
            <w:r w:rsidR="00743D27" w:rsidRPr="00AC70F1">
              <w:rPr>
                <w:rFonts w:hint="eastAsia"/>
                <w:sz w:val="20"/>
                <w:lang w:val="en-GB" w:eastAsia="zh-CN"/>
              </w:rPr>
              <w:t>其中：</w:t>
            </w:r>
            <w:r w:rsidRPr="00AC70F1">
              <w:rPr>
                <w:i/>
                <w:iCs/>
                <w:sz w:val="20"/>
              </w:rPr>
              <w:t>В</w:t>
            </w:r>
            <w:proofErr w:type="spellStart"/>
            <w:r w:rsidRPr="00AC70F1">
              <w:rPr>
                <w:i/>
                <w:iCs/>
                <w:sz w:val="20"/>
                <w:vertAlign w:val="subscript"/>
                <w:lang w:val="en-GB"/>
              </w:rPr>
              <w:t>ch</w:t>
            </w:r>
            <w:proofErr w:type="spellEnd"/>
            <w:r w:rsidR="00743D27" w:rsidRPr="00AC70F1">
              <w:rPr>
                <w:rFonts w:hint="eastAsia"/>
                <w:sz w:val="20"/>
                <w:lang w:val="en-GB" w:eastAsia="zh-CN"/>
              </w:rPr>
              <w:t>是总信道速度</w:t>
            </w:r>
          </w:p>
        </w:tc>
        <w:tc>
          <w:tcPr>
            <w:tcW w:w="2613" w:type="dxa"/>
            <w:tcMar>
              <w:left w:w="108" w:type="dxa"/>
              <w:right w:w="108" w:type="dxa"/>
            </w:tcMar>
          </w:tcPr>
          <w:p w14:paraId="6339CC0E" w14:textId="77777777" w:rsidR="00F64F4B" w:rsidRPr="00AC70F1" w:rsidRDefault="00F64F4B" w:rsidP="00133711">
            <w:pPr>
              <w:pStyle w:val="Tabletext"/>
              <w:spacing w:before="60" w:after="60"/>
              <w:jc w:val="center"/>
              <w:rPr>
                <w:sz w:val="20"/>
                <w:lang w:val="ru-RU"/>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sz w:val="20"/>
                <w:vertAlign w:val="subscript"/>
                <w:lang w:val="ru-RU"/>
              </w:rPr>
              <w:t xml:space="preserve"> </w:t>
            </w:r>
            <w:r w:rsidRPr="00AC70F1">
              <w:rPr>
                <w:sz w:val="20"/>
                <w:lang w:val="ru-RU"/>
              </w:rPr>
              <w:t>= 1.1</w:t>
            </w:r>
            <w:r w:rsidRPr="00AC70F1">
              <w:rPr>
                <w:i/>
                <w:iCs/>
                <w:sz w:val="20"/>
                <w:lang w:val="en-GB"/>
              </w:rPr>
              <w:t>B</w:t>
            </w:r>
            <w:r w:rsidRPr="00AC70F1">
              <w:rPr>
                <w:i/>
                <w:iCs/>
                <w:sz w:val="20"/>
                <w:vertAlign w:val="subscript"/>
                <w:lang w:val="en-GB"/>
              </w:rPr>
              <w:t>n</w:t>
            </w:r>
            <w:r w:rsidRPr="00AC70F1">
              <w:rPr>
                <w:i/>
                <w:iCs/>
                <w:sz w:val="20"/>
                <w:lang w:val="ru-RU"/>
              </w:rPr>
              <w:t xml:space="preserve">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 xml:space="preserve">–30 </w:t>
            </w:r>
            <w:r w:rsidRPr="00AC70F1">
              <w:rPr>
                <w:sz w:val="20"/>
                <w:lang w:val="ru-RU"/>
              </w:rPr>
              <w:t>= 2.2</w:t>
            </w:r>
            <w:r w:rsidRPr="00AC70F1">
              <w:rPr>
                <w:i/>
                <w:iCs/>
                <w:sz w:val="20"/>
                <w:lang w:val="ru-RU"/>
              </w:rPr>
              <w:t>В</w:t>
            </w:r>
            <w:proofErr w:type="spellStart"/>
            <w:r w:rsidRPr="00AC70F1">
              <w:rPr>
                <w:i/>
                <w:iCs/>
                <w:sz w:val="20"/>
                <w:vertAlign w:val="subscript"/>
                <w:lang w:val="en-GB"/>
              </w:rPr>
              <w:t>ch</w:t>
            </w:r>
            <w:proofErr w:type="spellEnd"/>
            <w:r w:rsidRPr="00AC70F1">
              <w:rPr>
                <w:sz w:val="20"/>
                <w:lang w:val="ru-RU"/>
              </w:rPr>
              <w:br/>
            </w:r>
            <w:r w:rsidRPr="00AC70F1">
              <w:rPr>
                <w:i/>
                <w:iCs/>
                <w:sz w:val="20"/>
                <w:lang w:val="ru-RU"/>
              </w:rPr>
              <w:t>В</w:t>
            </w:r>
            <w:r w:rsidRPr="00AC70F1">
              <w:rPr>
                <w:i/>
                <w:iCs/>
                <w:sz w:val="20"/>
                <w:vertAlign w:val="subscript"/>
                <w:lang w:val="ru-RU"/>
              </w:rPr>
              <w:t>–</w:t>
            </w:r>
            <w:r w:rsidRPr="00AC70F1">
              <w:rPr>
                <w:sz w:val="20"/>
                <w:vertAlign w:val="subscript"/>
                <w:lang w:val="ru-RU"/>
              </w:rPr>
              <w:t xml:space="preserve">40 </w:t>
            </w:r>
            <w:r w:rsidRPr="00AC70F1">
              <w:rPr>
                <w:sz w:val="20"/>
                <w:lang w:val="ru-RU"/>
              </w:rPr>
              <w:t>= 1.8</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i/>
                <w:iCs/>
                <w:sz w:val="20"/>
                <w:lang w:val="ru-RU"/>
              </w:rPr>
              <w:br/>
              <w:t>В</w:t>
            </w:r>
            <w:r w:rsidRPr="00AC70F1">
              <w:rPr>
                <w:i/>
                <w:iCs/>
                <w:sz w:val="20"/>
                <w:vertAlign w:val="subscript"/>
                <w:lang w:val="ru-RU"/>
              </w:rPr>
              <w:t>–</w:t>
            </w:r>
            <w:r w:rsidRPr="00AC70F1">
              <w:rPr>
                <w:sz w:val="20"/>
                <w:vertAlign w:val="subscript"/>
                <w:lang w:val="ru-RU"/>
              </w:rPr>
              <w:t xml:space="preserve">50 </w:t>
            </w:r>
            <w:r w:rsidRPr="00AC70F1">
              <w:rPr>
                <w:sz w:val="20"/>
                <w:lang w:val="ru-RU"/>
              </w:rPr>
              <w:t>= 3.36</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i/>
                <w:iCs/>
                <w:sz w:val="20"/>
                <w:lang w:val="ru-RU"/>
              </w:rPr>
              <w:br/>
              <w:t>В</w:t>
            </w:r>
            <w:r w:rsidRPr="00AC70F1">
              <w:rPr>
                <w:i/>
                <w:iCs/>
                <w:sz w:val="20"/>
                <w:vertAlign w:val="subscript"/>
                <w:lang w:val="ru-RU"/>
              </w:rPr>
              <w:t>–</w:t>
            </w:r>
            <w:r w:rsidRPr="00AC70F1">
              <w:rPr>
                <w:sz w:val="20"/>
                <w:vertAlign w:val="subscript"/>
                <w:lang w:val="ru-RU"/>
              </w:rPr>
              <w:t xml:space="preserve">60 </w:t>
            </w:r>
            <w:r w:rsidRPr="00AC70F1">
              <w:rPr>
                <w:sz w:val="20"/>
                <w:lang w:val="ru-RU"/>
              </w:rPr>
              <w:t>= 5.8</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p>
        </w:tc>
        <w:tc>
          <w:tcPr>
            <w:tcW w:w="3172" w:type="dxa"/>
            <w:tcMar>
              <w:left w:w="108" w:type="dxa"/>
              <w:right w:w="108" w:type="dxa"/>
            </w:tcMar>
          </w:tcPr>
          <w:p w14:paraId="3B561957" w14:textId="0942C45B" w:rsidR="00743D27" w:rsidRPr="00AC70F1" w:rsidRDefault="00743D27" w:rsidP="000B304A">
            <w:pPr>
              <w:pStyle w:val="Tabletext"/>
              <w:spacing w:before="60" w:after="60"/>
              <w:jc w:val="left"/>
              <w:rPr>
                <w:sz w:val="20"/>
                <w:lang w:val="en-GB" w:eastAsia="zh-CN"/>
              </w:rPr>
            </w:pPr>
            <w:r w:rsidRPr="00AC70F1">
              <w:rPr>
                <w:rFonts w:hint="eastAsia"/>
                <w:sz w:val="20"/>
                <w:lang w:val="en-GB" w:eastAsia="zh-CN"/>
              </w:rPr>
              <w:t>若</w:t>
            </w:r>
            <w:r w:rsidRPr="00AC70F1">
              <w:rPr>
                <w:rFonts w:hint="eastAsia"/>
                <w:sz w:val="20"/>
                <w:lang w:val="en-GB" w:eastAsia="zh-CN"/>
              </w:rPr>
              <w:t>SSB</w:t>
            </w:r>
            <w:r w:rsidRPr="00AC70F1">
              <w:rPr>
                <w:rFonts w:hint="eastAsia"/>
                <w:sz w:val="20"/>
                <w:lang w:val="en-GB" w:eastAsia="zh-CN"/>
              </w:rPr>
              <w:t>信道的上部频率</w:t>
            </w:r>
            <w:r w:rsidRPr="00AC70F1">
              <w:rPr>
                <w:i/>
                <w:iCs/>
                <w:sz w:val="20"/>
                <w:lang w:val="en-GB" w:eastAsia="zh-CN"/>
              </w:rPr>
              <w:t>F</w:t>
            </w:r>
            <w:r w:rsidRPr="00AC70F1">
              <w:rPr>
                <w:i/>
                <w:iCs/>
                <w:sz w:val="20"/>
                <w:vertAlign w:val="subscript"/>
                <w:lang w:val="en-GB" w:eastAsia="zh-CN"/>
              </w:rPr>
              <w:t>U</w:t>
            </w:r>
            <w:r w:rsidRPr="00AC70F1">
              <w:rPr>
                <w:rFonts w:hint="eastAsia"/>
                <w:sz w:val="20"/>
                <w:lang w:val="en-GB" w:eastAsia="zh-CN"/>
              </w:rPr>
              <w:t>大于音频电报速度，则</w:t>
            </w:r>
            <w:r w:rsidRPr="00AC70F1">
              <w:rPr>
                <w:i/>
                <w:iCs/>
                <w:sz w:val="20"/>
                <w:lang w:val="en-GB" w:eastAsia="zh-CN"/>
              </w:rPr>
              <w:t>B</w:t>
            </w:r>
            <w:r w:rsidRPr="00AC70F1">
              <w:rPr>
                <w:i/>
                <w:iCs/>
                <w:sz w:val="20"/>
                <w:vertAlign w:val="subscript"/>
                <w:lang w:val="en-GB" w:eastAsia="zh-CN"/>
              </w:rPr>
              <w:t>n</w:t>
            </w:r>
            <w:r w:rsidRPr="00AC70F1">
              <w:rPr>
                <w:rFonts w:hint="eastAsia"/>
                <w:sz w:val="20"/>
                <w:lang w:val="en-GB" w:eastAsia="zh-CN"/>
              </w:rPr>
              <w:t>；否则，用</w:t>
            </w:r>
            <w:r w:rsidRPr="00AC70F1">
              <w:rPr>
                <w:i/>
                <w:iCs/>
                <w:sz w:val="20"/>
                <w:lang w:eastAsia="zh-CN"/>
              </w:rPr>
              <w:t>В</w:t>
            </w:r>
            <w:proofErr w:type="spellStart"/>
            <w:r w:rsidRPr="00AC70F1">
              <w:rPr>
                <w:i/>
                <w:iCs/>
                <w:sz w:val="20"/>
                <w:vertAlign w:val="subscript"/>
                <w:lang w:val="en-GB" w:eastAsia="zh-CN"/>
              </w:rPr>
              <w:t>ch</w:t>
            </w:r>
            <w:proofErr w:type="spellEnd"/>
            <w:r w:rsidRPr="00AC70F1">
              <w:rPr>
                <w:rFonts w:hint="eastAsia"/>
                <w:sz w:val="20"/>
                <w:lang w:val="en-GB" w:eastAsia="zh-CN"/>
              </w:rPr>
              <w:t>代替</w:t>
            </w:r>
            <w:r w:rsidRPr="00AC70F1">
              <w:rPr>
                <w:i/>
                <w:iCs/>
                <w:sz w:val="20"/>
                <w:lang w:val="en-GB" w:eastAsia="zh-CN"/>
              </w:rPr>
              <w:t>B</w:t>
            </w:r>
            <w:r w:rsidRPr="00AC70F1">
              <w:rPr>
                <w:i/>
                <w:iCs/>
                <w:sz w:val="20"/>
                <w:vertAlign w:val="subscript"/>
                <w:lang w:val="en-GB" w:eastAsia="zh-CN"/>
              </w:rPr>
              <w:t>n</w:t>
            </w:r>
            <w:r w:rsidRPr="00AC70F1">
              <w:rPr>
                <w:rFonts w:hint="eastAsia"/>
                <w:sz w:val="20"/>
                <w:lang w:val="en-GB" w:eastAsia="zh-CN"/>
              </w:rPr>
              <w:t>。</w:t>
            </w:r>
          </w:p>
        </w:tc>
      </w:tr>
    </w:tbl>
    <w:p w14:paraId="1979BCC3" w14:textId="77777777" w:rsidR="00F64F4B" w:rsidRPr="00AC70F1" w:rsidRDefault="00F64F4B" w:rsidP="00F64F4B">
      <w:pPr>
        <w:pStyle w:val="Tablefin"/>
        <w:rPr>
          <w:lang w:eastAsia="zh-CN"/>
        </w:rPr>
      </w:pPr>
    </w:p>
    <w:p w14:paraId="6E4B3A69" w14:textId="45CC2E9E"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3040"/>
        <w:gridCol w:w="2746"/>
      </w:tblGrid>
      <w:tr w:rsidR="00604F0F" w:rsidRPr="00AC70F1" w14:paraId="003085C8" w14:textId="77777777" w:rsidTr="00133711">
        <w:trPr>
          <w:cantSplit/>
          <w:tblHeader/>
          <w:jc w:val="center"/>
        </w:trPr>
        <w:tc>
          <w:tcPr>
            <w:tcW w:w="2890" w:type="dxa"/>
            <w:vMerge w:val="restart"/>
            <w:tcMar>
              <w:left w:w="108" w:type="dxa"/>
              <w:right w:w="108" w:type="dxa"/>
            </w:tcMar>
            <w:vAlign w:val="center"/>
          </w:tcPr>
          <w:p w14:paraId="570CC97A" w14:textId="5F0AF689"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209A2690" w14:textId="2BAA17EF" w:rsidR="00604F0F" w:rsidRPr="00AC70F1" w:rsidRDefault="00604F0F" w:rsidP="00604F0F">
            <w:pPr>
              <w:pStyle w:val="Tablehead"/>
              <w:rPr>
                <w:sz w:val="20"/>
              </w:rPr>
            </w:pPr>
            <w:r w:rsidRPr="00AC70F1">
              <w:rPr>
                <w:rFonts w:hint="eastAsia"/>
                <w:sz w:val="20"/>
                <w:lang w:eastAsia="zh-CN"/>
              </w:rPr>
              <w:t>附加特性</w:t>
            </w:r>
          </w:p>
        </w:tc>
        <w:tc>
          <w:tcPr>
            <w:tcW w:w="5932" w:type="dxa"/>
            <w:gridSpan w:val="2"/>
            <w:tcMar>
              <w:left w:w="108" w:type="dxa"/>
              <w:right w:w="108" w:type="dxa"/>
            </w:tcMar>
            <w:vAlign w:val="center"/>
          </w:tcPr>
          <w:p w14:paraId="54C6229A" w14:textId="34A09598" w:rsidR="00604F0F" w:rsidRPr="00AC70F1" w:rsidRDefault="00604F0F" w:rsidP="00604F0F">
            <w:pPr>
              <w:pStyle w:val="Tablehead"/>
              <w:rPr>
                <w:sz w:val="20"/>
              </w:rPr>
            </w:pPr>
            <w:r w:rsidRPr="00AC70F1">
              <w:rPr>
                <w:rFonts w:hint="eastAsia"/>
                <w:sz w:val="20"/>
                <w:lang w:eastAsia="zh-CN"/>
              </w:rPr>
              <w:t>计算：</w:t>
            </w:r>
          </w:p>
        </w:tc>
        <w:tc>
          <w:tcPr>
            <w:tcW w:w="2746" w:type="dxa"/>
            <w:vMerge w:val="restart"/>
            <w:tcMar>
              <w:left w:w="108" w:type="dxa"/>
              <w:right w:w="108" w:type="dxa"/>
            </w:tcMar>
            <w:vAlign w:val="center"/>
          </w:tcPr>
          <w:p w14:paraId="502A41F0" w14:textId="48EEAE4C" w:rsidR="00604F0F" w:rsidRPr="00AC70F1" w:rsidRDefault="00604F0F" w:rsidP="00604F0F">
            <w:pPr>
              <w:pStyle w:val="Tablehead"/>
              <w:rPr>
                <w:sz w:val="20"/>
              </w:rPr>
            </w:pPr>
            <w:r w:rsidRPr="00AC70F1">
              <w:rPr>
                <w:rFonts w:hint="eastAsia"/>
                <w:sz w:val="20"/>
                <w:lang w:eastAsia="zh-CN"/>
              </w:rPr>
              <w:t>备注</w:t>
            </w:r>
          </w:p>
        </w:tc>
      </w:tr>
      <w:tr w:rsidR="00604F0F" w:rsidRPr="00AC70F1" w14:paraId="29848ED3" w14:textId="77777777" w:rsidTr="00133711">
        <w:trPr>
          <w:cantSplit/>
          <w:trHeight w:val="301"/>
          <w:tblHeader/>
          <w:jc w:val="center"/>
        </w:trPr>
        <w:tc>
          <w:tcPr>
            <w:tcW w:w="2890" w:type="dxa"/>
            <w:vMerge/>
            <w:tcMar>
              <w:left w:w="108" w:type="dxa"/>
              <w:right w:w="108" w:type="dxa"/>
            </w:tcMar>
          </w:tcPr>
          <w:p w14:paraId="60890B38" w14:textId="77777777" w:rsidR="00604F0F" w:rsidRPr="00AC70F1" w:rsidRDefault="00604F0F" w:rsidP="00604F0F">
            <w:pPr>
              <w:pStyle w:val="Tablehead"/>
              <w:rPr>
                <w:sz w:val="20"/>
              </w:rPr>
            </w:pPr>
          </w:p>
        </w:tc>
        <w:tc>
          <w:tcPr>
            <w:tcW w:w="2891" w:type="dxa"/>
            <w:vMerge/>
            <w:tcMar>
              <w:left w:w="108" w:type="dxa"/>
              <w:right w:w="108" w:type="dxa"/>
            </w:tcMar>
          </w:tcPr>
          <w:p w14:paraId="04803AB7" w14:textId="77777777" w:rsidR="00604F0F" w:rsidRPr="00AC70F1" w:rsidRDefault="00604F0F" w:rsidP="00604F0F">
            <w:pPr>
              <w:pStyle w:val="Tablehead"/>
              <w:rPr>
                <w:sz w:val="20"/>
              </w:rPr>
            </w:pPr>
          </w:p>
        </w:tc>
        <w:tc>
          <w:tcPr>
            <w:tcW w:w="2892" w:type="dxa"/>
            <w:tcMar>
              <w:left w:w="108" w:type="dxa"/>
              <w:right w:w="108" w:type="dxa"/>
            </w:tcMar>
            <w:vAlign w:val="center"/>
          </w:tcPr>
          <w:p w14:paraId="46593866" w14:textId="13AD2631"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3040" w:type="dxa"/>
            <w:tcMar>
              <w:left w:w="108" w:type="dxa"/>
              <w:right w:w="108" w:type="dxa"/>
            </w:tcMar>
            <w:vAlign w:val="center"/>
          </w:tcPr>
          <w:p w14:paraId="67D58A8D" w14:textId="37B22C41"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746" w:type="dxa"/>
            <w:vMerge/>
            <w:tcMar>
              <w:left w:w="108" w:type="dxa"/>
              <w:right w:w="108" w:type="dxa"/>
            </w:tcMar>
          </w:tcPr>
          <w:p w14:paraId="063139D7" w14:textId="77777777" w:rsidR="00604F0F" w:rsidRPr="00AC70F1" w:rsidRDefault="00604F0F" w:rsidP="00604F0F">
            <w:pPr>
              <w:pStyle w:val="Tablehead"/>
              <w:rPr>
                <w:sz w:val="20"/>
                <w:lang w:val="en-GB" w:eastAsia="zh-CN"/>
              </w:rPr>
            </w:pPr>
          </w:p>
        </w:tc>
      </w:tr>
      <w:tr w:rsidR="00F64F4B" w:rsidRPr="00AC70F1" w14:paraId="7A7F9AC6" w14:textId="77777777" w:rsidTr="00133711">
        <w:trPr>
          <w:cantSplit/>
          <w:jc w:val="center"/>
        </w:trPr>
        <w:tc>
          <w:tcPr>
            <w:tcW w:w="14459" w:type="dxa"/>
            <w:gridSpan w:val="5"/>
            <w:tcMar>
              <w:left w:w="108" w:type="dxa"/>
              <w:right w:w="108" w:type="dxa"/>
            </w:tcMar>
          </w:tcPr>
          <w:p w14:paraId="5D680473" w14:textId="56E4D4CD" w:rsidR="00F64F4B" w:rsidRPr="000B304A" w:rsidRDefault="00F64F4B" w:rsidP="00133711">
            <w:pPr>
              <w:pStyle w:val="Sectiontitle"/>
              <w:spacing w:before="60" w:after="60"/>
              <w:rPr>
                <w:rFonts w:eastAsia="KaiTi"/>
                <w:b w:val="0"/>
                <w:iCs/>
                <w:sz w:val="20"/>
                <w:lang w:eastAsia="zh-CN"/>
              </w:rPr>
            </w:pPr>
            <w:r w:rsidRPr="000B304A">
              <w:rPr>
                <w:rFonts w:eastAsia="KaiTi"/>
                <w:b w:val="0"/>
                <w:iCs/>
                <w:sz w:val="20"/>
              </w:rPr>
              <w:t>2.</w:t>
            </w:r>
            <w:r w:rsidRPr="000B304A">
              <w:rPr>
                <w:rFonts w:eastAsia="KaiTi"/>
                <w:b w:val="0"/>
                <w:iCs/>
                <w:sz w:val="20"/>
              </w:rPr>
              <w:tab/>
            </w:r>
            <w:r w:rsidR="0098027D" w:rsidRPr="000B304A">
              <w:rPr>
                <w:rFonts w:eastAsia="KaiTi"/>
                <w:b w:val="0"/>
                <w:iCs/>
                <w:sz w:val="20"/>
                <w:lang w:eastAsia="zh-CN"/>
              </w:rPr>
              <w:t>调频</w:t>
            </w:r>
          </w:p>
        </w:tc>
      </w:tr>
      <w:tr w:rsidR="00F64F4B" w:rsidRPr="00AC70F1" w14:paraId="146FF8F8" w14:textId="77777777" w:rsidTr="00133711">
        <w:trPr>
          <w:cantSplit/>
          <w:jc w:val="center"/>
        </w:trPr>
        <w:tc>
          <w:tcPr>
            <w:tcW w:w="14459" w:type="dxa"/>
            <w:gridSpan w:val="5"/>
            <w:tcMar>
              <w:left w:w="108" w:type="dxa"/>
              <w:right w:w="108" w:type="dxa"/>
            </w:tcMar>
          </w:tcPr>
          <w:p w14:paraId="0C618675" w14:textId="61095702" w:rsidR="00F64F4B" w:rsidRPr="000B304A" w:rsidRDefault="00F64F4B" w:rsidP="00133711">
            <w:pPr>
              <w:pStyle w:val="Sectiontitle"/>
              <w:spacing w:before="60" w:after="60"/>
              <w:rPr>
                <w:rFonts w:eastAsia="KaiTi"/>
                <w:b w:val="0"/>
                <w:iCs/>
                <w:sz w:val="20"/>
              </w:rPr>
            </w:pPr>
            <w:r w:rsidRPr="000B304A">
              <w:rPr>
                <w:rFonts w:eastAsia="KaiTi"/>
                <w:b w:val="0"/>
                <w:iCs/>
                <w:sz w:val="20"/>
              </w:rPr>
              <w:t>2.A</w:t>
            </w:r>
            <w:r w:rsidRPr="000B304A">
              <w:rPr>
                <w:rFonts w:eastAsia="KaiTi"/>
                <w:b w:val="0"/>
                <w:iCs/>
                <w:sz w:val="20"/>
              </w:rPr>
              <w:tab/>
            </w:r>
            <w:r w:rsidR="0098027D" w:rsidRPr="000B304A">
              <w:rPr>
                <w:rFonts w:eastAsia="KaiTi"/>
                <w:b w:val="0"/>
                <w:iCs/>
                <w:sz w:val="20"/>
                <w:lang w:eastAsia="zh-CN"/>
              </w:rPr>
              <w:t>电报</w:t>
            </w:r>
          </w:p>
        </w:tc>
      </w:tr>
      <w:tr w:rsidR="00F64F4B" w:rsidRPr="00AC70F1" w14:paraId="5479F0A6" w14:textId="77777777" w:rsidTr="00133711">
        <w:trPr>
          <w:cantSplit/>
          <w:jc w:val="center"/>
        </w:trPr>
        <w:tc>
          <w:tcPr>
            <w:tcW w:w="2890" w:type="dxa"/>
            <w:tcMar>
              <w:left w:w="108" w:type="dxa"/>
              <w:right w:w="108" w:type="dxa"/>
            </w:tcMar>
          </w:tcPr>
          <w:p w14:paraId="26AEF9FE" w14:textId="2A772A3E" w:rsidR="00F64F4B" w:rsidRPr="00AC70F1" w:rsidRDefault="006C374B" w:rsidP="00BA7BC7">
            <w:pPr>
              <w:pStyle w:val="Tabletext"/>
              <w:spacing w:before="60" w:after="60"/>
              <w:jc w:val="left"/>
              <w:rPr>
                <w:b/>
                <w:bCs/>
                <w:sz w:val="20"/>
                <w:lang w:val="en-GB" w:eastAsia="zh-CN"/>
              </w:rPr>
            </w:pPr>
            <w:proofErr w:type="gramStart"/>
            <w:r w:rsidRPr="00AC70F1">
              <w:rPr>
                <w:rFonts w:hint="eastAsia"/>
                <w:sz w:val="20"/>
                <w:lang w:val="en-GB" w:eastAsia="zh-CN"/>
              </w:rPr>
              <w:t>移频电报</w:t>
            </w:r>
            <w:proofErr w:type="gramEnd"/>
            <w:r w:rsidRPr="00AC70F1">
              <w:rPr>
                <w:rFonts w:hint="eastAsia"/>
                <w:sz w:val="20"/>
                <w:lang w:val="en-GB" w:eastAsia="zh-CN"/>
              </w:rPr>
              <w:t>、单信道</w:t>
            </w:r>
            <w:r w:rsidR="00F64F4B" w:rsidRPr="00AC70F1">
              <w:rPr>
                <w:caps/>
                <w:sz w:val="20"/>
                <w:lang w:val="en-GB" w:eastAsia="ru-RU"/>
              </w:rPr>
              <w:br/>
            </w:r>
            <w:r w:rsidR="00F64F4B" w:rsidRPr="00AC70F1">
              <w:rPr>
                <w:b/>
                <w:bCs/>
                <w:sz w:val="20"/>
                <w:lang w:val="en-GB" w:eastAsia="zh-CN"/>
              </w:rPr>
              <w:t>F1B, F1D</w:t>
            </w:r>
          </w:p>
        </w:tc>
        <w:tc>
          <w:tcPr>
            <w:tcW w:w="2891" w:type="dxa"/>
            <w:tcMar>
              <w:left w:w="108" w:type="dxa"/>
              <w:right w:w="108" w:type="dxa"/>
            </w:tcMar>
          </w:tcPr>
          <w:p w14:paraId="21B94C15" w14:textId="77777777" w:rsidR="00F64F4B" w:rsidRPr="00AC70F1" w:rsidRDefault="00F64F4B" w:rsidP="00133711">
            <w:pPr>
              <w:pStyle w:val="Tabletext"/>
              <w:spacing w:before="60" w:after="60"/>
              <w:rPr>
                <w:b/>
                <w:sz w:val="20"/>
                <w:lang w:val="en-GB" w:eastAsia="zh-CN"/>
              </w:rPr>
            </w:pPr>
          </w:p>
        </w:tc>
        <w:tc>
          <w:tcPr>
            <w:tcW w:w="2892" w:type="dxa"/>
            <w:tcMar>
              <w:left w:w="108" w:type="dxa"/>
              <w:right w:w="108" w:type="dxa"/>
            </w:tcMar>
          </w:tcPr>
          <w:p w14:paraId="5CA88E0E" w14:textId="04B78F06" w:rsidR="00F64F4B" w:rsidRPr="00AC70F1" w:rsidRDefault="00E709F8" w:rsidP="00133711">
            <w:pPr>
              <w:pStyle w:val="Tabletext"/>
              <w:spacing w:before="60" w:after="60"/>
              <w:jc w:val="center"/>
              <w:rPr>
                <w:sz w:val="20"/>
                <w:lang w:val="en-GB"/>
              </w:rPr>
            </w:pPr>
            <w:r w:rsidRPr="00AC70F1">
              <w:rPr>
                <w:rFonts w:hint="eastAsia"/>
                <w:bCs/>
                <w:sz w:val="20"/>
                <w:lang w:val="en-GB" w:eastAsia="zh-CN"/>
              </w:rPr>
              <w:t>对于</w:t>
            </w:r>
            <w:r w:rsidR="00F64F4B" w:rsidRPr="00AC70F1">
              <w:rPr>
                <w:bCs/>
                <w:sz w:val="20"/>
                <w:lang w:val="en-GB"/>
              </w:rPr>
              <w:t xml:space="preserve">0.5 </w:t>
            </w:r>
            <w:r w:rsidR="00F64F4B" w:rsidRPr="00AC70F1">
              <w:rPr>
                <w:sz w:val="20"/>
              </w:rPr>
              <w:sym w:font="Symbol" w:char="F0A3"/>
            </w:r>
            <w:r w:rsidR="00F64F4B" w:rsidRPr="00AC70F1">
              <w:rPr>
                <w:sz w:val="20"/>
                <w:lang w:val="en-GB"/>
              </w:rPr>
              <w:t xml:space="preserve"> </w:t>
            </w:r>
            <w:proofErr w:type="spellStart"/>
            <w:r w:rsidR="00F64F4B" w:rsidRPr="00AC70F1">
              <w:rPr>
                <w:bCs/>
                <w:i/>
                <w:iCs/>
                <w:sz w:val="20"/>
                <w:lang w:val="en-GB"/>
              </w:rPr>
              <w:t>m</w:t>
            </w:r>
            <w:r w:rsidR="00F64F4B" w:rsidRPr="00AC70F1">
              <w:rPr>
                <w:bCs/>
                <w:i/>
                <w:iCs/>
                <w:sz w:val="20"/>
                <w:vertAlign w:val="subscript"/>
                <w:lang w:val="en-GB"/>
              </w:rPr>
              <w:t>p</w:t>
            </w:r>
            <w:proofErr w:type="spellEnd"/>
            <w:r w:rsidR="00F64F4B" w:rsidRPr="00AC70F1">
              <w:rPr>
                <w:bCs/>
                <w:i/>
                <w:iCs/>
                <w:sz w:val="20"/>
                <w:vertAlign w:val="subscript"/>
                <w:lang w:val="en-GB"/>
              </w:rPr>
              <w:t xml:space="preserve"> </w:t>
            </w:r>
            <w:r w:rsidR="00F64F4B" w:rsidRPr="00AC70F1">
              <w:rPr>
                <w:bCs/>
                <w:sz w:val="20"/>
                <w:lang w:val="en-GB"/>
              </w:rPr>
              <w:t>&lt; 1.5</w:t>
            </w:r>
            <w:r w:rsidRPr="00AC70F1">
              <w:rPr>
                <w:rFonts w:hint="eastAsia"/>
                <w:bCs/>
                <w:sz w:val="20"/>
                <w:lang w:val="en-GB" w:eastAsia="zh-CN"/>
              </w:rPr>
              <w:t>，</w:t>
            </w:r>
            <w:r w:rsidRPr="00AC70F1">
              <w:rPr>
                <w:bCs/>
                <w:sz w:val="20"/>
                <w:lang w:val="en-GB" w:eastAsia="zh-CN"/>
              </w:rPr>
              <w:br/>
            </w:r>
            <w:r w:rsidRPr="00AC70F1">
              <w:rPr>
                <w:i/>
                <w:iCs/>
                <w:sz w:val="20"/>
                <w:lang w:val="en-GB"/>
              </w:rPr>
              <w:t>B</w:t>
            </w:r>
            <w:r w:rsidRPr="00AC70F1">
              <w:rPr>
                <w:i/>
                <w:iCs/>
                <w:sz w:val="20"/>
                <w:vertAlign w:val="subscript"/>
                <w:lang w:val="en-GB"/>
              </w:rPr>
              <w:t>n</w:t>
            </w:r>
            <w:r w:rsidRPr="00AC70F1">
              <w:rPr>
                <w:sz w:val="20"/>
                <w:lang w:val="en-GB"/>
              </w:rPr>
              <w:t xml:space="preserve"> = 2.4</w:t>
            </w:r>
            <w:r w:rsidRPr="00AC70F1">
              <w:rPr>
                <w:bCs/>
                <w:sz w:val="20"/>
                <w:lang w:val="en-GB"/>
              </w:rPr>
              <w:t>B</w:t>
            </w:r>
            <w:r w:rsidRPr="00AC70F1">
              <w:rPr>
                <w:noProof/>
                <w:position w:val="-8"/>
                <w:sz w:val="20"/>
              </w:rPr>
              <w:object w:dxaOrig="480" w:dyaOrig="360" w14:anchorId="2674B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23" o:title=""/>
                </v:shape>
                <o:OLEObject Type="Embed" ProgID="Equation.3" ShapeID="_x0000_i1025" DrawAspect="Content" ObjectID="_1794638051" r:id="rId24"/>
              </w:object>
            </w:r>
            <w:r w:rsidRPr="00AC70F1">
              <w:rPr>
                <w:noProof/>
                <w:sz w:val="20"/>
              </w:rPr>
              <w:br/>
            </w:r>
            <w:r w:rsidRPr="00AC70F1">
              <w:rPr>
                <w:rFonts w:hint="eastAsia"/>
                <w:noProof/>
                <w:sz w:val="20"/>
                <w:lang w:eastAsia="zh-CN"/>
              </w:rPr>
              <w:t>对于</w:t>
            </w:r>
            <w:r w:rsidRPr="00AC70F1">
              <w:rPr>
                <w:sz w:val="20"/>
                <w:lang w:val="en-GB"/>
              </w:rPr>
              <w:t xml:space="preserve">1.5 </w:t>
            </w:r>
            <w:r w:rsidRPr="00AC70F1">
              <w:rPr>
                <w:sz w:val="20"/>
              </w:rPr>
              <w:sym w:font="Symbol" w:char="F0A3"/>
            </w:r>
            <w:r w:rsidRPr="00AC70F1">
              <w:rPr>
                <w:sz w:val="20"/>
                <w:lang w:val="en-GB"/>
              </w:rPr>
              <w:t xml:space="preserve">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lang w:val="en-GB"/>
              </w:rPr>
              <w:t>&lt; 5.5</w:t>
            </w:r>
            <w:r w:rsidRPr="00AC70F1">
              <w:rPr>
                <w:rFonts w:hint="eastAsia"/>
                <w:sz w:val="20"/>
                <w:lang w:val="en-GB" w:eastAsia="zh-CN"/>
              </w:rPr>
              <w:t>，</w:t>
            </w:r>
            <w:r w:rsidR="00F64F4B" w:rsidRPr="00AC70F1">
              <w:rPr>
                <w:sz w:val="20"/>
                <w:lang w:val="en-GB"/>
              </w:rPr>
              <w:br/>
            </w:r>
            <w:r w:rsidR="00F64F4B" w:rsidRPr="00AC70F1">
              <w:rPr>
                <w:i/>
                <w:iCs/>
                <w:sz w:val="20"/>
                <w:lang w:val="en-GB"/>
              </w:rPr>
              <w:t>B</w:t>
            </w:r>
            <w:r w:rsidR="00F64F4B" w:rsidRPr="00AC70F1">
              <w:rPr>
                <w:i/>
                <w:iCs/>
                <w:sz w:val="20"/>
                <w:vertAlign w:val="subscript"/>
                <w:lang w:val="en-GB"/>
              </w:rPr>
              <w:t>n</w:t>
            </w:r>
            <w:r w:rsidR="00F64F4B" w:rsidRPr="00AC70F1">
              <w:rPr>
                <w:sz w:val="20"/>
                <w:lang w:val="en-GB"/>
              </w:rPr>
              <w:t xml:space="preserve"> = 1.2</w:t>
            </w:r>
            <w:r w:rsidR="00F64F4B" w:rsidRPr="00AC70F1">
              <w:rPr>
                <w:i/>
                <w:iCs/>
                <w:sz w:val="20"/>
                <w:lang w:val="en-GB"/>
              </w:rPr>
              <w:t xml:space="preserve">B </w:t>
            </w:r>
            <w:r w:rsidR="00F64F4B" w:rsidRPr="00AC70F1">
              <w:rPr>
                <w:sz w:val="20"/>
                <w:lang w:val="en-GB"/>
              </w:rPr>
              <w:t>+ 2.4</w:t>
            </w:r>
            <w:r w:rsidR="00F64F4B" w:rsidRPr="00AC70F1">
              <w:rPr>
                <w:i/>
                <w:iCs/>
                <w:sz w:val="20"/>
                <w:lang w:val="en-GB"/>
              </w:rPr>
              <w:t>D</w:t>
            </w:r>
            <w:r w:rsidR="00F64F4B" w:rsidRPr="00AC70F1">
              <w:rPr>
                <w:sz w:val="20"/>
                <w:lang w:val="en-GB"/>
              </w:rPr>
              <w:br/>
            </w:r>
            <w:r w:rsidRPr="00AC70F1">
              <w:rPr>
                <w:rFonts w:hint="eastAsia"/>
                <w:sz w:val="20"/>
                <w:lang w:val="en-GB" w:eastAsia="zh-CN"/>
              </w:rPr>
              <w:t>对于</w:t>
            </w:r>
            <w:r w:rsidR="00F64F4B" w:rsidRPr="00AC70F1">
              <w:rPr>
                <w:sz w:val="20"/>
                <w:lang w:val="en-GB"/>
              </w:rPr>
              <w:t xml:space="preserve">5.5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i/>
                <w:iCs/>
                <w:sz w:val="20"/>
                <w:vertAlign w:val="subscript"/>
                <w:lang w:val="en-GB"/>
              </w:rPr>
              <w:t xml:space="preserve"> </w:t>
            </w:r>
            <w:r w:rsidR="00F64F4B" w:rsidRPr="00AC70F1">
              <w:rPr>
                <w:sz w:val="20"/>
              </w:rPr>
              <w:sym w:font="Symbol" w:char="F0A3"/>
            </w:r>
            <w:r w:rsidR="00F64F4B" w:rsidRPr="00AC70F1">
              <w:rPr>
                <w:sz w:val="20"/>
                <w:lang w:val="en-GB"/>
              </w:rPr>
              <w:t xml:space="preserve"> 20</w:t>
            </w:r>
            <w:r w:rsidRPr="00AC70F1">
              <w:rPr>
                <w:rFonts w:hint="eastAsia"/>
                <w:sz w:val="20"/>
                <w:lang w:val="en-GB" w:eastAsia="zh-CN"/>
              </w:rPr>
              <w:t>，</w:t>
            </w:r>
            <w:r w:rsidRPr="00AC70F1">
              <w:rPr>
                <w:sz w:val="20"/>
                <w:lang w:val="en-GB" w:eastAsia="zh-CN"/>
              </w:rPr>
              <w:br/>
            </w:r>
            <w:r w:rsidRPr="00AC70F1">
              <w:rPr>
                <w:i/>
                <w:iCs/>
                <w:sz w:val="20"/>
                <w:lang w:val="en-GB"/>
              </w:rPr>
              <w:t>B</w:t>
            </w:r>
            <w:r w:rsidRPr="00AC70F1">
              <w:rPr>
                <w:i/>
                <w:iCs/>
                <w:sz w:val="20"/>
                <w:vertAlign w:val="subscript"/>
                <w:lang w:val="en-GB"/>
              </w:rPr>
              <w:t>n</w:t>
            </w:r>
            <w:r w:rsidRPr="00AC70F1">
              <w:rPr>
                <w:i/>
                <w:iCs/>
                <w:sz w:val="20"/>
                <w:lang w:val="en-GB"/>
              </w:rPr>
              <w:t xml:space="preserve"> </w:t>
            </w:r>
            <w:r w:rsidRPr="00AC70F1">
              <w:rPr>
                <w:sz w:val="20"/>
                <w:lang w:val="en-GB"/>
              </w:rPr>
              <w:t>= 1.9</w:t>
            </w:r>
            <w:r w:rsidRPr="00AC70F1">
              <w:rPr>
                <w:i/>
                <w:iCs/>
                <w:sz w:val="20"/>
              </w:rPr>
              <w:t>В</w:t>
            </w:r>
            <w:r w:rsidRPr="00AC70F1">
              <w:rPr>
                <w:sz w:val="20"/>
                <w:lang w:val="en-GB"/>
              </w:rPr>
              <w:t xml:space="preserve"> + 2.1</w:t>
            </w:r>
            <w:r w:rsidRPr="00AC70F1">
              <w:rPr>
                <w:i/>
                <w:iCs/>
                <w:sz w:val="20"/>
                <w:lang w:val="en-GB"/>
              </w:rPr>
              <w:t>D</w:t>
            </w:r>
          </w:p>
        </w:tc>
        <w:tc>
          <w:tcPr>
            <w:tcW w:w="3040" w:type="dxa"/>
            <w:tcMar>
              <w:left w:w="108" w:type="dxa"/>
              <w:right w:w="108" w:type="dxa"/>
            </w:tcMar>
          </w:tcPr>
          <w:p w14:paraId="495E936A" w14:textId="77777777" w:rsidR="00F64F4B" w:rsidRPr="00AC70F1" w:rsidRDefault="00F64F4B" w:rsidP="00133711">
            <w:pPr>
              <w:pStyle w:val="Tabletext"/>
              <w:spacing w:before="60" w:after="60"/>
              <w:jc w:val="center"/>
              <w:rPr>
                <w:sz w:val="20"/>
                <w:lang w:val="en-GB"/>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i/>
                <w:iCs/>
                <w:sz w:val="20"/>
                <w:lang w:val="en-GB"/>
              </w:rPr>
              <w:t xml:space="preserve"> </w:t>
            </w:r>
            <w:r w:rsidRPr="00AC70F1">
              <w:rPr>
                <w:sz w:val="20"/>
                <w:lang w:val="en-GB"/>
              </w:rPr>
              <w:t>= 2.3</w:t>
            </w:r>
            <w:r w:rsidRPr="00AC70F1">
              <w:rPr>
                <w:i/>
                <w:iCs/>
                <w:sz w:val="20"/>
                <w:lang w:val="en-GB"/>
              </w:rPr>
              <w:t>B</w:t>
            </w:r>
            <w:r w:rsidRPr="00AC70F1">
              <w:rPr>
                <w:i/>
                <w:iCs/>
                <w:sz w:val="20"/>
                <w:vertAlign w:val="subscript"/>
                <w:lang w:val="en-GB"/>
              </w:rPr>
              <w:t>n</w:t>
            </w:r>
            <w:proofErr w:type="gramStart"/>
            <w:r w:rsidRPr="00AC70F1">
              <w:rPr>
                <w:sz w:val="20"/>
                <w:lang w:val="en-GB"/>
              </w:rPr>
              <w:t>/(</w:t>
            </w:r>
            <w:proofErr w:type="spellStart"/>
            <w:proofErr w:type="gramEnd"/>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lang w:val="en-GB"/>
              </w:rPr>
              <w:t>+ 12)</w:t>
            </w:r>
            <w:r w:rsidRPr="00AC70F1">
              <w:rPr>
                <w:sz w:val="20"/>
                <w:vertAlign w:val="superscript"/>
                <w:lang w:val="en-GB"/>
              </w:rPr>
              <w:t>1/6</w:t>
            </w:r>
            <w:r w:rsidRPr="00AC70F1">
              <w:rPr>
                <w:sz w:val="20"/>
                <w:lang w:val="en-GB"/>
              </w:rPr>
              <w:br/>
            </w:r>
            <w:r w:rsidRPr="00AC70F1">
              <w:rPr>
                <w:i/>
                <w:iCs/>
                <w:sz w:val="20"/>
              </w:rPr>
              <w:t>В</w:t>
            </w:r>
            <w:r w:rsidRPr="00AC70F1">
              <w:rPr>
                <w:bCs/>
                <w:sz w:val="20"/>
                <w:vertAlign w:val="subscript"/>
                <w:lang w:val="en-GB"/>
              </w:rPr>
              <w:t>–</w:t>
            </w:r>
            <w:r w:rsidRPr="00AC70F1">
              <w:rPr>
                <w:sz w:val="20"/>
                <w:vertAlign w:val="subscript"/>
                <w:lang w:val="en-GB"/>
              </w:rPr>
              <w:t>40</w:t>
            </w:r>
            <w:r w:rsidRPr="00AC70F1">
              <w:rPr>
                <w:sz w:val="20"/>
                <w:lang w:val="en-GB"/>
              </w:rPr>
              <w:t xml:space="preserve"> =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[2.86 –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bscript"/>
                <w:lang w:val="en-GB"/>
              </w:rPr>
              <w:t xml:space="preserve"> </w:t>
            </w:r>
            <w:r w:rsidRPr="00AC70F1">
              <w:rPr>
                <w:sz w:val="20"/>
                <w:lang w:val="en-GB"/>
              </w:rPr>
              <w:t>+ 12)</w:t>
            </w:r>
            <w:r w:rsidRPr="00AC70F1">
              <w:rPr>
                <w:sz w:val="20"/>
                <w:vertAlign w:val="superscript"/>
                <w:lang w:val="en-GB"/>
              </w:rPr>
              <w:t>1/6</w:t>
            </w:r>
            <w:r w:rsidRPr="00AC70F1">
              <w:rPr>
                <w:sz w:val="20"/>
                <w:lang w:val="en-GB"/>
              </w:rPr>
              <w:t>]</w:t>
            </w:r>
            <w:r w:rsidRPr="00AC70F1">
              <w:rPr>
                <w:sz w:val="20"/>
                <w:lang w:val="en-GB"/>
              </w:rPr>
              <w:br/>
            </w:r>
            <w:r w:rsidRPr="00AC70F1">
              <w:rPr>
                <w:i/>
                <w:iCs/>
                <w:sz w:val="20"/>
              </w:rPr>
              <w:t>В</w:t>
            </w:r>
            <w:r w:rsidRPr="00AC70F1">
              <w:rPr>
                <w:bCs/>
                <w:sz w:val="20"/>
                <w:vertAlign w:val="subscript"/>
                <w:lang w:val="en-GB"/>
              </w:rPr>
              <w:t>–</w:t>
            </w:r>
            <w:r w:rsidRPr="00AC70F1">
              <w:rPr>
                <w:sz w:val="20"/>
                <w:vertAlign w:val="subscript"/>
                <w:lang w:val="en-GB"/>
              </w:rPr>
              <w:t>50</w:t>
            </w:r>
            <w:r w:rsidRPr="00AC70F1">
              <w:rPr>
                <w:sz w:val="20"/>
                <w:lang w:val="en-GB"/>
              </w:rPr>
              <w:t xml:space="preserve"> =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[4 –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lang w:val="en-GB"/>
              </w:rPr>
              <w:t>+ 8)</w:t>
            </w:r>
            <w:r w:rsidRPr="00AC70F1">
              <w:rPr>
                <w:sz w:val="20"/>
                <w:vertAlign w:val="superscript"/>
                <w:lang w:val="en-GB"/>
              </w:rPr>
              <w:t>1/4</w:t>
            </w:r>
            <w:r w:rsidRPr="00AC70F1">
              <w:rPr>
                <w:sz w:val="20"/>
                <w:lang w:val="en-GB"/>
              </w:rPr>
              <w:t>]</w:t>
            </w:r>
            <w:r w:rsidRPr="00AC70F1">
              <w:rPr>
                <w:sz w:val="20"/>
                <w:vertAlign w:val="superscript"/>
                <w:lang w:val="en-GB"/>
              </w:rPr>
              <w:br/>
            </w:r>
            <w:r w:rsidRPr="00AC70F1">
              <w:rPr>
                <w:i/>
                <w:iCs/>
                <w:sz w:val="20"/>
              </w:rPr>
              <w:t>В</w:t>
            </w:r>
            <w:r w:rsidRPr="00AC70F1">
              <w:rPr>
                <w:bCs/>
                <w:i/>
                <w:iCs/>
                <w:sz w:val="20"/>
                <w:vertAlign w:val="subscript"/>
                <w:lang w:val="en-GB"/>
              </w:rPr>
              <w:t>–</w:t>
            </w:r>
            <w:r w:rsidRPr="00AC70F1">
              <w:rPr>
                <w:sz w:val="20"/>
                <w:vertAlign w:val="subscript"/>
                <w:lang w:val="en-GB"/>
              </w:rPr>
              <w:t>60</w:t>
            </w:r>
            <w:r w:rsidRPr="00AC70F1">
              <w:rPr>
                <w:sz w:val="20"/>
                <w:lang w:val="en-GB"/>
              </w:rPr>
              <w:t xml:space="preserve"> =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[4.8 –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bscript"/>
                <w:lang w:val="en-GB"/>
              </w:rPr>
              <w:t xml:space="preserve"> </w:t>
            </w:r>
            <w:r w:rsidRPr="00AC70F1">
              <w:rPr>
                <w:sz w:val="20"/>
                <w:lang w:val="en-GB"/>
              </w:rPr>
              <w:t>+ 5)</w:t>
            </w:r>
            <w:r w:rsidRPr="00AC70F1">
              <w:rPr>
                <w:sz w:val="20"/>
                <w:vertAlign w:val="superscript"/>
                <w:lang w:val="en-GB"/>
              </w:rPr>
              <w:t>1/3</w:t>
            </w:r>
            <w:r w:rsidRPr="00AC70F1">
              <w:rPr>
                <w:sz w:val="20"/>
                <w:lang w:val="en-GB"/>
              </w:rPr>
              <w:t>]</w:t>
            </w:r>
          </w:p>
        </w:tc>
        <w:tc>
          <w:tcPr>
            <w:tcW w:w="2746" w:type="dxa"/>
            <w:tcMar>
              <w:left w:w="108" w:type="dxa"/>
              <w:right w:w="108" w:type="dxa"/>
            </w:tcMar>
          </w:tcPr>
          <w:p w14:paraId="4C4A2BAA" w14:textId="77777777" w:rsidR="00F64F4B" w:rsidRPr="00AC70F1" w:rsidRDefault="00F64F4B" w:rsidP="00133711">
            <w:pPr>
              <w:pStyle w:val="Tabletext"/>
              <w:spacing w:before="60" w:after="60"/>
              <w:rPr>
                <w:sz w:val="20"/>
              </w:rPr>
            </w:pPr>
            <w:proofErr w:type="gramStart"/>
            <w:r w:rsidRPr="00AC70F1">
              <w:rPr>
                <w:i/>
                <w:iCs/>
                <w:sz w:val="20"/>
              </w:rPr>
              <w:t>m</w:t>
            </w:r>
            <w:r w:rsidRPr="00AC70F1">
              <w:rPr>
                <w:i/>
                <w:iCs/>
                <w:sz w:val="20"/>
                <w:vertAlign w:val="subscript"/>
              </w:rPr>
              <w:t>p</w:t>
            </w:r>
            <w:proofErr w:type="gramEnd"/>
            <w:r w:rsidRPr="00AC70F1">
              <w:rPr>
                <w:sz w:val="20"/>
              </w:rPr>
              <w:t xml:space="preserve"> = 2</w:t>
            </w:r>
            <w:r w:rsidRPr="00AC70F1">
              <w:rPr>
                <w:i/>
                <w:iCs/>
                <w:sz w:val="20"/>
              </w:rPr>
              <w:t>D</w:t>
            </w:r>
            <w:r w:rsidRPr="00AC70F1">
              <w:rPr>
                <w:sz w:val="20"/>
              </w:rPr>
              <w:t>/</w:t>
            </w:r>
            <w:r w:rsidRPr="00AC70F1">
              <w:rPr>
                <w:i/>
                <w:iCs/>
                <w:sz w:val="20"/>
              </w:rPr>
              <w:t>B</w:t>
            </w:r>
          </w:p>
        </w:tc>
      </w:tr>
      <w:tr w:rsidR="00F64F4B" w:rsidRPr="00AC70F1" w14:paraId="52C6591A" w14:textId="77777777" w:rsidTr="00133711">
        <w:trPr>
          <w:cantSplit/>
          <w:jc w:val="center"/>
        </w:trPr>
        <w:tc>
          <w:tcPr>
            <w:tcW w:w="2890" w:type="dxa"/>
            <w:tcMar>
              <w:left w:w="108" w:type="dxa"/>
              <w:right w:w="108" w:type="dxa"/>
            </w:tcMar>
          </w:tcPr>
          <w:p w14:paraId="6511EC9D" w14:textId="085A98BD" w:rsidR="00F64F4B" w:rsidRPr="00AC70F1" w:rsidRDefault="006C374B" w:rsidP="00BA7BC7">
            <w:pPr>
              <w:pStyle w:val="Tabletext"/>
              <w:spacing w:before="60" w:after="60"/>
              <w:jc w:val="left"/>
              <w:rPr>
                <w:b/>
                <w:bCs/>
                <w:sz w:val="20"/>
                <w:lang w:val="en-GB" w:eastAsia="zh-CN"/>
              </w:rPr>
            </w:pPr>
            <w:r w:rsidRPr="00AC70F1">
              <w:rPr>
                <w:rFonts w:hint="eastAsia"/>
                <w:sz w:val="20"/>
                <w:lang w:val="en-GB" w:eastAsia="zh-CN"/>
              </w:rPr>
              <w:t>带纠错的窄带直接印字电报</w:t>
            </w:r>
            <w:r w:rsidR="00F64F4B" w:rsidRPr="00AC70F1">
              <w:rPr>
                <w:sz w:val="20"/>
                <w:lang w:val="en-GB" w:eastAsia="zh-CN"/>
              </w:rPr>
              <w:br/>
            </w:r>
            <w:r w:rsidR="00F64F4B" w:rsidRPr="00AC70F1">
              <w:rPr>
                <w:b/>
                <w:bCs/>
                <w:sz w:val="20"/>
                <w:lang w:val="en-GB" w:eastAsia="zh-CN"/>
              </w:rPr>
              <w:t>F1BCN</w:t>
            </w:r>
          </w:p>
        </w:tc>
        <w:tc>
          <w:tcPr>
            <w:tcW w:w="2891" w:type="dxa"/>
            <w:tcMar>
              <w:left w:w="108" w:type="dxa"/>
              <w:right w:w="108" w:type="dxa"/>
            </w:tcMar>
          </w:tcPr>
          <w:p w14:paraId="7BAF3AD8" w14:textId="77777777" w:rsidR="00F64F4B" w:rsidRPr="00AC70F1" w:rsidRDefault="00F64F4B" w:rsidP="00133711">
            <w:pPr>
              <w:pStyle w:val="Tabletext"/>
              <w:spacing w:before="60" w:after="60"/>
              <w:rPr>
                <w:sz w:val="20"/>
                <w:lang w:val="en-GB" w:eastAsia="zh-CN"/>
              </w:rPr>
            </w:pPr>
          </w:p>
        </w:tc>
        <w:tc>
          <w:tcPr>
            <w:tcW w:w="2892" w:type="dxa"/>
            <w:tcMar>
              <w:left w:w="108" w:type="dxa"/>
              <w:right w:w="108" w:type="dxa"/>
            </w:tcMar>
          </w:tcPr>
          <w:p w14:paraId="0C715B52"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i/>
                <w:iCs/>
                <w:sz w:val="20"/>
              </w:rPr>
              <w:t xml:space="preserve"> </w:t>
            </w:r>
            <w:r w:rsidRPr="00AC70F1">
              <w:rPr>
                <w:sz w:val="20"/>
              </w:rPr>
              <w:t>= 2</w:t>
            </w:r>
            <w:r w:rsidRPr="00AC70F1">
              <w:rPr>
                <w:i/>
                <w:iCs/>
                <w:sz w:val="20"/>
              </w:rPr>
              <w:t>В</w:t>
            </w:r>
            <w:r w:rsidRPr="00AC70F1">
              <w:rPr>
                <w:sz w:val="20"/>
              </w:rPr>
              <w:t xml:space="preserve"> + 2.4</w:t>
            </w:r>
            <w:r w:rsidRPr="00AC70F1">
              <w:rPr>
                <w:i/>
                <w:iCs/>
                <w:sz w:val="20"/>
              </w:rPr>
              <w:t>D</w:t>
            </w:r>
            <w:r w:rsidRPr="00AC70F1">
              <w:rPr>
                <w:sz w:val="20"/>
              </w:rPr>
              <w:br/>
            </w:r>
            <w:r w:rsidRPr="00AC70F1">
              <w:rPr>
                <w:i/>
                <w:iCs/>
                <w:sz w:val="20"/>
              </w:rPr>
              <w:t>D</w:t>
            </w:r>
            <w:r w:rsidRPr="00AC70F1">
              <w:rPr>
                <w:sz w:val="20"/>
              </w:rPr>
              <w:t xml:space="preserve"> = 85 Hz</w:t>
            </w:r>
          </w:p>
        </w:tc>
        <w:tc>
          <w:tcPr>
            <w:tcW w:w="3040" w:type="dxa"/>
            <w:tcMar>
              <w:left w:w="108" w:type="dxa"/>
              <w:right w:w="108" w:type="dxa"/>
            </w:tcMar>
          </w:tcPr>
          <w:p w14:paraId="73C90D29" w14:textId="77777777" w:rsidR="00F64F4B" w:rsidRPr="00AC70F1" w:rsidRDefault="00F64F4B" w:rsidP="00133711">
            <w:pPr>
              <w:pStyle w:val="Tabletext"/>
              <w:spacing w:before="60" w:after="60"/>
              <w:rPr>
                <w:sz w:val="20"/>
              </w:rPr>
            </w:pPr>
          </w:p>
        </w:tc>
        <w:tc>
          <w:tcPr>
            <w:tcW w:w="2746" w:type="dxa"/>
            <w:vMerge w:val="restart"/>
            <w:tcMar>
              <w:left w:w="108" w:type="dxa"/>
              <w:right w:w="108" w:type="dxa"/>
            </w:tcMar>
          </w:tcPr>
          <w:p w14:paraId="030ADCD4" w14:textId="77777777" w:rsidR="00F64F4B" w:rsidRPr="00AC70F1" w:rsidRDefault="00F64F4B" w:rsidP="00133711">
            <w:pPr>
              <w:pStyle w:val="Tabletext"/>
              <w:spacing w:before="60" w:after="60"/>
              <w:rPr>
                <w:b/>
                <w:sz w:val="20"/>
              </w:rPr>
            </w:pPr>
          </w:p>
        </w:tc>
      </w:tr>
      <w:tr w:rsidR="00F64F4B" w:rsidRPr="008140AE" w14:paraId="0B8FBDA8" w14:textId="77777777" w:rsidTr="00133711">
        <w:trPr>
          <w:cantSplit/>
          <w:jc w:val="center"/>
        </w:trPr>
        <w:tc>
          <w:tcPr>
            <w:tcW w:w="2890" w:type="dxa"/>
            <w:tcMar>
              <w:left w:w="108" w:type="dxa"/>
              <w:right w:w="108" w:type="dxa"/>
            </w:tcMar>
          </w:tcPr>
          <w:p w14:paraId="1E551B1C" w14:textId="77C415BF" w:rsidR="00F64F4B" w:rsidRPr="00AC70F1" w:rsidRDefault="006C374B" w:rsidP="00BA7BC7">
            <w:pPr>
              <w:pStyle w:val="Tabletext"/>
              <w:spacing w:before="60" w:after="60"/>
              <w:jc w:val="left"/>
              <w:rPr>
                <w:b/>
                <w:bCs/>
                <w:sz w:val="20"/>
                <w:lang w:val="en-GB" w:eastAsia="zh-CN"/>
              </w:rPr>
            </w:pPr>
            <w:r w:rsidRPr="00AC70F1">
              <w:rPr>
                <w:rFonts w:hint="eastAsia"/>
                <w:sz w:val="20"/>
                <w:lang w:val="en-GB" w:eastAsia="zh-CN"/>
              </w:rPr>
              <w:t>子载波的频率操纵</w:t>
            </w:r>
            <w:r w:rsidR="00F64F4B" w:rsidRPr="00AC70F1">
              <w:rPr>
                <w:sz w:val="20"/>
                <w:lang w:val="en-GB" w:eastAsia="zh-CN"/>
              </w:rPr>
              <w:br/>
            </w:r>
            <w:r w:rsidR="00F64F4B" w:rsidRPr="00AC70F1">
              <w:rPr>
                <w:b/>
                <w:bCs/>
                <w:sz w:val="20"/>
                <w:lang w:val="en-GB" w:eastAsia="zh-CN"/>
              </w:rPr>
              <w:t>F2B</w:t>
            </w:r>
          </w:p>
        </w:tc>
        <w:tc>
          <w:tcPr>
            <w:tcW w:w="2891" w:type="dxa"/>
            <w:tcMar>
              <w:left w:w="108" w:type="dxa"/>
              <w:right w:w="108" w:type="dxa"/>
            </w:tcMar>
          </w:tcPr>
          <w:p w14:paraId="41FDB16D" w14:textId="77777777" w:rsidR="00F64F4B" w:rsidRPr="00AC70F1" w:rsidRDefault="00F64F4B" w:rsidP="00133711">
            <w:pPr>
              <w:pStyle w:val="Tabletext"/>
              <w:spacing w:before="60" w:after="60"/>
              <w:rPr>
                <w:sz w:val="20"/>
                <w:lang w:val="en-GB" w:eastAsia="zh-CN"/>
              </w:rPr>
            </w:pPr>
          </w:p>
        </w:tc>
        <w:tc>
          <w:tcPr>
            <w:tcW w:w="2892" w:type="dxa"/>
            <w:tcMar>
              <w:left w:w="108" w:type="dxa"/>
              <w:right w:w="108" w:type="dxa"/>
            </w:tcMar>
          </w:tcPr>
          <w:p w14:paraId="3C8C7B8A" w14:textId="77777777" w:rsidR="00F64F4B" w:rsidRPr="00AC70F1" w:rsidRDefault="00F64F4B" w:rsidP="00133711">
            <w:pPr>
              <w:pStyle w:val="Tabletext"/>
              <w:tabs>
                <w:tab w:val="clear" w:pos="284"/>
                <w:tab w:val="clear" w:pos="567"/>
                <w:tab w:val="left" w:pos="551"/>
              </w:tabs>
              <w:spacing w:before="60" w:after="60"/>
              <w:jc w:val="center"/>
              <w:rPr>
                <w:i/>
                <w:iCs/>
                <w:sz w:val="20"/>
                <w:vertAlign w:val="subscript"/>
                <w:lang w:val="en-GB" w:eastAsia="zh-CN"/>
              </w:rPr>
            </w:pPr>
            <w:r w:rsidRPr="00AC70F1">
              <w:rPr>
                <w:i/>
                <w:iCs/>
                <w:sz w:val="20"/>
                <w:lang w:val="en-GB" w:eastAsia="zh-CN"/>
              </w:rPr>
              <w:t>B</w:t>
            </w:r>
            <w:r w:rsidRPr="00AC70F1">
              <w:rPr>
                <w:i/>
                <w:iCs/>
                <w:sz w:val="20"/>
                <w:vertAlign w:val="subscript"/>
                <w:lang w:val="en-GB" w:eastAsia="zh-CN"/>
              </w:rPr>
              <w:t>n</w:t>
            </w:r>
            <w:r w:rsidRPr="00AC70F1">
              <w:rPr>
                <w:sz w:val="20"/>
                <w:lang w:val="en-GB" w:eastAsia="zh-CN"/>
              </w:rPr>
              <w:t xml:space="preserve"> = (</w:t>
            </w:r>
            <w:proofErr w:type="spellStart"/>
            <w:proofErr w:type="gramStart"/>
            <w:r w:rsidRPr="00AC70F1">
              <w:rPr>
                <w:i/>
                <w:iCs/>
                <w:sz w:val="20"/>
                <w:lang w:val="en-GB" w:eastAsia="zh-CN"/>
              </w:rPr>
              <w:t>N</w:t>
            </w:r>
            <w:r w:rsidRPr="00AC70F1">
              <w:rPr>
                <w:i/>
                <w:iCs/>
                <w:sz w:val="20"/>
                <w:vertAlign w:val="subscript"/>
                <w:lang w:val="en-GB" w:eastAsia="zh-CN"/>
              </w:rPr>
              <w:t>f</w:t>
            </w:r>
            <w:proofErr w:type="spellEnd"/>
            <w:r w:rsidRPr="00AC70F1">
              <w:rPr>
                <w:i/>
                <w:iCs/>
                <w:sz w:val="20"/>
                <w:vertAlign w:val="subscript"/>
                <w:lang w:val="en-GB" w:eastAsia="zh-CN"/>
              </w:rPr>
              <w:t xml:space="preserve">  </w:t>
            </w:r>
            <w:r w:rsidRPr="00AC70F1">
              <w:rPr>
                <w:sz w:val="20"/>
                <w:lang w:val="en-GB" w:eastAsia="zh-CN"/>
              </w:rPr>
              <w:t>–</w:t>
            </w:r>
            <w:proofErr w:type="gramEnd"/>
            <w:r w:rsidRPr="00AC70F1">
              <w:rPr>
                <w:sz w:val="20"/>
                <w:lang w:val="en-GB" w:eastAsia="zh-CN"/>
              </w:rPr>
              <w:t xml:space="preserve"> 1)</w:t>
            </w:r>
            <w:r w:rsidRPr="00AC70F1">
              <w:rPr>
                <w:sz w:val="20"/>
              </w:rPr>
              <w:sym w:font="Symbol" w:char="F044"/>
            </w:r>
            <w:r w:rsidRPr="00AC70F1">
              <w:rPr>
                <w:i/>
                <w:iCs/>
                <w:sz w:val="20"/>
                <w:lang w:val="en-GB" w:eastAsia="zh-CN"/>
              </w:rPr>
              <w:t>F</w:t>
            </w:r>
            <w:r w:rsidRPr="00AC70F1">
              <w:rPr>
                <w:sz w:val="20"/>
                <w:lang w:val="en-GB" w:eastAsia="zh-CN"/>
              </w:rPr>
              <w:t xml:space="preserve"> + </w:t>
            </w:r>
            <w:r w:rsidRPr="00AC70F1">
              <w:rPr>
                <w:i/>
                <w:iCs/>
                <w:sz w:val="20"/>
                <w:lang w:val="en-GB" w:eastAsia="zh-CN"/>
              </w:rPr>
              <w:t>B</w:t>
            </w:r>
            <w:r w:rsidRPr="00AC70F1">
              <w:rPr>
                <w:i/>
                <w:iCs/>
                <w:sz w:val="20"/>
                <w:vertAlign w:val="subscript"/>
                <w:lang w:val="en-GB" w:eastAsia="zh-CN"/>
              </w:rPr>
              <w:t>nF1B</w:t>
            </w:r>
          </w:p>
          <w:p w14:paraId="746C27E9" w14:textId="218A4AC5" w:rsidR="00F64F4B" w:rsidRPr="00AC70F1" w:rsidRDefault="00F64F4B" w:rsidP="000C143C">
            <w:pPr>
              <w:pStyle w:val="Tabletext"/>
              <w:tabs>
                <w:tab w:val="clear" w:pos="284"/>
                <w:tab w:val="clear" w:pos="567"/>
                <w:tab w:val="left" w:pos="611"/>
              </w:tabs>
              <w:spacing w:before="0" w:after="60"/>
              <w:jc w:val="left"/>
              <w:rPr>
                <w:bCs/>
                <w:sz w:val="20"/>
                <w:lang w:val="en-GB" w:eastAsia="zh-CN"/>
              </w:rPr>
            </w:pPr>
            <w:proofErr w:type="spellStart"/>
            <w:r w:rsidRPr="00AC70F1">
              <w:rPr>
                <w:i/>
                <w:iCs/>
                <w:sz w:val="20"/>
                <w:lang w:val="en-GB" w:eastAsia="zh-CN"/>
              </w:rPr>
              <w:t>N</w:t>
            </w:r>
            <w:r w:rsidRPr="00AC70F1">
              <w:rPr>
                <w:i/>
                <w:iCs/>
                <w:sz w:val="20"/>
                <w:vertAlign w:val="subscript"/>
                <w:lang w:val="en-GB" w:eastAsia="zh-CN"/>
              </w:rPr>
              <w:t>f</w:t>
            </w:r>
            <w:proofErr w:type="spellEnd"/>
            <w:r w:rsidR="00743D27" w:rsidRPr="00AC70F1">
              <w:rPr>
                <w:rFonts w:hint="eastAsia"/>
                <w:sz w:val="20"/>
                <w:lang w:val="en-GB" w:eastAsia="zh-CN"/>
              </w:rPr>
              <w:t>：</w:t>
            </w:r>
            <w:r w:rsidR="000C143C">
              <w:rPr>
                <w:sz w:val="20"/>
                <w:lang w:val="en-GB" w:eastAsia="zh-CN"/>
              </w:rPr>
              <w:tab/>
            </w:r>
            <w:r w:rsidR="00743D27" w:rsidRPr="00AC70F1">
              <w:rPr>
                <w:rFonts w:hint="eastAsia"/>
                <w:bCs/>
                <w:sz w:val="20"/>
                <w:lang w:val="en-GB" w:eastAsia="zh-CN"/>
              </w:rPr>
              <w:t>子载波数</w:t>
            </w:r>
            <w:r w:rsidRPr="00AC70F1">
              <w:rPr>
                <w:bCs/>
                <w:sz w:val="20"/>
                <w:lang w:val="en-GB" w:eastAsia="zh-CN"/>
              </w:rPr>
              <w:br/>
            </w:r>
            <w:r w:rsidRPr="00AC70F1">
              <w:rPr>
                <w:sz w:val="20"/>
              </w:rPr>
              <w:sym w:font="Symbol" w:char="F044"/>
            </w:r>
            <w:r w:rsidRPr="00AC70F1">
              <w:rPr>
                <w:i/>
                <w:iCs/>
                <w:sz w:val="20"/>
                <w:lang w:val="en-GB" w:eastAsia="zh-CN"/>
              </w:rPr>
              <w:t>F</w:t>
            </w:r>
            <w:r w:rsidR="00743D27" w:rsidRPr="00AC70F1">
              <w:rPr>
                <w:rFonts w:hint="eastAsia"/>
                <w:iCs/>
                <w:sz w:val="20"/>
                <w:lang w:val="en-GB" w:eastAsia="zh-CN"/>
              </w:rPr>
              <w:t>：</w:t>
            </w:r>
            <w:r w:rsidR="000C143C">
              <w:rPr>
                <w:iCs/>
                <w:sz w:val="20"/>
                <w:lang w:val="en-GB" w:eastAsia="zh-CN"/>
              </w:rPr>
              <w:tab/>
            </w:r>
            <w:proofErr w:type="gramStart"/>
            <w:r w:rsidR="00743D27" w:rsidRPr="00AC70F1">
              <w:rPr>
                <w:rFonts w:hint="eastAsia"/>
                <w:bCs/>
                <w:sz w:val="20"/>
                <w:lang w:val="en-GB" w:eastAsia="zh-CN"/>
              </w:rPr>
              <w:t>子载波间隔</w:t>
            </w:r>
            <w:r w:rsidRPr="00AC70F1">
              <w:rPr>
                <w:bCs/>
                <w:sz w:val="20"/>
                <w:lang w:val="en-GB" w:eastAsia="zh-CN"/>
              </w:rPr>
              <w:t>(</w:t>
            </w:r>
            <w:proofErr w:type="gramEnd"/>
            <w:r w:rsidRPr="00AC70F1">
              <w:rPr>
                <w:bCs/>
                <w:sz w:val="20"/>
                <w:lang w:val="en-GB" w:eastAsia="zh-CN"/>
              </w:rPr>
              <w:t>Hz)</w:t>
            </w:r>
            <w:r w:rsidRPr="00AC70F1">
              <w:rPr>
                <w:sz w:val="20"/>
                <w:lang w:val="en-GB" w:eastAsia="zh-CN"/>
              </w:rPr>
              <w:br/>
            </w:r>
            <w:r w:rsidRPr="00AC70F1">
              <w:rPr>
                <w:i/>
                <w:iCs/>
                <w:sz w:val="20"/>
                <w:lang w:val="en-GB" w:eastAsia="zh-CN"/>
              </w:rPr>
              <w:t>B</w:t>
            </w:r>
            <w:r w:rsidRPr="00AC70F1">
              <w:rPr>
                <w:i/>
                <w:iCs/>
                <w:sz w:val="20"/>
                <w:vertAlign w:val="subscript"/>
                <w:lang w:val="en-GB" w:eastAsia="zh-CN"/>
              </w:rPr>
              <w:t>nF1B</w:t>
            </w:r>
            <w:r w:rsidR="00743D27" w:rsidRPr="00AC70F1">
              <w:rPr>
                <w:rFonts w:hint="eastAsia"/>
                <w:iCs/>
                <w:sz w:val="20"/>
                <w:lang w:val="en-GB" w:eastAsia="zh-CN"/>
              </w:rPr>
              <w:t>：</w:t>
            </w:r>
            <w:r w:rsidR="00743D27" w:rsidRPr="00AC70F1">
              <w:rPr>
                <w:rFonts w:hint="eastAsia"/>
                <w:bCs/>
                <w:sz w:val="20"/>
                <w:lang w:val="en-GB" w:eastAsia="zh-CN"/>
              </w:rPr>
              <w:t>为</w:t>
            </w:r>
            <w:r w:rsidR="00743D27" w:rsidRPr="00AC70F1">
              <w:rPr>
                <w:bCs/>
                <w:sz w:val="20"/>
                <w:lang w:val="en-GB" w:eastAsia="zh-CN"/>
              </w:rPr>
              <w:t>F1B</w:t>
            </w:r>
            <w:r w:rsidR="00743D27" w:rsidRPr="00AC70F1">
              <w:rPr>
                <w:rFonts w:hint="eastAsia"/>
                <w:bCs/>
                <w:sz w:val="20"/>
                <w:lang w:val="en-GB" w:eastAsia="zh-CN"/>
              </w:rPr>
              <w:t>计算的必要带宽</w:t>
            </w:r>
          </w:p>
        </w:tc>
        <w:tc>
          <w:tcPr>
            <w:tcW w:w="3040" w:type="dxa"/>
            <w:tcMar>
              <w:left w:w="108" w:type="dxa"/>
              <w:right w:w="108" w:type="dxa"/>
            </w:tcMar>
          </w:tcPr>
          <w:p w14:paraId="7443FA1F" w14:textId="77777777" w:rsidR="00F64F4B" w:rsidRPr="00AC70F1" w:rsidRDefault="00F64F4B" w:rsidP="00133711">
            <w:pPr>
              <w:pStyle w:val="Tabletext"/>
              <w:spacing w:before="60" w:after="60"/>
              <w:jc w:val="center"/>
              <w:rPr>
                <w:sz w:val="20"/>
                <w:lang w:val="ru-RU"/>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sz w:val="20"/>
                <w:lang w:val="ru-RU"/>
              </w:rPr>
              <w:t xml:space="preserve"> = </w:t>
            </w:r>
            <w:r w:rsidRPr="00AC70F1">
              <w:rPr>
                <w:i/>
                <w:iCs/>
                <w:sz w:val="20"/>
                <w:lang w:val="en-GB"/>
              </w:rPr>
              <w:t>B</w:t>
            </w:r>
            <w:r w:rsidRPr="00AC70F1">
              <w:rPr>
                <w:i/>
                <w:iCs/>
                <w:sz w:val="20"/>
                <w:vertAlign w:val="subscript"/>
                <w:lang w:val="en-GB"/>
              </w:rPr>
              <w:t>n</w:t>
            </w:r>
            <w:r w:rsidRPr="00AC70F1">
              <w:rPr>
                <w:i/>
                <w:iCs/>
                <w:sz w:val="20"/>
                <w:lang w:val="ru-RU"/>
              </w:rPr>
              <w:br/>
              <w:t>В</w:t>
            </w:r>
            <w:r w:rsidRPr="00AC70F1">
              <w:rPr>
                <w:sz w:val="20"/>
                <w:vertAlign w:val="subscript"/>
                <w:lang w:val="ru-RU"/>
              </w:rPr>
              <w:t>–40</w:t>
            </w:r>
            <w:r w:rsidRPr="00AC70F1">
              <w:rPr>
                <w:sz w:val="20"/>
                <w:lang w:val="ru-RU"/>
              </w:rPr>
              <w:t xml:space="preserve"> = 1.3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i/>
                <w:iCs/>
                <w:sz w:val="20"/>
                <w:lang w:val="ru-RU"/>
              </w:rPr>
              <w:br/>
              <w:t>В</w:t>
            </w:r>
            <w:r w:rsidRPr="00AC70F1">
              <w:rPr>
                <w:sz w:val="20"/>
                <w:vertAlign w:val="subscript"/>
                <w:lang w:val="ru-RU"/>
              </w:rPr>
              <w:t>–50</w:t>
            </w:r>
            <w:r w:rsidRPr="00AC70F1">
              <w:rPr>
                <w:sz w:val="20"/>
                <w:lang w:val="ru-RU"/>
              </w:rPr>
              <w:t xml:space="preserve"> = 1.6</w:t>
            </w:r>
            <w:r w:rsidRPr="00AC70F1">
              <w:rPr>
                <w:i/>
                <w:iCs/>
                <w:sz w:val="20"/>
                <w:lang w:val="en-GB"/>
              </w:rPr>
              <w:t>B</w:t>
            </w:r>
            <w:r w:rsidRPr="00AC70F1">
              <w:rPr>
                <w:i/>
                <w:iCs/>
                <w:sz w:val="20"/>
                <w:vertAlign w:val="subscript"/>
                <w:lang w:val="en-GB"/>
              </w:rPr>
              <w:t>n</w:t>
            </w:r>
            <w:r w:rsidRPr="00AC70F1">
              <w:rPr>
                <w:i/>
                <w:iCs/>
                <w:sz w:val="20"/>
                <w:lang w:val="ru-RU"/>
              </w:rPr>
              <w:br/>
              <w:t>В</w:t>
            </w:r>
            <w:r w:rsidRPr="00AC70F1">
              <w:rPr>
                <w:sz w:val="20"/>
                <w:vertAlign w:val="subscript"/>
                <w:lang w:val="ru-RU"/>
              </w:rPr>
              <w:t>–60</w:t>
            </w:r>
            <w:r w:rsidRPr="00AC70F1">
              <w:rPr>
                <w:sz w:val="20"/>
                <w:lang w:val="ru-RU"/>
              </w:rPr>
              <w:t xml:space="preserve"> = 3</w:t>
            </w:r>
            <w:r w:rsidRPr="00AC70F1">
              <w:rPr>
                <w:i/>
                <w:iCs/>
                <w:sz w:val="20"/>
                <w:lang w:val="en-GB"/>
              </w:rPr>
              <w:t>B</w:t>
            </w:r>
            <w:r w:rsidRPr="00AC70F1">
              <w:rPr>
                <w:i/>
                <w:iCs/>
                <w:sz w:val="20"/>
                <w:vertAlign w:val="subscript"/>
                <w:lang w:val="en-GB"/>
              </w:rPr>
              <w:t>n</w:t>
            </w:r>
          </w:p>
        </w:tc>
        <w:tc>
          <w:tcPr>
            <w:tcW w:w="2746" w:type="dxa"/>
            <w:vMerge/>
            <w:tcMar>
              <w:left w:w="108" w:type="dxa"/>
              <w:right w:w="108" w:type="dxa"/>
            </w:tcMar>
          </w:tcPr>
          <w:p w14:paraId="6EDF676D" w14:textId="77777777" w:rsidR="00F64F4B" w:rsidRPr="00AC70F1" w:rsidRDefault="00F64F4B" w:rsidP="00133711">
            <w:pPr>
              <w:pStyle w:val="Tabletext"/>
              <w:spacing w:before="60" w:after="60"/>
              <w:rPr>
                <w:b/>
                <w:sz w:val="20"/>
                <w:lang w:val="ru-RU"/>
              </w:rPr>
            </w:pPr>
          </w:p>
        </w:tc>
      </w:tr>
      <w:tr w:rsidR="00F64F4B" w:rsidRPr="00AC70F1" w14:paraId="370328AF" w14:textId="77777777" w:rsidTr="00133711">
        <w:trPr>
          <w:cantSplit/>
          <w:jc w:val="center"/>
        </w:trPr>
        <w:tc>
          <w:tcPr>
            <w:tcW w:w="2890" w:type="dxa"/>
            <w:tcBorders>
              <w:bottom w:val="single" w:sz="4" w:space="0" w:color="auto"/>
            </w:tcBorders>
            <w:tcMar>
              <w:left w:w="108" w:type="dxa"/>
              <w:right w:w="108" w:type="dxa"/>
            </w:tcMar>
          </w:tcPr>
          <w:p w14:paraId="246B8FA7" w14:textId="17FD849B" w:rsidR="00F64F4B" w:rsidRPr="00AC70F1" w:rsidRDefault="006C374B" w:rsidP="00BA7BC7">
            <w:pPr>
              <w:pStyle w:val="Tabletext"/>
              <w:spacing w:before="60" w:after="60"/>
              <w:jc w:val="left"/>
              <w:rPr>
                <w:b/>
                <w:bCs/>
                <w:sz w:val="20"/>
                <w:lang w:val="en-GB" w:eastAsia="zh-CN"/>
              </w:rPr>
            </w:pPr>
            <w:r w:rsidRPr="00AC70F1">
              <w:rPr>
                <w:rFonts w:hint="eastAsia"/>
                <w:sz w:val="20"/>
                <w:lang w:val="en-GB" w:eastAsia="zh-CN"/>
              </w:rPr>
              <w:t>多信道频移电报</w:t>
            </w:r>
            <w:r w:rsidR="00F64F4B" w:rsidRPr="00AC70F1">
              <w:rPr>
                <w:sz w:val="20"/>
                <w:lang w:val="en-GB" w:eastAsia="zh-CN"/>
              </w:rPr>
              <w:br/>
            </w:r>
            <w:r w:rsidR="00F64F4B" w:rsidRPr="00AC70F1">
              <w:rPr>
                <w:b/>
                <w:bCs/>
                <w:sz w:val="20"/>
                <w:lang w:val="en-GB" w:eastAsia="zh-CN"/>
              </w:rPr>
              <w:t>F7B, F7D</w:t>
            </w:r>
          </w:p>
        </w:tc>
        <w:tc>
          <w:tcPr>
            <w:tcW w:w="2891" w:type="dxa"/>
            <w:tcMar>
              <w:left w:w="108" w:type="dxa"/>
              <w:right w:w="108" w:type="dxa"/>
            </w:tcMar>
          </w:tcPr>
          <w:p w14:paraId="4D72C74B" w14:textId="77777777" w:rsidR="00F64F4B" w:rsidRPr="00AC70F1" w:rsidRDefault="00F64F4B" w:rsidP="00133711">
            <w:pPr>
              <w:pStyle w:val="Tabletext"/>
              <w:spacing w:before="60" w:after="60"/>
              <w:rPr>
                <w:sz w:val="20"/>
                <w:lang w:val="en-GB" w:eastAsia="zh-CN"/>
              </w:rPr>
            </w:pPr>
          </w:p>
        </w:tc>
        <w:tc>
          <w:tcPr>
            <w:tcW w:w="2892" w:type="dxa"/>
            <w:tcMar>
              <w:left w:w="108" w:type="dxa"/>
              <w:right w:w="108" w:type="dxa"/>
            </w:tcMar>
          </w:tcPr>
          <w:p w14:paraId="475468FA" w14:textId="1B554F4B" w:rsidR="00F64F4B" w:rsidRPr="00AC70F1" w:rsidRDefault="00743D27" w:rsidP="00133711">
            <w:pPr>
              <w:pStyle w:val="Tabletext"/>
              <w:spacing w:before="60" w:after="60"/>
              <w:jc w:val="center"/>
              <w:rPr>
                <w:sz w:val="20"/>
                <w:lang w:val="en-GB"/>
              </w:rPr>
            </w:pPr>
            <w:r w:rsidRPr="00AC70F1">
              <w:rPr>
                <w:rFonts w:hint="eastAsia"/>
                <w:bCs/>
                <w:sz w:val="20"/>
                <w:lang w:val="en-GB" w:eastAsia="zh-CN"/>
              </w:rPr>
              <w:t>对于</w:t>
            </w:r>
            <w:r w:rsidRPr="00AC70F1">
              <w:rPr>
                <w:bCs/>
                <w:sz w:val="20"/>
                <w:lang w:val="en-GB"/>
              </w:rPr>
              <w:t xml:space="preserve">0.5 </w:t>
            </w:r>
            <w:r w:rsidRPr="00AC70F1">
              <w:rPr>
                <w:bCs/>
                <w:sz w:val="20"/>
              </w:rPr>
              <w:sym w:font="Symbol" w:char="F0A3"/>
            </w:r>
            <w:r w:rsidRPr="00AC70F1">
              <w:rPr>
                <w:bCs/>
                <w:sz w:val="20"/>
                <w:lang w:val="en-GB"/>
              </w:rPr>
              <w:t xml:space="preserve"> </w:t>
            </w:r>
            <w:proofErr w:type="spellStart"/>
            <w:r w:rsidRPr="00AC70F1">
              <w:rPr>
                <w:bCs/>
                <w:i/>
                <w:iCs/>
                <w:sz w:val="20"/>
                <w:lang w:val="en-GB"/>
              </w:rPr>
              <w:t>m</w:t>
            </w:r>
            <w:r w:rsidRPr="00AC70F1">
              <w:rPr>
                <w:bCs/>
                <w:i/>
                <w:iCs/>
                <w:sz w:val="20"/>
                <w:vertAlign w:val="subscript"/>
                <w:lang w:val="en-GB"/>
              </w:rPr>
              <w:t>p</w:t>
            </w:r>
            <w:proofErr w:type="spellEnd"/>
            <w:r w:rsidRPr="00AC70F1">
              <w:rPr>
                <w:bCs/>
                <w:sz w:val="20"/>
                <w:vertAlign w:val="subscript"/>
                <w:lang w:val="en-GB"/>
              </w:rPr>
              <w:t xml:space="preserve"> </w:t>
            </w:r>
            <w:r w:rsidRPr="00AC70F1">
              <w:rPr>
                <w:bCs/>
                <w:sz w:val="20"/>
                <w:lang w:val="en-GB"/>
              </w:rPr>
              <w:t>&lt; 1.5</w:t>
            </w:r>
            <w:r w:rsidRPr="00AC70F1">
              <w:rPr>
                <w:rFonts w:hint="eastAsia"/>
                <w:bCs/>
                <w:sz w:val="20"/>
                <w:lang w:val="en-GB" w:eastAsia="zh-CN"/>
              </w:rPr>
              <w:t>，</w:t>
            </w:r>
            <w:r w:rsidRPr="00AC70F1">
              <w:rPr>
                <w:bCs/>
                <w:sz w:val="20"/>
                <w:lang w:val="en-GB" w:eastAsia="zh-CN"/>
              </w:rPr>
              <w:br/>
            </w:r>
            <w:r w:rsidR="00F64F4B" w:rsidRPr="00AC70F1">
              <w:rPr>
                <w:i/>
                <w:iCs/>
                <w:sz w:val="20"/>
                <w:lang w:val="en-GB"/>
              </w:rPr>
              <w:t>B</w:t>
            </w:r>
            <w:r w:rsidR="00F64F4B" w:rsidRPr="00AC70F1">
              <w:rPr>
                <w:i/>
                <w:iCs/>
                <w:sz w:val="20"/>
                <w:vertAlign w:val="subscript"/>
                <w:lang w:val="en-GB"/>
              </w:rPr>
              <w:t>n</w:t>
            </w:r>
            <w:r w:rsidR="00F64F4B" w:rsidRPr="00AC70F1">
              <w:rPr>
                <w:i/>
                <w:iCs/>
                <w:sz w:val="20"/>
                <w:lang w:val="en-GB"/>
              </w:rPr>
              <w:t xml:space="preserve"> </w:t>
            </w:r>
            <w:r w:rsidR="00F64F4B" w:rsidRPr="00AC70F1">
              <w:rPr>
                <w:sz w:val="20"/>
                <w:lang w:val="en-GB"/>
              </w:rPr>
              <w:t>= 2.4</w:t>
            </w:r>
            <w:r w:rsidR="00F64F4B" w:rsidRPr="00AC70F1">
              <w:rPr>
                <w:bCs/>
                <w:i/>
                <w:iCs/>
                <w:sz w:val="20"/>
                <w:lang w:val="en-GB"/>
              </w:rPr>
              <w:t>B</w:t>
            </w:r>
            <w:r w:rsidR="00F64F4B" w:rsidRPr="00AC70F1">
              <w:rPr>
                <w:noProof/>
                <w:position w:val="-8"/>
                <w:sz w:val="20"/>
              </w:rPr>
              <w:object w:dxaOrig="480" w:dyaOrig="360" w14:anchorId="2CC0A6C6">
                <v:shape id="_x0000_i1026" type="#_x0000_t75" alt="" style="width:21.75pt;height:14.25pt;mso-width-percent:0;mso-height-percent:0;mso-width-percent:0;mso-height-percent:0" o:ole="">
                  <v:imagedata r:id="rId25" o:title=""/>
                </v:shape>
                <o:OLEObject Type="Embed" ProgID="Equation.3" ShapeID="_x0000_i1026" DrawAspect="Content" ObjectID="_1794638052" r:id="rId26"/>
              </w:object>
            </w:r>
            <w:r w:rsidRPr="00AC70F1">
              <w:rPr>
                <w:noProof/>
                <w:sz w:val="20"/>
              </w:rPr>
              <w:br/>
            </w:r>
            <w:r w:rsidRPr="00AC70F1">
              <w:rPr>
                <w:rFonts w:hint="eastAsia"/>
                <w:sz w:val="20"/>
                <w:lang w:val="en-GB" w:eastAsia="zh-CN"/>
              </w:rPr>
              <w:t>对于</w:t>
            </w:r>
            <w:r w:rsidR="00F64F4B" w:rsidRPr="00AC70F1">
              <w:rPr>
                <w:sz w:val="20"/>
                <w:lang w:val="en-GB"/>
              </w:rPr>
              <w:t xml:space="preserve">1.5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sz w:val="20"/>
                <w:vertAlign w:val="subscript"/>
                <w:lang w:val="en-GB"/>
              </w:rPr>
              <w:t xml:space="preserve"> </w:t>
            </w:r>
            <w:r w:rsidR="00F64F4B" w:rsidRPr="00AC70F1">
              <w:rPr>
                <w:sz w:val="20"/>
                <w:lang w:val="en-GB"/>
              </w:rPr>
              <w:t>&lt; 5.5</w:t>
            </w:r>
            <w:r w:rsidRPr="00AC70F1">
              <w:rPr>
                <w:sz w:val="20"/>
                <w:lang w:val="en-GB"/>
              </w:rPr>
              <w:br/>
            </w:r>
            <w:r w:rsidRPr="00AC70F1">
              <w:rPr>
                <w:i/>
                <w:iCs/>
                <w:sz w:val="20"/>
                <w:lang w:val="en-GB"/>
              </w:rPr>
              <w:t>B</w:t>
            </w:r>
            <w:r w:rsidRPr="00AC70F1">
              <w:rPr>
                <w:i/>
                <w:iCs/>
                <w:sz w:val="20"/>
                <w:vertAlign w:val="subscript"/>
                <w:lang w:val="en-GB"/>
              </w:rPr>
              <w:t>n</w:t>
            </w:r>
            <w:r w:rsidRPr="00AC70F1">
              <w:rPr>
                <w:sz w:val="20"/>
                <w:lang w:val="en-GB"/>
              </w:rPr>
              <w:t xml:space="preserve"> = 1.2</w:t>
            </w:r>
            <w:r w:rsidRPr="00AC70F1">
              <w:rPr>
                <w:i/>
                <w:iCs/>
                <w:sz w:val="20"/>
                <w:lang w:val="en-GB"/>
              </w:rPr>
              <w:t>B</w:t>
            </w:r>
            <w:r w:rsidRPr="00AC70F1">
              <w:rPr>
                <w:sz w:val="20"/>
                <w:lang w:val="en-GB"/>
              </w:rPr>
              <w:t xml:space="preserve"> + 2.4</w:t>
            </w:r>
            <w:r w:rsidRPr="00AC70F1">
              <w:rPr>
                <w:i/>
                <w:iCs/>
                <w:sz w:val="20"/>
                <w:lang w:val="en-GB"/>
              </w:rPr>
              <w:t>D</w:t>
            </w:r>
            <w:r w:rsidR="00F64F4B" w:rsidRPr="00AC70F1">
              <w:rPr>
                <w:sz w:val="20"/>
                <w:lang w:val="en-GB"/>
              </w:rPr>
              <w:br/>
            </w:r>
            <w:r w:rsidRPr="00AC70F1">
              <w:rPr>
                <w:rFonts w:hint="eastAsia"/>
                <w:sz w:val="20"/>
                <w:lang w:val="en-GB" w:eastAsia="zh-CN"/>
              </w:rPr>
              <w:t>对于</w:t>
            </w:r>
            <w:r w:rsidRPr="00AC70F1">
              <w:rPr>
                <w:sz w:val="20"/>
                <w:lang w:val="en-GB"/>
              </w:rPr>
              <w:t xml:space="preserve">5.5 </w:t>
            </w:r>
            <w:r w:rsidRPr="00AC70F1">
              <w:rPr>
                <w:sz w:val="20"/>
              </w:rPr>
              <w:sym w:font="Symbol" w:char="F0A3"/>
            </w:r>
            <w:r w:rsidRPr="00AC70F1">
              <w:rPr>
                <w:sz w:val="20"/>
                <w:lang w:val="en-GB"/>
              </w:rPr>
              <w:t xml:space="preserve">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rPr>
              <w:sym w:font="Symbol" w:char="F0A3"/>
            </w:r>
            <w:r w:rsidRPr="00AC70F1">
              <w:rPr>
                <w:sz w:val="20"/>
                <w:lang w:val="en-GB"/>
              </w:rPr>
              <w:t xml:space="preserve"> 20</w:t>
            </w:r>
            <w:r w:rsidRPr="00AC70F1">
              <w:rPr>
                <w:sz w:val="20"/>
                <w:lang w:val="en-GB"/>
              </w:rPr>
              <w:br/>
            </w:r>
            <w:r w:rsidR="00F64F4B" w:rsidRPr="00AC70F1">
              <w:rPr>
                <w:i/>
                <w:iCs/>
                <w:sz w:val="20"/>
                <w:lang w:val="en-GB"/>
              </w:rPr>
              <w:t>B</w:t>
            </w:r>
            <w:r w:rsidR="00F64F4B" w:rsidRPr="00AC70F1">
              <w:rPr>
                <w:i/>
                <w:iCs/>
                <w:sz w:val="20"/>
                <w:vertAlign w:val="subscript"/>
                <w:lang w:val="en-GB"/>
              </w:rPr>
              <w:t>n</w:t>
            </w:r>
            <w:r w:rsidR="00F64F4B" w:rsidRPr="00AC70F1">
              <w:rPr>
                <w:sz w:val="20"/>
                <w:lang w:val="en-GB"/>
              </w:rPr>
              <w:t xml:space="preserve"> = 1.9</w:t>
            </w:r>
            <w:r w:rsidR="00F64F4B" w:rsidRPr="00AC70F1">
              <w:rPr>
                <w:i/>
                <w:iCs/>
                <w:sz w:val="20"/>
              </w:rPr>
              <w:t>В</w:t>
            </w:r>
            <w:r w:rsidR="00F64F4B" w:rsidRPr="00AC70F1">
              <w:rPr>
                <w:sz w:val="20"/>
                <w:lang w:val="en-GB"/>
              </w:rPr>
              <w:t xml:space="preserve"> + 2.1</w:t>
            </w:r>
            <w:r w:rsidR="00F64F4B" w:rsidRPr="00AC70F1">
              <w:rPr>
                <w:i/>
                <w:iCs/>
                <w:sz w:val="20"/>
                <w:lang w:val="en-GB"/>
              </w:rPr>
              <w:t>D</w:t>
            </w:r>
          </w:p>
        </w:tc>
        <w:tc>
          <w:tcPr>
            <w:tcW w:w="3040" w:type="dxa"/>
            <w:tcMar>
              <w:left w:w="108" w:type="dxa"/>
              <w:right w:w="108" w:type="dxa"/>
            </w:tcMar>
          </w:tcPr>
          <w:p w14:paraId="0C4C2BC5" w14:textId="77777777" w:rsidR="00F64F4B" w:rsidRPr="00AC70F1" w:rsidRDefault="00F64F4B" w:rsidP="00133711">
            <w:pPr>
              <w:pStyle w:val="Tabletext"/>
              <w:spacing w:before="60" w:after="60"/>
              <w:jc w:val="center"/>
              <w:rPr>
                <w:sz w:val="20"/>
                <w:lang w:val="en-GB"/>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 xml:space="preserve"> = 2.3</w:t>
            </w:r>
            <w:r w:rsidRPr="00AC70F1">
              <w:rPr>
                <w:i/>
                <w:iCs/>
                <w:sz w:val="20"/>
                <w:lang w:val="en-GB"/>
              </w:rPr>
              <w:t>B</w:t>
            </w:r>
            <w:r w:rsidRPr="00AC70F1">
              <w:rPr>
                <w:i/>
                <w:iCs/>
                <w:sz w:val="20"/>
                <w:vertAlign w:val="subscript"/>
                <w:lang w:val="en-GB"/>
              </w:rPr>
              <w:t>n</w:t>
            </w:r>
            <w:proofErr w:type="gramStart"/>
            <w:r w:rsidRPr="00AC70F1">
              <w:rPr>
                <w:sz w:val="20"/>
                <w:lang w:val="en-GB"/>
              </w:rPr>
              <w:t>/(</w:t>
            </w:r>
            <w:proofErr w:type="spellStart"/>
            <w:proofErr w:type="gramEnd"/>
            <w:r w:rsidRPr="00AC70F1">
              <w:rPr>
                <w:i/>
                <w:iCs/>
                <w:sz w:val="20"/>
                <w:lang w:val="en-GB"/>
              </w:rPr>
              <w:t>m</w:t>
            </w:r>
            <w:r w:rsidRPr="00AC70F1">
              <w:rPr>
                <w:i/>
                <w:iCs/>
                <w:sz w:val="20"/>
                <w:vertAlign w:val="subscript"/>
                <w:lang w:val="en-GB"/>
              </w:rPr>
              <w:t>p</w:t>
            </w:r>
            <w:proofErr w:type="spellEnd"/>
            <w:r w:rsidRPr="00AC70F1">
              <w:rPr>
                <w:sz w:val="20"/>
                <w:vertAlign w:val="subscript"/>
                <w:lang w:val="en-GB"/>
              </w:rPr>
              <w:t xml:space="preserve"> </w:t>
            </w:r>
            <w:r w:rsidRPr="00AC70F1">
              <w:rPr>
                <w:sz w:val="20"/>
                <w:lang w:val="en-GB"/>
              </w:rPr>
              <w:t>+ 12)</w:t>
            </w:r>
            <w:r w:rsidRPr="00AC70F1">
              <w:rPr>
                <w:sz w:val="20"/>
                <w:vertAlign w:val="superscript"/>
                <w:lang w:val="en-GB"/>
              </w:rPr>
              <w:t>1/6</w:t>
            </w:r>
            <w:r w:rsidRPr="00AC70F1">
              <w:rPr>
                <w:sz w:val="20"/>
                <w:lang w:val="en-GB"/>
              </w:rPr>
              <w:br/>
            </w:r>
            <w:r w:rsidRPr="00AC70F1">
              <w:rPr>
                <w:i/>
                <w:iCs/>
                <w:sz w:val="20"/>
              </w:rPr>
              <w:t>В</w:t>
            </w:r>
            <w:r w:rsidRPr="00AC70F1">
              <w:rPr>
                <w:bCs/>
                <w:sz w:val="20"/>
                <w:vertAlign w:val="subscript"/>
                <w:lang w:val="en-GB"/>
              </w:rPr>
              <w:t>–</w:t>
            </w:r>
            <w:r w:rsidRPr="00AC70F1">
              <w:rPr>
                <w:sz w:val="20"/>
                <w:vertAlign w:val="subscript"/>
                <w:lang w:val="en-GB"/>
              </w:rPr>
              <w:t>40</w:t>
            </w:r>
            <w:r w:rsidRPr="00AC70F1">
              <w:rPr>
                <w:sz w:val="20"/>
                <w:lang w:val="en-GB"/>
              </w:rPr>
              <w:t xml:space="preserve"> =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[2.86 –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bscript"/>
                <w:lang w:val="en-GB"/>
              </w:rPr>
              <w:t xml:space="preserve"> </w:t>
            </w:r>
            <w:r w:rsidRPr="00AC70F1">
              <w:rPr>
                <w:sz w:val="20"/>
                <w:lang w:val="en-GB"/>
              </w:rPr>
              <w:t>+ 12)</w:t>
            </w:r>
            <w:r w:rsidRPr="00AC70F1">
              <w:rPr>
                <w:sz w:val="20"/>
                <w:vertAlign w:val="superscript"/>
                <w:lang w:val="en-GB"/>
              </w:rPr>
              <w:t>1/6</w:t>
            </w:r>
            <w:r w:rsidRPr="00AC70F1">
              <w:rPr>
                <w:sz w:val="20"/>
                <w:lang w:val="en-GB"/>
              </w:rPr>
              <w:t>]</w:t>
            </w:r>
            <w:r w:rsidRPr="00AC70F1">
              <w:rPr>
                <w:sz w:val="20"/>
                <w:vertAlign w:val="superscript"/>
                <w:lang w:val="en-GB"/>
              </w:rPr>
              <w:br/>
            </w:r>
            <w:r w:rsidRPr="00AC70F1">
              <w:rPr>
                <w:i/>
                <w:iCs/>
                <w:sz w:val="20"/>
              </w:rPr>
              <w:t>В</w:t>
            </w:r>
            <w:r w:rsidRPr="00AC70F1">
              <w:rPr>
                <w:bCs/>
                <w:sz w:val="20"/>
                <w:vertAlign w:val="subscript"/>
                <w:lang w:val="en-GB"/>
              </w:rPr>
              <w:t>–</w:t>
            </w:r>
            <w:r w:rsidRPr="00AC70F1">
              <w:rPr>
                <w:sz w:val="20"/>
                <w:vertAlign w:val="subscript"/>
                <w:lang w:val="en-GB"/>
              </w:rPr>
              <w:t>50</w:t>
            </w:r>
            <w:r w:rsidRPr="00AC70F1">
              <w:rPr>
                <w:sz w:val="20"/>
                <w:lang w:val="en-GB"/>
              </w:rPr>
              <w:t xml:space="preserve"> =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[4 –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lang w:val="en-GB"/>
              </w:rPr>
              <w:t>+ 8)</w:t>
            </w:r>
            <w:r w:rsidRPr="00AC70F1">
              <w:rPr>
                <w:sz w:val="20"/>
                <w:vertAlign w:val="superscript"/>
                <w:lang w:val="en-GB"/>
              </w:rPr>
              <w:t>1/4</w:t>
            </w:r>
            <w:r w:rsidRPr="00AC70F1">
              <w:rPr>
                <w:sz w:val="20"/>
                <w:lang w:val="en-GB"/>
              </w:rPr>
              <w:t>]</w:t>
            </w:r>
            <w:r w:rsidRPr="00AC70F1">
              <w:rPr>
                <w:sz w:val="20"/>
                <w:lang w:val="en-GB"/>
              </w:rPr>
              <w:br/>
            </w:r>
            <w:r w:rsidRPr="00AC70F1">
              <w:rPr>
                <w:i/>
                <w:iCs/>
                <w:sz w:val="20"/>
              </w:rPr>
              <w:t>В</w:t>
            </w:r>
            <w:r w:rsidRPr="00AC70F1">
              <w:rPr>
                <w:bCs/>
                <w:sz w:val="20"/>
                <w:vertAlign w:val="subscript"/>
                <w:lang w:val="en-GB"/>
              </w:rPr>
              <w:t>–</w:t>
            </w:r>
            <w:r w:rsidRPr="00AC70F1">
              <w:rPr>
                <w:sz w:val="20"/>
                <w:vertAlign w:val="subscript"/>
                <w:lang w:val="en-GB"/>
              </w:rPr>
              <w:t>60</w:t>
            </w:r>
            <w:r w:rsidRPr="00AC70F1">
              <w:rPr>
                <w:sz w:val="20"/>
                <w:lang w:val="en-GB"/>
              </w:rPr>
              <w:t xml:space="preserve"> =</w:t>
            </w:r>
            <w:r w:rsidRPr="00AC70F1">
              <w:rPr>
                <w:i/>
                <w:iCs/>
                <w:sz w:val="20"/>
                <w:lang w:val="en-GB"/>
              </w:rPr>
              <w:t xml:space="preserve"> </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[4.8 –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bscript"/>
                <w:lang w:val="en-GB"/>
              </w:rPr>
              <w:t xml:space="preserve"> </w:t>
            </w:r>
            <w:r w:rsidRPr="00AC70F1">
              <w:rPr>
                <w:sz w:val="20"/>
                <w:lang w:val="en-GB"/>
              </w:rPr>
              <w:t>+ 5)</w:t>
            </w:r>
            <w:r w:rsidRPr="00AC70F1">
              <w:rPr>
                <w:sz w:val="20"/>
                <w:vertAlign w:val="superscript"/>
                <w:lang w:val="en-GB"/>
              </w:rPr>
              <w:t>1/3</w:t>
            </w:r>
            <w:r w:rsidRPr="00AC70F1">
              <w:rPr>
                <w:sz w:val="20"/>
                <w:lang w:val="en-GB"/>
              </w:rPr>
              <w:t>]</w:t>
            </w:r>
          </w:p>
        </w:tc>
        <w:tc>
          <w:tcPr>
            <w:tcW w:w="2746" w:type="dxa"/>
            <w:tcMar>
              <w:left w:w="108" w:type="dxa"/>
              <w:right w:w="108" w:type="dxa"/>
            </w:tcMar>
          </w:tcPr>
          <w:p w14:paraId="6137DC16" w14:textId="4BEEBC8E" w:rsidR="00F64F4B" w:rsidRPr="00AC70F1" w:rsidRDefault="00F64F4B" w:rsidP="000B304A">
            <w:pPr>
              <w:pStyle w:val="Tabletext"/>
              <w:spacing w:before="60" w:after="60"/>
              <w:jc w:val="left"/>
              <w:rPr>
                <w:sz w:val="20"/>
                <w:lang w:val="en-GB" w:eastAsia="zh-CN"/>
              </w:rPr>
            </w:pPr>
            <w:proofErr w:type="spellStart"/>
            <w:r w:rsidRPr="00AC70F1">
              <w:rPr>
                <w:i/>
                <w:iCs/>
                <w:sz w:val="20"/>
                <w:lang w:val="en-GB" w:eastAsia="zh-CN"/>
              </w:rPr>
              <w:t>m</w:t>
            </w:r>
            <w:r w:rsidRPr="00AC70F1">
              <w:rPr>
                <w:i/>
                <w:iCs/>
                <w:sz w:val="20"/>
                <w:vertAlign w:val="subscript"/>
                <w:lang w:val="en-GB" w:eastAsia="zh-CN"/>
              </w:rPr>
              <w:t>p</w:t>
            </w:r>
            <w:proofErr w:type="spellEnd"/>
            <w:r w:rsidRPr="00AC70F1">
              <w:rPr>
                <w:sz w:val="20"/>
                <w:lang w:val="en-GB" w:eastAsia="zh-CN"/>
              </w:rPr>
              <w:t xml:space="preserve"> = 2</w:t>
            </w:r>
            <w:r w:rsidRPr="00AC70F1">
              <w:rPr>
                <w:i/>
                <w:sz w:val="20"/>
                <w:lang w:val="en-GB" w:eastAsia="zh-CN"/>
              </w:rPr>
              <w:t>D</w:t>
            </w:r>
            <w:r w:rsidRPr="00AC70F1">
              <w:rPr>
                <w:sz w:val="20"/>
                <w:lang w:val="en-GB" w:eastAsia="zh-CN"/>
              </w:rPr>
              <w:t>/</w:t>
            </w:r>
            <w:r w:rsidRPr="00AC70F1">
              <w:rPr>
                <w:i/>
                <w:sz w:val="20"/>
                <w:lang w:val="en-GB" w:eastAsia="zh-CN"/>
              </w:rPr>
              <w:t>B</w:t>
            </w:r>
            <w:r w:rsidR="00743D27" w:rsidRPr="00AC70F1">
              <w:rPr>
                <w:i/>
                <w:sz w:val="20"/>
                <w:lang w:val="en-GB" w:eastAsia="zh-CN"/>
              </w:rPr>
              <w:br/>
            </w:r>
            <w:r w:rsidR="00743D27" w:rsidRPr="00AC70F1">
              <w:rPr>
                <w:rFonts w:hint="eastAsia"/>
                <w:sz w:val="20"/>
                <w:lang w:val="en-GB" w:eastAsia="zh-CN"/>
              </w:rPr>
              <w:t>其中：</w:t>
            </w:r>
            <w:r w:rsidR="00743D27" w:rsidRPr="00AC70F1">
              <w:rPr>
                <w:i/>
                <w:iCs/>
                <w:sz w:val="20"/>
                <w:lang w:eastAsia="zh-CN"/>
              </w:rPr>
              <w:t>В</w:t>
            </w:r>
            <w:r w:rsidR="00743D27" w:rsidRPr="00AC70F1">
              <w:rPr>
                <w:rFonts w:hint="eastAsia"/>
                <w:sz w:val="20"/>
                <w:lang w:val="en-GB" w:eastAsia="zh-CN"/>
              </w:rPr>
              <w:t>是信道中的最大传输速度</w:t>
            </w:r>
          </w:p>
        </w:tc>
      </w:tr>
    </w:tbl>
    <w:p w14:paraId="0F3CA29C" w14:textId="77777777" w:rsidR="00F64F4B" w:rsidRPr="00AC70F1" w:rsidRDefault="00F64F4B" w:rsidP="00F64F4B">
      <w:pPr>
        <w:pStyle w:val="Tablefin"/>
        <w:rPr>
          <w:lang w:eastAsia="zh-CN"/>
        </w:rPr>
      </w:pPr>
    </w:p>
    <w:p w14:paraId="2436F6C4" w14:textId="4A286566"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604F0F" w:rsidRPr="00AC70F1" w14:paraId="44DE646D" w14:textId="77777777" w:rsidTr="00133711">
        <w:trPr>
          <w:cantSplit/>
          <w:tblHeader/>
          <w:jc w:val="center"/>
        </w:trPr>
        <w:tc>
          <w:tcPr>
            <w:tcW w:w="2890" w:type="dxa"/>
            <w:vMerge w:val="restart"/>
            <w:tcMar>
              <w:left w:w="108" w:type="dxa"/>
              <w:right w:w="108" w:type="dxa"/>
            </w:tcMar>
            <w:vAlign w:val="center"/>
          </w:tcPr>
          <w:p w14:paraId="6BA58A9A" w14:textId="71758170"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48C32823" w14:textId="72898C18" w:rsidR="00604F0F" w:rsidRPr="00AC70F1" w:rsidRDefault="00604F0F" w:rsidP="00604F0F">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01E799AA" w14:textId="5262133D" w:rsidR="00604F0F" w:rsidRPr="00AC70F1" w:rsidRDefault="00604F0F" w:rsidP="00604F0F">
            <w:pPr>
              <w:pStyle w:val="Tablehead"/>
              <w:rPr>
                <w:sz w:val="20"/>
              </w:rPr>
            </w:pPr>
            <w:r w:rsidRPr="00AC70F1">
              <w:rPr>
                <w:rFonts w:hint="eastAsia"/>
                <w:sz w:val="20"/>
                <w:lang w:eastAsia="zh-CN"/>
              </w:rPr>
              <w:t>计算：</w:t>
            </w:r>
          </w:p>
        </w:tc>
        <w:tc>
          <w:tcPr>
            <w:tcW w:w="2894" w:type="dxa"/>
            <w:vMerge w:val="restart"/>
            <w:tcMar>
              <w:left w:w="108" w:type="dxa"/>
              <w:right w:w="108" w:type="dxa"/>
            </w:tcMar>
            <w:vAlign w:val="center"/>
          </w:tcPr>
          <w:p w14:paraId="2CFEC528" w14:textId="7D9FF64F" w:rsidR="00604F0F" w:rsidRPr="00AC70F1" w:rsidRDefault="00604F0F" w:rsidP="00604F0F">
            <w:pPr>
              <w:pStyle w:val="Tablehead"/>
              <w:rPr>
                <w:sz w:val="20"/>
              </w:rPr>
            </w:pPr>
            <w:r w:rsidRPr="00AC70F1">
              <w:rPr>
                <w:rFonts w:hint="eastAsia"/>
                <w:sz w:val="20"/>
                <w:lang w:eastAsia="zh-CN"/>
              </w:rPr>
              <w:t>备注</w:t>
            </w:r>
          </w:p>
        </w:tc>
      </w:tr>
      <w:tr w:rsidR="00604F0F" w:rsidRPr="00AC70F1" w14:paraId="24CC349C" w14:textId="77777777" w:rsidTr="00133711">
        <w:trPr>
          <w:cantSplit/>
          <w:trHeight w:val="301"/>
          <w:tblHeader/>
          <w:jc w:val="center"/>
        </w:trPr>
        <w:tc>
          <w:tcPr>
            <w:tcW w:w="2890" w:type="dxa"/>
            <w:vMerge/>
            <w:tcMar>
              <w:left w:w="108" w:type="dxa"/>
              <w:right w:w="108" w:type="dxa"/>
            </w:tcMar>
          </w:tcPr>
          <w:p w14:paraId="22BF92B9" w14:textId="77777777" w:rsidR="00604F0F" w:rsidRPr="00AC70F1" w:rsidRDefault="00604F0F" w:rsidP="00604F0F">
            <w:pPr>
              <w:pStyle w:val="Tablehead"/>
              <w:rPr>
                <w:sz w:val="20"/>
              </w:rPr>
            </w:pPr>
          </w:p>
        </w:tc>
        <w:tc>
          <w:tcPr>
            <w:tcW w:w="2891" w:type="dxa"/>
            <w:vMerge/>
            <w:tcMar>
              <w:left w:w="108" w:type="dxa"/>
              <w:right w:w="108" w:type="dxa"/>
            </w:tcMar>
          </w:tcPr>
          <w:p w14:paraId="2A6C96FA" w14:textId="77777777" w:rsidR="00604F0F" w:rsidRPr="00AC70F1" w:rsidRDefault="00604F0F" w:rsidP="00604F0F">
            <w:pPr>
              <w:pStyle w:val="Tablehead"/>
              <w:rPr>
                <w:sz w:val="20"/>
              </w:rPr>
            </w:pPr>
          </w:p>
        </w:tc>
        <w:tc>
          <w:tcPr>
            <w:tcW w:w="2892" w:type="dxa"/>
            <w:tcMar>
              <w:left w:w="108" w:type="dxa"/>
              <w:right w:w="108" w:type="dxa"/>
            </w:tcMar>
            <w:vAlign w:val="center"/>
          </w:tcPr>
          <w:p w14:paraId="22E8D182" w14:textId="42A8FDB3"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58BA3627" w14:textId="13C4E89A"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4" w:type="dxa"/>
            <w:vMerge/>
            <w:tcMar>
              <w:left w:w="108" w:type="dxa"/>
              <w:right w:w="108" w:type="dxa"/>
            </w:tcMar>
          </w:tcPr>
          <w:p w14:paraId="7ABC4C68" w14:textId="77777777" w:rsidR="00604F0F" w:rsidRPr="00AC70F1" w:rsidRDefault="00604F0F" w:rsidP="00604F0F">
            <w:pPr>
              <w:pStyle w:val="Tablehead"/>
              <w:rPr>
                <w:sz w:val="20"/>
                <w:lang w:val="en-GB" w:eastAsia="zh-CN"/>
              </w:rPr>
            </w:pPr>
          </w:p>
        </w:tc>
      </w:tr>
      <w:tr w:rsidR="00F64F4B" w:rsidRPr="00AC70F1" w14:paraId="756B2FB1" w14:textId="77777777" w:rsidTr="00133711">
        <w:trPr>
          <w:cantSplit/>
          <w:jc w:val="center"/>
        </w:trPr>
        <w:tc>
          <w:tcPr>
            <w:tcW w:w="2890" w:type="dxa"/>
            <w:vMerge w:val="restart"/>
            <w:tcMar>
              <w:left w:w="108" w:type="dxa"/>
              <w:right w:w="108" w:type="dxa"/>
            </w:tcMar>
          </w:tcPr>
          <w:p w14:paraId="490AFDD8" w14:textId="317233BD" w:rsidR="00F64F4B" w:rsidRPr="00AC70F1" w:rsidRDefault="006C374B" w:rsidP="00BA7BC7">
            <w:pPr>
              <w:pStyle w:val="Tabletext"/>
              <w:spacing w:before="60" w:after="60"/>
              <w:jc w:val="left"/>
              <w:rPr>
                <w:sz w:val="20"/>
                <w:lang w:val="en-GB" w:eastAsia="zh-CN"/>
              </w:rPr>
            </w:pPr>
            <w:proofErr w:type="gramStart"/>
            <w:r w:rsidRPr="00AC70F1">
              <w:rPr>
                <w:rFonts w:hint="eastAsia"/>
                <w:sz w:val="20"/>
                <w:lang w:val="en-GB" w:eastAsia="zh-CN"/>
              </w:rPr>
              <w:t>四频双工</w:t>
            </w:r>
            <w:proofErr w:type="gramEnd"/>
            <w:r w:rsidRPr="00AC70F1">
              <w:rPr>
                <w:rFonts w:hint="eastAsia"/>
                <w:sz w:val="20"/>
                <w:lang w:val="en-GB" w:eastAsia="zh-CN"/>
              </w:rPr>
              <w:t>电报</w:t>
            </w:r>
            <w:r w:rsidR="00F64F4B" w:rsidRPr="00AC70F1">
              <w:rPr>
                <w:sz w:val="20"/>
                <w:lang w:val="en-GB" w:eastAsia="zh-CN"/>
              </w:rPr>
              <w:br/>
            </w:r>
            <w:r w:rsidR="00F64F4B" w:rsidRPr="00AC70F1">
              <w:rPr>
                <w:b/>
                <w:sz w:val="20"/>
                <w:lang w:val="en-GB" w:eastAsia="zh-CN"/>
              </w:rPr>
              <w:t>F7BDX</w:t>
            </w:r>
          </w:p>
        </w:tc>
        <w:tc>
          <w:tcPr>
            <w:tcW w:w="2891" w:type="dxa"/>
            <w:tcMar>
              <w:left w:w="108" w:type="dxa"/>
              <w:right w:w="108" w:type="dxa"/>
            </w:tcMar>
          </w:tcPr>
          <w:p w14:paraId="45B911A6" w14:textId="72CA16CA" w:rsidR="00F64F4B" w:rsidRPr="00AC70F1" w:rsidRDefault="00743D27" w:rsidP="000B304A">
            <w:pPr>
              <w:pStyle w:val="Tabletext"/>
              <w:spacing w:before="60" w:after="60"/>
              <w:jc w:val="left"/>
              <w:rPr>
                <w:sz w:val="20"/>
                <w:lang w:val="en-GB" w:eastAsia="zh-CN"/>
              </w:rPr>
            </w:pPr>
            <w:r w:rsidRPr="00AC70F1">
              <w:rPr>
                <w:rFonts w:hint="eastAsia"/>
                <w:sz w:val="20"/>
                <w:lang w:val="en-GB" w:eastAsia="zh-CN"/>
              </w:rPr>
              <w:t>固定和移动业务中的发射机</w:t>
            </w:r>
          </w:p>
        </w:tc>
        <w:tc>
          <w:tcPr>
            <w:tcW w:w="2892" w:type="dxa"/>
            <w:vMerge w:val="restart"/>
            <w:tcMar>
              <w:left w:w="108" w:type="dxa"/>
              <w:right w:w="108" w:type="dxa"/>
            </w:tcMar>
          </w:tcPr>
          <w:p w14:paraId="67E6E066" w14:textId="5843C37C" w:rsidR="00F64F4B" w:rsidRPr="00AC70F1" w:rsidRDefault="00F64F4B" w:rsidP="000B304A">
            <w:pPr>
              <w:pStyle w:val="Tabletext"/>
              <w:spacing w:before="60" w:after="60"/>
              <w:ind w:left="284" w:hanging="284"/>
              <w:jc w:val="left"/>
              <w:rPr>
                <w:sz w:val="20"/>
                <w:lang w:val="en-GB" w:eastAsia="zh-CN"/>
              </w:rPr>
            </w:pPr>
            <w:proofErr w:type="gramStart"/>
            <w:r w:rsidRPr="00AC70F1">
              <w:rPr>
                <w:sz w:val="20"/>
                <w:lang w:eastAsia="zh-CN"/>
              </w:rPr>
              <w:t>а</w:t>
            </w:r>
            <w:proofErr w:type="gramEnd"/>
            <w:r w:rsidRPr="00AC70F1">
              <w:rPr>
                <w:sz w:val="20"/>
                <w:lang w:val="en-GB" w:eastAsia="zh-CN"/>
              </w:rPr>
              <w:t>)</w:t>
            </w:r>
            <w:r w:rsidRPr="00AC70F1">
              <w:rPr>
                <w:sz w:val="20"/>
                <w:lang w:val="en-GB" w:eastAsia="zh-CN"/>
              </w:rPr>
              <w:tab/>
            </w:r>
            <w:r w:rsidR="00743D27" w:rsidRPr="00AC70F1">
              <w:rPr>
                <w:rFonts w:hint="eastAsia"/>
                <w:sz w:val="20"/>
                <w:lang w:val="en-GB" w:eastAsia="zh-CN"/>
              </w:rPr>
              <w:t>对于同步信道，</w:t>
            </w:r>
            <w:r w:rsidR="000C143C">
              <w:rPr>
                <w:sz w:val="20"/>
                <w:lang w:val="en-GB" w:eastAsia="zh-CN"/>
              </w:rPr>
              <w:br/>
            </w:r>
            <w:r w:rsidRPr="00AC70F1">
              <w:rPr>
                <w:i/>
                <w:iCs/>
                <w:sz w:val="20"/>
                <w:lang w:val="en-GB" w:eastAsia="zh-CN"/>
              </w:rPr>
              <w:t>B</w:t>
            </w:r>
            <w:r w:rsidRPr="00AC70F1">
              <w:rPr>
                <w:i/>
                <w:iCs/>
                <w:sz w:val="20"/>
                <w:vertAlign w:val="subscript"/>
                <w:lang w:val="en-GB" w:eastAsia="zh-CN"/>
              </w:rPr>
              <w:t>n</w:t>
            </w:r>
            <w:r w:rsidRPr="00AC70F1">
              <w:rPr>
                <w:sz w:val="20"/>
                <w:lang w:val="en-GB" w:eastAsia="zh-CN"/>
              </w:rPr>
              <w:t xml:space="preserve"> = </w:t>
            </w:r>
            <w:r w:rsidRPr="00AC70F1">
              <w:rPr>
                <w:i/>
                <w:iCs/>
                <w:sz w:val="20"/>
                <w:lang w:eastAsia="zh-CN"/>
              </w:rPr>
              <w:t>В</w:t>
            </w:r>
            <w:r w:rsidRPr="00AC70F1">
              <w:rPr>
                <w:sz w:val="20"/>
                <w:lang w:val="en-GB" w:eastAsia="zh-CN"/>
              </w:rPr>
              <w:t xml:space="preserve"> + 2.2</w:t>
            </w:r>
            <w:r w:rsidRPr="00AC70F1">
              <w:rPr>
                <w:i/>
                <w:iCs/>
                <w:sz w:val="20"/>
                <w:lang w:val="en-GB" w:eastAsia="zh-CN"/>
              </w:rPr>
              <w:t>D</w:t>
            </w:r>
          </w:p>
          <w:p w14:paraId="1F3B93C1" w14:textId="24854162" w:rsidR="00F64F4B" w:rsidRPr="00AC70F1" w:rsidRDefault="00F64F4B" w:rsidP="000B304A">
            <w:pPr>
              <w:pStyle w:val="Tabletext"/>
              <w:spacing w:before="60" w:after="60"/>
              <w:ind w:left="284" w:hanging="284"/>
              <w:jc w:val="left"/>
              <w:rPr>
                <w:sz w:val="20"/>
                <w:lang w:val="en-GB" w:eastAsia="zh-CN"/>
              </w:rPr>
            </w:pPr>
            <w:r w:rsidRPr="00AC70F1">
              <w:rPr>
                <w:sz w:val="20"/>
                <w:lang w:val="en-GB" w:eastAsia="zh-CN"/>
              </w:rPr>
              <w:t>b)</w:t>
            </w:r>
            <w:r w:rsidRPr="00AC70F1">
              <w:rPr>
                <w:sz w:val="20"/>
                <w:lang w:val="en-GB" w:eastAsia="zh-CN"/>
              </w:rPr>
              <w:tab/>
            </w:r>
            <w:r w:rsidR="00743D27" w:rsidRPr="00AC70F1">
              <w:rPr>
                <w:rFonts w:hint="eastAsia"/>
                <w:sz w:val="20"/>
                <w:lang w:val="en-GB" w:eastAsia="zh-CN"/>
              </w:rPr>
              <w:t>对于非同步信道，</w:t>
            </w:r>
            <w:r w:rsidR="000C143C">
              <w:rPr>
                <w:sz w:val="20"/>
                <w:lang w:val="en-GB" w:eastAsia="zh-CN"/>
              </w:rPr>
              <w:br/>
            </w:r>
            <w:r w:rsidRPr="00AC70F1">
              <w:rPr>
                <w:i/>
                <w:iCs/>
                <w:sz w:val="20"/>
                <w:lang w:val="en-GB" w:eastAsia="zh-CN"/>
              </w:rPr>
              <w:t>B</w:t>
            </w:r>
            <w:r w:rsidRPr="00AC70F1">
              <w:rPr>
                <w:i/>
                <w:iCs/>
                <w:sz w:val="20"/>
                <w:vertAlign w:val="subscript"/>
                <w:lang w:val="en-GB" w:eastAsia="zh-CN"/>
              </w:rPr>
              <w:t>n</w:t>
            </w:r>
            <w:r w:rsidRPr="00AC70F1">
              <w:rPr>
                <w:sz w:val="20"/>
                <w:lang w:val="en-GB" w:eastAsia="zh-CN"/>
              </w:rPr>
              <w:t xml:space="preserve"> = 4</w:t>
            </w:r>
            <w:r w:rsidRPr="00AC70F1">
              <w:rPr>
                <w:i/>
                <w:iCs/>
                <w:sz w:val="20"/>
                <w:lang w:eastAsia="zh-CN"/>
              </w:rPr>
              <w:t>В</w:t>
            </w:r>
            <w:r w:rsidRPr="00AC70F1">
              <w:rPr>
                <w:sz w:val="20"/>
                <w:lang w:val="en-GB" w:eastAsia="zh-CN"/>
              </w:rPr>
              <w:t xml:space="preserve"> + 2.2</w:t>
            </w:r>
            <w:r w:rsidRPr="00AC70F1">
              <w:rPr>
                <w:i/>
                <w:iCs/>
                <w:sz w:val="20"/>
                <w:lang w:val="en-GB" w:eastAsia="zh-CN"/>
              </w:rPr>
              <w:t>D</w:t>
            </w:r>
            <w:r w:rsidRPr="00AC70F1">
              <w:rPr>
                <w:sz w:val="20"/>
                <w:lang w:val="en-GB" w:eastAsia="zh-CN"/>
              </w:rPr>
              <w:br/>
            </w:r>
            <w:r w:rsidR="00743D27" w:rsidRPr="00AC70F1">
              <w:rPr>
                <w:rFonts w:hint="eastAsia"/>
                <w:sz w:val="20"/>
                <w:lang w:val="en-GB" w:eastAsia="zh-CN"/>
              </w:rPr>
              <w:t>其中：</w:t>
            </w:r>
            <w:r w:rsidRPr="00AC70F1">
              <w:rPr>
                <w:i/>
                <w:iCs/>
                <w:sz w:val="20"/>
                <w:lang w:eastAsia="zh-CN"/>
              </w:rPr>
              <w:t>В</w:t>
            </w:r>
            <w:r w:rsidR="00743D27" w:rsidRPr="00AC70F1">
              <w:rPr>
                <w:rFonts w:hint="eastAsia"/>
                <w:sz w:val="20"/>
                <w:lang w:val="en-GB" w:eastAsia="zh-CN"/>
              </w:rPr>
              <w:t>是信道中的最大传输速度</w:t>
            </w:r>
          </w:p>
        </w:tc>
        <w:tc>
          <w:tcPr>
            <w:tcW w:w="2892" w:type="dxa"/>
            <w:tcMar>
              <w:left w:w="108" w:type="dxa"/>
              <w:right w:w="108" w:type="dxa"/>
            </w:tcMar>
          </w:tcPr>
          <w:p w14:paraId="4BA01FC4" w14:textId="77777777" w:rsidR="00F64F4B" w:rsidRPr="00AC70F1" w:rsidRDefault="00F64F4B" w:rsidP="00133711">
            <w:pPr>
              <w:pStyle w:val="Tabletext"/>
              <w:spacing w:before="60" w:after="60"/>
              <w:jc w:val="center"/>
              <w:rPr>
                <w:sz w:val="20"/>
                <w:lang w:val="ru-RU"/>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sz w:val="20"/>
                <w:lang w:val="ru-RU"/>
              </w:rPr>
              <w:t xml:space="preserve"> = </w:t>
            </w:r>
            <w:r w:rsidRPr="00AC70F1">
              <w:rPr>
                <w:i/>
                <w:iCs/>
                <w:sz w:val="20"/>
                <w:lang w:val="en-GB"/>
              </w:rPr>
              <w:t>B</w:t>
            </w:r>
            <w:r w:rsidRPr="00AC70F1">
              <w:rPr>
                <w:i/>
                <w:iCs/>
                <w:sz w:val="20"/>
                <w:vertAlign w:val="subscript"/>
                <w:lang w:val="en-GB"/>
              </w:rPr>
              <w:t>n</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40</w:t>
            </w:r>
            <w:r w:rsidRPr="00AC70F1">
              <w:rPr>
                <w:sz w:val="20"/>
                <w:lang w:val="ru-RU"/>
              </w:rPr>
              <w:t xml:space="preserve"> = (4</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ru-RU"/>
              </w:rPr>
              <w:t xml:space="preserve"> </w:t>
            </w:r>
            <w:r w:rsidRPr="00AC70F1">
              <w:rPr>
                <w:sz w:val="20"/>
                <w:lang w:val="ru-RU"/>
              </w:rPr>
              <w:t xml:space="preserve">+ </w:t>
            </w:r>
            <w:proofErr w:type="gramStart"/>
            <w:r w:rsidRPr="00AC70F1">
              <w:rPr>
                <w:sz w:val="20"/>
                <w:lang w:val="ru-RU"/>
              </w:rPr>
              <w:t>13)</w:t>
            </w:r>
            <w:r w:rsidRPr="00AC70F1">
              <w:rPr>
                <w:i/>
                <w:iCs/>
                <w:sz w:val="20"/>
                <w:lang w:val="en-GB"/>
              </w:rPr>
              <w:t>B</w:t>
            </w:r>
            <w:proofErr w:type="gramEnd"/>
            <w:r w:rsidRPr="00AC70F1">
              <w:rPr>
                <w:i/>
                <w:iCs/>
                <w:sz w:val="20"/>
                <w:lang w:val="ru-RU"/>
              </w:rPr>
              <w:br/>
              <w:t>В</w:t>
            </w:r>
            <w:r w:rsidRPr="00AC70F1">
              <w:rPr>
                <w:bCs/>
                <w:sz w:val="20"/>
                <w:vertAlign w:val="subscript"/>
                <w:lang w:val="ru-RU"/>
              </w:rPr>
              <w:t>–</w:t>
            </w:r>
            <w:r w:rsidRPr="00AC70F1">
              <w:rPr>
                <w:sz w:val="20"/>
                <w:vertAlign w:val="subscript"/>
                <w:lang w:val="ru-RU"/>
              </w:rPr>
              <w:t>50</w:t>
            </w:r>
            <w:r w:rsidRPr="00AC70F1">
              <w:rPr>
                <w:sz w:val="20"/>
                <w:lang w:val="ru-RU"/>
              </w:rPr>
              <w:t xml:space="preserve"> = (4.6</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ru-RU"/>
              </w:rPr>
              <w:t xml:space="preserve"> </w:t>
            </w:r>
            <w:r w:rsidRPr="00AC70F1">
              <w:rPr>
                <w:sz w:val="20"/>
                <w:lang w:val="ru-RU"/>
              </w:rPr>
              <w:t>+ 26)</w:t>
            </w:r>
            <w:r w:rsidRPr="00AC70F1">
              <w:rPr>
                <w:i/>
                <w:iCs/>
                <w:sz w:val="20"/>
                <w:lang w:val="en-GB"/>
              </w:rPr>
              <w:t>B</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60</w:t>
            </w:r>
            <w:r w:rsidRPr="00AC70F1">
              <w:rPr>
                <w:sz w:val="20"/>
                <w:lang w:val="ru-RU"/>
              </w:rPr>
              <w:t xml:space="preserve"> = (5.1</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ru-RU"/>
              </w:rPr>
              <w:t xml:space="preserve"> </w:t>
            </w:r>
            <w:r w:rsidRPr="00AC70F1">
              <w:rPr>
                <w:sz w:val="20"/>
                <w:lang w:val="ru-RU"/>
              </w:rPr>
              <w:t>+ 47)</w:t>
            </w:r>
            <w:r w:rsidRPr="00AC70F1">
              <w:rPr>
                <w:i/>
                <w:iCs/>
                <w:sz w:val="20"/>
                <w:lang w:val="en-GB"/>
              </w:rPr>
              <w:t>B</w:t>
            </w:r>
          </w:p>
        </w:tc>
        <w:tc>
          <w:tcPr>
            <w:tcW w:w="2894" w:type="dxa"/>
            <w:tcMar>
              <w:left w:w="108" w:type="dxa"/>
              <w:right w:w="108" w:type="dxa"/>
            </w:tcMar>
          </w:tcPr>
          <w:p w14:paraId="58EF7513" w14:textId="77777777" w:rsidR="00F64F4B" w:rsidRPr="00AC70F1" w:rsidRDefault="00F64F4B" w:rsidP="00133711">
            <w:pPr>
              <w:pStyle w:val="Tabletext"/>
              <w:spacing w:before="60" w:after="60"/>
              <w:rPr>
                <w:sz w:val="20"/>
              </w:rPr>
            </w:pPr>
            <w:proofErr w:type="gramStart"/>
            <w:r w:rsidRPr="00AC70F1">
              <w:rPr>
                <w:i/>
                <w:iCs/>
                <w:sz w:val="20"/>
              </w:rPr>
              <w:t>m</w:t>
            </w:r>
            <w:r w:rsidRPr="00AC70F1">
              <w:rPr>
                <w:i/>
                <w:iCs/>
                <w:sz w:val="20"/>
                <w:vertAlign w:val="subscript"/>
              </w:rPr>
              <w:t>p</w:t>
            </w:r>
            <w:proofErr w:type="gramEnd"/>
            <w:r w:rsidRPr="00AC70F1">
              <w:rPr>
                <w:i/>
                <w:iCs/>
                <w:sz w:val="20"/>
              </w:rPr>
              <w:t xml:space="preserve"> </w:t>
            </w:r>
            <w:r w:rsidRPr="00AC70F1">
              <w:rPr>
                <w:sz w:val="20"/>
              </w:rPr>
              <w:t>= 2</w:t>
            </w:r>
            <w:r w:rsidRPr="00AC70F1">
              <w:rPr>
                <w:i/>
                <w:iCs/>
                <w:sz w:val="20"/>
              </w:rPr>
              <w:t>D</w:t>
            </w:r>
            <w:r w:rsidRPr="00AC70F1">
              <w:rPr>
                <w:sz w:val="20"/>
              </w:rPr>
              <w:t>/3</w:t>
            </w:r>
            <w:r w:rsidRPr="00AC70F1">
              <w:rPr>
                <w:i/>
                <w:iCs/>
                <w:sz w:val="20"/>
              </w:rPr>
              <w:t>B</w:t>
            </w:r>
          </w:p>
        </w:tc>
      </w:tr>
      <w:tr w:rsidR="00F64F4B" w:rsidRPr="00AC70F1" w14:paraId="10AAED76" w14:textId="77777777" w:rsidTr="00133711">
        <w:trPr>
          <w:cantSplit/>
          <w:jc w:val="center"/>
        </w:trPr>
        <w:tc>
          <w:tcPr>
            <w:tcW w:w="2890" w:type="dxa"/>
            <w:vMerge/>
            <w:tcMar>
              <w:left w:w="108" w:type="dxa"/>
              <w:right w:w="108" w:type="dxa"/>
            </w:tcMar>
          </w:tcPr>
          <w:p w14:paraId="2C1198AE" w14:textId="77777777" w:rsidR="00F64F4B" w:rsidRPr="00AC70F1" w:rsidRDefault="00F64F4B" w:rsidP="00133711">
            <w:pPr>
              <w:pStyle w:val="Tabletext"/>
              <w:spacing w:before="60" w:after="60"/>
              <w:rPr>
                <w:b/>
                <w:sz w:val="20"/>
              </w:rPr>
            </w:pPr>
          </w:p>
        </w:tc>
        <w:tc>
          <w:tcPr>
            <w:tcW w:w="2891" w:type="dxa"/>
            <w:tcMar>
              <w:left w:w="108" w:type="dxa"/>
              <w:right w:w="108" w:type="dxa"/>
            </w:tcMar>
          </w:tcPr>
          <w:p w14:paraId="3A1B1CF5" w14:textId="14937131" w:rsidR="00F64F4B" w:rsidRPr="00AC70F1" w:rsidRDefault="00743D27" w:rsidP="000B304A">
            <w:pPr>
              <w:pStyle w:val="Tabletext"/>
              <w:spacing w:before="60" w:after="60"/>
              <w:jc w:val="left"/>
              <w:rPr>
                <w:sz w:val="20"/>
                <w:lang w:val="en-GB" w:eastAsia="zh-CN"/>
              </w:rPr>
            </w:pPr>
            <w:r w:rsidRPr="00AC70F1">
              <w:rPr>
                <w:rFonts w:hint="eastAsia"/>
                <w:sz w:val="20"/>
                <w:lang w:val="en-GB" w:eastAsia="zh-CN"/>
              </w:rPr>
              <w:t>航空移动业务中的航空器发射机</w:t>
            </w:r>
          </w:p>
        </w:tc>
        <w:tc>
          <w:tcPr>
            <w:tcW w:w="2892" w:type="dxa"/>
            <w:vMerge/>
            <w:tcMar>
              <w:left w:w="108" w:type="dxa"/>
              <w:right w:w="108" w:type="dxa"/>
            </w:tcMar>
          </w:tcPr>
          <w:p w14:paraId="3D32C35D" w14:textId="77777777" w:rsidR="00F64F4B" w:rsidRPr="00AC70F1" w:rsidRDefault="00F64F4B" w:rsidP="00133711">
            <w:pPr>
              <w:pStyle w:val="Tabletext"/>
              <w:spacing w:before="60" w:after="60"/>
              <w:ind w:left="284" w:hanging="284"/>
              <w:rPr>
                <w:sz w:val="20"/>
                <w:lang w:val="en-GB" w:eastAsia="zh-CN"/>
              </w:rPr>
            </w:pPr>
          </w:p>
        </w:tc>
        <w:tc>
          <w:tcPr>
            <w:tcW w:w="2892" w:type="dxa"/>
            <w:tcMar>
              <w:left w:w="108" w:type="dxa"/>
              <w:right w:w="108" w:type="dxa"/>
            </w:tcMar>
          </w:tcPr>
          <w:p w14:paraId="5F7D90E3" w14:textId="77777777" w:rsidR="00F64F4B" w:rsidRPr="00AC70F1" w:rsidRDefault="00F64F4B" w:rsidP="00133711">
            <w:pPr>
              <w:pStyle w:val="Tabletext"/>
              <w:spacing w:before="60" w:after="60"/>
              <w:jc w:val="center"/>
              <w:rPr>
                <w:sz w:val="20"/>
                <w:lang w:val="ru-RU"/>
              </w:rPr>
            </w:pP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sz w:val="20"/>
                <w:lang w:val="ru-RU"/>
              </w:rPr>
              <w:t xml:space="preserve"> = </w:t>
            </w:r>
            <w:r w:rsidRPr="00AC70F1">
              <w:rPr>
                <w:i/>
                <w:iCs/>
                <w:sz w:val="20"/>
                <w:lang w:val="en-GB"/>
              </w:rPr>
              <w:t>B</w:t>
            </w:r>
            <w:r w:rsidRPr="00AC70F1">
              <w:rPr>
                <w:i/>
                <w:iCs/>
                <w:sz w:val="20"/>
                <w:vertAlign w:val="subscript"/>
                <w:lang w:val="en-GB"/>
              </w:rPr>
              <w:t>n</w:t>
            </w:r>
            <w:r w:rsidRPr="00AC70F1">
              <w:rPr>
                <w:sz w:val="20"/>
                <w:lang w:val="ru-RU"/>
              </w:rPr>
              <w:br/>
            </w:r>
            <w:r w:rsidRPr="00AC70F1">
              <w:rPr>
                <w:i/>
                <w:iCs/>
                <w:sz w:val="20"/>
                <w:lang w:val="ru-RU"/>
              </w:rPr>
              <w:t>В</w:t>
            </w:r>
            <w:r w:rsidRPr="00AC70F1">
              <w:rPr>
                <w:bCs/>
                <w:i/>
                <w:iCs/>
                <w:sz w:val="20"/>
                <w:vertAlign w:val="subscript"/>
                <w:lang w:val="ru-RU"/>
              </w:rPr>
              <w:t>–</w:t>
            </w:r>
            <w:r w:rsidRPr="00AC70F1">
              <w:rPr>
                <w:sz w:val="20"/>
                <w:vertAlign w:val="subscript"/>
                <w:lang w:val="ru-RU"/>
              </w:rPr>
              <w:t>40</w:t>
            </w:r>
            <w:r w:rsidRPr="00AC70F1">
              <w:rPr>
                <w:sz w:val="20"/>
                <w:lang w:val="ru-RU"/>
              </w:rPr>
              <w:t xml:space="preserve"> = 13</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perscript"/>
                <w:lang w:val="ru-RU"/>
              </w:rPr>
              <w:t>2/3</w:t>
            </w:r>
            <w:r w:rsidRPr="00AC70F1">
              <w:rPr>
                <w:i/>
                <w:iCs/>
                <w:sz w:val="20"/>
                <w:lang w:val="en-GB"/>
              </w:rPr>
              <w:t>B</w:t>
            </w:r>
            <w:r w:rsidRPr="00AC70F1">
              <w:rPr>
                <w:sz w:val="20"/>
                <w:lang w:val="ru-RU"/>
              </w:rPr>
              <w:br/>
            </w:r>
            <w:r w:rsidRPr="00AC70F1">
              <w:rPr>
                <w:i/>
                <w:iCs/>
                <w:sz w:val="20"/>
                <w:lang w:val="ru-RU"/>
              </w:rPr>
              <w:t>В</w:t>
            </w:r>
            <w:r w:rsidRPr="00AC70F1">
              <w:rPr>
                <w:bCs/>
                <w:i/>
                <w:iCs/>
                <w:sz w:val="20"/>
                <w:vertAlign w:val="subscript"/>
                <w:lang w:val="ru-RU"/>
              </w:rPr>
              <w:t>–</w:t>
            </w:r>
            <w:r w:rsidRPr="00AC70F1">
              <w:rPr>
                <w:sz w:val="20"/>
                <w:vertAlign w:val="subscript"/>
                <w:lang w:val="ru-RU"/>
              </w:rPr>
              <w:t>50</w:t>
            </w:r>
            <w:r w:rsidRPr="00AC70F1">
              <w:rPr>
                <w:sz w:val="20"/>
                <w:lang w:val="ru-RU"/>
              </w:rPr>
              <w:t xml:space="preserve"> = 18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perscript"/>
                <w:lang w:val="ru-RU"/>
              </w:rPr>
              <w:t>2/3</w:t>
            </w:r>
            <w:r w:rsidRPr="00AC70F1">
              <w:rPr>
                <w:i/>
                <w:iCs/>
                <w:sz w:val="20"/>
                <w:lang w:val="en-GB"/>
              </w:rPr>
              <w:t>B</w:t>
            </w:r>
            <w:r w:rsidRPr="00AC70F1">
              <w:rPr>
                <w:sz w:val="20"/>
                <w:lang w:val="ru-RU"/>
              </w:rPr>
              <w:br/>
            </w:r>
            <w:r w:rsidRPr="00AC70F1">
              <w:rPr>
                <w:i/>
                <w:iCs/>
                <w:sz w:val="20"/>
                <w:lang w:val="ru-RU"/>
              </w:rPr>
              <w:t>В</w:t>
            </w:r>
            <w:r w:rsidRPr="00AC70F1">
              <w:rPr>
                <w:bCs/>
                <w:i/>
                <w:iCs/>
                <w:sz w:val="20"/>
                <w:vertAlign w:val="subscript"/>
                <w:lang w:val="ru-RU"/>
              </w:rPr>
              <w:t>–</w:t>
            </w:r>
            <w:r w:rsidRPr="00AC70F1">
              <w:rPr>
                <w:sz w:val="20"/>
                <w:vertAlign w:val="subscript"/>
                <w:lang w:val="ru-RU"/>
              </w:rPr>
              <w:t>60</w:t>
            </w:r>
            <w:r w:rsidRPr="00AC70F1">
              <w:rPr>
                <w:sz w:val="20"/>
                <w:lang w:val="ru-RU"/>
              </w:rPr>
              <w:t xml:space="preserve"> = 37 </w:t>
            </w:r>
            <w:proofErr w:type="spellStart"/>
            <w:r w:rsidRPr="00AC70F1">
              <w:rPr>
                <w:i/>
                <w:iCs/>
                <w:sz w:val="20"/>
                <w:lang w:val="en-GB"/>
              </w:rPr>
              <w:t>m</w:t>
            </w:r>
            <w:r w:rsidRPr="00AC70F1">
              <w:rPr>
                <w:i/>
                <w:iCs/>
                <w:sz w:val="20"/>
                <w:vertAlign w:val="subscript"/>
                <w:lang w:val="en-GB"/>
              </w:rPr>
              <w:t>p</w:t>
            </w:r>
            <w:proofErr w:type="spellEnd"/>
            <w:r w:rsidRPr="00AC70F1">
              <w:rPr>
                <w:sz w:val="20"/>
                <w:vertAlign w:val="superscript"/>
                <w:lang w:val="ru-RU"/>
              </w:rPr>
              <w:t>2/3</w:t>
            </w:r>
            <w:r w:rsidRPr="00AC70F1">
              <w:rPr>
                <w:i/>
                <w:iCs/>
                <w:sz w:val="20"/>
                <w:lang w:val="en-GB"/>
              </w:rPr>
              <w:t>B</w:t>
            </w:r>
          </w:p>
        </w:tc>
        <w:tc>
          <w:tcPr>
            <w:tcW w:w="2894" w:type="dxa"/>
            <w:tcMar>
              <w:left w:w="108" w:type="dxa"/>
              <w:right w:w="108" w:type="dxa"/>
            </w:tcMar>
          </w:tcPr>
          <w:p w14:paraId="6F2C46F4" w14:textId="1A9AE5EC" w:rsidR="00F64F4B" w:rsidRPr="00AC70F1" w:rsidRDefault="00743D27" w:rsidP="000B304A">
            <w:pPr>
              <w:pStyle w:val="Tabletext"/>
              <w:jc w:val="left"/>
              <w:rPr>
                <w:b/>
                <w:sz w:val="20"/>
                <w:lang w:eastAsia="zh-CN"/>
              </w:rPr>
            </w:pPr>
            <w:r w:rsidRPr="00AC70F1">
              <w:rPr>
                <w:rFonts w:hint="eastAsia"/>
                <w:sz w:val="20"/>
                <w:lang w:eastAsia="zh-CN"/>
              </w:rPr>
              <w:t>对于</w:t>
            </w:r>
            <w:r w:rsidR="00F64F4B" w:rsidRPr="00AC70F1">
              <w:rPr>
                <w:sz w:val="20"/>
              </w:rPr>
              <w:t xml:space="preserve">(1.3 &lt; </w:t>
            </w:r>
            <w:r w:rsidR="00F64F4B" w:rsidRPr="00AC70F1">
              <w:rPr>
                <w:i/>
                <w:iCs/>
                <w:sz w:val="20"/>
              </w:rPr>
              <w:t>m</w:t>
            </w:r>
            <w:r w:rsidR="00F64F4B" w:rsidRPr="00AC70F1">
              <w:rPr>
                <w:i/>
                <w:iCs/>
                <w:sz w:val="20"/>
                <w:vertAlign w:val="subscript"/>
              </w:rPr>
              <w:t>p</w:t>
            </w:r>
            <w:r w:rsidR="00F64F4B" w:rsidRPr="00AC70F1">
              <w:rPr>
                <w:sz w:val="20"/>
                <w:vertAlign w:val="subscript"/>
              </w:rPr>
              <w:t xml:space="preserve"> </w:t>
            </w:r>
            <w:r w:rsidR="00F64F4B" w:rsidRPr="00AC70F1">
              <w:rPr>
                <w:sz w:val="20"/>
              </w:rPr>
              <w:t>&lt; 5)</w:t>
            </w:r>
            <w:r w:rsidRPr="00AC70F1">
              <w:rPr>
                <w:rFonts w:hint="eastAsia"/>
                <w:sz w:val="20"/>
                <w:lang w:eastAsia="zh-CN"/>
              </w:rPr>
              <w:t>，</w:t>
            </w:r>
            <w:r w:rsidRPr="00AC70F1">
              <w:rPr>
                <w:sz w:val="20"/>
                <w:lang w:eastAsia="zh-CN"/>
              </w:rPr>
              <w:br/>
            </w:r>
            <w:r w:rsidRPr="00AC70F1">
              <w:rPr>
                <w:i/>
                <w:iCs/>
                <w:sz w:val="20"/>
              </w:rPr>
              <w:t>m</w:t>
            </w:r>
            <w:r w:rsidRPr="00AC70F1">
              <w:rPr>
                <w:i/>
                <w:iCs/>
                <w:sz w:val="20"/>
                <w:vertAlign w:val="subscript"/>
              </w:rPr>
              <w:t>p</w:t>
            </w:r>
            <w:r w:rsidRPr="00AC70F1">
              <w:rPr>
                <w:i/>
                <w:iCs/>
                <w:sz w:val="20"/>
              </w:rPr>
              <w:t xml:space="preserve"> </w:t>
            </w:r>
            <w:r w:rsidRPr="00AC70F1">
              <w:rPr>
                <w:sz w:val="20"/>
              </w:rPr>
              <w:t>= 2</w:t>
            </w:r>
            <w:r w:rsidRPr="00AC70F1">
              <w:rPr>
                <w:i/>
                <w:iCs/>
                <w:sz w:val="20"/>
              </w:rPr>
              <w:t>D</w:t>
            </w:r>
            <w:r w:rsidRPr="00AC70F1">
              <w:rPr>
                <w:sz w:val="20"/>
              </w:rPr>
              <w:t>/3</w:t>
            </w:r>
            <w:r w:rsidRPr="00AC70F1">
              <w:rPr>
                <w:i/>
                <w:iCs/>
                <w:sz w:val="20"/>
              </w:rPr>
              <w:t>B</w:t>
            </w:r>
          </w:p>
        </w:tc>
      </w:tr>
      <w:tr w:rsidR="00F64F4B" w:rsidRPr="00AC70F1" w14:paraId="159705B5" w14:textId="77777777" w:rsidTr="00133711">
        <w:trPr>
          <w:cantSplit/>
          <w:jc w:val="center"/>
        </w:trPr>
        <w:tc>
          <w:tcPr>
            <w:tcW w:w="14459" w:type="dxa"/>
            <w:gridSpan w:val="5"/>
            <w:tcMar>
              <w:left w:w="108" w:type="dxa"/>
              <w:right w:w="108" w:type="dxa"/>
            </w:tcMar>
          </w:tcPr>
          <w:p w14:paraId="08649439" w14:textId="001D5B53"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2.B</w:t>
            </w:r>
            <w:r w:rsidRPr="00AC70F1">
              <w:rPr>
                <w:rFonts w:ascii="KaiTi" w:eastAsia="KaiTi" w:hAnsi="KaiTi"/>
                <w:b w:val="0"/>
                <w:iCs/>
                <w:sz w:val="20"/>
              </w:rPr>
              <w:tab/>
            </w:r>
            <w:r w:rsidR="003276C6" w:rsidRPr="00AC70F1">
              <w:rPr>
                <w:rFonts w:ascii="KaiTi" w:eastAsia="KaiTi" w:hAnsi="KaiTi" w:hint="eastAsia"/>
                <w:b w:val="0"/>
                <w:iCs/>
                <w:sz w:val="20"/>
                <w:lang w:eastAsia="zh-CN"/>
              </w:rPr>
              <w:t>电话</w:t>
            </w:r>
          </w:p>
        </w:tc>
      </w:tr>
      <w:tr w:rsidR="00F64F4B" w:rsidRPr="00AC70F1" w14:paraId="2892B62C" w14:textId="77777777" w:rsidTr="00133711">
        <w:trPr>
          <w:cantSplit/>
          <w:jc w:val="center"/>
        </w:trPr>
        <w:tc>
          <w:tcPr>
            <w:tcW w:w="2890" w:type="dxa"/>
            <w:tcMar>
              <w:left w:w="108" w:type="dxa"/>
              <w:right w:w="108" w:type="dxa"/>
            </w:tcMar>
          </w:tcPr>
          <w:p w14:paraId="5DC2B0AB" w14:textId="17561A7C" w:rsidR="00F64F4B" w:rsidRPr="00AC70F1" w:rsidRDefault="006C374B" w:rsidP="00BA7BC7">
            <w:pPr>
              <w:pStyle w:val="Tabletext"/>
              <w:spacing w:before="60" w:after="60"/>
              <w:jc w:val="left"/>
              <w:rPr>
                <w:b/>
                <w:bCs/>
                <w:sz w:val="20"/>
              </w:rPr>
            </w:pPr>
            <w:proofErr w:type="spellStart"/>
            <w:r w:rsidRPr="00AC70F1">
              <w:rPr>
                <w:rFonts w:hint="eastAsia"/>
                <w:sz w:val="20"/>
              </w:rPr>
              <w:t>商用电话</w:t>
            </w:r>
            <w:proofErr w:type="spellEnd"/>
            <w:r w:rsidR="00F64F4B" w:rsidRPr="00AC70F1">
              <w:rPr>
                <w:sz w:val="20"/>
              </w:rPr>
              <w:br/>
            </w:r>
            <w:r w:rsidR="00F64F4B" w:rsidRPr="00AC70F1">
              <w:rPr>
                <w:b/>
                <w:bCs/>
                <w:sz w:val="20"/>
              </w:rPr>
              <w:t>F3EJN</w:t>
            </w:r>
          </w:p>
        </w:tc>
        <w:tc>
          <w:tcPr>
            <w:tcW w:w="2891" w:type="dxa"/>
            <w:tcMar>
              <w:left w:w="108" w:type="dxa"/>
              <w:right w:w="108" w:type="dxa"/>
            </w:tcMar>
          </w:tcPr>
          <w:p w14:paraId="110067A4" w14:textId="77777777" w:rsidR="00F64F4B" w:rsidRPr="00AC70F1" w:rsidRDefault="00F64F4B" w:rsidP="00133711">
            <w:pPr>
              <w:pStyle w:val="Tabletext"/>
              <w:spacing w:before="60" w:after="60"/>
              <w:rPr>
                <w:sz w:val="20"/>
              </w:rPr>
            </w:pPr>
          </w:p>
        </w:tc>
        <w:tc>
          <w:tcPr>
            <w:tcW w:w="2892" w:type="dxa"/>
            <w:tcMar>
              <w:left w:w="108" w:type="dxa"/>
              <w:right w:w="108" w:type="dxa"/>
            </w:tcMar>
          </w:tcPr>
          <w:p w14:paraId="5794B80C"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i/>
                <w:iCs/>
                <w:sz w:val="20"/>
              </w:rPr>
              <w:t xml:space="preserve"> </w:t>
            </w:r>
            <w:r w:rsidRPr="00AC70F1">
              <w:rPr>
                <w:sz w:val="20"/>
              </w:rPr>
              <w:t>= 2</w:t>
            </w:r>
            <w:r w:rsidRPr="00AC70F1">
              <w:rPr>
                <w:i/>
                <w:iCs/>
                <w:sz w:val="20"/>
              </w:rPr>
              <w:t>F</w:t>
            </w:r>
            <w:r w:rsidRPr="00AC70F1">
              <w:rPr>
                <w:i/>
                <w:iCs/>
                <w:sz w:val="20"/>
                <w:vertAlign w:val="subscript"/>
              </w:rPr>
              <w:t xml:space="preserve">U </w:t>
            </w:r>
            <w:r w:rsidRPr="00AC70F1">
              <w:rPr>
                <w:sz w:val="20"/>
              </w:rPr>
              <w:t>+ 2</w:t>
            </w:r>
            <w:r w:rsidRPr="00AC70F1">
              <w:rPr>
                <w:i/>
                <w:iCs/>
                <w:sz w:val="20"/>
              </w:rPr>
              <w:t>D</w:t>
            </w:r>
          </w:p>
        </w:tc>
        <w:tc>
          <w:tcPr>
            <w:tcW w:w="2892" w:type="dxa"/>
            <w:tcMar>
              <w:left w:w="108" w:type="dxa"/>
              <w:right w:w="108" w:type="dxa"/>
            </w:tcMar>
          </w:tcPr>
          <w:p w14:paraId="7F658A68" w14:textId="5EC01652" w:rsidR="00F64F4B" w:rsidRPr="00AC70F1" w:rsidRDefault="00743D27" w:rsidP="00133711">
            <w:pPr>
              <w:pStyle w:val="Tabletext"/>
              <w:spacing w:before="60" w:after="60"/>
              <w:jc w:val="center"/>
              <w:rPr>
                <w:sz w:val="20"/>
              </w:rPr>
            </w:pPr>
            <w:r w:rsidRPr="00AC70F1">
              <w:rPr>
                <w:rFonts w:hint="eastAsia"/>
                <w:sz w:val="20"/>
                <w:lang w:eastAsia="zh-CN"/>
              </w:rPr>
              <w:t>对于</w:t>
            </w:r>
            <w:r w:rsidRPr="00AC70F1">
              <w:rPr>
                <w:sz w:val="20"/>
              </w:rPr>
              <w:t xml:space="preserve">0.25 </w:t>
            </w:r>
            <w:r w:rsidRPr="00AC70F1">
              <w:rPr>
                <w:sz w:val="20"/>
              </w:rPr>
              <w:sym w:font="Symbol" w:char="F0A3"/>
            </w:r>
            <w:r w:rsidRPr="00AC70F1">
              <w:rPr>
                <w:sz w:val="20"/>
              </w:rPr>
              <w:t xml:space="preserve"> </w:t>
            </w:r>
            <w:r w:rsidRPr="00AC70F1">
              <w:rPr>
                <w:i/>
                <w:iCs/>
                <w:sz w:val="20"/>
              </w:rPr>
              <w:t>m</w:t>
            </w:r>
            <w:r w:rsidRPr="00AC70F1">
              <w:rPr>
                <w:i/>
                <w:iCs/>
                <w:sz w:val="20"/>
                <w:vertAlign w:val="subscript"/>
              </w:rPr>
              <w:t>p</w:t>
            </w:r>
            <w:r w:rsidRPr="00AC70F1">
              <w:rPr>
                <w:sz w:val="20"/>
                <w:vertAlign w:val="subscript"/>
              </w:rPr>
              <w:t xml:space="preserve"> </w:t>
            </w:r>
            <w:r w:rsidRPr="00AC70F1">
              <w:rPr>
                <w:sz w:val="20"/>
              </w:rPr>
              <w:sym w:font="Symbol" w:char="F0A3"/>
            </w:r>
            <w:r w:rsidRPr="00AC70F1">
              <w:rPr>
                <w:sz w:val="20"/>
              </w:rPr>
              <w:t xml:space="preserve"> 1.3</w:t>
            </w:r>
            <w:r w:rsidRPr="00AC70F1">
              <w:rPr>
                <w:rFonts w:hint="eastAsia"/>
                <w:sz w:val="20"/>
                <w:lang w:eastAsia="zh-CN"/>
              </w:rPr>
              <w:t>，</w:t>
            </w:r>
            <w:r w:rsidRPr="00AC70F1">
              <w:rPr>
                <w:sz w:val="20"/>
                <w:lang w:eastAsia="zh-CN"/>
              </w:rPr>
              <w:br/>
            </w:r>
            <w:r w:rsidR="00F64F4B" w:rsidRPr="00AC70F1">
              <w:rPr>
                <w:i/>
                <w:iCs/>
                <w:sz w:val="20"/>
              </w:rPr>
              <w:t>B</w:t>
            </w:r>
            <w:r w:rsidR="00F64F4B" w:rsidRPr="00AC70F1">
              <w:rPr>
                <w:i/>
                <w:iCs/>
                <w:sz w:val="20"/>
                <w:vertAlign w:val="subscript"/>
              </w:rPr>
              <w:t>c–30</w:t>
            </w:r>
            <w:r w:rsidR="00F64F4B" w:rsidRPr="00AC70F1">
              <w:rPr>
                <w:sz w:val="20"/>
              </w:rPr>
              <w:t xml:space="preserve"> = </w:t>
            </w:r>
            <w:r w:rsidR="00F64F4B" w:rsidRPr="00AC70F1">
              <w:rPr>
                <w:i/>
                <w:iCs/>
                <w:sz w:val="20"/>
              </w:rPr>
              <w:t>B</w:t>
            </w:r>
            <w:r w:rsidR="00F64F4B" w:rsidRPr="00AC70F1">
              <w:rPr>
                <w:i/>
                <w:iCs/>
                <w:sz w:val="20"/>
                <w:vertAlign w:val="subscript"/>
              </w:rPr>
              <w:t>n</w:t>
            </w:r>
            <w:r w:rsidR="00F64F4B" w:rsidRPr="00AC70F1">
              <w:rPr>
                <w:i/>
                <w:iCs/>
                <w:sz w:val="20"/>
              </w:rPr>
              <w:t xml:space="preserve"> </w:t>
            </w:r>
            <w:r w:rsidR="00F64F4B" w:rsidRPr="00AC70F1">
              <w:rPr>
                <w:sz w:val="20"/>
              </w:rPr>
              <w:t>= 2</w:t>
            </w:r>
            <w:r w:rsidR="00F64F4B" w:rsidRPr="00AC70F1">
              <w:rPr>
                <w:i/>
                <w:iCs/>
                <w:sz w:val="20"/>
              </w:rPr>
              <w:t>F</w:t>
            </w:r>
            <w:r w:rsidR="00F64F4B" w:rsidRPr="00AC70F1">
              <w:rPr>
                <w:i/>
                <w:iCs/>
                <w:sz w:val="20"/>
                <w:vertAlign w:val="subscript"/>
              </w:rPr>
              <w:t xml:space="preserve">U </w:t>
            </w:r>
            <w:r w:rsidR="00F64F4B" w:rsidRPr="00AC70F1">
              <w:rPr>
                <w:sz w:val="20"/>
              </w:rPr>
              <w:t>+ 2</w:t>
            </w:r>
            <w:r w:rsidR="00F64F4B" w:rsidRPr="00AC70F1">
              <w:rPr>
                <w:i/>
                <w:iCs/>
                <w:sz w:val="20"/>
              </w:rPr>
              <w:t>D</w:t>
            </w:r>
            <w:r w:rsidR="00F64F4B" w:rsidRPr="00AC70F1">
              <w:rPr>
                <w:sz w:val="20"/>
              </w:rPr>
              <w:br/>
            </w:r>
            <w:r w:rsidR="00F64F4B" w:rsidRPr="00AC70F1">
              <w:rPr>
                <w:i/>
                <w:iCs/>
                <w:sz w:val="20"/>
              </w:rPr>
              <w:t>В</w:t>
            </w:r>
            <w:r w:rsidR="00F64F4B" w:rsidRPr="00AC70F1">
              <w:rPr>
                <w:bCs/>
                <w:sz w:val="20"/>
                <w:vertAlign w:val="subscript"/>
              </w:rPr>
              <w:t>–</w:t>
            </w:r>
            <w:r w:rsidR="00F64F4B" w:rsidRPr="00AC70F1">
              <w:rPr>
                <w:sz w:val="20"/>
                <w:vertAlign w:val="subscript"/>
              </w:rPr>
              <w:t>40</w:t>
            </w:r>
            <w:r w:rsidR="00F64F4B" w:rsidRPr="00AC70F1">
              <w:rPr>
                <w:sz w:val="20"/>
              </w:rPr>
              <w:t xml:space="preserve"> = (7.8</w:t>
            </w:r>
            <w:r w:rsidR="00F64F4B" w:rsidRPr="00AC70F1">
              <w:rPr>
                <w:i/>
                <w:iCs/>
                <w:sz w:val="20"/>
              </w:rPr>
              <w:t>m</w:t>
            </w:r>
            <w:r w:rsidR="00F64F4B" w:rsidRPr="00AC70F1">
              <w:rPr>
                <w:i/>
                <w:iCs/>
                <w:sz w:val="20"/>
                <w:vertAlign w:val="subscript"/>
              </w:rPr>
              <w:t xml:space="preserve">p </w:t>
            </w:r>
            <w:r w:rsidR="00F64F4B" w:rsidRPr="00AC70F1">
              <w:rPr>
                <w:sz w:val="20"/>
              </w:rPr>
              <w:t>+ 3)</w:t>
            </w:r>
            <w:r w:rsidR="00F64F4B" w:rsidRPr="00AC70F1">
              <w:rPr>
                <w:i/>
                <w:iCs/>
                <w:sz w:val="20"/>
              </w:rPr>
              <w:t>F</w:t>
            </w:r>
            <w:r w:rsidR="00F64F4B" w:rsidRPr="00AC70F1">
              <w:rPr>
                <w:i/>
                <w:iCs/>
                <w:sz w:val="20"/>
                <w:vertAlign w:val="subscript"/>
              </w:rPr>
              <w:t>U</w:t>
            </w:r>
            <w:r w:rsidR="00F64F4B" w:rsidRPr="00AC70F1">
              <w:rPr>
                <w:sz w:val="20"/>
              </w:rPr>
              <w:br/>
            </w:r>
            <w:r w:rsidRPr="00AC70F1">
              <w:rPr>
                <w:rFonts w:hint="eastAsia"/>
                <w:sz w:val="20"/>
                <w:lang w:eastAsia="zh-CN"/>
              </w:rPr>
              <w:t>对于</w:t>
            </w:r>
            <w:r w:rsidRPr="00AC70F1">
              <w:rPr>
                <w:i/>
                <w:iCs/>
                <w:sz w:val="20"/>
              </w:rPr>
              <w:t>m</w:t>
            </w:r>
            <w:r w:rsidRPr="00AC70F1">
              <w:rPr>
                <w:i/>
                <w:iCs/>
                <w:sz w:val="20"/>
                <w:vertAlign w:val="subscript"/>
              </w:rPr>
              <w:t>p</w:t>
            </w:r>
            <w:r w:rsidRPr="00AC70F1">
              <w:rPr>
                <w:sz w:val="20"/>
                <w:vertAlign w:val="subscript"/>
              </w:rPr>
              <w:t xml:space="preserve"> </w:t>
            </w:r>
            <w:r w:rsidRPr="00AC70F1">
              <w:rPr>
                <w:sz w:val="20"/>
              </w:rPr>
              <w:t>&gt; 1.3</w:t>
            </w:r>
            <w:r w:rsidRPr="00AC70F1">
              <w:rPr>
                <w:rFonts w:hint="eastAsia"/>
                <w:sz w:val="20"/>
                <w:lang w:eastAsia="zh-CN"/>
              </w:rPr>
              <w:t>，</w:t>
            </w:r>
            <w:r w:rsidR="00F64F4B" w:rsidRPr="00AC70F1">
              <w:rPr>
                <w:sz w:val="20"/>
              </w:rPr>
              <w:br/>
            </w:r>
            <w:r w:rsidR="00F64F4B" w:rsidRPr="00AC70F1">
              <w:rPr>
                <w:i/>
                <w:iCs/>
                <w:sz w:val="20"/>
              </w:rPr>
              <w:t>В</w:t>
            </w:r>
            <w:r w:rsidR="00F64F4B" w:rsidRPr="00AC70F1">
              <w:rPr>
                <w:bCs/>
                <w:sz w:val="20"/>
                <w:vertAlign w:val="subscript"/>
              </w:rPr>
              <w:t>–</w:t>
            </w:r>
            <w:r w:rsidR="00F64F4B" w:rsidRPr="00AC70F1">
              <w:rPr>
                <w:sz w:val="20"/>
                <w:vertAlign w:val="subscript"/>
              </w:rPr>
              <w:t>40</w:t>
            </w:r>
            <w:r w:rsidR="00F64F4B" w:rsidRPr="00AC70F1">
              <w:rPr>
                <w:sz w:val="20"/>
              </w:rPr>
              <w:t xml:space="preserve"> = (7.8</w:t>
            </w:r>
            <w:r w:rsidR="00F64F4B" w:rsidRPr="00AC70F1">
              <w:rPr>
                <w:i/>
                <w:iCs/>
                <w:sz w:val="20"/>
              </w:rPr>
              <w:t>m</w:t>
            </w:r>
            <w:r w:rsidR="00F64F4B" w:rsidRPr="00AC70F1">
              <w:rPr>
                <w:i/>
                <w:iCs/>
                <w:sz w:val="20"/>
                <w:vertAlign w:val="subscript"/>
              </w:rPr>
              <w:t xml:space="preserve">p </w:t>
            </w:r>
            <w:r w:rsidR="00F64F4B" w:rsidRPr="00AC70F1">
              <w:rPr>
                <w:sz w:val="20"/>
              </w:rPr>
              <w:t>+ 4)</w:t>
            </w:r>
            <w:r w:rsidR="00F64F4B" w:rsidRPr="00AC70F1">
              <w:rPr>
                <w:i/>
                <w:iCs/>
                <w:sz w:val="20"/>
              </w:rPr>
              <w:t>F</w:t>
            </w:r>
            <w:r w:rsidR="00F64F4B" w:rsidRPr="00AC70F1">
              <w:rPr>
                <w:i/>
                <w:iCs/>
                <w:sz w:val="20"/>
                <w:vertAlign w:val="subscript"/>
              </w:rPr>
              <w:t>U</w:t>
            </w:r>
            <w:r w:rsidR="00F64F4B" w:rsidRPr="00AC70F1">
              <w:rPr>
                <w:sz w:val="20"/>
              </w:rPr>
              <w:br/>
            </w:r>
            <w:r w:rsidRPr="00AC70F1">
              <w:rPr>
                <w:rFonts w:hint="eastAsia"/>
                <w:sz w:val="20"/>
                <w:lang w:eastAsia="zh-CN"/>
              </w:rPr>
              <w:t>对于</w:t>
            </w:r>
            <w:r w:rsidRPr="00AC70F1">
              <w:rPr>
                <w:sz w:val="20"/>
              </w:rPr>
              <w:t xml:space="preserve">0.25 </w:t>
            </w:r>
            <w:r w:rsidRPr="00AC70F1">
              <w:rPr>
                <w:sz w:val="20"/>
              </w:rPr>
              <w:sym w:font="Symbol" w:char="F0A3"/>
            </w:r>
            <w:r w:rsidRPr="00AC70F1">
              <w:rPr>
                <w:i/>
                <w:iCs/>
                <w:sz w:val="20"/>
              </w:rPr>
              <w:t xml:space="preserve"> m</w:t>
            </w:r>
            <w:r w:rsidRPr="00AC70F1">
              <w:rPr>
                <w:i/>
                <w:iCs/>
                <w:sz w:val="20"/>
                <w:vertAlign w:val="subscript"/>
              </w:rPr>
              <w:t xml:space="preserve">p </w:t>
            </w:r>
            <w:r w:rsidRPr="00AC70F1">
              <w:rPr>
                <w:sz w:val="20"/>
              </w:rPr>
              <w:sym w:font="Symbol" w:char="F0A3"/>
            </w:r>
            <w:r w:rsidRPr="00AC70F1">
              <w:rPr>
                <w:sz w:val="20"/>
              </w:rPr>
              <w:t xml:space="preserve"> 1.3</w:t>
            </w:r>
            <w:r w:rsidRPr="00AC70F1">
              <w:rPr>
                <w:rFonts w:hint="eastAsia"/>
                <w:sz w:val="20"/>
                <w:lang w:eastAsia="zh-CN"/>
              </w:rPr>
              <w:t>，</w:t>
            </w:r>
            <w:r w:rsidR="00F64F4B" w:rsidRPr="00AC70F1">
              <w:rPr>
                <w:sz w:val="20"/>
              </w:rPr>
              <w:br/>
            </w:r>
            <w:r w:rsidR="00F64F4B" w:rsidRPr="00AC70F1">
              <w:rPr>
                <w:i/>
                <w:iCs/>
                <w:sz w:val="20"/>
              </w:rPr>
              <w:t>В</w:t>
            </w:r>
            <w:r w:rsidR="00F64F4B" w:rsidRPr="00AC70F1">
              <w:rPr>
                <w:bCs/>
                <w:sz w:val="20"/>
                <w:vertAlign w:val="subscript"/>
              </w:rPr>
              <w:t>–</w:t>
            </w:r>
            <w:r w:rsidR="00F64F4B" w:rsidRPr="00AC70F1">
              <w:rPr>
                <w:sz w:val="20"/>
                <w:vertAlign w:val="subscript"/>
              </w:rPr>
              <w:t>50</w:t>
            </w:r>
            <w:r w:rsidR="00F64F4B" w:rsidRPr="00AC70F1">
              <w:rPr>
                <w:sz w:val="20"/>
              </w:rPr>
              <w:t xml:space="preserve"> = (8.4</w:t>
            </w:r>
            <w:r w:rsidR="00F64F4B" w:rsidRPr="00AC70F1">
              <w:rPr>
                <w:i/>
                <w:iCs/>
                <w:sz w:val="20"/>
              </w:rPr>
              <w:t>m</w:t>
            </w:r>
            <w:r w:rsidR="00F64F4B" w:rsidRPr="00AC70F1">
              <w:rPr>
                <w:i/>
                <w:iCs/>
                <w:sz w:val="20"/>
                <w:vertAlign w:val="subscript"/>
              </w:rPr>
              <w:t xml:space="preserve">p </w:t>
            </w:r>
            <w:r w:rsidR="00F64F4B" w:rsidRPr="00AC70F1">
              <w:rPr>
                <w:sz w:val="20"/>
              </w:rPr>
              <w:t>+ 4.4)</w:t>
            </w:r>
            <w:r w:rsidR="00F64F4B" w:rsidRPr="00AC70F1">
              <w:rPr>
                <w:i/>
                <w:iCs/>
                <w:sz w:val="20"/>
              </w:rPr>
              <w:t>F</w:t>
            </w:r>
            <w:r w:rsidR="00F64F4B" w:rsidRPr="00AC70F1">
              <w:rPr>
                <w:i/>
                <w:iCs/>
                <w:sz w:val="20"/>
                <w:vertAlign w:val="subscript"/>
              </w:rPr>
              <w:t>U</w:t>
            </w:r>
            <w:r w:rsidR="00F64F4B" w:rsidRPr="00AC70F1">
              <w:rPr>
                <w:sz w:val="20"/>
              </w:rPr>
              <w:br/>
            </w:r>
            <w:r w:rsidRPr="00AC70F1">
              <w:rPr>
                <w:rFonts w:hint="eastAsia"/>
                <w:sz w:val="20"/>
                <w:lang w:eastAsia="zh-CN"/>
              </w:rPr>
              <w:t>对于</w:t>
            </w:r>
            <w:r w:rsidRPr="00AC70F1">
              <w:rPr>
                <w:i/>
                <w:iCs/>
                <w:sz w:val="20"/>
              </w:rPr>
              <w:t>m</w:t>
            </w:r>
            <w:r w:rsidRPr="00AC70F1">
              <w:rPr>
                <w:i/>
                <w:iCs/>
                <w:sz w:val="20"/>
                <w:vertAlign w:val="subscript"/>
              </w:rPr>
              <w:t>p</w:t>
            </w:r>
            <w:r w:rsidRPr="00AC70F1">
              <w:rPr>
                <w:sz w:val="20"/>
                <w:vertAlign w:val="subscript"/>
              </w:rPr>
              <w:t xml:space="preserve"> </w:t>
            </w:r>
            <w:r w:rsidRPr="00AC70F1">
              <w:rPr>
                <w:sz w:val="20"/>
              </w:rPr>
              <w:t>&gt; 1.3</w:t>
            </w:r>
            <w:r w:rsidRPr="00AC70F1">
              <w:rPr>
                <w:rFonts w:hint="eastAsia"/>
                <w:sz w:val="20"/>
                <w:lang w:eastAsia="zh-CN"/>
              </w:rPr>
              <w:t>，</w:t>
            </w:r>
            <w:r w:rsidR="00F64F4B" w:rsidRPr="00AC70F1">
              <w:rPr>
                <w:sz w:val="20"/>
              </w:rPr>
              <w:br/>
            </w:r>
            <w:r w:rsidR="00F64F4B" w:rsidRPr="00AC70F1">
              <w:rPr>
                <w:i/>
                <w:iCs/>
                <w:sz w:val="20"/>
              </w:rPr>
              <w:t>В</w:t>
            </w:r>
            <w:r w:rsidR="00F64F4B" w:rsidRPr="00AC70F1">
              <w:rPr>
                <w:bCs/>
                <w:sz w:val="20"/>
                <w:vertAlign w:val="subscript"/>
              </w:rPr>
              <w:t>–</w:t>
            </w:r>
            <w:r w:rsidR="00F64F4B" w:rsidRPr="00AC70F1">
              <w:rPr>
                <w:sz w:val="20"/>
                <w:vertAlign w:val="subscript"/>
              </w:rPr>
              <w:t>50</w:t>
            </w:r>
            <w:r w:rsidR="00F64F4B" w:rsidRPr="00AC70F1">
              <w:rPr>
                <w:sz w:val="20"/>
              </w:rPr>
              <w:t xml:space="preserve"> = (8.4</w:t>
            </w:r>
            <w:r w:rsidR="00F64F4B" w:rsidRPr="00AC70F1">
              <w:rPr>
                <w:i/>
                <w:iCs/>
                <w:sz w:val="20"/>
              </w:rPr>
              <w:t>m</w:t>
            </w:r>
            <w:r w:rsidR="00F64F4B" w:rsidRPr="00AC70F1">
              <w:rPr>
                <w:i/>
                <w:iCs/>
                <w:sz w:val="20"/>
                <w:vertAlign w:val="subscript"/>
              </w:rPr>
              <w:t xml:space="preserve">p </w:t>
            </w:r>
            <w:r w:rsidR="00F64F4B" w:rsidRPr="00AC70F1">
              <w:rPr>
                <w:sz w:val="20"/>
              </w:rPr>
              <w:t>+ 6)</w:t>
            </w:r>
            <w:r w:rsidR="00F64F4B" w:rsidRPr="00AC70F1">
              <w:rPr>
                <w:i/>
                <w:iCs/>
                <w:sz w:val="20"/>
              </w:rPr>
              <w:t>F</w:t>
            </w:r>
            <w:r w:rsidR="00F64F4B" w:rsidRPr="00AC70F1">
              <w:rPr>
                <w:i/>
                <w:iCs/>
                <w:sz w:val="20"/>
                <w:vertAlign w:val="subscript"/>
              </w:rPr>
              <w:t>U</w:t>
            </w:r>
            <w:r w:rsidR="00F64F4B" w:rsidRPr="00AC70F1">
              <w:rPr>
                <w:sz w:val="20"/>
              </w:rPr>
              <w:br/>
            </w:r>
            <w:r w:rsidRPr="00AC70F1">
              <w:rPr>
                <w:rFonts w:hint="eastAsia"/>
                <w:sz w:val="20"/>
                <w:lang w:eastAsia="zh-CN"/>
              </w:rPr>
              <w:t>对于</w:t>
            </w:r>
            <w:r w:rsidRPr="00AC70F1">
              <w:rPr>
                <w:sz w:val="20"/>
              </w:rPr>
              <w:t xml:space="preserve">0.25 </w:t>
            </w:r>
            <w:r w:rsidRPr="00AC70F1">
              <w:rPr>
                <w:sz w:val="20"/>
              </w:rPr>
              <w:sym w:font="Symbol" w:char="F0A3"/>
            </w:r>
            <w:r w:rsidRPr="00AC70F1">
              <w:rPr>
                <w:sz w:val="20"/>
              </w:rPr>
              <w:t xml:space="preserve"> </w:t>
            </w:r>
            <w:r w:rsidRPr="00AC70F1">
              <w:rPr>
                <w:i/>
                <w:iCs/>
                <w:sz w:val="20"/>
              </w:rPr>
              <w:t>m</w:t>
            </w:r>
            <w:r w:rsidRPr="00AC70F1">
              <w:rPr>
                <w:i/>
                <w:iCs/>
                <w:sz w:val="20"/>
                <w:vertAlign w:val="subscript"/>
              </w:rPr>
              <w:t>p</w:t>
            </w:r>
            <w:r w:rsidRPr="00AC70F1">
              <w:rPr>
                <w:sz w:val="20"/>
                <w:vertAlign w:val="subscript"/>
              </w:rPr>
              <w:t xml:space="preserve"> </w:t>
            </w:r>
            <w:r w:rsidRPr="00AC70F1">
              <w:rPr>
                <w:sz w:val="20"/>
              </w:rPr>
              <w:sym w:font="Symbol" w:char="F0A3"/>
            </w:r>
            <w:r w:rsidRPr="00AC70F1">
              <w:rPr>
                <w:sz w:val="20"/>
              </w:rPr>
              <w:t xml:space="preserve"> 1.3</w:t>
            </w:r>
            <w:r w:rsidRPr="00AC70F1">
              <w:rPr>
                <w:rFonts w:hint="eastAsia"/>
                <w:sz w:val="20"/>
                <w:lang w:eastAsia="zh-CN"/>
              </w:rPr>
              <w:t>，</w:t>
            </w:r>
            <w:r w:rsidR="00F64F4B" w:rsidRPr="00AC70F1">
              <w:rPr>
                <w:sz w:val="20"/>
              </w:rPr>
              <w:br/>
            </w:r>
            <w:r w:rsidR="00F64F4B" w:rsidRPr="00AC70F1">
              <w:rPr>
                <w:i/>
                <w:iCs/>
                <w:sz w:val="20"/>
              </w:rPr>
              <w:t>В</w:t>
            </w:r>
            <w:r w:rsidR="00F64F4B" w:rsidRPr="00AC70F1">
              <w:rPr>
                <w:bCs/>
                <w:i/>
                <w:iCs/>
                <w:sz w:val="20"/>
                <w:vertAlign w:val="subscript"/>
              </w:rPr>
              <w:t>–</w:t>
            </w:r>
            <w:r w:rsidR="00F64F4B" w:rsidRPr="00AC70F1">
              <w:rPr>
                <w:sz w:val="20"/>
                <w:vertAlign w:val="subscript"/>
              </w:rPr>
              <w:t>60</w:t>
            </w:r>
            <w:r w:rsidR="00F64F4B" w:rsidRPr="00AC70F1">
              <w:rPr>
                <w:sz w:val="20"/>
              </w:rPr>
              <w:t xml:space="preserve"> = (9</w:t>
            </w:r>
            <w:r w:rsidR="00F64F4B" w:rsidRPr="00AC70F1">
              <w:rPr>
                <w:i/>
                <w:iCs/>
                <w:sz w:val="20"/>
              </w:rPr>
              <w:t>m</w:t>
            </w:r>
            <w:r w:rsidR="00F64F4B" w:rsidRPr="00AC70F1">
              <w:rPr>
                <w:i/>
                <w:iCs/>
                <w:sz w:val="20"/>
                <w:vertAlign w:val="subscript"/>
              </w:rPr>
              <w:t xml:space="preserve">p </w:t>
            </w:r>
            <w:r w:rsidR="00F64F4B" w:rsidRPr="00AC70F1">
              <w:rPr>
                <w:sz w:val="20"/>
              </w:rPr>
              <w:t>+ 6)</w:t>
            </w:r>
            <w:r w:rsidR="00F64F4B" w:rsidRPr="00AC70F1">
              <w:rPr>
                <w:i/>
                <w:iCs/>
                <w:sz w:val="20"/>
              </w:rPr>
              <w:t>F</w:t>
            </w:r>
            <w:r w:rsidR="00F64F4B" w:rsidRPr="00AC70F1">
              <w:rPr>
                <w:i/>
                <w:iCs/>
                <w:sz w:val="20"/>
                <w:vertAlign w:val="subscript"/>
              </w:rPr>
              <w:t>U</w:t>
            </w:r>
            <w:r w:rsidR="00F64F4B" w:rsidRPr="00AC70F1">
              <w:rPr>
                <w:sz w:val="20"/>
              </w:rPr>
              <w:br/>
            </w:r>
            <w:r w:rsidRPr="00AC70F1">
              <w:rPr>
                <w:rFonts w:hint="eastAsia"/>
                <w:sz w:val="20"/>
                <w:lang w:eastAsia="zh-CN"/>
              </w:rPr>
              <w:t>对于</w:t>
            </w:r>
            <w:r w:rsidRPr="00AC70F1">
              <w:rPr>
                <w:i/>
                <w:iCs/>
                <w:sz w:val="20"/>
              </w:rPr>
              <w:t>m</w:t>
            </w:r>
            <w:r w:rsidRPr="00AC70F1">
              <w:rPr>
                <w:i/>
                <w:iCs/>
                <w:sz w:val="20"/>
                <w:vertAlign w:val="subscript"/>
              </w:rPr>
              <w:t>p</w:t>
            </w:r>
            <w:r w:rsidRPr="00AC70F1">
              <w:rPr>
                <w:sz w:val="20"/>
                <w:vertAlign w:val="subscript"/>
              </w:rPr>
              <w:t xml:space="preserve"> </w:t>
            </w:r>
            <w:r w:rsidRPr="00AC70F1">
              <w:rPr>
                <w:sz w:val="20"/>
              </w:rPr>
              <w:t>&gt; 1.3</w:t>
            </w:r>
            <w:r w:rsidRPr="00AC70F1">
              <w:rPr>
                <w:rFonts w:hint="eastAsia"/>
                <w:sz w:val="20"/>
                <w:lang w:eastAsia="zh-CN"/>
              </w:rPr>
              <w:t>，</w:t>
            </w:r>
            <w:r w:rsidR="00F64F4B" w:rsidRPr="00AC70F1">
              <w:rPr>
                <w:sz w:val="20"/>
              </w:rPr>
              <w:br/>
            </w:r>
            <w:r w:rsidR="00F64F4B" w:rsidRPr="00AC70F1">
              <w:rPr>
                <w:i/>
                <w:iCs/>
                <w:sz w:val="20"/>
              </w:rPr>
              <w:t>В</w:t>
            </w:r>
            <w:r w:rsidR="00F64F4B" w:rsidRPr="00AC70F1">
              <w:rPr>
                <w:bCs/>
                <w:i/>
                <w:iCs/>
                <w:sz w:val="20"/>
                <w:vertAlign w:val="subscript"/>
              </w:rPr>
              <w:t>–</w:t>
            </w:r>
            <w:r w:rsidR="00F64F4B" w:rsidRPr="00AC70F1">
              <w:rPr>
                <w:sz w:val="20"/>
                <w:vertAlign w:val="subscript"/>
              </w:rPr>
              <w:t>60</w:t>
            </w:r>
            <w:r w:rsidR="00F64F4B" w:rsidRPr="00AC70F1">
              <w:rPr>
                <w:sz w:val="20"/>
              </w:rPr>
              <w:t xml:space="preserve"> = (8.8</w:t>
            </w:r>
            <w:r w:rsidR="00F64F4B" w:rsidRPr="00AC70F1">
              <w:rPr>
                <w:i/>
                <w:iCs/>
                <w:sz w:val="20"/>
              </w:rPr>
              <w:t>m</w:t>
            </w:r>
            <w:r w:rsidR="00F64F4B" w:rsidRPr="00AC70F1">
              <w:rPr>
                <w:i/>
                <w:iCs/>
                <w:sz w:val="20"/>
                <w:vertAlign w:val="subscript"/>
              </w:rPr>
              <w:t xml:space="preserve">p </w:t>
            </w:r>
            <w:r w:rsidR="00F64F4B" w:rsidRPr="00AC70F1">
              <w:rPr>
                <w:sz w:val="20"/>
              </w:rPr>
              <w:t>+ 8)</w:t>
            </w:r>
            <w:r w:rsidR="00F64F4B" w:rsidRPr="00AC70F1">
              <w:rPr>
                <w:i/>
                <w:iCs/>
                <w:sz w:val="20"/>
              </w:rPr>
              <w:t>F</w:t>
            </w:r>
            <w:r w:rsidR="00F64F4B" w:rsidRPr="00AC70F1">
              <w:rPr>
                <w:i/>
                <w:iCs/>
                <w:sz w:val="20"/>
                <w:vertAlign w:val="subscript"/>
              </w:rPr>
              <w:t>U</w:t>
            </w:r>
          </w:p>
        </w:tc>
        <w:tc>
          <w:tcPr>
            <w:tcW w:w="2894" w:type="dxa"/>
            <w:tcMar>
              <w:left w:w="108" w:type="dxa"/>
              <w:right w:w="108" w:type="dxa"/>
            </w:tcMar>
            <w:vAlign w:val="center"/>
          </w:tcPr>
          <w:p w14:paraId="757BC71E" w14:textId="77777777" w:rsidR="00F64F4B" w:rsidRPr="00AC70F1" w:rsidRDefault="00F64F4B" w:rsidP="00133711">
            <w:pPr>
              <w:pStyle w:val="Tabletext"/>
              <w:spacing w:before="60" w:after="60"/>
              <w:rPr>
                <w:sz w:val="20"/>
              </w:rPr>
            </w:pPr>
            <w:proofErr w:type="gramStart"/>
            <w:r w:rsidRPr="00AC70F1">
              <w:rPr>
                <w:i/>
                <w:iCs/>
                <w:sz w:val="20"/>
              </w:rPr>
              <w:t>m</w:t>
            </w:r>
            <w:r w:rsidRPr="00AC70F1">
              <w:rPr>
                <w:i/>
                <w:iCs/>
                <w:sz w:val="20"/>
                <w:vertAlign w:val="subscript"/>
              </w:rPr>
              <w:t>p</w:t>
            </w:r>
            <w:proofErr w:type="gramEnd"/>
            <w:r w:rsidRPr="00AC70F1">
              <w:rPr>
                <w:sz w:val="20"/>
              </w:rPr>
              <w:t xml:space="preserve"> = </w:t>
            </w:r>
            <w:r w:rsidRPr="00AC70F1">
              <w:rPr>
                <w:i/>
                <w:iCs/>
                <w:sz w:val="20"/>
              </w:rPr>
              <w:t>D</w:t>
            </w:r>
            <w:r w:rsidRPr="00AC70F1">
              <w:rPr>
                <w:sz w:val="20"/>
              </w:rPr>
              <w:t>/3</w:t>
            </w:r>
            <w:r w:rsidRPr="00AC70F1">
              <w:rPr>
                <w:i/>
                <w:iCs/>
                <w:sz w:val="20"/>
              </w:rPr>
              <w:t>F</w:t>
            </w:r>
            <w:r w:rsidRPr="00AC70F1">
              <w:rPr>
                <w:i/>
                <w:iCs/>
                <w:sz w:val="20"/>
                <w:vertAlign w:val="subscript"/>
              </w:rPr>
              <w:t>U</w:t>
            </w:r>
          </w:p>
        </w:tc>
      </w:tr>
    </w:tbl>
    <w:p w14:paraId="1F637B98" w14:textId="2D3A9023"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719"/>
        <w:gridCol w:w="2835"/>
        <w:gridCol w:w="3124"/>
      </w:tblGrid>
      <w:tr w:rsidR="00604F0F" w:rsidRPr="00AC70F1" w14:paraId="02B67E9C" w14:textId="77777777" w:rsidTr="00133711">
        <w:trPr>
          <w:cantSplit/>
          <w:tblHeader/>
          <w:jc w:val="center"/>
        </w:trPr>
        <w:tc>
          <w:tcPr>
            <w:tcW w:w="2890" w:type="dxa"/>
            <w:vMerge w:val="restart"/>
            <w:tcMar>
              <w:left w:w="108" w:type="dxa"/>
              <w:right w:w="108" w:type="dxa"/>
            </w:tcMar>
            <w:vAlign w:val="center"/>
          </w:tcPr>
          <w:p w14:paraId="4689463E" w14:textId="127C0B74"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1B589211" w14:textId="3993F8FC" w:rsidR="00604F0F" w:rsidRPr="00AC70F1" w:rsidRDefault="00604F0F" w:rsidP="00604F0F">
            <w:pPr>
              <w:pStyle w:val="Tablehead"/>
              <w:rPr>
                <w:sz w:val="20"/>
              </w:rPr>
            </w:pPr>
            <w:r w:rsidRPr="00AC70F1">
              <w:rPr>
                <w:rFonts w:hint="eastAsia"/>
                <w:sz w:val="20"/>
                <w:lang w:eastAsia="zh-CN"/>
              </w:rPr>
              <w:t>附加特性</w:t>
            </w:r>
          </w:p>
        </w:tc>
        <w:tc>
          <w:tcPr>
            <w:tcW w:w="5554" w:type="dxa"/>
            <w:gridSpan w:val="2"/>
            <w:tcMar>
              <w:left w:w="108" w:type="dxa"/>
              <w:right w:w="108" w:type="dxa"/>
            </w:tcMar>
            <w:vAlign w:val="center"/>
          </w:tcPr>
          <w:p w14:paraId="2FE84BFA" w14:textId="78D38280" w:rsidR="00604F0F" w:rsidRPr="00AC70F1" w:rsidRDefault="00604F0F" w:rsidP="00604F0F">
            <w:pPr>
              <w:pStyle w:val="Tablehead"/>
              <w:rPr>
                <w:sz w:val="20"/>
              </w:rPr>
            </w:pPr>
            <w:r w:rsidRPr="00AC70F1">
              <w:rPr>
                <w:rFonts w:hint="eastAsia"/>
                <w:sz w:val="20"/>
                <w:lang w:eastAsia="zh-CN"/>
              </w:rPr>
              <w:t>计算：</w:t>
            </w:r>
          </w:p>
        </w:tc>
        <w:tc>
          <w:tcPr>
            <w:tcW w:w="3124" w:type="dxa"/>
            <w:vMerge w:val="restart"/>
            <w:tcMar>
              <w:left w:w="108" w:type="dxa"/>
              <w:right w:w="108" w:type="dxa"/>
            </w:tcMar>
            <w:vAlign w:val="center"/>
          </w:tcPr>
          <w:p w14:paraId="7DB77954" w14:textId="3CB535CC" w:rsidR="00604F0F" w:rsidRPr="00AC70F1" w:rsidRDefault="00604F0F" w:rsidP="00604F0F">
            <w:pPr>
              <w:pStyle w:val="Tablehead"/>
              <w:rPr>
                <w:sz w:val="20"/>
              </w:rPr>
            </w:pPr>
            <w:r w:rsidRPr="00AC70F1">
              <w:rPr>
                <w:rFonts w:hint="eastAsia"/>
                <w:sz w:val="20"/>
                <w:lang w:eastAsia="zh-CN"/>
              </w:rPr>
              <w:t>备注</w:t>
            </w:r>
          </w:p>
        </w:tc>
      </w:tr>
      <w:tr w:rsidR="00604F0F" w:rsidRPr="00AC70F1" w14:paraId="4919006F" w14:textId="77777777" w:rsidTr="00133711">
        <w:trPr>
          <w:cantSplit/>
          <w:trHeight w:val="301"/>
          <w:tblHeader/>
          <w:jc w:val="center"/>
        </w:trPr>
        <w:tc>
          <w:tcPr>
            <w:tcW w:w="2890" w:type="dxa"/>
            <w:vMerge/>
            <w:tcMar>
              <w:left w:w="108" w:type="dxa"/>
              <w:right w:w="108" w:type="dxa"/>
            </w:tcMar>
          </w:tcPr>
          <w:p w14:paraId="2E23DA26" w14:textId="77777777" w:rsidR="00604F0F" w:rsidRPr="00AC70F1" w:rsidRDefault="00604F0F" w:rsidP="00604F0F">
            <w:pPr>
              <w:pStyle w:val="Tablehead"/>
              <w:rPr>
                <w:sz w:val="20"/>
              </w:rPr>
            </w:pPr>
          </w:p>
        </w:tc>
        <w:tc>
          <w:tcPr>
            <w:tcW w:w="2891" w:type="dxa"/>
            <w:vMerge/>
            <w:tcMar>
              <w:left w:w="108" w:type="dxa"/>
              <w:right w:w="108" w:type="dxa"/>
            </w:tcMar>
          </w:tcPr>
          <w:p w14:paraId="3074B57B" w14:textId="77777777" w:rsidR="00604F0F" w:rsidRPr="00AC70F1" w:rsidRDefault="00604F0F" w:rsidP="00604F0F">
            <w:pPr>
              <w:pStyle w:val="Tablehead"/>
              <w:rPr>
                <w:sz w:val="20"/>
              </w:rPr>
            </w:pPr>
          </w:p>
        </w:tc>
        <w:tc>
          <w:tcPr>
            <w:tcW w:w="2719" w:type="dxa"/>
            <w:tcMar>
              <w:left w:w="108" w:type="dxa"/>
              <w:right w:w="108" w:type="dxa"/>
            </w:tcMar>
            <w:vAlign w:val="center"/>
          </w:tcPr>
          <w:p w14:paraId="0862F9B7" w14:textId="662C4F1B"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35" w:type="dxa"/>
            <w:tcMar>
              <w:left w:w="108" w:type="dxa"/>
              <w:right w:w="108" w:type="dxa"/>
            </w:tcMar>
            <w:vAlign w:val="center"/>
          </w:tcPr>
          <w:p w14:paraId="5812A6A3" w14:textId="3ACB373C"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3124" w:type="dxa"/>
            <w:vMerge/>
            <w:tcMar>
              <w:left w:w="108" w:type="dxa"/>
              <w:right w:w="108" w:type="dxa"/>
            </w:tcMar>
          </w:tcPr>
          <w:p w14:paraId="5E8FAE27" w14:textId="77777777" w:rsidR="00604F0F" w:rsidRPr="00AC70F1" w:rsidRDefault="00604F0F" w:rsidP="00604F0F">
            <w:pPr>
              <w:pStyle w:val="Tablehead"/>
              <w:rPr>
                <w:sz w:val="20"/>
                <w:lang w:val="en-GB" w:eastAsia="zh-CN"/>
              </w:rPr>
            </w:pPr>
          </w:p>
        </w:tc>
      </w:tr>
      <w:tr w:rsidR="00F64F4B" w:rsidRPr="00AC70F1" w14:paraId="2ED508CD" w14:textId="77777777" w:rsidTr="00133711">
        <w:trPr>
          <w:cantSplit/>
          <w:jc w:val="center"/>
        </w:trPr>
        <w:tc>
          <w:tcPr>
            <w:tcW w:w="14459" w:type="dxa"/>
            <w:gridSpan w:val="5"/>
            <w:tcMar>
              <w:left w:w="108" w:type="dxa"/>
              <w:right w:w="108" w:type="dxa"/>
            </w:tcMar>
          </w:tcPr>
          <w:p w14:paraId="5F327C3D" w14:textId="6F2287A1" w:rsidR="00F64F4B" w:rsidRPr="00AC70F1" w:rsidRDefault="00F64F4B" w:rsidP="00133711">
            <w:pPr>
              <w:pStyle w:val="Sectiontitle"/>
              <w:spacing w:before="60" w:after="60"/>
              <w:rPr>
                <w:rFonts w:ascii="KaiTi" w:eastAsia="KaiTi" w:hAnsi="KaiTi"/>
                <w:b w:val="0"/>
                <w:iCs/>
                <w:sz w:val="20"/>
                <w:lang w:val="en-GB"/>
              </w:rPr>
            </w:pPr>
            <w:r w:rsidRPr="000B304A">
              <w:rPr>
                <w:rFonts w:eastAsia="KaiTi"/>
                <w:b w:val="0"/>
                <w:iCs/>
                <w:sz w:val="20"/>
                <w:lang w:val="en-GB"/>
              </w:rPr>
              <w:t>2.C</w:t>
            </w:r>
            <w:r w:rsidRPr="00AC70F1">
              <w:rPr>
                <w:rFonts w:ascii="KaiTi" w:eastAsia="KaiTi" w:hAnsi="KaiTi"/>
                <w:b w:val="0"/>
                <w:iCs/>
                <w:sz w:val="20"/>
                <w:lang w:val="en-GB"/>
              </w:rPr>
              <w:tab/>
            </w:r>
            <w:r w:rsidR="0098027D" w:rsidRPr="00AC70F1">
              <w:rPr>
                <w:rFonts w:ascii="KaiTi" w:eastAsia="KaiTi" w:hAnsi="KaiTi" w:hint="eastAsia"/>
                <w:b w:val="0"/>
                <w:iCs/>
                <w:sz w:val="20"/>
                <w:lang w:val="en-GB" w:eastAsia="zh-CN"/>
              </w:rPr>
              <w:t>声音和电视广播</w:t>
            </w:r>
          </w:p>
        </w:tc>
      </w:tr>
      <w:tr w:rsidR="00F64F4B" w:rsidRPr="00AC70F1" w14:paraId="3E8530B6" w14:textId="77777777" w:rsidTr="00133711">
        <w:trPr>
          <w:cantSplit/>
          <w:jc w:val="center"/>
        </w:trPr>
        <w:tc>
          <w:tcPr>
            <w:tcW w:w="2890" w:type="dxa"/>
            <w:tcMar>
              <w:left w:w="108" w:type="dxa"/>
              <w:right w:w="108" w:type="dxa"/>
            </w:tcMar>
          </w:tcPr>
          <w:p w14:paraId="3DBF75BE" w14:textId="5D98A5C8" w:rsidR="00F64F4B" w:rsidRPr="00AC70F1" w:rsidRDefault="00743D27" w:rsidP="00BA7BC7">
            <w:pPr>
              <w:pStyle w:val="Tabletext"/>
              <w:spacing w:before="60" w:after="60"/>
              <w:jc w:val="left"/>
              <w:rPr>
                <w:b/>
                <w:sz w:val="20"/>
                <w:lang w:eastAsia="zh-CN"/>
              </w:rPr>
            </w:pPr>
            <w:r w:rsidRPr="00AC70F1">
              <w:rPr>
                <w:rFonts w:hint="eastAsia"/>
                <w:sz w:val="20"/>
                <w:lang w:eastAsia="zh-CN"/>
              </w:rPr>
              <w:t>声音广播（单声道）</w:t>
            </w:r>
            <w:r w:rsidR="00F64F4B" w:rsidRPr="00AC70F1">
              <w:rPr>
                <w:sz w:val="20"/>
                <w:lang w:eastAsia="zh-CN"/>
              </w:rPr>
              <w:br/>
            </w:r>
            <w:r w:rsidR="00F64F4B" w:rsidRPr="00AC70F1">
              <w:rPr>
                <w:b/>
                <w:sz w:val="20"/>
                <w:lang w:eastAsia="zh-CN"/>
              </w:rPr>
              <w:t>F3EGN</w:t>
            </w:r>
          </w:p>
        </w:tc>
        <w:tc>
          <w:tcPr>
            <w:tcW w:w="2891" w:type="dxa"/>
            <w:tcMar>
              <w:left w:w="108" w:type="dxa"/>
              <w:right w:w="108" w:type="dxa"/>
            </w:tcMar>
          </w:tcPr>
          <w:p w14:paraId="7514C89F" w14:textId="77777777" w:rsidR="00F64F4B" w:rsidRPr="00AC70F1" w:rsidRDefault="00F64F4B" w:rsidP="000B304A">
            <w:pPr>
              <w:pStyle w:val="Tabletext"/>
              <w:spacing w:before="60" w:after="60"/>
              <w:jc w:val="left"/>
              <w:rPr>
                <w:sz w:val="20"/>
              </w:rPr>
            </w:pPr>
            <w:r w:rsidRPr="00AC70F1">
              <w:rPr>
                <w:i/>
                <w:iCs/>
                <w:sz w:val="20"/>
              </w:rPr>
              <w:t>D</w:t>
            </w:r>
            <w:r w:rsidRPr="00AC70F1">
              <w:rPr>
                <w:sz w:val="20"/>
              </w:rPr>
              <w:t xml:space="preserve"> = 50 kHz,</w:t>
            </w:r>
            <w:r w:rsidRPr="00AC70F1">
              <w:rPr>
                <w:sz w:val="20"/>
              </w:rPr>
              <w:br/>
            </w:r>
            <w:r w:rsidRPr="00AC70F1">
              <w:rPr>
                <w:i/>
                <w:iCs/>
                <w:sz w:val="20"/>
              </w:rPr>
              <w:t>D</w:t>
            </w:r>
            <w:r w:rsidRPr="00AC70F1">
              <w:rPr>
                <w:sz w:val="20"/>
              </w:rPr>
              <w:t xml:space="preserve"> = 75 kHz</w:t>
            </w:r>
          </w:p>
        </w:tc>
        <w:tc>
          <w:tcPr>
            <w:tcW w:w="2719" w:type="dxa"/>
            <w:tcMar>
              <w:left w:w="108" w:type="dxa"/>
              <w:right w:w="108" w:type="dxa"/>
            </w:tcMar>
          </w:tcPr>
          <w:p w14:paraId="39616A5B" w14:textId="6F8BF667" w:rsidR="00F64F4B" w:rsidRPr="00AC70F1" w:rsidRDefault="00743D27" w:rsidP="00133711">
            <w:pPr>
              <w:pStyle w:val="Tabletext"/>
              <w:spacing w:before="60" w:after="60"/>
              <w:jc w:val="center"/>
              <w:rPr>
                <w:sz w:val="20"/>
                <w:lang w:val="en-GB" w:eastAsia="zh-CN"/>
              </w:rPr>
            </w:pPr>
            <w:r w:rsidRPr="00AC70F1">
              <w:rPr>
                <w:rFonts w:hint="eastAsia"/>
                <w:sz w:val="20"/>
                <w:lang w:val="en-GB" w:eastAsia="zh-CN"/>
              </w:rPr>
              <w:t>对于</w:t>
            </w:r>
            <w:r w:rsidR="00F64F4B" w:rsidRPr="00AC70F1">
              <w:rPr>
                <w:sz w:val="20"/>
                <w:lang w:val="en-GB"/>
              </w:rPr>
              <w:t xml:space="preserve">1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i/>
                <w:iCs/>
                <w:sz w:val="20"/>
                <w:vertAlign w:val="subscript"/>
                <w:lang w:val="en-GB"/>
              </w:rPr>
              <w:t xml:space="preserve"> </w:t>
            </w:r>
            <w:r w:rsidR="00F64F4B" w:rsidRPr="00AC70F1">
              <w:rPr>
                <w:sz w:val="20"/>
              </w:rPr>
              <w:sym w:font="Symbol" w:char="F0A3"/>
            </w:r>
            <w:r w:rsidR="00F64F4B" w:rsidRPr="00AC70F1">
              <w:rPr>
                <w:sz w:val="20"/>
                <w:lang w:val="en-GB"/>
              </w:rPr>
              <w:t xml:space="preserve"> 1.7</w:t>
            </w:r>
            <w:r w:rsidRPr="00AC70F1">
              <w:rPr>
                <w:rFonts w:hint="eastAsia"/>
                <w:sz w:val="20"/>
                <w:lang w:val="en-GB" w:eastAsia="zh-CN"/>
              </w:rPr>
              <w:t>，</w:t>
            </w:r>
            <w:r w:rsidRPr="00AC70F1">
              <w:rPr>
                <w:sz w:val="20"/>
                <w:lang w:val="en-GB" w:eastAsia="zh-CN"/>
              </w:rPr>
              <w:br/>
            </w:r>
            <w:r w:rsidRPr="00AC70F1">
              <w:rPr>
                <w:i/>
                <w:iCs/>
                <w:sz w:val="20"/>
                <w:lang w:val="en-GB"/>
              </w:rPr>
              <w:t>B</w:t>
            </w:r>
            <w:r w:rsidRPr="00AC70F1">
              <w:rPr>
                <w:i/>
                <w:iCs/>
                <w:sz w:val="20"/>
                <w:vertAlign w:val="subscript"/>
                <w:lang w:val="en-GB"/>
              </w:rPr>
              <w:t>n</w:t>
            </w:r>
            <w:r w:rsidRPr="00AC70F1">
              <w:rPr>
                <w:i/>
                <w:iCs/>
                <w:sz w:val="20"/>
                <w:lang w:val="en-GB"/>
              </w:rPr>
              <w:t xml:space="preserve"> </w:t>
            </w:r>
            <w:r w:rsidRPr="00AC70F1">
              <w:rPr>
                <w:sz w:val="20"/>
                <w:lang w:val="en-GB"/>
              </w:rPr>
              <w:t>= 2</w:t>
            </w:r>
            <w:r w:rsidRPr="00AC70F1">
              <w:rPr>
                <w:i/>
                <w:iCs/>
                <w:sz w:val="20"/>
                <w:lang w:val="en-GB"/>
              </w:rPr>
              <w:t>F</w:t>
            </w:r>
            <w:r w:rsidRPr="00AC70F1">
              <w:rPr>
                <w:i/>
                <w:iCs/>
                <w:sz w:val="20"/>
                <w:vertAlign w:val="subscript"/>
                <w:lang w:val="en-GB"/>
              </w:rPr>
              <w:t>U</w:t>
            </w:r>
            <w:r w:rsidRPr="00AC70F1">
              <w:rPr>
                <w:sz w:val="20"/>
                <w:vertAlign w:val="subscript"/>
                <w:lang w:val="en-GB"/>
              </w:rPr>
              <w:t xml:space="preserve"> </w:t>
            </w:r>
            <w:r w:rsidRPr="00AC70F1">
              <w:rPr>
                <w:sz w:val="20"/>
                <w:lang w:val="en-GB"/>
              </w:rPr>
              <w:t>+ 2</w:t>
            </w:r>
            <w:r w:rsidRPr="00AC70F1">
              <w:rPr>
                <w:i/>
                <w:iCs/>
                <w:sz w:val="20"/>
                <w:lang w:val="en-GB"/>
              </w:rPr>
              <w:t>D</w:t>
            </w:r>
          </w:p>
        </w:tc>
        <w:tc>
          <w:tcPr>
            <w:tcW w:w="2835" w:type="dxa"/>
            <w:tcMar>
              <w:left w:w="108" w:type="dxa"/>
              <w:right w:w="108" w:type="dxa"/>
            </w:tcMar>
          </w:tcPr>
          <w:p w14:paraId="693A02CB" w14:textId="1BDFED93" w:rsidR="00F64F4B" w:rsidRPr="00AC70F1" w:rsidRDefault="00743D27" w:rsidP="00133711">
            <w:pPr>
              <w:pStyle w:val="Tabletext"/>
              <w:spacing w:before="60" w:after="60"/>
              <w:jc w:val="center"/>
              <w:rPr>
                <w:sz w:val="20"/>
                <w:lang w:val="de-DE" w:eastAsia="zh-CN"/>
              </w:rPr>
            </w:pPr>
            <w:r w:rsidRPr="00AC70F1">
              <w:rPr>
                <w:rFonts w:hint="eastAsia"/>
                <w:sz w:val="20"/>
                <w:lang w:val="de-DE" w:eastAsia="zh-CN"/>
              </w:rPr>
              <w:t>对于</w:t>
            </w:r>
            <w:r w:rsidR="00F64F4B" w:rsidRPr="00AC70F1">
              <w:rPr>
                <w:sz w:val="20"/>
                <w:lang w:val="de-DE"/>
              </w:rPr>
              <w:t xml:space="preserve">1 </w:t>
            </w:r>
            <w:r w:rsidR="00F64F4B" w:rsidRPr="00AC70F1">
              <w:rPr>
                <w:sz w:val="20"/>
              </w:rPr>
              <w:sym w:font="Symbol" w:char="F0A3"/>
            </w:r>
            <w:r w:rsidR="00F64F4B" w:rsidRPr="00AC70F1">
              <w:rPr>
                <w:sz w:val="20"/>
                <w:lang w:val="de-DE"/>
              </w:rPr>
              <w:t xml:space="preserve"> </w:t>
            </w:r>
            <w:r w:rsidR="00F64F4B" w:rsidRPr="00AC70F1">
              <w:rPr>
                <w:i/>
                <w:iCs/>
                <w:sz w:val="20"/>
                <w:lang w:val="de-DE"/>
              </w:rPr>
              <w:t>m</w:t>
            </w:r>
            <w:r w:rsidR="00F64F4B" w:rsidRPr="00AC70F1">
              <w:rPr>
                <w:i/>
                <w:iCs/>
                <w:sz w:val="20"/>
                <w:vertAlign w:val="subscript"/>
                <w:lang w:val="de-DE"/>
              </w:rPr>
              <w:t xml:space="preserve">p </w:t>
            </w:r>
            <w:r w:rsidR="00F64F4B" w:rsidRPr="00AC70F1">
              <w:rPr>
                <w:sz w:val="20"/>
              </w:rPr>
              <w:sym w:font="Symbol" w:char="F0A3"/>
            </w:r>
            <w:r w:rsidR="00F64F4B" w:rsidRPr="00AC70F1">
              <w:rPr>
                <w:sz w:val="20"/>
                <w:lang w:val="de-DE"/>
              </w:rPr>
              <w:t xml:space="preserve"> 1.7</w:t>
            </w:r>
            <w:r w:rsidRPr="00AC70F1">
              <w:rPr>
                <w:rFonts w:hint="eastAsia"/>
                <w:sz w:val="20"/>
                <w:lang w:val="de-DE" w:eastAsia="zh-CN"/>
              </w:rPr>
              <w:t>，</w:t>
            </w:r>
            <w:r w:rsidRPr="00AC70F1">
              <w:rPr>
                <w:sz w:val="20"/>
                <w:lang w:val="de-DE" w:eastAsia="zh-CN"/>
              </w:rPr>
              <w:br/>
            </w:r>
            <w:r w:rsidRPr="00AC70F1">
              <w:rPr>
                <w:i/>
                <w:iCs/>
                <w:sz w:val="20"/>
                <w:lang w:val="de-DE"/>
              </w:rPr>
              <w:t>B</w:t>
            </w:r>
            <w:r w:rsidRPr="00AC70F1">
              <w:rPr>
                <w:i/>
                <w:iCs/>
                <w:sz w:val="20"/>
                <w:vertAlign w:val="subscript"/>
                <w:lang w:val="de-DE"/>
              </w:rPr>
              <w:t>c–30</w:t>
            </w:r>
            <w:r w:rsidRPr="00AC70F1">
              <w:rPr>
                <w:i/>
                <w:iCs/>
                <w:sz w:val="20"/>
                <w:lang w:val="de-DE"/>
              </w:rPr>
              <w:t xml:space="preserve"> </w:t>
            </w:r>
            <w:r w:rsidRPr="00AC70F1">
              <w:rPr>
                <w:sz w:val="20"/>
                <w:lang w:val="de-DE"/>
              </w:rPr>
              <w:t>= (6.7</w:t>
            </w:r>
            <w:r w:rsidRPr="00AC70F1">
              <w:rPr>
                <w:i/>
                <w:iCs/>
                <w:sz w:val="20"/>
                <w:lang w:val="de-DE"/>
              </w:rPr>
              <w:t>m</w:t>
            </w:r>
            <w:r w:rsidRPr="00AC70F1">
              <w:rPr>
                <w:i/>
                <w:iCs/>
                <w:sz w:val="20"/>
                <w:vertAlign w:val="subscript"/>
                <w:lang w:val="de-DE"/>
              </w:rPr>
              <w:t>p</w:t>
            </w:r>
            <w:r w:rsidRPr="00AC70F1">
              <w:rPr>
                <w:sz w:val="20"/>
                <w:lang w:val="de-DE"/>
              </w:rPr>
              <w:t xml:space="preserve"> + 2)</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sz w:val="20"/>
                <w:vertAlign w:val="subscript"/>
                <w:lang w:val="de-DE"/>
              </w:rPr>
              <w:t>–</w:t>
            </w:r>
            <w:r w:rsidRPr="00AC70F1">
              <w:rPr>
                <w:sz w:val="20"/>
                <w:vertAlign w:val="subscript"/>
                <w:lang w:val="de-DE"/>
              </w:rPr>
              <w:t>40</w:t>
            </w:r>
            <w:r w:rsidRPr="00AC70F1">
              <w:rPr>
                <w:sz w:val="20"/>
                <w:lang w:val="de-DE"/>
              </w:rPr>
              <w:t xml:space="preserve"> = (7.8</w:t>
            </w:r>
            <w:r w:rsidRPr="00AC70F1">
              <w:rPr>
                <w:i/>
                <w:iCs/>
                <w:sz w:val="20"/>
                <w:lang w:val="de-DE"/>
              </w:rPr>
              <w:t>m</w:t>
            </w:r>
            <w:r w:rsidRPr="00AC70F1">
              <w:rPr>
                <w:i/>
                <w:iCs/>
                <w:sz w:val="20"/>
                <w:vertAlign w:val="subscript"/>
                <w:lang w:val="de-DE"/>
              </w:rPr>
              <w:t xml:space="preserve">p </w:t>
            </w:r>
            <w:r w:rsidRPr="00AC70F1">
              <w:rPr>
                <w:sz w:val="20"/>
                <w:lang w:val="de-DE"/>
              </w:rPr>
              <w:t>+ 3)</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sz w:val="20"/>
                <w:vertAlign w:val="subscript"/>
                <w:lang w:val="de-DE"/>
              </w:rPr>
              <w:t>–</w:t>
            </w:r>
            <w:r w:rsidRPr="00AC70F1">
              <w:rPr>
                <w:sz w:val="20"/>
                <w:vertAlign w:val="subscript"/>
                <w:lang w:val="de-DE"/>
              </w:rPr>
              <w:t>50</w:t>
            </w:r>
            <w:r w:rsidRPr="00AC70F1">
              <w:rPr>
                <w:sz w:val="20"/>
                <w:lang w:val="de-DE"/>
              </w:rPr>
              <w:t xml:space="preserve"> = (8.4</w:t>
            </w:r>
            <w:r w:rsidRPr="00AC70F1">
              <w:rPr>
                <w:i/>
                <w:iCs/>
                <w:sz w:val="20"/>
                <w:lang w:val="de-DE"/>
              </w:rPr>
              <w:t>m</w:t>
            </w:r>
            <w:r w:rsidRPr="00AC70F1">
              <w:rPr>
                <w:i/>
                <w:iCs/>
                <w:sz w:val="20"/>
                <w:vertAlign w:val="subscript"/>
                <w:lang w:val="de-DE"/>
              </w:rPr>
              <w:t>p</w:t>
            </w:r>
            <w:r w:rsidRPr="00AC70F1">
              <w:rPr>
                <w:sz w:val="20"/>
                <w:vertAlign w:val="subscript"/>
                <w:lang w:val="de-DE"/>
              </w:rPr>
              <w:t xml:space="preserve"> </w:t>
            </w:r>
            <w:r w:rsidRPr="00AC70F1">
              <w:rPr>
                <w:sz w:val="20"/>
                <w:lang w:val="de-DE"/>
              </w:rPr>
              <w:t>+ 4.4)</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sz w:val="20"/>
                <w:vertAlign w:val="subscript"/>
                <w:lang w:val="de-DE"/>
              </w:rPr>
              <w:t>–</w:t>
            </w:r>
            <w:r w:rsidRPr="00AC70F1">
              <w:rPr>
                <w:sz w:val="20"/>
                <w:vertAlign w:val="subscript"/>
                <w:lang w:val="de-DE"/>
              </w:rPr>
              <w:t>60</w:t>
            </w:r>
            <w:r w:rsidRPr="00AC70F1">
              <w:rPr>
                <w:sz w:val="20"/>
                <w:lang w:val="de-DE"/>
              </w:rPr>
              <w:t xml:space="preserve"> = (9</w:t>
            </w:r>
            <w:r w:rsidRPr="00AC70F1">
              <w:rPr>
                <w:i/>
                <w:iCs/>
                <w:sz w:val="20"/>
                <w:lang w:val="de-DE"/>
              </w:rPr>
              <w:t>m</w:t>
            </w:r>
            <w:r w:rsidRPr="00AC70F1">
              <w:rPr>
                <w:i/>
                <w:iCs/>
                <w:sz w:val="20"/>
                <w:vertAlign w:val="subscript"/>
                <w:lang w:val="de-DE"/>
              </w:rPr>
              <w:t>p</w:t>
            </w:r>
            <w:r w:rsidRPr="00AC70F1">
              <w:rPr>
                <w:sz w:val="20"/>
                <w:vertAlign w:val="subscript"/>
                <w:lang w:val="de-DE"/>
              </w:rPr>
              <w:t xml:space="preserve"> </w:t>
            </w:r>
            <w:r w:rsidRPr="00AC70F1">
              <w:rPr>
                <w:sz w:val="20"/>
                <w:lang w:val="de-DE"/>
              </w:rPr>
              <w:t>+ 6)</w:t>
            </w:r>
            <w:r w:rsidRPr="00AC70F1">
              <w:rPr>
                <w:i/>
                <w:iCs/>
                <w:sz w:val="20"/>
                <w:lang w:val="de-DE"/>
              </w:rPr>
              <w:t>F</w:t>
            </w:r>
            <w:r w:rsidRPr="00AC70F1">
              <w:rPr>
                <w:i/>
                <w:iCs/>
                <w:sz w:val="20"/>
                <w:vertAlign w:val="subscript"/>
                <w:lang w:val="de-DE"/>
              </w:rPr>
              <w:t>U</w:t>
            </w:r>
          </w:p>
        </w:tc>
        <w:tc>
          <w:tcPr>
            <w:tcW w:w="3124" w:type="dxa"/>
            <w:tcMar>
              <w:left w:w="108" w:type="dxa"/>
              <w:right w:w="108" w:type="dxa"/>
            </w:tcMar>
            <w:vAlign w:val="center"/>
          </w:tcPr>
          <w:p w14:paraId="718A0880" w14:textId="77777777" w:rsidR="00F64F4B" w:rsidRPr="000B304A" w:rsidRDefault="00F64F4B" w:rsidP="00133711">
            <w:pPr>
              <w:pStyle w:val="Tabletext"/>
              <w:spacing w:before="60" w:after="60"/>
              <w:rPr>
                <w:i/>
                <w:iCs/>
                <w:sz w:val="20"/>
                <w:vertAlign w:val="subscript"/>
                <w:lang w:val="en-GB"/>
              </w:rPr>
            </w:pPr>
            <w:proofErr w:type="spellStart"/>
            <w:r w:rsidRPr="000B304A">
              <w:rPr>
                <w:i/>
                <w:iCs/>
                <w:sz w:val="20"/>
                <w:lang w:val="en-GB"/>
              </w:rPr>
              <w:t>m</w:t>
            </w:r>
            <w:r w:rsidRPr="000B304A">
              <w:rPr>
                <w:i/>
                <w:iCs/>
                <w:sz w:val="20"/>
                <w:vertAlign w:val="subscript"/>
                <w:lang w:val="en-GB"/>
              </w:rPr>
              <w:t>p</w:t>
            </w:r>
            <w:proofErr w:type="spellEnd"/>
            <w:r w:rsidRPr="000B304A">
              <w:rPr>
                <w:sz w:val="20"/>
                <w:lang w:val="en-GB"/>
              </w:rPr>
              <w:t xml:space="preserve"> = </w:t>
            </w:r>
            <w:r w:rsidRPr="000B304A">
              <w:rPr>
                <w:i/>
                <w:iCs/>
                <w:sz w:val="20"/>
                <w:lang w:val="en-GB"/>
              </w:rPr>
              <w:t>D</w:t>
            </w:r>
            <w:r w:rsidRPr="000B304A">
              <w:rPr>
                <w:sz w:val="20"/>
                <w:lang w:val="en-GB"/>
              </w:rPr>
              <w:t>/3</w:t>
            </w:r>
            <w:r w:rsidRPr="000B304A">
              <w:rPr>
                <w:i/>
                <w:iCs/>
                <w:sz w:val="20"/>
                <w:lang w:val="en-GB"/>
              </w:rPr>
              <w:t>F</w:t>
            </w:r>
            <w:r w:rsidRPr="000B304A">
              <w:rPr>
                <w:i/>
                <w:iCs/>
                <w:sz w:val="20"/>
                <w:vertAlign w:val="subscript"/>
                <w:lang w:val="en-GB"/>
              </w:rPr>
              <w:t>U,</w:t>
            </w:r>
          </w:p>
          <w:p w14:paraId="5774FFC6" w14:textId="50E2FDF5" w:rsidR="00F64F4B" w:rsidRPr="000B304A" w:rsidRDefault="00F64F4B" w:rsidP="00133711">
            <w:pPr>
              <w:pStyle w:val="Tabletext"/>
              <w:spacing w:before="60" w:after="60"/>
              <w:rPr>
                <w:sz w:val="20"/>
                <w:lang w:val="en-GB"/>
              </w:rPr>
            </w:pPr>
            <w:r w:rsidRPr="000B304A">
              <w:rPr>
                <w:i/>
                <w:iCs/>
                <w:sz w:val="20"/>
                <w:lang w:val="en-GB"/>
              </w:rPr>
              <w:t>F</w:t>
            </w:r>
            <w:r w:rsidRPr="000B304A">
              <w:rPr>
                <w:i/>
                <w:iCs/>
                <w:sz w:val="20"/>
                <w:vertAlign w:val="subscript"/>
                <w:lang w:val="en-GB"/>
              </w:rPr>
              <w:t>u</w:t>
            </w:r>
            <w:r w:rsidR="00743D27" w:rsidRPr="000B304A">
              <w:rPr>
                <w:rFonts w:eastAsia="KaiTi"/>
                <w:sz w:val="20"/>
                <w:lang w:val="en-GB" w:eastAsia="zh-CN"/>
              </w:rPr>
              <w:t>至多可改变</w:t>
            </w:r>
            <w:r w:rsidRPr="000B304A">
              <w:rPr>
                <w:rFonts w:eastAsia="KaiTi"/>
                <w:sz w:val="20"/>
                <w:lang w:val="en-GB"/>
              </w:rPr>
              <w:t>15 kHz</w:t>
            </w:r>
          </w:p>
        </w:tc>
      </w:tr>
      <w:tr w:rsidR="00F64F4B" w:rsidRPr="008140AE" w14:paraId="18E4A3DC" w14:textId="77777777" w:rsidTr="00133711">
        <w:trPr>
          <w:cantSplit/>
          <w:jc w:val="center"/>
        </w:trPr>
        <w:tc>
          <w:tcPr>
            <w:tcW w:w="2890" w:type="dxa"/>
            <w:tcMar>
              <w:left w:w="108" w:type="dxa"/>
              <w:right w:w="108" w:type="dxa"/>
            </w:tcMar>
          </w:tcPr>
          <w:p w14:paraId="16AA9188" w14:textId="488197DE" w:rsidR="00F64F4B" w:rsidRPr="00AC70F1" w:rsidRDefault="00743D27" w:rsidP="00BA7BC7">
            <w:pPr>
              <w:pStyle w:val="Tabletext"/>
              <w:spacing w:before="60" w:after="60"/>
              <w:jc w:val="left"/>
              <w:rPr>
                <w:b/>
                <w:sz w:val="20"/>
                <w:lang w:val="en-GB" w:eastAsia="zh-CN"/>
              </w:rPr>
            </w:pPr>
            <w:r w:rsidRPr="00AC70F1">
              <w:rPr>
                <w:rFonts w:hint="eastAsia"/>
                <w:sz w:val="20"/>
                <w:lang w:val="en-GB" w:eastAsia="zh-CN"/>
              </w:rPr>
              <w:t>FM</w:t>
            </w:r>
            <w:r w:rsidRPr="00AC70F1">
              <w:rPr>
                <w:rFonts w:hint="eastAsia"/>
                <w:sz w:val="20"/>
                <w:lang w:val="en-GB" w:eastAsia="zh-CN"/>
              </w:rPr>
              <w:t>电视传输</w:t>
            </w:r>
            <w:r w:rsidR="00F64F4B" w:rsidRPr="00AC70F1">
              <w:rPr>
                <w:sz w:val="20"/>
                <w:lang w:val="en-GB" w:eastAsia="zh-CN"/>
              </w:rPr>
              <w:br/>
            </w:r>
            <w:r w:rsidR="00F64F4B" w:rsidRPr="00AC70F1">
              <w:rPr>
                <w:b/>
                <w:sz w:val="20"/>
                <w:lang w:val="en-GB" w:eastAsia="zh-CN"/>
              </w:rPr>
              <w:t>F3FM, F3FN, F3FW</w:t>
            </w:r>
          </w:p>
        </w:tc>
        <w:tc>
          <w:tcPr>
            <w:tcW w:w="2891" w:type="dxa"/>
            <w:tcMar>
              <w:left w:w="108" w:type="dxa"/>
              <w:right w:w="108" w:type="dxa"/>
            </w:tcMar>
          </w:tcPr>
          <w:p w14:paraId="289DD8F6" w14:textId="77777777" w:rsidR="00F64F4B" w:rsidRPr="00AC70F1" w:rsidRDefault="00F64F4B" w:rsidP="000B304A">
            <w:pPr>
              <w:pStyle w:val="Tabletext"/>
              <w:spacing w:before="60" w:after="60"/>
              <w:jc w:val="left"/>
              <w:rPr>
                <w:sz w:val="20"/>
                <w:lang w:val="en-GB" w:eastAsia="zh-CN"/>
              </w:rPr>
            </w:pPr>
          </w:p>
        </w:tc>
        <w:tc>
          <w:tcPr>
            <w:tcW w:w="2719" w:type="dxa"/>
            <w:tcMar>
              <w:left w:w="108" w:type="dxa"/>
              <w:right w:w="108" w:type="dxa"/>
            </w:tcMar>
          </w:tcPr>
          <w:p w14:paraId="4A9924F1"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n</w:t>
            </w:r>
            <w:r w:rsidRPr="00AC70F1">
              <w:rPr>
                <w:sz w:val="20"/>
              </w:rPr>
              <w:t xml:space="preserve"> = 2</w:t>
            </w:r>
            <w:r w:rsidRPr="00AC70F1">
              <w:rPr>
                <w:i/>
                <w:iCs/>
                <w:sz w:val="20"/>
              </w:rPr>
              <w:t>F</w:t>
            </w:r>
            <w:r w:rsidRPr="00AC70F1">
              <w:rPr>
                <w:i/>
                <w:iCs/>
                <w:sz w:val="20"/>
                <w:vertAlign w:val="subscript"/>
              </w:rPr>
              <w:t xml:space="preserve">U </w:t>
            </w:r>
            <w:r w:rsidRPr="00AC70F1">
              <w:rPr>
                <w:sz w:val="20"/>
              </w:rPr>
              <w:t>+ 2</w:t>
            </w:r>
            <w:r w:rsidRPr="00AC70F1">
              <w:rPr>
                <w:i/>
                <w:iCs/>
                <w:sz w:val="20"/>
              </w:rPr>
              <w:t>D</w:t>
            </w:r>
          </w:p>
        </w:tc>
        <w:tc>
          <w:tcPr>
            <w:tcW w:w="2835" w:type="dxa"/>
            <w:tcMar>
              <w:left w:w="108" w:type="dxa"/>
              <w:right w:w="108" w:type="dxa"/>
            </w:tcMar>
          </w:tcPr>
          <w:p w14:paraId="702B07A4" w14:textId="77777777" w:rsidR="00F64F4B" w:rsidRPr="00AC70F1" w:rsidRDefault="00F64F4B" w:rsidP="00133711">
            <w:pPr>
              <w:pStyle w:val="Tabletext"/>
              <w:spacing w:before="60" w:after="60"/>
              <w:jc w:val="center"/>
              <w:rPr>
                <w:sz w:val="20"/>
                <w:lang w:val="de-DE"/>
              </w:rPr>
            </w:pPr>
            <w:r w:rsidRPr="00AC70F1">
              <w:rPr>
                <w:i/>
                <w:iCs/>
                <w:sz w:val="20"/>
                <w:lang w:val="de-DE"/>
              </w:rPr>
              <w:t>B</w:t>
            </w:r>
            <w:r w:rsidRPr="00AC70F1">
              <w:rPr>
                <w:i/>
                <w:iCs/>
                <w:sz w:val="20"/>
                <w:vertAlign w:val="subscript"/>
                <w:lang w:val="de-DE"/>
              </w:rPr>
              <w:t>c–30</w:t>
            </w:r>
            <w:r w:rsidRPr="00AC70F1">
              <w:rPr>
                <w:sz w:val="20"/>
                <w:lang w:val="de-DE"/>
              </w:rPr>
              <w:t xml:space="preserve"> = 1.2</w:t>
            </w:r>
            <w:r w:rsidRPr="00AC70F1">
              <w:rPr>
                <w:i/>
                <w:iCs/>
                <w:sz w:val="20"/>
                <w:lang w:val="de-DE"/>
              </w:rPr>
              <w:t>B</w:t>
            </w:r>
            <w:r w:rsidRPr="00AC70F1">
              <w:rPr>
                <w:i/>
                <w:iCs/>
                <w:sz w:val="20"/>
                <w:vertAlign w:val="subscript"/>
                <w:lang w:val="de-DE"/>
              </w:rPr>
              <w:t>n</w:t>
            </w:r>
            <w:r w:rsidRPr="00AC70F1">
              <w:rPr>
                <w:sz w:val="20"/>
                <w:lang w:val="de-DE"/>
              </w:rPr>
              <w:t xml:space="preserve"> = 2.4</w:t>
            </w:r>
            <w:r w:rsidRPr="00AC70F1">
              <w:rPr>
                <w:i/>
                <w:iCs/>
                <w:sz w:val="20"/>
                <w:lang w:val="de-DE"/>
              </w:rPr>
              <w:t>F</w:t>
            </w:r>
            <w:r w:rsidRPr="00AC70F1">
              <w:rPr>
                <w:i/>
                <w:iCs/>
                <w:sz w:val="20"/>
                <w:vertAlign w:val="subscript"/>
                <w:lang w:val="de-DE"/>
              </w:rPr>
              <w:t xml:space="preserve">U </w:t>
            </w:r>
            <w:r w:rsidRPr="00AC70F1">
              <w:rPr>
                <w:sz w:val="20"/>
                <w:lang w:val="de-DE"/>
              </w:rPr>
              <w:t>+ 2.4</w:t>
            </w:r>
            <w:r w:rsidRPr="00AC70F1">
              <w:rPr>
                <w:i/>
                <w:iCs/>
                <w:sz w:val="20"/>
                <w:lang w:val="de-DE"/>
              </w:rPr>
              <w:t>D</w:t>
            </w:r>
            <w:r w:rsidRPr="00AC70F1">
              <w:rPr>
                <w:sz w:val="20"/>
                <w:lang w:val="de-DE"/>
              </w:rPr>
              <w:br/>
            </w:r>
            <w:r w:rsidRPr="00AC70F1">
              <w:rPr>
                <w:i/>
                <w:iCs/>
                <w:sz w:val="20"/>
                <w:lang w:val="de-DE"/>
              </w:rPr>
              <w:t>B</w:t>
            </w:r>
            <w:r w:rsidRPr="00AC70F1">
              <w:rPr>
                <w:bCs/>
                <w:sz w:val="20"/>
                <w:vertAlign w:val="subscript"/>
                <w:lang w:val="de-DE"/>
              </w:rPr>
              <w:t>–</w:t>
            </w:r>
            <w:r w:rsidRPr="00AC70F1">
              <w:rPr>
                <w:sz w:val="20"/>
                <w:vertAlign w:val="subscript"/>
                <w:lang w:val="de-DE"/>
              </w:rPr>
              <w:t>60</w:t>
            </w:r>
            <w:r w:rsidRPr="00AC70F1">
              <w:rPr>
                <w:sz w:val="20"/>
                <w:lang w:val="de-DE"/>
              </w:rPr>
              <w:t xml:space="preserve"> = 1.67</w:t>
            </w:r>
            <w:r w:rsidRPr="00AC70F1">
              <w:rPr>
                <w:i/>
                <w:iCs/>
                <w:sz w:val="20"/>
                <w:lang w:val="de-DE"/>
              </w:rPr>
              <w:t>B</w:t>
            </w:r>
            <w:r w:rsidRPr="00AC70F1">
              <w:rPr>
                <w:i/>
                <w:iCs/>
                <w:sz w:val="20"/>
                <w:vertAlign w:val="subscript"/>
                <w:lang w:val="de-DE"/>
              </w:rPr>
              <w:t>c–30</w:t>
            </w:r>
          </w:p>
        </w:tc>
        <w:tc>
          <w:tcPr>
            <w:tcW w:w="3124" w:type="dxa"/>
            <w:tcMar>
              <w:left w:w="108" w:type="dxa"/>
              <w:right w:w="108" w:type="dxa"/>
            </w:tcMar>
            <w:vAlign w:val="center"/>
          </w:tcPr>
          <w:p w14:paraId="3DD11377" w14:textId="77777777" w:rsidR="00F64F4B" w:rsidRPr="000B304A" w:rsidRDefault="00F64F4B" w:rsidP="00133711">
            <w:pPr>
              <w:pStyle w:val="Tabletext"/>
              <w:spacing w:before="60" w:after="60"/>
              <w:rPr>
                <w:sz w:val="20"/>
                <w:lang w:val="de-DE"/>
              </w:rPr>
            </w:pPr>
          </w:p>
        </w:tc>
      </w:tr>
      <w:tr w:rsidR="00F64F4B" w:rsidRPr="00AC70F1" w14:paraId="4D4454BC" w14:textId="77777777" w:rsidTr="00133711">
        <w:trPr>
          <w:cantSplit/>
          <w:jc w:val="center"/>
        </w:trPr>
        <w:tc>
          <w:tcPr>
            <w:tcW w:w="2890" w:type="dxa"/>
            <w:tcMar>
              <w:left w:w="108" w:type="dxa"/>
              <w:right w:w="108" w:type="dxa"/>
            </w:tcMar>
          </w:tcPr>
          <w:p w14:paraId="166EEA6B" w14:textId="791BECA7" w:rsidR="00F64F4B" w:rsidRPr="00AC70F1" w:rsidRDefault="00743D27" w:rsidP="00BA7BC7">
            <w:pPr>
              <w:pStyle w:val="Tabletext"/>
              <w:spacing w:before="60" w:after="60"/>
              <w:jc w:val="left"/>
              <w:rPr>
                <w:b/>
                <w:sz w:val="20"/>
                <w:lang w:val="en-GB" w:eastAsia="zh-CN"/>
              </w:rPr>
            </w:pPr>
            <w:r w:rsidRPr="00AC70F1">
              <w:rPr>
                <w:rFonts w:hint="eastAsia"/>
                <w:sz w:val="20"/>
                <w:lang w:val="en-GB" w:eastAsia="zh-CN"/>
              </w:rPr>
              <w:t>声音广播（立体声信道）</w:t>
            </w:r>
            <w:r w:rsidR="00F64F4B" w:rsidRPr="00AC70F1">
              <w:rPr>
                <w:sz w:val="20"/>
                <w:lang w:val="en-GB" w:eastAsia="zh-CN"/>
              </w:rPr>
              <w:br/>
            </w:r>
            <w:r w:rsidR="00F64F4B" w:rsidRPr="00AC70F1">
              <w:rPr>
                <w:b/>
                <w:sz w:val="20"/>
                <w:lang w:val="en-GB" w:eastAsia="zh-CN"/>
              </w:rPr>
              <w:t>F8EHN</w:t>
            </w:r>
          </w:p>
        </w:tc>
        <w:tc>
          <w:tcPr>
            <w:tcW w:w="2891" w:type="dxa"/>
            <w:tcMar>
              <w:left w:w="108" w:type="dxa"/>
              <w:right w:w="108" w:type="dxa"/>
            </w:tcMar>
          </w:tcPr>
          <w:p w14:paraId="3823C6E4" w14:textId="77777777" w:rsidR="00F64F4B" w:rsidRPr="00AC70F1" w:rsidRDefault="00F64F4B" w:rsidP="000B304A">
            <w:pPr>
              <w:pStyle w:val="Tabletext"/>
              <w:spacing w:before="60" w:after="60"/>
              <w:jc w:val="left"/>
              <w:rPr>
                <w:sz w:val="20"/>
              </w:rPr>
            </w:pPr>
            <w:r w:rsidRPr="00AC70F1">
              <w:rPr>
                <w:i/>
                <w:iCs/>
                <w:sz w:val="20"/>
              </w:rPr>
              <w:t>D</w:t>
            </w:r>
            <w:r w:rsidRPr="00AC70F1">
              <w:rPr>
                <w:sz w:val="20"/>
              </w:rPr>
              <w:t xml:space="preserve"> = 50 kHz,</w:t>
            </w:r>
            <w:r w:rsidRPr="00AC70F1">
              <w:rPr>
                <w:sz w:val="20"/>
              </w:rPr>
              <w:br/>
            </w:r>
            <w:r w:rsidRPr="00AC70F1">
              <w:rPr>
                <w:i/>
                <w:iCs/>
                <w:sz w:val="20"/>
              </w:rPr>
              <w:t>D</w:t>
            </w:r>
            <w:r w:rsidRPr="00AC70F1">
              <w:rPr>
                <w:sz w:val="20"/>
              </w:rPr>
              <w:t xml:space="preserve"> = 75 kHz</w:t>
            </w:r>
          </w:p>
        </w:tc>
        <w:tc>
          <w:tcPr>
            <w:tcW w:w="2719" w:type="dxa"/>
            <w:tcMar>
              <w:left w:w="108" w:type="dxa"/>
              <w:right w:w="108" w:type="dxa"/>
            </w:tcMar>
          </w:tcPr>
          <w:p w14:paraId="4F91DF43" w14:textId="1B5BF310" w:rsidR="00F64F4B" w:rsidRPr="00AC70F1" w:rsidRDefault="00743D27" w:rsidP="00133711">
            <w:pPr>
              <w:pStyle w:val="Tabletext"/>
              <w:spacing w:before="60" w:after="60"/>
              <w:jc w:val="center"/>
              <w:rPr>
                <w:sz w:val="20"/>
                <w:lang w:val="en-GB"/>
              </w:rPr>
            </w:pPr>
            <w:r w:rsidRPr="00AC70F1">
              <w:rPr>
                <w:rFonts w:hint="eastAsia"/>
                <w:sz w:val="20"/>
                <w:lang w:val="en-GB" w:eastAsia="zh-CN"/>
              </w:rPr>
              <w:t>对于</w:t>
            </w:r>
            <w:r w:rsidR="00F64F4B" w:rsidRPr="00AC70F1">
              <w:rPr>
                <w:sz w:val="20"/>
                <w:lang w:val="en-GB"/>
              </w:rPr>
              <w:t xml:space="preserve">0.3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i/>
                <w:iCs/>
                <w:sz w:val="20"/>
                <w:vertAlign w:val="subscript"/>
                <w:lang w:val="en-GB"/>
              </w:rPr>
              <w:t xml:space="preserve"> </w:t>
            </w:r>
            <w:r w:rsidR="00F64F4B" w:rsidRPr="00AC70F1">
              <w:rPr>
                <w:sz w:val="20"/>
              </w:rPr>
              <w:sym w:font="Symbol" w:char="F0A3"/>
            </w:r>
            <w:r w:rsidR="00F64F4B" w:rsidRPr="00AC70F1">
              <w:rPr>
                <w:sz w:val="20"/>
                <w:lang w:val="en-GB"/>
              </w:rPr>
              <w:t xml:space="preserve"> 1.7</w:t>
            </w:r>
            <w:r w:rsidRPr="00AC70F1">
              <w:rPr>
                <w:rFonts w:hint="eastAsia"/>
                <w:sz w:val="20"/>
                <w:lang w:val="en-GB" w:eastAsia="zh-CN"/>
              </w:rPr>
              <w:t>，</w:t>
            </w:r>
            <w:r w:rsidRPr="00AC70F1">
              <w:rPr>
                <w:sz w:val="20"/>
                <w:lang w:val="en-GB" w:eastAsia="zh-CN"/>
              </w:rPr>
              <w:br/>
            </w:r>
            <w:r w:rsidRPr="00AC70F1">
              <w:rPr>
                <w:i/>
                <w:iCs/>
                <w:sz w:val="20"/>
                <w:lang w:val="en-GB"/>
              </w:rPr>
              <w:t>B</w:t>
            </w:r>
            <w:r w:rsidRPr="00AC70F1">
              <w:rPr>
                <w:i/>
                <w:iCs/>
                <w:sz w:val="20"/>
                <w:vertAlign w:val="subscript"/>
                <w:lang w:val="en-GB"/>
              </w:rPr>
              <w:t>n</w:t>
            </w:r>
            <w:r w:rsidRPr="00AC70F1">
              <w:rPr>
                <w:sz w:val="20"/>
                <w:lang w:val="en-GB"/>
              </w:rPr>
              <w:t xml:space="preserve"> = 2.4</w:t>
            </w:r>
            <w:r w:rsidRPr="00AC70F1">
              <w:rPr>
                <w:i/>
                <w:iCs/>
                <w:sz w:val="20"/>
                <w:lang w:val="en-GB"/>
              </w:rPr>
              <w:t>F</w:t>
            </w:r>
            <w:r w:rsidRPr="00AC70F1">
              <w:rPr>
                <w:i/>
                <w:iCs/>
                <w:sz w:val="20"/>
                <w:vertAlign w:val="subscript"/>
                <w:lang w:val="en-GB"/>
              </w:rPr>
              <w:t xml:space="preserve">U </w:t>
            </w:r>
            <w:r w:rsidRPr="00AC70F1">
              <w:rPr>
                <w:sz w:val="20"/>
                <w:lang w:val="en-GB"/>
              </w:rPr>
              <w:t>+ 2.4</w:t>
            </w:r>
            <w:r w:rsidRPr="00AC70F1">
              <w:rPr>
                <w:i/>
                <w:iCs/>
                <w:sz w:val="20"/>
                <w:lang w:val="en-GB"/>
              </w:rPr>
              <w:t>D</w:t>
            </w:r>
          </w:p>
        </w:tc>
        <w:tc>
          <w:tcPr>
            <w:tcW w:w="2835" w:type="dxa"/>
            <w:tcMar>
              <w:left w:w="108" w:type="dxa"/>
              <w:right w:w="108" w:type="dxa"/>
            </w:tcMar>
          </w:tcPr>
          <w:p w14:paraId="2A2EDD4A" w14:textId="7E35B567" w:rsidR="00F64F4B" w:rsidRPr="00AC70F1" w:rsidRDefault="00743D27" w:rsidP="00133711">
            <w:pPr>
              <w:pStyle w:val="Tabletext"/>
              <w:spacing w:before="60" w:after="60"/>
              <w:jc w:val="center"/>
              <w:rPr>
                <w:sz w:val="20"/>
                <w:lang w:val="de-DE" w:eastAsia="zh-CN"/>
              </w:rPr>
            </w:pPr>
            <w:r w:rsidRPr="00AC70F1">
              <w:rPr>
                <w:rFonts w:hint="eastAsia"/>
                <w:sz w:val="20"/>
                <w:lang w:val="de-DE" w:eastAsia="zh-CN"/>
              </w:rPr>
              <w:t>对于</w:t>
            </w:r>
            <w:r w:rsidR="00F64F4B" w:rsidRPr="00AC70F1">
              <w:rPr>
                <w:sz w:val="20"/>
                <w:lang w:val="de-DE"/>
              </w:rPr>
              <w:t xml:space="preserve">0.3 </w:t>
            </w:r>
            <w:r w:rsidR="00F64F4B" w:rsidRPr="00AC70F1">
              <w:rPr>
                <w:sz w:val="20"/>
              </w:rPr>
              <w:sym w:font="Symbol" w:char="F0A3"/>
            </w:r>
            <w:r w:rsidR="00F64F4B" w:rsidRPr="00AC70F1">
              <w:rPr>
                <w:sz w:val="20"/>
                <w:lang w:val="de-DE"/>
              </w:rPr>
              <w:t xml:space="preserve"> </w:t>
            </w:r>
            <w:r w:rsidR="00F64F4B" w:rsidRPr="00AC70F1">
              <w:rPr>
                <w:i/>
                <w:iCs/>
                <w:sz w:val="20"/>
                <w:lang w:val="de-DE"/>
              </w:rPr>
              <w:t>m</w:t>
            </w:r>
            <w:r w:rsidR="00F64F4B" w:rsidRPr="00AC70F1">
              <w:rPr>
                <w:i/>
                <w:iCs/>
                <w:sz w:val="20"/>
                <w:vertAlign w:val="subscript"/>
                <w:lang w:val="de-DE"/>
              </w:rPr>
              <w:t xml:space="preserve">p </w:t>
            </w:r>
            <w:r w:rsidR="00F64F4B" w:rsidRPr="00AC70F1">
              <w:rPr>
                <w:sz w:val="20"/>
              </w:rPr>
              <w:sym w:font="Symbol" w:char="F0A3"/>
            </w:r>
            <w:r w:rsidR="00F64F4B" w:rsidRPr="00AC70F1">
              <w:rPr>
                <w:sz w:val="20"/>
                <w:lang w:val="de-DE"/>
              </w:rPr>
              <w:t xml:space="preserve"> 1.7</w:t>
            </w:r>
            <w:r w:rsidRPr="00AC70F1">
              <w:rPr>
                <w:rFonts w:hint="eastAsia"/>
                <w:sz w:val="20"/>
                <w:lang w:val="de-DE" w:eastAsia="zh-CN"/>
              </w:rPr>
              <w:t>，</w:t>
            </w:r>
            <w:r w:rsidRPr="00AC70F1">
              <w:rPr>
                <w:sz w:val="20"/>
                <w:lang w:val="de-DE" w:eastAsia="zh-CN"/>
              </w:rPr>
              <w:br/>
            </w:r>
            <w:r w:rsidRPr="00AC70F1">
              <w:rPr>
                <w:i/>
                <w:iCs/>
                <w:sz w:val="20"/>
                <w:lang w:val="de-DE"/>
              </w:rPr>
              <w:t>B</w:t>
            </w:r>
            <w:r w:rsidRPr="00AC70F1">
              <w:rPr>
                <w:i/>
                <w:iCs/>
                <w:sz w:val="20"/>
                <w:vertAlign w:val="subscript"/>
                <w:lang w:val="de-DE"/>
              </w:rPr>
              <w:t>c–30</w:t>
            </w:r>
            <w:r w:rsidRPr="00AC70F1">
              <w:rPr>
                <w:i/>
                <w:iCs/>
                <w:sz w:val="20"/>
                <w:lang w:val="de-DE"/>
              </w:rPr>
              <w:t xml:space="preserve"> </w:t>
            </w:r>
            <w:r w:rsidRPr="00AC70F1">
              <w:rPr>
                <w:sz w:val="20"/>
                <w:lang w:val="de-DE"/>
              </w:rPr>
              <w:t>= (8</w:t>
            </w:r>
            <w:r w:rsidRPr="00AC70F1">
              <w:rPr>
                <w:i/>
                <w:iCs/>
                <w:sz w:val="20"/>
                <w:lang w:val="de-DE"/>
              </w:rPr>
              <w:t>m</w:t>
            </w:r>
            <w:r w:rsidRPr="00AC70F1">
              <w:rPr>
                <w:i/>
                <w:iCs/>
                <w:sz w:val="20"/>
                <w:vertAlign w:val="subscript"/>
                <w:lang w:val="de-DE"/>
              </w:rPr>
              <w:t xml:space="preserve">p </w:t>
            </w:r>
            <w:r w:rsidRPr="00AC70F1">
              <w:rPr>
                <w:sz w:val="20"/>
                <w:lang w:val="de-DE"/>
              </w:rPr>
              <w:t>+ 2.4)</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sz w:val="20"/>
                <w:vertAlign w:val="subscript"/>
                <w:lang w:val="de-DE"/>
              </w:rPr>
              <w:t>–</w:t>
            </w:r>
            <w:r w:rsidRPr="00AC70F1">
              <w:rPr>
                <w:sz w:val="20"/>
                <w:vertAlign w:val="subscript"/>
                <w:lang w:val="de-DE"/>
              </w:rPr>
              <w:t>40</w:t>
            </w:r>
            <w:r w:rsidRPr="00AC70F1">
              <w:rPr>
                <w:sz w:val="20"/>
                <w:lang w:val="de-DE"/>
              </w:rPr>
              <w:t xml:space="preserve"> = (9.36</w:t>
            </w:r>
            <w:r w:rsidRPr="00AC70F1">
              <w:rPr>
                <w:i/>
                <w:iCs/>
                <w:sz w:val="20"/>
                <w:lang w:val="de-DE"/>
              </w:rPr>
              <w:t>m</w:t>
            </w:r>
            <w:r w:rsidRPr="00AC70F1">
              <w:rPr>
                <w:i/>
                <w:iCs/>
                <w:sz w:val="20"/>
                <w:vertAlign w:val="subscript"/>
                <w:lang w:val="de-DE"/>
              </w:rPr>
              <w:t xml:space="preserve">p </w:t>
            </w:r>
            <w:r w:rsidRPr="00AC70F1">
              <w:rPr>
                <w:sz w:val="20"/>
                <w:lang w:val="de-DE"/>
              </w:rPr>
              <w:t>+ 3.6)</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i/>
                <w:iCs/>
                <w:sz w:val="20"/>
                <w:vertAlign w:val="subscript"/>
                <w:lang w:val="de-DE"/>
              </w:rPr>
              <w:t>–</w:t>
            </w:r>
            <w:r w:rsidRPr="00AC70F1">
              <w:rPr>
                <w:sz w:val="20"/>
                <w:vertAlign w:val="subscript"/>
                <w:lang w:val="de-DE"/>
              </w:rPr>
              <w:t>50</w:t>
            </w:r>
            <w:r w:rsidRPr="00AC70F1">
              <w:rPr>
                <w:sz w:val="20"/>
                <w:lang w:val="de-DE"/>
              </w:rPr>
              <w:t xml:space="preserve"> = (10</w:t>
            </w:r>
            <w:r w:rsidRPr="00AC70F1">
              <w:rPr>
                <w:i/>
                <w:iCs/>
                <w:sz w:val="20"/>
                <w:lang w:val="de-DE"/>
              </w:rPr>
              <w:t>m</w:t>
            </w:r>
            <w:r w:rsidRPr="00AC70F1">
              <w:rPr>
                <w:i/>
                <w:iCs/>
                <w:sz w:val="20"/>
                <w:vertAlign w:val="subscript"/>
                <w:lang w:val="de-DE"/>
              </w:rPr>
              <w:t>p</w:t>
            </w:r>
            <w:r w:rsidRPr="00AC70F1">
              <w:rPr>
                <w:sz w:val="20"/>
                <w:vertAlign w:val="subscript"/>
                <w:lang w:val="de-DE"/>
              </w:rPr>
              <w:t xml:space="preserve"> </w:t>
            </w:r>
            <w:r w:rsidRPr="00AC70F1">
              <w:rPr>
                <w:sz w:val="20"/>
                <w:lang w:val="de-DE"/>
              </w:rPr>
              <w:t>+ 5.28)</w:t>
            </w:r>
            <w:r w:rsidRPr="00AC70F1">
              <w:rPr>
                <w:i/>
                <w:iCs/>
                <w:sz w:val="20"/>
                <w:lang w:val="de-DE"/>
              </w:rPr>
              <w:t>F</w:t>
            </w:r>
            <w:r w:rsidRPr="00AC70F1">
              <w:rPr>
                <w:i/>
                <w:iCs/>
                <w:sz w:val="20"/>
                <w:vertAlign w:val="subscript"/>
                <w:lang w:val="de-DE"/>
              </w:rPr>
              <w:t>U</w:t>
            </w:r>
            <w:r w:rsidRPr="00AC70F1">
              <w:rPr>
                <w:sz w:val="20"/>
                <w:lang w:val="de-DE"/>
              </w:rPr>
              <w:br/>
            </w:r>
            <w:r w:rsidRPr="00AC70F1">
              <w:rPr>
                <w:i/>
                <w:iCs/>
                <w:sz w:val="20"/>
              </w:rPr>
              <w:t>В</w:t>
            </w:r>
            <w:r w:rsidRPr="00AC70F1">
              <w:rPr>
                <w:bCs/>
                <w:i/>
                <w:iCs/>
                <w:sz w:val="20"/>
                <w:vertAlign w:val="subscript"/>
                <w:lang w:val="de-DE"/>
              </w:rPr>
              <w:t>–</w:t>
            </w:r>
            <w:r w:rsidRPr="00AC70F1">
              <w:rPr>
                <w:sz w:val="20"/>
                <w:vertAlign w:val="subscript"/>
                <w:lang w:val="de-DE"/>
              </w:rPr>
              <w:t>60</w:t>
            </w:r>
            <w:r w:rsidRPr="00AC70F1">
              <w:rPr>
                <w:sz w:val="20"/>
                <w:lang w:val="de-DE"/>
              </w:rPr>
              <w:t xml:space="preserve"> = (10.8</w:t>
            </w:r>
            <w:r w:rsidRPr="00AC70F1">
              <w:rPr>
                <w:i/>
                <w:iCs/>
                <w:sz w:val="20"/>
                <w:lang w:val="de-DE"/>
              </w:rPr>
              <w:t>m</w:t>
            </w:r>
            <w:r w:rsidRPr="00AC70F1">
              <w:rPr>
                <w:i/>
                <w:iCs/>
                <w:sz w:val="20"/>
                <w:vertAlign w:val="subscript"/>
                <w:lang w:val="de-DE"/>
              </w:rPr>
              <w:t xml:space="preserve">p </w:t>
            </w:r>
            <w:r w:rsidRPr="00AC70F1">
              <w:rPr>
                <w:sz w:val="20"/>
                <w:lang w:val="de-DE"/>
              </w:rPr>
              <w:t>+ 7.2)</w:t>
            </w:r>
            <w:r w:rsidRPr="00AC70F1">
              <w:rPr>
                <w:i/>
                <w:iCs/>
                <w:sz w:val="20"/>
                <w:lang w:val="de-DE"/>
              </w:rPr>
              <w:t>F</w:t>
            </w:r>
            <w:r w:rsidRPr="00AC70F1">
              <w:rPr>
                <w:i/>
                <w:iCs/>
                <w:sz w:val="20"/>
                <w:vertAlign w:val="subscript"/>
                <w:lang w:val="de-DE"/>
              </w:rPr>
              <w:t>U</w:t>
            </w:r>
          </w:p>
        </w:tc>
        <w:tc>
          <w:tcPr>
            <w:tcW w:w="3124" w:type="dxa"/>
            <w:tcMar>
              <w:left w:w="108" w:type="dxa"/>
              <w:right w:w="108" w:type="dxa"/>
            </w:tcMar>
            <w:vAlign w:val="center"/>
          </w:tcPr>
          <w:p w14:paraId="62EC3274" w14:textId="77777777" w:rsidR="00F64F4B" w:rsidRPr="000B304A" w:rsidRDefault="00F64F4B" w:rsidP="00133711">
            <w:pPr>
              <w:pStyle w:val="Tabletext"/>
              <w:spacing w:before="60" w:after="60"/>
              <w:rPr>
                <w:i/>
                <w:iCs/>
                <w:sz w:val="20"/>
                <w:vertAlign w:val="subscript"/>
                <w:lang w:val="en-GB"/>
              </w:rPr>
            </w:pPr>
            <w:proofErr w:type="spellStart"/>
            <w:r w:rsidRPr="000B304A">
              <w:rPr>
                <w:i/>
                <w:iCs/>
                <w:sz w:val="20"/>
                <w:lang w:val="en-GB"/>
              </w:rPr>
              <w:t>m</w:t>
            </w:r>
            <w:r w:rsidRPr="000B304A">
              <w:rPr>
                <w:i/>
                <w:iCs/>
                <w:sz w:val="20"/>
                <w:vertAlign w:val="subscript"/>
                <w:lang w:val="en-GB"/>
              </w:rPr>
              <w:t>p</w:t>
            </w:r>
            <w:proofErr w:type="spellEnd"/>
            <w:r w:rsidRPr="000B304A">
              <w:rPr>
                <w:sz w:val="20"/>
                <w:lang w:val="en-GB"/>
              </w:rPr>
              <w:t xml:space="preserve"> = </w:t>
            </w:r>
            <w:r w:rsidRPr="000B304A">
              <w:rPr>
                <w:i/>
                <w:iCs/>
                <w:sz w:val="20"/>
                <w:lang w:val="en-GB"/>
              </w:rPr>
              <w:t>D</w:t>
            </w:r>
            <w:r w:rsidRPr="000B304A">
              <w:rPr>
                <w:sz w:val="20"/>
                <w:lang w:val="en-GB"/>
              </w:rPr>
              <w:t>/3</w:t>
            </w:r>
            <w:r w:rsidRPr="000B304A">
              <w:rPr>
                <w:i/>
                <w:iCs/>
                <w:sz w:val="20"/>
                <w:lang w:val="en-GB"/>
              </w:rPr>
              <w:t>F</w:t>
            </w:r>
            <w:r w:rsidRPr="000B304A">
              <w:rPr>
                <w:i/>
                <w:iCs/>
                <w:sz w:val="20"/>
                <w:vertAlign w:val="subscript"/>
                <w:lang w:val="en-GB"/>
              </w:rPr>
              <w:t>U</w:t>
            </w:r>
          </w:p>
          <w:p w14:paraId="1A586C6D" w14:textId="6147BDD1" w:rsidR="00F64F4B" w:rsidRPr="000B304A" w:rsidRDefault="00F64F4B" w:rsidP="00133711">
            <w:pPr>
              <w:pStyle w:val="Tabletext"/>
              <w:spacing w:before="60" w:after="60"/>
              <w:rPr>
                <w:sz w:val="20"/>
                <w:lang w:val="en-GB"/>
              </w:rPr>
            </w:pPr>
            <w:r w:rsidRPr="000B304A">
              <w:rPr>
                <w:i/>
                <w:iCs/>
                <w:sz w:val="20"/>
                <w:lang w:val="en-GB"/>
              </w:rPr>
              <w:t>F</w:t>
            </w:r>
            <w:r w:rsidRPr="000B304A">
              <w:rPr>
                <w:i/>
                <w:iCs/>
                <w:sz w:val="20"/>
                <w:vertAlign w:val="subscript"/>
                <w:lang w:val="en-GB"/>
              </w:rPr>
              <w:t>u</w:t>
            </w:r>
            <w:r w:rsidR="00743D27" w:rsidRPr="000B304A">
              <w:rPr>
                <w:rFonts w:eastAsia="KaiTi"/>
                <w:sz w:val="20"/>
                <w:lang w:val="en-GB" w:eastAsia="zh-CN"/>
              </w:rPr>
              <w:t>至多可改变</w:t>
            </w:r>
            <w:r w:rsidR="00743D27" w:rsidRPr="000B304A">
              <w:rPr>
                <w:rFonts w:eastAsia="KaiTi"/>
                <w:sz w:val="20"/>
                <w:lang w:val="en-GB" w:eastAsia="zh-CN"/>
              </w:rPr>
              <w:t>53</w:t>
            </w:r>
            <w:r w:rsidR="00743D27" w:rsidRPr="000B304A">
              <w:rPr>
                <w:rFonts w:eastAsia="KaiTi"/>
                <w:sz w:val="20"/>
                <w:lang w:val="en-GB"/>
              </w:rPr>
              <w:t xml:space="preserve"> kHz</w:t>
            </w:r>
          </w:p>
        </w:tc>
      </w:tr>
      <w:tr w:rsidR="00F64F4B" w:rsidRPr="00AC70F1" w14:paraId="326D1762" w14:textId="77777777" w:rsidTr="00133711">
        <w:trPr>
          <w:cantSplit/>
          <w:jc w:val="center"/>
        </w:trPr>
        <w:tc>
          <w:tcPr>
            <w:tcW w:w="2890" w:type="dxa"/>
            <w:tcMar>
              <w:left w:w="108" w:type="dxa"/>
              <w:right w:w="108" w:type="dxa"/>
            </w:tcMar>
          </w:tcPr>
          <w:p w14:paraId="5173808B" w14:textId="195A57F9" w:rsidR="00F64F4B" w:rsidRPr="00AC70F1" w:rsidRDefault="00743D27" w:rsidP="00BA7BC7">
            <w:pPr>
              <w:pStyle w:val="Tabletext"/>
              <w:spacing w:before="60" w:after="60"/>
              <w:jc w:val="left"/>
              <w:rPr>
                <w:b/>
                <w:sz w:val="20"/>
                <w:lang w:val="en-GB"/>
              </w:rPr>
            </w:pPr>
            <w:r w:rsidRPr="00AC70F1">
              <w:rPr>
                <w:rFonts w:hint="eastAsia"/>
                <w:sz w:val="20"/>
                <w:lang w:val="en-GB" w:eastAsia="zh-CN"/>
              </w:rPr>
              <w:t>声音广播、</w:t>
            </w:r>
            <w:r w:rsidR="00F64F4B" w:rsidRPr="00AC70F1">
              <w:rPr>
                <w:sz w:val="20"/>
                <w:lang w:val="en-GB"/>
              </w:rPr>
              <w:t>FM</w:t>
            </w:r>
            <w:r w:rsidR="00F64F4B" w:rsidRPr="00AC70F1">
              <w:rPr>
                <w:sz w:val="20"/>
                <w:lang w:val="en-GB"/>
              </w:rPr>
              <w:br/>
            </w:r>
            <w:r w:rsidR="00F64F4B" w:rsidRPr="00AC70F1">
              <w:rPr>
                <w:b/>
                <w:sz w:val="20"/>
                <w:lang w:val="en-GB"/>
              </w:rPr>
              <w:t>F8E, F9E, F9W</w:t>
            </w:r>
          </w:p>
        </w:tc>
        <w:tc>
          <w:tcPr>
            <w:tcW w:w="2891" w:type="dxa"/>
            <w:tcMar>
              <w:left w:w="108" w:type="dxa"/>
              <w:right w:w="108" w:type="dxa"/>
            </w:tcMar>
          </w:tcPr>
          <w:p w14:paraId="571742F0" w14:textId="77777777" w:rsidR="00F64F4B" w:rsidRPr="00AC70F1" w:rsidRDefault="00F64F4B" w:rsidP="000B304A">
            <w:pPr>
              <w:pStyle w:val="Tabletext"/>
              <w:spacing w:before="60" w:after="60"/>
              <w:jc w:val="left"/>
              <w:rPr>
                <w:sz w:val="20"/>
                <w:lang w:val="en-GB"/>
              </w:rPr>
            </w:pPr>
          </w:p>
        </w:tc>
        <w:tc>
          <w:tcPr>
            <w:tcW w:w="2719" w:type="dxa"/>
            <w:tcMar>
              <w:left w:w="108" w:type="dxa"/>
              <w:right w:w="108" w:type="dxa"/>
            </w:tcMar>
          </w:tcPr>
          <w:p w14:paraId="326FE75A" w14:textId="77777777" w:rsidR="00F64F4B" w:rsidRPr="00AC70F1" w:rsidRDefault="00F64F4B" w:rsidP="00133711">
            <w:pPr>
              <w:pStyle w:val="Tabletext"/>
              <w:spacing w:before="60" w:after="60"/>
              <w:jc w:val="center"/>
              <w:rPr>
                <w:sz w:val="20"/>
              </w:rPr>
            </w:pPr>
            <w:r w:rsidRPr="00AC70F1">
              <w:rPr>
                <w:sz w:val="20"/>
              </w:rPr>
              <w:t>2</w:t>
            </w:r>
            <w:r w:rsidRPr="00AC70F1">
              <w:rPr>
                <w:i/>
                <w:iCs/>
                <w:sz w:val="20"/>
              </w:rPr>
              <w:t>F</w:t>
            </w:r>
            <w:r w:rsidRPr="00AC70F1">
              <w:rPr>
                <w:i/>
                <w:iCs/>
                <w:sz w:val="20"/>
                <w:vertAlign w:val="subscript"/>
              </w:rPr>
              <w:t>U</w:t>
            </w:r>
            <w:r w:rsidRPr="00AC70F1">
              <w:rPr>
                <w:sz w:val="20"/>
                <w:vertAlign w:val="subscript"/>
              </w:rPr>
              <w:t xml:space="preserve"> </w:t>
            </w:r>
            <w:r w:rsidRPr="00AC70F1">
              <w:rPr>
                <w:sz w:val="20"/>
              </w:rPr>
              <w:t>+ 2</w:t>
            </w:r>
            <w:r w:rsidRPr="00AC70F1">
              <w:rPr>
                <w:i/>
                <w:iCs/>
                <w:sz w:val="20"/>
              </w:rPr>
              <w:t>D</w:t>
            </w:r>
          </w:p>
        </w:tc>
        <w:tc>
          <w:tcPr>
            <w:tcW w:w="2835" w:type="dxa"/>
            <w:vMerge w:val="restart"/>
            <w:tcMar>
              <w:left w:w="108" w:type="dxa"/>
              <w:right w:w="108" w:type="dxa"/>
            </w:tcMar>
            <w:vAlign w:val="center"/>
          </w:tcPr>
          <w:p w14:paraId="0A0B2C55"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c–30</w:t>
            </w:r>
            <w:r w:rsidRPr="00AC70F1">
              <w:rPr>
                <w:i/>
                <w:iCs/>
                <w:sz w:val="20"/>
              </w:rPr>
              <w:t xml:space="preserve"> </w:t>
            </w:r>
            <w:r w:rsidRPr="00AC70F1">
              <w:rPr>
                <w:sz w:val="20"/>
              </w:rPr>
              <w:t>= 2</w:t>
            </w:r>
            <w:r w:rsidRPr="00AC70F1">
              <w:rPr>
                <w:i/>
                <w:iCs/>
                <w:sz w:val="20"/>
              </w:rPr>
              <w:t>F</w:t>
            </w:r>
            <w:r w:rsidRPr="00AC70F1">
              <w:rPr>
                <w:i/>
                <w:iCs/>
                <w:sz w:val="20"/>
                <w:vertAlign w:val="subscript"/>
              </w:rPr>
              <w:t xml:space="preserve">U </w:t>
            </w:r>
            <w:r w:rsidRPr="00AC70F1">
              <w:rPr>
                <w:sz w:val="20"/>
              </w:rPr>
              <w:t>+ 2.3</w:t>
            </w:r>
            <w:r w:rsidRPr="00AC70F1">
              <w:rPr>
                <w:i/>
                <w:iCs/>
                <w:sz w:val="20"/>
              </w:rPr>
              <w:t>D</w:t>
            </w:r>
            <w:r w:rsidRPr="00AC70F1">
              <w:rPr>
                <w:sz w:val="20"/>
              </w:rPr>
              <w:br/>
            </w:r>
            <w:r w:rsidRPr="00AC70F1">
              <w:rPr>
                <w:i/>
                <w:iCs/>
                <w:sz w:val="20"/>
              </w:rPr>
              <w:t>В</w:t>
            </w:r>
            <w:r w:rsidRPr="00AC70F1">
              <w:rPr>
                <w:bCs/>
                <w:sz w:val="20"/>
                <w:vertAlign w:val="subscript"/>
              </w:rPr>
              <w:t>–</w:t>
            </w:r>
            <w:r w:rsidRPr="00AC70F1">
              <w:rPr>
                <w:sz w:val="20"/>
                <w:vertAlign w:val="subscript"/>
              </w:rPr>
              <w:t>60</w:t>
            </w:r>
            <w:r w:rsidRPr="00AC70F1">
              <w:rPr>
                <w:sz w:val="20"/>
              </w:rPr>
              <w:t xml:space="preserve"> = 6</w:t>
            </w:r>
            <w:r w:rsidRPr="00AC70F1">
              <w:rPr>
                <w:i/>
                <w:iCs/>
                <w:sz w:val="20"/>
              </w:rPr>
              <w:t>F</w:t>
            </w:r>
            <w:r w:rsidRPr="00AC70F1">
              <w:rPr>
                <w:i/>
                <w:iCs/>
                <w:sz w:val="20"/>
                <w:vertAlign w:val="subscript"/>
              </w:rPr>
              <w:t xml:space="preserve">U </w:t>
            </w:r>
            <w:r w:rsidRPr="00AC70F1">
              <w:rPr>
                <w:sz w:val="20"/>
              </w:rPr>
              <w:t>+ 3</w:t>
            </w:r>
            <w:r w:rsidRPr="00AC70F1">
              <w:rPr>
                <w:i/>
                <w:iCs/>
                <w:sz w:val="20"/>
              </w:rPr>
              <w:t>D</w:t>
            </w:r>
          </w:p>
        </w:tc>
        <w:tc>
          <w:tcPr>
            <w:tcW w:w="3124" w:type="dxa"/>
            <w:tcMar>
              <w:left w:w="108" w:type="dxa"/>
              <w:right w:w="108" w:type="dxa"/>
            </w:tcMar>
            <w:vAlign w:val="center"/>
          </w:tcPr>
          <w:p w14:paraId="69B07B0A" w14:textId="33AC7212" w:rsidR="00F64F4B" w:rsidRPr="000B304A" w:rsidRDefault="00F64F4B" w:rsidP="00133711">
            <w:pPr>
              <w:pStyle w:val="Tabletext"/>
              <w:spacing w:before="60" w:after="60"/>
              <w:rPr>
                <w:sz w:val="20"/>
                <w:lang w:val="en-GB"/>
              </w:rPr>
            </w:pPr>
            <w:r w:rsidRPr="000B304A">
              <w:rPr>
                <w:i/>
                <w:iCs/>
                <w:sz w:val="20"/>
                <w:lang w:val="en-GB"/>
              </w:rPr>
              <w:t>F</w:t>
            </w:r>
            <w:r w:rsidRPr="000B304A">
              <w:rPr>
                <w:i/>
                <w:iCs/>
                <w:sz w:val="20"/>
                <w:vertAlign w:val="subscript"/>
                <w:lang w:val="en-GB"/>
              </w:rPr>
              <w:t>u</w:t>
            </w:r>
            <w:r w:rsidR="00743D27" w:rsidRPr="000B304A">
              <w:rPr>
                <w:rFonts w:eastAsia="KaiTi"/>
                <w:sz w:val="20"/>
                <w:lang w:val="en-GB" w:eastAsia="zh-CN"/>
              </w:rPr>
              <w:t>至多可改变</w:t>
            </w:r>
            <w:r w:rsidR="00743D27" w:rsidRPr="000B304A">
              <w:rPr>
                <w:rFonts w:eastAsia="KaiTi"/>
                <w:sz w:val="20"/>
                <w:lang w:val="en-GB" w:eastAsia="zh-CN"/>
              </w:rPr>
              <w:t>76</w:t>
            </w:r>
            <w:r w:rsidR="00743D27" w:rsidRPr="000B304A">
              <w:rPr>
                <w:rFonts w:eastAsia="KaiTi"/>
                <w:sz w:val="20"/>
                <w:lang w:val="en-GB"/>
              </w:rPr>
              <w:t xml:space="preserve"> kHz</w:t>
            </w:r>
          </w:p>
        </w:tc>
      </w:tr>
      <w:tr w:rsidR="00F64F4B" w:rsidRPr="00AC70F1" w14:paraId="193181E7" w14:textId="77777777" w:rsidTr="00133711">
        <w:trPr>
          <w:cantSplit/>
          <w:jc w:val="center"/>
        </w:trPr>
        <w:tc>
          <w:tcPr>
            <w:tcW w:w="2890" w:type="dxa"/>
            <w:tcMar>
              <w:left w:w="108" w:type="dxa"/>
              <w:right w:w="108" w:type="dxa"/>
            </w:tcMar>
          </w:tcPr>
          <w:p w14:paraId="1E26E1E5" w14:textId="4EAC4E94" w:rsidR="00F64F4B" w:rsidRPr="00AC70F1" w:rsidRDefault="00743D27" w:rsidP="00BA7BC7">
            <w:pPr>
              <w:pStyle w:val="Tabletext"/>
              <w:spacing w:before="60" w:after="60"/>
              <w:jc w:val="left"/>
              <w:rPr>
                <w:sz w:val="20"/>
                <w:lang w:val="en-GB" w:eastAsia="zh-CN"/>
              </w:rPr>
            </w:pPr>
            <w:r w:rsidRPr="00AC70F1">
              <w:rPr>
                <w:rFonts w:hint="eastAsia"/>
                <w:sz w:val="20"/>
                <w:lang w:val="en-GB" w:eastAsia="zh-CN"/>
              </w:rPr>
              <w:t>带有附属信道的声音广播</w:t>
            </w:r>
            <w:r w:rsidR="00F64F4B" w:rsidRPr="00AC70F1">
              <w:rPr>
                <w:sz w:val="20"/>
                <w:lang w:val="en-GB" w:eastAsia="zh-CN"/>
              </w:rPr>
              <w:br/>
            </w:r>
            <w:r w:rsidR="00F64F4B" w:rsidRPr="00AC70F1">
              <w:rPr>
                <w:b/>
                <w:bCs/>
                <w:sz w:val="20"/>
                <w:lang w:val="en-GB" w:eastAsia="zh-CN"/>
              </w:rPr>
              <w:t>F8EHF</w:t>
            </w:r>
          </w:p>
        </w:tc>
        <w:tc>
          <w:tcPr>
            <w:tcW w:w="2891" w:type="dxa"/>
            <w:tcMar>
              <w:left w:w="108" w:type="dxa"/>
              <w:right w:w="108" w:type="dxa"/>
            </w:tcMar>
          </w:tcPr>
          <w:p w14:paraId="54B4D91E" w14:textId="77777777" w:rsidR="00F64F4B" w:rsidRPr="00AC70F1" w:rsidRDefault="00F64F4B" w:rsidP="000B304A">
            <w:pPr>
              <w:pStyle w:val="Tabletext"/>
              <w:spacing w:before="60" w:after="60"/>
              <w:jc w:val="left"/>
              <w:rPr>
                <w:sz w:val="20"/>
              </w:rPr>
            </w:pPr>
            <w:r w:rsidRPr="00AC70F1">
              <w:rPr>
                <w:i/>
                <w:iCs/>
                <w:sz w:val="20"/>
              </w:rPr>
              <w:t>D</w:t>
            </w:r>
            <w:r w:rsidRPr="00AC70F1">
              <w:rPr>
                <w:sz w:val="20"/>
              </w:rPr>
              <w:t xml:space="preserve"> = 75 kHz</w:t>
            </w:r>
          </w:p>
        </w:tc>
        <w:tc>
          <w:tcPr>
            <w:tcW w:w="2719" w:type="dxa"/>
            <w:tcMar>
              <w:left w:w="108" w:type="dxa"/>
              <w:right w:w="108" w:type="dxa"/>
            </w:tcMar>
          </w:tcPr>
          <w:p w14:paraId="38FA4651" w14:textId="37AD0C99" w:rsidR="00F64F4B" w:rsidRPr="00AC70F1" w:rsidRDefault="00743D27" w:rsidP="00133711">
            <w:pPr>
              <w:pStyle w:val="Tabletext"/>
              <w:spacing w:before="60" w:after="60"/>
              <w:jc w:val="center"/>
              <w:rPr>
                <w:sz w:val="20"/>
                <w:lang w:val="en-GB" w:eastAsia="zh-CN"/>
              </w:rPr>
            </w:pPr>
            <w:r w:rsidRPr="00AC70F1">
              <w:rPr>
                <w:rFonts w:hint="eastAsia"/>
                <w:sz w:val="20"/>
                <w:lang w:val="en-GB" w:eastAsia="zh-CN"/>
              </w:rPr>
              <w:t>对于</w:t>
            </w:r>
            <w:r w:rsidR="00F64F4B" w:rsidRPr="00AC70F1">
              <w:rPr>
                <w:sz w:val="20"/>
                <w:lang w:val="en-GB"/>
              </w:rPr>
              <w:t xml:space="preserve">0.3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sz w:val="20"/>
                <w:vertAlign w:val="subscript"/>
                <w:lang w:val="en-GB"/>
              </w:rPr>
              <w:t xml:space="preserve"> </w:t>
            </w:r>
            <w:r w:rsidR="00F64F4B" w:rsidRPr="00AC70F1">
              <w:rPr>
                <w:sz w:val="20"/>
              </w:rPr>
              <w:sym w:font="Symbol" w:char="F0A3"/>
            </w:r>
            <w:r w:rsidR="00F64F4B" w:rsidRPr="00AC70F1">
              <w:rPr>
                <w:sz w:val="20"/>
                <w:lang w:val="en-GB"/>
              </w:rPr>
              <w:t xml:space="preserve"> 0.5</w:t>
            </w:r>
            <w:r w:rsidRPr="00AC70F1">
              <w:rPr>
                <w:rFonts w:hint="eastAsia"/>
                <w:sz w:val="20"/>
                <w:lang w:val="en-GB" w:eastAsia="zh-CN"/>
              </w:rPr>
              <w:t>，</w:t>
            </w:r>
            <w:r w:rsidRPr="00AC70F1">
              <w:rPr>
                <w:sz w:val="20"/>
                <w:lang w:val="en-GB" w:eastAsia="zh-CN"/>
              </w:rPr>
              <w:br/>
            </w:r>
            <w:r w:rsidRPr="00AC70F1">
              <w:rPr>
                <w:i/>
                <w:iCs/>
                <w:sz w:val="20"/>
                <w:lang w:val="en-GB"/>
              </w:rPr>
              <w:t>B</w:t>
            </w:r>
            <w:r w:rsidRPr="00AC70F1">
              <w:rPr>
                <w:i/>
                <w:iCs/>
                <w:sz w:val="20"/>
                <w:vertAlign w:val="subscript"/>
                <w:lang w:val="en-GB"/>
              </w:rPr>
              <w:t>n</w:t>
            </w:r>
            <w:r w:rsidRPr="00AC70F1">
              <w:rPr>
                <w:sz w:val="20"/>
                <w:lang w:val="en-GB"/>
              </w:rPr>
              <w:t xml:space="preserve"> = 2</w:t>
            </w:r>
            <w:r w:rsidRPr="00AC70F1">
              <w:rPr>
                <w:i/>
                <w:iCs/>
                <w:sz w:val="20"/>
                <w:lang w:val="en-GB"/>
              </w:rPr>
              <w:t>F</w:t>
            </w:r>
            <w:r w:rsidRPr="00AC70F1">
              <w:rPr>
                <w:i/>
                <w:iCs/>
                <w:sz w:val="20"/>
                <w:vertAlign w:val="subscript"/>
                <w:lang w:val="en-GB"/>
              </w:rPr>
              <w:t xml:space="preserve">U </w:t>
            </w:r>
            <w:r w:rsidRPr="00AC70F1">
              <w:rPr>
                <w:sz w:val="20"/>
                <w:lang w:val="en-GB"/>
              </w:rPr>
              <w:t>+ 2</w:t>
            </w:r>
            <w:r w:rsidRPr="00AC70F1">
              <w:rPr>
                <w:i/>
                <w:iCs/>
                <w:sz w:val="20"/>
                <w:lang w:val="en-GB"/>
              </w:rPr>
              <w:t>D</w:t>
            </w:r>
          </w:p>
        </w:tc>
        <w:tc>
          <w:tcPr>
            <w:tcW w:w="2835" w:type="dxa"/>
            <w:vMerge/>
            <w:tcMar>
              <w:left w:w="108" w:type="dxa"/>
              <w:right w:w="108" w:type="dxa"/>
            </w:tcMar>
          </w:tcPr>
          <w:p w14:paraId="746852E9" w14:textId="77777777" w:rsidR="00F64F4B" w:rsidRPr="00AC70F1" w:rsidRDefault="00F64F4B" w:rsidP="00133711">
            <w:pPr>
              <w:pStyle w:val="Tabletext"/>
              <w:spacing w:before="60" w:after="60"/>
              <w:jc w:val="center"/>
              <w:rPr>
                <w:b/>
                <w:sz w:val="20"/>
                <w:lang w:val="en-GB"/>
              </w:rPr>
            </w:pPr>
          </w:p>
        </w:tc>
        <w:tc>
          <w:tcPr>
            <w:tcW w:w="3124" w:type="dxa"/>
            <w:tcMar>
              <w:left w:w="108" w:type="dxa"/>
              <w:right w:w="108" w:type="dxa"/>
            </w:tcMar>
            <w:vAlign w:val="center"/>
          </w:tcPr>
          <w:p w14:paraId="6141AB67" w14:textId="77777777" w:rsidR="00F64F4B" w:rsidRPr="000B304A" w:rsidRDefault="00F64F4B" w:rsidP="00133711">
            <w:pPr>
              <w:pStyle w:val="Tabletext"/>
              <w:spacing w:before="60" w:after="60"/>
              <w:rPr>
                <w:i/>
                <w:iCs/>
                <w:sz w:val="20"/>
                <w:vertAlign w:val="subscript"/>
                <w:lang w:val="en-GB"/>
              </w:rPr>
            </w:pPr>
            <w:proofErr w:type="spellStart"/>
            <w:r w:rsidRPr="000B304A">
              <w:rPr>
                <w:i/>
                <w:iCs/>
                <w:sz w:val="20"/>
                <w:lang w:val="en-GB"/>
              </w:rPr>
              <w:t>m</w:t>
            </w:r>
            <w:r w:rsidRPr="000B304A">
              <w:rPr>
                <w:i/>
                <w:iCs/>
                <w:sz w:val="20"/>
                <w:vertAlign w:val="subscript"/>
                <w:lang w:val="en-GB"/>
              </w:rPr>
              <w:t>p</w:t>
            </w:r>
            <w:proofErr w:type="spellEnd"/>
            <w:r w:rsidRPr="000B304A">
              <w:rPr>
                <w:i/>
                <w:iCs/>
                <w:sz w:val="20"/>
                <w:lang w:val="en-GB"/>
              </w:rPr>
              <w:t xml:space="preserve"> </w:t>
            </w:r>
            <w:r w:rsidRPr="000B304A">
              <w:rPr>
                <w:sz w:val="20"/>
                <w:lang w:val="en-GB"/>
              </w:rPr>
              <w:t xml:space="preserve">= </w:t>
            </w:r>
            <w:r w:rsidRPr="000B304A">
              <w:rPr>
                <w:i/>
                <w:iCs/>
                <w:sz w:val="20"/>
                <w:lang w:val="en-GB"/>
              </w:rPr>
              <w:t>D</w:t>
            </w:r>
            <w:r w:rsidRPr="000B304A">
              <w:rPr>
                <w:sz w:val="20"/>
                <w:lang w:val="en-GB"/>
              </w:rPr>
              <w:t>/3</w:t>
            </w:r>
            <w:r w:rsidRPr="000B304A">
              <w:rPr>
                <w:i/>
                <w:iCs/>
                <w:sz w:val="20"/>
                <w:lang w:val="en-GB"/>
              </w:rPr>
              <w:t>F</w:t>
            </w:r>
            <w:r w:rsidRPr="000B304A">
              <w:rPr>
                <w:i/>
                <w:iCs/>
                <w:sz w:val="20"/>
                <w:vertAlign w:val="subscript"/>
                <w:lang w:val="en-GB"/>
              </w:rPr>
              <w:t>U</w:t>
            </w:r>
          </w:p>
          <w:p w14:paraId="2F598AE0" w14:textId="44D33C16" w:rsidR="00F64F4B" w:rsidRPr="000B304A" w:rsidRDefault="00743D27" w:rsidP="00133711">
            <w:pPr>
              <w:pStyle w:val="Tabletext"/>
              <w:spacing w:before="60" w:after="60"/>
              <w:rPr>
                <w:sz w:val="20"/>
                <w:lang w:val="en-GB"/>
              </w:rPr>
            </w:pPr>
            <w:r w:rsidRPr="000B304A">
              <w:rPr>
                <w:i/>
                <w:iCs/>
                <w:sz w:val="20"/>
                <w:lang w:val="en-GB"/>
              </w:rPr>
              <w:t>F</w:t>
            </w:r>
            <w:r w:rsidRPr="000B304A">
              <w:rPr>
                <w:i/>
                <w:iCs/>
                <w:sz w:val="20"/>
                <w:vertAlign w:val="subscript"/>
                <w:lang w:val="en-GB"/>
              </w:rPr>
              <w:t>u</w:t>
            </w:r>
            <w:r w:rsidRPr="000B304A">
              <w:rPr>
                <w:rFonts w:eastAsia="KaiTi"/>
                <w:sz w:val="20"/>
                <w:lang w:val="en-GB" w:eastAsia="zh-CN"/>
              </w:rPr>
              <w:t>至多可改变</w:t>
            </w:r>
            <w:r w:rsidRPr="000B304A">
              <w:rPr>
                <w:rFonts w:eastAsia="KaiTi"/>
                <w:sz w:val="20"/>
                <w:lang w:val="en-GB" w:eastAsia="zh-CN"/>
              </w:rPr>
              <w:t>76</w:t>
            </w:r>
            <w:r w:rsidRPr="000B304A">
              <w:rPr>
                <w:rFonts w:eastAsia="KaiTi"/>
                <w:sz w:val="20"/>
                <w:lang w:val="en-GB"/>
              </w:rPr>
              <w:t xml:space="preserve"> kHz</w:t>
            </w:r>
          </w:p>
        </w:tc>
      </w:tr>
    </w:tbl>
    <w:p w14:paraId="1B513C2F" w14:textId="7379C3C6"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719"/>
        <w:gridCol w:w="173"/>
        <w:gridCol w:w="2892"/>
        <w:gridCol w:w="54"/>
        <w:gridCol w:w="2840"/>
      </w:tblGrid>
      <w:tr w:rsidR="00604F0F" w:rsidRPr="00AC70F1" w14:paraId="7CBC2B4A" w14:textId="77777777" w:rsidTr="00133711">
        <w:trPr>
          <w:cantSplit/>
          <w:tblHeader/>
          <w:jc w:val="center"/>
        </w:trPr>
        <w:tc>
          <w:tcPr>
            <w:tcW w:w="2890" w:type="dxa"/>
            <w:vMerge w:val="restart"/>
            <w:tcMar>
              <w:left w:w="108" w:type="dxa"/>
              <w:right w:w="108" w:type="dxa"/>
            </w:tcMar>
            <w:vAlign w:val="center"/>
          </w:tcPr>
          <w:p w14:paraId="167E9292" w14:textId="4CFF1156"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10C9A70F" w14:textId="3AAA5DE2" w:rsidR="00604F0F" w:rsidRPr="00AC70F1" w:rsidRDefault="00604F0F" w:rsidP="00604F0F">
            <w:pPr>
              <w:pStyle w:val="Tablehead"/>
              <w:rPr>
                <w:sz w:val="20"/>
              </w:rPr>
            </w:pPr>
            <w:r w:rsidRPr="00AC70F1">
              <w:rPr>
                <w:rFonts w:hint="eastAsia"/>
                <w:sz w:val="20"/>
                <w:lang w:eastAsia="zh-CN"/>
              </w:rPr>
              <w:t>附加特性</w:t>
            </w:r>
          </w:p>
        </w:tc>
        <w:tc>
          <w:tcPr>
            <w:tcW w:w="5838" w:type="dxa"/>
            <w:gridSpan w:val="4"/>
            <w:tcMar>
              <w:left w:w="108" w:type="dxa"/>
              <w:right w:w="108" w:type="dxa"/>
            </w:tcMar>
            <w:vAlign w:val="center"/>
          </w:tcPr>
          <w:p w14:paraId="231AB0E2" w14:textId="250160BD" w:rsidR="00604F0F" w:rsidRPr="00AC70F1" w:rsidRDefault="00604F0F" w:rsidP="00604F0F">
            <w:pPr>
              <w:pStyle w:val="Tablehead"/>
              <w:rPr>
                <w:sz w:val="20"/>
              </w:rPr>
            </w:pPr>
            <w:r w:rsidRPr="00AC70F1">
              <w:rPr>
                <w:rFonts w:hint="eastAsia"/>
                <w:sz w:val="20"/>
                <w:lang w:eastAsia="zh-CN"/>
              </w:rPr>
              <w:t>计算：</w:t>
            </w:r>
          </w:p>
        </w:tc>
        <w:tc>
          <w:tcPr>
            <w:tcW w:w="2840" w:type="dxa"/>
            <w:vMerge w:val="restart"/>
            <w:tcMar>
              <w:left w:w="108" w:type="dxa"/>
              <w:right w:w="108" w:type="dxa"/>
            </w:tcMar>
            <w:vAlign w:val="center"/>
          </w:tcPr>
          <w:p w14:paraId="52009E0D" w14:textId="47521F04" w:rsidR="00604F0F" w:rsidRPr="00AC70F1" w:rsidRDefault="00604F0F" w:rsidP="00604F0F">
            <w:pPr>
              <w:pStyle w:val="Tablehead"/>
              <w:rPr>
                <w:sz w:val="20"/>
              </w:rPr>
            </w:pPr>
            <w:r w:rsidRPr="00AC70F1">
              <w:rPr>
                <w:rFonts w:hint="eastAsia"/>
                <w:sz w:val="20"/>
                <w:lang w:eastAsia="zh-CN"/>
              </w:rPr>
              <w:t>备注</w:t>
            </w:r>
          </w:p>
        </w:tc>
      </w:tr>
      <w:tr w:rsidR="00604F0F" w:rsidRPr="00AC70F1" w14:paraId="2BDFE091" w14:textId="77777777" w:rsidTr="00133711">
        <w:trPr>
          <w:cantSplit/>
          <w:trHeight w:val="301"/>
          <w:tblHeader/>
          <w:jc w:val="center"/>
        </w:trPr>
        <w:tc>
          <w:tcPr>
            <w:tcW w:w="2890" w:type="dxa"/>
            <w:vMerge/>
            <w:tcMar>
              <w:left w:w="108" w:type="dxa"/>
              <w:right w:w="108" w:type="dxa"/>
            </w:tcMar>
          </w:tcPr>
          <w:p w14:paraId="59D5BC87" w14:textId="77777777" w:rsidR="00604F0F" w:rsidRPr="00AC70F1" w:rsidRDefault="00604F0F" w:rsidP="00604F0F">
            <w:pPr>
              <w:pStyle w:val="Tablehead"/>
              <w:rPr>
                <w:sz w:val="20"/>
              </w:rPr>
            </w:pPr>
          </w:p>
        </w:tc>
        <w:tc>
          <w:tcPr>
            <w:tcW w:w="2891" w:type="dxa"/>
            <w:vMerge/>
            <w:tcMar>
              <w:left w:w="108" w:type="dxa"/>
              <w:right w:w="108" w:type="dxa"/>
            </w:tcMar>
          </w:tcPr>
          <w:p w14:paraId="77AE709D" w14:textId="77777777" w:rsidR="00604F0F" w:rsidRPr="00AC70F1" w:rsidRDefault="00604F0F" w:rsidP="00604F0F">
            <w:pPr>
              <w:pStyle w:val="Tablehead"/>
              <w:rPr>
                <w:sz w:val="20"/>
              </w:rPr>
            </w:pPr>
          </w:p>
        </w:tc>
        <w:tc>
          <w:tcPr>
            <w:tcW w:w="2892" w:type="dxa"/>
            <w:gridSpan w:val="2"/>
            <w:tcMar>
              <w:left w:w="108" w:type="dxa"/>
              <w:right w:w="108" w:type="dxa"/>
            </w:tcMar>
            <w:vAlign w:val="center"/>
          </w:tcPr>
          <w:p w14:paraId="7A23349D" w14:textId="46864B3A" w:rsidR="00604F0F" w:rsidRPr="00AC70F1" w:rsidRDefault="00604F0F" w:rsidP="00604F0F">
            <w:pPr>
              <w:pStyle w:val="Tablehead"/>
              <w:rPr>
                <w:sz w:val="20"/>
              </w:rPr>
            </w:pPr>
            <w:r w:rsidRPr="00AC70F1">
              <w:rPr>
                <w:rFonts w:hint="eastAsia"/>
                <w:sz w:val="20"/>
                <w:lang w:eastAsia="zh-CN"/>
              </w:rPr>
              <w:t>必要带宽</w:t>
            </w:r>
            <w:r w:rsidRPr="00AC70F1">
              <w:rPr>
                <w:i/>
                <w:iCs/>
                <w:sz w:val="20"/>
              </w:rPr>
              <w:t>B</w:t>
            </w:r>
            <w:r w:rsidRPr="00AC70F1">
              <w:rPr>
                <w:i/>
                <w:iCs/>
                <w:sz w:val="20"/>
                <w:vertAlign w:val="subscript"/>
              </w:rPr>
              <w:t>n</w:t>
            </w:r>
            <w:r w:rsidRPr="00AC70F1">
              <w:rPr>
                <w:sz w:val="20"/>
              </w:rPr>
              <w:br/>
              <w:t>(Hz)</w:t>
            </w:r>
          </w:p>
        </w:tc>
        <w:tc>
          <w:tcPr>
            <w:tcW w:w="2946" w:type="dxa"/>
            <w:gridSpan w:val="2"/>
            <w:tcMar>
              <w:left w:w="108" w:type="dxa"/>
              <w:right w:w="108" w:type="dxa"/>
            </w:tcMar>
            <w:vAlign w:val="center"/>
          </w:tcPr>
          <w:p w14:paraId="33A6555C" w14:textId="205FA986"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(Hz)</w:t>
            </w:r>
          </w:p>
        </w:tc>
        <w:tc>
          <w:tcPr>
            <w:tcW w:w="2840" w:type="dxa"/>
            <w:vMerge/>
            <w:tcMar>
              <w:left w:w="108" w:type="dxa"/>
              <w:right w:w="108" w:type="dxa"/>
            </w:tcMar>
          </w:tcPr>
          <w:p w14:paraId="0F257AAC" w14:textId="77777777" w:rsidR="00604F0F" w:rsidRPr="00AC70F1" w:rsidRDefault="00604F0F" w:rsidP="00604F0F">
            <w:pPr>
              <w:pStyle w:val="Tablehead"/>
              <w:rPr>
                <w:sz w:val="20"/>
                <w:lang w:val="en-GB" w:eastAsia="zh-CN"/>
              </w:rPr>
            </w:pPr>
          </w:p>
        </w:tc>
      </w:tr>
      <w:tr w:rsidR="00F64F4B" w:rsidRPr="00AC70F1" w14:paraId="724E0EF4" w14:textId="77777777" w:rsidTr="00133711">
        <w:trPr>
          <w:cantSplit/>
          <w:jc w:val="center"/>
        </w:trPr>
        <w:tc>
          <w:tcPr>
            <w:tcW w:w="14459" w:type="dxa"/>
            <w:gridSpan w:val="7"/>
            <w:tcMar>
              <w:left w:w="108" w:type="dxa"/>
              <w:right w:w="108" w:type="dxa"/>
            </w:tcMar>
          </w:tcPr>
          <w:p w14:paraId="46B6EA79" w14:textId="5F4BB7FD" w:rsidR="00F64F4B" w:rsidRPr="00AC70F1" w:rsidRDefault="00F64F4B" w:rsidP="00133711">
            <w:pPr>
              <w:pStyle w:val="Sectiontitle"/>
              <w:spacing w:before="60" w:after="60"/>
              <w:rPr>
                <w:rFonts w:ascii="KaiTi" w:eastAsia="KaiTi" w:hAnsi="KaiTi"/>
                <w:b w:val="0"/>
                <w:iCs/>
                <w:sz w:val="20"/>
                <w:lang w:eastAsia="zh-CN"/>
              </w:rPr>
            </w:pPr>
            <w:r w:rsidRPr="000B304A">
              <w:rPr>
                <w:rFonts w:eastAsia="KaiTi"/>
                <w:b w:val="0"/>
                <w:iCs/>
                <w:sz w:val="20"/>
              </w:rPr>
              <w:t>2.D</w:t>
            </w:r>
            <w:r w:rsidRPr="00AC70F1">
              <w:rPr>
                <w:rFonts w:ascii="KaiTi" w:eastAsia="KaiTi" w:hAnsi="KaiTi"/>
                <w:b w:val="0"/>
                <w:iCs/>
                <w:sz w:val="20"/>
              </w:rPr>
              <w:tab/>
            </w:r>
            <w:r w:rsidR="0098027D" w:rsidRPr="00AC70F1">
              <w:rPr>
                <w:rFonts w:ascii="KaiTi" w:eastAsia="KaiTi" w:hAnsi="KaiTi" w:hint="eastAsia"/>
                <w:b w:val="0"/>
                <w:iCs/>
                <w:sz w:val="20"/>
                <w:lang w:eastAsia="zh-CN"/>
              </w:rPr>
              <w:t>传真</w:t>
            </w:r>
          </w:p>
        </w:tc>
      </w:tr>
      <w:tr w:rsidR="00F64F4B" w:rsidRPr="00AC70F1" w14:paraId="3ED34BE8" w14:textId="77777777" w:rsidTr="00133711">
        <w:trPr>
          <w:cantSplit/>
          <w:jc w:val="center"/>
        </w:trPr>
        <w:tc>
          <w:tcPr>
            <w:tcW w:w="2890" w:type="dxa"/>
            <w:vMerge w:val="restart"/>
            <w:tcMar>
              <w:left w:w="108" w:type="dxa"/>
              <w:right w:w="108" w:type="dxa"/>
            </w:tcMar>
          </w:tcPr>
          <w:p w14:paraId="37A08F2B" w14:textId="40137114" w:rsidR="00F64F4B" w:rsidRPr="00AC70F1" w:rsidRDefault="00A126E9" w:rsidP="00BA7BC7">
            <w:pPr>
              <w:pStyle w:val="Tabletext"/>
              <w:spacing w:before="60" w:after="60"/>
              <w:jc w:val="left"/>
              <w:rPr>
                <w:sz w:val="20"/>
                <w:lang w:eastAsia="zh-CN"/>
              </w:rPr>
            </w:pPr>
            <w:r w:rsidRPr="00AC70F1">
              <w:rPr>
                <w:rFonts w:hint="eastAsia"/>
                <w:sz w:val="20"/>
                <w:lang w:val="en-GB" w:eastAsia="zh-CN"/>
              </w:rPr>
              <w:t>传真</w:t>
            </w:r>
            <w:r w:rsidRPr="00AC70F1">
              <w:rPr>
                <w:rFonts w:hint="eastAsia"/>
                <w:sz w:val="20"/>
                <w:lang w:eastAsia="zh-CN"/>
              </w:rPr>
              <w:t>，</w:t>
            </w:r>
            <w:r w:rsidRPr="00AC70F1">
              <w:rPr>
                <w:rFonts w:hint="eastAsia"/>
                <w:sz w:val="20"/>
                <w:lang w:val="en-GB" w:eastAsia="zh-CN"/>
              </w:rPr>
              <w:t>通过图像脉冲信号</w:t>
            </w:r>
            <w:r w:rsidR="00D00C5A">
              <w:rPr>
                <w:sz w:val="20"/>
                <w:lang w:val="en-GB" w:eastAsia="zh-CN"/>
              </w:rPr>
              <w:br/>
            </w:r>
            <w:r w:rsidRPr="00AC70F1">
              <w:rPr>
                <w:rFonts w:hint="eastAsia"/>
                <w:sz w:val="20"/>
                <w:lang w:val="en-GB" w:eastAsia="zh-CN"/>
              </w:rPr>
              <w:t>对载波进行调</w:t>
            </w:r>
            <w:r w:rsidRPr="00AC70F1">
              <w:rPr>
                <w:rFonts w:hint="eastAsia"/>
                <w:sz w:val="20"/>
                <w:lang w:eastAsia="zh-CN"/>
              </w:rPr>
              <w:t>频</w:t>
            </w:r>
            <w:r w:rsidR="00F64F4B" w:rsidRPr="00AC70F1">
              <w:rPr>
                <w:sz w:val="20"/>
                <w:lang w:eastAsia="zh-CN"/>
              </w:rPr>
              <w:br/>
            </w:r>
            <w:r w:rsidR="00F64F4B" w:rsidRPr="00AC70F1">
              <w:rPr>
                <w:b/>
                <w:bCs/>
                <w:sz w:val="20"/>
                <w:lang w:eastAsia="zh-CN"/>
              </w:rPr>
              <w:t>F1CMN</w:t>
            </w:r>
            <w:r w:rsidR="00F64F4B" w:rsidRPr="00AC70F1">
              <w:rPr>
                <w:b/>
                <w:bCs/>
                <w:sz w:val="20"/>
                <w:lang w:eastAsia="zh-CN"/>
              </w:rPr>
              <w:br/>
              <w:t>F3CMN</w:t>
            </w:r>
            <w:r w:rsidR="00F64F4B" w:rsidRPr="00AC70F1">
              <w:rPr>
                <w:sz w:val="20"/>
                <w:lang w:eastAsia="zh-CN"/>
              </w:rPr>
              <w:br/>
            </w:r>
            <w:r w:rsidRPr="00AC70F1">
              <w:rPr>
                <w:rFonts w:hint="eastAsia"/>
                <w:bCs/>
                <w:sz w:val="20"/>
                <w:lang w:eastAsia="zh-CN"/>
              </w:rPr>
              <w:t>（单色信号）</w:t>
            </w:r>
            <w:r w:rsidR="00F64F4B" w:rsidRPr="00AC70F1">
              <w:rPr>
                <w:sz w:val="20"/>
                <w:lang w:eastAsia="zh-CN"/>
              </w:rPr>
              <w:br/>
            </w:r>
            <w:r w:rsidR="00F64F4B" w:rsidRPr="00AC70F1">
              <w:rPr>
                <w:b/>
                <w:bCs/>
                <w:sz w:val="20"/>
                <w:lang w:eastAsia="zh-CN"/>
              </w:rPr>
              <w:t>F3C,</w:t>
            </w:r>
            <w:r w:rsidR="00F64F4B" w:rsidRPr="00AC70F1">
              <w:rPr>
                <w:sz w:val="20"/>
                <w:lang w:eastAsia="zh-CN"/>
              </w:rPr>
              <w:br/>
            </w:r>
            <w:r w:rsidR="00F64F4B" w:rsidRPr="00AC70F1">
              <w:rPr>
                <w:b/>
                <w:bCs/>
                <w:sz w:val="20"/>
                <w:lang w:eastAsia="zh-CN"/>
              </w:rPr>
              <w:t>F1CNN, F3CNN</w:t>
            </w:r>
            <w:r w:rsidR="00F64F4B" w:rsidRPr="00AC70F1">
              <w:rPr>
                <w:sz w:val="20"/>
                <w:lang w:eastAsia="zh-CN"/>
              </w:rPr>
              <w:br/>
            </w:r>
            <w:r w:rsidRPr="00AC70F1">
              <w:rPr>
                <w:rFonts w:hint="eastAsia"/>
                <w:bCs/>
                <w:sz w:val="20"/>
                <w:lang w:eastAsia="zh-CN"/>
              </w:rPr>
              <w:t>（彩色信号）</w:t>
            </w:r>
          </w:p>
        </w:tc>
        <w:tc>
          <w:tcPr>
            <w:tcW w:w="2891" w:type="dxa"/>
            <w:tcMar>
              <w:left w:w="108" w:type="dxa"/>
              <w:right w:w="108" w:type="dxa"/>
            </w:tcMar>
          </w:tcPr>
          <w:p w14:paraId="25A12716" w14:textId="1C5FCE4D" w:rsidR="00F64F4B" w:rsidRPr="00AC70F1" w:rsidRDefault="00A126E9" w:rsidP="000B304A">
            <w:pPr>
              <w:pStyle w:val="Tabletext"/>
              <w:spacing w:before="60" w:after="60"/>
              <w:jc w:val="left"/>
              <w:rPr>
                <w:sz w:val="20"/>
                <w:lang w:val="en-GB" w:eastAsia="zh-CN"/>
              </w:rPr>
            </w:pPr>
            <w:r w:rsidRPr="00AC70F1">
              <w:rPr>
                <w:rFonts w:hint="eastAsia"/>
                <w:sz w:val="20"/>
                <w:lang w:val="en-GB" w:eastAsia="zh-CN"/>
              </w:rPr>
              <w:t>黑白传真（文本）图像的传输</w:t>
            </w:r>
          </w:p>
        </w:tc>
        <w:tc>
          <w:tcPr>
            <w:tcW w:w="2719" w:type="dxa"/>
            <w:tcMar>
              <w:left w:w="108" w:type="dxa"/>
              <w:right w:w="108" w:type="dxa"/>
            </w:tcMar>
          </w:tcPr>
          <w:p w14:paraId="32652EE4"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sz w:val="20"/>
              </w:rPr>
              <w:t xml:space="preserve"> = 2</w:t>
            </w:r>
            <w:r w:rsidRPr="00AC70F1">
              <w:rPr>
                <w:bCs/>
                <w:i/>
                <w:iCs/>
                <w:sz w:val="20"/>
              </w:rPr>
              <w:t>F</w:t>
            </w:r>
            <w:r w:rsidRPr="00AC70F1">
              <w:rPr>
                <w:bCs/>
                <w:i/>
                <w:iCs/>
                <w:sz w:val="20"/>
                <w:vertAlign w:val="subscript"/>
              </w:rPr>
              <w:t>U</w:t>
            </w:r>
            <w:r w:rsidRPr="00AC70F1">
              <w:rPr>
                <w:bCs/>
                <w:sz w:val="20"/>
                <w:vertAlign w:val="subscript"/>
              </w:rPr>
              <w:t xml:space="preserve"> </w:t>
            </w:r>
            <w:r w:rsidRPr="00AC70F1">
              <w:rPr>
                <w:bCs/>
                <w:sz w:val="20"/>
              </w:rPr>
              <w:t>+ 2.2</w:t>
            </w:r>
            <w:r w:rsidRPr="00AC70F1">
              <w:rPr>
                <w:bCs/>
                <w:i/>
                <w:iCs/>
                <w:sz w:val="20"/>
              </w:rPr>
              <w:t>D</w:t>
            </w:r>
            <w:r w:rsidRPr="00AC70F1">
              <w:rPr>
                <w:bCs/>
                <w:sz w:val="20"/>
              </w:rPr>
              <w:t xml:space="preserve">, </w:t>
            </w:r>
            <w:r w:rsidRPr="00AC70F1">
              <w:rPr>
                <w:bCs/>
                <w:i/>
                <w:iCs/>
                <w:sz w:val="20"/>
              </w:rPr>
              <w:t>F</w:t>
            </w:r>
            <w:r w:rsidRPr="00AC70F1">
              <w:rPr>
                <w:bCs/>
                <w:i/>
                <w:iCs/>
                <w:sz w:val="20"/>
                <w:vertAlign w:val="subscript"/>
              </w:rPr>
              <w:t>U</w:t>
            </w:r>
            <w:r w:rsidRPr="00AC70F1">
              <w:rPr>
                <w:bCs/>
                <w:i/>
                <w:iCs/>
                <w:sz w:val="20"/>
              </w:rPr>
              <w:t xml:space="preserve"> </w:t>
            </w:r>
            <w:r w:rsidRPr="00AC70F1">
              <w:rPr>
                <w:bCs/>
                <w:sz w:val="20"/>
              </w:rPr>
              <w:t xml:space="preserve">= </w:t>
            </w:r>
            <w:r w:rsidRPr="00AC70F1">
              <w:rPr>
                <w:bCs/>
                <w:i/>
                <w:iCs/>
                <w:sz w:val="20"/>
              </w:rPr>
              <w:t>Z</w:t>
            </w:r>
            <w:r w:rsidRPr="00AC70F1">
              <w:rPr>
                <w:bCs/>
                <w:sz w:val="20"/>
              </w:rPr>
              <w:t>/2</w:t>
            </w:r>
          </w:p>
        </w:tc>
        <w:tc>
          <w:tcPr>
            <w:tcW w:w="3119" w:type="dxa"/>
            <w:gridSpan w:val="3"/>
            <w:tcMar>
              <w:left w:w="108" w:type="dxa"/>
              <w:right w:w="108" w:type="dxa"/>
            </w:tcMar>
          </w:tcPr>
          <w:p w14:paraId="6EC4A7A2" w14:textId="77777777" w:rsidR="00F64F4B" w:rsidRPr="00AC70F1" w:rsidRDefault="00F64F4B" w:rsidP="00133711">
            <w:pPr>
              <w:pStyle w:val="Tabletext"/>
              <w:spacing w:before="60" w:after="60"/>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t xml:space="preserve"> = 1.2</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 2.4</w:t>
            </w:r>
            <w:r w:rsidRPr="00AC70F1">
              <w:rPr>
                <w:bCs/>
                <w:i/>
                <w:iCs/>
                <w:sz w:val="20"/>
              </w:rPr>
              <w:t>F</w:t>
            </w:r>
            <w:r w:rsidRPr="00AC70F1">
              <w:rPr>
                <w:bCs/>
                <w:i/>
                <w:iCs/>
                <w:sz w:val="20"/>
                <w:vertAlign w:val="subscript"/>
              </w:rPr>
              <w:t>U</w:t>
            </w:r>
            <w:r w:rsidRPr="00AC70F1">
              <w:rPr>
                <w:bCs/>
                <w:sz w:val="20"/>
                <w:vertAlign w:val="subscript"/>
                <w:lang w:val="ru-RU"/>
              </w:rPr>
              <w:t xml:space="preserve"> </w:t>
            </w:r>
            <w:r w:rsidRPr="00AC70F1">
              <w:rPr>
                <w:bCs/>
                <w:sz w:val="20"/>
                <w:lang w:val="ru-RU"/>
              </w:rPr>
              <w:t>+ 2.64</w:t>
            </w:r>
            <w:r w:rsidRPr="00AC70F1">
              <w:rPr>
                <w:bCs/>
                <w:i/>
                <w:iCs/>
                <w:sz w:val="20"/>
              </w:rPr>
              <w:t>D</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1.33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1.75</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2.25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40" w:type="dxa"/>
            <w:tcMar>
              <w:left w:w="108" w:type="dxa"/>
              <w:right w:w="108" w:type="dxa"/>
            </w:tcMar>
          </w:tcPr>
          <w:p w14:paraId="095FE4A5" w14:textId="77777777" w:rsidR="00F64F4B" w:rsidRPr="00AC70F1" w:rsidRDefault="00F64F4B" w:rsidP="00133711">
            <w:pPr>
              <w:pStyle w:val="Tabletext"/>
              <w:spacing w:before="60" w:after="60"/>
              <w:rPr>
                <w:sz w:val="20"/>
                <w:lang w:val="ru-RU"/>
              </w:rPr>
            </w:pPr>
          </w:p>
        </w:tc>
      </w:tr>
      <w:tr w:rsidR="00F64F4B" w:rsidRPr="00AC70F1" w14:paraId="038B7179" w14:textId="77777777" w:rsidTr="00133711">
        <w:trPr>
          <w:cantSplit/>
          <w:jc w:val="center"/>
        </w:trPr>
        <w:tc>
          <w:tcPr>
            <w:tcW w:w="2890" w:type="dxa"/>
            <w:vMerge/>
            <w:tcMar>
              <w:left w:w="108" w:type="dxa"/>
              <w:right w:w="108" w:type="dxa"/>
            </w:tcMar>
          </w:tcPr>
          <w:p w14:paraId="4B13E570" w14:textId="77777777" w:rsidR="00F64F4B" w:rsidRPr="00AC70F1" w:rsidRDefault="00F64F4B" w:rsidP="00133711">
            <w:pPr>
              <w:pStyle w:val="Tabletext"/>
              <w:spacing w:before="60" w:after="60"/>
              <w:rPr>
                <w:sz w:val="20"/>
                <w:lang w:val="ru-RU"/>
              </w:rPr>
            </w:pPr>
          </w:p>
        </w:tc>
        <w:tc>
          <w:tcPr>
            <w:tcW w:w="2891" w:type="dxa"/>
            <w:tcMar>
              <w:left w:w="108" w:type="dxa"/>
              <w:right w:w="108" w:type="dxa"/>
            </w:tcMar>
          </w:tcPr>
          <w:p w14:paraId="5555D194" w14:textId="1FCB1508" w:rsidR="00A126E9" w:rsidRPr="00AC70F1" w:rsidRDefault="00A126E9" w:rsidP="000B304A">
            <w:pPr>
              <w:pStyle w:val="Tabletext"/>
              <w:spacing w:before="60" w:after="60"/>
              <w:jc w:val="left"/>
              <w:rPr>
                <w:sz w:val="20"/>
                <w:lang w:val="en-GB" w:eastAsia="zh-CN"/>
              </w:rPr>
            </w:pPr>
            <w:r w:rsidRPr="00AC70F1">
              <w:rPr>
                <w:rFonts w:hint="eastAsia"/>
                <w:sz w:val="20"/>
                <w:lang w:val="en-GB" w:eastAsia="zh-CN"/>
              </w:rPr>
              <w:t>半色调和彩色图像的传输</w:t>
            </w:r>
          </w:p>
        </w:tc>
        <w:tc>
          <w:tcPr>
            <w:tcW w:w="2719" w:type="dxa"/>
            <w:tcMar>
              <w:left w:w="108" w:type="dxa"/>
              <w:right w:w="108" w:type="dxa"/>
            </w:tcMar>
          </w:tcPr>
          <w:p w14:paraId="5855F713"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n</w:t>
            </w:r>
            <w:r w:rsidRPr="00AC70F1">
              <w:rPr>
                <w:bCs/>
                <w:sz w:val="20"/>
              </w:rPr>
              <w:t xml:space="preserve"> = 2</w:t>
            </w:r>
            <w:r w:rsidRPr="00AC70F1">
              <w:rPr>
                <w:bCs/>
                <w:i/>
                <w:iCs/>
                <w:sz w:val="20"/>
              </w:rPr>
              <w:t>F</w:t>
            </w:r>
            <w:r w:rsidRPr="00AC70F1">
              <w:rPr>
                <w:bCs/>
                <w:i/>
                <w:iCs/>
                <w:sz w:val="20"/>
                <w:vertAlign w:val="subscript"/>
              </w:rPr>
              <w:t xml:space="preserve">U </w:t>
            </w:r>
            <w:r w:rsidRPr="00AC70F1">
              <w:rPr>
                <w:bCs/>
                <w:sz w:val="20"/>
              </w:rPr>
              <w:t>+ 2.2</w:t>
            </w:r>
            <w:r w:rsidRPr="00AC70F1">
              <w:rPr>
                <w:bCs/>
                <w:i/>
                <w:iCs/>
                <w:sz w:val="20"/>
              </w:rPr>
              <w:t>D</w:t>
            </w:r>
            <w:r w:rsidRPr="00AC70F1">
              <w:rPr>
                <w:bCs/>
                <w:sz w:val="20"/>
              </w:rPr>
              <w:t xml:space="preserve">, </w:t>
            </w:r>
            <w:r w:rsidRPr="00AC70F1">
              <w:rPr>
                <w:bCs/>
                <w:i/>
                <w:iCs/>
                <w:sz w:val="20"/>
              </w:rPr>
              <w:t>F</w:t>
            </w:r>
            <w:r w:rsidRPr="00AC70F1">
              <w:rPr>
                <w:bCs/>
                <w:i/>
                <w:iCs/>
                <w:sz w:val="20"/>
                <w:vertAlign w:val="subscript"/>
              </w:rPr>
              <w:t>U</w:t>
            </w:r>
            <w:r w:rsidRPr="00AC70F1">
              <w:rPr>
                <w:bCs/>
                <w:sz w:val="20"/>
              </w:rPr>
              <w:t xml:space="preserve"> = </w:t>
            </w:r>
            <w:r w:rsidRPr="00AC70F1">
              <w:rPr>
                <w:bCs/>
                <w:i/>
                <w:iCs/>
                <w:sz w:val="20"/>
              </w:rPr>
              <w:t>Z</w:t>
            </w:r>
            <w:r w:rsidRPr="00AC70F1">
              <w:rPr>
                <w:bCs/>
                <w:sz w:val="20"/>
              </w:rPr>
              <w:t>/2</w:t>
            </w:r>
          </w:p>
        </w:tc>
        <w:tc>
          <w:tcPr>
            <w:tcW w:w="3119" w:type="dxa"/>
            <w:gridSpan w:val="3"/>
            <w:tcMar>
              <w:left w:w="108" w:type="dxa"/>
              <w:right w:w="108" w:type="dxa"/>
            </w:tcMar>
          </w:tcPr>
          <w:p w14:paraId="74F48BB6" w14:textId="77777777" w:rsidR="00F64F4B" w:rsidRPr="00AC70F1" w:rsidRDefault="00F64F4B" w:rsidP="00133711">
            <w:pPr>
              <w:pStyle w:val="Tabletext"/>
              <w:spacing w:before="60" w:after="60"/>
              <w:jc w:val="center"/>
              <w:rPr>
                <w:bCs/>
                <w:sz w:val="20"/>
              </w:rPr>
            </w:pPr>
            <w:r w:rsidRPr="00AC70F1">
              <w:rPr>
                <w:bCs/>
                <w:i/>
                <w:iCs/>
                <w:sz w:val="20"/>
              </w:rPr>
              <w:t>B</w:t>
            </w:r>
            <w:r w:rsidRPr="00AC70F1">
              <w:rPr>
                <w:bCs/>
                <w:i/>
                <w:iCs/>
                <w:sz w:val="20"/>
                <w:vertAlign w:val="subscript"/>
              </w:rPr>
              <w:t>c–30</w:t>
            </w:r>
            <w:r w:rsidRPr="00AC70F1">
              <w:rPr>
                <w:bCs/>
                <w:i/>
                <w:iCs/>
                <w:sz w:val="20"/>
              </w:rPr>
              <w:t xml:space="preserve"> </w:t>
            </w:r>
            <w:r w:rsidRPr="00AC70F1">
              <w:rPr>
                <w:bCs/>
                <w:sz w:val="20"/>
              </w:rPr>
              <w:t>= 1.2</w:t>
            </w: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2.4</w:t>
            </w:r>
            <w:r w:rsidRPr="00AC70F1">
              <w:rPr>
                <w:bCs/>
                <w:i/>
                <w:iCs/>
                <w:sz w:val="20"/>
              </w:rPr>
              <w:t>F</w:t>
            </w:r>
            <w:r w:rsidRPr="00AC70F1">
              <w:rPr>
                <w:bCs/>
                <w:i/>
                <w:iCs/>
                <w:sz w:val="20"/>
                <w:vertAlign w:val="subscript"/>
              </w:rPr>
              <w:t xml:space="preserve">U </w:t>
            </w:r>
            <w:r w:rsidRPr="00AC70F1">
              <w:rPr>
                <w:bCs/>
                <w:sz w:val="20"/>
              </w:rPr>
              <w:t>+ 2.64</w:t>
            </w:r>
            <w:r w:rsidRPr="00AC70F1">
              <w:rPr>
                <w:bCs/>
                <w:i/>
                <w:iCs/>
                <w:sz w:val="20"/>
              </w:rPr>
              <w:t>D</w:t>
            </w:r>
            <w:r w:rsidRPr="00AC70F1">
              <w:rPr>
                <w:bCs/>
                <w:sz w:val="20"/>
              </w:rPr>
              <w:br/>
            </w:r>
            <w:r w:rsidRPr="00AC70F1">
              <w:rPr>
                <w:bCs/>
                <w:i/>
                <w:iCs/>
                <w:sz w:val="20"/>
              </w:rPr>
              <w:t>В</w:t>
            </w:r>
            <w:r w:rsidRPr="00AC70F1">
              <w:rPr>
                <w:bCs/>
                <w:i/>
                <w:iCs/>
                <w:sz w:val="20"/>
                <w:vertAlign w:val="subscript"/>
              </w:rPr>
              <w:t>–</w:t>
            </w:r>
            <w:r w:rsidRPr="00AC70F1">
              <w:rPr>
                <w:bCs/>
                <w:sz w:val="20"/>
                <w:vertAlign w:val="subscript"/>
              </w:rPr>
              <w:t>40</w:t>
            </w:r>
            <w:r w:rsidRPr="00AC70F1">
              <w:rPr>
                <w:bCs/>
                <w:sz w:val="20"/>
              </w:rPr>
              <w:t xml:space="preserve"> = 0.83</w:t>
            </w:r>
            <w:r w:rsidRPr="00AC70F1">
              <w:rPr>
                <w:bCs/>
                <w:i/>
                <w:iCs/>
                <w:sz w:val="20"/>
              </w:rPr>
              <w:t>B</w:t>
            </w:r>
            <w:r w:rsidRPr="00AC70F1">
              <w:rPr>
                <w:bCs/>
                <w:i/>
                <w:iCs/>
                <w:sz w:val="20"/>
                <w:vertAlign w:val="subscript"/>
              </w:rPr>
              <w:t>c–30</w:t>
            </w:r>
            <w:r w:rsidRPr="00AC70F1">
              <w:rPr>
                <w:bCs/>
                <w:iCs/>
                <w:sz w:val="20"/>
              </w:rPr>
              <w:sym w:font="Symbol" w:char="F0D7"/>
            </w:r>
            <w:r w:rsidRPr="00AC70F1">
              <w:rPr>
                <w:bCs/>
                <w:sz w:val="20"/>
              </w:rPr>
              <w:t>10</w:t>
            </w:r>
            <w:r w:rsidRPr="00AC70F1">
              <w:rPr>
                <w:bCs/>
                <w:sz w:val="20"/>
                <w:vertAlign w:val="superscript"/>
              </w:rPr>
              <w:t>5.1/(11.8+3.2</w:t>
            </w:r>
            <w:r w:rsidRPr="00AC70F1">
              <w:rPr>
                <w:bCs/>
                <w:i/>
                <w:iCs/>
                <w:sz w:val="20"/>
                <w:vertAlign w:val="superscript"/>
              </w:rPr>
              <w:t>m</w:t>
            </w:r>
            <w:r w:rsidRPr="00AC70F1">
              <w:rPr>
                <w:bCs/>
                <w:i/>
                <w:iCs/>
                <w:position w:val="-3"/>
                <w:sz w:val="20"/>
                <w:vertAlign w:val="superscript"/>
              </w:rPr>
              <w:t>p</w:t>
            </w:r>
            <w:r w:rsidRPr="00AC70F1">
              <w:rPr>
                <w:bCs/>
                <w:sz w:val="20"/>
                <w:vertAlign w:val="superscript"/>
              </w:rPr>
              <w:t>)</w:t>
            </w:r>
            <w:r w:rsidRPr="00AC70F1">
              <w:rPr>
                <w:bCs/>
                <w:sz w:val="20"/>
              </w:rPr>
              <w:br/>
            </w:r>
            <w:r w:rsidRPr="00AC70F1">
              <w:rPr>
                <w:bCs/>
                <w:i/>
                <w:iCs/>
                <w:sz w:val="20"/>
              </w:rPr>
              <w:t>В</w:t>
            </w:r>
            <w:r w:rsidRPr="00AC70F1">
              <w:rPr>
                <w:bCs/>
                <w:i/>
                <w:iCs/>
                <w:sz w:val="20"/>
                <w:vertAlign w:val="subscript"/>
              </w:rPr>
              <w:t>–</w:t>
            </w:r>
            <w:r w:rsidRPr="00AC70F1">
              <w:rPr>
                <w:bCs/>
                <w:sz w:val="20"/>
                <w:vertAlign w:val="subscript"/>
              </w:rPr>
              <w:t>50</w:t>
            </w:r>
            <w:r w:rsidRPr="00AC70F1">
              <w:rPr>
                <w:bCs/>
                <w:sz w:val="20"/>
              </w:rPr>
              <w:t xml:space="preserve"> = 0.83</w:t>
            </w:r>
            <w:r w:rsidRPr="00AC70F1">
              <w:rPr>
                <w:bCs/>
                <w:i/>
                <w:iCs/>
                <w:sz w:val="20"/>
              </w:rPr>
              <w:t>B</w:t>
            </w:r>
            <w:r w:rsidRPr="00AC70F1">
              <w:rPr>
                <w:bCs/>
                <w:i/>
                <w:iCs/>
                <w:sz w:val="20"/>
                <w:vertAlign w:val="subscript"/>
              </w:rPr>
              <w:t>c–30</w:t>
            </w:r>
            <w:r w:rsidRPr="00AC70F1">
              <w:rPr>
                <w:bCs/>
                <w:iCs/>
                <w:sz w:val="20"/>
              </w:rPr>
              <w:sym w:font="Symbol" w:char="F0D7"/>
            </w:r>
            <w:r w:rsidRPr="00AC70F1">
              <w:rPr>
                <w:bCs/>
                <w:sz w:val="20"/>
              </w:rPr>
              <w:t>10</w:t>
            </w:r>
            <w:r w:rsidRPr="00AC70F1">
              <w:rPr>
                <w:bCs/>
                <w:sz w:val="20"/>
                <w:vertAlign w:val="superscript"/>
              </w:rPr>
              <w:t>8.1/(11.8+3.2</w:t>
            </w:r>
            <w:r w:rsidRPr="00AC70F1">
              <w:rPr>
                <w:bCs/>
                <w:i/>
                <w:iCs/>
                <w:sz w:val="20"/>
                <w:vertAlign w:val="superscript"/>
              </w:rPr>
              <w:t>m</w:t>
            </w:r>
            <w:r w:rsidRPr="00AC70F1">
              <w:rPr>
                <w:bCs/>
                <w:i/>
                <w:iCs/>
                <w:position w:val="-3"/>
                <w:sz w:val="20"/>
                <w:vertAlign w:val="superscript"/>
              </w:rPr>
              <w:t>p</w:t>
            </w:r>
            <w:r w:rsidRPr="00AC70F1">
              <w:rPr>
                <w:bCs/>
                <w:sz w:val="20"/>
                <w:vertAlign w:val="superscript"/>
              </w:rPr>
              <w:t>)</w:t>
            </w:r>
            <w:r w:rsidRPr="00AC70F1">
              <w:rPr>
                <w:bCs/>
                <w:sz w:val="20"/>
              </w:rPr>
              <w:br/>
            </w:r>
            <w:r w:rsidRPr="00AC70F1">
              <w:rPr>
                <w:bCs/>
                <w:i/>
                <w:iCs/>
                <w:sz w:val="20"/>
              </w:rPr>
              <w:t>В</w:t>
            </w:r>
            <w:r w:rsidRPr="00AC70F1">
              <w:rPr>
                <w:bCs/>
                <w:i/>
                <w:iCs/>
                <w:sz w:val="20"/>
                <w:vertAlign w:val="subscript"/>
              </w:rPr>
              <w:t>–</w:t>
            </w:r>
            <w:r w:rsidRPr="00AC70F1">
              <w:rPr>
                <w:bCs/>
                <w:sz w:val="20"/>
                <w:vertAlign w:val="subscript"/>
              </w:rPr>
              <w:t>60</w:t>
            </w:r>
            <w:r w:rsidRPr="00AC70F1">
              <w:rPr>
                <w:bCs/>
                <w:sz w:val="20"/>
              </w:rPr>
              <w:t xml:space="preserve"> = 0.83</w:t>
            </w:r>
            <w:r w:rsidRPr="00AC70F1">
              <w:rPr>
                <w:bCs/>
                <w:i/>
                <w:iCs/>
                <w:sz w:val="20"/>
              </w:rPr>
              <w:t>B</w:t>
            </w:r>
            <w:r w:rsidRPr="00AC70F1">
              <w:rPr>
                <w:bCs/>
                <w:i/>
                <w:iCs/>
                <w:sz w:val="20"/>
                <w:vertAlign w:val="subscript"/>
              </w:rPr>
              <w:t>c–30</w:t>
            </w:r>
            <w:r w:rsidRPr="00AC70F1">
              <w:rPr>
                <w:bCs/>
                <w:iCs/>
                <w:sz w:val="20"/>
              </w:rPr>
              <w:sym w:font="Symbol" w:char="F0D7"/>
            </w:r>
            <w:r w:rsidRPr="00AC70F1">
              <w:rPr>
                <w:bCs/>
                <w:sz w:val="20"/>
              </w:rPr>
              <w:t>10</w:t>
            </w:r>
            <w:r w:rsidRPr="00AC70F1">
              <w:rPr>
                <w:bCs/>
                <w:sz w:val="20"/>
                <w:vertAlign w:val="superscript"/>
              </w:rPr>
              <w:t>11.1/(11.8+3.2</w:t>
            </w:r>
            <w:r w:rsidRPr="00AC70F1">
              <w:rPr>
                <w:bCs/>
                <w:i/>
                <w:iCs/>
                <w:sz w:val="20"/>
                <w:vertAlign w:val="superscript"/>
              </w:rPr>
              <w:t>m</w:t>
            </w:r>
            <w:r w:rsidRPr="00AC70F1">
              <w:rPr>
                <w:bCs/>
                <w:i/>
                <w:iCs/>
                <w:position w:val="-3"/>
                <w:sz w:val="20"/>
                <w:vertAlign w:val="superscript"/>
              </w:rPr>
              <w:t>p</w:t>
            </w:r>
            <w:r w:rsidRPr="00AC70F1">
              <w:rPr>
                <w:bCs/>
                <w:sz w:val="20"/>
                <w:vertAlign w:val="superscript"/>
              </w:rPr>
              <w:t>)</w:t>
            </w:r>
          </w:p>
        </w:tc>
        <w:tc>
          <w:tcPr>
            <w:tcW w:w="2840" w:type="dxa"/>
            <w:tcMar>
              <w:left w:w="108" w:type="dxa"/>
              <w:right w:w="108" w:type="dxa"/>
            </w:tcMar>
            <w:vAlign w:val="center"/>
          </w:tcPr>
          <w:p w14:paraId="64A0AFF7" w14:textId="77777777" w:rsidR="00F64F4B" w:rsidRPr="00AC70F1" w:rsidRDefault="00F64F4B" w:rsidP="00133711">
            <w:pPr>
              <w:pStyle w:val="Tabletext"/>
              <w:spacing w:before="60" w:after="60"/>
              <w:rPr>
                <w:bCs/>
                <w:sz w:val="20"/>
              </w:rPr>
            </w:pPr>
            <w:proofErr w:type="gramStart"/>
            <w:r w:rsidRPr="00AC70F1">
              <w:rPr>
                <w:bCs/>
                <w:i/>
                <w:iCs/>
                <w:sz w:val="20"/>
              </w:rPr>
              <w:t>m</w:t>
            </w:r>
            <w:r w:rsidRPr="00AC70F1">
              <w:rPr>
                <w:bCs/>
                <w:i/>
                <w:iCs/>
                <w:sz w:val="20"/>
                <w:vertAlign w:val="subscript"/>
              </w:rPr>
              <w:t>p</w:t>
            </w:r>
            <w:proofErr w:type="gramEnd"/>
            <w:r w:rsidRPr="00AC70F1">
              <w:rPr>
                <w:bCs/>
                <w:sz w:val="20"/>
              </w:rPr>
              <w:t xml:space="preserve"> = </w:t>
            </w:r>
            <w:r w:rsidRPr="00AC70F1">
              <w:rPr>
                <w:bCs/>
                <w:i/>
                <w:iCs/>
                <w:sz w:val="20"/>
              </w:rPr>
              <w:t>D</w:t>
            </w:r>
            <w:r w:rsidRPr="00AC70F1">
              <w:rPr>
                <w:bCs/>
                <w:sz w:val="20"/>
              </w:rPr>
              <w:t>/</w:t>
            </w:r>
            <w:r w:rsidRPr="00AC70F1">
              <w:rPr>
                <w:bCs/>
                <w:i/>
                <w:iCs/>
                <w:sz w:val="20"/>
              </w:rPr>
              <w:t>F</w:t>
            </w:r>
            <w:r w:rsidRPr="00AC70F1">
              <w:rPr>
                <w:bCs/>
                <w:i/>
                <w:iCs/>
                <w:sz w:val="20"/>
                <w:vertAlign w:val="subscript"/>
              </w:rPr>
              <w:t>U</w:t>
            </w:r>
          </w:p>
        </w:tc>
      </w:tr>
      <w:tr w:rsidR="00F64F4B" w:rsidRPr="00AC70F1" w14:paraId="12A6B033" w14:textId="77777777" w:rsidTr="00133711">
        <w:trPr>
          <w:cantSplit/>
          <w:jc w:val="center"/>
        </w:trPr>
        <w:tc>
          <w:tcPr>
            <w:tcW w:w="14459" w:type="dxa"/>
            <w:gridSpan w:val="7"/>
            <w:tcMar>
              <w:left w:w="108" w:type="dxa"/>
              <w:right w:w="108" w:type="dxa"/>
            </w:tcMar>
          </w:tcPr>
          <w:p w14:paraId="178CE129" w14:textId="778D21A0" w:rsidR="00F64F4B" w:rsidRPr="00AC70F1" w:rsidRDefault="00F64F4B" w:rsidP="00133711">
            <w:pPr>
              <w:pStyle w:val="Sectiontitle"/>
              <w:spacing w:before="60" w:after="60"/>
              <w:rPr>
                <w:rFonts w:ascii="KaiTi" w:eastAsia="KaiTi" w:hAnsi="KaiTi"/>
                <w:b w:val="0"/>
                <w:iCs/>
                <w:sz w:val="20"/>
                <w:lang w:eastAsia="zh-CN"/>
              </w:rPr>
            </w:pPr>
            <w:r w:rsidRPr="000B304A">
              <w:rPr>
                <w:rFonts w:eastAsia="KaiTi"/>
                <w:b w:val="0"/>
                <w:iCs/>
                <w:sz w:val="20"/>
              </w:rPr>
              <w:t>2.E</w:t>
            </w:r>
            <w:r w:rsidRPr="00AC70F1">
              <w:rPr>
                <w:rFonts w:ascii="KaiTi" w:eastAsia="KaiTi" w:hAnsi="KaiTi"/>
                <w:b w:val="0"/>
                <w:iCs/>
                <w:sz w:val="20"/>
              </w:rPr>
              <w:tab/>
            </w:r>
            <w:r w:rsidR="0098027D" w:rsidRPr="00AC70F1">
              <w:rPr>
                <w:rFonts w:ascii="KaiTi" w:eastAsia="KaiTi" w:hAnsi="KaiTi" w:hint="eastAsia"/>
                <w:b w:val="0"/>
                <w:iCs/>
                <w:sz w:val="20"/>
                <w:lang w:eastAsia="zh-CN"/>
              </w:rPr>
              <w:t>复合发射</w:t>
            </w:r>
          </w:p>
        </w:tc>
      </w:tr>
      <w:tr w:rsidR="00F64F4B" w:rsidRPr="00AC70F1" w14:paraId="2161599A" w14:textId="77777777" w:rsidTr="00133711">
        <w:trPr>
          <w:cantSplit/>
          <w:jc w:val="center"/>
        </w:trPr>
        <w:tc>
          <w:tcPr>
            <w:tcW w:w="2890" w:type="dxa"/>
            <w:tcBorders>
              <w:bottom w:val="single" w:sz="4" w:space="0" w:color="auto"/>
            </w:tcBorders>
            <w:tcMar>
              <w:left w:w="108" w:type="dxa"/>
              <w:right w:w="108" w:type="dxa"/>
            </w:tcMar>
          </w:tcPr>
          <w:p w14:paraId="1FC240E3" w14:textId="281FD376" w:rsidR="00F64F4B" w:rsidRPr="00AC70F1" w:rsidRDefault="00A126E9" w:rsidP="00BA7BC7">
            <w:pPr>
              <w:pStyle w:val="Tabletext"/>
              <w:spacing w:before="60" w:after="60"/>
              <w:jc w:val="left"/>
              <w:rPr>
                <w:sz w:val="20"/>
                <w:lang w:val="en-GB"/>
              </w:rPr>
            </w:pPr>
            <w:r w:rsidRPr="00AC70F1">
              <w:rPr>
                <w:rFonts w:hint="eastAsia"/>
                <w:sz w:val="20"/>
                <w:lang w:val="en-GB" w:eastAsia="zh-CN"/>
              </w:rPr>
              <w:t>通过</w:t>
            </w:r>
            <w:proofErr w:type="spellStart"/>
            <w:r w:rsidRPr="00AC70F1">
              <w:rPr>
                <w:rFonts w:hint="eastAsia"/>
                <w:sz w:val="20"/>
                <w:lang w:val="en-GB"/>
              </w:rPr>
              <w:t>两个或多个频率</w:t>
            </w:r>
            <w:proofErr w:type="spellEnd"/>
            <w:r w:rsidRPr="00AC70F1">
              <w:rPr>
                <w:rFonts w:hint="eastAsia"/>
                <w:sz w:val="20"/>
                <w:lang w:val="en-GB" w:eastAsia="zh-CN"/>
              </w:rPr>
              <w:t>进行的</w:t>
            </w:r>
            <w:r w:rsidR="00D00C5A">
              <w:rPr>
                <w:sz w:val="20"/>
                <w:lang w:val="en-GB" w:eastAsia="zh-CN"/>
              </w:rPr>
              <w:br/>
            </w:r>
            <w:r w:rsidRPr="00AC70F1">
              <w:rPr>
                <w:rFonts w:hint="eastAsia"/>
                <w:sz w:val="20"/>
                <w:lang w:val="en-GB" w:eastAsia="zh-CN"/>
              </w:rPr>
              <w:t>调</w:t>
            </w:r>
            <w:r w:rsidRPr="00AC70F1">
              <w:rPr>
                <w:rFonts w:hint="eastAsia"/>
                <w:sz w:val="20"/>
                <w:lang w:val="en-GB"/>
              </w:rPr>
              <w:t>频</w:t>
            </w:r>
            <w:r w:rsidR="00F64F4B" w:rsidRPr="00AC70F1">
              <w:rPr>
                <w:sz w:val="20"/>
                <w:lang w:val="en-GB"/>
              </w:rPr>
              <w:br/>
            </w:r>
            <w:r w:rsidR="00F64F4B" w:rsidRPr="00AC70F1">
              <w:rPr>
                <w:b/>
                <w:sz w:val="20"/>
                <w:lang w:val="en-GB"/>
              </w:rPr>
              <w:t>F8B, F9B</w:t>
            </w:r>
            <w:r w:rsidR="00F64F4B" w:rsidRPr="00AC70F1">
              <w:rPr>
                <w:b/>
                <w:sz w:val="20"/>
                <w:lang w:val="en-GB"/>
              </w:rPr>
              <w:br/>
              <w:t>F8BBT, F8BBN,</w:t>
            </w:r>
            <w:r w:rsidR="00F64F4B" w:rsidRPr="00AC70F1">
              <w:rPr>
                <w:b/>
                <w:sz w:val="20"/>
                <w:lang w:val="en-GB"/>
              </w:rPr>
              <w:br/>
              <w:t>F9BBT, F9BBN</w:t>
            </w:r>
          </w:p>
        </w:tc>
        <w:tc>
          <w:tcPr>
            <w:tcW w:w="2891" w:type="dxa"/>
            <w:tcBorders>
              <w:bottom w:val="single" w:sz="4" w:space="0" w:color="auto"/>
            </w:tcBorders>
            <w:tcMar>
              <w:left w:w="108" w:type="dxa"/>
              <w:right w:w="108" w:type="dxa"/>
            </w:tcMar>
          </w:tcPr>
          <w:p w14:paraId="7A400C51" w14:textId="77777777" w:rsidR="00F64F4B" w:rsidRPr="00AC70F1" w:rsidRDefault="00F64F4B" w:rsidP="00133711">
            <w:pPr>
              <w:pStyle w:val="Tabletext"/>
              <w:spacing w:before="60" w:after="60"/>
              <w:rPr>
                <w:sz w:val="20"/>
                <w:lang w:val="en-GB"/>
              </w:rPr>
            </w:pPr>
          </w:p>
        </w:tc>
        <w:tc>
          <w:tcPr>
            <w:tcW w:w="2892" w:type="dxa"/>
            <w:gridSpan w:val="2"/>
            <w:tcBorders>
              <w:bottom w:val="single" w:sz="4" w:space="0" w:color="auto"/>
            </w:tcBorders>
            <w:tcMar>
              <w:left w:w="108" w:type="dxa"/>
              <w:right w:w="108" w:type="dxa"/>
            </w:tcMar>
          </w:tcPr>
          <w:p w14:paraId="0625870D" w14:textId="168CEC64" w:rsidR="00F64F4B" w:rsidRPr="00AC70F1" w:rsidRDefault="00A126E9" w:rsidP="00133711">
            <w:pPr>
              <w:pStyle w:val="Tabletext"/>
              <w:spacing w:before="60" w:after="60"/>
              <w:jc w:val="center"/>
              <w:rPr>
                <w:sz w:val="20"/>
                <w:lang w:val="en-GB" w:eastAsia="zh-CN"/>
              </w:rPr>
            </w:pPr>
            <w:r w:rsidRPr="00AC70F1">
              <w:rPr>
                <w:rFonts w:hint="eastAsia"/>
                <w:sz w:val="20"/>
                <w:lang w:val="en-GB" w:eastAsia="zh-CN"/>
              </w:rPr>
              <w:t>当</w:t>
            </w:r>
            <w:r w:rsidR="00F64F4B" w:rsidRPr="00AC70F1">
              <w:rPr>
                <w:i/>
                <w:iCs/>
                <w:sz w:val="20"/>
                <w:lang w:val="en-GB" w:eastAsia="zh-CN"/>
              </w:rPr>
              <w:t>D</w:t>
            </w:r>
            <w:r w:rsidR="00F64F4B" w:rsidRPr="00AC70F1">
              <w:rPr>
                <w:sz w:val="20"/>
                <w:lang w:val="en-GB" w:eastAsia="zh-CN"/>
              </w:rPr>
              <w:t xml:space="preserve"> = 0.25</w:t>
            </w:r>
            <w:r w:rsidR="00F64F4B" w:rsidRPr="00AC70F1">
              <w:rPr>
                <w:i/>
                <w:iCs/>
                <w:sz w:val="20"/>
                <w:lang w:val="en-GB" w:eastAsia="zh-CN"/>
              </w:rPr>
              <w:t>B</w:t>
            </w:r>
            <w:r w:rsidRPr="00AC70F1">
              <w:rPr>
                <w:rFonts w:hint="eastAsia"/>
                <w:sz w:val="20"/>
                <w:lang w:val="en-GB" w:eastAsia="zh-CN"/>
              </w:rPr>
              <w:t>时，</w:t>
            </w:r>
            <w:r w:rsidRPr="00AC70F1">
              <w:rPr>
                <w:sz w:val="20"/>
                <w:lang w:val="en-GB" w:eastAsia="zh-CN"/>
              </w:rPr>
              <w:br/>
            </w:r>
            <w:r w:rsidRPr="00AC70F1">
              <w:rPr>
                <w:i/>
                <w:iCs/>
                <w:sz w:val="20"/>
                <w:lang w:val="en-GB" w:eastAsia="zh-CN"/>
              </w:rPr>
              <w:t>B</w:t>
            </w:r>
            <w:r w:rsidRPr="00AC70F1">
              <w:rPr>
                <w:i/>
                <w:iCs/>
                <w:sz w:val="20"/>
                <w:vertAlign w:val="subscript"/>
                <w:lang w:val="en-GB" w:eastAsia="zh-CN"/>
              </w:rPr>
              <w:t>n</w:t>
            </w:r>
            <w:r w:rsidRPr="00AC70F1">
              <w:rPr>
                <w:i/>
                <w:iCs/>
                <w:sz w:val="20"/>
                <w:lang w:val="en-GB" w:eastAsia="zh-CN"/>
              </w:rPr>
              <w:t xml:space="preserve"> </w:t>
            </w:r>
            <w:r w:rsidRPr="00AC70F1">
              <w:rPr>
                <w:sz w:val="20"/>
                <w:lang w:val="en-GB" w:eastAsia="zh-CN"/>
              </w:rPr>
              <w:t>= 2</w:t>
            </w:r>
            <w:r w:rsidRPr="00AC70F1">
              <w:rPr>
                <w:i/>
                <w:iCs/>
                <w:sz w:val="20"/>
                <w:lang w:val="en-GB" w:eastAsia="zh-CN"/>
              </w:rPr>
              <w:t>B</w:t>
            </w:r>
            <w:r w:rsidRPr="00AC70F1">
              <w:rPr>
                <w:sz w:val="20"/>
                <w:lang w:val="en-GB" w:eastAsia="zh-CN"/>
              </w:rPr>
              <w:t xml:space="preserve"> + 2</w:t>
            </w:r>
            <w:r w:rsidRPr="00AC70F1">
              <w:rPr>
                <w:i/>
                <w:iCs/>
                <w:sz w:val="20"/>
                <w:lang w:val="en-GB" w:eastAsia="zh-CN"/>
              </w:rPr>
              <w:t>D</w:t>
            </w:r>
            <w:r w:rsidRPr="00AC70F1">
              <w:rPr>
                <w:rFonts w:hint="eastAsia"/>
                <w:sz w:val="20"/>
                <w:lang w:val="en-GB" w:eastAsia="zh-CN"/>
              </w:rPr>
              <w:t>，</w:t>
            </w:r>
            <w:r w:rsidRPr="00AC70F1">
              <w:rPr>
                <w:sz w:val="20"/>
                <w:lang w:val="en-GB" w:eastAsia="zh-CN"/>
              </w:rPr>
              <w:br/>
            </w:r>
            <w:r w:rsidRPr="00AC70F1">
              <w:rPr>
                <w:rFonts w:hint="eastAsia"/>
                <w:sz w:val="20"/>
                <w:lang w:val="en-GB" w:eastAsia="zh-CN"/>
              </w:rPr>
              <w:t>其中：</w:t>
            </w:r>
            <w:r w:rsidR="00F64F4B" w:rsidRPr="00AC70F1">
              <w:rPr>
                <w:i/>
                <w:iCs/>
                <w:sz w:val="20"/>
                <w:lang w:eastAsia="zh-CN"/>
              </w:rPr>
              <w:t>В</w:t>
            </w:r>
            <w:r w:rsidRPr="00AC70F1">
              <w:rPr>
                <w:rFonts w:hint="eastAsia"/>
                <w:sz w:val="20"/>
                <w:lang w:val="en-GB" w:eastAsia="zh-CN"/>
              </w:rPr>
              <w:t>是信道中的最大</w:t>
            </w:r>
            <w:r w:rsidR="000C143C">
              <w:rPr>
                <w:sz w:val="20"/>
                <w:lang w:val="en-GB" w:eastAsia="zh-CN"/>
              </w:rPr>
              <w:br/>
            </w:r>
            <w:r w:rsidRPr="00AC70F1">
              <w:rPr>
                <w:rFonts w:hint="eastAsia"/>
                <w:sz w:val="20"/>
                <w:lang w:val="en-GB" w:eastAsia="zh-CN"/>
              </w:rPr>
              <w:t>传输速度</w:t>
            </w:r>
          </w:p>
        </w:tc>
        <w:tc>
          <w:tcPr>
            <w:tcW w:w="2892" w:type="dxa"/>
            <w:tcMar>
              <w:left w:w="108" w:type="dxa"/>
              <w:right w:w="108" w:type="dxa"/>
            </w:tcMar>
          </w:tcPr>
          <w:p w14:paraId="68BAA881"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c–30</w:t>
            </w:r>
            <w:r w:rsidRPr="00AC70F1">
              <w:rPr>
                <w:sz w:val="20"/>
              </w:rPr>
              <w:t xml:space="preserve"> = 2.5</w:t>
            </w:r>
            <w:r w:rsidRPr="00AC70F1">
              <w:rPr>
                <w:i/>
                <w:iCs/>
                <w:sz w:val="20"/>
              </w:rPr>
              <w:t>B</w:t>
            </w:r>
            <w:r w:rsidRPr="00AC70F1">
              <w:rPr>
                <w:i/>
                <w:iCs/>
                <w:sz w:val="20"/>
                <w:vertAlign w:val="subscript"/>
              </w:rPr>
              <w:t>n</w:t>
            </w:r>
            <w:r w:rsidRPr="00AC70F1">
              <w:rPr>
                <w:sz w:val="20"/>
              </w:rPr>
              <w:br/>
            </w:r>
            <w:r w:rsidRPr="00AC70F1">
              <w:rPr>
                <w:i/>
                <w:iCs/>
                <w:sz w:val="20"/>
              </w:rPr>
              <w:t>В</w:t>
            </w:r>
            <w:r w:rsidRPr="00AC70F1">
              <w:rPr>
                <w:sz w:val="20"/>
                <w:vertAlign w:val="subscript"/>
              </w:rPr>
              <w:t>–60</w:t>
            </w:r>
            <w:r w:rsidRPr="00AC70F1">
              <w:rPr>
                <w:sz w:val="20"/>
              </w:rPr>
              <w:t xml:space="preserve"> = 2.8</w:t>
            </w:r>
            <w:r w:rsidRPr="00AC70F1">
              <w:rPr>
                <w:i/>
                <w:iCs/>
                <w:sz w:val="20"/>
              </w:rPr>
              <w:t>B</w:t>
            </w:r>
            <w:r w:rsidRPr="00AC70F1">
              <w:rPr>
                <w:i/>
                <w:iCs/>
                <w:sz w:val="20"/>
                <w:vertAlign w:val="subscript"/>
              </w:rPr>
              <w:t>c–30</w:t>
            </w:r>
          </w:p>
        </w:tc>
        <w:tc>
          <w:tcPr>
            <w:tcW w:w="2894" w:type="dxa"/>
            <w:gridSpan w:val="2"/>
            <w:tcMar>
              <w:left w:w="108" w:type="dxa"/>
              <w:right w:w="108" w:type="dxa"/>
            </w:tcMar>
          </w:tcPr>
          <w:p w14:paraId="5BDF5233" w14:textId="77777777" w:rsidR="00F64F4B" w:rsidRPr="00AC70F1" w:rsidRDefault="00F64F4B" w:rsidP="00133711">
            <w:pPr>
              <w:pStyle w:val="Tabletext"/>
              <w:spacing w:before="60" w:after="60"/>
              <w:rPr>
                <w:sz w:val="20"/>
              </w:rPr>
            </w:pPr>
          </w:p>
        </w:tc>
      </w:tr>
      <w:tr w:rsidR="00F64F4B" w:rsidRPr="00AC70F1" w14:paraId="0E9A2873" w14:textId="77777777" w:rsidTr="00133711">
        <w:trPr>
          <w:cantSplit/>
          <w:jc w:val="center"/>
        </w:trPr>
        <w:tc>
          <w:tcPr>
            <w:tcW w:w="2890" w:type="dxa"/>
            <w:vMerge w:val="restart"/>
            <w:tcMar>
              <w:left w:w="108" w:type="dxa"/>
              <w:right w:w="108" w:type="dxa"/>
            </w:tcMar>
          </w:tcPr>
          <w:p w14:paraId="2EB73214" w14:textId="260E0532" w:rsidR="00F64F4B" w:rsidRPr="00AC70F1" w:rsidRDefault="00A126E9" w:rsidP="00BA7BC7">
            <w:pPr>
              <w:pStyle w:val="Tabletext"/>
              <w:spacing w:before="60" w:after="60"/>
              <w:jc w:val="left"/>
              <w:rPr>
                <w:sz w:val="20"/>
                <w:lang w:val="en-GB" w:eastAsia="zh-CN"/>
              </w:rPr>
            </w:pPr>
            <w:r w:rsidRPr="00AC70F1">
              <w:rPr>
                <w:rFonts w:hint="eastAsia"/>
                <w:sz w:val="20"/>
                <w:lang w:val="en-GB" w:eastAsia="zh-CN"/>
              </w:rPr>
              <w:t>通过来自</w:t>
            </w:r>
            <w:r w:rsidRPr="00AC70F1">
              <w:rPr>
                <w:rFonts w:hint="eastAsia"/>
                <w:sz w:val="20"/>
                <w:lang w:val="en-GB" w:eastAsia="zh-CN"/>
              </w:rPr>
              <w:t>FDM</w:t>
            </w:r>
            <w:r w:rsidRPr="00AC70F1">
              <w:rPr>
                <w:rFonts w:hint="eastAsia"/>
                <w:sz w:val="20"/>
                <w:lang w:val="en-GB" w:eastAsia="zh-CN"/>
              </w:rPr>
              <w:t>传输系统的信号调制的</w:t>
            </w:r>
            <w:r w:rsidRPr="00AC70F1">
              <w:rPr>
                <w:rFonts w:hint="eastAsia"/>
                <w:sz w:val="20"/>
                <w:lang w:val="en-GB" w:eastAsia="zh-CN"/>
              </w:rPr>
              <w:t>FM</w:t>
            </w:r>
            <w:r w:rsidRPr="00AC70F1">
              <w:rPr>
                <w:rFonts w:hint="eastAsia"/>
                <w:sz w:val="20"/>
                <w:lang w:val="en-GB" w:eastAsia="zh-CN"/>
              </w:rPr>
              <w:t>振荡</w:t>
            </w:r>
            <w:r w:rsidR="00F64F4B" w:rsidRPr="00AC70F1">
              <w:rPr>
                <w:sz w:val="20"/>
                <w:lang w:val="en-GB" w:eastAsia="zh-CN"/>
              </w:rPr>
              <w:br/>
            </w:r>
            <w:r w:rsidR="00F64F4B" w:rsidRPr="00AC70F1">
              <w:rPr>
                <w:b/>
                <w:sz w:val="20"/>
                <w:lang w:val="en-GB" w:eastAsia="zh-CN"/>
              </w:rPr>
              <w:t>F8EJF</w:t>
            </w:r>
          </w:p>
        </w:tc>
        <w:tc>
          <w:tcPr>
            <w:tcW w:w="2891" w:type="dxa"/>
            <w:vMerge w:val="restart"/>
            <w:tcMar>
              <w:left w:w="108" w:type="dxa"/>
              <w:right w:w="108" w:type="dxa"/>
            </w:tcMar>
          </w:tcPr>
          <w:p w14:paraId="4508E788" w14:textId="4C9681DE" w:rsidR="00A126E9" w:rsidRPr="00AC70F1" w:rsidRDefault="00A126E9" w:rsidP="000B304A">
            <w:pPr>
              <w:pStyle w:val="Tabletext"/>
              <w:spacing w:before="60" w:after="60"/>
              <w:jc w:val="left"/>
              <w:rPr>
                <w:sz w:val="20"/>
                <w:lang w:val="en-GB"/>
              </w:rPr>
            </w:pPr>
            <w:proofErr w:type="spellStart"/>
            <w:r w:rsidRPr="00AC70F1">
              <w:rPr>
                <w:rFonts w:hint="eastAsia"/>
                <w:sz w:val="20"/>
                <w:lang w:val="en-GB"/>
              </w:rPr>
              <w:t>视距和对流层中继</w:t>
            </w:r>
            <w:proofErr w:type="spellEnd"/>
          </w:p>
        </w:tc>
        <w:tc>
          <w:tcPr>
            <w:tcW w:w="2892" w:type="dxa"/>
            <w:gridSpan w:val="2"/>
            <w:vMerge w:val="restart"/>
            <w:tcMar>
              <w:left w:w="108" w:type="dxa"/>
              <w:right w:w="108" w:type="dxa"/>
            </w:tcMar>
          </w:tcPr>
          <w:p w14:paraId="01A72414" w14:textId="6499F0B2" w:rsidR="00F64F4B" w:rsidRPr="00AC70F1" w:rsidRDefault="00F64F4B" w:rsidP="00133711">
            <w:pPr>
              <w:pStyle w:val="Tabletext"/>
              <w:spacing w:before="60" w:after="60"/>
              <w:jc w:val="center"/>
              <w:rPr>
                <w:sz w:val="20"/>
                <w:lang w:val="en-GB"/>
              </w:rPr>
            </w:pPr>
            <w:r w:rsidRPr="00AC70F1">
              <w:rPr>
                <w:i/>
                <w:iCs/>
                <w:sz w:val="20"/>
                <w:lang w:val="en-GB"/>
              </w:rPr>
              <w:t>B</w:t>
            </w:r>
            <w:r w:rsidRPr="00AC70F1">
              <w:rPr>
                <w:i/>
                <w:iCs/>
                <w:sz w:val="20"/>
                <w:vertAlign w:val="subscript"/>
                <w:lang w:val="en-GB"/>
              </w:rPr>
              <w:t>n</w:t>
            </w:r>
            <w:r w:rsidRPr="00AC70F1">
              <w:rPr>
                <w:sz w:val="20"/>
                <w:lang w:val="en-GB"/>
              </w:rPr>
              <w:t xml:space="preserve"> = 2</w:t>
            </w:r>
            <w:proofErr w:type="gramStart"/>
            <w:r w:rsidRPr="00AC70F1">
              <w:rPr>
                <w:i/>
                <w:iCs/>
                <w:sz w:val="20"/>
                <w:lang w:val="en-GB"/>
              </w:rPr>
              <w:t>F</w:t>
            </w:r>
            <w:r w:rsidRPr="00AC70F1">
              <w:rPr>
                <w:i/>
                <w:iCs/>
                <w:sz w:val="20"/>
                <w:vertAlign w:val="subscript"/>
                <w:lang w:val="en-GB"/>
              </w:rPr>
              <w:t>U</w:t>
            </w:r>
            <w:r w:rsidRPr="00AC70F1">
              <w:rPr>
                <w:sz w:val="20"/>
                <w:vertAlign w:val="subscript"/>
                <w:lang w:val="en-GB"/>
              </w:rPr>
              <w:t xml:space="preserve"> </w:t>
            </w:r>
            <w:r w:rsidRPr="00AC70F1">
              <w:rPr>
                <w:sz w:val="20"/>
                <w:lang w:val="en-GB"/>
              </w:rPr>
              <w:t xml:space="preserve"> +</w:t>
            </w:r>
            <w:proofErr w:type="gramEnd"/>
            <w:r w:rsidRPr="00AC70F1">
              <w:rPr>
                <w:sz w:val="20"/>
                <w:lang w:val="en-GB"/>
              </w:rPr>
              <w:t xml:space="preserve"> 2</w:t>
            </w:r>
            <w:r w:rsidRPr="00AC70F1">
              <w:rPr>
                <w:i/>
                <w:iCs/>
                <w:sz w:val="20"/>
                <w:lang w:val="en-GB"/>
              </w:rPr>
              <w:t>D</w:t>
            </w:r>
            <w:r w:rsidR="00A126E9" w:rsidRPr="00AC70F1">
              <w:rPr>
                <w:rFonts w:hint="eastAsia"/>
                <w:sz w:val="20"/>
                <w:lang w:val="en-GB" w:eastAsia="zh-CN"/>
              </w:rPr>
              <w:t>，</w:t>
            </w:r>
            <w:r w:rsidR="00A126E9" w:rsidRPr="00AC70F1">
              <w:rPr>
                <w:sz w:val="20"/>
                <w:lang w:val="en-GB" w:eastAsia="zh-CN"/>
              </w:rPr>
              <w:br/>
            </w:r>
            <w:r w:rsidR="00A126E9" w:rsidRPr="00AC70F1">
              <w:rPr>
                <w:rFonts w:hint="eastAsia"/>
                <w:sz w:val="20"/>
                <w:lang w:val="en-GB" w:eastAsia="zh-CN"/>
              </w:rPr>
              <w:t>其中：</w:t>
            </w:r>
            <w:r w:rsidR="00A126E9" w:rsidRPr="00AC70F1">
              <w:rPr>
                <w:i/>
                <w:iCs/>
                <w:sz w:val="20"/>
                <w:lang w:val="en-GB"/>
              </w:rPr>
              <w:t>D</w:t>
            </w:r>
            <w:proofErr w:type="spellStart"/>
            <w:r w:rsidR="00A126E9" w:rsidRPr="00AC70F1">
              <w:rPr>
                <w:rFonts w:hint="eastAsia"/>
                <w:sz w:val="20"/>
                <w:lang w:val="en-GB"/>
              </w:rPr>
              <w:t>由表</w:t>
            </w:r>
            <w:proofErr w:type="spellEnd"/>
            <w:r w:rsidR="00A126E9" w:rsidRPr="00AC70F1">
              <w:rPr>
                <w:rFonts w:hint="eastAsia"/>
                <w:sz w:val="20"/>
                <w:lang w:val="en-GB"/>
              </w:rPr>
              <w:t>1A</w:t>
            </w:r>
            <w:proofErr w:type="spellStart"/>
            <w:r w:rsidR="00A126E9" w:rsidRPr="00AC70F1">
              <w:rPr>
                <w:rFonts w:hint="eastAsia"/>
                <w:sz w:val="20"/>
                <w:lang w:val="en-GB"/>
              </w:rPr>
              <w:t>确定</w:t>
            </w:r>
            <w:proofErr w:type="spellEnd"/>
          </w:p>
        </w:tc>
        <w:tc>
          <w:tcPr>
            <w:tcW w:w="2892" w:type="dxa"/>
            <w:tcMar>
              <w:left w:w="108" w:type="dxa"/>
              <w:right w:w="108" w:type="dxa"/>
            </w:tcMar>
          </w:tcPr>
          <w:p w14:paraId="041FB450" w14:textId="252638E1" w:rsidR="00F64F4B" w:rsidRPr="00AC70F1" w:rsidRDefault="00A126E9" w:rsidP="00133711">
            <w:pPr>
              <w:pStyle w:val="Tabletext"/>
              <w:spacing w:before="60" w:after="60"/>
              <w:jc w:val="center"/>
              <w:rPr>
                <w:sz w:val="20"/>
                <w:lang w:eastAsia="zh-CN"/>
              </w:rPr>
            </w:pPr>
            <w:r w:rsidRPr="00AC70F1">
              <w:rPr>
                <w:rFonts w:hint="eastAsia"/>
                <w:sz w:val="20"/>
                <w:lang w:eastAsia="zh-CN"/>
              </w:rPr>
              <w:t>对于</w:t>
            </w:r>
            <w:r w:rsidR="00F64F4B" w:rsidRPr="00AC70F1">
              <w:rPr>
                <w:sz w:val="20"/>
              </w:rPr>
              <w:t xml:space="preserve">60 </w:t>
            </w:r>
            <w:r w:rsidR="00F64F4B" w:rsidRPr="00AC70F1">
              <w:rPr>
                <w:sz w:val="20"/>
              </w:rPr>
              <w:sym w:font="Symbol" w:char="F0A3"/>
            </w:r>
            <w:r w:rsidR="00F64F4B" w:rsidRPr="00AC70F1">
              <w:rPr>
                <w:sz w:val="20"/>
              </w:rPr>
              <w:t xml:space="preserve"> </w:t>
            </w:r>
            <w:r w:rsidR="00F64F4B" w:rsidRPr="00AC70F1">
              <w:rPr>
                <w:i/>
                <w:iCs/>
                <w:sz w:val="20"/>
              </w:rPr>
              <w:t>N</w:t>
            </w:r>
            <w:r w:rsidR="00F64F4B" w:rsidRPr="00AC70F1">
              <w:rPr>
                <w:i/>
                <w:iCs/>
                <w:caps/>
                <w:sz w:val="20"/>
                <w:vertAlign w:val="subscript"/>
              </w:rPr>
              <w:t>c</w:t>
            </w:r>
            <w:r w:rsidR="00F64F4B" w:rsidRPr="00AC70F1">
              <w:rPr>
                <w:sz w:val="20"/>
              </w:rPr>
              <w:t xml:space="preserve"> </w:t>
            </w:r>
            <w:r w:rsidR="00F64F4B" w:rsidRPr="00AC70F1">
              <w:rPr>
                <w:sz w:val="20"/>
              </w:rPr>
              <w:sym w:font="Symbol" w:char="F0A3"/>
            </w:r>
            <w:r w:rsidR="00F64F4B" w:rsidRPr="00AC70F1">
              <w:rPr>
                <w:sz w:val="20"/>
              </w:rPr>
              <w:t xml:space="preserve"> 600</w:t>
            </w:r>
            <w:r w:rsidRPr="00AC70F1">
              <w:rPr>
                <w:rFonts w:hint="eastAsia"/>
                <w:sz w:val="20"/>
                <w:lang w:eastAsia="zh-CN"/>
              </w:rPr>
              <w:t>，</w:t>
            </w:r>
            <w:r w:rsidRPr="00AC70F1">
              <w:rPr>
                <w:sz w:val="20"/>
                <w:lang w:eastAsia="zh-CN"/>
              </w:rPr>
              <w:br/>
            </w:r>
            <w:r w:rsidRPr="00AC70F1">
              <w:rPr>
                <w:i/>
                <w:iCs/>
                <w:sz w:val="20"/>
              </w:rPr>
              <w:t>B</w:t>
            </w:r>
            <w:r w:rsidRPr="00AC70F1">
              <w:rPr>
                <w:i/>
                <w:iCs/>
                <w:sz w:val="20"/>
                <w:vertAlign w:val="subscript"/>
              </w:rPr>
              <w:t>c–30</w:t>
            </w:r>
            <w:r w:rsidRPr="00AC70F1">
              <w:rPr>
                <w:sz w:val="20"/>
              </w:rPr>
              <w:t xml:space="preserve"> = 0.3</w:t>
            </w:r>
            <w:r w:rsidRPr="00AC70F1">
              <w:rPr>
                <w:i/>
                <w:iCs/>
                <w:sz w:val="20"/>
              </w:rPr>
              <w:t>B</w:t>
            </w:r>
            <w:r w:rsidRPr="00AC70F1">
              <w:rPr>
                <w:i/>
                <w:iCs/>
                <w:sz w:val="20"/>
                <w:vertAlign w:val="subscript"/>
              </w:rPr>
              <w:t>n</w:t>
            </w:r>
          </w:p>
        </w:tc>
        <w:tc>
          <w:tcPr>
            <w:tcW w:w="2894" w:type="dxa"/>
            <w:gridSpan w:val="2"/>
            <w:vMerge w:val="restart"/>
            <w:tcMar>
              <w:left w:w="108" w:type="dxa"/>
              <w:right w:w="108" w:type="dxa"/>
            </w:tcMar>
          </w:tcPr>
          <w:p w14:paraId="4F551883" w14:textId="1B820EAF" w:rsidR="00F64F4B" w:rsidRPr="00AC70F1" w:rsidRDefault="00A126E9" w:rsidP="000B304A">
            <w:pPr>
              <w:pStyle w:val="Tabletext"/>
              <w:spacing w:before="60" w:after="60"/>
              <w:jc w:val="left"/>
              <w:rPr>
                <w:b/>
                <w:sz w:val="20"/>
                <w:lang w:eastAsia="zh-CN"/>
              </w:rPr>
            </w:pPr>
            <w:r w:rsidRPr="00AC70F1">
              <w:rPr>
                <w:rFonts w:hint="eastAsia"/>
                <w:sz w:val="20"/>
                <w:lang w:val="en-GB" w:eastAsia="zh-CN"/>
              </w:rPr>
              <w:t>对于有导频信号的系统</w:t>
            </w:r>
            <w:r w:rsidRPr="00AC70F1">
              <w:rPr>
                <w:rFonts w:hint="eastAsia"/>
                <w:sz w:val="20"/>
                <w:lang w:eastAsia="zh-CN"/>
              </w:rPr>
              <w:t>，</w:t>
            </w:r>
            <w:r w:rsidRPr="00AC70F1">
              <w:rPr>
                <w:rFonts w:hint="eastAsia"/>
                <w:sz w:val="20"/>
                <w:lang w:val="en-GB" w:eastAsia="zh-CN"/>
              </w:rPr>
              <w:t>使用</w:t>
            </w:r>
            <w:r w:rsidRPr="00AC70F1">
              <w:rPr>
                <w:i/>
                <w:iCs/>
                <w:sz w:val="20"/>
                <w:lang w:eastAsia="zh-CN"/>
              </w:rPr>
              <w:t>F</w:t>
            </w:r>
            <w:r w:rsidRPr="00AC70F1">
              <w:rPr>
                <w:i/>
                <w:iCs/>
                <w:sz w:val="20"/>
                <w:vertAlign w:val="subscript"/>
                <w:lang w:eastAsia="zh-CN"/>
              </w:rPr>
              <w:t>ps</w:t>
            </w:r>
            <w:r w:rsidRPr="00AC70F1">
              <w:rPr>
                <w:rFonts w:hint="eastAsia"/>
                <w:sz w:val="20"/>
                <w:lang w:val="en-GB" w:eastAsia="zh-CN"/>
              </w:rPr>
              <w:t>而不是</w:t>
            </w:r>
            <w:r w:rsidRPr="00AC70F1">
              <w:rPr>
                <w:i/>
                <w:iCs/>
                <w:sz w:val="20"/>
                <w:lang w:eastAsia="zh-CN"/>
              </w:rPr>
              <w:t>F</w:t>
            </w:r>
            <w:r w:rsidRPr="00AC70F1">
              <w:rPr>
                <w:i/>
                <w:iCs/>
                <w:sz w:val="20"/>
                <w:vertAlign w:val="subscript"/>
                <w:lang w:eastAsia="zh-CN"/>
              </w:rPr>
              <w:t>U</w:t>
            </w:r>
          </w:p>
        </w:tc>
      </w:tr>
      <w:tr w:rsidR="00F64F4B" w:rsidRPr="00AC70F1" w14:paraId="52602042" w14:textId="77777777" w:rsidTr="00133711">
        <w:trPr>
          <w:cantSplit/>
          <w:jc w:val="center"/>
        </w:trPr>
        <w:tc>
          <w:tcPr>
            <w:tcW w:w="2890" w:type="dxa"/>
            <w:vMerge/>
            <w:tcMar>
              <w:left w:w="108" w:type="dxa"/>
              <w:right w:w="108" w:type="dxa"/>
            </w:tcMar>
          </w:tcPr>
          <w:p w14:paraId="4B0E899C" w14:textId="77777777" w:rsidR="00F64F4B" w:rsidRPr="00AC70F1" w:rsidRDefault="00F64F4B" w:rsidP="00133711">
            <w:pPr>
              <w:pStyle w:val="Tabletext"/>
              <w:spacing w:before="60" w:after="60"/>
              <w:rPr>
                <w:sz w:val="20"/>
                <w:lang w:eastAsia="zh-CN"/>
              </w:rPr>
            </w:pPr>
          </w:p>
        </w:tc>
        <w:tc>
          <w:tcPr>
            <w:tcW w:w="2891" w:type="dxa"/>
            <w:vMerge/>
            <w:tcMar>
              <w:left w:w="108" w:type="dxa"/>
              <w:right w:w="108" w:type="dxa"/>
            </w:tcMar>
          </w:tcPr>
          <w:p w14:paraId="07C20A9B" w14:textId="77777777" w:rsidR="00F64F4B" w:rsidRPr="00AC70F1" w:rsidRDefault="00F64F4B" w:rsidP="00133711">
            <w:pPr>
              <w:pStyle w:val="Tabletext"/>
              <w:spacing w:before="60" w:after="60"/>
              <w:rPr>
                <w:sz w:val="20"/>
                <w:lang w:eastAsia="zh-CN"/>
              </w:rPr>
            </w:pPr>
          </w:p>
        </w:tc>
        <w:tc>
          <w:tcPr>
            <w:tcW w:w="2892" w:type="dxa"/>
            <w:gridSpan w:val="2"/>
            <w:vMerge/>
            <w:tcMar>
              <w:left w:w="108" w:type="dxa"/>
              <w:right w:w="108" w:type="dxa"/>
            </w:tcMar>
          </w:tcPr>
          <w:p w14:paraId="3A1D831F" w14:textId="77777777" w:rsidR="00F64F4B" w:rsidRPr="00AC70F1" w:rsidRDefault="00F64F4B" w:rsidP="00133711">
            <w:pPr>
              <w:pStyle w:val="Tabletext"/>
              <w:spacing w:before="60" w:after="60"/>
              <w:jc w:val="center"/>
              <w:rPr>
                <w:sz w:val="20"/>
                <w:lang w:eastAsia="zh-CN"/>
              </w:rPr>
            </w:pPr>
          </w:p>
        </w:tc>
        <w:tc>
          <w:tcPr>
            <w:tcW w:w="2892" w:type="dxa"/>
            <w:tcMar>
              <w:left w:w="108" w:type="dxa"/>
              <w:right w:w="108" w:type="dxa"/>
            </w:tcMar>
          </w:tcPr>
          <w:p w14:paraId="193C198D" w14:textId="4A74BEEA" w:rsidR="00F64F4B" w:rsidRPr="00AC70F1" w:rsidRDefault="00A126E9" w:rsidP="00133711">
            <w:pPr>
              <w:pStyle w:val="Tabletext"/>
              <w:spacing w:before="60" w:after="60"/>
              <w:jc w:val="center"/>
              <w:rPr>
                <w:sz w:val="20"/>
              </w:rPr>
            </w:pPr>
            <w:r w:rsidRPr="00AC70F1">
              <w:rPr>
                <w:rFonts w:hint="eastAsia"/>
                <w:sz w:val="20"/>
                <w:lang w:eastAsia="zh-CN"/>
              </w:rPr>
              <w:t>对于</w:t>
            </w:r>
            <w:r w:rsidR="00F64F4B" w:rsidRPr="00AC70F1">
              <w:rPr>
                <w:i/>
                <w:iCs/>
                <w:sz w:val="20"/>
              </w:rPr>
              <w:t>N</w:t>
            </w:r>
            <w:r w:rsidR="00F64F4B" w:rsidRPr="00AC70F1">
              <w:rPr>
                <w:i/>
                <w:iCs/>
                <w:caps/>
                <w:sz w:val="20"/>
                <w:vertAlign w:val="subscript"/>
              </w:rPr>
              <w:t>c</w:t>
            </w:r>
            <w:r w:rsidR="00F64F4B" w:rsidRPr="00AC70F1">
              <w:rPr>
                <w:i/>
                <w:iCs/>
                <w:sz w:val="20"/>
              </w:rPr>
              <w:t xml:space="preserve"> </w:t>
            </w:r>
            <w:r w:rsidR="00F64F4B" w:rsidRPr="00AC70F1">
              <w:rPr>
                <w:sz w:val="20"/>
              </w:rPr>
              <w:sym w:font="Symbol" w:char="F0B3"/>
            </w:r>
            <w:r w:rsidR="00F64F4B" w:rsidRPr="00AC70F1">
              <w:rPr>
                <w:sz w:val="20"/>
              </w:rPr>
              <w:t xml:space="preserve"> 720</w:t>
            </w:r>
            <w:r w:rsidRPr="00AC70F1">
              <w:rPr>
                <w:rFonts w:hint="eastAsia"/>
                <w:sz w:val="20"/>
                <w:lang w:eastAsia="zh-CN"/>
              </w:rPr>
              <w:t>，</w:t>
            </w:r>
            <w:r w:rsidRPr="00AC70F1">
              <w:rPr>
                <w:sz w:val="20"/>
                <w:lang w:eastAsia="zh-CN"/>
              </w:rPr>
              <w:br/>
            </w:r>
            <w:r w:rsidRPr="00AC70F1">
              <w:rPr>
                <w:i/>
                <w:iCs/>
                <w:sz w:val="20"/>
              </w:rPr>
              <w:t>B</w:t>
            </w:r>
            <w:r w:rsidRPr="00AC70F1">
              <w:rPr>
                <w:i/>
                <w:iCs/>
                <w:sz w:val="20"/>
                <w:vertAlign w:val="subscript"/>
              </w:rPr>
              <w:t>c–30</w:t>
            </w:r>
            <w:r w:rsidRPr="00AC70F1">
              <w:rPr>
                <w:sz w:val="20"/>
              </w:rPr>
              <w:t xml:space="preserve"> = 0.7</w:t>
            </w:r>
            <w:r w:rsidRPr="00AC70F1">
              <w:rPr>
                <w:i/>
                <w:iCs/>
                <w:sz w:val="20"/>
              </w:rPr>
              <w:t>B</w:t>
            </w:r>
            <w:r w:rsidRPr="00AC70F1">
              <w:rPr>
                <w:i/>
                <w:iCs/>
                <w:sz w:val="20"/>
                <w:vertAlign w:val="subscript"/>
              </w:rPr>
              <w:t>n</w:t>
            </w:r>
          </w:p>
        </w:tc>
        <w:tc>
          <w:tcPr>
            <w:tcW w:w="2894" w:type="dxa"/>
            <w:gridSpan w:val="2"/>
            <w:vMerge/>
            <w:tcMar>
              <w:left w:w="108" w:type="dxa"/>
              <w:right w:w="108" w:type="dxa"/>
            </w:tcMar>
          </w:tcPr>
          <w:p w14:paraId="31ACEF2B" w14:textId="77777777" w:rsidR="00F64F4B" w:rsidRPr="00AC70F1" w:rsidRDefault="00F64F4B" w:rsidP="00133711">
            <w:pPr>
              <w:pStyle w:val="Tabletext"/>
              <w:spacing w:before="60" w:after="60"/>
              <w:rPr>
                <w:sz w:val="20"/>
              </w:rPr>
            </w:pPr>
          </w:p>
        </w:tc>
      </w:tr>
    </w:tbl>
    <w:p w14:paraId="4CC2636F" w14:textId="50820791"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717"/>
        <w:gridCol w:w="2958"/>
      </w:tblGrid>
      <w:tr w:rsidR="00604F0F" w:rsidRPr="00AC70F1" w14:paraId="3538C559" w14:textId="77777777" w:rsidTr="00133711">
        <w:trPr>
          <w:cantSplit/>
          <w:tblHeader/>
          <w:jc w:val="center"/>
        </w:trPr>
        <w:tc>
          <w:tcPr>
            <w:tcW w:w="2890" w:type="dxa"/>
            <w:vMerge w:val="restart"/>
            <w:tcMar>
              <w:left w:w="108" w:type="dxa"/>
              <w:right w:w="108" w:type="dxa"/>
            </w:tcMar>
            <w:vAlign w:val="center"/>
          </w:tcPr>
          <w:p w14:paraId="586D82E6" w14:textId="6C90D661" w:rsidR="00604F0F" w:rsidRPr="00AC70F1" w:rsidRDefault="00604F0F" w:rsidP="00604F0F">
            <w:pPr>
              <w:pStyle w:val="Tablehead"/>
              <w:rPr>
                <w:sz w:val="20"/>
              </w:rPr>
            </w:pPr>
            <w:r w:rsidRPr="00AC70F1">
              <w:rPr>
                <w:rFonts w:hint="eastAsia"/>
                <w:sz w:val="20"/>
                <w:lang w:eastAsia="zh-CN"/>
              </w:rPr>
              <w:t>发射类别</w:t>
            </w:r>
          </w:p>
        </w:tc>
        <w:tc>
          <w:tcPr>
            <w:tcW w:w="2891" w:type="dxa"/>
            <w:vMerge w:val="restart"/>
            <w:tcMar>
              <w:left w:w="108" w:type="dxa"/>
              <w:right w:w="108" w:type="dxa"/>
            </w:tcMar>
            <w:vAlign w:val="center"/>
          </w:tcPr>
          <w:p w14:paraId="7C4388C5" w14:textId="5BF77C2A" w:rsidR="00604F0F" w:rsidRPr="00AC70F1" w:rsidRDefault="00604F0F" w:rsidP="00604F0F">
            <w:pPr>
              <w:pStyle w:val="Tablehead"/>
              <w:rPr>
                <w:sz w:val="20"/>
              </w:rPr>
            </w:pPr>
            <w:r w:rsidRPr="00AC70F1">
              <w:rPr>
                <w:rFonts w:hint="eastAsia"/>
                <w:sz w:val="20"/>
                <w:lang w:eastAsia="zh-CN"/>
              </w:rPr>
              <w:t>附加特性</w:t>
            </w:r>
          </w:p>
        </w:tc>
        <w:tc>
          <w:tcPr>
            <w:tcW w:w="5720" w:type="dxa"/>
            <w:gridSpan w:val="2"/>
            <w:tcMar>
              <w:left w:w="108" w:type="dxa"/>
              <w:right w:w="108" w:type="dxa"/>
            </w:tcMar>
            <w:vAlign w:val="center"/>
          </w:tcPr>
          <w:p w14:paraId="45E2D7E4" w14:textId="3A5C26DD" w:rsidR="00604F0F" w:rsidRPr="00AC70F1" w:rsidRDefault="00604F0F" w:rsidP="00604F0F">
            <w:pPr>
              <w:pStyle w:val="Tablehead"/>
              <w:rPr>
                <w:sz w:val="20"/>
              </w:rPr>
            </w:pPr>
            <w:r w:rsidRPr="00AC70F1">
              <w:rPr>
                <w:rFonts w:hint="eastAsia"/>
                <w:sz w:val="20"/>
                <w:lang w:eastAsia="zh-CN"/>
              </w:rPr>
              <w:t>计算：</w:t>
            </w:r>
          </w:p>
        </w:tc>
        <w:tc>
          <w:tcPr>
            <w:tcW w:w="2958" w:type="dxa"/>
            <w:vMerge w:val="restart"/>
            <w:tcMar>
              <w:left w:w="108" w:type="dxa"/>
              <w:right w:w="108" w:type="dxa"/>
            </w:tcMar>
            <w:vAlign w:val="center"/>
          </w:tcPr>
          <w:p w14:paraId="2A811614" w14:textId="01D72CFB" w:rsidR="00604F0F" w:rsidRPr="00AC70F1" w:rsidRDefault="00604F0F" w:rsidP="00604F0F">
            <w:pPr>
              <w:pStyle w:val="Tablehead"/>
              <w:rPr>
                <w:sz w:val="20"/>
              </w:rPr>
            </w:pPr>
            <w:r w:rsidRPr="00AC70F1">
              <w:rPr>
                <w:rFonts w:hint="eastAsia"/>
                <w:sz w:val="20"/>
                <w:lang w:eastAsia="zh-CN"/>
              </w:rPr>
              <w:t>备注</w:t>
            </w:r>
          </w:p>
        </w:tc>
      </w:tr>
      <w:tr w:rsidR="00604F0F" w:rsidRPr="00AC70F1" w14:paraId="63698D92" w14:textId="77777777" w:rsidTr="00133711">
        <w:trPr>
          <w:cantSplit/>
          <w:trHeight w:val="301"/>
          <w:tblHeader/>
          <w:jc w:val="center"/>
        </w:trPr>
        <w:tc>
          <w:tcPr>
            <w:tcW w:w="2890" w:type="dxa"/>
            <w:vMerge/>
            <w:tcMar>
              <w:left w:w="108" w:type="dxa"/>
              <w:right w:w="108" w:type="dxa"/>
            </w:tcMar>
          </w:tcPr>
          <w:p w14:paraId="5DF7B721" w14:textId="77777777" w:rsidR="00604F0F" w:rsidRPr="00AC70F1" w:rsidRDefault="00604F0F" w:rsidP="00604F0F">
            <w:pPr>
              <w:pStyle w:val="Tablehead"/>
              <w:rPr>
                <w:sz w:val="20"/>
              </w:rPr>
            </w:pPr>
          </w:p>
        </w:tc>
        <w:tc>
          <w:tcPr>
            <w:tcW w:w="2891" w:type="dxa"/>
            <w:vMerge/>
            <w:tcMar>
              <w:left w:w="108" w:type="dxa"/>
              <w:right w:w="108" w:type="dxa"/>
            </w:tcMar>
          </w:tcPr>
          <w:p w14:paraId="033957FD" w14:textId="77777777" w:rsidR="00604F0F" w:rsidRPr="00AC70F1" w:rsidRDefault="00604F0F" w:rsidP="00604F0F">
            <w:pPr>
              <w:pStyle w:val="Tablehead"/>
              <w:rPr>
                <w:sz w:val="20"/>
              </w:rPr>
            </w:pPr>
          </w:p>
        </w:tc>
        <w:tc>
          <w:tcPr>
            <w:tcW w:w="3003" w:type="dxa"/>
            <w:tcMar>
              <w:left w:w="108" w:type="dxa"/>
              <w:right w:w="108" w:type="dxa"/>
            </w:tcMar>
            <w:vAlign w:val="center"/>
          </w:tcPr>
          <w:p w14:paraId="49F14712" w14:textId="0DC1444C" w:rsidR="00604F0F" w:rsidRPr="00AC70F1" w:rsidRDefault="00604F0F" w:rsidP="00604F0F">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717" w:type="dxa"/>
            <w:tcMar>
              <w:left w:w="108" w:type="dxa"/>
              <w:right w:w="108" w:type="dxa"/>
            </w:tcMar>
            <w:vAlign w:val="center"/>
          </w:tcPr>
          <w:p w14:paraId="4840664A" w14:textId="2C045507" w:rsidR="00604F0F" w:rsidRPr="00AC70F1" w:rsidRDefault="00604F0F" w:rsidP="00604F0F">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958" w:type="dxa"/>
            <w:vMerge/>
            <w:tcMar>
              <w:left w:w="108" w:type="dxa"/>
              <w:right w:w="108" w:type="dxa"/>
            </w:tcMar>
          </w:tcPr>
          <w:p w14:paraId="69A1132D" w14:textId="77777777" w:rsidR="00604F0F" w:rsidRPr="00AC70F1" w:rsidRDefault="00604F0F" w:rsidP="00604F0F">
            <w:pPr>
              <w:pStyle w:val="Tablehead"/>
              <w:rPr>
                <w:sz w:val="20"/>
                <w:lang w:val="en-GB" w:eastAsia="zh-CN"/>
              </w:rPr>
            </w:pPr>
          </w:p>
        </w:tc>
      </w:tr>
      <w:tr w:rsidR="00F64F4B" w:rsidRPr="00AC70F1" w14:paraId="3BF79197" w14:textId="77777777" w:rsidTr="00133711">
        <w:trPr>
          <w:cantSplit/>
          <w:jc w:val="center"/>
        </w:trPr>
        <w:tc>
          <w:tcPr>
            <w:tcW w:w="2890" w:type="dxa"/>
            <w:tcMar>
              <w:left w:w="108" w:type="dxa"/>
              <w:right w:w="108" w:type="dxa"/>
            </w:tcMar>
          </w:tcPr>
          <w:p w14:paraId="63690D47" w14:textId="20D893A2" w:rsidR="00F64F4B" w:rsidRPr="00AC70F1" w:rsidRDefault="004B3A32" w:rsidP="00BA7BC7">
            <w:pPr>
              <w:pStyle w:val="Tabletext"/>
              <w:spacing w:before="60" w:after="60"/>
              <w:jc w:val="left"/>
              <w:rPr>
                <w:b/>
                <w:sz w:val="20"/>
                <w:lang w:val="en-GB" w:eastAsia="zh-CN"/>
              </w:rPr>
            </w:pPr>
            <w:r w:rsidRPr="00AC70F1">
              <w:rPr>
                <w:rFonts w:hint="eastAsia"/>
                <w:sz w:val="20"/>
                <w:lang w:val="en-GB" w:eastAsia="zh-CN"/>
              </w:rPr>
              <w:t>采用电视信号和声音子载波调制的</w:t>
            </w:r>
            <w:r w:rsidRPr="00AC70F1">
              <w:rPr>
                <w:rFonts w:hint="eastAsia"/>
                <w:sz w:val="20"/>
                <w:lang w:val="en-GB" w:eastAsia="zh-CN"/>
              </w:rPr>
              <w:t>FM</w:t>
            </w:r>
            <w:r w:rsidRPr="00AC70F1">
              <w:rPr>
                <w:rFonts w:hint="eastAsia"/>
                <w:sz w:val="20"/>
                <w:lang w:val="en-GB" w:eastAsia="zh-CN"/>
              </w:rPr>
              <w:t>振荡</w:t>
            </w:r>
            <w:r w:rsidR="00F64F4B" w:rsidRPr="00AC70F1">
              <w:rPr>
                <w:sz w:val="20"/>
                <w:lang w:val="en-GB" w:eastAsia="zh-CN"/>
              </w:rPr>
              <w:br/>
            </w:r>
            <w:r w:rsidR="00F64F4B" w:rsidRPr="00AC70F1">
              <w:rPr>
                <w:b/>
                <w:sz w:val="20"/>
                <w:lang w:val="en-GB" w:eastAsia="zh-CN"/>
              </w:rPr>
              <w:t>F8WWN, F8W</w:t>
            </w:r>
          </w:p>
        </w:tc>
        <w:tc>
          <w:tcPr>
            <w:tcW w:w="2891" w:type="dxa"/>
            <w:tcMar>
              <w:left w:w="108" w:type="dxa"/>
              <w:right w:w="108" w:type="dxa"/>
            </w:tcMar>
          </w:tcPr>
          <w:p w14:paraId="502F4491" w14:textId="22BFA4A2" w:rsidR="00F64F4B" w:rsidRPr="00AC70F1" w:rsidRDefault="002C6A03" w:rsidP="000B304A">
            <w:pPr>
              <w:pStyle w:val="Tabletext"/>
              <w:spacing w:before="60" w:after="60"/>
              <w:jc w:val="left"/>
              <w:rPr>
                <w:sz w:val="20"/>
                <w:lang w:val="en-GB"/>
              </w:rPr>
            </w:pPr>
            <w:r w:rsidRPr="00AC70F1">
              <w:rPr>
                <w:rFonts w:hint="eastAsia"/>
                <w:sz w:val="20"/>
                <w:lang w:val="en-GB" w:eastAsia="zh-CN"/>
              </w:rPr>
              <w:t>视距中继系统</w:t>
            </w:r>
          </w:p>
        </w:tc>
        <w:tc>
          <w:tcPr>
            <w:tcW w:w="3003" w:type="dxa"/>
            <w:tcMar>
              <w:left w:w="108" w:type="dxa"/>
              <w:right w:w="108" w:type="dxa"/>
            </w:tcMar>
          </w:tcPr>
          <w:p w14:paraId="40665E78" w14:textId="1E669B3C" w:rsidR="00F64F4B" w:rsidRPr="00AC70F1" w:rsidRDefault="00F64F4B" w:rsidP="00D00C5A">
            <w:pPr>
              <w:pStyle w:val="Tabletext"/>
              <w:spacing w:before="60" w:after="60"/>
              <w:jc w:val="left"/>
              <w:rPr>
                <w:sz w:val="20"/>
                <w:lang w:val="en-GB" w:eastAsia="zh-CN"/>
              </w:rPr>
            </w:pPr>
            <w:r w:rsidRPr="00AC70F1">
              <w:rPr>
                <w:i/>
                <w:iCs/>
                <w:sz w:val="20"/>
                <w:lang w:val="en-GB" w:eastAsia="zh-CN"/>
              </w:rPr>
              <w:t>B</w:t>
            </w:r>
            <w:r w:rsidRPr="00AC70F1">
              <w:rPr>
                <w:i/>
                <w:iCs/>
                <w:sz w:val="20"/>
                <w:vertAlign w:val="subscript"/>
                <w:lang w:val="en-GB" w:eastAsia="zh-CN"/>
              </w:rPr>
              <w:t>n</w:t>
            </w:r>
            <w:r w:rsidRPr="00AC70F1">
              <w:rPr>
                <w:i/>
                <w:iCs/>
                <w:sz w:val="20"/>
                <w:lang w:val="en-GB" w:eastAsia="zh-CN"/>
              </w:rPr>
              <w:t xml:space="preserve"> </w:t>
            </w:r>
            <w:r w:rsidRPr="00AC70F1">
              <w:rPr>
                <w:sz w:val="20"/>
                <w:lang w:val="en-GB" w:eastAsia="zh-CN"/>
              </w:rPr>
              <w:t>= 2</w:t>
            </w:r>
            <w:proofErr w:type="gramStart"/>
            <w:r w:rsidRPr="00AC70F1">
              <w:rPr>
                <w:i/>
                <w:iCs/>
                <w:sz w:val="20"/>
                <w:lang w:val="en-GB" w:eastAsia="zh-CN"/>
              </w:rPr>
              <w:t>F</w:t>
            </w:r>
            <w:r w:rsidRPr="00AC70F1">
              <w:rPr>
                <w:i/>
                <w:iCs/>
                <w:sz w:val="20"/>
                <w:vertAlign w:val="subscript"/>
                <w:lang w:val="en-GB" w:eastAsia="zh-CN"/>
              </w:rPr>
              <w:t>U</w:t>
            </w:r>
            <w:r w:rsidRPr="00AC70F1">
              <w:rPr>
                <w:sz w:val="20"/>
                <w:vertAlign w:val="subscript"/>
                <w:lang w:val="en-GB" w:eastAsia="zh-CN"/>
              </w:rPr>
              <w:t xml:space="preserve"> </w:t>
            </w:r>
            <w:r w:rsidRPr="00AC70F1">
              <w:rPr>
                <w:sz w:val="20"/>
                <w:lang w:val="en-GB" w:eastAsia="zh-CN"/>
              </w:rPr>
              <w:t xml:space="preserve"> +</w:t>
            </w:r>
            <w:proofErr w:type="gramEnd"/>
            <w:r w:rsidRPr="00AC70F1">
              <w:rPr>
                <w:sz w:val="20"/>
                <w:lang w:val="en-GB" w:eastAsia="zh-CN"/>
              </w:rPr>
              <w:t xml:space="preserve"> 2</w:t>
            </w:r>
            <w:r w:rsidRPr="00AC70F1">
              <w:rPr>
                <w:i/>
                <w:iCs/>
                <w:sz w:val="20"/>
                <w:lang w:val="en-GB" w:eastAsia="zh-CN"/>
              </w:rPr>
              <w:t>D</w:t>
            </w:r>
            <w:r w:rsidRPr="00AC70F1">
              <w:rPr>
                <w:rFonts w:ascii="Times New Roman Bold" w:hAnsi="Times New Roman Bold"/>
                <w:i/>
                <w:iCs/>
                <w:sz w:val="20"/>
                <w:vertAlign w:val="subscript"/>
                <w:lang w:val="en-GB" w:eastAsia="zh-CN"/>
              </w:rPr>
              <w:t>MAX.TV</w:t>
            </w:r>
            <w:r w:rsidR="00B54C2E" w:rsidRPr="00AC70F1">
              <w:rPr>
                <w:rFonts w:hAnsi="Times New Roman Bold" w:hint="eastAsia"/>
                <w:iCs/>
                <w:sz w:val="20"/>
                <w:lang w:val="en-GB" w:eastAsia="zh-CN"/>
              </w:rPr>
              <w:t>，</w:t>
            </w:r>
            <w:r w:rsidRPr="00AC70F1">
              <w:rPr>
                <w:sz w:val="20"/>
                <w:vertAlign w:val="subscript"/>
                <w:lang w:val="en-GB" w:eastAsia="zh-CN"/>
              </w:rPr>
              <w:br/>
            </w:r>
            <w:r w:rsidR="002C6A03" w:rsidRPr="00AC70F1">
              <w:rPr>
                <w:rFonts w:hint="eastAsia"/>
                <w:sz w:val="20"/>
                <w:lang w:val="en-GB" w:eastAsia="zh-CN"/>
              </w:rPr>
              <w:t>其中：</w:t>
            </w:r>
            <w:r w:rsidRPr="00AC70F1">
              <w:rPr>
                <w:sz w:val="20"/>
                <w:lang w:val="en-GB" w:eastAsia="zh-CN"/>
              </w:rPr>
              <w:br/>
            </w:r>
            <w:r w:rsidRPr="00AC70F1">
              <w:rPr>
                <w:i/>
                <w:iCs/>
                <w:sz w:val="20"/>
                <w:lang w:val="en-GB" w:eastAsia="zh-CN"/>
              </w:rPr>
              <w:t>D</w:t>
            </w:r>
            <w:r w:rsidRPr="00AC70F1">
              <w:rPr>
                <w:iCs/>
                <w:sz w:val="20"/>
                <w:vertAlign w:val="subscript"/>
                <w:lang w:val="en-GB" w:eastAsia="zh-CN"/>
              </w:rPr>
              <w:t>MAX.TV</w:t>
            </w:r>
            <w:r w:rsidR="00B54C2E" w:rsidRPr="00AC70F1">
              <w:rPr>
                <w:rFonts w:hint="eastAsia"/>
                <w:sz w:val="20"/>
                <w:lang w:val="en-GB" w:eastAsia="zh-CN"/>
              </w:rPr>
              <w:t>：</w:t>
            </w:r>
            <w:r w:rsidR="00A739B0" w:rsidRPr="00AC70F1">
              <w:rPr>
                <w:rFonts w:hint="eastAsia"/>
                <w:sz w:val="20"/>
                <w:lang w:val="en-GB" w:eastAsia="zh-CN"/>
              </w:rPr>
              <w:t>视频信号产生的峰值</w:t>
            </w:r>
            <w:r w:rsidR="00D00C5A">
              <w:rPr>
                <w:sz w:val="20"/>
                <w:lang w:val="en-GB" w:eastAsia="zh-CN"/>
              </w:rPr>
              <w:tab/>
            </w:r>
            <w:r w:rsidR="00D00C5A">
              <w:rPr>
                <w:sz w:val="20"/>
                <w:lang w:val="en-GB" w:eastAsia="zh-CN"/>
              </w:rPr>
              <w:tab/>
            </w:r>
            <w:r w:rsidR="00D00C5A">
              <w:rPr>
                <w:sz w:val="20"/>
                <w:lang w:val="en-GB" w:eastAsia="zh-CN"/>
              </w:rPr>
              <w:tab/>
            </w:r>
            <w:r w:rsidR="00A739B0" w:rsidRPr="00AC70F1">
              <w:rPr>
                <w:rFonts w:hint="eastAsia"/>
                <w:sz w:val="20"/>
                <w:lang w:val="en-GB" w:eastAsia="zh-CN"/>
              </w:rPr>
              <w:t>频率偏差（</w:t>
            </w:r>
            <w:r w:rsidR="00A739B0" w:rsidRPr="00AC70F1">
              <w:rPr>
                <w:rFonts w:hint="eastAsia"/>
                <w:sz w:val="20"/>
                <w:lang w:val="en-GB" w:eastAsia="zh-CN"/>
              </w:rPr>
              <w:t>Hz</w:t>
            </w:r>
            <w:r w:rsidR="00A739B0" w:rsidRPr="00AC70F1">
              <w:rPr>
                <w:rFonts w:hint="eastAsia"/>
                <w:sz w:val="20"/>
                <w:lang w:val="en-GB" w:eastAsia="zh-CN"/>
              </w:rPr>
              <w:t>）</w:t>
            </w:r>
            <w:r w:rsidRPr="00AC70F1">
              <w:rPr>
                <w:sz w:val="20"/>
                <w:lang w:val="en-GB" w:eastAsia="zh-CN"/>
              </w:rPr>
              <w:br/>
            </w:r>
            <w:r w:rsidRPr="00AC70F1">
              <w:rPr>
                <w:i/>
                <w:iCs/>
                <w:sz w:val="20"/>
                <w:lang w:val="en-GB" w:eastAsia="zh-CN"/>
              </w:rPr>
              <w:t>F</w:t>
            </w:r>
            <w:r w:rsidRPr="00AC70F1">
              <w:rPr>
                <w:i/>
                <w:iCs/>
                <w:sz w:val="20"/>
                <w:vertAlign w:val="subscript"/>
                <w:lang w:val="en-GB" w:eastAsia="zh-CN"/>
              </w:rPr>
              <w:t>U</w:t>
            </w:r>
            <w:r w:rsidR="00B54C2E" w:rsidRPr="00AC70F1">
              <w:rPr>
                <w:rFonts w:hint="eastAsia"/>
                <w:iCs/>
                <w:sz w:val="20"/>
                <w:lang w:val="en-GB" w:eastAsia="zh-CN"/>
              </w:rPr>
              <w:t>：</w:t>
            </w:r>
            <w:r w:rsidR="00D00C5A">
              <w:rPr>
                <w:iCs/>
                <w:sz w:val="20"/>
                <w:lang w:val="en-GB" w:eastAsia="zh-CN"/>
              </w:rPr>
              <w:tab/>
            </w:r>
            <w:r w:rsidR="00D00C5A">
              <w:rPr>
                <w:iCs/>
                <w:sz w:val="20"/>
                <w:lang w:val="en-GB" w:eastAsia="zh-CN"/>
              </w:rPr>
              <w:tab/>
            </w:r>
            <w:r w:rsidR="00A739B0" w:rsidRPr="00AC70F1">
              <w:rPr>
                <w:rFonts w:hint="eastAsia"/>
                <w:sz w:val="20"/>
                <w:lang w:val="en-GB" w:eastAsia="zh-CN"/>
              </w:rPr>
              <w:t>上部声音子载波的</w:t>
            </w:r>
            <w:r w:rsidR="00D00C5A">
              <w:rPr>
                <w:sz w:val="20"/>
                <w:lang w:val="en-GB" w:eastAsia="zh-CN"/>
              </w:rPr>
              <w:br/>
            </w:r>
            <w:r w:rsidR="00D00C5A">
              <w:rPr>
                <w:sz w:val="20"/>
                <w:lang w:val="en-GB" w:eastAsia="zh-CN"/>
              </w:rPr>
              <w:tab/>
            </w:r>
            <w:r w:rsidR="00D00C5A">
              <w:rPr>
                <w:sz w:val="20"/>
                <w:lang w:val="en-GB" w:eastAsia="zh-CN"/>
              </w:rPr>
              <w:tab/>
            </w:r>
            <w:r w:rsidR="00D00C5A">
              <w:rPr>
                <w:sz w:val="20"/>
                <w:lang w:val="en-GB" w:eastAsia="zh-CN"/>
              </w:rPr>
              <w:tab/>
            </w:r>
            <w:r w:rsidR="00A739B0" w:rsidRPr="00AC70F1">
              <w:rPr>
                <w:rFonts w:hint="eastAsia"/>
                <w:sz w:val="20"/>
                <w:lang w:val="en-GB" w:eastAsia="zh-CN"/>
              </w:rPr>
              <w:t>频率</w:t>
            </w:r>
          </w:p>
        </w:tc>
        <w:tc>
          <w:tcPr>
            <w:tcW w:w="2717" w:type="dxa"/>
            <w:tcMar>
              <w:left w:w="108" w:type="dxa"/>
              <w:right w:w="108" w:type="dxa"/>
            </w:tcMar>
          </w:tcPr>
          <w:p w14:paraId="3242FBBC" w14:textId="77777777" w:rsidR="00F64F4B" w:rsidRPr="00AC70F1" w:rsidRDefault="00F64F4B" w:rsidP="00133711">
            <w:pPr>
              <w:pStyle w:val="Tabletext"/>
              <w:spacing w:before="60" w:after="60"/>
              <w:jc w:val="center"/>
              <w:rPr>
                <w:sz w:val="20"/>
              </w:rPr>
            </w:pPr>
            <w:r w:rsidRPr="00AC70F1">
              <w:rPr>
                <w:i/>
                <w:iCs/>
                <w:sz w:val="20"/>
              </w:rPr>
              <w:t>B</w:t>
            </w:r>
            <w:r w:rsidRPr="00AC70F1">
              <w:rPr>
                <w:i/>
                <w:iCs/>
                <w:sz w:val="20"/>
                <w:vertAlign w:val="subscript"/>
              </w:rPr>
              <w:t>c–30</w:t>
            </w:r>
            <w:r w:rsidRPr="00AC70F1">
              <w:rPr>
                <w:i/>
                <w:iCs/>
                <w:sz w:val="20"/>
              </w:rPr>
              <w:t xml:space="preserve"> </w:t>
            </w:r>
            <w:r w:rsidRPr="00AC70F1">
              <w:rPr>
                <w:sz w:val="20"/>
              </w:rPr>
              <w:t>= 0.7</w:t>
            </w:r>
            <w:r w:rsidRPr="00AC70F1">
              <w:rPr>
                <w:i/>
                <w:iCs/>
                <w:sz w:val="20"/>
              </w:rPr>
              <w:t>B</w:t>
            </w:r>
            <w:r w:rsidRPr="00AC70F1">
              <w:rPr>
                <w:i/>
                <w:iCs/>
                <w:sz w:val="20"/>
                <w:vertAlign w:val="subscript"/>
              </w:rPr>
              <w:t>n</w:t>
            </w:r>
          </w:p>
        </w:tc>
        <w:tc>
          <w:tcPr>
            <w:tcW w:w="2958" w:type="dxa"/>
            <w:tcMar>
              <w:left w:w="108" w:type="dxa"/>
              <w:right w:w="108" w:type="dxa"/>
            </w:tcMar>
          </w:tcPr>
          <w:p w14:paraId="4EC0227A" w14:textId="09BB64B1" w:rsidR="00F64F4B" w:rsidRPr="00AC70F1" w:rsidRDefault="000334F3" w:rsidP="000B304A">
            <w:pPr>
              <w:pStyle w:val="Tabletext"/>
              <w:spacing w:before="60" w:after="60"/>
              <w:jc w:val="left"/>
              <w:rPr>
                <w:sz w:val="20"/>
                <w:lang w:val="en-GB" w:eastAsia="zh-CN"/>
              </w:rPr>
            </w:pPr>
            <w:r w:rsidRPr="00AC70F1">
              <w:rPr>
                <w:rFonts w:hint="eastAsia"/>
                <w:sz w:val="20"/>
                <w:lang w:val="en-GB" w:eastAsia="zh-CN"/>
              </w:rPr>
              <w:t>对于有导频信号的系统，使用</w:t>
            </w:r>
            <w:r w:rsidR="00F64F4B" w:rsidRPr="00AC70F1">
              <w:rPr>
                <w:i/>
                <w:iCs/>
                <w:sz w:val="20"/>
                <w:lang w:val="en-GB" w:eastAsia="zh-CN"/>
              </w:rPr>
              <w:t>F</w:t>
            </w:r>
            <w:r w:rsidR="00F64F4B" w:rsidRPr="00AC70F1">
              <w:rPr>
                <w:i/>
                <w:iCs/>
                <w:sz w:val="20"/>
                <w:vertAlign w:val="subscript"/>
                <w:lang w:val="en-GB" w:eastAsia="zh-CN"/>
              </w:rPr>
              <w:t>ps</w:t>
            </w:r>
            <w:r w:rsidRPr="00AC70F1">
              <w:rPr>
                <w:rFonts w:hint="eastAsia"/>
                <w:sz w:val="20"/>
                <w:lang w:val="en-GB" w:eastAsia="zh-CN"/>
              </w:rPr>
              <w:t>而不是</w:t>
            </w:r>
            <w:r w:rsidR="00F64F4B" w:rsidRPr="00AC70F1">
              <w:rPr>
                <w:i/>
                <w:iCs/>
                <w:sz w:val="20"/>
                <w:lang w:val="en-GB" w:eastAsia="zh-CN"/>
              </w:rPr>
              <w:t>F</w:t>
            </w:r>
            <w:r w:rsidR="00F64F4B" w:rsidRPr="00AC70F1">
              <w:rPr>
                <w:i/>
                <w:iCs/>
                <w:sz w:val="20"/>
                <w:vertAlign w:val="subscript"/>
                <w:lang w:val="en-GB" w:eastAsia="zh-CN"/>
              </w:rPr>
              <w:t>U</w:t>
            </w:r>
          </w:p>
        </w:tc>
      </w:tr>
      <w:tr w:rsidR="00F64F4B" w:rsidRPr="00AC70F1" w14:paraId="4A5B246D" w14:textId="77777777" w:rsidTr="00133711">
        <w:trPr>
          <w:cantSplit/>
          <w:jc w:val="center"/>
        </w:trPr>
        <w:tc>
          <w:tcPr>
            <w:tcW w:w="2890" w:type="dxa"/>
            <w:tcMar>
              <w:left w:w="108" w:type="dxa"/>
              <w:right w:w="108" w:type="dxa"/>
            </w:tcMar>
          </w:tcPr>
          <w:p w14:paraId="23991D95" w14:textId="53E33E04" w:rsidR="00F64F4B" w:rsidRPr="00AC70F1" w:rsidRDefault="00434973" w:rsidP="00BA7BC7">
            <w:pPr>
              <w:pStyle w:val="Tabletext"/>
              <w:spacing w:before="60" w:after="60"/>
              <w:jc w:val="left"/>
              <w:rPr>
                <w:b/>
                <w:sz w:val="20"/>
                <w:lang w:val="en-GB"/>
              </w:rPr>
            </w:pPr>
            <w:r w:rsidRPr="00AC70F1">
              <w:rPr>
                <w:rFonts w:hint="eastAsia"/>
                <w:sz w:val="20"/>
                <w:lang w:val="en-GB" w:eastAsia="zh-CN"/>
              </w:rPr>
              <w:t>频率</w:t>
            </w:r>
            <w:r w:rsidR="00F64F4B" w:rsidRPr="00AC70F1">
              <w:rPr>
                <w:sz w:val="20"/>
                <w:lang w:val="en-GB"/>
              </w:rPr>
              <w:t>MSK</w:t>
            </w:r>
            <w:r w:rsidRPr="00AC70F1">
              <w:rPr>
                <w:rFonts w:hint="eastAsia"/>
                <w:sz w:val="20"/>
                <w:lang w:val="en-GB" w:eastAsia="zh-CN"/>
              </w:rPr>
              <w:t>（未经滤波的）</w:t>
            </w:r>
            <w:r w:rsidR="00F64F4B" w:rsidRPr="00AC70F1">
              <w:rPr>
                <w:sz w:val="20"/>
                <w:lang w:val="en-GB"/>
              </w:rPr>
              <w:br/>
            </w:r>
            <w:r w:rsidR="00F64F4B" w:rsidRPr="00AC70F1">
              <w:rPr>
                <w:b/>
                <w:sz w:val="20"/>
                <w:lang w:val="en-GB"/>
              </w:rPr>
              <w:t>F9E, F9D</w:t>
            </w:r>
            <w:r w:rsidR="00F64F4B" w:rsidRPr="00AC70F1">
              <w:rPr>
                <w:b/>
                <w:sz w:val="20"/>
                <w:lang w:val="en-GB"/>
              </w:rPr>
              <w:br/>
              <w:t>F9EBT, F9EBN</w:t>
            </w:r>
            <w:r w:rsidR="00F64F4B" w:rsidRPr="00AC70F1">
              <w:rPr>
                <w:sz w:val="20"/>
                <w:lang w:val="en-GB"/>
              </w:rPr>
              <w:br/>
            </w:r>
            <w:r w:rsidR="00F64F4B" w:rsidRPr="00AC70F1">
              <w:rPr>
                <w:b/>
                <w:sz w:val="20"/>
                <w:lang w:val="en-GB"/>
              </w:rPr>
              <w:t>F9DBT, F9DBN</w:t>
            </w:r>
          </w:p>
        </w:tc>
        <w:tc>
          <w:tcPr>
            <w:tcW w:w="2891" w:type="dxa"/>
            <w:tcMar>
              <w:left w:w="108" w:type="dxa"/>
              <w:right w:w="108" w:type="dxa"/>
            </w:tcMar>
          </w:tcPr>
          <w:p w14:paraId="44109ACC" w14:textId="77777777" w:rsidR="00F64F4B" w:rsidRPr="00AC70F1" w:rsidRDefault="00F64F4B" w:rsidP="000B304A">
            <w:pPr>
              <w:pStyle w:val="Tabletext"/>
              <w:spacing w:before="60" w:after="60"/>
              <w:jc w:val="left"/>
              <w:rPr>
                <w:sz w:val="20"/>
                <w:lang w:val="en-GB"/>
              </w:rPr>
            </w:pPr>
          </w:p>
        </w:tc>
        <w:tc>
          <w:tcPr>
            <w:tcW w:w="3003" w:type="dxa"/>
            <w:tcMar>
              <w:left w:w="108" w:type="dxa"/>
              <w:right w:w="108" w:type="dxa"/>
            </w:tcMar>
          </w:tcPr>
          <w:p w14:paraId="4C0F4A64" w14:textId="5B294BDF" w:rsidR="00F64F4B" w:rsidRPr="00AC70F1" w:rsidRDefault="002C6A03" w:rsidP="00133711">
            <w:pPr>
              <w:pStyle w:val="Tabletext"/>
              <w:spacing w:before="60" w:after="60"/>
              <w:jc w:val="center"/>
              <w:rPr>
                <w:sz w:val="20"/>
              </w:rPr>
            </w:pPr>
            <w:r w:rsidRPr="00AC70F1">
              <w:rPr>
                <w:rFonts w:hint="eastAsia"/>
                <w:sz w:val="20"/>
                <w:lang w:eastAsia="zh-CN"/>
              </w:rPr>
              <w:t>对于</w:t>
            </w:r>
            <w:r w:rsidR="00F64F4B" w:rsidRPr="00AC70F1">
              <w:rPr>
                <w:i/>
                <w:iCs/>
                <w:sz w:val="20"/>
              </w:rPr>
              <w:t>D</w:t>
            </w:r>
            <w:r w:rsidR="00F64F4B" w:rsidRPr="00AC70F1">
              <w:rPr>
                <w:sz w:val="20"/>
              </w:rPr>
              <w:sym w:font="Symbol" w:char="F0BB"/>
            </w:r>
            <w:r w:rsidR="00F64F4B" w:rsidRPr="00AC70F1">
              <w:rPr>
                <w:i/>
                <w:iCs/>
                <w:sz w:val="20"/>
              </w:rPr>
              <w:t>B</w:t>
            </w:r>
            <w:r w:rsidR="00F64F4B" w:rsidRPr="00AC70F1">
              <w:rPr>
                <w:sz w:val="20"/>
              </w:rPr>
              <w:t>/4</w:t>
            </w:r>
            <w:r w:rsidRPr="00AC70F1">
              <w:rPr>
                <w:rFonts w:hint="eastAsia"/>
                <w:sz w:val="20"/>
                <w:lang w:eastAsia="zh-CN"/>
              </w:rPr>
              <w:t>，</w:t>
            </w:r>
            <w:r w:rsidRPr="00AC70F1">
              <w:rPr>
                <w:i/>
                <w:iCs/>
                <w:sz w:val="20"/>
              </w:rPr>
              <w:t>B</w:t>
            </w:r>
            <w:r w:rsidRPr="00AC70F1">
              <w:rPr>
                <w:i/>
                <w:iCs/>
                <w:sz w:val="20"/>
                <w:vertAlign w:val="subscript"/>
              </w:rPr>
              <w:t>n</w:t>
            </w:r>
            <w:r w:rsidRPr="00AC70F1">
              <w:rPr>
                <w:i/>
                <w:iCs/>
                <w:sz w:val="20"/>
              </w:rPr>
              <w:t xml:space="preserve"> </w:t>
            </w:r>
            <w:r w:rsidRPr="00AC70F1">
              <w:rPr>
                <w:sz w:val="20"/>
              </w:rPr>
              <w:t>= 1.18</w:t>
            </w:r>
            <w:r w:rsidRPr="00AC70F1">
              <w:rPr>
                <w:i/>
                <w:iCs/>
                <w:sz w:val="20"/>
              </w:rPr>
              <w:t>B</w:t>
            </w:r>
          </w:p>
        </w:tc>
        <w:tc>
          <w:tcPr>
            <w:tcW w:w="2717" w:type="dxa"/>
            <w:tcMar>
              <w:left w:w="108" w:type="dxa"/>
              <w:right w:w="108" w:type="dxa"/>
            </w:tcMar>
          </w:tcPr>
          <w:p w14:paraId="01A5C6B5" w14:textId="77777777" w:rsidR="00F64F4B" w:rsidRPr="00AC70F1" w:rsidRDefault="00F64F4B" w:rsidP="00133711">
            <w:pPr>
              <w:pStyle w:val="Tabletext"/>
              <w:spacing w:before="60" w:after="60"/>
              <w:jc w:val="center"/>
              <w:rPr>
                <w:sz w:val="20"/>
                <w:lang w:val="ru-RU"/>
              </w:rPr>
            </w:pPr>
            <w:r w:rsidRPr="00AC70F1">
              <w:rPr>
                <w:i/>
                <w:iCs/>
                <w:sz w:val="20"/>
              </w:rPr>
              <w:t>B</w:t>
            </w:r>
            <w:r w:rsidRPr="00AC70F1">
              <w:rPr>
                <w:i/>
                <w:iCs/>
                <w:sz w:val="20"/>
                <w:vertAlign w:val="subscript"/>
              </w:rPr>
              <w:t>c</w:t>
            </w:r>
            <w:r w:rsidRPr="00AC70F1">
              <w:rPr>
                <w:i/>
                <w:iCs/>
                <w:sz w:val="20"/>
                <w:vertAlign w:val="subscript"/>
                <w:lang w:val="ru-RU"/>
              </w:rPr>
              <w:t>–30</w:t>
            </w:r>
            <w:r w:rsidRPr="00AC70F1">
              <w:rPr>
                <w:sz w:val="20"/>
                <w:lang w:val="ru-RU"/>
              </w:rPr>
              <w:t xml:space="preserve"> = 1.18</w:t>
            </w:r>
            <w:r w:rsidRPr="00AC70F1">
              <w:rPr>
                <w:i/>
                <w:iCs/>
                <w:sz w:val="20"/>
              </w:rPr>
              <w:t>B</w:t>
            </w:r>
            <w:r w:rsidRPr="00AC70F1">
              <w:rPr>
                <w:i/>
                <w:iCs/>
                <w:sz w:val="20"/>
                <w:vertAlign w:val="subscript"/>
              </w:rPr>
              <w:t>n</w:t>
            </w:r>
            <w:r w:rsidRPr="00AC70F1">
              <w:rPr>
                <w:sz w:val="20"/>
                <w:lang w:val="ru-RU"/>
              </w:rPr>
              <w:t xml:space="preserve"> = 1.4</w:t>
            </w:r>
            <w:r w:rsidRPr="00AC70F1">
              <w:rPr>
                <w:i/>
                <w:iCs/>
                <w:sz w:val="20"/>
                <w:lang w:val="ru-RU"/>
              </w:rPr>
              <w:t>В</w:t>
            </w:r>
            <w:r w:rsidRPr="00AC70F1">
              <w:rPr>
                <w:sz w:val="20"/>
                <w:lang w:val="ru-RU"/>
              </w:rPr>
              <w:br/>
            </w:r>
            <w:r w:rsidRPr="00AC70F1">
              <w:rPr>
                <w:i/>
                <w:iCs/>
                <w:sz w:val="20"/>
                <w:lang w:val="ru-RU"/>
              </w:rPr>
              <w:t>В</w:t>
            </w:r>
            <w:r w:rsidRPr="00AC70F1">
              <w:rPr>
                <w:sz w:val="20"/>
                <w:vertAlign w:val="subscript"/>
                <w:lang w:val="ru-RU"/>
              </w:rPr>
              <w:t>–40</w:t>
            </w:r>
            <w:r w:rsidRPr="00AC70F1">
              <w:rPr>
                <w:sz w:val="20"/>
                <w:lang w:val="ru-RU"/>
              </w:rPr>
              <w:t xml:space="preserve"> = 1.3</w:t>
            </w:r>
            <w:r w:rsidRPr="00AC70F1">
              <w:rPr>
                <w:i/>
                <w:iCs/>
                <w:sz w:val="20"/>
              </w:rPr>
              <w:t>B</w:t>
            </w:r>
            <w:r w:rsidRPr="00AC70F1">
              <w:rPr>
                <w:i/>
                <w:iCs/>
                <w:sz w:val="20"/>
                <w:vertAlign w:val="subscript"/>
              </w:rPr>
              <w:t>c</w:t>
            </w:r>
            <w:r w:rsidRPr="00AC70F1">
              <w:rPr>
                <w:i/>
                <w:iCs/>
                <w:sz w:val="20"/>
                <w:vertAlign w:val="subscript"/>
                <w:lang w:val="ru-RU"/>
              </w:rPr>
              <w:t>–30</w:t>
            </w:r>
            <w:r w:rsidRPr="00AC70F1">
              <w:rPr>
                <w:sz w:val="20"/>
                <w:lang w:val="ru-RU"/>
              </w:rPr>
              <w:br/>
            </w:r>
            <w:r w:rsidRPr="00AC70F1">
              <w:rPr>
                <w:i/>
                <w:iCs/>
                <w:sz w:val="20"/>
                <w:lang w:val="ru-RU"/>
              </w:rPr>
              <w:t>В</w:t>
            </w:r>
            <w:r w:rsidRPr="00AC70F1">
              <w:rPr>
                <w:sz w:val="20"/>
                <w:vertAlign w:val="subscript"/>
                <w:lang w:val="ru-RU"/>
              </w:rPr>
              <w:t>–50</w:t>
            </w:r>
            <w:r w:rsidRPr="00AC70F1">
              <w:rPr>
                <w:sz w:val="20"/>
                <w:lang w:val="ru-RU"/>
              </w:rPr>
              <w:t xml:space="preserve"> = 1.56</w:t>
            </w:r>
            <w:r w:rsidRPr="00AC70F1">
              <w:rPr>
                <w:i/>
                <w:iCs/>
                <w:sz w:val="20"/>
              </w:rPr>
              <w:t>B</w:t>
            </w:r>
            <w:r w:rsidRPr="00AC70F1">
              <w:rPr>
                <w:i/>
                <w:iCs/>
                <w:sz w:val="20"/>
                <w:vertAlign w:val="subscript"/>
              </w:rPr>
              <w:t>c</w:t>
            </w:r>
            <w:r w:rsidRPr="00AC70F1">
              <w:rPr>
                <w:i/>
                <w:iCs/>
                <w:sz w:val="20"/>
                <w:vertAlign w:val="subscript"/>
                <w:lang w:val="ru-RU"/>
              </w:rPr>
              <w:t>–30</w:t>
            </w:r>
            <w:r w:rsidRPr="00AC70F1">
              <w:rPr>
                <w:sz w:val="20"/>
                <w:lang w:val="ru-RU"/>
              </w:rPr>
              <w:br/>
            </w:r>
            <w:r w:rsidRPr="00AC70F1">
              <w:rPr>
                <w:i/>
                <w:iCs/>
                <w:sz w:val="20"/>
                <w:lang w:val="ru-RU"/>
              </w:rPr>
              <w:t>В</w:t>
            </w:r>
            <w:r w:rsidRPr="00AC70F1">
              <w:rPr>
                <w:sz w:val="20"/>
                <w:vertAlign w:val="subscript"/>
                <w:lang w:val="ru-RU"/>
              </w:rPr>
              <w:t>–60</w:t>
            </w:r>
            <w:r w:rsidRPr="00AC70F1">
              <w:rPr>
                <w:sz w:val="20"/>
                <w:lang w:val="ru-RU"/>
              </w:rPr>
              <w:t xml:space="preserve"> = 1.74</w:t>
            </w:r>
            <w:r w:rsidRPr="00AC70F1">
              <w:rPr>
                <w:i/>
                <w:iCs/>
                <w:sz w:val="20"/>
              </w:rPr>
              <w:t>B</w:t>
            </w:r>
            <w:r w:rsidRPr="00AC70F1">
              <w:rPr>
                <w:i/>
                <w:iCs/>
                <w:sz w:val="20"/>
                <w:vertAlign w:val="subscript"/>
              </w:rPr>
              <w:t>c</w:t>
            </w:r>
            <w:r w:rsidRPr="00AC70F1">
              <w:rPr>
                <w:i/>
                <w:iCs/>
                <w:sz w:val="20"/>
                <w:vertAlign w:val="subscript"/>
                <w:lang w:val="ru-RU"/>
              </w:rPr>
              <w:t>–30</w:t>
            </w:r>
          </w:p>
        </w:tc>
        <w:tc>
          <w:tcPr>
            <w:tcW w:w="2958" w:type="dxa"/>
            <w:tcMar>
              <w:left w:w="108" w:type="dxa"/>
              <w:right w:w="108" w:type="dxa"/>
            </w:tcMar>
          </w:tcPr>
          <w:p w14:paraId="4FC4C234" w14:textId="77777777" w:rsidR="00F64F4B" w:rsidRPr="00AC70F1" w:rsidRDefault="00F64F4B" w:rsidP="000B304A">
            <w:pPr>
              <w:pStyle w:val="Tabletext"/>
              <w:spacing w:before="60" w:after="60"/>
              <w:jc w:val="left"/>
              <w:rPr>
                <w:sz w:val="20"/>
                <w:lang w:val="ru-RU"/>
              </w:rPr>
            </w:pPr>
          </w:p>
        </w:tc>
      </w:tr>
      <w:tr w:rsidR="00F64F4B" w:rsidRPr="00AC70F1" w14:paraId="421F00EF" w14:textId="77777777" w:rsidTr="00133711">
        <w:trPr>
          <w:cantSplit/>
          <w:jc w:val="center"/>
        </w:trPr>
        <w:tc>
          <w:tcPr>
            <w:tcW w:w="2890" w:type="dxa"/>
            <w:tcBorders>
              <w:bottom w:val="single" w:sz="4" w:space="0" w:color="auto"/>
            </w:tcBorders>
            <w:tcMar>
              <w:left w:w="108" w:type="dxa"/>
              <w:right w:w="108" w:type="dxa"/>
            </w:tcMar>
          </w:tcPr>
          <w:p w14:paraId="25913F3E" w14:textId="4D32853F" w:rsidR="00F64F4B" w:rsidRPr="00AC70F1" w:rsidRDefault="00434973" w:rsidP="00BA7BC7">
            <w:pPr>
              <w:pStyle w:val="Tabletext"/>
              <w:spacing w:before="60" w:after="60"/>
              <w:jc w:val="left"/>
              <w:rPr>
                <w:sz w:val="20"/>
                <w:lang w:val="en-GB"/>
              </w:rPr>
            </w:pPr>
            <w:r w:rsidRPr="00AC70F1">
              <w:rPr>
                <w:rFonts w:hint="eastAsia"/>
                <w:sz w:val="20"/>
                <w:lang w:val="en-GB" w:eastAsia="zh-CN"/>
              </w:rPr>
              <w:t>采用高斯滤波器的频率</w:t>
            </w:r>
            <w:r w:rsidRPr="00AC70F1">
              <w:rPr>
                <w:rFonts w:hint="eastAsia"/>
                <w:sz w:val="20"/>
                <w:lang w:val="en-GB" w:eastAsia="zh-CN"/>
              </w:rPr>
              <w:t>MSK</w:t>
            </w:r>
            <w:r w:rsidR="00F64F4B" w:rsidRPr="00AC70F1">
              <w:rPr>
                <w:sz w:val="20"/>
                <w:lang w:val="en-GB"/>
              </w:rPr>
              <w:br/>
            </w:r>
            <w:r w:rsidR="00F64F4B" w:rsidRPr="00AC70F1">
              <w:rPr>
                <w:b/>
                <w:sz w:val="20"/>
                <w:lang w:val="en-GB"/>
              </w:rPr>
              <w:t>F9E, F9D</w:t>
            </w:r>
          </w:p>
        </w:tc>
        <w:tc>
          <w:tcPr>
            <w:tcW w:w="2891" w:type="dxa"/>
            <w:tcBorders>
              <w:bottom w:val="single" w:sz="4" w:space="0" w:color="auto"/>
            </w:tcBorders>
            <w:tcMar>
              <w:left w:w="108" w:type="dxa"/>
              <w:right w:w="108" w:type="dxa"/>
            </w:tcMar>
          </w:tcPr>
          <w:p w14:paraId="5033F89A" w14:textId="28B67C7C" w:rsidR="00F64F4B" w:rsidRPr="00AC70F1" w:rsidRDefault="00434973" w:rsidP="000B304A">
            <w:pPr>
              <w:pStyle w:val="Tabletext"/>
              <w:spacing w:before="60" w:after="60"/>
              <w:jc w:val="left"/>
              <w:rPr>
                <w:sz w:val="20"/>
                <w:lang w:val="en-GB" w:eastAsia="zh-CN"/>
              </w:rPr>
            </w:pPr>
            <w:r w:rsidRPr="00AC70F1">
              <w:rPr>
                <w:rFonts w:hint="eastAsia"/>
                <w:sz w:val="20"/>
                <w:lang w:val="en-GB" w:eastAsia="zh-CN"/>
              </w:rPr>
              <w:t>具有归一化高斯整形滤波器</w:t>
            </w:r>
            <w:r w:rsidR="00D00C5A">
              <w:rPr>
                <w:sz w:val="20"/>
                <w:lang w:val="en-GB" w:eastAsia="zh-CN"/>
              </w:rPr>
              <w:br/>
            </w:r>
            <w:r w:rsidRPr="00AC70F1">
              <w:rPr>
                <w:rFonts w:hint="eastAsia"/>
                <w:sz w:val="20"/>
                <w:lang w:val="en-GB" w:eastAsia="zh-CN"/>
              </w:rPr>
              <w:t>带宽，</w:t>
            </w:r>
            <w:r w:rsidR="00F64F4B" w:rsidRPr="00AC70F1">
              <w:rPr>
                <w:sz w:val="20"/>
                <w:lang w:val="en-GB" w:eastAsia="zh-CN"/>
              </w:rPr>
              <w:br/>
            </w:r>
            <w:r w:rsidR="00F64F4B" w:rsidRPr="00AC70F1">
              <w:rPr>
                <w:sz w:val="20"/>
              </w:rPr>
              <w:sym w:font="Symbol" w:char="F06A"/>
            </w:r>
            <w:r w:rsidR="00F64F4B" w:rsidRPr="00AC70F1">
              <w:rPr>
                <w:sz w:val="20"/>
                <w:lang w:val="en-GB" w:eastAsia="zh-CN"/>
              </w:rPr>
              <w:t xml:space="preserve"> = </w:t>
            </w:r>
            <w:r w:rsidR="00F64F4B" w:rsidRPr="00AC70F1">
              <w:rPr>
                <w:sz w:val="20"/>
              </w:rPr>
              <w:sym w:font="Symbol" w:char="F044"/>
            </w:r>
            <w:r w:rsidR="00F64F4B" w:rsidRPr="00AC70F1">
              <w:rPr>
                <w:i/>
                <w:iCs/>
                <w:sz w:val="20"/>
                <w:lang w:val="en-GB" w:eastAsia="zh-CN"/>
              </w:rPr>
              <w:t>F</w:t>
            </w:r>
            <w:r w:rsidR="00F64F4B" w:rsidRPr="00AC70F1">
              <w:rPr>
                <w:i/>
                <w:iCs/>
                <w:sz w:val="20"/>
                <w:vertAlign w:val="subscript"/>
                <w:lang w:val="en-GB" w:eastAsia="zh-CN"/>
              </w:rPr>
              <w:t>G</w:t>
            </w:r>
            <w:r w:rsidR="00F64F4B" w:rsidRPr="00AC70F1">
              <w:rPr>
                <w:i/>
                <w:iCs/>
                <w:sz w:val="20"/>
                <w:lang w:eastAsia="zh-CN"/>
              </w:rPr>
              <w:t>Т</w:t>
            </w:r>
          </w:p>
        </w:tc>
        <w:tc>
          <w:tcPr>
            <w:tcW w:w="3003" w:type="dxa"/>
            <w:tcBorders>
              <w:bottom w:val="single" w:sz="4" w:space="0" w:color="auto"/>
            </w:tcBorders>
            <w:tcMar>
              <w:left w:w="108" w:type="dxa"/>
              <w:right w:w="108" w:type="dxa"/>
            </w:tcMar>
          </w:tcPr>
          <w:p w14:paraId="74D505EE" w14:textId="2045665B" w:rsidR="00F64F4B" w:rsidRPr="00AC70F1" w:rsidRDefault="002C6A03" w:rsidP="00133711">
            <w:pPr>
              <w:pStyle w:val="Tabletext"/>
              <w:spacing w:before="60" w:after="60"/>
              <w:jc w:val="center"/>
              <w:rPr>
                <w:sz w:val="20"/>
                <w:lang w:val="en-GB" w:eastAsia="zh-CN"/>
              </w:rPr>
            </w:pPr>
            <w:r w:rsidRPr="00AC70F1">
              <w:rPr>
                <w:rFonts w:hint="eastAsia"/>
                <w:iCs/>
                <w:sz w:val="20"/>
                <w:lang w:val="en-GB" w:eastAsia="zh-CN"/>
              </w:rPr>
              <w:t>若</w:t>
            </w:r>
            <w:r w:rsidR="00F64F4B" w:rsidRPr="00AC70F1">
              <w:rPr>
                <w:iCs/>
                <w:sz w:val="20"/>
              </w:rPr>
              <w:sym w:font="Symbol" w:char="F06A"/>
            </w:r>
            <w:r w:rsidR="00F64F4B" w:rsidRPr="00AC70F1">
              <w:rPr>
                <w:iCs/>
                <w:sz w:val="20"/>
                <w:lang w:val="en-GB" w:eastAsia="zh-CN"/>
              </w:rPr>
              <w:t xml:space="preserve"> = 1</w:t>
            </w:r>
            <w:r w:rsidRPr="00AC70F1">
              <w:rPr>
                <w:rFonts w:hint="eastAsia"/>
                <w:iCs/>
                <w:sz w:val="20"/>
                <w:lang w:val="en-GB" w:eastAsia="zh-CN"/>
              </w:rPr>
              <w:t>，则</w:t>
            </w:r>
            <w:r w:rsidR="00F64F4B" w:rsidRPr="00AC70F1">
              <w:rPr>
                <w:i/>
                <w:iCs/>
                <w:sz w:val="20"/>
                <w:lang w:val="en-GB" w:eastAsia="zh-CN"/>
              </w:rPr>
              <w:t>B</w:t>
            </w:r>
            <w:r w:rsidR="00F64F4B" w:rsidRPr="00AC70F1">
              <w:rPr>
                <w:i/>
                <w:iCs/>
                <w:sz w:val="20"/>
                <w:vertAlign w:val="subscript"/>
                <w:lang w:val="en-GB" w:eastAsia="zh-CN"/>
              </w:rPr>
              <w:t>n</w:t>
            </w:r>
            <w:r w:rsidR="00F64F4B" w:rsidRPr="00AC70F1">
              <w:rPr>
                <w:sz w:val="20"/>
                <w:lang w:val="en-GB" w:eastAsia="zh-CN"/>
              </w:rPr>
              <w:t xml:space="preserve"> = 1.14</w:t>
            </w:r>
            <w:r w:rsidR="00F64F4B" w:rsidRPr="00AC70F1">
              <w:rPr>
                <w:i/>
                <w:iCs/>
                <w:sz w:val="20"/>
                <w:lang w:eastAsia="zh-CN"/>
              </w:rPr>
              <w:t>В</w:t>
            </w:r>
            <w:r w:rsidR="00F64F4B" w:rsidRPr="00AC70F1">
              <w:rPr>
                <w:sz w:val="20"/>
                <w:lang w:val="en-GB" w:eastAsia="zh-CN"/>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eastAsia="zh-CN"/>
              </w:rPr>
              <w:t xml:space="preserve"> = 0.7</w:t>
            </w:r>
            <w:r w:rsidRPr="00AC70F1">
              <w:rPr>
                <w:rFonts w:hint="eastAsia"/>
                <w:iCs/>
                <w:sz w:val="20"/>
                <w:lang w:val="en-GB" w:eastAsia="zh-CN"/>
              </w:rPr>
              <w:t>，则</w:t>
            </w:r>
            <w:r w:rsidR="00F64F4B" w:rsidRPr="00AC70F1">
              <w:rPr>
                <w:i/>
                <w:iCs/>
                <w:sz w:val="20"/>
                <w:lang w:val="en-GB" w:eastAsia="zh-CN"/>
              </w:rPr>
              <w:t>B</w:t>
            </w:r>
            <w:r w:rsidR="00F64F4B" w:rsidRPr="00AC70F1">
              <w:rPr>
                <w:i/>
                <w:iCs/>
                <w:sz w:val="20"/>
                <w:vertAlign w:val="subscript"/>
                <w:lang w:val="en-GB" w:eastAsia="zh-CN"/>
              </w:rPr>
              <w:t>n</w:t>
            </w:r>
            <w:r w:rsidR="00F64F4B" w:rsidRPr="00AC70F1">
              <w:rPr>
                <w:sz w:val="20"/>
                <w:lang w:val="en-GB" w:eastAsia="zh-CN"/>
              </w:rPr>
              <w:t xml:space="preserve"> = 1.1</w:t>
            </w:r>
            <w:r w:rsidR="00F64F4B" w:rsidRPr="00AC70F1">
              <w:rPr>
                <w:i/>
                <w:iCs/>
                <w:sz w:val="20"/>
                <w:lang w:eastAsia="zh-CN"/>
              </w:rPr>
              <w:t>В</w:t>
            </w:r>
            <w:r w:rsidR="00F64F4B" w:rsidRPr="00AC70F1">
              <w:rPr>
                <w:sz w:val="20"/>
                <w:lang w:val="en-GB" w:eastAsia="zh-CN"/>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eastAsia="zh-CN"/>
              </w:rPr>
              <w:t xml:space="preserve"> = 0.5</w:t>
            </w:r>
            <w:r w:rsidRPr="00AC70F1">
              <w:rPr>
                <w:rFonts w:hint="eastAsia"/>
                <w:iCs/>
                <w:sz w:val="20"/>
                <w:lang w:val="en-GB" w:eastAsia="zh-CN"/>
              </w:rPr>
              <w:t>，则</w:t>
            </w:r>
            <w:r w:rsidR="00F64F4B" w:rsidRPr="00AC70F1">
              <w:rPr>
                <w:i/>
                <w:iCs/>
                <w:sz w:val="20"/>
                <w:lang w:val="en-GB" w:eastAsia="zh-CN"/>
              </w:rPr>
              <w:t>B</w:t>
            </w:r>
            <w:r w:rsidR="00F64F4B" w:rsidRPr="00AC70F1">
              <w:rPr>
                <w:i/>
                <w:iCs/>
                <w:sz w:val="20"/>
                <w:vertAlign w:val="subscript"/>
                <w:lang w:val="en-GB" w:eastAsia="zh-CN"/>
              </w:rPr>
              <w:t>n</w:t>
            </w:r>
            <w:r w:rsidR="00F64F4B" w:rsidRPr="00AC70F1">
              <w:rPr>
                <w:i/>
                <w:iCs/>
                <w:sz w:val="20"/>
                <w:lang w:val="en-GB" w:eastAsia="zh-CN"/>
              </w:rPr>
              <w:t xml:space="preserve"> </w:t>
            </w:r>
            <w:r w:rsidR="00F64F4B" w:rsidRPr="00AC70F1">
              <w:rPr>
                <w:sz w:val="20"/>
                <w:lang w:val="en-GB" w:eastAsia="zh-CN"/>
              </w:rPr>
              <w:t>= 1.07</w:t>
            </w:r>
            <w:r w:rsidR="00F64F4B" w:rsidRPr="00AC70F1">
              <w:rPr>
                <w:i/>
                <w:iCs/>
                <w:sz w:val="20"/>
                <w:lang w:eastAsia="zh-CN"/>
              </w:rPr>
              <w:t>В</w:t>
            </w:r>
            <w:r w:rsidR="00F64F4B" w:rsidRPr="00AC70F1">
              <w:rPr>
                <w:sz w:val="20"/>
                <w:lang w:val="en-GB" w:eastAsia="zh-CN"/>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eastAsia="zh-CN"/>
              </w:rPr>
              <w:t xml:space="preserve"> = 0.3</w:t>
            </w:r>
            <w:r w:rsidRPr="00AC70F1">
              <w:rPr>
                <w:rFonts w:hint="eastAsia"/>
                <w:iCs/>
                <w:sz w:val="20"/>
                <w:lang w:val="en-GB" w:eastAsia="zh-CN"/>
              </w:rPr>
              <w:t>，则</w:t>
            </w:r>
            <w:r w:rsidR="00F64F4B" w:rsidRPr="00AC70F1">
              <w:rPr>
                <w:i/>
                <w:iCs/>
                <w:sz w:val="20"/>
                <w:lang w:val="en-GB" w:eastAsia="zh-CN"/>
              </w:rPr>
              <w:t>B</w:t>
            </w:r>
            <w:r w:rsidR="00F64F4B" w:rsidRPr="00AC70F1">
              <w:rPr>
                <w:i/>
                <w:iCs/>
                <w:sz w:val="20"/>
                <w:vertAlign w:val="subscript"/>
                <w:lang w:val="en-GB" w:eastAsia="zh-CN"/>
              </w:rPr>
              <w:t>n</w:t>
            </w:r>
            <w:r w:rsidR="00F64F4B" w:rsidRPr="00AC70F1">
              <w:rPr>
                <w:i/>
                <w:iCs/>
                <w:sz w:val="20"/>
                <w:lang w:val="en-GB" w:eastAsia="zh-CN"/>
              </w:rPr>
              <w:t xml:space="preserve"> </w:t>
            </w:r>
            <w:r w:rsidR="00F64F4B" w:rsidRPr="00AC70F1">
              <w:rPr>
                <w:sz w:val="20"/>
                <w:lang w:val="en-GB" w:eastAsia="zh-CN"/>
              </w:rPr>
              <w:t>= 0.93</w:t>
            </w:r>
            <w:r w:rsidR="00F64F4B" w:rsidRPr="00AC70F1">
              <w:rPr>
                <w:i/>
                <w:iCs/>
                <w:sz w:val="20"/>
                <w:lang w:eastAsia="zh-CN"/>
              </w:rPr>
              <w:t>В</w:t>
            </w:r>
          </w:p>
        </w:tc>
        <w:tc>
          <w:tcPr>
            <w:tcW w:w="2717" w:type="dxa"/>
            <w:tcBorders>
              <w:bottom w:val="single" w:sz="4" w:space="0" w:color="auto"/>
            </w:tcBorders>
            <w:tcMar>
              <w:left w:w="108" w:type="dxa"/>
              <w:right w:w="108" w:type="dxa"/>
            </w:tcMar>
          </w:tcPr>
          <w:p w14:paraId="2B51816F" w14:textId="40B0EC88" w:rsidR="00F64F4B" w:rsidRPr="00AC70F1" w:rsidRDefault="002C6A03" w:rsidP="00133711">
            <w:pPr>
              <w:pStyle w:val="Tabletext"/>
              <w:spacing w:before="60" w:after="60"/>
              <w:jc w:val="center"/>
              <w:rPr>
                <w:sz w:val="20"/>
                <w:lang w:val="en-GB"/>
              </w:rPr>
            </w:pPr>
            <w:r w:rsidRPr="00AC70F1">
              <w:rPr>
                <w:rFonts w:hint="eastAsia"/>
                <w:iCs/>
                <w:sz w:val="20"/>
                <w:lang w:val="en-GB" w:eastAsia="zh-CN"/>
              </w:rPr>
              <w:t>若</w:t>
            </w:r>
            <w:r w:rsidR="00F64F4B" w:rsidRPr="00AC70F1">
              <w:rPr>
                <w:iCs/>
                <w:sz w:val="20"/>
              </w:rPr>
              <w:sym w:font="Symbol" w:char="F06A"/>
            </w:r>
            <w:r w:rsidR="00F64F4B" w:rsidRPr="00AC70F1">
              <w:rPr>
                <w:iCs/>
                <w:sz w:val="20"/>
                <w:lang w:val="en-GB"/>
              </w:rPr>
              <w:t xml:space="preserve"> = 1</w:t>
            </w:r>
            <w:r w:rsidRPr="00AC70F1">
              <w:rPr>
                <w:rFonts w:hint="eastAsia"/>
                <w:iCs/>
                <w:sz w:val="20"/>
                <w:lang w:val="en-GB" w:eastAsia="zh-CN"/>
              </w:rPr>
              <w:t>，则</w:t>
            </w:r>
            <w:r w:rsidR="000334F3" w:rsidRPr="00AC70F1">
              <w:rPr>
                <w:iCs/>
                <w:sz w:val="20"/>
                <w:lang w:val="en-GB" w:eastAsia="zh-CN"/>
              </w:rPr>
              <w:br/>
            </w:r>
            <w:proofErr w:type="spellStart"/>
            <w:r w:rsidR="00F64F4B" w:rsidRPr="00AC70F1">
              <w:rPr>
                <w:i/>
                <w:iCs/>
                <w:sz w:val="20"/>
                <w:lang w:val="en-GB"/>
              </w:rPr>
              <w:t>B</w:t>
            </w:r>
            <w:r w:rsidR="00F64F4B" w:rsidRPr="00AC70F1">
              <w:rPr>
                <w:i/>
                <w:iCs/>
                <w:sz w:val="20"/>
                <w:vertAlign w:val="subscript"/>
                <w:lang w:val="en-GB"/>
              </w:rPr>
              <w:t>c</w:t>
            </w:r>
            <w:proofErr w:type="spellEnd"/>
            <w:r w:rsidR="00F64F4B" w:rsidRPr="00AC70F1">
              <w:rPr>
                <w:i/>
                <w:iCs/>
                <w:sz w:val="20"/>
                <w:vertAlign w:val="subscript"/>
                <w:lang w:val="en-GB"/>
              </w:rPr>
              <w:t>–30</w:t>
            </w:r>
            <w:r w:rsidR="00F64F4B" w:rsidRPr="00AC70F1">
              <w:rPr>
                <w:sz w:val="20"/>
                <w:lang w:val="en-GB"/>
              </w:rPr>
              <w:t xml:space="preserve"> = 1.34</w:t>
            </w:r>
            <w:r w:rsidR="00F64F4B" w:rsidRPr="00AC70F1">
              <w:rPr>
                <w:i/>
                <w:iCs/>
                <w:sz w:val="20"/>
              </w:rPr>
              <w:t>В</w:t>
            </w:r>
            <w:r w:rsidR="00F64F4B" w:rsidRPr="00AC70F1">
              <w:rPr>
                <w:sz w:val="20"/>
                <w:lang w:val="en-GB"/>
              </w:rPr>
              <w:br/>
            </w:r>
            <w:proofErr w:type="spellStart"/>
            <w:r w:rsidR="00F64F4B" w:rsidRPr="00AC70F1">
              <w:rPr>
                <w:i/>
                <w:iCs/>
                <w:sz w:val="20"/>
              </w:rPr>
              <w:t>В</w:t>
            </w:r>
            <w:proofErr w:type="spellEnd"/>
            <w:r w:rsidR="00F64F4B" w:rsidRPr="00AC70F1">
              <w:rPr>
                <w:sz w:val="20"/>
                <w:vertAlign w:val="subscript"/>
                <w:lang w:val="en-GB"/>
              </w:rPr>
              <w:t>–40</w:t>
            </w:r>
            <w:r w:rsidR="00F64F4B" w:rsidRPr="00AC70F1">
              <w:rPr>
                <w:sz w:val="20"/>
                <w:lang w:val="en-GB"/>
              </w:rPr>
              <w:t xml:space="preserve"> = 1.3</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00F64F4B" w:rsidRPr="00AC70F1">
              <w:rPr>
                <w:i/>
                <w:iCs/>
                <w:sz w:val="20"/>
              </w:rPr>
              <w:t>В</w:t>
            </w:r>
            <w:r w:rsidR="00F64F4B" w:rsidRPr="00AC70F1">
              <w:rPr>
                <w:sz w:val="20"/>
                <w:vertAlign w:val="subscript"/>
                <w:lang w:val="en-GB"/>
              </w:rPr>
              <w:t>–60</w:t>
            </w:r>
            <w:r w:rsidR="00F64F4B" w:rsidRPr="00AC70F1">
              <w:rPr>
                <w:sz w:val="20"/>
                <w:lang w:val="en-GB"/>
              </w:rPr>
              <w:t xml:space="preserve"> = 1.74</w:t>
            </w:r>
            <w:r w:rsidR="00F64F4B" w:rsidRPr="00AC70F1">
              <w:rPr>
                <w:i/>
                <w:iCs/>
                <w:sz w:val="20"/>
                <w:lang w:val="en-GB"/>
              </w:rPr>
              <w:t>B</w:t>
            </w:r>
            <w:r w:rsidR="00F64F4B" w:rsidRPr="00AC70F1">
              <w:rPr>
                <w:i/>
                <w:iCs/>
                <w:sz w:val="20"/>
                <w:vertAlign w:val="subscript"/>
                <w:lang w:val="en-GB"/>
              </w:rPr>
              <w:t>c</w:t>
            </w:r>
            <w:r w:rsidR="00F64F4B" w:rsidRPr="00AC70F1">
              <w:rPr>
                <w:sz w:val="20"/>
                <w:lang w:val="en-GB"/>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rPr>
              <w:t xml:space="preserve"> = 0.7</w:t>
            </w:r>
            <w:r w:rsidRPr="00AC70F1">
              <w:rPr>
                <w:rFonts w:hint="eastAsia"/>
                <w:iCs/>
                <w:sz w:val="20"/>
                <w:lang w:val="en-GB" w:eastAsia="zh-CN"/>
              </w:rPr>
              <w:t>，则</w:t>
            </w:r>
            <w:r w:rsidR="000334F3" w:rsidRPr="00AC70F1">
              <w:rPr>
                <w:iCs/>
                <w:sz w:val="20"/>
                <w:lang w:val="en-GB" w:eastAsia="zh-CN"/>
              </w:rPr>
              <w:br/>
            </w:r>
            <w:proofErr w:type="spellStart"/>
            <w:r w:rsidR="00F64F4B" w:rsidRPr="00AC70F1">
              <w:rPr>
                <w:i/>
                <w:iCs/>
                <w:sz w:val="20"/>
                <w:lang w:val="en-GB"/>
              </w:rPr>
              <w:t>B</w:t>
            </w:r>
            <w:r w:rsidR="00F64F4B" w:rsidRPr="00AC70F1">
              <w:rPr>
                <w:i/>
                <w:iCs/>
                <w:sz w:val="20"/>
                <w:vertAlign w:val="subscript"/>
                <w:lang w:val="en-GB"/>
              </w:rPr>
              <w:t>c</w:t>
            </w:r>
            <w:proofErr w:type="spellEnd"/>
            <w:r w:rsidR="00F64F4B" w:rsidRPr="00AC70F1">
              <w:rPr>
                <w:i/>
                <w:iCs/>
                <w:sz w:val="20"/>
                <w:vertAlign w:val="subscript"/>
                <w:lang w:val="en-GB"/>
              </w:rPr>
              <w:t>–30</w:t>
            </w:r>
            <w:r w:rsidR="00F64F4B" w:rsidRPr="00AC70F1">
              <w:rPr>
                <w:sz w:val="20"/>
                <w:lang w:val="en-GB"/>
              </w:rPr>
              <w:t xml:space="preserve"> = 1.21</w:t>
            </w:r>
            <w:r w:rsidR="00F64F4B" w:rsidRPr="00AC70F1">
              <w:rPr>
                <w:i/>
                <w:iCs/>
                <w:sz w:val="20"/>
              </w:rPr>
              <w:t>В</w:t>
            </w:r>
            <w:r w:rsidR="00F64F4B" w:rsidRPr="00AC70F1">
              <w:rPr>
                <w:sz w:val="20"/>
                <w:lang w:val="en-GB"/>
              </w:rPr>
              <w:br/>
            </w:r>
            <w:proofErr w:type="spellStart"/>
            <w:r w:rsidR="00F64F4B" w:rsidRPr="00AC70F1">
              <w:rPr>
                <w:i/>
                <w:iCs/>
                <w:sz w:val="20"/>
              </w:rPr>
              <w:t>В</w:t>
            </w:r>
            <w:proofErr w:type="spellEnd"/>
            <w:r w:rsidR="00F64F4B" w:rsidRPr="00AC70F1">
              <w:rPr>
                <w:sz w:val="20"/>
                <w:vertAlign w:val="subscript"/>
                <w:lang w:val="en-GB"/>
              </w:rPr>
              <w:t>–40</w:t>
            </w:r>
            <w:r w:rsidR="00F64F4B" w:rsidRPr="00AC70F1">
              <w:rPr>
                <w:sz w:val="20"/>
                <w:lang w:val="en-GB"/>
              </w:rPr>
              <w:t xml:space="preserve"> = 1.2</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00F64F4B" w:rsidRPr="00AC70F1">
              <w:rPr>
                <w:i/>
                <w:iCs/>
                <w:sz w:val="20"/>
              </w:rPr>
              <w:t>В</w:t>
            </w:r>
            <w:r w:rsidR="00F64F4B" w:rsidRPr="00AC70F1">
              <w:rPr>
                <w:sz w:val="20"/>
                <w:vertAlign w:val="subscript"/>
                <w:lang w:val="en-GB"/>
              </w:rPr>
              <w:t>–60</w:t>
            </w:r>
            <w:r w:rsidR="00F64F4B" w:rsidRPr="00AC70F1">
              <w:rPr>
                <w:sz w:val="20"/>
                <w:lang w:val="en-GB"/>
              </w:rPr>
              <w:t xml:space="preserve"> = 1.51</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rPr>
              <w:t xml:space="preserve"> = 0.5</w:t>
            </w:r>
            <w:r w:rsidR="00B54C2E" w:rsidRPr="00AC70F1">
              <w:rPr>
                <w:rFonts w:hint="eastAsia"/>
                <w:iCs/>
                <w:sz w:val="20"/>
                <w:lang w:val="en-GB" w:eastAsia="zh-CN"/>
              </w:rPr>
              <w:t>，则</w:t>
            </w:r>
            <w:r w:rsidR="000334F3" w:rsidRPr="00AC70F1">
              <w:rPr>
                <w:iCs/>
                <w:sz w:val="20"/>
                <w:lang w:val="en-GB" w:eastAsia="zh-CN"/>
              </w:rPr>
              <w:br/>
            </w:r>
            <w:proofErr w:type="spellStart"/>
            <w:r w:rsidR="00F64F4B" w:rsidRPr="00AC70F1">
              <w:rPr>
                <w:i/>
                <w:iCs/>
                <w:sz w:val="20"/>
                <w:lang w:val="en-GB"/>
              </w:rPr>
              <w:t>B</w:t>
            </w:r>
            <w:r w:rsidR="00F64F4B" w:rsidRPr="00AC70F1">
              <w:rPr>
                <w:i/>
                <w:iCs/>
                <w:sz w:val="20"/>
                <w:vertAlign w:val="subscript"/>
                <w:lang w:val="en-GB"/>
              </w:rPr>
              <w:t>c</w:t>
            </w:r>
            <w:proofErr w:type="spellEnd"/>
            <w:r w:rsidR="00F64F4B" w:rsidRPr="00AC70F1">
              <w:rPr>
                <w:i/>
                <w:iCs/>
                <w:sz w:val="20"/>
                <w:vertAlign w:val="subscript"/>
                <w:lang w:val="en-GB"/>
              </w:rPr>
              <w:t>–30</w:t>
            </w:r>
            <w:r w:rsidR="00F64F4B" w:rsidRPr="00AC70F1">
              <w:rPr>
                <w:sz w:val="20"/>
                <w:lang w:val="en-GB"/>
              </w:rPr>
              <w:t xml:space="preserve"> = 1.16</w:t>
            </w:r>
            <w:r w:rsidR="00F64F4B" w:rsidRPr="00AC70F1">
              <w:rPr>
                <w:i/>
                <w:iCs/>
                <w:sz w:val="20"/>
              </w:rPr>
              <w:t>В</w:t>
            </w:r>
            <w:r w:rsidR="00F64F4B" w:rsidRPr="00AC70F1">
              <w:rPr>
                <w:sz w:val="20"/>
                <w:lang w:val="en-GB"/>
              </w:rPr>
              <w:br/>
            </w:r>
            <w:proofErr w:type="spellStart"/>
            <w:r w:rsidR="00F64F4B" w:rsidRPr="00AC70F1">
              <w:rPr>
                <w:i/>
                <w:iCs/>
                <w:sz w:val="20"/>
              </w:rPr>
              <w:t>В</w:t>
            </w:r>
            <w:proofErr w:type="spellEnd"/>
            <w:r w:rsidR="00F64F4B" w:rsidRPr="00AC70F1">
              <w:rPr>
                <w:sz w:val="20"/>
                <w:vertAlign w:val="subscript"/>
                <w:lang w:val="en-GB"/>
              </w:rPr>
              <w:t>–40</w:t>
            </w:r>
            <w:r w:rsidR="00F64F4B" w:rsidRPr="00AC70F1">
              <w:rPr>
                <w:sz w:val="20"/>
                <w:lang w:val="en-GB"/>
              </w:rPr>
              <w:t xml:space="preserve"> = 1.14</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00F64F4B" w:rsidRPr="00AC70F1">
              <w:rPr>
                <w:i/>
                <w:iCs/>
                <w:sz w:val="20"/>
              </w:rPr>
              <w:t>В</w:t>
            </w:r>
            <w:r w:rsidR="00F64F4B" w:rsidRPr="00AC70F1">
              <w:rPr>
                <w:sz w:val="20"/>
                <w:vertAlign w:val="subscript"/>
                <w:lang w:val="en-GB"/>
              </w:rPr>
              <w:t>–60</w:t>
            </w:r>
            <w:r w:rsidR="00F64F4B" w:rsidRPr="00AC70F1">
              <w:rPr>
                <w:sz w:val="20"/>
                <w:lang w:val="en-GB"/>
              </w:rPr>
              <w:t xml:space="preserve"> = 1.4</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Pr="00AC70F1">
              <w:rPr>
                <w:rFonts w:hint="eastAsia"/>
                <w:iCs/>
                <w:sz w:val="20"/>
                <w:lang w:val="en-GB" w:eastAsia="zh-CN"/>
              </w:rPr>
              <w:t>若</w:t>
            </w:r>
            <w:r w:rsidR="00F64F4B" w:rsidRPr="00AC70F1">
              <w:rPr>
                <w:iCs/>
                <w:sz w:val="20"/>
              </w:rPr>
              <w:sym w:font="Symbol" w:char="F06A"/>
            </w:r>
            <w:r w:rsidR="00F64F4B" w:rsidRPr="00AC70F1">
              <w:rPr>
                <w:iCs/>
                <w:sz w:val="20"/>
                <w:lang w:val="en-GB"/>
              </w:rPr>
              <w:t xml:space="preserve"> = 0.3</w:t>
            </w:r>
            <w:r w:rsidR="00B54C2E" w:rsidRPr="00AC70F1">
              <w:rPr>
                <w:rFonts w:hint="eastAsia"/>
                <w:iCs/>
                <w:sz w:val="20"/>
                <w:lang w:val="en-GB" w:eastAsia="zh-CN"/>
              </w:rPr>
              <w:t>，则</w:t>
            </w:r>
            <w:r w:rsidR="000334F3" w:rsidRPr="00AC70F1">
              <w:rPr>
                <w:iCs/>
                <w:sz w:val="20"/>
                <w:lang w:val="en-GB" w:eastAsia="zh-CN"/>
              </w:rPr>
              <w:br/>
            </w:r>
            <w:proofErr w:type="spellStart"/>
            <w:r w:rsidR="00F64F4B" w:rsidRPr="00AC70F1">
              <w:rPr>
                <w:i/>
                <w:iCs/>
                <w:sz w:val="20"/>
                <w:lang w:val="en-GB"/>
              </w:rPr>
              <w:t>B</w:t>
            </w:r>
            <w:r w:rsidR="00F64F4B" w:rsidRPr="00AC70F1">
              <w:rPr>
                <w:i/>
                <w:iCs/>
                <w:sz w:val="20"/>
                <w:vertAlign w:val="subscript"/>
                <w:lang w:val="en-GB"/>
              </w:rPr>
              <w:t>c</w:t>
            </w:r>
            <w:proofErr w:type="spellEnd"/>
            <w:r w:rsidR="00F64F4B" w:rsidRPr="00AC70F1">
              <w:rPr>
                <w:i/>
                <w:iCs/>
                <w:sz w:val="20"/>
                <w:vertAlign w:val="subscript"/>
                <w:lang w:val="en-GB"/>
              </w:rPr>
              <w:t>–30</w:t>
            </w:r>
            <w:r w:rsidR="00F64F4B" w:rsidRPr="00AC70F1">
              <w:rPr>
                <w:i/>
                <w:iCs/>
                <w:sz w:val="20"/>
                <w:lang w:val="en-GB"/>
              </w:rPr>
              <w:t xml:space="preserve"> </w:t>
            </w:r>
            <w:r w:rsidR="00F64F4B" w:rsidRPr="00AC70F1">
              <w:rPr>
                <w:sz w:val="20"/>
                <w:lang w:val="en-GB"/>
              </w:rPr>
              <w:t>= 0.95</w:t>
            </w:r>
            <w:r w:rsidR="00F64F4B" w:rsidRPr="00AC70F1">
              <w:rPr>
                <w:i/>
                <w:iCs/>
                <w:sz w:val="20"/>
                <w:lang w:val="en-GB"/>
              </w:rPr>
              <w:t>B</w:t>
            </w:r>
            <w:r w:rsidR="00F64F4B" w:rsidRPr="00AC70F1">
              <w:rPr>
                <w:sz w:val="20"/>
                <w:lang w:val="en-GB"/>
              </w:rPr>
              <w:br/>
            </w:r>
            <w:r w:rsidR="00F64F4B" w:rsidRPr="00AC70F1">
              <w:rPr>
                <w:i/>
                <w:iCs/>
                <w:sz w:val="20"/>
              </w:rPr>
              <w:t>В</w:t>
            </w:r>
            <w:r w:rsidR="00F64F4B" w:rsidRPr="00AC70F1">
              <w:rPr>
                <w:sz w:val="20"/>
                <w:vertAlign w:val="subscript"/>
                <w:lang w:val="en-GB"/>
              </w:rPr>
              <w:t>–40</w:t>
            </w:r>
            <w:r w:rsidR="00F64F4B" w:rsidRPr="00AC70F1">
              <w:rPr>
                <w:sz w:val="20"/>
                <w:lang w:val="en-GB"/>
              </w:rPr>
              <w:t xml:space="preserve"> = 1.1</w:t>
            </w:r>
            <w:r w:rsidR="00F64F4B" w:rsidRPr="00AC70F1">
              <w:rPr>
                <w:i/>
                <w:iCs/>
                <w:sz w:val="20"/>
                <w:lang w:val="en-GB"/>
              </w:rPr>
              <w:t>B</w:t>
            </w:r>
            <w:r w:rsidR="00F64F4B" w:rsidRPr="00AC70F1">
              <w:rPr>
                <w:i/>
                <w:iCs/>
                <w:sz w:val="20"/>
                <w:vertAlign w:val="subscript"/>
                <w:lang w:val="en-GB"/>
              </w:rPr>
              <w:t>c–30</w:t>
            </w:r>
            <w:r w:rsidR="00F64F4B" w:rsidRPr="00AC70F1">
              <w:rPr>
                <w:sz w:val="20"/>
                <w:lang w:val="en-GB"/>
              </w:rPr>
              <w:br/>
            </w:r>
            <w:r w:rsidR="00F64F4B" w:rsidRPr="00AC70F1">
              <w:rPr>
                <w:i/>
                <w:iCs/>
                <w:sz w:val="20"/>
              </w:rPr>
              <w:t>В</w:t>
            </w:r>
            <w:r w:rsidR="00F64F4B" w:rsidRPr="00AC70F1">
              <w:rPr>
                <w:i/>
                <w:iCs/>
                <w:sz w:val="20"/>
                <w:vertAlign w:val="subscript"/>
                <w:lang w:val="en-GB"/>
              </w:rPr>
              <w:t>–</w:t>
            </w:r>
            <w:r w:rsidR="00F64F4B" w:rsidRPr="00AC70F1">
              <w:rPr>
                <w:sz w:val="20"/>
                <w:vertAlign w:val="subscript"/>
                <w:lang w:val="en-GB"/>
              </w:rPr>
              <w:t>60</w:t>
            </w:r>
            <w:r w:rsidR="00F64F4B" w:rsidRPr="00AC70F1">
              <w:rPr>
                <w:sz w:val="20"/>
                <w:lang w:val="en-GB"/>
              </w:rPr>
              <w:t xml:space="preserve"> = 1.3</w:t>
            </w:r>
            <w:r w:rsidR="00F64F4B" w:rsidRPr="00AC70F1">
              <w:rPr>
                <w:i/>
                <w:iCs/>
                <w:sz w:val="20"/>
                <w:lang w:val="en-GB"/>
              </w:rPr>
              <w:t>B</w:t>
            </w:r>
            <w:r w:rsidR="00F64F4B" w:rsidRPr="00AC70F1">
              <w:rPr>
                <w:i/>
                <w:iCs/>
                <w:sz w:val="20"/>
                <w:vertAlign w:val="subscript"/>
                <w:lang w:val="en-GB"/>
              </w:rPr>
              <w:t>c–30</w:t>
            </w:r>
          </w:p>
        </w:tc>
        <w:tc>
          <w:tcPr>
            <w:tcW w:w="2958" w:type="dxa"/>
            <w:tcBorders>
              <w:bottom w:val="single" w:sz="4" w:space="0" w:color="auto"/>
            </w:tcBorders>
            <w:tcMar>
              <w:left w:w="108" w:type="dxa"/>
              <w:right w:w="108" w:type="dxa"/>
            </w:tcMar>
          </w:tcPr>
          <w:p w14:paraId="70DF5078" w14:textId="4BC66402" w:rsidR="00F64F4B" w:rsidRPr="00AC70F1" w:rsidRDefault="00A739B0" w:rsidP="000B304A">
            <w:pPr>
              <w:pStyle w:val="Tabletext"/>
              <w:spacing w:before="60" w:after="60"/>
              <w:jc w:val="left"/>
              <w:rPr>
                <w:b/>
                <w:sz w:val="20"/>
              </w:rPr>
            </w:pPr>
            <w:r w:rsidRPr="00AC70F1">
              <w:rPr>
                <w:rFonts w:hint="eastAsia"/>
                <w:sz w:val="20"/>
                <w:lang w:eastAsia="zh-CN"/>
              </w:rPr>
              <w:t>若</w:t>
            </w:r>
            <w:r w:rsidR="00F64F4B" w:rsidRPr="00AC70F1">
              <w:rPr>
                <w:i/>
                <w:iCs/>
                <w:sz w:val="20"/>
              </w:rPr>
              <w:t xml:space="preserve">Т </w:t>
            </w:r>
            <w:r w:rsidR="00F64F4B" w:rsidRPr="00AC70F1">
              <w:rPr>
                <w:sz w:val="20"/>
              </w:rPr>
              <w:t>= 1/</w:t>
            </w:r>
            <w:r w:rsidR="00F64F4B" w:rsidRPr="00AC70F1">
              <w:rPr>
                <w:i/>
                <w:iCs/>
                <w:sz w:val="20"/>
              </w:rPr>
              <w:t>В</w:t>
            </w:r>
            <w:r w:rsidR="00F64F4B" w:rsidRPr="00AC70F1">
              <w:rPr>
                <w:b/>
                <w:sz w:val="20"/>
              </w:rPr>
              <w:br/>
            </w:r>
            <w:r w:rsidRPr="00AC70F1">
              <w:rPr>
                <w:rFonts w:hint="eastAsia"/>
                <w:sz w:val="20"/>
                <w:lang w:eastAsia="zh-CN"/>
              </w:rPr>
              <w:t>和</w:t>
            </w:r>
            <w:r w:rsidR="00F64F4B" w:rsidRPr="00AC70F1">
              <w:rPr>
                <w:i/>
                <w:iCs/>
                <w:sz w:val="20"/>
              </w:rPr>
              <w:t xml:space="preserve">D </w:t>
            </w:r>
            <w:r w:rsidR="00F64F4B" w:rsidRPr="00AC70F1">
              <w:rPr>
                <w:sz w:val="20"/>
              </w:rPr>
              <w:sym w:font="Symbol" w:char="F040"/>
            </w:r>
            <w:r w:rsidR="00F64F4B" w:rsidRPr="00AC70F1">
              <w:rPr>
                <w:sz w:val="20"/>
              </w:rPr>
              <w:t xml:space="preserve"> </w:t>
            </w:r>
            <w:r w:rsidR="00F64F4B" w:rsidRPr="00AC70F1">
              <w:rPr>
                <w:i/>
                <w:iCs/>
                <w:sz w:val="20"/>
              </w:rPr>
              <w:t>B</w:t>
            </w:r>
            <w:r w:rsidR="00F64F4B" w:rsidRPr="00AC70F1">
              <w:rPr>
                <w:sz w:val="20"/>
              </w:rPr>
              <w:t>/4</w:t>
            </w:r>
          </w:p>
        </w:tc>
      </w:tr>
      <w:tr w:rsidR="000334F3" w:rsidRPr="00AC70F1" w14:paraId="53BF0879" w14:textId="77777777" w:rsidTr="00133711">
        <w:trPr>
          <w:cantSplit/>
          <w:jc w:val="center"/>
        </w:trPr>
        <w:tc>
          <w:tcPr>
            <w:tcW w:w="2890" w:type="dxa"/>
            <w:tcBorders>
              <w:bottom w:val="single" w:sz="4" w:space="0" w:color="auto"/>
            </w:tcBorders>
            <w:tcMar>
              <w:left w:w="108" w:type="dxa"/>
              <w:right w:w="108" w:type="dxa"/>
            </w:tcMar>
          </w:tcPr>
          <w:p w14:paraId="3A7395AF" w14:textId="344E8C20" w:rsidR="000334F3" w:rsidRPr="00AC70F1" w:rsidRDefault="000334F3" w:rsidP="00BA7BC7">
            <w:pPr>
              <w:pStyle w:val="Tabletext"/>
              <w:spacing w:before="60" w:after="60"/>
              <w:jc w:val="left"/>
              <w:rPr>
                <w:b/>
                <w:sz w:val="20"/>
                <w:lang w:val="en-GB"/>
              </w:rPr>
            </w:pPr>
            <w:r w:rsidRPr="00AC70F1">
              <w:rPr>
                <w:rFonts w:hint="eastAsia"/>
                <w:sz w:val="20"/>
                <w:lang w:val="en-GB" w:eastAsia="zh-CN"/>
              </w:rPr>
              <w:t>采用</w:t>
            </w:r>
            <w:r w:rsidRPr="00AC70F1">
              <w:rPr>
                <w:rFonts w:hint="eastAsia"/>
                <w:bCs/>
                <w:sz w:val="20"/>
                <w:lang w:val="en-GB" w:eastAsia="zh-CN"/>
              </w:rPr>
              <w:t xml:space="preserve">FDM </w:t>
            </w:r>
            <w:r w:rsidRPr="00AC70F1">
              <w:rPr>
                <w:rFonts w:hint="eastAsia"/>
                <w:b/>
                <w:sz w:val="20"/>
                <w:lang w:val="en-GB" w:eastAsia="zh-CN"/>
              </w:rPr>
              <w:t xml:space="preserve"> </w:t>
            </w:r>
            <w:r w:rsidRPr="00AC70F1">
              <w:rPr>
                <w:rFonts w:hint="eastAsia"/>
                <w:b/>
                <w:sz w:val="20"/>
                <w:lang w:val="en-GB"/>
              </w:rPr>
              <w:t>F9WWF</w:t>
            </w:r>
            <w:r w:rsidRPr="00AC70F1">
              <w:rPr>
                <w:rFonts w:hint="eastAsia"/>
                <w:b/>
                <w:sz w:val="20"/>
                <w:lang w:val="en-GB"/>
              </w:rPr>
              <w:t>的</w:t>
            </w:r>
            <w:r w:rsidRPr="00AC70F1">
              <w:rPr>
                <w:rFonts w:hint="eastAsia"/>
                <w:b/>
                <w:sz w:val="20"/>
                <w:lang w:val="en-GB"/>
              </w:rPr>
              <w:t>FM</w:t>
            </w:r>
            <w:proofErr w:type="spellStart"/>
            <w:r w:rsidRPr="00AC70F1">
              <w:rPr>
                <w:rFonts w:hint="eastAsia"/>
                <w:b/>
                <w:sz w:val="20"/>
                <w:lang w:val="en-GB"/>
              </w:rPr>
              <w:t>振荡</w:t>
            </w:r>
            <w:proofErr w:type="spellEnd"/>
          </w:p>
        </w:tc>
        <w:tc>
          <w:tcPr>
            <w:tcW w:w="2891" w:type="dxa"/>
            <w:tcBorders>
              <w:bottom w:val="single" w:sz="4" w:space="0" w:color="auto"/>
            </w:tcBorders>
            <w:tcMar>
              <w:left w:w="108" w:type="dxa"/>
              <w:right w:w="108" w:type="dxa"/>
            </w:tcMar>
          </w:tcPr>
          <w:p w14:paraId="7F4231A3" w14:textId="2B6A427C" w:rsidR="000334F3" w:rsidRPr="00AC70F1" w:rsidRDefault="000334F3" w:rsidP="000B304A">
            <w:pPr>
              <w:pStyle w:val="Tabletext"/>
              <w:spacing w:before="60" w:after="60"/>
              <w:jc w:val="left"/>
              <w:rPr>
                <w:sz w:val="20"/>
                <w:lang w:val="en-GB" w:eastAsia="zh-CN"/>
              </w:rPr>
            </w:pPr>
            <w:r w:rsidRPr="00AC70F1">
              <w:rPr>
                <w:sz w:val="20"/>
                <w:lang w:val="en-GB" w:eastAsia="zh-CN"/>
              </w:rPr>
              <w:t>FDM-FM</w:t>
            </w:r>
            <w:r w:rsidRPr="00AC70F1">
              <w:rPr>
                <w:rFonts w:hint="eastAsia"/>
                <w:sz w:val="20"/>
                <w:lang w:val="en-GB" w:eastAsia="zh-CN"/>
              </w:rPr>
              <w:t>，</w:t>
            </w:r>
            <w:r w:rsidRPr="00AC70F1">
              <w:rPr>
                <w:sz w:val="20"/>
                <w:lang w:val="en-GB" w:eastAsia="zh-CN"/>
              </w:rPr>
              <w:br/>
            </w:r>
            <w:r w:rsidRPr="00AC70F1">
              <w:rPr>
                <w:rFonts w:hint="eastAsia"/>
                <w:sz w:val="20"/>
                <w:lang w:val="en-GB" w:eastAsia="zh-CN"/>
              </w:rPr>
              <w:t>视距中继链路</w:t>
            </w:r>
          </w:p>
        </w:tc>
        <w:tc>
          <w:tcPr>
            <w:tcW w:w="3003" w:type="dxa"/>
            <w:tcBorders>
              <w:bottom w:val="single" w:sz="4" w:space="0" w:color="auto"/>
            </w:tcBorders>
            <w:tcMar>
              <w:left w:w="108" w:type="dxa"/>
              <w:right w:w="108" w:type="dxa"/>
            </w:tcMar>
          </w:tcPr>
          <w:p w14:paraId="29773CF7" w14:textId="00D659A5" w:rsidR="000334F3" w:rsidRPr="00AC70F1" w:rsidRDefault="000334F3" w:rsidP="000334F3">
            <w:pPr>
              <w:pStyle w:val="Tabletext"/>
              <w:spacing w:before="60" w:after="60"/>
              <w:jc w:val="center"/>
              <w:rPr>
                <w:sz w:val="20"/>
                <w:lang w:val="en-GB"/>
              </w:rPr>
            </w:pPr>
            <w:r w:rsidRPr="00AC70F1">
              <w:rPr>
                <w:sz w:val="20"/>
                <w:lang w:val="en-GB"/>
              </w:rPr>
              <w:t>2</w:t>
            </w:r>
            <w:r w:rsidRPr="00AC70F1">
              <w:rPr>
                <w:i/>
                <w:iCs/>
                <w:sz w:val="20"/>
                <w:lang w:val="en-GB"/>
              </w:rPr>
              <w:t>F</w:t>
            </w:r>
            <w:r w:rsidRPr="00AC70F1">
              <w:rPr>
                <w:i/>
                <w:iCs/>
                <w:sz w:val="20"/>
                <w:vertAlign w:val="subscript"/>
                <w:lang w:val="en-GB"/>
              </w:rPr>
              <w:t xml:space="preserve">U </w:t>
            </w:r>
            <w:r w:rsidRPr="00AC70F1">
              <w:rPr>
                <w:sz w:val="20"/>
                <w:lang w:val="en-GB"/>
              </w:rPr>
              <w:t>+ 2</w:t>
            </w:r>
            <w:r w:rsidRPr="00AC70F1">
              <w:rPr>
                <w:i/>
                <w:iCs/>
                <w:sz w:val="20"/>
                <w:lang w:val="en-GB"/>
              </w:rPr>
              <w:t>D</w:t>
            </w:r>
            <w:r w:rsidRPr="00AC70F1">
              <w:rPr>
                <w:i/>
                <w:iCs/>
                <w:sz w:val="20"/>
                <w:vertAlign w:val="subscript"/>
              </w:rPr>
              <w:t>т</w:t>
            </w:r>
            <w:r w:rsidRPr="00AC70F1">
              <w:rPr>
                <w:rFonts w:hint="eastAsia"/>
                <w:iCs/>
                <w:sz w:val="20"/>
                <w:lang w:val="en-GB" w:eastAsia="zh-CN"/>
              </w:rPr>
              <w:t>，</w:t>
            </w:r>
            <w:r w:rsidRPr="00AC70F1">
              <w:rPr>
                <w:sz w:val="20"/>
                <w:vertAlign w:val="subscript"/>
                <w:lang w:val="en-GB"/>
              </w:rPr>
              <w:br/>
            </w:r>
            <w:r w:rsidRPr="00AC70F1">
              <w:rPr>
                <w:rFonts w:hint="eastAsia"/>
                <w:sz w:val="20"/>
                <w:lang w:val="en-GB" w:eastAsia="zh-CN"/>
              </w:rPr>
              <w:t>其中：</w:t>
            </w:r>
            <w:r w:rsidRPr="00AC70F1">
              <w:rPr>
                <w:i/>
                <w:iCs/>
                <w:sz w:val="20"/>
                <w:lang w:val="en-GB"/>
              </w:rPr>
              <w:t>D</w:t>
            </w:r>
            <w:r w:rsidRPr="00AC70F1">
              <w:rPr>
                <w:i/>
                <w:iCs/>
                <w:sz w:val="20"/>
                <w:vertAlign w:val="subscript"/>
              </w:rPr>
              <w:t>т</w:t>
            </w:r>
            <w:proofErr w:type="spellStart"/>
            <w:r w:rsidRPr="00AC70F1">
              <w:rPr>
                <w:rFonts w:hint="eastAsia"/>
                <w:sz w:val="20"/>
                <w:lang w:val="en-GB"/>
              </w:rPr>
              <w:t>由表</w:t>
            </w:r>
            <w:proofErr w:type="spellEnd"/>
            <w:r w:rsidRPr="00AC70F1">
              <w:rPr>
                <w:rFonts w:hint="eastAsia"/>
                <w:sz w:val="20"/>
                <w:lang w:val="en-GB"/>
              </w:rPr>
              <w:t>1A</w:t>
            </w:r>
            <w:proofErr w:type="spellStart"/>
            <w:r w:rsidRPr="00AC70F1">
              <w:rPr>
                <w:rFonts w:hint="eastAsia"/>
                <w:sz w:val="20"/>
                <w:lang w:val="en-GB"/>
              </w:rPr>
              <w:t>确定</w:t>
            </w:r>
            <w:proofErr w:type="spellEnd"/>
          </w:p>
        </w:tc>
        <w:tc>
          <w:tcPr>
            <w:tcW w:w="2717" w:type="dxa"/>
            <w:tcBorders>
              <w:bottom w:val="single" w:sz="4" w:space="0" w:color="auto"/>
            </w:tcBorders>
            <w:tcMar>
              <w:left w:w="108" w:type="dxa"/>
              <w:right w:w="108" w:type="dxa"/>
            </w:tcMar>
          </w:tcPr>
          <w:p w14:paraId="5E6AA838" w14:textId="57EA088E" w:rsidR="000334F3" w:rsidRPr="00AC70F1" w:rsidRDefault="000334F3" w:rsidP="000334F3">
            <w:pPr>
              <w:pStyle w:val="Tabletext"/>
              <w:spacing w:before="60" w:after="60"/>
              <w:jc w:val="center"/>
              <w:rPr>
                <w:sz w:val="20"/>
                <w:lang w:val="en-GB"/>
              </w:rPr>
            </w:pPr>
            <w:r w:rsidRPr="00AC70F1">
              <w:rPr>
                <w:rFonts w:hint="eastAsia"/>
                <w:sz w:val="20"/>
                <w:lang w:val="en-GB" w:eastAsia="zh-CN"/>
              </w:rPr>
              <w:t>对于</w:t>
            </w:r>
            <w:r w:rsidRPr="00AC70F1">
              <w:rPr>
                <w:sz w:val="20"/>
                <w:lang w:val="en-GB"/>
              </w:rPr>
              <w:t xml:space="preserve">60 </w:t>
            </w:r>
            <w:r w:rsidRPr="00AC70F1">
              <w:rPr>
                <w:sz w:val="20"/>
              </w:rPr>
              <w:sym w:font="Symbol" w:char="F0A3"/>
            </w:r>
            <w:r w:rsidRPr="00AC70F1">
              <w:rPr>
                <w:sz w:val="20"/>
                <w:lang w:val="en-GB"/>
              </w:rPr>
              <w:t xml:space="preserve"> </w:t>
            </w:r>
            <w:r w:rsidRPr="00AC70F1">
              <w:rPr>
                <w:i/>
                <w:iCs/>
                <w:sz w:val="20"/>
                <w:lang w:val="en-GB"/>
              </w:rPr>
              <w:t>N</w:t>
            </w:r>
            <w:r w:rsidRPr="00AC70F1">
              <w:rPr>
                <w:i/>
                <w:iCs/>
                <w:sz w:val="20"/>
                <w:vertAlign w:val="subscript"/>
                <w:lang w:val="en-GB"/>
              </w:rPr>
              <w:t>C</w:t>
            </w:r>
            <w:r w:rsidRPr="00AC70F1">
              <w:rPr>
                <w:sz w:val="20"/>
                <w:vertAlign w:val="subscript"/>
                <w:lang w:val="en-GB"/>
              </w:rPr>
              <w:t xml:space="preserve"> </w:t>
            </w:r>
            <w:r w:rsidRPr="00AC70F1">
              <w:rPr>
                <w:sz w:val="20"/>
              </w:rPr>
              <w:sym w:font="Symbol" w:char="F0A3"/>
            </w:r>
            <w:r w:rsidRPr="00AC70F1">
              <w:rPr>
                <w:sz w:val="20"/>
                <w:lang w:val="en-GB"/>
              </w:rPr>
              <w:t xml:space="preserve"> 600</w:t>
            </w:r>
            <w:r w:rsidRPr="00AC70F1">
              <w:rPr>
                <w:rFonts w:hint="eastAsia"/>
                <w:sz w:val="20"/>
                <w:lang w:val="en-GB" w:eastAsia="zh-CN"/>
              </w:rPr>
              <w:t>，</w:t>
            </w:r>
            <w:r w:rsidRPr="00AC70F1">
              <w:rPr>
                <w:sz w:val="20"/>
                <w:lang w:val="en-GB" w:eastAsia="zh-CN"/>
              </w:rPr>
              <w:br/>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sz w:val="20"/>
                <w:lang w:val="en-GB"/>
              </w:rPr>
              <w:t xml:space="preserve"> = 0.3</w:t>
            </w:r>
            <w:r w:rsidRPr="00AC70F1">
              <w:rPr>
                <w:i/>
                <w:iCs/>
                <w:sz w:val="20"/>
                <w:lang w:val="en-GB"/>
              </w:rPr>
              <w:t>B</w:t>
            </w:r>
            <w:r w:rsidRPr="00AC70F1">
              <w:rPr>
                <w:i/>
                <w:iCs/>
                <w:sz w:val="20"/>
                <w:vertAlign w:val="subscript"/>
                <w:lang w:val="en-GB"/>
              </w:rPr>
              <w:t>n</w:t>
            </w:r>
            <w:r w:rsidRPr="00AC70F1">
              <w:rPr>
                <w:sz w:val="20"/>
                <w:lang w:val="en-GB"/>
              </w:rPr>
              <w:br/>
            </w:r>
            <w:r w:rsidRPr="00AC70F1">
              <w:rPr>
                <w:rFonts w:hint="eastAsia"/>
                <w:sz w:val="20"/>
                <w:lang w:val="en-GB" w:eastAsia="zh-CN"/>
              </w:rPr>
              <w:t>对于</w:t>
            </w:r>
            <w:r w:rsidRPr="00AC70F1">
              <w:rPr>
                <w:i/>
                <w:iCs/>
                <w:sz w:val="20"/>
                <w:lang w:val="en-GB"/>
              </w:rPr>
              <w:t>N</w:t>
            </w:r>
            <w:r w:rsidRPr="00AC70F1">
              <w:rPr>
                <w:i/>
                <w:iCs/>
                <w:sz w:val="20"/>
                <w:vertAlign w:val="subscript"/>
                <w:lang w:val="en-GB"/>
              </w:rPr>
              <w:t>C</w:t>
            </w:r>
            <w:r w:rsidRPr="00AC70F1">
              <w:rPr>
                <w:sz w:val="20"/>
                <w:vertAlign w:val="subscript"/>
                <w:lang w:val="en-GB"/>
              </w:rPr>
              <w:t xml:space="preserve"> </w:t>
            </w:r>
            <w:r w:rsidRPr="00AC70F1">
              <w:rPr>
                <w:sz w:val="20"/>
              </w:rPr>
              <w:sym w:font="Symbol" w:char="F0B3"/>
            </w:r>
            <w:r w:rsidRPr="00AC70F1">
              <w:rPr>
                <w:sz w:val="20"/>
                <w:lang w:val="en-GB"/>
              </w:rPr>
              <w:t xml:space="preserve"> 720</w:t>
            </w:r>
            <w:r w:rsidRPr="00AC70F1">
              <w:rPr>
                <w:rFonts w:hint="eastAsia"/>
                <w:sz w:val="20"/>
                <w:lang w:val="en-GB" w:eastAsia="zh-CN"/>
              </w:rPr>
              <w:t>，</w:t>
            </w:r>
            <w:r w:rsidRPr="00AC70F1">
              <w:rPr>
                <w:sz w:val="20"/>
                <w:lang w:val="en-GB"/>
              </w:rPr>
              <w:br/>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en-GB"/>
              </w:rPr>
              <w:t>–30</w:t>
            </w:r>
            <w:r w:rsidRPr="00AC70F1">
              <w:rPr>
                <w:i/>
                <w:iCs/>
                <w:sz w:val="20"/>
                <w:lang w:val="en-GB"/>
              </w:rPr>
              <w:t xml:space="preserve"> </w:t>
            </w:r>
            <w:r w:rsidRPr="00AC70F1">
              <w:rPr>
                <w:sz w:val="20"/>
                <w:lang w:val="en-GB"/>
              </w:rPr>
              <w:t>= 0.7</w:t>
            </w:r>
            <w:r w:rsidRPr="00AC70F1">
              <w:rPr>
                <w:i/>
                <w:iCs/>
                <w:sz w:val="20"/>
                <w:lang w:val="en-GB"/>
              </w:rPr>
              <w:t>B</w:t>
            </w:r>
            <w:r w:rsidRPr="00AC70F1">
              <w:rPr>
                <w:i/>
                <w:iCs/>
                <w:sz w:val="20"/>
                <w:vertAlign w:val="subscript"/>
                <w:lang w:val="en-GB"/>
              </w:rPr>
              <w:t>n</w:t>
            </w:r>
          </w:p>
        </w:tc>
        <w:tc>
          <w:tcPr>
            <w:tcW w:w="2958" w:type="dxa"/>
            <w:tcBorders>
              <w:bottom w:val="single" w:sz="4" w:space="0" w:color="auto"/>
            </w:tcBorders>
            <w:tcMar>
              <w:left w:w="108" w:type="dxa"/>
              <w:right w:w="108" w:type="dxa"/>
            </w:tcMar>
          </w:tcPr>
          <w:p w14:paraId="3CC45A0A" w14:textId="5FBD758E" w:rsidR="000334F3" w:rsidRPr="00AC70F1" w:rsidRDefault="000334F3" w:rsidP="000B304A">
            <w:pPr>
              <w:pStyle w:val="Tabletext"/>
              <w:spacing w:before="60" w:after="60"/>
              <w:jc w:val="left"/>
              <w:rPr>
                <w:sz w:val="20"/>
                <w:lang w:val="en-GB" w:eastAsia="zh-CN"/>
              </w:rPr>
            </w:pPr>
            <w:r w:rsidRPr="00AC70F1">
              <w:rPr>
                <w:rFonts w:hint="eastAsia"/>
                <w:sz w:val="20"/>
                <w:lang w:val="en-GB" w:eastAsia="zh-CN"/>
              </w:rPr>
              <w:t>对于有导频信号的系统，使用</w:t>
            </w:r>
            <w:r w:rsidRPr="00AC70F1">
              <w:rPr>
                <w:i/>
                <w:iCs/>
                <w:sz w:val="20"/>
                <w:lang w:val="en-GB" w:eastAsia="zh-CN"/>
              </w:rPr>
              <w:t>F</w:t>
            </w:r>
            <w:r w:rsidRPr="00AC70F1">
              <w:rPr>
                <w:i/>
                <w:iCs/>
                <w:sz w:val="20"/>
                <w:vertAlign w:val="subscript"/>
                <w:lang w:val="en-GB" w:eastAsia="zh-CN"/>
              </w:rPr>
              <w:t>ps</w:t>
            </w:r>
            <w:r w:rsidRPr="00AC70F1">
              <w:rPr>
                <w:rFonts w:hint="eastAsia"/>
                <w:sz w:val="20"/>
                <w:lang w:val="en-GB" w:eastAsia="zh-CN"/>
              </w:rPr>
              <w:t>而不是</w:t>
            </w:r>
            <w:r w:rsidRPr="00AC70F1">
              <w:rPr>
                <w:i/>
                <w:iCs/>
                <w:sz w:val="20"/>
                <w:lang w:val="en-GB" w:eastAsia="zh-CN"/>
              </w:rPr>
              <w:t>F</w:t>
            </w:r>
            <w:r w:rsidRPr="00AC70F1">
              <w:rPr>
                <w:i/>
                <w:iCs/>
                <w:sz w:val="20"/>
                <w:vertAlign w:val="subscript"/>
                <w:lang w:val="en-GB" w:eastAsia="zh-CN"/>
              </w:rPr>
              <w:t>U</w:t>
            </w:r>
          </w:p>
        </w:tc>
      </w:tr>
    </w:tbl>
    <w:p w14:paraId="62B4F7CD" w14:textId="41FCE40B" w:rsidR="00F64F4B" w:rsidRPr="00AC70F1" w:rsidRDefault="00176E34" w:rsidP="00F64F4B">
      <w:pPr>
        <w:pStyle w:val="TableNo"/>
        <w:tabs>
          <w:tab w:val="center" w:pos="7141"/>
          <w:tab w:val="right" w:pos="14282"/>
        </w:tabs>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323"/>
        <w:gridCol w:w="1007"/>
        <w:gridCol w:w="1885"/>
        <w:gridCol w:w="1444"/>
        <w:gridCol w:w="1448"/>
        <w:gridCol w:w="1881"/>
        <w:gridCol w:w="1011"/>
        <w:gridCol w:w="2320"/>
        <w:gridCol w:w="572"/>
      </w:tblGrid>
      <w:tr w:rsidR="00F64F4B" w:rsidRPr="00AC70F1" w14:paraId="66E9FBC4" w14:textId="77777777" w:rsidTr="00133711">
        <w:trPr>
          <w:cantSplit/>
          <w:jc w:val="center"/>
        </w:trPr>
        <w:tc>
          <w:tcPr>
            <w:tcW w:w="568" w:type="dxa"/>
            <w:vMerge w:val="restart"/>
            <w:tcBorders>
              <w:right w:val="nil"/>
            </w:tcBorders>
            <w:shd w:val="clear" w:color="auto" w:fill="auto"/>
          </w:tcPr>
          <w:p w14:paraId="53935840" w14:textId="77777777" w:rsidR="00F64F4B" w:rsidRPr="00AC70F1" w:rsidRDefault="00F64F4B" w:rsidP="00133711">
            <w:pPr>
              <w:spacing w:before="40" w:line="240" w:lineRule="exact"/>
              <w:rPr>
                <w:sz w:val="20"/>
              </w:rPr>
            </w:pPr>
          </w:p>
        </w:tc>
        <w:tc>
          <w:tcPr>
            <w:tcW w:w="13319" w:type="dxa"/>
            <w:gridSpan w:val="8"/>
            <w:tcBorders>
              <w:left w:val="nil"/>
              <w:right w:val="nil"/>
            </w:tcBorders>
            <w:shd w:val="clear" w:color="auto" w:fill="auto"/>
          </w:tcPr>
          <w:p w14:paraId="56AD74DA" w14:textId="77777777" w:rsidR="00F64F4B" w:rsidRPr="00AC70F1" w:rsidRDefault="00F64F4B" w:rsidP="00133711">
            <w:pPr>
              <w:spacing w:before="40" w:line="240" w:lineRule="exact"/>
              <w:rPr>
                <w:sz w:val="20"/>
              </w:rPr>
            </w:pPr>
          </w:p>
        </w:tc>
        <w:tc>
          <w:tcPr>
            <w:tcW w:w="572" w:type="dxa"/>
            <w:vMerge w:val="restart"/>
            <w:tcBorders>
              <w:left w:val="nil"/>
            </w:tcBorders>
            <w:shd w:val="clear" w:color="auto" w:fill="auto"/>
          </w:tcPr>
          <w:p w14:paraId="5768B4B9" w14:textId="77777777" w:rsidR="00F64F4B" w:rsidRPr="00AC70F1" w:rsidRDefault="00F64F4B" w:rsidP="00133711">
            <w:pPr>
              <w:spacing w:before="40" w:line="240" w:lineRule="exact"/>
              <w:rPr>
                <w:sz w:val="20"/>
              </w:rPr>
            </w:pPr>
          </w:p>
        </w:tc>
      </w:tr>
      <w:tr w:rsidR="00F64F4B" w:rsidRPr="00AC70F1" w14:paraId="3CB4F238" w14:textId="77777777" w:rsidTr="00133711">
        <w:trPr>
          <w:cantSplit/>
          <w:jc w:val="center"/>
        </w:trPr>
        <w:tc>
          <w:tcPr>
            <w:tcW w:w="568" w:type="dxa"/>
            <w:vMerge/>
            <w:tcBorders>
              <w:right w:val="single" w:sz="4" w:space="0" w:color="auto"/>
            </w:tcBorders>
            <w:shd w:val="clear" w:color="auto" w:fill="auto"/>
          </w:tcPr>
          <w:p w14:paraId="396C70E2" w14:textId="77777777" w:rsidR="00F64F4B" w:rsidRPr="00AC70F1" w:rsidRDefault="00F64F4B" w:rsidP="00133711">
            <w:pPr>
              <w:spacing w:before="40" w:after="40" w:line="240" w:lineRule="exact"/>
              <w:rPr>
                <w:sz w:val="20"/>
              </w:rPr>
            </w:pPr>
          </w:p>
        </w:tc>
        <w:tc>
          <w:tcPr>
            <w:tcW w:w="13319" w:type="dxa"/>
            <w:gridSpan w:val="8"/>
            <w:tcBorders>
              <w:left w:val="single" w:sz="4" w:space="0" w:color="auto"/>
            </w:tcBorders>
            <w:shd w:val="clear" w:color="auto" w:fill="auto"/>
          </w:tcPr>
          <w:p w14:paraId="10337069" w14:textId="380D07F7" w:rsidR="00F64F4B" w:rsidRPr="00AC70F1" w:rsidRDefault="00F64F4B" w:rsidP="00133711">
            <w:pPr>
              <w:pStyle w:val="TableNo"/>
              <w:spacing w:before="120" w:line="240" w:lineRule="exact"/>
              <w:rPr>
                <w:sz w:val="20"/>
                <w:lang w:val="en-GB"/>
              </w:rPr>
            </w:pPr>
            <w:r w:rsidRPr="00AC70F1">
              <w:rPr>
                <w:sz w:val="20"/>
                <w:lang w:val="en-GB"/>
              </w:rPr>
              <w:br w:type="page"/>
            </w:r>
            <w:r w:rsidR="0098027D" w:rsidRPr="00AC70F1">
              <w:rPr>
                <w:rFonts w:hint="eastAsia"/>
                <w:sz w:val="20"/>
                <w:lang w:val="en-GB" w:eastAsia="zh-CN"/>
              </w:rPr>
              <w:t>表</w:t>
            </w:r>
            <w:r w:rsidRPr="00AC70F1">
              <w:rPr>
                <w:sz w:val="20"/>
                <w:lang w:val="en-GB"/>
              </w:rPr>
              <w:t>1A</w:t>
            </w:r>
          </w:p>
          <w:p w14:paraId="206C2B9C" w14:textId="55321AE2" w:rsidR="00F64F4B" w:rsidRPr="00AC70F1" w:rsidRDefault="0098027D" w:rsidP="00133711">
            <w:pPr>
              <w:pStyle w:val="Tabletitle"/>
              <w:spacing w:line="240" w:lineRule="exact"/>
              <w:rPr>
                <w:bCs/>
                <w:sz w:val="20"/>
                <w:lang w:val="en-GB"/>
              </w:rPr>
            </w:pPr>
            <w:proofErr w:type="spellStart"/>
            <w:r w:rsidRPr="00AC70F1">
              <w:rPr>
                <w:rFonts w:hint="eastAsia"/>
                <w:sz w:val="20"/>
                <w:lang w:val="en-GB"/>
              </w:rPr>
              <w:t>计算多信道消息的峰值频率偏差</w:t>
            </w:r>
            <w:proofErr w:type="spellEnd"/>
            <w:r w:rsidRPr="00AC70F1">
              <w:rPr>
                <w:rFonts w:hint="eastAsia"/>
                <w:sz w:val="20"/>
                <w:lang w:val="en-GB"/>
              </w:rPr>
              <w:t>，</w:t>
            </w:r>
            <w:r w:rsidR="00F64F4B" w:rsidRPr="00AC70F1">
              <w:rPr>
                <w:i/>
                <w:iCs/>
                <w:sz w:val="20"/>
                <w:lang w:val="en-GB"/>
              </w:rPr>
              <w:t>D</w:t>
            </w:r>
            <w:r w:rsidR="00F64F4B" w:rsidRPr="00AC70F1">
              <w:rPr>
                <w:sz w:val="20"/>
                <w:lang w:val="en-GB"/>
              </w:rPr>
              <w:t xml:space="preserve"> = 3.76 </w:t>
            </w:r>
            <w:r w:rsidR="00F64F4B" w:rsidRPr="00AC70F1">
              <w:rPr>
                <w:sz w:val="20"/>
              </w:rPr>
              <w:sym w:font="Symbol" w:char="F044"/>
            </w:r>
            <w:proofErr w:type="spellStart"/>
            <w:r w:rsidR="00F64F4B" w:rsidRPr="00AC70F1">
              <w:rPr>
                <w:i/>
                <w:iCs/>
                <w:sz w:val="20"/>
                <w:lang w:val="en-GB"/>
              </w:rPr>
              <w:t>fch</w:t>
            </w:r>
            <w:proofErr w:type="spellEnd"/>
            <w:r w:rsidR="00F64F4B" w:rsidRPr="00AC70F1">
              <w:rPr>
                <w:sz w:val="20"/>
                <w:lang w:val="en-GB"/>
              </w:rPr>
              <w:t xml:space="preserve"> </w:t>
            </w:r>
            <w:r w:rsidR="00F64F4B" w:rsidRPr="00AC70F1">
              <w:rPr>
                <w:sz w:val="20"/>
              </w:rPr>
              <w:sym w:font="Symbol" w:char="F0D7"/>
            </w:r>
            <w:r w:rsidR="00F64F4B" w:rsidRPr="00AC70F1">
              <w:rPr>
                <w:sz w:val="20"/>
                <w:lang w:val="en-GB"/>
              </w:rPr>
              <w:t xml:space="preserve"> 10</w:t>
            </w:r>
            <w:r w:rsidR="00F64F4B" w:rsidRPr="00AC70F1">
              <w:rPr>
                <w:sz w:val="20"/>
                <w:vertAlign w:val="superscript"/>
                <w:lang w:val="en-GB"/>
              </w:rPr>
              <w:t>0.05</w:t>
            </w:r>
            <w:r w:rsidR="00F64F4B" w:rsidRPr="00AC70F1">
              <w:rPr>
                <w:i/>
                <w:sz w:val="20"/>
                <w:vertAlign w:val="superscript"/>
              </w:rPr>
              <w:t>Р</w:t>
            </w:r>
            <w:r w:rsidR="00F64F4B" w:rsidRPr="00AC70F1">
              <w:rPr>
                <w:i/>
                <w:position w:val="-3"/>
                <w:sz w:val="20"/>
                <w:vertAlign w:val="superscript"/>
                <w:lang w:val="en-GB"/>
              </w:rPr>
              <w:t>load</w:t>
            </w:r>
          </w:p>
        </w:tc>
        <w:tc>
          <w:tcPr>
            <w:tcW w:w="572" w:type="dxa"/>
            <w:vMerge/>
            <w:shd w:val="clear" w:color="auto" w:fill="auto"/>
          </w:tcPr>
          <w:p w14:paraId="70D1D3BD" w14:textId="77777777" w:rsidR="00F64F4B" w:rsidRPr="00AC70F1" w:rsidRDefault="00F64F4B" w:rsidP="00133711">
            <w:pPr>
              <w:spacing w:before="40" w:after="40" w:line="240" w:lineRule="exact"/>
              <w:rPr>
                <w:sz w:val="20"/>
                <w:lang w:val="en-GB"/>
              </w:rPr>
            </w:pPr>
          </w:p>
        </w:tc>
      </w:tr>
      <w:tr w:rsidR="00F64F4B" w:rsidRPr="00AC70F1" w14:paraId="1439B989" w14:textId="77777777" w:rsidTr="00133711">
        <w:trPr>
          <w:cantSplit/>
          <w:jc w:val="center"/>
        </w:trPr>
        <w:tc>
          <w:tcPr>
            <w:tcW w:w="568" w:type="dxa"/>
            <w:vMerge/>
            <w:tcBorders>
              <w:right w:val="single" w:sz="4" w:space="0" w:color="auto"/>
            </w:tcBorders>
            <w:shd w:val="clear" w:color="auto" w:fill="auto"/>
          </w:tcPr>
          <w:p w14:paraId="04BD323A" w14:textId="77777777" w:rsidR="00F64F4B" w:rsidRPr="00AC70F1" w:rsidRDefault="00F64F4B" w:rsidP="00133711">
            <w:pPr>
              <w:spacing w:before="40" w:after="40" w:line="240" w:lineRule="exact"/>
              <w:rPr>
                <w:sz w:val="20"/>
                <w:lang w:val="en-GB"/>
              </w:rPr>
            </w:pPr>
          </w:p>
        </w:tc>
        <w:tc>
          <w:tcPr>
            <w:tcW w:w="3330" w:type="dxa"/>
            <w:gridSpan w:val="2"/>
            <w:tcBorders>
              <w:left w:val="single" w:sz="4" w:space="0" w:color="auto"/>
            </w:tcBorders>
            <w:shd w:val="clear" w:color="auto" w:fill="auto"/>
          </w:tcPr>
          <w:p w14:paraId="693C936A" w14:textId="44D29380" w:rsidR="00F64F4B" w:rsidRPr="00AC70F1" w:rsidRDefault="00AD566D" w:rsidP="00133711">
            <w:pPr>
              <w:pStyle w:val="Tablehead"/>
              <w:spacing w:before="60" w:after="60" w:line="240" w:lineRule="exact"/>
              <w:rPr>
                <w:bCs/>
                <w:sz w:val="20"/>
                <w:lang w:val="en-GB"/>
              </w:rPr>
            </w:pPr>
            <w:proofErr w:type="spellStart"/>
            <w:r w:rsidRPr="00AC70F1">
              <w:rPr>
                <w:rFonts w:hint="eastAsia"/>
                <w:sz w:val="20"/>
                <w:lang w:val="en-GB"/>
              </w:rPr>
              <w:t>话音</w:t>
            </w:r>
            <w:proofErr w:type="spellEnd"/>
            <w:r w:rsidRPr="00AC70F1">
              <w:rPr>
                <w:rFonts w:hint="eastAsia"/>
                <w:sz w:val="20"/>
                <w:lang w:val="en-GB" w:eastAsia="zh-CN"/>
              </w:rPr>
              <w:t>信道</w:t>
            </w:r>
            <w:r w:rsidRPr="00AC70F1">
              <w:rPr>
                <w:rFonts w:hint="eastAsia"/>
                <w:sz w:val="20"/>
                <w:lang w:val="en-GB"/>
              </w:rPr>
              <w:t>数，</w:t>
            </w:r>
            <w:r w:rsidR="00F64F4B" w:rsidRPr="00AC70F1">
              <w:rPr>
                <w:i/>
                <w:iCs/>
                <w:sz w:val="20"/>
                <w:lang w:val="en-GB"/>
              </w:rPr>
              <w:t>N</w:t>
            </w:r>
            <w:r w:rsidR="00F64F4B" w:rsidRPr="00AC70F1">
              <w:rPr>
                <w:i/>
                <w:iCs/>
                <w:sz w:val="20"/>
                <w:vertAlign w:val="subscript"/>
                <w:lang w:val="en-GB"/>
              </w:rPr>
              <w:t>c</w:t>
            </w:r>
          </w:p>
        </w:tc>
        <w:tc>
          <w:tcPr>
            <w:tcW w:w="3329" w:type="dxa"/>
            <w:gridSpan w:val="2"/>
            <w:shd w:val="clear" w:color="auto" w:fill="auto"/>
          </w:tcPr>
          <w:p w14:paraId="53F03A20" w14:textId="7846C00A" w:rsidR="00F64F4B" w:rsidRPr="00AC70F1" w:rsidRDefault="00AD566D" w:rsidP="00133711">
            <w:pPr>
              <w:pStyle w:val="Tablehead"/>
              <w:spacing w:before="60" w:after="60" w:line="240" w:lineRule="exact"/>
              <w:rPr>
                <w:bCs/>
                <w:sz w:val="20"/>
                <w:lang w:val="en-GB" w:eastAsia="zh-CN"/>
              </w:rPr>
            </w:pPr>
            <w:r w:rsidRPr="00AC70F1">
              <w:rPr>
                <w:rFonts w:hint="eastAsia"/>
                <w:sz w:val="20"/>
                <w:lang w:val="en-GB" w:eastAsia="zh-CN"/>
              </w:rPr>
              <w:t>由一个话音信道的测得</w:t>
            </w:r>
            <w:r w:rsidR="00BF1EBE">
              <w:rPr>
                <w:sz w:val="20"/>
                <w:lang w:val="en-GB" w:eastAsia="zh-CN"/>
              </w:rPr>
              <w:br/>
            </w:r>
            <w:r w:rsidRPr="00AC70F1">
              <w:rPr>
                <w:rFonts w:hint="eastAsia"/>
                <w:sz w:val="20"/>
                <w:lang w:val="en-GB" w:eastAsia="zh-CN"/>
              </w:rPr>
              <w:t>电平产生的有效</w:t>
            </w:r>
            <w:r w:rsidR="00BF1EBE">
              <w:rPr>
                <w:sz w:val="20"/>
                <w:lang w:val="en-GB" w:eastAsia="zh-CN"/>
              </w:rPr>
              <w:br/>
            </w:r>
            <w:r w:rsidRPr="00AC70F1">
              <w:rPr>
                <w:rFonts w:hint="eastAsia"/>
                <w:sz w:val="20"/>
                <w:lang w:val="en-GB" w:eastAsia="zh-CN"/>
              </w:rPr>
              <w:t>频率偏差，</w:t>
            </w:r>
            <w:r w:rsidR="00F64F4B" w:rsidRPr="00AC70F1">
              <w:rPr>
                <w:sz w:val="20"/>
              </w:rPr>
              <w:sym w:font="Symbol" w:char="F044"/>
            </w:r>
            <w:proofErr w:type="spellStart"/>
            <w:r w:rsidR="00F64F4B" w:rsidRPr="00AC70F1">
              <w:rPr>
                <w:i/>
                <w:iCs/>
                <w:sz w:val="20"/>
                <w:lang w:val="en-GB" w:eastAsia="zh-CN"/>
              </w:rPr>
              <w:t>f</w:t>
            </w:r>
            <w:r w:rsidR="00F64F4B" w:rsidRPr="00AC70F1">
              <w:rPr>
                <w:i/>
                <w:iCs/>
                <w:sz w:val="20"/>
                <w:vertAlign w:val="subscript"/>
                <w:lang w:val="en-GB" w:eastAsia="zh-CN"/>
              </w:rPr>
              <w:t>ch</w:t>
            </w:r>
            <w:proofErr w:type="spellEnd"/>
            <w:r w:rsidR="00F64F4B" w:rsidRPr="00AC70F1">
              <w:rPr>
                <w:sz w:val="20"/>
                <w:lang w:val="en-GB" w:eastAsia="zh-CN"/>
              </w:rPr>
              <w:t xml:space="preserve"> </w:t>
            </w:r>
            <w:r w:rsidR="00F64F4B" w:rsidRPr="00AC70F1">
              <w:rPr>
                <w:sz w:val="20"/>
                <w:lang w:val="en-GB" w:eastAsia="zh-CN"/>
              </w:rPr>
              <w:br/>
            </w:r>
            <w:r w:rsidR="00E0570A">
              <w:rPr>
                <w:rFonts w:hint="eastAsia"/>
                <w:sz w:val="20"/>
                <w:lang w:val="en-GB" w:eastAsia="zh-CN"/>
              </w:rPr>
              <w:t>（</w:t>
            </w:r>
            <w:r w:rsidR="00F64F4B" w:rsidRPr="00AC70F1">
              <w:rPr>
                <w:sz w:val="20"/>
                <w:lang w:val="en-GB" w:eastAsia="zh-CN"/>
              </w:rPr>
              <w:t>MHz</w:t>
            </w:r>
            <w:r w:rsidR="00E0570A">
              <w:rPr>
                <w:rFonts w:hint="eastAsia"/>
                <w:sz w:val="20"/>
                <w:lang w:val="en-GB" w:eastAsia="zh-CN"/>
              </w:rPr>
              <w:t>）</w:t>
            </w:r>
          </w:p>
        </w:tc>
        <w:tc>
          <w:tcPr>
            <w:tcW w:w="3329" w:type="dxa"/>
            <w:gridSpan w:val="2"/>
            <w:shd w:val="clear" w:color="auto" w:fill="auto"/>
          </w:tcPr>
          <w:p w14:paraId="41F2B7B0" w14:textId="28A1D361" w:rsidR="00F64F4B" w:rsidRPr="00AC70F1" w:rsidRDefault="00AD566D" w:rsidP="00133711">
            <w:pPr>
              <w:pStyle w:val="Tablehead"/>
              <w:spacing w:before="60" w:after="60" w:line="240" w:lineRule="exact"/>
              <w:rPr>
                <w:bCs/>
                <w:sz w:val="20"/>
                <w:lang w:val="en-GB"/>
              </w:rPr>
            </w:pPr>
            <w:proofErr w:type="spellStart"/>
            <w:r w:rsidRPr="00AC70F1">
              <w:rPr>
                <w:rFonts w:hint="eastAsia"/>
                <w:sz w:val="20"/>
                <w:lang w:val="en-GB"/>
              </w:rPr>
              <w:t>多信道消息的平均</w:t>
            </w:r>
            <w:proofErr w:type="spellEnd"/>
            <w:r w:rsidR="00BF1EBE">
              <w:rPr>
                <w:sz w:val="20"/>
                <w:lang w:val="en-GB"/>
              </w:rPr>
              <w:br/>
            </w:r>
            <w:proofErr w:type="spellStart"/>
            <w:r w:rsidRPr="00AC70F1">
              <w:rPr>
                <w:rFonts w:hint="eastAsia"/>
                <w:sz w:val="20"/>
                <w:lang w:val="en-GB"/>
              </w:rPr>
              <w:t>功率</w:t>
            </w:r>
            <w:proofErr w:type="spellEnd"/>
            <w:r w:rsidR="00F64F4B" w:rsidRPr="00AC70F1">
              <w:rPr>
                <w:sz w:val="20"/>
                <w:lang w:val="en-GB"/>
              </w:rPr>
              <w:t>(</w:t>
            </w:r>
            <w:r w:rsidR="00F64F4B" w:rsidRPr="00AC70F1">
              <w:rPr>
                <w:i/>
                <w:iCs/>
                <w:sz w:val="20"/>
              </w:rPr>
              <w:t>Р</w:t>
            </w:r>
            <w:r w:rsidR="00F64F4B" w:rsidRPr="00AC70F1">
              <w:rPr>
                <w:i/>
                <w:iCs/>
                <w:sz w:val="20"/>
                <w:vertAlign w:val="subscript"/>
                <w:lang w:val="en-GB"/>
              </w:rPr>
              <w:t>load</w:t>
            </w:r>
            <w:r w:rsidR="00F64F4B" w:rsidRPr="00AC70F1">
              <w:rPr>
                <w:sz w:val="20"/>
                <w:lang w:val="en-GB"/>
              </w:rPr>
              <w:t>)</w:t>
            </w:r>
            <w:r w:rsidR="00F64F4B" w:rsidRPr="00AC70F1">
              <w:rPr>
                <w:sz w:val="20"/>
                <w:lang w:val="en-GB"/>
              </w:rPr>
              <w:br/>
            </w:r>
            <w:r w:rsidR="00E0570A">
              <w:rPr>
                <w:rFonts w:hint="eastAsia"/>
                <w:sz w:val="20"/>
                <w:lang w:val="en-GB" w:eastAsia="zh-CN"/>
              </w:rPr>
              <w:t>（</w:t>
            </w:r>
            <w:r w:rsidR="00F64F4B" w:rsidRPr="00AC70F1">
              <w:rPr>
                <w:sz w:val="20"/>
                <w:lang w:val="en-GB"/>
              </w:rPr>
              <w:t>dBm</w:t>
            </w:r>
            <w:r w:rsidR="00E0570A">
              <w:rPr>
                <w:rFonts w:hint="eastAsia"/>
                <w:sz w:val="20"/>
                <w:lang w:val="en-GB" w:eastAsia="zh-CN"/>
              </w:rPr>
              <w:t>）</w:t>
            </w:r>
          </w:p>
        </w:tc>
        <w:tc>
          <w:tcPr>
            <w:tcW w:w="3331" w:type="dxa"/>
            <w:gridSpan w:val="2"/>
            <w:shd w:val="clear" w:color="auto" w:fill="auto"/>
          </w:tcPr>
          <w:p w14:paraId="177DC184" w14:textId="10DFC913" w:rsidR="00F64F4B" w:rsidRPr="00AC70F1" w:rsidRDefault="00AD566D" w:rsidP="00133711">
            <w:pPr>
              <w:pStyle w:val="Tablehead"/>
              <w:spacing w:before="60" w:after="60" w:line="240" w:lineRule="exact"/>
              <w:rPr>
                <w:bCs/>
                <w:sz w:val="20"/>
                <w:lang w:val="en-GB"/>
              </w:rPr>
            </w:pPr>
            <w:r w:rsidRPr="00AC70F1">
              <w:rPr>
                <w:rFonts w:hint="eastAsia"/>
                <w:sz w:val="20"/>
                <w:lang w:val="en-GB" w:eastAsia="zh-CN"/>
              </w:rPr>
              <w:t>一个</w:t>
            </w:r>
            <w:proofErr w:type="spellStart"/>
            <w:r w:rsidRPr="00AC70F1">
              <w:rPr>
                <w:rFonts w:hint="eastAsia"/>
                <w:sz w:val="20"/>
                <w:lang w:val="en-GB"/>
              </w:rPr>
              <w:t>话音</w:t>
            </w:r>
            <w:proofErr w:type="spellEnd"/>
            <w:r w:rsidRPr="00AC70F1">
              <w:rPr>
                <w:rFonts w:hint="eastAsia"/>
                <w:sz w:val="20"/>
                <w:lang w:val="en-GB" w:eastAsia="zh-CN"/>
              </w:rPr>
              <w:t>信道</w:t>
            </w:r>
            <w:proofErr w:type="spellStart"/>
            <w:r w:rsidRPr="00AC70F1">
              <w:rPr>
                <w:rFonts w:hint="eastAsia"/>
                <w:sz w:val="20"/>
                <w:lang w:val="en-GB"/>
              </w:rPr>
              <w:t>的平均</w:t>
            </w:r>
            <w:proofErr w:type="spellEnd"/>
            <w:r w:rsidR="00BF1EBE">
              <w:rPr>
                <w:sz w:val="20"/>
                <w:lang w:val="en-GB"/>
              </w:rPr>
              <w:br/>
            </w:r>
            <w:proofErr w:type="spellStart"/>
            <w:r w:rsidRPr="00AC70F1">
              <w:rPr>
                <w:rFonts w:hint="eastAsia"/>
                <w:sz w:val="20"/>
                <w:lang w:val="en-GB"/>
              </w:rPr>
              <w:t>功率</w:t>
            </w:r>
            <w:proofErr w:type="spellEnd"/>
            <w:r w:rsidR="00F64F4B" w:rsidRPr="00AC70F1">
              <w:rPr>
                <w:sz w:val="20"/>
              </w:rPr>
              <w:sym w:font="Symbol" w:char="F06C"/>
            </w:r>
            <w:r w:rsidR="00F64F4B" w:rsidRPr="00AC70F1">
              <w:rPr>
                <w:sz w:val="20"/>
                <w:lang w:val="en-GB"/>
              </w:rPr>
              <w:t>(</w:t>
            </w:r>
            <w:r w:rsidR="00F64F4B" w:rsidRPr="00AC70F1">
              <w:rPr>
                <w:i/>
                <w:sz w:val="20"/>
              </w:rPr>
              <w:t>Р</w:t>
            </w:r>
            <w:proofErr w:type="spellStart"/>
            <w:r w:rsidR="00F64F4B" w:rsidRPr="00AC70F1">
              <w:rPr>
                <w:i/>
                <w:sz w:val="20"/>
                <w:vertAlign w:val="subscript"/>
                <w:lang w:val="en-GB"/>
              </w:rPr>
              <w:t>ch.mean</w:t>
            </w:r>
            <w:proofErr w:type="spellEnd"/>
            <w:r w:rsidR="00F64F4B" w:rsidRPr="00AC70F1">
              <w:rPr>
                <w:sz w:val="20"/>
                <w:lang w:val="en-GB"/>
              </w:rPr>
              <w:t>) </w:t>
            </w:r>
            <w:r w:rsidR="00F64F4B" w:rsidRPr="00AC70F1">
              <w:rPr>
                <w:sz w:val="20"/>
                <w:lang w:val="en-GB"/>
              </w:rPr>
              <w:br/>
            </w:r>
            <w:r w:rsidR="00E0570A">
              <w:rPr>
                <w:rFonts w:hint="eastAsia"/>
                <w:sz w:val="20"/>
                <w:lang w:val="en-GB" w:eastAsia="zh-CN"/>
              </w:rPr>
              <w:t>（</w:t>
            </w:r>
            <w:r w:rsidR="00F64F4B" w:rsidRPr="00AC70F1">
              <w:rPr>
                <w:sz w:val="20"/>
                <w:lang w:val="en-GB"/>
              </w:rPr>
              <w:t>dBm</w:t>
            </w:r>
            <w:r w:rsidR="00E0570A">
              <w:rPr>
                <w:rFonts w:hint="eastAsia"/>
                <w:sz w:val="20"/>
                <w:lang w:val="en-GB" w:eastAsia="zh-CN"/>
              </w:rPr>
              <w:t>）</w:t>
            </w:r>
          </w:p>
        </w:tc>
        <w:tc>
          <w:tcPr>
            <w:tcW w:w="572" w:type="dxa"/>
            <w:vMerge/>
            <w:shd w:val="clear" w:color="auto" w:fill="auto"/>
          </w:tcPr>
          <w:p w14:paraId="4E75B1FB" w14:textId="77777777" w:rsidR="00F64F4B" w:rsidRPr="00AC70F1" w:rsidRDefault="00F64F4B" w:rsidP="00133711">
            <w:pPr>
              <w:spacing w:before="40" w:after="40" w:line="240" w:lineRule="exact"/>
              <w:rPr>
                <w:sz w:val="20"/>
                <w:lang w:val="en-GB"/>
              </w:rPr>
            </w:pPr>
          </w:p>
        </w:tc>
      </w:tr>
      <w:tr w:rsidR="00F64F4B" w:rsidRPr="00AC70F1" w14:paraId="42988AAA" w14:textId="77777777" w:rsidTr="00133711">
        <w:trPr>
          <w:cantSplit/>
          <w:jc w:val="center"/>
        </w:trPr>
        <w:tc>
          <w:tcPr>
            <w:tcW w:w="568" w:type="dxa"/>
            <w:vMerge/>
            <w:tcBorders>
              <w:right w:val="single" w:sz="4" w:space="0" w:color="auto"/>
            </w:tcBorders>
            <w:shd w:val="clear" w:color="auto" w:fill="auto"/>
          </w:tcPr>
          <w:p w14:paraId="058F7DF6" w14:textId="77777777" w:rsidR="00F64F4B" w:rsidRPr="00AC70F1" w:rsidRDefault="00F64F4B" w:rsidP="00133711">
            <w:pPr>
              <w:spacing w:before="40" w:after="40" w:line="240" w:lineRule="exact"/>
              <w:rPr>
                <w:sz w:val="20"/>
                <w:lang w:val="en-GB"/>
              </w:rPr>
            </w:pPr>
          </w:p>
        </w:tc>
        <w:tc>
          <w:tcPr>
            <w:tcW w:w="3330" w:type="dxa"/>
            <w:gridSpan w:val="2"/>
            <w:tcBorders>
              <w:left w:val="single" w:sz="4" w:space="0" w:color="auto"/>
            </w:tcBorders>
            <w:shd w:val="clear" w:color="auto" w:fill="auto"/>
          </w:tcPr>
          <w:p w14:paraId="6CDFFAE4" w14:textId="77777777" w:rsidR="00F64F4B" w:rsidRPr="00AC70F1" w:rsidRDefault="00F64F4B" w:rsidP="00133711">
            <w:pPr>
              <w:pStyle w:val="Tabletext"/>
              <w:spacing w:before="30" w:after="30" w:line="240" w:lineRule="exact"/>
              <w:jc w:val="center"/>
              <w:rPr>
                <w:sz w:val="20"/>
              </w:rPr>
            </w:pPr>
            <w:r w:rsidRPr="00AC70F1">
              <w:rPr>
                <w:sz w:val="20"/>
              </w:rPr>
              <w:t xml:space="preserve">12 </w:t>
            </w:r>
            <w:r w:rsidRPr="00AC70F1">
              <w:rPr>
                <w:sz w:val="20"/>
              </w:rPr>
              <w:sym w:font="Symbol" w:char="F0A3"/>
            </w:r>
            <w:r w:rsidRPr="00AC70F1">
              <w:rPr>
                <w:sz w:val="20"/>
              </w:rPr>
              <w:t xml:space="preserve"> </w:t>
            </w:r>
            <w:r w:rsidRPr="00AC70F1">
              <w:rPr>
                <w:i/>
                <w:iCs/>
                <w:sz w:val="20"/>
              </w:rPr>
              <w:t>N</w:t>
            </w:r>
            <w:r w:rsidRPr="00AC70F1">
              <w:rPr>
                <w:i/>
                <w:iCs/>
                <w:sz w:val="20"/>
                <w:vertAlign w:val="subscript"/>
              </w:rPr>
              <w:t xml:space="preserve">c </w:t>
            </w:r>
            <w:r w:rsidRPr="00AC70F1">
              <w:rPr>
                <w:sz w:val="20"/>
              </w:rPr>
              <w:t>&lt; 60</w:t>
            </w:r>
          </w:p>
        </w:tc>
        <w:tc>
          <w:tcPr>
            <w:tcW w:w="3329" w:type="dxa"/>
            <w:gridSpan w:val="2"/>
            <w:shd w:val="clear" w:color="auto" w:fill="auto"/>
          </w:tcPr>
          <w:p w14:paraId="67A8E354" w14:textId="77777777" w:rsidR="00F64F4B" w:rsidRPr="00AC70F1" w:rsidRDefault="00F64F4B" w:rsidP="00133711">
            <w:pPr>
              <w:pStyle w:val="Tabletext"/>
              <w:spacing w:before="30" w:after="30" w:line="240" w:lineRule="exact"/>
              <w:jc w:val="center"/>
              <w:rPr>
                <w:sz w:val="20"/>
              </w:rPr>
            </w:pPr>
            <w:r w:rsidRPr="00AC70F1">
              <w:rPr>
                <w:sz w:val="20"/>
              </w:rPr>
              <w:t>0.1</w:t>
            </w:r>
          </w:p>
        </w:tc>
        <w:tc>
          <w:tcPr>
            <w:tcW w:w="3329" w:type="dxa"/>
            <w:gridSpan w:val="2"/>
            <w:shd w:val="clear" w:color="auto" w:fill="auto"/>
          </w:tcPr>
          <w:p w14:paraId="5525F9F0" w14:textId="77777777" w:rsidR="00F64F4B" w:rsidRPr="00AC70F1" w:rsidRDefault="00F64F4B" w:rsidP="00133711">
            <w:pPr>
              <w:pStyle w:val="Tabletext"/>
              <w:spacing w:before="30" w:after="30" w:line="240" w:lineRule="exact"/>
              <w:jc w:val="center"/>
              <w:rPr>
                <w:sz w:val="20"/>
              </w:rPr>
            </w:pPr>
            <w:r w:rsidRPr="00AC70F1">
              <w:rPr>
                <w:sz w:val="20"/>
              </w:rPr>
              <w:t xml:space="preserve">2.6 + 2 log </w:t>
            </w:r>
            <w:r w:rsidRPr="00AC70F1">
              <w:rPr>
                <w:i/>
                <w:iCs/>
                <w:sz w:val="20"/>
              </w:rPr>
              <w:t>N</w:t>
            </w:r>
            <w:r w:rsidRPr="00AC70F1">
              <w:rPr>
                <w:i/>
                <w:iCs/>
                <w:sz w:val="20"/>
                <w:vertAlign w:val="subscript"/>
              </w:rPr>
              <w:t>c</w:t>
            </w:r>
          </w:p>
        </w:tc>
        <w:tc>
          <w:tcPr>
            <w:tcW w:w="3331" w:type="dxa"/>
            <w:gridSpan w:val="2"/>
            <w:shd w:val="clear" w:color="auto" w:fill="auto"/>
          </w:tcPr>
          <w:p w14:paraId="2CF23FA9" w14:textId="77777777" w:rsidR="00F64F4B" w:rsidRPr="00AC70F1" w:rsidRDefault="00F64F4B" w:rsidP="00133711">
            <w:pPr>
              <w:pStyle w:val="Tabletext"/>
              <w:spacing w:before="30" w:after="30" w:line="240" w:lineRule="exact"/>
              <w:jc w:val="center"/>
              <w:rPr>
                <w:sz w:val="20"/>
              </w:rPr>
            </w:pPr>
          </w:p>
        </w:tc>
        <w:tc>
          <w:tcPr>
            <w:tcW w:w="572" w:type="dxa"/>
            <w:vMerge/>
            <w:shd w:val="clear" w:color="auto" w:fill="auto"/>
          </w:tcPr>
          <w:p w14:paraId="6480F735" w14:textId="77777777" w:rsidR="00F64F4B" w:rsidRPr="00AC70F1" w:rsidRDefault="00F64F4B" w:rsidP="00133711">
            <w:pPr>
              <w:spacing w:before="40" w:after="40" w:line="240" w:lineRule="exact"/>
              <w:rPr>
                <w:sz w:val="20"/>
              </w:rPr>
            </w:pPr>
          </w:p>
        </w:tc>
      </w:tr>
      <w:tr w:rsidR="00F64F4B" w:rsidRPr="00AC70F1" w14:paraId="35D286CF" w14:textId="77777777" w:rsidTr="00133711">
        <w:trPr>
          <w:cantSplit/>
          <w:jc w:val="center"/>
        </w:trPr>
        <w:tc>
          <w:tcPr>
            <w:tcW w:w="568" w:type="dxa"/>
            <w:vMerge/>
            <w:tcBorders>
              <w:right w:val="single" w:sz="4" w:space="0" w:color="auto"/>
            </w:tcBorders>
            <w:shd w:val="clear" w:color="auto" w:fill="auto"/>
          </w:tcPr>
          <w:p w14:paraId="710C7080" w14:textId="77777777" w:rsidR="00F64F4B" w:rsidRPr="00AC70F1" w:rsidRDefault="00F64F4B" w:rsidP="00133711">
            <w:pPr>
              <w:spacing w:before="40" w:after="40" w:line="240" w:lineRule="exact"/>
              <w:rPr>
                <w:sz w:val="20"/>
              </w:rPr>
            </w:pPr>
          </w:p>
        </w:tc>
        <w:tc>
          <w:tcPr>
            <w:tcW w:w="3330" w:type="dxa"/>
            <w:gridSpan w:val="2"/>
            <w:tcBorders>
              <w:left w:val="single" w:sz="4" w:space="0" w:color="auto"/>
            </w:tcBorders>
            <w:shd w:val="clear" w:color="auto" w:fill="auto"/>
          </w:tcPr>
          <w:p w14:paraId="0544C90D" w14:textId="77777777" w:rsidR="00F64F4B" w:rsidRPr="00AC70F1" w:rsidRDefault="00F64F4B" w:rsidP="00133711">
            <w:pPr>
              <w:pStyle w:val="Tabletext"/>
              <w:spacing w:before="30" w:after="30" w:line="240" w:lineRule="exact"/>
              <w:jc w:val="center"/>
              <w:rPr>
                <w:sz w:val="20"/>
              </w:rPr>
            </w:pPr>
            <w:r w:rsidRPr="00AC70F1">
              <w:rPr>
                <w:sz w:val="20"/>
              </w:rPr>
              <w:t xml:space="preserve">60 </w:t>
            </w:r>
            <w:r w:rsidRPr="00AC70F1">
              <w:rPr>
                <w:sz w:val="20"/>
              </w:rPr>
              <w:sym w:font="Symbol" w:char="F0A3"/>
            </w:r>
            <w:r w:rsidRPr="00AC70F1">
              <w:rPr>
                <w:sz w:val="20"/>
              </w:rPr>
              <w:t xml:space="preserve"> </w:t>
            </w:r>
            <w:r w:rsidRPr="00AC70F1">
              <w:rPr>
                <w:i/>
                <w:iCs/>
                <w:sz w:val="20"/>
              </w:rPr>
              <w:t>N</w:t>
            </w:r>
            <w:r w:rsidRPr="00AC70F1">
              <w:rPr>
                <w:i/>
                <w:iCs/>
                <w:sz w:val="20"/>
                <w:vertAlign w:val="subscript"/>
              </w:rPr>
              <w:t>c</w:t>
            </w:r>
            <w:r w:rsidRPr="00AC70F1">
              <w:rPr>
                <w:sz w:val="20"/>
                <w:vertAlign w:val="subscript"/>
              </w:rPr>
              <w:t xml:space="preserve"> </w:t>
            </w:r>
            <w:r w:rsidRPr="00AC70F1">
              <w:rPr>
                <w:sz w:val="20"/>
              </w:rPr>
              <w:sym w:font="Symbol" w:char="F0A3"/>
            </w:r>
            <w:r w:rsidRPr="00AC70F1">
              <w:rPr>
                <w:sz w:val="20"/>
              </w:rPr>
              <w:t xml:space="preserve"> 240</w:t>
            </w:r>
          </w:p>
        </w:tc>
        <w:tc>
          <w:tcPr>
            <w:tcW w:w="3329" w:type="dxa"/>
            <w:gridSpan w:val="2"/>
            <w:shd w:val="clear" w:color="auto" w:fill="auto"/>
          </w:tcPr>
          <w:p w14:paraId="3AE1B697" w14:textId="77777777" w:rsidR="00F64F4B" w:rsidRPr="00AC70F1" w:rsidRDefault="00F64F4B" w:rsidP="00133711">
            <w:pPr>
              <w:pStyle w:val="Tabletext"/>
              <w:spacing w:before="30" w:after="30" w:line="240" w:lineRule="exact"/>
              <w:jc w:val="center"/>
              <w:rPr>
                <w:sz w:val="20"/>
              </w:rPr>
            </w:pPr>
            <w:r w:rsidRPr="00AC70F1">
              <w:rPr>
                <w:sz w:val="20"/>
              </w:rPr>
              <w:t>0.2</w:t>
            </w:r>
          </w:p>
        </w:tc>
        <w:tc>
          <w:tcPr>
            <w:tcW w:w="3329" w:type="dxa"/>
            <w:gridSpan w:val="2"/>
            <w:shd w:val="clear" w:color="auto" w:fill="auto"/>
          </w:tcPr>
          <w:p w14:paraId="0026818C" w14:textId="77777777" w:rsidR="00F64F4B" w:rsidRPr="00AC70F1" w:rsidRDefault="00F64F4B" w:rsidP="00133711">
            <w:pPr>
              <w:pStyle w:val="Tabletext"/>
              <w:spacing w:before="30" w:after="30" w:line="240" w:lineRule="exact"/>
              <w:jc w:val="center"/>
              <w:rPr>
                <w:sz w:val="20"/>
              </w:rPr>
            </w:pPr>
            <w:r w:rsidRPr="00AC70F1">
              <w:rPr>
                <w:sz w:val="20"/>
              </w:rPr>
              <w:sym w:font="Symbol" w:char="F0BB"/>
            </w:r>
            <w:r w:rsidRPr="00AC70F1">
              <w:rPr>
                <w:sz w:val="20"/>
              </w:rPr>
              <w:t xml:space="preserve"> 5.5 log </w:t>
            </w:r>
            <w:r w:rsidRPr="00AC70F1">
              <w:rPr>
                <w:i/>
                <w:iCs/>
                <w:sz w:val="20"/>
              </w:rPr>
              <w:t>N</w:t>
            </w:r>
            <w:r w:rsidRPr="00AC70F1">
              <w:rPr>
                <w:i/>
                <w:iCs/>
                <w:sz w:val="20"/>
                <w:vertAlign w:val="subscript"/>
              </w:rPr>
              <w:t xml:space="preserve">c </w:t>
            </w:r>
            <w:r w:rsidRPr="00AC70F1">
              <w:rPr>
                <w:sz w:val="20"/>
              </w:rPr>
              <w:t>– 1.5</w:t>
            </w:r>
          </w:p>
        </w:tc>
        <w:tc>
          <w:tcPr>
            <w:tcW w:w="3331" w:type="dxa"/>
            <w:gridSpan w:val="2"/>
            <w:shd w:val="clear" w:color="auto" w:fill="auto"/>
          </w:tcPr>
          <w:p w14:paraId="60447E4C" w14:textId="77777777" w:rsidR="00F64F4B" w:rsidRPr="00AC70F1" w:rsidRDefault="00F64F4B" w:rsidP="00133711">
            <w:pPr>
              <w:pStyle w:val="Tabletext"/>
              <w:spacing w:before="30" w:after="30" w:line="240" w:lineRule="exact"/>
              <w:jc w:val="center"/>
              <w:rPr>
                <w:sz w:val="20"/>
              </w:rPr>
            </w:pPr>
          </w:p>
        </w:tc>
        <w:tc>
          <w:tcPr>
            <w:tcW w:w="572" w:type="dxa"/>
            <w:vMerge/>
            <w:shd w:val="clear" w:color="auto" w:fill="auto"/>
          </w:tcPr>
          <w:p w14:paraId="3EAE0A6B" w14:textId="77777777" w:rsidR="00F64F4B" w:rsidRPr="00AC70F1" w:rsidRDefault="00F64F4B" w:rsidP="00133711">
            <w:pPr>
              <w:spacing w:before="40" w:after="40" w:line="240" w:lineRule="exact"/>
              <w:rPr>
                <w:sz w:val="20"/>
              </w:rPr>
            </w:pPr>
          </w:p>
        </w:tc>
      </w:tr>
      <w:tr w:rsidR="00F64F4B" w:rsidRPr="00AC70F1" w14:paraId="71E5E3EC" w14:textId="77777777" w:rsidTr="00133711">
        <w:trPr>
          <w:cantSplit/>
          <w:jc w:val="center"/>
        </w:trPr>
        <w:tc>
          <w:tcPr>
            <w:tcW w:w="568" w:type="dxa"/>
            <w:vMerge/>
            <w:tcBorders>
              <w:right w:val="single" w:sz="4" w:space="0" w:color="auto"/>
            </w:tcBorders>
            <w:shd w:val="clear" w:color="auto" w:fill="auto"/>
          </w:tcPr>
          <w:p w14:paraId="688A882A" w14:textId="77777777" w:rsidR="00F64F4B" w:rsidRPr="00AC70F1" w:rsidRDefault="00F64F4B" w:rsidP="00133711">
            <w:pPr>
              <w:spacing w:before="40" w:after="40" w:line="240" w:lineRule="exact"/>
              <w:rPr>
                <w:sz w:val="20"/>
              </w:rPr>
            </w:pPr>
          </w:p>
        </w:tc>
        <w:tc>
          <w:tcPr>
            <w:tcW w:w="3330" w:type="dxa"/>
            <w:gridSpan w:val="2"/>
            <w:tcBorders>
              <w:left w:val="single" w:sz="4" w:space="0" w:color="auto"/>
            </w:tcBorders>
            <w:shd w:val="clear" w:color="auto" w:fill="auto"/>
          </w:tcPr>
          <w:p w14:paraId="2596B2B6" w14:textId="77777777" w:rsidR="00F64F4B" w:rsidRPr="00AC70F1" w:rsidRDefault="00F64F4B" w:rsidP="00133711">
            <w:pPr>
              <w:pStyle w:val="Tabletext"/>
              <w:spacing w:before="30" w:after="30" w:line="240" w:lineRule="exact"/>
              <w:jc w:val="center"/>
              <w:rPr>
                <w:sz w:val="20"/>
              </w:rPr>
            </w:pPr>
            <w:r w:rsidRPr="00AC70F1">
              <w:rPr>
                <w:sz w:val="20"/>
              </w:rPr>
              <w:t xml:space="preserve">240 &lt; </w:t>
            </w:r>
            <w:r w:rsidRPr="00AC70F1">
              <w:rPr>
                <w:i/>
                <w:iCs/>
                <w:sz w:val="20"/>
              </w:rPr>
              <w:t>N</w:t>
            </w:r>
            <w:r w:rsidRPr="00AC70F1">
              <w:rPr>
                <w:i/>
                <w:iCs/>
                <w:sz w:val="20"/>
                <w:vertAlign w:val="subscript"/>
              </w:rPr>
              <w:t xml:space="preserve">c </w:t>
            </w:r>
            <w:r w:rsidRPr="00AC70F1">
              <w:rPr>
                <w:sz w:val="20"/>
              </w:rPr>
              <w:sym w:font="Symbol" w:char="F0A3"/>
            </w:r>
            <w:r w:rsidRPr="00AC70F1">
              <w:rPr>
                <w:sz w:val="20"/>
              </w:rPr>
              <w:t xml:space="preserve"> 1 020</w:t>
            </w:r>
          </w:p>
        </w:tc>
        <w:tc>
          <w:tcPr>
            <w:tcW w:w="3329" w:type="dxa"/>
            <w:gridSpan w:val="2"/>
            <w:shd w:val="clear" w:color="auto" w:fill="auto"/>
          </w:tcPr>
          <w:p w14:paraId="2152C8D6" w14:textId="77777777" w:rsidR="00F64F4B" w:rsidRPr="00AC70F1" w:rsidRDefault="00F64F4B" w:rsidP="00133711">
            <w:pPr>
              <w:pStyle w:val="Tabletext"/>
              <w:spacing w:before="30" w:after="30" w:line="240" w:lineRule="exact"/>
              <w:jc w:val="center"/>
              <w:rPr>
                <w:sz w:val="20"/>
              </w:rPr>
            </w:pPr>
            <w:r w:rsidRPr="00AC70F1">
              <w:rPr>
                <w:sz w:val="20"/>
              </w:rPr>
              <w:t>0.2</w:t>
            </w:r>
          </w:p>
        </w:tc>
        <w:tc>
          <w:tcPr>
            <w:tcW w:w="3329" w:type="dxa"/>
            <w:gridSpan w:val="2"/>
            <w:shd w:val="clear" w:color="auto" w:fill="auto"/>
          </w:tcPr>
          <w:p w14:paraId="7FEF6F9D" w14:textId="77777777" w:rsidR="00F64F4B" w:rsidRPr="00AC70F1" w:rsidRDefault="00F64F4B" w:rsidP="00133711">
            <w:pPr>
              <w:pStyle w:val="Tabletext"/>
              <w:spacing w:before="30" w:after="30" w:line="240" w:lineRule="exact"/>
              <w:jc w:val="center"/>
              <w:rPr>
                <w:sz w:val="20"/>
              </w:rPr>
            </w:pPr>
            <w:r w:rsidRPr="00AC70F1">
              <w:rPr>
                <w:i/>
                <w:iCs/>
                <w:sz w:val="20"/>
              </w:rPr>
              <w:t>Р</w:t>
            </w:r>
            <w:r w:rsidRPr="00AC70F1">
              <w:rPr>
                <w:i/>
                <w:iCs/>
                <w:sz w:val="20"/>
                <w:vertAlign w:val="subscript"/>
              </w:rPr>
              <w:t xml:space="preserve">ch.mean </w:t>
            </w:r>
            <w:r w:rsidRPr="00AC70F1">
              <w:rPr>
                <w:sz w:val="20"/>
              </w:rPr>
              <w:t xml:space="preserve">+ 10 log </w:t>
            </w:r>
            <w:r w:rsidRPr="00AC70F1">
              <w:rPr>
                <w:i/>
                <w:iCs/>
                <w:sz w:val="20"/>
              </w:rPr>
              <w:t>N</w:t>
            </w:r>
            <w:r w:rsidRPr="00AC70F1">
              <w:rPr>
                <w:i/>
                <w:iCs/>
                <w:sz w:val="20"/>
                <w:vertAlign w:val="subscript"/>
              </w:rPr>
              <w:t>c</w:t>
            </w:r>
          </w:p>
        </w:tc>
        <w:tc>
          <w:tcPr>
            <w:tcW w:w="3331" w:type="dxa"/>
            <w:gridSpan w:val="2"/>
            <w:shd w:val="clear" w:color="auto" w:fill="auto"/>
          </w:tcPr>
          <w:p w14:paraId="1F99CAE1" w14:textId="77777777" w:rsidR="00F64F4B" w:rsidRPr="00AC70F1" w:rsidRDefault="00F64F4B" w:rsidP="00133711">
            <w:pPr>
              <w:pStyle w:val="Tabletext"/>
              <w:spacing w:before="30" w:after="30" w:line="240" w:lineRule="exact"/>
              <w:jc w:val="center"/>
              <w:rPr>
                <w:sz w:val="20"/>
              </w:rPr>
            </w:pPr>
            <w:r w:rsidRPr="00AC70F1">
              <w:rPr>
                <w:sz w:val="20"/>
              </w:rPr>
              <w:t>–13</w:t>
            </w:r>
          </w:p>
        </w:tc>
        <w:tc>
          <w:tcPr>
            <w:tcW w:w="572" w:type="dxa"/>
            <w:vMerge/>
            <w:shd w:val="clear" w:color="auto" w:fill="auto"/>
          </w:tcPr>
          <w:p w14:paraId="6A08E27E" w14:textId="77777777" w:rsidR="00F64F4B" w:rsidRPr="00AC70F1" w:rsidRDefault="00F64F4B" w:rsidP="00133711">
            <w:pPr>
              <w:spacing w:before="40" w:after="40" w:line="240" w:lineRule="exact"/>
              <w:rPr>
                <w:sz w:val="20"/>
              </w:rPr>
            </w:pPr>
          </w:p>
        </w:tc>
      </w:tr>
      <w:tr w:rsidR="00F64F4B" w:rsidRPr="00AC70F1" w14:paraId="5D07A9A7" w14:textId="77777777" w:rsidTr="00133711">
        <w:trPr>
          <w:cantSplit/>
          <w:jc w:val="center"/>
        </w:trPr>
        <w:tc>
          <w:tcPr>
            <w:tcW w:w="568" w:type="dxa"/>
            <w:vMerge/>
            <w:tcBorders>
              <w:right w:val="single" w:sz="4" w:space="0" w:color="auto"/>
            </w:tcBorders>
            <w:shd w:val="clear" w:color="auto" w:fill="auto"/>
          </w:tcPr>
          <w:p w14:paraId="1B65C102" w14:textId="77777777" w:rsidR="00F64F4B" w:rsidRPr="00AC70F1" w:rsidRDefault="00F64F4B" w:rsidP="00133711">
            <w:pPr>
              <w:spacing w:before="40" w:after="40" w:line="240" w:lineRule="exact"/>
              <w:rPr>
                <w:sz w:val="20"/>
              </w:rPr>
            </w:pPr>
          </w:p>
        </w:tc>
        <w:tc>
          <w:tcPr>
            <w:tcW w:w="3330" w:type="dxa"/>
            <w:gridSpan w:val="2"/>
            <w:tcBorders>
              <w:left w:val="single" w:sz="4" w:space="0" w:color="auto"/>
              <w:bottom w:val="single" w:sz="4" w:space="0" w:color="auto"/>
            </w:tcBorders>
            <w:shd w:val="clear" w:color="auto" w:fill="auto"/>
          </w:tcPr>
          <w:p w14:paraId="29AA2F56" w14:textId="77777777" w:rsidR="00F64F4B" w:rsidRPr="00AC70F1" w:rsidRDefault="00F64F4B" w:rsidP="00133711">
            <w:pPr>
              <w:pStyle w:val="Tabletext"/>
              <w:spacing w:before="30" w:after="30" w:line="240" w:lineRule="exact"/>
              <w:jc w:val="center"/>
              <w:rPr>
                <w:sz w:val="20"/>
              </w:rPr>
            </w:pPr>
            <w:r w:rsidRPr="00AC70F1">
              <w:rPr>
                <w:i/>
                <w:iCs/>
                <w:sz w:val="20"/>
              </w:rPr>
              <w:t>N</w:t>
            </w:r>
            <w:r w:rsidRPr="00AC70F1">
              <w:rPr>
                <w:i/>
                <w:iCs/>
                <w:sz w:val="20"/>
                <w:vertAlign w:val="subscript"/>
              </w:rPr>
              <w:t xml:space="preserve">c </w:t>
            </w:r>
            <w:r w:rsidRPr="00AC70F1">
              <w:rPr>
                <w:sz w:val="20"/>
              </w:rPr>
              <w:t>&gt; 1 020</w:t>
            </w:r>
          </w:p>
        </w:tc>
        <w:tc>
          <w:tcPr>
            <w:tcW w:w="3329" w:type="dxa"/>
            <w:gridSpan w:val="2"/>
            <w:tcBorders>
              <w:bottom w:val="single" w:sz="4" w:space="0" w:color="auto"/>
            </w:tcBorders>
            <w:shd w:val="clear" w:color="auto" w:fill="auto"/>
          </w:tcPr>
          <w:p w14:paraId="00E6C645" w14:textId="77777777" w:rsidR="00F64F4B" w:rsidRPr="00AC70F1" w:rsidRDefault="00F64F4B" w:rsidP="00133711">
            <w:pPr>
              <w:pStyle w:val="Tabletext"/>
              <w:spacing w:before="30" w:after="30" w:line="240" w:lineRule="exact"/>
              <w:jc w:val="center"/>
              <w:rPr>
                <w:sz w:val="20"/>
              </w:rPr>
            </w:pPr>
            <w:r w:rsidRPr="00AC70F1">
              <w:rPr>
                <w:sz w:val="20"/>
              </w:rPr>
              <w:t>0.14</w:t>
            </w:r>
          </w:p>
        </w:tc>
        <w:tc>
          <w:tcPr>
            <w:tcW w:w="3329" w:type="dxa"/>
            <w:gridSpan w:val="2"/>
            <w:tcBorders>
              <w:bottom w:val="single" w:sz="4" w:space="0" w:color="auto"/>
            </w:tcBorders>
            <w:shd w:val="clear" w:color="auto" w:fill="auto"/>
          </w:tcPr>
          <w:p w14:paraId="3050F83E" w14:textId="77777777" w:rsidR="00F64F4B" w:rsidRPr="00AC70F1" w:rsidRDefault="00F64F4B" w:rsidP="00133711">
            <w:pPr>
              <w:pStyle w:val="Tabletext"/>
              <w:spacing w:before="30" w:after="30" w:line="240" w:lineRule="exact"/>
              <w:jc w:val="center"/>
              <w:rPr>
                <w:sz w:val="20"/>
              </w:rPr>
            </w:pPr>
            <w:r w:rsidRPr="00AC70F1">
              <w:rPr>
                <w:i/>
                <w:iCs/>
                <w:sz w:val="20"/>
              </w:rPr>
              <w:t>Р</w:t>
            </w:r>
            <w:r w:rsidRPr="00AC70F1">
              <w:rPr>
                <w:i/>
                <w:iCs/>
                <w:sz w:val="20"/>
                <w:vertAlign w:val="subscript"/>
              </w:rPr>
              <w:t xml:space="preserve">ch.mean </w:t>
            </w:r>
            <w:r w:rsidRPr="00AC70F1">
              <w:rPr>
                <w:sz w:val="20"/>
              </w:rPr>
              <w:t xml:space="preserve">+ 10 log </w:t>
            </w:r>
            <w:r w:rsidRPr="00AC70F1">
              <w:rPr>
                <w:i/>
                <w:iCs/>
                <w:sz w:val="20"/>
              </w:rPr>
              <w:t>N</w:t>
            </w:r>
            <w:r w:rsidRPr="00AC70F1">
              <w:rPr>
                <w:i/>
                <w:iCs/>
                <w:sz w:val="20"/>
                <w:vertAlign w:val="subscript"/>
              </w:rPr>
              <w:t>c</w:t>
            </w:r>
          </w:p>
        </w:tc>
        <w:tc>
          <w:tcPr>
            <w:tcW w:w="3331" w:type="dxa"/>
            <w:gridSpan w:val="2"/>
            <w:tcBorders>
              <w:bottom w:val="single" w:sz="4" w:space="0" w:color="auto"/>
            </w:tcBorders>
            <w:shd w:val="clear" w:color="auto" w:fill="auto"/>
          </w:tcPr>
          <w:p w14:paraId="2D503EB0" w14:textId="77777777" w:rsidR="00F64F4B" w:rsidRPr="00AC70F1" w:rsidRDefault="00F64F4B" w:rsidP="00133711">
            <w:pPr>
              <w:pStyle w:val="Tabletext"/>
              <w:spacing w:before="30" w:after="30" w:line="240" w:lineRule="exact"/>
              <w:jc w:val="center"/>
              <w:rPr>
                <w:sz w:val="20"/>
              </w:rPr>
            </w:pPr>
            <w:r w:rsidRPr="00AC70F1">
              <w:rPr>
                <w:sz w:val="20"/>
              </w:rPr>
              <w:t>–13</w:t>
            </w:r>
          </w:p>
        </w:tc>
        <w:tc>
          <w:tcPr>
            <w:tcW w:w="572" w:type="dxa"/>
            <w:vMerge/>
            <w:shd w:val="clear" w:color="auto" w:fill="auto"/>
          </w:tcPr>
          <w:p w14:paraId="7A81B4F2" w14:textId="77777777" w:rsidR="00F64F4B" w:rsidRPr="00AC70F1" w:rsidRDefault="00F64F4B" w:rsidP="00133711">
            <w:pPr>
              <w:spacing w:before="40" w:after="40" w:line="240" w:lineRule="exact"/>
              <w:rPr>
                <w:sz w:val="20"/>
              </w:rPr>
            </w:pPr>
          </w:p>
        </w:tc>
      </w:tr>
      <w:tr w:rsidR="00F64F4B" w:rsidRPr="00AC70F1" w14:paraId="5480085B" w14:textId="77777777" w:rsidTr="00133711">
        <w:trPr>
          <w:cantSplit/>
          <w:jc w:val="center"/>
        </w:trPr>
        <w:tc>
          <w:tcPr>
            <w:tcW w:w="568" w:type="dxa"/>
            <w:vMerge/>
            <w:tcBorders>
              <w:bottom w:val="single" w:sz="4" w:space="0" w:color="auto"/>
              <w:right w:val="nil"/>
            </w:tcBorders>
            <w:shd w:val="clear" w:color="auto" w:fill="auto"/>
          </w:tcPr>
          <w:p w14:paraId="0A0445F6" w14:textId="77777777" w:rsidR="00F64F4B" w:rsidRPr="00AC70F1" w:rsidRDefault="00F64F4B" w:rsidP="00133711">
            <w:pPr>
              <w:spacing w:before="40" w:after="40" w:line="240" w:lineRule="exact"/>
              <w:rPr>
                <w:sz w:val="20"/>
              </w:rPr>
            </w:pPr>
          </w:p>
        </w:tc>
        <w:tc>
          <w:tcPr>
            <w:tcW w:w="13319" w:type="dxa"/>
            <w:gridSpan w:val="8"/>
            <w:tcBorders>
              <w:left w:val="nil"/>
              <w:right w:val="nil"/>
            </w:tcBorders>
            <w:shd w:val="clear" w:color="auto" w:fill="auto"/>
          </w:tcPr>
          <w:p w14:paraId="60FC9D1F" w14:textId="77777777" w:rsidR="00F64F4B" w:rsidRPr="00AC70F1" w:rsidRDefault="00F64F4B" w:rsidP="00133711">
            <w:pPr>
              <w:pStyle w:val="Tabletext"/>
              <w:spacing w:before="0" w:line="240" w:lineRule="exact"/>
              <w:rPr>
                <w:sz w:val="20"/>
              </w:rPr>
            </w:pPr>
          </w:p>
        </w:tc>
        <w:tc>
          <w:tcPr>
            <w:tcW w:w="572" w:type="dxa"/>
            <w:vMerge/>
            <w:tcBorders>
              <w:left w:val="nil"/>
              <w:bottom w:val="single" w:sz="4" w:space="0" w:color="auto"/>
            </w:tcBorders>
            <w:shd w:val="clear" w:color="auto" w:fill="auto"/>
          </w:tcPr>
          <w:p w14:paraId="56249549" w14:textId="77777777" w:rsidR="00F64F4B" w:rsidRPr="00AC70F1" w:rsidRDefault="00F64F4B" w:rsidP="00133711">
            <w:pPr>
              <w:spacing w:before="0" w:after="40" w:line="240" w:lineRule="exact"/>
              <w:rPr>
                <w:sz w:val="20"/>
              </w:rPr>
            </w:pPr>
          </w:p>
        </w:tc>
      </w:tr>
      <w:tr w:rsidR="00943A69" w:rsidRPr="00AC70F1" w14:paraId="4FBF8DF8" w14:textId="77777777" w:rsidTr="00133711">
        <w:trPr>
          <w:cantSplit/>
          <w:jc w:val="center"/>
        </w:trPr>
        <w:tc>
          <w:tcPr>
            <w:tcW w:w="2891" w:type="dxa"/>
            <w:gridSpan w:val="2"/>
            <w:vMerge w:val="restart"/>
            <w:shd w:val="clear" w:color="auto" w:fill="auto"/>
            <w:vAlign w:val="center"/>
          </w:tcPr>
          <w:p w14:paraId="4ECD680B" w14:textId="51D4D2E0" w:rsidR="00943A69" w:rsidRPr="00AC70F1" w:rsidRDefault="00943A69" w:rsidP="00943A69">
            <w:pPr>
              <w:pStyle w:val="Tablehead"/>
              <w:spacing w:before="60" w:after="60" w:line="240" w:lineRule="exact"/>
              <w:rPr>
                <w:bCs/>
                <w:sz w:val="20"/>
              </w:rPr>
            </w:pPr>
            <w:r w:rsidRPr="00AC70F1">
              <w:rPr>
                <w:rFonts w:hint="eastAsia"/>
                <w:sz w:val="20"/>
                <w:lang w:eastAsia="zh-CN"/>
              </w:rPr>
              <w:t>发射类别</w:t>
            </w:r>
          </w:p>
        </w:tc>
        <w:tc>
          <w:tcPr>
            <w:tcW w:w="2892" w:type="dxa"/>
            <w:gridSpan w:val="2"/>
            <w:vMerge w:val="restart"/>
            <w:shd w:val="clear" w:color="auto" w:fill="auto"/>
            <w:vAlign w:val="center"/>
          </w:tcPr>
          <w:p w14:paraId="391D57CC" w14:textId="6A532388" w:rsidR="00943A69" w:rsidRPr="00AC70F1" w:rsidRDefault="00943A69" w:rsidP="00943A69">
            <w:pPr>
              <w:pStyle w:val="Tablehead"/>
              <w:spacing w:before="60" w:after="60" w:line="240" w:lineRule="exact"/>
              <w:rPr>
                <w:bCs/>
                <w:sz w:val="20"/>
              </w:rPr>
            </w:pPr>
            <w:r w:rsidRPr="00AC70F1">
              <w:rPr>
                <w:rFonts w:hint="eastAsia"/>
                <w:sz w:val="20"/>
                <w:lang w:eastAsia="zh-CN"/>
              </w:rPr>
              <w:t>附加特性</w:t>
            </w:r>
          </w:p>
        </w:tc>
        <w:tc>
          <w:tcPr>
            <w:tcW w:w="5784" w:type="dxa"/>
            <w:gridSpan w:val="4"/>
            <w:shd w:val="clear" w:color="auto" w:fill="auto"/>
            <w:vAlign w:val="center"/>
          </w:tcPr>
          <w:p w14:paraId="35BDF2DE" w14:textId="61E50012" w:rsidR="00943A69" w:rsidRPr="00AC70F1" w:rsidRDefault="00943A69" w:rsidP="00943A69">
            <w:pPr>
              <w:pStyle w:val="Tablehead"/>
              <w:spacing w:before="60" w:after="60" w:line="240" w:lineRule="exact"/>
              <w:rPr>
                <w:bCs/>
                <w:sz w:val="20"/>
              </w:rPr>
            </w:pPr>
            <w:r w:rsidRPr="00AC70F1">
              <w:rPr>
                <w:rFonts w:hint="eastAsia"/>
                <w:sz w:val="20"/>
                <w:lang w:eastAsia="zh-CN"/>
              </w:rPr>
              <w:t>计算：</w:t>
            </w:r>
          </w:p>
        </w:tc>
        <w:tc>
          <w:tcPr>
            <w:tcW w:w="2892" w:type="dxa"/>
            <w:gridSpan w:val="2"/>
            <w:vMerge w:val="restart"/>
            <w:shd w:val="clear" w:color="auto" w:fill="auto"/>
            <w:vAlign w:val="center"/>
          </w:tcPr>
          <w:p w14:paraId="531B0C9C" w14:textId="2C89F495" w:rsidR="00943A69" w:rsidRPr="00AC70F1" w:rsidRDefault="00943A69" w:rsidP="00943A69">
            <w:pPr>
              <w:pStyle w:val="Tablehead"/>
              <w:spacing w:before="60" w:after="60" w:line="240" w:lineRule="exact"/>
              <w:rPr>
                <w:bCs/>
                <w:sz w:val="20"/>
              </w:rPr>
            </w:pPr>
            <w:r w:rsidRPr="00AC70F1">
              <w:rPr>
                <w:rFonts w:hint="eastAsia"/>
                <w:sz w:val="20"/>
                <w:lang w:eastAsia="zh-CN"/>
              </w:rPr>
              <w:t>备注</w:t>
            </w:r>
          </w:p>
        </w:tc>
      </w:tr>
      <w:tr w:rsidR="00943A69" w:rsidRPr="00AC70F1" w14:paraId="251595DE" w14:textId="77777777" w:rsidTr="00133711">
        <w:trPr>
          <w:cantSplit/>
          <w:jc w:val="center"/>
        </w:trPr>
        <w:tc>
          <w:tcPr>
            <w:tcW w:w="2891" w:type="dxa"/>
            <w:gridSpan w:val="2"/>
            <w:vMerge/>
            <w:shd w:val="clear" w:color="auto" w:fill="auto"/>
            <w:vAlign w:val="center"/>
          </w:tcPr>
          <w:p w14:paraId="02B64002" w14:textId="77777777" w:rsidR="00943A69" w:rsidRPr="00AC70F1" w:rsidRDefault="00943A69" w:rsidP="00943A69">
            <w:pPr>
              <w:pStyle w:val="Tablehead"/>
              <w:spacing w:before="60" w:after="60" w:line="240" w:lineRule="exact"/>
              <w:rPr>
                <w:bCs/>
                <w:sz w:val="20"/>
              </w:rPr>
            </w:pPr>
          </w:p>
        </w:tc>
        <w:tc>
          <w:tcPr>
            <w:tcW w:w="2892" w:type="dxa"/>
            <w:gridSpan w:val="2"/>
            <w:vMerge/>
            <w:shd w:val="clear" w:color="auto" w:fill="auto"/>
            <w:vAlign w:val="center"/>
          </w:tcPr>
          <w:p w14:paraId="24C24932" w14:textId="77777777" w:rsidR="00943A69" w:rsidRPr="00AC70F1" w:rsidRDefault="00943A69" w:rsidP="00943A69">
            <w:pPr>
              <w:pStyle w:val="Tablehead"/>
              <w:spacing w:before="60" w:after="60" w:line="240" w:lineRule="exact"/>
              <w:rPr>
                <w:bCs/>
                <w:sz w:val="20"/>
              </w:rPr>
            </w:pPr>
          </w:p>
        </w:tc>
        <w:tc>
          <w:tcPr>
            <w:tcW w:w="2892" w:type="dxa"/>
            <w:gridSpan w:val="2"/>
            <w:shd w:val="clear" w:color="auto" w:fill="auto"/>
            <w:vAlign w:val="center"/>
          </w:tcPr>
          <w:p w14:paraId="4C7ECD0C" w14:textId="3A64FFB5" w:rsidR="00943A69" w:rsidRPr="00AC70F1" w:rsidRDefault="00943A69" w:rsidP="00943A69">
            <w:pPr>
              <w:pStyle w:val="Tablehead"/>
              <w:spacing w:before="60" w:after="60" w:line="240" w:lineRule="exact"/>
              <w:rPr>
                <w:bCs/>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Pr="00AC70F1">
              <w:rPr>
                <w:sz w:val="20"/>
                <w:lang w:eastAsia="zh-CN"/>
              </w:rPr>
              <w:t>Hz</w:t>
            </w:r>
            <w:r w:rsidR="00E0570A">
              <w:rPr>
                <w:rFonts w:hint="eastAsia"/>
                <w:sz w:val="20"/>
                <w:lang w:eastAsia="zh-CN"/>
              </w:rPr>
              <w:t>）</w:t>
            </w:r>
          </w:p>
        </w:tc>
        <w:tc>
          <w:tcPr>
            <w:tcW w:w="2892" w:type="dxa"/>
            <w:gridSpan w:val="2"/>
            <w:shd w:val="clear" w:color="auto" w:fill="auto"/>
            <w:vAlign w:val="center"/>
          </w:tcPr>
          <w:p w14:paraId="378D1396" w14:textId="3433DEBB" w:rsidR="00943A69" w:rsidRPr="00AC70F1" w:rsidRDefault="00943A69" w:rsidP="00943A69">
            <w:pPr>
              <w:pStyle w:val="Tablehead"/>
              <w:spacing w:before="60" w:after="60" w:line="240" w:lineRule="exact"/>
              <w:rPr>
                <w:bCs/>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gridSpan w:val="2"/>
            <w:vMerge/>
            <w:shd w:val="clear" w:color="auto" w:fill="auto"/>
            <w:vAlign w:val="center"/>
          </w:tcPr>
          <w:p w14:paraId="3A352D3F" w14:textId="77777777" w:rsidR="00943A69" w:rsidRPr="00AC70F1" w:rsidRDefault="00943A69" w:rsidP="00943A69">
            <w:pPr>
              <w:pStyle w:val="Tablehead"/>
              <w:spacing w:before="60" w:after="60" w:line="240" w:lineRule="exact"/>
              <w:rPr>
                <w:bCs/>
                <w:sz w:val="20"/>
                <w:lang w:val="en-GB" w:eastAsia="zh-CN"/>
              </w:rPr>
            </w:pPr>
          </w:p>
        </w:tc>
      </w:tr>
      <w:tr w:rsidR="00F64F4B" w:rsidRPr="00AC70F1" w14:paraId="0695E625" w14:textId="77777777" w:rsidTr="00133711">
        <w:trPr>
          <w:cantSplit/>
          <w:jc w:val="center"/>
        </w:trPr>
        <w:tc>
          <w:tcPr>
            <w:tcW w:w="14459" w:type="dxa"/>
            <w:gridSpan w:val="10"/>
            <w:tcBorders>
              <w:bottom w:val="single" w:sz="4" w:space="0" w:color="auto"/>
            </w:tcBorders>
            <w:shd w:val="clear" w:color="auto" w:fill="auto"/>
            <w:vAlign w:val="center"/>
          </w:tcPr>
          <w:p w14:paraId="4823202B" w14:textId="5702EF1D" w:rsidR="00F64F4B" w:rsidRPr="000B304A" w:rsidRDefault="00F64F4B" w:rsidP="00133711">
            <w:pPr>
              <w:pStyle w:val="Tabletext"/>
              <w:spacing w:before="60" w:after="60" w:line="240" w:lineRule="exact"/>
              <w:jc w:val="center"/>
              <w:rPr>
                <w:rFonts w:eastAsia="KaiTi"/>
                <w:iCs/>
                <w:sz w:val="20"/>
              </w:rPr>
            </w:pPr>
            <w:r w:rsidRPr="000B304A">
              <w:rPr>
                <w:rFonts w:eastAsia="KaiTi"/>
                <w:iCs/>
                <w:sz w:val="20"/>
              </w:rPr>
              <w:t>2.</w:t>
            </w:r>
            <w:r w:rsidRPr="000B304A">
              <w:rPr>
                <w:rFonts w:eastAsia="KaiTi"/>
                <w:iCs/>
                <w:sz w:val="20"/>
              </w:rPr>
              <w:tab/>
            </w:r>
            <w:r w:rsidR="00943A69" w:rsidRPr="000B304A">
              <w:rPr>
                <w:rFonts w:eastAsia="KaiTi"/>
                <w:iCs/>
                <w:sz w:val="20"/>
                <w:lang w:eastAsia="zh-CN"/>
              </w:rPr>
              <w:t>调频（续）</w:t>
            </w:r>
          </w:p>
        </w:tc>
      </w:tr>
      <w:tr w:rsidR="00F64F4B" w:rsidRPr="00AC70F1" w14:paraId="15E32C4A" w14:textId="77777777" w:rsidTr="00133711">
        <w:trPr>
          <w:cantSplit/>
          <w:jc w:val="center"/>
        </w:trPr>
        <w:tc>
          <w:tcPr>
            <w:tcW w:w="14459" w:type="dxa"/>
            <w:gridSpan w:val="10"/>
            <w:tcBorders>
              <w:bottom w:val="single" w:sz="4" w:space="0" w:color="auto"/>
            </w:tcBorders>
            <w:shd w:val="clear" w:color="auto" w:fill="auto"/>
            <w:vAlign w:val="center"/>
          </w:tcPr>
          <w:p w14:paraId="3FAAC8B9" w14:textId="34B76251" w:rsidR="00F64F4B" w:rsidRPr="000B304A" w:rsidRDefault="00F64F4B" w:rsidP="00D00C5A">
            <w:pPr>
              <w:pStyle w:val="Tabletext"/>
              <w:spacing w:before="60" w:after="60" w:line="240" w:lineRule="exact"/>
              <w:jc w:val="center"/>
              <w:rPr>
                <w:rFonts w:eastAsia="KaiTi"/>
                <w:iCs/>
                <w:sz w:val="20"/>
              </w:rPr>
            </w:pPr>
            <w:r w:rsidRPr="000B304A">
              <w:rPr>
                <w:rFonts w:eastAsia="KaiTi"/>
                <w:iCs/>
                <w:sz w:val="20"/>
              </w:rPr>
              <w:t>2.F</w:t>
            </w:r>
            <w:r w:rsidR="00D00C5A">
              <w:rPr>
                <w:rFonts w:eastAsia="KaiTi"/>
                <w:iCs/>
                <w:sz w:val="20"/>
              </w:rPr>
              <w:tab/>
            </w:r>
            <w:r w:rsidR="00D00C5A">
              <w:rPr>
                <w:rFonts w:eastAsia="KaiTi"/>
                <w:iCs/>
                <w:sz w:val="20"/>
              </w:rPr>
              <w:tab/>
            </w:r>
            <w:r w:rsidR="00943A69" w:rsidRPr="000B304A">
              <w:rPr>
                <w:rFonts w:eastAsia="KaiTi"/>
                <w:iCs/>
                <w:sz w:val="20"/>
                <w:lang w:eastAsia="zh-CN"/>
              </w:rPr>
              <w:t>调相</w:t>
            </w:r>
          </w:p>
        </w:tc>
      </w:tr>
      <w:tr w:rsidR="00F64F4B" w:rsidRPr="00AC70F1" w14:paraId="75476DBA" w14:textId="77777777" w:rsidTr="00133711">
        <w:trPr>
          <w:cantSplit/>
          <w:jc w:val="center"/>
        </w:trPr>
        <w:tc>
          <w:tcPr>
            <w:tcW w:w="2891" w:type="dxa"/>
            <w:gridSpan w:val="2"/>
            <w:shd w:val="clear" w:color="auto" w:fill="auto"/>
          </w:tcPr>
          <w:p w14:paraId="4726C682" w14:textId="5CCE378C" w:rsidR="00F64F4B" w:rsidRPr="00AC70F1" w:rsidRDefault="00AD566D" w:rsidP="00BA7BC7">
            <w:pPr>
              <w:pStyle w:val="Tabletext"/>
              <w:spacing w:before="30" w:after="30" w:line="240" w:lineRule="exact"/>
              <w:jc w:val="left"/>
              <w:rPr>
                <w:sz w:val="20"/>
                <w:lang w:val="en-GB" w:eastAsia="zh-CN"/>
              </w:rPr>
            </w:pPr>
            <w:r w:rsidRPr="00AC70F1">
              <w:rPr>
                <w:rFonts w:hint="eastAsia"/>
                <w:sz w:val="20"/>
                <w:lang w:val="en-GB" w:eastAsia="zh-CN"/>
              </w:rPr>
              <w:t>单</w:t>
            </w:r>
            <w:r w:rsidR="00916BB0" w:rsidRPr="00AC70F1">
              <w:rPr>
                <w:rFonts w:hint="eastAsia"/>
                <w:sz w:val="20"/>
                <w:lang w:val="en-GB" w:eastAsia="zh-CN"/>
              </w:rPr>
              <w:t>信道</w:t>
            </w:r>
            <w:r w:rsidRPr="00AC70F1">
              <w:rPr>
                <w:rFonts w:hint="eastAsia"/>
                <w:sz w:val="20"/>
                <w:lang w:val="en-GB" w:eastAsia="zh-CN"/>
              </w:rPr>
              <w:t>电报，相移</w:t>
            </w:r>
            <w:r w:rsidR="00F64F4B" w:rsidRPr="00AC70F1">
              <w:rPr>
                <w:sz w:val="20"/>
                <w:lang w:val="en-GB" w:eastAsia="zh-CN"/>
              </w:rPr>
              <w:br/>
            </w:r>
            <w:r w:rsidR="00F64F4B" w:rsidRPr="00AC70F1">
              <w:rPr>
                <w:b/>
                <w:bCs/>
                <w:sz w:val="20"/>
                <w:lang w:val="en-GB" w:eastAsia="zh-CN"/>
              </w:rPr>
              <w:t>G1B, G1D</w:t>
            </w:r>
          </w:p>
        </w:tc>
        <w:tc>
          <w:tcPr>
            <w:tcW w:w="2892" w:type="dxa"/>
            <w:gridSpan w:val="2"/>
            <w:shd w:val="clear" w:color="auto" w:fill="auto"/>
          </w:tcPr>
          <w:p w14:paraId="359A48D6" w14:textId="48A29FFB" w:rsidR="00F64F4B" w:rsidRPr="00AC70F1" w:rsidRDefault="00AD566D" w:rsidP="00BA7BC7">
            <w:pPr>
              <w:pStyle w:val="Tabletext"/>
              <w:spacing w:before="30" w:after="30" w:line="240" w:lineRule="exact"/>
              <w:jc w:val="left"/>
              <w:rPr>
                <w:sz w:val="20"/>
                <w:lang w:val="en-GB" w:eastAsia="zh-CN"/>
              </w:rPr>
            </w:pPr>
            <w:r w:rsidRPr="00AC70F1">
              <w:rPr>
                <w:rFonts w:hint="eastAsia"/>
                <w:bCs/>
                <w:sz w:val="20"/>
                <w:lang w:val="en-GB" w:eastAsia="zh-CN"/>
              </w:rPr>
              <w:t>对于不受衰减影响的链路，</w:t>
            </w:r>
            <w:proofErr w:type="spellStart"/>
            <w:r w:rsidRPr="00AC70F1">
              <w:rPr>
                <w:bCs/>
                <w:i/>
                <w:iCs/>
                <w:sz w:val="20"/>
                <w:lang w:val="en-GB" w:eastAsia="zh-CN"/>
              </w:rPr>
              <w:t>K</w:t>
            </w:r>
            <w:r w:rsidRPr="00AC70F1">
              <w:rPr>
                <w:bCs/>
                <w:i/>
                <w:iCs/>
                <w:sz w:val="20"/>
                <w:vertAlign w:val="subscript"/>
                <w:lang w:val="en-GB" w:eastAsia="zh-CN"/>
              </w:rPr>
              <w:t>fade</w:t>
            </w:r>
            <w:proofErr w:type="spellEnd"/>
            <w:r w:rsidRPr="00AC70F1">
              <w:rPr>
                <w:bCs/>
                <w:i/>
                <w:iCs/>
                <w:sz w:val="20"/>
                <w:vertAlign w:val="subscript"/>
                <w:lang w:val="en-GB" w:eastAsia="zh-CN"/>
              </w:rPr>
              <w:t xml:space="preserve"> </w:t>
            </w:r>
            <w:r w:rsidRPr="00AC70F1">
              <w:rPr>
                <w:bCs/>
                <w:sz w:val="20"/>
                <w:lang w:val="en-GB" w:eastAsia="zh-CN"/>
              </w:rPr>
              <w:t>= 3</w:t>
            </w:r>
            <w:r w:rsidRPr="00AC70F1">
              <w:rPr>
                <w:bCs/>
                <w:sz w:val="20"/>
                <w:lang w:val="en-GB" w:eastAsia="zh-CN"/>
              </w:rPr>
              <w:br/>
            </w:r>
            <w:r w:rsidRPr="00AC70F1">
              <w:rPr>
                <w:rFonts w:hint="eastAsia"/>
                <w:bCs/>
                <w:sz w:val="20"/>
                <w:lang w:val="en-GB" w:eastAsia="zh-CN"/>
              </w:rPr>
              <w:t>对于受衰减影响的链路，</w:t>
            </w:r>
            <w:r w:rsidR="00D00C5A">
              <w:rPr>
                <w:bCs/>
                <w:sz w:val="20"/>
                <w:lang w:val="en-GB" w:eastAsia="zh-CN"/>
              </w:rPr>
              <w:br/>
            </w:r>
            <w:proofErr w:type="spellStart"/>
            <w:r w:rsidRPr="00AC70F1">
              <w:rPr>
                <w:bCs/>
                <w:i/>
                <w:iCs/>
                <w:sz w:val="20"/>
                <w:lang w:val="en-GB" w:eastAsia="zh-CN"/>
              </w:rPr>
              <w:t>K</w:t>
            </w:r>
            <w:r w:rsidRPr="00AC70F1">
              <w:rPr>
                <w:bCs/>
                <w:i/>
                <w:iCs/>
                <w:sz w:val="20"/>
                <w:vertAlign w:val="subscript"/>
                <w:lang w:val="en-GB" w:eastAsia="zh-CN"/>
              </w:rPr>
              <w:t>fade</w:t>
            </w:r>
            <w:proofErr w:type="spellEnd"/>
            <w:r w:rsidRPr="00AC70F1">
              <w:rPr>
                <w:bCs/>
                <w:i/>
                <w:iCs/>
                <w:sz w:val="20"/>
                <w:vertAlign w:val="subscript"/>
                <w:lang w:val="en-GB" w:eastAsia="zh-CN"/>
              </w:rPr>
              <w:t xml:space="preserve"> </w:t>
            </w:r>
            <w:r w:rsidRPr="00AC70F1">
              <w:rPr>
                <w:bCs/>
                <w:sz w:val="20"/>
                <w:lang w:val="en-GB" w:eastAsia="zh-CN"/>
              </w:rPr>
              <w:t>= 5</w:t>
            </w:r>
          </w:p>
        </w:tc>
        <w:tc>
          <w:tcPr>
            <w:tcW w:w="2892" w:type="dxa"/>
            <w:gridSpan w:val="2"/>
            <w:shd w:val="clear" w:color="auto" w:fill="auto"/>
          </w:tcPr>
          <w:p w14:paraId="7AE90AE3" w14:textId="77777777" w:rsidR="00F64F4B" w:rsidRPr="00AC70F1" w:rsidRDefault="00F64F4B" w:rsidP="00133711">
            <w:pPr>
              <w:pStyle w:val="Tabletext"/>
              <w:spacing w:before="30" w:after="30" w:line="240" w:lineRule="exact"/>
              <w:jc w:val="center"/>
              <w:rPr>
                <w:sz w:val="20"/>
              </w:rPr>
            </w:pPr>
            <w:r w:rsidRPr="00AC70F1">
              <w:rPr>
                <w:bCs/>
                <w:i/>
                <w:iCs/>
                <w:sz w:val="20"/>
              </w:rPr>
              <w:t>B</w:t>
            </w:r>
            <w:r w:rsidRPr="00AC70F1">
              <w:rPr>
                <w:bCs/>
                <w:i/>
                <w:iCs/>
                <w:sz w:val="20"/>
                <w:vertAlign w:val="subscript"/>
              </w:rPr>
              <w:t xml:space="preserve">n </w:t>
            </w:r>
            <w:r w:rsidRPr="00AC70F1">
              <w:rPr>
                <w:bCs/>
                <w:sz w:val="20"/>
              </w:rPr>
              <w:t xml:space="preserve">= </w:t>
            </w:r>
            <w:r w:rsidRPr="00AC70F1">
              <w:rPr>
                <w:bCs/>
                <w:i/>
                <w:iCs/>
                <w:sz w:val="20"/>
              </w:rPr>
              <w:t>K</w:t>
            </w:r>
            <w:r w:rsidRPr="00AC70F1">
              <w:rPr>
                <w:bCs/>
                <w:i/>
                <w:iCs/>
                <w:sz w:val="20"/>
                <w:vertAlign w:val="subscript"/>
              </w:rPr>
              <w:t>fade</w:t>
            </w:r>
            <w:r w:rsidRPr="00AC70F1">
              <w:rPr>
                <w:bCs/>
                <w:i/>
                <w:iCs/>
                <w:sz w:val="20"/>
              </w:rPr>
              <w:t>В</w:t>
            </w:r>
          </w:p>
        </w:tc>
        <w:tc>
          <w:tcPr>
            <w:tcW w:w="2892" w:type="dxa"/>
            <w:gridSpan w:val="2"/>
            <w:shd w:val="clear" w:color="auto" w:fill="auto"/>
          </w:tcPr>
          <w:p w14:paraId="59539BCD" w14:textId="77777777" w:rsidR="00F64F4B" w:rsidRPr="00AC70F1" w:rsidRDefault="00F64F4B" w:rsidP="00133711">
            <w:pPr>
              <w:pStyle w:val="Tabletext"/>
              <w:spacing w:before="30" w:after="30" w:line="240" w:lineRule="exact"/>
              <w:jc w:val="center"/>
              <w:rPr>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vertAlign w:val="subscript"/>
                <w:lang w:val="ru-RU"/>
              </w:rPr>
              <w:t xml:space="preserve"> </w:t>
            </w:r>
            <w:r w:rsidRPr="00AC70F1">
              <w:rPr>
                <w:bCs/>
                <w:sz w:val="20"/>
                <w:lang w:val="ru-RU"/>
              </w:rPr>
              <w:t>= 1.4</w:t>
            </w:r>
            <w:r w:rsidRPr="00AC70F1">
              <w:rPr>
                <w:bCs/>
                <w:i/>
                <w:iCs/>
                <w:sz w:val="20"/>
              </w:rPr>
              <w:t>B</w:t>
            </w:r>
            <w:r w:rsidRPr="00AC70F1">
              <w:rPr>
                <w:bCs/>
                <w:i/>
                <w:iCs/>
                <w:sz w:val="20"/>
                <w:vertAlign w:val="subscript"/>
              </w:rPr>
              <w:t>n</w:t>
            </w:r>
            <w:r w:rsidRPr="00AC70F1">
              <w:rPr>
                <w:bCs/>
                <w:i/>
                <w:iCs/>
                <w:sz w:val="20"/>
                <w:vertAlign w:val="subscript"/>
                <w:lang w:val="ru-RU"/>
              </w:rPr>
              <w:t xml:space="preserve"> </w:t>
            </w:r>
            <w:r w:rsidRPr="00AC70F1">
              <w:rPr>
                <w:bCs/>
                <w:sz w:val="20"/>
                <w:lang w:val="ru-RU"/>
              </w:rPr>
              <w:t>= 1.4</w:t>
            </w:r>
            <w:r w:rsidRPr="00AC70F1">
              <w:rPr>
                <w:bCs/>
                <w:i/>
                <w:iCs/>
                <w:sz w:val="20"/>
              </w:rPr>
              <w:t>K</w:t>
            </w:r>
            <w:r w:rsidRPr="00AC70F1">
              <w:rPr>
                <w:bCs/>
                <w:i/>
                <w:iCs/>
                <w:sz w:val="20"/>
                <w:vertAlign w:val="subscript"/>
              </w:rPr>
              <w:t>fade</w:t>
            </w:r>
            <w:r w:rsidRPr="00AC70F1">
              <w:rPr>
                <w:bCs/>
                <w:i/>
                <w:iCs/>
                <w:sz w:val="20"/>
              </w:rPr>
              <w:t>B</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1.86</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–50 </w:t>
            </w:r>
            <w:r w:rsidRPr="00AC70F1">
              <w:rPr>
                <w:bCs/>
                <w:sz w:val="20"/>
                <w:lang w:val="ru-RU"/>
              </w:rPr>
              <w:t>= 3.29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–60 </w:t>
            </w:r>
            <w:r w:rsidRPr="00AC70F1">
              <w:rPr>
                <w:bCs/>
                <w:sz w:val="20"/>
                <w:lang w:val="ru-RU"/>
              </w:rPr>
              <w:t>= 5.7</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gridSpan w:val="2"/>
            <w:shd w:val="clear" w:color="auto" w:fill="auto"/>
          </w:tcPr>
          <w:p w14:paraId="778CF2B1" w14:textId="77777777" w:rsidR="00F64F4B" w:rsidRPr="00AC70F1" w:rsidRDefault="00F64F4B" w:rsidP="00133711">
            <w:pPr>
              <w:pStyle w:val="Tabletext"/>
              <w:spacing w:before="30" w:after="30" w:line="240" w:lineRule="exact"/>
              <w:jc w:val="center"/>
              <w:rPr>
                <w:sz w:val="20"/>
                <w:lang w:val="ru-RU"/>
              </w:rPr>
            </w:pPr>
          </w:p>
        </w:tc>
      </w:tr>
      <w:tr w:rsidR="00F64F4B" w:rsidRPr="00AC70F1" w14:paraId="37A86C50" w14:textId="77777777" w:rsidTr="00133711">
        <w:trPr>
          <w:cantSplit/>
          <w:jc w:val="center"/>
        </w:trPr>
        <w:tc>
          <w:tcPr>
            <w:tcW w:w="2891" w:type="dxa"/>
            <w:gridSpan w:val="2"/>
            <w:vMerge w:val="restart"/>
            <w:shd w:val="clear" w:color="auto" w:fill="auto"/>
          </w:tcPr>
          <w:p w14:paraId="50497B78" w14:textId="451B213D" w:rsidR="00F64F4B" w:rsidRPr="00AC70F1" w:rsidRDefault="00AD566D" w:rsidP="00BA7BC7">
            <w:pPr>
              <w:pStyle w:val="Tabletext"/>
              <w:keepNext/>
              <w:spacing w:before="30" w:after="30" w:line="240" w:lineRule="exact"/>
              <w:jc w:val="left"/>
              <w:rPr>
                <w:sz w:val="20"/>
                <w:lang w:eastAsia="zh-CN"/>
              </w:rPr>
            </w:pPr>
            <w:r w:rsidRPr="00AC70F1">
              <w:rPr>
                <w:rFonts w:hint="eastAsia"/>
                <w:sz w:val="20"/>
                <w:lang w:eastAsia="zh-CN"/>
              </w:rPr>
              <w:t>连续相位操纵电报</w:t>
            </w:r>
            <w:r w:rsidR="00F64F4B" w:rsidRPr="00AC70F1">
              <w:rPr>
                <w:sz w:val="20"/>
                <w:lang w:eastAsia="zh-CN"/>
              </w:rPr>
              <w:br/>
            </w:r>
            <w:r w:rsidR="00F64F4B" w:rsidRPr="00AC70F1">
              <w:rPr>
                <w:b/>
                <w:bCs/>
                <w:sz w:val="20"/>
                <w:lang w:eastAsia="zh-CN"/>
              </w:rPr>
              <w:t>G1BCN</w:t>
            </w:r>
          </w:p>
        </w:tc>
        <w:tc>
          <w:tcPr>
            <w:tcW w:w="2892" w:type="dxa"/>
            <w:gridSpan w:val="2"/>
            <w:shd w:val="clear" w:color="auto" w:fill="auto"/>
          </w:tcPr>
          <w:p w14:paraId="2E129106" w14:textId="77777777" w:rsidR="00F64F4B" w:rsidRPr="00AC70F1" w:rsidRDefault="00F64F4B" w:rsidP="00BA7BC7">
            <w:pPr>
              <w:pStyle w:val="Tabletext"/>
              <w:keepNext/>
              <w:spacing w:before="30" w:after="30" w:line="240" w:lineRule="exact"/>
              <w:jc w:val="left"/>
              <w:rPr>
                <w:bCs/>
                <w:i/>
                <w:iCs/>
                <w:sz w:val="20"/>
                <w:lang w:eastAsia="zh-CN"/>
              </w:rPr>
            </w:pPr>
          </w:p>
        </w:tc>
        <w:tc>
          <w:tcPr>
            <w:tcW w:w="2892" w:type="dxa"/>
            <w:gridSpan w:val="2"/>
            <w:shd w:val="clear" w:color="auto" w:fill="auto"/>
          </w:tcPr>
          <w:p w14:paraId="19525246" w14:textId="77777777" w:rsidR="00F64F4B" w:rsidRPr="00AC70F1" w:rsidRDefault="00F64F4B" w:rsidP="00133711">
            <w:pPr>
              <w:pStyle w:val="Tabletext"/>
              <w:keepNext/>
              <w:spacing w:before="30" w:after="30" w:line="240" w:lineRule="exact"/>
              <w:jc w:val="center"/>
              <w:rPr>
                <w:bCs/>
                <w:i/>
                <w:iCs/>
                <w:sz w:val="20"/>
              </w:rPr>
            </w:pPr>
            <w:r w:rsidRPr="00AC70F1">
              <w:rPr>
                <w:bCs/>
                <w:i/>
                <w:iCs/>
                <w:sz w:val="20"/>
              </w:rPr>
              <w:t>B</w:t>
            </w:r>
            <w:r w:rsidRPr="00AC70F1">
              <w:rPr>
                <w:bCs/>
                <w:i/>
                <w:iCs/>
                <w:sz w:val="20"/>
                <w:vertAlign w:val="subscript"/>
              </w:rPr>
              <w:t xml:space="preserve">n </w:t>
            </w:r>
            <w:r w:rsidRPr="00AC70F1">
              <w:rPr>
                <w:bCs/>
                <w:sz w:val="20"/>
              </w:rPr>
              <w:t>= 11</w:t>
            </w:r>
            <w:r w:rsidRPr="00AC70F1">
              <w:rPr>
                <w:bCs/>
                <w:i/>
                <w:iCs/>
                <w:sz w:val="20"/>
              </w:rPr>
              <w:t>В</w:t>
            </w:r>
          </w:p>
        </w:tc>
        <w:tc>
          <w:tcPr>
            <w:tcW w:w="2892" w:type="dxa"/>
            <w:gridSpan w:val="2"/>
            <w:shd w:val="clear" w:color="auto" w:fill="auto"/>
          </w:tcPr>
          <w:p w14:paraId="062AF8A9" w14:textId="77777777" w:rsidR="00F64F4B" w:rsidRPr="00AC70F1" w:rsidRDefault="00F64F4B" w:rsidP="00133711">
            <w:pPr>
              <w:pStyle w:val="Tabletext"/>
              <w:keepNext/>
              <w:spacing w:before="30" w:after="30" w:line="240" w:lineRule="exact"/>
              <w:jc w:val="center"/>
              <w:rPr>
                <w:bCs/>
                <w:i/>
                <w:i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vertAlign w:val="subscript"/>
                <w:lang w:val="ru-RU"/>
              </w:rPr>
              <w:t xml:space="preserve"> </w:t>
            </w:r>
            <w:r w:rsidRPr="00AC70F1">
              <w:rPr>
                <w:bCs/>
                <w:sz w:val="20"/>
                <w:lang w:val="ru-RU"/>
              </w:rPr>
              <w:t xml:space="preserve">= </w:t>
            </w:r>
            <w:r w:rsidRPr="00AC70F1">
              <w:rPr>
                <w:bCs/>
                <w:i/>
                <w:iCs/>
                <w:sz w:val="20"/>
              </w:rPr>
              <w:t>B</w:t>
            </w:r>
            <w:r w:rsidRPr="00AC70F1">
              <w:rPr>
                <w:bCs/>
                <w:i/>
                <w:iCs/>
                <w:sz w:val="20"/>
                <w:vertAlign w:val="subscript"/>
              </w:rPr>
              <w:t>n</w:t>
            </w:r>
            <w:r w:rsidRPr="00AC70F1">
              <w:rPr>
                <w:bCs/>
                <w:i/>
                <w:iCs/>
                <w:sz w:val="20"/>
                <w:vertAlign w:val="subscript"/>
                <w:lang w:val="ru-RU"/>
              </w:rPr>
              <w:t xml:space="preserve"> </w:t>
            </w:r>
            <w:r w:rsidRPr="00AC70F1">
              <w:rPr>
                <w:bCs/>
                <w:sz w:val="20"/>
                <w:lang w:val="ru-RU"/>
              </w:rPr>
              <w:t>= 11</w:t>
            </w:r>
            <w:r w:rsidRPr="00AC70F1">
              <w:rPr>
                <w:bCs/>
                <w:i/>
                <w:iCs/>
                <w:sz w:val="20"/>
                <w:lang w:val="ru-RU"/>
              </w:rPr>
              <w:t>В</w:t>
            </w:r>
            <w:r w:rsidRPr="00AC70F1">
              <w:rPr>
                <w:bCs/>
                <w:i/>
                <w:iCs/>
                <w:sz w:val="20"/>
                <w:lang w:val="ru-RU"/>
              </w:rPr>
              <w:br/>
              <w:t>В</w:t>
            </w:r>
            <w:r w:rsidRPr="00AC70F1">
              <w:rPr>
                <w:bCs/>
                <w:i/>
                <w:iCs/>
                <w:sz w:val="20"/>
                <w:vertAlign w:val="subscript"/>
                <w:lang w:val="ru-RU"/>
              </w:rPr>
              <w:t>–</w:t>
            </w:r>
            <w:r w:rsidRPr="00AC70F1">
              <w:rPr>
                <w:bCs/>
                <w:sz w:val="20"/>
                <w:vertAlign w:val="subscript"/>
                <w:lang w:val="ru-RU"/>
              </w:rPr>
              <w:t xml:space="preserve">40 </w:t>
            </w:r>
            <w:r w:rsidRPr="00AC70F1">
              <w:rPr>
                <w:bCs/>
                <w:sz w:val="20"/>
                <w:lang w:val="ru-RU"/>
              </w:rPr>
              <w:t>= 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–50 </w:t>
            </w:r>
            <w:r w:rsidRPr="00AC70F1">
              <w:rPr>
                <w:bCs/>
                <w:sz w:val="20"/>
                <w:lang w:val="ru-RU"/>
              </w:rPr>
              <w:t>= 2.7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–60 </w:t>
            </w:r>
            <w:r w:rsidRPr="00AC70F1">
              <w:rPr>
                <w:bCs/>
                <w:sz w:val="20"/>
                <w:lang w:val="ru-RU"/>
              </w:rPr>
              <w:t>= 5.5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gridSpan w:val="2"/>
            <w:shd w:val="clear" w:color="auto" w:fill="auto"/>
          </w:tcPr>
          <w:p w14:paraId="39922BD5" w14:textId="77777777" w:rsidR="00F64F4B" w:rsidRPr="00AC70F1" w:rsidRDefault="00F64F4B" w:rsidP="00133711">
            <w:pPr>
              <w:pStyle w:val="Tabletext"/>
              <w:keepNext/>
              <w:spacing w:before="30" w:after="30" w:line="240" w:lineRule="exact"/>
              <w:jc w:val="center"/>
              <w:rPr>
                <w:sz w:val="20"/>
                <w:lang w:val="ru-RU"/>
              </w:rPr>
            </w:pPr>
          </w:p>
        </w:tc>
      </w:tr>
      <w:tr w:rsidR="00F64F4B" w:rsidRPr="00AC70F1" w14:paraId="0A8B628D" w14:textId="77777777" w:rsidTr="00133711">
        <w:trPr>
          <w:cantSplit/>
          <w:jc w:val="center"/>
        </w:trPr>
        <w:tc>
          <w:tcPr>
            <w:tcW w:w="2891" w:type="dxa"/>
            <w:gridSpan w:val="2"/>
            <w:vMerge/>
            <w:shd w:val="clear" w:color="auto" w:fill="auto"/>
          </w:tcPr>
          <w:p w14:paraId="534FFC0C" w14:textId="77777777" w:rsidR="00F64F4B" w:rsidRPr="00AC70F1" w:rsidRDefault="00F64F4B" w:rsidP="00133711">
            <w:pPr>
              <w:pStyle w:val="Tabletext"/>
              <w:spacing w:line="240" w:lineRule="exact"/>
              <w:rPr>
                <w:sz w:val="20"/>
                <w:lang w:val="ru-RU"/>
              </w:rPr>
            </w:pPr>
          </w:p>
        </w:tc>
        <w:tc>
          <w:tcPr>
            <w:tcW w:w="2892" w:type="dxa"/>
            <w:gridSpan w:val="2"/>
            <w:shd w:val="clear" w:color="auto" w:fill="auto"/>
          </w:tcPr>
          <w:p w14:paraId="3E854109" w14:textId="0230132E" w:rsidR="00F64F4B" w:rsidRPr="00AC70F1" w:rsidRDefault="00AD566D" w:rsidP="00BA7BC7">
            <w:pPr>
              <w:pStyle w:val="Tabletext"/>
              <w:spacing w:before="30" w:after="30" w:line="240" w:lineRule="exact"/>
              <w:jc w:val="left"/>
              <w:rPr>
                <w:bCs/>
                <w:i/>
                <w:iCs/>
                <w:sz w:val="20"/>
                <w:lang w:val="ru-RU" w:eastAsia="zh-CN"/>
              </w:rPr>
            </w:pPr>
            <w:r w:rsidRPr="00AC70F1">
              <w:rPr>
                <w:rFonts w:hint="eastAsia"/>
                <w:bCs/>
                <w:sz w:val="20"/>
                <w:lang w:val="en-GB" w:eastAsia="zh-CN"/>
              </w:rPr>
              <w:t>窄带相对相移键控</w:t>
            </w:r>
            <w:r w:rsidRPr="00AC70F1">
              <w:rPr>
                <w:rFonts w:hint="eastAsia"/>
                <w:bCs/>
                <w:sz w:val="20"/>
                <w:lang w:val="ru-RU" w:eastAsia="zh-CN"/>
              </w:rPr>
              <w:t>；</w:t>
            </w:r>
            <w:r w:rsidRPr="00AC70F1">
              <w:rPr>
                <w:rFonts w:hint="eastAsia"/>
                <w:bCs/>
                <w:sz w:val="20"/>
                <w:lang w:val="en-GB" w:eastAsia="zh-CN"/>
              </w:rPr>
              <w:t>建议的传输速度</w:t>
            </w:r>
            <w:r w:rsidRPr="00AC70F1">
              <w:rPr>
                <w:rFonts w:hint="eastAsia"/>
                <w:bCs/>
                <w:sz w:val="20"/>
                <w:lang w:val="ru-RU" w:eastAsia="zh-CN"/>
              </w:rPr>
              <w:t>：</w:t>
            </w:r>
            <w:r w:rsidRPr="00AC70F1">
              <w:rPr>
                <w:rFonts w:hint="eastAsia"/>
                <w:bCs/>
                <w:sz w:val="20"/>
                <w:lang w:val="ru-RU" w:eastAsia="zh-CN"/>
              </w:rPr>
              <w:t>100</w:t>
            </w:r>
            <w:r w:rsidRPr="00AC70F1">
              <w:rPr>
                <w:rFonts w:hint="eastAsia"/>
                <w:bCs/>
                <w:sz w:val="20"/>
                <w:lang w:val="en-GB" w:eastAsia="zh-CN"/>
              </w:rPr>
              <w:t>或</w:t>
            </w:r>
            <w:r w:rsidRPr="00AC70F1">
              <w:rPr>
                <w:rFonts w:hint="eastAsia"/>
                <w:bCs/>
                <w:sz w:val="20"/>
                <w:lang w:val="ru-RU" w:eastAsia="zh-CN"/>
              </w:rPr>
              <w:t xml:space="preserve">200 </w:t>
            </w:r>
            <w:r w:rsidRPr="00AC70F1">
              <w:rPr>
                <w:rFonts w:hint="eastAsia"/>
                <w:bCs/>
                <w:sz w:val="20"/>
                <w:lang w:val="en-GB" w:eastAsia="zh-CN"/>
              </w:rPr>
              <w:t>Bd</w:t>
            </w:r>
            <w:r w:rsidRPr="00AC70F1">
              <w:rPr>
                <w:rFonts w:hint="eastAsia"/>
                <w:bCs/>
                <w:sz w:val="20"/>
                <w:lang w:val="ru-RU" w:eastAsia="zh-CN"/>
              </w:rPr>
              <w:t xml:space="preserve"> </w:t>
            </w:r>
            <w:r w:rsidRPr="00AC70F1">
              <w:rPr>
                <w:rFonts w:hint="eastAsia"/>
                <w:bCs/>
                <w:sz w:val="20"/>
                <w:lang w:val="en-GB" w:eastAsia="zh-CN"/>
              </w:rPr>
              <w:t>NBPM</w:t>
            </w:r>
          </w:p>
        </w:tc>
        <w:tc>
          <w:tcPr>
            <w:tcW w:w="2892" w:type="dxa"/>
            <w:gridSpan w:val="2"/>
            <w:shd w:val="clear" w:color="auto" w:fill="auto"/>
          </w:tcPr>
          <w:p w14:paraId="191CC698" w14:textId="77777777" w:rsidR="00F64F4B" w:rsidRPr="00AC70F1" w:rsidRDefault="00F64F4B" w:rsidP="00133711">
            <w:pPr>
              <w:pStyle w:val="Tabletext"/>
              <w:spacing w:before="30" w:after="30" w:line="240" w:lineRule="exact"/>
              <w:jc w:val="center"/>
              <w:rPr>
                <w:bCs/>
                <w:i/>
                <w:iCs/>
                <w:sz w:val="20"/>
              </w:rPr>
            </w:pPr>
            <w:r w:rsidRPr="00AC70F1">
              <w:rPr>
                <w:bCs/>
                <w:i/>
                <w:iCs/>
                <w:sz w:val="20"/>
              </w:rPr>
              <w:t>B</w:t>
            </w:r>
            <w:r w:rsidRPr="00AC70F1">
              <w:rPr>
                <w:bCs/>
                <w:i/>
                <w:iCs/>
                <w:sz w:val="20"/>
                <w:vertAlign w:val="subscript"/>
              </w:rPr>
              <w:t>n</w:t>
            </w:r>
            <w:r w:rsidRPr="00AC70F1">
              <w:rPr>
                <w:bCs/>
                <w:sz w:val="20"/>
                <w:vertAlign w:val="subscript"/>
              </w:rPr>
              <w:t xml:space="preserve"> </w:t>
            </w:r>
            <w:r w:rsidRPr="00AC70F1">
              <w:rPr>
                <w:bCs/>
                <w:sz w:val="20"/>
              </w:rPr>
              <w:t>= 1.1</w:t>
            </w:r>
            <w:r w:rsidRPr="00AC70F1">
              <w:rPr>
                <w:bCs/>
                <w:i/>
                <w:iCs/>
                <w:sz w:val="20"/>
              </w:rPr>
              <w:t>В</w:t>
            </w:r>
          </w:p>
        </w:tc>
        <w:tc>
          <w:tcPr>
            <w:tcW w:w="2892" w:type="dxa"/>
            <w:gridSpan w:val="2"/>
            <w:shd w:val="clear" w:color="auto" w:fill="auto"/>
          </w:tcPr>
          <w:p w14:paraId="7FFB8444" w14:textId="77777777" w:rsidR="00F64F4B" w:rsidRPr="00AC70F1" w:rsidRDefault="00F64F4B" w:rsidP="00133711">
            <w:pPr>
              <w:pStyle w:val="Tabletext"/>
              <w:spacing w:before="30" w:after="30" w:line="240" w:lineRule="exact"/>
              <w:jc w:val="center"/>
              <w:rPr>
                <w:bCs/>
                <w:i/>
                <w:i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 xml:space="preserve">–30 </w:t>
            </w:r>
            <w:r w:rsidRPr="00AC70F1">
              <w:rPr>
                <w:bCs/>
                <w:sz w:val="20"/>
                <w:lang w:val="ru-RU"/>
              </w:rPr>
              <w:t>= 2.4</w:t>
            </w:r>
            <w:r w:rsidRPr="00AC70F1">
              <w:rPr>
                <w:bCs/>
                <w:i/>
                <w:iCs/>
                <w:sz w:val="20"/>
              </w:rPr>
              <w:t>B</w:t>
            </w:r>
            <w:r w:rsidRPr="00AC70F1">
              <w:rPr>
                <w:bCs/>
                <w:i/>
                <w:iCs/>
                <w:sz w:val="20"/>
                <w:vertAlign w:val="subscript"/>
              </w:rPr>
              <w:t>n</w:t>
            </w:r>
            <w:r w:rsidRPr="00AC70F1">
              <w:rPr>
                <w:bCs/>
                <w:sz w:val="20"/>
                <w:vertAlign w:val="subscript"/>
                <w:lang w:val="ru-RU"/>
              </w:rPr>
              <w:t xml:space="preserve"> </w:t>
            </w:r>
            <w:r w:rsidRPr="00AC70F1">
              <w:rPr>
                <w:bCs/>
                <w:sz w:val="20"/>
                <w:lang w:val="ru-RU"/>
              </w:rPr>
              <w:t>= 2.64</w:t>
            </w:r>
            <w:r w:rsidRPr="00AC70F1">
              <w:rPr>
                <w:bCs/>
                <w:i/>
                <w:iCs/>
                <w:sz w:val="20"/>
                <w:lang w:val="ru-RU"/>
              </w:rPr>
              <w:t>В</w:t>
            </w:r>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1.5</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 xml:space="preserve">–50 </w:t>
            </w:r>
            <w:r w:rsidRPr="00AC70F1">
              <w:rPr>
                <w:bCs/>
                <w:sz w:val="20"/>
                <w:lang w:val="ru-RU"/>
              </w:rPr>
              <w:t>= 2.12</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 xml:space="preserve">60 </w:t>
            </w:r>
            <w:r w:rsidRPr="00AC70F1">
              <w:rPr>
                <w:bCs/>
                <w:sz w:val="20"/>
                <w:lang w:val="ru-RU"/>
              </w:rPr>
              <w:t>= 2.75</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gridSpan w:val="2"/>
            <w:shd w:val="clear" w:color="auto" w:fill="auto"/>
          </w:tcPr>
          <w:p w14:paraId="6F0E16BE" w14:textId="19C0EAF6" w:rsidR="00F64F4B" w:rsidRPr="00AC70F1" w:rsidRDefault="00AD566D" w:rsidP="000B304A">
            <w:pPr>
              <w:pStyle w:val="Tabletext"/>
              <w:spacing w:before="30" w:after="30" w:line="240" w:lineRule="exact"/>
              <w:jc w:val="left"/>
              <w:rPr>
                <w:sz w:val="20"/>
                <w:lang w:val="en-GB" w:eastAsia="zh-CN"/>
              </w:rPr>
            </w:pPr>
            <w:r w:rsidRPr="00AC70F1">
              <w:rPr>
                <w:rFonts w:hint="eastAsia"/>
                <w:sz w:val="20"/>
                <w:lang w:val="en-GB" w:eastAsia="zh-CN"/>
              </w:rPr>
              <w:t>水上移动业务中的</w:t>
            </w:r>
            <w:r w:rsidRPr="00AC70F1">
              <w:rPr>
                <w:rFonts w:hint="eastAsia"/>
                <w:sz w:val="20"/>
                <w:lang w:val="en-GB" w:eastAsia="zh-CN"/>
              </w:rPr>
              <w:t>MF</w:t>
            </w:r>
            <w:r w:rsidRPr="00AC70F1">
              <w:rPr>
                <w:rFonts w:hint="eastAsia"/>
                <w:sz w:val="20"/>
                <w:lang w:val="en-GB" w:eastAsia="zh-CN"/>
              </w:rPr>
              <w:t>和</w:t>
            </w:r>
            <w:r w:rsidRPr="00AC70F1">
              <w:rPr>
                <w:rFonts w:hint="eastAsia"/>
                <w:sz w:val="20"/>
                <w:lang w:val="en-GB" w:eastAsia="zh-CN"/>
              </w:rPr>
              <w:t>HF</w:t>
            </w:r>
            <w:r w:rsidRPr="00AC70F1">
              <w:rPr>
                <w:rFonts w:hint="eastAsia"/>
                <w:sz w:val="20"/>
                <w:lang w:val="en-GB" w:eastAsia="zh-CN"/>
              </w:rPr>
              <w:t>发射机</w:t>
            </w:r>
          </w:p>
        </w:tc>
      </w:tr>
    </w:tbl>
    <w:p w14:paraId="20506183" w14:textId="77777777" w:rsidR="00F64F4B" w:rsidRPr="00AC70F1" w:rsidRDefault="00F64F4B" w:rsidP="00F64F4B">
      <w:pPr>
        <w:pStyle w:val="Tablefin"/>
        <w:rPr>
          <w:sz w:val="2"/>
          <w:szCs w:val="2"/>
          <w:lang w:eastAsia="zh-CN"/>
        </w:rPr>
      </w:pPr>
      <w:r w:rsidRPr="00AC70F1">
        <w:rPr>
          <w:sz w:val="2"/>
          <w:szCs w:val="2"/>
          <w:lang w:eastAsia="zh-CN"/>
        </w:rPr>
        <w:tab/>
      </w:r>
    </w:p>
    <w:p w14:paraId="46B9B176" w14:textId="0107A59C"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3"/>
        <w:gridCol w:w="1418"/>
        <w:gridCol w:w="2892"/>
        <w:gridCol w:w="2892"/>
        <w:gridCol w:w="2894"/>
      </w:tblGrid>
      <w:tr w:rsidR="00107A08" w:rsidRPr="00AC70F1" w14:paraId="365A2C8B" w14:textId="77777777" w:rsidTr="00133711">
        <w:trPr>
          <w:cantSplit/>
          <w:tblHeader/>
          <w:jc w:val="center"/>
        </w:trPr>
        <w:tc>
          <w:tcPr>
            <w:tcW w:w="2890" w:type="dxa"/>
            <w:vMerge w:val="restart"/>
            <w:tcMar>
              <w:left w:w="108" w:type="dxa"/>
              <w:right w:w="108" w:type="dxa"/>
            </w:tcMar>
            <w:vAlign w:val="center"/>
          </w:tcPr>
          <w:p w14:paraId="5CD9D1A9" w14:textId="1B7B12A9" w:rsidR="00107A08" w:rsidRPr="00AC70F1" w:rsidRDefault="00107A08" w:rsidP="00107A08">
            <w:pPr>
              <w:pStyle w:val="Tablehead"/>
              <w:spacing w:line="220" w:lineRule="exact"/>
              <w:rPr>
                <w:sz w:val="20"/>
              </w:rPr>
            </w:pPr>
            <w:r w:rsidRPr="00AC70F1">
              <w:rPr>
                <w:rFonts w:hint="eastAsia"/>
                <w:sz w:val="20"/>
                <w:lang w:eastAsia="zh-CN"/>
              </w:rPr>
              <w:t>发射类别</w:t>
            </w:r>
          </w:p>
        </w:tc>
        <w:tc>
          <w:tcPr>
            <w:tcW w:w="2891" w:type="dxa"/>
            <w:gridSpan w:val="2"/>
            <w:vMerge w:val="restart"/>
            <w:tcMar>
              <w:left w:w="108" w:type="dxa"/>
              <w:right w:w="108" w:type="dxa"/>
            </w:tcMar>
            <w:vAlign w:val="center"/>
          </w:tcPr>
          <w:p w14:paraId="2B4D1969" w14:textId="7F25FAA2" w:rsidR="00107A08" w:rsidRPr="00AC70F1" w:rsidRDefault="00107A08" w:rsidP="00107A08">
            <w:pPr>
              <w:pStyle w:val="Tablehead"/>
              <w:spacing w:line="220" w:lineRule="exact"/>
              <w:rPr>
                <w:sz w:val="20"/>
              </w:rPr>
            </w:pPr>
            <w:r w:rsidRPr="00AC70F1">
              <w:rPr>
                <w:rFonts w:hint="eastAsia"/>
                <w:sz w:val="20"/>
                <w:lang w:eastAsia="zh-CN"/>
              </w:rPr>
              <w:t>附加特性</w:t>
            </w:r>
          </w:p>
        </w:tc>
        <w:tc>
          <w:tcPr>
            <w:tcW w:w="5784" w:type="dxa"/>
            <w:gridSpan w:val="2"/>
            <w:tcMar>
              <w:left w:w="108" w:type="dxa"/>
              <w:right w:w="108" w:type="dxa"/>
            </w:tcMar>
            <w:vAlign w:val="center"/>
          </w:tcPr>
          <w:p w14:paraId="47D4A2E4" w14:textId="612B866D" w:rsidR="00107A08" w:rsidRPr="00AC70F1" w:rsidRDefault="00107A08" w:rsidP="00107A08">
            <w:pPr>
              <w:pStyle w:val="Tablehead"/>
              <w:spacing w:line="220" w:lineRule="exact"/>
              <w:rPr>
                <w:sz w:val="20"/>
              </w:rPr>
            </w:pPr>
            <w:r w:rsidRPr="00AC70F1">
              <w:rPr>
                <w:rFonts w:hint="eastAsia"/>
                <w:sz w:val="20"/>
                <w:lang w:eastAsia="zh-CN"/>
              </w:rPr>
              <w:t>计算：</w:t>
            </w:r>
          </w:p>
        </w:tc>
        <w:tc>
          <w:tcPr>
            <w:tcW w:w="2894" w:type="dxa"/>
            <w:vMerge w:val="restart"/>
            <w:tcMar>
              <w:left w:w="108" w:type="dxa"/>
              <w:right w:w="108" w:type="dxa"/>
            </w:tcMar>
            <w:vAlign w:val="center"/>
          </w:tcPr>
          <w:p w14:paraId="4379E530" w14:textId="316CDC1E" w:rsidR="00107A08" w:rsidRPr="00AC70F1" w:rsidRDefault="00107A08" w:rsidP="00107A08">
            <w:pPr>
              <w:pStyle w:val="Tablehead"/>
              <w:spacing w:line="220" w:lineRule="exact"/>
              <w:rPr>
                <w:sz w:val="20"/>
              </w:rPr>
            </w:pPr>
            <w:r w:rsidRPr="00AC70F1">
              <w:rPr>
                <w:rFonts w:hint="eastAsia"/>
                <w:sz w:val="20"/>
                <w:lang w:eastAsia="zh-CN"/>
              </w:rPr>
              <w:t>备注</w:t>
            </w:r>
          </w:p>
        </w:tc>
      </w:tr>
      <w:tr w:rsidR="00107A08" w:rsidRPr="00AC70F1" w14:paraId="3979FABE" w14:textId="77777777" w:rsidTr="00133711">
        <w:trPr>
          <w:cantSplit/>
          <w:trHeight w:val="301"/>
          <w:tblHeader/>
          <w:jc w:val="center"/>
        </w:trPr>
        <w:tc>
          <w:tcPr>
            <w:tcW w:w="2890" w:type="dxa"/>
            <w:vMerge/>
            <w:tcMar>
              <w:left w:w="108" w:type="dxa"/>
              <w:right w:w="108" w:type="dxa"/>
            </w:tcMar>
          </w:tcPr>
          <w:p w14:paraId="3C6B9CA0" w14:textId="77777777" w:rsidR="00107A08" w:rsidRPr="00AC70F1" w:rsidRDefault="00107A08" w:rsidP="00107A08">
            <w:pPr>
              <w:pStyle w:val="Tablehead"/>
              <w:spacing w:line="220" w:lineRule="exact"/>
              <w:rPr>
                <w:sz w:val="20"/>
              </w:rPr>
            </w:pPr>
          </w:p>
        </w:tc>
        <w:tc>
          <w:tcPr>
            <w:tcW w:w="2891" w:type="dxa"/>
            <w:gridSpan w:val="2"/>
            <w:vMerge/>
            <w:tcMar>
              <w:left w:w="108" w:type="dxa"/>
              <w:right w:w="108" w:type="dxa"/>
            </w:tcMar>
          </w:tcPr>
          <w:p w14:paraId="07646E96" w14:textId="77777777" w:rsidR="00107A08" w:rsidRPr="00AC70F1" w:rsidRDefault="00107A08" w:rsidP="00107A08">
            <w:pPr>
              <w:pStyle w:val="Tablehead"/>
              <w:spacing w:line="220" w:lineRule="exact"/>
              <w:rPr>
                <w:sz w:val="20"/>
              </w:rPr>
            </w:pPr>
          </w:p>
        </w:tc>
        <w:tc>
          <w:tcPr>
            <w:tcW w:w="2892" w:type="dxa"/>
            <w:tcMar>
              <w:left w:w="108" w:type="dxa"/>
              <w:right w:w="108" w:type="dxa"/>
            </w:tcMar>
            <w:vAlign w:val="center"/>
          </w:tcPr>
          <w:p w14:paraId="32F31668" w14:textId="771D9046" w:rsidR="00107A08" w:rsidRPr="00AC70F1" w:rsidRDefault="00107A08" w:rsidP="00107A08">
            <w:pPr>
              <w:pStyle w:val="Tablehead"/>
              <w:spacing w:line="220" w:lineRule="exact"/>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32AF6A2D" w14:textId="46C627D9" w:rsidR="00107A08" w:rsidRPr="00AC70F1" w:rsidRDefault="00107A08" w:rsidP="00107A08">
            <w:pPr>
              <w:pStyle w:val="Tablehead"/>
              <w:spacing w:line="220" w:lineRule="exact"/>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4" w:type="dxa"/>
            <w:vMerge/>
            <w:tcMar>
              <w:left w:w="108" w:type="dxa"/>
              <w:right w:w="108" w:type="dxa"/>
            </w:tcMar>
          </w:tcPr>
          <w:p w14:paraId="0E890463" w14:textId="77777777" w:rsidR="00107A08" w:rsidRPr="00AC70F1" w:rsidRDefault="00107A08" w:rsidP="00107A08">
            <w:pPr>
              <w:pStyle w:val="Tablehead"/>
              <w:spacing w:line="220" w:lineRule="exact"/>
              <w:rPr>
                <w:sz w:val="20"/>
                <w:lang w:val="en-GB" w:eastAsia="zh-CN"/>
              </w:rPr>
            </w:pPr>
          </w:p>
        </w:tc>
      </w:tr>
      <w:tr w:rsidR="00F64F4B" w:rsidRPr="00AC70F1" w14:paraId="51211388" w14:textId="77777777" w:rsidTr="00133711">
        <w:trPr>
          <w:cantSplit/>
          <w:trHeight w:val="20"/>
          <w:jc w:val="center"/>
        </w:trPr>
        <w:tc>
          <w:tcPr>
            <w:tcW w:w="14459" w:type="dxa"/>
            <w:gridSpan w:val="6"/>
            <w:tcMar>
              <w:left w:w="108" w:type="dxa"/>
              <w:right w:w="108" w:type="dxa"/>
            </w:tcMar>
          </w:tcPr>
          <w:p w14:paraId="17952E62" w14:textId="76A26EB5" w:rsidR="00F64F4B" w:rsidRPr="000B304A" w:rsidRDefault="00F64F4B" w:rsidP="00133711">
            <w:pPr>
              <w:pStyle w:val="Sectiontitle"/>
              <w:tabs>
                <w:tab w:val="left" w:pos="284"/>
              </w:tabs>
              <w:spacing w:before="60" w:after="60" w:line="220" w:lineRule="exact"/>
              <w:rPr>
                <w:rFonts w:eastAsia="KaiTi"/>
                <w:b w:val="0"/>
                <w:iCs/>
                <w:sz w:val="20"/>
                <w:vertAlign w:val="superscript"/>
              </w:rPr>
            </w:pPr>
            <w:r w:rsidRPr="000B304A">
              <w:rPr>
                <w:rFonts w:eastAsia="KaiTi"/>
                <w:b w:val="0"/>
                <w:iCs/>
                <w:sz w:val="20"/>
              </w:rPr>
              <w:t>3.</w:t>
            </w:r>
            <w:r w:rsidRPr="000B304A">
              <w:rPr>
                <w:rFonts w:eastAsia="KaiTi"/>
                <w:b w:val="0"/>
                <w:iCs/>
                <w:sz w:val="20"/>
              </w:rPr>
              <w:tab/>
            </w:r>
            <w:proofErr w:type="gramStart"/>
            <w:r w:rsidR="003276C6" w:rsidRPr="000B304A">
              <w:rPr>
                <w:rFonts w:eastAsia="KaiTi"/>
                <w:b w:val="0"/>
                <w:iCs/>
                <w:sz w:val="20"/>
                <w:lang w:eastAsia="zh-CN"/>
              </w:rPr>
              <w:t>数字传输</w:t>
            </w:r>
            <w:r w:rsidRPr="000B304A">
              <w:rPr>
                <w:rFonts w:eastAsia="KaiTi"/>
                <w:b w:val="0"/>
                <w:iCs/>
                <w:sz w:val="20"/>
                <w:vertAlign w:val="superscript"/>
              </w:rPr>
              <w:t>(</w:t>
            </w:r>
            <w:proofErr w:type="gramEnd"/>
            <w:r w:rsidRPr="000B304A">
              <w:rPr>
                <w:rFonts w:eastAsia="KaiTi"/>
                <w:b w:val="0"/>
                <w:iCs/>
                <w:sz w:val="20"/>
                <w:vertAlign w:val="superscript"/>
              </w:rPr>
              <w:t>2)</w:t>
            </w:r>
          </w:p>
        </w:tc>
      </w:tr>
      <w:tr w:rsidR="00F64F4B" w:rsidRPr="00AC70F1" w14:paraId="31E665AB" w14:textId="77777777" w:rsidTr="00133711">
        <w:trPr>
          <w:cantSplit/>
          <w:trHeight w:val="20"/>
          <w:jc w:val="center"/>
        </w:trPr>
        <w:tc>
          <w:tcPr>
            <w:tcW w:w="14459" w:type="dxa"/>
            <w:gridSpan w:val="6"/>
            <w:tcMar>
              <w:left w:w="108" w:type="dxa"/>
              <w:right w:w="108" w:type="dxa"/>
            </w:tcMar>
          </w:tcPr>
          <w:p w14:paraId="7CF72F81" w14:textId="28D14912" w:rsidR="00F64F4B" w:rsidRPr="000B304A" w:rsidRDefault="00F64F4B" w:rsidP="00133711">
            <w:pPr>
              <w:pStyle w:val="Sectiontitle"/>
              <w:tabs>
                <w:tab w:val="left" w:pos="567"/>
              </w:tabs>
              <w:spacing w:before="60" w:after="60" w:line="220" w:lineRule="exact"/>
              <w:rPr>
                <w:rFonts w:eastAsia="KaiTi"/>
                <w:b w:val="0"/>
                <w:iCs/>
                <w:sz w:val="20"/>
                <w:vertAlign w:val="superscript"/>
                <w:lang w:val="en-GB"/>
              </w:rPr>
            </w:pPr>
            <w:r w:rsidRPr="000B304A">
              <w:rPr>
                <w:rFonts w:eastAsia="KaiTi"/>
                <w:b w:val="0"/>
                <w:iCs/>
                <w:sz w:val="20"/>
                <w:lang w:val="en-GB"/>
              </w:rPr>
              <w:t>3.A</w:t>
            </w:r>
            <w:r w:rsidRPr="000B304A">
              <w:rPr>
                <w:rFonts w:eastAsia="KaiTi"/>
                <w:b w:val="0"/>
                <w:iCs/>
                <w:sz w:val="20"/>
                <w:lang w:val="en-GB"/>
              </w:rPr>
              <w:tab/>
            </w:r>
            <w:r w:rsidR="00B56ED3" w:rsidRPr="000B304A">
              <w:rPr>
                <w:rFonts w:eastAsia="KaiTi"/>
                <w:b w:val="0"/>
                <w:iCs/>
                <w:sz w:val="20"/>
                <w:lang w:val="en-GB" w:eastAsia="zh-CN"/>
              </w:rPr>
              <w:t>幅度</w:t>
            </w:r>
            <w:r w:rsidR="00DC6FFA" w:rsidRPr="000B304A">
              <w:rPr>
                <w:rFonts w:eastAsia="KaiTi"/>
                <w:b w:val="0"/>
                <w:iCs/>
                <w:sz w:val="20"/>
                <w:lang w:val="en-GB"/>
              </w:rPr>
              <w:t>-</w:t>
            </w:r>
            <w:proofErr w:type="spellStart"/>
            <w:proofErr w:type="gramStart"/>
            <w:r w:rsidR="00DC6FFA" w:rsidRPr="000B304A">
              <w:rPr>
                <w:rFonts w:eastAsia="KaiTi"/>
                <w:b w:val="0"/>
                <w:iCs/>
                <w:sz w:val="20"/>
                <w:lang w:val="en-GB"/>
              </w:rPr>
              <w:t>相移键控</w:t>
            </w:r>
            <w:proofErr w:type="spellEnd"/>
            <w:r w:rsidRPr="000B304A">
              <w:rPr>
                <w:rFonts w:eastAsia="KaiTi"/>
                <w:b w:val="0"/>
                <w:iCs/>
                <w:sz w:val="20"/>
                <w:vertAlign w:val="superscript"/>
                <w:lang w:val="en-GB"/>
              </w:rPr>
              <w:t>(</w:t>
            </w:r>
            <w:proofErr w:type="gramEnd"/>
            <w:r w:rsidRPr="000B304A">
              <w:rPr>
                <w:rFonts w:eastAsia="KaiTi"/>
                <w:b w:val="0"/>
                <w:iCs/>
                <w:sz w:val="20"/>
                <w:vertAlign w:val="superscript"/>
                <w:lang w:val="en-GB"/>
              </w:rPr>
              <w:t>3)</w:t>
            </w:r>
          </w:p>
        </w:tc>
      </w:tr>
      <w:tr w:rsidR="00F64F4B" w:rsidRPr="00AC70F1" w14:paraId="44E90852" w14:textId="77777777" w:rsidTr="00133711">
        <w:trPr>
          <w:cantSplit/>
          <w:trHeight w:val="20"/>
          <w:jc w:val="center"/>
        </w:trPr>
        <w:tc>
          <w:tcPr>
            <w:tcW w:w="2890" w:type="dxa"/>
            <w:vMerge w:val="restart"/>
            <w:tcMar>
              <w:left w:w="108" w:type="dxa"/>
              <w:right w:w="108" w:type="dxa"/>
            </w:tcMar>
          </w:tcPr>
          <w:p w14:paraId="6ED72A0F" w14:textId="77343094" w:rsidR="00F64F4B" w:rsidRPr="00AC70F1" w:rsidRDefault="00AD566D" w:rsidP="00BA7BC7">
            <w:pPr>
              <w:pStyle w:val="Tabletext"/>
              <w:spacing w:before="60" w:after="60" w:line="220" w:lineRule="exact"/>
              <w:jc w:val="left"/>
              <w:rPr>
                <w:sz w:val="20"/>
                <w:lang w:val="en-GB" w:eastAsia="zh-CN"/>
              </w:rPr>
            </w:pPr>
            <w:r w:rsidRPr="00AC70F1">
              <w:rPr>
                <w:rFonts w:hint="eastAsia"/>
                <w:sz w:val="20"/>
                <w:lang w:val="en-GB" w:eastAsia="zh-CN"/>
              </w:rPr>
              <w:t>载波调幅和调相</w:t>
            </w:r>
            <w:r w:rsidR="00F64F4B" w:rsidRPr="00AC70F1">
              <w:rPr>
                <w:sz w:val="20"/>
                <w:lang w:val="en-GB" w:eastAsia="zh-CN"/>
              </w:rPr>
              <w:br/>
            </w:r>
            <w:r w:rsidR="00F64F4B" w:rsidRPr="00AC70F1">
              <w:rPr>
                <w:b/>
                <w:bCs/>
                <w:sz w:val="20"/>
                <w:lang w:val="en-GB" w:eastAsia="zh-CN"/>
              </w:rPr>
              <w:t>D1D, D7D,</w:t>
            </w:r>
            <w:r w:rsidR="00F64F4B" w:rsidRPr="00AC70F1">
              <w:rPr>
                <w:b/>
                <w:bCs/>
                <w:sz w:val="20"/>
                <w:lang w:val="en-GB" w:eastAsia="zh-CN"/>
              </w:rPr>
              <w:br/>
              <w:t>D1W, D7C,</w:t>
            </w:r>
            <w:r w:rsidR="00F64F4B" w:rsidRPr="00AC70F1">
              <w:rPr>
                <w:b/>
                <w:bCs/>
                <w:sz w:val="20"/>
                <w:lang w:val="en-GB" w:eastAsia="zh-CN"/>
              </w:rPr>
              <w:br/>
              <w:t>D7E, D7W,</w:t>
            </w:r>
            <w:r w:rsidR="00F64F4B" w:rsidRPr="00AC70F1">
              <w:rPr>
                <w:b/>
                <w:bCs/>
                <w:sz w:val="20"/>
                <w:lang w:val="en-GB" w:eastAsia="zh-CN"/>
              </w:rPr>
              <w:br/>
              <w:t>D9W, DXD</w:t>
            </w:r>
          </w:p>
        </w:tc>
        <w:tc>
          <w:tcPr>
            <w:tcW w:w="1473" w:type="dxa"/>
            <w:tcMar>
              <w:left w:w="108" w:type="dxa"/>
              <w:right w:w="108" w:type="dxa"/>
            </w:tcMar>
          </w:tcPr>
          <w:p w14:paraId="4F757297" w14:textId="77777777" w:rsidR="00F64F4B" w:rsidRPr="00AC70F1" w:rsidRDefault="00F64F4B" w:rsidP="00133711">
            <w:pPr>
              <w:pStyle w:val="Tabletext"/>
              <w:spacing w:before="60" w:after="60" w:line="220" w:lineRule="exact"/>
              <w:rPr>
                <w:sz w:val="20"/>
                <w:lang w:val="en-GB" w:eastAsia="zh-CN"/>
              </w:rPr>
            </w:pPr>
          </w:p>
        </w:tc>
        <w:tc>
          <w:tcPr>
            <w:tcW w:w="1418" w:type="dxa"/>
            <w:tcMar>
              <w:left w:w="108" w:type="dxa"/>
              <w:right w:w="108" w:type="dxa"/>
            </w:tcMar>
          </w:tcPr>
          <w:p w14:paraId="67B9EF7B" w14:textId="77777777" w:rsidR="00F64F4B" w:rsidRPr="00AC70F1" w:rsidRDefault="00F64F4B" w:rsidP="00133711">
            <w:pPr>
              <w:pStyle w:val="Tabletext"/>
              <w:spacing w:before="60" w:after="60" w:line="220" w:lineRule="exact"/>
              <w:rPr>
                <w:sz w:val="20"/>
                <w:lang w:val="en-GB" w:eastAsia="zh-CN"/>
              </w:rPr>
            </w:pPr>
          </w:p>
        </w:tc>
        <w:tc>
          <w:tcPr>
            <w:tcW w:w="2892" w:type="dxa"/>
            <w:tcMar>
              <w:left w:w="108" w:type="dxa"/>
              <w:right w:w="108" w:type="dxa"/>
            </w:tcMar>
          </w:tcPr>
          <w:p w14:paraId="63253FB6" w14:textId="77777777" w:rsidR="00F64F4B" w:rsidRPr="00AC70F1" w:rsidRDefault="00F64F4B" w:rsidP="000B304A">
            <w:pPr>
              <w:pStyle w:val="Tabletext"/>
              <w:spacing w:before="60" w:after="0" w:line="220" w:lineRule="exact"/>
              <w:jc w:val="center"/>
              <w:rPr>
                <w:bCs/>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w:t>
            </w:r>
            <w:r w:rsidRPr="00AC70F1">
              <w:rPr>
                <w:bCs/>
                <w:sz w:val="20"/>
                <w:lang w:val="en-GB"/>
              </w:rPr>
              <w:t xml:space="preserve">= </w:t>
            </w:r>
            <w:r w:rsidRPr="00AC70F1">
              <w:rPr>
                <w:bCs/>
                <w:i/>
                <w:iCs/>
                <w:sz w:val="20"/>
                <w:lang w:val="en-GB"/>
              </w:rPr>
              <w:t>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t>,</w:t>
            </w:r>
          </w:p>
          <w:p w14:paraId="270A16E4" w14:textId="35F5DD82" w:rsidR="00F64F4B" w:rsidRPr="00AC70F1" w:rsidRDefault="00AD566D" w:rsidP="00D00C5A">
            <w:pPr>
              <w:pStyle w:val="Tabletext"/>
              <w:tabs>
                <w:tab w:val="clear" w:pos="567"/>
                <w:tab w:val="left" w:pos="339"/>
              </w:tabs>
              <w:spacing w:before="0" w:after="60" w:line="220" w:lineRule="exact"/>
              <w:jc w:val="left"/>
              <w:rPr>
                <w:sz w:val="20"/>
                <w:lang w:val="en-GB" w:eastAsia="zh-CN"/>
              </w:rPr>
            </w:pPr>
            <w:r w:rsidRPr="00AC70F1">
              <w:rPr>
                <w:rFonts w:hint="eastAsia"/>
                <w:bCs/>
                <w:sz w:val="20"/>
                <w:lang w:val="en-GB" w:eastAsia="zh-CN"/>
              </w:rPr>
              <w:t>其中：</w:t>
            </w:r>
            <w:r w:rsidR="00F64F4B" w:rsidRPr="00AC70F1">
              <w:rPr>
                <w:bCs/>
                <w:sz w:val="20"/>
                <w:lang w:val="en-GB" w:eastAsia="zh-CN"/>
              </w:rPr>
              <w:br/>
            </w:r>
            <w:r w:rsidR="00F64F4B" w:rsidRPr="00D00C5A">
              <w:rPr>
                <w:bCs/>
                <w:i/>
                <w:iCs/>
                <w:spacing w:val="-12"/>
                <w:sz w:val="20"/>
                <w:lang w:val="en-GB" w:eastAsia="zh-CN"/>
              </w:rPr>
              <w:t>R</w:t>
            </w:r>
            <w:r w:rsidRPr="00D00C5A">
              <w:rPr>
                <w:rFonts w:hint="eastAsia"/>
                <w:bCs/>
                <w:i/>
                <w:iCs/>
                <w:spacing w:val="-12"/>
                <w:sz w:val="20"/>
                <w:lang w:val="en-GB" w:eastAsia="zh-CN"/>
              </w:rPr>
              <w:t>：</w:t>
            </w:r>
            <w:r w:rsidRPr="00D00C5A">
              <w:rPr>
                <w:rFonts w:hint="eastAsia"/>
                <w:spacing w:val="-12"/>
                <w:sz w:val="20"/>
                <w:lang w:val="en-GB" w:eastAsia="zh-CN"/>
              </w:rPr>
              <w:t>传输速度（单位：</w:t>
            </w:r>
            <w:r w:rsidR="00ED014F" w:rsidRPr="00D00C5A">
              <w:rPr>
                <w:rFonts w:hint="eastAsia"/>
                <w:spacing w:val="-12"/>
                <w:sz w:val="20"/>
                <w:lang w:val="en-GB" w:eastAsia="zh-CN"/>
              </w:rPr>
              <w:t>比特</w:t>
            </w:r>
            <w:r w:rsidR="00ED014F" w:rsidRPr="00D00C5A">
              <w:rPr>
                <w:rFonts w:hint="eastAsia"/>
                <w:spacing w:val="-12"/>
                <w:sz w:val="20"/>
                <w:lang w:val="en-GB" w:eastAsia="zh-CN"/>
              </w:rPr>
              <w:t>/</w:t>
            </w:r>
            <w:r w:rsidR="00ED014F" w:rsidRPr="00D00C5A">
              <w:rPr>
                <w:rFonts w:hint="eastAsia"/>
                <w:spacing w:val="-12"/>
                <w:sz w:val="20"/>
                <w:lang w:val="en-GB" w:eastAsia="zh-CN"/>
              </w:rPr>
              <w:t>秒）</w:t>
            </w:r>
            <w:r w:rsidR="00F64F4B" w:rsidRPr="00AC70F1">
              <w:rPr>
                <w:sz w:val="20"/>
                <w:lang w:val="en-GB" w:eastAsia="zh-CN"/>
              </w:rPr>
              <w:br/>
            </w:r>
            <w:r w:rsidR="00F64F4B" w:rsidRPr="00AC70F1">
              <w:rPr>
                <w:bCs/>
                <w:i/>
                <w:iCs/>
                <w:sz w:val="20"/>
                <w:lang w:val="en-GB" w:eastAsia="zh-CN"/>
              </w:rPr>
              <w:t>S</w:t>
            </w:r>
            <w:r w:rsidRPr="00AC70F1">
              <w:rPr>
                <w:rFonts w:hint="eastAsia"/>
                <w:bCs/>
                <w:i/>
                <w:iCs/>
                <w:sz w:val="20"/>
                <w:lang w:val="en-GB" w:eastAsia="zh-CN"/>
              </w:rPr>
              <w:t>：</w:t>
            </w:r>
            <w:r w:rsidRPr="00AC70F1">
              <w:rPr>
                <w:rFonts w:hint="eastAsia"/>
                <w:sz w:val="20"/>
                <w:lang w:val="en-GB" w:eastAsia="zh-CN"/>
              </w:rPr>
              <w:t>状态数</w:t>
            </w:r>
          </w:p>
        </w:tc>
        <w:tc>
          <w:tcPr>
            <w:tcW w:w="2892" w:type="dxa"/>
            <w:tcMar>
              <w:left w:w="108" w:type="dxa"/>
              <w:right w:w="108" w:type="dxa"/>
            </w:tcMar>
          </w:tcPr>
          <w:p w14:paraId="491CE046" w14:textId="2839555C" w:rsidR="00F64F4B" w:rsidRPr="00AC70F1" w:rsidRDefault="00F64F4B" w:rsidP="00133711">
            <w:pPr>
              <w:pStyle w:val="Tabletext"/>
              <w:spacing w:before="60" w:after="60" w:line="220" w:lineRule="exact"/>
              <w:jc w:val="center"/>
              <w:rPr>
                <w:bCs/>
                <w:sz w:val="20"/>
                <w:lang w:val="en-GB"/>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 xml:space="preserve">–30 </w:t>
            </w:r>
            <w:r w:rsidRPr="00AC70F1">
              <w:rPr>
                <w:bCs/>
                <w:sz w:val="20"/>
                <w:lang w:val="en-GB"/>
              </w:rPr>
              <w:t>= 1.5</w:t>
            </w:r>
            <w:r w:rsidRPr="00AC70F1">
              <w:rPr>
                <w:bCs/>
                <w:i/>
                <w:iCs/>
                <w:sz w:val="20"/>
                <w:lang w:val="en-GB"/>
              </w:rPr>
              <w:t>B</w:t>
            </w:r>
            <w:r w:rsidRPr="00AC70F1">
              <w:rPr>
                <w:bCs/>
                <w:i/>
                <w:iCs/>
                <w:sz w:val="20"/>
                <w:vertAlign w:val="subscript"/>
                <w:lang w:val="en-GB"/>
              </w:rPr>
              <w:t>n</w:t>
            </w:r>
            <w:r w:rsidRPr="00AC70F1">
              <w:rPr>
                <w:bCs/>
                <w:sz w:val="20"/>
                <w:vertAlign w:val="subscript"/>
                <w:lang w:val="en-GB"/>
              </w:rPr>
              <w:t xml:space="preserve"> </w:t>
            </w:r>
            <w:r w:rsidRPr="00AC70F1">
              <w:rPr>
                <w:bCs/>
                <w:sz w:val="20"/>
                <w:lang w:val="en-GB"/>
              </w:rPr>
              <w:t>= 1.5</w:t>
            </w:r>
            <w:r w:rsidRPr="00AC70F1">
              <w:rPr>
                <w:bCs/>
                <w:i/>
                <w:iCs/>
                <w:sz w:val="20"/>
                <w:lang w:val="en-GB"/>
              </w:rPr>
              <w:t>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Pr="00AC70F1">
              <w:rPr>
                <w:bCs/>
                <w:i/>
                <w:iCs/>
                <w:sz w:val="20"/>
              </w:rPr>
              <w:t>В</w:t>
            </w:r>
            <w:r w:rsidRPr="00AC70F1">
              <w:rPr>
                <w:bCs/>
                <w:sz w:val="20"/>
                <w:vertAlign w:val="subscript"/>
                <w:lang w:val="en-GB"/>
              </w:rPr>
              <w:t xml:space="preserve">–40 </w:t>
            </w:r>
            <w:r w:rsidRPr="00AC70F1">
              <w:rPr>
                <w:bCs/>
                <w:sz w:val="20"/>
                <w:lang w:val="en-GB"/>
              </w:rPr>
              <w:t>= 1.13</w:t>
            </w:r>
            <w:r w:rsidRPr="00AC70F1">
              <w:rPr>
                <w:bCs/>
                <w:i/>
                <w:iCs/>
                <w:sz w:val="20"/>
                <w:lang w:val="en-GB"/>
              </w:rPr>
              <w:t>B</w:t>
            </w:r>
            <w:r w:rsidRPr="00AC70F1">
              <w:rPr>
                <w:bCs/>
                <w:i/>
                <w:iCs/>
                <w:sz w:val="20"/>
                <w:vertAlign w:val="subscript"/>
                <w:lang w:val="en-GB"/>
              </w:rPr>
              <w:t>c–30</w:t>
            </w:r>
            <w:r w:rsidRPr="00AC70F1">
              <w:rPr>
                <w:bCs/>
                <w:sz w:val="20"/>
                <w:lang w:val="en-GB"/>
              </w:rPr>
              <w:br/>
            </w:r>
            <w:r w:rsidRPr="00AC70F1">
              <w:rPr>
                <w:bCs/>
                <w:i/>
                <w:iCs/>
                <w:sz w:val="20"/>
                <w:lang w:val="en-GB"/>
              </w:rPr>
              <w:t>B</w:t>
            </w:r>
            <w:r w:rsidRPr="00AC70F1">
              <w:rPr>
                <w:bCs/>
                <w:i/>
                <w:iCs/>
                <w:sz w:val="20"/>
                <w:vertAlign w:val="subscript"/>
                <w:lang w:val="en-GB"/>
              </w:rPr>
              <w:t>n</w:t>
            </w:r>
            <w:r w:rsidR="00AD566D" w:rsidRPr="00AC70F1">
              <w:rPr>
                <w:rFonts w:hint="eastAsia"/>
                <w:bCs/>
                <w:sz w:val="20"/>
                <w:lang w:eastAsia="zh-CN"/>
              </w:rPr>
              <w:t>（</w:t>
            </w:r>
            <w:r w:rsidR="00AD566D" w:rsidRPr="00AC70F1">
              <w:rPr>
                <w:rFonts w:hint="eastAsia"/>
                <w:bCs/>
                <w:sz w:val="20"/>
                <w:lang w:val="en-GB" w:eastAsia="zh-CN"/>
              </w:rPr>
              <w:t>当</w:t>
            </w:r>
            <w:r w:rsidR="00AD566D" w:rsidRPr="00AC70F1">
              <w:rPr>
                <w:bCs/>
                <w:i/>
                <w:iCs/>
                <w:sz w:val="20"/>
              </w:rPr>
              <w:t>S</w:t>
            </w:r>
            <w:r w:rsidR="00AD566D" w:rsidRPr="00AC70F1">
              <w:rPr>
                <w:bCs/>
                <w:sz w:val="20"/>
              </w:rPr>
              <w:t xml:space="preserve"> = 4</w:t>
            </w:r>
            <w:r w:rsidR="00AD566D" w:rsidRPr="00AC70F1">
              <w:rPr>
                <w:rFonts w:hint="eastAsia"/>
                <w:bCs/>
                <w:sz w:val="20"/>
                <w:lang w:val="en-GB" w:eastAsia="zh-CN"/>
              </w:rPr>
              <w:t>时</w:t>
            </w:r>
            <w:r w:rsidR="00AD566D" w:rsidRPr="00AC70F1">
              <w:rPr>
                <w:rFonts w:hint="eastAsia"/>
                <w:bCs/>
                <w:sz w:val="20"/>
                <w:lang w:eastAsia="zh-CN"/>
              </w:rPr>
              <w:t>）</w:t>
            </w:r>
          </w:p>
        </w:tc>
        <w:tc>
          <w:tcPr>
            <w:tcW w:w="2894" w:type="dxa"/>
            <w:tcMar>
              <w:left w:w="108" w:type="dxa"/>
              <w:right w:w="108" w:type="dxa"/>
            </w:tcMar>
          </w:tcPr>
          <w:p w14:paraId="73D4C727" w14:textId="3AB52779" w:rsidR="00F64F4B" w:rsidRPr="00AC70F1" w:rsidRDefault="00AD566D" w:rsidP="000B304A">
            <w:pPr>
              <w:pStyle w:val="Tabletext"/>
              <w:spacing w:before="60" w:after="60" w:line="220" w:lineRule="exact"/>
              <w:jc w:val="left"/>
              <w:rPr>
                <w:sz w:val="20"/>
                <w:lang w:val="en-GB" w:eastAsia="zh-CN"/>
              </w:rPr>
            </w:pPr>
            <w:r w:rsidRPr="00AC70F1">
              <w:rPr>
                <w:rFonts w:hint="eastAsia"/>
                <w:sz w:val="20"/>
                <w:lang w:val="en-GB" w:eastAsia="zh-CN"/>
              </w:rPr>
              <w:t>对于具有</w:t>
            </w:r>
            <w:r w:rsidRPr="00AC70F1">
              <w:rPr>
                <w:bCs/>
                <w:sz w:val="20"/>
              </w:rPr>
              <w:sym w:font="Symbol" w:char="F061"/>
            </w:r>
            <w:r w:rsidRPr="00AC70F1">
              <w:rPr>
                <w:bCs/>
                <w:sz w:val="20"/>
                <w:lang w:val="en-GB" w:eastAsia="zh-CN"/>
              </w:rPr>
              <w:t xml:space="preserve"> </w:t>
            </w:r>
            <w:r w:rsidRPr="00AC70F1">
              <w:rPr>
                <w:bCs/>
                <w:sz w:val="20"/>
              </w:rPr>
              <w:sym w:font="Symbol" w:char="F0BB"/>
            </w:r>
            <w:r w:rsidRPr="00AC70F1">
              <w:rPr>
                <w:bCs/>
                <w:sz w:val="20"/>
                <w:lang w:val="en-GB" w:eastAsia="zh-CN"/>
              </w:rPr>
              <w:t xml:space="preserve"> 0.5</w:t>
            </w:r>
            <w:r w:rsidRPr="00AC70F1">
              <w:rPr>
                <w:rFonts w:hint="eastAsia"/>
                <w:sz w:val="20"/>
                <w:lang w:val="en-GB" w:eastAsia="zh-CN"/>
              </w:rPr>
              <w:t>的信号</w:t>
            </w:r>
            <w:r w:rsidR="00D00C5A">
              <w:rPr>
                <w:sz w:val="20"/>
                <w:lang w:val="en-GB" w:eastAsia="zh-CN"/>
              </w:rPr>
              <w:br/>
            </w:r>
            <w:r w:rsidRPr="00AC70F1">
              <w:rPr>
                <w:rFonts w:hint="eastAsia"/>
                <w:sz w:val="20"/>
                <w:lang w:val="en-GB" w:eastAsia="zh-CN"/>
              </w:rPr>
              <w:t>（见表</w:t>
            </w:r>
            <w:r w:rsidRPr="00AC70F1">
              <w:rPr>
                <w:rFonts w:hint="eastAsia"/>
                <w:sz w:val="20"/>
                <w:lang w:val="en-GB" w:eastAsia="zh-CN"/>
              </w:rPr>
              <w:t>1B</w:t>
            </w:r>
            <w:r w:rsidRPr="00AC70F1">
              <w:rPr>
                <w:rFonts w:hint="eastAsia"/>
                <w:sz w:val="20"/>
                <w:lang w:val="en-GB" w:eastAsia="zh-CN"/>
              </w:rPr>
              <w:t>）</w:t>
            </w:r>
          </w:p>
        </w:tc>
      </w:tr>
      <w:tr w:rsidR="00F64F4B" w:rsidRPr="00AC70F1" w14:paraId="76890C6A" w14:textId="77777777" w:rsidTr="00133711">
        <w:trPr>
          <w:cantSplit/>
          <w:trHeight w:val="20"/>
          <w:jc w:val="center"/>
        </w:trPr>
        <w:tc>
          <w:tcPr>
            <w:tcW w:w="2890" w:type="dxa"/>
            <w:vMerge/>
            <w:tcMar>
              <w:left w:w="108" w:type="dxa"/>
              <w:right w:w="108" w:type="dxa"/>
            </w:tcMar>
          </w:tcPr>
          <w:p w14:paraId="3AF11405" w14:textId="77777777" w:rsidR="00F64F4B" w:rsidRPr="00AC70F1" w:rsidRDefault="00F64F4B" w:rsidP="00BA7BC7">
            <w:pPr>
              <w:pStyle w:val="Tabletext"/>
              <w:spacing w:before="60" w:after="60" w:line="220" w:lineRule="exact"/>
              <w:jc w:val="left"/>
              <w:rPr>
                <w:sz w:val="20"/>
                <w:lang w:val="en-GB" w:eastAsia="zh-CN"/>
              </w:rPr>
            </w:pPr>
          </w:p>
        </w:tc>
        <w:tc>
          <w:tcPr>
            <w:tcW w:w="1473" w:type="dxa"/>
            <w:tcMar>
              <w:left w:w="108" w:type="dxa"/>
              <w:right w:w="108" w:type="dxa"/>
            </w:tcMar>
          </w:tcPr>
          <w:p w14:paraId="4D99E2AD" w14:textId="59DD27D8" w:rsidR="00F64F4B" w:rsidRPr="00AC70F1" w:rsidRDefault="00F64F4B" w:rsidP="000B304A">
            <w:pPr>
              <w:pStyle w:val="Tabletext"/>
              <w:spacing w:before="60" w:after="60" w:line="220" w:lineRule="exact"/>
              <w:jc w:val="left"/>
              <w:rPr>
                <w:sz w:val="20"/>
                <w:lang w:val="en-GB" w:eastAsia="zh-CN"/>
              </w:rPr>
            </w:pPr>
            <w:r w:rsidRPr="00AC70F1">
              <w:rPr>
                <w:bCs/>
                <w:sz w:val="20"/>
                <w:lang w:val="en-GB" w:eastAsia="zh-CN"/>
              </w:rPr>
              <w:t>QPSK</w:t>
            </w:r>
            <w:r w:rsidR="00AD566D" w:rsidRPr="00AC70F1">
              <w:rPr>
                <w:rFonts w:hint="eastAsia"/>
                <w:bCs/>
                <w:sz w:val="20"/>
                <w:lang w:val="en-GB" w:eastAsia="zh-CN"/>
              </w:rPr>
              <w:t>，</w:t>
            </w:r>
            <w:r w:rsidR="00D00C5A">
              <w:rPr>
                <w:bCs/>
                <w:sz w:val="20"/>
                <w:lang w:val="en-GB" w:eastAsia="zh-CN"/>
              </w:rPr>
              <w:br/>
            </w:r>
            <w:r w:rsidR="00AD566D" w:rsidRPr="00AC70F1">
              <w:rPr>
                <w:rFonts w:hint="eastAsia"/>
                <w:sz w:val="20"/>
                <w:lang w:val="en-GB" w:eastAsia="zh-CN"/>
              </w:rPr>
              <w:t>纠错编码</w:t>
            </w:r>
          </w:p>
        </w:tc>
        <w:tc>
          <w:tcPr>
            <w:tcW w:w="1418" w:type="dxa"/>
            <w:tcMar>
              <w:left w:w="108" w:type="dxa"/>
              <w:right w:w="108" w:type="dxa"/>
            </w:tcMar>
          </w:tcPr>
          <w:p w14:paraId="2399DF0A" w14:textId="77777777" w:rsidR="00F64F4B" w:rsidRPr="00AC70F1" w:rsidRDefault="00F64F4B" w:rsidP="00133711">
            <w:pPr>
              <w:pStyle w:val="Tabletext"/>
              <w:spacing w:before="60" w:after="60" w:line="220" w:lineRule="exact"/>
              <w:rPr>
                <w:bCs/>
                <w:sz w:val="20"/>
              </w:rPr>
            </w:pPr>
            <w:r w:rsidRPr="00AC70F1">
              <w:rPr>
                <w:bCs/>
                <w:sz w:val="20"/>
              </w:rPr>
              <w:t>CDMA</w:t>
            </w:r>
          </w:p>
        </w:tc>
        <w:tc>
          <w:tcPr>
            <w:tcW w:w="2892" w:type="dxa"/>
            <w:tcMar>
              <w:left w:w="108" w:type="dxa"/>
              <w:right w:w="108" w:type="dxa"/>
            </w:tcMar>
          </w:tcPr>
          <w:p w14:paraId="610E5474" w14:textId="2FB3108E" w:rsidR="00F64F4B" w:rsidRPr="00AC70F1" w:rsidRDefault="00F64F4B" w:rsidP="000B304A">
            <w:pPr>
              <w:pStyle w:val="Tabletext"/>
              <w:spacing w:before="60" w:after="60" w:line="220" w:lineRule="exact"/>
              <w:jc w:val="center"/>
              <w:rPr>
                <w:sz w:val="20"/>
                <w:lang w:val="en-GB"/>
              </w:rPr>
            </w:pPr>
            <w:r w:rsidRPr="00AC70F1">
              <w:rPr>
                <w:bCs/>
                <w:i/>
                <w:iCs/>
                <w:sz w:val="20"/>
                <w:lang w:val="en-GB"/>
              </w:rPr>
              <w:t>B</w:t>
            </w:r>
            <w:r w:rsidRPr="00AC70F1">
              <w:rPr>
                <w:bCs/>
                <w:i/>
                <w:iCs/>
                <w:sz w:val="20"/>
                <w:vertAlign w:val="subscript"/>
                <w:lang w:val="en-GB"/>
              </w:rPr>
              <w:t>n</w:t>
            </w:r>
            <w:r w:rsidRPr="00AC70F1">
              <w:rPr>
                <w:bCs/>
                <w:sz w:val="20"/>
                <w:lang w:val="en-GB"/>
              </w:rPr>
              <w:t xml:space="preserve"> = 1.5</w:t>
            </w:r>
            <w:r w:rsidRPr="00AC70F1">
              <w:rPr>
                <w:bCs/>
                <w:i/>
                <w:iCs/>
                <w:sz w:val="20"/>
                <w:lang w:val="en-GB"/>
              </w:rPr>
              <w:t xml:space="preserve"> K</w:t>
            </w:r>
            <w:r w:rsidRPr="00AC70F1">
              <w:rPr>
                <w:bCs/>
                <w:i/>
                <w:iCs/>
                <w:sz w:val="20"/>
                <w:vertAlign w:val="subscript"/>
                <w:lang w:val="en-GB"/>
              </w:rPr>
              <w:t>red</w:t>
            </w:r>
            <w:r w:rsidRPr="00AC70F1">
              <w:rPr>
                <w:bCs/>
                <w:i/>
                <w:iCs/>
                <w:sz w:val="20"/>
                <w:lang w:val="en-GB"/>
              </w:rPr>
              <w:t xml:space="preserve"> R</w:t>
            </w:r>
            <w:r w:rsidRPr="00AC70F1">
              <w:rPr>
                <w:bCs/>
                <w:sz w:val="20"/>
                <w:lang w:val="en-GB"/>
              </w:rPr>
              <w:br/>
            </w:r>
            <w:r w:rsidRPr="00AC70F1">
              <w:rPr>
                <w:bCs/>
                <w:i/>
                <w:iCs/>
                <w:sz w:val="20"/>
                <w:lang w:val="en-GB"/>
              </w:rPr>
              <w:t>K</w:t>
            </w:r>
            <w:r w:rsidRPr="00AC70F1">
              <w:rPr>
                <w:bCs/>
                <w:i/>
                <w:iCs/>
                <w:sz w:val="20"/>
                <w:vertAlign w:val="subscript"/>
                <w:lang w:val="en-GB"/>
              </w:rPr>
              <w:t>red</w:t>
            </w:r>
            <w:proofErr w:type="spellStart"/>
            <w:r w:rsidR="00AD566D" w:rsidRPr="00AC70F1">
              <w:rPr>
                <w:rFonts w:hint="eastAsia"/>
                <w:sz w:val="20"/>
                <w:lang w:val="en-GB"/>
              </w:rPr>
              <w:t>为纠错编码的冗余系数</w:t>
            </w:r>
            <w:proofErr w:type="spellEnd"/>
          </w:p>
        </w:tc>
        <w:tc>
          <w:tcPr>
            <w:tcW w:w="2892" w:type="dxa"/>
            <w:tcMar>
              <w:left w:w="108" w:type="dxa"/>
              <w:right w:w="108" w:type="dxa"/>
            </w:tcMar>
          </w:tcPr>
          <w:p w14:paraId="7DCACD77" w14:textId="77777777" w:rsidR="00F64F4B" w:rsidRPr="00AC70F1" w:rsidRDefault="00F64F4B" w:rsidP="00133711">
            <w:pPr>
              <w:pStyle w:val="Tabletext"/>
              <w:spacing w:before="60" w:after="60" w:line="220" w:lineRule="exact"/>
              <w:jc w:val="center"/>
              <w:rPr>
                <w:bCs/>
                <w:sz w:val="20"/>
                <w:lang w:val="ru-RU"/>
              </w:rPr>
            </w:pPr>
            <w:proofErr w:type="spellStart"/>
            <w:r w:rsidRPr="00AC70F1">
              <w:rPr>
                <w:bCs/>
                <w:i/>
                <w:sz w:val="20"/>
                <w:lang w:val="en-GB"/>
              </w:rPr>
              <w:t>B</w:t>
            </w:r>
            <w:r w:rsidRPr="00AC70F1">
              <w:rPr>
                <w:bCs/>
                <w:i/>
                <w:sz w:val="20"/>
                <w:vertAlign w:val="subscript"/>
                <w:lang w:val="en-GB"/>
              </w:rPr>
              <w:t>c</w:t>
            </w:r>
            <w:proofErr w:type="spellEnd"/>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 xml:space="preserve">1.8 </w:t>
            </w:r>
            <w:r w:rsidRPr="00AC70F1">
              <w:rPr>
                <w:bCs/>
                <w:i/>
                <w:iCs/>
                <w:sz w:val="20"/>
                <w:lang w:val="en-GB"/>
              </w:rPr>
              <w:t>K</w:t>
            </w:r>
            <w:r w:rsidRPr="00AC70F1">
              <w:rPr>
                <w:bCs/>
                <w:i/>
                <w:iCs/>
                <w:sz w:val="20"/>
                <w:vertAlign w:val="subscript"/>
                <w:lang w:val="en-GB"/>
              </w:rPr>
              <w:t>red</w:t>
            </w:r>
            <w:r w:rsidRPr="00AC70F1">
              <w:rPr>
                <w:bCs/>
                <w:i/>
                <w:iCs/>
                <w:sz w:val="20"/>
                <w:lang w:val="ru-RU"/>
              </w:rPr>
              <w:t xml:space="preserve"> </w:t>
            </w:r>
            <w:r w:rsidRPr="00AC70F1">
              <w:rPr>
                <w:bCs/>
                <w:i/>
                <w:iCs/>
                <w:sz w:val="20"/>
                <w:lang w:val="en-GB"/>
              </w:rPr>
              <w:t>R</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1.3</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4</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94" w:type="dxa"/>
            <w:tcMar>
              <w:left w:w="108" w:type="dxa"/>
              <w:right w:w="108" w:type="dxa"/>
            </w:tcMar>
          </w:tcPr>
          <w:p w14:paraId="68393A93" w14:textId="2F3D5597" w:rsidR="00F64F4B" w:rsidRPr="00AC70F1" w:rsidRDefault="00F64F4B" w:rsidP="000B304A">
            <w:pPr>
              <w:pStyle w:val="Tabletext"/>
              <w:spacing w:before="60" w:after="60" w:line="220" w:lineRule="exact"/>
              <w:jc w:val="left"/>
              <w:rPr>
                <w:bCs/>
                <w:i/>
                <w:iCs/>
                <w:sz w:val="20"/>
              </w:rPr>
            </w:pPr>
            <w:r w:rsidRPr="00AC70F1">
              <w:rPr>
                <w:bCs/>
                <w:sz w:val="20"/>
              </w:rPr>
              <w:sym w:font="Symbol" w:char="F079"/>
            </w:r>
            <w:r w:rsidR="00AD566D" w:rsidRPr="00AC70F1">
              <w:rPr>
                <w:rFonts w:hint="eastAsia"/>
                <w:bCs/>
                <w:sz w:val="20"/>
                <w:lang w:eastAsia="zh-CN"/>
              </w:rPr>
              <w:t>：冗余</w:t>
            </w:r>
            <w:r w:rsidRPr="00AC70F1">
              <w:rPr>
                <w:bCs/>
                <w:sz w:val="20"/>
              </w:rPr>
              <w:br/>
            </w:r>
            <w:r w:rsidRPr="00AC70F1">
              <w:rPr>
                <w:bCs/>
                <w:i/>
                <w:iCs/>
                <w:sz w:val="20"/>
              </w:rPr>
              <w:t>K</w:t>
            </w:r>
            <w:r w:rsidRPr="00AC70F1">
              <w:rPr>
                <w:bCs/>
                <w:i/>
                <w:iCs/>
                <w:sz w:val="20"/>
                <w:vertAlign w:val="subscript"/>
              </w:rPr>
              <w:t>R</w:t>
            </w:r>
            <w:r w:rsidRPr="00AC70F1">
              <w:rPr>
                <w:bCs/>
                <w:sz w:val="20"/>
                <w:vertAlign w:val="subscript"/>
              </w:rPr>
              <w:t xml:space="preserve"> </w:t>
            </w:r>
            <w:r w:rsidRPr="00AC70F1">
              <w:rPr>
                <w:bCs/>
                <w:sz w:val="20"/>
              </w:rPr>
              <w:t xml:space="preserve">= 1 + </w:t>
            </w:r>
            <w:r w:rsidRPr="00AC70F1">
              <w:rPr>
                <w:bCs/>
                <w:sz w:val="20"/>
              </w:rPr>
              <w:sym w:font="Symbol" w:char="F079"/>
            </w:r>
          </w:p>
        </w:tc>
      </w:tr>
      <w:tr w:rsidR="00F64F4B" w:rsidRPr="00AC70F1" w14:paraId="706C3DEB" w14:textId="77777777" w:rsidTr="00133711">
        <w:trPr>
          <w:cantSplit/>
          <w:trHeight w:val="20"/>
          <w:jc w:val="center"/>
        </w:trPr>
        <w:tc>
          <w:tcPr>
            <w:tcW w:w="2890" w:type="dxa"/>
            <w:vMerge/>
            <w:tcMar>
              <w:left w:w="108" w:type="dxa"/>
              <w:right w:w="108" w:type="dxa"/>
            </w:tcMar>
          </w:tcPr>
          <w:p w14:paraId="02AE37BF" w14:textId="77777777" w:rsidR="00F64F4B" w:rsidRPr="00AC70F1" w:rsidRDefault="00F64F4B" w:rsidP="00BA7BC7">
            <w:pPr>
              <w:pStyle w:val="Tabletext"/>
              <w:spacing w:before="60" w:after="60" w:line="220" w:lineRule="exact"/>
              <w:jc w:val="left"/>
              <w:rPr>
                <w:sz w:val="20"/>
              </w:rPr>
            </w:pPr>
          </w:p>
        </w:tc>
        <w:tc>
          <w:tcPr>
            <w:tcW w:w="1473" w:type="dxa"/>
            <w:tcMar>
              <w:left w:w="108" w:type="dxa"/>
              <w:right w:w="108" w:type="dxa"/>
            </w:tcMar>
          </w:tcPr>
          <w:p w14:paraId="709D49F7" w14:textId="77777777" w:rsidR="00F64F4B" w:rsidRPr="00AC70F1" w:rsidRDefault="00F64F4B" w:rsidP="000B304A">
            <w:pPr>
              <w:pStyle w:val="Tabletext"/>
              <w:spacing w:before="60" w:after="60" w:line="220" w:lineRule="exact"/>
              <w:jc w:val="left"/>
              <w:rPr>
                <w:bCs/>
                <w:sz w:val="20"/>
              </w:rPr>
            </w:pPr>
            <w:r w:rsidRPr="00AC70F1">
              <w:rPr>
                <w:bCs/>
                <w:sz w:val="20"/>
              </w:rPr>
              <w:t>QPSK</w:t>
            </w:r>
          </w:p>
        </w:tc>
        <w:tc>
          <w:tcPr>
            <w:tcW w:w="1418" w:type="dxa"/>
            <w:tcMar>
              <w:left w:w="108" w:type="dxa"/>
              <w:right w:w="108" w:type="dxa"/>
            </w:tcMar>
          </w:tcPr>
          <w:p w14:paraId="5D2B6FAF" w14:textId="77777777" w:rsidR="00F64F4B" w:rsidRPr="00AC70F1" w:rsidRDefault="00F64F4B" w:rsidP="00133711">
            <w:pPr>
              <w:pStyle w:val="Tabletext"/>
              <w:spacing w:before="60" w:after="60" w:line="220" w:lineRule="exact"/>
              <w:rPr>
                <w:bCs/>
                <w:sz w:val="20"/>
              </w:rPr>
            </w:pPr>
            <w:r w:rsidRPr="00AC70F1">
              <w:rPr>
                <w:bCs/>
                <w:sz w:val="20"/>
              </w:rPr>
              <w:t>TDMA, FDMA</w:t>
            </w:r>
          </w:p>
        </w:tc>
        <w:tc>
          <w:tcPr>
            <w:tcW w:w="2892" w:type="dxa"/>
            <w:tcMar>
              <w:left w:w="108" w:type="dxa"/>
              <w:right w:w="108" w:type="dxa"/>
            </w:tcMar>
          </w:tcPr>
          <w:p w14:paraId="66686D28" w14:textId="77777777" w:rsidR="00F64F4B" w:rsidRPr="00AC70F1" w:rsidRDefault="00F64F4B" w:rsidP="000B304A">
            <w:pPr>
              <w:pStyle w:val="Tabletext"/>
              <w:spacing w:before="60" w:after="60" w:line="220" w:lineRule="exact"/>
              <w:jc w:val="center"/>
              <w:rPr>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w:t>
            </w:r>
            <w:r w:rsidRPr="00AC70F1">
              <w:rPr>
                <w:bCs/>
                <w:i/>
                <w:iCs/>
                <w:sz w:val="20"/>
              </w:rPr>
              <w:t>KR</w:t>
            </w:r>
            <w:r w:rsidRPr="00AC70F1">
              <w:rPr>
                <w:sz w:val="20"/>
              </w:rPr>
              <w:br/>
            </w:r>
            <w:r w:rsidRPr="00AC70F1">
              <w:rPr>
                <w:i/>
                <w:iCs/>
                <w:sz w:val="20"/>
              </w:rPr>
              <w:t xml:space="preserve">K </w:t>
            </w:r>
            <w:r w:rsidRPr="00AC70F1">
              <w:rPr>
                <w:sz w:val="20"/>
              </w:rPr>
              <w:t xml:space="preserve">= 1.25 </w:t>
            </w:r>
            <w:r w:rsidRPr="00AC70F1">
              <w:rPr>
                <w:sz w:val="20"/>
              </w:rPr>
              <w:sym w:font="Symbol" w:char="F0B8"/>
            </w:r>
            <w:r w:rsidRPr="00AC70F1">
              <w:rPr>
                <w:sz w:val="20"/>
              </w:rPr>
              <w:t xml:space="preserve"> 2</w:t>
            </w:r>
          </w:p>
        </w:tc>
        <w:tc>
          <w:tcPr>
            <w:tcW w:w="2892" w:type="dxa"/>
            <w:tcMar>
              <w:left w:w="108" w:type="dxa"/>
              <w:right w:w="108" w:type="dxa"/>
            </w:tcMar>
          </w:tcPr>
          <w:p w14:paraId="4F30768A" w14:textId="77777777" w:rsidR="00F64F4B" w:rsidRPr="00AC70F1" w:rsidRDefault="00F64F4B" w:rsidP="00133711">
            <w:pPr>
              <w:pStyle w:val="Tabletext"/>
              <w:spacing w:before="60" w:after="60" w:line="220" w:lineRule="exact"/>
              <w:jc w:val="center"/>
              <w:rPr>
                <w:bCs/>
                <w:sz w:val="20"/>
                <w:lang w:val="ru-RU"/>
              </w:rPr>
            </w:pPr>
            <w:r w:rsidRPr="00AC70F1">
              <w:rPr>
                <w:bCs/>
                <w:i/>
                <w:sz w:val="20"/>
              </w:rPr>
              <w:t>B</w:t>
            </w:r>
            <w:r w:rsidRPr="00AC70F1">
              <w:rPr>
                <w:bCs/>
                <w:i/>
                <w:sz w:val="20"/>
                <w:vertAlign w:val="subscript"/>
              </w:rPr>
              <w:t>c</w:t>
            </w:r>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1.2</w:t>
            </w:r>
            <w:r w:rsidRPr="00AC70F1">
              <w:rPr>
                <w:bCs/>
                <w:i/>
                <w:iCs/>
                <w:sz w:val="20"/>
              </w:rPr>
              <w:t>RK</w:t>
            </w:r>
            <w:r w:rsidRPr="00AC70F1">
              <w:rPr>
                <w:bCs/>
                <w:i/>
                <w:iCs/>
                <w:sz w:val="20"/>
                <w:lang w:val="ru-RU"/>
              </w:rPr>
              <w:br/>
              <w:t>В</w:t>
            </w:r>
            <w:r w:rsidRPr="00AC70F1">
              <w:rPr>
                <w:bCs/>
                <w:sz w:val="20"/>
                <w:vertAlign w:val="subscript"/>
                <w:lang w:val="ru-RU"/>
              </w:rPr>
              <w:t>–40</w:t>
            </w:r>
            <w:r w:rsidRPr="00AC70F1">
              <w:rPr>
                <w:bCs/>
                <w:sz w:val="20"/>
                <w:lang w:val="ru-RU"/>
              </w:rPr>
              <w:t xml:space="preserve"> = 1.17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1.67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4" w:type="dxa"/>
            <w:vMerge w:val="restart"/>
            <w:tcMar>
              <w:left w:w="108" w:type="dxa"/>
              <w:right w:w="108" w:type="dxa"/>
            </w:tcMar>
          </w:tcPr>
          <w:p w14:paraId="11407243" w14:textId="77777777" w:rsidR="00F64F4B" w:rsidRPr="00AC70F1" w:rsidRDefault="00F64F4B" w:rsidP="000B304A">
            <w:pPr>
              <w:pStyle w:val="Tabletext"/>
              <w:spacing w:before="60" w:after="60" w:line="220" w:lineRule="exact"/>
              <w:jc w:val="left"/>
              <w:rPr>
                <w:i/>
                <w:iCs/>
                <w:sz w:val="20"/>
                <w:lang w:val="ru-RU"/>
              </w:rPr>
            </w:pPr>
          </w:p>
        </w:tc>
      </w:tr>
      <w:tr w:rsidR="00F64F4B" w:rsidRPr="00AC70F1" w14:paraId="0A58C19D" w14:textId="77777777" w:rsidTr="00133711">
        <w:trPr>
          <w:cantSplit/>
          <w:trHeight w:val="20"/>
          <w:jc w:val="center"/>
        </w:trPr>
        <w:tc>
          <w:tcPr>
            <w:tcW w:w="2890" w:type="dxa"/>
            <w:tcBorders>
              <w:bottom w:val="single" w:sz="4" w:space="0" w:color="auto"/>
            </w:tcBorders>
            <w:tcMar>
              <w:left w:w="108" w:type="dxa"/>
              <w:right w:w="108" w:type="dxa"/>
            </w:tcMar>
          </w:tcPr>
          <w:p w14:paraId="03904873" w14:textId="77777777" w:rsidR="00F64F4B" w:rsidRPr="00AC70F1" w:rsidRDefault="00F64F4B" w:rsidP="00BA7BC7">
            <w:pPr>
              <w:pStyle w:val="Tabletext"/>
              <w:spacing w:before="60" w:after="60" w:line="220" w:lineRule="exact"/>
              <w:jc w:val="left"/>
              <w:rPr>
                <w:b/>
                <w:bCs/>
                <w:sz w:val="20"/>
              </w:rPr>
            </w:pPr>
            <w:r w:rsidRPr="00AC70F1">
              <w:rPr>
                <w:b/>
                <w:bCs/>
                <w:sz w:val="20"/>
              </w:rPr>
              <w:t>D8E, D9E</w:t>
            </w:r>
          </w:p>
        </w:tc>
        <w:tc>
          <w:tcPr>
            <w:tcW w:w="1473" w:type="dxa"/>
            <w:tcBorders>
              <w:bottom w:val="single" w:sz="4" w:space="0" w:color="auto"/>
            </w:tcBorders>
            <w:tcMar>
              <w:left w:w="108" w:type="dxa"/>
              <w:right w:w="108" w:type="dxa"/>
            </w:tcMar>
          </w:tcPr>
          <w:p w14:paraId="513822CB" w14:textId="18E93DFD" w:rsidR="00F64F4B" w:rsidRPr="00AC70F1" w:rsidRDefault="00F64F4B" w:rsidP="000B304A">
            <w:pPr>
              <w:pStyle w:val="Tabletext"/>
              <w:spacing w:before="60" w:after="60" w:line="220" w:lineRule="exact"/>
              <w:jc w:val="left"/>
              <w:rPr>
                <w:sz w:val="20"/>
              </w:rPr>
            </w:pPr>
            <w:r w:rsidRPr="00AC70F1">
              <w:rPr>
                <w:bCs/>
                <w:i/>
                <w:sz w:val="20"/>
              </w:rPr>
              <w:t>M</w:t>
            </w:r>
            <w:r w:rsidR="006713CA" w:rsidRPr="00AC70F1">
              <w:rPr>
                <w:rFonts w:hint="eastAsia"/>
                <w:lang w:eastAsia="zh-CN"/>
              </w:rPr>
              <w:t>进制</w:t>
            </w:r>
            <w:r w:rsidRPr="00AC70F1">
              <w:rPr>
                <w:bCs/>
                <w:sz w:val="20"/>
              </w:rPr>
              <w:t xml:space="preserve"> PSK </w:t>
            </w:r>
            <w:r w:rsidRPr="00AC70F1">
              <w:rPr>
                <w:bCs/>
                <w:sz w:val="20"/>
              </w:rPr>
              <w:br/>
            </w:r>
            <w:r w:rsidRPr="00AC70F1">
              <w:rPr>
                <w:sz w:val="20"/>
              </w:rPr>
              <w:t>(</w:t>
            </w:r>
            <w:r w:rsidRPr="00AC70F1">
              <w:rPr>
                <w:i/>
                <w:iCs/>
                <w:sz w:val="20"/>
              </w:rPr>
              <w:t>M</w:t>
            </w:r>
            <w:r w:rsidRPr="00AC70F1">
              <w:rPr>
                <w:sz w:val="20"/>
              </w:rPr>
              <w:t xml:space="preserve"> = 4, 8, 16)</w:t>
            </w:r>
          </w:p>
        </w:tc>
        <w:tc>
          <w:tcPr>
            <w:tcW w:w="1418" w:type="dxa"/>
            <w:tcBorders>
              <w:bottom w:val="single" w:sz="4" w:space="0" w:color="auto"/>
            </w:tcBorders>
            <w:tcMar>
              <w:left w:w="108" w:type="dxa"/>
              <w:right w:w="108" w:type="dxa"/>
            </w:tcMar>
          </w:tcPr>
          <w:p w14:paraId="719B965E" w14:textId="77777777" w:rsidR="00F64F4B" w:rsidRPr="00AC70F1" w:rsidRDefault="00F64F4B" w:rsidP="00133711">
            <w:pPr>
              <w:pStyle w:val="Tabletext"/>
              <w:spacing w:before="60" w:after="60" w:line="220" w:lineRule="exact"/>
              <w:rPr>
                <w:snapToGrid w:val="0"/>
                <w:sz w:val="20"/>
              </w:rPr>
            </w:pPr>
          </w:p>
        </w:tc>
        <w:tc>
          <w:tcPr>
            <w:tcW w:w="2892" w:type="dxa"/>
            <w:tcBorders>
              <w:bottom w:val="single" w:sz="4" w:space="0" w:color="auto"/>
            </w:tcBorders>
            <w:tcMar>
              <w:left w:w="108" w:type="dxa"/>
              <w:right w:w="108" w:type="dxa"/>
            </w:tcMar>
          </w:tcPr>
          <w:p w14:paraId="78E47F11" w14:textId="77777777" w:rsidR="00F64F4B" w:rsidRPr="00AC70F1" w:rsidRDefault="00F64F4B" w:rsidP="000B304A">
            <w:pPr>
              <w:pStyle w:val="Tabletext"/>
              <w:spacing w:before="60" w:after="60" w:line="220" w:lineRule="exac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1.25 </w:t>
            </w:r>
            <w:r w:rsidRPr="00AC70F1">
              <w:rPr>
                <w:bCs/>
                <w:i/>
                <w:iCs/>
                <w:sz w:val="20"/>
              </w:rPr>
              <w:t>R</w:t>
            </w:r>
            <w:r w:rsidRPr="00AC70F1">
              <w:rPr>
                <w:bCs/>
                <w:sz w:val="20"/>
              </w:rPr>
              <w:t>/log</w:t>
            </w:r>
            <w:r w:rsidRPr="00AC70F1">
              <w:rPr>
                <w:bCs/>
                <w:sz w:val="20"/>
                <w:vertAlign w:val="subscript"/>
              </w:rPr>
              <w:t>2</w:t>
            </w:r>
            <w:r w:rsidRPr="00AC70F1">
              <w:rPr>
                <w:bCs/>
                <w:i/>
                <w:iCs/>
                <w:sz w:val="20"/>
              </w:rPr>
              <w:t>S</w:t>
            </w:r>
          </w:p>
        </w:tc>
        <w:tc>
          <w:tcPr>
            <w:tcW w:w="2892" w:type="dxa"/>
            <w:tcBorders>
              <w:bottom w:val="single" w:sz="4" w:space="0" w:color="auto"/>
            </w:tcBorders>
            <w:tcMar>
              <w:left w:w="108" w:type="dxa"/>
              <w:right w:w="108" w:type="dxa"/>
            </w:tcMar>
          </w:tcPr>
          <w:p w14:paraId="70EBB72B" w14:textId="12EEB110" w:rsidR="00F64F4B" w:rsidRPr="00AC70F1" w:rsidRDefault="00F64F4B" w:rsidP="00133711">
            <w:pPr>
              <w:pStyle w:val="Tabletext"/>
              <w:spacing w:before="60" w:after="60" w:line="220" w:lineRule="exact"/>
              <w:jc w:val="center"/>
              <w:rPr>
                <w:bCs/>
                <w:sz w:val="20"/>
              </w:rPr>
            </w:pPr>
            <w:r w:rsidRPr="00AC70F1">
              <w:rPr>
                <w:bCs/>
                <w:i/>
                <w:sz w:val="20"/>
              </w:rPr>
              <w:t>B</w:t>
            </w:r>
            <w:r w:rsidRPr="00AC70F1">
              <w:rPr>
                <w:bCs/>
                <w:i/>
                <w:sz w:val="20"/>
                <w:vertAlign w:val="subscript"/>
              </w:rPr>
              <w:t>c–30</w:t>
            </w:r>
            <w:r w:rsidRPr="00AC70F1">
              <w:rPr>
                <w:bCs/>
                <w:iCs/>
                <w:sz w:val="20"/>
              </w:rPr>
              <w:t xml:space="preserve"> = </w:t>
            </w:r>
            <w:r w:rsidRPr="00AC70F1">
              <w:rPr>
                <w:bCs/>
                <w:sz w:val="20"/>
              </w:rPr>
              <w:t>1.2</w:t>
            </w:r>
            <w:r w:rsidRPr="00AC70F1">
              <w:rPr>
                <w:bCs/>
                <w:i/>
                <w:iCs/>
                <w:sz w:val="20"/>
              </w:rPr>
              <w:t>B</w:t>
            </w:r>
            <w:r w:rsidRPr="00AC70F1">
              <w:rPr>
                <w:bCs/>
                <w:i/>
                <w:iCs/>
                <w:sz w:val="20"/>
                <w:vertAlign w:val="subscript"/>
              </w:rPr>
              <w:t>n</w:t>
            </w:r>
            <w:r w:rsidRPr="00AC70F1">
              <w:rPr>
                <w:bCs/>
                <w:i/>
                <w:iCs/>
                <w:sz w:val="20"/>
              </w:rPr>
              <w:br/>
              <w:t>B</w:t>
            </w:r>
            <w:r w:rsidRPr="00AC70F1">
              <w:rPr>
                <w:bCs/>
                <w:i/>
                <w:iCs/>
                <w:sz w:val="20"/>
                <w:vertAlign w:val="subscript"/>
              </w:rPr>
              <w:t>n</w:t>
            </w:r>
            <w:r w:rsidR="00AD566D" w:rsidRPr="00AC70F1">
              <w:rPr>
                <w:rFonts w:hint="eastAsia"/>
                <w:bCs/>
                <w:sz w:val="20"/>
                <w:lang w:eastAsia="zh-CN"/>
              </w:rPr>
              <w:t>（</w:t>
            </w:r>
            <w:r w:rsidR="00AD566D" w:rsidRPr="00AC70F1">
              <w:rPr>
                <w:rFonts w:hint="eastAsia"/>
                <w:bCs/>
                <w:sz w:val="20"/>
                <w:lang w:val="en-GB" w:eastAsia="zh-CN"/>
              </w:rPr>
              <w:t>当</w:t>
            </w:r>
            <w:r w:rsidR="00AD566D" w:rsidRPr="00AC70F1">
              <w:rPr>
                <w:bCs/>
                <w:i/>
                <w:iCs/>
                <w:sz w:val="20"/>
              </w:rPr>
              <w:t>S</w:t>
            </w:r>
            <w:r w:rsidR="00AD566D" w:rsidRPr="00AC70F1">
              <w:rPr>
                <w:bCs/>
                <w:sz w:val="20"/>
              </w:rPr>
              <w:t xml:space="preserve"> = 4</w:t>
            </w:r>
            <w:r w:rsidR="00AD566D" w:rsidRPr="00AC70F1">
              <w:rPr>
                <w:rFonts w:hint="eastAsia"/>
                <w:bCs/>
                <w:sz w:val="20"/>
                <w:lang w:val="en-GB" w:eastAsia="zh-CN"/>
              </w:rPr>
              <w:t>时</w:t>
            </w:r>
            <w:r w:rsidR="00AD566D" w:rsidRPr="00AC70F1">
              <w:rPr>
                <w:rFonts w:hint="eastAsia"/>
                <w:bCs/>
                <w:sz w:val="20"/>
                <w:lang w:eastAsia="zh-CN"/>
              </w:rPr>
              <w:t>）</w:t>
            </w:r>
            <w:r w:rsidRPr="00AC70F1">
              <w:rPr>
                <w:bCs/>
                <w:sz w:val="20"/>
              </w:rPr>
              <w:br/>
            </w:r>
            <w:r w:rsidRPr="00AC70F1">
              <w:rPr>
                <w:bCs/>
                <w:i/>
                <w:iCs/>
                <w:sz w:val="20"/>
              </w:rPr>
              <w:t>В</w:t>
            </w:r>
            <w:r w:rsidRPr="00AC70F1">
              <w:rPr>
                <w:bCs/>
                <w:sz w:val="20"/>
                <w:vertAlign w:val="subscript"/>
              </w:rPr>
              <w:t>–40</w:t>
            </w:r>
            <w:r w:rsidRPr="00AC70F1">
              <w:rPr>
                <w:bCs/>
                <w:sz w:val="20"/>
              </w:rPr>
              <w:t xml:space="preserve"> = 1.17</w:t>
            </w:r>
            <w:r w:rsidRPr="00AC70F1">
              <w:rPr>
                <w:bCs/>
                <w:i/>
                <w:iCs/>
                <w:sz w:val="20"/>
              </w:rPr>
              <w:t>B</w:t>
            </w:r>
            <w:r w:rsidRPr="00AC70F1">
              <w:rPr>
                <w:bCs/>
                <w:i/>
                <w:iCs/>
                <w:sz w:val="20"/>
                <w:vertAlign w:val="subscript"/>
              </w:rPr>
              <w:t>c–30</w:t>
            </w:r>
            <w:r w:rsidRPr="00AC70F1">
              <w:rPr>
                <w:bCs/>
                <w:i/>
                <w:iCs/>
                <w:sz w:val="20"/>
              </w:rPr>
              <w:br/>
              <w:t>В</w:t>
            </w:r>
            <w:r w:rsidRPr="00AC70F1">
              <w:rPr>
                <w:bCs/>
                <w:sz w:val="20"/>
                <w:vertAlign w:val="subscript"/>
              </w:rPr>
              <w:t>–50</w:t>
            </w:r>
            <w:r w:rsidRPr="00AC70F1">
              <w:rPr>
                <w:bCs/>
                <w:sz w:val="20"/>
              </w:rPr>
              <w:t xml:space="preserve"> = 1.67</w:t>
            </w:r>
            <w:r w:rsidRPr="00AC70F1">
              <w:rPr>
                <w:bCs/>
                <w:i/>
                <w:iCs/>
                <w:sz w:val="20"/>
              </w:rPr>
              <w:t>B</w:t>
            </w:r>
            <w:r w:rsidRPr="00AC70F1">
              <w:rPr>
                <w:bCs/>
                <w:i/>
                <w:iCs/>
                <w:sz w:val="20"/>
                <w:vertAlign w:val="subscript"/>
              </w:rPr>
              <w:t>c–30</w:t>
            </w:r>
            <w:r w:rsidRPr="00AC70F1">
              <w:rPr>
                <w:bCs/>
                <w:i/>
                <w:iCs/>
                <w:sz w:val="20"/>
              </w:rPr>
              <w:br/>
              <w:t>В</w:t>
            </w:r>
            <w:r w:rsidRPr="00AC70F1">
              <w:rPr>
                <w:bCs/>
                <w:sz w:val="20"/>
                <w:vertAlign w:val="subscript"/>
              </w:rPr>
              <w:t>–60</w:t>
            </w:r>
            <w:r w:rsidRPr="00AC70F1">
              <w:rPr>
                <w:bCs/>
                <w:sz w:val="20"/>
              </w:rPr>
              <w:t xml:space="preserve"> = 3.33</w:t>
            </w:r>
            <w:r w:rsidRPr="00AC70F1">
              <w:rPr>
                <w:bCs/>
                <w:i/>
                <w:iCs/>
                <w:sz w:val="20"/>
              </w:rPr>
              <w:t>B</w:t>
            </w:r>
            <w:r w:rsidRPr="00AC70F1">
              <w:rPr>
                <w:bCs/>
                <w:i/>
                <w:iCs/>
                <w:sz w:val="20"/>
                <w:vertAlign w:val="subscript"/>
              </w:rPr>
              <w:t>c–30</w:t>
            </w:r>
          </w:p>
        </w:tc>
        <w:tc>
          <w:tcPr>
            <w:tcW w:w="2894" w:type="dxa"/>
            <w:vMerge/>
            <w:tcMar>
              <w:left w:w="108" w:type="dxa"/>
              <w:right w:w="108" w:type="dxa"/>
            </w:tcMar>
          </w:tcPr>
          <w:p w14:paraId="1DDEE08A" w14:textId="77777777" w:rsidR="00F64F4B" w:rsidRPr="00AC70F1" w:rsidRDefault="00F64F4B" w:rsidP="000B304A">
            <w:pPr>
              <w:pStyle w:val="Tabletext"/>
              <w:spacing w:before="60" w:after="60" w:line="220" w:lineRule="exact"/>
              <w:jc w:val="left"/>
              <w:rPr>
                <w:sz w:val="20"/>
              </w:rPr>
            </w:pPr>
          </w:p>
        </w:tc>
      </w:tr>
      <w:tr w:rsidR="00F64F4B" w:rsidRPr="008140AE" w14:paraId="60F73333" w14:textId="77777777" w:rsidTr="00133711">
        <w:trPr>
          <w:cantSplit/>
          <w:trHeight w:val="20"/>
          <w:jc w:val="center"/>
        </w:trPr>
        <w:tc>
          <w:tcPr>
            <w:tcW w:w="2890" w:type="dxa"/>
            <w:tcMar>
              <w:left w:w="108" w:type="dxa"/>
              <w:right w:w="108" w:type="dxa"/>
            </w:tcMar>
          </w:tcPr>
          <w:p w14:paraId="0A084F59" w14:textId="77777777" w:rsidR="00F64F4B" w:rsidRPr="00AC70F1" w:rsidRDefault="00F64F4B" w:rsidP="00BA7BC7">
            <w:pPr>
              <w:pStyle w:val="Tabletext"/>
              <w:spacing w:before="60" w:after="60" w:line="220" w:lineRule="exact"/>
              <w:jc w:val="left"/>
              <w:rPr>
                <w:b/>
                <w:bCs/>
                <w:sz w:val="20"/>
              </w:rPr>
            </w:pPr>
            <w:r w:rsidRPr="00AC70F1">
              <w:rPr>
                <w:b/>
                <w:bCs/>
                <w:sz w:val="20"/>
              </w:rPr>
              <w:t>K7D,</w:t>
            </w:r>
            <w:r w:rsidRPr="00AC70F1">
              <w:rPr>
                <w:b/>
                <w:bCs/>
                <w:sz w:val="20"/>
              </w:rPr>
              <w:br/>
              <w:t>K7WWT</w:t>
            </w:r>
          </w:p>
        </w:tc>
        <w:tc>
          <w:tcPr>
            <w:tcW w:w="1473" w:type="dxa"/>
            <w:tcMar>
              <w:left w:w="108" w:type="dxa"/>
              <w:right w:w="108" w:type="dxa"/>
            </w:tcMar>
          </w:tcPr>
          <w:p w14:paraId="7BD8BC5B" w14:textId="77777777" w:rsidR="00F64F4B" w:rsidRPr="00AC70F1" w:rsidRDefault="00F64F4B" w:rsidP="000B304A">
            <w:pPr>
              <w:pStyle w:val="Tabletext"/>
              <w:spacing w:before="60" w:after="60" w:line="220" w:lineRule="exact"/>
              <w:jc w:val="left"/>
              <w:rPr>
                <w:bCs/>
                <w:sz w:val="20"/>
              </w:rPr>
            </w:pPr>
            <w:r w:rsidRPr="00AC70F1">
              <w:rPr>
                <w:bCs/>
                <w:sz w:val="20"/>
              </w:rPr>
              <w:t>APSK</w:t>
            </w:r>
          </w:p>
        </w:tc>
        <w:tc>
          <w:tcPr>
            <w:tcW w:w="1418" w:type="dxa"/>
            <w:tcMar>
              <w:left w:w="108" w:type="dxa"/>
              <w:right w:w="108" w:type="dxa"/>
            </w:tcMar>
          </w:tcPr>
          <w:p w14:paraId="44BEE3A6" w14:textId="06941C38" w:rsidR="00F64F4B" w:rsidRPr="00AC70F1" w:rsidRDefault="00AD566D" w:rsidP="00133711">
            <w:pPr>
              <w:pStyle w:val="Tabletext"/>
              <w:spacing w:before="60" w:after="60" w:line="220" w:lineRule="exact"/>
              <w:rPr>
                <w:bCs/>
                <w:sz w:val="20"/>
              </w:rPr>
            </w:pPr>
            <w:proofErr w:type="spellStart"/>
            <w:r w:rsidRPr="00AC70F1">
              <w:rPr>
                <w:rFonts w:hint="eastAsia"/>
                <w:bCs/>
                <w:sz w:val="20"/>
              </w:rPr>
              <w:t>余弦根滤波器</w:t>
            </w:r>
            <w:proofErr w:type="spellEnd"/>
          </w:p>
        </w:tc>
        <w:tc>
          <w:tcPr>
            <w:tcW w:w="2892" w:type="dxa"/>
            <w:tcMar>
              <w:left w:w="108" w:type="dxa"/>
              <w:right w:w="108" w:type="dxa"/>
            </w:tcMar>
          </w:tcPr>
          <w:p w14:paraId="6A30230E" w14:textId="79C1FC44" w:rsidR="00F64F4B" w:rsidRPr="00AC70F1" w:rsidRDefault="00F64F4B" w:rsidP="000B304A">
            <w:pPr>
              <w:pStyle w:val="Tabletext"/>
              <w:spacing w:before="60" w:after="60" w:line="220" w:lineRule="exact"/>
              <w:jc w:val="center"/>
              <w:rPr>
                <w:bCs/>
                <w:sz w:val="20"/>
                <w:lang w:val="en-GB"/>
              </w:rPr>
            </w:pPr>
            <w:r w:rsidRPr="00AC70F1">
              <w:rPr>
                <w:bCs/>
                <w:i/>
                <w:iCs/>
                <w:sz w:val="20"/>
                <w:lang w:val="en-GB"/>
              </w:rPr>
              <w:t>B</w:t>
            </w:r>
            <w:r w:rsidRPr="00AC70F1">
              <w:rPr>
                <w:bCs/>
                <w:i/>
                <w:iCs/>
                <w:sz w:val="20"/>
                <w:vertAlign w:val="subscript"/>
                <w:lang w:val="en-GB"/>
              </w:rPr>
              <w:t>n</w:t>
            </w:r>
            <w:r w:rsidRPr="00AC70F1">
              <w:rPr>
                <w:bCs/>
                <w:sz w:val="20"/>
                <w:lang w:val="en-GB"/>
              </w:rPr>
              <w:t xml:space="preserve"> = 2</w:t>
            </w:r>
            <w:r w:rsidRPr="00AC70F1">
              <w:rPr>
                <w:bCs/>
                <w:i/>
                <w:iCs/>
                <w:sz w:val="20"/>
                <w:lang w:val="en-GB"/>
              </w:rPr>
              <w:t>K</w:t>
            </w:r>
            <w:r w:rsidRPr="00AC70F1">
              <w:rPr>
                <w:bCs/>
                <w:sz w:val="20"/>
                <w:vertAlign w:val="subscript"/>
              </w:rPr>
              <w:sym w:font="Symbol" w:char="F061"/>
            </w:r>
            <w:r w:rsidRPr="00AC70F1">
              <w:rPr>
                <w:bCs/>
                <w:sz w:val="20"/>
                <w:lang w:val="en-GB"/>
              </w:rPr>
              <w:t xml:space="preserve"> (</w:t>
            </w:r>
            <w:r w:rsidRPr="00AC70F1">
              <w:rPr>
                <w:bCs/>
                <w:sz w:val="20"/>
              </w:rPr>
              <w:sym w:font="Symbol" w:char="F061"/>
            </w:r>
            <w:r w:rsidRPr="00AC70F1">
              <w:rPr>
                <w:bCs/>
                <w:sz w:val="20"/>
                <w:lang w:val="en-GB"/>
              </w:rPr>
              <w:t>)/</w:t>
            </w:r>
            <w:r w:rsidRPr="00AC70F1">
              <w:rPr>
                <w:bCs/>
                <w:sz w:val="20"/>
              </w:rPr>
              <w:sym w:font="Symbol" w:char="0074"/>
            </w:r>
            <w:r w:rsidRPr="00AC70F1">
              <w:rPr>
                <w:bCs/>
                <w:sz w:val="20"/>
                <w:lang w:val="en-GB"/>
              </w:rPr>
              <w:br/>
            </w:r>
            <w:r w:rsidRPr="00AC70F1">
              <w:rPr>
                <w:bCs/>
                <w:i/>
                <w:iCs/>
                <w:sz w:val="20"/>
                <w:lang w:val="en-GB"/>
              </w:rPr>
              <w:t>K</w:t>
            </w:r>
            <w:r w:rsidRPr="00AC70F1">
              <w:rPr>
                <w:bCs/>
                <w:sz w:val="20"/>
                <w:vertAlign w:val="subscript"/>
              </w:rPr>
              <w:sym w:font="Symbol" w:char="F061"/>
            </w:r>
            <w:r w:rsidRPr="00AC70F1">
              <w:rPr>
                <w:bCs/>
                <w:sz w:val="20"/>
                <w:lang w:val="en-GB"/>
              </w:rPr>
              <w:t xml:space="preserve"> – </w:t>
            </w:r>
            <w:r w:rsidR="00AD566D" w:rsidRPr="00AC70F1">
              <w:rPr>
                <w:rFonts w:hint="eastAsia"/>
                <w:bCs/>
                <w:sz w:val="20"/>
                <w:lang w:val="en-GB" w:eastAsia="zh-CN"/>
              </w:rPr>
              <w:t>见表</w:t>
            </w:r>
            <w:r w:rsidRPr="00AC70F1">
              <w:rPr>
                <w:bCs/>
                <w:sz w:val="20"/>
                <w:lang w:val="en-GB"/>
              </w:rPr>
              <w:t>1B</w:t>
            </w:r>
          </w:p>
        </w:tc>
        <w:tc>
          <w:tcPr>
            <w:tcW w:w="2892" w:type="dxa"/>
            <w:tcMar>
              <w:left w:w="108" w:type="dxa"/>
              <w:right w:w="108" w:type="dxa"/>
            </w:tcMar>
          </w:tcPr>
          <w:p w14:paraId="53BDC26D" w14:textId="77777777" w:rsidR="00F64F4B" w:rsidRPr="00AC70F1" w:rsidRDefault="00F64F4B" w:rsidP="00133711">
            <w:pPr>
              <w:pStyle w:val="Tabletext"/>
              <w:spacing w:before="60" w:after="60" w:line="220" w:lineRule="exact"/>
              <w:jc w:val="center"/>
              <w:rPr>
                <w:bCs/>
                <w:i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 xml:space="preserve">–30 </w:t>
            </w:r>
            <w:r w:rsidRPr="00AC70F1">
              <w:rPr>
                <w:bCs/>
                <w:sz w:val="20"/>
                <w:lang w:val="ru-RU"/>
              </w:rPr>
              <w:t xml:space="preserve">= 1.2 </w:t>
            </w:r>
            <w:r w:rsidRPr="00AC70F1">
              <w:rPr>
                <w:bCs/>
                <w:i/>
                <w:iCs/>
                <w:sz w:val="20"/>
                <w:lang w:val="en-GB"/>
              </w:rPr>
              <w:t>B</w:t>
            </w:r>
            <w:r w:rsidRPr="00AC70F1">
              <w:rPr>
                <w:bCs/>
                <w:i/>
                <w:iCs/>
                <w:sz w:val="20"/>
                <w:vertAlign w:val="subscript"/>
                <w:lang w:val="en-GB"/>
              </w:rPr>
              <w:t>n</w:t>
            </w:r>
            <w:r w:rsidRPr="00AC70F1">
              <w:rPr>
                <w:bCs/>
                <w:i/>
                <w:iCs/>
                <w:sz w:val="20"/>
                <w:lang w:val="ru-RU"/>
              </w:rPr>
              <w:br/>
              <w:t>В</w:t>
            </w:r>
            <w:r w:rsidRPr="00AC70F1">
              <w:rPr>
                <w:bCs/>
                <w:sz w:val="20"/>
                <w:vertAlign w:val="subscript"/>
                <w:lang w:val="ru-RU"/>
              </w:rPr>
              <w:t>–40</w:t>
            </w:r>
            <w:r w:rsidRPr="00AC70F1">
              <w:rPr>
                <w:bCs/>
                <w:sz w:val="20"/>
                <w:lang w:val="ru-RU"/>
              </w:rPr>
              <w:t xml:space="preserve"> = </w:t>
            </w:r>
            <w:r w:rsidRPr="00AC70F1">
              <w:rPr>
                <w:bCs/>
                <w:iCs/>
                <w:sz w:val="20"/>
                <w:lang w:val="ru-RU"/>
              </w:rPr>
              <w:t>1.7</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2.3</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3 </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94" w:type="dxa"/>
            <w:vMerge/>
            <w:tcMar>
              <w:left w:w="108" w:type="dxa"/>
              <w:right w:w="108" w:type="dxa"/>
            </w:tcMar>
            <w:vAlign w:val="center"/>
          </w:tcPr>
          <w:p w14:paraId="31D8B07B" w14:textId="77777777" w:rsidR="00F64F4B" w:rsidRPr="00AC70F1" w:rsidRDefault="00F64F4B" w:rsidP="000B304A">
            <w:pPr>
              <w:pStyle w:val="Tabletext"/>
              <w:spacing w:before="60" w:after="60" w:line="220" w:lineRule="exact"/>
              <w:jc w:val="left"/>
              <w:rPr>
                <w:b/>
                <w:bCs/>
                <w:sz w:val="20"/>
                <w:lang w:val="ru-RU"/>
              </w:rPr>
            </w:pPr>
          </w:p>
        </w:tc>
      </w:tr>
      <w:tr w:rsidR="00F64F4B" w:rsidRPr="00AC70F1" w14:paraId="005034DD" w14:textId="77777777" w:rsidTr="00133711">
        <w:trPr>
          <w:cantSplit/>
          <w:trHeight w:val="20"/>
          <w:jc w:val="center"/>
        </w:trPr>
        <w:tc>
          <w:tcPr>
            <w:tcW w:w="2890" w:type="dxa"/>
            <w:tcMar>
              <w:left w:w="108" w:type="dxa"/>
              <w:right w:w="108" w:type="dxa"/>
            </w:tcMar>
          </w:tcPr>
          <w:p w14:paraId="0674278A" w14:textId="77777777" w:rsidR="00F64F4B" w:rsidRPr="00AC70F1" w:rsidRDefault="00F64F4B" w:rsidP="00133711">
            <w:pPr>
              <w:pStyle w:val="Tabletext"/>
              <w:spacing w:before="60" w:after="60" w:line="220" w:lineRule="exact"/>
              <w:rPr>
                <w:b/>
                <w:bCs/>
                <w:sz w:val="20"/>
              </w:rPr>
            </w:pPr>
            <w:r w:rsidRPr="00AC70F1">
              <w:rPr>
                <w:b/>
                <w:bCs/>
                <w:sz w:val="20"/>
              </w:rPr>
              <w:t>K7Е</w:t>
            </w:r>
          </w:p>
        </w:tc>
        <w:tc>
          <w:tcPr>
            <w:tcW w:w="1473" w:type="dxa"/>
            <w:tcMar>
              <w:left w:w="108" w:type="dxa"/>
              <w:right w:w="108" w:type="dxa"/>
            </w:tcMar>
          </w:tcPr>
          <w:p w14:paraId="311D7DD9" w14:textId="77777777" w:rsidR="00F64F4B" w:rsidRPr="00AC70F1" w:rsidRDefault="00F64F4B" w:rsidP="000B304A">
            <w:pPr>
              <w:pStyle w:val="Tabletext"/>
              <w:spacing w:before="60" w:after="60" w:line="220" w:lineRule="exact"/>
              <w:jc w:val="left"/>
              <w:rPr>
                <w:bCs/>
                <w:sz w:val="20"/>
              </w:rPr>
            </w:pPr>
            <w:r w:rsidRPr="00AC70F1">
              <w:rPr>
                <w:bCs/>
                <w:sz w:val="20"/>
              </w:rPr>
              <w:t>32 APSK</w:t>
            </w:r>
          </w:p>
        </w:tc>
        <w:tc>
          <w:tcPr>
            <w:tcW w:w="1418" w:type="dxa"/>
            <w:tcMar>
              <w:left w:w="108" w:type="dxa"/>
              <w:right w:w="108" w:type="dxa"/>
            </w:tcMar>
          </w:tcPr>
          <w:p w14:paraId="5371C7D2" w14:textId="77777777" w:rsidR="00F64F4B" w:rsidRPr="00AC70F1" w:rsidRDefault="00F64F4B" w:rsidP="00133711">
            <w:pPr>
              <w:pStyle w:val="Tabletext"/>
              <w:spacing w:before="60" w:after="60" w:line="220" w:lineRule="exact"/>
              <w:rPr>
                <w:bCs/>
                <w:sz w:val="20"/>
              </w:rPr>
            </w:pPr>
            <w:r w:rsidRPr="00AC70F1">
              <w:rPr>
                <w:bCs/>
                <w:sz w:val="20"/>
              </w:rPr>
              <w:t>DBS</w:t>
            </w:r>
          </w:p>
        </w:tc>
        <w:tc>
          <w:tcPr>
            <w:tcW w:w="2892" w:type="dxa"/>
            <w:tcMar>
              <w:left w:w="108" w:type="dxa"/>
              <w:right w:w="108" w:type="dxa"/>
            </w:tcMar>
          </w:tcPr>
          <w:p w14:paraId="4F0BA2E6" w14:textId="77777777" w:rsidR="00F64F4B" w:rsidRPr="00AC70F1" w:rsidRDefault="00F64F4B" w:rsidP="000B304A">
            <w:pPr>
              <w:pStyle w:val="Tabletext"/>
              <w:spacing w:before="60" w:after="60" w:line="220" w:lineRule="exac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1.25 </w:t>
            </w:r>
            <w:r w:rsidRPr="00AC70F1">
              <w:rPr>
                <w:bCs/>
                <w:i/>
                <w:sz w:val="20"/>
              </w:rPr>
              <w:t>R</w:t>
            </w:r>
            <w:r w:rsidRPr="00AC70F1">
              <w:rPr>
                <w:bCs/>
                <w:sz w:val="20"/>
              </w:rPr>
              <w:t>/log</w:t>
            </w:r>
            <w:r w:rsidRPr="00AC70F1">
              <w:rPr>
                <w:bCs/>
                <w:sz w:val="20"/>
                <w:vertAlign w:val="subscript"/>
              </w:rPr>
              <w:t>2</w:t>
            </w:r>
            <w:r w:rsidRPr="00AC70F1">
              <w:rPr>
                <w:bCs/>
                <w:i/>
                <w:iCs/>
                <w:sz w:val="20"/>
              </w:rPr>
              <w:t>S</w:t>
            </w:r>
          </w:p>
        </w:tc>
        <w:tc>
          <w:tcPr>
            <w:tcW w:w="2892" w:type="dxa"/>
            <w:tcMar>
              <w:left w:w="108" w:type="dxa"/>
              <w:right w:w="108" w:type="dxa"/>
            </w:tcMar>
          </w:tcPr>
          <w:p w14:paraId="0C7522B5" w14:textId="2B280EAD" w:rsidR="00F64F4B" w:rsidRPr="00AC70F1" w:rsidRDefault="00F64F4B" w:rsidP="00133711">
            <w:pPr>
              <w:pStyle w:val="Tabletext"/>
              <w:spacing w:before="60" w:after="60" w:line="220" w:lineRule="exact"/>
              <w:jc w:val="center"/>
              <w:rPr>
                <w:bCs/>
                <w:iCs/>
                <w:sz w:val="20"/>
              </w:rPr>
            </w:pPr>
            <w:r w:rsidRPr="00AC70F1">
              <w:rPr>
                <w:bCs/>
                <w:i/>
                <w:iCs/>
                <w:sz w:val="20"/>
              </w:rPr>
              <w:t>B</w:t>
            </w:r>
            <w:r w:rsidRPr="00AC70F1">
              <w:rPr>
                <w:bCs/>
                <w:i/>
                <w:iCs/>
                <w:sz w:val="20"/>
                <w:vertAlign w:val="subscript"/>
              </w:rPr>
              <w:t xml:space="preserve">c–30 </w:t>
            </w:r>
            <w:r w:rsidRPr="00AC70F1">
              <w:rPr>
                <w:bCs/>
                <w:sz w:val="20"/>
              </w:rPr>
              <w:t xml:space="preserve">= 1.2 </w:t>
            </w:r>
            <w:r w:rsidRPr="00AC70F1">
              <w:rPr>
                <w:bCs/>
                <w:i/>
                <w:iCs/>
                <w:sz w:val="20"/>
              </w:rPr>
              <w:t>B</w:t>
            </w:r>
            <w:r w:rsidRPr="00AC70F1">
              <w:rPr>
                <w:bCs/>
                <w:i/>
                <w:iCs/>
                <w:sz w:val="20"/>
                <w:vertAlign w:val="subscript"/>
              </w:rPr>
              <w:t>n</w:t>
            </w:r>
            <w:r w:rsidRPr="00AC70F1">
              <w:rPr>
                <w:bCs/>
                <w:i/>
                <w:iCs/>
                <w:sz w:val="20"/>
              </w:rPr>
              <w:br/>
              <w:t>B</w:t>
            </w:r>
            <w:r w:rsidRPr="00AC70F1">
              <w:rPr>
                <w:bCs/>
                <w:i/>
                <w:iCs/>
                <w:sz w:val="20"/>
                <w:vertAlign w:val="subscript"/>
              </w:rPr>
              <w:t>n</w:t>
            </w:r>
            <w:r w:rsidR="00AD566D" w:rsidRPr="00AC70F1">
              <w:rPr>
                <w:rFonts w:hint="eastAsia"/>
                <w:bCs/>
                <w:sz w:val="20"/>
                <w:lang w:eastAsia="zh-CN"/>
              </w:rPr>
              <w:t>（</w:t>
            </w:r>
            <w:r w:rsidR="00AD566D" w:rsidRPr="00AC70F1">
              <w:rPr>
                <w:rFonts w:hint="eastAsia"/>
                <w:bCs/>
                <w:sz w:val="20"/>
                <w:lang w:val="en-GB" w:eastAsia="zh-CN"/>
              </w:rPr>
              <w:t>当</w:t>
            </w:r>
            <w:r w:rsidR="00AD566D" w:rsidRPr="00AC70F1">
              <w:rPr>
                <w:bCs/>
                <w:i/>
                <w:iCs/>
                <w:sz w:val="20"/>
              </w:rPr>
              <w:t>S</w:t>
            </w:r>
            <w:r w:rsidR="00AD566D" w:rsidRPr="00AC70F1">
              <w:rPr>
                <w:bCs/>
                <w:sz w:val="20"/>
              </w:rPr>
              <w:t xml:space="preserve"> = 4</w:t>
            </w:r>
            <w:r w:rsidR="00AD566D" w:rsidRPr="00AC70F1">
              <w:rPr>
                <w:rFonts w:hint="eastAsia"/>
                <w:bCs/>
                <w:sz w:val="20"/>
                <w:lang w:val="en-GB" w:eastAsia="zh-CN"/>
              </w:rPr>
              <w:t>时</w:t>
            </w:r>
            <w:r w:rsidR="00AD566D" w:rsidRPr="00AC70F1">
              <w:rPr>
                <w:rFonts w:hint="eastAsia"/>
                <w:bCs/>
                <w:sz w:val="20"/>
                <w:lang w:eastAsia="zh-CN"/>
              </w:rPr>
              <w:t>）</w:t>
            </w:r>
            <w:r w:rsidRPr="00AC70F1">
              <w:rPr>
                <w:bCs/>
                <w:iCs/>
                <w:sz w:val="20"/>
              </w:rPr>
              <w:br/>
            </w:r>
            <w:r w:rsidRPr="00AC70F1">
              <w:rPr>
                <w:bCs/>
                <w:i/>
                <w:iCs/>
                <w:sz w:val="20"/>
              </w:rPr>
              <w:t>В</w:t>
            </w:r>
            <w:r w:rsidRPr="00AC70F1">
              <w:rPr>
                <w:bCs/>
                <w:sz w:val="20"/>
                <w:vertAlign w:val="subscript"/>
              </w:rPr>
              <w:t>–40</w:t>
            </w:r>
            <w:r w:rsidRPr="00AC70F1">
              <w:rPr>
                <w:bCs/>
                <w:sz w:val="20"/>
              </w:rPr>
              <w:t xml:space="preserve"> = </w:t>
            </w:r>
            <w:r w:rsidRPr="00AC70F1">
              <w:rPr>
                <w:bCs/>
                <w:iCs/>
                <w:sz w:val="20"/>
              </w:rPr>
              <w:t>1.7</w:t>
            </w:r>
            <w:r w:rsidRPr="00AC70F1">
              <w:rPr>
                <w:bCs/>
                <w:i/>
                <w:iCs/>
                <w:sz w:val="20"/>
              </w:rPr>
              <w:t>B</w:t>
            </w:r>
            <w:r w:rsidRPr="00AC70F1">
              <w:rPr>
                <w:bCs/>
                <w:i/>
                <w:iCs/>
                <w:sz w:val="20"/>
                <w:vertAlign w:val="subscript"/>
              </w:rPr>
              <w:t>c–30</w:t>
            </w:r>
            <w:r w:rsidRPr="00AC70F1">
              <w:rPr>
                <w:bCs/>
                <w:i/>
                <w:iCs/>
                <w:sz w:val="20"/>
              </w:rPr>
              <w:br/>
              <w:t>В</w:t>
            </w:r>
            <w:r w:rsidRPr="00AC70F1">
              <w:rPr>
                <w:bCs/>
                <w:sz w:val="20"/>
                <w:vertAlign w:val="subscript"/>
              </w:rPr>
              <w:t>–50</w:t>
            </w:r>
            <w:r w:rsidRPr="00AC70F1">
              <w:rPr>
                <w:bCs/>
                <w:sz w:val="20"/>
              </w:rPr>
              <w:t xml:space="preserve"> = 2.3</w:t>
            </w:r>
            <w:r w:rsidRPr="00AC70F1">
              <w:rPr>
                <w:bCs/>
                <w:i/>
                <w:iCs/>
                <w:sz w:val="20"/>
              </w:rPr>
              <w:t>B</w:t>
            </w:r>
            <w:r w:rsidRPr="00AC70F1">
              <w:rPr>
                <w:bCs/>
                <w:i/>
                <w:iCs/>
                <w:sz w:val="20"/>
                <w:vertAlign w:val="subscript"/>
              </w:rPr>
              <w:t>c–30</w:t>
            </w:r>
            <w:r w:rsidRPr="00AC70F1">
              <w:rPr>
                <w:bCs/>
                <w:i/>
                <w:iCs/>
                <w:sz w:val="20"/>
              </w:rPr>
              <w:br/>
              <w:t>В</w:t>
            </w:r>
            <w:r w:rsidRPr="00AC70F1">
              <w:rPr>
                <w:bCs/>
                <w:sz w:val="20"/>
                <w:vertAlign w:val="subscript"/>
              </w:rPr>
              <w:t>–60</w:t>
            </w:r>
            <w:r w:rsidRPr="00AC70F1">
              <w:rPr>
                <w:bCs/>
                <w:sz w:val="20"/>
              </w:rPr>
              <w:t xml:space="preserve"> = 3 </w:t>
            </w:r>
            <w:r w:rsidRPr="00AC70F1">
              <w:rPr>
                <w:bCs/>
                <w:i/>
                <w:iCs/>
                <w:sz w:val="20"/>
              </w:rPr>
              <w:t>B</w:t>
            </w:r>
            <w:r w:rsidRPr="00AC70F1">
              <w:rPr>
                <w:bCs/>
                <w:i/>
                <w:iCs/>
                <w:sz w:val="20"/>
                <w:vertAlign w:val="subscript"/>
              </w:rPr>
              <w:t>c–30</w:t>
            </w:r>
          </w:p>
        </w:tc>
        <w:tc>
          <w:tcPr>
            <w:tcW w:w="2894" w:type="dxa"/>
            <w:tcMar>
              <w:left w:w="108" w:type="dxa"/>
              <w:right w:w="108" w:type="dxa"/>
            </w:tcMar>
          </w:tcPr>
          <w:p w14:paraId="04C1225E" w14:textId="4B9D6431" w:rsidR="00F64F4B" w:rsidRPr="00AC70F1" w:rsidRDefault="00F64F4B" w:rsidP="000B304A">
            <w:pPr>
              <w:pStyle w:val="Tabletext"/>
              <w:spacing w:before="60" w:after="60" w:line="220" w:lineRule="exact"/>
              <w:jc w:val="left"/>
              <w:rPr>
                <w:bCs/>
                <w:sz w:val="20"/>
                <w:lang w:eastAsia="zh-CN"/>
              </w:rPr>
            </w:pPr>
            <w:r w:rsidRPr="00AC70F1">
              <w:rPr>
                <w:bCs/>
                <w:sz w:val="20"/>
              </w:rPr>
              <w:t>DMW</w:t>
            </w:r>
            <w:r w:rsidR="00AD566D" w:rsidRPr="00AC70F1">
              <w:rPr>
                <w:rFonts w:hint="eastAsia"/>
                <w:bCs/>
                <w:sz w:val="20"/>
                <w:lang w:eastAsia="zh-CN"/>
              </w:rPr>
              <w:t>数字广播系统</w:t>
            </w:r>
          </w:p>
        </w:tc>
      </w:tr>
    </w:tbl>
    <w:p w14:paraId="2008A50E" w14:textId="05304F97" w:rsidR="00F64F4B" w:rsidRPr="00AC70F1" w:rsidRDefault="00176E34" w:rsidP="000B304A">
      <w:pPr>
        <w:pStyle w:val="TableNo"/>
        <w:spacing w:before="240"/>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9"/>
        <w:gridCol w:w="1110"/>
        <w:gridCol w:w="100"/>
        <w:gridCol w:w="1211"/>
        <w:gridCol w:w="163"/>
        <w:gridCol w:w="1049"/>
        <w:gridCol w:w="369"/>
        <w:gridCol w:w="842"/>
        <w:gridCol w:w="1211"/>
        <w:gridCol w:w="839"/>
        <w:gridCol w:w="372"/>
        <w:gridCol w:w="1212"/>
        <w:gridCol w:w="1211"/>
        <w:gridCol w:w="97"/>
        <w:gridCol w:w="1114"/>
        <w:gridCol w:w="1211"/>
        <w:gridCol w:w="569"/>
      </w:tblGrid>
      <w:tr w:rsidR="00F64F4B" w:rsidRPr="00AC70F1" w14:paraId="1925F79F" w14:textId="77777777" w:rsidTr="00133711">
        <w:trPr>
          <w:tblHeader/>
          <w:jc w:val="center"/>
        </w:trPr>
        <w:tc>
          <w:tcPr>
            <w:tcW w:w="570" w:type="dxa"/>
            <w:vMerge w:val="restart"/>
            <w:tcBorders>
              <w:right w:val="nil"/>
            </w:tcBorders>
            <w:tcMar>
              <w:left w:w="108" w:type="dxa"/>
              <w:right w:w="108" w:type="dxa"/>
            </w:tcMar>
          </w:tcPr>
          <w:p w14:paraId="06B0C85B" w14:textId="77777777" w:rsidR="00F64F4B" w:rsidRPr="00AC70F1" w:rsidRDefault="00F64F4B" w:rsidP="00133711">
            <w:pPr>
              <w:pStyle w:val="Tablehead"/>
              <w:spacing w:before="40" w:after="0"/>
              <w:rPr>
                <w:sz w:val="20"/>
              </w:rPr>
            </w:pPr>
          </w:p>
        </w:tc>
        <w:tc>
          <w:tcPr>
            <w:tcW w:w="13320" w:type="dxa"/>
            <w:gridSpan w:val="16"/>
            <w:tcBorders>
              <w:left w:val="nil"/>
              <w:right w:val="nil"/>
            </w:tcBorders>
            <w:vAlign w:val="center"/>
          </w:tcPr>
          <w:p w14:paraId="47030ABF" w14:textId="77777777" w:rsidR="00F64F4B" w:rsidRPr="00AC70F1" w:rsidRDefault="00F64F4B" w:rsidP="00133711">
            <w:pPr>
              <w:pStyle w:val="Tablehead"/>
              <w:spacing w:before="40" w:after="0"/>
              <w:rPr>
                <w:sz w:val="20"/>
              </w:rPr>
            </w:pPr>
          </w:p>
        </w:tc>
        <w:tc>
          <w:tcPr>
            <w:tcW w:w="569" w:type="dxa"/>
            <w:vMerge w:val="restart"/>
            <w:tcBorders>
              <w:left w:val="nil"/>
            </w:tcBorders>
          </w:tcPr>
          <w:p w14:paraId="5AC02A5C" w14:textId="77777777" w:rsidR="00F64F4B" w:rsidRPr="00AC70F1" w:rsidRDefault="00F64F4B" w:rsidP="00133711">
            <w:pPr>
              <w:pStyle w:val="Tablehead"/>
              <w:spacing w:before="40" w:after="0"/>
              <w:rPr>
                <w:sz w:val="20"/>
              </w:rPr>
            </w:pPr>
          </w:p>
        </w:tc>
      </w:tr>
      <w:tr w:rsidR="00F64F4B" w:rsidRPr="00AC70F1" w14:paraId="1A394FFC" w14:textId="77777777" w:rsidTr="00133711">
        <w:trPr>
          <w:tblHeader/>
          <w:jc w:val="center"/>
        </w:trPr>
        <w:tc>
          <w:tcPr>
            <w:tcW w:w="570" w:type="dxa"/>
            <w:vMerge/>
            <w:tcMar>
              <w:left w:w="108" w:type="dxa"/>
              <w:right w:w="108" w:type="dxa"/>
            </w:tcMar>
            <w:vAlign w:val="center"/>
          </w:tcPr>
          <w:p w14:paraId="60994D53" w14:textId="77777777" w:rsidR="00F64F4B" w:rsidRPr="00AC70F1" w:rsidRDefault="00F64F4B" w:rsidP="00133711">
            <w:pPr>
              <w:pStyle w:val="Tablehead"/>
              <w:rPr>
                <w:sz w:val="20"/>
              </w:rPr>
            </w:pPr>
          </w:p>
        </w:tc>
        <w:tc>
          <w:tcPr>
            <w:tcW w:w="13320" w:type="dxa"/>
            <w:gridSpan w:val="16"/>
            <w:vAlign w:val="center"/>
          </w:tcPr>
          <w:p w14:paraId="74385CB0" w14:textId="6229339E" w:rsidR="00F64F4B" w:rsidRPr="00AC70F1" w:rsidRDefault="00176E34" w:rsidP="000B304A">
            <w:pPr>
              <w:pStyle w:val="TableNo"/>
              <w:spacing w:before="120" w:after="80"/>
              <w:rPr>
                <w:lang w:val="en-GB" w:eastAsia="zh-CN"/>
              </w:rPr>
            </w:pPr>
            <w:r w:rsidRPr="00AC70F1">
              <w:rPr>
                <w:rFonts w:hint="eastAsia"/>
                <w:lang w:val="en-GB" w:eastAsia="zh-CN"/>
              </w:rPr>
              <w:t>表</w:t>
            </w:r>
            <w:r w:rsidR="00F64F4B" w:rsidRPr="00AC70F1">
              <w:rPr>
                <w:lang w:val="en-GB" w:eastAsia="zh-CN"/>
              </w:rPr>
              <w:t>1B</w:t>
            </w:r>
          </w:p>
          <w:p w14:paraId="3148CF96" w14:textId="684495FC" w:rsidR="00F64F4B" w:rsidRPr="00AC70F1" w:rsidRDefault="00DC6FFA" w:rsidP="00133711">
            <w:pPr>
              <w:pStyle w:val="Tabletitle"/>
              <w:rPr>
                <w:bCs/>
                <w:sz w:val="20"/>
                <w:lang w:val="en-GB" w:eastAsia="zh-CN"/>
              </w:rPr>
            </w:pPr>
            <w:r w:rsidRPr="00AC70F1">
              <w:rPr>
                <w:rFonts w:hint="eastAsia"/>
                <w:sz w:val="20"/>
                <w:lang w:val="en-GB" w:eastAsia="zh-CN"/>
              </w:rPr>
              <w:t>系数</w:t>
            </w:r>
            <w:r w:rsidRPr="00AC70F1">
              <w:rPr>
                <w:i/>
                <w:iCs/>
                <w:sz w:val="20"/>
                <w:lang w:val="en-GB" w:eastAsia="zh-CN"/>
              </w:rPr>
              <w:t>K</w:t>
            </w:r>
            <w:r w:rsidRPr="00AC70F1">
              <w:rPr>
                <w:sz w:val="20"/>
              </w:rPr>
              <w:sym w:font="Symbol" w:char="F061"/>
            </w:r>
            <w:r w:rsidRPr="00AC70F1">
              <w:rPr>
                <w:sz w:val="20"/>
                <w:lang w:val="en-GB" w:eastAsia="zh-CN"/>
              </w:rPr>
              <w:t xml:space="preserve"> (</w:t>
            </w:r>
            <w:r w:rsidRPr="00AC70F1">
              <w:rPr>
                <w:sz w:val="20"/>
              </w:rPr>
              <w:sym w:font="Symbol" w:char="F061"/>
            </w:r>
            <w:r w:rsidRPr="00AC70F1">
              <w:rPr>
                <w:sz w:val="20"/>
                <w:lang w:val="en-GB" w:eastAsia="zh-CN"/>
              </w:rPr>
              <w:t>)</w:t>
            </w:r>
            <w:r w:rsidRPr="00AC70F1">
              <w:rPr>
                <w:rFonts w:hint="eastAsia"/>
                <w:sz w:val="20"/>
                <w:lang w:val="en-GB" w:eastAsia="zh-CN"/>
              </w:rPr>
              <w:t>对采用余弦根脉冲整形滤波器的信号的依赖性</w:t>
            </w:r>
          </w:p>
        </w:tc>
        <w:tc>
          <w:tcPr>
            <w:tcW w:w="569" w:type="dxa"/>
            <w:vMerge/>
            <w:vAlign w:val="center"/>
          </w:tcPr>
          <w:p w14:paraId="51508CE0" w14:textId="77777777" w:rsidR="00F64F4B" w:rsidRPr="00AC70F1" w:rsidRDefault="00F64F4B" w:rsidP="00133711">
            <w:pPr>
              <w:pStyle w:val="Tablehead"/>
              <w:rPr>
                <w:sz w:val="20"/>
                <w:lang w:val="en-GB" w:eastAsia="zh-CN"/>
              </w:rPr>
            </w:pPr>
          </w:p>
        </w:tc>
      </w:tr>
      <w:tr w:rsidR="00F64F4B" w:rsidRPr="00AC70F1" w14:paraId="75EEC1A2" w14:textId="77777777" w:rsidTr="00133711">
        <w:trPr>
          <w:tblHeader/>
          <w:jc w:val="center"/>
        </w:trPr>
        <w:tc>
          <w:tcPr>
            <w:tcW w:w="570" w:type="dxa"/>
            <w:vMerge/>
            <w:tcMar>
              <w:left w:w="108" w:type="dxa"/>
              <w:right w:w="108" w:type="dxa"/>
            </w:tcMar>
            <w:vAlign w:val="center"/>
          </w:tcPr>
          <w:p w14:paraId="23BE2B86" w14:textId="77777777" w:rsidR="00F64F4B" w:rsidRPr="00AC70F1" w:rsidRDefault="00F64F4B" w:rsidP="00133711">
            <w:pPr>
              <w:pStyle w:val="Tabletext"/>
              <w:rPr>
                <w:sz w:val="20"/>
                <w:lang w:val="en-GB" w:eastAsia="zh-CN"/>
              </w:rPr>
            </w:pPr>
          </w:p>
        </w:tc>
        <w:tc>
          <w:tcPr>
            <w:tcW w:w="1209" w:type="dxa"/>
            <w:vAlign w:val="center"/>
          </w:tcPr>
          <w:p w14:paraId="51987744" w14:textId="77777777" w:rsidR="00F64F4B" w:rsidRPr="00AC70F1" w:rsidRDefault="00F64F4B" w:rsidP="00133711">
            <w:pPr>
              <w:pStyle w:val="Tabletext"/>
              <w:rPr>
                <w:sz w:val="20"/>
              </w:rPr>
            </w:pPr>
            <w:r w:rsidRPr="00AC70F1">
              <w:rPr>
                <w:sz w:val="20"/>
              </w:rPr>
              <w:sym w:font="Symbol" w:char="F061"/>
            </w:r>
          </w:p>
        </w:tc>
        <w:tc>
          <w:tcPr>
            <w:tcW w:w="1210" w:type="dxa"/>
            <w:gridSpan w:val="2"/>
            <w:vAlign w:val="center"/>
          </w:tcPr>
          <w:p w14:paraId="61243F65" w14:textId="77777777" w:rsidR="00F64F4B" w:rsidRPr="00AC70F1" w:rsidRDefault="00F64F4B" w:rsidP="00133711">
            <w:pPr>
              <w:pStyle w:val="Tabletext"/>
              <w:jc w:val="center"/>
              <w:rPr>
                <w:sz w:val="20"/>
              </w:rPr>
            </w:pPr>
            <w:r w:rsidRPr="00AC70F1">
              <w:rPr>
                <w:sz w:val="20"/>
              </w:rPr>
              <w:t>0.1</w:t>
            </w:r>
          </w:p>
        </w:tc>
        <w:tc>
          <w:tcPr>
            <w:tcW w:w="1211" w:type="dxa"/>
            <w:vAlign w:val="center"/>
          </w:tcPr>
          <w:p w14:paraId="46A101C6" w14:textId="77777777" w:rsidR="00F64F4B" w:rsidRPr="00AC70F1" w:rsidRDefault="00F64F4B" w:rsidP="00133711">
            <w:pPr>
              <w:pStyle w:val="Tabletext"/>
              <w:jc w:val="center"/>
              <w:rPr>
                <w:sz w:val="20"/>
              </w:rPr>
            </w:pPr>
            <w:r w:rsidRPr="00AC70F1">
              <w:rPr>
                <w:sz w:val="20"/>
              </w:rPr>
              <w:t>0.2</w:t>
            </w:r>
          </w:p>
        </w:tc>
        <w:tc>
          <w:tcPr>
            <w:tcW w:w="1212" w:type="dxa"/>
            <w:gridSpan w:val="2"/>
            <w:vAlign w:val="center"/>
          </w:tcPr>
          <w:p w14:paraId="29CDDAFA" w14:textId="77777777" w:rsidR="00F64F4B" w:rsidRPr="00AC70F1" w:rsidRDefault="00F64F4B" w:rsidP="00133711">
            <w:pPr>
              <w:pStyle w:val="Tabletext"/>
              <w:jc w:val="center"/>
              <w:rPr>
                <w:sz w:val="20"/>
              </w:rPr>
            </w:pPr>
            <w:r w:rsidRPr="00AC70F1">
              <w:rPr>
                <w:sz w:val="20"/>
              </w:rPr>
              <w:t>0.3</w:t>
            </w:r>
          </w:p>
        </w:tc>
        <w:tc>
          <w:tcPr>
            <w:tcW w:w="1211" w:type="dxa"/>
            <w:gridSpan w:val="2"/>
            <w:vAlign w:val="center"/>
          </w:tcPr>
          <w:p w14:paraId="59567EB0" w14:textId="77777777" w:rsidR="00F64F4B" w:rsidRPr="00AC70F1" w:rsidRDefault="00F64F4B" w:rsidP="00133711">
            <w:pPr>
              <w:pStyle w:val="Tabletext"/>
              <w:jc w:val="center"/>
              <w:rPr>
                <w:sz w:val="20"/>
              </w:rPr>
            </w:pPr>
            <w:r w:rsidRPr="00AC70F1">
              <w:rPr>
                <w:sz w:val="20"/>
              </w:rPr>
              <w:t>0.4</w:t>
            </w:r>
          </w:p>
        </w:tc>
        <w:tc>
          <w:tcPr>
            <w:tcW w:w="1211" w:type="dxa"/>
            <w:vAlign w:val="center"/>
          </w:tcPr>
          <w:p w14:paraId="664705EB" w14:textId="77777777" w:rsidR="00F64F4B" w:rsidRPr="00AC70F1" w:rsidRDefault="00F64F4B" w:rsidP="00133711">
            <w:pPr>
              <w:pStyle w:val="Tabletext"/>
              <w:jc w:val="center"/>
              <w:rPr>
                <w:sz w:val="20"/>
              </w:rPr>
            </w:pPr>
            <w:r w:rsidRPr="00AC70F1">
              <w:rPr>
                <w:sz w:val="20"/>
              </w:rPr>
              <w:t>0.5</w:t>
            </w:r>
          </w:p>
        </w:tc>
        <w:tc>
          <w:tcPr>
            <w:tcW w:w="1211" w:type="dxa"/>
            <w:gridSpan w:val="2"/>
            <w:vAlign w:val="center"/>
          </w:tcPr>
          <w:p w14:paraId="4DBAFC5C" w14:textId="77777777" w:rsidR="00F64F4B" w:rsidRPr="00AC70F1" w:rsidRDefault="00F64F4B" w:rsidP="00133711">
            <w:pPr>
              <w:pStyle w:val="Tabletext"/>
              <w:jc w:val="center"/>
              <w:rPr>
                <w:sz w:val="20"/>
              </w:rPr>
            </w:pPr>
            <w:r w:rsidRPr="00AC70F1">
              <w:rPr>
                <w:sz w:val="20"/>
              </w:rPr>
              <w:t>0.6</w:t>
            </w:r>
          </w:p>
        </w:tc>
        <w:tc>
          <w:tcPr>
            <w:tcW w:w="1212" w:type="dxa"/>
            <w:vAlign w:val="center"/>
          </w:tcPr>
          <w:p w14:paraId="19703628" w14:textId="77777777" w:rsidR="00F64F4B" w:rsidRPr="00AC70F1" w:rsidRDefault="00F64F4B" w:rsidP="00133711">
            <w:pPr>
              <w:pStyle w:val="Tabletext"/>
              <w:jc w:val="center"/>
              <w:rPr>
                <w:sz w:val="20"/>
              </w:rPr>
            </w:pPr>
            <w:r w:rsidRPr="00AC70F1">
              <w:rPr>
                <w:sz w:val="20"/>
              </w:rPr>
              <w:t>0.7</w:t>
            </w:r>
          </w:p>
        </w:tc>
        <w:tc>
          <w:tcPr>
            <w:tcW w:w="1211" w:type="dxa"/>
            <w:vAlign w:val="center"/>
          </w:tcPr>
          <w:p w14:paraId="00DA631E" w14:textId="77777777" w:rsidR="00F64F4B" w:rsidRPr="00AC70F1" w:rsidRDefault="00F64F4B" w:rsidP="00133711">
            <w:pPr>
              <w:pStyle w:val="Tabletext"/>
              <w:jc w:val="center"/>
              <w:rPr>
                <w:sz w:val="20"/>
              </w:rPr>
            </w:pPr>
            <w:r w:rsidRPr="00AC70F1">
              <w:rPr>
                <w:sz w:val="20"/>
              </w:rPr>
              <w:t>0.8</w:t>
            </w:r>
          </w:p>
        </w:tc>
        <w:tc>
          <w:tcPr>
            <w:tcW w:w="1211" w:type="dxa"/>
            <w:gridSpan w:val="2"/>
            <w:vAlign w:val="center"/>
          </w:tcPr>
          <w:p w14:paraId="55192D6B" w14:textId="77777777" w:rsidR="00F64F4B" w:rsidRPr="00AC70F1" w:rsidRDefault="00F64F4B" w:rsidP="00133711">
            <w:pPr>
              <w:pStyle w:val="Tabletext"/>
              <w:jc w:val="center"/>
              <w:rPr>
                <w:sz w:val="20"/>
              </w:rPr>
            </w:pPr>
            <w:r w:rsidRPr="00AC70F1">
              <w:rPr>
                <w:sz w:val="20"/>
              </w:rPr>
              <w:t>0.9</w:t>
            </w:r>
          </w:p>
        </w:tc>
        <w:tc>
          <w:tcPr>
            <w:tcW w:w="1211" w:type="dxa"/>
            <w:vAlign w:val="center"/>
          </w:tcPr>
          <w:p w14:paraId="41F05291" w14:textId="77777777" w:rsidR="00F64F4B" w:rsidRPr="00AC70F1" w:rsidRDefault="00F64F4B" w:rsidP="00133711">
            <w:pPr>
              <w:pStyle w:val="Tabletext"/>
              <w:jc w:val="center"/>
              <w:rPr>
                <w:sz w:val="20"/>
              </w:rPr>
            </w:pPr>
            <w:r w:rsidRPr="00AC70F1">
              <w:rPr>
                <w:sz w:val="20"/>
              </w:rPr>
              <w:t>1</w:t>
            </w:r>
          </w:p>
        </w:tc>
        <w:tc>
          <w:tcPr>
            <w:tcW w:w="569" w:type="dxa"/>
            <w:vMerge/>
            <w:vAlign w:val="center"/>
          </w:tcPr>
          <w:p w14:paraId="3B9C4ACF" w14:textId="77777777" w:rsidR="00F64F4B" w:rsidRPr="00AC70F1" w:rsidRDefault="00F64F4B" w:rsidP="00133711">
            <w:pPr>
              <w:pStyle w:val="Tabletext"/>
              <w:rPr>
                <w:sz w:val="20"/>
              </w:rPr>
            </w:pPr>
          </w:p>
        </w:tc>
      </w:tr>
      <w:tr w:rsidR="00F64F4B" w:rsidRPr="00AC70F1" w14:paraId="02B580F4" w14:textId="77777777" w:rsidTr="00133711">
        <w:trPr>
          <w:tblHeader/>
          <w:jc w:val="center"/>
        </w:trPr>
        <w:tc>
          <w:tcPr>
            <w:tcW w:w="570" w:type="dxa"/>
            <w:vMerge/>
            <w:tcMar>
              <w:left w:w="108" w:type="dxa"/>
              <w:right w:w="108" w:type="dxa"/>
            </w:tcMar>
            <w:vAlign w:val="center"/>
          </w:tcPr>
          <w:p w14:paraId="63876D45" w14:textId="77777777" w:rsidR="00F64F4B" w:rsidRPr="00AC70F1" w:rsidRDefault="00F64F4B" w:rsidP="00133711">
            <w:pPr>
              <w:pStyle w:val="Tabletext"/>
              <w:rPr>
                <w:sz w:val="20"/>
              </w:rPr>
            </w:pPr>
          </w:p>
        </w:tc>
        <w:tc>
          <w:tcPr>
            <w:tcW w:w="1209" w:type="dxa"/>
            <w:tcBorders>
              <w:bottom w:val="single" w:sz="4" w:space="0" w:color="auto"/>
            </w:tcBorders>
            <w:vAlign w:val="center"/>
          </w:tcPr>
          <w:p w14:paraId="5D77CF00" w14:textId="77777777" w:rsidR="00F64F4B" w:rsidRPr="00AC70F1" w:rsidRDefault="00F64F4B" w:rsidP="00133711">
            <w:pPr>
              <w:pStyle w:val="Tabletext"/>
              <w:rPr>
                <w:sz w:val="20"/>
              </w:rPr>
            </w:pPr>
            <w:r w:rsidRPr="00AC70F1">
              <w:rPr>
                <w:sz w:val="20"/>
              </w:rPr>
              <w:t>K</w:t>
            </w:r>
            <w:r w:rsidRPr="00AC70F1">
              <w:rPr>
                <w:sz w:val="20"/>
                <w:vertAlign w:val="subscript"/>
              </w:rPr>
              <w:sym w:font="Symbol" w:char="F061"/>
            </w:r>
            <w:r w:rsidRPr="00AC70F1">
              <w:rPr>
                <w:sz w:val="20"/>
              </w:rPr>
              <w:t xml:space="preserve"> (</w:t>
            </w:r>
            <w:r w:rsidRPr="00AC70F1">
              <w:rPr>
                <w:sz w:val="20"/>
              </w:rPr>
              <w:sym w:font="Symbol" w:char="F061"/>
            </w:r>
            <w:r w:rsidRPr="00AC70F1">
              <w:rPr>
                <w:sz w:val="20"/>
              </w:rPr>
              <w:t>)</w:t>
            </w:r>
          </w:p>
        </w:tc>
        <w:tc>
          <w:tcPr>
            <w:tcW w:w="1210" w:type="dxa"/>
            <w:gridSpan w:val="2"/>
            <w:tcBorders>
              <w:bottom w:val="single" w:sz="4" w:space="0" w:color="auto"/>
            </w:tcBorders>
            <w:vAlign w:val="center"/>
          </w:tcPr>
          <w:p w14:paraId="584D1228" w14:textId="77777777" w:rsidR="00F64F4B" w:rsidRPr="00AC70F1" w:rsidRDefault="00F64F4B" w:rsidP="00133711">
            <w:pPr>
              <w:pStyle w:val="Tabletext"/>
              <w:jc w:val="center"/>
              <w:rPr>
                <w:sz w:val="20"/>
              </w:rPr>
            </w:pPr>
            <w:r w:rsidRPr="00AC70F1">
              <w:rPr>
                <w:bCs/>
                <w:sz w:val="20"/>
              </w:rPr>
              <w:t>0.51</w:t>
            </w:r>
          </w:p>
        </w:tc>
        <w:tc>
          <w:tcPr>
            <w:tcW w:w="1211" w:type="dxa"/>
            <w:tcBorders>
              <w:bottom w:val="single" w:sz="4" w:space="0" w:color="auto"/>
            </w:tcBorders>
            <w:vAlign w:val="center"/>
          </w:tcPr>
          <w:p w14:paraId="1FBE7C99" w14:textId="77777777" w:rsidR="00F64F4B" w:rsidRPr="00AC70F1" w:rsidRDefault="00F64F4B" w:rsidP="00133711">
            <w:pPr>
              <w:pStyle w:val="Tabletext"/>
              <w:jc w:val="center"/>
              <w:rPr>
                <w:sz w:val="20"/>
              </w:rPr>
            </w:pPr>
            <w:r w:rsidRPr="00AC70F1">
              <w:rPr>
                <w:bCs/>
                <w:sz w:val="20"/>
              </w:rPr>
              <w:t>0.537</w:t>
            </w:r>
          </w:p>
        </w:tc>
        <w:tc>
          <w:tcPr>
            <w:tcW w:w="1212" w:type="dxa"/>
            <w:gridSpan w:val="2"/>
            <w:tcBorders>
              <w:bottom w:val="single" w:sz="4" w:space="0" w:color="auto"/>
            </w:tcBorders>
            <w:vAlign w:val="center"/>
          </w:tcPr>
          <w:p w14:paraId="69BEBAEB" w14:textId="77777777" w:rsidR="00F64F4B" w:rsidRPr="00AC70F1" w:rsidRDefault="00F64F4B" w:rsidP="00133711">
            <w:pPr>
              <w:pStyle w:val="Tabletext"/>
              <w:jc w:val="center"/>
              <w:rPr>
                <w:sz w:val="20"/>
              </w:rPr>
            </w:pPr>
            <w:r w:rsidRPr="00AC70F1">
              <w:rPr>
                <w:bCs/>
                <w:sz w:val="20"/>
              </w:rPr>
              <w:t>0.567</w:t>
            </w:r>
          </w:p>
        </w:tc>
        <w:tc>
          <w:tcPr>
            <w:tcW w:w="1211" w:type="dxa"/>
            <w:gridSpan w:val="2"/>
            <w:tcBorders>
              <w:bottom w:val="single" w:sz="4" w:space="0" w:color="auto"/>
            </w:tcBorders>
            <w:vAlign w:val="center"/>
          </w:tcPr>
          <w:p w14:paraId="5515B232" w14:textId="77777777" w:rsidR="00F64F4B" w:rsidRPr="00AC70F1" w:rsidRDefault="00F64F4B" w:rsidP="00133711">
            <w:pPr>
              <w:pStyle w:val="Tabletext"/>
              <w:jc w:val="center"/>
              <w:rPr>
                <w:sz w:val="20"/>
              </w:rPr>
            </w:pPr>
            <w:r w:rsidRPr="00AC70F1">
              <w:rPr>
                <w:bCs/>
                <w:sz w:val="20"/>
              </w:rPr>
              <w:t>0.6</w:t>
            </w:r>
          </w:p>
        </w:tc>
        <w:tc>
          <w:tcPr>
            <w:tcW w:w="1211" w:type="dxa"/>
            <w:tcBorders>
              <w:bottom w:val="single" w:sz="4" w:space="0" w:color="auto"/>
            </w:tcBorders>
            <w:vAlign w:val="center"/>
          </w:tcPr>
          <w:p w14:paraId="3C62066D" w14:textId="77777777" w:rsidR="00F64F4B" w:rsidRPr="00AC70F1" w:rsidRDefault="00F64F4B" w:rsidP="00133711">
            <w:pPr>
              <w:pStyle w:val="Tabletext"/>
              <w:jc w:val="center"/>
              <w:rPr>
                <w:sz w:val="20"/>
              </w:rPr>
            </w:pPr>
            <w:r w:rsidRPr="00AC70F1">
              <w:rPr>
                <w:bCs/>
                <w:sz w:val="20"/>
              </w:rPr>
              <w:t>0.634</w:t>
            </w:r>
          </w:p>
        </w:tc>
        <w:tc>
          <w:tcPr>
            <w:tcW w:w="1211" w:type="dxa"/>
            <w:gridSpan w:val="2"/>
            <w:tcBorders>
              <w:bottom w:val="single" w:sz="4" w:space="0" w:color="auto"/>
            </w:tcBorders>
            <w:vAlign w:val="center"/>
          </w:tcPr>
          <w:p w14:paraId="179D4A68" w14:textId="77777777" w:rsidR="00F64F4B" w:rsidRPr="00AC70F1" w:rsidRDefault="00F64F4B" w:rsidP="00133711">
            <w:pPr>
              <w:pStyle w:val="Tabletext"/>
              <w:jc w:val="center"/>
              <w:rPr>
                <w:sz w:val="20"/>
              </w:rPr>
            </w:pPr>
            <w:r w:rsidRPr="00AC70F1">
              <w:rPr>
                <w:bCs/>
                <w:sz w:val="20"/>
              </w:rPr>
              <w:t>0.669</w:t>
            </w:r>
          </w:p>
        </w:tc>
        <w:tc>
          <w:tcPr>
            <w:tcW w:w="1212" w:type="dxa"/>
            <w:tcBorders>
              <w:bottom w:val="single" w:sz="4" w:space="0" w:color="auto"/>
            </w:tcBorders>
            <w:vAlign w:val="center"/>
          </w:tcPr>
          <w:p w14:paraId="083C4436" w14:textId="77777777" w:rsidR="00F64F4B" w:rsidRPr="00AC70F1" w:rsidRDefault="00F64F4B" w:rsidP="00133711">
            <w:pPr>
              <w:pStyle w:val="Tabletext"/>
              <w:jc w:val="center"/>
              <w:rPr>
                <w:sz w:val="20"/>
              </w:rPr>
            </w:pPr>
            <w:r w:rsidRPr="00AC70F1">
              <w:rPr>
                <w:bCs/>
                <w:sz w:val="20"/>
              </w:rPr>
              <w:t>0.705</w:t>
            </w:r>
          </w:p>
        </w:tc>
        <w:tc>
          <w:tcPr>
            <w:tcW w:w="1211" w:type="dxa"/>
            <w:tcBorders>
              <w:bottom w:val="single" w:sz="4" w:space="0" w:color="auto"/>
            </w:tcBorders>
            <w:vAlign w:val="center"/>
          </w:tcPr>
          <w:p w14:paraId="0B118996" w14:textId="77777777" w:rsidR="00F64F4B" w:rsidRPr="00AC70F1" w:rsidRDefault="00F64F4B" w:rsidP="00133711">
            <w:pPr>
              <w:pStyle w:val="Tabletext"/>
              <w:jc w:val="center"/>
              <w:rPr>
                <w:sz w:val="20"/>
              </w:rPr>
            </w:pPr>
            <w:r w:rsidRPr="00AC70F1">
              <w:rPr>
                <w:bCs/>
                <w:sz w:val="20"/>
              </w:rPr>
              <w:t>0.742</w:t>
            </w:r>
          </w:p>
        </w:tc>
        <w:tc>
          <w:tcPr>
            <w:tcW w:w="1211" w:type="dxa"/>
            <w:gridSpan w:val="2"/>
            <w:tcBorders>
              <w:bottom w:val="single" w:sz="4" w:space="0" w:color="auto"/>
            </w:tcBorders>
            <w:vAlign w:val="center"/>
          </w:tcPr>
          <w:p w14:paraId="3AD7FB49" w14:textId="77777777" w:rsidR="00F64F4B" w:rsidRPr="00AC70F1" w:rsidRDefault="00F64F4B" w:rsidP="00133711">
            <w:pPr>
              <w:pStyle w:val="Tabletext"/>
              <w:jc w:val="center"/>
              <w:rPr>
                <w:sz w:val="20"/>
              </w:rPr>
            </w:pPr>
            <w:r w:rsidRPr="00AC70F1">
              <w:rPr>
                <w:bCs/>
                <w:sz w:val="20"/>
              </w:rPr>
              <w:t>0.779</w:t>
            </w:r>
          </w:p>
        </w:tc>
        <w:tc>
          <w:tcPr>
            <w:tcW w:w="1211" w:type="dxa"/>
            <w:tcBorders>
              <w:bottom w:val="single" w:sz="4" w:space="0" w:color="auto"/>
            </w:tcBorders>
            <w:vAlign w:val="center"/>
          </w:tcPr>
          <w:p w14:paraId="0ACFF76A" w14:textId="77777777" w:rsidR="00F64F4B" w:rsidRPr="00AC70F1" w:rsidRDefault="00F64F4B" w:rsidP="00133711">
            <w:pPr>
              <w:pStyle w:val="Tabletext"/>
              <w:jc w:val="center"/>
              <w:rPr>
                <w:sz w:val="20"/>
              </w:rPr>
            </w:pPr>
            <w:r w:rsidRPr="00AC70F1">
              <w:rPr>
                <w:bCs/>
                <w:sz w:val="20"/>
              </w:rPr>
              <w:t>0.816</w:t>
            </w:r>
          </w:p>
        </w:tc>
        <w:tc>
          <w:tcPr>
            <w:tcW w:w="569" w:type="dxa"/>
            <w:vMerge/>
            <w:vAlign w:val="center"/>
          </w:tcPr>
          <w:p w14:paraId="67535374" w14:textId="77777777" w:rsidR="00F64F4B" w:rsidRPr="00AC70F1" w:rsidRDefault="00F64F4B" w:rsidP="00133711">
            <w:pPr>
              <w:pStyle w:val="Tabletext"/>
              <w:rPr>
                <w:sz w:val="20"/>
              </w:rPr>
            </w:pPr>
          </w:p>
        </w:tc>
      </w:tr>
      <w:tr w:rsidR="00F64F4B" w:rsidRPr="00AC70F1" w14:paraId="14DFBA94" w14:textId="77777777" w:rsidTr="00133711">
        <w:trPr>
          <w:tblHeader/>
          <w:jc w:val="center"/>
        </w:trPr>
        <w:tc>
          <w:tcPr>
            <w:tcW w:w="570" w:type="dxa"/>
            <w:vMerge/>
            <w:tcBorders>
              <w:right w:val="nil"/>
            </w:tcBorders>
            <w:tcMar>
              <w:left w:w="108" w:type="dxa"/>
              <w:right w:w="108" w:type="dxa"/>
            </w:tcMar>
            <w:vAlign w:val="center"/>
          </w:tcPr>
          <w:p w14:paraId="0820D521" w14:textId="77777777" w:rsidR="00F64F4B" w:rsidRPr="00AC70F1" w:rsidRDefault="00F64F4B" w:rsidP="00133711">
            <w:pPr>
              <w:pStyle w:val="Tabletext"/>
              <w:rPr>
                <w:sz w:val="20"/>
              </w:rPr>
            </w:pPr>
          </w:p>
        </w:tc>
        <w:tc>
          <w:tcPr>
            <w:tcW w:w="13320" w:type="dxa"/>
            <w:gridSpan w:val="16"/>
            <w:tcBorders>
              <w:left w:val="nil"/>
              <w:right w:val="nil"/>
            </w:tcBorders>
            <w:vAlign w:val="center"/>
          </w:tcPr>
          <w:p w14:paraId="6E9D0737" w14:textId="77777777" w:rsidR="00F64F4B" w:rsidRPr="00AC70F1" w:rsidRDefault="00F64F4B" w:rsidP="00133711">
            <w:pPr>
              <w:pStyle w:val="Tabletext"/>
              <w:spacing w:before="0"/>
              <w:jc w:val="center"/>
              <w:rPr>
                <w:bCs/>
                <w:sz w:val="20"/>
              </w:rPr>
            </w:pPr>
          </w:p>
        </w:tc>
        <w:tc>
          <w:tcPr>
            <w:tcW w:w="569" w:type="dxa"/>
            <w:vMerge/>
            <w:tcBorders>
              <w:left w:val="nil"/>
            </w:tcBorders>
            <w:vAlign w:val="center"/>
          </w:tcPr>
          <w:p w14:paraId="192AAA9B" w14:textId="77777777" w:rsidR="00F64F4B" w:rsidRPr="00AC70F1" w:rsidRDefault="00F64F4B" w:rsidP="00133711">
            <w:pPr>
              <w:pStyle w:val="Tabletext"/>
              <w:spacing w:before="0"/>
              <w:rPr>
                <w:sz w:val="20"/>
              </w:rPr>
            </w:pPr>
          </w:p>
        </w:tc>
      </w:tr>
      <w:tr w:rsidR="00107A08" w:rsidRPr="00AC70F1" w14:paraId="32ACF09E" w14:textId="77777777" w:rsidTr="00133711">
        <w:trPr>
          <w:tblHeader/>
          <w:jc w:val="center"/>
        </w:trPr>
        <w:tc>
          <w:tcPr>
            <w:tcW w:w="2889" w:type="dxa"/>
            <w:gridSpan w:val="3"/>
            <w:vMerge w:val="restart"/>
            <w:tcMar>
              <w:left w:w="108" w:type="dxa"/>
              <w:right w:w="108" w:type="dxa"/>
            </w:tcMar>
            <w:vAlign w:val="center"/>
          </w:tcPr>
          <w:p w14:paraId="66057111" w14:textId="76D61095" w:rsidR="00107A08" w:rsidRPr="00AC70F1" w:rsidRDefault="00107A08" w:rsidP="00107A08">
            <w:pPr>
              <w:pStyle w:val="Tablehead"/>
              <w:rPr>
                <w:sz w:val="20"/>
              </w:rPr>
            </w:pPr>
            <w:r w:rsidRPr="00AC70F1">
              <w:rPr>
                <w:rFonts w:hint="eastAsia"/>
                <w:sz w:val="20"/>
                <w:lang w:eastAsia="zh-CN"/>
              </w:rPr>
              <w:t>发射类别</w:t>
            </w:r>
          </w:p>
        </w:tc>
        <w:tc>
          <w:tcPr>
            <w:tcW w:w="2892" w:type="dxa"/>
            <w:gridSpan w:val="5"/>
            <w:vMerge w:val="restart"/>
            <w:tcMar>
              <w:left w:w="108" w:type="dxa"/>
              <w:right w:w="108" w:type="dxa"/>
            </w:tcMar>
            <w:vAlign w:val="center"/>
          </w:tcPr>
          <w:p w14:paraId="79CF86F1" w14:textId="7EC231C1" w:rsidR="00107A08" w:rsidRPr="00AC70F1" w:rsidRDefault="00107A08" w:rsidP="00107A08">
            <w:pPr>
              <w:pStyle w:val="Tablehead"/>
              <w:rPr>
                <w:sz w:val="20"/>
              </w:rPr>
            </w:pPr>
            <w:r w:rsidRPr="00AC70F1">
              <w:rPr>
                <w:rFonts w:hint="eastAsia"/>
                <w:sz w:val="20"/>
                <w:lang w:eastAsia="zh-CN"/>
              </w:rPr>
              <w:t>附加特性</w:t>
            </w:r>
          </w:p>
        </w:tc>
        <w:tc>
          <w:tcPr>
            <w:tcW w:w="5784" w:type="dxa"/>
            <w:gridSpan w:val="7"/>
            <w:tcMar>
              <w:left w:w="108" w:type="dxa"/>
              <w:right w:w="108" w:type="dxa"/>
            </w:tcMar>
            <w:vAlign w:val="center"/>
          </w:tcPr>
          <w:p w14:paraId="2978CFBA" w14:textId="279C37C1" w:rsidR="00107A08" w:rsidRPr="00AC70F1" w:rsidRDefault="00107A08" w:rsidP="00107A08">
            <w:pPr>
              <w:pStyle w:val="Tablehead"/>
              <w:rPr>
                <w:sz w:val="20"/>
              </w:rPr>
            </w:pPr>
            <w:r w:rsidRPr="00AC70F1">
              <w:rPr>
                <w:rFonts w:hint="eastAsia"/>
                <w:sz w:val="20"/>
                <w:lang w:eastAsia="zh-CN"/>
              </w:rPr>
              <w:t>计算：</w:t>
            </w:r>
          </w:p>
        </w:tc>
        <w:tc>
          <w:tcPr>
            <w:tcW w:w="2894" w:type="dxa"/>
            <w:gridSpan w:val="3"/>
            <w:vMerge w:val="restart"/>
            <w:tcMar>
              <w:left w:w="108" w:type="dxa"/>
              <w:right w:w="108" w:type="dxa"/>
            </w:tcMar>
            <w:vAlign w:val="center"/>
          </w:tcPr>
          <w:p w14:paraId="1AC5D5EF" w14:textId="23D2A2D5" w:rsidR="00107A08" w:rsidRPr="00AC70F1" w:rsidRDefault="00107A08" w:rsidP="00107A08">
            <w:pPr>
              <w:pStyle w:val="Tablehead"/>
              <w:rPr>
                <w:sz w:val="20"/>
              </w:rPr>
            </w:pPr>
            <w:r w:rsidRPr="00AC70F1">
              <w:rPr>
                <w:rFonts w:hint="eastAsia"/>
                <w:sz w:val="20"/>
                <w:lang w:eastAsia="zh-CN"/>
              </w:rPr>
              <w:t>备注</w:t>
            </w:r>
          </w:p>
        </w:tc>
      </w:tr>
      <w:tr w:rsidR="00107A08" w:rsidRPr="00AC70F1" w14:paraId="2F4813D5" w14:textId="77777777" w:rsidTr="00133711">
        <w:trPr>
          <w:trHeight w:val="301"/>
          <w:tblHeader/>
          <w:jc w:val="center"/>
        </w:trPr>
        <w:tc>
          <w:tcPr>
            <w:tcW w:w="2889" w:type="dxa"/>
            <w:gridSpan w:val="3"/>
            <w:vMerge/>
            <w:tcMar>
              <w:left w:w="108" w:type="dxa"/>
              <w:right w:w="108" w:type="dxa"/>
            </w:tcMar>
          </w:tcPr>
          <w:p w14:paraId="2F97991E" w14:textId="77777777" w:rsidR="00107A08" w:rsidRPr="00AC70F1" w:rsidRDefault="00107A08" w:rsidP="00107A08">
            <w:pPr>
              <w:pStyle w:val="Tablehead"/>
              <w:rPr>
                <w:sz w:val="20"/>
              </w:rPr>
            </w:pPr>
          </w:p>
        </w:tc>
        <w:tc>
          <w:tcPr>
            <w:tcW w:w="2892" w:type="dxa"/>
            <w:gridSpan w:val="5"/>
            <w:vMerge/>
            <w:tcMar>
              <w:left w:w="108" w:type="dxa"/>
              <w:right w:w="108" w:type="dxa"/>
            </w:tcMar>
          </w:tcPr>
          <w:p w14:paraId="65D9E4D2" w14:textId="77777777" w:rsidR="00107A08" w:rsidRPr="00AC70F1" w:rsidRDefault="00107A08" w:rsidP="00107A08">
            <w:pPr>
              <w:pStyle w:val="Tablehead"/>
              <w:rPr>
                <w:sz w:val="20"/>
              </w:rPr>
            </w:pPr>
          </w:p>
        </w:tc>
        <w:tc>
          <w:tcPr>
            <w:tcW w:w="2892" w:type="dxa"/>
            <w:gridSpan w:val="3"/>
            <w:tcMar>
              <w:left w:w="108" w:type="dxa"/>
              <w:right w:w="108" w:type="dxa"/>
            </w:tcMar>
            <w:vAlign w:val="center"/>
          </w:tcPr>
          <w:p w14:paraId="732C2CB8" w14:textId="17359B85"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gridSpan w:val="4"/>
            <w:tcMar>
              <w:left w:w="108" w:type="dxa"/>
              <w:right w:w="108" w:type="dxa"/>
            </w:tcMar>
            <w:vAlign w:val="center"/>
          </w:tcPr>
          <w:p w14:paraId="00BC8649" w14:textId="4BFC8864"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4" w:type="dxa"/>
            <w:gridSpan w:val="3"/>
            <w:vMerge/>
            <w:tcMar>
              <w:left w:w="108" w:type="dxa"/>
              <w:right w:w="108" w:type="dxa"/>
            </w:tcMar>
          </w:tcPr>
          <w:p w14:paraId="5B784050" w14:textId="77777777" w:rsidR="00107A08" w:rsidRPr="00AC70F1" w:rsidRDefault="00107A08" w:rsidP="00107A08">
            <w:pPr>
              <w:pStyle w:val="Tablehead"/>
              <w:rPr>
                <w:sz w:val="20"/>
                <w:lang w:val="en-GB" w:eastAsia="zh-CN"/>
              </w:rPr>
            </w:pPr>
          </w:p>
        </w:tc>
      </w:tr>
      <w:tr w:rsidR="00F64F4B" w:rsidRPr="00AC70F1" w14:paraId="2020E9F1" w14:textId="77777777" w:rsidTr="00133711">
        <w:trPr>
          <w:trHeight w:val="20"/>
          <w:jc w:val="center"/>
        </w:trPr>
        <w:tc>
          <w:tcPr>
            <w:tcW w:w="14459" w:type="dxa"/>
            <w:gridSpan w:val="18"/>
            <w:tcMar>
              <w:left w:w="108" w:type="dxa"/>
              <w:right w:w="108" w:type="dxa"/>
            </w:tcMar>
          </w:tcPr>
          <w:p w14:paraId="7B2D9E5A" w14:textId="7BB40DF0" w:rsidR="00F64F4B" w:rsidRPr="000B304A" w:rsidRDefault="00F64F4B" w:rsidP="00133711">
            <w:pPr>
              <w:pStyle w:val="Sectiontitle"/>
              <w:tabs>
                <w:tab w:val="left" w:pos="284"/>
              </w:tabs>
              <w:spacing w:before="60" w:after="60"/>
              <w:rPr>
                <w:rFonts w:eastAsia="KaiTi"/>
                <w:b w:val="0"/>
                <w:iCs/>
                <w:sz w:val="20"/>
              </w:rPr>
            </w:pPr>
            <w:r w:rsidRPr="000B304A">
              <w:rPr>
                <w:rFonts w:eastAsia="KaiTi"/>
                <w:b w:val="0"/>
                <w:iCs/>
                <w:sz w:val="20"/>
              </w:rPr>
              <w:t>3.</w:t>
            </w:r>
            <w:r w:rsidRPr="000B304A">
              <w:rPr>
                <w:rFonts w:eastAsia="KaiTi"/>
                <w:b w:val="0"/>
                <w:iCs/>
                <w:sz w:val="20"/>
              </w:rPr>
              <w:tab/>
            </w:r>
            <w:proofErr w:type="gramStart"/>
            <w:r w:rsidR="00DC6FFA" w:rsidRPr="000B304A">
              <w:rPr>
                <w:rFonts w:eastAsia="KaiTi"/>
                <w:b w:val="0"/>
                <w:iCs/>
                <w:sz w:val="20"/>
                <w:lang w:eastAsia="zh-CN"/>
              </w:rPr>
              <w:t>数字传输</w:t>
            </w:r>
            <w:r w:rsidRPr="000B304A">
              <w:rPr>
                <w:rFonts w:eastAsia="KaiTi"/>
                <w:b w:val="0"/>
                <w:iCs/>
                <w:sz w:val="20"/>
                <w:vertAlign w:val="superscript"/>
              </w:rPr>
              <w:t>(</w:t>
            </w:r>
            <w:proofErr w:type="gramEnd"/>
            <w:r w:rsidRPr="000B304A">
              <w:rPr>
                <w:rFonts w:eastAsia="KaiTi"/>
                <w:b w:val="0"/>
                <w:iCs/>
                <w:sz w:val="20"/>
                <w:vertAlign w:val="superscript"/>
              </w:rPr>
              <w:t>2)</w:t>
            </w:r>
            <w:r w:rsidR="00DC6FFA" w:rsidRPr="000B304A">
              <w:rPr>
                <w:rFonts w:eastAsia="KaiTi"/>
                <w:b w:val="0"/>
                <w:iCs/>
                <w:sz w:val="20"/>
                <w:lang w:eastAsia="zh-CN"/>
              </w:rPr>
              <w:t>（续）</w:t>
            </w:r>
          </w:p>
        </w:tc>
      </w:tr>
      <w:tr w:rsidR="00F64F4B" w:rsidRPr="00AC70F1" w14:paraId="1CA2430E" w14:textId="77777777" w:rsidTr="00133711">
        <w:tblPrEx>
          <w:tblCellMar>
            <w:left w:w="57" w:type="dxa"/>
            <w:right w:w="57" w:type="dxa"/>
          </w:tblCellMar>
        </w:tblPrEx>
        <w:trPr>
          <w:jc w:val="center"/>
        </w:trPr>
        <w:tc>
          <w:tcPr>
            <w:tcW w:w="14459" w:type="dxa"/>
            <w:gridSpan w:val="18"/>
            <w:tcMar>
              <w:left w:w="108" w:type="dxa"/>
              <w:right w:w="108" w:type="dxa"/>
            </w:tcMar>
          </w:tcPr>
          <w:p w14:paraId="29BB9726" w14:textId="1C9A5632" w:rsidR="00F64F4B" w:rsidRPr="000B304A" w:rsidRDefault="00F64F4B" w:rsidP="00133711">
            <w:pPr>
              <w:pStyle w:val="Sectiontitle"/>
              <w:spacing w:before="60" w:after="60"/>
              <w:rPr>
                <w:rFonts w:eastAsia="KaiTi"/>
                <w:b w:val="0"/>
                <w:iCs/>
                <w:sz w:val="20"/>
                <w:vertAlign w:val="superscript"/>
              </w:rPr>
            </w:pPr>
            <w:r w:rsidRPr="000B304A">
              <w:rPr>
                <w:rFonts w:eastAsia="KaiTi"/>
                <w:b w:val="0"/>
                <w:iCs/>
                <w:sz w:val="20"/>
              </w:rPr>
              <w:t>3.B</w:t>
            </w:r>
            <w:r w:rsidRPr="000B304A">
              <w:rPr>
                <w:rFonts w:eastAsia="KaiTi"/>
                <w:b w:val="0"/>
                <w:iCs/>
                <w:sz w:val="20"/>
              </w:rPr>
              <w:tab/>
            </w:r>
            <w:r w:rsidR="00DC6FFA" w:rsidRPr="000B304A">
              <w:rPr>
                <w:rFonts w:eastAsia="KaiTi"/>
                <w:b w:val="0"/>
                <w:iCs/>
                <w:sz w:val="20"/>
                <w:lang w:eastAsia="zh-CN"/>
              </w:rPr>
              <w:t>频移键控</w:t>
            </w:r>
            <w:r w:rsidR="00DC6FFA" w:rsidRPr="000B304A">
              <w:rPr>
                <w:rFonts w:eastAsia="KaiTi"/>
                <w:b w:val="0"/>
                <w:iCs/>
                <w:sz w:val="20"/>
                <w:vertAlign w:val="superscript"/>
              </w:rPr>
              <w:t xml:space="preserve"> </w:t>
            </w:r>
            <w:r w:rsidRPr="000B304A">
              <w:rPr>
                <w:rFonts w:eastAsia="KaiTi"/>
                <w:b w:val="0"/>
                <w:iCs/>
                <w:sz w:val="20"/>
                <w:vertAlign w:val="superscript"/>
              </w:rPr>
              <w:t>(3)</w:t>
            </w:r>
          </w:p>
        </w:tc>
      </w:tr>
      <w:tr w:rsidR="00F64F4B" w:rsidRPr="00AC70F1" w14:paraId="4A59A99E" w14:textId="77777777" w:rsidTr="00133711">
        <w:tblPrEx>
          <w:tblCellMar>
            <w:left w:w="57" w:type="dxa"/>
            <w:right w:w="57" w:type="dxa"/>
          </w:tblCellMar>
        </w:tblPrEx>
        <w:trPr>
          <w:jc w:val="center"/>
        </w:trPr>
        <w:tc>
          <w:tcPr>
            <w:tcW w:w="2889" w:type="dxa"/>
            <w:gridSpan w:val="3"/>
            <w:tcMar>
              <w:left w:w="108" w:type="dxa"/>
              <w:right w:w="108" w:type="dxa"/>
            </w:tcMar>
          </w:tcPr>
          <w:p w14:paraId="17F3370C" w14:textId="5E8B685E" w:rsidR="00F64F4B" w:rsidRPr="00AC70F1" w:rsidRDefault="00ED014F" w:rsidP="000B304A">
            <w:pPr>
              <w:pStyle w:val="Tabletext"/>
              <w:jc w:val="left"/>
              <w:rPr>
                <w:sz w:val="20"/>
                <w:lang w:val="en-GB" w:eastAsia="zh-CN"/>
              </w:rPr>
            </w:pPr>
            <w:r w:rsidRPr="00AC70F1">
              <w:rPr>
                <w:rFonts w:hint="eastAsia"/>
                <w:sz w:val="20"/>
                <w:lang w:val="en-GB" w:eastAsia="zh-CN"/>
              </w:rPr>
              <w:t>单信道调频电报和数字传输</w:t>
            </w:r>
            <w:r w:rsidR="00D00C5A">
              <w:rPr>
                <w:sz w:val="20"/>
                <w:lang w:val="en-GB" w:eastAsia="zh-CN"/>
              </w:rPr>
              <w:br/>
            </w:r>
            <w:r w:rsidRPr="00AC70F1">
              <w:rPr>
                <w:rFonts w:hint="eastAsia"/>
                <w:sz w:val="20"/>
                <w:lang w:val="en-GB" w:eastAsia="zh-CN"/>
              </w:rPr>
              <w:t>编码</w:t>
            </w:r>
            <w:r w:rsidR="00F64F4B" w:rsidRPr="00AC70F1">
              <w:rPr>
                <w:sz w:val="20"/>
                <w:lang w:val="en-GB" w:eastAsia="zh-CN"/>
              </w:rPr>
              <w:br/>
            </w:r>
            <w:r w:rsidR="00F64F4B" w:rsidRPr="00AC70F1">
              <w:rPr>
                <w:b/>
                <w:bCs/>
                <w:sz w:val="20"/>
                <w:lang w:val="en-GB" w:eastAsia="zh-CN"/>
              </w:rPr>
              <w:t>F1B, F1E, F1D, F1W,F7B, F7D, F7E,F7W</w:t>
            </w:r>
          </w:p>
        </w:tc>
        <w:tc>
          <w:tcPr>
            <w:tcW w:w="1474" w:type="dxa"/>
            <w:gridSpan w:val="3"/>
            <w:tcMar>
              <w:left w:w="108" w:type="dxa"/>
              <w:right w:w="108" w:type="dxa"/>
            </w:tcMar>
          </w:tcPr>
          <w:p w14:paraId="68937B5C" w14:textId="77777777" w:rsidR="00F64F4B" w:rsidRPr="00AC70F1" w:rsidRDefault="00F64F4B" w:rsidP="00133711">
            <w:pPr>
              <w:pStyle w:val="Tabletext"/>
              <w:rPr>
                <w:sz w:val="20"/>
                <w:lang w:val="en-GB" w:eastAsia="zh-CN"/>
              </w:rPr>
            </w:pPr>
          </w:p>
        </w:tc>
        <w:tc>
          <w:tcPr>
            <w:tcW w:w="1418" w:type="dxa"/>
            <w:gridSpan w:val="2"/>
            <w:tcMar>
              <w:left w:w="108" w:type="dxa"/>
              <w:right w:w="108" w:type="dxa"/>
            </w:tcMar>
          </w:tcPr>
          <w:p w14:paraId="7CF05481" w14:textId="77777777" w:rsidR="00F64F4B" w:rsidRPr="00AC70F1" w:rsidRDefault="00F64F4B" w:rsidP="00133711">
            <w:pPr>
              <w:pStyle w:val="Tabletext"/>
              <w:rPr>
                <w:sz w:val="20"/>
                <w:lang w:val="en-GB" w:eastAsia="zh-CN"/>
              </w:rPr>
            </w:pPr>
          </w:p>
        </w:tc>
        <w:tc>
          <w:tcPr>
            <w:tcW w:w="2892" w:type="dxa"/>
            <w:gridSpan w:val="3"/>
            <w:tcMar>
              <w:left w:w="108" w:type="dxa"/>
              <w:right w:w="108" w:type="dxa"/>
            </w:tcMar>
          </w:tcPr>
          <w:p w14:paraId="2AE6E222" w14:textId="215CAD6E" w:rsidR="00ED014F" w:rsidRPr="00AC70F1" w:rsidRDefault="00ED014F" w:rsidP="00ED014F">
            <w:pPr>
              <w:pStyle w:val="Tabletext"/>
              <w:jc w:val="center"/>
              <w:rPr>
                <w:sz w:val="20"/>
                <w:lang w:val="en-GB"/>
              </w:rPr>
            </w:pPr>
            <w:r w:rsidRPr="00AC70F1">
              <w:rPr>
                <w:rFonts w:hint="eastAsia"/>
                <w:sz w:val="20"/>
                <w:lang w:val="en-GB" w:eastAsia="zh-CN"/>
              </w:rPr>
              <w:t>对于</w:t>
            </w:r>
            <w:r w:rsidR="00F64F4B" w:rsidRPr="00AC70F1">
              <w:rPr>
                <w:sz w:val="20"/>
                <w:lang w:val="en-GB"/>
              </w:rPr>
              <w:t xml:space="preserve">0.5 </w:t>
            </w:r>
            <w:r w:rsidR="00F64F4B" w:rsidRPr="00AC70F1">
              <w:rPr>
                <w:sz w:val="20"/>
              </w:rPr>
              <w:sym w:font="Symbol" w:char="F0A3"/>
            </w:r>
            <w:r w:rsidR="00F64F4B" w:rsidRPr="00AC70F1">
              <w:rPr>
                <w:sz w:val="20"/>
                <w:lang w:val="en-GB"/>
              </w:rPr>
              <w:t xml:space="preserve"> </w:t>
            </w:r>
            <w:proofErr w:type="spellStart"/>
            <w:r w:rsidR="00F64F4B" w:rsidRPr="00AC70F1">
              <w:rPr>
                <w:i/>
                <w:iCs/>
                <w:sz w:val="20"/>
                <w:lang w:val="en-GB"/>
              </w:rPr>
              <w:t>m</w:t>
            </w:r>
            <w:r w:rsidR="00F64F4B" w:rsidRPr="00AC70F1">
              <w:rPr>
                <w:i/>
                <w:iCs/>
                <w:sz w:val="20"/>
                <w:vertAlign w:val="subscript"/>
                <w:lang w:val="en-GB"/>
              </w:rPr>
              <w:t>p</w:t>
            </w:r>
            <w:proofErr w:type="spellEnd"/>
            <w:r w:rsidR="00F64F4B" w:rsidRPr="00AC70F1">
              <w:rPr>
                <w:i/>
                <w:iCs/>
                <w:sz w:val="20"/>
                <w:vertAlign w:val="subscript"/>
                <w:lang w:val="en-GB"/>
              </w:rPr>
              <w:t xml:space="preserve"> </w:t>
            </w:r>
            <w:r w:rsidR="00F64F4B" w:rsidRPr="00AC70F1">
              <w:rPr>
                <w:sz w:val="20"/>
                <w:lang w:val="en-GB"/>
              </w:rPr>
              <w:t>&lt; 1.5</w:t>
            </w:r>
            <w:r w:rsidRPr="00AC70F1">
              <w:rPr>
                <w:sz w:val="20"/>
                <w:lang w:val="en-GB"/>
              </w:rPr>
              <w:br/>
            </w:r>
            <w:r w:rsidRPr="00AC70F1">
              <w:rPr>
                <w:bCs/>
                <w:i/>
                <w:iCs/>
                <w:sz w:val="20"/>
                <w:lang w:val="en-GB"/>
              </w:rPr>
              <w:t>B</w:t>
            </w:r>
            <w:r w:rsidRPr="00AC70F1">
              <w:rPr>
                <w:bCs/>
                <w:i/>
                <w:iCs/>
                <w:sz w:val="20"/>
                <w:vertAlign w:val="subscript"/>
                <w:lang w:val="en-GB"/>
              </w:rPr>
              <w:t xml:space="preserve">n </w:t>
            </w:r>
            <w:r w:rsidRPr="00AC70F1">
              <w:rPr>
                <w:bCs/>
                <w:sz w:val="20"/>
                <w:lang w:val="en-GB"/>
              </w:rPr>
              <w:t>= 2.4</w:t>
            </w:r>
            <w:r w:rsidRPr="00AC70F1">
              <w:rPr>
                <w:bCs/>
                <w:i/>
                <w:iCs/>
                <w:sz w:val="20"/>
                <w:lang w:val="en-GB"/>
              </w:rPr>
              <w:t xml:space="preserve">R </w:t>
            </w:r>
            <w:r w:rsidRPr="00AC70F1">
              <w:rPr>
                <w:noProof/>
                <w:position w:val="-8"/>
                <w:sz w:val="20"/>
              </w:rPr>
              <w:object w:dxaOrig="480" w:dyaOrig="360" w14:anchorId="0E61C68F">
                <v:shape id="_x0000_i1027" type="#_x0000_t75" alt="" style="width:21.75pt;height:14.25pt;mso-width-percent:0;mso-height-percent:0;mso-width-percent:0;mso-height-percent:0" o:ole="">
                  <v:imagedata r:id="rId23" o:title=""/>
                </v:shape>
                <o:OLEObject Type="Embed" ProgID="Equation.3" ShapeID="_x0000_i1027" DrawAspect="Content" ObjectID="_1794638053" r:id="rId27"/>
              </w:object>
            </w:r>
            <w:r w:rsidRPr="00AC70F1">
              <w:rPr>
                <w:sz w:val="20"/>
                <w:lang w:val="en-GB"/>
              </w:rPr>
              <w:br/>
            </w:r>
            <w:r w:rsidRPr="00AC70F1">
              <w:rPr>
                <w:rFonts w:hint="eastAsia"/>
                <w:sz w:val="20"/>
                <w:lang w:val="en-GB" w:eastAsia="zh-CN"/>
              </w:rPr>
              <w:t>对于</w:t>
            </w:r>
            <w:r w:rsidRPr="00AC70F1">
              <w:rPr>
                <w:sz w:val="20"/>
                <w:lang w:val="en-GB"/>
              </w:rPr>
              <w:t xml:space="preserve">1.5 </w:t>
            </w:r>
            <w:r w:rsidRPr="00AC70F1">
              <w:rPr>
                <w:sz w:val="20"/>
              </w:rPr>
              <w:sym w:font="Symbol" w:char="F0A3"/>
            </w:r>
            <w:r w:rsidRPr="00AC70F1">
              <w:rPr>
                <w:sz w:val="20"/>
                <w:lang w:val="en-GB"/>
              </w:rPr>
              <w:t xml:space="preserve">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lang w:val="en-GB"/>
              </w:rPr>
              <w:t>&lt; 5.5</w:t>
            </w:r>
            <w:r w:rsidRPr="00AC70F1">
              <w:rPr>
                <w:sz w:val="20"/>
                <w:lang w:val="en-GB"/>
              </w:rPr>
              <w:br/>
            </w:r>
            <w:r w:rsidR="00F64F4B" w:rsidRPr="00AC70F1">
              <w:rPr>
                <w:bCs/>
                <w:i/>
                <w:iCs/>
                <w:sz w:val="20"/>
                <w:lang w:val="en-GB"/>
              </w:rPr>
              <w:t>B</w:t>
            </w:r>
            <w:r w:rsidR="00F64F4B" w:rsidRPr="00AC70F1">
              <w:rPr>
                <w:bCs/>
                <w:i/>
                <w:iCs/>
                <w:sz w:val="20"/>
                <w:vertAlign w:val="subscript"/>
                <w:lang w:val="en-GB"/>
              </w:rPr>
              <w:t>n</w:t>
            </w:r>
            <w:r w:rsidR="00F64F4B" w:rsidRPr="00AC70F1">
              <w:rPr>
                <w:bCs/>
                <w:sz w:val="20"/>
                <w:vertAlign w:val="subscript"/>
                <w:lang w:val="en-GB"/>
              </w:rPr>
              <w:t xml:space="preserve"> </w:t>
            </w:r>
            <w:r w:rsidR="00F64F4B" w:rsidRPr="00AC70F1">
              <w:rPr>
                <w:bCs/>
                <w:sz w:val="20"/>
                <w:lang w:val="en-GB"/>
              </w:rPr>
              <w:t>= 1.2</w:t>
            </w:r>
            <w:r w:rsidR="00F64F4B" w:rsidRPr="00AC70F1">
              <w:rPr>
                <w:bCs/>
                <w:i/>
                <w:iCs/>
                <w:sz w:val="20"/>
                <w:lang w:val="en-GB"/>
              </w:rPr>
              <w:t>R</w:t>
            </w:r>
            <w:r w:rsidR="00F64F4B" w:rsidRPr="00AC70F1">
              <w:rPr>
                <w:bCs/>
                <w:sz w:val="20"/>
                <w:lang w:val="en-GB"/>
              </w:rPr>
              <w:t xml:space="preserve"> + 2.4</w:t>
            </w:r>
            <w:r w:rsidR="00F64F4B" w:rsidRPr="00AC70F1">
              <w:rPr>
                <w:bCs/>
                <w:i/>
                <w:iCs/>
                <w:sz w:val="20"/>
                <w:lang w:val="en-GB"/>
              </w:rPr>
              <w:t>D</w:t>
            </w:r>
            <w:r w:rsidRPr="00AC70F1">
              <w:rPr>
                <w:bCs/>
                <w:i/>
                <w:iCs/>
                <w:sz w:val="20"/>
                <w:lang w:val="en-GB"/>
              </w:rPr>
              <w:br/>
            </w:r>
            <w:r w:rsidRPr="00AC70F1">
              <w:rPr>
                <w:rFonts w:hint="eastAsia"/>
                <w:sz w:val="20"/>
                <w:lang w:val="en-GB" w:eastAsia="zh-CN"/>
              </w:rPr>
              <w:t>对于</w:t>
            </w:r>
            <w:r w:rsidRPr="00AC70F1">
              <w:rPr>
                <w:sz w:val="20"/>
                <w:lang w:val="en-GB"/>
              </w:rPr>
              <w:t xml:space="preserve">5.5 </w:t>
            </w:r>
            <w:r w:rsidRPr="00AC70F1">
              <w:rPr>
                <w:sz w:val="20"/>
              </w:rPr>
              <w:sym w:font="Symbol" w:char="F0A3"/>
            </w:r>
            <w:r w:rsidRPr="00AC70F1">
              <w:rPr>
                <w:sz w:val="20"/>
                <w:lang w:val="en-GB"/>
              </w:rPr>
              <w:t xml:space="preserve"> </w:t>
            </w:r>
            <w:proofErr w:type="spellStart"/>
            <w:r w:rsidRPr="00AC70F1">
              <w:rPr>
                <w:i/>
                <w:iCs/>
                <w:sz w:val="20"/>
                <w:lang w:val="en-GB"/>
              </w:rPr>
              <w:t>m</w:t>
            </w:r>
            <w:r w:rsidRPr="00AC70F1">
              <w:rPr>
                <w:i/>
                <w:iCs/>
                <w:sz w:val="20"/>
                <w:vertAlign w:val="subscript"/>
                <w:lang w:val="en-GB"/>
              </w:rPr>
              <w:t>p</w:t>
            </w:r>
            <w:proofErr w:type="spellEnd"/>
            <w:r w:rsidRPr="00AC70F1">
              <w:rPr>
                <w:i/>
                <w:iCs/>
                <w:sz w:val="20"/>
                <w:vertAlign w:val="subscript"/>
                <w:lang w:val="en-GB"/>
              </w:rPr>
              <w:t xml:space="preserve"> </w:t>
            </w:r>
            <w:r w:rsidRPr="00AC70F1">
              <w:rPr>
                <w:sz w:val="20"/>
              </w:rPr>
              <w:sym w:font="Symbol" w:char="F0A3"/>
            </w:r>
            <w:r w:rsidRPr="00AC70F1">
              <w:rPr>
                <w:sz w:val="20"/>
                <w:lang w:val="en-GB"/>
              </w:rPr>
              <w:t xml:space="preserve"> 20</w:t>
            </w:r>
            <w:r w:rsidR="00F64F4B" w:rsidRPr="00AC70F1">
              <w:rPr>
                <w:sz w:val="20"/>
                <w:lang w:val="en-GB"/>
              </w:rPr>
              <w:br/>
            </w:r>
            <w:r w:rsidR="00F64F4B" w:rsidRPr="00AC70F1">
              <w:rPr>
                <w:bCs/>
                <w:i/>
                <w:iCs/>
                <w:sz w:val="20"/>
                <w:lang w:val="en-GB"/>
              </w:rPr>
              <w:t>B</w:t>
            </w:r>
            <w:r w:rsidR="00F64F4B" w:rsidRPr="00AC70F1">
              <w:rPr>
                <w:bCs/>
                <w:i/>
                <w:iCs/>
                <w:sz w:val="20"/>
                <w:vertAlign w:val="subscript"/>
                <w:lang w:val="en-GB"/>
              </w:rPr>
              <w:t xml:space="preserve">n </w:t>
            </w:r>
            <w:r w:rsidR="00F64F4B" w:rsidRPr="00AC70F1">
              <w:rPr>
                <w:bCs/>
                <w:sz w:val="20"/>
                <w:lang w:val="en-GB"/>
              </w:rPr>
              <w:t>= 1.9</w:t>
            </w:r>
            <w:r w:rsidR="00F64F4B" w:rsidRPr="00AC70F1">
              <w:rPr>
                <w:bCs/>
                <w:i/>
                <w:iCs/>
                <w:sz w:val="20"/>
                <w:lang w:val="en-GB"/>
              </w:rPr>
              <w:t>R</w:t>
            </w:r>
            <w:r w:rsidR="00F64F4B" w:rsidRPr="00AC70F1">
              <w:rPr>
                <w:bCs/>
                <w:sz w:val="20"/>
                <w:lang w:val="en-GB"/>
              </w:rPr>
              <w:t xml:space="preserve"> + 2.1</w:t>
            </w:r>
            <w:r w:rsidR="00F64F4B" w:rsidRPr="00AC70F1">
              <w:rPr>
                <w:bCs/>
                <w:i/>
                <w:iCs/>
                <w:sz w:val="20"/>
                <w:lang w:val="en-GB"/>
              </w:rPr>
              <w:t>D</w:t>
            </w:r>
          </w:p>
        </w:tc>
        <w:tc>
          <w:tcPr>
            <w:tcW w:w="2892" w:type="dxa"/>
            <w:gridSpan w:val="4"/>
            <w:tcMar>
              <w:left w:w="108" w:type="dxa"/>
              <w:right w:w="108" w:type="dxa"/>
            </w:tcMar>
          </w:tcPr>
          <w:p w14:paraId="767E0332" w14:textId="77777777" w:rsidR="00F64F4B" w:rsidRPr="00AC70F1" w:rsidRDefault="00F64F4B" w:rsidP="00133711">
            <w:pPr>
              <w:pStyle w:val="Tabletext"/>
              <w:jc w:val="center"/>
              <w:rPr>
                <w:bCs/>
                <w:sz w:val="20"/>
                <w:lang w:val="en-GB"/>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 xml:space="preserve">–30 </w:t>
            </w:r>
            <w:r w:rsidRPr="00AC70F1">
              <w:rPr>
                <w:bCs/>
                <w:sz w:val="20"/>
                <w:lang w:val="en-GB"/>
              </w:rPr>
              <w:t>= 2.3</w:t>
            </w:r>
            <w:r w:rsidRPr="00AC70F1">
              <w:rPr>
                <w:bCs/>
                <w:i/>
                <w:iCs/>
                <w:sz w:val="20"/>
                <w:lang w:val="en-GB"/>
              </w:rPr>
              <w:t>B</w:t>
            </w:r>
            <w:r w:rsidRPr="00AC70F1">
              <w:rPr>
                <w:bCs/>
                <w:i/>
                <w:iCs/>
                <w:sz w:val="20"/>
                <w:vertAlign w:val="subscript"/>
                <w:lang w:val="en-GB"/>
              </w:rPr>
              <w:t>n</w:t>
            </w:r>
            <w:proofErr w:type="gramStart"/>
            <w:r w:rsidRPr="00AC70F1">
              <w:rPr>
                <w:bCs/>
                <w:sz w:val="20"/>
                <w:lang w:val="en-GB"/>
              </w:rPr>
              <w:t>/(</w:t>
            </w:r>
            <w:proofErr w:type="spellStart"/>
            <w:proofErr w:type="gramEnd"/>
            <w:r w:rsidRPr="00AC70F1">
              <w:rPr>
                <w:bCs/>
                <w:i/>
                <w:iCs/>
                <w:sz w:val="20"/>
                <w:lang w:val="en-GB"/>
              </w:rPr>
              <w:t>m</w:t>
            </w:r>
            <w:r w:rsidRPr="00AC70F1">
              <w:rPr>
                <w:bCs/>
                <w:i/>
                <w:iCs/>
                <w:sz w:val="20"/>
                <w:vertAlign w:val="subscript"/>
                <w:lang w:val="en-GB"/>
              </w:rPr>
              <w:t>p</w:t>
            </w:r>
            <w:proofErr w:type="spellEnd"/>
            <w:r w:rsidRPr="00AC70F1">
              <w:rPr>
                <w:bCs/>
                <w:sz w:val="20"/>
                <w:vertAlign w:val="subscript"/>
                <w:lang w:val="en-GB"/>
              </w:rPr>
              <w:t xml:space="preserve"> </w:t>
            </w:r>
            <w:r w:rsidRPr="00AC70F1">
              <w:rPr>
                <w:bCs/>
                <w:sz w:val="20"/>
                <w:lang w:val="en-GB"/>
              </w:rPr>
              <w:t>+ 12)</w:t>
            </w:r>
            <w:r w:rsidRPr="00AC70F1">
              <w:rPr>
                <w:bCs/>
                <w:sz w:val="20"/>
                <w:vertAlign w:val="superscript"/>
                <w:lang w:val="en-GB"/>
              </w:rPr>
              <w:t>1/6</w:t>
            </w:r>
            <w:r w:rsidRPr="00AC70F1">
              <w:rPr>
                <w:bCs/>
                <w:sz w:val="20"/>
                <w:lang w:val="en-GB"/>
              </w:rPr>
              <w:br/>
            </w:r>
            <w:r w:rsidRPr="00AC70F1">
              <w:rPr>
                <w:bCs/>
                <w:i/>
                <w:iCs/>
                <w:sz w:val="20"/>
              </w:rPr>
              <w:t>В</w:t>
            </w:r>
            <w:r w:rsidRPr="00AC70F1">
              <w:rPr>
                <w:bCs/>
                <w:sz w:val="20"/>
                <w:vertAlign w:val="subscript"/>
                <w:lang w:val="en-GB"/>
              </w:rPr>
              <w:t xml:space="preserve">–40 </w:t>
            </w:r>
            <w:r w:rsidRPr="00AC70F1">
              <w:rPr>
                <w:bCs/>
                <w:sz w:val="20"/>
                <w:lang w:val="en-GB"/>
              </w:rPr>
              <w:t xml:space="preserve">= </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–30</w:t>
            </w:r>
            <w:r w:rsidRPr="00AC70F1">
              <w:rPr>
                <w:bCs/>
                <w:sz w:val="20"/>
                <w:lang w:val="en-GB"/>
              </w:rPr>
              <w:t>[2.86 – (</w:t>
            </w:r>
            <w:proofErr w:type="spellStart"/>
            <w:r w:rsidRPr="00AC70F1">
              <w:rPr>
                <w:bCs/>
                <w:i/>
                <w:iCs/>
                <w:sz w:val="20"/>
                <w:lang w:val="en-GB"/>
              </w:rPr>
              <w:t>m</w:t>
            </w:r>
            <w:r w:rsidRPr="00AC70F1">
              <w:rPr>
                <w:bCs/>
                <w:i/>
                <w:iCs/>
                <w:sz w:val="20"/>
                <w:vertAlign w:val="subscript"/>
                <w:lang w:val="en-GB"/>
              </w:rPr>
              <w:t>p</w:t>
            </w:r>
            <w:proofErr w:type="spellEnd"/>
            <w:r w:rsidRPr="00AC70F1">
              <w:rPr>
                <w:bCs/>
                <w:i/>
                <w:iCs/>
                <w:sz w:val="20"/>
                <w:vertAlign w:val="subscript"/>
                <w:lang w:val="en-GB"/>
              </w:rPr>
              <w:t xml:space="preserve"> </w:t>
            </w:r>
            <w:r w:rsidRPr="00AC70F1">
              <w:rPr>
                <w:bCs/>
                <w:sz w:val="20"/>
                <w:lang w:val="en-GB"/>
              </w:rPr>
              <w:t>+ 12)</w:t>
            </w:r>
            <w:r w:rsidRPr="00AC70F1">
              <w:rPr>
                <w:bCs/>
                <w:sz w:val="20"/>
                <w:vertAlign w:val="superscript"/>
                <w:lang w:val="en-GB"/>
              </w:rPr>
              <w:t>1/6</w:t>
            </w:r>
            <w:r w:rsidRPr="00AC70F1">
              <w:rPr>
                <w:bCs/>
                <w:sz w:val="20"/>
                <w:lang w:val="en-GB"/>
              </w:rPr>
              <w:t>]</w:t>
            </w:r>
            <w:r w:rsidRPr="00AC70F1">
              <w:rPr>
                <w:bCs/>
                <w:sz w:val="20"/>
                <w:lang w:val="en-GB"/>
              </w:rPr>
              <w:br/>
            </w:r>
            <w:r w:rsidRPr="00AC70F1">
              <w:rPr>
                <w:bCs/>
                <w:i/>
                <w:iCs/>
                <w:sz w:val="20"/>
              </w:rPr>
              <w:t>В</w:t>
            </w:r>
            <w:r w:rsidRPr="00AC70F1">
              <w:rPr>
                <w:bCs/>
                <w:sz w:val="20"/>
                <w:vertAlign w:val="subscript"/>
                <w:lang w:val="en-GB"/>
              </w:rPr>
              <w:t xml:space="preserve">–50 </w:t>
            </w:r>
            <w:r w:rsidRPr="00AC70F1">
              <w:rPr>
                <w:bCs/>
                <w:sz w:val="20"/>
                <w:lang w:val="en-GB"/>
              </w:rPr>
              <w:t xml:space="preserve">= </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–30</w:t>
            </w:r>
            <w:r w:rsidRPr="00AC70F1">
              <w:rPr>
                <w:bCs/>
                <w:sz w:val="20"/>
                <w:lang w:val="en-GB"/>
              </w:rPr>
              <w:t>[4 – (</w:t>
            </w:r>
            <w:proofErr w:type="spellStart"/>
            <w:r w:rsidRPr="00AC70F1">
              <w:rPr>
                <w:bCs/>
                <w:i/>
                <w:iCs/>
                <w:sz w:val="20"/>
                <w:lang w:val="en-GB"/>
              </w:rPr>
              <w:t>m</w:t>
            </w:r>
            <w:r w:rsidRPr="00AC70F1">
              <w:rPr>
                <w:bCs/>
                <w:i/>
                <w:iCs/>
                <w:sz w:val="20"/>
                <w:vertAlign w:val="subscript"/>
                <w:lang w:val="en-GB"/>
              </w:rPr>
              <w:t>p</w:t>
            </w:r>
            <w:proofErr w:type="spellEnd"/>
            <w:r w:rsidRPr="00AC70F1">
              <w:rPr>
                <w:bCs/>
                <w:i/>
                <w:iCs/>
                <w:sz w:val="20"/>
                <w:vertAlign w:val="subscript"/>
                <w:lang w:val="en-GB"/>
              </w:rPr>
              <w:t xml:space="preserve"> </w:t>
            </w:r>
            <w:r w:rsidRPr="00AC70F1">
              <w:rPr>
                <w:bCs/>
                <w:sz w:val="20"/>
                <w:lang w:val="en-GB"/>
              </w:rPr>
              <w:t>+ 8)</w:t>
            </w:r>
            <w:r w:rsidRPr="00AC70F1">
              <w:rPr>
                <w:bCs/>
                <w:sz w:val="20"/>
                <w:vertAlign w:val="superscript"/>
                <w:lang w:val="en-GB"/>
              </w:rPr>
              <w:t>1/4</w:t>
            </w:r>
            <w:r w:rsidRPr="00AC70F1">
              <w:rPr>
                <w:bCs/>
                <w:sz w:val="20"/>
                <w:lang w:val="en-GB"/>
              </w:rPr>
              <w:t>]</w:t>
            </w:r>
            <w:r w:rsidRPr="00AC70F1">
              <w:rPr>
                <w:bCs/>
                <w:sz w:val="20"/>
                <w:lang w:val="en-GB"/>
              </w:rPr>
              <w:br/>
            </w:r>
            <w:r w:rsidRPr="00AC70F1">
              <w:rPr>
                <w:bCs/>
                <w:i/>
                <w:iCs/>
                <w:sz w:val="20"/>
              </w:rPr>
              <w:t>В</w:t>
            </w:r>
            <w:r w:rsidRPr="00AC70F1">
              <w:rPr>
                <w:bCs/>
                <w:sz w:val="20"/>
                <w:vertAlign w:val="subscript"/>
                <w:lang w:val="en-GB"/>
              </w:rPr>
              <w:t xml:space="preserve">–60 </w:t>
            </w:r>
            <w:r w:rsidRPr="00AC70F1">
              <w:rPr>
                <w:bCs/>
                <w:sz w:val="20"/>
                <w:lang w:val="en-GB"/>
              </w:rPr>
              <w:t xml:space="preserve">= </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–30</w:t>
            </w:r>
            <w:r w:rsidRPr="00AC70F1">
              <w:rPr>
                <w:bCs/>
                <w:sz w:val="20"/>
                <w:lang w:val="en-GB"/>
              </w:rPr>
              <w:t>[4.8 – (</w:t>
            </w:r>
            <w:proofErr w:type="spellStart"/>
            <w:r w:rsidRPr="00AC70F1">
              <w:rPr>
                <w:bCs/>
                <w:i/>
                <w:iCs/>
                <w:sz w:val="20"/>
                <w:lang w:val="en-GB"/>
              </w:rPr>
              <w:t>m</w:t>
            </w:r>
            <w:r w:rsidRPr="00AC70F1">
              <w:rPr>
                <w:bCs/>
                <w:i/>
                <w:iCs/>
                <w:sz w:val="20"/>
                <w:vertAlign w:val="subscript"/>
                <w:lang w:val="en-GB"/>
              </w:rPr>
              <w:t>p</w:t>
            </w:r>
            <w:proofErr w:type="spellEnd"/>
            <w:r w:rsidRPr="00AC70F1">
              <w:rPr>
                <w:bCs/>
                <w:sz w:val="20"/>
                <w:vertAlign w:val="subscript"/>
                <w:lang w:val="en-GB"/>
              </w:rPr>
              <w:t xml:space="preserve"> </w:t>
            </w:r>
            <w:r w:rsidRPr="00AC70F1">
              <w:rPr>
                <w:bCs/>
                <w:sz w:val="20"/>
                <w:lang w:val="en-GB"/>
              </w:rPr>
              <w:t>+ 5)</w:t>
            </w:r>
            <w:r w:rsidRPr="00AC70F1">
              <w:rPr>
                <w:bCs/>
                <w:sz w:val="20"/>
                <w:vertAlign w:val="superscript"/>
                <w:lang w:val="en-GB"/>
              </w:rPr>
              <w:t>1/3</w:t>
            </w:r>
            <w:r w:rsidRPr="00AC70F1">
              <w:rPr>
                <w:bCs/>
                <w:sz w:val="20"/>
                <w:lang w:val="en-GB"/>
              </w:rPr>
              <w:t>]</w:t>
            </w:r>
          </w:p>
        </w:tc>
        <w:tc>
          <w:tcPr>
            <w:tcW w:w="2894" w:type="dxa"/>
            <w:gridSpan w:val="3"/>
            <w:tcMar>
              <w:left w:w="108" w:type="dxa"/>
              <w:right w:w="108" w:type="dxa"/>
            </w:tcMar>
          </w:tcPr>
          <w:p w14:paraId="5B4D94FE" w14:textId="77777777" w:rsidR="00F64F4B" w:rsidRPr="00AC70F1" w:rsidRDefault="00F64F4B" w:rsidP="00133711">
            <w:pPr>
              <w:pStyle w:val="Tabletext"/>
              <w:rPr>
                <w:bCs/>
                <w:i/>
                <w:iCs/>
                <w:sz w:val="20"/>
              </w:rPr>
            </w:pPr>
            <w:proofErr w:type="gramStart"/>
            <w:r w:rsidRPr="00AC70F1">
              <w:rPr>
                <w:bCs/>
                <w:i/>
                <w:iCs/>
                <w:sz w:val="20"/>
              </w:rPr>
              <w:t>m</w:t>
            </w:r>
            <w:r w:rsidRPr="00AC70F1">
              <w:rPr>
                <w:bCs/>
                <w:i/>
                <w:iCs/>
                <w:sz w:val="20"/>
                <w:vertAlign w:val="subscript"/>
              </w:rPr>
              <w:t>p</w:t>
            </w:r>
            <w:proofErr w:type="gramEnd"/>
            <w:r w:rsidRPr="00AC70F1">
              <w:rPr>
                <w:bCs/>
                <w:sz w:val="20"/>
                <w:vertAlign w:val="subscript"/>
              </w:rPr>
              <w:t xml:space="preserve"> </w:t>
            </w:r>
            <w:r w:rsidRPr="00AC70F1">
              <w:rPr>
                <w:bCs/>
                <w:sz w:val="20"/>
              </w:rPr>
              <w:t>= 2</w:t>
            </w:r>
            <w:r w:rsidRPr="00AC70F1">
              <w:rPr>
                <w:bCs/>
                <w:i/>
                <w:iCs/>
                <w:sz w:val="20"/>
              </w:rPr>
              <w:t>D</w:t>
            </w:r>
            <w:r w:rsidRPr="00AC70F1">
              <w:rPr>
                <w:bCs/>
                <w:sz w:val="20"/>
              </w:rPr>
              <w:t>/</w:t>
            </w:r>
            <w:r w:rsidRPr="00AC70F1">
              <w:rPr>
                <w:bCs/>
                <w:i/>
                <w:iCs/>
                <w:sz w:val="20"/>
              </w:rPr>
              <w:t>R</w:t>
            </w:r>
          </w:p>
        </w:tc>
      </w:tr>
      <w:tr w:rsidR="00F64F4B" w:rsidRPr="00AC70F1" w14:paraId="427AB8C5" w14:textId="77777777" w:rsidTr="00133711">
        <w:tblPrEx>
          <w:tblCellMar>
            <w:left w:w="57" w:type="dxa"/>
            <w:right w:w="57" w:type="dxa"/>
          </w:tblCellMar>
        </w:tblPrEx>
        <w:trPr>
          <w:jc w:val="center"/>
        </w:trPr>
        <w:tc>
          <w:tcPr>
            <w:tcW w:w="2889" w:type="dxa"/>
            <w:gridSpan w:val="3"/>
            <w:tcMar>
              <w:left w:w="108" w:type="dxa"/>
              <w:right w:w="108" w:type="dxa"/>
            </w:tcMar>
          </w:tcPr>
          <w:p w14:paraId="6CCCE7F7" w14:textId="77777777" w:rsidR="00F64F4B" w:rsidRPr="00AC70F1" w:rsidRDefault="00F64F4B" w:rsidP="000B304A">
            <w:pPr>
              <w:pStyle w:val="Tabletext"/>
              <w:jc w:val="left"/>
              <w:rPr>
                <w:b/>
                <w:bCs/>
                <w:sz w:val="20"/>
              </w:rPr>
            </w:pPr>
            <w:r w:rsidRPr="00AC70F1">
              <w:rPr>
                <w:b/>
                <w:bCs/>
                <w:sz w:val="20"/>
              </w:rPr>
              <w:t xml:space="preserve">F1WD-, </w:t>
            </w:r>
            <w:r w:rsidRPr="00AC70F1">
              <w:rPr>
                <w:b/>
                <w:bCs/>
                <w:sz w:val="20"/>
              </w:rPr>
              <w:br/>
              <w:t>F7DD-, F7WD-</w:t>
            </w:r>
          </w:p>
        </w:tc>
        <w:tc>
          <w:tcPr>
            <w:tcW w:w="1474" w:type="dxa"/>
            <w:gridSpan w:val="3"/>
            <w:tcMar>
              <w:left w:w="108" w:type="dxa"/>
              <w:right w:w="108" w:type="dxa"/>
            </w:tcMar>
          </w:tcPr>
          <w:p w14:paraId="0BEBD935" w14:textId="77777777" w:rsidR="00F64F4B" w:rsidRPr="00AC70F1" w:rsidRDefault="00F64F4B" w:rsidP="00133711">
            <w:pPr>
              <w:pStyle w:val="Tabletext"/>
              <w:rPr>
                <w:sz w:val="20"/>
              </w:rPr>
            </w:pPr>
            <w:r w:rsidRPr="00AC70F1">
              <w:rPr>
                <w:sz w:val="20"/>
              </w:rPr>
              <w:t>CPFSK</w:t>
            </w:r>
          </w:p>
        </w:tc>
        <w:tc>
          <w:tcPr>
            <w:tcW w:w="1418" w:type="dxa"/>
            <w:gridSpan w:val="2"/>
            <w:tcMar>
              <w:left w:w="108" w:type="dxa"/>
              <w:right w:w="108" w:type="dxa"/>
            </w:tcMar>
          </w:tcPr>
          <w:p w14:paraId="71F87E13" w14:textId="77777777" w:rsidR="00F64F4B" w:rsidRPr="00AC70F1" w:rsidRDefault="00F64F4B" w:rsidP="00133711">
            <w:pPr>
              <w:pStyle w:val="Tabletext"/>
              <w:rPr>
                <w:bCs/>
                <w:sz w:val="20"/>
              </w:rPr>
            </w:pPr>
            <w:r w:rsidRPr="00AC70F1">
              <w:rPr>
                <w:bCs/>
                <w:caps/>
                <w:sz w:val="20"/>
              </w:rPr>
              <w:t>CDMA</w:t>
            </w:r>
          </w:p>
        </w:tc>
        <w:tc>
          <w:tcPr>
            <w:tcW w:w="2892" w:type="dxa"/>
            <w:gridSpan w:val="3"/>
            <w:tcMar>
              <w:left w:w="108" w:type="dxa"/>
              <w:right w:w="108" w:type="dxa"/>
            </w:tcMar>
          </w:tcPr>
          <w:p w14:paraId="6509851A"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0.5</w:t>
            </w:r>
            <w:r w:rsidRPr="00AC70F1">
              <w:rPr>
                <w:bCs/>
                <w:i/>
                <w:iCs/>
                <w:sz w:val="20"/>
              </w:rPr>
              <w:t>R</w:t>
            </w:r>
            <w:r w:rsidRPr="00AC70F1">
              <w:rPr>
                <w:bCs/>
                <w:sz w:val="20"/>
              </w:rPr>
              <w:t xml:space="preserve"> + 1.78</w:t>
            </w:r>
            <w:r w:rsidRPr="00AC70F1">
              <w:rPr>
                <w:bCs/>
                <w:i/>
                <w:iCs/>
                <w:sz w:val="20"/>
              </w:rPr>
              <w:t>D</w:t>
            </w:r>
          </w:p>
        </w:tc>
        <w:tc>
          <w:tcPr>
            <w:tcW w:w="2892" w:type="dxa"/>
            <w:gridSpan w:val="4"/>
            <w:tcMar>
              <w:left w:w="108" w:type="dxa"/>
              <w:right w:w="108" w:type="dxa"/>
            </w:tcMar>
          </w:tcPr>
          <w:p w14:paraId="39442D5B"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sz w:val="20"/>
                <w:vertAlign w:val="subscript"/>
                <w:lang w:val="ru-RU"/>
              </w:rPr>
              <w:t>–30</w:t>
            </w:r>
            <w:r w:rsidRPr="00AC70F1">
              <w:rPr>
                <w:bCs/>
                <w:iCs/>
                <w:sz w:val="20"/>
                <w:lang w:val="ru-RU"/>
              </w:rPr>
              <w:t xml:space="preserve"> = 1.4</w:t>
            </w:r>
            <w:r w:rsidRPr="00AC70F1">
              <w:rPr>
                <w:bCs/>
                <w:i/>
                <w:sz w:val="20"/>
              </w:rPr>
              <w:t>B</w:t>
            </w:r>
            <w:r w:rsidRPr="00AC70F1">
              <w:rPr>
                <w:bCs/>
                <w:i/>
                <w:sz w:val="20"/>
                <w:vertAlign w:val="subscript"/>
              </w:rPr>
              <w:t>n</w:t>
            </w:r>
            <w:r w:rsidRPr="00AC70F1">
              <w:rPr>
                <w:bCs/>
                <w:i/>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1.9</w:t>
            </w:r>
            <w:r w:rsidRPr="00AC70F1">
              <w:rPr>
                <w:bCs/>
                <w:i/>
                <w:sz w:val="20"/>
              </w:rPr>
              <w:t>B</w:t>
            </w:r>
            <w:r w:rsidRPr="00AC70F1">
              <w:rPr>
                <w:bCs/>
                <w:i/>
                <w:sz w:val="20"/>
                <w:vertAlign w:val="subscript"/>
              </w:rPr>
              <w:t>c</w:t>
            </w:r>
            <w:r w:rsidRPr="00AC70F1">
              <w:rPr>
                <w:bCs/>
                <w:i/>
                <w:sz w:val="20"/>
                <w:vertAlign w:val="subscript"/>
                <w:lang w:val="ru-RU"/>
              </w:rPr>
              <w:t>–30</w:t>
            </w:r>
            <w:r w:rsidRPr="00AC70F1">
              <w:rPr>
                <w:bCs/>
                <w:i/>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w:t>
            </w:r>
            <w:r w:rsidRPr="00AC70F1">
              <w:rPr>
                <w:bCs/>
                <w:iCs/>
                <w:sz w:val="20"/>
                <w:lang w:val="ru-RU"/>
              </w:rPr>
              <w:t>3.3</w:t>
            </w:r>
            <w:r w:rsidRPr="00AC70F1">
              <w:rPr>
                <w:bCs/>
                <w:i/>
                <w:sz w:val="20"/>
              </w:rPr>
              <w:t>B</w:t>
            </w:r>
            <w:r w:rsidRPr="00AC70F1">
              <w:rPr>
                <w:bCs/>
                <w:i/>
                <w:sz w:val="20"/>
                <w:vertAlign w:val="subscript"/>
              </w:rPr>
              <w:t>c</w:t>
            </w:r>
            <w:r w:rsidRPr="00AC70F1">
              <w:rPr>
                <w:bCs/>
                <w:i/>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w:t>
            </w:r>
            <w:r w:rsidRPr="00AC70F1">
              <w:rPr>
                <w:bCs/>
                <w:iCs/>
                <w:sz w:val="20"/>
                <w:lang w:val="ru-RU"/>
              </w:rPr>
              <w:t>5.7</w:t>
            </w:r>
            <w:r w:rsidRPr="00AC70F1">
              <w:rPr>
                <w:bCs/>
                <w:i/>
                <w:sz w:val="20"/>
              </w:rPr>
              <w:t>B</w:t>
            </w:r>
            <w:r w:rsidRPr="00AC70F1">
              <w:rPr>
                <w:bCs/>
                <w:i/>
                <w:sz w:val="20"/>
                <w:vertAlign w:val="subscript"/>
              </w:rPr>
              <w:t>c</w:t>
            </w:r>
            <w:r w:rsidRPr="00AC70F1">
              <w:rPr>
                <w:bCs/>
                <w:i/>
                <w:sz w:val="20"/>
                <w:vertAlign w:val="subscript"/>
                <w:lang w:val="ru-RU"/>
              </w:rPr>
              <w:t>–30</w:t>
            </w:r>
          </w:p>
        </w:tc>
        <w:tc>
          <w:tcPr>
            <w:tcW w:w="2894" w:type="dxa"/>
            <w:gridSpan w:val="3"/>
            <w:tcMar>
              <w:left w:w="108" w:type="dxa"/>
              <w:right w:w="108" w:type="dxa"/>
            </w:tcMar>
          </w:tcPr>
          <w:p w14:paraId="078CE004" w14:textId="77777777" w:rsidR="00F64F4B" w:rsidRPr="00AC70F1" w:rsidRDefault="00F64F4B" w:rsidP="00133711">
            <w:pPr>
              <w:pStyle w:val="Tabletext"/>
              <w:rPr>
                <w:sz w:val="20"/>
                <w:lang w:val="ru-RU"/>
              </w:rPr>
            </w:pPr>
          </w:p>
        </w:tc>
      </w:tr>
      <w:tr w:rsidR="00F64F4B" w:rsidRPr="008140AE" w14:paraId="5F2ABE59" w14:textId="77777777" w:rsidTr="00133711">
        <w:tblPrEx>
          <w:tblCellMar>
            <w:left w:w="57" w:type="dxa"/>
            <w:right w:w="57" w:type="dxa"/>
          </w:tblCellMar>
        </w:tblPrEx>
        <w:trPr>
          <w:jc w:val="center"/>
        </w:trPr>
        <w:tc>
          <w:tcPr>
            <w:tcW w:w="2889" w:type="dxa"/>
            <w:gridSpan w:val="3"/>
            <w:tcMar>
              <w:left w:w="108" w:type="dxa"/>
              <w:right w:w="108" w:type="dxa"/>
            </w:tcMar>
          </w:tcPr>
          <w:p w14:paraId="790F23B2" w14:textId="55566635" w:rsidR="00F64F4B" w:rsidRPr="00AC70F1" w:rsidRDefault="00ED014F" w:rsidP="000B304A">
            <w:pPr>
              <w:pStyle w:val="Tabletext"/>
              <w:jc w:val="left"/>
              <w:rPr>
                <w:sz w:val="20"/>
                <w:lang w:val="en-GB"/>
              </w:rPr>
            </w:pPr>
            <w:proofErr w:type="spellStart"/>
            <w:r w:rsidRPr="00AC70F1">
              <w:rPr>
                <w:rFonts w:hint="eastAsia"/>
                <w:sz w:val="20"/>
                <w:lang w:val="en-GB"/>
              </w:rPr>
              <w:t>调频、多信道传输</w:t>
            </w:r>
            <w:proofErr w:type="spellEnd"/>
            <w:r w:rsidR="00F64F4B" w:rsidRPr="00AC70F1">
              <w:rPr>
                <w:sz w:val="20"/>
                <w:lang w:val="en-GB"/>
              </w:rPr>
              <w:br/>
            </w:r>
            <w:r w:rsidR="00F64F4B" w:rsidRPr="00AC70F1">
              <w:rPr>
                <w:b/>
                <w:bCs/>
                <w:sz w:val="20"/>
                <w:lang w:val="en-GB"/>
              </w:rPr>
              <w:t xml:space="preserve">F7D, F7W </w:t>
            </w:r>
            <w:r w:rsidR="00F64F4B" w:rsidRPr="00AC70F1">
              <w:rPr>
                <w:b/>
                <w:bCs/>
                <w:sz w:val="20"/>
                <w:lang w:val="en-GB"/>
              </w:rPr>
              <w:br/>
              <w:t>F7DD, F7WD</w:t>
            </w:r>
          </w:p>
        </w:tc>
        <w:tc>
          <w:tcPr>
            <w:tcW w:w="1474" w:type="dxa"/>
            <w:gridSpan w:val="3"/>
            <w:tcMar>
              <w:left w:w="108" w:type="dxa"/>
              <w:right w:w="108" w:type="dxa"/>
            </w:tcMar>
          </w:tcPr>
          <w:p w14:paraId="54D96477" w14:textId="49360015" w:rsidR="00F64F4B" w:rsidRPr="00AC70F1" w:rsidRDefault="00ED014F" w:rsidP="00133711">
            <w:pPr>
              <w:pStyle w:val="Tabletext"/>
              <w:rPr>
                <w:sz w:val="20"/>
                <w:lang w:val="en-GB" w:eastAsia="zh-CN"/>
              </w:rPr>
            </w:pPr>
            <w:r w:rsidRPr="00AC70F1">
              <w:rPr>
                <w:rFonts w:hint="eastAsia"/>
                <w:sz w:val="20"/>
                <w:lang w:val="en-GB" w:eastAsia="zh-CN"/>
              </w:rPr>
              <w:t>采用高斯滤波器的</w:t>
            </w:r>
            <w:r w:rsidR="00B56ED3" w:rsidRPr="00AC70F1">
              <w:rPr>
                <w:rFonts w:hint="eastAsia"/>
                <w:sz w:val="20"/>
                <w:lang w:val="en-GB" w:eastAsia="zh-CN"/>
              </w:rPr>
              <w:t>调</w:t>
            </w:r>
            <w:r w:rsidRPr="00AC70F1">
              <w:rPr>
                <w:rFonts w:hint="eastAsia"/>
                <w:sz w:val="20"/>
                <w:lang w:val="en-GB" w:eastAsia="zh-CN"/>
              </w:rPr>
              <w:t>频</w:t>
            </w:r>
          </w:p>
        </w:tc>
        <w:tc>
          <w:tcPr>
            <w:tcW w:w="1418" w:type="dxa"/>
            <w:gridSpan w:val="2"/>
            <w:tcMar>
              <w:left w:w="108" w:type="dxa"/>
              <w:right w:w="108" w:type="dxa"/>
            </w:tcMar>
          </w:tcPr>
          <w:p w14:paraId="32F00C5D" w14:textId="606827BB" w:rsidR="00F64F4B" w:rsidRPr="00AC70F1" w:rsidRDefault="00F64F4B" w:rsidP="00133711">
            <w:pPr>
              <w:pStyle w:val="Tabletext"/>
              <w:rPr>
                <w:sz w:val="20"/>
              </w:rPr>
            </w:pPr>
            <w:r w:rsidRPr="00AC70F1">
              <w:rPr>
                <w:bCs/>
                <w:sz w:val="20"/>
              </w:rPr>
              <w:t>GMSK</w:t>
            </w:r>
            <w:r w:rsidRPr="00AC70F1">
              <w:rPr>
                <w:bCs/>
                <w:sz w:val="20"/>
              </w:rPr>
              <w:br/>
            </w:r>
            <w:r w:rsidR="00ED014F" w:rsidRPr="00AC70F1">
              <w:rPr>
                <w:rFonts w:hint="eastAsia"/>
                <w:sz w:val="20"/>
                <w:lang w:eastAsia="zh-CN"/>
              </w:rPr>
              <w:t>（载波）</w:t>
            </w:r>
          </w:p>
        </w:tc>
        <w:tc>
          <w:tcPr>
            <w:tcW w:w="2892" w:type="dxa"/>
            <w:gridSpan w:val="3"/>
            <w:tcMar>
              <w:left w:w="108" w:type="dxa"/>
              <w:right w:w="108" w:type="dxa"/>
            </w:tcMar>
          </w:tcPr>
          <w:p w14:paraId="3E170B2D" w14:textId="77777777" w:rsidR="00F64F4B" w:rsidRPr="00AC70F1" w:rsidRDefault="00F64F4B" w:rsidP="00133711">
            <w:pPr>
              <w:pStyle w:val="Tabletext"/>
              <w:jc w:val="center"/>
              <w:rPr>
                <w:sz w:val="20"/>
                <w:lang w:val="en-GB"/>
              </w:rPr>
            </w:pPr>
            <w:r w:rsidRPr="00AC70F1">
              <w:rPr>
                <w:bCs/>
                <w:i/>
                <w:sz w:val="20"/>
                <w:lang w:val="en-GB"/>
              </w:rPr>
              <w:t>B</w:t>
            </w:r>
            <w:r w:rsidRPr="00AC70F1">
              <w:rPr>
                <w:bCs/>
                <w:i/>
                <w:sz w:val="20"/>
                <w:vertAlign w:val="subscript"/>
                <w:lang w:val="en-GB"/>
              </w:rPr>
              <w:t>n</w:t>
            </w:r>
            <w:r w:rsidRPr="00AC70F1">
              <w:rPr>
                <w:bCs/>
                <w:i/>
                <w:sz w:val="20"/>
                <w:lang w:val="en-GB"/>
              </w:rPr>
              <w:t xml:space="preserve"> = </w:t>
            </w:r>
            <w:r w:rsidRPr="00AC70F1">
              <w:rPr>
                <w:i/>
                <w:iCs/>
                <w:sz w:val="20"/>
                <w:lang w:val="en-GB"/>
              </w:rPr>
              <w:t>R</w:t>
            </w:r>
            <w:r w:rsidRPr="00AC70F1">
              <w:rPr>
                <w:sz w:val="20"/>
                <w:lang w:val="en-GB"/>
              </w:rPr>
              <w:t>/log</w:t>
            </w:r>
            <w:r w:rsidRPr="00AC70F1">
              <w:rPr>
                <w:sz w:val="20"/>
                <w:vertAlign w:val="subscript"/>
                <w:lang w:val="en-GB"/>
              </w:rPr>
              <w:t>2</w:t>
            </w:r>
            <w:r w:rsidRPr="00AC70F1">
              <w:rPr>
                <w:i/>
                <w:iCs/>
                <w:sz w:val="20"/>
                <w:lang w:val="en-GB"/>
              </w:rPr>
              <w:t>S</w:t>
            </w:r>
            <w:r w:rsidRPr="00AC70F1">
              <w:rPr>
                <w:sz w:val="20"/>
                <w:lang w:val="en-GB"/>
              </w:rPr>
              <w:t> + 2DK</w:t>
            </w:r>
          </w:p>
          <w:p w14:paraId="15148A74" w14:textId="77777777" w:rsidR="00F64F4B" w:rsidRPr="00AC70F1" w:rsidRDefault="00F64F4B" w:rsidP="00133711">
            <w:pPr>
              <w:pStyle w:val="Tabletext"/>
              <w:jc w:val="center"/>
              <w:rPr>
                <w:sz w:val="20"/>
                <w:lang w:val="en-GB"/>
              </w:rPr>
            </w:pPr>
            <w:r w:rsidRPr="00AC70F1">
              <w:rPr>
                <w:i/>
                <w:iCs/>
                <w:sz w:val="20"/>
                <w:lang w:val="en-GB"/>
              </w:rPr>
              <w:t>S</w:t>
            </w:r>
            <w:r w:rsidRPr="00AC70F1">
              <w:rPr>
                <w:sz w:val="20"/>
                <w:lang w:val="en-GB"/>
              </w:rPr>
              <w:t> = 2</w:t>
            </w:r>
          </w:p>
          <w:p w14:paraId="50103418" w14:textId="1F2F35BE" w:rsidR="00F64F4B" w:rsidRPr="00AC70F1" w:rsidRDefault="00ED014F" w:rsidP="00133711">
            <w:pPr>
              <w:pStyle w:val="Tabletext"/>
              <w:jc w:val="center"/>
              <w:rPr>
                <w:sz w:val="20"/>
                <w:lang w:val="en-GB" w:eastAsia="zh-CN"/>
              </w:rPr>
            </w:pPr>
            <w:r w:rsidRPr="00AC70F1">
              <w:rPr>
                <w:rFonts w:hint="eastAsia"/>
                <w:sz w:val="20"/>
                <w:lang w:val="en-GB" w:eastAsia="zh-CN"/>
              </w:rPr>
              <w:t>对于</w:t>
            </w:r>
            <w:r w:rsidRPr="00AC70F1">
              <w:rPr>
                <w:sz w:val="20"/>
                <w:lang w:val="en-GB" w:eastAsia="zh-CN"/>
              </w:rPr>
              <w:t>99%</w:t>
            </w:r>
            <w:r w:rsidRPr="00AC70F1">
              <w:rPr>
                <w:rFonts w:hint="eastAsia"/>
                <w:sz w:val="20"/>
                <w:lang w:val="en-GB" w:eastAsia="zh-CN"/>
              </w:rPr>
              <w:t>的频谱，</w:t>
            </w:r>
            <w:r w:rsidR="00F64F4B" w:rsidRPr="00AC70F1">
              <w:rPr>
                <w:i/>
                <w:iCs/>
                <w:sz w:val="20"/>
                <w:lang w:val="en-GB" w:eastAsia="zh-CN"/>
              </w:rPr>
              <w:t>D</w:t>
            </w:r>
            <w:r w:rsidR="00F64F4B" w:rsidRPr="00AC70F1">
              <w:rPr>
                <w:sz w:val="20"/>
                <w:lang w:val="en-GB" w:eastAsia="zh-CN"/>
              </w:rPr>
              <w:t> = 0.25R</w:t>
            </w:r>
          </w:p>
          <w:p w14:paraId="18AB6027" w14:textId="438B4D4D" w:rsidR="00F64F4B" w:rsidRPr="00AC70F1" w:rsidRDefault="00ED014F" w:rsidP="00133711">
            <w:pPr>
              <w:pStyle w:val="Tabletext"/>
              <w:jc w:val="center"/>
              <w:rPr>
                <w:sz w:val="20"/>
                <w:lang w:val="en-GB" w:eastAsia="zh-CN"/>
              </w:rPr>
            </w:pPr>
            <w:r w:rsidRPr="00AC70F1">
              <w:rPr>
                <w:rFonts w:hint="eastAsia"/>
                <w:sz w:val="20"/>
                <w:lang w:val="en-GB" w:eastAsia="zh-CN"/>
              </w:rPr>
              <w:t>对于</w:t>
            </w:r>
            <w:r w:rsidRPr="00AC70F1">
              <w:rPr>
                <w:sz w:val="20"/>
                <w:lang w:val="en-GB" w:eastAsia="zh-CN"/>
              </w:rPr>
              <w:t>99%</w:t>
            </w:r>
            <w:r w:rsidRPr="00AC70F1">
              <w:rPr>
                <w:rFonts w:hint="eastAsia"/>
                <w:sz w:val="20"/>
                <w:lang w:val="en-GB" w:eastAsia="zh-CN"/>
              </w:rPr>
              <w:t>的频谱，</w:t>
            </w:r>
            <w:r w:rsidR="00F64F4B" w:rsidRPr="00AC70F1">
              <w:rPr>
                <w:i/>
                <w:iCs/>
                <w:sz w:val="20"/>
                <w:lang w:val="en-GB" w:eastAsia="zh-CN"/>
              </w:rPr>
              <w:t>K</w:t>
            </w:r>
            <w:r w:rsidR="00F64F4B" w:rsidRPr="00AC70F1">
              <w:rPr>
                <w:sz w:val="20"/>
                <w:lang w:val="en-GB" w:eastAsia="zh-CN"/>
              </w:rPr>
              <w:t> = −0.28</w:t>
            </w:r>
          </w:p>
        </w:tc>
        <w:tc>
          <w:tcPr>
            <w:tcW w:w="2892" w:type="dxa"/>
            <w:gridSpan w:val="4"/>
            <w:tcMar>
              <w:left w:w="108" w:type="dxa"/>
              <w:right w:w="108" w:type="dxa"/>
            </w:tcMar>
          </w:tcPr>
          <w:p w14:paraId="01946D12" w14:textId="77777777" w:rsidR="00F64F4B" w:rsidRPr="00AC70F1" w:rsidRDefault="00F64F4B" w:rsidP="00133711">
            <w:pPr>
              <w:pStyle w:val="Tabletext"/>
              <w:jc w:val="center"/>
              <w:rPr>
                <w:bCs/>
                <w:sz w:val="20"/>
                <w:lang w:val="ru-RU"/>
              </w:rPr>
            </w:pPr>
            <w:proofErr w:type="spellStart"/>
            <w:r w:rsidRPr="00AC70F1">
              <w:rPr>
                <w:bCs/>
                <w:i/>
                <w:sz w:val="20"/>
                <w:lang w:val="en-GB"/>
              </w:rPr>
              <w:t>B</w:t>
            </w:r>
            <w:r w:rsidRPr="00AC70F1">
              <w:rPr>
                <w:bCs/>
                <w:i/>
                <w:sz w:val="20"/>
                <w:vertAlign w:val="subscript"/>
                <w:lang w:val="en-GB"/>
              </w:rPr>
              <w:t>c</w:t>
            </w:r>
            <w:proofErr w:type="spellEnd"/>
            <w:r w:rsidRPr="00AC70F1">
              <w:rPr>
                <w:bCs/>
                <w:i/>
                <w:sz w:val="20"/>
                <w:vertAlign w:val="subscript"/>
                <w:lang w:val="ru-RU"/>
              </w:rPr>
              <w:t>–30</w:t>
            </w:r>
            <w:r w:rsidRPr="00AC70F1">
              <w:rPr>
                <w:bCs/>
                <w:sz w:val="20"/>
                <w:lang w:val="ru-RU"/>
              </w:rPr>
              <w:t xml:space="preserve"> = 1.2</w:t>
            </w:r>
            <w:r w:rsidRPr="00AC70F1">
              <w:rPr>
                <w:bCs/>
                <w:i/>
                <w:sz w:val="20"/>
                <w:lang w:val="en-GB"/>
              </w:rPr>
              <w:t>K</w:t>
            </w:r>
            <w:r w:rsidRPr="00AC70F1">
              <w:rPr>
                <w:bCs/>
                <w:i/>
                <w:sz w:val="20"/>
                <w:vertAlign w:val="subscript"/>
                <w:lang w:val="en-GB"/>
              </w:rPr>
              <w:t>G</w:t>
            </w:r>
            <w:r w:rsidRPr="00AC70F1">
              <w:rPr>
                <w:bCs/>
                <w:sz w:val="20"/>
                <w:vertAlign w:val="subscript"/>
                <w:lang w:val="ru-RU"/>
              </w:rPr>
              <w:t xml:space="preserve"> </w:t>
            </w:r>
            <w:r w:rsidRPr="00AC70F1">
              <w:rPr>
                <w:bCs/>
                <w:i/>
                <w:sz w:val="20"/>
                <w:lang w:val="en-GB"/>
              </w:rPr>
              <w:t>R</w:t>
            </w:r>
            <w:r w:rsidRPr="00AC70F1">
              <w:rPr>
                <w:bCs/>
                <w:sz w:val="20"/>
                <w:lang w:val="ru-RU"/>
              </w:rPr>
              <w:br/>
            </w:r>
            <w:r w:rsidRPr="00AC70F1">
              <w:rPr>
                <w:bCs/>
                <w:i/>
                <w:sz w:val="20"/>
                <w:lang w:val="ru-RU"/>
              </w:rPr>
              <w:t>В</w:t>
            </w:r>
            <w:r w:rsidRPr="00AC70F1">
              <w:rPr>
                <w:bCs/>
                <w:sz w:val="20"/>
                <w:vertAlign w:val="subscript"/>
                <w:lang w:val="ru-RU"/>
              </w:rPr>
              <w:t>–40</w:t>
            </w:r>
            <w:r w:rsidRPr="00AC70F1">
              <w:rPr>
                <w:bCs/>
                <w:sz w:val="20"/>
                <w:lang w:val="ru-RU"/>
              </w:rPr>
              <w:t xml:space="preserve"> = 1.2</w:t>
            </w:r>
            <w:proofErr w:type="spellStart"/>
            <w:r w:rsidRPr="00AC70F1">
              <w:rPr>
                <w:bCs/>
                <w:i/>
                <w:sz w:val="20"/>
                <w:lang w:val="en-GB"/>
              </w:rPr>
              <w:t>B</w:t>
            </w:r>
            <w:r w:rsidRPr="00AC70F1">
              <w:rPr>
                <w:bCs/>
                <w:i/>
                <w:sz w:val="20"/>
                <w:vertAlign w:val="subscript"/>
                <w:lang w:val="en-GB"/>
              </w:rPr>
              <w:t>c</w:t>
            </w:r>
            <w:proofErr w:type="spellEnd"/>
            <w:r w:rsidRPr="00AC70F1">
              <w:rPr>
                <w:bCs/>
                <w:i/>
                <w:sz w:val="20"/>
                <w:vertAlign w:val="subscript"/>
                <w:lang w:val="ru-RU"/>
              </w:rPr>
              <w:t>–30</w:t>
            </w:r>
            <w:r w:rsidRPr="00AC70F1">
              <w:rPr>
                <w:bCs/>
                <w:dstrike/>
                <w:sz w:val="20"/>
                <w:lang w:val="ru-RU"/>
              </w:rPr>
              <w:br/>
            </w:r>
            <w:r w:rsidRPr="00AC70F1">
              <w:rPr>
                <w:bCs/>
                <w:i/>
                <w:sz w:val="20"/>
                <w:lang w:val="ru-RU"/>
              </w:rPr>
              <w:t>В</w:t>
            </w:r>
            <w:r w:rsidRPr="00AC70F1">
              <w:rPr>
                <w:bCs/>
                <w:sz w:val="20"/>
                <w:vertAlign w:val="subscript"/>
                <w:lang w:val="ru-RU"/>
              </w:rPr>
              <w:t>–50</w:t>
            </w:r>
            <w:r w:rsidRPr="00AC70F1">
              <w:rPr>
                <w:bCs/>
                <w:sz w:val="20"/>
                <w:lang w:val="ru-RU"/>
              </w:rPr>
              <w:t xml:space="preserve"> = 1.4</w:t>
            </w:r>
            <w:proofErr w:type="spellStart"/>
            <w:r w:rsidRPr="00AC70F1">
              <w:rPr>
                <w:bCs/>
                <w:i/>
                <w:sz w:val="20"/>
                <w:lang w:val="en-GB"/>
              </w:rPr>
              <w:t>B</w:t>
            </w:r>
            <w:r w:rsidRPr="00AC70F1">
              <w:rPr>
                <w:bCs/>
                <w:i/>
                <w:sz w:val="20"/>
                <w:vertAlign w:val="subscript"/>
                <w:lang w:val="en-GB"/>
              </w:rPr>
              <w:t>c</w:t>
            </w:r>
            <w:proofErr w:type="spellEnd"/>
            <w:r w:rsidRPr="00AC70F1">
              <w:rPr>
                <w:bCs/>
                <w:i/>
                <w:sz w:val="20"/>
                <w:vertAlign w:val="subscript"/>
                <w:lang w:val="ru-RU"/>
              </w:rPr>
              <w:t>–30</w:t>
            </w:r>
            <w:r w:rsidRPr="00AC70F1">
              <w:rPr>
                <w:bCs/>
                <w:sz w:val="20"/>
                <w:lang w:val="ru-RU"/>
              </w:rPr>
              <w:br/>
            </w:r>
            <w:r w:rsidRPr="00AC70F1">
              <w:rPr>
                <w:bCs/>
                <w:i/>
                <w:sz w:val="20"/>
                <w:lang w:val="ru-RU"/>
              </w:rPr>
              <w:t>В</w:t>
            </w:r>
            <w:r w:rsidRPr="00AC70F1">
              <w:rPr>
                <w:bCs/>
                <w:sz w:val="20"/>
                <w:vertAlign w:val="subscript"/>
                <w:lang w:val="ru-RU"/>
              </w:rPr>
              <w:t>–60</w:t>
            </w:r>
            <w:r w:rsidRPr="00AC70F1">
              <w:rPr>
                <w:bCs/>
                <w:sz w:val="20"/>
                <w:lang w:val="ru-RU"/>
              </w:rPr>
              <w:t xml:space="preserve"> = 1.6</w:t>
            </w:r>
            <w:proofErr w:type="spellStart"/>
            <w:r w:rsidRPr="00AC70F1">
              <w:rPr>
                <w:bCs/>
                <w:i/>
                <w:sz w:val="20"/>
                <w:lang w:val="en-GB"/>
              </w:rPr>
              <w:t>B</w:t>
            </w:r>
            <w:r w:rsidRPr="00AC70F1">
              <w:rPr>
                <w:bCs/>
                <w:i/>
                <w:sz w:val="20"/>
                <w:vertAlign w:val="subscript"/>
                <w:lang w:val="en-GB"/>
              </w:rPr>
              <w:t>c</w:t>
            </w:r>
            <w:proofErr w:type="spellEnd"/>
            <w:r w:rsidRPr="00AC70F1">
              <w:rPr>
                <w:bCs/>
                <w:i/>
                <w:sz w:val="20"/>
                <w:vertAlign w:val="subscript"/>
                <w:lang w:val="ru-RU"/>
              </w:rPr>
              <w:t>–30</w:t>
            </w:r>
          </w:p>
        </w:tc>
        <w:tc>
          <w:tcPr>
            <w:tcW w:w="2894" w:type="dxa"/>
            <w:gridSpan w:val="3"/>
            <w:tcMar>
              <w:left w:w="108" w:type="dxa"/>
              <w:right w:w="108" w:type="dxa"/>
            </w:tcMar>
          </w:tcPr>
          <w:p w14:paraId="36290828" w14:textId="77777777" w:rsidR="00F64F4B" w:rsidRPr="00AC70F1" w:rsidRDefault="00F64F4B" w:rsidP="00133711">
            <w:pPr>
              <w:pStyle w:val="Tabletext"/>
              <w:rPr>
                <w:iCs/>
                <w:sz w:val="20"/>
                <w:lang w:val="ru-RU"/>
              </w:rPr>
            </w:pPr>
          </w:p>
        </w:tc>
      </w:tr>
      <w:tr w:rsidR="00F64F4B" w:rsidRPr="00AC70F1" w14:paraId="650EE0E8" w14:textId="77777777" w:rsidTr="00133711">
        <w:tblPrEx>
          <w:tblCellMar>
            <w:left w:w="57" w:type="dxa"/>
            <w:right w:w="57" w:type="dxa"/>
          </w:tblCellMar>
        </w:tblPrEx>
        <w:trPr>
          <w:jc w:val="center"/>
        </w:trPr>
        <w:tc>
          <w:tcPr>
            <w:tcW w:w="2889" w:type="dxa"/>
            <w:gridSpan w:val="3"/>
            <w:tcBorders>
              <w:bottom w:val="single" w:sz="4" w:space="0" w:color="auto"/>
            </w:tcBorders>
            <w:tcMar>
              <w:left w:w="108" w:type="dxa"/>
              <w:right w:w="108" w:type="dxa"/>
            </w:tcMar>
          </w:tcPr>
          <w:p w14:paraId="05D53D25" w14:textId="77777777" w:rsidR="00F64F4B" w:rsidRPr="00AC70F1" w:rsidRDefault="00F64F4B" w:rsidP="000B304A">
            <w:pPr>
              <w:pStyle w:val="Tabletext"/>
              <w:jc w:val="left"/>
              <w:rPr>
                <w:b/>
                <w:bCs/>
                <w:sz w:val="20"/>
                <w:lang w:val="de-DE"/>
              </w:rPr>
            </w:pPr>
            <w:r w:rsidRPr="00AC70F1">
              <w:rPr>
                <w:b/>
                <w:bCs/>
                <w:sz w:val="20"/>
                <w:lang w:val="de-DE"/>
              </w:rPr>
              <w:t>F9D, F9E, F9W (G8W, G9D, G9E, G9W)</w:t>
            </w:r>
          </w:p>
        </w:tc>
        <w:tc>
          <w:tcPr>
            <w:tcW w:w="1474" w:type="dxa"/>
            <w:gridSpan w:val="3"/>
            <w:tcBorders>
              <w:bottom w:val="single" w:sz="4" w:space="0" w:color="auto"/>
            </w:tcBorders>
            <w:tcMar>
              <w:left w:w="108" w:type="dxa"/>
              <w:right w:w="108" w:type="dxa"/>
            </w:tcMar>
          </w:tcPr>
          <w:p w14:paraId="60975BA1" w14:textId="77777777" w:rsidR="00F64F4B" w:rsidRPr="00AC70F1" w:rsidRDefault="00F64F4B" w:rsidP="00133711">
            <w:pPr>
              <w:pStyle w:val="Tabletext"/>
              <w:rPr>
                <w:sz w:val="20"/>
                <w:lang w:val="de-DE"/>
              </w:rPr>
            </w:pPr>
          </w:p>
        </w:tc>
        <w:tc>
          <w:tcPr>
            <w:tcW w:w="1418" w:type="dxa"/>
            <w:gridSpan w:val="2"/>
            <w:tcBorders>
              <w:bottom w:val="single" w:sz="4" w:space="0" w:color="auto"/>
            </w:tcBorders>
            <w:tcMar>
              <w:left w:w="108" w:type="dxa"/>
              <w:right w:w="108" w:type="dxa"/>
            </w:tcMar>
          </w:tcPr>
          <w:p w14:paraId="29A30941" w14:textId="45A17428" w:rsidR="00F64F4B" w:rsidRPr="00AC70F1" w:rsidRDefault="00F64F4B" w:rsidP="00133711">
            <w:pPr>
              <w:pStyle w:val="Tabletext"/>
              <w:rPr>
                <w:i/>
                <w:iCs/>
                <w:sz w:val="20"/>
              </w:rPr>
            </w:pPr>
            <w:r w:rsidRPr="00AC70F1">
              <w:rPr>
                <w:bCs/>
                <w:sz w:val="20"/>
              </w:rPr>
              <w:t>FMSK</w:t>
            </w:r>
            <w:r w:rsidRPr="00AC70F1">
              <w:rPr>
                <w:sz w:val="20"/>
              </w:rPr>
              <w:br/>
            </w:r>
            <w:r w:rsidR="00ED014F" w:rsidRPr="00AC70F1">
              <w:rPr>
                <w:rFonts w:hint="eastAsia"/>
                <w:sz w:val="20"/>
                <w:lang w:eastAsia="zh-CN"/>
              </w:rPr>
              <w:t>（子载波）</w:t>
            </w:r>
          </w:p>
        </w:tc>
        <w:tc>
          <w:tcPr>
            <w:tcW w:w="2892" w:type="dxa"/>
            <w:gridSpan w:val="3"/>
            <w:tcBorders>
              <w:bottom w:val="single" w:sz="4" w:space="0" w:color="auto"/>
            </w:tcBorders>
            <w:tcMar>
              <w:left w:w="108" w:type="dxa"/>
              <w:right w:w="108" w:type="dxa"/>
            </w:tcMar>
          </w:tcPr>
          <w:p w14:paraId="6EA6CD50" w14:textId="2EF666CA"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w:t>
            </w:r>
            <w:r w:rsidRPr="00AC70F1">
              <w:rPr>
                <w:bCs/>
                <w:sz w:val="20"/>
                <w:lang w:val="en-GB"/>
              </w:rPr>
              <w:t xml:space="preserve">= </w:t>
            </w:r>
            <w:r w:rsidRPr="00AC70F1">
              <w:rPr>
                <w:bCs/>
                <w:i/>
                <w:iCs/>
                <w:sz w:val="20"/>
                <w:lang w:val="en-GB"/>
              </w:rPr>
              <w:t>K</w:t>
            </w:r>
            <w:r w:rsidRPr="00AC70F1">
              <w:rPr>
                <w:bCs/>
                <w:i/>
                <w:iCs/>
                <w:sz w:val="20"/>
                <w:vertAlign w:val="subscript"/>
                <w:lang w:val="en-GB"/>
              </w:rPr>
              <w:t>G</w:t>
            </w:r>
            <w:r w:rsidRPr="00AC70F1">
              <w:rPr>
                <w:bCs/>
                <w:i/>
                <w:iCs/>
                <w:sz w:val="20"/>
                <w:lang w:val="en-GB"/>
              </w:rPr>
              <w:t xml:space="preserve"> R </w:t>
            </w:r>
            <w:r w:rsidRPr="00AC70F1">
              <w:rPr>
                <w:sz w:val="20"/>
                <w:lang w:val="en-GB"/>
              </w:rPr>
              <w:br/>
            </w:r>
            <w:r w:rsidRPr="00AC70F1">
              <w:rPr>
                <w:i/>
                <w:iCs/>
                <w:sz w:val="20"/>
                <w:lang w:val="en-GB"/>
              </w:rPr>
              <w:t>K</w:t>
            </w:r>
            <w:r w:rsidRPr="00AC70F1">
              <w:rPr>
                <w:i/>
                <w:iCs/>
                <w:sz w:val="20"/>
                <w:vertAlign w:val="subscript"/>
                <w:lang w:val="en-GB"/>
              </w:rPr>
              <w:t>G</w:t>
            </w:r>
            <w:r w:rsidRPr="00AC70F1">
              <w:rPr>
                <w:i/>
                <w:iCs/>
                <w:sz w:val="20"/>
                <w:lang w:val="en-GB"/>
              </w:rPr>
              <w:t xml:space="preserve"> </w:t>
            </w:r>
            <w:r w:rsidRPr="00AC70F1">
              <w:rPr>
                <w:sz w:val="20"/>
                <w:lang w:val="en-GB"/>
              </w:rPr>
              <w:t>(</w:t>
            </w:r>
            <w:r w:rsidRPr="00AC70F1">
              <w:rPr>
                <w:i/>
                <w:iCs/>
                <w:sz w:val="20"/>
                <w:lang w:val="en-GB"/>
              </w:rPr>
              <w:t>BT</w:t>
            </w:r>
            <w:r w:rsidRPr="00AC70F1">
              <w:rPr>
                <w:sz w:val="20"/>
                <w:lang w:val="en-GB"/>
              </w:rPr>
              <w:t xml:space="preserve">) – </w:t>
            </w:r>
            <w:r w:rsidR="00ED014F" w:rsidRPr="00AC70F1">
              <w:rPr>
                <w:rFonts w:hint="eastAsia"/>
                <w:sz w:val="20"/>
                <w:lang w:val="en-GB" w:eastAsia="zh-CN"/>
              </w:rPr>
              <w:t>见表</w:t>
            </w:r>
            <w:r w:rsidRPr="00AC70F1">
              <w:rPr>
                <w:sz w:val="20"/>
                <w:lang w:val="en-GB"/>
              </w:rPr>
              <w:t>1C</w:t>
            </w:r>
            <w:r w:rsidRPr="00AC70F1">
              <w:rPr>
                <w:sz w:val="20"/>
                <w:lang w:val="en-GB"/>
              </w:rPr>
              <w:br/>
            </w:r>
            <w:r w:rsidRPr="00AC70F1">
              <w:rPr>
                <w:bCs/>
                <w:i/>
                <w:iCs/>
                <w:sz w:val="20"/>
                <w:lang w:val="en-GB"/>
              </w:rPr>
              <w:t>B</w:t>
            </w:r>
            <w:r w:rsidRPr="00AC70F1">
              <w:rPr>
                <w:bCs/>
                <w:i/>
                <w:iCs/>
                <w:sz w:val="20"/>
                <w:vertAlign w:val="subscript"/>
                <w:lang w:val="en-GB"/>
              </w:rPr>
              <w:t>n</w:t>
            </w:r>
            <w:r w:rsidRPr="00AC70F1">
              <w:rPr>
                <w:bCs/>
                <w:sz w:val="20"/>
                <w:lang w:val="en-GB"/>
              </w:rPr>
              <w:t xml:space="preserve"> = </w:t>
            </w:r>
            <w:r w:rsidRPr="00AC70F1">
              <w:rPr>
                <w:bCs/>
                <w:i/>
                <w:iCs/>
                <w:sz w:val="20"/>
                <w:lang w:val="en-GB"/>
              </w:rPr>
              <w:t>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t xml:space="preserve"> + </w:t>
            </w:r>
            <w:r w:rsidRPr="00AC70F1">
              <w:rPr>
                <w:bCs/>
                <w:i/>
                <w:iCs/>
                <w:sz w:val="20"/>
                <w:lang w:val="en-GB"/>
              </w:rPr>
              <w:t>KD</w:t>
            </w:r>
            <w:r w:rsidRPr="00AC70F1">
              <w:rPr>
                <w:sz w:val="20"/>
                <w:lang w:val="en-GB"/>
              </w:rPr>
              <w:br/>
            </w:r>
            <w:r w:rsidR="00ED014F" w:rsidRPr="00AC70F1">
              <w:rPr>
                <w:rFonts w:hint="eastAsia"/>
                <w:sz w:val="20"/>
                <w:lang w:val="en-GB" w:eastAsia="zh-CN"/>
              </w:rPr>
              <w:t>当</w:t>
            </w:r>
            <w:r w:rsidRPr="00AC70F1">
              <w:rPr>
                <w:sz w:val="20"/>
                <w:lang w:val="en-GB"/>
              </w:rPr>
              <w:t xml:space="preserve">0.4 &lt; </w:t>
            </w:r>
            <w:r w:rsidRPr="00AC70F1">
              <w:rPr>
                <w:i/>
                <w:iCs/>
                <w:sz w:val="20"/>
              </w:rPr>
              <w:t>К</w:t>
            </w:r>
            <w:r w:rsidRPr="00AC70F1">
              <w:rPr>
                <w:sz w:val="20"/>
                <w:lang w:val="en-GB"/>
              </w:rPr>
              <w:t xml:space="preserve"> &lt; 0.6</w:t>
            </w:r>
          </w:p>
        </w:tc>
        <w:tc>
          <w:tcPr>
            <w:tcW w:w="2892" w:type="dxa"/>
            <w:gridSpan w:val="4"/>
            <w:tcBorders>
              <w:bottom w:val="single" w:sz="4" w:space="0" w:color="auto"/>
            </w:tcBorders>
            <w:tcMar>
              <w:left w:w="108" w:type="dxa"/>
              <w:right w:w="108" w:type="dxa"/>
            </w:tcMar>
          </w:tcPr>
          <w:p w14:paraId="101F79F1" w14:textId="77777777" w:rsidR="00F64F4B" w:rsidRPr="00AC70F1" w:rsidRDefault="00F64F4B" w:rsidP="00133711">
            <w:pPr>
              <w:pStyle w:val="Tabletext"/>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t xml:space="preserve"> = 1.2 </w:t>
            </w:r>
            <w:r w:rsidRPr="00AC70F1">
              <w:rPr>
                <w:bCs/>
                <w:sz w:val="20"/>
              </w:rPr>
              <w:sym w:font="Symbol" w:char="F0B8"/>
            </w:r>
            <w:r w:rsidRPr="00AC70F1">
              <w:rPr>
                <w:bCs/>
                <w:sz w:val="20"/>
                <w:lang w:val="ru-RU"/>
              </w:rPr>
              <w:t xml:space="preserve"> 1.4</w:t>
            </w:r>
            <w:r w:rsidRPr="00AC70F1">
              <w:rPr>
                <w:bCs/>
                <w:i/>
                <w:iCs/>
                <w:sz w:val="20"/>
                <w:lang w:val="en-GB"/>
              </w:rPr>
              <w:t>B</w:t>
            </w:r>
            <w:r w:rsidRPr="00AC70F1">
              <w:rPr>
                <w:bCs/>
                <w:i/>
                <w:iCs/>
                <w:sz w:val="20"/>
                <w:vertAlign w:val="subscript"/>
                <w:lang w:val="en-GB"/>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1.4</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1.6</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94" w:type="dxa"/>
            <w:gridSpan w:val="3"/>
            <w:tcBorders>
              <w:bottom w:val="single" w:sz="4" w:space="0" w:color="auto"/>
            </w:tcBorders>
            <w:tcMar>
              <w:left w:w="108" w:type="dxa"/>
              <w:right w:w="108" w:type="dxa"/>
            </w:tcMar>
          </w:tcPr>
          <w:p w14:paraId="2295BA0A" w14:textId="7C7F2901" w:rsidR="00F64F4B" w:rsidRPr="00AC70F1" w:rsidRDefault="00ED014F" w:rsidP="00133711">
            <w:pPr>
              <w:pStyle w:val="Tabletext"/>
              <w:rPr>
                <w:sz w:val="20"/>
                <w:lang w:val="en-GB" w:eastAsia="zh-CN"/>
              </w:rPr>
            </w:pPr>
            <w:r w:rsidRPr="00AC70F1">
              <w:rPr>
                <w:rFonts w:hint="eastAsia"/>
                <w:sz w:val="20"/>
                <w:lang w:val="en-GB" w:eastAsia="zh-CN"/>
              </w:rPr>
              <w:t>频率</w:t>
            </w:r>
            <w:r w:rsidR="00B56ED3" w:rsidRPr="00AC70F1">
              <w:rPr>
                <w:rFonts w:hint="eastAsia"/>
                <w:sz w:val="20"/>
                <w:lang w:val="en-GB" w:eastAsia="zh-CN"/>
              </w:rPr>
              <w:t>-</w:t>
            </w:r>
            <w:r w:rsidRPr="00AC70F1">
              <w:rPr>
                <w:rFonts w:hint="eastAsia"/>
                <w:sz w:val="20"/>
                <w:lang w:val="en-GB" w:eastAsia="zh-CN"/>
              </w:rPr>
              <w:t>相位调制系统的第二个</w:t>
            </w:r>
            <w:r w:rsidRPr="00AC70F1">
              <w:rPr>
                <w:i/>
                <w:iCs/>
                <w:sz w:val="20"/>
                <w:lang w:val="en-GB" w:eastAsia="zh-CN"/>
              </w:rPr>
              <w:t>B</w:t>
            </w:r>
            <w:r w:rsidRPr="00AC70F1">
              <w:rPr>
                <w:i/>
                <w:iCs/>
                <w:sz w:val="20"/>
                <w:vertAlign w:val="subscript"/>
                <w:lang w:val="en-GB" w:eastAsia="zh-CN"/>
              </w:rPr>
              <w:t>n</w:t>
            </w:r>
            <w:r w:rsidRPr="00AC70F1">
              <w:rPr>
                <w:rFonts w:hint="eastAsia"/>
                <w:sz w:val="20"/>
                <w:lang w:val="en-GB" w:eastAsia="zh-CN"/>
              </w:rPr>
              <w:t>公式</w:t>
            </w:r>
          </w:p>
        </w:tc>
      </w:tr>
    </w:tbl>
    <w:p w14:paraId="06D704DE" w14:textId="0B3C6F47" w:rsidR="00F64F4B" w:rsidRPr="00AC70F1" w:rsidRDefault="00F64F4B" w:rsidP="00F64F4B">
      <w:pPr>
        <w:pStyle w:val="TableNo"/>
      </w:pPr>
      <w:r w:rsidRPr="00AC70F1">
        <w:rPr>
          <w:lang w:val="en-GB" w:eastAsia="zh-CN"/>
        </w:rPr>
        <w:br w:type="page"/>
      </w:r>
      <w:r w:rsidR="00176E34" w:rsidRPr="00AC70F1">
        <w:rPr>
          <w:rFonts w:hint="eastAsia"/>
          <w:lang w:eastAsia="zh-CN"/>
        </w:rPr>
        <w:lastRenderedPageBreak/>
        <w:t>表</w:t>
      </w:r>
      <w:r w:rsidR="00176E34" w:rsidRPr="00AC70F1">
        <w:t>1</w:t>
      </w:r>
      <w:r w:rsidR="00176E34" w:rsidRPr="00AC70F1">
        <w:rPr>
          <w:rFonts w:hint="eastAsia"/>
          <w:lang w:eastAsia="zh-CN"/>
        </w:rPr>
        <w:t>（</w:t>
      </w:r>
      <w:r w:rsidR="00176E34" w:rsidRPr="00AC70F1">
        <w:rPr>
          <w:rFonts w:ascii="KaiTi" w:eastAsia="KaiTi" w:hAnsi="KaiTi" w:hint="eastAsia"/>
          <w:lang w:eastAsia="zh-CN"/>
        </w:rPr>
        <w:t>续</w:t>
      </w:r>
      <w:r w:rsidR="00176E34"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323"/>
        <w:gridCol w:w="287"/>
        <w:gridCol w:w="1039"/>
        <w:gridCol w:w="152"/>
        <w:gridCol w:w="887"/>
        <w:gridCol w:w="535"/>
        <w:gridCol w:w="504"/>
        <w:gridCol w:w="1039"/>
        <w:gridCol w:w="1594"/>
        <w:gridCol w:w="790"/>
        <w:gridCol w:w="1039"/>
        <w:gridCol w:w="815"/>
        <w:gridCol w:w="224"/>
        <w:gridCol w:w="2098"/>
        <w:gridCol w:w="567"/>
      </w:tblGrid>
      <w:tr w:rsidR="00F64F4B" w:rsidRPr="00AC70F1" w14:paraId="46040D38" w14:textId="77777777" w:rsidTr="00133711">
        <w:trPr>
          <w:tblHeader/>
          <w:jc w:val="center"/>
        </w:trPr>
        <w:tc>
          <w:tcPr>
            <w:tcW w:w="566" w:type="dxa"/>
            <w:vMerge w:val="restart"/>
            <w:tcBorders>
              <w:right w:val="nil"/>
            </w:tcBorders>
            <w:tcMar>
              <w:left w:w="108" w:type="dxa"/>
              <w:right w:w="108" w:type="dxa"/>
            </w:tcMar>
          </w:tcPr>
          <w:p w14:paraId="01E2714C" w14:textId="77777777" w:rsidR="00F64F4B" w:rsidRPr="00AC70F1" w:rsidRDefault="00F64F4B" w:rsidP="00133711">
            <w:pPr>
              <w:pStyle w:val="Tablehead"/>
              <w:spacing w:before="40" w:after="0"/>
              <w:rPr>
                <w:sz w:val="20"/>
              </w:rPr>
            </w:pPr>
          </w:p>
        </w:tc>
        <w:tc>
          <w:tcPr>
            <w:tcW w:w="13326" w:type="dxa"/>
            <w:gridSpan w:val="14"/>
            <w:tcBorders>
              <w:left w:val="nil"/>
              <w:right w:val="nil"/>
            </w:tcBorders>
            <w:vAlign w:val="center"/>
          </w:tcPr>
          <w:p w14:paraId="6721305F" w14:textId="77777777" w:rsidR="00F64F4B" w:rsidRPr="00AC70F1" w:rsidRDefault="00F64F4B" w:rsidP="00133711">
            <w:pPr>
              <w:pStyle w:val="Tablehead"/>
              <w:spacing w:before="40" w:after="0"/>
              <w:rPr>
                <w:sz w:val="20"/>
              </w:rPr>
            </w:pPr>
          </w:p>
        </w:tc>
        <w:tc>
          <w:tcPr>
            <w:tcW w:w="567" w:type="dxa"/>
            <w:vMerge w:val="restart"/>
            <w:tcBorders>
              <w:left w:val="nil"/>
            </w:tcBorders>
          </w:tcPr>
          <w:p w14:paraId="7F499C74" w14:textId="77777777" w:rsidR="00F64F4B" w:rsidRPr="00AC70F1" w:rsidRDefault="00F64F4B" w:rsidP="00133711">
            <w:pPr>
              <w:pStyle w:val="Tablehead"/>
              <w:spacing w:before="40" w:after="0"/>
              <w:rPr>
                <w:sz w:val="20"/>
              </w:rPr>
            </w:pPr>
          </w:p>
        </w:tc>
      </w:tr>
      <w:tr w:rsidR="00F64F4B" w:rsidRPr="00AC70F1" w14:paraId="2B60AC86" w14:textId="77777777" w:rsidTr="00133711">
        <w:trPr>
          <w:tblHeader/>
          <w:jc w:val="center"/>
        </w:trPr>
        <w:tc>
          <w:tcPr>
            <w:tcW w:w="566" w:type="dxa"/>
            <w:vMerge/>
            <w:tcMar>
              <w:left w:w="108" w:type="dxa"/>
              <w:right w:w="108" w:type="dxa"/>
            </w:tcMar>
            <w:vAlign w:val="center"/>
          </w:tcPr>
          <w:p w14:paraId="247BF995" w14:textId="77777777" w:rsidR="00F64F4B" w:rsidRPr="00AC70F1" w:rsidRDefault="00F64F4B" w:rsidP="00133711">
            <w:pPr>
              <w:pStyle w:val="Tablehead"/>
              <w:rPr>
                <w:sz w:val="20"/>
              </w:rPr>
            </w:pPr>
          </w:p>
        </w:tc>
        <w:tc>
          <w:tcPr>
            <w:tcW w:w="13326" w:type="dxa"/>
            <w:gridSpan w:val="14"/>
            <w:vAlign w:val="center"/>
          </w:tcPr>
          <w:p w14:paraId="4322939C" w14:textId="49513D09" w:rsidR="00F64F4B" w:rsidRPr="00AC70F1" w:rsidRDefault="00176E34" w:rsidP="00133711">
            <w:pPr>
              <w:pStyle w:val="TableNo"/>
              <w:spacing w:before="240"/>
              <w:rPr>
                <w:sz w:val="20"/>
                <w:lang w:val="en-GB" w:eastAsia="zh-CN"/>
              </w:rPr>
            </w:pPr>
            <w:r w:rsidRPr="00AC70F1">
              <w:rPr>
                <w:rFonts w:hint="eastAsia"/>
                <w:sz w:val="20"/>
                <w:lang w:val="en-GB" w:eastAsia="zh-CN"/>
              </w:rPr>
              <w:t>表</w:t>
            </w:r>
            <w:r w:rsidR="00F64F4B" w:rsidRPr="00AC70F1">
              <w:rPr>
                <w:sz w:val="20"/>
                <w:lang w:val="en-GB" w:eastAsia="zh-CN"/>
              </w:rPr>
              <w:t>1C</w:t>
            </w:r>
          </w:p>
          <w:p w14:paraId="20859048" w14:textId="4869579A" w:rsidR="00F64F4B" w:rsidRPr="00AC70F1" w:rsidRDefault="00DC6FFA" w:rsidP="00133711">
            <w:pPr>
              <w:pStyle w:val="Tabletitle"/>
              <w:rPr>
                <w:sz w:val="20"/>
                <w:lang w:val="en-GB" w:eastAsia="zh-CN"/>
              </w:rPr>
            </w:pPr>
            <w:r w:rsidRPr="00AC70F1">
              <w:rPr>
                <w:rFonts w:hint="eastAsia"/>
                <w:sz w:val="20"/>
                <w:lang w:val="en-GB" w:eastAsia="zh-CN"/>
              </w:rPr>
              <w:t>系数</w:t>
            </w:r>
            <w:r w:rsidRPr="00AC70F1">
              <w:rPr>
                <w:i/>
                <w:iCs/>
                <w:sz w:val="20"/>
                <w:lang w:val="en-GB" w:eastAsia="zh-CN"/>
              </w:rPr>
              <w:t>KG</w:t>
            </w:r>
            <w:r w:rsidRPr="00AC70F1">
              <w:rPr>
                <w:sz w:val="20"/>
                <w:lang w:val="en-GB" w:eastAsia="zh-CN"/>
              </w:rPr>
              <w:t xml:space="preserve"> (</w:t>
            </w:r>
            <w:r w:rsidRPr="00AC70F1">
              <w:rPr>
                <w:i/>
                <w:iCs/>
                <w:sz w:val="20"/>
                <w:lang w:val="en-GB" w:eastAsia="zh-CN"/>
              </w:rPr>
              <w:t>BT</w:t>
            </w:r>
            <w:r w:rsidRPr="00AC70F1">
              <w:rPr>
                <w:sz w:val="20"/>
                <w:lang w:val="en-GB" w:eastAsia="zh-CN"/>
              </w:rPr>
              <w:t>)</w:t>
            </w:r>
            <w:r w:rsidRPr="00AC70F1">
              <w:rPr>
                <w:rFonts w:hint="eastAsia"/>
                <w:sz w:val="20"/>
                <w:lang w:val="en-GB" w:eastAsia="zh-CN"/>
              </w:rPr>
              <w:t>的依赖性</w:t>
            </w:r>
          </w:p>
          <w:p w14:paraId="3EFCCE02" w14:textId="7AAB2829" w:rsidR="00DC6FFA" w:rsidRPr="00AC70F1" w:rsidRDefault="00DC6FFA" w:rsidP="00133711">
            <w:pPr>
              <w:pStyle w:val="Tabletext"/>
              <w:rPr>
                <w:sz w:val="20"/>
                <w:lang w:val="en-GB" w:eastAsia="zh-CN"/>
              </w:rPr>
            </w:pPr>
            <w:r w:rsidRPr="00AC70F1">
              <w:rPr>
                <w:i/>
                <w:iCs/>
                <w:sz w:val="20"/>
                <w:lang w:eastAsia="zh-CN"/>
              </w:rPr>
              <w:t>ВТ</w:t>
            </w:r>
            <w:r w:rsidRPr="00AC70F1">
              <w:rPr>
                <w:rFonts w:hint="eastAsia"/>
                <w:sz w:val="20"/>
                <w:lang w:val="en-GB" w:eastAsia="zh-CN"/>
              </w:rPr>
              <w:t>为归一化滤波器带宽，由</w:t>
            </w:r>
            <w:r w:rsidRPr="00AC70F1">
              <w:rPr>
                <w:sz w:val="20"/>
                <w:lang w:val="en-GB" w:eastAsia="zh-CN"/>
              </w:rPr>
              <w:t>–3 dB</w:t>
            </w:r>
            <w:r w:rsidRPr="00AC70F1">
              <w:rPr>
                <w:rFonts w:hint="eastAsia"/>
                <w:sz w:val="20"/>
                <w:lang w:val="en-GB" w:eastAsia="zh-CN"/>
              </w:rPr>
              <w:t>电平上的带宽与发射一个编码元素（子脉冲）的时间的乘积给出。</w:t>
            </w:r>
          </w:p>
        </w:tc>
        <w:tc>
          <w:tcPr>
            <w:tcW w:w="567" w:type="dxa"/>
            <w:vMerge/>
            <w:vAlign w:val="center"/>
          </w:tcPr>
          <w:p w14:paraId="0377F0E1" w14:textId="77777777" w:rsidR="00F64F4B" w:rsidRPr="00AC70F1" w:rsidRDefault="00F64F4B" w:rsidP="00133711">
            <w:pPr>
              <w:pStyle w:val="Tablehead"/>
              <w:rPr>
                <w:sz w:val="20"/>
                <w:lang w:val="en-GB" w:eastAsia="zh-CN"/>
              </w:rPr>
            </w:pPr>
          </w:p>
        </w:tc>
      </w:tr>
      <w:tr w:rsidR="00F64F4B" w:rsidRPr="00AC70F1" w14:paraId="2D23D3B3" w14:textId="77777777" w:rsidTr="00133711">
        <w:trPr>
          <w:tblHeader/>
          <w:jc w:val="center"/>
        </w:trPr>
        <w:tc>
          <w:tcPr>
            <w:tcW w:w="566" w:type="dxa"/>
            <w:vMerge/>
            <w:tcMar>
              <w:left w:w="108" w:type="dxa"/>
              <w:right w:w="108" w:type="dxa"/>
            </w:tcMar>
          </w:tcPr>
          <w:p w14:paraId="36C760C7" w14:textId="77777777" w:rsidR="00F64F4B" w:rsidRPr="00AC70F1" w:rsidRDefault="00F64F4B" w:rsidP="00133711">
            <w:pPr>
              <w:pStyle w:val="Tabletext"/>
              <w:rPr>
                <w:sz w:val="20"/>
                <w:lang w:val="en-GB" w:eastAsia="zh-CN"/>
              </w:rPr>
            </w:pPr>
          </w:p>
        </w:tc>
        <w:tc>
          <w:tcPr>
            <w:tcW w:w="2610" w:type="dxa"/>
            <w:gridSpan w:val="2"/>
            <w:vAlign w:val="center"/>
          </w:tcPr>
          <w:p w14:paraId="19D892CE" w14:textId="77777777" w:rsidR="00F64F4B" w:rsidRPr="00AC70F1" w:rsidRDefault="00F64F4B" w:rsidP="00133711">
            <w:pPr>
              <w:pStyle w:val="Tabletext"/>
              <w:rPr>
                <w:sz w:val="20"/>
              </w:rPr>
            </w:pPr>
            <w:r w:rsidRPr="00AC70F1">
              <w:rPr>
                <w:bCs/>
                <w:i/>
                <w:iCs/>
                <w:sz w:val="20"/>
              </w:rPr>
              <w:t>BT</w:t>
            </w:r>
          </w:p>
        </w:tc>
        <w:tc>
          <w:tcPr>
            <w:tcW w:w="1039" w:type="dxa"/>
            <w:vAlign w:val="center"/>
          </w:tcPr>
          <w:p w14:paraId="24849A84" w14:textId="77777777" w:rsidR="00F64F4B" w:rsidRPr="00AC70F1" w:rsidRDefault="00F64F4B" w:rsidP="00133711">
            <w:pPr>
              <w:pStyle w:val="Tabletext"/>
              <w:jc w:val="center"/>
              <w:rPr>
                <w:sz w:val="20"/>
              </w:rPr>
            </w:pPr>
            <w:r w:rsidRPr="00AC70F1">
              <w:rPr>
                <w:bCs/>
                <w:sz w:val="20"/>
              </w:rPr>
              <w:sym w:font="Symbol" w:char="F0A5"/>
            </w:r>
          </w:p>
        </w:tc>
        <w:tc>
          <w:tcPr>
            <w:tcW w:w="1039" w:type="dxa"/>
            <w:gridSpan w:val="2"/>
            <w:vAlign w:val="center"/>
          </w:tcPr>
          <w:p w14:paraId="0E287DD7" w14:textId="77777777" w:rsidR="00F64F4B" w:rsidRPr="00AC70F1" w:rsidRDefault="00F64F4B" w:rsidP="00133711">
            <w:pPr>
              <w:pStyle w:val="Tabletext"/>
              <w:jc w:val="center"/>
              <w:rPr>
                <w:sz w:val="20"/>
              </w:rPr>
            </w:pPr>
            <w:r w:rsidRPr="00AC70F1">
              <w:rPr>
                <w:bCs/>
                <w:sz w:val="20"/>
              </w:rPr>
              <w:t>1</w:t>
            </w:r>
          </w:p>
        </w:tc>
        <w:tc>
          <w:tcPr>
            <w:tcW w:w="1039" w:type="dxa"/>
            <w:gridSpan w:val="2"/>
            <w:vAlign w:val="center"/>
          </w:tcPr>
          <w:p w14:paraId="42706A50" w14:textId="77777777" w:rsidR="00F64F4B" w:rsidRPr="00AC70F1" w:rsidRDefault="00F64F4B" w:rsidP="00133711">
            <w:pPr>
              <w:pStyle w:val="Tabletext"/>
              <w:jc w:val="center"/>
              <w:rPr>
                <w:sz w:val="20"/>
              </w:rPr>
            </w:pPr>
            <w:r w:rsidRPr="00AC70F1">
              <w:rPr>
                <w:bCs/>
                <w:sz w:val="20"/>
              </w:rPr>
              <w:t>0.7</w:t>
            </w:r>
          </w:p>
        </w:tc>
        <w:tc>
          <w:tcPr>
            <w:tcW w:w="1039" w:type="dxa"/>
            <w:vAlign w:val="center"/>
          </w:tcPr>
          <w:p w14:paraId="6DAB444B" w14:textId="77777777" w:rsidR="00F64F4B" w:rsidRPr="00AC70F1" w:rsidRDefault="00F64F4B" w:rsidP="00133711">
            <w:pPr>
              <w:pStyle w:val="Tabletext"/>
              <w:jc w:val="center"/>
              <w:rPr>
                <w:sz w:val="20"/>
              </w:rPr>
            </w:pPr>
            <w:r w:rsidRPr="00AC70F1">
              <w:rPr>
                <w:bCs/>
                <w:sz w:val="20"/>
              </w:rPr>
              <w:t>0.5</w:t>
            </w:r>
          </w:p>
        </w:tc>
        <w:tc>
          <w:tcPr>
            <w:tcW w:w="2384" w:type="dxa"/>
            <w:gridSpan w:val="2"/>
            <w:vAlign w:val="center"/>
          </w:tcPr>
          <w:p w14:paraId="5E67EB27" w14:textId="77777777" w:rsidR="00F64F4B" w:rsidRPr="00AC70F1" w:rsidRDefault="00F64F4B" w:rsidP="00133711">
            <w:pPr>
              <w:pStyle w:val="Tabletext"/>
              <w:jc w:val="center"/>
              <w:rPr>
                <w:sz w:val="20"/>
              </w:rPr>
            </w:pPr>
            <w:r w:rsidRPr="00AC70F1">
              <w:rPr>
                <w:bCs/>
                <w:sz w:val="20"/>
              </w:rPr>
              <w:t>0.3</w:t>
            </w:r>
          </w:p>
        </w:tc>
        <w:tc>
          <w:tcPr>
            <w:tcW w:w="1039" w:type="dxa"/>
            <w:vAlign w:val="center"/>
          </w:tcPr>
          <w:p w14:paraId="53B52563" w14:textId="77777777" w:rsidR="00F64F4B" w:rsidRPr="00AC70F1" w:rsidRDefault="00F64F4B" w:rsidP="00133711">
            <w:pPr>
              <w:pStyle w:val="Tabletext"/>
              <w:jc w:val="center"/>
              <w:rPr>
                <w:sz w:val="20"/>
              </w:rPr>
            </w:pPr>
            <w:r w:rsidRPr="00AC70F1">
              <w:rPr>
                <w:bCs/>
                <w:sz w:val="20"/>
              </w:rPr>
              <w:t>0.25</w:t>
            </w:r>
          </w:p>
        </w:tc>
        <w:tc>
          <w:tcPr>
            <w:tcW w:w="1039" w:type="dxa"/>
            <w:gridSpan w:val="2"/>
            <w:vAlign w:val="center"/>
          </w:tcPr>
          <w:p w14:paraId="67682838" w14:textId="77777777" w:rsidR="00F64F4B" w:rsidRPr="00AC70F1" w:rsidRDefault="00F64F4B" w:rsidP="00133711">
            <w:pPr>
              <w:pStyle w:val="Tabletext"/>
              <w:jc w:val="center"/>
              <w:rPr>
                <w:sz w:val="20"/>
              </w:rPr>
            </w:pPr>
            <w:r w:rsidRPr="00AC70F1">
              <w:rPr>
                <w:bCs/>
                <w:sz w:val="20"/>
              </w:rPr>
              <w:t>0.15</w:t>
            </w:r>
          </w:p>
        </w:tc>
        <w:tc>
          <w:tcPr>
            <w:tcW w:w="2098" w:type="dxa"/>
            <w:vAlign w:val="center"/>
          </w:tcPr>
          <w:p w14:paraId="21DBE3B5" w14:textId="6967AA71" w:rsidR="00F64F4B" w:rsidRPr="00AC70F1" w:rsidRDefault="00DC6FFA" w:rsidP="00133711">
            <w:pPr>
              <w:pStyle w:val="Tabletext"/>
              <w:jc w:val="center"/>
              <w:rPr>
                <w:sz w:val="20"/>
              </w:rPr>
            </w:pPr>
            <w:r w:rsidRPr="00AC70F1">
              <w:rPr>
                <w:rFonts w:hint="eastAsia"/>
                <w:bCs/>
                <w:sz w:val="20"/>
                <w:lang w:eastAsia="zh-CN"/>
              </w:rPr>
              <w:t>备注</w:t>
            </w:r>
          </w:p>
        </w:tc>
        <w:tc>
          <w:tcPr>
            <w:tcW w:w="567" w:type="dxa"/>
            <w:vMerge/>
          </w:tcPr>
          <w:p w14:paraId="0BBB57CC" w14:textId="77777777" w:rsidR="00F64F4B" w:rsidRPr="00AC70F1" w:rsidRDefault="00F64F4B" w:rsidP="00133711">
            <w:pPr>
              <w:pStyle w:val="Tabletext"/>
              <w:rPr>
                <w:sz w:val="20"/>
              </w:rPr>
            </w:pPr>
          </w:p>
        </w:tc>
      </w:tr>
      <w:tr w:rsidR="00F64F4B" w:rsidRPr="00AC70F1" w14:paraId="4F008FB5" w14:textId="77777777" w:rsidTr="00133711">
        <w:trPr>
          <w:tblHeader/>
          <w:jc w:val="center"/>
        </w:trPr>
        <w:tc>
          <w:tcPr>
            <w:tcW w:w="566" w:type="dxa"/>
            <w:vMerge/>
            <w:tcMar>
              <w:left w:w="108" w:type="dxa"/>
              <w:right w:w="108" w:type="dxa"/>
            </w:tcMar>
            <w:vAlign w:val="center"/>
          </w:tcPr>
          <w:p w14:paraId="527D4268" w14:textId="77777777" w:rsidR="00F64F4B" w:rsidRPr="00AC70F1" w:rsidRDefault="00F64F4B" w:rsidP="00133711">
            <w:pPr>
              <w:pStyle w:val="Tabletext"/>
              <w:rPr>
                <w:sz w:val="20"/>
              </w:rPr>
            </w:pPr>
          </w:p>
        </w:tc>
        <w:tc>
          <w:tcPr>
            <w:tcW w:w="2610" w:type="dxa"/>
            <w:gridSpan w:val="2"/>
            <w:vMerge w:val="restart"/>
          </w:tcPr>
          <w:p w14:paraId="2A697B74" w14:textId="77777777" w:rsidR="00F64F4B" w:rsidRPr="00AC70F1" w:rsidRDefault="00F64F4B" w:rsidP="00133711">
            <w:pPr>
              <w:pStyle w:val="Tabletext"/>
              <w:rPr>
                <w:sz w:val="20"/>
              </w:rPr>
            </w:pPr>
            <w:r w:rsidRPr="00AC70F1">
              <w:rPr>
                <w:i/>
                <w:iCs/>
                <w:sz w:val="20"/>
              </w:rPr>
              <w:t>K</w:t>
            </w:r>
            <w:r w:rsidRPr="00AC70F1">
              <w:rPr>
                <w:i/>
                <w:iCs/>
                <w:sz w:val="20"/>
                <w:vertAlign w:val="subscript"/>
              </w:rPr>
              <w:t>G</w:t>
            </w:r>
            <w:r w:rsidRPr="00AC70F1">
              <w:rPr>
                <w:sz w:val="20"/>
              </w:rPr>
              <w:t xml:space="preserve"> (</w:t>
            </w:r>
            <w:r w:rsidRPr="00AC70F1">
              <w:rPr>
                <w:i/>
                <w:iCs/>
                <w:sz w:val="20"/>
              </w:rPr>
              <w:t>BT</w:t>
            </w:r>
            <w:r w:rsidRPr="00AC70F1">
              <w:rPr>
                <w:sz w:val="20"/>
              </w:rPr>
              <w:t>)</w:t>
            </w:r>
          </w:p>
        </w:tc>
        <w:tc>
          <w:tcPr>
            <w:tcW w:w="1039" w:type="dxa"/>
            <w:vAlign w:val="center"/>
          </w:tcPr>
          <w:p w14:paraId="2BB1EBA8" w14:textId="77777777" w:rsidR="00F64F4B" w:rsidRPr="00AC70F1" w:rsidRDefault="00F64F4B" w:rsidP="00133711">
            <w:pPr>
              <w:pStyle w:val="Tabletext"/>
              <w:jc w:val="center"/>
              <w:rPr>
                <w:sz w:val="20"/>
              </w:rPr>
            </w:pPr>
            <w:r w:rsidRPr="00AC70F1">
              <w:rPr>
                <w:sz w:val="20"/>
              </w:rPr>
              <w:t>1.28</w:t>
            </w:r>
          </w:p>
        </w:tc>
        <w:tc>
          <w:tcPr>
            <w:tcW w:w="1039" w:type="dxa"/>
            <w:gridSpan w:val="2"/>
            <w:vAlign w:val="center"/>
          </w:tcPr>
          <w:p w14:paraId="63AA4FB1" w14:textId="77777777" w:rsidR="00F64F4B" w:rsidRPr="00AC70F1" w:rsidRDefault="00F64F4B" w:rsidP="00133711">
            <w:pPr>
              <w:pStyle w:val="Tabletext"/>
              <w:jc w:val="center"/>
              <w:rPr>
                <w:sz w:val="20"/>
              </w:rPr>
            </w:pPr>
            <w:r w:rsidRPr="00AC70F1">
              <w:rPr>
                <w:sz w:val="20"/>
              </w:rPr>
              <w:t>1.14</w:t>
            </w:r>
          </w:p>
        </w:tc>
        <w:tc>
          <w:tcPr>
            <w:tcW w:w="1039" w:type="dxa"/>
            <w:gridSpan w:val="2"/>
            <w:vAlign w:val="center"/>
          </w:tcPr>
          <w:p w14:paraId="17C013F7" w14:textId="77777777" w:rsidR="00F64F4B" w:rsidRPr="00AC70F1" w:rsidRDefault="00F64F4B" w:rsidP="00133711">
            <w:pPr>
              <w:pStyle w:val="Tabletext"/>
              <w:jc w:val="center"/>
              <w:rPr>
                <w:sz w:val="20"/>
              </w:rPr>
            </w:pPr>
            <w:r w:rsidRPr="00AC70F1">
              <w:rPr>
                <w:sz w:val="20"/>
              </w:rPr>
              <w:t>1.1</w:t>
            </w:r>
          </w:p>
        </w:tc>
        <w:tc>
          <w:tcPr>
            <w:tcW w:w="1039" w:type="dxa"/>
            <w:vAlign w:val="center"/>
          </w:tcPr>
          <w:p w14:paraId="3ECABC54" w14:textId="77777777" w:rsidR="00F64F4B" w:rsidRPr="00AC70F1" w:rsidRDefault="00F64F4B" w:rsidP="00133711">
            <w:pPr>
              <w:pStyle w:val="Tabletext"/>
              <w:jc w:val="center"/>
              <w:rPr>
                <w:sz w:val="20"/>
              </w:rPr>
            </w:pPr>
            <w:r w:rsidRPr="00AC70F1">
              <w:rPr>
                <w:sz w:val="20"/>
              </w:rPr>
              <w:t>1.07</w:t>
            </w:r>
          </w:p>
        </w:tc>
        <w:tc>
          <w:tcPr>
            <w:tcW w:w="2384" w:type="dxa"/>
            <w:gridSpan w:val="2"/>
            <w:vAlign w:val="center"/>
          </w:tcPr>
          <w:p w14:paraId="02A7B4F1" w14:textId="77777777" w:rsidR="00F64F4B" w:rsidRPr="00AC70F1" w:rsidRDefault="00F64F4B" w:rsidP="00133711">
            <w:pPr>
              <w:pStyle w:val="Tabletext"/>
              <w:jc w:val="center"/>
              <w:rPr>
                <w:sz w:val="20"/>
              </w:rPr>
            </w:pPr>
            <w:r w:rsidRPr="00AC70F1">
              <w:rPr>
                <w:sz w:val="20"/>
              </w:rPr>
              <w:t>0.93</w:t>
            </w:r>
          </w:p>
        </w:tc>
        <w:tc>
          <w:tcPr>
            <w:tcW w:w="1039" w:type="dxa"/>
            <w:vAlign w:val="center"/>
          </w:tcPr>
          <w:p w14:paraId="76D52D88" w14:textId="77777777" w:rsidR="00F64F4B" w:rsidRPr="00AC70F1" w:rsidRDefault="00F64F4B" w:rsidP="00133711">
            <w:pPr>
              <w:pStyle w:val="Tabletext"/>
              <w:jc w:val="center"/>
              <w:rPr>
                <w:sz w:val="20"/>
              </w:rPr>
            </w:pPr>
            <w:r w:rsidRPr="00AC70F1">
              <w:rPr>
                <w:sz w:val="20"/>
              </w:rPr>
              <w:t>0.86</w:t>
            </w:r>
          </w:p>
        </w:tc>
        <w:tc>
          <w:tcPr>
            <w:tcW w:w="1039" w:type="dxa"/>
            <w:gridSpan w:val="2"/>
            <w:vAlign w:val="center"/>
          </w:tcPr>
          <w:p w14:paraId="6B40AC26" w14:textId="77777777" w:rsidR="00F64F4B" w:rsidRPr="00AC70F1" w:rsidRDefault="00F64F4B" w:rsidP="00133711">
            <w:pPr>
              <w:pStyle w:val="Tabletext"/>
              <w:jc w:val="center"/>
              <w:rPr>
                <w:sz w:val="20"/>
              </w:rPr>
            </w:pPr>
            <w:r w:rsidRPr="00AC70F1">
              <w:rPr>
                <w:sz w:val="20"/>
              </w:rPr>
              <w:t>0.70</w:t>
            </w:r>
          </w:p>
        </w:tc>
        <w:tc>
          <w:tcPr>
            <w:tcW w:w="2098" w:type="dxa"/>
            <w:vAlign w:val="center"/>
          </w:tcPr>
          <w:p w14:paraId="2B191462" w14:textId="5C75E1A3" w:rsidR="00F64F4B" w:rsidRPr="00AC70F1" w:rsidRDefault="00DC6FFA" w:rsidP="00133711">
            <w:pPr>
              <w:pStyle w:val="Tabletext"/>
              <w:rPr>
                <w:sz w:val="20"/>
                <w:lang w:eastAsia="zh-CN"/>
              </w:rPr>
            </w:pPr>
            <w:r w:rsidRPr="00AC70F1">
              <w:rPr>
                <w:rFonts w:hint="eastAsia"/>
                <w:sz w:val="20"/>
                <w:lang w:eastAsia="zh-CN"/>
              </w:rPr>
              <w:t>平均值</w:t>
            </w:r>
          </w:p>
        </w:tc>
        <w:tc>
          <w:tcPr>
            <w:tcW w:w="567" w:type="dxa"/>
            <w:vMerge/>
            <w:vAlign w:val="center"/>
          </w:tcPr>
          <w:p w14:paraId="7C2FC0B3" w14:textId="77777777" w:rsidR="00F64F4B" w:rsidRPr="00AC70F1" w:rsidRDefault="00F64F4B" w:rsidP="00133711">
            <w:pPr>
              <w:pStyle w:val="Tabletext"/>
              <w:rPr>
                <w:sz w:val="20"/>
              </w:rPr>
            </w:pPr>
          </w:p>
        </w:tc>
      </w:tr>
      <w:tr w:rsidR="00F64F4B" w:rsidRPr="00AC70F1" w14:paraId="14AADFD3" w14:textId="77777777" w:rsidTr="00133711">
        <w:trPr>
          <w:tblHeader/>
          <w:jc w:val="center"/>
        </w:trPr>
        <w:tc>
          <w:tcPr>
            <w:tcW w:w="566" w:type="dxa"/>
            <w:vMerge/>
            <w:tcMar>
              <w:left w:w="108" w:type="dxa"/>
              <w:right w:w="108" w:type="dxa"/>
            </w:tcMar>
            <w:vAlign w:val="center"/>
          </w:tcPr>
          <w:p w14:paraId="6395F62F" w14:textId="77777777" w:rsidR="00F64F4B" w:rsidRPr="00AC70F1" w:rsidRDefault="00F64F4B" w:rsidP="00133711">
            <w:pPr>
              <w:pStyle w:val="Tabletext"/>
              <w:rPr>
                <w:sz w:val="20"/>
              </w:rPr>
            </w:pPr>
          </w:p>
        </w:tc>
        <w:tc>
          <w:tcPr>
            <w:tcW w:w="2610" w:type="dxa"/>
            <w:gridSpan w:val="2"/>
            <w:vMerge/>
            <w:vAlign w:val="center"/>
          </w:tcPr>
          <w:p w14:paraId="0B124457" w14:textId="77777777" w:rsidR="00F64F4B" w:rsidRPr="00AC70F1" w:rsidRDefault="00F64F4B" w:rsidP="00133711">
            <w:pPr>
              <w:pStyle w:val="Tabletext"/>
              <w:rPr>
                <w:sz w:val="20"/>
              </w:rPr>
            </w:pPr>
          </w:p>
        </w:tc>
        <w:tc>
          <w:tcPr>
            <w:tcW w:w="1039" w:type="dxa"/>
            <w:vAlign w:val="center"/>
          </w:tcPr>
          <w:p w14:paraId="56D47A39" w14:textId="77777777" w:rsidR="00F64F4B" w:rsidRPr="00AC70F1" w:rsidRDefault="00F64F4B" w:rsidP="00133711">
            <w:pPr>
              <w:pStyle w:val="Tabletext"/>
              <w:jc w:val="center"/>
              <w:rPr>
                <w:sz w:val="20"/>
              </w:rPr>
            </w:pPr>
            <w:r w:rsidRPr="00AC70F1">
              <w:rPr>
                <w:sz w:val="20"/>
              </w:rPr>
              <w:t>0.94</w:t>
            </w:r>
          </w:p>
        </w:tc>
        <w:tc>
          <w:tcPr>
            <w:tcW w:w="1039" w:type="dxa"/>
            <w:gridSpan w:val="2"/>
            <w:vAlign w:val="center"/>
          </w:tcPr>
          <w:p w14:paraId="3061B486" w14:textId="77777777" w:rsidR="00F64F4B" w:rsidRPr="00AC70F1" w:rsidRDefault="00F64F4B" w:rsidP="00133711">
            <w:pPr>
              <w:pStyle w:val="Tabletext"/>
              <w:jc w:val="center"/>
              <w:rPr>
                <w:sz w:val="20"/>
              </w:rPr>
            </w:pPr>
          </w:p>
        </w:tc>
        <w:tc>
          <w:tcPr>
            <w:tcW w:w="1039" w:type="dxa"/>
            <w:gridSpan w:val="2"/>
            <w:vAlign w:val="center"/>
          </w:tcPr>
          <w:p w14:paraId="2F574E06" w14:textId="77777777" w:rsidR="00F64F4B" w:rsidRPr="00AC70F1" w:rsidRDefault="00F64F4B" w:rsidP="00133711">
            <w:pPr>
              <w:pStyle w:val="Tabletext"/>
              <w:jc w:val="center"/>
              <w:rPr>
                <w:sz w:val="20"/>
              </w:rPr>
            </w:pPr>
          </w:p>
        </w:tc>
        <w:tc>
          <w:tcPr>
            <w:tcW w:w="1039" w:type="dxa"/>
            <w:vAlign w:val="center"/>
          </w:tcPr>
          <w:p w14:paraId="435911BF" w14:textId="77777777" w:rsidR="00F64F4B" w:rsidRPr="00AC70F1" w:rsidRDefault="00F64F4B" w:rsidP="00133711">
            <w:pPr>
              <w:pStyle w:val="Tabletext"/>
              <w:jc w:val="center"/>
              <w:rPr>
                <w:sz w:val="20"/>
              </w:rPr>
            </w:pPr>
            <w:r w:rsidRPr="00AC70F1">
              <w:rPr>
                <w:sz w:val="20"/>
              </w:rPr>
              <w:t>0.80</w:t>
            </w:r>
          </w:p>
        </w:tc>
        <w:tc>
          <w:tcPr>
            <w:tcW w:w="2384" w:type="dxa"/>
            <w:gridSpan w:val="2"/>
            <w:vAlign w:val="center"/>
          </w:tcPr>
          <w:p w14:paraId="4B0AB6DC" w14:textId="77777777" w:rsidR="00F64F4B" w:rsidRPr="00AC70F1" w:rsidRDefault="00F64F4B" w:rsidP="00133711">
            <w:pPr>
              <w:pStyle w:val="Tabletext"/>
              <w:jc w:val="center"/>
              <w:rPr>
                <w:sz w:val="20"/>
              </w:rPr>
            </w:pPr>
            <w:r w:rsidRPr="00AC70F1">
              <w:rPr>
                <w:sz w:val="20"/>
              </w:rPr>
              <w:t>0.70</w:t>
            </w:r>
          </w:p>
        </w:tc>
        <w:tc>
          <w:tcPr>
            <w:tcW w:w="1039" w:type="dxa"/>
            <w:vAlign w:val="center"/>
          </w:tcPr>
          <w:p w14:paraId="7515F407" w14:textId="77777777" w:rsidR="00F64F4B" w:rsidRPr="00AC70F1" w:rsidRDefault="00F64F4B" w:rsidP="00133711">
            <w:pPr>
              <w:pStyle w:val="Tabletext"/>
              <w:jc w:val="center"/>
              <w:rPr>
                <w:sz w:val="20"/>
              </w:rPr>
            </w:pPr>
            <w:r w:rsidRPr="00AC70F1">
              <w:rPr>
                <w:sz w:val="20"/>
              </w:rPr>
              <w:t>0.67</w:t>
            </w:r>
          </w:p>
        </w:tc>
        <w:tc>
          <w:tcPr>
            <w:tcW w:w="1039" w:type="dxa"/>
            <w:gridSpan w:val="2"/>
            <w:vAlign w:val="center"/>
          </w:tcPr>
          <w:p w14:paraId="663FB623" w14:textId="77777777" w:rsidR="00F64F4B" w:rsidRPr="00AC70F1" w:rsidRDefault="00F64F4B" w:rsidP="00133711">
            <w:pPr>
              <w:pStyle w:val="Tabletext"/>
              <w:jc w:val="center"/>
              <w:rPr>
                <w:sz w:val="20"/>
              </w:rPr>
            </w:pPr>
            <w:r w:rsidRPr="00AC70F1">
              <w:rPr>
                <w:sz w:val="20"/>
              </w:rPr>
              <w:t>0.53</w:t>
            </w:r>
          </w:p>
        </w:tc>
        <w:tc>
          <w:tcPr>
            <w:tcW w:w="2098" w:type="dxa"/>
            <w:vAlign w:val="center"/>
          </w:tcPr>
          <w:p w14:paraId="353B57D3" w14:textId="5F77F893" w:rsidR="00F64F4B" w:rsidRPr="00AC70F1" w:rsidRDefault="00DC6FFA" w:rsidP="00133711">
            <w:pPr>
              <w:pStyle w:val="Tabletext"/>
              <w:rPr>
                <w:sz w:val="20"/>
              </w:rPr>
            </w:pPr>
            <w:r w:rsidRPr="00AC70F1">
              <w:rPr>
                <w:rFonts w:hint="eastAsia"/>
                <w:sz w:val="20"/>
                <w:lang w:eastAsia="zh-CN"/>
              </w:rPr>
              <w:t>跨度</w:t>
            </w:r>
            <w:r w:rsidR="00F64F4B" w:rsidRPr="00AC70F1">
              <w:rPr>
                <w:sz w:val="20"/>
              </w:rPr>
              <w:t>95%</w:t>
            </w:r>
          </w:p>
        </w:tc>
        <w:tc>
          <w:tcPr>
            <w:tcW w:w="567" w:type="dxa"/>
            <w:vMerge/>
            <w:vAlign w:val="center"/>
          </w:tcPr>
          <w:p w14:paraId="40A4FDD6" w14:textId="77777777" w:rsidR="00F64F4B" w:rsidRPr="00AC70F1" w:rsidRDefault="00F64F4B" w:rsidP="00133711">
            <w:pPr>
              <w:pStyle w:val="Tabletext"/>
              <w:rPr>
                <w:sz w:val="20"/>
              </w:rPr>
            </w:pPr>
          </w:p>
        </w:tc>
      </w:tr>
      <w:tr w:rsidR="00F64F4B" w:rsidRPr="00AC70F1" w14:paraId="6003B36E" w14:textId="77777777" w:rsidTr="00133711">
        <w:trPr>
          <w:tblHeader/>
          <w:jc w:val="center"/>
        </w:trPr>
        <w:tc>
          <w:tcPr>
            <w:tcW w:w="566" w:type="dxa"/>
            <w:vMerge/>
            <w:tcMar>
              <w:left w:w="108" w:type="dxa"/>
              <w:right w:w="108" w:type="dxa"/>
            </w:tcMar>
            <w:vAlign w:val="center"/>
          </w:tcPr>
          <w:p w14:paraId="7A595666" w14:textId="77777777" w:rsidR="00F64F4B" w:rsidRPr="00AC70F1" w:rsidRDefault="00F64F4B" w:rsidP="00133711">
            <w:pPr>
              <w:pStyle w:val="Tabletext"/>
              <w:rPr>
                <w:sz w:val="20"/>
              </w:rPr>
            </w:pPr>
          </w:p>
        </w:tc>
        <w:tc>
          <w:tcPr>
            <w:tcW w:w="2610" w:type="dxa"/>
            <w:gridSpan w:val="2"/>
            <w:vMerge/>
            <w:vAlign w:val="center"/>
          </w:tcPr>
          <w:p w14:paraId="50548276" w14:textId="77777777" w:rsidR="00F64F4B" w:rsidRPr="00AC70F1" w:rsidRDefault="00F64F4B" w:rsidP="00133711">
            <w:pPr>
              <w:pStyle w:val="Tabletext"/>
              <w:rPr>
                <w:sz w:val="20"/>
              </w:rPr>
            </w:pPr>
          </w:p>
        </w:tc>
        <w:tc>
          <w:tcPr>
            <w:tcW w:w="1039" w:type="dxa"/>
            <w:vAlign w:val="center"/>
          </w:tcPr>
          <w:p w14:paraId="551DC900" w14:textId="77777777" w:rsidR="00F64F4B" w:rsidRPr="00AC70F1" w:rsidRDefault="00F64F4B" w:rsidP="00133711">
            <w:pPr>
              <w:pStyle w:val="Tabletext"/>
              <w:jc w:val="center"/>
              <w:rPr>
                <w:sz w:val="20"/>
              </w:rPr>
            </w:pPr>
            <w:r w:rsidRPr="00AC70F1">
              <w:rPr>
                <w:sz w:val="20"/>
              </w:rPr>
              <w:t>1.28</w:t>
            </w:r>
          </w:p>
        </w:tc>
        <w:tc>
          <w:tcPr>
            <w:tcW w:w="1039" w:type="dxa"/>
            <w:gridSpan w:val="2"/>
            <w:vAlign w:val="center"/>
          </w:tcPr>
          <w:p w14:paraId="72B4E08F" w14:textId="77777777" w:rsidR="00F64F4B" w:rsidRPr="00AC70F1" w:rsidRDefault="00F64F4B" w:rsidP="00133711">
            <w:pPr>
              <w:pStyle w:val="Tabletext"/>
              <w:jc w:val="center"/>
              <w:rPr>
                <w:sz w:val="20"/>
              </w:rPr>
            </w:pPr>
          </w:p>
        </w:tc>
        <w:tc>
          <w:tcPr>
            <w:tcW w:w="1039" w:type="dxa"/>
            <w:gridSpan w:val="2"/>
            <w:vAlign w:val="center"/>
          </w:tcPr>
          <w:p w14:paraId="2017CCCE" w14:textId="77777777" w:rsidR="00F64F4B" w:rsidRPr="00AC70F1" w:rsidRDefault="00F64F4B" w:rsidP="00133711">
            <w:pPr>
              <w:pStyle w:val="Tabletext"/>
              <w:jc w:val="center"/>
              <w:rPr>
                <w:sz w:val="20"/>
              </w:rPr>
            </w:pPr>
          </w:p>
        </w:tc>
        <w:tc>
          <w:tcPr>
            <w:tcW w:w="1039" w:type="dxa"/>
            <w:vAlign w:val="center"/>
          </w:tcPr>
          <w:p w14:paraId="4C18C23E" w14:textId="77777777" w:rsidR="00F64F4B" w:rsidRPr="00AC70F1" w:rsidRDefault="00F64F4B" w:rsidP="00133711">
            <w:pPr>
              <w:pStyle w:val="Tabletext"/>
              <w:jc w:val="center"/>
              <w:rPr>
                <w:sz w:val="20"/>
              </w:rPr>
            </w:pPr>
            <w:r w:rsidRPr="00AC70F1">
              <w:rPr>
                <w:sz w:val="20"/>
              </w:rPr>
              <w:t>1.03</w:t>
            </w:r>
          </w:p>
        </w:tc>
        <w:tc>
          <w:tcPr>
            <w:tcW w:w="2384" w:type="dxa"/>
            <w:gridSpan w:val="2"/>
            <w:vAlign w:val="center"/>
          </w:tcPr>
          <w:p w14:paraId="6CE0A255" w14:textId="77777777" w:rsidR="00F64F4B" w:rsidRPr="00AC70F1" w:rsidRDefault="00F64F4B" w:rsidP="00133711">
            <w:pPr>
              <w:pStyle w:val="Tabletext"/>
              <w:jc w:val="center"/>
              <w:rPr>
                <w:sz w:val="20"/>
              </w:rPr>
            </w:pPr>
            <w:r w:rsidRPr="00AC70F1">
              <w:rPr>
                <w:sz w:val="20"/>
              </w:rPr>
              <w:t>0.91</w:t>
            </w:r>
          </w:p>
        </w:tc>
        <w:tc>
          <w:tcPr>
            <w:tcW w:w="1039" w:type="dxa"/>
            <w:vAlign w:val="center"/>
          </w:tcPr>
          <w:p w14:paraId="00C0809B" w14:textId="77777777" w:rsidR="00F64F4B" w:rsidRPr="00AC70F1" w:rsidRDefault="00F64F4B" w:rsidP="00133711">
            <w:pPr>
              <w:pStyle w:val="Tabletext"/>
              <w:jc w:val="center"/>
              <w:rPr>
                <w:sz w:val="20"/>
              </w:rPr>
            </w:pPr>
            <w:r w:rsidRPr="00AC70F1">
              <w:rPr>
                <w:sz w:val="20"/>
              </w:rPr>
              <w:t>0.86</w:t>
            </w:r>
          </w:p>
        </w:tc>
        <w:tc>
          <w:tcPr>
            <w:tcW w:w="1039" w:type="dxa"/>
            <w:gridSpan w:val="2"/>
            <w:vAlign w:val="center"/>
          </w:tcPr>
          <w:p w14:paraId="7412792C" w14:textId="77777777" w:rsidR="00F64F4B" w:rsidRPr="00AC70F1" w:rsidRDefault="00F64F4B" w:rsidP="00133711">
            <w:pPr>
              <w:pStyle w:val="Tabletext"/>
              <w:jc w:val="center"/>
              <w:rPr>
                <w:sz w:val="20"/>
              </w:rPr>
            </w:pPr>
            <w:r w:rsidRPr="00AC70F1">
              <w:rPr>
                <w:sz w:val="20"/>
              </w:rPr>
              <w:t>0.70</w:t>
            </w:r>
          </w:p>
        </w:tc>
        <w:tc>
          <w:tcPr>
            <w:tcW w:w="2098" w:type="dxa"/>
            <w:vAlign w:val="center"/>
          </w:tcPr>
          <w:p w14:paraId="03BF760A" w14:textId="6A3648A9" w:rsidR="00F64F4B" w:rsidRPr="00AC70F1" w:rsidRDefault="00DC6FFA" w:rsidP="00133711">
            <w:pPr>
              <w:pStyle w:val="Tabletext"/>
              <w:rPr>
                <w:sz w:val="20"/>
              </w:rPr>
            </w:pPr>
            <w:r w:rsidRPr="00AC70F1">
              <w:rPr>
                <w:rFonts w:hint="eastAsia"/>
                <w:sz w:val="20"/>
                <w:lang w:eastAsia="zh-CN"/>
              </w:rPr>
              <w:t>跨度</w:t>
            </w:r>
            <w:r w:rsidR="00F64F4B" w:rsidRPr="00AC70F1">
              <w:rPr>
                <w:sz w:val="20"/>
              </w:rPr>
              <w:t>99%</w:t>
            </w:r>
          </w:p>
        </w:tc>
        <w:tc>
          <w:tcPr>
            <w:tcW w:w="567" w:type="dxa"/>
            <w:vMerge/>
            <w:vAlign w:val="center"/>
          </w:tcPr>
          <w:p w14:paraId="63200F9C" w14:textId="77777777" w:rsidR="00F64F4B" w:rsidRPr="00AC70F1" w:rsidRDefault="00F64F4B" w:rsidP="00133711">
            <w:pPr>
              <w:pStyle w:val="Tabletext"/>
              <w:rPr>
                <w:sz w:val="20"/>
              </w:rPr>
            </w:pPr>
          </w:p>
        </w:tc>
      </w:tr>
      <w:tr w:rsidR="00F64F4B" w:rsidRPr="00AC70F1" w14:paraId="64256069" w14:textId="77777777" w:rsidTr="00133711">
        <w:trPr>
          <w:tblHeader/>
          <w:jc w:val="center"/>
        </w:trPr>
        <w:tc>
          <w:tcPr>
            <w:tcW w:w="566" w:type="dxa"/>
            <w:vMerge/>
            <w:tcMar>
              <w:left w:w="108" w:type="dxa"/>
              <w:right w:w="108" w:type="dxa"/>
            </w:tcMar>
            <w:vAlign w:val="center"/>
          </w:tcPr>
          <w:p w14:paraId="0907620C" w14:textId="77777777" w:rsidR="00F64F4B" w:rsidRPr="00AC70F1" w:rsidRDefault="00F64F4B" w:rsidP="00133711">
            <w:pPr>
              <w:pStyle w:val="Tabletext"/>
              <w:rPr>
                <w:sz w:val="20"/>
              </w:rPr>
            </w:pPr>
          </w:p>
        </w:tc>
        <w:tc>
          <w:tcPr>
            <w:tcW w:w="2610" w:type="dxa"/>
            <w:gridSpan w:val="2"/>
            <w:vMerge/>
            <w:vAlign w:val="center"/>
          </w:tcPr>
          <w:p w14:paraId="7B492D17" w14:textId="77777777" w:rsidR="00F64F4B" w:rsidRPr="00AC70F1" w:rsidRDefault="00F64F4B" w:rsidP="00133711">
            <w:pPr>
              <w:pStyle w:val="Tabletext"/>
              <w:rPr>
                <w:sz w:val="20"/>
              </w:rPr>
            </w:pPr>
          </w:p>
        </w:tc>
        <w:tc>
          <w:tcPr>
            <w:tcW w:w="1039" w:type="dxa"/>
            <w:vAlign w:val="center"/>
          </w:tcPr>
          <w:p w14:paraId="4153B72D" w14:textId="77777777" w:rsidR="00F64F4B" w:rsidRPr="00AC70F1" w:rsidRDefault="00F64F4B" w:rsidP="00133711">
            <w:pPr>
              <w:pStyle w:val="Tabletext"/>
              <w:jc w:val="center"/>
              <w:rPr>
                <w:sz w:val="20"/>
              </w:rPr>
            </w:pPr>
            <w:r w:rsidRPr="00AC70F1">
              <w:rPr>
                <w:sz w:val="20"/>
              </w:rPr>
              <w:t>2.81</w:t>
            </w:r>
          </w:p>
        </w:tc>
        <w:tc>
          <w:tcPr>
            <w:tcW w:w="1039" w:type="dxa"/>
            <w:gridSpan w:val="2"/>
            <w:vAlign w:val="center"/>
          </w:tcPr>
          <w:p w14:paraId="43A721DF" w14:textId="77777777" w:rsidR="00F64F4B" w:rsidRPr="00AC70F1" w:rsidRDefault="00F64F4B" w:rsidP="00133711">
            <w:pPr>
              <w:pStyle w:val="Tabletext"/>
              <w:jc w:val="center"/>
              <w:rPr>
                <w:sz w:val="20"/>
              </w:rPr>
            </w:pPr>
          </w:p>
        </w:tc>
        <w:tc>
          <w:tcPr>
            <w:tcW w:w="1039" w:type="dxa"/>
            <w:gridSpan w:val="2"/>
            <w:vAlign w:val="center"/>
          </w:tcPr>
          <w:p w14:paraId="7DCB50C2" w14:textId="77777777" w:rsidR="00F64F4B" w:rsidRPr="00AC70F1" w:rsidRDefault="00F64F4B" w:rsidP="00133711">
            <w:pPr>
              <w:pStyle w:val="Tabletext"/>
              <w:jc w:val="center"/>
              <w:rPr>
                <w:sz w:val="20"/>
              </w:rPr>
            </w:pPr>
          </w:p>
        </w:tc>
        <w:tc>
          <w:tcPr>
            <w:tcW w:w="1039" w:type="dxa"/>
            <w:vAlign w:val="center"/>
          </w:tcPr>
          <w:p w14:paraId="7BE62021" w14:textId="77777777" w:rsidR="00F64F4B" w:rsidRPr="00AC70F1" w:rsidRDefault="00F64F4B" w:rsidP="00133711">
            <w:pPr>
              <w:pStyle w:val="Tabletext"/>
              <w:jc w:val="center"/>
              <w:rPr>
                <w:sz w:val="20"/>
              </w:rPr>
            </w:pPr>
            <w:r w:rsidRPr="00AC70F1">
              <w:rPr>
                <w:sz w:val="20"/>
              </w:rPr>
              <w:t>1.20</w:t>
            </w:r>
          </w:p>
        </w:tc>
        <w:tc>
          <w:tcPr>
            <w:tcW w:w="2384" w:type="dxa"/>
            <w:gridSpan w:val="2"/>
            <w:vAlign w:val="center"/>
          </w:tcPr>
          <w:p w14:paraId="466B835B" w14:textId="77777777" w:rsidR="00F64F4B" w:rsidRPr="00AC70F1" w:rsidRDefault="00F64F4B" w:rsidP="00133711">
            <w:pPr>
              <w:pStyle w:val="Tabletext"/>
              <w:jc w:val="center"/>
              <w:rPr>
                <w:sz w:val="20"/>
              </w:rPr>
            </w:pPr>
            <w:r w:rsidRPr="00AC70F1">
              <w:rPr>
                <w:sz w:val="20"/>
              </w:rPr>
              <w:t>1.06</w:t>
            </w:r>
          </w:p>
        </w:tc>
        <w:tc>
          <w:tcPr>
            <w:tcW w:w="1039" w:type="dxa"/>
            <w:vAlign w:val="center"/>
          </w:tcPr>
          <w:p w14:paraId="259B0D28" w14:textId="77777777" w:rsidR="00F64F4B" w:rsidRPr="00AC70F1" w:rsidRDefault="00F64F4B" w:rsidP="00133711">
            <w:pPr>
              <w:pStyle w:val="Tabletext"/>
              <w:jc w:val="center"/>
              <w:rPr>
                <w:sz w:val="20"/>
              </w:rPr>
            </w:pPr>
            <w:r w:rsidRPr="00AC70F1">
              <w:rPr>
                <w:sz w:val="20"/>
              </w:rPr>
              <w:t>1.00</w:t>
            </w:r>
          </w:p>
        </w:tc>
        <w:tc>
          <w:tcPr>
            <w:tcW w:w="1039" w:type="dxa"/>
            <w:gridSpan w:val="2"/>
            <w:vAlign w:val="center"/>
          </w:tcPr>
          <w:p w14:paraId="48547BDE" w14:textId="77777777" w:rsidR="00F64F4B" w:rsidRPr="00AC70F1" w:rsidRDefault="00F64F4B" w:rsidP="00133711">
            <w:pPr>
              <w:pStyle w:val="Tabletext"/>
              <w:jc w:val="center"/>
              <w:rPr>
                <w:sz w:val="20"/>
              </w:rPr>
            </w:pPr>
            <w:r w:rsidRPr="00AC70F1">
              <w:rPr>
                <w:sz w:val="20"/>
              </w:rPr>
              <w:t>0.83</w:t>
            </w:r>
          </w:p>
        </w:tc>
        <w:tc>
          <w:tcPr>
            <w:tcW w:w="2098" w:type="dxa"/>
            <w:vAlign w:val="center"/>
          </w:tcPr>
          <w:p w14:paraId="6C20C04C" w14:textId="3DE73B38" w:rsidR="00F64F4B" w:rsidRPr="00AC70F1" w:rsidRDefault="00DC6FFA" w:rsidP="00133711">
            <w:pPr>
              <w:pStyle w:val="Tabletext"/>
              <w:rPr>
                <w:sz w:val="20"/>
              </w:rPr>
            </w:pPr>
            <w:r w:rsidRPr="00AC70F1">
              <w:rPr>
                <w:rFonts w:hint="eastAsia"/>
                <w:sz w:val="20"/>
                <w:lang w:eastAsia="zh-CN"/>
              </w:rPr>
              <w:t>跨度</w:t>
            </w:r>
            <w:r w:rsidR="00F64F4B" w:rsidRPr="00AC70F1">
              <w:rPr>
                <w:sz w:val="20"/>
              </w:rPr>
              <w:t>99.8%</w:t>
            </w:r>
          </w:p>
        </w:tc>
        <w:tc>
          <w:tcPr>
            <w:tcW w:w="567" w:type="dxa"/>
            <w:vMerge/>
            <w:vAlign w:val="center"/>
          </w:tcPr>
          <w:p w14:paraId="3F7E1CD8" w14:textId="77777777" w:rsidR="00F64F4B" w:rsidRPr="00AC70F1" w:rsidRDefault="00F64F4B" w:rsidP="00133711">
            <w:pPr>
              <w:pStyle w:val="Tabletext"/>
              <w:rPr>
                <w:sz w:val="20"/>
              </w:rPr>
            </w:pPr>
          </w:p>
        </w:tc>
      </w:tr>
      <w:tr w:rsidR="00F64F4B" w:rsidRPr="00AC70F1" w14:paraId="64D8FF39" w14:textId="77777777" w:rsidTr="00133711">
        <w:trPr>
          <w:tblHeader/>
          <w:jc w:val="center"/>
        </w:trPr>
        <w:tc>
          <w:tcPr>
            <w:tcW w:w="566" w:type="dxa"/>
            <w:vMerge/>
            <w:tcMar>
              <w:left w:w="108" w:type="dxa"/>
              <w:right w:w="108" w:type="dxa"/>
            </w:tcMar>
            <w:vAlign w:val="center"/>
          </w:tcPr>
          <w:p w14:paraId="08F0831A" w14:textId="77777777" w:rsidR="00F64F4B" w:rsidRPr="00AC70F1" w:rsidRDefault="00F64F4B" w:rsidP="00133711">
            <w:pPr>
              <w:pStyle w:val="Tabletext"/>
              <w:rPr>
                <w:sz w:val="20"/>
              </w:rPr>
            </w:pPr>
          </w:p>
        </w:tc>
        <w:tc>
          <w:tcPr>
            <w:tcW w:w="2610" w:type="dxa"/>
            <w:gridSpan w:val="2"/>
            <w:vAlign w:val="center"/>
          </w:tcPr>
          <w:p w14:paraId="0DE21F97" w14:textId="4BF8A726" w:rsidR="00F64F4B" w:rsidRPr="00AC70F1" w:rsidRDefault="00DC6FFA" w:rsidP="00133711">
            <w:pPr>
              <w:pStyle w:val="Tabletext"/>
              <w:rPr>
                <w:sz w:val="20"/>
              </w:rPr>
            </w:pPr>
            <w:r w:rsidRPr="00AC70F1">
              <w:rPr>
                <w:rFonts w:hint="eastAsia"/>
                <w:sz w:val="20"/>
                <w:lang w:eastAsia="zh-CN"/>
              </w:rPr>
              <w:t>系统示例</w:t>
            </w:r>
          </w:p>
        </w:tc>
        <w:tc>
          <w:tcPr>
            <w:tcW w:w="1039" w:type="dxa"/>
            <w:vAlign w:val="center"/>
          </w:tcPr>
          <w:p w14:paraId="36E29E9A" w14:textId="77777777" w:rsidR="00F64F4B" w:rsidRPr="00AC70F1" w:rsidRDefault="00F64F4B" w:rsidP="00133711">
            <w:pPr>
              <w:pStyle w:val="Tabletext"/>
              <w:jc w:val="center"/>
              <w:rPr>
                <w:sz w:val="20"/>
              </w:rPr>
            </w:pPr>
          </w:p>
        </w:tc>
        <w:tc>
          <w:tcPr>
            <w:tcW w:w="1039" w:type="dxa"/>
            <w:gridSpan w:val="2"/>
            <w:vAlign w:val="center"/>
          </w:tcPr>
          <w:p w14:paraId="2EEB3D02" w14:textId="77777777" w:rsidR="00F64F4B" w:rsidRPr="00AC70F1" w:rsidRDefault="00F64F4B" w:rsidP="00133711">
            <w:pPr>
              <w:pStyle w:val="Tabletext"/>
              <w:jc w:val="center"/>
              <w:rPr>
                <w:sz w:val="20"/>
              </w:rPr>
            </w:pPr>
          </w:p>
        </w:tc>
        <w:tc>
          <w:tcPr>
            <w:tcW w:w="1039" w:type="dxa"/>
            <w:gridSpan w:val="2"/>
            <w:vAlign w:val="center"/>
          </w:tcPr>
          <w:p w14:paraId="11903F02" w14:textId="77777777" w:rsidR="00F64F4B" w:rsidRPr="00AC70F1" w:rsidRDefault="00F64F4B" w:rsidP="00133711">
            <w:pPr>
              <w:pStyle w:val="Tabletext"/>
              <w:jc w:val="center"/>
              <w:rPr>
                <w:sz w:val="20"/>
              </w:rPr>
            </w:pPr>
          </w:p>
        </w:tc>
        <w:tc>
          <w:tcPr>
            <w:tcW w:w="1039" w:type="dxa"/>
            <w:vAlign w:val="center"/>
          </w:tcPr>
          <w:p w14:paraId="65CDFBED" w14:textId="77777777" w:rsidR="00F64F4B" w:rsidRPr="00AC70F1" w:rsidRDefault="00F64F4B" w:rsidP="00133711">
            <w:pPr>
              <w:pStyle w:val="Tabletext"/>
              <w:jc w:val="center"/>
              <w:rPr>
                <w:sz w:val="20"/>
              </w:rPr>
            </w:pPr>
            <w:r w:rsidRPr="00AC70F1">
              <w:rPr>
                <w:sz w:val="20"/>
              </w:rPr>
              <w:t>DECT</w:t>
            </w:r>
          </w:p>
        </w:tc>
        <w:tc>
          <w:tcPr>
            <w:tcW w:w="2384" w:type="dxa"/>
            <w:gridSpan w:val="2"/>
            <w:vAlign w:val="center"/>
          </w:tcPr>
          <w:p w14:paraId="2A46A8E3" w14:textId="77777777" w:rsidR="00F64F4B" w:rsidRPr="00AC70F1" w:rsidRDefault="00F64F4B" w:rsidP="00133711">
            <w:pPr>
              <w:pStyle w:val="Tabletext"/>
              <w:jc w:val="center"/>
              <w:rPr>
                <w:sz w:val="20"/>
              </w:rPr>
            </w:pPr>
            <w:r w:rsidRPr="00AC70F1">
              <w:rPr>
                <w:sz w:val="20"/>
              </w:rPr>
              <w:t>GSM, DCS, PCS</w:t>
            </w:r>
          </w:p>
        </w:tc>
        <w:tc>
          <w:tcPr>
            <w:tcW w:w="1039" w:type="dxa"/>
            <w:vAlign w:val="center"/>
          </w:tcPr>
          <w:p w14:paraId="73C9D49E" w14:textId="77777777" w:rsidR="00F64F4B" w:rsidRPr="00AC70F1" w:rsidRDefault="00F64F4B" w:rsidP="00133711">
            <w:pPr>
              <w:pStyle w:val="Tabletext"/>
              <w:jc w:val="center"/>
              <w:rPr>
                <w:sz w:val="20"/>
              </w:rPr>
            </w:pPr>
            <w:r w:rsidRPr="00AC70F1">
              <w:rPr>
                <w:sz w:val="20"/>
              </w:rPr>
              <w:t>TETRA</w:t>
            </w:r>
          </w:p>
        </w:tc>
        <w:tc>
          <w:tcPr>
            <w:tcW w:w="1039" w:type="dxa"/>
            <w:gridSpan w:val="2"/>
            <w:vAlign w:val="center"/>
          </w:tcPr>
          <w:p w14:paraId="20EEAE88" w14:textId="77777777" w:rsidR="00F64F4B" w:rsidRPr="00AC70F1" w:rsidRDefault="00F64F4B" w:rsidP="00133711">
            <w:pPr>
              <w:pStyle w:val="Tabletext"/>
              <w:jc w:val="center"/>
              <w:rPr>
                <w:sz w:val="20"/>
              </w:rPr>
            </w:pPr>
          </w:p>
        </w:tc>
        <w:tc>
          <w:tcPr>
            <w:tcW w:w="2098" w:type="dxa"/>
            <w:vAlign w:val="center"/>
          </w:tcPr>
          <w:p w14:paraId="7FAA5811" w14:textId="77777777" w:rsidR="00F64F4B" w:rsidRPr="00AC70F1" w:rsidRDefault="00F64F4B" w:rsidP="00133711">
            <w:pPr>
              <w:pStyle w:val="Tabletext"/>
              <w:rPr>
                <w:sz w:val="20"/>
              </w:rPr>
            </w:pPr>
          </w:p>
        </w:tc>
        <w:tc>
          <w:tcPr>
            <w:tcW w:w="567" w:type="dxa"/>
            <w:vMerge/>
            <w:vAlign w:val="center"/>
          </w:tcPr>
          <w:p w14:paraId="45017B03" w14:textId="77777777" w:rsidR="00F64F4B" w:rsidRPr="00AC70F1" w:rsidRDefault="00F64F4B" w:rsidP="00133711">
            <w:pPr>
              <w:pStyle w:val="Tabletext"/>
              <w:rPr>
                <w:sz w:val="20"/>
              </w:rPr>
            </w:pPr>
          </w:p>
        </w:tc>
      </w:tr>
      <w:tr w:rsidR="00F64F4B" w:rsidRPr="00AC70F1" w14:paraId="0738597E" w14:textId="77777777" w:rsidTr="00133711">
        <w:trPr>
          <w:tblHeader/>
          <w:jc w:val="center"/>
        </w:trPr>
        <w:tc>
          <w:tcPr>
            <w:tcW w:w="566" w:type="dxa"/>
            <w:vMerge/>
            <w:tcMar>
              <w:left w:w="108" w:type="dxa"/>
              <w:right w:w="108" w:type="dxa"/>
            </w:tcMar>
            <w:vAlign w:val="center"/>
          </w:tcPr>
          <w:p w14:paraId="73C42571" w14:textId="77777777" w:rsidR="00F64F4B" w:rsidRPr="00AC70F1" w:rsidRDefault="00F64F4B" w:rsidP="00133711">
            <w:pPr>
              <w:pStyle w:val="Tabletext"/>
              <w:rPr>
                <w:sz w:val="20"/>
              </w:rPr>
            </w:pPr>
          </w:p>
        </w:tc>
        <w:tc>
          <w:tcPr>
            <w:tcW w:w="2610" w:type="dxa"/>
            <w:gridSpan w:val="2"/>
            <w:tcBorders>
              <w:bottom w:val="single" w:sz="4" w:space="0" w:color="auto"/>
            </w:tcBorders>
            <w:vAlign w:val="center"/>
          </w:tcPr>
          <w:p w14:paraId="46DD43EE" w14:textId="65A46CDA" w:rsidR="00F64F4B" w:rsidRPr="00AC70F1" w:rsidRDefault="00DC6FFA" w:rsidP="00133711">
            <w:pPr>
              <w:pStyle w:val="Tabletext"/>
              <w:rPr>
                <w:sz w:val="20"/>
              </w:rPr>
            </w:pPr>
            <w:r w:rsidRPr="00AC70F1">
              <w:rPr>
                <w:rFonts w:hint="eastAsia"/>
                <w:sz w:val="20"/>
                <w:lang w:eastAsia="zh-CN"/>
              </w:rPr>
              <w:t>调制类型</w:t>
            </w:r>
          </w:p>
        </w:tc>
        <w:tc>
          <w:tcPr>
            <w:tcW w:w="1039" w:type="dxa"/>
            <w:tcBorders>
              <w:bottom w:val="single" w:sz="4" w:space="0" w:color="auto"/>
            </w:tcBorders>
            <w:vAlign w:val="center"/>
          </w:tcPr>
          <w:p w14:paraId="3183E03F" w14:textId="77777777" w:rsidR="00F64F4B" w:rsidRPr="00AC70F1" w:rsidRDefault="00F64F4B" w:rsidP="00133711">
            <w:pPr>
              <w:pStyle w:val="Tabletext"/>
              <w:jc w:val="center"/>
              <w:rPr>
                <w:sz w:val="20"/>
              </w:rPr>
            </w:pPr>
            <w:r w:rsidRPr="00AC70F1">
              <w:rPr>
                <w:sz w:val="20"/>
              </w:rPr>
              <w:t>MSK</w:t>
            </w:r>
          </w:p>
        </w:tc>
        <w:tc>
          <w:tcPr>
            <w:tcW w:w="9677" w:type="dxa"/>
            <w:gridSpan w:val="11"/>
            <w:tcBorders>
              <w:bottom w:val="single" w:sz="4" w:space="0" w:color="auto"/>
            </w:tcBorders>
            <w:vAlign w:val="center"/>
          </w:tcPr>
          <w:p w14:paraId="2B3EA21C" w14:textId="77777777" w:rsidR="00F64F4B" w:rsidRPr="00AC70F1" w:rsidRDefault="00F64F4B" w:rsidP="00133711">
            <w:pPr>
              <w:pStyle w:val="Tabletext"/>
              <w:jc w:val="center"/>
              <w:rPr>
                <w:sz w:val="20"/>
              </w:rPr>
            </w:pPr>
            <w:r w:rsidRPr="00AC70F1">
              <w:rPr>
                <w:sz w:val="20"/>
              </w:rPr>
              <w:t>GMSK</w:t>
            </w:r>
          </w:p>
        </w:tc>
        <w:tc>
          <w:tcPr>
            <w:tcW w:w="567" w:type="dxa"/>
            <w:vMerge/>
            <w:vAlign w:val="center"/>
          </w:tcPr>
          <w:p w14:paraId="1CDDE21E" w14:textId="77777777" w:rsidR="00F64F4B" w:rsidRPr="00AC70F1" w:rsidRDefault="00F64F4B" w:rsidP="00133711">
            <w:pPr>
              <w:pStyle w:val="Tabletext"/>
              <w:rPr>
                <w:sz w:val="20"/>
              </w:rPr>
            </w:pPr>
          </w:p>
        </w:tc>
      </w:tr>
      <w:tr w:rsidR="00F64F4B" w:rsidRPr="00AC70F1" w14:paraId="6FF882A5" w14:textId="77777777" w:rsidTr="00133711">
        <w:trPr>
          <w:tblHeader/>
          <w:jc w:val="center"/>
        </w:trPr>
        <w:tc>
          <w:tcPr>
            <w:tcW w:w="566" w:type="dxa"/>
            <w:vMerge/>
            <w:tcBorders>
              <w:right w:val="nil"/>
            </w:tcBorders>
            <w:tcMar>
              <w:left w:w="108" w:type="dxa"/>
              <w:right w:w="108" w:type="dxa"/>
            </w:tcMar>
            <w:vAlign w:val="center"/>
          </w:tcPr>
          <w:p w14:paraId="17CDD9EB" w14:textId="77777777" w:rsidR="00F64F4B" w:rsidRPr="00AC70F1" w:rsidRDefault="00F64F4B" w:rsidP="00133711">
            <w:pPr>
              <w:pStyle w:val="Tabletext"/>
              <w:rPr>
                <w:sz w:val="20"/>
              </w:rPr>
            </w:pPr>
          </w:p>
        </w:tc>
        <w:tc>
          <w:tcPr>
            <w:tcW w:w="13326" w:type="dxa"/>
            <w:gridSpan w:val="14"/>
            <w:tcBorders>
              <w:left w:val="nil"/>
              <w:right w:val="nil"/>
            </w:tcBorders>
            <w:vAlign w:val="center"/>
          </w:tcPr>
          <w:p w14:paraId="4F2DC71D" w14:textId="77777777" w:rsidR="00F64F4B" w:rsidRPr="00AC70F1" w:rsidRDefault="00F64F4B" w:rsidP="00133711">
            <w:pPr>
              <w:pStyle w:val="Tabletext"/>
              <w:spacing w:before="0"/>
              <w:rPr>
                <w:bCs/>
                <w:sz w:val="20"/>
              </w:rPr>
            </w:pPr>
          </w:p>
        </w:tc>
        <w:tc>
          <w:tcPr>
            <w:tcW w:w="567" w:type="dxa"/>
            <w:vMerge/>
            <w:tcBorders>
              <w:left w:val="nil"/>
            </w:tcBorders>
            <w:vAlign w:val="center"/>
          </w:tcPr>
          <w:p w14:paraId="2A3C8CF6" w14:textId="77777777" w:rsidR="00F64F4B" w:rsidRPr="00AC70F1" w:rsidRDefault="00F64F4B" w:rsidP="00133711">
            <w:pPr>
              <w:pStyle w:val="Tabletext"/>
              <w:spacing w:before="0"/>
              <w:rPr>
                <w:sz w:val="20"/>
              </w:rPr>
            </w:pPr>
          </w:p>
        </w:tc>
      </w:tr>
      <w:tr w:rsidR="00107A08" w:rsidRPr="00AC70F1" w14:paraId="18A1B6F4" w14:textId="77777777" w:rsidTr="00133711">
        <w:trPr>
          <w:tblHeader/>
          <w:jc w:val="center"/>
        </w:trPr>
        <w:tc>
          <w:tcPr>
            <w:tcW w:w="2889" w:type="dxa"/>
            <w:gridSpan w:val="2"/>
            <w:vMerge w:val="restart"/>
            <w:tcMar>
              <w:left w:w="108" w:type="dxa"/>
              <w:right w:w="108" w:type="dxa"/>
            </w:tcMar>
            <w:vAlign w:val="center"/>
          </w:tcPr>
          <w:p w14:paraId="2BB8E682" w14:textId="3EE798DD" w:rsidR="00107A08" w:rsidRPr="00AC70F1" w:rsidRDefault="00107A08" w:rsidP="00107A08">
            <w:pPr>
              <w:pStyle w:val="Tablehead"/>
              <w:rPr>
                <w:sz w:val="20"/>
              </w:rPr>
            </w:pPr>
            <w:r w:rsidRPr="00AC70F1">
              <w:rPr>
                <w:rFonts w:hint="eastAsia"/>
                <w:sz w:val="20"/>
                <w:lang w:eastAsia="zh-CN"/>
              </w:rPr>
              <w:t>发射类别</w:t>
            </w:r>
          </w:p>
        </w:tc>
        <w:tc>
          <w:tcPr>
            <w:tcW w:w="2900" w:type="dxa"/>
            <w:gridSpan w:val="5"/>
            <w:vMerge w:val="restart"/>
            <w:tcMar>
              <w:left w:w="108" w:type="dxa"/>
              <w:right w:w="108" w:type="dxa"/>
            </w:tcMar>
            <w:vAlign w:val="center"/>
          </w:tcPr>
          <w:p w14:paraId="6F6FD8B9" w14:textId="1380BA5D" w:rsidR="00107A08" w:rsidRPr="00AC70F1" w:rsidRDefault="00107A08" w:rsidP="00107A08">
            <w:pPr>
              <w:pStyle w:val="Tablehead"/>
              <w:rPr>
                <w:sz w:val="20"/>
              </w:rPr>
            </w:pPr>
            <w:r w:rsidRPr="00AC70F1">
              <w:rPr>
                <w:rFonts w:hint="eastAsia"/>
                <w:sz w:val="20"/>
                <w:lang w:eastAsia="zh-CN"/>
              </w:rPr>
              <w:t>附加特性</w:t>
            </w:r>
          </w:p>
        </w:tc>
        <w:tc>
          <w:tcPr>
            <w:tcW w:w="5781" w:type="dxa"/>
            <w:gridSpan w:val="6"/>
            <w:tcMar>
              <w:left w:w="108" w:type="dxa"/>
              <w:right w:w="108" w:type="dxa"/>
            </w:tcMar>
            <w:vAlign w:val="center"/>
          </w:tcPr>
          <w:p w14:paraId="30DA26B2" w14:textId="066B87C0" w:rsidR="00107A08" w:rsidRPr="00AC70F1" w:rsidRDefault="00107A08" w:rsidP="00107A08">
            <w:pPr>
              <w:pStyle w:val="Tablehead"/>
              <w:rPr>
                <w:sz w:val="20"/>
              </w:rPr>
            </w:pPr>
            <w:r w:rsidRPr="00AC70F1">
              <w:rPr>
                <w:rFonts w:hint="eastAsia"/>
                <w:sz w:val="20"/>
                <w:lang w:eastAsia="zh-CN"/>
              </w:rPr>
              <w:t>计算：</w:t>
            </w:r>
          </w:p>
        </w:tc>
        <w:tc>
          <w:tcPr>
            <w:tcW w:w="2889" w:type="dxa"/>
            <w:gridSpan w:val="3"/>
            <w:vMerge w:val="restart"/>
            <w:tcMar>
              <w:left w:w="108" w:type="dxa"/>
              <w:right w:w="108" w:type="dxa"/>
            </w:tcMar>
            <w:vAlign w:val="center"/>
          </w:tcPr>
          <w:p w14:paraId="3C0B4D4F" w14:textId="46A79D14" w:rsidR="00107A08" w:rsidRPr="00AC70F1" w:rsidRDefault="00107A08" w:rsidP="00107A08">
            <w:pPr>
              <w:pStyle w:val="Tablehead"/>
              <w:rPr>
                <w:sz w:val="20"/>
              </w:rPr>
            </w:pPr>
            <w:r w:rsidRPr="00AC70F1">
              <w:rPr>
                <w:rFonts w:hint="eastAsia"/>
                <w:sz w:val="20"/>
                <w:lang w:eastAsia="zh-CN"/>
              </w:rPr>
              <w:t>备注</w:t>
            </w:r>
          </w:p>
        </w:tc>
      </w:tr>
      <w:tr w:rsidR="00107A08" w:rsidRPr="00AC70F1" w14:paraId="09911260" w14:textId="77777777" w:rsidTr="000B304A">
        <w:trPr>
          <w:trHeight w:val="301"/>
          <w:tblHeader/>
          <w:jc w:val="center"/>
        </w:trPr>
        <w:tc>
          <w:tcPr>
            <w:tcW w:w="2889" w:type="dxa"/>
            <w:gridSpan w:val="2"/>
            <w:vMerge/>
            <w:tcMar>
              <w:left w:w="108" w:type="dxa"/>
              <w:right w:w="108" w:type="dxa"/>
            </w:tcMar>
          </w:tcPr>
          <w:p w14:paraId="0EF46DA9" w14:textId="77777777" w:rsidR="00107A08" w:rsidRPr="00AC70F1" w:rsidRDefault="00107A08" w:rsidP="00107A08">
            <w:pPr>
              <w:pStyle w:val="Tablehead"/>
              <w:rPr>
                <w:sz w:val="20"/>
              </w:rPr>
            </w:pPr>
          </w:p>
        </w:tc>
        <w:tc>
          <w:tcPr>
            <w:tcW w:w="2900" w:type="dxa"/>
            <w:gridSpan w:val="5"/>
            <w:vMerge/>
            <w:tcMar>
              <w:left w:w="108" w:type="dxa"/>
              <w:right w:w="108" w:type="dxa"/>
            </w:tcMar>
          </w:tcPr>
          <w:p w14:paraId="521F96A7" w14:textId="77777777" w:rsidR="00107A08" w:rsidRPr="00AC70F1" w:rsidRDefault="00107A08" w:rsidP="00107A08">
            <w:pPr>
              <w:pStyle w:val="Tablehead"/>
              <w:rPr>
                <w:sz w:val="20"/>
              </w:rPr>
            </w:pPr>
          </w:p>
        </w:tc>
        <w:tc>
          <w:tcPr>
            <w:tcW w:w="3137" w:type="dxa"/>
            <w:gridSpan w:val="3"/>
            <w:tcMar>
              <w:left w:w="108" w:type="dxa"/>
              <w:right w:w="108" w:type="dxa"/>
            </w:tcMar>
            <w:vAlign w:val="center"/>
          </w:tcPr>
          <w:p w14:paraId="20E36F98" w14:textId="66FA6435"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644" w:type="dxa"/>
            <w:gridSpan w:val="3"/>
            <w:tcMar>
              <w:left w:w="108" w:type="dxa"/>
              <w:right w:w="108" w:type="dxa"/>
            </w:tcMar>
            <w:vAlign w:val="center"/>
          </w:tcPr>
          <w:p w14:paraId="503CD569" w14:textId="5F6F547B"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89" w:type="dxa"/>
            <w:gridSpan w:val="3"/>
            <w:vMerge/>
            <w:tcMar>
              <w:left w:w="108" w:type="dxa"/>
              <w:right w:w="108" w:type="dxa"/>
            </w:tcMar>
          </w:tcPr>
          <w:p w14:paraId="48D40A04" w14:textId="77777777" w:rsidR="00107A08" w:rsidRPr="00AC70F1" w:rsidRDefault="00107A08" w:rsidP="00107A08">
            <w:pPr>
              <w:pStyle w:val="Tablehead"/>
              <w:rPr>
                <w:sz w:val="20"/>
                <w:lang w:val="en-GB" w:eastAsia="zh-CN"/>
              </w:rPr>
            </w:pPr>
          </w:p>
        </w:tc>
      </w:tr>
      <w:tr w:rsidR="00F64F4B" w:rsidRPr="00AC70F1" w14:paraId="02B18207" w14:textId="77777777" w:rsidTr="00133711">
        <w:trPr>
          <w:trHeight w:val="20"/>
          <w:jc w:val="center"/>
        </w:trPr>
        <w:tc>
          <w:tcPr>
            <w:tcW w:w="14459" w:type="dxa"/>
            <w:gridSpan w:val="16"/>
            <w:tcMar>
              <w:left w:w="108" w:type="dxa"/>
              <w:right w:w="108" w:type="dxa"/>
            </w:tcMar>
          </w:tcPr>
          <w:p w14:paraId="1D7A94F7" w14:textId="43F2BD5C" w:rsidR="00F64F4B" w:rsidRPr="00D00C5A" w:rsidRDefault="00F64F4B" w:rsidP="00133711">
            <w:pPr>
              <w:pStyle w:val="Sectiontitle"/>
              <w:tabs>
                <w:tab w:val="left" w:pos="284"/>
              </w:tabs>
              <w:spacing w:before="60" w:after="60"/>
              <w:rPr>
                <w:rFonts w:eastAsia="KaiTi"/>
                <w:b w:val="0"/>
                <w:iCs/>
                <w:sz w:val="20"/>
              </w:rPr>
            </w:pPr>
            <w:r w:rsidRPr="00D00C5A">
              <w:rPr>
                <w:rFonts w:eastAsia="KaiTi"/>
                <w:b w:val="0"/>
                <w:iCs/>
                <w:sz w:val="20"/>
              </w:rPr>
              <w:t>3.</w:t>
            </w:r>
            <w:r w:rsidRPr="00D00C5A">
              <w:rPr>
                <w:rFonts w:eastAsia="KaiTi"/>
                <w:b w:val="0"/>
                <w:iCs/>
                <w:sz w:val="20"/>
              </w:rPr>
              <w:tab/>
            </w:r>
            <w:proofErr w:type="gramStart"/>
            <w:r w:rsidR="00DC6FFA" w:rsidRPr="00D00C5A">
              <w:rPr>
                <w:rFonts w:eastAsia="KaiTi"/>
                <w:b w:val="0"/>
                <w:iCs/>
                <w:sz w:val="20"/>
                <w:lang w:eastAsia="zh-CN"/>
              </w:rPr>
              <w:t>数字传输</w:t>
            </w:r>
            <w:r w:rsidRPr="00D00C5A">
              <w:rPr>
                <w:rFonts w:eastAsia="KaiTi"/>
                <w:b w:val="0"/>
                <w:iCs/>
                <w:sz w:val="20"/>
                <w:vertAlign w:val="superscript"/>
              </w:rPr>
              <w:t>(</w:t>
            </w:r>
            <w:proofErr w:type="gramEnd"/>
            <w:r w:rsidRPr="00D00C5A">
              <w:rPr>
                <w:rFonts w:eastAsia="KaiTi"/>
                <w:b w:val="0"/>
                <w:iCs/>
                <w:sz w:val="20"/>
                <w:vertAlign w:val="superscript"/>
              </w:rPr>
              <w:t>2)</w:t>
            </w:r>
            <w:r w:rsidR="00DC6FFA" w:rsidRPr="00D00C5A">
              <w:rPr>
                <w:rFonts w:eastAsia="KaiTi"/>
                <w:b w:val="0"/>
                <w:iCs/>
                <w:sz w:val="20"/>
                <w:lang w:eastAsia="zh-CN"/>
              </w:rPr>
              <w:t>（续）</w:t>
            </w:r>
          </w:p>
        </w:tc>
      </w:tr>
      <w:tr w:rsidR="00F64F4B" w:rsidRPr="00AC70F1" w14:paraId="23B70E8B" w14:textId="77777777" w:rsidTr="00133711">
        <w:trPr>
          <w:trHeight w:val="247"/>
          <w:jc w:val="center"/>
        </w:trPr>
        <w:tc>
          <w:tcPr>
            <w:tcW w:w="14459" w:type="dxa"/>
            <w:gridSpan w:val="16"/>
            <w:tcBorders>
              <w:top w:val="single" w:sz="4" w:space="0" w:color="auto"/>
              <w:left w:val="single" w:sz="4" w:space="0" w:color="auto"/>
              <w:bottom w:val="single" w:sz="4" w:space="0" w:color="auto"/>
              <w:right w:val="single" w:sz="4" w:space="0" w:color="auto"/>
            </w:tcBorders>
            <w:tcMar>
              <w:left w:w="108" w:type="dxa"/>
              <w:right w:w="108" w:type="dxa"/>
            </w:tcMar>
          </w:tcPr>
          <w:p w14:paraId="6ED60628" w14:textId="0ABB0CA7" w:rsidR="00F64F4B" w:rsidRPr="00D00C5A" w:rsidRDefault="00F64F4B" w:rsidP="00133711">
            <w:pPr>
              <w:pStyle w:val="Sectiontitle"/>
              <w:spacing w:before="60" w:after="60"/>
              <w:rPr>
                <w:rFonts w:eastAsia="KaiTi"/>
                <w:b w:val="0"/>
                <w:iCs/>
                <w:sz w:val="20"/>
              </w:rPr>
            </w:pPr>
            <w:r w:rsidRPr="00D00C5A">
              <w:rPr>
                <w:rFonts w:eastAsia="KaiTi"/>
                <w:b w:val="0"/>
                <w:iCs/>
                <w:sz w:val="20"/>
              </w:rPr>
              <w:t>3.C</w:t>
            </w:r>
            <w:r w:rsidRPr="00D00C5A">
              <w:rPr>
                <w:rFonts w:eastAsia="KaiTi"/>
                <w:b w:val="0"/>
                <w:iCs/>
                <w:sz w:val="20"/>
              </w:rPr>
              <w:tab/>
            </w:r>
            <w:r w:rsidR="00DC6FFA" w:rsidRPr="00D00C5A">
              <w:rPr>
                <w:rFonts w:eastAsia="KaiTi"/>
                <w:b w:val="0"/>
                <w:iCs/>
                <w:sz w:val="20"/>
                <w:lang w:eastAsia="zh-CN"/>
              </w:rPr>
              <w:t>相移键控</w:t>
            </w:r>
            <w:r w:rsidR="00DC6FFA" w:rsidRPr="00D00C5A">
              <w:rPr>
                <w:rFonts w:eastAsia="KaiTi"/>
                <w:b w:val="0"/>
                <w:iCs/>
                <w:sz w:val="20"/>
                <w:vertAlign w:val="superscript"/>
              </w:rPr>
              <w:t xml:space="preserve"> </w:t>
            </w:r>
            <w:r w:rsidRPr="00D00C5A">
              <w:rPr>
                <w:rFonts w:eastAsia="KaiTi"/>
                <w:b w:val="0"/>
                <w:iCs/>
                <w:sz w:val="20"/>
                <w:vertAlign w:val="superscript"/>
              </w:rPr>
              <w:t>(3)</w:t>
            </w:r>
          </w:p>
        </w:tc>
      </w:tr>
      <w:tr w:rsidR="00F64F4B" w:rsidRPr="00AC70F1" w14:paraId="340ED464" w14:textId="77777777" w:rsidTr="000B304A">
        <w:trPr>
          <w:trHeight w:val="114"/>
          <w:jc w:val="center"/>
        </w:trPr>
        <w:tc>
          <w:tcPr>
            <w:tcW w:w="2889" w:type="dxa"/>
            <w:gridSpan w:val="2"/>
            <w:tcBorders>
              <w:top w:val="single" w:sz="4" w:space="0" w:color="auto"/>
              <w:left w:val="single" w:sz="4" w:space="0" w:color="auto"/>
              <w:bottom w:val="single" w:sz="4" w:space="0" w:color="auto"/>
            </w:tcBorders>
            <w:tcMar>
              <w:left w:w="108" w:type="dxa"/>
              <w:right w:w="108" w:type="dxa"/>
            </w:tcMar>
          </w:tcPr>
          <w:p w14:paraId="40B5A52A" w14:textId="77777777" w:rsidR="00F64F4B" w:rsidRPr="00AC70F1" w:rsidRDefault="00F64F4B" w:rsidP="00133711">
            <w:pPr>
              <w:pStyle w:val="Tabletext"/>
              <w:jc w:val="center"/>
              <w:rPr>
                <w:b/>
                <w:bCs/>
                <w:sz w:val="20"/>
              </w:rPr>
            </w:pPr>
            <w:r w:rsidRPr="00AC70F1">
              <w:rPr>
                <w:b/>
                <w:bCs/>
                <w:sz w:val="20"/>
              </w:rPr>
              <w:t>1</w:t>
            </w:r>
          </w:p>
        </w:tc>
        <w:tc>
          <w:tcPr>
            <w:tcW w:w="1478" w:type="dxa"/>
            <w:gridSpan w:val="3"/>
            <w:tcBorders>
              <w:top w:val="single" w:sz="4" w:space="0" w:color="auto"/>
              <w:bottom w:val="single" w:sz="4" w:space="0" w:color="auto"/>
            </w:tcBorders>
            <w:tcMar>
              <w:left w:w="108" w:type="dxa"/>
              <w:right w:w="108" w:type="dxa"/>
            </w:tcMar>
          </w:tcPr>
          <w:p w14:paraId="138E1EB7" w14:textId="77777777" w:rsidR="00F64F4B" w:rsidRPr="00AC70F1" w:rsidRDefault="00F64F4B" w:rsidP="00133711">
            <w:pPr>
              <w:pStyle w:val="Tabletext"/>
              <w:jc w:val="center"/>
              <w:rPr>
                <w:b/>
                <w:bCs/>
                <w:sz w:val="20"/>
              </w:rPr>
            </w:pPr>
            <w:r w:rsidRPr="00AC70F1">
              <w:rPr>
                <w:b/>
                <w:bCs/>
                <w:sz w:val="20"/>
              </w:rPr>
              <w:t>2a</w:t>
            </w:r>
          </w:p>
        </w:tc>
        <w:tc>
          <w:tcPr>
            <w:tcW w:w="1422" w:type="dxa"/>
            <w:gridSpan w:val="2"/>
            <w:tcBorders>
              <w:top w:val="single" w:sz="4" w:space="0" w:color="auto"/>
              <w:bottom w:val="single" w:sz="4" w:space="0" w:color="auto"/>
            </w:tcBorders>
            <w:tcMar>
              <w:left w:w="108" w:type="dxa"/>
              <w:right w:w="108" w:type="dxa"/>
            </w:tcMar>
          </w:tcPr>
          <w:p w14:paraId="4E3D1FE1" w14:textId="77777777" w:rsidR="00F64F4B" w:rsidRPr="00AC70F1" w:rsidRDefault="00F64F4B" w:rsidP="00133711">
            <w:pPr>
              <w:pStyle w:val="Tabletext"/>
              <w:jc w:val="center"/>
              <w:rPr>
                <w:b/>
                <w:bCs/>
                <w:sz w:val="20"/>
              </w:rPr>
            </w:pPr>
            <w:r w:rsidRPr="00AC70F1">
              <w:rPr>
                <w:b/>
                <w:bCs/>
                <w:sz w:val="20"/>
              </w:rPr>
              <w:t>2b</w:t>
            </w:r>
          </w:p>
        </w:tc>
        <w:tc>
          <w:tcPr>
            <w:tcW w:w="3137" w:type="dxa"/>
            <w:gridSpan w:val="3"/>
            <w:tcBorders>
              <w:top w:val="single" w:sz="4" w:space="0" w:color="auto"/>
              <w:bottom w:val="single" w:sz="4" w:space="0" w:color="auto"/>
            </w:tcBorders>
            <w:tcMar>
              <w:left w:w="108" w:type="dxa"/>
              <w:right w:w="108" w:type="dxa"/>
            </w:tcMar>
          </w:tcPr>
          <w:p w14:paraId="19FCECEF" w14:textId="77777777" w:rsidR="00F64F4B" w:rsidRPr="00AC70F1" w:rsidRDefault="00F64F4B" w:rsidP="00133711">
            <w:pPr>
              <w:pStyle w:val="Tabletext"/>
              <w:jc w:val="center"/>
              <w:rPr>
                <w:b/>
                <w:bCs/>
                <w:sz w:val="20"/>
              </w:rPr>
            </w:pPr>
            <w:r w:rsidRPr="00AC70F1">
              <w:rPr>
                <w:b/>
                <w:bCs/>
                <w:sz w:val="20"/>
              </w:rPr>
              <w:t>3</w:t>
            </w:r>
          </w:p>
        </w:tc>
        <w:tc>
          <w:tcPr>
            <w:tcW w:w="2644" w:type="dxa"/>
            <w:gridSpan w:val="3"/>
            <w:tcBorders>
              <w:top w:val="single" w:sz="4" w:space="0" w:color="auto"/>
              <w:bottom w:val="single" w:sz="4" w:space="0" w:color="auto"/>
            </w:tcBorders>
            <w:tcMar>
              <w:left w:w="108" w:type="dxa"/>
              <w:right w:w="108" w:type="dxa"/>
            </w:tcMar>
          </w:tcPr>
          <w:p w14:paraId="171A3969" w14:textId="77777777" w:rsidR="00F64F4B" w:rsidRPr="00AC70F1" w:rsidRDefault="00F64F4B" w:rsidP="00133711">
            <w:pPr>
              <w:pStyle w:val="Tabletext"/>
              <w:jc w:val="center"/>
              <w:rPr>
                <w:b/>
                <w:bCs/>
                <w:sz w:val="20"/>
              </w:rPr>
            </w:pPr>
            <w:r w:rsidRPr="00AC70F1">
              <w:rPr>
                <w:b/>
                <w:bCs/>
                <w:sz w:val="20"/>
              </w:rPr>
              <w:t>4</w:t>
            </w:r>
          </w:p>
        </w:tc>
        <w:tc>
          <w:tcPr>
            <w:tcW w:w="2889" w:type="dxa"/>
            <w:gridSpan w:val="3"/>
            <w:tcBorders>
              <w:top w:val="single" w:sz="4" w:space="0" w:color="auto"/>
              <w:bottom w:val="single" w:sz="4" w:space="0" w:color="auto"/>
              <w:right w:val="single" w:sz="4" w:space="0" w:color="auto"/>
            </w:tcBorders>
            <w:tcMar>
              <w:left w:w="108" w:type="dxa"/>
              <w:right w:w="108" w:type="dxa"/>
            </w:tcMar>
          </w:tcPr>
          <w:p w14:paraId="6419278A" w14:textId="77777777" w:rsidR="00F64F4B" w:rsidRPr="00AC70F1" w:rsidRDefault="00F64F4B" w:rsidP="00133711">
            <w:pPr>
              <w:pStyle w:val="Tabletext"/>
              <w:jc w:val="center"/>
              <w:rPr>
                <w:b/>
                <w:bCs/>
                <w:sz w:val="20"/>
              </w:rPr>
            </w:pPr>
            <w:r w:rsidRPr="00AC70F1">
              <w:rPr>
                <w:b/>
                <w:bCs/>
                <w:sz w:val="20"/>
              </w:rPr>
              <w:t>5</w:t>
            </w:r>
          </w:p>
        </w:tc>
      </w:tr>
      <w:tr w:rsidR="00F64F4B" w:rsidRPr="00AC70F1" w14:paraId="63B4C4DA" w14:textId="77777777" w:rsidTr="000B304A">
        <w:trPr>
          <w:trHeight w:val="371"/>
          <w:jc w:val="center"/>
        </w:trPr>
        <w:tc>
          <w:tcPr>
            <w:tcW w:w="2889" w:type="dxa"/>
            <w:gridSpan w:val="2"/>
            <w:tcBorders>
              <w:top w:val="single" w:sz="4" w:space="0" w:color="auto"/>
              <w:left w:val="single" w:sz="4" w:space="0" w:color="auto"/>
            </w:tcBorders>
            <w:tcMar>
              <w:left w:w="108" w:type="dxa"/>
              <w:right w:w="108" w:type="dxa"/>
            </w:tcMar>
          </w:tcPr>
          <w:p w14:paraId="37F6D273" w14:textId="1C195A7B" w:rsidR="00F64F4B" w:rsidRPr="00AC70F1" w:rsidRDefault="00ED014F" w:rsidP="001E64D8">
            <w:pPr>
              <w:pStyle w:val="Tabletext"/>
              <w:jc w:val="left"/>
              <w:rPr>
                <w:sz w:val="20"/>
                <w:lang w:val="en-GB" w:eastAsia="zh-CN"/>
              </w:rPr>
            </w:pPr>
            <w:r w:rsidRPr="00AC70F1">
              <w:rPr>
                <w:rFonts w:hint="eastAsia"/>
                <w:sz w:val="20"/>
                <w:lang w:val="en-GB" w:eastAsia="zh-CN"/>
              </w:rPr>
              <w:t>单信道传输、相移键控</w:t>
            </w:r>
            <w:r w:rsidR="00F64F4B" w:rsidRPr="00AC70F1">
              <w:rPr>
                <w:sz w:val="20"/>
                <w:lang w:val="en-GB" w:eastAsia="zh-CN"/>
              </w:rPr>
              <w:br/>
            </w:r>
            <w:r w:rsidR="00F64F4B" w:rsidRPr="00AC70F1">
              <w:rPr>
                <w:b/>
                <w:bCs/>
                <w:sz w:val="20"/>
                <w:lang w:val="en-GB" w:eastAsia="zh-CN"/>
              </w:rPr>
              <w:t>G1D, G1E, G1F, G1W</w:t>
            </w:r>
          </w:p>
        </w:tc>
        <w:tc>
          <w:tcPr>
            <w:tcW w:w="1478" w:type="dxa"/>
            <w:gridSpan w:val="3"/>
            <w:tcBorders>
              <w:top w:val="single" w:sz="4" w:space="0" w:color="auto"/>
              <w:bottom w:val="single" w:sz="4" w:space="0" w:color="auto"/>
            </w:tcBorders>
            <w:tcMar>
              <w:left w:w="108" w:type="dxa"/>
              <w:right w:w="108" w:type="dxa"/>
            </w:tcMar>
          </w:tcPr>
          <w:p w14:paraId="12F4629E" w14:textId="77777777" w:rsidR="00F64F4B" w:rsidRPr="00AC70F1" w:rsidRDefault="00F64F4B" w:rsidP="00133711">
            <w:pPr>
              <w:pStyle w:val="Tabletext"/>
              <w:rPr>
                <w:sz w:val="20"/>
                <w:lang w:val="en-GB" w:eastAsia="zh-CN"/>
              </w:rPr>
            </w:pPr>
          </w:p>
        </w:tc>
        <w:tc>
          <w:tcPr>
            <w:tcW w:w="1422" w:type="dxa"/>
            <w:gridSpan w:val="2"/>
            <w:tcBorders>
              <w:top w:val="single" w:sz="4" w:space="0" w:color="auto"/>
              <w:bottom w:val="single" w:sz="4" w:space="0" w:color="auto"/>
            </w:tcBorders>
            <w:tcMar>
              <w:left w:w="108" w:type="dxa"/>
              <w:right w:w="108" w:type="dxa"/>
            </w:tcMar>
          </w:tcPr>
          <w:p w14:paraId="4477FCE6" w14:textId="44AF7F94" w:rsidR="00F64F4B" w:rsidRPr="00AC70F1" w:rsidRDefault="00ED014F" w:rsidP="000B304A">
            <w:pPr>
              <w:pStyle w:val="Tabletext"/>
              <w:jc w:val="left"/>
              <w:rPr>
                <w:sz w:val="20"/>
                <w:lang w:val="en-GB" w:eastAsia="zh-CN"/>
              </w:rPr>
            </w:pPr>
            <w:r w:rsidRPr="00AC70F1">
              <w:rPr>
                <w:rFonts w:hint="eastAsia"/>
                <w:sz w:val="20"/>
                <w:lang w:val="en-GB" w:eastAsia="zh-CN"/>
              </w:rPr>
              <w:t>系数</w:t>
            </w:r>
            <w:r w:rsidRPr="00AC70F1">
              <w:rPr>
                <w:i/>
                <w:iCs/>
                <w:sz w:val="20"/>
                <w:lang w:eastAsia="zh-CN"/>
              </w:rPr>
              <w:t>К</w:t>
            </w:r>
            <w:r w:rsidRPr="00AC70F1">
              <w:rPr>
                <w:rFonts w:hint="eastAsia"/>
                <w:sz w:val="20"/>
                <w:lang w:val="en-GB" w:eastAsia="zh-CN"/>
              </w:rPr>
              <w:t>的限值取决于所用的信号调制方法</w:t>
            </w:r>
          </w:p>
        </w:tc>
        <w:tc>
          <w:tcPr>
            <w:tcW w:w="3137" w:type="dxa"/>
            <w:gridSpan w:val="3"/>
            <w:tcBorders>
              <w:top w:val="single" w:sz="4" w:space="0" w:color="auto"/>
              <w:bottom w:val="single" w:sz="4" w:space="0" w:color="auto"/>
            </w:tcBorders>
            <w:tcMar>
              <w:left w:w="108" w:type="dxa"/>
              <w:right w:w="108" w:type="dxa"/>
            </w:tcMar>
          </w:tcPr>
          <w:p w14:paraId="4A2DD18E" w14:textId="77777777" w:rsidR="00F64F4B" w:rsidRPr="00AC70F1" w:rsidRDefault="00F64F4B" w:rsidP="00133711">
            <w:pPr>
              <w:pStyle w:val="Tabletext"/>
              <w:spacing w:after="0"/>
              <w:jc w:val="center"/>
              <w:rPr>
                <w:bCs/>
                <w:sz w:val="20"/>
                <w:lang w:val="en-GB"/>
              </w:rPr>
            </w:pPr>
            <w:r w:rsidRPr="00AC70F1">
              <w:rPr>
                <w:bCs/>
                <w:i/>
                <w:iCs/>
                <w:sz w:val="20"/>
                <w:lang w:val="en-GB"/>
              </w:rPr>
              <w:t>B</w:t>
            </w:r>
            <w:r w:rsidRPr="00AC70F1">
              <w:rPr>
                <w:bCs/>
                <w:i/>
                <w:iCs/>
                <w:sz w:val="20"/>
                <w:vertAlign w:val="subscript"/>
                <w:lang w:val="en-GB"/>
              </w:rPr>
              <w:t>n</w:t>
            </w:r>
            <w:r w:rsidRPr="00AC70F1">
              <w:rPr>
                <w:bCs/>
                <w:sz w:val="20"/>
                <w:lang w:val="en-GB"/>
              </w:rPr>
              <w:t xml:space="preserve"> =</w:t>
            </w:r>
            <w:r w:rsidRPr="00AC70F1">
              <w:rPr>
                <w:bCs/>
                <w:i/>
                <w:iCs/>
                <w:sz w:val="20"/>
                <w:lang w:val="en-GB"/>
              </w:rPr>
              <w:t xml:space="preserve"> KR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t>,</w:t>
            </w:r>
          </w:p>
          <w:p w14:paraId="5ACD11CC" w14:textId="411F0DAF" w:rsidR="00F64F4B" w:rsidRPr="00AC70F1" w:rsidRDefault="00ED014F" w:rsidP="000B304A">
            <w:pPr>
              <w:pStyle w:val="Tabletext"/>
              <w:spacing w:before="0"/>
              <w:jc w:val="left"/>
              <w:rPr>
                <w:sz w:val="20"/>
                <w:lang w:val="en-GB" w:eastAsia="zh-CN"/>
              </w:rPr>
            </w:pPr>
            <w:r w:rsidRPr="00AC70F1">
              <w:rPr>
                <w:rFonts w:hint="eastAsia"/>
                <w:bCs/>
                <w:sz w:val="20"/>
                <w:lang w:val="en-GB" w:eastAsia="zh-CN"/>
              </w:rPr>
              <w:t>其中：</w:t>
            </w:r>
            <w:r w:rsidR="00F64F4B" w:rsidRPr="00AC70F1">
              <w:rPr>
                <w:bCs/>
                <w:sz w:val="20"/>
                <w:lang w:val="en-GB" w:eastAsia="zh-CN"/>
              </w:rPr>
              <w:br/>
            </w:r>
            <w:r w:rsidR="00F64F4B" w:rsidRPr="000B304A">
              <w:rPr>
                <w:bCs/>
                <w:i/>
                <w:iCs/>
                <w:spacing w:val="-8"/>
                <w:sz w:val="20"/>
                <w:lang w:val="en-GB" w:eastAsia="zh-CN"/>
              </w:rPr>
              <w:t>R</w:t>
            </w:r>
            <w:r w:rsidRPr="000B304A">
              <w:rPr>
                <w:rFonts w:hint="eastAsia"/>
                <w:bCs/>
                <w:i/>
                <w:iCs/>
                <w:spacing w:val="-8"/>
                <w:sz w:val="20"/>
                <w:lang w:val="en-GB" w:eastAsia="zh-CN"/>
              </w:rPr>
              <w:t>：</w:t>
            </w:r>
            <w:r w:rsidRPr="000B304A">
              <w:rPr>
                <w:rFonts w:hint="eastAsia"/>
                <w:spacing w:val="-8"/>
                <w:sz w:val="20"/>
                <w:lang w:val="en-GB" w:eastAsia="zh-CN"/>
              </w:rPr>
              <w:t>传输速度（单位：比特</w:t>
            </w:r>
            <w:r w:rsidRPr="000B304A">
              <w:rPr>
                <w:rFonts w:hint="eastAsia"/>
                <w:spacing w:val="-8"/>
                <w:sz w:val="20"/>
                <w:lang w:val="en-GB" w:eastAsia="zh-CN"/>
              </w:rPr>
              <w:t>/</w:t>
            </w:r>
            <w:r w:rsidRPr="000B304A">
              <w:rPr>
                <w:rFonts w:hint="eastAsia"/>
                <w:spacing w:val="-8"/>
                <w:sz w:val="20"/>
                <w:lang w:val="en-GB" w:eastAsia="zh-CN"/>
              </w:rPr>
              <w:t>秒），</w:t>
            </w:r>
            <w:r w:rsidR="00F64F4B" w:rsidRPr="00AC70F1">
              <w:rPr>
                <w:sz w:val="20"/>
                <w:lang w:val="en-GB" w:eastAsia="zh-CN"/>
              </w:rPr>
              <w:br/>
            </w:r>
            <w:r w:rsidR="00F64F4B" w:rsidRPr="00AC70F1">
              <w:rPr>
                <w:bCs/>
                <w:i/>
                <w:iCs/>
                <w:sz w:val="20"/>
                <w:lang w:val="en-GB" w:eastAsia="zh-CN"/>
              </w:rPr>
              <w:t>K</w:t>
            </w:r>
            <w:r w:rsidRPr="00AC70F1">
              <w:rPr>
                <w:rFonts w:hint="eastAsia"/>
                <w:bCs/>
                <w:i/>
                <w:iCs/>
                <w:sz w:val="20"/>
                <w:lang w:val="en-GB" w:eastAsia="zh-CN"/>
              </w:rPr>
              <w:t>：</w:t>
            </w:r>
            <w:r w:rsidRPr="00AC70F1">
              <w:rPr>
                <w:rFonts w:hint="eastAsia"/>
                <w:sz w:val="20"/>
                <w:lang w:val="en-GB" w:eastAsia="zh-CN"/>
              </w:rPr>
              <w:t>系数</w:t>
            </w:r>
            <w:r w:rsidR="00F64F4B" w:rsidRPr="00AC70F1">
              <w:rPr>
                <w:sz w:val="20"/>
                <w:lang w:val="en-GB" w:eastAsia="zh-CN"/>
              </w:rPr>
              <w:br/>
            </w:r>
            <w:r w:rsidR="00F64F4B" w:rsidRPr="00AC70F1">
              <w:rPr>
                <w:bCs/>
                <w:i/>
                <w:iCs/>
                <w:sz w:val="20"/>
                <w:lang w:val="en-GB" w:eastAsia="zh-CN"/>
              </w:rPr>
              <w:t>S</w:t>
            </w:r>
            <w:r w:rsidRPr="00AC70F1">
              <w:rPr>
                <w:rFonts w:hint="eastAsia"/>
                <w:bCs/>
                <w:iCs/>
                <w:sz w:val="20"/>
                <w:lang w:val="en-GB" w:eastAsia="zh-CN"/>
              </w:rPr>
              <w:t>：状态数</w:t>
            </w:r>
          </w:p>
        </w:tc>
        <w:tc>
          <w:tcPr>
            <w:tcW w:w="2644" w:type="dxa"/>
            <w:gridSpan w:val="3"/>
            <w:tcBorders>
              <w:top w:val="single" w:sz="4" w:space="0" w:color="auto"/>
            </w:tcBorders>
            <w:tcMar>
              <w:left w:w="108" w:type="dxa"/>
              <w:right w:w="108" w:type="dxa"/>
            </w:tcMar>
          </w:tcPr>
          <w:p w14:paraId="08309774" w14:textId="77777777" w:rsidR="00F64F4B" w:rsidRPr="00AC70F1" w:rsidRDefault="00F64F4B" w:rsidP="00133711">
            <w:pPr>
              <w:pStyle w:val="Tabletext"/>
              <w:jc w:val="center"/>
              <w:rPr>
                <w:bCs/>
                <w:sz w:val="20"/>
                <w:lang w:val="en-GB"/>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 xml:space="preserve">–30 </w:t>
            </w:r>
            <w:r w:rsidRPr="00AC70F1">
              <w:rPr>
                <w:bCs/>
                <w:sz w:val="20"/>
                <w:lang w:val="en-GB"/>
              </w:rPr>
              <w:t>= 1.4</w:t>
            </w:r>
            <w:r w:rsidRPr="00AC70F1">
              <w:rPr>
                <w:bCs/>
                <w:i/>
                <w:iCs/>
                <w:sz w:val="20"/>
                <w:lang w:val="en-GB"/>
              </w:rPr>
              <w:t>B</w:t>
            </w:r>
            <w:r w:rsidRPr="00AC70F1">
              <w:rPr>
                <w:bCs/>
                <w:i/>
                <w:iCs/>
                <w:sz w:val="20"/>
                <w:vertAlign w:val="subscript"/>
                <w:lang w:val="en-GB"/>
              </w:rPr>
              <w:t>n</w:t>
            </w:r>
            <w:r w:rsidRPr="00AC70F1">
              <w:rPr>
                <w:bCs/>
                <w:sz w:val="20"/>
                <w:lang w:val="en-GB"/>
              </w:rPr>
              <w:br/>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en-GB"/>
              </w:rPr>
              <w:t>–30</w:t>
            </w:r>
            <w:r w:rsidRPr="00AC70F1">
              <w:rPr>
                <w:bCs/>
                <w:sz w:val="20"/>
                <w:lang w:val="en-GB"/>
              </w:rPr>
              <w:t xml:space="preserve"> = 2.8</w:t>
            </w:r>
            <w:r w:rsidRPr="00AC70F1">
              <w:rPr>
                <w:bCs/>
                <w:i/>
                <w:iCs/>
                <w:sz w:val="20"/>
                <w:lang w:val="en-GB"/>
              </w:rPr>
              <w:t>KR</w:t>
            </w:r>
            <w:r w:rsidRPr="00AC70F1">
              <w:rPr>
                <w:bCs/>
                <w:sz w:val="20"/>
                <w:lang w:val="en-GB"/>
              </w:rPr>
              <w:t>/log</w:t>
            </w:r>
            <w:r w:rsidRPr="00AC70F1">
              <w:rPr>
                <w:bCs/>
                <w:sz w:val="20"/>
                <w:vertAlign w:val="subscript"/>
                <w:lang w:val="en-GB"/>
              </w:rPr>
              <w:t>2</w:t>
            </w:r>
            <w:r w:rsidRPr="00AC70F1">
              <w:rPr>
                <w:bCs/>
                <w:i/>
                <w:iCs/>
                <w:sz w:val="20"/>
                <w:lang w:val="en-GB"/>
              </w:rPr>
              <w:t xml:space="preserve">S </w:t>
            </w:r>
            <w:r w:rsidRPr="00AC70F1">
              <w:rPr>
                <w:bCs/>
                <w:sz w:val="20"/>
                <w:vertAlign w:val="superscript"/>
                <w:lang w:val="en-GB"/>
              </w:rPr>
              <w:t>(3)</w:t>
            </w:r>
            <w:r w:rsidRPr="00AC70F1">
              <w:rPr>
                <w:bCs/>
                <w:sz w:val="20"/>
                <w:lang w:val="en-GB"/>
              </w:rPr>
              <w:br/>
            </w:r>
            <w:r w:rsidRPr="00AC70F1">
              <w:rPr>
                <w:bCs/>
                <w:i/>
                <w:iCs/>
                <w:sz w:val="20"/>
              </w:rPr>
              <w:t>В</w:t>
            </w:r>
            <w:r w:rsidRPr="00AC70F1">
              <w:rPr>
                <w:bCs/>
                <w:i/>
                <w:iCs/>
                <w:sz w:val="20"/>
                <w:vertAlign w:val="subscript"/>
                <w:lang w:val="en-GB"/>
              </w:rPr>
              <w:t>–</w:t>
            </w:r>
            <w:r w:rsidRPr="00AC70F1">
              <w:rPr>
                <w:bCs/>
                <w:sz w:val="20"/>
                <w:vertAlign w:val="subscript"/>
                <w:lang w:val="en-GB"/>
              </w:rPr>
              <w:t xml:space="preserve">40 </w:t>
            </w:r>
            <w:r w:rsidRPr="00AC70F1">
              <w:rPr>
                <w:bCs/>
                <w:sz w:val="20"/>
                <w:lang w:val="en-GB"/>
              </w:rPr>
              <w:t>= 1.86</w:t>
            </w:r>
            <w:r w:rsidRPr="00AC70F1">
              <w:rPr>
                <w:bCs/>
                <w:i/>
                <w:iCs/>
                <w:sz w:val="20"/>
                <w:lang w:val="en-GB"/>
              </w:rPr>
              <w:t>B</w:t>
            </w:r>
            <w:r w:rsidRPr="00AC70F1">
              <w:rPr>
                <w:bCs/>
                <w:i/>
                <w:iCs/>
                <w:sz w:val="20"/>
                <w:vertAlign w:val="subscript"/>
                <w:lang w:val="en-GB"/>
              </w:rPr>
              <w:t>c–30</w:t>
            </w:r>
            <w:r w:rsidRPr="00AC70F1">
              <w:rPr>
                <w:bCs/>
                <w:sz w:val="20"/>
                <w:lang w:val="en-GB"/>
              </w:rPr>
              <w:br/>
            </w:r>
            <w:r w:rsidRPr="00AC70F1">
              <w:rPr>
                <w:bCs/>
                <w:i/>
                <w:iCs/>
                <w:sz w:val="20"/>
              </w:rPr>
              <w:t>В</w:t>
            </w:r>
            <w:r w:rsidRPr="00AC70F1">
              <w:rPr>
                <w:bCs/>
                <w:i/>
                <w:iCs/>
                <w:sz w:val="20"/>
                <w:vertAlign w:val="subscript"/>
                <w:lang w:val="en-GB"/>
              </w:rPr>
              <w:t>–</w:t>
            </w:r>
            <w:r w:rsidRPr="00AC70F1">
              <w:rPr>
                <w:bCs/>
                <w:sz w:val="20"/>
                <w:vertAlign w:val="subscript"/>
                <w:lang w:val="en-GB"/>
              </w:rPr>
              <w:t xml:space="preserve">50 </w:t>
            </w:r>
            <w:r w:rsidRPr="00AC70F1">
              <w:rPr>
                <w:bCs/>
                <w:sz w:val="20"/>
                <w:lang w:val="en-GB"/>
              </w:rPr>
              <w:t>= 3.28</w:t>
            </w:r>
            <w:r w:rsidRPr="00AC70F1">
              <w:rPr>
                <w:bCs/>
                <w:i/>
                <w:iCs/>
                <w:sz w:val="20"/>
                <w:lang w:val="en-GB"/>
              </w:rPr>
              <w:t>B</w:t>
            </w:r>
            <w:r w:rsidRPr="00AC70F1">
              <w:rPr>
                <w:bCs/>
                <w:i/>
                <w:iCs/>
                <w:sz w:val="20"/>
                <w:vertAlign w:val="subscript"/>
                <w:lang w:val="en-GB"/>
              </w:rPr>
              <w:t>c–30</w:t>
            </w:r>
            <w:r w:rsidRPr="00AC70F1">
              <w:rPr>
                <w:bCs/>
                <w:sz w:val="20"/>
                <w:lang w:val="en-GB"/>
              </w:rPr>
              <w:br/>
            </w:r>
            <w:r w:rsidRPr="00AC70F1">
              <w:rPr>
                <w:bCs/>
                <w:i/>
                <w:iCs/>
                <w:sz w:val="20"/>
              </w:rPr>
              <w:t>В</w:t>
            </w:r>
            <w:r w:rsidRPr="00AC70F1">
              <w:rPr>
                <w:bCs/>
                <w:sz w:val="20"/>
                <w:vertAlign w:val="subscript"/>
                <w:lang w:val="en-GB"/>
              </w:rPr>
              <w:t xml:space="preserve">–60 </w:t>
            </w:r>
            <w:r w:rsidRPr="00AC70F1">
              <w:rPr>
                <w:bCs/>
                <w:sz w:val="20"/>
                <w:lang w:val="en-GB"/>
              </w:rPr>
              <w:t>= 5.7</w:t>
            </w:r>
            <w:r w:rsidRPr="00AC70F1">
              <w:rPr>
                <w:bCs/>
                <w:i/>
                <w:iCs/>
                <w:sz w:val="20"/>
                <w:lang w:val="en-GB"/>
              </w:rPr>
              <w:t>B</w:t>
            </w:r>
            <w:r w:rsidRPr="00AC70F1">
              <w:rPr>
                <w:bCs/>
                <w:i/>
                <w:iCs/>
                <w:sz w:val="20"/>
                <w:vertAlign w:val="subscript"/>
                <w:lang w:val="en-GB"/>
              </w:rPr>
              <w:t>c–30</w:t>
            </w:r>
          </w:p>
        </w:tc>
        <w:tc>
          <w:tcPr>
            <w:tcW w:w="2889" w:type="dxa"/>
            <w:gridSpan w:val="3"/>
            <w:tcBorders>
              <w:top w:val="single" w:sz="4" w:space="0" w:color="auto"/>
              <w:right w:val="single" w:sz="4" w:space="0" w:color="auto"/>
            </w:tcBorders>
            <w:tcMar>
              <w:left w:w="108" w:type="dxa"/>
              <w:right w:w="108" w:type="dxa"/>
            </w:tcMar>
          </w:tcPr>
          <w:p w14:paraId="4B2EF689" w14:textId="5619EE2E" w:rsidR="00F64F4B" w:rsidRPr="00AC70F1" w:rsidRDefault="00ED014F" w:rsidP="000B304A">
            <w:pPr>
              <w:pStyle w:val="Tabletext"/>
              <w:jc w:val="left"/>
              <w:rPr>
                <w:sz w:val="20"/>
                <w:lang w:val="en-GB" w:eastAsia="zh-CN"/>
              </w:rPr>
            </w:pPr>
            <w:r w:rsidRPr="00AC70F1">
              <w:rPr>
                <w:rFonts w:hint="eastAsia"/>
                <w:sz w:val="20"/>
                <w:lang w:val="en-GB" w:eastAsia="zh-CN"/>
              </w:rPr>
              <w:t>对于未经滤波的</w:t>
            </w:r>
            <w:r w:rsidR="00434973" w:rsidRPr="00AC70F1">
              <w:rPr>
                <w:rFonts w:hint="eastAsia"/>
                <w:sz w:val="20"/>
                <w:lang w:val="en-GB" w:eastAsia="zh-CN"/>
              </w:rPr>
              <w:t>BPSK</w:t>
            </w:r>
            <w:r w:rsidRPr="00AC70F1">
              <w:rPr>
                <w:rFonts w:hint="eastAsia"/>
                <w:sz w:val="20"/>
                <w:lang w:val="en-GB" w:eastAsia="zh-CN"/>
              </w:rPr>
              <w:t>，</w:t>
            </w:r>
            <w:r w:rsidR="000B304A">
              <w:rPr>
                <w:sz w:val="20"/>
                <w:lang w:val="en-GB" w:eastAsia="zh-CN"/>
              </w:rPr>
              <w:br/>
            </w:r>
            <w:r w:rsidR="00F64F4B" w:rsidRPr="00AC70F1">
              <w:rPr>
                <w:sz w:val="20"/>
                <w:lang w:val="en-GB" w:eastAsia="zh-CN"/>
              </w:rPr>
              <w:t xml:space="preserve">4 &lt; </w:t>
            </w:r>
            <w:r w:rsidR="00F64F4B" w:rsidRPr="00AC70F1">
              <w:rPr>
                <w:i/>
                <w:iCs/>
                <w:sz w:val="20"/>
                <w:lang w:eastAsia="zh-CN"/>
              </w:rPr>
              <w:t>К</w:t>
            </w:r>
            <w:r w:rsidR="00F64F4B" w:rsidRPr="00AC70F1">
              <w:rPr>
                <w:sz w:val="20"/>
                <w:lang w:val="en-GB" w:eastAsia="zh-CN"/>
              </w:rPr>
              <w:t xml:space="preserve"> &lt; 20</w:t>
            </w:r>
            <w:r w:rsidRPr="00AC70F1">
              <w:rPr>
                <w:rFonts w:hint="eastAsia"/>
                <w:sz w:val="20"/>
                <w:lang w:val="en-GB" w:eastAsia="zh-CN"/>
              </w:rPr>
              <w:t>；</w:t>
            </w:r>
            <w:r w:rsidR="00F64F4B" w:rsidRPr="00AC70F1">
              <w:rPr>
                <w:sz w:val="20"/>
                <w:lang w:val="en-GB" w:eastAsia="zh-CN"/>
              </w:rPr>
              <w:br/>
            </w:r>
            <w:r w:rsidRPr="00AC70F1">
              <w:rPr>
                <w:rFonts w:hint="eastAsia"/>
                <w:sz w:val="20"/>
                <w:lang w:val="en-GB" w:eastAsia="zh-CN"/>
              </w:rPr>
              <w:t>对于经滤波的</w:t>
            </w:r>
            <w:r w:rsidR="00434973" w:rsidRPr="00AC70F1">
              <w:rPr>
                <w:rFonts w:hint="eastAsia"/>
                <w:sz w:val="20"/>
                <w:lang w:val="en-GB" w:eastAsia="zh-CN"/>
              </w:rPr>
              <w:t>BPSK</w:t>
            </w:r>
            <w:r w:rsidRPr="00AC70F1">
              <w:rPr>
                <w:rFonts w:hint="eastAsia"/>
                <w:sz w:val="20"/>
                <w:lang w:val="en-GB" w:eastAsia="zh-CN"/>
              </w:rPr>
              <w:t>，</w:t>
            </w:r>
            <w:r w:rsidR="000B304A">
              <w:rPr>
                <w:sz w:val="20"/>
                <w:lang w:val="en-GB" w:eastAsia="zh-CN"/>
              </w:rPr>
              <w:br/>
            </w:r>
            <w:r w:rsidR="00F64F4B" w:rsidRPr="00AC70F1">
              <w:rPr>
                <w:sz w:val="20"/>
                <w:lang w:val="en-GB" w:eastAsia="zh-CN"/>
              </w:rPr>
              <w:t xml:space="preserve">1.5 &lt; </w:t>
            </w:r>
            <w:r w:rsidR="00F64F4B" w:rsidRPr="00AC70F1">
              <w:rPr>
                <w:i/>
                <w:iCs/>
                <w:sz w:val="20"/>
                <w:lang w:eastAsia="zh-CN"/>
              </w:rPr>
              <w:t>К</w:t>
            </w:r>
            <w:r w:rsidR="00F64F4B" w:rsidRPr="00AC70F1">
              <w:rPr>
                <w:sz w:val="20"/>
                <w:lang w:val="en-GB" w:eastAsia="zh-CN"/>
              </w:rPr>
              <w:t xml:space="preserve"> &lt; 4</w:t>
            </w:r>
          </w:p>
        </w:tc>
      </w:tr>
    </w:tbl>
    <w:p w14:paraId="28F0CC4B" w14:textId="7C0F9580"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47E1094B" w14:textId="77777777" w:rsidTr="00133711">
        <w:trPr>
          <w:cantSplit/>
          <w:tblHeader/>
          <w:jc w:val="center"/>
        </w:trPr>
        <w:tc>
          <w:tcPr>
            <w:tcW w:w="2890" w:type="dxa"/>
            <w:vMerge w:val="restart"/>
            <w:tcMar>
              <w:left w:w="108" w:type="dxa"/>
              <w:right w:w="108" w:type="dxa"/>
            </w:tcMar>
            <w:vAlign w:val="center"/>
          </w:tcPr>
          <w:p w14:paraId="38DA1EB5" w14:textId="5FB65B4F"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22D8C7D8" w14:textId="4DB7B336"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717764E2" w14:textId="4188D3A8"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0C6633E1" w14:textId="00006DBE" w:rsidR="00107A08" w:rsidRPr="00AC70F1" w:rsidRDefault="00107A08" w:rsidP="00107A08">
            <w:pPr>
              <w:pStyle w:val="Tablehead"/>
              <w:rPr>
                <w:sz w:val="20"/>
              </w:rPr>
            </w:pPr>
            <w:r w:rsidRPr="00AC70F1">
              <w:rPr>
                <w:rFonts w:hint="eastAsia"/>
                <w:sz w:val="20"/>
                <w:lang w:eastAsia="zh-CN"/>
              </w:rPr>
              <w:t>备注</w:t>
            </w:r>
          </w:p>
        </w:tc>
      </w:tr>
      <w:tr w:rsidR="00107A08" w:rsidRPr="00AC70F1" w14:paraId="35218F31" w14:textId="77777777" w:rsidTr="00133711">
        <w:trPr>
          <w:cantSplit/>
          <w:trHeight w:val="301"/>
          <w:tblHeader/>
          <w:jc w:val="center"/>
        </w:trPr>
        <w:tc>
          <w:tcPr>
            <w:tcW w:w="2890" w:type="dxa"/>
            <w:vMerge/>
            <w:tcMar>
              <w:left w:w="108" w:type="dxa"/>
              <w:right w:w="108" w:type="dxa"/>
            </w:tcMar>
          </w:tcPr>
          <w:p w14:paraId="1F2E51D3" w14:textId="77777777" w:rsidR="00107A08" w:rsidRPr="00AC70F1" w:rsidRDefault="00107A08" w:rsidP="00107A08">
            <w:pPr>
              <w:pStyle w:val="Tablehead"/>
              <w:rPr>
                <w:sz w:val="20"/>
              </w:rPr>
            </w:pPr>
          </w:p>
        </w:tc>
        <w:tc>
          <w:tcPr>
            <w:tcW w:w="2893" w:type="dxa"/>
            <w:gridSpan w:val="2"/>
            <w:vMerge/>
            <w:tcMar>
              <w:left w:w="108" w:type="dxa"/>
              <w:right w:w="108" w:type="dxa"/>
            </w:tcMar>
          </w:tcPr>
          <w:p w14:paraId="4F05BB62" w14:textId="77777777" w:rsidR="00107A08" w:rsidRPr="00AC70F1" w:rsidRDefault="00107A08" w:rsidP="00107A08">
            <w:pPr>
              <w:pStyle w:val="Tablehead"/>
              <w:rPr>
                <w:sz w:val="20"/>
              </w:rPr>
            </w:pPr>
          </w:p>
        </w:tc>
        <w:tc>
          <w:tcPr>
            <w:tcW w:w="2892" w:type="dxa"/>
            <w:tcMar>
              <w:left w:w="108" w:type="dxa"/>
              <w:right w:w="108" w:type="dxa"/>
            </w:tcMar>
            <w:vAlign w:val="center"/>
          </w:tcPr>
          <w:p w14:paraId="29F26D21" w14:textId="2546BF0E"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54514C40" w14:textId="41C67596"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4DE7151B" w14:textId="77777777" w:rsidR="00107A08" w:rsidRPr="00AC70F1" w:rsidRDefault="00107A08" w:rsidP="00107A08">
            <w:pPr>
              <w:pStyle w:val="Tablehead"/>
              <w:rPr>
                <w:sz w:val="20"/>
                <w:lang w:val="en-GB" w:eastAsia="zh-CN"/>
              </w:rPr>
            </w:pPr>
          </w:p>
        </w:tc>
      </w:tr>
      <w:tr w:rsidR="00F64F4B" w:rsidRPr="00AC70F1" w14:paraId="64387441"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637F113B"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1CC4FABF"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4BD443F5"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293FEE4A"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14A55006"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4FBA011" w14:textId="77777777" w:rsidR="00F64F4B" w:rsidRPr="00AC70F1" w:rsidRDefault="00F64F4B" w:rsidP="00133711">
            <w:pPr>
              <w:pStyle w:val="Tabletext"/>
              <w:jc w:val="center"/>
              <w:rPr>
                <w:b/>
                <w:bCs/>
                <w:sz w:val="20"/>
              </w:rPr>
            </w:pPr>
            <w:r w:rsidRPr="00AC70F1">
              <w:rPr>
                <w:b/>
                <w:bCs/>
                <w:sz w:val="20"/>
              </w:rPr>
              <w:t>5</w:t>
            </w:r>
          </w:p>
        </w:tc>
      </w:tr>
      <w:tr w:rsidR="00F64F4B" w:rsidRPr="00AC70F1" w14:paraId="2C6B50F6" w14:textId="77777777" w:rsidTr="00133711">
        <w:trPr>
          <w:cantSplit/>
          <w:trHeight w:val="371"/>
          <w:jc w:val="center"/>
        </w:trPr>
        <w:tc>
          <w:tcPr>
            <w:tcW w:w="2890" w:type="dxa"/>
            <w:vMerge w:val="restart"/>
            <w:tcBorders>
              <w:top w:val="single" w:sz="4" w:space="0" w:color="auto"/>
              <w:left w:val="single" w:sz="4" w:space="0" w:color="auto"/>
            </w:tcBorders>
            <w:tcMar>
              <w:left w:w="108" w:type="dxa"/>
              <w:right w:w="108" w:type="dxa"/>
            </w:tcMar>
          </w:tcPr>
          <w:p w14:paraId="64D0D7C6" w14:textId="3A34F79B" w:rsidR="00F64F4B" w:rsidRPr="00AC70F1" w:rsidRDefault="00027FE2" w:rsidP="001E64D8">
            <w:pPr>
              <w:pStyle w:val="Tabletext"/>
              <w:jc w:val="left"/>
              <w:rPr>
                <w:sz w:val="20"/>
                <w:lang w:val="en-GB" w:eastAsia="zh-CN"/>
              </w:rPr>
            </w:pPr>
            <w:r w:rsidRPr="00AC70F1">
              <w:rPr>
                <w:rFonts w:hint="eastAsia"/>
                <w:sz w:val="20"/>
                <w:lang w:val="en-GB" w:eastAsia="zh-CN"/>
              </w:rPr>
              <w:t>单信道传输、调相</w:t>
            </w:r>
            <w:r w:rsidR="00F64F4B" w:rsidRPr="00AC70F1">
              <w:rPr>
                <w:sz w:val="20"/>
                <w:lang w:val="en-GB" w:eastAsia="zh-CN"/>
              </w:rPr>
              <w:br/>
            </w:r>
            <w:r w:rsidR="00F64F4B" w:rsidRPr="00AC70F1">
              <w:rPr>
                <w:b/>
                <w:bCs/>
                <w:sz w:val="20"/>
                <w:lang w:val="en-GB" w:eastAsia="zh-CN"/>
              </w:rPr>
              <w:t>G1E</w:t>
            </w:r>
          </w:p>
        </w:tc>
        <w:tc>
          <w:tcPr>
            <w:tcW w:w="1473" w:type="dxa"/>
            <w:tcBorders>
              <w:top w:val="single" w:sz="4" w:space="0" w:color="auto"/>
              <w:bottom w:val="single" w:sz="4" w:space="0" w:color="auto"/>
            </w:tcBorders>
            <w:tcMar>
              <w:left w:w="108" w:type="dxa"/>
              <w:right w:w="108" w:type="dxa"/>
            </w:tcMar>
          </w:tcPr>
          <w:p w14:paraId="3AF2B1EE" w14:textId="77777777" w:rsidR="00F64F4B" w:rsidRPr="00AC70F1" w:rsidRDefault="00F64F4B" w:rsidP="001E64D8">
            <w:pPr>
              <w:pStyle w:val="Tabletext"/>
              <w:jc w:val="left"/>
              <w:rPr>
                <w:bCs/>
                <w:sz w:val="20"/>
              </w:rPr>
            </w:pPr>
            <w:r w:rsidRPr="00AC70F1">
              <w:rPr>
                <w:bCs/>
                <w:sz w:val="20"/>
              </w:rPr>
              <w:sym w:font="Symbol" w:char="F070"/>
            </w:r>
            <w:r w:rsidRPr="00AC70F1">
              <w:rPr>
                <w:bCs/>
                <w:sz w:val="20"/>
              </w:rPr>
              <w:t xml:space="preserve">/4QPSK, </w:t>
            </w:r>
            <w:r w:rsidRPr="00AC70F1">
              <w:rPr>
                <w:bCs/>
                <w:sz w:val="20"/>
              </w:rPr>
              <w:sym w:font="Symbol" w:char="F070"/>
            </w:r>
            <w:r w:rsidRPr="00AC70F1">
              <w:rPr>
                <w:bCs/>
                <w:sz w:val="20"/>
              </w:rPr>
              <w:t>/4DQPSK</w:t>
            </w:r>
          </w:p>
        </w:tc>
        <w:tc>
          <w:tcPr>
            <w:tcW w:w="1420" w:type="dxa"/>
            <w:tcBorders>
              <w:top w:val="single" w:sz="4" w:space="0" w:color="auto"/>
              <w:bottom w:val="single" w:sz="4" w:space="0" w:color="auto"/>
            </w:tcBorders>
            <w:tcMar>
              <w:left w:w="108" w:type="dxa"/>
              <w:right w:w="108" w:type="dxa"/>
            </w:tcMar>
          </w:tcPr>
          <w:p w14:paraId="0BA0B9A0" w14:textId="2C59F23C" w:rsidR="00F64F4B" w:rsidRPr="00AC70F1" w:rsidRDefault="00F64F4B" w:rsidP="001E64D8">
            <w:pPr>
              <w:pStyle w:val="Tabletext"/>
              <w:jc w:val="left"/>
              <w:rPr>
                <w:sz w:val="20"/>
                <w:lang w:val="en-GB"/>
              </w:rPr>
            </w:pPr>
            <w:r w:rsidRPr="00AC70F1">
              <w:rPr>
                <w:bCs/>
                <w:sz w:val="20"/>
                <w:lang w:val="en-GB"/>
              </w:rPr>
              <w:t>TDMA</w:t>
            </w:r>
            <w:r w:rsidR="00027FE2" w:rsidRPr="00AC70F1">
              <w:rPr>
                <w:rFonts w:hint="eastAsia"/>
                <w:bCs/>
                <w:sz w:val="20"/>
                <w:lang w:val="en-GB" w:eastAsia="zh-CN"/>
              </w:rPr>
              <w:t>、</w:t>
            </w:r>
            <w:r w:rsidRPr="00AC70F1">
              <w:rPr>
                <w:bCs/>
                <w:sz w:val="20"/>
                <w:lang w:val="en-GB"/>
              </w:rPr>
              <w:t xml:space="preserve"> FDMA</w:t>
            </w:r>
            <w:r w:rsidR="00027FE2" w:rsidRPr="00AC70F1">
              <w:rPr>
                <w:rFonts w:hint="eastAsia"/>
                <w:bCs/>
                <w:sz w:val="20"/>
                <w:lang w:val="en-GB" w:eastAsia="zh-CN"/>
              </w:rPr>
              <w:t>；</w:t>
            </w:r>
            <w:r w:rsidR="00027FE2" w:rsidRPr="00AC70F1">
              <w:rPr>
                <w:bCs/>
                <w:sz w:val="20"/>
                <w:lang w:val="en-GB"/>
              </w:rPr>
              <w:br/>
            </w:r>
            <w:proofErr w:type="spellStart"/>
            <w:r w:rsidR="00027FE2" w:rsidRPr="00AC70F1">
              <w:rPr>
                <w:rFonts w:hint="eastAsia"/>
                <w:sz w:val="20"/>
                <w:lang w:val="en-GB"/>
              </w:rPr>
              <w:t>升余弦滤波器</w:t>
            </w:r>
            <w:proofErr w:type="spellEnd"/>
          </w:p>
        </w:tc>
        <w:tc>
          <w:tcPr>
            <w:tcW w:w="2892" w:type="dxa"/>
            <w:tcBorders>
              <w:top w:val="single" w:sz="4" w:space="0" w:color="auto"/>
              <w:bottom w:val="single" w:sz="4" w:space="0" w:color="auto"/>
            </w:tcBorders>
            <w:tcMar>
              <w:left w:w="108" w:type="dxa"/>
              <w:right w:w="108" w:type="dxa"/>
            </w:tcMar>
          </w:tcPr>
          <w:p w14:paraId="2FFDF183" w14:textId="77777777" w:rsidR="00F64F4B" w:rsidRPr="00AC70F1" w:rsidRDefault="00F64F4B" w:rsidP="00133711">
            <w:pPr>
              <w:pStyle w:val="Tabletext"/>
              <w:jc w:val="center"/>
              <w:rPr>
                <w:strike/>
                <w:sz w:val="20"/>
              </w:rPr>
            </w:pPr>
            <w:r w:rsidRPr="00AC70F1">
              <w:rPr>
                <w:bCs/>
                <w:i/>
                <w:iCs/>
                <w:sz w:val="20"/>
              </w:rPr>
              <w:t>B</w:t>
            </w:r>
            <w:r w:rsidRPr="00AC70F1">
              <w:rPr>
                <w:bCs/>
                <w:i/>
                <w:iCs/>
                <w:sz w:val="20"/>
                <w:vertAlign w:val="subscript"/>
              </w:rPr>
              <w:t>n</w:t>
            </w:r>
            <w:r w:rsidRPr="00AC70F1">
              <w:rPr>
                <w:bCs/>
                <w:sz w:val="20"/>
              </w:rPr>
              <w:t xml:space="preserve"> = </w:t>
            </w:r>
            <w:r w:rsidRPr="00AC70F1">
              <w:rPr>
                <w:bCs/>
                <w:i/>
                <w:iCs/>
                <w:sz w:val="20"/>
              </w:rPr>
              <w:t>К</w:t>
            </w:r>
            <w:r w:rsidRPr="00AC70F1">
              <w:rPr>
                <w:bCs/>
                <w:sz w:val="20"/>
                <w:vertAlign w:val="subscript"/>
              </w:rPr>
              <w:sym w:font="Symbol" w:char="F062"/>
            </w:r>
            <w:r w:rsidRPr="00AC70F1">
              <w:rPr>
                <w:bCs/>
                <w:i/>
                <w:iCs/>
                <w:sz w:val="20"/>
              </w:rPr>
              <w:t>R</w:t>
            </w:r>
            <w:r w:rsidRPr="00AC70F1">
              <w:rPr>
                <w:sz w:val="20"/>
              </w:rPr>
              <w:br/>
              <w:t xml:space="preserve">0.6 &lt; </w:t>
            </w:r>
            <w:r w:rsidRPr="00AC70F1">
              <w:rPr>
                <w:i/>
                <w:iCs/>
                <w:sz w:val="20"/>
              </w:rPr>
              <w:t>K</w:t>
            </w:r>
            <w:r w:rsidRPr="00AC70F1">
              <w:rPr>
                <w:sz w:val="20"/>
                <w:vertAlign w:val="subscript"/>
              </w:rPr>
              <w:sym w:font="Symbol" w:char="F062"/>
            </w:r>
            <w:r w:rsidRPr="00AC70F1">
              <w:rPr>
                <w:sz w:val="20"/>
              </w:rPr>
              <w:t xml:space="preserve"> &lt; 1</w:t>
            </w:r>
          </w:p>
        </w:tc>
        <w:tc>
          <w:tcPr>
            <w:tcW w:w="2892" w:type="dxa"/>
            <w:tcBorders>
              <w:top w:val="single" w:sz="4" w:space="0" w:color="auto"/>
              <w:bottom w:val="single" w:sz="4" w:space="0" w:color="auto"/>
            </w:tcBorders>
            <w:tcMar>
              <w:left w:w="108" w:type="dxa"/>
              <w:right w:w="108" w:type="dxa"/>
            </w:tcMar>
          </w:tcPr>
          <w:p w14:paraId="3C2705E2" w14:textId="77777777" w:rsidR="00F64F4B" w:rsidRPr="00AC70F1" w:rsidRDefault="00F64F4B" w:rsidP="00133711">
            <w:pPr>
              <w:pStyle w:val="Tabletex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vertAlign w:val="subscript"/>
                <w:lang w:val="ru-RU"/>
              </w:rPr>
              <w:t xml:space="preserve"> </w:t>
            </w:r>
            <w:r w:rsidRPr="00AC70F1">
              <w:rPr>
                <w:bCs/>
                <w:sz w:val="20"/>
                <w:lang w:val="ru-RU"/>
              </w:rPr>
              <w:t>= 1.05</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1.1</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w:t>
            </w:r>
            <w:r w:rsidRPr="00AC70F1">
              <w:rPr>
                <w:bCs/>
                <w:iCs/>
                <w:sz w:val="20"/>
                <w:lang w:val="ru-RU"/>
              </w:rPr>
              <w:t>4</w:t>
            </w:r>
            <w:r w:rsidRPr="00AC70F1">
              <w:rPr>
                <w:bCs/>
                <w:i/>
                <w:sz w:val="20"/>
              </w:rPr>
              <w:t>B</w:t>
            </w:r>
            <w:r w:rsidRPr="00AC70F1">
              <w:rPr>
                <w:bCs/>
                <w:i/>
                <w:sz w:val="20"/>
                <w:vertAlign w:val="subscript"/>
              </w:rPr>
              <w:t>c</w:t>
            </w:r>
            <w:r w:rsidRPr="00AC70F1">
              <w:rPr>
                <w:bCs/>
                <w:i/>
                <w:sz w:val="20"/>
                <w:vertAlign w:val="subscript"/>
                <w:lang w:val="ru-RU"/>
              </w:rPr>
              <w:t>–30</w:t>
            </w:r>
            <w:r w:rsidRPr="00AC70F1">
              <w:rPr>
                <w:bCs/>
                <w:i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w:t>
            </w:r>
            <w:r w:rsidRPr="00AC70F1">
              <w:rPr>
                <w:bCs/>
                <w:iCs/>
                <w:sz w:val="20"/>
                <w:lang w:val="ru-RU"/>
              </w:rPr>
              <w:t>8</w:t>
            </w:r>
            <w:r w:rsidRPr="00AC70F1">
              <w:rPr>
                <w:bCs/>
                <w:i/>
                <w:sz w:val="20"/>
              </w:rPr>
              <w:t>B</w:t>
            </w:r>
            <w:r w:rsidRPr="00AC70F1">
              <w:rPr>
                <w:bCs/>
                <w:i/>
                <w:sz w:val="20"/>
                <w:vertAlign w:val="subscript"/>
              </w:rPr>
              <w:t>c</w:t>
            </w:r>
            <w:r w:rsidRPr="00AC70F1">
              <w:rPr>
                <w:bCs/>
                <w:i/>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40197A08" w14:textId="77777777" w:rsidR="00F64F4B" w:rsidRPr="00AC70F1" w:rsidRDefault="00F64F4B" w:rsidP="00133711">
            <w:pPr>
              <w:pStyle w:val="Tabletext"/>
              <w:rPr>
                <w:sz w:val="20"/>
                <w:lang w:val="ru-RU"/>
              </w:rPr>
            </w:pPr>
          </w:p>
        </w:tc>
      </w:tr>
      <w:tr w:rsidR="00F64F4B" w:rsidRPr="00AC70F1" w14:paraId="243D59F7" w14:textId="77777777" w:rsidTr="00133711">
        <w:trPr>
          <w:cantSplit/>
          <w:trHeight w:val="371"/>
          <w:jc w:val="center"/>
        </w:trPr>
        <w:tc>
          <w:tcPr>
            <w:tcW w:w="2890" w:type="dxa"/>
            <w:vMerge/>
            <w:tcBorders>
              <w:left w:val="single" w:sz="4" w:space="0" w:color="auto"/>
              <w:bottom w:val="single" w:sz="4" w:space="0" w:color="auto"/>
            </w:tcBorders>
            <w:tcMar>
              <w:left w:w="108" w:type="dxa"/>
              <w:right w:w="108" w:type="dxa"/>
            </w:tcMar>
          </w:tcPr>
          <w:p w14:paraId="2C0DAEDB" w14:textId="77777777" w:rsidR="00F64F4B" w:rsidRPr="00AC70F1" w:rsidRDefault="00F64F4B" w:rsidP="001E64D8">
            <w:pPr>
              <w:pStyle w:val="Tabletext"/>
              <w:jc w:val="left"/>
              <w:rPr>
                <w:sz w:val="20"/>
                <w:lang w:val="ru-RU"/>
              </w:rPr>
            </w:pPr>
          </w:p>
        </w:tc>
        <w:tc>
          <w:tcPr>
            <w:tcW w:w="1473" w:type="dxa"/>
            <w:tcBorders>
              <w:top w:val="single" w:sz="4" w:space="0" w:color="auto"/>
              <w:bottom w:val="single" w:sz="4" w:space="0" w:color="auto"/>
            </w:tcBorders>
            <w:tcMar>
              <w:left w:w="108" w:type="dxa"/>
              <w:right w:w="108" w:type="dxa"/>
            </w:tcMar>
          </w:tcPr>
          <w:p w14:paraId="23F9D7F5" w14:textId="77777777" w:rsidR="00F64F4B" w:rsidRPr="00AC70F1" w:rsidRDefault="00F64F4B" w:rsidP="001E64D8">
            <w:pPr>
              <w:pStyle w:val="Tabletext"/>
              <w:jc w:val="left"/>
              <w:rPr>
                <w:bCs/>
                <w:sz w:val="20"/>
              </w:rPr>
            </w:pPr>
            <w:r w:rsidRPr="00AC70F1">
              <w:rPr>
                <w:bCs/>
                <w:sz w:val="20"/>
              </w:rPr>
              <w:t>QPSK</w:t>
            </w:r>
          </w:p>
        </w:tc>
        <w:tc>
          <w:tcPr>
            <w:tcW w:w="1420" w:type="dxa"/>
            <w:tcBorders>
              <w:top w:val="single" w:sz="4" w:space="0" w:color="auto"/>
              <w:bottom w:val="single" w:sz="4" w:space="0" w:color="auto"/>
            </w:tcBorders>
            <w:tcMar>
              <w:left w:w="108" w:type="dxa"/>
              <w:right w:w="108" w:type="dxa"/>
            </w:tcMar>
          </w:tcPr>
          <w:p w14:paraId="42DEA806" w14:textId="23D8D01E" w:rsidR="00F64F4B" w:rsidRPr="00AC70F1" w:rsidRDefault="00F64F4B" w:rsidP="001E64D8">
            <w:pPr>
              <w:pStyle w:val="Tabletext"/>
              <w:jc w:val="left"/>
              <w:rPr>
                <w:bCs/>
                <w:sz w:val="20"/>
              </w:rPr>
            </w:pPr>
            <w:proofErr w:type="gramStart"/>
            <w:r w:rsidRPr="00AC70F1">
              <w:rPr>
                <w:bCs/>
                <w:sz w:val="20"/>
              </w:rPr>
              <w:t>TDMA,</w:t>
            </w:r>
            <w:r w:rsidR="00027FE2" w:rsidRPr="00AC70F1">
              <w:rPr>
                <w:rFonts w:hint="eastAsia"/>
                <w:bCs/>
                <w:sz w:val="20"/>
                <w:lang w:eastAsia="zh-CN"/>
              </w:rPr>
              <w:t>、</w:t>
            </w:r>
            <w:proofErr w:type="gramEnd"/>
            <w:r w:rsidRPr="00AC70F1">
              <w:rPr>
                <w:bCs/>
                <w:sz w:val="20"/>
              </w:rPr>
              <w:t>FDMA</w:t>
            </w:r>
          </w:p>
        </w:tc>
        <w:tc>
          <w:tcPr>
            <w:tcW w:w="2892" w:type="dxa"/>
            <w:tcBorders>
              <w:top w:val="single" w:sz="4" w:space="0" w:color="auto"/>
              <w:bottom w:val="single" w:sz="4" w:space="0" w:color="auto"/>
            </w:tcBorders>
            <w:tcMar>
              <w:left w:w="108" w:type="dxa"/>
              <w:right w:w="108" w:type="dxa"/>
            </w:tcMar>
          </w:tcPr>
          <w:p w14:paraId="72E0B5BC" w14:textId="77777777" w:rsidR="00F64F4B" w:rsidRPr="00AC70F1" w:rsidRDefault="00F64F4B" w:rsidP="00133711">
            <w:pPr>
              <w:pStyle w:val="Tabletext"/>
              <w:jc w:val="center"/>
              <w:rPr>
                <w:sz w:val="20"/>
              </w:rPr>
            </w:pPr>
            <w:r w:rsidRPr="00AC70F1">
              <w:rPr>
                <w:bCs/>
                <w:i/>
                <w:iCs/>
                <w:sz w:val="20"/>
              </w:rPr>
              <w:t>B</w:t>
            </w:r>
            <w:r w:rsidRPr="00AC70F1">
              <w:rPr>
                <w:bCs/>
                <w:i/>
                <w:iCs/>
                <w:sz w:val="20"/>
                <w:vertAlign w:val="subscript"/>
              </w:rPr>
              <w:t>n</w:t>
            </w:r>
            <w:r w:rsidRPr="00AC70F1">
              <w:rPr>
                <w:bCs/>
                <w:sz w:val="20"/>
              </w:rPr>
              <w:t xml:space="preserve"> = </w:t>
            </w:r>
            <w:r w:rsidRPr="00AC70F1">
              <w:rPr>
                <w:bCs/>
                <w:i/>
                <w:iCs/>
                <w:sz w:val="20"/>
              </w:rPr>
              <w:t>KR</w:t>
            </w:r>
            <w:r w:rsidRPr="00AC70F1">
              <w:rPr>
                <w:bCs/>
                <w:sz w:val="20"/>
              </w:rPr>
              <w:t xml:space="preserve"> </w:t>
            </w:r>
            <w:r w:rsidRPr="00AC70F1">
              <w:rPr>
                <w:sz w:val="20"/>
              </w:rPr>
              <w:br/>
            </w:r>
            <w:r w:rsidRPr="00AC70F1">
              <w:rPr>
                <w:i/>
                <w:iCs/>
                <w:sz w:val="20"/>
              </w:rPr>
              <w:t>К</w:t>
            </w:r>
            <w:r w:rsidRPr="00AC70F1">
              <w:rPr>
                <w:sz w:val="20"/>
              </w:rPr>
              <w:t xml:space="preserve"> = 1.25 ÷ 2</w:t>
            </w:r>
          </w:p>
        </w:tc>
        <w:tc>
          <w:tcPr>
            <w:tcW w:w="2892" w:type="dxa"/>
            <w:tcBorders>
              <w:top w:val="single" w:sz="4" w:space="0" w:color="auto"/>
              <w:bottom w:val="single" w:sz="4" w:space="0" w:color="auto"/>
            </w:tcBorders>
            <w:tcMar>
              <w:left w:w="108" w:type="dxa"/>
              <w:right w:w="108" w:type="dxa"/>
            </w:tcMar>
          </w:tcPr>
          <w:p w14:paraId="31A8D90C"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1.2</w:t>
            </w:r>
            <w:r w:rsidRPr="00AC70F1">
              <w:rPr>
                <w:bCs/>
                <w:i/>
                <w:iCs/>
                <w:sz w:val="20"/>
              </w:rPr>
              <w:t>B</w:t>
            </w:r>
            <w:r w:rsidRPr="00AC70F1">
              <w:rPr>
                <w:bCs/>
                <w:i/>
                <w:iCs/>
                <w:sz w:val="20"/>
                <w:vertAlign w:val="subscript"/>
              </w:rPr>
              <w:t>n</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1.67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tcBorders>
              <w:bottom w:val="single" w:sz="4" w:space="0" w:color="auto"/>
              <w:right w:val="single" w:sz="4" w:space="0" w:color="auto"/>
            </w:tcBorders>
            <w:tcMar>
              <w:left w:w="108" w:type="dxa"/>
              <w:right w:w="108" w:type="dxa"/>
            </w:tcMar>
          </w:tcPr>
          <w:p w14:paraId="359B5CA1" w14:textId="77777777" w:rsidR="00F64F4B" w:rsidRPr="00AC70F1" w:rsidRDefault="00F64F4B" w:rsidP="00133711">
            <w:pPr>
              <w:pStyle w:val="Tabletext"/>
              <w:rPr>
                <w:sz w:val="20"/>
                <w:lang w:val="ru-RU"/>
              </w:rPr>
            </w:pPr>
          </w:p>
        </w:tc>
      </w:tr>
      <w:tr w:rsidR="00F64F4B" w:rsidRPr="00AC70F1" w14:paraId="5E3A6D09" w14:textId="77777777" w:rsidTr="00133711">
        <w:trPr>
          <w:cantSplit/>
          <w:trHeight w:val="371"/>
          <w:jc w:val="center"/>
        </w:trPr>
        <w:tc>
          <w:tcPr>
            <w:tcW w:w="2890" w:type="dxa"/>
            <w:tcBorders>
              <w:top w:val="single" w:sz="4" w:space="0" w:color="auto"/>
              <w:left w:val="single" w:sz="4" w:space="0" w:color="auto"/>
              <w:bottom w:val="single" w:sz="4" w:space="0" w:color="auto"/>
            </w:tcBorders>
            <w:tcMar>
              <w:left w:w="108" w:type="dxa"/>
              <w:right w:w="108" w:type="dxa"/>
            </w:tcMar>
          </w:tcPr>
          <w:p w14:paraId="60B12B86" w14:textId="4E2F0376" w:rsidR="00F64F4B" w:rsidRPr="00AC70F1" w:rsidRDefault="00027FE2" w:rsidP="001E64D8">
            <w:pPr>
              <w:pStyle w:val="Tabletext"/>
              <w:jc w:val="left"/>
              <w:rPr>
                <w:sz w:val="20"/>
                <w:lang w:val="en-GB"/>
              </w:rPr>
            </w:pPr>
            <w:r w:rsidRPr="00AC70F1">
              <w:rPr>
                <w:rFonts w:hint="eastAsia"/>
                <w:sz w:val="20"/>
                <w:lang w:val="en-GB" w:eastAsia="zh-CN"/>
              </w:rPr>
              <w:t>子</w:t>
            </w:r>
            <w:proofErr w:type="spellStart"/>
            <w:r w:rsidRPr="00AC70F1">
              <w:rPr>
                <w:rFonts w:hint="eastAsia"/>
                <w:sz w:val="20"/>
                <w:lang w:val="en-GB"/>
              </w:rPr>
              <w:t>载波的相对相移</w:t>
            </w:r>
            <w:proofErr w:type="spellEnd"/>
            <w:r w:rsidR="00F64F4B" w:rsidRPr="00AC70F1">
              <w:rPr>
                <w:sz w:val="20"/>
                <w:lang w:val="en-GB"/>
              </w:rPr>
              <w:br/>
            </w:r>
            <w:r w:rsidR="00F64F4B" w:rsidRPr="00AC70F1">
              <w:rPr>
                <w:b/>
                <w:bCs/>
                <w:sz w:val="20"/>
                <w:lang w:val="en-GB"/>
              </w:rPr>
              <w:t>G2B, G2D, G2W</w:t>
            </w:r>
          </w:p>
        </w:tc>
        <w:tc>
          <w:tcPr>
            <w:tcW w:w="2893" w:type="dxa"/>
            <w:gridSpan w:val="2"/>
            <w:tcBorders>
              <w:top w:val="single" w:sz="4" w:space="0" w:color="auto"/>
              <w:bottom w:val="single" w:sz="4" w:space="0" w:color="auto"/>
            </w:tcBorders>
            <w:tcMar>
              <w:left w:w="108" w:type="dxa"/>
              <w:right w:w="108" w:type="dxa"/>
            </w:tcMar>
          </w:tcPr>
          <w:p w14:paraId="07DFA8DF" w14:textId="77777777" w:rsidR="00F64F4B" w:rsidRPr="00AC70F1" w:rsidRDefault="00F64F4B" w:rsidP="001E64D8">
            <w:pPr>
              <w:pStyle w:val="Tabletext"/>
              <w:jc w:val="left"/>
              <w:rPr>
                <w:i/>
                <w:iCs/>
                <w:sz w:val="20"/>
                <w:lang w:val="en-GB"/>
              </w:rPr>
            </w:pPr>
          </w:p>
        </w:tc>
        <w:tc>
          <w:tcPr>
            <w:tcW w:w="2892" w:type="dxa"/>
            <w:tcBorders>
              <w:top w:val="single" w:sz="4" w:space="0" w:color="auto"/>
              <w:bottom w:val="single" w:sz="4" w:space="0" w:color="auto"/>
            </w:tcBorders>
            <w:tcMar>
              <w:left w:w="108" w:type="dxa"/>
              <w:right w:w="108" w:type="dxa"/>
            </w:tcMar>
          </w:tcPr>
          <w:p w14:paraId="2A5E29C9"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w:t>
            </w:r>
            <w:r w:rsidRPr="00AC70F1">
              <w:rPr>
                <w:bCs/>
                <w:i/>
                <w:iCs/>
                <w:sz w:val="20"/>
              </w:rPr>
              <w:t>N</w:t>
            </w:r>
            <w:r w:rsidRPr="00AC70F1">
              <w:rPr>
                <w:bCs/>
                <w:i/>
                <w:iCs/>
                <w:sz w:val="20"/>
                <w:vertAlign w:val="subscript"/>
              </w:rPr>
              <w:t>f</w:t>
            </w:r>
            <w:r w:rsidRPr="00AC70F1">
              <w:rPr>
                <w:bCs/>
                <w:sz w:val="20"/>
              </w:rPr>
              <w:t xml:space="preserve"> – 1)</w:t>
            </w:r>
            <w:r w:rsidRPr="00AC70F1">
              <w:rPr>
                <w:bCs/>
                <w:sz w:val="20"/>
              </w:rPr>
              <w:sym w:font="Symbol" w:char="F044"/>
            </w:r>
            <w:r w:rsidRPr="00AC70F1">
              <w:rPr>
                <w:bCs/>
                <w:i/>
                <w:iCs/>
                <w:sz w:val="20"/>
              </w:rPr>
              <w:t>F</w:t>
            </w:r>
            <w:r w:rsidRPr="00AC70F1">
              <w:rPr>
                <w:bCs/>
                <w:sz w:val="20"/>
              </w:rPr>
              <w:t xml:space="preserve"> + 5</w:t>
            </w:r>
            <w:r w:rsidRPr="00AC70F1">
              <w:rPr>
                <w:bCs/>
                <w:i/>
                <w:iCs/>
                <w:sz w:val="20"/>
              </w:rPr>
              <w:t>R</w:t>
            </w:r>
          </w:p>
        </w:tc>
        <w:tc>
          <w:tcPr>
            <w:tcW w:w="2892" w:type="dxa"/>
            <w:tcBorders>
              <w:top w:val="single" w:sz="4" w:space="0" w:color="auto"/>
              <w:bottom w:val="single" w:sz="4" w:space="0" w:color="auto"/>
            </w:tcBorders>
            <w:tcMar>
              <w:left w:w="108" w:type="dxa"/>
              <w:right w:w="108" w:type="dxa"/>
            </w:tcMar>
          </w:tcPr>
          <w:p w14:paraId="7975D563" w14:textId="77777777" w:rsidR="00F64F4B" w:rsidRPr="00AC70F1" w:rsidRDefault="00F64F4B" w:rsidP="00133711">
            <w:pPr>
              <w:pStyle w:val="Tabletext"/>
              <w:jc w:val="center"/>
              <w:rPr>
                <w:bCs/>
                <w:sz w:val="20"/>
              </w:rPr>
            </w:pPr>
            <w:r w:rsidRPr="00AC70F1">
              <w:rPr>
                <w:bCs/>
                <w:i/>
                <w:sz w:val="20"/>
              </w:rPr>
              <w:t>B</w:t>
            </w:r>
            <w:r w:rsidRPr="00AC70F1">
              <w:rPr>
                <w:bCs/>
                <w:i/>
                <w:sz w:val="20"/>
                <w:vertAlign w:val="subscript"/>
              </w:rPr>
              <w:t>c</w:t>
            </w:r>
            <w:r w:rsidRPr="00AC70F1">
              <w:rPr>
                <w:bCs/>
                <w:i/>
                <w:iCs/>
                <w:sz w:val="20"/>
                <w:vertAlign w:val="subscript"/>
              </w:rPr>
              <w:t>–</w:t>
            </w:r>
            <w:r w:rsidRPr="00AC70F1">
              <w:rPr>
                <w:bCs/>
                <w:i/>
                <w:sz w:val="20"/>
                <w:vertAlign w:val="subscript"/>
              </w:rPr>
              <w:t>30</w:t>
            </w:r>
            <w:r w:rsidRPr="00AC70F1">
              <w:rPr>
                <w:bCs/>
                <w:iCs/>
                <w:sz w:val="20"/>
              </w:rPr>
              <w:t xml:space="preserve"> = </w:t>
            </w:r>
            <w:r w:rsidRPr="00AC70F1">
              <w:rPr>
                <w:bCs/>
                <w:sz w:val="20"/>
              </w:rPr>
              <w:t>(</w:t>
            </w:r>
            <w:r w:rsidRPr="00AC70F1">
              <w:rPr>
                <w:bCs/>
                <w:i/>
                <w:iCs/>
                <w:sz w:val="20"/>
              </w:rPr>
              <w:t>N</w:t>
            </w:r>
            <w:r w:rsidRPr="00AC70F1">
              <w:rPr>
                <w:bCs/>
                <w:i/>
                <w:iCs/>
                <w:sz w:val="20"/>
                <w:vertAlign w:val="subscript"/>
              </w:rPr>
              <w:t>f</w:t>
            </w:r>
            <w:r w:rsidRPr="00AC70F1">
              <w:rPr>
                <w:bCs/>
                <w:i/>
                <w:iCs/>
                <w:sz w:val="20"/>
              </w:rPr>
              <w:t xml:space="preserve"> </w:t>
            </w:r>
            <w:r w:rsidRPr="00AC70F1">
              <w:rPr>
                <w:bCs/>
                <w:sz w:val="20"/>
              </w:rPr>
              <w:t>– 1)</w:t>
            </w:r>
            <w:r w:rsidRPr="00AC70F1">
              <w:rPr>
                <w:bCs/>
                <w:sz w:val="20"/>
              </w:rPr>
              <w:sym w:font="Symbol" w:char="F044"/>
            </w:r>
            <w:r w:rsidRPr="00AC70F1">
              <w:rPr>
                <w:bCs/>
                <w:i/>
                <w:iCs/>
                <w:sz w:val="20"/>
              </w:rPr>
              <w:t>F</w:t>
            </w:r>
            <w:r w:rsidRPr="00AC70F1">
              <w:rPr>
                <w:bCs/>
                <w:sz w:val="20"/>
              </w:rPr>
              <w:t xml:space="preserve"> + 7</w:t>
            </w:r>
            <w:r w:rsidRPr="00AC70F1">
              <w:rPr>
                <w:bCs/>
                <w:i/>
                <w:iCs/>
                <w:sz w:val="20"/>
              </w:rPr>
              <w:t>R</w:t>
            </w:r>
            <w:r w:rsidRPr="00AC70F1">
              <w:rPr>
                <w:bCs/>
                <w:sz w:val="20"/>
              </w:rPr>
              <w:br/>
            </w:r>
            <w:r w:rsidRPr="00AC70F1">
              <w:rPr>
                <w:bCs/>
                <w:i/>
                <w:iCs/>
                <w:sz w:val="20"/>
              </w:rPr>
              <w:t>B</w:t>
            </w:r>
            <w:r w:rsidRPr="00AC70F1">
              <w:rPr>
                <w:bCs/>
                <w:sz w:val="20"/>
                <w:vertAlign w:val="subscript"/>
              </w:rPr>
              <w:t>–50</w:t>
            </w:r>
            <w:r w:rsidRPr="00AC70F1">
              <w:rPr>
                <w:bCs/>
                <w:sz w:val="20"/>
              </w:rPr>
              <w:t xml:space="preserve"> = 1.6(</w:t>
            </w:r>
            <w:r w:rsidRPr="00AC70F1">
              <w:rPr>
                <w:bCs/>
                <w:i/>
                <w:iCs/>
                <w:sz w:val="20"/>
              </w:rPr>
              <w:t>N</w:t>
            </w:r>
            <w:r w:rsidRPr="00AC70F1">
              <w:rPr>
                <w:bCs/>
                <w:i/>
                <w:iCs/>
                <w:sz w:val="20"/>
                <w:vertAlign w:val="subscript"/>
              </w:rPr>
              <w:t>f</w:t>
            </w:r>
            <w:r w:rsidRPr="00AC70F1">
              <w:rPr>
                <w:bCs/>
                <w:sz w:val="20"/>
              </w:rPr>
              <w:t xml:space="preserve"> – 1)</w:t>
            </w:r>
            <w:r w:rsidRPr="00AC70F1">
              <w:rPr>
                <w:bCs/>
                <w:sz w:val="20"/>
              </w:rPr>
              <w:sym w:font="Symbol" w:char="F044"/>
            </w:r>
            <w:r w:rsidRPr="00AC70F1">
              <w:rPr>
                <w:bCs/>
                <w:i/>
                <w:iCs/>
                <w:sz w:val="20"/>
              </w:rPr>
              <w:t>F</w:t>
            </w:r>
            <w:r w:rsidRPr="00AC70F1">
              <w:rPr>
                <w:bCs/>
                <w:sz w:val="20"/>
              </w:rPr>
              <w:t xml:space="preserve"> + 8</w:t>
            </w:r>
            <w:r w:rsidRPr="00AC70F1">
              <w:rPr>
                <w:bCs/>
                <w:i/>
                <w:iCs/>
                <w:sz w:val="20"/>
              </w:rPr>
              <w:t>R</w:t>
            </w:r>
            <w:r w:rsidRPr="00AC70F1">
              <w:rPr>
                <w:bCs/>
                <w:sz w:val="20"/>
              </w:rPr>
              <w:br/>
            </w:r>
            <w:r w:rsidRPr="00AC70F1">
              <w:rPr>
                <w:bCs/>
                <w:i/>
                <w:iCs/>
                <w:sz w:val="20"/>
              </w:rPr>
              <w:t>B</w:t>
            </w:r>
            <w:r w:rsidRPr="00AC70F1">
              <w:rPr>
                <w:bCs/>
                <w:sz w:val="20"/>
                <w:vertAlign w:val="subscript"/>
              </w:rPr>
              <w:t>–60</w:t>
            </w:r>
            <w:r w:rsidRPr="00AC70F1">
              <w:rPr>
                <w:bCs/>
                <w:sz w:val="20"/>
              </w:rPr>
              <w:t xml:space="preserve"> = 3(</w:t>
            </w:r>
            <w:r w:rsidRPr="00AC70F1">
              <w:rPr>
                <w:bCs/>
                <w:i/>
                <w:iCs/>
                <w:sz w:val="20"/>
              </w:rPr>
              <w:t>N</w:t>
            </w:r>
            <w:r w:rsidRPr="00AC70F1">
              <w:rPr>
                <w:bCs/>
                <w:i/>
                <w:iCs/>
                <w:sz w:val="20"/>
                <w:vertAlign w:val="subscript"/>
              </w:rPr>
              <w:t>f</w:t>
            </w:r>
            <w:r w:rsidRPr="00AC70F1">
              <w:rPr>
                <w:bCs/>
                <w:sz w:val="20"/>
              </w:rPr>
              <w:t xml:space="preserve"> – 1)</w:t>
            </w:r>
            <w:r w:rsidRPr="00AC70F1">
              <w:rPr>
                <w:bCs/>
                <w:sz w:val="20"/>
              </w:rPr>
              <w:sym w:font="Symbol" w:char="F044"/>
            </w:r>
            <w:r w:rsidRPr="00AC70F1">
              <w:rPr>
                <w:bCs/>
                <w:i/>
                <w:iCs/>
                <w:sz w:val="20"/>
              </w:rPr>
              <w:t>F</w:t>
            </w:r>
            <w:r w:rsidRPr="00AC70F1">
              <w:rPr>
                <w:bCs/>
                <w:sz w:val="20"/>
              </w:rPr>
              <w:t xml:space="preserve"> + 15</w:t>
            </w:r>
            <w:r w:rsidRPr="00AC70F1">
              <w:rPr>
                <w:bCs/>
                <w:i/>
                <w:iCs/>
                <w:sz w:val="20"/>
              </w:rPr>
              <w:t>R</w:t>
            </w:r>
          </w:p>
        </w:tc>
        <w:tc>
          <w:tcPr>
            <w:tcW w:w="2892" w:type="dxa"/>
            <w:tcBorders>
              <w:top w:val="single" w:sz="4" w:space="0" w:color="auto"/>
              <w:bottom w:val="single" w:sz="4" w:space="0" w:color="auto"/>
              <w:right w:val="single" w:sz="4" w:space="0" w:color="auto"/>
            </w:tcBorders>
            <w:tcMar>
              <w:left w:w="108" w:type="dxa"/>
              <w:right w:w="108" w:type="dxa"/>
            </w:tcMar>
          </w:tcPr>
          <w:p w14:paraId="38884135" w14:textId="79A528D5" w:rsidR="00F64F4B" w:rsidRPr="00AC70F1" w:rsidRDefault="00F64F4B" w:rsidP="001E64D8">
            <w:pPr>
              <w:pStyle w:val="Tabletext"/>
              <w:tabs>
                <w:tab w:val="clear" w:pos="284"/>
                <w:tab w:val="clear" w:pos="567"/>
                <w:tab w:val="left" w:pos="323"/>
                <w:tab w:val="left" w:pos="503"/>
              </w:tabs>
              <w:jc w:val="left"/>
              <w:rPr>
                <w:sz w:val="20"/>
                <w:lang w:val="en-GB" w:eastAsia="zh-CN"/>
              </w:rPr>
            </w:pPr>
            <w:r w:rsidRPr="00AC70F1">
              <w:rPr>
                <w:bCs/>
                <w:sz w:val="20"/>
              </w:rPr>
              <w:sym w:font="Symbol" w:char="F044"/>
            </w:r>
            <w:r w:rsidRPr="00AC70F1">
              <w:rPr>
                <w:bCs/>
                <w:i/>
                <w:iCs/>
                <w:sz w:val="20"/>
                <w:lang w:val="en-GB" w:eastAsia="zh-CN"/>
              </w:rPr>
              <w:t>F</w:t>
            </w:r>
            <w:r w:rsidR="00027FE2" w:rsidRPr="00AC70F1">
              <w:rPr>
                <w:rFonts w:hint="eastAsia"/>
                <w:sz w:val="20"/>
                <w:lang w:val="en-GB" w:eastAsia="zh-CN"/>
              </w:rPr>
              <w:t>：子载波间隔</w:t>
            </w:r>
            <w:r w:rsidRPr="00AC70F1">
              <w:rPr>
                <w:sz w:val="20"/>
                <w:lang w:val="en-GB" w:eastAsia="zh-CN"/>
              </w:rPr>
              <w:br/>
            </w:r>
            <w:proofErr w:type="spellStart"/>
            <w:r w:rsidRPr="00AC70F1">
              <w:rPr>
                <w:bCs/>
                <w:i/>
                <w:iCs/>
                <w:sz w:val="20"/>
                <w:lang w:val="en-GB" w:eastAsia="zh-CN"/>
              </w:rPr>
              <w:t>N</w:t>
            </w:r>
            <w:r w:rsidRPr="00AC70F1">
              <w:rPr>
                <w:bCs/>
                <w:i/>
                <w:iCs/>
                <w:sz w:val="20"/>
                <w:vertAlign w:val="subscript"/>
                <w:lang w:val="en-GB" w:eastAsia="zh-CN"/>
              </w:rPr>
              <w:t>f</w:t>
            </w:r>
            <w:proofErr w:type="spellEnd"/>
            <w:r w:rsidR="00027FE2" w:rsidRPr="00AC70F1">
              <w:rPr>
                <w:rFonts w:hint="eastAsia"/>
                <w:sz w:val="20"/>
                <w:lang w:val="en-GB" w:eastAsia="zh-CN"/>
              </w:rPr>
              <w:t>：子载波数</w:t>
            </w:r>
          </w:p>
        </w:tc>
      </w:tr>
      <w:tr w:rsidR="00F64F4B" w:rsidRPr="00AC70F1" w14:paraId="4CE005F0" w14:textId="77777777" w:rsidTr="00133711">
        <w:tblPrEx>
          <w:tblCellMar>
            <w:left w:w="28" w:type="dxa"/>
            <w:right w:w="28" w:type="dxa"/>
          </w:tblCellMar>
        </w:tblPrEx>
        <w:trPr>
          <w:cantSplit/>
          <w:jc w:val="center"/>
        </w:trPr>
        <w:tc>
          <w:tcPr>
            <w:tcW w:w="2890" w:type="dxa"/>
            <w:vMerge w:val="restart"/>
            <w:tcBorders>
              <w:top w:val="single" w:sz="4" w:space="0" w:color="auto"/>
              <w:left w:val="single" w:sz="4" w:space="0" w:color="auto"/>
              <w:bottom w:val="single" w:sz="4" w:space="0" w:color="auto"/>
            </w:tcBorders>
            <w:tcMar>
              <w:left w:w="108" w:type="dxa"/>
              <w:right w:w="108" w:type="dxa"/>
            </w:tcMar>
          </w:tcPr>
          <w:p w14:paraId="0275E9DC" w14:textId="2372C203" w:rsidR="00F64F4B" w:rsidRPr="00AC70F1" w:rsidRDefault="00027FE2" w:rsidP="001E64D8">
            <w:pPr>
              <w:pStyle w:val="Tabletext"/>
              <w:jc w:val="left"/>
              <w:rPr>
                <w:b/>
                <w:sz w:val="20"/>
              </w:rPr>
            </w:pPr>
            <w:r w:rsidRPr="00AC70F1">
              <w:rPr>
                <w:rFonts w:hint="eastAsia"/>
                <w:sz w:val="20"/>
                <w:lang w:eastAsia="zh-CN"/>
              </w:rPr>
              <w:t>多信道传输</w:t>
            </w:r>
            <w:r w:rsidR="00F64F4B" w:rsidRPr="00AC70F1">
              <w:rPr>
                <w:b/>
                <w:bCs/>
                <w:sz w:val="20"/>
              </w:rPr>
              <w:br/>
              <w:t xml:space="preserve">G7B, G7D, G7E, G7F, </w:t>
            </w:r>
            <w:r w:rsidR="00F64F4B" w:rsidRPr="00AC70F1">
              <w:rPr>
                <w:b/>
                <w:bCs/>
                <w:sz w:val="20"/>
              </w:rPr>
              <w:br/>
              <w:t>G7W, G7X</w:t>
            </w:r>
          </w:p>
        </w:tc>
        <w:tc>
          <w:tcPr>
            <w:tcW w:w="1473" w:type="dxa"/>
            <w:tcBorders>
              <w:top w:val="single" w:sz="4" w:space="0" w:color="auto"/>
              <w:bottom w:val="single" w:sz="4" w:space="0" w:color="auto"/>
            </w:tcBorders>
            <w:tcMar>
              <w:left w:w="108" w:type="dxa"/>
              <w:right w:w="108" w:type="dxa"/>
            </w:tcMar>
          </w:tcPr>
          <w:p w14:paraId="00994C81" w14:textId="4832A826" w:rsidR="00F64F4B" w:rsidRPr="00AC70F1" w:rsidRDefault="006713CA" w:rsidP="001E64D8">
            <w:pPr>
              <w:pStyle w:val="Tabletext"/>
              <w:jc w:val="left"/>
              <w:rPr>
                <w:sz w:val="20"/>
              </w:rPr>
            </w:pPr>
            <w:r w:rsidRPr="00AC70F1">
              <w:rPr>
                <w:i/>
                <w:iCs/>
                <w:sz w:val="20"/>
              </w:rPr>
              <w:t>M</w:t>
            </w:r>
            <w:r w:rsidRPr="00AC70F1">
              <w:rPr>
                <w:rFonts w:hint="eastAsia"/>
                <w:lang w:eastAsia="zh-CN"/>
              </w:rPr>
              <w:t>进制</w:t>
            </w:r>
            <w:r w:rsidR="00F64F4B" w:rsidRPr="00AC70F1">
              <w:rPr>
                <w:bCs/>
                <w:sz w:val="20"/>
              </w:rPr>
              <w:t>PSK</w:t>
            </w:r>
            <w:r w:rsidR="00F64F4B" w:rsidRPr="00AC70F1">
              <w:rPr>
                <w:bCs/>
                <w:sz w:val="20"/>
              </w:rPr>
              <w:br/>
            </w:r>
            <w:r w:rsidR="00F64F4B" w:rsidRPr="00AC70F1">
              <w:rPr>
                <w:sz w:val="20"/>
              </w:rPr>
              <w:t>(</w:t>
            </w:r>
            <w:r w:rsidR="00F64F4B" w:rsidRPr="00AC70F1">
              <w:rPr>
                <w:i/>
                <w:iCs/>
                <w:sz w:val="20"/>
              </w:rPr>
              <w:t xml:space="preserve">M </w:t>
            </w:r>
            <w:r w:rsidR="00F64F4B" w:rsidRPr="00AC70F1">
              <w:rPr>
                <w:sz w:val="20"/>
              </w:rPr>
              <w:t>= 8, 16)</w:t>
            </w:r>
          </w:p>
        </w:tc>
        <w:tc>
          <w:tcPr>
            <w:tcW w:w="1420" w:type="dxa"/>
            <w:tcBorders>
              <w:top w:val="single" w:sz="4" w:space="0" w:color="auto"/>
              <w:bottom w:val="single" w:sz="4" w:space="0" w:color="auto"/>
            </w:tcBorders>
            <w:tcMar>
              <w:left w:w="108" w:type="dxa"/>
              <w:right w:w="108" w:type="dxa"/>
            </w:tcMar>
          </w:tcPr>
          <w:p w14:paraId="1418B175" w14:textId="77777777" w:rsidR="00F64F4B" w:rsidRPr="00AC70F1" w:rsidRDefault="00F64F4B" w:rsidP="001E64D8">
            <w:pPr>
              <w:pStyle w:val="Tabletext"/>
              <w:jc w:val="left"/>
              <w:rPr>
                <w:snapToGrid w:val="0"/>
                <w:sz w:val="20"/>
              </w:rPr>
            </w:pPr>
          </w:p>
        </w:tc>
        <w:tc>
          <w:tcPr>
            <w:tcW w:w="2892" w:type="dxa"/>
            <w:tcBorders>
              <w:top w:val="single" w:sz="4" w:space="0" w:color="auto"/>
              <w:bottom w:val="single" w:sz="4" w:space="0" w:color="auto"/>
            </w:tcBorders>
            <w:tcMar>
              <w:left w:w="108" w:type="dxa"/>
              <w:right w:w="108" w:type="dxa"/>
            </w:tcMar>
          </w:tcPr>
          <w:p w14:paraId="125C8FA5" w14:textId="77777777" w:rsidR="00F64F4B" w:rsidRPr="00AC70F1" w:rsidRDefault="00F64F4B" w:rsidP="00133711">
            <w:pPr>
              <w:pStyle w:val="Tabletext"/>
              <w:jc w:val="center"/>
              <w:rPr>
                <w:sz w:val="20"/>
              </w:rPr>
            </w:pPr>
            <w:r w:rsidRPr="00AC70F1">
              <w:rPr>
                <w:i/>
                <w:iCs/>
                <w:sz w:val="20"/>
              </w:rPr>
              <w:t>B</w:t>
            </w:r>
            <w:r w:rsidRPr="00AC70F1">
              <w:rPr>
                <w:i/>
                <w:iCs/>
                <w:sz w:val="20"/>
                <w:vertAlign w:val="subscript"/>
              </w:rPr>
              <w:t>n</w:t>
            </w:r>
            <w:r w:rsidRPr="00AC70F1">
              <w:rPr>
                <w:sz w:val="20"/>
              </w:rPr>
              <w:t xml:space="preserve"> = 2.5 </w:t>
            </w:r>
            <w:r w:rsidRPr="00AC70F1">
              <w:rPr>
                <w:i/>
                <w:iCs/>
                <w:sz w:val="20"/>
              </w:rPr>
              <w:t>R</w:t>
            </w:r>
            <w:r w:rsidRPr="00AC70F1">
              <w:rPr>
                <w:sz w:val="20"/>
              </w:rPr>
              <w:t>/log</w:t>
            </w:r>
            <w:r w:rsidRPr="00AC70F1">
              <w:rPr>
                <w:sz w:val="20"/>
                <w:vertAlign w:val="subscript"/>
              </w:rPr>
              <w:t>2</w:t>
            </w:r>
            <w:r w:rsidRPr="00AC70F1">
              <w:rPr>
                <w:i/>
                <w:iCs/>
                <w:sz w:val="20"/>
              </w:rPr>
              <w:t>S</w:t>
            </w:r>
            <w:r w:rsidRPr="00AC70F1">
              <w:rPr>
                <w:bCs/>
                <w:sz w:val="20"/>
              </w:rPr>
              <w:br/>
            </w:r>
          </w:p>
        </w:tc>
        <w:tc>
          <w:tcPr>
            <w:tcW w:w="2892" w:type="dxa"/>
            <w:tcBorders>
              <w:top w:val="single" w:sz="4" w:space="0" w:color="auto"/>
              <w:bottom w:val="single" w:sz="4" w:space="0" w:color="auto"/>
            </w:tcBorders>
            <w:tcMar>
              <w:left w:w="108" w:type="dxa"/>
              <w:right w:w="108" w:type="dxa"/>
            </w:tcMar>
          </w:tcPr>
          <w:p w14:paraId="03FF71DC" w14:textId="77777777" w:rsidR="00F64F4B" w:rsidRPr="00AC70F1" w:rsidRDefault="00F64F4B" w:rsidP="00133711">
            <w:pPr>
              <w:pStyle w:val="Tabletext"/>
              <w:jc w:val="center"/>
              <w:rPr>
                <w:sz w:val="20"/>
                <w:lang w:val="ru-RU"/>
              </w:rPr>
            </w:pPr>
            <w:r w:rsidRPr="00AC70F1">
              <w:rPr>
                <w:i/>
                <w:sz w:val="20"/>
              </w:rPr>
              <w:t>B</w:t>
            </w:r>
            <w:r w:rsidRPr="00AC70F1">
              <w:rPr>
                <w:i/>
                <w:sz w:val="20"/>
                <w:vertAlign w:val="subscript"/>
              </w:rPr>
              <w:t>c</w:t>
            </w:r>
            <w:r w:rsidRPr="00AC70F1">
              <w:rPr>
                <w:bCs/>
                <w:i/>
                <w:iCs/>
                <w:sz w:val="20"/>
                <w:vertAlign w:val="subscript"/>
                <w:lang w:val="ru-RU"/>
              </w:rPr>
              <w:t>–</w:t>
            </w:r>
            <w:r w:rsidRPr="00AC70F1">
              <w:rPr>
                <w:i/>
                <w:sz w:val="20"/>
                <w:vertAlign w:val="subscript"/>
                <w:lang w:val="ru-RU"/>
              </w:rPr>
              <w:t>30</w:t>
            </w:r>
            <w:r w:rsidRPr="00AC70F1">
              <w:rPr>
                <w:iCs/>
                <w:sz w:val="20"/>
                <w:lang w:val="ru-RU"/>
              </w:rPr>
              <w:t xml:space="preserve"> = </w:t>
            </w:r>
            <w:r w:rsidRPr="00AC70F1">
              <w:rPr>
                <w:sz w:val="20"/>
                <w:lang w:val="ru-RU"/>
              </w:rPr>
              <w:t>1.2</w:t>
            </w:r>
            <w:proofErr w:type="gramStart"/>
            <w:r w:rsidRPr="00AC70F1">
              <w:rPr>
                <w:i/>
                <w:iCs/>
                <w:sz w:val="20"/>
              </w:rPr>
              <w:t>B</w:t>
            </w:r>
            <w:r w:rsidRPr="00AC70F1">
              <w:rPr>
                <w:i/>
                <w:iCs/>
                <w:sz w:val="20"/>
                <w:vertAlign w:val="subscript"/>
              </w:rPr>
              <w:t>n</w:t>
            </w:r>
            <w:r w:rsidRPr="00AC70F1">
              <w:rPr>
                <w:iCs/>
                <w:sz w:val="20"/>
                <w:vertAlign w:val="superscript"/>
                <w:lang w:val="ru-RU"/>
              </w:rPr>
              <w:t>(</w:t>
            </w:r>
            <w:proofErr w:type="gramEnd"/>
            <w:r w:rsidRPr="00AC70F1">
              <w:rPr>
                <w:iCs/>
                <w:sz w:val="20"/>
                <w:vertAlign w:val="superscript"/>
                <w:lang w:val="ru-RU"/>
              </w:rPr>
              <w:t>3)</w:t>
            </w:r>
            <w:r w:rsidRPr="00AC70F1">
              <w:rPr>
                <w:sz w:val="20"/>
                <w:lang w:val="ru-RU"/>
              </w:rPr>
              <w:br/>
            </w:r>
            <w:r w:rsidRPr="00AC70F1">
              <w:rPr>
                <w:i/>
                <w:iCs/>
                <w:sz w:val="20"/>
                <w:lang w:val="ru-RU"/>
              </w:rPr>
              <w:t>В</w:t>
            </w:r>
            <w:r w:rsidRPr="00AC70F1">
              <w:rPr>
                <w:bCs/>
                <w:sz w:val="20"/>
                <w:vertAlign w:val="subscript"/>
                <w:lang w:val="ru-RU"/>
              </w:rPr>
              <w:t>–40</w:t>
            </w:r>
            <w:r w:rsidRPr="00AC70F1">
              <w:rPr>
                <w:sz w:val="20"/>
                <w:lang w:val="ru-RU"/>
              </w:rPr>
              <w:t xml:space="preserve"> = </w:t>
            </w:r>
            <w:r w:rsidRPr="00AC70F1">
              <w:rPr>
                <w:bCs/>
                <w:sz w:val="20"/>
                <w:lang w:val="ru-RU"/>
              </w:rPr>
              <w:t>1.17</w:t>
            </w:r>
            <w:r w:rsidRPr="00AC70F1">
              <w:rPr>
                <w:i/>
                <w:iCs/>
                <w:sz w:val="20"/>
              </w:rPr>
              <w:t>B</w:t>
            </w:r>
            <w:r w:rsidRPr="00AC70F1">
              <w:rPr>
                <w:i/>
                <w:iCs/>
                <w:sz w:val="20"/>
                <w:vertAlign w:val="subscript"/>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sz w:val="20"/>
                <w:vertAlign w:val="subscript"/>
                <w:lang w:val="ru-RU"/>
              </w:rPr>
              <w:t>–50</w:t>
            </w:r>
            <w:r w:rsidRPr="00AC70F1">
              <w:rPr>
                <w:sz w:val="20"/>
                <w:lang w:val="ru-RU"/>
              </w:rPr>
              <w:t xml:space="preserve"> = </w:t>
            </w:r>
            <w:r w:rsidRPr="00AC70F1">
              <w:rPr>
                <w:bCs/>
                <w:sz w:val="20"/>
                <w:lang w:val="ru-RU"/>
              </w:rPr>
              <w:t>1.67</w:t>
            </w:r>
            <w:r w:rsidRPr="00AC70F1">
              <w:rPr>
                <w:i/>
                <w:iCs/>
                <w:sz w:val="20"/>
              </w:rPr>
              <w:t>B</w:t>
            </w:r>
            <w:r w:rsidRPr="00AC70F1">
              <w:rPr>
                <w:i/>
                <w:iCs/>
                <w:sz w:val="20"/>
                <w:vertAlign w:val="subscript"/>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i/>
                <w:iCs/>
                <w:sz w:val="20"/>
                <w:vertAlign w:val="subscript"/>
                <w:lang w:val="ru-RU"/>
              </w:rPr>
              <w:t>–</w:t>
            </w:r>
            <w:r w:rsidRPr="00AC70F1">
              <w:rPr>
                <w:bCs/>
                <w:sz w:val="20"/>
                <w:vertAlign w:val="subscript"/>
                <w:lang w:val="ru-RU"/>
              </w:rPr>
              <w:t>60</w:t>
            </w:r>
            <w:r w:rsidRPr="00AC70F1">
              <w:rPr>
                <w:sz w:val="20"/>
                <w:lang w:val="ru-RU"/>
              </w:rPr>
              <w:t xml:space="preserve"> = </w:t>
            </w:r>
            <w:r w:rsidRPr="00AC70F1">
              <w:rPr>
                <w:bCs/>
                <w:sz w:val="20"/>
                <w:lang w:val="ru-RU"/>
              </w:rPr>
              <w:t>3.33</w:t>
            </w:r>
            <w:r w:rsidRPr="00AC70F1">
              <w:rPr>
                <w:i/>
                <w:iCs/>
                <w:sz w:val="20"/>
              </w:rPr>
              <w:t>B</w:t>
            </w:r>
            <w:r w:rsidRPr="00AC70F1">
              <w:rPr>
                <w:i/>
                <w:iCs/>
                <w:sz w:val="20"/>
                <w:vertAlign w:val="subscript"/>
              </w:rPr>
              <w:t>c</w:t>
            </w:r>
            <w:r w:rsidRPr="00AC70F1">
              <w:rPr>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vAlign w:val="center"/>
          </w:tcPr>
          <w:p w14:paraId="79BFC470" w14:textId="38BF4976" w:rsidR="00027FE2" w:rsidRPr="00AC70F1" w:rsidRDefault="00027FE2" w:rsidP="000B304A">
            <w:pPr>
              <w:pStyle w:val="Tabletext"/>
              <w:jc w:val="left"/>
              <w:rPr>
                <w:sz w:val="20"/>
                <w:lang w:val="en-GB" w:eastAsia="zh-CN"/>
              </w:rPr>
            </w:pPr>
            <w:r w:rsidRPr="00AC70F1">
              <w:rPr>
                <w:rFonts w:hint="eastAsia"/>
                <w:sz w:val="20"/>
                <w:lang w:val="en-GB" w:eastAsia="zh-CN"/>
              </w:rPr>
              <w:t>如果冗余度</w:t>
            </w:r>
            <w:r w:rsidRPr="00AC70F1">
              <w:rPr>
                <w:sz w:val="20"/>
              </w:rPr>
              <w:sym w:font="Symbol" w:char="F079"/>
            </w:r>
            <w:r w:rsidRPr="00AC70F1">
              <w:rPr>
                <w:rFonts w:hint="eastAsia"/>
                <w:sz w:val="20"/>
                <w:lang w:val="en-GB" w:eastAsia="zh-CN"/>
              </w:rPr>
              <w:t>单位为</w:t>
            </w:r>
            <w:r w:rsidRPr="00AC70F1">
              <w:rPr>
                <w:sz w:val="20"/>
                <w:lang w:val="en-GB" w:eastAsia="zh-CN"/>
              </w:rPr>
              <w:t xml:space="preserve"> %</w:t>
            </w:r>
            <w:r w:rsidRPr="00AC70F1">
              <w:rPr>
                <w:rFonts w:hint="eastAsia"/>
                <w:sz w:val="20"/>
                <w:lang w:val="en-GB" w:eastAsia="zh-CN"/>
              </w:rPr>
              <w:t>，</w:t>
            </w:r>
            <w:r w:rsidR="00B03C37">
              <w:rPr>
                <w:sz w:val="20"/>
                <w:lang w:val="en-GB" w:eastAsia="zh-CN"/>
              </w:rPr>
              <w:br/>
            </w:r>
            <w:r w:rsidRPr="00AC70F1">
              <w:rPr>
                <w:rFonts w:hint="eastAsia"/>
                <w:sz w:val="20"/>
                <w:lang w:val="en-GB" w:eastAsia="zh-CN"/>
              </w:rPr>
              <w:t>则</w:t>
            </w:r>
            <w:r w:rsidRPr="00AC70F1">
              <w:rPr>
                <w:i/>
                <w:iCs/>
                <w:sz w:val="20"/>
                <w:lang w:val="en-GB" w:eastAsia="zh-CN"/>
              </w:rPr>
              <w:t>K</w:t>
            </w:r>
            <w:r w:rsidRPr="00AC70F1">
              <w:rPr>
                <w:i/>
                <w:iCs/>
                <w:sz w:val="20"/>
                <w:vertAlign w:val="subscript"/>
                <w:lang w:val="en-GB" w:eastAsia="zh-CN"/>
              </w:rPr>
              <w:t xml:space="preserve">R </w:t>
            </w:r>
            <w:r w:rsidRPr="00AC70F1">
              <w:rPr>
                <w:bCs/>
                <w:sz w:val="20"/>
                <w:lang w:val="en-GB" w:eastAsia="zh-CN"/>
              </w:rPr>
              <w:t xml:space="preserve">= 1 + </w:t>
            </w:r>
            <w:r w:rsidRPr="00AC70F1">
              <w:rPr>
                <w:sz w:val="20"/>
              </w:rPr>
              <w:sym w:font="Symbol" w:char="F079"/>
            </w:r>
            <w:r w:rsidRPr="00AC70F1">
              <w:rPr>
                <w:sz w:val="20"/>
                <w:lang w:val="en-GB" w:eastAsia="zh-CN"/>
              </w:rPr>
              <w:t>//100</w:t>
            </w:r>
            <w:r w:rsidRPr="00AC70F1">
              <w:rPr>
                <w:rFonts w:hint="eastAsia"/>
                <w:sz w:val="20"/>
                <w:lang w:val="en-GB" w:eastAsia="zh-CN"/>
              </w:rPr>
              <w:t>。</w:t>
            </w:r>
          </w:p>
        </w:tc>
      </w:tr>
      <w:tr w:rsidR="00F64F4B" w:rsidRPr="008140AE" w14:paraId="3B68BC7F" w14:textId="77777777" w:rsidTr="00133711">
        <w:tblPrEx>
          <w:tblCellMar>
            <w:left w:w="28" w:type="dxa"/>
            <w:right w:w="28" w:type="dxa"/>
          </w:tblCellMar>
        </w:tblPrEx>
        <w:trPr>
          <w:cantSplit/>
          <w:trHeight w:val="1345"/>
          <w:jc w:val="center"/>
        </w:trPr>
        <w:tc>
          <w:tcPr>
            <w:tcW w:w="2890" w:type="dxa"/>
            <w:vMerge/>
            <w:tcBorders>
              <w:top w:val="single" w:sz="4" w:space="0" w:color="auto"/>
              <w:left w:val="single" w:sz="4" w:space="0" w:color="auto"/>
              <w:bottom w:val="single" w:sz="4" w:space="0" w:color="auto"/>
            </w:tcBorders>
            <w:tcMar>
              <w:left w:w="108" w:type="dxa"/>
              <w:right w:w="108" w:type="dxa"/>
            </w:tcMar>
          </w:tcPr>
          <w:p w14:paraId="4950A0FA" w14:textId="77777777" w:rsidR="00F64F4B" w:rsidRPr="00AC70F1" w:rsidRDefault="00F64F4B" w:rsidP="001E64D8">
            <w:pPr>
              <w:pStyle w:val="Tabletext"/>
              <w:jc w:val="left"/>
              <w:rPr>
                <w:b/>
                <w:sz w:val="20"/>
                <w:lang w:val="en-GB" w:eastAsia="zh-CN"/>
              </w:rPr>
            </w:pPr>
          </w:p>
        </w:tc>
        <w:tc>
          <w:tcPr>
            <w:tcW w:w="1473" w:type="dxa"/>
            <w:tcBorders>
              <w:top w:val="single" w:sz="4" w:space="0" w:color="auto"/>
              <w:bottom w:val="single" w:sz="4" w:space="0" w:color="auto"/>
            </w:tcBorders>
            <w:tcMar>
              <w:left w:w="108" w:type="dxa"/>
              <w:right w:w="108" w:type="dxa"/>
            </w:tcMar>
          </w:tcPr>
          <w:p w14:paraId="353C7A07" w14:textId="48AFAC14" w:rsidR="00F64F4B" w:rsidRPr="00AC70F1" w:rsidRDefault="006713CA" w:rsidP="001E64D8">
            <w:pPr>
              <w:pStyle w:val="Tabletext"/>
              <w:jc w:val="left"/>
              <w:rPr>
                <w:sz w:val="20"/>
                <w:lang w:val="en-GB" w:eastAsia="zh-CN"/>
              </w:rPr>
            </w:pPr>
            <w:r w:rsidRPr="00AC70F1">
              <w:rPr>
                <w:i/>
                <w:iCs/>
                <w:sz w:val="20"/>
                <w:lang w:eastAsia="zh-CN"/>
              </w:rPr>
              <w:t>M</w:t>
            </w:r>
            <w:r w:rsidRPr="00AC70F1">
              <w:rPr>
                <w:rFonts w:hint="eastAsia"/>
                <w:lang w:eastAsia="zh-CN"/>
              </w:rPr>
              <w:t>进制</w:t>
            </w:r>
            <w:r w:rsidR="00F64F4B" w:rsidRPr="00AC70F1">
              <w:rPr>
                <w:bCs/>
                <w:sz w:val="20"/>
                <w:lang w:val="en-GB" w:eastAsia="zh-CN"/>
              </w:rPr>
              <w:t>QAM</w:t>
            </w:r>
            <w:r w:rsidR="00027FE2" w:rsidRPr="00AC70F1">
              <w:rPr>
                <w:rFonts w:hint="eastAsia"/>
                <w:bCs/>
                <w:sz w:val="20"/>
                <w:lang w:val="en-GB" w:eastAsia="zh-CN"/>
              </w:rPr>
              <w:t>、</w:t>
            </w:r>
            <w:r w:rsidR="00F64F4B" w:rsidRPr="00AC70F1">
              <w:rPr>
                <w:bCs/>
                <w:sz w:val="20"/>
                <w:lang w:val="en-GB" w:eastAsia="zh-CN"/>
              </w:rPr>
              <w:br/>
            </w:r>
            <w:r w:rsidRPr="00AC70F1">
              <w:rPr>
                <w:i/>
                <w:iCs/>
                <w:sz w:val="20"/>
                <w:lang w:eastAsia="zh-CN"/>
              </w:rPr>
              <w:t>M</w:t>
            </w:r>
            <w:r w:rsidRPr="00AC70F1">
              <w:rPr>
                <w:rFonts w:hint="eastAsia"/>
                <w:lang w:eastAsia="zh-CN"/>
              </w:rPr>
              <w:t>进制</w:t>
            </w:r>
            <w:r w:rsidR="00F64F4B" w:rsidRPr="00AC70F1">
              <w:rPr>
                <w:bCs/>
                <w:sz w:val="20"/>
                <w:lang w:val="en-GB" w:eastAsia="zh-CN"/>
              </w:rPr>
              <w:t>PSK</w:t>
            </w:r>
            <w:r w:rsidR="00027FE2" w:rsidRPr="00AC70F1">
              <w:rPr>
                <w:rFonts w:hint="eastAsia"/>
                <w:bCs/>
                <w:sz w:val="20"/>
                <w:lang w:val="en-GB" w:eastAsia="zh-CN"/>
              </w:rPr>
              <w:t>，</w:t>
            </w:r>
            <w:r w:rsidR="00027FE2" w:rsidRPr="00AC70F1">
              <w:rPr>
                <w:rFonts w:hint="eastAsia"/>
                <w:sz w:val="20"/>
                <w:lang w:val="en-GB" w:eastAsia="zh-CN"/>
              </w:rPr>
              <w:t>纠错编码</w:t>
            </w:r>
          </w:p>
        </w:tc>
        <w:tc>
          <w:tcPr>
            <w:tcW w:w="1420" w:type="dxa"/>
            <w:tcBorders>
              <w:top w:val="single" w:sz="4" w:space="0" w:color="auto"/>
              <w:bottom w:val="single" w:sz="4" w:space="0" w:color="auto"/>
            </w:tcBorders>
            <w:tcMar>
              <w:left w:w="108" w:type="dxa"/>
              <w:right w:w="108" w:type="dxa"/>
            </w:tcMar>
          </w:tcPr>
          <w:p w14:paraId="6C2224E6" w14:textId="77777777" w:rsidR="00F64F4B" w:rsidRPr="00AC70F1" w:rsidRDefault="00F64F4B" w:rsidP="001E64D8">
            <w:pPr>
              <w:pStyle w:val="Tabletext"/>
              <w:jc w:val="left"/>
              <w:rPr>
                <w:bCs/>
                <w:sz w:val="20"/>
                <w:lang w:val="en-GB" w:eastAsia="zh-CN"/>
              </w:rPr>
            </w:pPr>
          </w:p>
        </w:tc>
        <w:tc>
          <w:tcPr>
            <w:tcW w:w="2892" w:type="dxa"/>
            <w:tcBorders>
              <w:top w:val="single" w:sz="4" w:space="0" w:color="auto"/>
              <w:bottom w:val="single" w:sz="4" w:space="0" w:color="auto"/>
            </w:tcBorders>
            <w:tcMar>
              <w:left w:w="108" w:type="dxa"/>
              <w:right w:w="108" w:type="dxa"/>
            </w:tcMar>
          </w:tcPr>
          <w:p w14:paraId="74EE7AE5" w14:textId="48C76224" w:rsidR="00F64F4B" w:rsidRPr="00AC70F1" w:rsidRDefault="00F64F4B" w:rsidP="00133711">
            <w:pPr>
              <w:pStyle w:val="Tabletext"/>
              <w:jc w:val="center"/>
              <w:rPr>
                <w:sz w:val="20"/>
                <w:lang w:val="en-GB" w:eastAsia="zh-CN"/>
              </w:rPr>
            </w:pPr>
            <w:r w:rsidRPr="00AC70F1">
              <w:rPr>
                <w:i/>
                <w:iCs/>
                <w:sz w:val="20"/>
                <w:lang w:val="en-GB"/>
              </w:rPr>
              <w:t>B</w:t>
            </w:r>
            <w:r w:rsidRPr="00AC70F1">
              <w:rPr>
                <w:i/>
                <w:iCs/>
                <w:sz w:val="20"/>
                <w:vertAlign w:val="subscript"/>
                <w:lang w:val="en-GB"/>
              </w:rPr>
              <w:t>n</w:t>
            </w:r>
            <w:r w:rsidRPr="00AC70F1">
              <w:rPr>
                <w:sz w:val="20"/>
                <w:lang w:val="en-GB"/>
              </w:rPr>
              <w:t xml:space="preserve"> = </w:t>
            </w:r>
            <w:r w:rsidRPr="00AC70F1">
              <w:rPr>
                <w:i/>
                <w:iCs/>
                <w:sz w:val="20"/>
                <w:lang w:val="en-GB"/>
              </w:rPr>
              <w:t>K</w:t>
            </w:r>
            <w:r w:rsidRPr="00AC70F1">
              <w:rPr>
                <w:i/>
                <w:iCs/>
                <w:sz w:val="20"/>
                <w:vertAlign w:val="subscript"/>
                <w:lang w:val="en-GB"/>
              </w:rPr>
              <w:t>red</w:t>
            </w:r>
            <w:r w:rsidRPr="00AC70F1">
              <w:rPr>
                <w:sz w:val="20"/>
                <w:lang w:val="en-GB"/>
              </w:rPr>
              <w:t xml:space="preserve"> </w:t>
            </w:r>
            <w:r w:rsidRPr="00AC70F1">
              <w:rPr>
                <w:i/>
                <w:iCs/>
                <w:sz w:val="20"/>
                <w:lang w:val="en-GB"/>
              </w:rPr>
              <w:t>R</w:t>
            </w:r>
            <w:r w:rsidRPr="00AC70F1">
              <w:rPr>
                <w:sz w:val="20"/>
                <w:lang w:val="en-GB"/>
              </w:rPr>
              <w:t>/log</w:t>
            </w:r>
            <w:r w:rsidRPr="00AC70F1">
              <w:rPr>
                <w:sz w:val="20"/>
                <w:vertAlign w:val="subscript"/>
                <w:lang w:val="en-GB"/>
              </w:rPr>
              <w:t>2</w:t>
            </w:r>
            <w:r w:rsidRPr="00AC70F1">
              <w:rPr>
                <w:i/>
                <w:iCs/>
                <w:sz w:val="20"/>
                <w:lang w:val="en-GB"/>
              </w:rPr>
              <w:t>S</w:t>
            </w:r>
            <w:r w:rsidRPr="00AC70F1">
              <w:rPr>
                <w:bCs/>
                <w:sz w:val="20"/>
                <w:lang w:val="en-GB"/>
              </w:rPr>
              <w:br/>
            </w:r>
            <w:r w:rsidRPr="00AC70F1">
              <w:rPr>
                <w:i/>
                <w:iCs/>
                <w:sz w:val="20"/>
                <w:lang w:val="en-GB"/>
              </w:rPr>
              <w:t>K</w:t>
            </w:r>
            <w:r w:rsidRPr="00AC70F1">
              <w:rPr>
                <w:i/>
                <w:iCs/>
                <w:sz w:val="20"/>
                <w:vertAlign w:val="subscript"/>
                <w:lang w:val="en-GB"/>
              </w:rPr>
              <w:t>red</w:t>
            </w:r>
            <w:r w:rsidR="00027FE2" w:rsidRPr="00AC70F1">
              <w:rPr>
                <w:rFonts w:hint="eastAsia"/>
                <w:sz w:val="20"/>
                <w:lang w:val="en-GB" w:eastAsia="zh-CN"/>
              </w:rPr>
              <w:t>为纠错编码的冗余系数</w:t>
            </w:r>
          </w:p>
        </w:tc>
        <w:tc>
          <w:tcPr>
            <w:tcW w:w="2892" w:type="dxa"/>
            <w:tcBorders>
              <w:top w:val="single" w:sz="4" w:space="0" w:color="auto"/>
              <w:bottom w:val="single" w:sz="4" w:space="0" w:color="auto"/>
            </w:tcBorders>
            <w:tcMar>
              <w:left w:w="108" w:type="dxa"/>
              <w:right w:w="108" w:type="dxa"/>
            </w:tcMar>
          </w:tcPr>
          <w:p w14:paraId="7BEDA065" w14:textId="77777777" w:rsidR="00F64F4B" w:rsidRPr="00AC70F1" w:rsidRDefault="00F64F4B" w:rsidP="00133711">
            <w:pPr>
              <w:pStyle w:val="Tabletext"/>
              <w:jc w:val="center"/>
              <w:rPr>
                <w:sz w:val="20"/>
                <w:lang w:val="ru-RU"/>
              </w:rPr>
            </w:pPr>
            <w:proofErr w:type="spellStart"/>
            <w:r w:rsidRPr="00AC70F1">
              <w:rPr>
                <w:i/>
                <w:sz w:val="20"/>
                <w:lang w:val="en-GB"/>
              </w:rPr>
              <w:t>B</w:t>
            </w:r>
            <w:r w:rsidRPr="00AC70F1">
              <w:rPr>
                <w:i/>
                <w:sz w:val="20"/>
                <w:vertAlign w:val="subscript"/>
                <w:lang w:val="en-GB"/>
              </w:rPr>
              <w:t>c</w:t>
            </w:r>
            <w:proofErr w:type="spellEnd"/>
            <w:r w:rsidRPr="00AC70F1">
              <w:rPr>
                <w:bCs/>
                <w:i/>
                <w:iCs/>
                <w:sz w:val="20"/>
                <w:vertAlign w:val="subscript"/>
                <w:lang w:val="ru-RU"/>
              </w:rPr>
              <w:t>–</w:t>
            </w:r>
            <w:r w:rsidRPr="00AC70F1">
              <w:rPr>
                <w:i/>
                <w:sz w:val="20"/>
                <w:vertAlign w:val="subscript"/>
                <w:lang w:val="ru-RU"/>
              </w:rPr>
              <w:t>30</w:t>
            </w:r>
            <w:r w:rsidRPr="00AC70F1">
              <w:rPr>
                <w:i/>
                <w:sz w:val="20"/>
                <w:lang w:val="ru-RU"/>
              </w:rPr>
              <w:t xml:space="preserve"> </w:t>
            </w:r>
            <w:r w:rsidRPr="00AC70F1">
              <w:rPr>
                <w:iCs/>
                <w:sz w:val="20"/>
                <w:lang w:val="ru-RU"/>
              </w:rPr>
              <w:t xml:space="preserve">= </w:t>
            </w:r>
            <w:r w:rsidRPr="00AC70F1">
              <w:rPr>
                <w:sz w:val="20"/>
                <w:lang w:val="ru-RU"/>
              </w:rPr>
              <w:t>1.4</w:t>
            </w:r>
            <w:r w:rsidRPr="00AC70F1">
              <w:rPr>
                <w:i/>
                <w:iCs/>
                <w:sz w:val="20"/>
                <w:lang w:val="en-GB"/>
              </w:rPr>
              <w:t>B</w:t>
            </w:r>
            <w:r w:rsidRPr="00AC70F1">
              <w:rPr>
                <w:i/>
                <w:iCs/>
                <w:sz w:val="20"/>
                <w:vertAlign w:val="subscript"/>
                <w:lang w:val="en-GB"/>
              </w:rPr>
              <w:t>n</w:t>
            </w:r>
            <w:r w:rsidRPr="00AC70F1">
              <w:rPr>
                <w:i/>
                <w:iCs/>
                <w:sz w:val="20"/>
                <w:lang w:val="ru-RU"/>
              </w:rPr>
              <w:br/>
              <w:t>В</w:t>
            </w:r>
            <w:r w:rsidRPr="00AC70F1">
              <w:rPr>
                <w:bCs/>
                <w:sz w:val="20"/>
                <w:vertAlign w:val="subscript"/>
                <w:lang w:val="ru-RU"/>
              </w:rPr>
              <w:t>–40</w:t>
            </w:r>
            <w:r w:rsidRPr="00AC70F1">
              <w:rPr>
                <w:sz w:val="20"/>
                <w:lang w:val="ru-RU"/>
              </w:rPr>
              <w:t xml:space="preserve"> = </w:t>
            </w:r>
            <w:r w:rsidRPr="00AC70F1">
              <w:rPr>
                <w:iCs/>
                <w:sz w:val="20"/>
                <w:lang w:val="ru-RU"/>
              </w:rPr>
              <w:t>1.4</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sz w:val="20"/>
                <w:lang w:val="ru-RU"/>
              </w:rPr>
              <w:br/>
            </w:r>
            <w:r w:rsidRPr="00AC70F1">
              <w:rPr>
                <w:i/>
                <w:iCs/>
                <w:sz w:val="20"/>
                <w:lang w:val="ru-RU"/>
              </w:rPr>
              <w:t>В</w:t>
            </w:r>
            <w:r w:rsidRPr="00AC70F1">
              <w:rPr>
                <w:bCs/>
                <w:i/>
                <w:iCs/>
                <w:sz w:val="20"/>
                <w:vertAlign w:val="subscript"/>
                <w:lang w:val="ru-RU"/>
              </w:rPr>
              <w:t>–</w:t>
            </w:r>
            <w:r w:rsidRPr="00AC70F1">
              <w:rPr>
                <w:bCs/>
                <w:sz w:val="20"/>
                <w:vertAlign w:val="subscript"/>
                <w:lang w:val="ru-RU"/>
              </w:rPr>
              <w:t>50</w:t>
            </w:r>
            <w:r w:rsidRPr="00AC70F1">
              <w:rPr>
                <w:sz w:val="20"/>
                <w:lang w:val="ru-RU"/>
              </w:rPr>
              <w:t xml:space="preserve"> = 1.8 </w:t>
            </w:r>
            <w:r w:rsidRPr="00AC70F1">
              <w:rPr>
                <w:bCs/>
                <w:sz w:val="20"/>
              </w:rPr>
              <w:sym w:font="Symbol" w:char="F0B8"/>
            </w:r>
            <w:r w:rsidRPr="00AC70F1">
              <w:rPr>
                <w:bCs/>
                <w:sz w:val="20"/>
                <w:lang w:val="ru-RU"/>
              </w:rPr>
              <w:t xml:space="preserve"> </w:t>
            </w:r>
            <w:r w:rsidRPr="00AC70F1">
              <w:rPr>
                <w:sz w:val="20"/>
                <w:lang w:val="ru-RU"/>
              </w:rPr>
              <w:t>2.3</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r w:rsidRPr="00AC70F1">
              <w:rPr>
                <w:i/>
                <w:iCs/>
                <w:sz w:val="20"/>
                <w:lang w:val="ru-RU"/>
              </w:rPr>
              <w:br/>
              <w:t>В</w:t>
            </w:r>
            <w:r w:rsidRPr="00AC70F1">
              <w:rPr>
                <w:bCs/>
                <w:sz w:val="20"/>
                <w:vertAlign w:val="subscript"/>
                <w:lang w:val="ru-RU"/>
              </w:rPr>
              <w:t>–60</w:t>
            </w:r>
            <w:r w:rsidRPr="00AC70F1">
              <w:rPr>
                <w:sz w:val="20"/>
                <w:lang w:val="ru-RU"/>
              </w:rPr>
              <w:t xml:space="preserve"> = 2.5 </w:t>
            </w:r>
            <w:r w:rsidRPr="00AC70F1">
              <w:rPr>
                <w:bCs/>
                <w:sz w:val="20"/>
              </w:rPr>
              <w:sym w:font="Symbol" w:char="F0B8"/>
            </w:r>
            <w:r w:rsidRPr="00AC70F1">
              <w:rPr>
                <w:bCs/>
                <w:sz w:val="20"/>
                <w:lang w:val="ru-RU"/>
              </w:rPr>
              <w:t xml:space="preserve"> </w:t>
            </w:r>
            <w:r w:rsidRPr="00AC70F1">
              <w:rPr>
                <w:sz w:val="20"/>
                <w:lang w:val="ru-RU"/>
              </w:rPr>
              <w:t>3</w:t>
            </w:r>
            <w:proofErr w:type="spellStart"/>
            <w:r w:rsidRPr="00AC70F1">
              <w:rPr>
                <w:i/>
                <w:iCs/>
                <w:sz w:val="20"/>
                <w:lang w:val="en-GB"/>
              </w:rPr>
              <w:t>B</w:t>
            </w:r>
            <w:r w:rsidRPr="00AC70F1">
              <w:rPr>
                <w:i/>
                <w:iCs/>
                <w:sz w:val="20"/>
                <w:vertAlign w:val="subscript"/>
                <w:lang w:val="en-GB"/>
              </w:rPr>
              <w:t>c</w:t>
            </w:r>
            <w:proofErr w:type="spellEnd"/>
            <w:r w:rsidRPr="00AC70F1">
              <w:rPr>
                <w:i/>
                <w:iCs/>
                <w:sz w:val="20"/>
                <w:vertAlign w:val="subscript"/>
                <w:lang w:val="ru-RU"/>
              </w:rPr>
              <w:t>–30</w:t>
            </w:r>
          </w:p>
        </w:tc>
        <w:tc>
          <w:tcPr>
            <w:tcW w:w="2892" w:type="dxa"/>
            <w:vMerge/>
            <w:tcBorders>
              <w:bottom w:val="single" w:sz="4" w:space="0" w:color="auto"/>
              <w:right w:val="single" w:sz="4" w:space="0" w:color="auto"/>
            </w:tcBorders>
            <w:tcMar>
              <w:left w:w="108" w:type="dxa"/>
              <w:right w:w="108" w:type="dxa"/>
            </w:tcMar>
          </w:tcPr>
          <w:p w14:paraId="662F309C" w14:textId="77777777" w:rsidR="00F64F4B" w:rsidRPr="00AC70F1" w:rsidRDefault="00F64F4B" w:rsidP="00133711">
            <w:pPr>
              <w:pStyle w:val="Tabletext"/>
              <w:rPr>
                <w:sz w:val="20"/>
                <w:lang w:val="ru-RU"/>
              </w:rPr>
            </w:pPr>
          </w:p>
        </w:tc>
      </w:tr>
    </w:tbl>
    <w:p w14:paraId="3C141639" w14:textId="34C19F15"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6119441B" w14:textId="77777777" w:rsidTr="00133711">
        <w:trPr>
          <w:cantSplit/>
          <w:tblHeader/>
          <w:jc w:val="center"/>
        </w:trPr>
        <w:tc>
          <w:tcPr>
            <w:tcW w:w="2890" w:type="dxa"/>
            <w:vMerge w:val="restart"/>
            <w:tcMar>
              <w:left w:w="108" w:type="dxa"/>
              <w:right w:w="108" w:type="dxa"/>
            </w:tcMar>
            <w:vAlign w:val="center"/>
          </w:tcPr>
          <w:p w14:paraId="69A56A7C" w14:textId="3201A200"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09F318D4" w14:textId="296F3921"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4E0C2135" w14:textId="3E53F789"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4262BDD4" w14:textId="2284CC3D" w:rsidR="00107A08" w:rsidRPr="00AC70F1" w:rsidRDefault="00107A08" w:rsidP="00107A08">
            <w:pPr>
              <w:pStyle w:val="Tablehead"/>
              <w:rPr>
                <w:sz w:val="20"/>
              </w:rPr>
            </w:pPr>
            <w:r w:rsidRPr="00AC70F1">
              <w:rPr>
                <w:rFonts w:hint="eastAsia"/>
                <w:sz w:val="20"/>
                <w:lang w:eastAsia="zh-CN"/>
              </w:rPr>
              <w:t>备注</w:t>
            </w:r>
          </w:p>
        </w:tc>
      </w:tr>
      <w:tr w:rsidR="00107A08" w:rsidRPr="00AC70F1" w14:paraId="006674EA" w14:textId="77777777" w:rsidTr="00133711">
        <w:trPr>
          <w:cantSplit/>
          <w:trHeight w:val="301"/>
          <w:tblHeader/>
          <w:jc w:val="center"/>
        </w:trPr>
        <w:tc>
          <w:tcPr>
            <w:tcW w:w="2890" w:type="dxa"/>
            <w:vMerge/>
            <w:tcMar>
              <w:left w:w="108" w:type="dxa"/>
              <w:right w:w="108" w:type="dxa"/>
            </w:tcMar>
          </w:tcPr>
          <w:p w14:paraId="2156B4B3" w14:textId="77777777" w:rsidR="00107A08" w:rsidRPr="00AC70F1" w:rsidRDefault="00107A08" w:rsidP="00107A08">
            <w:pPr>
              <w:pStyle w:val="Tablehead"/>
              <w:rPr>
                <w:sz w:val="20"/>
              </w:rPr>
            </w:pPr>
          </w:p>
        </w:tc>
        <w:tc>
          <w:tcPr>
            <w:tcW w:w="2893" w:type="dxa"/>
            <w:gridSpan w:val="2"/>
            <w:vMerge/>
            <w:tcMar>
              <w:left w:w="108" w:type="dxa"/>
              <w:right w:w="108" w:type="dxa"/>
            </w:tcMar>
          </w:tcPr>
          <w:p w14:paraId="165EF84B" w14:textId="77777777" w:rsidR="00107A08" w:rsidRPr="00AC70F1" w:rsidRDefault="00107A08" w:rsidP="00107A08">
            <w:pPr>
              <w:pStyle w:val="Tablehead"/>
              <w:rPr>
                <w:sz w:val="20"/>
              </w:rPr>
            </w:pPr>
          </w:p>
        </w:tc>
        <w:tc>
          <w:tcPr>
            <w:tcW w:w="2892" w:type="dxa"/>
            <w:tcMar>
              <w:left w:w="108" w:type="dxa"/>
              <w:right w:w="108" w:type="dxa"/>
            </w:tcMar>
            <w:vAlign w:val="center"/>
          </w:tcPr>
          <w:p w14:paraId="546810BD" w14:textId="1AE34967"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3757050B" w14:textId="4FA571FF"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20693D6E" w14:textId="77777777" w:rsidR="00107A08" w:rsidRPr="00AC70F1" w:rsidRDefault="00107A08" w:rsidP="00107A08">
            <w:pPr>
              <w:pStyle w:val="Tablehead"/>
              <w:rPr>
                <w:sz w:val="20"/>
                <w:lang w:val="en-GB" w:eastAsia="zh-CN"/>
              </w:rPr>
            </w:pPr>
          </w:p>
        </w:tc>
      </w:tr>
      <w:tr w:rsidR="00F64F4B" w:rsidRPr="00AC70F1" w14:paraId="0A270B98"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59FE136"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118FDB45"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56DB914D"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40620965"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0C0F3A0B"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3F325D03" w14:textId="77777777" w:rsidR="00F64F4B" w:rsidRPr="00AC70F1" w:rsidRDefault="00F64F4B" w:rsidP="00133711">
            <w:pPr>
              <w:pStyle w:val="Tabletext"/>
              <w:jc w:val="center"/>
              <w:rPr>
                <w:b/>
                <w:bCs/>
                <w:sz w:val="20"/>
              </w:rPr>
            </w:pPr>
            <w:r w:rsidRPr="00AC70F1">
              <w:rPr>
                <w:b/>
                <w:bCs/>
                <w:sz w:val="20"/>
              </w:rPr>
              <w:t>5</w:t>
            </w:r>
          </w:p>
        </w:tc>
      </w:tr>
      <w:tr w:rsidR="00F64F4B" w:rsidRPr="008140AE" w14:paraId="5D76348A" w14:textId="77777777" w:rsidTr="00133711">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16F46EFC" w14:textId="77777777" w:rsidR="00F64F4B" w:rsidRPr="00AC70F1" w:rsidRDefault="00F64F4B" w:rsidP="00133711">
            <w:pPr>
              <w:pStyle w:val="Tabletext"/>
              <w:rPr>
                <w:b/>
                <w:sz w:val="20"/>
              </w:rPr>
            </w:pPr>
            <w:r w:rsidRPr="00AC70F1">
              <w:rPr>
                <w:b/>
                <w:sz w:val="20"/>
              </w:rPr>
              <w:t>G7D, G7E, G7F,</w:t>
            </w:r>
            <w:r w:rsidRPr="00AC70F1">
              <w:rPr>
                <w:b/>
                <w:bCs/>
                <w:sz w:val="20"/>
              </w:rPr>
              <w:t xml:space="preserve"> G7W</w:t>
            </w:r>
          </w:p>
        </w:tc>
        <w:tc>
          <w:tcPr>
            <w:tcW w:w="1473" w:type="dxa"/>
            <w:tcBorders>
              <w:top w:val="single" w:sz="4" w:space="0" w:color="auto"/>
              <w:bottom w:val="single" w:sz="4" w:space="0" w:color="auto"/>
            </w:tcBorders>
            <w:tcMar>
              <w:left w:w="108" w:type="dxa"/>
              <w:right w:w="108" w:type="dxa"/>
            </w:tcMar>
          </w:tcPr>
          <w:p w14:paraId="3A5265D5" w14:textId="44A46495" w:rsidR="00F64F4B" w:rsidRPr="00AC70F1" w:rsidRDefault="00F00D42" w:rsidP="001E64D8">
            <w:pPr>
              <w:pStyle w:val="Tabletext"/>
              <w:jc w:val="left"/>
              <w:rPr>
                <w:sz w:val="20"/>
                <w:lang w:eastAsia="zh-CN"/>
              </w:rPr>
            </w:pPr>
            <w:r w:rsidRPr="00AC70F1">
              <w:rPr>
                <w:rFonts w:hint="eastAsia"/>
                <w:sz w:val="20"/>
                <w:lang w:eastAsia="zh-CN"/>
              </w:rPr>
              <w:t>经滤波的</w:t>
            </w:r>
            <w:r w:rsidR="00F64F4B" w:rsidRPr="00AC70F1">
              <w:rPr>
                <w:sz w:val="20"/>
                <w:lang w:eastAsia="zh-CN"/>
              </w:rPr>
              <w:t>BPSK</w:t>
            </w:r>
            <w:r w:rsidR="00F64F4B" w:rsidRPr="00AC70F1">
              <w:rPr>
                <w:sz w:val="20"/>
                <w:lang w:eastAsia="zh-CN"/>
              </w:rPr>
              <w:br/>
            </w:r>
            <w:r w:rsidRPr="00AC70F1">
              <w:rPr>
                <w:rFonts w:hint="eastAsia"/>
                <w:sz w:val="20"/>
                <w:lang w:eastAsia="zh-CN"/>
              </w:rPr>
              <w:t>未经滤波的</w:t>
            </w:r>
            <w:r w:rsidR="00F64F4B" w:rsidRPr="00AC70F1">
              <w:rPr>
                <w:sz w:val="20"/>
                <w:lang w:eastAsia="zh-CN"/>
              </w:rPr>
              <w:t>BPSK</w:t>
            </w:r>
          </w:p>
        </w:tc>
        <w:tc>
          <w:tcPr>
            <w:tcW w:w="1420" w:type="dxa"/>
            <w:tcBorders>
              <w:top w:val="single" w:sz="4" w:space="0" w:color="auto"/>
              <w:bottom w:val="single" w:sz="4" w:space="0" w:color="auto"/>
            </w:tcBorders>
            <w:tcMar>
              <w:left w:w="108" w:type="dxa"/>
              <w:right w:w="108" w:type="dxa"/>
            </w:tcMar>
          </w:tcPr>
          <w:p w14:paraId="06195D45" w14:textId="77777777" w:rsidR="00F64F4B" w:rsidRPr="00AC70F1" w:rsidRDefault="00F64F4B" w:rsidP="001E64D8">
            <w:pPr>
              <w:pStyle w:val="Tabletext"/>
              <w:jc w:val="left"/>
              <w:rPr>
                <w:bCs/>
                <w:sz w:val="20"/>
                <w:lang w:eastAsia="zh-CN"/>
              </w:rPr>
            </w:pPr>
          </w:p>
        </w:tc>
        <w:tc>
          <w:tcPr>
            <w:tcW w:w="2892" w:type="dxa"/>
            <w:tcBorders>
              <w:top w:val="single" w:sz="4" w:space="0" w:color="auto"/>
              <w:bottom w:val="single" w:sz="4" w:space="0" w:color="auto"/>
            </w:tcBorders>
            <w:tcMar>
              <w:left w:w="108" w:type="dxa"/>
              <w:right w:w="108" w:type="dxa"/>
            </w:tcMar>
          </w:tcPr>
          <w:p w14:paraId="161BDF16" w14:textId="77777777" w:rsidR="00F64F4B" w:rsidRPr="00AC70F1" w:rsidRDefault="00F64F4B" w:rsidP="00133711">
            <w:pPr>
              <w:pStyle w:val="Tabletext"/>
              <w:jc w:val="center"/>
              <w:rPr>
                <w:bCs/>
                <w:sz w:val="20"/>
                <w:lang w:val="ru-RU"/>
              </w:rPr>
            </w:pPr>
            <w:r w:rsidRPr="00AC70F1">
              <w:rPr>
                <w:i/>
                <w:iCs/>
                <w:sz w:val="20"/>
                <w:lang w:val="de-DE"/>
              </w:rPr>
              <w:t>B</w:t>
            </w:r>
            <w:r w:rsidRPr="00AC70F1">
              <w:rPr>
                <w:i/>
                <w:iCs/>
                <w:sz w:val="20"/>
                <w:vertAlign w:val="subscript"/>
                <w:lang w:val="de-DE"/>
              </w:rPr>
              <w:t>n</w:t>
            </w:r>
            <w:r w:rsidRPr="00AC70F1">
              <w:rPr>
                <w:i/>
                <w:iCs/>
                <w:sz w:val="20"/>
                <w:lang w:val="ru-RU"/>
              </w:rPr>
              <w:t xml:space="preserve"> </w:t>
            </w:r>
            <w:r w:rsidRPr="00AC70F1">
              <w:rPr>
                <w:sz w:val="20"/>
                <w:lang w:val="ru-RU"/>
              </w:rPr>
              <w:t xml:space="preserve">= </w:t>
            </w:r>
            <w:r w:rsidRPr="00AC70F1">
              <w:rPr>
                <w:i/>
                <w:iCs/>
                <w:sz w:val="20"/>
                <w:lang w:val="de-DE"/>
              </w:rPr>
              <w:t>KR</w:t>
            </w:r>
            <w:r w:rsidRPr="00AC70F1">
              <w:rPr>
                <w:bCs/>
                <w:sz w:val="20"/>
                <w:lang w:val="ru-RU"/>
              </w:rPr>
              <w:t xml:space="preserve"> </w:t>
            </w:r>
            <w:r w:rsidRPr="00AC70F1">
              <w:rPr>
                <w:bCs/>
                <w:sz w:val="20"/>
                <w:lang w:val="ru-RU"/>
              </w:rPr>
              <w:br/>
            </w:r>
            <w:r w:rsidRPr="00AC70F1">
              <w:rPr>
                <w:bCs/>
                <w:i/>
                <w:iCs/>
                <w:sz w:val="20"/>
                <w:lang w:val="ru-RU"/>
              </w:rPr>
              <w:t xml:space="preserve">К </w:t>
            </w:r>
            <w:r w:rsidRPr="00AC70F1">
              <w:rPr>
                <w:bCs/>
                <w:sz w:val="20"/>
                <w:lang w:val="ru-RU"/>
              </w:rPr>
              <w:t>= 1.5 ÷ 2</w:t>
            </w:r>
            <w:r w:rsidRPr="00AC70F1">
              <w:rPr>
                <w:bCs/>
                <w:sz w:val="20"/>
                <w:lang w:val="ru-RU"/>
              </w:rPr>
              <w:br/>
            </w:r>
            <w:r w:rsidRPr="00AC70F1">
              <w:rPr>
                <w:i/>
                <w:iCs/>
                <w:sz w:val="20"/>
                <w:lang w:val="de-DE"/>
              </w:rPr>
              <w:t>B</w:t>
            </w:r>
            <w:r w:rsidRPr="00AC70F1">
              <w:rPr>
                <w:i/>
                <w:iCs/>
                <w:sz w:val="20"/>
                <w:vertAlign w:val="subscript"/>
                <w:lang w:val="de-DE"/>
              </w:rPr>
              <w:t>n</w:t>
            </w:r>
            <w:r w:rsidRPr="00AC70F1">
              <w:rPr>
                <w:sz w:val="20"/>
                <w:lang w:val="ru-RU"/>
              </w:rPr>
              <w:t xml:space="preserve"> = </w:t>
            </w:r>
            <w:r w:rsidRPr="00AC70F1">
              <w:rPr>
                <w:i/>
                <w:iCs/>
                <w:sz w:val="20"/>
                <w:lang w:val="de-DE"/>
              </w:rPr>
              <w:t>KR</w:t>
            </w:r>
            <w:r w:rsidRPr="00AC70F1">
              <w:rPr>
                <w:bCs/>
                <w:sz w:val="20"/>
                <w:lang w:val="ru-RU"/>
              </w:rPr>
              <w:br/>
            </w:r>
            <w:r w:rsidRPr="00AC70F1">
              <w:rPr>
                <w:bCs/>
                <w:i/>
                <w:iCs/>
                <w:sz w:val="20"/>
                <w:lang w:val="ru-RU"/>
              </w:rPr>
              <w:t xml:space="preserve">К </w:t>
            </w:r>
            <w:r w:rsidRPr="00AC70F1">
              <w:rPr>
                <w:bCs/>
                <w:sz w:val="20"/>
                <w:lang w:val="ru-RU"/>
              </w:rPr>
              <w:t>= 4 (95%) ÷ 20 (99%)</w:t>
            </w:r>
          </w:p>
        </w:tc>
        <w:tc>
          <w:tcPr>
            <w:tcW w:w="2892" w:type="dxa"/>
            <w:tcBorders>
              <w:top w:val="single" w:sz="4" w:space="0" w:color="auto"/>
              <w:bottom w:val="single" w:sz="4" w:space="0" w:color="auto"/>
            </w:tcBorders>
            <w:tcMar>
              <w:left w:w="108" w:type="dxa"/>
              <w:right w:w="108" w:type="dxa"/>
            </w:tcMar>
          </w:tcPr>
          <w:p w14:paraId="4649F940" w14:textId="77777777" w:rsidR="00F64F4B" w:rsidRPr="00AC70F1" w:rsidRDefault="00F64F4B" w:rsidP="00133711">
            <w:pPr>
              <w:pStyle w:val="Tabletext"/>
              <w:jc w:val="center"/>
              <w:rPr>
                <w:sz w:val="20"/>
                <w:lang w:val="ru-RU"/>
              </w:rPr>
            </w:pPr>
            <w:r w:rsidRPr="00AC70F1">
              <w:rPr>
                <w:bCs/>
                <w:i/>
                <w:iCs/>
                <w:sz w:val="20"/>
                <w:lang w:val="de-DE"/>
              </w:rPr>
              <w:t>B</w:t>
            </w:r>
            <w:r w:rsidRPr="00AC70F1">
              <w:rPr>
                <w:bCs/>
                <w:i/>
                <w:iCs/>
                <w:sz w:val="20"/>
                <w:vertAlign w:val="subscript"/>
                <w:lang w:val="de-DE"/>
              </w:rPr>
              <w:t>c</w:t>
            </w:r>
            <w:r w:rsidRPr="00AC70F1">
              <w:rPr>
                <w:bCs/>
                <w:i/>
                <w:iCs/>
                <w:sz w:val="20"/>
                <w:vertAlign w:val="subscript"/>
                <w:lang w:val="ru-RU"/>
              </w:rPr>
              <w:t>–30</w:t>
            </w:r>
            <w:r w:rsidRPr="00AC70F1">
              <w:rPr>
                <w:bCs/>
                <w:sz w:val="20"/>
                <w:lang w:val="ru-RU"/>
              </w:rPr>
              <w:t xml:space="preserve"> = 1.4</w:t>
            </w:r>
            <w:r w:rsidRPr="00AC70F1">
              <w:rPr>
                <w:bCs/>
                <w:i/>
                <w:iCs/>
                <w:sz w:val="20"/>
                <w:lang w:val="de-DE"/>
              </w:rPr>
              <w:t>B</w:t>
            </w:r>
            <w:r w:rsidRPr="00AC70F1">
              <w:rPr>
                <w:bCs/>
                <w:i/>
                <w:iCs/>
                <w:sz w:val="20"/>
                <w:vertAlign w:val="subscript"/>
                <w:lang w:val="de-DE"/>
              </w:rPr>
              <w:t>n</w:t>
            </w:r>
            <w:r w:rsidRPr="00AC70F1">
              <w:rPr>
                <w:sz w:val="20"/>
                <w:lang w:val="ru-RU"/>
              </w:rPr>
              <w:br/>
            </w:r>
            <w:r w:rsidRPr="00AC70F1">
              <w:rPr>
                <w:i/>
                <w:iCs/>
                <w:sz w:val="20"/>
                <w:lang w:val="ru-RU"/>
              </w:rPr>
              <w:t>В</w:t>
            </w:r>
            <w:r w:rsidRPr="00AC70F1">
              <w:rPr>
                <w:bCs/>
                <w:sz w:val="20"/>
                <w:vertAlign w:val="subscript"/>
                <w:lang w:val="ru-RU"/>
              </w:rPr>
              <w:t>–40</w:t>
            </w:r>
            <w:r w:rsidRPr="00AC70F1">
              <w:rPr>
                <w:sz w:val="20"/>
                <w:lang w:val="ru-RU"/>
              </w:rPr>
              <w:t xml:space="preserve"> = 2.6</w:t>
            </w:r>
            <w:r w:rsidRPr="00AC70F1">
              <w:rPr>
                <w:i/>
                <w:iCs/>
                <w:sz w:val="20"/>
                <w:lang w:val="de-DE"/>
              </w:rPr>
              <w:t>B</w:t>
            </w:r>
            <w:r w:rsidRPr="00AC70F1">
              <w:rPr>
                <w:i/>
                <w:iCs/>
                <w:sz w:val="20"/>
                <w:vertAlign w:val="subscript"/>
                <w:lang w:val="de-DE"/>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i/>
                <w:iCs/>
                <w:sz w:val="20"/>
                <w:vertAlign w:val="subscript"/>
                <w:lang w:val="ru-RU"/>
              </w:rPr>
              <w:t>–</w:t>
            </w:r>
            <w:r w:rsidRPr="00AC70F1">
              <w:rPr>
                <w:bCs/>
                <w:sz w:val="20"/>
                <w:vertAlign w:val="subscript"/>
                <w:lang w:val="ru-RU"/>
              </w:rPr>
              <w:t>50</w:t>
            </w:r>
            <w:r w:rsidRPr="00AC70F1">
              <w:rPr>
                <w:sz w:val="20"/>
                <w:lang w:val="ru-RU"/>
              </w:rPr>
              <w:t xml:space="preserve"> = 4.6</w:t>
            </w:r>
            <w:r w:rsidRPr="00AC70F1">
              <w:rPr>
                <w:i/>
                <w:iCs/>
                <w:sz w:val="20"/>
                <w:lang w:val="de-DE"/>
              </w:rPr>
              <w:t>B</w:t>
            </w:r>
            <w:r w:rsidRPr="00AC70F1">
              <w:rPr>
                <w:i/>
                <w:iCs/>
                <w:sz w:val="20"/>
                <w:vertAlign w:val="subscript"/>
                <w:lang w:val="de-DE"/>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sz w:val="20"/>
                <w:vertAlign w:val="subscript"/>
                <w:lang w:val="ru-RU"/>
              </w:rPr>
              <w:t>–60</w:t>
            </w:r>
            <w:r w:rsidRPr="00AC70F1">
              <w:rPr>
                <w:sz w:val="20"/>
                <w:lang w:val="ru-RU"/>
              </w:rPr>
              <w:t xml:space="preserve"> = 8.2</w:t>
            </w:r>
            <w:r w:rsidRPr="00AC70F1">
              <w:rPr>
                <w:i/>
                <w:iCs/>
                <w:sz w:val="20"/>
                <w:lang w:val="de-DE"/>
              </w:rPr>
              <w:t>B</w:t>
            </w:r>
            <w:r w:rsidRPr="00AC70F1">
              <w:rPr>
                <w:i/>
                <w:iCs/>
                <w:sz w:val="20"/>
                <w:vertAlign w:val="subscript"/>
                <w:lang w:val="de-DE"/>
              </w:rPr>
              <w:t>c</w:t>
            </w:r>
            <w:r w:rsidRPr="00AC70F1">
              <w:rPr>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1EEBF72D" w14:textId="77777777" w:rsidR="00F64F4B" w:rsidRPr="00AC70F1" w:rsidRDefault="00F64F4B" w:rsidP="00133711">
            <w:pPr>
              <w:pStyle w:val="Tabletext"/>
              <w:rPr>
                <w:bCs/>
                <w:sz w:val="20"/>
                <w:lang w:val="ru-RU"/>
              </w:rPr>
            </w:pPr>
          </w:p>
        </w:tc>
      </w:tr>
      <w:tr w:rsidR="00F64F4B" w:rsidRPr="00AC70F1" w14:paraId="64486AAA" w14:textId="77777777" w:rsidTr="00133711">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1ACA7F02" w14:textId="77777777" w:rsidR="00F64F4B" w:rsidRPr="00AC70F1" w:rsidRDefault="00F64F4B" w:rsidP="00133711">
            <w:pPr>
              <w:pStyle w:val="Tabletext"/>
              <w:rPr>
                <w:b/>
                <w:sz w:val="20"/>
                <w:lang w:val="ru-RU"/>
              </w:rPr>
            </w:pPr>
          </w:p>
        </w:tc>
        <w:tc>
          <w:tcPr>
            <w:tcW w:w="1473" w:type="dxa"/>
            <w:tcBorders>
              <w:top w:val="single" w:sz="4" w:space="0" w:color="auto"/>
              <w:bottom w:val="single" w:sz="4" w:space="0" w:color="auto"/>
            </w:tcBorders>
            <w:tcMar>
              <w:left w:w="108" w:type="dxa"/>
              <w:right w:w="108" w:type="dxa"/>
            </w:tcMar>
          </w:tcPr>
          <w:p w14:paraId="65772047" w14:textId="77777777" w:rsidR="00F64F4B" w:rsidRPr="00AC70F1" w:rsidRDefault="00F64F4B" w:rsidP="001E64D8">
            <w:pPr>
              <w:pStyle w:val="Tabletext"/>
              <w:jc w:val="left"/>
              <w:rPr>
                <w:bCs/>
                <w:sz w:val="20"/>
              </w:rPr>
            </w:pPr>
            <w:r w:rsidRPr="00AC70F1">
              <w:rPr>
                <w:sz w:val="20"/>
              </w:rPr>
              <w:sym w:font="Symbol" w:char="F070"/>
            </w:r>
            <w:r w:rsidRPr="00AC70F1">
              <w:rPr>
                <w:sz w:val="20"/>
              </w:rPr>
              <w:t xml:space="preserve">/4QPSK, </w:t>
            </w:r>
            <w:r w:rsidRPr="00AC70F1">
              <w:rPr>
                <w:sz w:val="20"/>
              </w:rPr>
              <w:sym w:font="Symbol" w:char="F070"/>
            </w:r>
            <w:r w:rsidRPr="00AC70F1">
              <w:rPr>
                <w:sz w:val="20"/>
              </w:rPr>
              <w:t>/4DQPSK</w:t>
            </w:r>
          </w:p>
        </w:tc>
        <w:tc>
          <w:tcPr>
            <w:tcW w:w="1420" w:type="dxa"/>
            <w:tcBorders>
              <w:top w:val="single" w:sz="4" w:space="0" w:color="auto"/>
              <w:bottom w:val="single" w:sz="4" w:space="0" w:color="auto"/>
            </w:tcBorders>
            <w:tcMar>
              <w:left w:w="108" w:type="dxa"/>
              <w:right w:w="108" w:type="dxa"/>
            </w:tcMar>
          </w:tcPr>
          <w:p w14:paraId="261E389C" w14:textId="74B0CEEA" w:rsidR="00F64F4B" w:rsidRPr="00AC70F1" w:rsidRDefault="00F64F4B" w:rsidP="001E64D8">
            <w:pPr>
              <w:pStyle w:val="Tabletext"/>
              <w:jc w:val="left"/>
              <w:rPr>
                <w:i/>
                <w:iCs/>
                <w:sz w:val="20"/>
                <w:lang w:val="en-GB"/>
              </w:rPr>
            </w:pPr>
            <w:r w:rsidRPr="00AC70F1">
              <w:rPr>
                <w:bCs/>
                <w:sz w:val="20"/>
                <w:lang w:val="en-GB"/>
              </w:rPr>
              <w:t>TDMA, FDMA</w:t>
            </w:r>
            <w:r w:rsidRPr="00AC70F1">
              <w:rPr>
                <w:sz w:val="20"/>
                <w:lang w:val="en-GB"/>
              </w:rPr>
              <w:br/>
            </w:r>
            <w:r w:rsidR="008B77E2" w:rsidRPr="00AC70F1">
              <w:rPr>
                <w:rFonts w:hint="eastAsia"/>
                <w:sz w:val="20"/>
                <w:lang w:val="en-GB" w:eastAsia="zh-CN"/>
              </w:rPr>
              <w:t>升余弦滤波器</w:t>
            </w:r>
          </w:p>
        </w:tc>
        <w:tc>
          <w:tcPr>
            <w:tcW w:w="2892" w:type="dxa"/>
            <w:tcBorders>
              <w:top w:val="single" w:sz="4" w:space="0" w:color="auto"/>
              <w:bottom w:val="single" w:sz="4" w:space="0" w:color="auto"/>
            </w:tcBorders>
            <w:tcMar>
              <w:left w:w="108" w:type="dxa"/>
              <w:right w:w="108" w:type="dxa"/>
            </w:tcMar>
          </w:tcPr>
          <w:p w14:paraId="706E72F7" w14:textId="77777777" w:rsidR="00F64F4B" w:rsidRPr="00AC70F1" w:rsidRDefault="00F64F4B" w:rsidP="00133711">
            <w:pPr>
              <w:pStyle w:val="Tabletext"/>
              <w:jc w:val="center"/>
              <w:rPr>
                <w:bCs/>
                <w:strike/>
                <w:sz w:val="20"/>
              </w:rPr>
            </w:pPr>
            <w:r w:rsidRPr="00AC70F1">
              <w:rPr>
                <w:bCs/>
                <w:i/>
                <w:iCs/>
                <w:sz w:val="20"/>
              </w:rPr>
              <w:t>B</w:t>
            </w:r>
            <w:r w:rsidRPr="00AC70F1">
              <w:rPr>
                <w:bCs/>
                <w:i/>
                <w:sz w:val="20"/>
                <w:vertAlign w:val="subscript"/>
              </w:rPr>
              <w:t>n</w:t>
            </w:r>
            <w:r w:rsidRPr="00AC70F1">
              <w:rPr>
                <w:bCs/>
                <w:sz w:val="20"/>
              </w:rPr>
              <w:t xml:space="preserve"> = </w:t>
            </w:r>
            <w:r w:rsidRPr="00AC70F1">
              <w:rPr>
                <w:i/>
                <w:iCs/>
                <w:sz w:val="20"/>
              </w:rPr>
              <w:t>К</w:t>
            </w:r>
            <w:r w:rsidRPr="00AC70F1">
              <w:rPr>
                <w:sz w:val="20"/>
                <w:vertAlign w:val="subscript"/>
              </w:rPr>
              <w:sym w:font="Symbol" w:char="F062"/>
            </w:r>
            <w:r w:rsidRPr="00AC70F1">
              <w:rPr>
                <w:bCs/>
                <w:i/>
                <w:iCs/>
                <w:sz w:val="20"/>
              </w:rPr>
              <w:t>R</w:t>
            </w:r>
            <w:r w:rsidRPr="00AC70F1">
              <w:rPr>
                <w:bCs/>
                <w:sz w:val="20"/>
              </w:rPr>
              <w:br/>
            </w:r>
            <w:r w:rsidRPr="00AC70F1">
              <w:rPr>
                <w:sz w:val="20"/>
              </w:rPr>
              <w:t xml:space="preserve">0.6 &lt; </w:t>
            </w:r>
            <w:r w:rsidRPr="00AC70F1">
              <w:rPr>
                <w:i/>
                <w:iCs/>
                <w:sz w:val="20"/>
              </w:rPr>
              <w:t>K</w:t>
            </w:r>
            <w:r w:rsidRPr="00AC70F1">
              <w:rPr>
                <w:bCs/>
                <w:sz w:val="20"/>
                <w:vertAlign w:val="subscript"/>
              </w:rPr>
              <w:sym w:font="Symbol" w:char="F062"/>
            </w:r>
            <w:r w:rsidRPr="00AC70F1">
              <w:rPr>
                <w:sz w:val="20"/>
              </w:rPr>
              <w:t xml:space="preserve"> &lt; 1</w:t>
            </w:r>
          </w:p>
        </w:tc>
        <w:tc>
          <w:tcPr>
            <w:tcW w:w="2892" w:type="dxa"/>
            <w:tcBorders>
              <w:top w:val="single" w:sz="4" w:space="0" w:color="auto"/>
              <w:bottom w:val="single" w:sz="4" w:space="0" w:color="auto"/>
            </w:tcBorders>
            <w:tcMar>
              <w:left w:w="108" w:type="dxa"/>
              <w:right w:w="108" w:type="dxa"/>
            </w:tcMar>
          </w:tcPr>
          <w:p w14:paraId="583D53B5" w14:textId="77777777" w:rsidR="00F64F4B" w:rsidRPr="00AC70F1" w:rsidRDefault="00F64F4B" w:rsidP="00133711">
            <w:pPr>
              <w:pStyle w:val="Tabletext"/>
              <w:jc w:val="center"/>
              <w:rPr>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1.05</w:t>
            </w:r>
            <w:r w:rsidRPr="00AC70F1">
              <w:rPr>
                <w:bCs/>
                <w:i/>
                <w:iCs/>
                <w:sz w:val="20"/>
              </w:rPr>
              <w:t>B</w:t>
            </w:r>
            <w:r w:rsidRPr="00AC70F1">
              <w:rPr>
                <w:bCs/>
                <w:i/>
                <w:iCs/>
                <w:sz w:val="20"/>
                <w:vertAlign w:val="subscript"/>
              </w:rPr>
              <w:t>n</w:t>
            </w:r>
            <w:r w:rsidRPr="00AC70F1">
              <w:rPr>
                <w:sz w:val="20"/>
                <w:lang w:val="ru-RU"/>
              </w:rPr>
              <w:br/>
            </w:r>
            <w:r w:rsidRPr="00AC70F1">
              <w:rPr>
                <w:i/>
                <w:iCs/>
                <w:sz w:val="20"/>
                <w:lang w:val="ru-RU"/>
              </w:rPr>
              <w:t>В</w:t>
            </w:r>
            <w:r w:rsidRPr="00AC70F1">
              <w:rPr>
                <w:bCs/>
                <w:sz w:val="20"/>
                <w:vertAlign w:val="subscript"/>
                <w:lang w:val="ru-RU"/>
              </w:rPr>
              <w:t>–40</w:t>
            </w:r>
            <w:r w:rsidRPr="00AC70F1">
              <w:rPr>
                <w:sz w:val="20"/>
                <w:lang w:val="ru-RU"/>
              </w:rPr>
              <w:t xml:space="preserve"> = </w:t>
            </w:r>
            <w:r w:rsidRPr="00AC70F1">
              <w:rPr>
                <w:bCs/>
                <w:sz w:val="20"/>
                <w:lang w:val="ru-RU"/>
              </w:rPr>
              <w:t>1.1</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r>
            <w:r w:rsidRPr="00AC70F1">
              <w:rPr>
                <w:i/>
                <w:iCs/>
                <w:sz w:val="20"/>
                <w:lang w:val="ru-RU"/>
              </w:rPr>
              <w:t>В</w:t>
            </w:r>
            <w:r w:rsidRPr="00AC70F1">
              <w:rPr>
                <w:bCs/>
                <w:i/>
                <w:iCs/>
                <w:sz w:val="20"/>
                <w:vertAlign w:val="subscript"/>
                <w:lang w:val="ru-RU"/>
              </w:rPr>
              <w:t>–</w:t>
            </w:r>
            <w:r w:rsidRPr="00AC70F1">
              <w:rPr>
                <w:bCs/>
                <w:sz w:val="20"/>
                <w:vertAlign w:val="subscript"/>
                <w:lang w:val="ru-RU"/>
              </w:rPr>
              <w:t>50</w:t>
            </w:r>
            <w:r w:rsidRPr="00AC70F1">
              <w:rPr>
                <w:sz w:val="20"/>
                <w:lang w:val="ru-RU"/>
              </w:rPr>
              <w:t xml:space="preserve"> = </w:t>
            </w:r>
            <w:r w:rsidRPr="00AC70F1">
              <w:rPr>
                <w:iCs/>
                <w:sz w:val="20"/>
                <w:lang w:val="ru-RU"/>
              </w:rPr>
              <w:t>4</w:t>
            </w:r>
            <w:r w:rsidRPr="00AC70F1">
              <w:rPr>
                <w:i/>
                <w:sz w:val="20"/>
              </w:rPr>
              <w:t>B</w:t>
            </w:r>
            <w:r w:rsidRPr="00AC70F1">
              <w:rPr>
                <w:i/>
                <w:sz w:val="20"/>
                <w:vertAlign w:val="subscript"/>
              </w:rPr>
              <w:t>c</w:t>
            </w:r>
            <w:r w:rsidRPr="00AC70F1">
              <w:rPr>
                <w:i/>
                <w:sz w:val="20"/>
                <w:vertAlign w:val="subscript"/>
                <w:lang w:val="ru-RU"/>
              </w:rPr>
              <w:t>–30</w:t>
            </w:r>
            <w:r w:rsidRPr="00AC70F1">
              <w:rPr>
                <w:i/>
                <w:sz w:val="20"/>
                <w:lang w:val="ru-RU"/>
              </w:rPr>
              <w:br/>
            </w:r>
            <w:r w:rsidRPr="00AC70F1">
              <w:rPr>
                <w:i/>
                <w:iCs/>
                <w:sz w:val="20"/>
                <w:lang w:val="ru-RU"/>
              </w:rPr>
              <w:t>В</w:t>
            </w:r>
            <w:r w:rsidRPr="00AC70F1">
              <w:rPr>
                <w:bCs/>
                <w:i/>
                <w:iCs/>
                <w:sz w:val="20"/>
                <w:vertAlign w:val="subscript"/>
                <w:lang w:val="ru-RU"/>
              </w:rPr>
              <w:t>–</w:t>
            </w:r>
            <w:r w:rsidRPr="00AC70F1">
              <w:rPr>
                <w:bCs/>
                <w:sz w:val="20"/>
                <w:vertAlign w:val="subscript"/>
                <w:lang w:val="ru-RU"/>
              </w:rPr>
              <w:t>60</w:t>
            </w:r>
            <w:r w:rsidRPr="00AC70F1">
              <w:rPr>
                <w:sz w:val="20"/>
                <w:lang w:val="ru-RU"/>
              </w:rPr>
              <w:t xml:space="preserve"> = </w:t>
            </w:r>
            <w:r w:rsidRPr="00AC70F1">
              <w:rPr>
                <w:iCs/>
                <w:sz w:val="20"/>
                <w:lang w:val="ru-RU"/>
              </w:rPr>
              <w:t>8</w:t>
            </w:r>
            <w:r w:rsidRPr="00AC70F1">
              <w:rPr>
                <w:i/>
                <w:sz w:val="20"/>
              </w:rPr>
              <w:t>B</w:t>
            </w:r>
            <w:r w:rsidRPr="00AC70F1">
              <w:rPr>
                <w:i/>
                <w:sz w:val="20"/>
                <w:vertAlign w:val="subscript"/>
              </w:rPr>
              <w:t>c</w:t>
            </w:r>
            <w:r w:rsidRPr="00AC70F1">
              <w:rPr>
                <w:i/>
                <w:sz w:val="20"/>
                <w:vertAlign w:val="subscript"/>
                <w:lang w:val="ru-RU"/>
              </w:rPr>
              <w:t>–30</w:t>
            </w:r>
          </w:p>
        </w:tc>
        <w:tc>
          <w:tcPr>
            <w:tcW w:w="2892" w:type="dxa"/>
            <w:vMerge/>
            <w:tcBorders>
              <w:right w:val="single" w:sz="4" w:space="0" w:color="auto"/>
            </w:tcBorders>
            <w:tcMar>
              <w:left w:w="108" w:type="dxa"/>
              <w:right w:w="108" w:type="dxa"/>
            </w:tcMar>
          </w:tcPr>
          <w:p w14:paraId="43C128D6" w14:textId="77777777" w:rsidR="00F64F4B" w:rsidRPr="00AC70F1" w:rsidRDefault="00F64F4B" w:rsidP="00133711">
            <w:pPr>
              <w:pStyle w:val="Tabletext"/>
              <w:rPr>
                <w:sz w:val="20"/>
                <w:lang w:val="ru-RU"/>
              </w:rPr>
            </w:pPr>
          </w:p>
        </w:tc>
      </w:tr>
      <w:tr w:rsidR="00F64F4B" w:rsidRPr="00AC70F1" w14:paraId="360F91FC" w14:textId="77777777" w:rsidTr="00133711">
        <w:tblPrEx>
          <w:tblCellMar>
            <w:left w:w="28" w:type="dxa"/>
            <w:right w:w="28" w:type="dxa"/>
          </w:tblCellMar>
        </w:tblPrEx>
        <w:trPr>
          <w:cantSplit/>
          <w:jc w:val="center"/>
        </w:trPr>
        <w:tc>
          <w:tcPr>
            <w:tcW w:w="2890" w:type="dxa"/>
            <w:tcBorders>
              <w:left w:val="single" w:sz="4" w:space="0" w:color="auto"/>
              <w:bottom w:val="single" w:sz="4" w:space="0" w:color="auto"/>
            </w:tcBorders>
            <w:tcMar>
              <w:left w:w="108" w:type="dxa"/>
              <w:right w:w="108" w:type="dxa"/>
            </w:tcMar>
          </w:tcPr>
          <w:p w14:paraId="4930DC31" w14:textId="77777777" w:rsidR="00F64F4B" w:rsidRPr="00AC70F1" w:rsidRDefault="00F64F4B" w:rsidP="00133711">
            <w:pPr>
              <w:pStyle w:val="Tabletext"/>
              <w:rPr>
                <w:b/>
                <w:bCs/>
                <w:sz w:val="20"/>
              </w:rPr>
            </w:pPr>
            <w:r w:rsidRPr="00AC70F1">
              <w:rPr>
                <w:b/>
                <w:bCs/>
                <w:sz w:val="20"/>
              </w:rPr>
              <w:t>G9D</w:t>
            </w:r>
          </w:p>
        </w:tc>
        <w:tc>
          <w:tcPr>
            <w:tcW w:w="1473" w:type="dxa"/>
            <w:tcBorders>
              <w:top w:val="single" w:sz="4" w:space="0" w:color="auto"/>
              <w:bottom w:val="single" w:sz="4" w:space="0" w:color="auto"/>
            </w:tcBorders>
            <w:tcMar>
              <w:left w:w="108" w:type="dxa"/>
              <w:right w:w="108" w:type="dxa"/>
            </w:tcMar>
          </w:tcPr>
          <w:p w14:paraId="727C14DF" w14:textId="37A893D6" w:rsidR="00F64F4B" w:rsidRPr="00AC70F1" w:rsidRDefault="006713CA" w:rsidP="001E64D8">
            <w:pPr>
              <w:pStyle w:val="Tabletext"/>
              <w:jc w:val="left"/>
              <w:rPr>
                <w:bCs/>
                <w:sz w:val="20"/>
              </w:rPr>
            </w:pPr>
            <w:r w:rsidRPr="00AC70F1">
              <w:rPr>
                <w:i/>
                <w:iCs/>
                <w:sz w:val="20"/>
              </w:rPr>
              <w:t>M</w:t>
            </w:r>
            <w:r w:rsidRPr="00AC70F1">
              <w:rPr>
                <w:rFonts w:hint="eastAsia"/>
                <w:lang w:eastAsia="zh-CN"/>
              </w:rPr>
              <w:t>进制</w:t>
            </w:r>
            <w:r w:rsidR="00F64F4B" w:rsidRPr="00AC70F1">
              <w:rPr>
                <w:bCs/>
                <w:sz w:val="20"/>
              </w:rPr>
              <w:t>QAM</w:t>
            </w:r>
            <w:r w:rsidR="00F64F4B" w:rsidRPr="00AC70F1">
              <w:rPr>
                <w:bCs/>
                <w:sz w:val="20"/>
              </w:rPr>
              <w:br/>
              <w:t>4-, 16-</w:t>
            </w:r>
            <w:r w:rsidR="00F64F4B" w:rsidRPr="00AC70F1">
              <w:rPr>
                <w:bCs/>
                <w:sz w:val="20"/>
              </w:rPr>
              <w:br/>
            </w:r>
            <w:r w:rsidR="00F64F4B" w:rsidRPr="00AC70F1">
              <w:rPr>
                <w:sz w:val="20"/>
              </w:rPr>
              <w:t>(</w:t>
            </w:r>
            <w:r w:rsidR="00F64F4B" w:rsidRPr="00AC70F1">
              <w:rPr>
                <w:i/>
                <w:iCs/>
                <w:sz w:val="20"/>
              </w:rPr>
              <w:t>M</w:t>
            </w:r>
            <w:r w:rsidR="00F64F4B" w:rsidRPr="00AC70F1">
              <w:rPr>
                <w:sz w:val="20"/>
              </w:rPr>
              <w:t xml:space="preserve"> = 4, 16)</w:t>
            </w:r>
          </w:p>
        </w:tc>
        <w:tc>
          <w:tcPr>
            <w:tcW w:w="1420" w:type="dxa"/>
            <w:tcBorders>
              <w:top w:val="single" w:sz="4" w:space="0" w:color="auto"/>
              <w:bottom w:val="single" w:sz="4" w:space="0" w:color="auto"/>
            </w:tcBorders>
            <w:tcMar>
              <w:left w:w="108" w:type="dxa"/>
              <w:right w:w="108" w:type="dxa"/>
            </w:tcMar>
          </w:tcPr>
          <w:p w14:paraId="1D399D62" w14:textId="77777777" w:rsidR="00F64F4B" w:rsidRPr="00AC70F1" w:rsidRDefault="00F64F4B" w:rsidP="001E64D8">
            <w:pPr>
              <w:pStyle w:val="Tabletext"/>
              <w:jc w:val="left"/>
              <w:rPr>
                <w:bCs/>
                <w:sz w:val="20"/>
              </w:rPr>
            </w:pPr>
            <w:r w:rsidRPr="00AC70F1">
              <w:rPr>
                <w:bCs/>
                <w:sz w:val="20"/>
              </w:rPr>
              <w:t>TDMA</w:t>
            </w:r>
          </w:p>
        </w:tc>
        <w:tc>
          <w:tcPr>
            <w:tcW w:w="2892" w:type="dxa"/>
            <w:tcBorders>
              <w:top w:val="single" w:sz="4" w:space="0" w:color="auto"/>
              <w:bottom w:val="single" w:sz="4" w:space="0" w:color="auto"/>
            </w:tcBorders>
            <w:tcMar>
              <w:left w:w="108" w:type="dxa"/>
              <w:right w:w="108" w:type="dxa"/>
            </w:tcMar>
          </w:tcPr>
          <w:p w14:paraId="46578182" w14:textId="77777777" w:rsidR="00F64F4B" w:rsidRPr="00AC70F1" w:rsidRDefault="00F64F4B" w:rsidP="00133711">
            <w:pPr>
              <w:pStyle w:val="Tabletext"/>
              <w:jc w:val="center"/>
              <w:rPr>
                <w:sz w:val="20"/>
              </w:rPr>
            </w:pPr>
            <w:r w:rsidRPr="00AC70F1">
              <w:rPr>
                <w:bCs/>
                <w:i/>
                <w:iCs/>
                <w:sz w:val="20"/>
              </w:rPr>
              <w:t>B</w:t>
            </w:r>
            <w:r w:rsidRPr="00AC70F1">
              <w:rPr>
                <w:bCs/>
                <w:i/>
                <w:iCs/>
                <w:sz w:val="20"/>
                <w:vertAlign w:val="subscript"/>
              </w:rPr>
              <w:t>n</w:t>
            </w:r>
            <w:r w:rsidRPr="00AC70F1">
              <w:rPr>
                <w:bCs/>
                <w:sz w:val="20"/>
              </w:rPr>
              <w:t xml:space="preserve"> = </w:t>
            </w:r>
            <w:r w:rsidRPr="00AC70F1">
              <w:rPr>
                <w:bCs/>
                <w:i/>
                <w:iCs/>
                <w:sz w:val="20"/>
              </w:rPr>
              <w:t>KR</w:t>
            </w:r>
            <w:r w:rsidRPr="00AC70F1">
              <w:rPr>
                <w:bCs/>
                <w:sz w:val="20"/>
              </w:rPr>
              <w:t>/log</w:t>
            </w:r>
            <w:r w:rsidRPr="00AC70F1">
              <w:rPr>
                <w:bCs/>
                <w:sz w:val="20"/>
                <w:vertAlign w:val="subscript"/>
              </w:rPr>
              <w:t>2</w:t>
            </w:r>
            <w:r w:rsidRPr="00AC70F1">
              <w:rPr>
                <w:bCs/>
                <w:i/>
                <w:iCs/>
                <w:sz w:val="20"/>
              </w:rPr>
              <w:t>S</w:t>
            </w:r>
            <w:r w:rsidRPr="00AC70F1">
              <w:rPr>
                <w:sz w:val="20"/>
              </w:rPr>
              <w:br/>
              <w:t>1.5 &lt;</w:t>
            </w:r>
            <w:r w:rsidRPr="00AC70F1">
              <w:rPr>
                <w:i/>
                <w:iCs/>
                <w:sz w:val="20"/>
              </w:rPr>
              <w:t xml:space="preserve"> K</w:t>
            </w:r>
            <w:r w:rsidRPr="00AC70F1">
              <w:rPr>
                <w:sz w:val="20"/>
              </w:rPr>
              <w:t xml:space="preserve"> &lt; 1.7</w:t>
            </w:r>
          </w:p>
        </w:tc>
        <w:tc>
          <w:tcPr>
            <w:tcW w:w="2892" w:type="dxa"/>
            <w:tcBorders>
              <w:top w:val="single" w:sz="4" w:space="0" w:color="auto"/>
              <w:bottom w:val="single" w:sz="4" w:space="0" w:color="auto"/>
            </w:tcBorders>
            <w:tcMar>
              <w:left w:w="108" w:type="dxa"/>
              <w:right w:w="108" w:type="dxa"/>
            </w:tcMar>
          </w:tcPr>
          <w:p w14:paraId="261027F4"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1.4</w:t>
            </w:r>
            <w:proofErr w:type="gramStart"/>
            <w:r w:rsidRPr="00AC70F1">
              <w:rPr>
                <w:bCs/>
                <w:i/>
                <w:iCs/>
                <w:sz w:val="20"/>
              </w:rPr>
              <w:t>B</w:t>
            </w:r>
            <w:r w:rsidRPr="00AC70F1">
              <w:rPr>
                <w:bCs/>
                <w:i/>
                <w:iCs/>
                <w:sz w:val="20"/>
                <w:vertAlign w:val="subscript"/>
              </w:rPr>
              <w:t>n</w:t>
            </w:r>
            <w:r w:rsidRPr="00AC70F1">
              <w:rPr>
                <w:bCs/>
                <w:iCs/>
                <w:sz w:val="20"/>
                <w:vertAlign w:val="superscript"/>
                <w:lang w:val="ru-RU"/>
              </w:rPr>
              <w:t>(</w:t>
            </w:r>
            <w:proofErr w:type="gramEnd"/>
            <w:r w:rsidRPr="00AC70F1">
              <w:rPr>
                <w:bCs/>
                <w:iCs/>
                <w:sz w:val="20"/>
                <w:vertAlign w:val="superscript"/>
                <w:lang w:val="ru-RU"/>
              </w:rPr>
              <w:t>3)</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1.4</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1.8 </w:t>
            </w:r>
            <w:r w:rsidRPr="00AC70F1">
              <w:rPr>
                <w:bCs/>
                <w:sz w:val="20"/>
              </w:rPr>
              <w:sym w:font="Symbol" w:char="F0B8"/>
            </w:r>
            <w:r w:rsidRPr="00AC70F1">
              <w:rPr>
                <w:bCs/>
                <w:sz w:val="20"/>
                <w:lang w:val="ru-RU"/>
              </w:rPr>
              <w:t xml:space="preserve"> 2.3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2.5 </w:t>
            </w:r>
            <w:r w:rsidRPr="00AC70F1">
              <w:rPr>
                <w:bCs/>
                <w:sz w:val="20"/>
              </w:rPr>
              <w:sym w:font="Symbol" w:char="F0B8"/>
            </w:r>
            <w:r w:rsidRPr="00AC70F1">
              <w:rPr>
                <w:bCs/>
                <w:sz w:val="20"/>
                <w:lang w:val="ru-RU"/>
              </w:rPr>
              <w:t xml:space="preserve"> 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tcBorders>
              <w:right w:val="single" w:sz="4" w:space="0" w:color="auto"/>
            </w:tcBorders>
            <w:tcMar>
              <w:left w:w="108" w:type="dxa"/>
              <w:right w:w="108" w:type="dxa"/>
            </w:tcMar>
          </w:tcPr>
          <w:p w14:paraId="54D9794E" w14:textId="77777777" w:rsidR="00F64F4B" w:rsidRPr="00AC70F1" w:rsidRDefault="00F64F4B" w:rsidP="00133711">
            <w:pPr>
              <w:pStyle w:val="Tabletext"/>
              <w:jc w:val="center"/>
              <w:rPr>
                <w:sz w:val="20"/>
                <w:lang w:val="ru-RU"/>
              </w:rPr>
            </w:pPr>
          </w:p>
        </w:tc>
      </w:tr>
      <w:tr w:rsidR="00F64F4B" w:rsidRPr="00AC70F1" w14:paraId="75530ACB" w14:textId="77777777" w:rsidTr="00133711">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0E603290" w14:textId="77777777" w:rsidR="00F64F4B" w:rsidRPr="00AC70F1" w:rsidRDefault="00F64F4B" w:rsidP="00133711">
            <w:pPr>
              <w:pStyle w:val="Tabletext"/>
              <w:rPr>
                <w:b/>
                <w:bCs/>
                <w:sz w:val="20"/>
              </w:rPr>
            </w:pPr>
            <w:r w:rsidRPr="00AC70F1">
              <w:rPr>
                <w:b/>
                <w:bCs/>
                <w:sz w:val="20"/>
              </w:rPr>
              <w:t>G9D</w:t>
            </w:r>
          </w:p>
        </w:tc>
        <w:tc>
          <w:tcPr>
            <w:tcW w:w="1473" w:type="dxa"/>
            <w:tcBorders>
              <w:top w:val="single" w:sz="4" w:space="0" w:color="auto"/>
              <w:bottom w:val="single" w:sz="4" w:space="0" w:color="auto"/>
            </w:tcBorders>
            <w:tcMar>
              <w:left w:w="108" w:type="dxa"/>
              <w:right w:w="108" w:type="dxa"/>
            </w:tcMar>
          </w:tcPr>
          <w:p w14:paraId="1B8072C4" w14:textId="492EC5B5" w:rsidR="00F64F4B" w:rsidRPr="00AC70F1" w:rsidRDefault="006713CA" w:rsidP="001E64D8">
            <w:pPr>
              <w:pStyle w:val="Tabletext"/>
              <w:jc w:val="left"/>
              <w:rPr>
                <w:bCs/>
                <w:sz w:val="20"/>
              </w:rPr>
            </w:pPr>
            <w:r w:rsidRPr="00AC70F1">
              <w:rPr>
                <w:i/>
                <w:iCs/>
                <w:sz w:val="20"/>
              </w:rPr>
              <w:t>M</w:t>
            </w:r>
            <w:r w:rsidRPr="00AC70F1">
              <w:rPr>
                <w:rFonts w:hint="eastAsia"/>
                <w:lang w:eastAsia="zh-CN"/>
              </w:rPr>
              <w:t>进制</w:t>
            </w:r>
            <w:r w:rsidR="00F64F4B" w:rsidRPr="00AC70F1">
              <w:rPr>
                <w:bCs/>
                <w:sz w:val="20"/>
              </w:rPr>
              <w:t>PSK</w:t>
            </w:r>
            <w:r w:rsidR="00F64F4B" w:rsidRPr="00AC70F1">
              <w:rPr>
                <w:bCs/>
                <w:sz w:val="20"/>
              </w:rPr>
              <w:br/>
            </w:r>
            <w:r w:rsidR="00F64F4B" w:rsidRPr="00AC70F1">
              <w:rPr>
                <w:sz w:val="20"/>
              </w:rPr>
              <w:t>(</w:t>
            </w:r>
            <w:r w:rsidR="00F64F4B" w:rsidRPr="00AC70F1">
              <w:rPr>
                <w:i/>
                <w:sz w:val="20"/>
              </w:rPr>
              <w:t>M</w:t>
            </w:r>
            <w:r w:rsidR="00F64F4B" w:rsidRPr="00AC70F1">
              <w:rPr>
                <w:sz w:val="20"/>
              </w:rPr>
              <w:t xml:space="preserve"> = 8, 16)</w:t>
            </w:r>
          </w:p>
        </w:tc>
        <w:tc>
          <w:tcPr>
            <w:tcW w:w="1420" w:type="dxa"/>
            <w:tcBorders>
              <w:top w:val="single" w:sz="4" w:space="0" w:color="auto"/>
              <w:bottom w:val="single" w:sz="4" w:space="0" w:color="auto"/>
            </w:tcBorders>
            <w:tcMar>
              <w:left w:w="108" w:type="dxa"/>
              <w:right w:w="108" w:type="dxa"/>
            </w:tcMar>
          </w:tcPr>
          <w:p w14:paraId="29BF8260" w14:textId="77777777" w:rsidR="00F64F4B" w:rsidRPr="00AC70F1" w:rsidRDefault="00F64F4B" w:rsidP="001E64D8">
            <w:pPr>
              <w:pStyle w:val="Tabletext"/>
              <w:jc w:val="left"/>
              <w:rPr>
                <w:bCs/>
                <w:snapToGrid w:val="0"/>
                <w:sz w:val="20"/>
              </w:rPr>
            </w:pPr>
            <w:r w:rsidRPr="00AC70F1">
              <w:rPr>
                <w:bCs/>
                <w:sz w:val="20"/>
              </w:rPr>
              <w:t>TDMA</w:t>
            </w:r>
          </w:p>
        </w:tc>
        <w:tc>
          <w:tcPr>
            <w:tcW w:w="2892" w:type="dxa"/>
            <w:tcBorders>
              <w:top w:val="single" w:sz="4" w:space="0" w:color="auto"/>
              <w:bottom w:val="single" w:sz="4" w:space="0" w:color="auto"/>
            </w:tcBorders>
            <w:tcMar>
              <w:left w:w="108" w:type="dxa"/>
              <w:right w:w="108" w:type="dxa"/>
            </w:tcMar>
          </w:tcPr>
          <w:p w14:paraId="32F9670E"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w:t>
            </w:r>
            <w:r w:rsidRPr="00AC70F1">
              <w:rPr>
                <w:bCs/>
                <w:sz w:val="20"/>
              </w:rPr>
              <w:t xml:space="preserve"> </w:t>
            </w:r>
            <w:r w:rsidRPr="00AC70F1">
              <w:rPr>
                <w:bCs/>
                <w:i/>
                <w:iCs/>
                <w:sz w:val="20"/>
              </w:rPr>
              <w:t>KR</w:t>
            </w:r>
            <w:r w:rsidRPr="00AC70F1">
              <w:rPr>
                <w:bCs/>
                <w:sz w:val="20"/>
              </w:rPr>
              <w:t>/log</w:t>
            </w:r>
            <w:r w:rsidRPr="00AC70F1">
              <w:rPr>
                <w:bCs/>
                <w:sz w:val="20"/>
                <w:vertAlign w:val="subscript"/>
              </w:rPr>
              <w:t>2</w:t>
            </w:r>
            <w:r w:rsidRPr="00AC70F1">
              <w:rPr>
                <w:bCs/>
                <w:i/>
                <w:iCs/>
                <w:sz w:val="20"/>
              </w:rPr>
              <w:t>S</w:t>
            </w:r>
            <w:r w:rsidRPr="00AC70F1">
              <w:rPr>
                <w:bCs/>
                <w:sz w:val="20"/>
              </w:rPr>
              <w:br/>
            </w:r>
            <w:r w:rsidRPr="00AC70F1">
              <w:rPr>
                <w:i/>
                <w:iCs/>
                <w:sz w:val="20"/>
              </w:rPr>
              <w:t>K</w:t>
            </w:r>
            <w:r w:rsidRPr="00AC70F1">
              <w:rPr>
                <w:sz w:val="20"/>
              </w:rPr>
              <w:t xml:space="preserve"> = 2.5</w:t>
            </w:r>
          </w:p>
        </w:tc>
        <w:tc>
          <w:tcPr>
            <w:tcW w:w="2892" w:type="dxa"/>
            <w:tcBorders>
              <w:top w:val="single" w:sz="4" w:space="0" w:color="auto"/>
              <w:bottom w:val="single" w:sz="4" w:space="0" w:color="auto"/>
            </w:tcBorders>
            <w:tcMar>
              <w:left w:w="108" w:type="dxa"/>
              <w:right w:w="108" w:type="dxa"/>
            </w:tcMar>
          </w:tcPr>
          <w:p w14:paraId="24F3572F"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Cs/>
                <w:sz w:val="20"/>
                <w:lang w:val="ru-RU"/>
              </w:rPr>
              <w:t xml:space="preserve"> = </w:t>
            </w:r>
            <w:r w:rsidRPr="00AC70F1">
              <w:rPr>
                <w:bCs/>
                <w:sz w:val="20"/>
                <w:lang w:val="ru-RU"/>
              </w:rPr>
              <w:t>1.2</w:t>
            </w:r>
            <w:proofErr w:type="gramStart"/>
            <w:r w:rsidRPr="00AC70F1">
              <w:rPr>
                <w:bCs/>
                <w:i/>
                <w:iCs/>
                <w:sz w:val="20"/>
              </w:rPr>
              <w:t>B</w:t>
            </w:r>
            <w:r w:rsidRPr="00AC70F1">
              <w:rPr>
                <w:bCs/>
                <w:i/>
                <w:iCs/>
                <w:sz w:val="20"/>
                <w:vertAlign w:val="subscript"/>
              </w:rPr>
              <w:t>n</w:t>
            </w:r>
            <w:r w:rsidRPr="00AC70F1">
              <w:rPr>
                <w:bCs/>
                <w:iCs/>
                <w:sz w:val="20"/>
                <w:vertAlign w:val="superscript"/>
                <w:lang w:val="ru-RU"/>
              </w:rPr>
              <w:t>(</w:t>
            </w:r>
            <w:proofErr w:type="gramEnd"/>
            <w:r w:rsidRPr="00AC70F1">
              <w:rPr>
                <w:bCs/>
                <w:iCs/>
                <w:sz w:val="20"/>
                <w:vertAlign w:val="superscript"/>
                <w:lang w:val="ru-RU"/>
              </w:rPr>
              <w:t>3)</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1.17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1.67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tcBorders>
              <w:right w:val="single" w:sz="4" w:space="0" w:color="auto"/>
            </w:tcBorders>
            <w:tcMar>
              <w:left w:w="108" w:type="dxa"/>
              <w:right w:w="108" w:type="dxa"/>
            </w:tcMar>
          </w:tcPr>
          <w:p w14:paraId="26646A69" w14:textId="77777777" w:rsidR="00F64F4B" w:rsidRPr="00AC70F1" w:rsidRDefault="00F64F4B" w:rsidP="00133711">
            <w:pPr>
              <w:pStyle w:val="Tabletext"/>
              <w:jc w:val="center"/>
              <w:rPr>
                <w:sz w:val="20"/>
                <w:lang w:val="ru-RU"/>
              </w:rPr>
            </w:pPr>
          </w:p>
        </w:tc>
      </w:tr>
      <w:tr w:rsidR="00F64F4B" w:rsidRPr="008140AE" w14:paraId="6E2D8C6C" w14:textId="77777777" w:rsidTr="00133711">
        <w:tblPrEx>
          <w:tblCellMar>
            <w:left w:w="28" w:type="dxa"/>
            <w:right w:w="28" w:type="dxa"/>
          </w:tblCellMar>
        </w:tblPrEx>
        <w:trPr>
          <w:cantSplit/>
          <w:jc w:val="center"/>
        </w:trPr>
        <w:tc>
          <w:tcPr>
            <w:tcW w:w="2890" w:type="dxa"/>
            <w:vMerge/>
            <w:tcBorders>
              <w:left w:val="single" w:sz="4" w:space="0" w:color="auto"/>
            </w:tcBorders>
            <w:tcMar>
              <w:left w:w="108" w:type="dxa"/>
              <w:right w:w="108" w:type="dxa"/>
            </w:tcMar>
          </w:tcPr>
          <w:p w14:paraId="0DD206FC" w14:textId="77777777" w:rsidR="00F64F4B" w:rsidRPr="00AC70F1" w:rsidRDefault="00F64F4B" w:rsidP="00133711">
            <w:pPr>
              <w:pStyle w:val="Tabletext"/>
              <w:rPr>
                <w:b/>
                <w:bCs/>
                <w:sz w:val="20"/>
                <w:lang w:val="ru-RU"/>
              </w:rPr>
            </w:pPr>
          </w:p>
        </w:tc>
        <w:tc>
          <w:tcPr>
            <w:tcW w:w="1473" w:type="dxa"/>
            <w:tcBorders>
              <w:top w:val="single" w:sz="4" w:space="0" w:color="auto"/>
              <w:bottom w:val="single" w:sz="4" w:space="0" w:color="auto"/>
            </w:tcBorders>
            <w:tcMar>
              <w:left w:w="108" w:type="dxa"/>
              <w:right w:w="108" w:type="dxa"/>
            </w:tcMar>
          </w:tcPr>
          <w:p w14:paraId="4D62A120" w14:textId="2950A3C3" w:rsidR="00F64F4B" w:rsidRPr="00AC70F1" w:rsidRDefault="006713CA" w:rsidP="001E64D8">
            <w:pPr>
              <w:pStyle w:val="Tabletext"/>
              <w:jc w:val="left"/>
              <w:rPr>
                <w:bCs/>
                <w:sz w:val="20"/>
                <w:lang w:val="en-GB" w:eastAsia="zh-CN"/>
              </w:rPr>
            </w:pPr>
            <w:r w:rsidRPr="00AC70F1">
              <w:rPr>
                <w:i/>
                <w:iCs/>
                <w:sz w:val="20"/>
                <w:lang w:eastAsia="zh-CN"/>
              </w:rPr>
              <w:t>M</w:t>
            </w:r>
            <w:r w:rsidRPr="00AC70F1">
              <w:rPr>
                <w:rFonts w:hint="eastAsia"/>
                <w:lang w:eastAsia="zh-CN"/>
              </w:rPr>
              <w:t>进制</w:t>
            </w:r>
            <w:r w:rsidR="00F64F4B" w:rsidRPr="00AC70F1">
              <w:rPr>
                <w:bCs/>
                <w:sz w:val="20"/>
                <w:lang w:val="en-GB" w:eastAsia="zh-CN"/>
              </w:rPr>
              <w:t>QAM</w:t>
            </w:r>
            <w:r w:rsidR="008B77E2" w:rsidRPr="00AC70F1">
              <w:rPr>
                <w:rFonts w:hint="eastAsia"/>
                <w:bCs/>
                <w:sz w:val="20"/>
                <w:lang w:val="en-GB" w:eastAsia="zh-CN"/>
              </w:rPr>
              <w:t>、纠错编码</w:t>
            </w:r>
          </w:p>
        </w:tc>
        <w:tc>
          <w:tcPr>
            <w:tcW w:w="1420" w:type="dxa"/>
            <w:tcBorders>
              <w:top w:val="single" w:sz="4" w:space="0" w:color="auto"/>
              <w:bottom w:val="single" w:sz="4" w:space="0" w:color="auto"/>
            </w:tcBorders>
            <w:tcMar>
              <w:left w:w="108" w:type="dxa"/>
              <w:right w:w="108" w:type="dxa"/>
            </w:tcMar>
          </w:tcPr>
          <w:p w14:paraId="5BCC2F93" w14:textId="77777777" w:rsidR="00F64F4B" w:rsidRPr="00AC70F1" w:rsidRDefault="00F64F4B" w:rsidP="001E64D8">
            <w:pPr>
              <w:pStyle w:val="Tabletext"/>
              <w:jc w:val="left"/>
              <w:rPr>
                <w:bCs/>
                <w:sz w:val="20"/>
                <w:lang w:val="en-GB" w:eastAsia="zh-CN"/>
              </w:rPr>
            </w:pPr>
          </w:p>
        </w:tc>
        <w:tc>
          <w:tcPr>
            <w:tcW w:w="2892" w:type="dxa"/>
            <w:tcBorders>
              <w:top w:val="single" w:sz="4" w:space="0" w:color="auto"/>
              <w:bottom w:val="single" w:sz="4" w:space="0" w:color="auto"/>
            </w:tcBorders>
            <w:tcMar>
              <w:left w:w="108" w:type="dxa"/>
              <w:right w:w="108" w:type="dxa"/>
            </w:tcMar>
          </w:tcPr>
          <w:p w14:paraId="434A0A45" w14:textId="409403FA" w:rsidR="00F64F4B" w:rsidRPr="00AC70F1" w:rsidRDefault="00F64F4B" w:rsidP="00133711">
            <w:pPr>
              <w:pStyle w:val="Tabletext"/>
              <w:jc w:val="center"/>
              <w:rPr>
                <w:bCs/>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 K</w:t>
            </w:r>
            <w:r w:rsidRPr="00AC70F1">
              <w:rPr>
                <w:bCs/>
                <w:i/>
                <w:iCs/>
                <w:sz w:val="20"/>
                <w:vertAlign w:val="subscript"/>
                <w:lang w:val="en-GB"/>
              </w:rPr>
              <w:t>red</w:t>
            </w:r>
            <w:r w:rsidRPr="00AC70F1">
              <w:rPr>
                <w:bCs/>
                <w:sz w:val="20"/>
                <w:lang w:val="en-GB"/>
              </w:rPr>
              <w:t xml:space="preserve"> </w:t>
            </w:r>
            <w:r w:rsidRPr="00AC70F1">
              <w:rPr>
                <w:bCs/>
                <w:i/>
                <w:iCs/>
                <w:sz w:val="20"/>
                <w:lang w:val="en-GB"/>
              </w:rPr>
              <w:t>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00F00D42" w:rsidRPr="00AC70F1">
              <w:rPr>
                <w:bCs/>
                <w:i/>
                <w:iCs/>
                <w:sz w:val="20"/>
                <w:lang w:val="en-GB"/>
              </w:rPr>
              <w:t>K</w:t>
            </w:r>
            <w:r w:rsidR="00F00D42" w:rsidRPr="00AC70F1">
              <w:rPr>
                <w:bCs/>
                <w:i/>
                <w:iCs/>
                <w:sz w:val="20"/>
                <w:vertAlign w:val="subscript"/>
                <w:lang w:val="en-GB"/>
              </w:rPr>
              <w:t>red</w:t>
            </w:r>
            <w:proofErr w:type="spellStart"/>
            <w:r w:rsidR="00F00D42" w:rsidRPr="00AC70F1">
              <w:rPr>
                <w:rFonts w:hint="eastAsia"/>
                <w:sz w:val="20"/>
                <w:lang w:val="en-GB"/>
              </w:rPr>
              <w:t>为纠错编码的冗余系数</w:t>
            </w:r>
            <w:proofErr w:type="spellEnd"/>
          </w:p>
        </w:tc>
        <w:tc>
          <w:tcPr>
            <w:tcW w:w="2892" w:type="dxa"/>
            <w:tcBorders>
              <w:top w:val="single" w:sz="4" w:space="0" w:color="auto"/>
              <w:bottom w:val="single" w:sz="4" w:space="0" w:color="auto"/>
            </w:tcBorders>
            <w:tcMar>
              <w:left w:w="108" w:type="dxa"/>
              <w:right w:w="108" w:type="dxa"/>
            </w:tcMar>
          </w:tcPr>
          <w:p w14:paraId="0A78DA2D" w14:textId="77777777" w:rsidR="00F64F4B" w:rsidRPr="00AC70F1" w:rsidRDefault="00F64F4B" w:rsidP="00133711">
            <w:pPr>
              <w:pStyle w:val="Tabletext"/>
              <w:jc w:val="center"/>
              <w:rPr>
                <w:bCs/>
                <w:sz w:val="20"/>
                <w:lang w:val="ru-RU"/>
              </w:rPr>
            </w:pPr>
            <w:proofErr w:type="spellStart"/>
            <w:r w:rsidRPr="00AC70F1">
              <w:rPr>
                <w:bCs/>
                <w:i/>
                <w:sz w:val="20"/>
                <w:lang w:val="en-GB"/>
              </w:rPr>
              <w:t>B</w:t>
            </w:r>
            <w:r w:rsidRPr="00AC70F1">
              <w:rPr>
                <w:bCs/>
                <w:i/>
                <w:sz w:val="20"/>
                <w:vertAlign w:val="subscript"/>
                <w:lang w:val="en-GB"/>
              </w:rPr>
              <w:t>c</w:t>
            </w:r>
            <w:proofErr w:type="spellEnd"/>
            <w:r w:rsidRPr="00AC70F1">
              <w:rPr>
                <w:bCs/>
                <w:i/>
                <w:iCs/>
                <w:sz w:val="20"/>
                <w:vertAlign w:val="subscript"/>
                <w:lang w:val="ru-RU"/>
              </w:rPr>
              <w:t>–</w:t>
            </w:r>
            <w:r w:rsidRPr="00AC70F1">
              <w:rPr>
                <w:bCs/>
                <w:i/>
                <w:sz w:val="20"/>
                <w:vertAlign w:val="subscript"/>
                <w:lang w:val="ru-RU"/>
              </w:rPr>
              <w:t>30</w:t>
            </w:r>
            <w:r w:rsidRPr="00AC70F1">
              <w:rPr>
                <w:bCs/>
                <w:iCs/>
                <w:sz w:val="20"/>
                <w:lang w:val="ru-RU"/>
              </w:rPr>
              <w:t xml:space="preserve"> = </w:t>
            </w:r>
            <w:r w:rsidRPr="00AC70F1">
              <w:rPr>
                <w:bCs/>
                <w:sz w:val="20"/>
                <w:lang w:val="ru-RU"/>
              </w:rPr>
              <w:t>1.2</w:t>
            </w:r>
            <w:proofErr w:type="gramStart"/>
            <w:r w:rsidRPr="00AC70F1">
              <w:rPr>
                <w:bCs/>
                <w:i/>
                <w:iCs/>
                <w:sz w:val="20"/>
                <w:lang w:val="en-GB"/>
              </w:rPr>
              <w:t>B</w:t>
            </w:r>
            <w:r w:rsidRPr="00AC70F1">
              <w:rPr>
                <w:bCs/>
                <w:i/>
                <w:iCs/>
                <w:sz w:val="20"/>
                <w:vertAlign w:val="subscript"/>
                <w:lang w:val="en-GB"/>
              </w:rPr>
              <w:t>n</w:t>
            </w:r>
            <w:r w:rsidRPr="00AC70F1">
              <w:rPr>
                <w:bCs/>
                <w:iCs/>
                <w:sz w:val="20"/>
                <w:vertAlign w:val="superscript"/>
                <w:lang w:val="ru-RU"/>
              </w:rPr>
              <w:t>(</w:t>
            </w:r>
            <w:proofErr w:type="gramEnd"/>
            <w:r w:rsidRPr="00AC70F1">
              <w:rPr>
                <w:bCs/>
                <w:iCs/>
                <w:sz w:val="20"/>
                <w:vertAlign w:val="superscript"/>
                <w:lang w:val="ru-RU"/>
              </w:rPr>
              <w:t>3)</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1.3</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1.7</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2.2</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92" w:type="dxa"/>
            <w:vMerge/>
            <w:tcBorders>
              <w:right w:val="single" w:sz="4" w:space="0" w:color="auto"/>
            </w:tcBorders>
            <w:tcMar>
              <w:left w:w="108" w:type="dxa"/>
              <w:right w:w="108" w:type="dxa"/>
            </w:tcMar>
          </w:tcPr>
          <w:p w14:paraId="5956B368" w14:textId="77777777" w:rsidR="00F64F4B" w:rsidRPr="00AC70F1" w:rsidRDefault="00F64F4B" w:rsidP="00133711">
            <w:pPr>
              <w:pStyle w:val="Tabletext"/>
              <w:jc w:val="center"/>
              <w:rPr>
                <w:caps/>
                <w:sz w:val="20"/>
                <w:lang w:val="ru-RU" w:eastAsia="ru-RU"/>
              </w:rPr>
            </w:pPr>
          </w:p>
        </w:tc>
      </w:tr>
      <w:tr w:rsidR="00F64F4B" w:rsidRPr="00AC70F1" w14:paraId="3B4436DF" w14:textId="77777777" w:rsidTr="00133711">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6470FDCC" w14:textId="77777777" w:rsidR="00F64F4B" w:rsidRPr="00AC70F1" w:rsidRDefault="00F64F4B" w:rsidP="00133711">
            <w:pPr>
              <w:pStyle w:val="Tabletext"/>
              <w:jc w:val="center"/>
              <w:rPr>
                <w:b/>
                <w:bCs/>
                <w:sz w:val="20"/>
                <w:lang w:val="ru-RU"/>
              </w:rPr>
            </w:pPr>
          </w:p>
        </w:tc>
        <w:tc>
          <w:tcPr>
            <w:tcW w:w="1473" w:type="dxa"/>
            <w:tcBorders>
              <w:top w:val="single" w:sz="4" w:space="0" w:color="auto"/>
              <w:bottom w:val="single" w:sz="4" w:space="0" w:color="auto"/>
            </w:tcBorders>
            <w:tcMar>
              <w:left w:w="108" w:type="dxa"/>
              <w:right w:w="108" w:type="dxa"/>
            </w:tcMar>
          </w:tcPr>
          <w:p w14:paraId="5DC570F8" w14:textId="77777777" w:rsidR="00F64F4B" w:rsidRPr="00AC70F1" w:rsidRDefault="00F64F4B" w:rsidP="001E64D8">
            <w:pPr>
              <w:pStyle w:val="Tabletext"/>
              <w:jc w:val="left"/>
              <w:rPr>
                <w:bCs/>
                <w:sz w:val="20"/>
              </w:rPr>
            </w:pPr>
            <w:r w:rsidRPr="00AC70F1">
              <w:rPr>
                <w:bCs/>
                <w:sz w:val="20"/>
              </w:rPr>
              <w:t>QPSK</w:t>
            </w:r>
          </w:p>
        </w:tc>
        <w:tc>
          <w:tcPr>
            <w:tcW w:w="1420" w:type="dxa"/>
            <w:tcBorders>
              <w:top w:val="single" w:sz="4" w:space="0" w:color="auto"/>
              <w:bottom w:val="single" w:sz="4" w:space="0" w:color="auto"/>
            </w:tcBorders>
            <w:tcMar>
              <w:left w:w="108" w:type="dxa"/>
              <w:right w:w="108" w:type="dxa"/>
            </w:tcMar>
          </w:tcPr>
          <w:p w14:paraId="7A8BCF94" w14:textId="11694820" w:rsidR="00F64F4B" w:rsidRPr="00AC70F1" w:rsidRDefault="008B77E2" w:rsidP="001E64D8">
            <w:pPr>
              <w:pStyle w:val="Tabletext"/>
              <w:jc w:val="left"/>
              <w:rPr>
                <w:bCs/>
                <w:sz w:val="20"/>
              </w:rPr>
            </w:pPr>
            <w:proofErr w:type="spellStart"/>
            <w:r w:rsidRPr="00AC70F1">
              <w:rPr>
                <w:rFonts w:hint="eastAsia"/>
                <w:bCs/>
                <w:sz w:val="20"/>
              </w:rPr>
              <w:t>无线电链路</w:t>
            </w:r>
            <w:proofErr w:type="spellEnd"/>
          </w:p>
        </w:tc>
        <w:tc>
          <w:tcPr>
            <w:tcW w:w="2892" w:type="dxa"/>
            <w:tcBorders>
              <w:top w:val="single" w:sz="4" w:space="0" w:color="auto"/>
              <w:bottom w:val="single" w:sz="4" w:space="0" w:color="auto"/>
            </w:tcBorders>
            <w:tcMar>
              <w:left w:w="108" w:type="dxa"/>
              <w:right w:w="108" w:type="dxa"/>
            </w:tcMar>
          </w:tcPr>
          <w:p w14:paraId="60A759C6"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sz w:val="20"/>
              </w:rPr>
              <w:t xml:space="preserve"> =</w:t>
            </w:r>
            <w:r w:rsidRPr="00AC70F1">
              <w:rPr>
                <w:bCs/>
                <w:i/>
                <w:iCs/>
                <w:sz w:val="20"/>
              </w:rPr>
              <w:t xml:space="preserve"> R</w:t>
            </w:r>
          </w:p>
        </w:tc>
        <w:tc>
          <w:tcPr>
            <w:tcW w:w="2892" w:type="dxa"/>
            <w:tcBorders>
              <w:top w:val="single" w:sz="4" w:space="0" w:color="auto"/>
              <w:bottom w:val="single" w:sz="4" w:space="0" w:color="auto"/>
            </w:tcBorders>
            <w:tcMar>
              <w:left w:w="108" w:type="dxa"/>
              <w:right w:w="108" w:type="dxa"/>
            </w:tcMar>
          </w:tcPr>
          <w:p w14:paraId="0F2BE842"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c–30</w:t>
            </w:r>
            <w:r w:rsidRPr="00AC70F1">
              <w:rPr>
                <w:bCs/>
                <w:i/>
                <w:iCs/>
                <w:sz w:val="20"/>
              </w:rPr>
              <w:t xml:space="preserve"> </w:t>
            </w:r>
            <w:r w:rsidRPr="00AC70F1">
              <w:rPr>
                <w:bCs/>
                <w:sz w:val="20"/>
              </w:rPr>
              <w:t xml:space="preserve">= 1.2 </w:t>
            </w:r>
            <w:r w:rsidRPr="00AC70F1">
              <w:rPr>
                <w:bCs/>
                <w:i/>
                <w:iCs/>
                <w:sz w:val="20"/>
              </w:rPr>
              <w:t>R</w:t>
            </w:r>
            <w:r w:rsidRPr="00AC70F1">
              <w:rPr>
                <w:bCs/>
                <w:sz w:val="20"/>
              </w:rPr>
              <w:t xml:space="preserve"> = 1.2</w:t>
            </w:r>
            <w:r w:rsidRPr="00AC70F1">
              <w:rPr>
                <w:bCs/>
                <w:i/>
                <w:iCs/>
                <w:sz w:val="20"/>
              </w:rPr>
              <w:t>B</w:t>
            </w:r>
            <w:r w:rsidRPr="00AC70F1">
              <w:rPr>
                <w:bCs/>
                <w:i/>
                <w:iCs/>
                <w:sz w:val="20"/>
                <w:vertAlign w:val="subscript"/>
              </w:rPr>
              <w:t>n</w:t>
            </w:r>
            <w:r w:rsidRPr="00AC70F1">
              <w:rPr>
                <w:bCs/>
                <w:i/>
                <w:iCs/>
                <w:sz w:val="20"/>
              </w:rPr>
              <w:br/>
              <w:t>В</w:t>
            </w:r>
            <w:r w:rsidRPr="00AC70F1">
              <w:rPr>
                <w:bCs/>
                <w:i/>
                <w:iCs/>
                <w:sz w:val="20"/>
                <w:vertAlign w:val="subscript"/>
              </w:rPr>
              <w:t>–</w:t>
            </w:r>
            <w:r w:rsidRPr="00AC70F1">
              <w:rPr>
                <w:bCs/>
                <w:sz w:val="20"/>
                <w:vertAlign w:val="subscript"/>
              </w:rPr>
              <w:t>40</w:t>
            </w:r>
            <w:r w:rsidRPr="00AC70F1">
              <w:rPr>
                <w:bCs/>
                <w:sz w:val="20"/>
              </w:rPr>
              <w:t xml:space="preserve"> = 1.17</w:t>
            </w:r>
            <w:r w:rsidRPr="00AC70F1">
              <w:rPr>
                <w:bCs/>
                <w:i/>
                <w:iCs/>
                <w:sz w:val="20"/>
              </w:rPr>
              <w:t>B</w:t>
            </w:r>
            <w:r w:rsidRPr="00AC70F1">
              <w:rPr>
                <w:bCs/>
                <w:i/>
                <w:iCs/>
                <w:sz w:val="20"/>
                <w:vertAlign w:val="subscript"/>
              </w:rPr>
              <w:t>c–30</w:t>
            </w:r>
            <w:r w:rsidRPr="00AC70F1">
              <w:rPr>
                <w:bCs/>
                <w:sz w:val="20"/>
              </w:rPr>
              <w:br/>
            </w:r>
            <w:r w:rsidRPr="00AC70F1">
              <w:rPr>
                <w:bCs/>
                <w:i/>
                <w:iCs/>
                <w:sz w:val="20"/>
              </w:rPr>
              <w:t>B</w:t>
            </w:r>
            <w:r w:rsidRPr="00AC70F1">
              <w:rPr>
                <w:bCs/>
                <w:sz w:val="20"/>
                <w:vertAlign w:val="subscript"/>
              </w:rPr>
              <w:t>–50</w:t>
            </w:r>
            <w:r w:rsidRPr="00AC70F1">
              <w:rPr>
                <w:bCs/>
                <w:sz w:val="20"/>
              </w:rPr>
              <w:t xml:space="preserve"> = 1.7</w:t>
            </w:r>
            <w:r w:rsidRPr="00AC70F1">
              <w:rPr>
                <w:bCs/>
                <w:i/>
                <w:iCs/>
                <w:sz w:val="20"/>
              </w:rPr>
              <w:t>B</w:t>
            </w:r>
            <w:r w:rsidRPr="00AC70F1">
              <w:rPr>
                <w:bCs/>
                <w:i/>
                <w:iCs/>
                <w:sz w:val="20"/>
                <w:vertAlign w:val="subscript"/>
              </w:rPr>
              <w:t>c–30</w:t>
            </w:r>
            <w:r w:rsidRPr="00AC70F1">
              <w:rPr>
                <w:bCs/>
                <w:i/>
                <w:iCs/>
                <w:sz w:val="20"/>
              </w:rPr>
              <w:br/>
              <w:t>В</w:t>
            </w:r>
            <w:r w:rsidRPr="00AC70F1">
              <w:rPr>
                <w:bCs/>
                <w:i/>
                <w:iCs/>
                <w:sz w:val="20"/>
                <w:vertAlign w:val="subscript"/>
              </w:rPr>
              <w:t>–</w:t>
            </w:r>
            <w:r w:rsidRPr="00AC70F1">
              <w:rPr>
                <w:bCs/>
                <w:sz w:val="20"/>
                <w:vertAlign w:val="subscript"/>
              </w:rPr>
              <w:t>60</w:t>
            </w:r>
            <w:r w:rsidRPr="00AC70F1">
              <w:rPr>
                <w:bCs/>
                <w:sz w:val="20"/>
              </w:rPr>
              <w:t xml:space="preserve"> = 3.3</w:t>
            </w:r>
            <w:r w:rsidRPr="00AC70F1">
              <w:rPr>
                <w:bCs/>
                <w:i/>
                <w:iCs/>
                <w:sz w:val="20"/>
              </w:rPr>
              <w:t>B</w:t>
            </w:r>
            <w:r w:rsidRPr="00AC70F1">
              <w:rPr>
                <w:bCs/>
                <w:i/>
                <w:iCs/>
                <w:sz w:val="20"/>
                <w:vertAlign w:val="subscript"/>
              </w:rPr>
              <w:t>c–30</w:t>
            </w:r>
          </w:p>
        </w:tc>
        <w:tc>
          <w:tcPr>
            <w:tcW w:w="2892" w:type="dxa"/>
            <w:vMerge/>
            <w:tcBorders>
              <w:bottom w:val="single" w:sz="4" w:space="0" w:color="auto"/>
              <w:right w:val="single" w:sz="4" w:space="0" w:color="auto"/>
            </w:tcBorders>
            <w:tcMar>
              <w:left w:w="108" w:type="dxa"/>
              <w:right w:w="108" w:type="dxa"/>
            </w:tcMar>
          </w:tcPr>
          <w:p w14:paraId="2279F1F6" w14:textId="77777777" w:rsidR="00F64F4B" w:rsidRPr="00AC70F1" w:rsidRDefault="00F64F4B" w:rsidP="00133711">
            <w:pPr>
              <w:pStyle w:val="Tabletext"/>
              <w:jc w:val="center"/>
              <w:rPr>
                <w:sz w:val="20"/>
              </w:rPr>
            </w:pPr>
          </w:p>
        </w:tc>
      </w:tr>
    </w:tbl>
    <w:p w14:paraId="42F9CDF2" w14:textId="28C11A3C"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040425EF" w14:textId="77777777" w:rsidTr="00133711">
        <w:trPr>
          <w:cantSplit/>
          <w:tblHeader/>
          <w:jc w:val="center"/>
        </w:trPr>
        <w:tc>
          <w:tcPr>
            <w:tcW w:w="2890" w:type="dxa"/>
            <w:vMerge w:val="restart"/>
            <w:tcMar>
              <w:left w:w="108" w:type="dxa"/>
              <w:right w:w="108" w:type="dxa"/>
            </w:tcMar>
            <w:vAlign w:val="center"/>
          </w:tcPr>
          <w:p w14:paraId="045E9AF4" w14:textId="7239BE19"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3C6B348B" w14:textId="7B6BDDFF"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77CB9148" w14:textId="01076B10"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579180B9" w14:textId="4D4F6735" w:rsidR="00107A08" w:rsidRPr="00AC70F1" w:rsidRDefault="00107A08" w:rsidP="00107A08">
            <w:pPr>
              <w:pStyle w:val="Tablehead"/>
              <w:rPr>
                <w:sz w:val="20"/>
              </w:rPr>
            </w:pPr>
            <w:r w:rsidRPr="00AC70F1">
              <w:rPr>
                <w:rFonts w:hint="eastAsia"/>
                <w:sz w:val="20"/>
                <w:lang w:eastAsia="zh-CN"/>
              </w:rPr>
              <w:t>备注</w:t>
            </w:r>
          </w:p>
        </w:tc>
      </w:tr>
      <w:tr w:rsidR="00107A08" w:rsidRPr="00AC70F1" w14:paraId="7D5BCB56" w14:textId="77777777" w:rsidTr="00133711">
        <w:trPr>
          <w:cantSplit/>
          <w:trHeight w:val="301"/>
          <w:tblHeader/>
          <w:jc w:val="center"/>
        </w:trPr>
        <w:tc>
          <w:tcPr>
            <w:tcW w:w="2890" w:type="dxa"/>
            <w:vMerge/>
            <w:tcMar>
              <w:left w:w="108" w:type="dxa"/>
              <w:right w:w="108" w:type="dxa"/>
            </w:tcMar>
          </w:tcPr>
          <w:p w14:paraId="2E2FE471" w14:textId="77777777" w:rsidR="00107A08" w:rsidRPr="00AC70F1" w:rsidRDefault="00107A08" w:rsidP="00107A08">
            <w:pPr>
              <w:pStyle w:val="Tablehead"/>
              <w:rPr>
                <w:sz w:val="20"/>
              </w:rPr>
            </w:pPr>
          </w:p>
        </w:tc>
        <w:tc>
          <w:tcPr>
            <w:tcW w:w="2893" w:type="dxa"/>
            <w:gridSpan w:val="2"/>
            <w:vMerge/>
            <w:tcMar>
              <w:left w:w="108" w:type="dxa"/>
              <w:right w:w="108" w:type="dxa"/>
            </w:tcMar>
          </w:tcPr>
          <w:p w14:paraId="7E5B99BD" w14:textId="77777777" w:rsidR="00107A08" w:rsidRPr="00AC70F1" w:rsidRDefault="00107A08" w:rsidP="00107A08">
            <w:pPr>
              <w:pStyle w:val="Tablehead"/>
              <w:rPr>
                <w:sz w:val="20"/>
              </w:rPr>
            </w:pPr>
          </w:p>
        </w:tc>
        <w:tc>
          <w:tcPr>
            <w:tcW w:w="2892" w:type="dxa"/>
            <w:tcMar>
              <w:left w:w="108" w:type="dxa"/>
              <w:right w:w="108" w:type="dxa"/>
            </w:tcMar>
            <w:vAlign w:val="center"/>
          </w:tcPr>
          <w:p w14:paraId="1B25EDEF" w14:textId="28700F53"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1925B07C" w14:textId="0305C9FE"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55F04389" w14:textId="77777777" w:rsidR="00107A08" w:rsidRPr="00AC70F1" w:rsidRDefault="00107A08" w:rsidP="00107A08">
            <w:pPr>
              <w:pStyle w:val="Tablehead"/>
              <w:rPr>
                <w:sz w:val="20"/>
                <w:lang w:val="en-GB" w:eastAsia="zh-CN"/>
              </w:rPr>
            </w:pPr>
          </w:p>
        </w:tc>
      </w:tr>
      <w:tr w:rsidR="00F64F4B" w:rsidRPr="00AC70F1" w14:paraId="0E55F563"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4594AA03"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734B1405"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224C0957"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5A0F1C74"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10C383C8"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37A349E0" w14:textId="77777777" w:rsidR="00F64F4B" w:rsidRPr="00AC70F1" w:rsidRDefault="00F64F4B" w:rsidP="00133711">
            <w:pPr>
              <w:pStyle w:val="Tabletext"/>
              <w:jc w:val="center"/>
              <w:rPr>
                <w:b/>
                <w:bCs/>
                <w:sz w:val="20"/>
              </w:rPr>
            </w:pPr>
            <w:r w:rsidRPr="00AC70F1">
              <w:rPr>
                <w:b/>
                <w:bCs/>
                <w:sz w:val="20"/>
              </w:rPr>
              <w:t>5</w:t>
            </w:r>
          </w:p>
        </w:tc>
      </w:tr>
      <w:tr w:rsidR="00F64F4B" w:rsidRPr="00AC70F1" w14:paraId="31DA568F" w14:textId="77777777" w:rsidTr="00133711">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12B396BB" w14:textId="77777777" w:rsidR="00F64F4B" w:rsidRPr="00AC70F1" w:rsidRDefault="00F64F4B" w:rsidP="00133711">
            <w:pPr>
              <w:pStyle w:val="Tabletext"/>
              <w:rPr>
                <w:b/>
                <w:bCs/>
                <w:sz w:val="20"/>
              </w:rPr>
            </w:pPr>
            <w:r w:rsidRPr="00AC70F1">
              <w:rPr>
                <w:b/>
                <w:bCs/>
                <w:sz w:val="20"/>
              </w:rPr>
              <w:t>G9W</w:t>
            </w:r>
            <w:r w:rsidRPr="00AC70F1">
              <w:rPr>
                <w:b/>
                <w:bCs/>
                <w:sz w:val="20"/>
              </w:rPr>
              <w:br/>
              <w:t>G9WDN,</w:t>
            </w:r>
            <w:r w:rsidRPr="00AC70F1">
              <w:rPr>
                <w:b/>
                <w:bCs/>
                <w:sz w:val="20"/>
              </w:rPr>
              <w:br/>
              <w:t>G9WDT</w:t>
            </w:r>
          </w:p>
        </w:tc>
        <w:tc>
          <w:tcPr>
            <w:tcW w:w="1473" w:type="dxa"/>
            <w:tcBorders>
              <w:top w:val="single" w:sz="4" w:space="0" w:color="auto"/>
              <w:bottom w:val="single" w:sz="4" w:space="0" w:color="auto"/>
            </w:tcBorders>
            <w:tcMar>
              <w:left w:w="108" w:type="dxa"/>
              <w:right w:w="108" w:type="dxa"/>
            </w:tcMar>
          </w:tcPr>
          <w:p w14:paraId="0EAA4D84" w14:textId="71CECD9F" w:rsidR="00F64F4B" w:rsidRPr="00AC70F1" w:rsidRDefault="00F64F4B" w:rsidP="001E64D8">
            <w:pPr>
              <w:pStyle w:val="Tabletext"/>
              <w:jc w:val="left"/>
              <w:rPr>
                <w:bCs/>
                <w:sz w:val="20"/>
                <w:lang w:val="en-GB"/>
              </w:rPr>
            </w:pPr>
            <w:r w:rsidRPr="00AC70F1">
              <w:rPr>
                <w:bCs/>
                <w:sz w:val="20"/>
                <w:lang w:val="en-GB"/>
              </w:rPr>
              <w:t>QPSK</w:t>
            </w:r>
            <w:r w:rsidRPr="00AC70F1">
              <w:rPr>
                <w:bCs/>
                <w:sz w:val="20"/>
                <w:lang w:val="en-GB"/>
              </w:rPr>
              <w:br/>
            </w:r>
            <w:r w:rsidR="006713CA" w:rsidRPr="00AC70F1">
              <w:rPr>
                <w:i/>
                <w:iCs/>
                <w:sz w:val="20"/>
              </w:rPr>
              <w:t>M</w:t>
            </w:r>
            <w:r w:rsidR="006713CA" w:rsidRPr="00AC70F1">
              <w:rPr>
                <w:rFonts w:hint="eastAsia"/>
                <w:lang w:eastAsia="zh-CN"/>
              </w:rPr>
              <w:t>进制</w:t>
            </w:r>
            <w:r w:rsidRPr="00AC70F1">
              <w:rPr>
                <w:bCs/>
                <w:sz w:val="20"/>
                <w:lang w:val="en-GB"/>
              </w:rPr>
              <w:t>PSK</w:t>
            </w:r>
            <w:r w:rsidRPr="00AC70F1">
              <w:rPr>
                <w:bCs/>
                <w:sz w:val="20"/>
                <w:lang w:val="en-GB"/>
              </w:rPr>
              <w:br/>
              <w:t>(</w:t>
            </w:r>
            <w:r w:rsidRPr="00AC70F1">
              <w:rPr>
                <w:bCs/>
                <w:i/>
                <w:sz w:val="20"/>
                <w:lang w:val="en-GB"/>
              </w:rPr>
              <w:t>M</w:t>
            </w:r>
            <w:r w:rsidRPr="00AC70F1">
              <w:rPr>
                <w:bCs/>
                <w:sz w:val="20"/>
                <w:lang w:val="en-GB"/>
              </w:rPr>
              <w:t xml:space="preserve"> = 8, 16)</w:t>
            </w:r>
          </w:p>
        </w:tc>
        <w:tc>
          <w:tcPr>
            <w:tcW w:w="1420" w:type="dxa"/>
            <w:tcBorders>
              <w:top w:val="single" w:sz="4" w:space="0" w:color="auto"/>
              <w:bottom w:val="single" w:sz="4" w:space="0" w:color="auto"/>
            </w:tcBorders>
            <w:tcMar>
              <w:left w:w="108" w:type="dxa"/>
              <w:right w:w="108" w:type="dxa"/>
            </w:tcMar>
          </w:tcPr>
          <w:p w14:paraId="366C82AB" w14:textId="77777777" w:rsidR="00F64F4B" w:rsidRPr="00AC70F1" w:rsidRDefault="00F64F4B" w:rsidP="001E64D8">
            <w:pPr>
              <w:pStyle w:val="Tabletext"/>
              <w:jc w:val="left"/>
              <w:rPr>
                <w:bCs/>
                <w:sz w:val="20"/>
              </w:rPr>
            </w:pPr>
            <w:r w:rsidRPr="00AC70F1">
              <w:rPr>
                <w:bCs/>
                <w:sz w:val="20"/>
              </w:rPr>
              <w:t>TDMA, FDMA</w:t>
            </w:r>
          </w:p>
        </w:tc>
        <w:tc>
          <w:tcPr>
            <w:tcW w:w="2892" w:type="dxa"/>
            <w:tcBorders>
              <w:top w:val="single" w:sz="4" w:space="0" w:color="auto"/>
              <w:bottom w:val="single" w:sz="4" w:space="0" w:color="auto"/>
            </w:tcBorders>
            <w:tcMar>
              <w:left w:w="108" w:type="dxa"/>
              <w:right w:w="108" w:type="dxa"/>
            </w:tcMar>
          </w:tcPr>
          <w:p w14:paraId="7BDD990F"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w:t>
            </w:r>
            <w:r w:rsidRPr="00AC70F1">
              <w:rPr>
                <w:bCs/>
                <w:i/>
                <w:iCs/>
                <w:sz w:val="20"/>
              </w:rPr>
              <w:t xml:space="preserve">KR </w:t>
            </w:r>
            <w:r w:rsidRPr="00AC70F1">
              <w:rPr>
                <w:bCs/>
                <w:i/>
                <w:iCs/>
                <w:sz w:val="20"/>
              </w:rPr>
              <w:br/>
              <w:t>К</w:t>
            </w:r>
            <w:r w:rsidRPr="00AC70F1">
              <w:rPr>
                <w:bCs/>
                <w:sz w:val="20"/>
              </w:rPr>
              <w:t xml:space="preserve"> = 1.25 ÷ 2</w:t>
            </w:r>
          </w:p>
        </w:tc>
        <w:tc>
          <w:tcPr>
            <w:tcW w:w="2892" w:type="dxa"/>
            <w:tcBorders>
              <w:top w:val="single" w:sz="4" w:space="0" w:color="auto"/>
              <w:bottom w:val="single" w:sz="4" w:space="0" w:color="auto"/>
            </w:tcBorders>
            <w:tcMar>
              <w:left w:w="108" w:type="dxa"/>
              <w:right w:w="108" w:type="dxa"/>
            </w:tcMar>
          </w:tcPr>
          <w:p w14:paraId="7F45C477"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Cs/>
                <w:sz w:val="20"/>
                <w:lang w:val="ru-RU"/>
              </w:rPr>
              <w:t xml:space="preserve"> = </w:t>
            </w:r>
            <w:r w:rsidRPr="00AC70F1">
              <w:rPr>
                <w:bCs/>
                <w:sz w:val="20"/>
                <w:lang w:val="ru-RU"/>
              </w:rPr>
              <w:t>1.2</w:t>
            </w:r>
            <w:r w:rsidRPr="00AC70F1">
              <w:rPr>
                <w:bCs/>
                <w:i/>
                <w:iCs/>
                <w:sz w:val="20"/>
              </w:rPr>
              <w:t>B</w:t>
            </w:r>
            <w:r w:rsidRPr="00AC70F1">
              <w:rPr>
                <w:bCs/>
                <w:i/>
                <w:iCs/>
                <w:sz w:val="20"/>
                <w:vertAlign w:val="subscript"/>
              </w:rPr>
              <w:t>n</w:t>
            </w:r>
            <w:r w:rsidRPr="00AC70F1">
              <w:rPr>
                <w:bCs/>
                <w:i/>
                <w:iCs/>
                <w:sz w:val="20"/>
                <w:lang w:val="ru-RU"/>
              </w:rPr>
              <w:b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1.17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1.67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3.33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328EF85A" w14:textId="77777777" w:rsidR="00F64F4B" w:rsidRPr="00AC70F1" w:rsidRDefault="00F64F4B" w:rsidP="00133711">
            <w:pPr>
              <w:pStyle w:val="Tabletext"/>
              <w:jc w:val="center"/>
              <w:rPr>
                <w:caps/>
                <w:sz w:val="20"/>
                <w:lang w:val="ru-RU" w:eastAsia="ru-RU"/>
              </w:rPr>
            </w:pPr>
          </w:p>
        </w:tc>
      </w:tr>
      <w:tr w:rsidR="00F64F4B" w:rsidRPr="008140AE" w14:paraId="3ADF5E40" w14:textId="77777777" w:rsidTr="00133711">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203778D4" w14:textId="77777777" w:rsidR="00F64F4B" w:rsidRPr="00AC70F1" w:rsidRDefault="00F64F4B" w:rsidP="00133711">
            <w:pPr>
              <w:pStyle w:val="Tabletext"/>
              <w:rPr>
                <w:b/>
                <w:bCs/>
                <w:sz w:val="20"/>
              </w:rPr>
            </w:pPr>
            <w:r w:rsidRPr="00AC70F1">
              <w:rPr>
                <w:b/>
                <w:bCs/>
                <w:sz w:val="20"/>
              </w:rPr>
              <w:t>G9W</w:t>
            </w:r>
          </w:p>
        </w:tc>
        <w:tc>
          <w:tcPr>
            <w:tcW w:w="1473" w:type="dxa"/>
            <w:tcBorders>
              <w:top w:val="single" w:sz="4" w:space="0" w:color="auto"/>
              <w:bottom w:val="single" w:sz="4" w:space="0" w:color="auto"/>
            </w:tcBorders>
            <w:tcMar>
              <w:left w:w="108" w:type="dxa"/>
              <w:right w:w="108" w:type="dxa"/>
            </w:tcMar>
          </w:tcPr>
          <w:p w14:paraId="0B231E6E" w14:textId="77777777" w:rsidR="00F64F4B" w:rsidRPr="00AC70F1" w:rsidRDefault="00F64F4B" w:rsidP="001E64D8">
            <w:pPr>
              <w:pStyle w:val="Tabletext"/>
              <w:jc w:val="left"/>
              <w:rPr>
                <w:bCs/>
                <w:sz w:val="20"/>
              </w:rPr>
            </w:pPr>
            <w:r w:rsidRPr="00AC70F1">
              <w:rPr>
                <w:bCs/>
                <w:sz w:val="20"/>
              </w:rPr>
              <w:t>QPR, QPR AZD</w:t>
            </w:r>
          </w:p>
        </w:tc>
        <w:tc>
          <w:tcPr>
            <w:tcW w:w="1420" w:type="dxa"/>
            <w:tcBorders>
              <w:top w:val="single" w:sz="4" w:space="0" w:color="auto"/>
              <w:bottom w:val="single" w:sz="4" w:space="0" w:color="auto"/>
            </w:tcBorders>
            <w:tcMar>
              <w:left w:w="108" w:type="dxa"/>
              <w:right w:w="108" w:type="dxa"/>
            </w:tcMar>
          </w:tcPr>
          <w:p w14:paraId="5D532B64" w14:textId="77777777" w:rsidR="00F64F4B" w:rsidRPr="00AC70F1" w:rsidRDefault="00F64F4B" w:rsidP="001E64D8">
            <w:pPr>
              <w:pStyle w:val="Tabletext"/>
              <w:jc w:val="left"/>
              <w:rPr>
                <w:bCs/>
                <w:sz w:val="20"/>
              </w:rPr>
            </w:pPr>
          </w:p>
        </w:tc>
        <w:tc>
          <w:tcPr>
            <w:tcW w:w="2892" w:type="dxa"/>
            <w:tcBorders>
              <w:top w:val="single" w:sz="4" w:space="0" w:color="auto"/>
              <w:bottom w:val="single" w:sz="4" w:space="0" w:color="auto"/>
            </w:tcBorders>
            <w:tcMar>
              <w:left w:w="108" w:type="dxa"/>
              <w:right w:w="108" w:type="dxa"/>
            </w:tcMar>
          </w:tcPr>
          <w:p w14:paraId="5AB47577" w14:textId="7E911CB0" w:rsidR="00F64F4B" w:rsidRPr="00AC70F1" w:rsidRDefault="00F64F4B" w:rsidP="00133711">
            <w:pPr>
              <w:pStyle w:val="Tabletext"/>
              <w:jc w:val="center"/>
              <w:rPr>
                <w:bCs/>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K</w:t>
            </w:r>
            <w:r w:rsidRPr="00AC70F1">
              <w:rPr>
                <w:bCs/>
                <w:i/>
                <w:iCs/>
                <w:sz w:val="20"/>
                <w:vertAlign w:val="subscript"/>
                <w:lang w:val="en-GB"/>
              </w:rPr>
              <w:t>C</w:t>
            </w:r>
            <w:r w:rsidRPr="00AC70F1">
              <w:rPr>
                <w:bCs/>
                <w:i/>
                <w:iCs/>
                <w:sz w:val="20"/>
                <w:lang w:val="en-GB"/>
              </w:rPr>
              <w:t xml:space="preserve"> R</w:t>
            </w:r>
            <w:r w:rsidRPr="00AC70F1">
              <w:rPr>
                <w:bCs/>
                <w:i/>
                <w:iCs/>
                <w:sz w:val="20"/>
                <w:lang w:val="en-GB"/>
              </w:rPr>
              <w:br/>
              <w:t>K</w:t>
            </w:r>
            <w:r w:rsidRPr="00AC70F1">
              <w:rPr>
                <w:bCs/>
                <w:i/>
                <w:iCs/>
                <w:sz w:val="20"/>
                <w:vertAlign w:val="subscript"/>
                <w:lang w:val="en-GB"/>
              </w:rPr>
              <w:t>C</w:t>
            </w:r>
            <w:r w:rsidRPr="00AC70F1">
              <w:rPr>
                <w:bCs/>
                <w:i/>
                <w:iCs/>
                <w:sz w:val="20"/>
                <w:lang w:val="en-GB"/>
              </w:rPr>
              <w:t xml:space="preserve"> </w:t>
            </w:r>
            <w:r w:rsidRPr="00AC70F1">
              <w:rPr>
                <w:bCs/>
                <w:iCs/>
                <w:sz w:val="20"/>
                <w:lang w:val="en-GB"/>
              </w:rPr>
              <w:t xml:space="preserve">– </w:t>
            </w:r>
            <w:r w:rsidR="00027FE2" w:rsidRPr="00AC70F1">
              <w:rPr>
                <w:rFonts w:hint="eastAsia"/>
                <w:sz w:val="20"/>
                <w:lang w:val="en-GB" w:eastAsia="zh-CN"/>
              </w:rPr>
              <w:t>见表</w:t>
            </w:r>
            <w:r w:rsidRPr="00AC70F1">
              <w:rPr>
                <w:sz w:val="20"/>
                <w:lang w:val="en-GB"/>
              </w:rPr>
              <w:t>1D</w:t>
            </w:r>
          </w:p>
        </w:tc>
        <w:tc>
          <w:tcPr>
            <w:tcW w:w="2892" w:type="dxa"/>
            <w:tcBorders>
              <w:top w:val="single" w:sz="4" w:space="0" w:color="auto"/>
              <w:bottom w:val="single" w:sz="4" w:space="0" w:color="auto"/>
            </w:tcBorders>
            <w:tcMar>
              <w:left w:w="108" w:type="dxa"/>
              <w:right w:w="108" w:type="dxa"/>
            </w:tcMar>
          </w:tcPr>
          <w:p w14:paraId="580B43C6" w14:textId="281B51DC" w:rsidR="00F64F4B" w:rsidRPr="00AC70F1" w:rsidRDefault="00F64F4B" w:rsidP="00133711">
            <w:pPr>
              <w:pStyle w:val="Tabletext"/>
              <w:jc w:val="center"/>
              <w:rPr>
                <w:bCs/>
                <w:sz w:val="20"/>
                <w:lang w:val="en-GB"/>
              </w:rPr>
            </w:pPr>
            <w:proofErr w:type="spellStart"/>
            <w:r w:rsidRPr="00AC70F1">
              <w:rPr>
                <w:bCs/>
                <w:i/>
                <w:sz w:val="20"/>
                <w:lang w:val="en-GB"/>
              </w:rPr>
              <w:t>B</w:t>
            </w:r>
            <w:r w:rsidRPr="00AC70F1">
              <w:rPr>
                <w:bCs/>
                <w:i/>
                <w:sz w:val="20"/>
                <w:vertAlign w:val="subscript"/>
                <w:lang w:val="en-GB"/>
              </w:rPr>
              <w:t>c</w:t>
            </w:r>
            <w:proofErr w:type="spellEnd"/>
            <w:r w:rsidRPr="00AC70F1">
              <w:rPr>
                <w:bCs/>
                <w:i/>
                <w:iCs/>
                <w:sz w:val="20"/>
                <w:vertAlign w:val="subscript"/>
                <w:lang w:val="en-GB"/>
              </w:rPr>
              <w:t>–</w:t>
            </w:r>
            <w:r w:rsidRPr="00AC70F1">
              <w:rPr>
                <w:bCs/>
                <w:i/>
                <w:sz w:val="20"/>
                <w:vertAlign w:val="subscript"/>
                <w:lang w:val="en-GB"/>
              </w:rPr>
              <w:t>30</w:t>
            </w:r>
            <w:r w:rsidRPr="00AC70F1">
              <w:rPr>
                <w:bCs/>
                <w:iCs/>
                <w:sz w:val="20"/>
                <w:lang w:val="en-GB"/>
              </w:rPr>
              <w:t xml:space="preserve"> = </w:t>
            </w:r>
            <w:r w:rsidRPr="00AC70F1">
              <w:rPr>
                <w:bCs/>
                <w:sz w:val="20"/>
                <w:lang w:val="en-GB"/>
              </w:rPr>
              <w:t>1.4</w:t>
            </w:r>
            <w:r w:rsidRPr="00AC70F1">
              <w:rPr>
                <w:bCs/>
                <w:i/>
                <w:iCs/>
                <w:sz w:val="20"/>
                <w:lang w:val="en-GB"/>
              </w:rPr>
              <w:t>B</w:t>
            </w:r>
            <w:r w:rsidRPr="00AC70F1">
              <w:rPr>
                <w:bCs/>
                <w:i/>
                <w:iCs/>
                <w:sz w:val="20"/>
                <w:vertAlign w:val="subscript"/>
                <w:lang w:val="en-GB"/>
              </w:rPr>
              <w:t>n</w:t>
            </w:r>
            <w:r w:rsidRPr="00AC70F1">
              <w:rPr>
                <w:bCs/>
                <w:i/>
                <w:iCs/>
                <w:sz w:val="20"/>
                <w:lang w:val="en-GB"/>
              </w:rPr>
              <w:br/>
            </w:r>
            <w:r w:rsidRPr="00AC70F1">
              <w:rPr>
                <w:bCs/>
                <w:i/>
                <w:iCs/>
                <w:sz w:val="20"/>
              </w:rPr>
              <w:t>В</w:t>
            </w:r>
            <w:r w:rsidRPr="00AC70F1">
              <w:rPr>
                <w:bCs/>
                <w:i/>
                <w:iCs/>
                <w:sz w:val="20"/>
                <w:vertAlign w:val="subscript"/>
                <w:lang w:val="en-GB"/>
              </w:rPr>
              <w:t>–</w:t>
            </w:r>
            <w:r w:rsidRPr="00AC70F1">
              <w:rPr>
                <w:bCs/>
                <w:sz w:val="20"/>
                <w:vertAlign w:val="subscript"/>
                <w:lang w:val="en-GB"/>
              </w:rPr>
              <w:t>40</w:t>
            </w:r>
            <w:r w:rsidRPr="00AC70F1">
              <w:rPr>
                <w:bCs/>
                <w:sz w:val="20"/>
                <w:lang w:val="en-GB"/>
              </w:rPr>
              <w:t xml:space="preserve"> = </w:t>
            </w:r>
            <w:r w:rsidRPr="00AC70F1">
              <w:rPr>
                <w:bCs/>
                <w:iCs/>
                <w:sz w:val="20"/>
                <w:lang w:val="en-GB"/>
              </w:rPr>
              <w:t>1.4</w:t>
            </w:r>
            <w:r w:rsidRPr="00AC70F1">
              <w:rPr>
                <w:bCs/>
                <w:i/>
                <w:iCs/>
                <w:sz w:val="20"/>
                <w:lang w:val="en-GB"/>
              </w:rPr>
              <w:t>B</w:t>
            </w:r>
            <w:r w:rsidRPr="00AC70F1">
              <w:rPr>
                <w:bCs/>
                <w:i/>
                <w:iCs/>
                <w:sz w:val="20"/>
                <w:vertAlign w:val="subscript"/>
                <w:lang w:val="en-GB"/>
              </w:rPr>
              <w:t>c–30</w:t>
            </w:r>
            <w:r w:rsidRPr="00AC70F1">
              <w:rPr>
                <w:bCs/>
                <w:i/>
                <w:iCs/>
                <w:sz w:val="20"/>
                <w:lang w:val="en-GB"/>
              </w:rPr>
              <w:br/>
            </w:r>
            <w:r w:rsidRPr="00AC70F1">
              <w:rPr>
                <w:bCs/>
                <w:i/>
                <w:iCs/>
                <w:sz w:val="20"/>
              </w:rPr>
              <w:t>В</w:t>
            </w:r>
            <w:r w:rsidRPr="00AC70F1">
              <w:rPr>
                <w:bCs/>
                <w:i/>
                <w:iCs/>
                <w:sz w:val="20"/>
                <w:vertAlign w:val="subscript"/>
                <w:lang w:val="en-GB"/>
              </w:rPr>
              <w:t>–</w:t>
            </w:r>
            <w:r w:rsidRPr="00AC70F1">
              <w:rPr>
                <w:bCs/>
                <w:sz w:val="20"/>
                <w:vertAlign w:val="subscript"/>
                <w:lang w:val="en-GB"/>
              </w:rPr>
              <w:t>50</w:t>
            </w:r>
            <w:r w:rsidRPr="00AC70F1">
              <w:rPr>
                <w:bCs/>
                <w:sz w:val="20"/>
                <w:lang w:val="en-GB"/>
              </w:rPr>
              <w:t xml:space="preserve"> = 1.8 </w:t>
            </w:r>
            <w:r w:rsidR="00027FE2" w:rsidRPr="00AC70F1">
              <w:rPr>
                <w:rFonts w:hint="eastAsia"/>
                <w:bCs/>
                <w:sz w:val="20"/>
                <w:lang w:val="en-GB" w:eastAsia="zh-CN"/>
              </w:rPr>
              <w:t>至</w:t>
            </w:r>
            <w:r w:rsidRPr="00AC70F1">
              <w:rPr>
                <w:bCs/>
                <w:sz w:val="20"/>
                <w:lang w:val="en-GB"/>
              </w:rPr>
              <w:t xml:space="preserve"> 2.3</w:t>
            </w:r>
            <w:r w:rsidRPr="00AC70F1">
              <w:rPr>
                <w:bCs/>
                <w:i/>
                <w:iCs/>
                <w:sz w:val="20"/>
                <w:lang w:val="en-GB"/>
              </w:rPr>
              <w:t>B</w:t>
            </w:r>
            <w:r w:rsidRPr="00AC70F1">
              <w:rPr>
                <w:bCs/>
                <w:i/>
                <w:iCs/>
                <w:sz w:val="20"/>
                <w:vertAlign w:val="subscript"/>
                <w:lang w:val="en-GB"/>
              </w:rPr>
              <w:t>c–30</w:t>
            </w:r>
            <w:r w:rsidRPr="00AC70F1">
              <w:rPr>
                <w:bCs/>
                <w:sz w:val="20"/>
                <w:lang w:val="en-GB"/>
              </w:rPr>
              <w:br/>
            </w:r>
            <w:r w:rsidRPr="00AC70F1">
              <w:rPr>
                <w:bCs/>
                <w:i/>
                <w:iCs/>
                <w:sz w:val="20"/>
              </w:rPr>
              <w:t>В</w:t>
            </w:r>
            <w:r w:rsidRPr="00AC70F1">
              <w:rPr>
                <w:bCs/>
                <w:sz w:val="20"/>
                <w:vertAlign w:val="subscript"/>
                <w:lang w:val="en-GB"/>
              </w:rPr>
              <w:t>–60</w:t>
            </w:r>
            <w:r w:rsidRPr="00AC70F1">
              <w:rPr>
                <w:bCs/>
                <w:sz w:val="20"/>
                <w:lang w:val="en-GB"/>
              </w:rPr>
              <w:t xml:space="preserve"> = 2.5 </w:t>
            </w:r>
            <w:r w:rsidR="00027FE2" w:rsidRPr="00AC70F1">
              <w:rPr>
                <w:rFonts w:hint="eastAsia"/>
                <w:bCs/>
                <w:sz w:val="20"/>
                <w:lang w:val="en-GB" w:eastAsia="zh-CN"/>
              </w:rPr>
              <w:t>至</w:t>
            </w:r>
            <w:r w:rsidRPr="00AC70F1">
              <w:rPr>
                <w:bCs/>
                <w:sz w:val="20"/>
                <w:lang w:val="en-GB"/>
              </w:rPr>
              <w:t xml:space="preserve"> 3</w:t>
            </w:r>
            <w:r w:rsidRPr="00AC70F1">
              <w:rPr>
                <w:bCs/>
                <w:i/>
                <w:iCs/>
                <w:sz w:val="20"/>
                <w:lang w:val="en-GB"/>
              </w:rPr>
              <w:t>B</w:t>
            </w:r>
            <w:r w:rsidRPr="00AC70F1">
              <w:rPr>
                <w:bCs/>
                <w:i/>
                <w:iCs/>
                <w:sz w:val="20"/>
                <w:vertAlign w:val="subscript"/>
                <w:lang w:val="en-GB"/>
              </w:rPr>
              <w:t>c–30</w:t>
            </w:r>
          </w:p>
        </w:tc>
        <w:tc>
          <w:tcPr>
            <w:tcW w:w="2892" w:type="dxa"/>
            <w:vMerge/>
            <w:tcBorders>
              <w:bottom w:val="single" w:sz="4" w:space="0" w:color="auto"/>
              <w:right w:val="single" w:sz="4" w:space="0" w:color="auto"/>
            </w:tcBorders>
            <w:tcMar>
              <w:left w:w="108" w:type="dxa"/>
              <w:right w:w="108" w:type="dxa"/>
            </w:tcMar>
          </w:tcPr>
          <w:p w14:paraId="4333F233" w14:textId="77777777" w:rsidR="00F64F4B" w:rsidRPr="00AC70F1" w:rsidRDefault="00F64F4B" w:rsidP="00133711">
            <w:pPr>
              <w:pStyle w:val="Tabletext"/>
              <w:jc w:val="center"/>
              <w:rPr>
                <w:caps/>
                <w:sz w:val="20"/>
                <w:lang w:val="en-GB" w:eastAsia="ru-RU"/>
              </w:rPr>
            </w:pPr>
          </w:p>
        </w:tc>
      </w:tr>
      <w:tr w:rsidR="00F64F4B" w:rsidRPr="00AC70F1" w14:paraId="0C4B0D71" w14:textId="77777777" w:rsidTr="00133711">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262FA148" w14:textId="06F5708A" w:rsidR="00F64F4B" w:rsidRPr="00AC70F1" w:rsidRDefault="00F64F4B" w:rsidP="00133711">
            <w:pPr>
              <w:pStyle w:val="Sectiontitle"/>
              <w:spacing w:before="60" w:after="60"/>
              <w:rPr>
                <w:rFonts w:ascii="KaiTi" w:eastAsia="KaiTi" w:hAnsi="KaiTi"/>
                <w:b w:val="0"/>
                <w:iCs/>
                <w:sz w:val="20"/>
                <w:lang w:val="en-GB" w:eastAsia="zh-CN"/>
              </w:rPr>
            </w:pPr>
            <w:r w:rsidRPr="000B304A">
              <w:rPr>
                <w:rFonts w:eastAsia="KaiTi"/>
                <w:b w:val="0"/>
                <w:iCs/>
                <w:sz w:val="20"/>
                <w:lang w:val="en-GB" w:eastAsia="zh-CN"/>
              </w:rPr>
              <w:t>3.D</w:t>
            </w:r>
            <w:r w:rsidRPr="00AC70F1">
              <w:rPr>
                <w:rFonts w:ascii="KaiTi" w:eastAsia="KaiTi" w:hAnsi="KaiTi"/>
                <w:b w:val="0"/>
                <w:iCs/>
                <w:sz w:val="20"/>
                <w:lang w:val="en-GB" w:eastAsia="zh-CN"/>
              </w:rPr>
              <w:tab/>
            </w:r>
            <w:proofErr w:type="gramStart"/>
            <w:r w:rsidR="00535B24" w:rsidRPr="00AC70F1">
              <w:rPr>
                <w:rFonts w:ascii="KaiTi" w:eastAsia="KaiTi" w:hAnsi="KaiTi" w:hint="eastAsia"/>
                <w:b w:val="0"/>
                <w:iCs/>
                <w:sz w:val="20"/>
                <w:lang w:val="en-GB" w:eastAsia="zh-CN"/>
              </w:rPr>
              <w:t>步进正交和编码调制</w:t>
            </w:r>
            <w:r w:rsidRPr="00AC70F1">
              <w:rPr>
                <w:rFonts w:ascii="KaiTi" w:eastAsia="KaiTi" w:hAnsi="KaiTi"/>
                <w:b w:val="0"/>
                <w:iCs/>
                <w:sz w:val="20"/>
                <w:vertAlign w:val="superscript"/>
                <w:lang w:val="en-GB" w:eastAsia="zh-CN"/>
              </w:rPr>
              <w:t>(</w:t>
            </w:r>
            <w:proofErr w:type="gramEnd"/>
            <w:r w:rsidRPr="00AC70F1">
              <w:rPr>
                <w:rFonts w:ascii="KaiTi" w:eastAsia="KaiTi" w:hAnsi="KaiTi"/>
                <w:b w:val="0"/>
                <w:iCs/>
                <w:sz w:val="20"/>
                <w:vertAlign w:val="superscript"/>
                <w:lang w:val="en-GB" w:eastAsia="zh-CN"/>
              </w:rPr>
              <w:t>3)</w:t>
            </w:r>
          </w:p>
        </w:tc>
      </w:tr>
      <w:tr w:rsidR="00F64F4B" w:rsidRPr="00AC70F1" w14:paraId="5ACD4664" w14:textId="77777777" w:rsidTr="0013371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364F6A10" w14:textId="77777777" w:rsidR="00F64F4B" w:rsidRPr="00AC70F1" w:rsidRDefault="00F64F4B" w:rsidP="001E64D8">
            <w:pPr>
              <w:pStyle w:val="Tabletext"/>
              <w:jc w:val="left"/>
              <w:rPr>
                <w:b/>
                <w:bCs/>
                <w:sz w:val="20"/>
                <w:lang w:val="de-DE"/>
              </w:rPr>
            </w:pPr>
            <w:r w:rsidRPr="00AC70F1">
              <w:rPr>
                <w:b/>
                <w:bCs/>
                <w:sz w:val="20"/>
                <w:lang w:val="de-DE"/>
              </w:rPr>
              <w:t>D7D, D7W, D9E ***C-,</w:t>
            </w:r>
            <w:r w:rsidRPr="00AC70F1">
              <w:rPr>
                <w:b/>
                <w:bCs/>
                <w:sz w:val="20"/>
                <w:lang w:val="de-DE"/>
              </w:rPr>
              <w:br/>
              <w:t>D-,T-, F</w:t>
            </w:r>
            <w:r w:rsidRPr="00AC70F1">
              <w:rPr>
                <w:rFonts w:ascii="Times New Roman Bold" w:hAnsi="Times New Roman Bold"/>
                <w:b/>
                <w:bCs/>
                <w:sz w:val="20"/>
                <w:vertAlign w:val="superscript"/>
                <w:lang w:val="de-DE"/>
              </w:rPr>
              <w:t>(</w:t>
            </w:r>
            <w:r w:rsidRPr="00AC70F1">
              <w:rPr>
                <w:b/>
                <w:bCs/>
                <w:sz w:val="20"/>
                <w:vertAlign w:val="superscript"/>
                <w:lang w:val="de-DE"/>
              </w:rPr>
              <w:t>4)</w:t>
            </w:r>
            <w:r w:rsidRPr="00AC70F1">
              <w:rPr>
                <w:b/>
                <w:bCs/>
                <w:sz w:val="20"/>
                <w:lang w:val="de-DE"/>
              </w:rPr>
              <w:t>-</w:t>
            </w:r>
          </w:p>
        </w:tc>
        <w:tc>
          <w:tcPr>
            <w:tcW w:w="1473" w:type="dxa"/>
            <w:tcBorders>
              <w:top w:val="single" w:sz="4" w:space="0" w:color="auto"/>
              <w:bottom w:val="single" w:sz="4" w:space="0" w:color="auto"/>
            </w:tcBorders>
            <w:tcMar>
              <w:left w:w="108" w:type="dxa"/>
              <w:right w:w="108" w:type="dxa"/>
            </w:tcMar>
          </w:tcPr>
          <w:p w14:paraId="1FA4C2A1" w14:textId="2CFE53C5" w:rsidR="00F64F4B" w:rsidRPr="00AC70F1" w:rsidRDefault="006713CA" w:rsidP="001E64D8">
            <w:pPr>
              <w:pStyle w:val="Tabletext"/>
              <w:jc w:val="left"/>
              <w:rPr>
                <w:bCs/>
                <w:sz w:val="20"/>
              </w:rPr>
            </w:pPr>
            <w:r w:rsidRPr="00AC70F1">
              <w:rPr>
                <w:i/>
                <w:iCs/>
                <w:sz w:val="20"/>
              </w:rPr>
              <w:t>M</w:t>
            </w:r>
            <w:r w:rsidRPr="00AC70F1">
              <w:rPr>
                <w:rFonts w:hint="eastAsia"/>
                <w:lang w:eastAsia="zh-CN"/>
              </w:rPr>
              <w:t>进制</w:t>
            </w:r>
            <w:r w:rsidR="00F64F4B" w:rsidRPr="00AC70F1">
              <w:rPr>
                <w:bCs/>
                <w:sz w:val="20"/>
              </w:rPr>
              <w:t>QAM</w:t>
            </w:r>
          </w:p>
        </w:tc>
        <w:tc>
          <w:tcPr>
            <w:tcW w:w="1420" w:type="dxa"/>
            <w:tcBorders>
              <w:top w:val="single" w:sz="4" w:space="0" w:color="auto"/>
              <w:bottom w:val="single" w:sz="4" w:space="0" w:color="auto"/>
            </w:tcBorders>
            <w:tcMar>
              <w:left w:w="108" w:type="dxa"/>
              <w:right w:w="108" w:type="dxa"/>
            </w:tcMar>
          </w:tcPr>
          <w:p w14:paraId="0ECB53A9" w14:textId="77777777" w:rsidR="00F64F4B" w:rsidRPr="00AC70F1" w:rsidRDefault="00F64F4B" w:rsidP="00133711">
            <w:pPr>
              <w:pStyle w:val="Tabletext"/>
              <w:rPr>
                <w:sz w:val="20"/>
              </w:rPr>
            </w:pPr>
          </w:p>
        </w:tc>
        <w:tc>
          <w:tcPr>
            <w:tcW w:w="2892" w:type="dxa"/>
            <w:tcBorders>
              <w:top w:val="single" w:sz="4" w:space="0" w:color="auto"/>
              <w:bottom w:val="single" w:sz="4" w:space="0" w:color="auto"/>
            </w:tcBorders>
            <w:tcMar>
              <w:left w:w="108" w:type="dxa"/>
              <w:right w:w="108" w:type="dxa"/>
            </w:tcMar>
          </w:tcPr>
          <w:p w14:paraId="29554493"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xml:space="preserve">= </w:t>
            </w:r>
            <w:r w:rsidRPr="00AC70F1">
              <w:rPr>
                <w:bCs/>
                <w:i/>
                <w:iCs/>
                <w:sz w:val="20"/>
              </w:rPr>
              <w:t>R</w:t>
            </w:r>
            <w:r w:rsidRPr="00AC70F1">
              <w:rPr>
                <w:bCs/>
                <w:sz w:val="20"/>
              </w:rPr>
              <w:t>/log</w:t>
            </w:r>
            <w:r w:rsidRPr="00AC70F1">
              <w:rPr>
                <w:bCs/>
                <w:sz w:val="20"/>
                <w:vertAlign w:val="subscript"/>
              </w:rPr>
              <w:t>2</w:t>
            </w:r>
            <w:r w:rsidRPr="00AC70F1">
              <w:rPr>
                <w:bCs/>
                <w:i/>
                <w:iCs/>
                <w:sz w:val="20"/>
              </w:rPr>
              <w:t>S</w:t>
            </w:r>
          </w:p>
        </w:tc>
        <w:tc>
          <w:tcPr>
            <w:tcW w:w="2892" w:type="dxa"/>
            <w:vMerge w:val="restart"/>
            <w:tcBorders>
              <w:top w:val="single" w:sz="4" w:space="0" w:color="auto"/>
            </w:tcBorders>
            <w:tcMar>
              <w:left w:w="108" w:type="dxa"/>
              <w:right w:w="108" w:type="dxa"/>
            </w:tcMar>
          </w:tcPr>
          <w:p w14:paraId="47348E7F"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Cs/>
                <w:sz w:val="20"/>
                <w:lang w:val="ru-RU"/>
              </w:rPr>
              <w:t xml:space="preserve"> = </w:t>
            </w:r>
            <w:r w:rsidRPr="00AC70F1">
              <w:rPr>
                <w:bCs/>
                <w:sz w:val="20"/>
                <w:lang w:val="ru-RU"/>
              </w:rPr>
              <w:t>1.2</w:t>
            </w:r>
            <w:proofErr w:type="gramStart"/>
            <w:r w:rsidRPr="00AC70F1">
              <w:rPr>
                <w:bCs/>
                <w:i/>
                <w:iCs/>
                <w:sz w:val="20"/>
              </w:rPr>
              <w:t>B</w:t>
            </w:r>
            <w:r w:rsidRPr="00AC70F1">
              <w:rPr>
                <w:bCs/>
                <w:i/>
                <w:iCs/>
                <w:sz w:val="20"/>
                <w:vertAlign w:val="subscript"/>
              </w:rPr>
              <w:t>n</w:t>
            </w:r>
            <w:r w:rsidRPr="00AC70F1">
              <w:rPr>
                <w:bCs/>
                <w:iCs/>
                <w:sz w:val="20"/>
                <w:vertAlign w:val="superscript"/>
                <w:lang w:val="ru-RU"/>
              </w:rPr>
              <w:t>(</w:t>
            </w:r>
            <w:proofErr w:type="gramEnd"/>
            <w:r w:rsidRPr="00AC70F1">
              <w:rPr>
                <w:bCs/>
                <w:iCs/>
                <w:sz w:val="20"/>
                <w:vertAlign w:val="superscript"/>
                <w:lang w:val="ru-RU"/>
              </w:rPr>
              <w:t>3)</w:t>
            </w:r>
            <w:r w:rsidRPr="00AC70F1">
              <w:rPr>
                <w:bCs/>
                <w:sz w:val="20"/>
                <w:lang w:val="ru-RU"/>
              </w:rPr>
              <w:br/>
            </w:r>
            <w:r w:rsidRPr="00AC70F1">
              <w:rPr>
                <w:bCs/>
                <w:i/>
                <w:iCs/>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2.2</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464B88D6" w14:textId="77777777" w:rsidR="00F64F4B" w:rsidRPr="00AC70F1" w:rsidRDefault="00F64F4B" w:rsidP="00133711">
            <w:pPr>
              <w:pStyle w:val="Tabletext"/>
              <w:rPr>
                <w:sz w:val="20"/>
                <w:lang w:val="ru-RU"/>
              </w:rPr>
            </w:pPr>
          </w:p>
        </w:tc>
      </w:tr>
      <w:tr w:rsidR="00F64F4B" w:rsidRPr="00AC70F1" w14:paraId="364C212A" w14:textId="77777777" w:rsidTr="00133711">
        <w:trPr>
          <w:cantSplit/>
          <w:trHeight w:val="20"/>
          <w:jc w:val="center"/>
        </w:trPr>
        <w:tc>
          <w:tcPr>
            <w:tcW w:w="2890" w:type="dxa"/>
            <w:vMerge/>
            <w:tcBorders>
              <w:left w:val="single" w:sz="4" w:space="0" w:color="auto"/>
            </w:tcBorders>
            <w:tcMar>
              <w:left w:w="108" w:type="dxa"/>
              <w:right w:w="108" w:type="dxa"/>
            </w:tcMar>
          </w:tcPr>
          <w:p w14:paraId="10126391" w14:textId="77777777" w:rsidR="00F64F4B" w:rsidRPr="00AC70F1" w:rsidRDefault="00F64F4B" w:rsidP="001E64D8">
            <w:pPr>
              <w:pStyle w:val="Tabletext"/>
              <w:jc w:val="left"/>
              <w:rPr>
                <w:b/>
                <w:bCs/>
                <w:sz w:val="20"/>
                <w:lang w:val="ru-RU"/>
              </w:rPr>
            </w:pPr>
          </w:p>
        </w:tc>
        <w:tc>
          <w:tcPr>
            <w:tcW w:w="1473" w:type="dxa"/>
            <w:tcBorders>
              <w:top w:val="single" w:sz="4" w:space="0" w:color="auto"/>
              <w:bottom w:val="single" w:sz="4" w:space="0" w:color="auto"/>
            </w:tcBorders>
            <w:tcMar>
              <w:left w:w="108" w:type="dxa"/>
              <w:right w:w="108" w:type="dxa"/>
            </w:tcMar>
          </w:tcPr>
          <w:p w14:paraId="2C82611B" w14:textId="136ACB00" w:rsidR="00F64F4B" w:rsidRPr="00AC70F1" w:rsidRDefault="006713CA" w:rsidP="001E64D8">
            <w:pPr>
              <w:pStyle w:val="Tabletext"/>
              <w:jc w:val="left"/>
              <w:rPr>
                <w:sz w:val="20"/>
                <w:lang w:val="en-GB" w:eastAsia="zh-CN"/>
              </w:rPr>
            </w:pPr>
            <w:r w:rsidRPr="00AC70F1">
              <w:rPr>
                <w:i/>
                <w:iCs/>
                <w:sz w:val="20"/>
                <w:lang w:eastAsia="zh-CN"/>
              </w:rPr>
              <w:t>M</w:t>
            </w:r>
            <w:r w:rsidRPr="00AC70F1">
              <w:rPr>
                <w:rFonts w:hint="eastAsia"/>
                <w:lang w:eastAsia="zh-CN"/>
              </w:rPr>
              <w:t>进制</w:t>
            </w:r>
            <w:r w:rsidR="00F64F4B" w:rsidRPr="00AC70F1">
              <w:rPr>
                <w:bCs/>
                <w:sz w:val="20"/>
                <w:lang w:val="en-GB" w:eastAsia="zh-CN"/>
              </w:rPr>
              <w:t>QAM</w:t>
            </w:r>
            <w:r w:rsidR="00027FE2" w:rsidRPr="00AC70F1">
              <w:rPr>
                <w:rFonts w:hint="eastAsia"/>
                <w:bCs/>
                <w:sz w:val="20"/>
                <w:lang w:val="en-GB" w:eastAsia="zh-CN"/>
              </w:rPr>
              <w:t>、纠错编码</w:t>
            </w:r>
          </w:p>
        </w:tc>
        <w:tc>
          <w:tcPr>
            <w:tcW w:w="1420" w:type="dxa"/>
            <w:tcBorders>
              <w:top w:val="single" w:sz="4" w:space="0" w:color="auto"/>
              <w:bottom w:val="single" w:sz="4" w:space="0" w:color="auto"/>
            </w:tcBorders>
            <w:tcMar>
              <w:left w:w="108" w:type="dxa"/>
              <w:right w:w="108" w:type="dxa"/>
            </w:tcMar>
          </w:tcPr>
          <w:p w14:paraId="20D421D3" w14:textId="77777777" w:rsidR="00F64F4B" w:rsidRPr="00AC70F1" w:rsidRDefault="00F64F4B" w:rsidP="00133711">
            <w:pPr>
              <w:pStyle w:val="Tabletext"/>
              <w:rPr>
                <w:sz w:val="20"/>
                <w:lang w:val="en-GB" w:eastAsia="zh-CN"/>
              </w:rPr>
            </w:pPr>
          </w:p>
        </w:tc>
        <w:tc>
          <w:tcPr>
            <w:tcW w:w="2892" w:type="dxa"/>
            <w:tcBorders>
              <w:top w:val="single" w:sz="4" w:space="0" w:color="auto"/>
              <w:bottom w:val="single" w:sz="4" w:space="0" w:color="auto"/>
            </w:tcBorders>
            <w:tcMar>
              <w:left w:w="108" w:type="dxa"/>
              <w:right w:w="108" w:type="dxa"/>
            </w:tcMar>
          </w:tcPr>
          <w:p w14:paraId="05226D67" w14:textId="1D4608A6"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 K</w:t>
            </w:r>
            <w:r w:rsidRPr="00AC70F1">
              <w:rPr>
                <w:bCs/>
                <w:i/>
                <w:iCs/>
                <w:sz w:val="20"/>
                <w:vertAlign w:val="subscript"/>
                <w:lang w:val="en-GB"/>
              </w:rPr>
              <w:t>red</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00F00D42" w:rsidRPr="00AC70F1">
              <w:rPr>
                <w:bCs/>
                <w:i/>
                <w:iCs/>
                <w:sz w:val="20"/>
                <w:lang w:val="en-GB"/>
              </w:rPr>
              <w:t>K</w:t>
            </w:r>
            <w:r w:rsidR="00F00D42" w:rsidRPr="00AC70F1">
              <w:rPr>
                <w:bCs/>
                <w:i/>
                <w:iCs/>
                <w:sz w:val="20"/>
                <w:vertAlign w:val="subscript"/>
                <w:lang w:val="en-GB"/>
              </w:rPr>
              <w:t>red</w:t>
            </w:r>
            <w:proofErr w:type="spellStart"/>
            <w:r w:rsidR="00F00D42" w:rsidRPr="00AC70F1">
              <w:rPr>
                <w:rFonts w:hint="eastAsia"/>
                <w:sz w:val="20"/>
                <w:lang w:val="en-GB"/>
              </w:rPr>
              <w:t>为纠错编码的冗余系数</w:t>
            </w:r>
            <w:proofErr w:type="spellEnd"/>
          </w:p>
        </w:tc>
        <w:tc>
          <w:tcPr>
            <w:tcW w:w="2892" w:type="dxa"/>
            <w:vMerge/>
            <w:tcMar>
              <w:left w:w="108" w:type="dxa"/>
              <w:right w:w="108" w:type="dxa"/>
            </w:tcMar>
          </w:tcPr>
          <w:p w14:paraId="14CBC26A" w14:textId="77777777" w:rsidR="00F64F4B" w:rsidRPr="00AC70F1" w:rsidRDefault="00F64F4B" w:rsidP="00133711">
            <w:pPr>
              <w:pStyle w:val="Tabletext"/>
              <w:jc w:val="center"/>
              <w:rPr>
                <w:bCs/>
                <w:sz w:val="20"/>
                <w:lang w:val="en-GB"/>
              </w:rPr>
            </w:pPr>
          </w:p>
        </w:tc>
        <w:tc>
          <w:tcPr>
            <w:tcW w:w="2892" w:type="dxa"/>
            <w:vMerge/>
            <w:tcBorders>
              <w:right w:val="single" w:sz="4" w:space="0" w:color="auto"/>
            </w:tcBorders>
            <w:tcMar>
              <w:left w:w="108" w:type="dxa"/>
              <w:right w:w="108" w:type="dxa"/>
            </w:tcMar>
          </w:tcPr>
          <w:p w14:paraId="67EE269C" w14:textId="77777777" w:rsidR="00F64F4B" w:rsidRPr="00AC70F1" w:rsidRDefault="00F64F4B" w:rsidP="00133711">
            <w:pPr>
              <w:pStyle w:val="Tabletext"/>
              <w:rPr>
                <w:caps/>
                <w:sz w:val="20"/>
                <w:lang w:val="en-GB" w:eastAsia="ru-RU"/>
              </w:rPr>
            </w:pPr>
          </w:p>
        </w:tc>
      </w:tr>
      <w:tr w:rsidR="00F64F4B" w:rsidRPr="00AC70F1" w14:paraId="787288DA" w14:textId="77777777" w:rsidTr="00133711">
        <w:trPr>
          <w:cantSplit/>
          <w:trHeight w:val="20"/>
          <w:jc w:val="center"/>
        </w:trPr>
        <w:tc>
          <w:tcPr>
            <w:tcW w:w="2890" w:type="dxa"/>
            <w:vMerge/>
            <w:tcBorders>
              <w:left w:val="single" w:sz="4" w:space="0" w:color="auto"/>
              <w:bottom w:val="single" w:sz="4" w:space="0" w:color="auto"/>
            </w:tcBorders>
            <w:tcMar>
              <w:left w:w="108" w:type="dxa"/>
              <w:right w:w="108" w:type="dxa"/>
            </w:tcMar>
          </w:tcPr>
          <w:p w14:paraId="21A110B7" w14:textId="77777777" w:rsidR="00F64F4B" w:rsidRPr="00AC70F1" w:rsidRDefault="00F64F4B" w:rsidP="001E64D8">
            <w:pPr>
              <w:pStyle w:val="Tabletext"/>
              <w:jc w:val="left"/>
              <w:rPr>
                <w:b/>
                <w:bCs/>
                <w:sz w:val="20"/>
                <w:lang w:val="en-GB"/>
              </w:rPr>
            </w:pPr>
          </w:p>
        </w:tc>
        <w:tc>
          <w:tcPr>
            <w:tcW w:w="1473" w:type="dxa"/>
            <w:tcBorders>
              <w:top w:val="single" w:sz="4" w:space="0" w:color="auto"/>
              <w:bottom w:val="single" w:sz="4" w:space="0" w:color="auto"/>
            </w:tcBorders>
            <w:tcMar>
              <w:left w:w="108" w:type="dxa"/>
              <w:right w:w="108" w:type="dxa"/>
            </w:tcMar>
          </w:tcPr>
          <w:p w14:paraId="3B0B08C2" w14:textId="7B320283" w:rsidR="00F64F4B" w:rsidRPr="00AC70F1" w:rsidRDefault="00F00D42" w:rsidP="001E64D8">
            <w:pPr>
              <w:pStyle w:val="Tabletext"/>
              <w:jc w:val="left"/>
              <w:rPr>
                <w:sz w:val="20"/>
                <w:lang w:val="en-GB" w:eastAsia="zh-CN"/>
              </w:rPr>
            </w:pPr>
            <w:r w:rsidRPr="00AC70F1">
              <w:rPr>
                <w:rFonts w:hint="eastAsia"/>
                <w:bCs/>
                <w:iCs/>
                <w:sz w:val="20"/>
                <w:lang w:val="en-GB" w:eastAsia="zh-CN"/>
              </w:rPr>
              <w:t>有</w:t>
            </w:r>
            <w:r w:rsidR="00027FE2" w:rsidRPr="00AC70F1">
              <w:rPr>
                <w:rFonts w:hint="eastAsia"/>
                <w:bCs/>
                <w:iCs/>
                <w:sz w:val="20"/>
                <w:lang w:val="en-GB" w:eastAsia="zh-CN"/>
              </w:rPr>
              <w:t>编码调制的</w:t>
            </w:r>
            <w:r w:rsidR="006713CA" w:rsidRPr="00AC70F1">
              <w:rPr>
                <w:i/>
                <w:iCs/>
                <w:sz w:val="20"/>
                <w:lang w:eastAsia="zh-CN"/>
              </w:rPr>
              <w:t>M</w:t>
            </w:r>
            <w:r w:rsidR="006713CA" w:rsidRPr="00AC70F1">
              <w:rPr>
                <w:rFonts w:hint="eastAsia"/>
                <w:lang w:eastAsia="zh-CN"/>
              </w:rPr>
              <w:t>进制</w:t>
            </w:r>
            <w:r w:rsidR="00F64F4B" w:rsidRPr="00AC70F1">
              <w:rPr>
                <w:bCs/>
                <w:sz w:val="20"/>
                <w:lang w:val="en-GB" w:eastAsia="zh-CN"/>
              </w:rPr>
              <w:t>QAM</w:t>
            </w:r>
          </w:p>
        </w:tc>
        <w:tc>
          <w:tcPr>
            <w:tcW w:w="1420" w:type="dxa"/>
            <w:tcBorders>
              <w:top w:val="single" w:sz="4" w:space="0" w:color="auto"/>
              <w:bottom w:val="single" w:sz="4" w:space="0" w:color="auto"/>
            </w:tcBorders>
            <w:tcMar>
              <w:left w:w="108" w:type="dxa"/>
              <w:right w:w="108" w:type="dxa"/>
            </w:tcMar>
          </w:tcPr>
          <w:p w14:paraId="315BD0DF" w14:textId="77777777" w:rsidR="00F64F4B" w:rsidRPr="00AC70F1" w:rsidRDefault="00F64F4B" w:rsidP="00133711">
            <w:pPr>
              <w:pStyle w:val="Tabletext"/>
              <w:rPr>
                <w:i/>
                <w:iCs/>
                <w:sz w:val="20"/>
                <w:lang w:val="en-GB" w:eastAsia="zh-CN"/>
              </w:rPr>
            </w:pPr>
          </w:p>
        </w:tc>
        <w:tc>
          <w:tcPr>
            <w:tcW w:w="2892" w:type="dxa"/>
            <w:tcBorders>
              <w:top w:val="single" w:sz="4" w:space="0" w:color="auto"/>
              <w:bottom w:val="single" w:sz="4" w:space="0" w:color="auto"/>
            </w:tcBorders>
            <w:tcMar>
              <w:left w:w="108" w:type="dxa"/>
              <w:right w:w="108" w:type="dxa"/>
            </w:tcMar>
          </w:tcPr>
          <w:p w14:paraId="2A68BF0C" w14:textId="2F51CD8A"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w:t>
            </w:r>
            <w:r w:rsidRPr="00AC70F1">
              <w:rPr>
                <w:bCs/>
                <w:sz w:val="20"/>
                <w:lang w:val="en-GB"/>
              </w:rPr>
              <w:t xml:space="preserve">= </w:t>
            </w:r>
            <w:r w:rsidRPr="00AC70F1">
              <w:rPr>
                <w:bCs/>
                <w:i/>
                <w:iCs/>
                <w:sz w:val="20"/>
              </w:rPr>
              <w:t>К</w:t>
            </w:r>
            <w:r w:rsidRPr="00AC70F1">
              <w:rPr>
                <w:bCs/>
                <w:i/>
                <w:iCs/>
                <w:sz w:val="20"/>
                <w:vertAlign w:val="subscript"/>
                <w:lang w:val="en-GB"/>
              </w:rPr>
              <w:t>C</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Pr="00AC70F1">
              <w:rPr>
                <w:bCs/>
                <w:i/>
                <w:iCs/>
                <w:sz w:val="20"/>
                <w:lang w:val="en-GB"/>
              </w:rPr>
              <w:t>K</w:t>
            </w:r>
            <w:r w:rsidRPr="00AC70F1">
              <w:rPr>
                <w:bCs/>
                <w:i/>
                <w:iCs/>
                <w:sz w:val="20"/>
                <w:vertAlign w:val="subscript"/>
                <w:lang w:val="en-GB"/>
              </w:rPr>
              <w:t>C</w:t>
            </w:r>
            <w:r w:rsidRPr="00AC70F1">
              <w:rPr>
                <w:sz w:val="20"/>
                <w:lang w:val="en-GB"/>
              </w:rPr>
              <w:t xml:space="preserve"> – </w:t>
            </w:r>
            <w:r w:rsidR="008B77E2" w:rsidRPr="00AC70F1">
              <w:rPr>
                <w:rFonts w:hint="eastAsia"/>
                <w:sz w:val="20"/>
                <w:lang w:val="en-GB" w:eastAsia="zh-CN"/>
              </w:rPr>
              <w:t>见表</w:t>
            </w:r>
            <w:r w:rsidRPr="00AC70F1">
              <w:rPr>
                <w:sz w:val="20"/>
                <w:lang w:val="en-GB"/>
              </w:rPr>
              <w:t>1D</w:t>
            </w:r>
          </w:p>
        </w:tc>
        <w:tc>
          <w:tcPr>
            <w:tcW w:w="2892" w:type="dxa"/>
            <w:vMerge/>
            <w:tcBorders>
              <w:bottom w:val="single" w:sz="4" w:space="0" w:color="auto"/>
            </w:tcBorders>
            <w:tcMar>
              <w:left w:w="108" w:type="dxa"/>
              <w:right w:w="108" w:type="dxa"/>
            </w:tcMar>
          </w:tcPr>
          <w:p w14:paraId="0F760681" w14:textId="77777777" w:rsidR="00F64F4B" w:rsidRPr="00AC70F1" w:rsidRDefault="00F64F4B" w:rsidP="00133711">
            <w:pPr>
              <w:pStyle w:val="Tabletext"/>
              <w:rPr>
                <w:bCs/>
                <w:sz w:val="20"/>
                <w:lang w:val="en-GB"/>
              </w:rPr>
            </w:pPr>
          </w:p>
        </w:tc>
        <w:tc>
          <w:tcPr>
            <w:tcW w:w="2892" w:type="dxa"/>
            <w:vMerge/>
            <w:tcBorders>
              <w:right w:val="single" w:sz="4" w:space="0" w:color="auto"/>
            </w:tcBorders>
            <w:tcMar>
              <w:left w:w="108" w:type="dxa"/>
              <w:right w:w="108" w:type="dxa"/>
            </w:tcMar>
          </w:tcPr>
          <w:p w14:paraId="3DE43FDB" w14:textId="77777777" w:rsidR="00F64F4B" w:rsidRPr="00AC70F1" w:rsidRDefault="00F64F4B" w:rsidP="00133711">
            <w:pPr>
              <w:pStyle w:val="Tabletext"/>
              <w:rPr>
                <w:i/>
                <w:iCs/>
                <w:sz w:val="20"/>
                <w:lang w:val="en-GB"/>
              </w:rPr>
            </w:pPr>
          </w:p>
        </w:tc>
      </w:tr>
      <w:tr w:rsidR="00F64F4B" w:rsidRPr="00AC70F1" w14:paraId="6BBF5976" w14:textId="77777777" w:rsidTr="0013371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5CF8FA4C" w14:textId="77777777" w:rsidR="00F64F4B" w:rsidRPr="00AC70F1" w:rsidRDefault="00F64F4B" w:rsidP="001E64D8">
            <w:pPr>
              <w:pStyle w:val="Tabletext"/>
              <w:jc w:val="left"/>
              <w:rPr>
                <w:b/>
                <w:bCs/>
                <w:sz w:val="20"/>
                <w:lang w:val="de-DE"/>
              </w:rPr>
            </w:pPr>
            <w:r w:rsidRPr="00AC70F1">
              <w:rPr>
                <w:b/>
                <w:bCs/>
                <w:sz w:val="20"/>
                <w:lang w:val="de-DE"/>
              </w:rPr>
              <w:t>G7C, G7W, G9D ***C-,</w:t>
            </w:r>
            <w:r w:rsidRPr="00AC70F1">
              <w:rPr>
                <w:b/>
                <w:bCs/>
                <w:sz w:val="20"/>
                <w:lang w:val="de-DE"/>
              </w:rPr>
              <w:br/>
              <w:t>D-, T-, F</w:t>
            </w:r>
            <w:r w:rsidRPr="00AC70F1">
              <w:rPr>
                <w:rFonts w:ascii="Times New Roman Bold" w:hAnsi="Times New Roman Bold"/>
                <w:b/>
                <w:bCs/>
                <w:sz w:val="20"/>
                <w:vertAlign w:val="superscript"/>
                <w:lang w:val="de-DE"/>
              </w:rPr>
              <w:t>(4)</w:t>
            </w:r>
            <w:r w:rsidRPr="00AC70F1">
              <w:rPr>
                <w:b/>
                <w:bCs/>
                <w:sz w:val="20"/>
                <w:lang w:val="de-DE"/>
              </w:rPr>
              <w:t>-</w:t>
            </w:r>
          </w:p>
        </w:tc>
        <w:tc>
          <w:tcPr>
            <w:tcW w:w="1473" w:type="dxa"/>
            <w:tcBorders>
              <w:top w:val="single" w:sz="4" w:space="0" w:color="auto"/>
              <w:bottom w:val="single" w:sz="4" w:space="0" w:color="auto"/>
            </w:tcBorders>
            <w:tcMar>
              <w:left w:w="108" w:type="dxa"/>
              <w:right w:w="108" w:type="dxa"/>
            </w:tcMar>
          </w:tcPr>
          <w:p w14:paraId="56A70D0D" w14:textId="10DE237B" w:rsidR="00F64F4B" w:rsidRPr="00AC70F1" w:rsidRDefault="006713CA" w:rsidP="001E64D8">
            <w:pPr>
              <w:pStyle w:val="Tabletext"/>
              <w:jc w:val="left"/>
              <w:rPr>
                <w:bCs/>
                <w:sz w:val="20"/>
              </w:rPr>
            </w:pPr>
            <w:r w:rsidRPr="00AC70F1">
              <w:rPr>
                <w:i/>
                <w:iCs/>
                <w:sz w:val="20"/>
              </w:rPr>
              <w:t>M</w:t>
            </w:r>
            <w:r w:rsidRPr="00AC70F1">
              <w:rPr>
                <w:rFonts w:hint="eastAsia"/>
                <w:lang w:eastAsia="zh-CN"/>
              </w:rPr>
              <w:t>进制</w:t>
            </w:r>
            <w:r w:rsidR="00F64F4B" w:rsidRPr="00AC70F1">
              <w:rPr>
                <w:bCs/>
                <w:sz w:val="20"/>
              </w:rPr>
              <w:t>QAM</w:t>
            </w:r>
          </w:p>
        </w:tc>
        <w:tc>
          <w:tcPr>
            <w:tcW w:w="1420" w:type="dxa"/>
            <w:tcBorders>
              <w:top w:val="single" w:sz="4" w:space="0" w:color="auto"/>
              <w:bottom w:val="single" w:sz="4" w:space="0" w:color="auto"/>
            </w:tcBorders>
            <w:tcMar>
              <w:left w:w="108" w:type="dxa"/>
              <w:right w:w="108" w:type="dxa"/>
            </w:tcMar>
          </w:tcPr>
          <w:p w14:paraId="61AC8496" w14:textId="77777777" w:rsidR="00F64F4B" w:rsidRPr="00AC70F1" w:rsidRDefault="00F64F4B" w:rsidP="00133711">
            <w:pPr>
              <w:pStyle w:val="Tabletext"/>
              <w:rPr>
                <w:sz w:val="20"/>
              </w:rPr>
            </w:pPr>
          </w:p>
        </w:tc>
        <w:tc>
          <w:tcPr>
            <w:tcW w:w="2892" w:type="dxa"/>
            <w:tcBorders>
              <w:top w:val="single" w:sz="4" w:space="0" w:color="auto"/>
              <w:bottom w:val="single" w:sz="4" w:space="0" w:color="auto"/>
            </w:tcBorders>
            <w:tcMar>
              <w:left w:w="108" w:type="dxa"/>
              <w:right w:w="108" w:type="dxa"/>
            </w:tcMar>
          </w:tcPr>
          <w:p w14:paraId="326758AB"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sz w:val="20"/>
              </w:rPr>
              <w:t xml:space="preserve"> = </w:t>
            </w:r>
            <w:r w:rsidRPr="00AC70F1">
              <w:rPr>
                <w:bCs/>
                <w:i/>
                <w:iCs/>
                <w:sz w:val="20"/>
              </w:rPr>
              <w:t>R</w:t>
            </w:r>
            <w:r w:rsidRPr="00AC70F1">
              <w:rPr>
                <w:bCs/>
                <w:sz w:val="20"/>
              </w:rPr>
              <w:t>/log</w:t>
            </w:r>
            <w:r w:rsidRPr="00AC70F1">
              <w:rPr>
                <w:bCs/>
                <w:sz w:val="20"/>
                <w:vertAlign w:val="subscript"/>
              </w:rPr>
              <w:t>2</w:t>
            </w:r>
            <w:r w:rsidRPr="00AC70F1">
              <w:rPr>
                <w:bCs/>
                <w:i/>
                <w:iCs/>
                <w:sz w:val="20"/>
              </w:rPr>
              <w:t>S</w:t>
            </w:r>
          </w:p>
        </w:tc>
        <w:tc>
          <w:tcPr>
            <w:tcW w:w="2892" w:type="dxa"/>
            <w:vMerge w:val="restart"/>
            <w:tcBorders>
              <w:top w:val="single" w:sz="4" w:space="0" w:color="auto"/>
            </w:tcBorders>
            <w:tcMar>
              <w:left w:w="108" w:type="dxa"/>
              <w:right w:w="108" w:type="dxa"/>
            </w:tcMar>
          </w:tcPr>
          <w:p w14:paraId="41C15A5C"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iCs/>
                <w:sz w:val="20"/>
                <w:vertAlign w:val="subscript"/>
                <w:lang w:val="ru-RU"/>
              </w:rPr>
              <w:t>–</w:t>
            </w:r>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1.2</w:t>
            </w:r>
            <w:proofErr w:type="gramStart"/>
            <w:r w:rsidRPr="00AC70F1">
              <w:rPr>
                <w:bCs/>
                <w:i/>
                <w:iCs/>
                <w:sz w:val="20"/>
              </w:rPr>
              <w:t>B</w:t>
            </w:r>
            <w:r w:rsidRPr="00AC70F1">
              <w:rPr>
                <w:bCs/>
                <w:i/>
                <w:iCs/>
                <w:sz w:val="20"/>
                <w:vertAlign w:val="subscript"/>
              </w:rPr>
              <w:t>n</w:t>
            </w:r>
            <w:r w:rsidRPr="00AC70F1">
              <w:rPr>
                <w:bCs/>
                <w:iCs/>
                <w:sz w:val="20"/>
                <w:vertAlign w:val="superscript"/>
                <w:lang w:val="ru-RU"/>
              </w:rPr>
              <w:t>(</w:t>
            </w:r>
            <w:proofErr w:type="gramEnd"/>
            <w:r w:rsidRPr="00AC70F1">
              <w:rPr>
                <w:bCs/>
                <w:iCs/>
                <w:sz w:val="20"/>
                <w:vertAlign w:val="superscript"/>
                <w:lang w:val="ru-RU"/>
              </w:rPr>
              <w:t>3)</w:t>
            </w:r>
            <w:r w:rsidRPr="00AC70F1">
              <w:rPr>
                <w:rStyle w:val="FootnoteReference"/>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w:t>
            </w:r>
            <w:r w:rsidRPr="00AC70F1">
              <w:rPr>
                <w:bCs/>
                <w:iCs/>
                <w:sz w:val="20"/>
                <w:lang w:val="ru-RU"/>
              </w:rPr>
              <w:t>1.3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–50</w:t>
            </w:r>
            <w:r w:rsidRPr="00AC70F1">
              <w:rPr>
                <w:bCs/>
                <w:sz w:val="20"/>
                <w:lang w:val="ru-RU"/>
              </w:rPr>
              <w:t xml:space="preserve"> = 1.7</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2.2</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tcBorders>
              <w:right w:val="single" w:sz="4" w:space="0" w:color="auto"/>
            </w:tcBorders>
            <w:tcMar>
              <w:left w:w="108" w:type="dxa"/>
              <w:right w:w="108" w:type="dxa"/>
            </w:tcMar>
          </w:tcPr>
          <w:p w14:paraId="31B444C7" w14:textId="77777777" w:rsidR="00F64F4B" w:rsidRPr="00AC70F1" w:rsidRDefault="00F64F4B" w:rsidP="00133711">
            <w:pPr>
              <w:pStyle w:val="Tabletext"/>
              <w:rPr>
                <w:sz w:val="20"/>
                <w:lang w:val="ru-RU"/>
              </w:rPr>
            </w:pPr>
          </w:p>
        </w:tc>
      </w:tr>
      <w:tr w:rsidR="00F64F4B" w:rsidRPr="00AC70F1" w14:paraId="724672C2" w14:textId="77777777" w:rsidTr="00133711">
        <w:trPr>
          <w:cantSplit/>
          <w:trHeight w:val="20"/>
          <w:jc w:val="center"/>
        </w:trPr>
        <w:tc>
          <w:tcPr>
            <w:tcW w:w="2890" w:type="dxa"/>
            <w:vMerge/>
            <w:tcBorders>
              <w:left w:val="single" w:sz="4" w:space="0" w:color="auto"/>
            </w:tcBorders>
            <w:tcMar>
              <w:left w:w="108" w:type="dxa"/>
              <w:right w:w="108" w:type="dxa"/>
            </w:tcMar>
          </w:tcPr>
          <w:p w14:paraId="26D7F589" w14:textId="77777777" w:rsidR="00F64F4B" w:rsidRPr="00AC70F1" w:rsidRDefault="00F64F4B" w:rsidP="00133711">
            <w:pPr>
              <w:pStyle w:val="Tabletext"/>
              <w:rPr>
                <w:sz w:val="20"/>
                <w:lang w:val="ru-RU"/>
              </w:rPr>
            </w:pPr>
          </w:p>
        </w:tc>
        <w:tc>
          <w:tcPr>
            <w:tcW w:w="1473" w:type="dxa"/>
            <w:tcBorders>
              <w:top w:val="single" w:sz="4" w:space="0" w:color="auto"/>
              <w:bottom w:val="single" w:sz="4" w:space="0" w:color="auto"/>
            </w:tcBorders>
            <w:tcMar>
              <w:left w:w="108" w:type="dxa"/>
              <w:right w:w="108" w:type="dxa"/>
            </w:tcMar>
          </w:tcPr>
          <w:p w14:paraId="45F35160" w14:textId="16DB6FC3" w:rsidR="00F64F4B" w:rsidRPr="00AC70F1" w:rsidRDefault="006713CA" w:rsidP="001E64D8">
            <w:pPr>
              <w:pStyle w:val="Tabletext"/>
              <w:jc w:val="left"/>
              <w:rPr>
                <w:sz w:val="20"/>
                <w:lang w:val="en-GB" w:eastAsia="zh-CN"/>
              </w:rPr>
            </w:pPr>
            <w:r w:rsidRPr="00AC70F1">
              <w:rPr>
                <w:i/>
                <w:iCs/>
                <w:sz w:val="20"/>
                <w:lang w:eastAsia="zh-CN"/>
              </w:rPr>
              <w:t>M</w:t>
            </w:r>
            <w:r w:rsidRPr="00AC70F1">
              <w:rPr>
                <w:rFonts w:hint="eastAsia"/>
                <w:lang w:eastAsia="zh-CN"/>
              </w:rPr>
              <w:t>进制</w:t>
            </w:r>
            <w:r w:rsidR="00F64F4B" w:rsidRPr="00AC70F1">
              <w:rPr>
                <w:bCs/>
                <w:sz w:val="20"/>
                <w:lang w:val="en-GB" w:eastAsia="zh-CN"/>
              </w:rPr>
              <w:t>QAM</w:t>
            </w:r>
            <w:r w:rsidR="008B77E2" w:rsidRPr="00AC70F1">
              <w:rPr>
                <w:rFonts w:hint="eastAsia"/>
                <w:bCs/>
                <w:sz w:val="20"/>
                <w:lang w:val="en-GB" w:eastAsia="zh-CN"/>
              </w:rPr>
              <w:t>、纠错编码</w:t>
            </w:r>
          </w:p>
        </w:tc>
        <w:tc>
          <w:tcPr>
            <w:tcW w:w="1420" w:type="dxa"/>
            <w:tcBorders>
              <w:top w:val="single" w:sz="4" w:space="0" w:color="auto"/>
              <w:bottom w:val="single" w:sz="4" w:space="0" w:color="auto"/>
            </w:tcBorders>
            <w:tcMar>
              <w:left w:w="108" w:type="dxa"/>
              <w:right w:w="108" w:type="dxa"/>
            </w:tcMar>
          </w:tcPr>
          <w:p w14:paraId="2285AA17" w14:textId="77777777" w:rsidR="00F64F4B" w:rsidRPr="00AC70F1" w:rsidRDefault="00F64F4B" w:rsidP="00133711">
            <w:pPr>
              <w:pStyle w:val="Tabletext"/>
              <w:rPr>
                <w:sz w:val="20"/>
                <w:lang w:val="en-GB" w:eastAsia="zh-CN"/>
              </w:rPr>
            </w:pPr>
          </w:p>
        </w:tc>
        <w:tc>
          <w:tcPr>
            <w:tcW w:w="2892" w:type="dxa"/>
            <w:tcBorders>
              <w:top w:val="single" w:sz="4" w:space="0" w:color="auto"/>
              <w:bottom w:val="single" w:sz="4" w:space="0" w:color="auto"/>
            </w:tcBorders>
            <w:tcMar>
              <w:left w:w="108" w:type="dxa"/>
              <w:right w:w="108" w:type="dxa"/>
            </w:tcMar>
          </w:tcPr>
          <w:p w14:paraId="7CDB0281" w14:textId="70948C0D"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w:t>
            </w:r>
            <w:r w:rsidRPr="00AC70F1">
              <w:rPr>
                <w:bCs/>
                <w:sz w:val="20"/>
                <w:lang w:val="en-GB"/>
              </w:rPr>
              <w:t>=</w:t>
            </w:r>
            <w:r w:rsidRPr="00AC70F1">
              <w:rPr>
                <w:bCs/>
                <w:i/>
                <w:iCs/>
                <w:sz w:val="20"/>
                <w:lang w:val="en-GB"/>
              </w:rPr>
              <w:t xml:space="preserve"> K</w:t>
            </w:r>
            <w:r w:rsidRPr="00AC70F1">
              <w:rPr>
                <w:bCs/>
                <w:i/>
                <w:iCs/>
                <w:sz w:val="20"/>
                <w:vertAlign w:val="subscript"/>
                <w:lang w:val="en-GB"/>
              </w:rPr>
              <w:t>red</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00F00D42" w:rsidRPr="00AC70F1">
              <w:rPr>
                <w:bCs/>
                <w:i/>
                <w:iCs/>
                <w:sz w:val="20"/>
                <w:lang w:val="en-GB"/>
              </w:rPr>
              <w:t>K</w:t>
            </w:r>
            <w:r w:rsidR="00F00D42" w:rsidRPr="00AC70F1">
              <w:rPr>
                <w:bCs/>
                <w:i/>
                <w:iCs/>
                <w:sz w:val="20"/>
                <w:vertAlign w:val="subscript"/>
                <w:lang w:val="en-GB"/>
              </w:rPr>
              <w:t>red</w:t>
            </w:r>
            <w:proofErr w:type="spellStart"/>
            <w:r w:rsidR="00F00D42" w:rsidRPr="00AC70F1">
              <w:rPr>
                <w:rFonts w:hint="eastAsia"/>
                <w:sz w:val="20"/>
                <w:lang w:val="en-GB"/>
              </w:rPr>
              <w:t>为纠错编码的冗余系数</w:t>
            </w:r>
            <w:proofErr w:type="spellEnd"/>
          </w:p>
        </w:tc>
        <w:tc>
          <w:tcPr>
            <w:tcW w:w="2892" w:type="dxa"/>
            <w:vMerge/>
            <w:tcMar>
              <w:left w:w="108" w:type="dxa"/>
              <w:right w:w="108" w:type="dxa"/>
            </w:tcMar>
          </w:tcPr>
          <w:p w14:paraId="78FBFA02" w14:textId="77777777" w:rsidR="00F64F4B" w:rsidRPr="00AC70F1" w:rsidRDefault="00F64F4B" w:rsidP="00133711">
            <w:pPr>
              <w:pStyle w:val="Tabletext"/>
              <w:rPr>
                <w:sz w:val="20"/>
                <w:lang w:val="en-GB"/>
              </w:rPr>
            </w:pPr>
          </w:p>
        </w:tc>
        <w:tc>
          <w:tcPr>
            <w:tcW w:w="2892" w:type="dxa"/>
            <w:vMerge/>
            <w:tcBorders>
              <w:right w:val="single" w:sz="4" w:space="0" w:color="auto"/>
            </w:tcBorders>
            <w:tcMar>
              <w:left w:w="108" w:type="dxa"/>
              <w:right w:w="108" w:type="dxa"/>
            </w:tcMar>
          </w:tcPr>
          <w:p w14:paraId="75B31556" w14:textId="77777777" w:rsidR="00F64F4B" w:rsidRPr="00AC70F1" w:rsidRDefault="00F64F4B" w:rsidP="00133711">
            <w:pPr>
              <w:pStyle w:val="Tabletext"/>
              <w:rPr>
                <w:i/>
                <w:iCs/>
                <w:sz w:val="20"/>
                <w:lang w:val="en-GB"/>
              </w:rPr>
            </w:pPr>
          </w:p>
        </w:tc>
      </w:tr>
      <w:tr w:rsidR="00F64F4B" w:rsidRPr="00AC70F1" w14:paraId="27D8502F" w14:textId="77777777" w:rsidTr="00133711">
        <w:trPr>
          <w:cantSplit/>
          <w:trHeight w:val="20"/>
          <w:jc w:val="center"/>
        </w:trPr>
        <w:tc>
          <w:tcPr>
            <w:tcW w:w="2890" w:type="dxa"/>
            <w:vMerge/>
            <w:tcBorders>
              <w:left w:val="single" w:sz="4" w:space="0" w:color="auto"/>
              <w:bottom w:val="single" w:sz="4" w:space="0" w:color="auto"/>
            </w:tcBorders>
            <w:tcMar>
              <w:left w:w="108" w:type="dxa"/>
              <w:right w:w="108" w:type="dxa"/>
            </w:tcMar>
          </w:tcPr>
          <w:p w14:paraId="13AD79AF" w14:textId="77777777" w:rsidR="00F64F4B" w:rsidRPr="00AC70F1" w:rsidRDefault="00F64F4B" w:rsidP="00133711">
            <w:pPr>
              <w:pStyle w:val="Tabletext"/>
              <w:rPr>
                <w:sz w:val="20"/>
                <w:lang w:val="en-GB"/>
              </w:rPr>
            </w:pPr>
          </w:p>
        </w:tc>
        <w:tc>
          <w:tcPr>
            <w:tcW w:w="1473" w:type="dxa"/>
            <w:tcBorders>
              <w:top w:val="single" w:sz="4" w:space="0" w:color="auto"/>
              <w:bottom w:val="single" w:sz="4" w:space="0" w:color="auto"/>
            </w:tcBorders>
            <w:tcMar>
              <w:left w:w="108" w:type="dxa"/>
              <w:right w:w="108" w:type="dxa"/>
            </w:tcMar>
          </w:tcPr>
          <w:p w14:paraId="0121F623" w14:textId="3037EB8E" w:rsidR="00F64F4B" w:rsidRPr="00AC70F1" w:rsidRDefault="008B77E2" w:rsidP="001E64D8">
            <w:pPr>
              <w:pStyle w:val="Tabletext"/>
              <w:jc w:val="left"/>
              <w:rPr>
                <w:sz w:val="20"/>
                <w:lang w:val="en-GB" w:eastAsia="zh-CN"/>
              </w:rPr>
            </w:pPr>
            <w:r w:rsidRPr="00AC70F1">
              <w:rPr>
                <w:rFonts w:hint="eastAsia"/>
                <w:bCs/>
                <w:iCs/>
                <w:sz w:val="20"/>
                <w:lang w:val="en-GB" w:eastAsia="zh-CN"/>
              </w:rPr>
              <w:t>有编码调制的</w:t>
            </w:r>
            <w:r w:rsidR="006713CA" w:rsidRPr="00AC70F1">
              <w:rPr>
                <w:i/>
                <w:iCs/>
                <w:sz w:val="20"/>
                <w:lang w:eastAsia="zh-CN"/>
              </w:rPr>
              <w:t>M</w:t>
            </w:r>
            <w:r w:rsidR="006713CA" w:rsidRPr="00AC70F1">
              <w:rPr>
                <w:rFonts w:hint="eastAsia"/>
                <w:lang w:eastAsia="zh-CN"/>
              </w:rPr>
              <w:t>进制</w:t>
            </w:r>
            <w:r w:rsidR="00F64F4B" w:rsidRPr="00AC70F1">
              <w:rPr>
                <w:bCs/>
                <w:sz w:val="20"/>
                <w:lang w:val="en-GB" w:eastAsia="zh-CN"/>
              </w:rPr>
              <w:t>QAM</w:t>
            </w:r>
          </w:p>
        </w:tc>
        <w:tc>
          <w:tcPr>
            <w:tcW w:w="1420" w:type="dxa"/>
            <w:tcBorders>
              <w:top w:val="single" w:sz="4" w:space="0" w:color="auto"/>
              <w:bottom w:val="single" w:sz="4" w:space="0" w:color="auto"/>
            </w:tcBorders>
            <w:tcMar>
              <w:left w:w="108" w:type="dxa"/>
              <w:right w:w="108" w:type="dxa"/>
            </w:tcMar>
          </w:tcPr>
          <w:p w14:paraId="0EEC3BBD" w14:textId="77777777" w:rsidR="00F64F4B" w:rsidRPr="00AC70F1" w:rsidRDefault="00F64F4B" w:rsidP="00133711">
            <w:pPr>
              <w:pStyle w:val="Tabletext"/>
              <w:rPr>
                <w:i/>
                <w:iCs/>
                <w:sz w:val="20"/>
                <w:lang w:val="en-GB" w:eastAsia="zh-CN"/>
              </w:rPr>
            </w:pPr>
          </w:p>
        </w:tc>
        <w:tc>
          <w:tcPr>
            <w:tcW w:w="2892" w:type="dxa"/>
            <w:tcBorders>
              <w:top w:val="single" w:sz="4" w:space="0" w:color="auto"/>
              <w:bottom w:val="single" w:sz="4" w:space="0" w:color="auto"/>
            </w:tcBorders>
            <w:tcMar>
              <w:left w:w="108" w:type="dxa"/>
              <w:right w:w="108" w:type="dxa"/>
            </w:tcMar>
          </w:tcPr>
          <w:p w14:paraId="17BC7CC8" w14:textId="0BE5B7A6"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w:t>
            </w:r>
            <w:r w:rsidRPr="00AC70F1">
              <w:rPr>
                <w:bCs/>
                <w:sz w:val="20"/>
                <w:lang w:val="en-GB"/>
              </w:rPr>
              <w:t xml:space="preserve">= </w:t>
            </w:r>
            <w:r w:rsidRPr="00AC70F1">
              <w:rPr>
                <w:bCs/>
                <w:i/>
                <w:iCs/>
                <w:sz w:val="20"/>
              </w:rPr>
              <w:t>К</w:t>
            </w:r>
            <w:r w:rsidRPr="00AC70F1">
              <w:rPr>
                <w:bCs/>
                <w:i/>
                <w:iCs/>
                <w:sz w:val="20"/>
                <w:vertAlign w:val="subscript"/>
                <w:lang w:val="en-GB"/>
              </w:rPr>
              <w:t>C</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Pr="00AC70F1">
              <w:rPr>
                <w:bCs/>
                <w:i/>
                <w:iCs/>
                <w:sz w:val="20"/>
                <w:lang w:val="en-GB"/>
              </w:rPr>
              <w:t>K</w:t>
            </w:r>
            <w:r w:rsidRPr="00AC70F1">
              <w:rPr>
                <w:bCs/>
                <w:i/>
                <w:iCs/>
                <w:sz w:val="20"/>
                <w:vertAlign w:val="subscript"/>
                <w:lang w:val="en-GB"/>
              </w:rPr>
              <w:t>C</w:t>
            </w:r>
            <w:r w:rsidRPr="00AC70F1">
              <w:rPr>
                <w:sz w:val="20"/>
                <w:lang w:val="en-GB"/>
              </w:rPr>
              <w:t xml:space="preserve"> – </w:t>
            </w:r>
            <w:r w:rsidR="008B77E2" w:rsidRPr="00AC70F1">
              <w:rPr>
                <w:rFonts w:hint="eastAsia"/>
                <w:sz w:val="20"/>
                <w:lang w:val="en-GB" w:eastAsia="zh-CN"/>
              </w:rPr>
              <w:t>见表</w:t>
            </w:r>
            <w:r w:rsidRPr="00AC70F1">
              <w:rPr>
                <w:sz w:val="20"/>
                <w:lang w:val="en-GB"/>
              </w:rPr>
              <w:t>1D</w:t>
            </w:r>
          </w:p>
        </w:tc>
        <w:tc>
          <w:tcPr>
            <w:tcW w:w="2892" w:type="dxa"/>
            <w:vMerge/>
            <w:tcBorders>
              <w:bottom w:val="single" w:sz="4" w:space="0" w:color="auto"/>
            </w:tcBorders>
            <w:tcMar>
              <w:left w:w="108" w:type="dxa"/>
              <w:right w:w="108" w:type="dxa"/>
            </w:tcMar>
          </w:tcPr>
          <w:p w14:paraId="350BCFB3" w14:textId="77777777" w:rsidR="00F64F4B" w:rsidRPr="00AC70F1" w:rsidRDefault="00F64F4B" w:rsidP="00133711">
            <w:pPr>
              <w:pStyle w:val="Tabletext"/>
              <w:rPr>
                <w:sz w:val="20"/>
                <w:lang w:val="en-GB"/>
              </w:rPr>
            </w:pPr>
          </w:p>
        </w:tc>
        <w:tc>
          <w:tcPr>
            <w:tcW w:w="2892" w:type="dxa"/>
            <w:vMerge/>
            <w:tcBorders>
              <w:bottom w:val="single" w:sz="4" w:space="0" w:color="auto"/>
              <w:right w:val="single" w:sz="4" w:space="0" w:color="auto"/>
            </w:tcBorders>
            <w:tcMar>
              <w:left w:w="108" w:type="dxa"/>
              <w:right w:w="108" w:type="dxa"/>
            </w:tcMar>
          </w:tcPr>
          <w:p w14:paraId="212BC95A" w14:textId="77777777" w:rsidR="00F64F4B" w:rsidRPr="00AC70F1" w:rsidRDefault="00F64F4B" w:rsidP="00133711">
            <w:pPr>
              <w:pStyle w:val="Tabletext"/>
              <w:rPr>
                <w:i/>
                <w:iCs/>
                <w:sz w:val="20"/>
                <w:lang w:val="en-GB"/>
              </w:rPr>
            </w:pPr>
          </w:p>
        </w:tc>
      </w:tr>
    </w:tbl>
    <w:p w14:paraId="3088EC09" w14:textId="77777777" w:rsidR="00F64F4B" w:rsidRPr="00AC70F1" w:rsidRDefault="00F64F4B" w:rsidP="00F64F4B">
      <w:pPr>
        <w:pStyle w:val="Tablefin"/>
        <w:rPr>
          <w:sz w:val="2"/>
          <w:szCs w:val="2"/>
        </w:rPr>
      </w:pPr>
    </w:p>
    <w:p w14:paraId="0FD3E602" w14:textId="496867C9" w:rsidR="00F64F4B" w:rsidRPr="00AC70F1" w:rsidRDefault="00176E34" w:rsidP="00F64F4B">
      <w:pPr>
        <w:pStyle w:val="TableNo"/>
        <w:rPr>
          <w:sz w:val="22"/>
          <w:szCs w:val="22"/>
        </w:rPr>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3584EBD9" w14:textId="77777777" w:rsidTr="00133711">
        <w:trPr>
          <w:cantSplit/>
          <w:tblHeader/>
          <w:jc w:val="center"/>
        </w:trPr>
        <w:tc>
          <w:tcPr>
            <w:tcW w:w="2890" w:type="dxa"/>
            <w:vMerge w:val="restart"/>
            <w:tcMar>
              <w:left w:w="108" w:type="dxa"/>
              <w:right w:w="108" w:type="dxa"/>
            </w:tcMar>
            <w:vAlign w:val="center"/>
          </w:tcPr>
          <w:p w14:paraId="4F2B968E" w14:textId="1D1AFB91"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563BB424" w14:textId="1D6C7295"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4B7AB679" w14:textId="66A965C4"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3DB7214A" w14:textId="46019BEC" w:rsidR="00107A08" w:rsidRPr="00AC70F1" w:rsidRDefault="00107A08" w:rsidP="00107A08">
            <w:pPr>
              <w:pStyle w:val="Tablehead"/>
              <w:rPr>
                <w:sz w:val="20"/>
              </w:rPr>
            </w:pPr>
            <w:r w:rsidRPr="00AC70F1">
              <w:rPr>
                <w:rFonts w:hint="eastAsia"/>
                <w:sz w:val="20"/>
                <w:lang w:eastAsia="zh-CN"/>
              </w:rPr>
              <w:t>备注</w:t>
            </w:r>
          </w:p>
        </w:tc>
      </w:tr>
      <w:tr w:rsidR="00107A08" w:rsidRPr="00AC70F1" w14:paraId="4F0ACB73" w14:textId="77777777" w:rsidTr="00133711">
        <w:trPr>
          <w:cantSplit/>
          <w:trHeight w:val="301"/>
          <w:tblHeader/>
          <w:jc w:val="center"/>
        </w:trPr>
        <w:tc>
          <w:tcPr>
            <w:tcW w:w="2890" w:type="dxa"/>
            <w:vMerge/>
            <w:tcMar>
              <w:left w:w="108" w:type="dxa"/>
              <w:right w:w="108" w:type="dxa"/>
            </w:tcMar>
          </w:tcPr>
          <w:p w14:paraId="4758C71D" w14:textId="77777777" w:rsidR="00107A08" w:rsidRPr="00AC70F1" w:rsidRDefault="00107A08" w:rsidP="00107A08">
            <w:pPr>
              <w:pStyle w:val="Tablehead"/>
              <w:rPr>
                <w:sz w:val="20"/>
              </w:rPr>
            </w:pPr>
          </w:p>
        </w:tc>
        <w:tc>
          <w:tcPr>
            <w:tcW w:w="2893" w:type="dxa"/>
            <w:gridSpan w:val="2"/>
            <w:vMerge/>
            <w:tcMar>
              <w:left w:w="108" w:type="dxa"/>
              <w:right w:w="108" w:type="dxa"/>
            </w:tcMar>
          </w:tcPr>
          <w:p w14:paraId="33DB70DD" w14:textId="77777777" w:rsidR="00107A08" w:rsidRPr="00AC70F1" w:rsidRDefault="00107A08" w:rsidP="00107A08">
            <w:pPr>
              <w:pStyle w:val="Tablehead"/>
              <w:rPr>
                <w:sz w:val="20"/>
              </w:rPr>
            </w:pPr>
          </w:p>
        </w:tc>
        <w:tc>
          <w:tcPr>
            <w:tcW w:w="2892" w:type="dxa"/>
            <w:tcMar>
              <w:left w:w="108" w:type="dxa"/>
              <w:right w:w="108" w:type="dxa"/>
            </w:tcMar>
            <w:vAlign w:val="center"/>
          </w:tcPr>
          <w:p w14:paraId="04859326" w14:textId="179D1C85"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136AC983" w14:textId="2DEB2B96"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02C15C9E" w14:textId="77777777" w:rsidR="00107A08" w:rsidRPr="00AC70F1" w:rsidRDefault="00107A08" w:rsidP="00107A08">
            <w:pPr>
              <w:pStyle w:val="Tablehead"/>
              <w:rPr>
                <w:sz w:val="20"/>
                <w:lang w:val="en-GB" w:eastAsia="zh-CN"/>
              </w:rPr>
            </w:pPr>
          </w:p>
        </w:tc>
      </w:tr>
      <w:tr w:rsidR="00F64F4B" w:rsidRPr="00AC70F1" w14:paraId="422559E3"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6C2BE181"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6A7703D4"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72DAC07E"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4D1791DE"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1C43C14D"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6E5B5DAB" w14:textId="77777777" w:rsidR="00F64F4B" w:rsidRPr="00AC70F1" w:rsidRDefault="00F64F4B" w:rsidP="00133711">
            <w:pPr>
              <w:pStyle w:val="Tabletext"/>
              <w:jc w:val="center"/>
              <w:rPr>
                <w:b/>
                <w:bCs/>
                <w:sz w:val="20"/>
              </w:rPr>
            </w:pPr>
            <w:r w:rsidRPr="00AC70F1">
              <w:rPr>
                <w:b/>
                <w:bCs/>
                <w:sz w:val="20"/>
              </w:rPr>
              <w:t>5</w:t>
            </w:r>
          </w:p>
        </w:tc>
      </w:tr>
      <w:tr w:rsidR="00F64F4B" w:rsidRPr="00AC70F1" w14:paraId="5B7CE815" w14:textId="77777777" w:rsidTr="00133711">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2DF6418B" w14:textId="77777777" w:rsidR="00F64F4B" w:rsidRPr="00AC70F1" w:rsidRDefault="00F64F4B" w:rsidP="00133711">
            <w:pPr>
              <w:pStyle w:val="Tabletext"/>
              <w:rPr>
                <w:b/>
                <w:bCs/>
                <w:sz w:val="20"/>
              </w:rPr>
            </w:pPr>
            <w:r w:rsidRPr="00AC70F1">
              <w:rPr>
                <w:b/>
                <w:bCs/>
                <w:sz w:val="20"/>
              </w:rPr>
              <w:t>K7D, K7Е, K7W</w:t>
            </w:r>
          </w:p>
        </w:tc>
        <w:tc>
          <w:tcPr>
            <w:tcW w:w="1473" w:type="dxa"/>
            <w:tcBorders>
              <w:top w:val="single" w:sz="4" w:space="0" w:color="auto"/>
              <w:bottom w:val="single" w:sz="4" w:space="0" w:color="auto"/>
            </w:tcBorders>
            <w:tcMar>
              <w:left w:w="108" w:type="dxa"/>
              <w:right w:w="108" w:type="dxa"/>
            </w:tcMar>
          </w:tcPr>
          <w:p w14:paraId="5B3D306F" w14:textId="77777777" w:rsidR="00F64F4B" w:rsidRPr="00AC70F1" w:rsidRDefault="00F64F4B" w:rsidP="001E64D8">
            <w:pPr>
              <w:pStyle w:val="Tabletext"/>
              <w:jc w:val="left"/>
              <w:rPr>
                <w:bCs/>
                <w:sz w:val="20"/>
              </w:rPr>
            </w:pPr>
            <w:r w:rsidRPr="00AC70F1">
              <w:rPr>
                <w:bCs/>
                <w:sz w:val="20"/>
              </w:rPr>
              <w:t>4-, 16-, 32-, 64-QAM</w:t>
            </w:r>
          </w:p>
        </w:tc>
        <w:tc>
          <w:tcPr>
            <w:tcW w:w="1420" w:type="dxa"/>
            <w:tcBorders>
              <w:top w:val="single" w:sz="4" w:space="0" w:color="auto"/>
              <w:bottom w:val="single" w:sz="4" w:space="0" w:color="auto"/>
            </w:tcBorders>
            <w:tcMar>
              <w:left w:w="108" w:type="dxa"/>
              <w:right w:w="108" w:type="dxa"/>
            </w:tcMar>
          </w:tcPr>
          <w:p w14:paraId="55780257" w14:textId="77777777" w:rsidR="00F64F4B" w:rsidRPr="00AC70F1" w:rsidRDefault="00F64F4B" w:rsidP="00133711">
            <w:pPr>
              <w:pStyle w:val="Tabletext"/>
              <w:rPr>
                <w:i/>
                <w:iCs/>
                <w:sz w:val="20"/>
              </w:rPr>
            </w:pPr>
          </w:p>
        </w:tc>
        <w:tc>
          <w:tcPr>
            <w:tcW w:w="2892" w:type="dxa"/>
            <w:tcBorders>
              <w:top w:val="single" w:sz="4" w:space="0" w:color="auto"/>
              <w:bottom w:val="single" w:sz="4" w:space="0" w:color="auto"/>
            </w:tcBorders>
            <w:tcMar>
              <w:left w:w="108" w:type="dxa"/>
              <w:right w:w="108" w:type="dxa"/>
            </w:tcMar>
          </w:tcPr>
          <w:p w14:paraId="77FEB2A5"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sz w:val="20"/>
              </w:rPr>
              <w:t xml:space="preserve"> = </w:t>
            </w:r>
            <w:r w:rsidRPr="00AC70F1">
              <w:rPr>
                <w:bCs/>
                <w:i/>
                <w:iCs/>
                <w:sz w:val="20"/>
              </w:rPr>
              <w:t>KR</w:t>
            </w:r>
            <w:r w:rsidRPr="00AC70F1">
              <w:rPr>
                <w:bCs/>
                <w:sz w:val="20"/>
              </w:rPr>
              <w:t>/log</w:t>
            </w:r>
            <w:r w:rsidRPr="00AC70F1">
              <w:rPr>
                <w:bCs/>
                <w:sz w:val="20"/>
                <w:vertAlign w:val="subscript"/>
              </w:rPr>
              <w:t>2</w:t>
            </w:r>
            <w:r w:rsidRPr="00AC70F1">
              <w:rPr>
                <w:bCs/>
                <w:i/>
                <w:iCs/>
                <w:sz w:val="20"/>
              </w:rPr>
              <w:t>S</w:t>
            </w:r>
            <w:r w:rsidRPr="00AC70F1">
              <w:rPr>
                <w:bCs/>
                <w:sz w:val="20"/>
              </w:rPr>
              <w:t xml:space="preserve"> </w:t>
            </w:r>
            <w:r w:rsidRPr="00AC70F1">
              <w:rPr>
                <w:bCs/>
                <w:sz w:val="20"/>
              </w:rPr>
              <w:br/>
            </w:r>
            <w:r w:rsidRPr="00AC70F1">
              <w:rPr>
                <w:bCs/>
                <w:i/>
                <w:iCs/>
                <w:sz w:val="20"/>
              </w:rPr>
              <w:t>K</w:t>
            </w:r>
            <w:r w:rsidRPr="00AC70F1">
              <w:rPr>
                <w:bCs/>
                <w:sz w:val="20"/>
              </w:rPr>
              <w:t xml:space="preserve"> = 1 ÷ 2</w:t>
            </w:r>
          </w:p>
        </w:tc>
        <w:tc>
          <w:tcPr>
            <w:tcW w:w="2892" w:type="dxa"/>
            <w:tcBorders>
              <w:top w:val="single" w:sz="4" w:space="0" w:color="auto"/>
              <w:bottom w:val="single" w:sz="4" w:space="0" w:color="auto"/>
            </w:tcBorders>
            <w:tcMar>
              <w:left w:w="108" w:type="dxa"/>
              <w:right w:w="108" w:type="dxa"/>
            </w:tcMar>
          </w:tcPr>
          <w:p w14:paraId="01186B7E" w14:textId="77777777" w:rsidR="00F64F4B" w:rsidRPr="00AC70F1" w:rsidRDefault="00F64F4B" w:rsidP="00133711">
            <w:pPr>
              <w:pStyle w:val="Tabletext"/>
              <w:jc w:val="center"/>
              <w:rPr>
                <w:bCs/>
                <w:sz w:val="20"/>
                <w:lang w:val="ru-RU"/>
              </w:rPr>
            </w:pPr>
            <w:r w:rsidRPr="00AC70F1">
              <w:rPr>
                <w:bCs/>
                <w:i/>
                <w:sz w:val="20"/>
              </w:rPr>
              <w:t>B</w:t>
            </w:r>
            <w:r w:rsidRPr="00AC70F1">
              <w:rPr>
                <w:bCs/>
                <w:i/>
                <w:sz w:val="20"/>
                <w:vertAlign w:val="subscript"/>
              </w:rPr>
              <w:t>c</w:t>
            </w:r>
            <w:r w:rsidRPr="00AC70F1">
              <w:rPr>
                <w:bCs/>
                <w:i/>
                <w:sz w:val="20"/>
                <w:vertAlign w:val="subscript"/>
                <w:lang w:val="ru-RU"/>
              </w:rPr>
              <w:t>–30</w:t>
            </w:r>
            <w:r w:rsidRPr="00AC70F1">
              <w:rPr>
                <w:bCs/>
                <w:i/>
                <w:sz w:val="20"/>
                <w:lang w:val="ru-RU"/>
              </w:rPr>
              <w:t xml:space="preserve"> </w:t>
            </w:r>
            <w:r w:rsidRPr="00AC70F1">
              <w:rPr>
                <w:bCs/>
                <w:iCs/>
                <w:sz w:val="20"/>
                <w:lang w:val="ru-RU"/>
              </w:rPr>
              <w:t xml:space="preserve">= </w:t>
            </w:r>
            <w:r w:rsidRPr="00AC70F1">
              <w:rPr>
                <w:bCs/>
                <w:sz w:val="20"/>
                <w:lang w:val="ru-RU"/>
              </w:rPr>
              <w:t>1.4</w:t>
            </w:r>
            <w:proofErr w:type="gramStart"/>
            <w:r w:rsidRPr="00AC70F1">
              <w:rPr>
                <w:bCs/>
                <w:i/>
                <w:iCs/>
                <w:sz w:val="20"/>
              </w:rPr>
              <w:t>B</w:t>
            </w:r>
            <w:r w:rsidRPr="00AC70F1">
              <w:rPr>
                <w:bCs/>
                <w:i/>
                <w:iCs/>
                <w:sz w:val="20"/>
                <w:vertAlign w:val="subscript"/>
              </w:rPr>
              <w:t>n</w:t>
            </w:r>
            <w:r w:rsidRPr="00AC70F1">
              <w:rPr>
                <w:bCs/>
                <w:iCs/>
                <w:sz w:val="20"/>
                <w:vertAlign w:val="superscript"/>
                <w:lang w:val="ru-RU"/>
              </w:rPr>
              <w:t>(</w:t>
            </w:r>
            <w:proofErr w:type="gramEnd"/>
            <w:r w:rsidRPr="00AC70F1">
              <w:rPr>
                <w:bCs/>
                <w:iCs/>
                <w:sz w:val="20"/>
                <w:vertAlign w:val="superscript"/>
                <w:lang w:val="ru-RU"/>
              </w:rPr>
              <w:t>3)</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w:t>
            </w:r>
            <w:r w:rsidRPr="00AC70F1">
              <w:rPr>
                <w:bCs/>
                <w:iCs/>
                <w:sz w:val="20"/>
                <w:lang w:val="ru-RU"/>
              </w:rPr>
              <w:t>1.4</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2.3</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3</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20E06484" w14:textId="77777777" w:rsidR="00F64F4B" w:rsidRPr="00AC70F1" w:rsidRDefault="00F64F4B" w:rsidP="00133711">
            <w:pPr>
              <w:pStyle w:val="Tabletext"/>
              <w:rPr>
                <w:sz w:val="20"/>
                <w:lang w:val="ru-RU"/>
              </w:rPr>
            </w:pPr>
          </w:p>
        </w:tc>
      </w:tr>
      <w:tr w:rsidR="00F64F4B" w:rsidRPr="00AC70F1" w14:paraId="1FC6087F" w14:textId="77777777" w:rsidTr="00133711">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61E04196" w14:textId="77777777" w:rsidR="00F64F4B" w:rsidRPr="00AC70F1" w:rsidRDefault="00F64F4B" w:rsidP="001E64D8">
            <w:pPr>
              <w:pStyle w:val="Tabletext"/>
              <w:jc w:val="left"/>
              <w:rPr>
                <w:b/>
                <w:bCs/>
                <w:sz w:val="20"/>
              </w:rPr>
            </w:pPr>
            <w:r w:rsidRPr="00AC70F1">
              <w:rPr>
                <w:b/>
                <w:bCs/>
                <w:sz w:val="20"/>
              </w:rPr>
              <w:t>Q7D, Q7Е, Q7W</w:t>
            </w:r>
            <w:r w:rsidRPr="00AC70F1">
              <w:rPr>
                <w:b/>
                <w:bCs/>
                <w:sz w:val="20"/>
              </w:rPr>
              <w:br/>
              <w:t>***C-, D</w:t>
            </w:r>
            <w:proofErr w:type="gramStart"/>
            <w:r w:rsidRPr="00AC70F1">
              <w:rPr>
                <w:b/>
                <w:bCs/>
                <w:sz w:val="20"/>
              </w:rPr>
              <w:t>-,T</w:t>
            </w:r>
            <w:proofErr w:type="gramEnd"/>
            <w:r w:rsidRPr="00AC70F1">
              <w:rPr>
                <w:b/>
                <w:bCs/>
                <w:sz w:val="20"/>
              </w:rPr>
              <w:t>-, F</w:t>
            </w:r>
            <w:r w:rsidRPr="00AC70F1">
              <w:rPr>
                <w:rFonts w:ascii="Times New Roman Bold" w:hAnsi="Times New Roman Bold"/>
                <w:b/>
                <w:bCs/>
                <w:sz w:val="20"/>
                <w:vertAlign w:val="superscript"/>
              </w:rPr>
              <w:t>(4)</w:t>
            </w:r>
            <w:r w:rsidRPr="00AC70F1">
              <w:rPr>
                <w:b/>
                <w:bCs/>
                <w:sz w:val="20"/>
              </w:rPr>
              <w:t>-</w:t>
            </w:r>
          </w:p>
        </w:tc>
        <w:tc>
          <w:tcPr>
            <w:tcW w:w="1473" w:type="dxa"/>
            <w:tcBorders>
              <w:top w:val="single" w:sz="4" w:space="0" w:color="auto"/>
              <w:bottom w:val="single" w:sz="4" w:space="0" w:color="auto"/>
            </w:tcBorders>
            <w:tcMar>
              <w:left w:w="108" w:type="dxa"/>
              <w:right w:w="108" w:type="dxa"/>
            </w:tcMar>
          </w:tcPr>
          <w:p w14:paraId="7340F274" w14:textId="73016200" w:rsidR="00F64F4B" w:rsidRPr="00AC70F1" w:rsidRDefault="006713CA" w:rsidP="001E64D8">
            <w:pPr>
              <w:pStyle w:val="Tabletext"/>
              <w:jc w:val="left"/>
              <w:rPr>
                <w:bCs/>
                <w:sz w:val="20"/>
              </w:rPr>
            </w:pPr>
            <w:r w:rsidRPr="00AC70F1">
              <w:rPr>
                <w:i/>
                <w:iCs/>
                <w:sz w:val="20"/>
              </w:rPr>
              <w:t>M</w:t>
            </w:r>
            <w:r w:rsidRPr="00AC70F1">
              <w:rPr>
                <w:rFonts w:hint="eastAsia"/>
                <w:lang w:eastAsia="zh-CN"/>
              </w:rPr>
              <w:t>进制</w:t>
            </w:r>
            <w:r w:rsidR="00F64F4B" w:rsidRPr="00AC70F1">
              <w:rPr>
                <w:bCs/>
                <w:sz w:val="20"/>
              </w:rPr>
              <w:t>QAM</w:t>
            </w:r>
          </w:p>
        </w:tc>
        <w:tc>
          <w:tcPr>
            <w:tcW w:w="1420" w:type="dxa"/>
            <w:tcBorders>
              <w:top w:val="single" w:sz="4" w:space="0" w:color="auto"/>
              <w:bottom w:val="single" w:sz="4" w:space="0" w:color="auto"/>
            </w:tcBorders>
            <w:tcMar>
              <w:left w:w="108" w:type="dxa"/>
              <w:right w:w="108" w:type="dxa"/>
            </w:tcMar>
          </w:tcPr>
          <w:p w14:paraId="1DA2399D" w14:textId="77777777" w:rsidR="00F64F4B" w:rsidRPr="00AC70F1" w:rsidRDefault="00F64F4B" w:rsidP="00133711">
            <w:pPr>
              <w:pStyle w:val="Tabletext"/>
              <w:rPr>
                <w:sz w:val="20"/>
              </w:rPr>
            </w:pPr>
          </w:p>
        </w:tc>
        <w:tc>
          <w:tcPr>
            <w:tcW w:w="2892" w:type="dxa"/>
            <w:tcBorders>
              <w:top w:val="single" w:sz="4" w:space="0" w:color="auto"/>
              <w:bottom w:val="single" w:sz="4" w:space="0" w:color="auto"/>
            </w:tcBorders>
            <w:tcMar>
              <w:left w:w="108" w:type="dxa"/>
              <w:right w:w="108" w:type="dxa"/>
            </w:tcMar>
          </w:tcPr>
          <w:p w14:paraId="7388FE0B"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n</w:t>
            </w:r>
            <w:r w:rsidRPr="00AC70F1">
              <w:rPr>
                <w:bCs/>
                <w:i/>
                <w:iCs/>
                <w:sz w:val="20"/>
              </w:rPr>
              <w:t xml:space="preserve"> = R</w:t>
            </w:r>
            <w:r w:rsidRPr="00AC70F1">
              <w:rPr>
                <w:bCs/>
                <w:sz w:val="20"/>
              </w:rPr>
              <w:t>/log</w:t>
            </w:r>
            <w:r w:rsidRPr="00AC70F1">
              <w:rPr>
                <w:bCs/>
                <w:sz w:val="20"/>
                <w:vertAlign w:val="subscript"/>
              </w:rPr>
              <w:t>2</w:t>
            </w:r>
            <w:r w:rsidRPr="00AC70F1">
              <w:rPr>
                <w:bCs/>
                <w:i/>
                <w:iCs/>
                <w:sz w:val="20"/>
              </w:rPr>
              <w:t>S</w:t>
            </w:r>
          </w:p>
        </w:tc>
        <w:tc>
          <w:tcPr>
            <w:tcW w:w="2892" w:type="dxa"/>
            <w:vMerge w:val="restart"/>
            <w:tcBorders>
              <w:top w:val="single" w:sz="4" w:space="0" w:color="auto"/>
            </w:tcBorders>
            <w:tcMar>
              <w:left w:w="108" w:type="dxa"/>
              <w:right w:w="108" w:type="dxa"/>
            </w:tcMar>
          </w:tcPr>
          <w:p w14:paraId="6986ED2C" w14:textId="77777777" w:rsidR="00F64F4B" w:rsidRPr="00AC70F1" w:rsidRDefault="00F64F4B" w:rsidP="00133711">
            <w:pPr>
              <w:pStyle w:val="Tabletex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Cs/>
                <w:sz w:val="20"/>
                <w:lang w:val="ru-RU"/>
              </w:rPr>
              <w:t xml:space="preserve"> = </w:t>
            </w:r>
            <w:r w:rsidRPr="00AC70F1">
              <w:rPr>
                <w:bCs/>
                <w:sz w:val="20"/>
                <w:lang w:val="ru-RU"/>
              </w:rPr>
              <w:t>1.2</w:t>
            </w:r>
            <w:proofErr w:type="gramStart"/>
            <w:r w:rsidRPr="00AC70F1">
              <w:rPr>
                <w:bCs/>
                <w:i/>
                <w:sz w:val="20"/>
              </w:rPr>
              <w:t>B</w:t>
            </w:r>
            <w:r w:rsidRPr="00AC70F1">
              <w:rPr>
                <w:bCs/>
                <w:i/>
                <w:sz w:val="20"/>
                <w:vertAlign w:val="subscript"/>
              </w:rPr>
              <w:t>n</w:t>
            </w:r>
            <w:r w:rsidRPr="00AC70F1">
              <w:rPr>
                <w:bCs/>
                <w:sz w:val="20"/>
                <w:vertAlign w:val="superscript"/>
                <w:lang w:val="ru-RU"/>
              </w:rPr>
              <w:t>(</w:t>
            </w:r>
            <w:proofErr w:type="gramEnd"/>
            <w:r w:rsidRPr="00AC70F1">
              <w:rPr>
                <w:bCs/>
                <w:sz w:val="20"/>
                <w:vertAlign w:val="superscript"/>
                <w:lang w:val="ru-RU"/>
              </w:rPr>
              <w:t>3)</w:t>
            </w:r>
            <w:r w:rsidRPr="00AC70F1">
              <w:rPr>
                <w:bCs/>
                <w:sz w:val="20"/>
                <w:lang w:val="ru-RU"/>
              </w:rPr>
              <w:br/>
            </w:r>
            <w:r w:rsidRPr="00AC70F1">
              <w:rPr>
                <w:bCs/>
                <w:i/>
                <w:sz w:val="20"/>
                <w:lang w:val="ru-RU"/>
              </w:rPr>
              <w:t>В</w:t>
            </w:r>
            <w:r w:rsidRPr="00AC70F1">
              <w:rPr>
                <w:bCs/>
                <w:sz w:val="20"/>
                <w:vertAlign w:val="subscript"/>
                <w:lang w:val="ru-RU"/>
              </w:rPr>
              <w:t>–40</w:t>
            </w:r>
            <w:r w:rsidRPr="00AC70F1">
              <w:rPr>
                <w:bCs/>
                <w:sz w:val="20"/>
                <w:lang w:val="ru-RU"/>
              </w:rPr>
              <w:t xml:space="preserve"> = </w:t>
            </w:r>
            <w:r w:rsidRPr="00AC70F1">
              <w:rPr>
                <w:bCs/>
                <w:iCs/>
                <w:sz w:val="20"/>
                <w:lang w:val="ru-RU"/>
              </w:rPr>
              <w:t>1.3</w:t>
            </w:r>
            <w:r w:rsidRPr="00AC70F1">
              <w:rPr>
                <w:bCs/>
                <w:i/>
                <w:sz w:val="20"/>
              </w:rPr>
              <w:t>B</w:t>
            </w:r>
            <w:r w:rsidRPr="00AC70F1">
              <w:rPr>
                <w:bCs/>
                <w:i/>
                <w:sz w:val="20"/>
                <w:vertAlign w:val="subscript"/>
              </w:rPr>
              <w:t>c</w:t>
            </w:r>
            <w:r w:rsidRPr="00AC70F1">
              <w:rPr>
                <w:bCs/>
                <w:i/>
                <w:sz w:val="20"/>
                <w:vertAlign w:val="subscript"/>
                <w:lang w:val="ru-RU"/>
              </w:rPr>
              <w:t>–30</w:t>
            </w:r>
            <w:r w:rsidRPr="00AC70F1">
              <w:rPr>
                <w:bCs/>
                <w:sz w:val="20"/>
                <w:lang w:val="ru-RU"/>
              </w:rPr>
              <w:br/>
            </w:r>
            <w:r w:rsidRPr="00AC70F1">
              <w:rPr>
                <w:bCs/>
                <w:i/>
                <w:sz w:val="20"/>
                <w:lang w:val="ru-RU"/>
              </w:rPr>
              <w:t>В</w:t>
            </w:r>
            <w:r w:rsidRPr="00AC70F1">
              <w:rPr>
                <w:bCs/>
                <w:sz w:val="20"/>
                <w:vertAlign w:val="subscript"/>
                <w:lang w:val="ru-RU"/>
              </w:rPr>
              <w:t>–50</w:t>
            </w:r>
            <w:r w:rsidRPr="00AC70F1">
              <w:rPr>
                <w:bCs/>
                <w:sz w:val="20"/>
                <w:lang w:val="ru-RU"/>
              </w:rPr>
              <w:t xml:space="preserve"> = 1.7</w:t>
            </w:r>
            <w:r w:rsidRPr="00AC70F1">
              <w:rPr>
                <w:bCs/>
                <w:i/>
                <w:sz w:val="20"/>
              </w:rPr>
              <w:t>B</w:t>
            </w:r>
            <w:r w:rsidRPr="00AC70F1">
              <w:rPr>
                <w:bCs/>
                <w:i/>
                <w:sz w:val="20"/>
                <w:vertAlign w:val="subscript"/>
              </w:rPr>
              <w:t>c</w:t>
            </w:r>
            <w:r w:rsidRPr="00AC70F1">
              <w:rPr>
                <w:bCs/>
                <w:i/>
                <w:sz w:val="20"/>
                <w:vertAlign w:val="subscript"/>
                <w:lang w:val="ru-RU"/>
              </w:rPr>
              <w:t>–30</w:t>
            </w:r>
            <w:r w:rsidRPr="00AC70F1">
              <w:rPr>
                <w:bCs/>
                <w:sz w:val="20"/>
                <w:lang w:val="ru-RU"/>
              </w:rPr>
              <w:br/>
            </w:r>
            <w:r w:rsidRPr="00AC70F1">
              <w:rPr>
                <w:bCs/>
                <w:i/>
                <w:sz w:val="20"/>
                <w:lang w:val="ru-RU"/>
              </w:rPr>
              <w:t>В</w:t>
            </w:r>
            <w:r w:rsidRPr="00AC70F1">
              <w:rPr>
                <w:bCs/>
                <w:sz w:val="20"/>
                <w:vertAlign w:val="subscript"/>
                <w:lang w:val="ru-RU"/>
              </w:rPr>
              <w:t>–60</w:t>
            </w:r>
            <w:r w:rsidRPr="00AC70F1">
              <w:rPr>
                <w:bCs/>
                <w:sz w:val="20"/>
                <w:lang w:val="ru-RU"/>
              </w:rPr>
              <w:t xml:space="preserve"> = 2.2</w:t>
            </w:r>
            <w:r w:rsidRPr="00AC70F1">
              <w:rPr>
                <w:bCs/>
                <w:i/>
                <w:sz w:val="20"/>
              </w:rPr>
              <w:t>B</w:t>
            </w:r>
            <w:r w:rsidRPr="00AC70F1">
              <w:rPr>
                <w:bCs/>
                <w:i/>
                <w:sz w:val="20"/>
                <w:vertAlign w:val="subscript"/>
              </w:rPr>
              <w:t>c</w:t>
            </w:r>
            <w:r w:rsidRPr="00AC70F1">
              <w:rPr>
                <w:bCs/>
                <w:i/>
                <w:sz w:val="20"/>
                <w:vertAlign w:val="subscript"/>
                <w:lang w:val="ru-RU"/>
              </w:rPr>
              <w:t>–30</w:t>
            </w:r>
          </w:p>
        </w:tc>
        <w:tc>
          <w:tcPr>
            <w:tcW w:w="2892" w:type="dxa"/>
            <w:vMerge/>
            <w:tcBorders>
              <w:right w:val="single" w:sz="4" w:space="0" w:color="auto"/>
            </w:tcBorders>
            <w:tcMar>
              <w:left w:w="108" w:type="dxa"/>
              <w:right w:w="108" w:type="dxa"/>
            </w:tcMar>
          </w:tcPr>
          <w:p w14:paraId="78459084" w14:textId="77777777" w:rsidR="00F64F4B" w:rsidRPr="00AC70F1" w:rsidRDefault="00F64F4B" w:rsidP="00133711">
            <w:pPr>
              <w:pStyle w:val="Tabletext"/>
              <w:rPr>
                <w:sz w:val="20"/>
                <w:lang w:val="ru-RU"/>
              </w:rPr>
            </w:pPr>
          </w:p>
        </w:tc>
      </w:tr>
      <w:tr w:rsidR="00F64F4B" w:rsidRPr="00AC70F1" w14:paraId="4101D411" w14:textId="77777777" w:rsidTr="00133711">
        <w:trPr>
          <w:cantSplit/>
          <w:trHeight w:val="20"/>
          <w:jc w:val="center"/>
        </w:trPr>
        <w:tc>
          <w:tcPr>
            <w:tcW w:w="2890" w:type="dxa"/>
            <w:vMerge/>
            <w:tcBorders>
              <w:left w:val="single" w:sz="4" w:space="0" w:color="auto"/>
            </w:tcBorders>
            <w:tcMar>
              <w:left w:w="108" w:type="dxa"/>
              <w:right w:w="108" w:type="dxa"/>
            </w:tcMar>
          </w:tcPr>
          <w:p w14:paraId="0B40C363" w14:textId="77777777" w:rsidR="00F64F4B" w:rsidRPr="00AC70F1" w:rsidRDefault="00F64F4B" w:rsidP="00133711">
            <w:pPr>
              <w:pStyle w:val="Tabletext"/>
              <w:rPr>
                <w:sz w:val="20"/>
                <w:lang w:val="ru-RU"/>
              </w:rPr>
            </w:pPr>
          </w:p>
        </w:tc>
        <w:tc>
          <w:tcPr>
            <w:tcW w:w="1473" w:type="dxa"/>
            <w:tcBorders>
              <w:top w:val="single" w:sz="4" w:space="0" w:color="auto"/>
              <w:bottom w:val="single" w:sz="4" w:space="0" w:color="auto"/>
            </w:tcBorders>
            <w:tcMar>
              <w:left w:w="108" w:type="dxa"/>
              <w:right w:w="108" w:type="dxa"/>
            </w:tcMar>
          </w:tcPr>
          <w:p w14:paraId="4E9458DF" w14:textId="12690276" w:rsidR="00F64F4B" w:rsidRPr="00AC70F1" w:rsidRDefault="006713CA" w:rsidP="001E64D8">
            <w:pPr>
              <w:pStyle w:val="Tabletext"/>
              <w:jc w:val="left"/>
              <w:rPr>
                <w:sz w:val="20"/>
                <w:lang w:val="en-GB" w:eastAsia="zh-CN"/>
              </w:rPr>
            </w:pPr>
            <w:r w:rsidRPr="00AC70F1">
              <w:rPr>
                <w:i/>
                <w:iCs/>
                <w:sz w:val="20"/>
                <w:lang w:eastAsia="zh-CN"/>
              </w:rPr>
              <w:t>M</w:t>
            </w:r>
            <w:r w:rsidRPr="00AC70F1">
              <w:rPr>
                <w:rFonts w:hint="eastAsia"/>
                <w:lang w:eastAsia="zh-CN"/>
              </w:rPr>
              <w:t>进制</w:t>
            </w:r>
            <w:r w:rsidR="00F64F4B" w:rsidRPr="00AC70F1">
              <w:rPr>
                <w:bCs/>
                <w:sz w:val="20"/>
                <w:lang w:val="en-GB" w:eastAsia="zh-CN"/>
              </w:rPr>
              <w:t>QAM</w:t>
            </w:r>
            <w:r w:rsidR="00F00D42" w:rsidRPr="00AC70F1">
              <w:rPr>
                <w:rFonts w:hint="eastAsia"/>
                <w:bCs/>
                <w:sz w:val="20"/>
                <w:lang w:val="en-GB" w:eastAsia="zh-CN"/>
              </w:rPr>
              <w:t>、纠错编码</w:t>
            </w:r>
          </w:p>
        </w:tc>
        <w:tc>
          <w:tcPr>
            <w:tcW w:w="1420" w:type="dxa"/>
            <w:tcBorders>
              <w:top w:val="single" w:sz="4" w:space="0" w:color="auto"/>
              <w:bottom w:val="single" w:sz="4" w:space="0" w:color="auto"/>
            </w:tcBorders>
            <w:tcMar>
              <w:left w:w="108" w:type="dxa"/>
              <w:right w:w="108" w:type="dxa"/>
            </w:tcMar>
          </w:tcPr>
          <w:p w14:paraId="2C224DC9" w14:textId="77777777" w:rsidR="00F64F4B" w:rsidRPr="00AC70F1" w:rsidRDefault="00F64F4B" w:rsidP="00133711">
            <w:pPr>
              <w:pStyle w:val="Tabletext"/>
              <w:rPr>
                <w:sz w:val="20"/>
                <w:lang w:val="en-GB" w:eastAsia="zh-CN"/>
              </w:rPr>
            </w:pPr>
          </w:p>
        </w:tc>
        <w:tc>
          <w:tcPr>
            <w:tcW w:w="2892" w:type="dxa"/>
            <w:tcBorders>
              <w:top w:val="single" w:sz="4" w:space="0" w:color="auto"/>
              <w:bottom w:val="single" w:sz="4" w:space="0" w:color="auto"/>
            </w:tcBorders>
            <w:tcMar>
              <w:left w:w="108" w:type="dxa"/>
              <w:right w:w="108" w:type="dxa"/>
            </w:tcMar>
          </w:tcPr>
          <w:p w14:paraId="3B0EEBA4" w14:textId="0B9BBED2"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 K</w:t>
            </w:r>
            <w:r w:rsidRPr="00AC70F1">
              <w:rPr>
                <w:bCs/>
                <w:i/>
                <w:iCs/>
                <w:sz w:val="20"/>
                <w:vertAlign w:val="subscript"/>
                <w:lang w:val="en-GB"/>
              </w:rPr>
              <w:t>red</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lang w:val="en-GB"/>
              </w:rPr>
              <w:br/>
            </w:r>
            <w:r w:rsidR="00F00D42" w:rsidRPr="00AC70F1">
              <w:rPr>
                <w:bCs/>
                <w:i/>
                <w:iCs/>
                <w:sz w:val="20"/>
                <w:lang w:val="en-GB"/>
              </w:rPr>
              <w:t>K</w:t>
            </w:r>
            <w:r w:rsidR="00F00D42" w:rsidRPr="00AC70F1">
              <w:rPr>
                <w:bCs/>
                <w:i/>
                <w:iCs/>
                <w:sz w:val="20"/>
                <w:vertAlign w:val="subscript"/>
                <w:lang w:val="en-GB"/>
              </w:rPr>
              <w:t>red</w:t>
            </w:r>
            <w:proofErr w:type="spellStart"/>
            <w:r w:rsidR="00F00D42" w:rsidRPr="00AC70F1">
              <w:rPr>
                <w:rFonts w:hint="eastAsia"/>
                <w:sz w:val="20"/>
                <w:lang w:val="en-GB"/>
              </w:rPr>
              <w:t>为纠错编码的冗余系数</w:t>
            </w:r>
            <w:proofErr w:type="spellEnd"/>
          </w:p>
        </w:tc>
        <w:tc>
          <w:tcPr>
            <w:tcW w:w="2892" w:type="dxa"/>
            <w:vMerge/>
            <w:tcMar>
              <w:left w:w="108" w:type="dxa"/>
              <w:right w:w="108" w:type="dxa"/>
            </w:tcMar>
          </w:tcPr>
          <w:p w14:paraId="4672C154" w14:textId="77777777" w:rsidR="00F64F4B" w:rsidRPr="00AC70F1" w:rsidRDefault="00F64F4B" w:rsidP="00133711">
            <w:pPr>
              <w:pStyle w:val="Tabletext"/>
              <w:rPr>
                <w:sz w:val="20"/>
                <w:lang w:val="en-GB"/>
              </w:rPr>
            </w:pPr>
          </w:p>
        </w:tc>
        <w:tc>
          <w:tcPr>
            <w:tcW w:w="2892" w:type="dxa"/>
            <w:vMerge/>
            <w:tcBorders>
              <w:right w:val="single" w:sz="4" w:space="0" w:color="auto"/>
            </w:tcBorders>
            <w:tcMar>
              <w:left w:w="108" w:type="dxa"/>
              <w:right w:w="108" w:type="dxa"/>
            </w:tcMar>
          </w:tcPr>
          <w:p w14:paraId="3B6F89AF" w14:textId="77777777" w:rsidR="00F64F4B" w:rsidRPr="00AC70F1" w:rsidRDefault="00F64F4B" w:rsidP="00133711">
            <w:pPr>
              <w:pStyle w:val="Tabletext"/>
              <w:rPr>
                <w:i/>
                <w:iCs/>
                <w:sz w:val="20"/>
                <w:lang w:val="en-GB"/>
              </w:rPr>
            </w:pPr>
          </w:p>
        </w:tc>
      </w:tr>
      <w:tr w:rsidR="00F64F4B" w:rsidRPr="00AC70F1" w14:paraId="74F34DED" w14:textId="77777777" w:rsidTr="00133711">
        <w:trPr>
          <w:cantSplit/>
          <w:trHeight w:val="20"/>
          <w:jc w:val="center"/>
        </w:trPr>
        <w:tc>
          <w:tcPr>
            <w:tcW w:w="2890" w:type="dxa"/>
            <w:vMerge/>
            <w:tcBorders>
              <w:left w:val="single" w:sz="4" w:space="0" w:color="auto"/>
              <w:bottom w:val="single" w:sz="4" w:space="0" w:color="auto"/>
            </w:tcBorders>
            <w:tcMar>
              <w:left w:w="108" w:type="dxa"/>
              <w:right w:w="108" w:type="dxa"/>
            </w:tcMar>
          </w:tcPr>
          <w:p w14:paraId="7E3173AD" w14:textId="77777777" w:rsidR="00F64F4B" w:rsidRPr="00AC70F1" w:rsidRDefault="00F64F4B" w:rsidP="00133711">
            <w:pPr>
              <w:pStyle w:val="Tabletext"/>
              <w:rPr>
                <w:sz w:val="20"/>
                <w:lang w:val="en-GB"/>
              </w:rPr>
            </w:pPr>
          </w:p>
        </w:tc>
        <w:tc>
          <w:tcPr>
            <w:tcW w:w="1473" w:type="dxa"/>
            <w:tcBorders>
              <w:top w:val="single" w:sz="4" w:space="0" w:color="auto"/>
              <w:bottom w:val="single" w:sz="4" w:space="0" w:color="auto"/>
            </w:tcBorders>
            <w:tcMar>
              <w:left w:w="108" w:type="dxa"/>
              <w:right w:w="108" w:type="dxa"/>
            </w:tcMar>
          </w:tcPr>
          <w:p w14:paraId="4A2FBC71" w14:textId="26838552" w:rsidR="00F64F4B" w:rsidRPr="00AC70F1" w:rsidRDefault="00F00D42" w:rsidP="001E64D8">
            <w:pPr>
              <w:pStyle w:val="Tabletext"/>
              <w:jc w:val="left"/>
              <w:rPr>
                <w:sz w:val="20"/>
                <w:lang w:val="en-GB" w:eastAsia="zh-CN"/>
              </w:rPr>
            </w:pPr>
            <w:r w:rsidRPr="00AC70F1">
              <w:rPr>
                <w:rFonts w:hint="eastAsia"/>
                <w:bCs/>
                <w:sz w:val="20"/>
                <w:lang w:val="en-GB" w:eastAsia="zh-CN"/>
              </w:rPr>
              <w:t>有编码调制的</w:t>
            </w:r>
            <w:r w:rsidR="006713CA" w:rsidRPr="00AC70F1">
              <w:rPr>
                <w:i/>
                <w:iCs/>
                <w:sz w:val="20"/>
                <w:lang w:eastAsia="zh-CN"/>
              </w:rPr>
              <w:t>M</w:t>
            </w:r>
            <w:r w:rsidR="006713CA" w:rsidRPr="00AC70F1">
              <w:rPr>
                <w:rFonts w:hint="eastAsia"/>
                <w:lang w:eastAsia="zh-CN"/>
              </w:rPr>
              <w:t>进制</w:t>
            </w:r>
            <w:r w:rsidR="00F64F4B" w:rsidRPr="00AC70F1">
              <w:rPr>
                <w:bCs/>
                <w:sz w:val="20"/>
                <w:lang w:val="en-GB" w:eastAsia="zh-CN"/>
              </w:rPr>
              <w:t>QAM</w:t>
            </w:r>
          </w:p>
        </w:tc>
        <w:tc>
          <w:tcPr>
            <w:tcW w:w="1420" w:type="dxa"/>
            <w:tcBorders>
              <w:top w:val="single" w:sz="4" w:space="0" w:color="auto"/>
              <w:bottom w:val="single" w:sz="4" w:space="0" w:color="auto"/>
              <w:right w:val="single" w:sz="4" w:space="0" w:color="auto"/>
            </w:tcBorders>
            <w:tcMar>
              <w:left w:w="108" w:type="dxa"/>
              <w:right w:w="108" w:type="dxa"/>
            </w:tcMar>
          </w:tcPr>
          <w:p w14:paraId="245D19FD" w14:textId="77777777" w:rsidR="00F64F4B" w:rsidRPr="00AC70F1" w:rsidRDefault="00F64F4B" w:rsidP="00133711">
            <w:pPr>
              <w:pStyle w:val="Tabletext"/>
              <w:rPr>
                <w:i/>
                <w:iCs/>
                <w:sz w:val="20"/>
                <w:lang w:val="en-GB" w:eastAsia="zh-CN"/>
              </w:rPr>
            </w:pPr>
          </w:p>
        </w:tc>
        <w:tc>
          <w:tcPr>
            <w:tcW w:w="2892" w:type="dxa"/>
            <w:tcBorders>
              <w:top w:val="single" w:sz="4" w:space="0" w:color="auto"/>
              <w:left w:val="single" w:sz="4" w:space="0" w:color="auto"/>
              <w:bottom w:val="single" w:sz="4" w:space="0" w:color="auto"/>
              <w:right w:val="single" w:sz="4" w:space="0" w:color="auto"/>
            </w:tcBorders>
            <w:tcMar>
              <w:left w:w="108" w:type="dxa"/>
              <w:right w:w="108" w:type="dxa"/>
            </w:tcMar>
          </w:tcPr>
          <w:p w14:paraId="22BAB7B5" w14:textId="6663B23E"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sz w:val="20"/>
                <w:lang w:val="en-GB"/>
              </w:rPr>
              <w:t xml:space="preserve"> = </w:t>
            </w:r>
            <w:r w:rsidRPr="00AC70F1">
              <w:rPr>
                <w:bCs/>
                <w:i/>
                <w:iCs/>
                <w:sz w:val="20"/>
              </w:rPr>
              <w:t>К</w:t>
            </w:r>
            <w:r w:rsidRPr="00AC70F1">
              <w:rPr>
                <w:bCs/>
                <w:i/>
                <w:iCs/>
                <w:sz w:val="20"/>
                <w:vertAlign w:val="subscript"/>
                <w:lang w:val="en-GB"/>
              </w:rPr>
              <w:t>C</w:t>
            </w:r>
            <w:r w:rsidRPr="00AC70F1">
              <w:rPr>
                <w:bCs/>
                <w:i/>
                <w:iCs/>
                <w:sz w:val="20"/>
                <w:lang w:val="en-GB"/>
              </w:rPr>
              <w:t xml:space="preserve"> R</w:t>
            </w:r>
            <w:r w:rsidRPr="00AC70F1">
              <w:rPr>
                <w:bCs/>
                <w:sz w:val="20"/>
                <w:lang w:val="en-GB"/>
              </w:rPr>
              <w:t>/log</w:t>
            </w:r>
            <w:r w:rsidRPr="00AC70F1">
              <w:rPr>
                <w:bCs/>
                <w:sz w:val="20"/>
                <w:vertAlign w:val="subscript"/>
                <w:lang w:val="en-GB"/>
              </w:rPr>
              <w:t>2</w:t>
            </w:r>
            <w:r w:rsidRPr="00AC70F1">
              <w:rPr>
                <w:bCs/>
                <w:i/>
                <w:iCs/>
                <w:sz w:val="20"/>
                <w:lang w:val="en-GB"/>
              </w:rPr>
              <w:t>S</w:t>
            </w:r>
            <w:r w:rsidRPr="00AC70F1">
              <w:rPr>
                <w:bCs/>
                <w:sz w:val="20"/>
                <w:vertAlign w:val="subscript"/>
                <w:lang w:val="en-GB"/>
              </w:rPr>
              <w:br/>
            </w:r>
            <w:r w:rsidRPr="00AC70F1">
              <w:rPr>
                <w:bCs/>
                <w:i/>
                <w:iCs/>
                <w:sz w:val="20"/>
                <w:lang w:val="en-GB"/>
              </w:rPr>
              <w:t>K</w:t>
            </w:r>
            <w:r w:rsidRPr="00AC70F1">
              <w:rPr>
                <w:bCs/>
                <w:i/>
                <w:iCs/>
                <w:sz w:val="20"/>
                <w:vertAlign w:val="subscript"/>
                <w:lang w:val="en-GB"/>
              </w:rPr>
              <w:t>C</w:t>
            </w:r>
            <w:r w:rsidRPr="00AC70F1">
              <w:rPr>
                <w:iCs/>
                <w:sz w:val="20"/>
                <w:lang w:val="en-GB"/>
              </w:rPr>
              <w:t>–</w:t>
            </w:r>
            <w:r w:rsidR="00F00D42" w:rsidRPr="00AC70F1">
              <w:rPr>
                <w:rFonts w:hint="eastAsia"/>
                <w:iCs/>
                <w:sz w:val="20"/>
                <w:lang w:val="en-GB" w:eastAsia="zh-CN"/>
              </w:rPr>
              <w:t>见表</w:t>
            </w:r>
            <w:r w:rsidR="00F00D42" w:rsidRPr="00AC70F1">
              <w:rPr>
                <w:rFonts w:hint="eastAsia"/>
                <w:iCs/>
                <w:sz w:val="20"/>
                <w:lang w:val="en-GB" w:eastAsia="zh-CN"/>
              </w:rPr>
              <w:t>1D</w:t>
            </w:r>
          </w:p>
        </w:tc>
        <w:tc>
          <w:tcPr>
            <w:tcW w:w="2892" w:type="dxa"/>
            <w:vMerge/>
            <w:tcBorders>
              <w:left w:val="single" w:sz="4" w:space="0" w:color="auto"/>
              <w:bottom w:val="single" w:sz="4" w:space="0" w:color="auto"/>
            </w:tcBorders>
            <w:tcMar>
              <w:left w:w="108" w:type="dxa"/>
              <w:right w:w="108" w:type="dxa"/>
            </w:tcMar>
          </w:tcPr>
          <w:p w14:paraId="70266874" w14:textId="77777777" w:rsidR="00F64F4B" w:rsidRPr="00AC70F1" w:rsidRDefault="00F64F4B" w:rsidP="00133711">
            <w:pPr>
              <w:pStyle w:val="Tabletext"/>
              <w:rPr>
                <w:sz w:val="20"/>
                <w:lang w:val="en-GB"/>
              </w:rPr>
            </w:pPr>
          </w:p>
        </w:tc>
        <w:tc>
          <w:tcPr>
            <w:tcW w:w="2892" w:type="dxa"/>
            <w:vMerge/>
            <w:tcBorders>
              <w:bottom w:val="single" w:sz="4" w:space="0" w:color="auto"/>
              <w:right w:val="single" w:sz="4" w:space="0" w:color="auto"/>
            </w:tcBorders>
            <w:tcMar>
              <w:left w:w="108" w:type="dxa"/>
              <w:right w:w="108" w:type="dxa"/>
            </w:tcMar>
          </w:tcPr>
          <w:p w14:paraId="0C8211D8" w14:textId="77777777" w:rsidR="00F64F4B" w:rsidRPr="00AC70F1" w:rsidRDefault="00F64F4B" w:rsidP="00133711">
            <w:pPr>
              <w:pStyle w:val="Tabletext"/>
              <w:rPr>
                <w:i/>
                <w:iCs/>
                <w:sz w:val="20"/>
                <w:lang w:val="en-GB"/>
              </w:rPr>
            </w:pPr>
          </w:p>
        </w:tc>
      </w:tr>
    </w:tbl>
    <w:p w14:paraId="350181B9" w14:textId="77777777" w:rsidR="00F64F4B" w:rsidRPr="00AC70F1" w:rsidRDefault="00F64F4B" w:rsidP="00F64F4B">
      <w:pPr>
        <w:rPr>
          <w:lang w:val="en-GB"/>
        </w:rPr>
      </w:pPr>
    </w:p>
    <w:p w14:paraId="15DA5D2B" w14:textId="77777777" w:rsidR="00F64F4B" w:rsidRPr="00AC70F1" w:rsidRDefault="00F64F4B" w:rsidP="00F64F4B">
      <w:pPr>
        <w:tabs>
          <w:tab w:val="clear" w:pos="794"/>
          <w:tab w:val="clear" w:pos="1191"/>
          <w:tab w:val="clear" w:pos="1588"/>
          <w:tab w:val="clear" w:pos="1985"/>
        </w:tabs>
        <w:overflowPunct/>
        <w:autoSpaceDE/>
        <w:autoSpaceDN/>
        <w:adjustRightInd/>
        <w:spacing w:before="0"/>
        <w:jc w:val="left"/>
        <w:textAlignment w:val="auto"/>
        <w:rPr>
          <w:lang w:val="en-GB"/>
        </w:rPr>
      </w:pPr>
      <w:r w:rsidRPr="00AC70F1">
        <w:rPr>
          <w:lang w:val="en-GB"/>
        </w:rPr>
        <w:br w:type="page"/>
      </w:r>
    </w:p>
    <w:p w14:paraId="7534EE9E" w14:textId="1CAC584E"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6251"/>
        <w:gridCol w:w="6252"/>
        <w:gridCol w:w="978"/>
      </w:tblGrid>
      <w:tr w:rsidR="00F64F4B" w:rsidRPr="00AC70F1" w14:paraId="60A30D94" w14:textId="77777777" w:rsidTr="00133711">
        <w:trPr>
          <w:jc w:val="center"/>
        </w:trPr>
        <w:tc>
          <w:tcPr>
            <w:tcW w:w="978" w:type="dxa"/>
            <w:vMerge w:val="restart"/>
            <w:tcBorders>
              <w:right w:val="nil"/>
            </w:tcBorders>
            <w:shd w:val="clear" w:color="auto" w:fill="auto"/>
          </w:tcPr>
          <w:p w14:paraId="0AB325DA" w14:textId="77777777" w:rsidR="00F64F4B" w:rsidRPr="00AC70F1" w:rsidRDefault="00F64F4B" w:rsidP="00133711">
            <w:pPr>
              <w:pStyle w:val="Tabletext"/>
              <w:rPr>
                <w:sz w:val="20"/>
              </w:rPr>
            </w:pPr>
          </w:p>
        </w:tc>
        <w:tc>
          <w:tcPr>
            <w:tcW w:w="12503" w:type="dxa"/>
            <w:gridSpan w:val="2"/>
            <w:tcBorders>
              <w:left w:val="nil"/>
              <w:right w:val="nil"/>
            </w:tcBorders>
            <w:shd w:val="clear" w:color="auto" w:fill="auto"/>
          </w:tcPr>
          <w:p w14:paraId="15BFD8D1" w14:textId="77777777" w:rsidR="00F64F4B" w:rsidRPr="00AC70F1" w:rsidRDefault="00F64F4B" w:rsidP="00133711">
            <w:pPr>
              <w:pStyle w:val="Tabletext"/>
              <w:rPr>
                <w:sz w:val="20"/>
              </w:rPr>
            </w:pPr>
          </w:p>
        </w:tc>
        <w:tc>
          <w:tcPr>
            <w:tcW w:w="978" w:type="dxa"/>
            <w:vMerge w:val="restart"/>
            <w:tcBorders>
              <w:left w:val="nil"/>
            </w:tcBorders>
            <w:shd w:val="clear" w:color="auto" w:fill="auto"/>
          </w:tcPr>
          <w:p w14:paraId="7BED7B60" w14:textId="77777777" w:rsidR="00F64F4B" w:rsidRPr="00AC70F1" w:rsidRDefault="00F64F4B" w:rsidP="00133711">
            <w:pPr>
              <w:pStyle w:val="Tabletext"/>
              <w:rPr>
                <w:sz w:val="20"/>
              </w:rPr>
            </w:pPr>
          </w:p>
        </w:tc>
      </w:tr>
      <w:tr w:rsidR="00F64F4B" w:rsidRPr="00AC70F1" w14:paraId="01DB8A82" w14:textId="77777777" w:rsidTr="00133711">
        <w:trPr>
          <w:jc w:val="center"/>
        </w:trPr>
        <w:tc>
          <w:tcPr>
            <w:tcW w:w="978" w:type="dxa"/>
            <w:vMerge/>
            <w:shd w:val="clear" w:color="auto" w:fill="auto"/>
          </w:tcPr>
          <w:p w14:paraId="6A4CE2C5" w14:textId="77777777" w:rsidR="00F64F4B" w:rsidRPr="00AC70F1" w:rsidRDefault="00F64F4B" w:rsidP="00133711">
            <w:pPr>
              <w:pStyle w:val="Tabletext"/>
              <w:rPr>
                <w:sz w:val="20"/>
              </w:rPr>
            </w:pPr>
          </w:p>
        </w:tc>
        <w:tc>
          <w:tcPr>
            <w:tcW w:w="12503" w:type="dxa"/>
            <w:gridSpan w:val="2"/>
            <w:shd w:val="clear" w:color="auto" w:fill="auto"/>
          </w:tcPr>
          <w:p w14:paraId="22A49103" w14:textId="544679E3" w:rsidR="00F64F4B" w:rsidRPr="00AC70F1" w:rsidRDefault="00176E34" w:rsidP="00133711">
            <w:pPr>
              <w:pStyle w:val="TableNo"/>
              <w:rPr>
                <w:sz w:val="20"/>
                <w:lang w:val="en-GB" w:eastAsia="zh-CN"/>
              </w:rPr>
            </w:pPr>
            <w:r w:rsidRPr="00AC70F1">
              <w:rPr>
                <w:rFonts w:hint="eastAsia"/>
                <w:sz w:val="20"/>
                <w:lang w:val="en-GB" w:eastAsia="zh-CN"/>
              </w:rPr>
              <w:t>表</w:t>
            </w:r>
            <w:r w:rsidR="00F64F4B" w:rsidRPr="00AC70F1">
              <w:rPr>
                <w:sz w:val="20"/>
                <w:lang w:val="en-GB" w:eastAsia="zh-CN"/>
              </w:rPr>
              <w:t>1D</w:t>
            </w:r>
          </w:p>
          <w:p w14:paraId="1E5BD3B8" w14:textId="52656325" w:rsidR="00F64F4B" w:rsidRPr="00AC70F1" w:rsidRDefault="00535B24" w:rsidP="00133711">
            <w:pPr>
              <w:pStyle w:val="Tabletitle"/>
              <w:rPr>
                <w:bCs/>
                <w:sz w:val="20"/>
                <w:lang w:val="en-GB" w:eastAsia="zh-CN"/>
              </w:rPr>
            </w:pPr>
            <w:r w:rsidRPr="00AC70F1">
              <w:rPr>
                <w:rFonts w:hint="eastAsia"/>
                <w:sz w:val="20"/>
                <w:lang w:val="en-GB" w:eastAsia="zh-CN"/>
              </w:rPr>
              <w:t>根据</w:t>
            </w:r>
            <w:r w:rsidRPr="00AC70F1">
              <w:rPr>
                <w:rFonts w:hint="eastAsia"/>
                <w:sz w:val="20"/>
                <w:lang w:val="en-GB" w:eastAsia="zh-CN"/>
              </w:rPr>
              <w:t>ITU-R F.1101</w:t>
            </w:r>
            <w:r w:rsidRPr="00AC70F1">
              <w:rPr>
                <w:rFonts w:hint="eastAsia"/>
                <w:sz w:val="20"/>
                <w:lang w:val="en-GB" w:eastAsia="zh-CN"/>
              </w:rPr>
              <w:t>建议书对数字无线电传输系统中的</w:t>
            </w:r>
            <w:r w:rsidR="00B03C37">
              <w:rPr>
                <w:sz w:val="20"/>
                <w:lang w:val="en-GB" w:eastAsia="zh-CN"/>
              </w:rPr>
              <w:br/>
            </w:r>
            <w:r w:rsidRPr="00AC70F1">
              <w:rPr>
                <w:rFonts w:hint="eastAsia"/>
                <w:sz w:val="20"/>
                <w:lang w:val="en-GB" w:eastAsia="zh-CN"/>
              </w:rPr>
              <w:t>数据（</w:t>
            </w:r>
            <w:r w:rsidRPr="00AC70F1">
              <w:rPr>
                <w:rFonts w:hint="eastAsia"/>
                <w:sz w:val="20"/>
                <w:lang w:val="en-GB" w:eastAsia="zh-CN"/>
              </w:rPr>
              <w:t>BCM</w:t>
            </w:r>
            <w:r w:rsidRPr="00AC70F1">
              <w:rPr>
                <w:rFonts w:hint="eastAsia"/>
                <w:sz w:val="20"/>
                <w:lang w:val="en-GB" w:eastAsia="zh-CN"/>
              </w:rPr>
              <w:t>、</w:t>
            </w:r>
            <w:r w:rsidRPr="00AC70F1">
              <w:rPr>
                <w:rFonts w:hint="eastAsia"/>
                <w:sz w:val="20"/>
                <w:lang w:val="en-GB" w:eastAsia="zh-CN"/>
              </w:rPr>
              <w:t>TCM</w:t>
            </w:r>
            <w:r w:rsidRPr="00AC70F1">
              <w:rPr>
                <w:rFonts w:hint="eastAsia"/>
                <w:sz w:val="20"/>
                <w:lang w:val="en-GB" w:eastAsia="zh-CN"/>
              </w:rPr>
              <w:t>、</w:t>
            </w:r>
            <w:r w:rsidRPr="00AC70F1">
              <w:rPr>
                <w:rFonts w:hint="eastAsia"/>
                <w:sz w:val="20"/>
                <w:lang w:val="en-GB" w:eastAsia="zh-CN"/>
              </w:rPr>
              <w:t>MLCM</w:t>
            </w:r>
            <w:r w:rsidRPr="00AC70F1">
              <w:rPr>
                <w:rFonts w:hint="eastAsia"/>
                <w:sz w:val="20"/>
                <w:lang w:val="en-GB" w:eastAsia="zh-CN"/>
              </w:rPr>
              <w:t>）进行编码调制</w:t>
            </w:r>
          </w:p>
        </w:tc>
        <w:tc>
          <w:tcPr>
            <w:tcW w:w="978" w:type="dxa"/>
            <w:vMerge/>
            <w:shd w:val="clear" w:color="auto" w:fill="auto"/>
          </w:tcPr>
          <w:p w14:paraId="43D5F317" w14:textId="77777777" w:rsidR="00F64F4B" w:rsidRPr="00AC70F1" w:rsidRDefault="00F64F4B" w:rsidP="00133711">
            <w:pPr>
              <w:pStyle w:val="Tabletext"/>
              <w:rPr>
                <w:sz w:val="20"/>
                <w:lang w:val="en-GB" w:eastAsia="zh-CN"/>
              </w:rPr>
            </w:pPr>
          </w:p>
        </w:tc>
      </w:tr>
      <w:tr w:rsidR="00F64F4B" w:rsidRPr="00AC70F1" w14:paraId="03D29D96" w14:textId="77777777" w:rsidTr="00133711">
        <w:trPr>
          <w:jc w:val="center"/>
        </w:trPr>
        <w:tc>
          <w:tcPr>
            <w:tcW w:w="978" w:type="dxa"/>
            <w:vMerge/>
            <w:shd w:val="clear" w:color="auto" w:fill="auto"/>
          </w:tcPr>
          <w:p w14:paraId="5E5D45D6" w14:textId="77777777" w:rsidR="00F64F4B" w:rsidRPr="00AC70F1" w:rsidRDefault="00F64F4B" w:rsidP="00133711">
            <w:pPr>
              <w:pStyle w:val="Tabletext"/>
              <w:rPr>
                <w:sz w:val="20"/>
                <w:lang w:val="en-GB" w:eastAsia="zh-CN"/>
              </w:rPr>
            </w:pPr>
          </w:p>
        </w:tc>
        <w:tc>
          <w:tcPr>
            <w:tcW w:w="6251" w:type="dxa"/>
            <w:shd w:val="clear" w:color="auto" w:fill="auto"/>
          </w:tcPr>
          <w:p w14:paraId="3B4D0DD1" w14:textId="5D2E47CD" w:rsidR="00F64F4B" w:rsidRPr="00AC70F1" w:rsidRDefault="00535B24" w:rsidP="00133711">
            <w:pPr>
              <w:pStyle w:val="Tabletext"/>
              <w:rPr>
                <w:sz w:val="20"/>
                <w:lang w:val="en-GB" w:eastAsia="zh-CN"/>
              </w:rPr>
            </w:pPr>
            <w:r w:rsidRPr="00AC70F1">
              <w:rPr>
                <w:rFonts w:hint="eastAsia"/>
                <w:bCs/>
                <w:sz w:val="20"/>
                <w:lang w:val="en-GB" w:eastAsia="zh-CN"/>
              </w:rPr>
              <w:t>调制方法（完全指定）</w:t>
            </w:r>
          </w:p>
        </w:tc>
        <w:tc>
          <w:tcPr>
            <w:tcW w:w="6252" w:type="dxa"/>
            <w:shd w:val="clear" w:color="auto" w:fill="auto"/>
          </w:tcPr>
          <w:p w14:paraId="1617EB10" w14:textId="77777777" w:rsidR="00F64F4B" w:rsidRPr="00AC70F1" w:rsidRDefault="00F64F4B" w:rsidP="00133711">
            <w:pPr>
              <w:pStyle w:val="Tabletext"/>
              <w:jc w:val="center"/>
              <w:rPr>
                <w:sz w:val="20"/>
              </w:rPr>
            </w:pPr>
            <w:r w:rsidRPr="00AC70F1">
              <w:rPr>
                <w:bCs/>
                <w:i/>
                <w:iCs/>
                <w:sz w:val="20"/>
              </w:rPr>
              <w:t>K</w:t>
            </w:r>
            <w:r w:rsidRPr="00AC70F1">
              <w:rPr>
                <w:bCs/>
                <w:i/>
                <w:iCs/>
                <w:sz w:val="20"/>
                <w:vertAlign w:val="subscript"/>
              </w:rPr>
              <w:t>C</w:t>
            </w:r>
          </w:p>
        </w:tc>
        <w:tc>
          <w:tcPr>
            <w:tcW w:w="978" w:type="dxa"/>
            <w:vMerge/>
            <w:shd w:val="clear" w:color="auto" w:fill="auto"/>
          </w:tcPr>
          <w:p w14:paraId="2EA17A03" w14:textId="77777777" w:rsidR="00F64F4B" w:rsidRPr="00AC70F1" w:rsidRDefault="00F64F4B" w:rsidP="00133711">
            <w:pPr>
              <w:pStyle w:val="Tabletext"/>
              <w:rPr>
                <w:sz w:val="20"/>
              </w:rPr>
            </w:pPr>
          </w:p>
        </w:tc>
      </w:tr>
      <w:tr w:rsidR="00F64F4B" w:rsidRPr="00AC70F1" w14:paraId="70A32B06" w14:textId="77777777" w:rsidTr="00133711">
        <w:trPr>
          <w:jc w:val="center"/>
        </w:trPr>
        <w:tc>
          <w:tcPr>
            <w:tcW w:w="978" w:type="dxa"/>
            <w:vMerge/>
            <w:shd w:val="clear" w:color="auto" w:fill="auto"/>
          </w:tcPr>
          <w:p w14:paraId="41F42476" w14:textId="77777777" w:rsidR="00F64F4B" w:rsidRPr="00AC70F1" w:rsidRDefault="00F64F4B" w:rsidP="00133711">
            <w:pPr>
              <w:pStyle w:val="Tabletext"/>
              <w:rPr>
                <w:sz w:val="20"/>
              </w:rPr>
            </w:pPr>
          </w:p>
        </w:tc>
        <w:tc>
          <w:tcPr>
            <w:tcW w:w="6251" w:type="dxa"/>
            <w:shd w:val="clear" w:color="auto" w:fill="auto"/>
          </w:tcPr>
          <w:p w14:paraId="4E2799B5" w14:textId="06B772AF" w:rsidR="00F64F4B" w:rsidRPr="00AC70F1" w:rsidRDefault="00F64F4B" w:rsidP="00133711">
            <w:pPr>
              <w:pStyle w:val="Tabletext"/>
              <w:rPr>
                <w:sz w:val="20"/>
              </w:rPr>
            </w:pPr>
            <w:r w:rsidRPr="00AC70F1">
              <w:rPr>
                <w:sz w:val="20"/>
              </w:rPr>
              <w:t>16 BCM</w:t>
            </w:r>
            <w:r w:rsidRPr="00AC70F1">
              <w:rPr>
                <w:sz w:val="20"/>
              </w:rPr>
              <w:noBreakHyphen/>
              <w:t>8D</w:t>
            </w:r>
            <w:r w:rsidR="00535B24" w:rsidRPr="00AC70F1">
              <w:rPr>
                <w:rFonts w:hint="eastAsia"/>
                <w:sz w:val="20"/>
                <w:lang w:eastAsia="zh-CN"/>
              </w:rPr>
              <w:t>（</w:t>
            </w:r>
            <w:r w:rsidR="00535B24" w:rsidRPr="00AC70F1">
              <w:rPr>
                <w:rFonts w:hint="eastAsia"/>
                <w:sz w:val="20"/>
                <w:lang w:val="en-GB" w:eastAsia="zh-CN"/>
              </w:rPr>
              <w:t>一步</w:t>
            </w:r>
            <w:r w:rsidRPr="00AC70F1">
              <w:rPr>
                <w:sz w:val="20"/>
              </w:rPr>
              <w:t>QAM</w:t>
            </w:r>
            <w:r w:rsidR="00535B24" w:rsidRPr="00AC70F1">
              <w:rPr>
                <w:rFonts w:hint="eastAsia"/>
                <w:sz w:val="20"/>
                <w:lang w:eastAsia="zh-CN"/>
              </w:rPr>
              <w:t>）</w:t>
            </w:r>
          </w:p>
        </w:tc>
        <w:tc>
          <w:tcPr>
            <w:tcW w:w="6252" w:type="dxa"/>
            <w:shd w:val="clear" w:color="auto" w:fill="auto"/>
          </w:tcPr>
          <w:p w14:paraId="6040A299" w14:textId="77777777" w:rsidR="00F64F4B" w:rsidRPr="00AC70F1" w:rsidRDefault="00F64F4B" w:rsidP="00133711">
            <w:pPr>
              <w:pStyle w:val="Tabletext"/>
              <w:jc w:val="center"/>
              <w:rPr>
                <w:sz w:val="20"/>
              </w:rPr>
            </w:pPr>
            <w:r w:rsidRPr="00AC70F1">
              <w:rPr>
                <w:bCs/>
                <w:sz w:val="20"/>
              </w:rPr>
              <w:t>0.267</w:t>
            </w:r>
          </w:p>
        </w:tc>
        <w:tc>
          <w:tcPr>
            <w:tcW w:w="978" w:type="dxa"/>
            <w:vMerge/>
            <w:shd w:val="clear" w:color="auto" w:fill="auto"/>
          </w:tcPr>
          <w:p w14:paraId="2AAAAC5D" w14:textId="77777777" w:rsidR="00F64F4B" w:rsidRPr="00AC70F1" w:rsidRDefault="00F64F4B" w:rsidP="00133711">
            <w:pPr>
              <w:pStyle w:val="Tabletext"/>
              <w:rPr>
                <w:sz w:val="20"/>
              </w:rPr>
            </w:pPr>
          </w:p>
        </w:tc>
      </w:tr>
      <w:tr w:rsidR="00F64F4B" w:rsidRPr="00AC70F1" w14:paraId="1BE8324A" w14:textId="77777777" w:rsidTr="00133711">
        <w:trPr>
          <w:jc w:val="center"/>
        </w:trPr>
        <w:tc>
          <w:tcPr>
            <w:tcW w:w="978" w:type="dxa"/>
            <w:vMerge/>
            <w:shd w:val="clear" w:color="auto" w:fill="auto"/>
          </w:tcPr>
          <w:p w14:paraId="3EB66AB5" w14:textId="77777777" w:rsidR="00F64F4B" w:rsidRPr="00AC70F1" w:rsidRDefault="00F64F4B" w:rsidP="00133711">
            <w:pPr>
              <w:pStyle w:val="Tabletext"/>
              <w:rPr>
                <w:sz w:val="20"/>
              </w:rPr>
            </w:pPr>
          </w:p>
        </w:tc>
        <w:tc>
          <w:tcPr>
            <w:tcW w:w="6251" w:type="dxa"/>
            <w:shd w:val="clear" w:color="auto" w:fill="auto"/>
          </w:tcPr>
          <w:p w14:paraId="77288063" w14:textId="191E0BF1" w:rsidR="00F64F4B" w:rsidRPr="00AC70F1" w:rsidRDefault="00F64F4B" w:rsidP="00133711">
            <w:pPr>
              <w:pStyle w:val="Tabletext"/>
              <w:rPr>
                <w:sz w:val="20"/>
              </w:rPr>
            </w:pPr>
            <w:r w:rsidRPr="00AC70F1">
              <w:rPr>
                <w:sz w:val="20"/>
              </w:rPr>
              <w:t>96 BCM</w:t>
            </w:r>
            <w:r w:rsidRPr="00AC70F1">
              <w:rPr>
                <w:sz w:val="20"/>
              </w:rPr>
              <w:noBreakHyphen/>
              <w:t>4D, 88 BCM</w:t>
            </w:r>
            <w:r w:rsidRPr="00AC70F1">
              <w:rPr>
                <w:sz w:val="20"/>
              </w:rPr>
              <w:noBreakHyphen/>
              <w:t>6D, 80 BCM</w:t>
            </w:r>
            <w:r w:rsidRPr="00AC70F1">
              <w:rPr>
                <w:sz w:val="20"/>
              </w:rPr>
              <w:noBreakHyphen/>
              <w:t>8D</w:t>
            </w:r>
            <w:r w:rsidR="00535B24" w:rsidRPr="00AC70F1">
              <w:rPr>
                <w:rFonts w:hint="eastAsia"/>
                <w:sz w:val="20"/>
                <w:lang w:eastAsia="zh-CN"/>
              </w:rPr>
              <w:t>（</w:t>
            </w:r>
            <w:proofErr w:type="spellStart"/>
            <w:r w:rsidR="00535B24" w:rsidRPr="00AC70F1">
              <w:rPr>
                <w:rFonts w:hint="eastAsia"/>
                <w:sz w:val="20"/>
                <w:lang w:val="en-GB"/>
              </w:rPr>
              <w:t>全部一步</w:t>
            </w:r>
            <w:proofErr w:type="spellEnd"/>
            <w:r w:rsidRPr="00AC70F1">
              <w:rPr>
                <w:sz w:val="20"/>
              </w:rPr>
              <w:t>QAM</w:t>
            </w:r>
            <w:r w:rsidR="00535B24" w:rsidRPr="00AC70F1">
              <w:rPr>
                <w:rFonts w:hint="eastAsia"/>
                <w:sz w:val="20"/>
                <w:lang w:eastAsia="zh-CN"/>
              </w:rPr>
              <w:t>）</w:t>
            </w:r>
          </w:p>
        </w:tc>
        <w:tc>
          <w:tcPr>
            <w:tcW w:w="6252" w:type="dxa"/>
            <w:shd w:val="clear" w:color="auto" w:fill="auto"/>
          </w:tcPr>
          <w:p w14:paraId="67D23F9D" w14:textId="77777777" w:rsidR="00F64F4B" w:rsidRPr="00AC70F1" w:rsidRDefault="00F64F4B" w:rsidP="00133711">
            <w:pPr>
              <w:pStyle w:val="Tabletext"/>
              <w:jc w:val="center"/>
              <w:rPr>
                <w:sz w:val="20"/>
              </w:rPr>
            </w:pPr>
            <w:r w:rsidRPr="00AC70F1">
              <w:rPr>
                <w:bCs/>
                <w:sz w:val="20"/>
              </w:rPr>
              <w:t>0.167</w:t>
            </w:r>
          </w:p>
        </w:tc>
        <w:tc>
          <w:tcPr>
            <w:tcW w:w="978" w:type="dxa"/>
            <w:vMerge/>
            <w:shd w:val="clear" w:color="auto" w:fill="auto"/>
          </w:tcPr>
          <w:p w14:paraId="07DF4860" w14:textId="77777777" w:rsidR="00F64F4B" w:rsidRPr="00AC70F1" w:rsidRDefault="00F64F4B" w:rsidP="00133711">
            <w:pPr>
              <w:pStyle w:val="Tabletext"/>
              <w:rPr>
                <w:sz w:val="20"/>
              </w:rPr>
            </w:pPr>
          </w:p>
        </w:tc>
      </w:tr>
      <w:tr w:rsidR="00F64F4B" w:rsidRPr="00AC70F1" w14:paraId="7403B263" w14:textId="77777777" w:rsidTr="00133711">
        <w:trPr>
          <w:jc w:val="center"/>
        </w:trPr>
        <w:tc>
          <w:tcPr>
            <w:tcW w:w="978" w:type="dxa"/>
            <w:vMerge/>
            <w:shd w:val="clear" w:color="auto" w:fill="auto"/>
          </w:tcPr>
          <w:p w14:paraId="35DE0931" w14:textId="77777777" w:rsidR="00F64F4B" w:rsidRPr="00AC70F1" w:rsidRDefault="00F64F4B" w:rsidP="00133711">
            <w:pPr>
              <w:pStyle w:val="Tabletext"/>
              <w:rPr>
                <w:sz w:val="20"/>
              </w:rPr>
            </w:pPr>
          </w:p>
        </w:tc>
        <w:tc>
          <w:tcPr>
            <w:tcW w:w="6251" w:type="dxa"/>
            <w:shd w:val="clear" w:color="auto" w:fill="auto"/>
          </w:tcPr>
          <w:p w14:paraId="22135B25" w14:textId="705FEE60" w:rsidR="00F64F4B" w:rsidRPr="00AC70F1" w:rsidRDefault="00F64F4B" w:rsidP="00133711">
            <w:pPr>
              <w:pStyle w:val="Tabletext"/>
              <w:rPr>
                <w:sz w:val="20"/>
                <w:lang w:val="en-GB"/>
              </w:rPr>
            </w:pPr>
            <w:r w:rsidRPr="00AC70F1">
              <w:rPr>
                <w:sz w:val="20"/>
                <w:lang w:val="en-GB"/>
              </w:rPr>
              <w:t>128 BCM</w:t>
            </w:r>
            <w:r w:rsidRPr="00AC70F1">
              <w:rPr>
                <w:sz w:val="20"/>
                <w:lang w:val="en-GB"/>
              </w:rPr>
              <w:noBreakHyphen/>
              <w:t>8D</w:t>
            </w:r>
            <w:r w:rsidR="00535B24" w:rsidRPr="00AC70F1">
              <w:rPr>
                <w:rFonts w:hint="eastAsia"/>
                <w:sz w:val="20"/>
                <w:lang w:val="en-GB" w:eastAsia="zh-CN"/>
              </w:rPr>
              <w:t>（两步</w:t>
            </w:r>
            <w:r w:rsidRPr="00AC70F1">
              <w:rPr>
                <w:sz w:val="20"/>
                <w:lang w:val="en-GB"/>
              </w:rPr>
              <w:t>QAM</w:t>
            </w:r>
            <w:r w:rsidR="00535B24" w:rsidRPr="00AC70F1">
              <w:rPr>
                <w:rFonts w:hint="eastAsia"/>
                <w:sz w:val="20"/>
                <w:lang w:val="en-GB" w:eastAsia="zh-CN"/>
              </w:rPr>
              <w:t>）</w:t>
            </w:r>
          </w:p>
        </w:tc>
        <w:tc>
          <w:tcPr>
            <w:tcW w:w="6252" w:type="dxa"/>
            <w:shd w:val="clear" w:color="auto" w:fill="auto"/>
          </w:tcPr>
          <w:p w14:paraId="5B9C52B6" w14:textId="77777777" w:rsidR="00F64F4B" w:rsidRPr="00AC70F1" w:rsidRDefault="00F64F4B" w:rsidP="00133711">
            <w:pPr>
              <w:pStyle w:val="Tabletext"/>
              <w:jc w:val="center"/>
              <w:rPr>
                <w:sz w:val="20"/>
              </w:rPr>
            </w:pPr>
            <w:r w:rsidRPr="00AC70F1">
              <w:rPr>
                <w:bCs/>
                <w:sz w:val="20"/>
              </w:rPr>
              <w:t>0.167</w:t>
            </w:r>
          </w:p>
        </w:tc>
        <w:tc>
          <w:tcPr>
            <w:tcW w:w="978" w:type="dxa"/>
            <w:vMerge/>
            <w:shd w:val="clear" w:color="auto" w:fill="auto"/>
          </w:tcPr>
          <w:p w14:paraId="171DF9C5" w14:textId="77777777" w:rsidR="00F64F4B" w:rsidRPr="00AC70F1" w:rsidRDefault="00F64F4B" w:rsidP="00133711">
            <w:pPr>
              <w:pStyle w:val="Tabletext"/>
              <w:rPr>
                <w:sz w:val="20"/>
              </w:rPr>
            </w:pPr>
          </w:p>
        </w:tc>
      </w:tr>
      <w:tr w:rsidR="00F64F4B" w:rsidRPr="00AC70F1" w14:paraId="763951C2" w14:textId="77777777" w:rsidTr="00133711">
        <w:trPr>
          <w:jc w:val="center"/>
        </w:trPr>
        <w:tc>
          <w:tcPr>
            <w:tcW w:w="978" w:type="dxa"/>
            <w:vMerge/>
            <w:shd w:val="clear" w:color="auto" w:fill="auto"/>
          </w:tcPr>
          <w:p w14:paraId="4CDF662B" w14:textId="77777777" w:rsidR="00F64F4B" w:rsidRPr="00AC70F1" w:rsidRDefault="00F64F4B" w:rsidP="00133711">
            <w:pPr>
              <w:pStyle w:val="Tabletext"/>
              <w:rPr>
                <w:sz w:val="20"/>
              </w:rPr>
            </w:pPr>
          </w:p>
        </w:tc>
        <w:tc>
          <w:tcPr>
            <w:tcW w:w="6251" w:type="dxa"/>
            <w:shd w:val="clear" w:color="auto" w:fill="auto"/>
          </w:tcPr>
          <w:p w14:paraId="315F502C" w14:textId="77777777" w:rsidR="00F64F4B" w:rsidRPr="00AC70F1" w:rsidRDefault="00F64F4B" w:rsidP="00133711">
            <w:pPr>
              <w:pStyle w:val="Tabletext"/>
              <w:rPr>
                <w:sz w:val="20"/>
              </w:rPr>
            </w:pPr>
            <w:r w:rsidRPr="00AC70F1">
              <w:rPr>
                <w:sz w:val="20"/>
              </w:rPr>
              <w:t>16 TCM</w:t>
            </w:r>
            <w:r w:rsidRPr="00AC70F1">
              <w:rPr>
                <w:sz w:val="20"/>
              </w:rPr>
              <w:noBreakHyphen/>
              <w:t>2D</w:t>
            </w:r>
          </w:p>
        </w:tc>
        <w:tc>
          <w:tcPr>
            <w:tcW w:w="6252" w:type="dxa"/>
            <w:shd w:val="clear" w:color="auto" w:fill="auto"/>
          </w:tcPr>
          <w:p w14:paraId="30936594" w14:textId="77777777" w:rsidR="00F64F4B" w:rsidRPr="00AC70F1" w:rsidRDefault="00F64F4B" w:rsidP="00133711">
            <w:pPr>
              <w:pStyle w:val="Tabletext"/>
              <w:jc w:val="center"/>
              <w:rPr>
                <w:sz w:val="20"/>
              </w:rPr>
            </w:pPr>
            <w:r w:rsidRPr="00AC70F1">
              <w:rPr>
                <w:bCs/>
                <w:sz w:val="20"/>
              </w:rPr>
              <w:t>0.333</w:t>
            </w:r>
          </w:p>
        </w:tc>
        <w:tc>
          <w:tcPr>
            <w:tcW w:w="978" w:type="dxa"/>
            <w:vMerge/>
            <w:shd w:val="clear" w:color="auto" w:fill="auto"/>
          </w:tcPr>
          <w:p w14:paraId="21AC9E15" w14:textId="77777777" w:rsidR="00F64F4B" w:rsidRPr="00AC70F1" w:rsidRDefault="00F64F4B" w:rsidP="00133711">
            <w:pPr>
              <w:pStyle w:val="Tabletext"/>
              <w:rPr>
                <w:sz w:val="20"/>
              </w:rPr>
            </w:pPr>
          </w:p>
        </w:tc>
      </w:tr>
      <w:tr w:rsidR="00F64F4B" w:rsidRPr="00AC70F1" w14:paraId="08D098E9" w14:textId="77777777" w:rsidTr="00133711">
        <w:trPr>
          <w:jc w:val="center"/>
        </w:trPr>
        <w:tc>
          <w:tcPr>
            <w:tcW w:w="978" w:type="dxa"/>
            <w:vMerge/>
            <w:shd w:val="clear" w:color="auto" w:fill="auto"/>
          </w:tcPr>
          <w:p w14:paraId="10028048" w14:textId="77777777" w:rsidR="00F64F4B" w:rsidRPr="00AC70F1" w:rsidRDefault="00F64F4B" w:rsidP="00133711">
            <w:pPr>
              <w:pStyle w:val="Tabletext"/>
              <w:rPr>
                <w:sz w:val="20"/>
              </w:rPr>
            </w:pPr>
          </w:p>
        </w:tc>
        <w:tc>
          <w:tcPr>
            <w:tcW w:w="6251" w:type="dxa"/>
            <w:shd w:val="clear" w:color="auto" w:fill="auto"/>
          </w:tcPr>
          <w:p w14:paraId="4B0006EC" w14:textId="77777777" w:rsidR="00F64F4B" w:rsidRPr="00AC70F1" w:rsidRDefault="00F64F4B" w:rsidP="00133711">
            <w:pPr>
              <w:pStyle w:val="Tabletext"/>
              <w:rPr>
                <w:sz w:val="20"/>
              </w:rPr>
            </w:pPr>
            <w:r w:rsidRPr="00AC70F1">
              <w:rPr>
                <w:sz w:val="20"/>
              </w:rPr>
              <w:t>32 TCM</w:t>
            </w:r>
            <w:r w:rsidRPr="00AC70F1">
              <w:rPr>
                <w:sz w:val="20"/>
              </w:rPr>
              <w:noBreakHyphen/>
              <w:t>2D</w:t>
            </w:r>
          </w:p>
        </w:tc>
        <w:tc>
          <w:tcPr>
            <w:tcW w:w="6252" w:type="dxa"/>
            <w:shd w:val="clear" w:color="auto" w:fill="auto"/>
          </w:tcPr>
          <w:p w14:paraId="5B16717C" w14:textId="77777777" w:rsidR="00F64F4B" w:rsidRPr="00AC70F1" w:rsidRDefault="00F64F4B" w:rsidP="00133711">
            <w:pPr>
              <w:pStyle w:val="Tabletext"/>
              <w:jc w:val="center"/>
              <w:rPr>
                <w:sz w:val="20"/>
              </w:rPr>
            </w:pPr>
            <w:r w:rsidRPr="00AC70F1">
              <w:rPr>
                <w:bCs/>
                <w:sz w:val="20"/>
              </w:rPr>
              <w:t>0.250</w:t>
            </w:r>
          </w:p>
        </w:tc>
        <w:tc>
          <w:tcPr>
            <w:tcW w:w="978" w:type="dxa"/>
            <w:vMerge/>
            <w:shd w:val="clear" w:color="auto" w:fill="auto"/>
          </w:tcPr>
          <w:p w14:paraId="070C9584" w14:textId="77777777" w:rsidR="00F64F4B" w:rsidRPr="00AC70F1" w:rsidRDefault="00F64F4B" w:rsidP="00133711">
            <w:pPr>
              <w:pStyle w:val="Tabletext"/>
              <w:rPr>
                <w:sz w:val="20"/>
              </w:rPr>
            </w:pPr>
          </w:p>
        </w:tc>
      </w:tr>
      <w:tr w:rsidR="00F64F4B" w:rsidRPr="00AC70F1" w14:paraId="2F5B463D" w14:textId="77777777" w:rsidTr="00133711">
        <w:trPr>
          <w:jc w:val="center"/>
        </w:trPr>
        <w:tc>
          <w:tcPr>
            <w:tcW w:w="978" w:type="dxa"/>
            <w:vMerge/>
            <w:shd w:val="clear" w:color="auto" w:fill="auto"/>
          </w:tcPr>
          <w:p w14:paraId="4586DFB6" w14:textId="77777777" w:rsidR="00F64F4B" w:rsidRPr="00AC70F1" w:rsidRDefault="00F64F4B" w:rsidP="00133711">
            <w:pPr>
              <w:pStyle w:val="Tabletext"/>
              <w:rPr>
                <w:sz w:val="20"/>
              </w:rPr>
            </w:pPr>
          </w:p>
        </w:tc>
        <w:tc>
          <w:tcPr>
            <w:tcW w:w="6251" w:type="dxa"/>
            <w:shd w:val="clear" w:color="auto" w:fill="auto"/>
          </w:tcPr>
          <w:p w14:paraId="62412461" w14:textId="77777777" w:rsidR="00F64F4B" w:rsidRPr="00AC70F1" w:rsidRDefault="00F64F4B" w:rsidP="00133711">
            <w:pPr>
              <w:pStyle w:val="Tabletext"/>
              <w:rPr>
                <w:sz w:val="20"/>
              </w:rPr>
            </w:pPr>
            <w:r w:rsidRPr="00AC70F1">
              <w:rPr>
                <w:sz w:val="20"/>
              </w:rPr>
              <w:t>128 TCM</w:t>
            </w:r>
            <w:r w:rsidRPr="00AC70F1">
              <w:rPr>
                <w:sz w:val="20"/>
              </w:rPr>
              <w:noBreakHyphen/>
              <w:t>2D</w:t>
            </w:r>
          </w:p>
        </w:tc>
        <w:tc>
          <w:tcPr>
            <w:tcW w:w="6252" w:type="dxa"/>
            <w:shd w:val="clear" w:color="auto" w:fill="auto"/>
          </w:tcPr>
          <w:p w14:paraId="781D8037" w14:textId="77777777" w:rsidR="00F64F4B" w:rsidRPr="00AC70F1" w:rsidRDefault="00F64F4B" w:rsidP="00133711">
            <w:pPr>
              <w:pStyle w:val="Tabletext"/>
              <w:jc w:val="center"/>
              <w:rPr>
                <w:sz w:val="20"/>
              </w:rPr>
            </w:pPr>
            <w:r w:rsidRPr="00AC70F1">
              <w:rPr>
                <w:bCs/>
                <w:sz w:val="20"/>
              </w:rPr>
              <w:t>0.167</w:t>
            </w:r>
          </w:p>
        </w:tc>
        <w:tc>
          <w:tcPr>
            <w:tcW w:w="978" w:type="dxa"/>
            <w:vMerge/>
            <w:shd w:val="clear" w:color="auto" w:fill="auto"/>
          </w:tcPr>
          <w:p w14:paraId="1ECCBC29" w14:textId="77777777" w:rsidR="00F64F4B" w:rsidRPr="00AC70F1" w:rsidRDefault="00F64F4B" w:rsidP="00133711">
            <w:pPr>
              <w:pStyle w:val="Tabletext"/>
              <w:rPr>
                <w:sz w:val="20"/>
              </w:rPr>
            </w:pPr>
          </w:p>
        </w:tc>
      </w:tr>
      <w:tr w:rsidR="00F64F4B" w:rsidRPr="00AC70F1" w14:paraId="4F929221" w14:textId="77777777" w:rsidTr="00133711">
        <w:trPr>
          <w:jc w:val="center"/>
        </w:trPr>
        <w:tc>
          <w:tcPr>
            <w:tcW w:w="978" w:type="dxa"/>
            <w:vMerge/>
            <w:shd w:val="clear" w:color="auto" w:fill="auto"/>
          </w:tcPr>
          <w:p w14:paraId="5BA267BA" w14:textId="77777777" w:rsidR="00F64F4B" w:rsidRPr="00AC70F1" w:rsidRDefault="00F64F4B" w:rsidP="00133711">
            <w:pPr>
              <w:pStyle w:val="Tabletext"/>
              <w:rPr>
                <w:sz w:val="20"/>
              </w:rPr>
            </w:pPr>
          </w:p>
        </w:tc>
        <w:tc>
          <w:tcPr>
            <w:tcW w:w="6251" w:type="dxa"/>
            <w:shd w:val="clear" w:color="auto" w:fill="auto"/>
          </w:tcPr>
          <w:p w14:paraId="0072350C" w14:textId="77777777" w:rsidR="00F64F4B" w:rsidRPr="00AC70F1" w:rsidRDefault="00F64F4B" w:rsidP="00133711">
            <w:pPr>
              <w:pStyle w:val="Tabletext"/>
              <w:rPr>
                <w:sz w:val="20"/>
              </w:rPr>
            </w:pPr>
            <w:r w:rsidRPr="00AC70F1">
              <w:rPr>
                <w:sz w:val="20"/>
              </w:rPr>
              <w:t>512 TCM</w:t>
            </w:r>
            <w:r w:rsidRPr="00AC70F1">
              <w:rPr>
                <w:sz w:val="20"/>
              </w:rPr>
              <w:noBreakHyphen/>
              <w:t>2D</w:t>
            </w:r>
          </w:p>
        </w:tc>
        <w:tc>
          <w:tcPr>
            <w:tcW w:w="6252" w:type="dxa"/>
            <w:shd w:val="clear" w:color="auto" w:fill="auto"/>
          </w:tcPr>
          <w:p w14:paraId="3869C51B" w14:textId="77777777" w:rsidR="00F64F4B" w:rsidRPr="00AC70F1" w:rsidRDefault="00F64F4B" w:rsidP="00133711">
            <w:pPr>
              <w:pStyle w:val="Tabletext"/>
              <w:jc w:val="center"/>
              <w:rPr>
                <w:sz w:val="20"/>
              </w:rPr>
            </w:pPr>
            <w:r w:rsidRPr="00AC70F1">
              <w:rPr>
                <w:bCs/>
                <w:sz w:val="20"/>
              </w:rPr>
              <w:t>0.125</w:t>
            </w:r>
          </w:p>
        </w:tc>
        <w:tc>
          <w:tcPr>
            <w:tcW w:w="978" w:type="dxa"/>
            <w:vMerge/>
            <w:shd w:val="clear" w:color="auto" w:fill="auto"/>
          </w:tcPr>
          <w:p w14:paraId="4CBB7C0B" w14:textId="77777777" w:rsidR="00F64F4B" w:rsidRPr="00AC70F1" w:rsidRDefault="00F64F4B" w:rsidP="00133711">
            <w:pPr>
              <w:pStyle w:val="Tabletext"/>
              <w:rPr>
                <w:sz w:val="20"/>
              </w:rPr>
            </w:pPr>
          </w:p>
        </w:tc>
      </w:tr>
      <w:tr w:rsidR="00F64F4B" w:rsidRPr="00AC70F1" w14:paraId="49BA8643" w14:textId="77777777" w:rsidTr="00133711">
        <w:trPr>
          <w:jc w:val="center"/>
        </w:trPr>
        <w:tc>
          <w:tcPr>
            <w:tcW w:w="978" w:type="dxa"/>
            <w:vMerge/>
            <w:shd w:val="clear" w:color="auto" w:fill="auto"/>
          </w:tcPr>
          <w:p w14:paraId="44FCD78D" w14:textId="77777777" w:rsidR="00F64F4B" w:rsidRPr="00AC70F1" w:rsidRDefault="00F64F4B" w:rsidP="00133711">
            <w:pPr>
              <w:pStyle w:val="Tabletext"/>
              <w:rPr>
                <w:sz w:val="20"/>
              </w:rPr>
            </w:pPr>
          </w:p>
        </w:tc>
        <w:tc>
          <w:tcPr>
            <w:tcW w:w="6251" w:type="dxa"/>
            <w:shd w:val="clear" w:color="auto" w:fill="auto"/>
          </w:tcPr>
          <w:p w14:paraId="32E614B7" w14:textId="77777777" w:rsidR="00F64F4B" w:rsidRPr="00AC70F1" w:rsidRDefault="00F64F4B" w:rsidP="00133711">
            <w:pPr>
              <w:pStyle w:val="Tabletext"/>
              <w:rPr>
                <w:sz w:val="20"/>
              </w:rPr>
            </w:pPr>
            <w:r w:rsidRPr="00AC70F1">
              <w:rPr>
                <w:sz w:val="20"/>
              </w:rPr>
              <w:t>32 MLCM</w:t>
            </w:r>
          </w:p>
        </w:tc>
        <w:tc>
          <w:tcPr>
            <w:tcW w:w="6252" w:type="dxa"/>
            <w:shd w:val="clear" w:color="auto" w:fill="auto"/>
          </w:tcPr>
          <w:p w14:paraId="3FB577D0" w14:textId="77777777" w:rsidR="00F64F4B" w:rsidRPr="00AC70F1" w:rsidRDefault="00F64F4B" w:rsidP="00133711">
            <w:pPr>
              <w:pStyle w:val="Tabletext"/>
              <w:jc w:val="center"/>
              <w:rPr>
                <w:sz w:val="20"/>
              </w:rPr>
            </w:pPr>
            <w:r w:rsidRPr="00AC70F1">
              <w:rPr>
                <w:bCs/>
                <w:sz w:val="20"/>
              </w:rPr>
              <w:t>0.222</w:t>
            </w:r>
          </w:p>
        </w:tc>
        <w:tc>
          <w:tcPr>
            <w:tcW w:w="978" w:type="dxa"/>
            <w:vMerge/>
            <w:shd w:val="clear" w:color="auto" w:fill="auto"/>
          </w:tcPr>
          <w:p w14:paraId="2FC23D68" w14:textId="77777777" w:rsidR="00F64F4B" w:rsidRPr="00AC70F1" w:rsidRDefault="00F64F4B" w:rsidP="00133711">
            <w:pPr>
              <w:pStyle w:val="Tabletext"/>
              <w:rPr>
                <w:sz w:val="20"/>
              </w:rPr>
            </w:pPr>
          </w:p>
        </w:tc>
      </w:tr>
      <w:tr w:rsidR="00F64F4B" w:rsidRPr="00AC70F1" w14:paraId="7866DBFE" w14:textId="77777777" w:rsidTr="00133711">
        <w:trPr>
          <w:jc w:val="center"/>
        </w:trPr>
        <w:tc>
          <w:tcPr>
            <w:tcW w:w="978" w:type="dxa"/>
            <w:vMerge/>
            <w:shd w:val="clear" w:color="auto" w:fill="auto"/>
          </w:tcPr>
          <w:p w14:paraId="13BD9D1F" w14:textId="77777777" w:rsidR="00F64F4B" w:rsidRPr="00AC70F1" w:rsidRDefault="00F64F4B" w:rsidP="00133711">
            <w:pPr>
              <w:pStyle w:val="Tabletext"/>
              <w:rPr>
                <w:sz w:val="20"/>
              </w:rPr>
            </w:pPr>
          </w:p>
        </w:tc>
        <w:tc>
          <w:tcPr>
            <w:tcW w:w="6251" w:type="dxa"/>
            <w:shd w:val="clear" w:color="auto" w:fill="auto"/>
          </w:tcPr>
          <w:p w14:paraId="6C416D80" w14:textId="77777777" w:rsidR="00F64F4B" w:rsidRPr="00AC70F1" w:rsidRDefault="00F64F4B" w:rsidP="00133711">
            <w:pPr>
              <w:pStyle w:val="Tabletext"/>
              <w:rPr>
                <w:sz w:val="20"/>
              </w:rPr>
            </w:pPr>
            <w:r w:rsidRPr="00AC70F1">
              <w:rPr>
                <w:sz w:val="20"/>
              </w:rPr>
              <w:t>9-QPR</w:t>
            </w:r>
          </w:p>
        </w:tc>
        <w:tc>
          <w:tcPr>
            <w:tcW w:w="6252" w:type="dxa"/>
            <w:shd w:val="clear" w:color="auto" w:fill="auto"/>
          </w:tcPr>
          <w:p w14:paraId="2512AD08" w14:textId="77777777" w:rsidR="00F64F4B" w:rsidRPr="00AC70F1" w:rsidRDefault="00F64F4B" w:rsidP="00133711">
            <w:pPr>
              <w:pStyle w:val="Tabletext"/>
              <w:jc w:val="center"/>
              <w:rPr>
                <w:sz w:val="20"/>
              </w:rPr>
            </w:pPr>
            <w:r w:rsidRPr="00AC70F1">
              <w:rPr>
                <w:bCs/>
                <w:sz w:val="20"/>
              </w:rPr>
              <w:t>0.5</w:t>
            </w:r>
          </w:p>
        </w:tc>
        <w:tc>
          <w:tcPr>
            <w:tcW w:w="978" w:type="dxa"/>
            <w:vMerge/>
            <w:shd w:val="clear" w:color="auto" w:fill="auto"/>
          </w:tcPr>
          <w:p w14:paraId="5884C42D" w14:textId="77777777" w:rsidR="00F64F4B" w:rsidRPr="00AC70F1" w:rsidRDefault="00F64F4B" w:rsidP="00133711">
            <w:pPr>
              <w:pStyle w:val="Tabletext"/>
              <w:rPr>
                <w:sz w:val="20"/>
              </w:rPr>
            </w:pPr>
          </w:p>
        </w:tc>
      </w:tr>
      <w:tr w:rsidR="00F64F4B" w:rsidRPr="00AC70F1" w14:paraId="7AAFB2E7" w14:textId="77777777" w:rsidTr="00133711">
        <w:trPr>
          <w:jc w:val="center"/>
        </w:trPr>
        <w:tc>
          <w:tcPr>
            <w:tcW w:w="978" w:type="dxa"/>
            <w:vMerge/>
            <w:shd w:val="clear" w:color="auto" w:fill="auto"/>
          </w:tcPr>
          <w:p w14:paraId="1D12A3D3" w14:textId="77777777" w:rsidR="00F64F4B" w:rsidRPr="00AC70F1" w:rsidRDefault="00F64F4B" w:rsidP="00133711">
            <w:pPr>
              <w:pStyle w:val="Tabletext"/>
              <w:rPr>
                <w:sz w:val="20"/>
              </w:rPr>
            </w:pPr>
          </w:p>
        </w:tc>
        <w:tc>
          <w:tcPr>
            <w:tcW w:w="6251" w:type="dxa"/>
            <w:shd w:val="clear" w:color="auto" w:fill="auto"/>
          </w:tcPr>
          <w:p w14:paraId="6F239590" w14:textId="77777777" w:rsidR="00F64F4B" w:rsidRPr="00AC70F1" w:rsidRDefault="00F64F4B" w:rsidP="00133711">
            <w:pPr>
              <w:pStyle w:val="Tabletext"/>
              <w:rPr>
                <w:sz w:val="20"/>
              </w:rPr>
            </w:pPr>
            <w:r w:rsidRPr="00AC70F1">
              <w:rPr>
                <w:sz w:val="20"/>
              </w:rPr>
              <w:t>25-QPR</w:t>
            </w:r>
          </w:p>
        </w:tc>
        <w:tc>
          <w:tcPr>
            <w:tcW w:w="6252" w:type="dxa"/>
            <w:shd w:val="clear" w:color="auto" w:fill="auto"/>
          </w:tcPr>
          <w:p w14:paraId="432DB331" w14:textId="77777777" w:rsidR="00F64F4B" w:rsidRPr="00AC70F1" w:rsidRDefault="00F64F4B" w:rsidP="00133711">
            <w:pPr>
              <w:pStyle w:val="Tabletext"/>
              <w:jc w:val="center"/>
              <w:rPr>
                <w:sz w:val="20"/>
              </w:rPr>
            </w:pPr>
            <w:r w:rsidRPr="00AC70F1">
              <w:rPr>
                <w:bCs/>
                <w:sz w:val="20"/>
              </w:rPr>
              <w:t>0.33</w:t>
            </w:r>
          </w:p>
        </w:tc>
        <w:tc>
          <w:tcPr>
            <w:tcW w:w="978" w:type="dxa"/>
            <w:vMerge/>
            <w:shd w:val="clear" w:color="auto" w:fill="auto"/>
          </w:tcPr>
          <w:p w14:paraId="4B403EA2" w14:textId="77777777" w:rsidR="00F64F4B" w:rsidRPr="00AC70F1" w:rsidRDefault="00F64F4B" w:rsidP="00133711">
            <w:pPr>
              <w:pStyle w:val="Tabletext"/>
              <w:rPr>
                <w:sz w:val="20"/>
              </w:rPr>
            </w:pPr>
          </w:p>
        </w:tc>
      </w:tr>
      <w:tr w:rsidR="00F64F4B" w:rsidRPr="00AC70F1" w14:paraId="4A1A2CD2" w14:textId="77777777" w:rsidTr="00133711">
        <w:trPr>
          <w:jc w:val="center"/>
        </w:trPr>
        <w:tc>
          <w:tcPr>
            <w:tcW w:w="978" w:type="dxa"/>
            <w:vMerge/>
            <w:shd w:val="clear" w:color="auto" w:fill="auto"/>
          </w:tcPr>
          <w:p w14:paraId="416F30E5" w14:textId="77777777" w:rsidR="00F64F4B" w:rsidRPr="00AC70F1" w:rsidRDefault="00F64F4B" w:rsidP="00133711">
            <w:pPr>
              <w:pStyle w:val="Tabletext"/>
              <w:rPr>
                <w:sz w:val="20"/>
              </w:rPr>
            </w:pPr>
          </w:p>
        </w:tc>
        <w:tc>
          <w:tcPr>
            <w:tcW w:w="6251" w:type="dxa"/>
            <w:shd w:val="clear" w:color="auto" w:fill="auto"/>
          </w:tcPr>
          <w:p w14:paraId="61B38719" w14:textId="77777777" w:rsidR="00F64F4B" w:rsidRPr="00AC70F1" w:rsidRDefault="00F64F4B" w:rsidP="00133711">
            <w:pPr>
              <w:pStyle w:val="Tabletext"/>
              <w:rPr>
                <w:sz w:val="20"/>
              </w:rPr>
            </w:pPr>
            <w:r w:rsidRPr="00AC70F1">
              <w:rPr>
                <w:sz w:val="20"/>
              </w:rPr>
              <w:t>64 TCM</w:t>
            </w:r>
            <w:r w:rsidRPr="00AC70F1">
              <w:rPr>
                <w:sz w:val="20"/>
              </w:rPr>
              <w:noBreakHyphen/>
              <w:t>4D, 64 MLCM</w:t>
            </w:r>
          </w:p>
        </w:tc>
        <w:tc>
          <w:tcPr>
            <w:tcW w:w="6252" w:type="dxa"/>
            <w:shd w:val="clear" w:color="auto" w:fill="auto"/>
          </w:tcPr>
          <w:p w14:paraId="3F52B5FB" w14:textId="77777777" w:rsidR="00F64F4B" w:rsidRPr="00AC70F1" w:rsidRDefault="00F64F4B" w:rsidP="00133711">
            <w:pPr>
              <w:pStyle w:val="Tabletext"/>
              <w:jc w:val="center"/>
              <w:rPr>
                <w:sz w:val="20"/>
              </w:rPr>
            </w:pPr>
            <w:r w:rsidRPr="00AC70F1">
              <w:rPr>
                <w:bCs/>
                <w:sz w:val="20"/>
              </w:rPr>
              <w:t>0.182</w:t>
            </w:r>
          </w:p>
        </w:tc>
        <w:tc>
          <w:tcPr>
            <w:tcW w:w="978" w:type="dxa"/>
            <w:vMerge/>
            <w:shd w:val="clear" w:color="auto" w:fill="auto"/>
          </w:tcPr>
          <w:p w14:paraId="631C273D" w14:textId="77777777" w:rsidR="00F64F4B" w:rsidRPr="00AC70F1" w:rsidRDefault="00F64F4B" w:rsidP="00133711">
            <w:pPr>
              <w:pStyle w:val="Tabletext"/>
              <w:rPr>
                <w:sz w:val="20"/>
              </w:rPr>
            </w:pPr>
          </w:p>
        </w:tc>
      </w:tr>
      <w:tr w:rsidR="00F64F4B" w:rsidRPr="00AC70F1" w14:paraId="780F3E3B" w14:textId="77777777" w:rsidTr="00133711">
        <w:trPr>
          <w:jc w:val="center"/>
        </w:trPr>
        <w:tc>
          <w:tcPr>
            <w:tcW w:w="978" w:type="dxa"/>
            <w:vMerge/>
            <w:shd w:val="clear" w:color="auto" w:fill="auto"/>
          </w:tcPr>
          <w:p w14:paraId="69365013" w14:textId="77777777" w:rsidR="00F64F4B" w:rsidRPr="00AC70F1" w:rsidRDefault="00F64F4B" w:rsidP="00133711">
            <w:pPr>
              <w:pStyle w:val="Tabletext"/>
              <w:rPr>
                <w:sz w:val="20"/>
              </w:rPr>
            </w:pPr>
          </w:p>
        </w:tc>
        <w:tc>
          <w:tcPr>
            <w:tcW w:w="6251" w:type="dxa"/>
            <w:shd w:val="clear" w:color="auto" w:fill="auto"/>
          </w:tcPr>
          <w:p w14:paraId="63AAD64C" w14:textId="77777777" w:rsidR="00F64F4B" w:rsidRPr="00AC70F1" w:rsidRDefault="00F64F4B" w:rsidP="00133711">
            <w:pPr>
              <w:pStyle w:val="Tabletext"/>
              <w:rPr>
                <w:sz w:val="20"/>
              </w:rPr>
            </w:pPr>
            <w:r w:rsidRPr="00AC70F1">
              <w:rPr>
                <w:sz w:val="20"/>
              </w:rPr>
              <w:t>128 TCM</w:t>
            </w:r>
            <w:r w:rsidRPr="00AC70F1">
              <w:rPr>
                <w:sz w:val="20"/>
              </w:rPr>
              <w:noBreakHyphen/>
              <w:t>4D, 128 MLCM</w:t>
            </w:r>
          </w:p>
        </w:tc>
        <w:tc>
          <w:tcPr>
            <w:tcW w:w="6252" w:type="dxa"/>
            <w:shd w:val="clear" w:color="auto" w:fill="auto"/>
          </w:tcPr>
          <w:p w14:paraId="2BEC02F1" w14:textId="77777777" w:rsidR="00F64F4B" w:rsidRPr="00AC70F1" w:rsidRDefault="00F64F4B" w:rsidP="00133711">
            <w:pPr>
              <w:pStyle w:val="Tabletext"/>
              <w:jc w:val="center"/>
              <w:rPr>
                <w:sz w:val="20"/>
              </w:rPr>
            </w:pPr>
            <w:r w:rsidRPr="00AC70F1">
              <w:rPr>
                <w:bCs/>
                <w:sz w:val="20"/>
              </w:rPr>
              <w:t>0.154</w:t>
            </w:r>
          </w:p>
        </w:tc>
        <w:tc>
          <w:tcPr>
            <w:tcW w:w="978" w:type="dxa"/>
            <w:vMerge/>
            <w:shd w:val="clear" w:color="auto" w:fill="auto"/>
          </w:tcPr>
          <w:p w14:paraId="1839AF85" w14:textId="77777777" w:rsidR="00F64F4B" w:rsidRPr="00AC70F1" w:rsidRDefault="00F64F4B" w:rsidP="00133711">
            <w:pPr>
              <w:pStyle w:val="Tabletext"/>
              <w:rPr>
                <w:sz w:val="20"/>
              </w:rPr>
            </w:pPr>
          </w:p>
        </w:tc>
      </w:tr>
      <w:tr w:rsidR="00F64F4B" w:rsidRPr="00AC70F1" w14:paraId="2BCD20EA" w14:textId="77777777" w:rsidTr="00133711">
        <w:trPr>
          <w:jc w:val="center"/>
        </w:trPr>
        <w:tc>
          <w:tcPr>
            <w:tcW w:w="978" w:type="dxa"/>
            <w:vMerge/>
            <w:shd w:val="clear" w:color="auto" w:fill="auto"/>
          </w:tcPr>
          <w:p w14:paraId="7BD3511F" w14:textId="77777777" w:rsidR="00F64F4B" w:rsidRPr="00AC70F1" w:rsidRDefault="00F64F4B" w:rsidP="00133711">
            <w:pPr>
              <w:pStyle w:val="Tabletext"/>
              <w:rPr>
                <w:sz w:val="20"/>
              </w:rPr>
            </w:pPr>
          </w:p>
        </w:tc>
        <w:tc>
          <w:tcPr>
            <w:tcW w:w="6251" w:type="dxa"/>
            <w:tcBorders>
              <w:bottom w:val="single" w:sz="4" w:space="0" w:color="auto"/>
            </w:tcBorders>
            <w:shd w:val="clear" w:color="auto" w:fill="auto"/>
          </w:tcPr>
          <w:p w14:paraId="74DBFD7B" w14:textId="77777777" w:rsidR="00F64F4B" w:rsidRPr="00AC70F1" w:rsidRDefault="00F64F4B" w:rsidP="00133711">
            <w:pPr>
              <w:pStyle w:val="Tabletext"/>
              <w:rPr>
                <w:sz w:val="20"/>
              </w:rPr>
            </w:pPr>
            <w:r w:rsidRPr="00AC70F1">
              <w:rPr>
                <w:sz w:val="20"/>
              </w:rPr>
              <w:t>512 TCM</w:t>
            </w:r>
            <w:r w:rsidRPr="00AC70F1">
              <w:rPr>
                <w:sz w:val="20"/>
              </w:rPr>
              <w:noBreakHyphen/>
              <w:t>4D</w:t>
            </w:r>
          </w:p>
        </w:tc>
        <w:tc>
          <w:tcPr>
            <w:tcW w:w="6252" w:type="dxa"/>
            <w:tcBorders>
              <w:bottom w:val="single" w:sz="4" w:space="0" w:color="auto"/>
            </w:tcBorders>
            <w:shd w:val="clear" w:color="auto" w:fill="auto"/>
          </w:tcPr>
          <w:p w14:paraId="36985530" w14:textId="77777777" w:rsidR="00F64F4B" w:rsidRPr="00AC70F1" w:rsidRDefault="00F64F4B" w:rsidP="00133711">
            <w:pPr>
              <w:pStyle w:val="Tabletext"/>
              <w:jc w:val="center"/>
              <w:rPr>
                <w:sz w:val="20"/>
              </w:rPr>
            </w:pPr>
            <w:r w:rsidRPr="00AC70F1">
              <w:rPr>
                <w:bCs/>
                <w:sz w:val="20"/>
              </w:rPr>
              <w:t>0.118</w:t>
            </w:r>
          </w:p>
        </w:tc>
        <w:tc>
          <w:tcPr>
            <w:tcW w:w="978" w:type="dxa"/>
            <w:vMerge/>
            <w:shd w:val="clear" w:color="auto" w:fill="auto"/>
          </w:tcPr>
          <w:p w14:paraId="0D08F5DF" w14:textId="77777777" w:rsidR="00F64F4B" w:rsidRPr="00AC70F1" w:rsidRDefault="00F64F4B" w:rsidP="00133711">
            <w:pPr>
              <w:pStyle w:val="Tabletext"/>
              <w:rPr>
                <w:sz w:val="20"/>
              </w:rPr>
            </w:pPr>
          </w:p>
        </w:tc>
      </w:tr>
      <w:tr w:rsidR="00F64F4B" w:rsidRPr="00AC70F1" w14:paraId="4E864AC2" w14:textId="77777777" w:rsidTr="00133711">
        <w:trPr>
          <w:jc w:val="center"/>
        </w:trPr>
        <w:tc>
          <w:tcPr>
            <w:tcW w:w="978" w:type="dxa"/>
            <w:vMerge/>
            <w:tcBorders>
              <w:right w:val="nil"/>
            </w:tcBorders>
            <w:shd w:val="clear" w:color="auto" w:fill="auto"/>
          </w:tcPr>
          <w:p w14:paraId="77746D9F" w14:textId="77777777" w:rsidR="00F64F4B" w:rsidRPr="00AC70F1" w:rsidRDefault="00F64F4B" w:rsidP="00133711">
            <w:pPr>
              <w:pStyle w:val="Tabletext"/>
              <w:rPr>
                <w:sz w:val="20"/>
              </w:rPr>
            </w:pPr>
          </w:p>
        </w:tc>
        <w:tc>
          <w:tcPr>
            <w:tcW w:w="12503" w:type="dxa"/>
            <w:gridSpan w:val="2"/>
            <w:tcBorders>
              <w:left w:val="nil"/>
              <w:right w:val="nil"/>
            </w:tcBorders>
            <w:shd w:val="clear" w:color="auto" w:fill="auto"/>
          </w:tcPr>
          <w:p w14:paraId="489E6AF1" w14:textId="77777777" w:rsidR="00F64F4B" w:rsidRPr="00AC70F1" w:rsidRDefault="00F64F4B" w:rsidP="00133711">
            <w:pPr>
              <w:pStyle w:val="Tabletext"/>
              <w:rPr>
                <w:sz w:val="20"/>
              </w:rPr>
            </w:pPr>
          </w:p>
        </w:tc>
        <w:tc>
          <w:tcPr>
            <w:tcW w:w="978" w:type="dxa"/>
            <w:vMerge/>
            <w:tcBorders>
              <w:left w:val="nil"/>
            </w:tcBorders>
            <w:shd w:val="clear" w:color="auto" w:fill="auto"/>
          </w:tcPr>
          <w:p w14:paraId="007974E6" w14:textId="77777777" w:rsidR="00F64F4B" w:rsidRPr="00AC70F1" w:rsidRDefault="00F64F4B" w:rsidP="00133711">
            <w:pPr>
              <w:pStyle w:val="Tabletext"/>
              <w:rPr>
                <w:sz w:val="20"/>
              </w:rPr>
            </w:pPr>
          </w:p>
        </w:tc>
      </w:tr>
    </w:tbl>
    <w:p w14:paraId="10EEDEF4" w14:textId="77777777" w:rsidR="00F64F4B" w:rsidRPr="00AC70F1" w:rsidRDefault="00F64F4B" w:rsidP="00F64F4B">
      <w:pPr>
        <w:overflowPunct/>
        <w:autoSpaceDE/>
        <w:autoSpaceDN/>
        <w:adjustRightInd/>
        <w:spacing w:before="0"/>
        <w:textAlignment w:val="auto"/>
        <w:rPr>
          <w:sz w:val="20"/>
          <w:lang w:eastAsia="zh-CN"/>
        </w:rPr>
      </w:pPr>
      <w:r w:rsidRPr="00AC70F1">
        <w:br w:type="page"/>
      </w:r>
    </w:p>
    <w:p w14:paraId="36EBF9DA" w14:textId="223A538F"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2893"/>
        <w:gridCol w:w="2892"/>
        <w:gridCol w:w="2892"/>
        <w:gridCol w:w="2892"/>
      </w:tblGrid>
      <w:tr w:rsidR="00F64F4B" w:rsidRPr="00AC70F1" w14:paraId="590C6177" w14:textId="77777777" w:rsidTr="00133711">
        <w:trPr>
          <w:cantSplit/>
          <w:tblHeader/>
          <w:jc w:val="center"/>
        </w:trPr>
        <w:tc>
          <w:tcPr>
            <w:tcW w:w="14459" w:type="dxa"/>
            <w:gridSpan w:val="5"/>
            <w:tcMar>
              <w:left w:w="108" w:type="dxa"/>
              <w:right w:w="108" w:type="dxa"/>
            </w:tcMar>
            <w:vAlign w:val="center"/>
          </w:tcPr>
          <w:p w14:paraId="15DCF76A" w14:textId="77777777" w:rsidR="00F64F4B" w:rsidRPr="00AC70F1" w:rsidRDefault="00F64F4B" w:rsidP="00133711">
            <w:pPr>
              <w:pStyle w:val="Tablehead"/>
              <w:rPr>
                <w:sz w:val="20"/>
              </w:rPr>
            </w:pPr>
            <w:r w:rsidRPr="00AC70F1">
              <w:rPr>
                <w:sz w:val="20"/>
              </w:rPr>
              <w:t>3E. COFDM</w:t>
            </w:r>
          </w:p>
        </w:tc>
      </w:tr>
      <w:tr w:rsidR="00107A08" w:rsidRPr="00AC70F1" w14:paraId="18657DB9" w14:textId="77777777" w:rsidTr="00133711">
        <w:trPr>
          <w:cantSplit/>
          <w:tblHeader/>
          <w:jc w:val="center"/>
        </w:trPr>
        <w:tc>
          <w:tcPr>
            <w:tcW w:w="2890" w:type="dxa"/>
            <w:vMerge w:val="restart"/>
            <w:tcMar>
              <w:left w:w="108" w:type="dxa"/>
              <w:right w:w="108" w:type="dxa"/>
            </w:tcMar>
            <w:vAlign w:val="center"/>
          </w:tcPr>
          <w:p w14:paraId="4B0408C4" w14:textId="09E0320A" w:rsidR="00107A08" w:rsidRPr="00AC70F1" w:rsidRDefault="00107A08" w:rsidP="00107A08">
            <w:pPr>
              <w:pStyle w:val="Tablehead"/>
              <w:rPr>
                <w:sz w:val="20"/>
              </w:rPr>
            </w:pPr>
            <w:r w:rsidRPr="00AC70F1">
              <w:rPr>
                <w:rFonts w:hint="eastAsia"/>
                <w:sz w:val="20"/>
                <w:lang w:eastAsia="zh-CN"/>
              </w:rPr>
              <w:t>发射类别</w:t>
            </w:r>
          </w:p>
        </w:tc>
        <w:tc>
          <w:tcPr>
            <w:tcW w:w="2893" w:type="dxa"/>
            <w:vMerge w:val="restart"/>
            <w:tcMar>
              <w:left w:w="108" w:type="dxa"/>
              <w:right w:w="108" w:type="dxa"/>
            </w:tcMar>
            <w:vAlign w:val="center"/>
          </w:tcPr>
          <w:p w14:paraId="74D12EAD" w14:textId="21EA483F"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17F89D22" w14:textId="0EFC7667"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37B0E59D" w14:textId="55EEFEA7" w:rsidR="00107A08" w:rsidRPr="00AC70F1" w:rsidRDefault="00107A08" w:rsidP="00107A08">
            <w:pPr>
              <w:pStyle w:val="Tablehead"/>
              <w:rPr>
                <w:sz w:val="20"/>
              </w:rPr>
            </w:pPr>
            <w:r w:rsidRPr="00AC70F1">
              <w:rPr>
                <w:rFonts w:hint="eastAsia"/>
                <w:sz w:val="20"/>
                <w:lang w:eastAsia="zh-CN"/>
              </w:rPr>
              <w:t>备注</w:t>
            </w:r>
          </w:p>
        </w:tc>
      </w:tr>
      <w:tr w:rsidR="00107A08" w:rsidRPr="00AC70F1" w14:paraId="08DC1D51" w14:textId="77777777" w:rsidTr="00133711">
        <w:trPr>
          <w:cantSplit/>
          <w:trHeight w:val="301"/>
          <w:tblHeader/>
          <w:jc w:val="center"/>
        </w:trPr>
        <w:tc>
          <w:tcPr>
            <w:tcW w:w="2890" w:type="dxa"/>
            <w:vMerge/>
            <w:tcMar>
              <w:left w:w="108" w:type="dxa"/>
              <w:right w:w="108" w:type="dxa"/>
            </w:tcMar>
          </w:tcPr>
          <w:p w14:paraId="0894D2D7" w14:textId="77777777" w:rsidR="00107A08" w:rsidRPr="00AC70F1" w:rsidRDefault="00107A08" w:rsidP="00107A08">
            <w:pPr>
              <w:pStyle w:val="Tablehead"/>
              <w:rPr>
                <w:sz w:val="20"/>
              </w:rPr>
            </w:pPr>
          </w:p>
        </w:tc>
        <w:tc>
          <w:tcPr>
            <w:tcW w:w="2893" w:type="dxa"/>
            <w:vMerge/>
            <w:tcMar>
              <w:left w:w="108" w:type="dxa"/>
              <w:right w:w="108" w:type="dxa"/>
            </w:tcMar>
          </w:tcPr>
          <w:p w14:paraId="50693129" w14:textId="77777777" w:rsidR="00107A08" w:rsidRPr="00AC70F1" w:rsidRDefault="00107A08" w:rsidP="00107A08">
            <w:pPr>
              <w:pStyle w:val="Tablehead"/>
              <w:rPr>
                <w:sz w:val="20"/>
              </w:rPr>
            </w:pPr>
          </w:p>
        </w:tc>
        <w:tc>
          <w:tcPr>
            <w:tcW w:w="2892" w:type="dxa"/>
            <w:tcMar>
              <w:left w:w="108" w:type="dxa"/>
              <w:right w:w="108" w:type="dxa"/>
            </w:tcMar>
            <w:vAlign w:val="center"/>
          </w:tcPr>
          <w:p w14:paraId="6E8FCE6E" w14:textId="78572567"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1DEF3851" w14:textId="4BD84ACE"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7D5033B2" w14:textId="77777777" w:rsidR="00107A08" w:rsidRPr="00AC70F1" w:rsidRDefault="00107A08" w:rsidP="00107A08">
            <w:pPr>
              <w:pStyle w:val="Tablehead"/>
              <w:rPr>
                <w:sz w:val="20"/>
                <w:lang w:val="en-GB" w:eastAsia="zh-CN"/>
              </w:rPr>
            </w:pPr>
          </w:p>
        </w:tc>
      </w:tr>
      <w:tr w:rsidR="00F64F4B" w:rsidRPr="00AC70F1" w14:paraId="2DCDB0BA"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F5D6465" w14:textId="77777777" w:rsidR="00F64F4B" w:rsidRPr="00AC70F1" w:rsidRDefault="00F64F4B" w:rsidP="00133711">
            <w:pPr>
              <w:pStyle w:val="Tabletext"/>
              <w:jc w:val="center"/>
              <w:rPr>
                <w:b/>
                <w:bCs/>
                <w:sz w:val="20"/>
              </w:rPr>
            </w:pPr>
            <w:r w:rsidRPr="00AC70F1">
              <w:rPr>
                <w:b/>
                <w:bCs/>
                <w:sz w:val="20"/>
              </w:rPr>
              <w:t>1</w:t>
            </w:r>
          </w:p>
        </w:tc>
        <w:tc>
          <w:tcPr>
            <w:tcW w:w="2893" w:type="dxa"/>
            <w:tcBorders>
              <w:top w:val="single" w:sz="4" w:space="0" w:color="auto"/>
              <w:bottom w:val="single" w:sz="4" w:space="0" w:color="auto"/>
            </w:tcBorders>
            <w:tcMar>
              <w:left w:w="108" w:type="dxa"/>
              <w:right w:w="108" w:type="dxa"/>
            </w:tcMar>
          </w:tcPr>
          <w:p w14:paraId="3CE16AD5" w14:textId="77777777" w:rsidR="00F64F4B" w:rsidRPr="00AC70F1" w:rsidRDefault="00F64F4B" w:rsidP="00133711">
            <w:pPr>
              <w:pStyle w:val="Tabletext"/>
              <w:jc w:val="center"/>
              <w:rPr>
                <w:b/>
                <w:bCs/>
                <w:sz w:val="20"/>
              </w:rPr>
            </w:pPr>
            <w:r w:rsidRPr="00AC70F1">
              <w:rPr>
                <w:b/>
                <w:bCs/>
                <w:sz w:val="20"/>
              </w:rPr>
              <w:t>2</w:t>
            </w:r>
          </w:p>
        </w:tc>
        <w:tc>
          <w:tcPr>
            <w:tcW w:w="2892" w:type="dxa"/>
            <w:tcBorders>
              <w:top w:val="single" w:sz="4" w:space="0" w:color="auto"/>
              <w:bottom w:val="single" w:sz="4" w:space="0" w:color="auto"/>
            </w:tcBorders>
            <w:tcMar>
              <w:left w:w="108" w:type="dxa"/>
              <w:right w:w="108" w:type="dxa"/>
            </w:tcMar>
          </w:tcPr>
          <w:p w14:paraId="2ECC35D6"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6B3A1F04"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FC4D936" w14:textId="77777777" w:rsidR="00F64F4B" w:rsidRPr="00AC70F1" w:rsidRDefault="00F64F4B" w:rsidP="00133711">
            <w:pPr>
              <w:pStyle w:val="Tabletext"/>
              <w:jc w:val="center"/>
              <w:rPr>
                <w:b/>
                <w:bCs/>
                <w:sz w:val="20"/>
              </w:rPr>
            </w:pPr>
            <w:r w:rsidRPr="00AC70F1">
              <w:rPr>
                <w:b/>
                <w:bCs/>
                <w:sz w:val="20"/>
              </w:rPr>
              <w:t>5</w:t>
            </w:r>
          </w:p>
        </w:tc>
      </w:tr>
      <w:tr w:rsidR="00F64F4B" w:rsidRPr="00AC70F1" w14:paraId="0BCDAC62" w14:textId="77777777" w:rsidTr="00133711">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4701ADAE" w14:textId="77777777" w:rsidR="00F64F4B" w:rsidRPr="00AC70F1" w:rsidRDefault="00F64F4B" w:rsidP="00133711">
            <w:pPr>
              <w:pStyle w:val="Tabletext"/>
              <w:rPr>
                <w:b/>
                <w:bCs/>
                <w:sz w:val="20"/>
              </w:rPr>
            </w:pPr>
            <w:r w:rsidRPr="00AC70F1">
              <w:rPr>
                <w:b/>
                <w:bCs/>
                <w:sz w:val="20"/>
              </w:rPr>
              <w:t>X7EWX</w:t>
            </w:r>
          </w:p>
        </w:tc>
        <w:tc>
          <w:tcPr>
            <w:tcW w:w="2893" w:type="dxa"/>
            <w:tcBorders>
              <w:top w:val="single" w:sz="4" w:space="0" w:color="auto"/>
              <w:bottom w:val="single" w:sz="4" w:space="0" w:color="auto"/>
            </w:tcBorders>
            <w:tcMar>
              <w:left w:w="108" w:type="dxa"/>
              <w:right w:w="108" w:type="dxa"/>
            </w:tcMar>
          </w:tcPr>
          <w:p w14:paraId="2670CB72" w14:textId="77777777" w:rsidR="00F64F4B" w:rsidRPr="00AC70F1" w:rsidRDefault="00F64F4B" w:rsidP="00133711">
            <w:pPr>
              <w:ind w:left="-567" w:right="-142" w:firstLine="283"/>
              <w:jc w:val="center"/>
              <w:rPr>
                <w:b/>
                <w:bCs/>
                <w:sz w:val="20"/>
              </w:rPr>
            </w:pPr>
            <w:r w:rsidRPr="00AC70F1">
              <w:rPr>
                <w:b/>
                <w:bCs/>
                <w:sz w:val="20"/>
              </w:rPr>
              <w:t>COFDM</w:t>
            </w:r>
          </w:p>
          <w:p w14:paraId="5039A915" w14:textId="77777777" w:rsidR="00F64F4B" w:rsidRPr="00AC70F1" w:rsidRDefault="00F64F4B" w:rsidP="00133711">
            <w:pPr>
              <w:pStyle w:val="Tabletext"/>
              <w:jc w:val="center"/>
              <w:rPr>
                <w:i/>
                <w:iCs/>
                <w:sz w:val="20"/>
              </w:rPr>
            </w:pPr>
            <w:r w:rsidRPr="00AC70F1">
              <w:rPr>
                <w:b/>
                <w:bCs/>
                <w:sz w:val="20"/>
              </w:rPr>
              <w:t>(DRM)</w:t>
            </w:r>
          </w:p>
        </w:tc>
        <w:tc>
          <w:tcPr>
            <w:tcW w:w="2892" w:type="dxa"/>
            <w:tcBorders>
              <w:top w:val="single" w:sz="4" w:space="0" w:color="auto"/>
              <w:bottom w:val="single" w:sz="4" w:space="0" w:color="auto"/>
            </w:tcBorders>
            <w:tcMar>
              <w:left w:w="108" w:type="dxa"/>
              <w:right w:w="108" w:type="dxa"/>
            </w:tcMar>
          </w:tcPr>
          <w:p w14:paraId="4F186E35" w14:textId="2DAEA1AE" w:rsidR="00F64F4B" w:rsidRPr="00AC70F1" w:rsidRDefault="00F64F4B" w:rsidP="00133711">
            <w:pPr>
              <w:pStyle w:val="Tabletext"/>
              <w:jc w:val="center"/>
              <w:rPr>
                <w:bCs/>
                <w:sz w:val="20"/>
              </w:rPr>
            </w:pPr>
            <w:proofErr w:type="gramStart"/>
            <w:r w:rsidRPr="00AC70F1">
              <w:rPr>
                <w:bCs/>
                <w:i/>
                <w:iCs/>
                <w:sz w:val="20"/>
              </w:rPr>
              <w:t>B</w:t>
            </w:r>
            <w:r w:rsidRPr="00AC70F1">
              <w:rPr>
                <w:bCs/>
                <w:i/>
                <w:iCs/>
                <w:sz w:val="20"/>
                <w:vertAlign w:val="subscript"/>
              </w:rPr>
              <w:t xml:space="preserve">n  </w:t>
            </w:r>
            <w:r w:rsidR="00535B24" w:rsidRPr="00AC70F1">
              <w:rPr>
                <w:rFonts w:ascii="KaiTi" w:eastAsia="KaiTi" w:hAnsi="KaiTi" w:hint="eastAsia"/>
                <w:bCs/>
                <w:sz w:val="20"/>
                <w:lang w:eastAsia="zh-CN"/>
              </w:rPr>
              <w:t>自</w:t>
            </w:r>
            <w:proofErr w:type="gramEnd"/>
            <w:r w:rsidRPr="00AC70F1">
              <w:rPr>
                <w:bCs/>
                <w:i/>
                <w:iCs/>
                <w:sz w:val="20"/>
              </w:rPr>
              <w:t xml:space="preserve"> {4.5 kHz; 5 kHz; 9 kHz; 10 kHz; 18 kHz; 20 kHz}</w:t>
            </w:r>
          </w:p>
        </w:tc>
        <w:tc>
          <w:tcPr>
            <w:tcW w:w="2892" w:type="dxa"/>
            <w:tcBorders>
              <w:top w:val="single" w:sz="4" w:space="0" w:color="auto"/>
              <w:bottom w:val="single" w:sz="4" w:space="0" w:color="auto"/>
            </w:tcBorders>
            <w:tcMar>
              <w:left w:w="108" w:type="dxa"/>
              <w:right w:w="108" w:type="dxa"/>
            </w:tcMar>
          </w:tcPr>
          <w:p w14:paraId="7748D073" w14:textId="77777777" w:rsidR="00F64F4B" w:rsidRPr="00AC70F1" w:rsidRDefault="00F64F4B" w:rsidP="00133711">
            <w:pPr>
              <w:pStyle w:val="Tabletext"/>
              <w:jc w:val="center"/>
              <w:rPr>
                <w:bCs/>
                <w:sz w:val="20"/>
              </w:rPr>
            </w:pPr>
            <w:r w:rsidRPr="00AC70F1">
              <w:rPr>
                <w:bCs/>
                <w:i/>
                <w:sz w:val="20"/>
              </w:rPr>
              <w:t>B</w:t>
            </w:r>
            <w:r w:rsidRPr="00AC70F1">
              <w:rPr>
                <w:bCs/>
                <w:i/>
                <w:sz w:val="20"/>
                <w:vertAlign w:val="subscript"/>
              </w:rPr>
              <w:t>c–30</w:t>
            </w:r>
            <w:r w:rsidRPr="00AC70F1">
              <w:rPr>
                <w:bCs/>
                <w:iCs/>
                <w:sz w:val="20"/>
              </w:rPr>
              <w:t xml:space="preserve"> = </w:t>
            </w:r>
            <w:r w:rsidRPr="00AC70F1">
              <w:rPr>
                <w:bCs/>
                <w:sz w:val="20"/>
              </w:rPr>
              <w:t>1.2</w:t>
            </w:r>
            <w:r w:rsidRPr="00AC70F1">
              <w:rPr>
                <w:bCs/>
                <w:i/>
                <w:iCs/>
                <w:sz w:val="20"/>
              </w:rPr>
              <w:t>B</w:t>
            </w:r>
            <w:r w:rsidRPr="00AC70F1">
              <w:rPr>
                <w:bCs/>
                <w:i/>
                <w:iCs/>
                <w:sz w:val="20"/>
                <w:vertAlign w:val="subscript"/>
              </w:rPr>
              <w:t>n</w:t>
            </w:r>
            <w:r w:rsidRPr="00AC70F1">
              <w:rPr>
                <w:bCs/>
                <w:sz w:val="20"/>
              </w:rPr>
              <w:br/>
            </w:r>
            <w:r w:rsidRPr="00AC70F1">
              <w:rPr>
                <w:bCs/>
                <w:i/>
                <w:iCs/>
                <w:sz w:val="20"/>
              </w:rPr>
              <w:t>В</w:t>
            </w:r>
            <w:r w:rsidRPr="00AC70F1">
              <w:rPr>
                <w:bCs/>
                <w:sz w:val="20"/>
                <w:vertAlign w:val="subscript"/>
              </w:rPr>
              <w:t>–60</w:t>
            </w:r>
            <w:r w:rsidRPr="00AC70F1">
              <w:rPr>
                <w:bCs/>
                <w:sz w:val="20"/>
              </w:rPr>
              <w:t xml:space="preserve"> = 2.7</w:t>
            </w:r>
            <w:r w:rsidRPr="00AC70F1">
              <w:rPr>
                <w:bCs/>
                <w:i/>
                <w:iCs/>
                <w:sz w:val="20"/>
              </w:rPr>
              <w:t>B</w:t>
            </w:r>
            <w:r w:rsidRPr="00AC70F1">
              <w:rPr>
                <w:bCs/>
                <w:i/>
                <w:iCs/>
                <w:sz w:val="20"/>
                <w:vertAlign w:val="subscript"/>
              </w:rPr>
              <w:t>c–30</w:t>
            </w:r>
          </w:p>
        </w:tc>
        <w:tc>
          <w:tcPr>
            <w:tcW w:w="2892" w:type="dxa"/>
            <w:tcBorders>
              <w:top w:val="single" w:sz="4" w:space="0" w:color="auto"/>
              <w:right w:val="single" w:sz="4" w:space="0" w:color="auto"/>
            </w:tcBorders>
            <w:tcMar>
              <w:left w:w="108" w:type="dxa"/>
              <w:right w:w="108" w:type="dxa"/>
            </w:tcMar>
          </w:tcPr>
          <w:p w14:paraId="3F71CCE1" w14:textId="77777777" w:rsidR="00F64F4B" w:rsidRPr="00AC70F1" w:rsidRDefault="00F64F4B" w:rsidP="00133711">
            <w:pPr>
              <w:pStyle w:val="Tabletext"/>
              <w:rPr>
                <w:sz w:val="20"/>
              </w:rPr>
            </w:pPr>
          </w:p>
        </w:tc>
      </w:tr>
      <w:tr w:rsidR="00F64F4B" w:rsidRPr="00AC70F1" w14:paraId="747D7BD3" w14:textId="77777777" w:rsidTr="00133711">
        <w:trPr>
          <w:cantSplit/>
          <w:trHeight w:val="950"/>
          <w:jc w:val="center"/>
        </w:trPr>
        <w:tc>
          <w:tcPr>
            <w:tcW w:w="14459" w:type="dxa"/>
            <w:gridSpan w:val="5"/>
            <w:tcBorders>
              <w:top w:val="single" w:sz="4" w:space="0" w:color="auto"/>
              <w:left w:val="single" w:sz="4" w:space="0" w:color="auto"/>
              <w:right w:val="single" w:sz="4" w:space="0" w:color="auto"/>
            </w:tcBorders>
            <w:tcMar>
              <w:left w:w="108" w:type="dxa"/>
              <w:right w:w="108" w:type="dxa"/>
            </w:tcMar>
          </w:tcPr>
          <w:p w14:paraId="6C5ADA81" w14:textId="77777777" w:rsidR="00F64F4B" w:rsidRPr="00AC70F1" w:rsidRDefault="00F64F4B" w:rsidP="00133711">
            <w:pPr>
              <w:pStyle w:val="Tabletext"/>
              <w:jc w:val="center"/>
              <w:rPr>
                <w:sz w:val="20"/>
              </w:rPr>
            </w:pPr>
            <w:r w:rsidRPr="00AC70F1">
              <w:rPr>
                <w:noProof/>
                <w:sz w:val="20"/>
                <w:lang w:eastAsia="ru-RU"/>
              </w:rPr>
              <mc:AlternateContent>
                <mc:Choice Requires="wps">
                  <w:drawing>
                    <wp:anchor distT="0" distB="0" distL="114300" distR="114300" simplePos="0" relativeHeight="251661312" behindDoc="0" locked="0" layoutInCell="1" allowOverlap="1" wp14:anchorId="7A5EFDE2" wp14:editId="293EC668">
                      <wp:simplePos x="0" y="0"/>
                      <wp:positionH relativeFrom="column">
                        <wp:posOffset>4236775</wp:posOffset>
                      </wp:positionH>
                      <wp:positionV relativeFrom="paragraph">
                        <wp:posOffset>485140</wp:posOffset>
                      </wp:positionV>
                      <wp:extent cx="546487" cy="946206"/>
                      <wp:effectExtent l="0" t="0" r="6350" b="6350"/>
                      <wp:wrapNone/>
                      <wp:docPr id="9" name="Прямоугольник 9"/>
                      <wp:cNvGraphicFramePr/>
                      <a:graphic xmlns:a="http://schemas.openxmlformats.org/drawingml/2006/main">
                        <a:graphicData uri="http://schemas.microsoft.com/office/word/2010/wordprocessingShape">
                          <wps:wsp>
                            <wps:cNvSpPr/>
                            <wps:spPr>
                              <a:xfrm>
                                <a:off x="0" y="0"/>
                                <a:ext cx="546487" cy="946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6CE51" w14:textId="77777777" w:rsidR="00F64F4B" w:rsidRPr="00E54DA4" w:rsidRDefault="00F64F4B" w:rsidP="00F64F4B">
                                  <w:pPr>
                                    <w:jc w:val="center"/>
                                    <w:rPr>
                                      <w:color w:val="000000" w:themeColor="text1"/>
                                      <w:vertAlign w:val="subscript"/>
                                      <w:lang w:val="en-US"/>
                                    </w:rPr>
                                  </w:pPr>
                                  <w:r w:rsidRPr="00E54DA4">
                                    <w:rPr>
                                      <w:color w:val="000000" w:themeColor="text1"/>
                                      <w:lang w:val="en-US"/>
                                    </w:rPr>
                                    <w:t>B</w:t>
                                  </w:r>
                                  <w:r>
                                    <w:rPr>
                                      <w:color w:val="000000" w:themeColor="text1"/>
                                      <w:vertAlign w:val="subscript"/>
                                      <w:lang w:val="en-US"/>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FDE2" id="Прямоугольник 9" o:spid="_x0000_s1026" style="position:absolute;left:0;text-align:left;margin-left:333.6pt;margin-top:38.2pt;width:43.0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" fillcolor="white [3212]" stroked="f" strokeweight="2pt">
                      <v:textbox inset="0,0,0,0">
                        <w:txbxContent>
                          <w:p w14:paraId="0AD6CE51" w14:textId="77777777" w:rsidR="00F64F4B" w:rsidRPr="00E54DA4" w:rsidRDefault="00F64F4B" w:rsidP="00F64F4B">
                            <w:pPr>
                              <w:jc w:val="center"/>
                              <w:rPr>
                                <w:color w:val="000000" w:themeColor="text1"/>
                                <w:vertAlign w:val="subscript"/>
                                <w:lang w:val="en-US"/>
                              </w:rPr>
                            </w:pPr>
                            <w:r w:rsidRPr="00E54DA4">
                              <w:rPr>
                                <w:color w:val="000000" w:themeColor="text1"/>
                                <w:lang w:val="en-US"/>
                              </w:rPr>
                              <w:t>B</w:t>
                            </w:r>
                            <w:r>
                              <w:rPr>
                                <w:color w:val="000000" w:themeColor="text1"/>
                                <w:vertAlign w:val="subscript"/>
                                <w:lang w:val="en-US"/>
                              </w:rPr>
                              <w:t>n</w:t>
                            </w:r>
                          </w:p>
                        </w:txbxContent>
                      </v:textbox>
                    </v:rect>
                  </w:pict>
                </mc:Fallback>
              </mc:AlternateContent>
            </w:r>
            <w:r w:rsidRPr="00AC70F1">
              <w:rPr>
                <w:noProof/>
                <w:sz w:val="20"/>
                <w:lang w:eastAsia="ru-RU"/>
              </w:rPr>
              <mc:AlternateContent>
                <mc:Choice Requires="wps">
                  <w:drawing>
                    <wp:anchor distT="0" distB="0" distL="114300" distR="114300" simplePos="0" relativeHeight="251660288" behindDoc="0" locked="0" layoutInCell="1" allowOverlap="1" wp14:anchorId="684E4EA2" wp14:editId="1F2B884D">
                      <wp:simplePos x="0" y="0"/>
                      <wp:positionH relativeFrom="column">
                        <wp:posOffset>2427605</wp:posOffset>
                      </wp:positionH>
                      <wp:positionV relativeFrom="paragraph">
                        <wp:posOffset>847090</wp:posOffset>
                      </wp:positionV>
                      <wp:extent cx="1197946" cy="276626"/>
                      <wp:effectExtent l="0" t="0" r="2540" b="0"/>
                      <wp:wrapNone/>
                      <wp:docPr id="808392371" name="Прямоугольник 6"/>
                      <wp:cNvGraphicFramePr/>
                      <a:graphic xmlns:a="http://schemas.openxmlformats.org/drawingml/2006/main">
                        <a:graphicData uri="http://schemas.microsoft.com/office/word/2010/wordprocessingShape">
                          <wps:wsp>
                            <wps:cNvSpPr/>
                            <wps:spPr>
                              <a:xfrm>
                                <a:off x="0" y="0"/>
                                <a:ext cx="1197946" cy="276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ED2C2" w14:textId="77777777" w:rsidR="00F64F4B" w:rsidRPr="00E54DA4" w:rsidRDefault="00F64F4B" w:rsidP="00F64F4B">
                                  <w:pPr>
                                    <w:jc w:val="center"/>
                                    <w:rPr>
                                      <w:color w:val="000000" w:themeColor="text1"/>
                                      <w:vertAlign w:val="subscript"/>
                                      <w:lang w:val="en-US"/>
                                    </w:rPr>
                                  </w:pPr>
                                  <w:r w:rsidRPr="00E54DA4">
                                    <w:rPr>
                                      <w:color w:val="000000" w:themeColor="text1"/>
                                      <w:lang w:val="en-US"/>
                                    </w:rPr>
                                    <w:t>B</w:t>
                                  </w:r>
                                  <w:r w:rsidRPr="00E54DA4">
                                    <w:rPr>
                                      <w:color w:val="000000" w:themeColor="text1"/>
                                      <w:vertAlign w:val="subscript"/>
                                      <w:lang w:val="en-US"/>
                                    </w:rPr>
                                    <w:t>c-30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4EA2" id="Прямоугольник 6" o:spid="_x0000_s1027" style="position:absolute;left:0;text-align:left;margin-left:191.15pt;margin-top:66.7pt;width:94.3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" fillcolor="white [3212]" stroked="f" strokeweight="2pt">
                      <v:textbox inset="0,0,0,0">
                        <w:txbxContent>
                          <w:p w14:paraId="6FDED2C2" w14:textId="77777777" w:rsidR="00F64F4B" w:rsidRPr="00E54DA4" w:rsidRDefault="00F64F4B" w:rsidP="00F64F4B">
                            <w:pPr>
                              <w:jc w:val="center"/>
                              <w:rPr>
                                <w:color w:val="000000" w:themeColor="text1"/>
                                <w:vertAlign w:val="subscript"/>
                                <w:lang w:val="en-US"/>
                              </w:rPr>
                            </w:pPr>
                            <w:r w:rsidRPr="00E54DA4">
                              <w:rPr>
                                <w:color w:val="000000" w:themeColor="text1"/>
                                <w:lang w:val="en-US"/>
                              </w:rPr>
                              <w:t>B</w:t>
                            </w:r>
                            <w:r w:rsidRPr="00E54DA4">
                              <w:rPr>
                                <w:color w:val="000000" w:themeColor="text1"/>
                                <w:vertAlign w:val="subscript"/>
                                <w:lang w:val="en-US"/>
                              </w:rPr>
                              <w:t>c-30</w:t>
                            </w:r>
                          </w:p>
                        </w:txbxContent>
                      </v:textbox>
                    </v:rect>
                  </w:pict>
                </mc:Fallback>
              </mc:AlternateContent>
            </w:r>
            <w:r w:rsidRPr="00AC70F1">
              <w:rPr>
                <w:noProof/>
                <w:sz w:val="20"/>
                <w:lang w:eastAsia="ru-RU"/>
              </w:rPr>
              <mc:AlternateContent>
                <mc:Choice Requires="wps">
                  <w:drawing>
                    <wp:anchor distT="0" distB="0" distL="114300" distR="114300" simplePos="0" relativeHeight="251659264" behindDoc="0" locked="0" layoutInCell="1" allowOverlap="1" wp14:anchorId="6418B794" wp14:editId="23479F28">
                      <wp:simplePos x="0" y="0"/>
                      <wp:positionH relativeFrom="column">
                        <wp:posOffset>1556606</wp:posOffset>
                      </wp:positionH>
                      <wp:positionV relativeFrom="paragraph">
                        <wp:posOffset>23191</wp:posOffset>
                      </wp:positionV>
                      <wp:extent cx="365760" cy="190831"/>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365760"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4FADC" w14:textId="77777777" w:rsidR="00F64F4B" w:rsidRPr="00F169CE" w:rsidRDefault="00F64F4B" w:rsidP="00F64F4B">
                                  <w:pPr>
                                    <w:spacing w:before="0"/>
                                    <w:jc w:val="center"/>
                                    <w:rPr>
                                      <w:color w:val="000000" w:themeColor="text1"/>
                                      <w:lang w:val="en-US"/>
                                    </w:rPr>
                                  </w:pPr>
                                  <w:r w:rsidRPr="00F169CE">
                                    <w:rPr>
                                      <w:color w:val="000000" w:themeColor="text1"/>
                                      <w:lang w:val="en-US"/>
                                    </w:rP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B794" id="Прямоугольник 3" o:spid="_x0000_s1028" style="position:absolute;left:0;text-align:left;margin-left:122.55pt;margin-top:1.85pt;width:28.8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" fillcolor="white [3212]" stroked="f" strokeweight="2pt">
                      <v:textbox inset="0,0,0,0">
                        <w:txbxContent>
                          <w:p w14:paraId="3974FADC" w14:textId="77777777" w:rsidR="00F64F4B" w:rsidRPr="00F169CE" w:rsidRDefault="00F64F4B" w:rsidP="00F64F4B">
                            <w:pPr>
                              <w:spacing w:before="0"/>
                              <w:jc w:val="center"/>
                              <w:rPr>
                                <w:color w:val="000000" w:themeColor="text1"/>
                                <w:lang w:val="en-US"/>
                              </w:rPr>
                            </w:pPr>
                            <w:r w:rsidRPr="00F169CE">
                              <w:rPr>
                                <w:color w:val="000000" w:themeColor="text1"/>
                                <w:lang w:val="en-US"/>
                              </w:rPr>
                              <w:t>dB</w:t>
                            </w:r>
                          </w:p>
                        </w:txbxContent>
                      </v:textbox>
                    </v:rect>
                  </w:pict>
                </mc:Fallback>
              </mc:AlternateContent>
            </w:r>
            <w:r w:rsidRPr="00AC70F1">
              <w:rPr>
                <w:noProof/>
                <w:sz w:val="20"/>
                <w:lang w:eastAsia="ru-RU"/>
              </w:rPr>
              <w:drawing>
                <wp:inline distT="0" distB="0" distL="0" distR="0" wp14:anchorId="0DB174B6" wp14:editId="6BD71FEA">
                  <wp:extent cx="5932170" cy="2535555"/>
                  <wp:effectExtent l="0" t="0" r="0" b="0"/>
                  <wp:docPr id="11719489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2840" b="-2840"/>
                          <a:stretch/>
                        </pic:blipFill>
                        <pic:spPr bwMode="auto">
                          <a:xfrm>
                            <a:off x="0" y="0"/>
                            <a:ext cx="5932170" cy="2535555"/>
                          </a:xfrm>
                          <a:prstGeom prst="rect">
                            <a:avLst/>
                          </a:prstGeom>
                          <a:noFill/>
                          <a:ln>
                            <a:noFill/>
                          </a:ln>
                        </pic:spPr>
                      </pic:pic>
                    </a:graphicData>
                  </a:graphic>
                </wp:inline>
              </w:drawing>
            </w:r>
          </w:p>
        </w:tc>
      </w:tr>
    </w:tbl>
    <w:p w14:paraId="0D043C53" w14:textId="77777777" w:rsidR="00F64F4B" w:rsidRPr="00AC70F1" w:rsidRDefault="00F64F4B" w:rsidP="00F64F4B">
      <w:pPr>
        <w:pStyle w:val="Tablefin"/>
      </w:pPr>
    </w:p>
    <w:p w14:paraId="768AFA91" w14:textId="33FE87C2" w:rsidR="00F64F4B" w:rsidRPr="00AC70F1" w:rsidRDefault="00176E34" w:rsidP="00F64F4B">
      <w:pPr>
        <w:pStyle w:val="TableNo"/>
      </w:pPr>
      <w:bookmarkStart w:id="35" w:name="OLE_LINK1"/>
      <w:bookmarkStart w:id="36" w:name="OLE_LINK2"/>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474"/>
        <w:gridCol w:w="1420"/>
        <w:gridCol w:w="2892"/>
        <w:gridCol w:w="2892"/>
        <w:gridCol w:w="2892"/>
      </w:tblGrid>
      <w:tr w:rsidR="00107A08" w:rsidRPr="00AC70F1" w14:paraId="2EB63166" w14:textId="77777777" w:rsidTr="00133711">
        <w:trPr>
          <w:cantSplit/>
          <w:tblHeader/>
          <w:jc w:val="center"/>
        </w:trPr>
        <w:tc>
          <w:tcPr>
            <w:tcW w:w="2889" w:type="dxa"/>
            <w:vMerge w:val="restart"/>
            <w:tcMar>
              <w:left w:w="108" w:type="dxa"/>
              <w:right w:w="108" w:type="dxa"/>
            </w:tcMar>
            <w:vAlign w:val="center"/>
          </w:tcPr>
          <w:p w14:paraId="4CBB7247" w14:textId="7FD427DB" w:rsidR="00107A08" w:rsidRPr="00AC70F1" w:rsidRDefault="00107A08" w:rsidP="00107A08">
            <w:pPr>
              <w:pStyle w:val="Tablehead"/>
              <w:rPr>
                <w:sz w:val="20"/>
              </w:rPr>
            </w:pPr>
            <w:r w:rsidRPr="00AC70F1">
              <w:rPr>
                <w:rFonts w:hint="eastAsia"/>
                <w:sz w:val="20"/>
                <w:lang w:eastAsia="zh-CN"/>
              </w:rPr>
              <w:t>发射类别</w:t>
            </w:r>
          </w:p>
        </w:tc>
        <w:tc>
          <w:tcPr>
            <w:tcW w:w="2894" w:type="dxa"/>
            <w:gridSpan w:val="2"/>
            <w:vMerge w:val="restart"/>
            <w:tcMar>
              <w:left w:w="108" w:type="dxa"/>
              <w:right w:w="108" w:type="dxa"/>
            </w:tcMar>
            <w:vAlign w:val="center"/>
          </w:tcPr>
          <w:p w14:paraId="4E1BF352" w14:textId="60C224AF"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21526F5A" w14:textId="708CE35F"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72868C03" w14:textId="3D8C2C44" w:rsidR="00107A08" w:rsidRPr="00AC70F1" w:rsidRDefault="00107A08" w:rsidP="00107A08">
            <w:pPr>
              <w:pStyle w:val="Tablehead"/>
              <w:rPr>
                <w:sz w:val="20"/>
              </w:rPr>
            </w:pPr>
            <w:r w:rsidRPr="00AC70F1">
              <w:rPr>
                <w:rFonts w:hint="eastAsia"/>
                <w:sz w:val="20"/>
                <w:lang w:eastAsia="zh-CN"/>
              </w:rPr>
              <w:t>备注</w:t>
            </w:r>
          </w:p>
        </w:tc>
      </w:tr>
      <w:tr w:rsidR="00107A08" w:rsidRPr="00AC70F1" w14:paraId="7CAD38F0" w14:textId="77777777" w:rsidTr="00133711">
        <w:trPr>
          <w:cantSplit/>
          <w:trHeight w:val="301"/>
          <w:tblHeader/>
          <w:jc w:val="center"/>
        </w:trPr>
        <w:tc>
          <w:tcPr>
            <w:tcW w:w="2889" w:type="dxa"/>
            <w:vMerge/>
            <w:tcMar>
              <w:left w:w="108" w:type="dxa"/>
              <w:right w:w="108" w:type="dxa"/>
            </w:tcMar>
          </w:tcPr>
          <w:p w14:paraId="1E91D585" w14:textId="77777777" w:rsidR="00107A08" w:rsidRPr="00AC70F1" w:rsidRDefault="00107A08" w:rsidP="00107A08">
            <w:pPr>
              <w:pStyle w:val="Tablehead"/>
              <w:rPr>
                <w:sz w:val="20"/>
              </w:rPr>
            </w:pPr>
          </w:p>
        </w:tc>
        <w:tc>
          <w:tcPr>
            <w:tcW w:w="2894" w:type="dxa"/>
            <w:gridSpan w:val="2"/>
            <w:vMerge/>
            <w:tcMar>
              <w:left w:w="108" w:type="dxa"/>
              <w:right w:w="108" w:type="dxa"/>
            </w:tcMar>
          </w:tcPr>
          <w:p w14:paraId="5BB92362" w14:textId="77777777" w:rsidR="00107A08" w:rsidRPr="00AC70F1" w:rsidRDefault="00107A08" w:rsidP="00107A08">
            <w:pPr>
              <w:pStyle w:val="Tablehead"/>
              <w:rPr>
                <w:sz w:val="20"/>
              </w:rPr>
            </w:pPr>
          </w:p>
        </w:tc>
        <w:tc>
          <w:tcPr>
            <w:tcW w:w="2892" w:type="dxa"/>
            <w:tcMar>
              <w:left w:w="108" w:type="dxa"/>
              <w:right w:w="108" w:type="dxa"/>
            </w:tcMar>
            <w:vAlign w:val="center"/>
          </w:tcPr>
          <w:p w14:paraId="688F5F29" w14:textId="2AA512CB"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5F428BB3" w14:textId="10F73996"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16F629C5" w14:textId="77777777" w:rsidR="00107A08" w:rsidRPr="00AC70F1" w:rsidRDefault="00107A08" w:rsidP="00107A08">
            <w:pPr>
              <w:pStyle w:val="Tablehead"/>
              <w:rPr>
                <w:sz w:val="20"/>
                <w:lang w:val="en-GB" w:eastAsia="zh-CN"/>
              </w:rPr>
            </w:pPr>
          </w:p>
        </w:tc>
      </w:tr>
      <w:bookmarkEnd w:id="35"/>
      <w:bookmarkEnd w:id="36"/>
      <w:tr w:rsidR="00F64F4B" w:rsidRPr="00AC70F1" w14:paraId="4EE2C155" w14:textId="77777777" w:rsidTr="00133711">
        <w:tblPrEx>
          <w:tblCellMar>
            <w:left w:w="57" w:type="dxa"/>
            <w:right w:w="57" w:type="dxa"/>
          </w:tblCellMar>
        </w:tblPrEx>
        <w:trPr>
          <w:cantSplit/>
          <w:trHeight w:val="20"/>
          <w:jc w:val="center"/>
        </w:trPr>
        <w:tc>
          <w:tcPr>
            <w:tcW w:w="14459" w:type="dxa"/>
            <w:gridSpan w:val="6"/>
            <w:tcBorders>
              <w:bottom w:val="single" w:sz="4" w:space="0" w:color="auto"/>
            </w:tcBorders>
            <w:tcMar>
              <w:left w:w="108" w:type="dxa"/>
              <w:right w:w="108" w:type="dxa"/>
            </w:tcMar>
          </w:tcPr>
          <w:p w14:paraId="1C6E4F3E" w14:textId="6B115789" w:rsidR="00F64F4B" w:rsidRPr="000B304A" w:rsidRDefault="00F64F4B" w:rsidP="00133711">
            <w:pPr>
              <w:pStyle w:val="Sectiontitle"/>
              <w:tabs>
                <w:tab w:val="left" w:pos="284"/>
              </w:tabs>
              <w:spacing w:before="60" w:after="60"/>
              <w:rPr>
                <w:rFonts w:eastAsia="KaiTi"/>
                <w:b w:val="0"/>
                <w:iCs/>
                <w:sz w:val="20"/>
              </w:rPr>
            </w:pPr>
            <w:r w:rsidRPr="000B304A">
              <w:rPr>
                <w:rFonts w:eastAsia="KaiTi"/>
                <w:b w:val="0"/>
                <w:iCs/>
                <w:sz w:val="20"/>
              </w:rPr>
              <w:t>4.</w:t>
            </w:r>
            <w:r w:rsidRPr="000B304A">
              <w:rPr>
                <w:rFonts w:eastAsia="KaiTi"/>
                <w:b w:val="0"/>
                <w:iCs/>
                <w:sz w:val="20"/>
              </w:rPr>
              <w:tab/>
            </w:r>
            <w:r w:rsidR="00535B24" w:rsidRPr="000B304A">
              <w:rPr>
                <w:rFonts w:eastAsia="KaiTi"/>
                <w:b w:val="0"/>
                <w:iCs/>
                <w:sz w:val="20"/>
                <w:lang w:eastAsia="zh-CN"/>
              </w:rPr>
              <w:t>脉冲调制</w:t>
            </w:r>
          </w:p>
        </w:tc>
      </w:tr>
      <w:tr w:rsidR="00F64F4B" w:rsidRPr="00AC70F1" w14:paraId="1974B20B" w14:textId="77777777" w:rsidTr="00133711">
        <w:tblPrEx>
          <w:tblCellMar>
            <w:left w:w="57" w:type="dxa"/>
            <w:right w:w="57" w:type="dxa"/>
          </w:tblCellMar>
        </w:tblPrEx>
        <w:trPr>
          <w:cantSplit/>
          <w:trHeight w:val="20"/>
          <w:jc w:val="center"/>
        </w:trPr>
        <w:tc>
          <w:tcPr>
            <w:tcW w:w="14459" w:type="dxa"/>
            <w:gridSpan w:val="6"/>
            <w:tcMar>
              <w:left w:w="108" w:type="dxa"/>
              <w:right w:w="108" w:type="dxa"/>
            </w:tcMar>
          </w:tcPr>
          <w:p w14:paraId="6C1FC27A" w14:textId="0C94E6A6" w:rsidR="00F64F4B" w:rsidRPr="000B304A" w:rsidRDefault="00F64F4B" w:rsidP="00133711">
            <w:pPr>
              <w:pStyle w:val="Sectiontitle"/>
              <w:spacing w:before="60" w:after="60"/>
              <w:rPr>
                <w:rFonts w:eastAsia="KaiTi"/>
                <w:b w:val="0"/>
                <w:iCs/>
                <w:caps/>
                <w:sz w:val="20"/>
                <w:lang w:eastAsia="ru-RU"/>
              </w:rPr>
            </w:pPr>
            <w:r w:rsidRPr="000B304A">
              <w:rPr>
                <w:rFonts w:eastAsia="KaiTi"/>
                <w:b w:val="0"/>
                <w:iCs/>
                <w:caps/>
                <w:sz w:val="20"/>
                <w:lang w:eastAsia="ru-RU"/>
              </w:rPr>
              <w:t>4.A</w:t>
            </w:r>
            <w:r w:rsidRPr="000B304A">
              <w:rPr>
                <w:rFonts w:eastAsia="KaiTi"/>
                <w:b w:val="0"/>
                <w:iCs/>
                <w:caps/>
                <w:sz w:val="20"/>
                <w:lang w:eastAsia="ru-RU"/>
              </w:rPr>
              <w:tab/>
            </w:r>
            <w:r w:rsidR="00535B24" w:rsidRPr="000B304A">
              <w:rPr>
                <w:rFonts w:eastAsia="KaiTi"/>
                <w:b w:val="0"/>
                <w:iCs/>
                <w:sz w:val="20"/>
                <w:lang w:eastAsia="ru-RU"/>
              </w:rPr>
              <w:t>调幅载波</w:t>
            </w:r>
          </w:p>
        </w:tc>
      </w:tr>
      <w:tr w:rsidR="00F64F4B" w:rsidRPr="00AC70F1" w14:paraId="133CEABF" w14:textId="77777777" w:rsidTr="00133711">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2CDEFCE1" w14:textId="77777777" w:rsidR="00F64F4B" w:rsidRPr="00AC70F1" w:rsidRDefault="00F64F4B" w:rsidP="00133711">
            <w:pPr>
              <w:pStyle w:val="Tabletext"/>
              <w:jc w:val="center"/>
              <w:rPr>
                <w:b/>
                <w:bCs/>
                <w:sz w:val="20"/>
              </w:rPr>
            </w:pPr>
            <w:r w:rsidRPr="00AC70F1">
              <w:rPr>
                <w:b/>
                <w:bCs/>
                <w:sz w:val="20"/>
              </w:rPr>
              <w:t>1</w:t>
            </w:r>
          </w:p>
        </w:tc>
        <w:tc>
          <w:tcPr>
            <w:tcW w:w="1474" w:type="dxa"/>
            <w:tcBorders>
              <w:top w:val="single" w:sz="4" w:space="0" w:color="auto"/>
              <w:bottom w:val="single" w:sz="4" w:space="0" w:color="auto"/>
            </w:tcBorders>
            <w:tcMar>
              <w:left w:w="108" w:type="dxa"/>
              <w:right w:w="108" w:type="dxa"/>
            </w:tcMar>
          </w:tcPr>
          <w:p w14:paraId="01981604"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42913580"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57BE431F"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3921D67A"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622DD478" w14:textId="77777777" w:rsidR="00F64F4B" w:rsidRPr="00AC70F1" w:rsidRDefault="00F64F4B" w:rsidP="00133711">
            <w:pPr>
              <w:pStyle w:val="Tabletext"/>
              <w:jc w:val="center"/>
              <w:rPr>
                <w:b/>
                <w:bCs/>
                <w:sz w:val="20"/>
              </w:rPr>
            </w:pPr>
            <w:r w:rsidRPr="00AC70F1">
              <w:rPr>
                <w:b/>
                <w:bCs/>
                <w:sz w:val="20"/>
              </w:rPr>
              <w:t>5</w:t>
            </w:r>
          </w:p>
        </w:tc>
      </w:tr>
      <w:tr w:rsidR="00F64F4B" w:rsidRPr="008140AE" w14:paraId="6EAC4DBF" w14:textId="77777777" w:rsidTr="00133711">
        <w:tblPrEx>
          <w:tblCellMar>
            <w:left w:w="57" w:type="dxa"/>
            <w:right w:w="57" w:type="dxa"/>
          </w:tblCellMar>
        </w:tblPrEx>
        <w:trPr>
          <w:cantSplit/>
          <w:trHeight w:val="20"/>
          <w:jc w:val="center"/>
        </w:trPr>
        <w:tc>
          <w:tcPr>
            <w:tcW w:w="2889" w:type="dxa"/>
            <w:tcBorders>
              <w:bottom w:val="single" w:sz="4" w:space="0" w:color="auto"/>
            </w:tcBorders>
            <w:tcMar>
              <w:left w:w="108" w:type="dxa"/>
              <w:right w:w="108" w:type="dxa"/>
            </w:tcMar>
          </w:tcPr>
          <w:p w14:paraId="23064B20" w14:textId="53FC654C" w:rsidR="00F64F4B" w:rsidRPr="00AC70F1" w:rsidRDefault="00F00D42" w:rsidP="001E64D8">
            <w:pPr>
              <w:pStyle w:val="Tabletext"/>
              <w:jc w:val="left"/>
              <w:rPr>
                <w:b/>
                <w:sz w:val="20"/>
                <w:lang w:val="en-GB"/>
              </w:rPr>
            </w:pPr>
            <w:r w:rsidRPr="00AC70F1">
              <w:rPr>
                <w:rFonts w:hint="eastAsia"/>
                <w:sz w:val="20"/>
                <w:lang w:val="en-GB" w:eastAsia="zh-CN"/>
              </w:rPr>
              <w:t>调幅载波</w:t>
            </w:r>
            <w:r w:rsidR="00F64F4B" w:rsidRPr="00AC70F1">
              <w:rPr>
                <w:b/>
                <w:sz w:val="20"/>
                <w:lang w:val="en-GB"/>
              </w:rPr>
              <w:br/>
              <w:t>K1N, K1D, K1W</w:t>
            </w:r>
          </w:p>
        </w:tc>
        <w:tc>
          <w:tcPr>
            <w:tcW w:w="1474" w:type="dxa"/>
            <w:tcBorders>
              <w:bottom w:val="single" w:sz="4" w:space="0" w:color="auto"/>
            </w:tcBorders>
            <w:tcMar>
              <w:left w:w="108" w:type="dxa"/>
              <w:right w:w="108" w:type="dxa"/>
            </w:tcMar>
          </w:tcPr>
          <w:p w14:paraId="437CC4C5" w14:textId="77777777" w:rsidR="00F64F4B" w:rsidRPr="00AC70F1" w:rsidRDefault="00F64F4B" w:rsidP="00133711">
            <w:pPr>
              <w:pStyle w:val="Tabletext"/>
              <w:rPr>
                <w:sz w:val="20"/>
              </w:rPr>
            </w:pPr>
            <w:r w:rsidRPr="00AC70F1">
              <w:rPr>
                <w:sz w:val="20"/>
              </w:rPr>
              <w:t>PAM, PACM</w:t>
            </w:r>
          </w:p>
        </w:tc>
        <w:tc>
          <w:tcPr>
            <w:tcW w:w="1420" w:type="dxa"/>
            <w:tcBorders>
              <w:bottom w:val="single" w:sz="4" w:space="0" w:color="auto"/>
            </w:tcBorders>
            <w:tcMar>
              <w:left w:w="108" w:type="dxa"/>
              <w:right w:w="108" w:type="dxa"/>
            </w:tcMar>
          </w:tcPr>
          <w:p w14:paraId="2495919C" w14:textId="5B350DB5" w:rsidR="00F64F4B" w:rsidRPr="00AC70F1" w:rsidRDefault="003E0629" w:rsidP="000B304A">
            <w:pPr>
              <w:pStyle w:val="Tabletext"/>
              <w:jc w:val="left"/>
              <w:rPr>
                <w:sz w:val="20"/>
                <w:lang w:val="en-GB" w:eastAsia="zh-CN"/>
              </w:rPr>
            </w:pPr>
            <w:proofErr w:type="gramStart"/>
            <w:r w:rsidRPr="00AC70F1">
              <w:rPr>
                <w:rFonts w:hint="eastAsia"/>
                <w:sz w:val="20"/>
                <w:lang w:val="en-GB" w:eastAsia="zh-CN"/>
              </w:rPr>
              <w:t>带网络</w:t>
            </w:r>
            <w:proofErr w:type="gramEnd"/>
            <w:r w:rsidRPr="00AC70F1">
              <w:rPr>
                <w:rFonts w:hint="eastAsia"/>
                <w:sz w:val="20"/>
                <w:lang w:val="en-GB" w:eastAsia="zh-CN"/>
              </w:rPr>
              <w:t>控制的输出电子</w:t>
            </w:r>
            <w:r w:rsidRPr="00AC70F1">
              <w:rPr>
                <w:rFonts w:hint="eastAsia"/>
                <w:sz w:val="20"/>
                <w:lang w:val="en-GB" w:eastAsia="zh-CN"/>
              </w:rPr>
              <w:t>/</w:t>
            </w:r>
            <w:r w:rsidRPr="00AC70F1">
              <w:rPr>
                <w:rFonts w:hint="eastAsia"/>
                <w:sz w:val="20"/>
                <w:lang w:val="en-GB" w:eastAsia="zh-CN"/>
              </w:rPr>
              <w:t>真空装置</w:t>
            </w:r>
          </w:p>
        </w:tc>
        <w:tc>
          <w:tcPr>
            <w:tcW w:w="2892" w:type="dxa"/>
            <w:tcBorders>
              <w:bottom w:val="single" w:sz="4" w:space="0" w:color="auto"/>
            </w:tcBorders>
            <w:tcMar>
              <w:left w:w="108" w:type="dxa"/>
              <w:right w:w="108" w:type="dxa"/>
            </w:tcMar>
          </w:tcPr>
          <w:p w14:paraId="18FFD18F" w14:textId="77777777" w:rsidR="00F64F4B" w:rsidRPr="00AC70F1" w:rsidRDefault="00F64F4B" w:rsidP="00133711">
            <w:pPr>
              <w:pStyle w:val="Tabletext"/>
              <w:jc w:val="center"/>
              <w:rPr>
                <w:sz w:val="20"/>
                <w:lang w:val="de-DE"/>
              </w:rPr>
            </w:pPr>
            <w:r w:rsidRPr="00AC70F1">
              <w:rPr>
                <w:i/>
                <w:iCs/>
                <w:sz w:val="20"/>
                <w:lang w:val="de-DE"/>
              </w:rPr>
              <w:t>B</w:t>
            </w:r>
            <w:r w:rsidRPr="00AC70F1">
              <w:rPr>
                <w:i/>
                <w:iCs/>
                <w:sz w:val="20"/>
                <w:vertAlign w:val="subscript"/>
                <w:lang w:val="de-DE"/>
              </w:rPr>
              <w:t>n</w:t>
            </w:r>
            <w:r w:rsidRPr="00AC70F1">
              <w:rPr>
                <w:sz w:val="20"/>
                <w:lang w:val="de-DE"/>
              </w:rPr>
              <w:t xml:space="preserve"> = 2</w:t>
            </w:r>
            <w:r w:rsidRPr="00AC70F1">
              <w:rPr>
                <w:i/>
                <w:iCs/>
                <w:sz w:val="20"/>
                <w:lang w:val="de-DE"/>
              </w:rPr>
              <w:t>F</w:t>
            </w:r>
            <w:r w:rsidRPr="00AC70F1">
              <w:rPr>
                <w:i/>
                <w:iCs/>
                <w:sz w:val="20"/>
                <w:vertAlign w:val="subscript"/>
                <w:lang w:val="de-DE"/>
              </w:rPr>
              <w:t xml:space="preserve">U </w:t>
            </w:r>
            <w:r w:rsidRPr="00AC70F1">
              <w:rPr>
                <w:sz w:val="20"/>
                <w:lang w:val="de-DE"/>
              </w:rPr>
              <w:t>+ 4/</w:t>
            </w:r>
            <w:r w:rsidRPr="00AC70F1">
              <w:rPr>
                <w:sz w:val="20"/>
              </w:rPr>
              <w:sym w:font="Symbol" w:char="0074"/>
            </w:r>
            <w:r w:rsidRPr="00AC70F1">
              <w:rPr>
                <w:sz w:val="20"/>
                <w:lang w:val="de-DE"/>
              </w:rPr>
              <w:br/>
            </w:r>
            <w:r w:rsidRPr="00AC70F1">
              <w:rPr>
                <w:i/>
                <w:iCs/>
                <w:sz w:val="20"/>
                <w:lang w:val="de-DE"/>
              </w:rPr>
              <w:t>B</w:t>
            </w:r>
            <w:r w:rsidRPr="00AC70F1">
              <w:rPr>
                <w:i/>
                <w:iCs/>
                <w:sz w:val="20"/>
                <w:vertAlign w:val="subscript"/>
                <w:lang w:val="de-DE"/>
              </w:rPr>
              <w:t>n</w:t>
            </w:r>
            <w:r w:rsidRPr="00AC70F1">
              <w:rPr>
                <w:sz w:val="20"/>
                <w:lang w:val="de-DE"/>
              </w:rPr>
              <w:t xml:space="preserve">, </w:t>
            </w:r>
            <w:r w:rsidRPr="00AC70F1">
              <w:rPr>
                <w:i/>
                <w:iCs/>
                <w:sz w:val="20"/>
                <w:lang w:val="de-DE"/>
              </w:rPr>
              <w:t>F</w:t>
            </w:r>
            <w:r w:rsidRPr="00AC70F1">
              <w:rPr>
                <w:i/>
                <w:iCs/>
                <w:sz w:val="20"/>
                <w:vertAlign w:val="subscript"/>
                <w:lang w:val="de-DE"/>
              </w:rPr>
              <w:t>U</w:t>
            </w:r>
            <w:r w:rsidRPr="00AC70F1">
              <w:rPr>
                <w:i/>
                <w:iCs/>
                <w:sz w:val="20"/>
                <w:lang w:val="de-DE"/>
              </w:rPr>
              <w:t xml:space="preserve"> </w:t>
            </w:r>
            <w:r w:rsidRPr="00AC70F1">
              <w:rPr>
                <w:sz w:val="20"/>
                <w:lang w:val="de-DE"/>
              </w:rPr>
              <w:t>(MHz),</w:t>
            </w:r>
            <w:r w:rsidRPr="00AC70F1">
              <w:rPr>
                <w:sz w:val="20"/>
                <w:lang w:val="de-DE"/>
              </w:rPr>
              <w:br/>
            </w:r>
            <w:r w:rsidRPr="00AC70F1">
              <w:rPr>
                <w:sz w:val="20"/>
              </w:rPr>
              <w:sym w:font="Symbol" w:char="0074"/>
            </w:r>
            <w:r w:rsidRPr="00AC70F1">
              <w:rPr>
                <w:sz w:val="20"/>
                <w:lang w:val="de-DE"/>
              </w:rPr>
              <w:t xml:space="preserve"> (</w:t>
            </w:r>
            <w:r w:rsidRPr="00AC70F1">
              <w:rPr>
                <w:sz w:val="20"/>
              </w:rPr>
              <w:sym w:font="Symbol" w:char="F06D"/>
            </w:r>
            <w:r w:rsidRPr="00AC70F1">
              <w:rPr>
                <w:sz w:val="20"/>
                <w:lang w:val="de-DE"/>
              </w:rPr>
              <w:t>s)</w:t>
            </w:r>
          </w:p>
        </w:tc>
        <w:tc>
          <w:tcPr>
            <w:tcW w:w="2892" w:type="dxa"/>
            <w:tcBorders>
              <w:bottom w:val="single" w:sz="4" w:space="0" w:color="auto"/>
            </w:tcBorders>
            <w:tcMar>
              <w:left w:w="108" w:type="dxa"/>
              <w:right w:w="108" w:type="dxa"/>
            </w:tcMar>
          </w:tcPr>
          <w:p w14:paraId="29172428" w14:textId="77777777" w:rsidR="00F64F4B" w:rsidRPr="00AC70F1" w:rsidRDefault="00F64F4B" w:rsidP="00133711">
            <w:pPr>
              <w:pStyle w:val="Tabletext"/>
              <w:jc w:val="center"/>
              <w:rPr>
                <w:sz w:val="20"/>
                <w:lang w:val="ru-RU"/>
              </w:rPr>
            </w:pPr>
            <w:r w:rsidRPr="00AC70F1">
              <w:rPr>
                <w:i/>
                <w:iCs/>
                <w:sz w:val="20"/>
                <w:lang w:val="de-DE"/>
              </w:rPr>
              <w:t>B</w:t>
            </w:r>
            <w:r w:rsidRPr="00AC70F1">
              <w:rPr>
                <w:i/>
                <w:iCs/>
                <w:sz w:val="20"/>
                <w:vertAlign w:val="subscript"/>
                <w:lang w:val="de-DE"/>
              </w:rPr>
              <w:t>c</w:t>
            </w:r>
            <w:r w:rsidRPr="00AC70F1">
              <w:rPr>
                <w:i/>
                <w:iCs/>
                <w:sz w:val="20"/>
                <w:vertAlign w:val="subscript"/>
                <w:lang w:val="ru-RU"/>
              </w:rPr>
              <w:t xml:space="preserve">–30 </w:t>
            </w:r>
            <w:r w:rsidRPr="00AC70F1">
              <w:rPr>
                <w:sz w:val="20"/>
                <w:lang w:val="ru-RU"/>
              </w:rPr>
              <w:t>= 4</w:t>
            </w:r>
            <w:r w:rsidRPr="00AC70F1">
              <w:rPr>
                <w:i/>
                <w:iCs/>
                <w:sz w:val="20"/>
                <w:lang w:val="de-DE"/>
              </w:rPr>
              <w:t>B</w:t>
            </w:r>
            <w:r w:rsidRPr="00AC70F1">
              <w:rPr>
                <w:i/>
                <w:iCs/>
                <w:sz w:val="20"/>
                <w:vertAlign w:val="subscript"/>
                <w:lang w:val="de-DE"/>
              </w:rPr>
              <w:t>n</w:t>
            </w:r>
            <w:r w:rsidRPr="00AC70F1">
              <w:rPr>
                <w:sz w:val="20"/>
                <w:lang w:val="ru-RU"/>
              </w:rPr>
              <w:t xml:space="preserve"> = 8</w:t>
            </w:r>
            <w:r w:rsidRPr="00AC70F1">
              <w:rPr>
                <w:i/>
                <w:iCs/>
                <w:sz w:val="20"/>
                <w:lang w:val="de-DE"/>
              </w:rPr>
              <w:t>F</w:t>
            </w:r>
            <w:r w:rsidRPr="00AC70F1">
              <w:rPr>
                <w:i/>
                <w:iCs/>
                <w:sz w:val="20"/>
                <w:vertAlign w:val="subscript"/>
                <w:lang w:val="de-DE"/>
              </w:rPr>
              <w:t>U</w:t>
            </w:r>
            <w:r w:rsidRPr="00AC70F1">
              <w:rPr>
                <w:i/>
                <w:iCs/>
                <w:sz w:val="20"/>
                <w:vertAlign w:val="subscript"/>
                <w:lang w:val="ru-RU"/>
              </w:rPr>
              <w:t xml:space="preserve"> </w:t>
            </w:r>
            <w:r w:rsidRPr="00AC70F1">
              <w:rPr>
                <w:sz w:val="20"/>
                <w:lang w:val="ru-RU"/>
              </w:rPr>
              <w:t>+ 16/</w:t>
            </w:r>
            <w:r w:rsidRPr="00AC70F1">
              <w:rPr>
                <w:sz w:val="20"/>
              </w:rPr>
              <w:sym w:font="Symbol" w:char="0074"/>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40</w:t>
            </w:r>
            <w:r w:rsidRPr="00AC70F1">
              <w:rPr>
                <w:sz w:val="20"/>
                <w:lang w:val="ru-RU"/>
              </w:rPr>
              <w:t xml:space="preserve"> = 1.4</w:t>
            </w:r>
            <w:r w:rsidRPr="00AC70F1">
              <w:rPr>
                <w:i/>
                <w:iCs/>
                <w:sz w:val="20"/>
                <w:lang w:val="de-DE"/>
              </w:rPr>
              <w:t>B</w:t>
            </w:r>
            <w:r w:rsidRPr="00AC70F1">
              <w:rPr>
                <w:i/>
                <w:iCs/>
                <w:sz w:val="20"/>
                <w:vertAlign w:val="subscript"/>
                <w:lang w:val="de-DE"/>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50</w:t>
            </w:r>
            <w:r w:rsidRPr="00AC70F1">
              <w:rPr>
                <w:sz w:val="20"/>
                <w:lang w:val="ru-RU"/>
              </w:rPr>
              <w:t xml:space="preserve"> = 2</w:t>
            </w:r>
            <w:r w:rsidRPr="00AC70F1">
              <w:rPr>
                <w:i/>
                <w:iCs/>
                <w:sz w:val="20"/>
                <w:lang w:val="de-DE"/>
              </w:rPr>
              <w:t>B</w:t>
            </w:r>
            <w:r w:rsidRPr="00AC70F1">
              <w:rPr>
                <w:i/>
                <w:iCs/>
                <w:sz w:val="20"/>
                <w:vertAlign w:val="subscript"/>
                <w:lang w:val="de-DE"/>
              </w:rPr>
              <w:t>c</w:t>
            </w:r>
            <w:r w:rsidRPr="00AC70F1">
              <w:rPr>
                <w:i/>
                <w:iCs/>
                <w:sz w:val="20"/>
                <w:vertAlign w:val="subscript"/>
                <w:lang w:val="ru-RU"/>
              </w:rPr>
              <w:t>–30</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60</w:t>
            </w:r>
            <w:r w:rsidRPr="00AC70F1">
              <w:rPr>
                <w:sz w:val="20"/>
                <w:lang w:val="ru-RU"/>
              </w:rPr>
              <w:t xml:space="preserve"> = 3.75</w:t>
            </w:r>
            <w:r w:rsidRPr="00AC70F1">
              <w:rPr>
                <w:i/>
                <w:iCs/>
                <w:sz w:val="20"/>
                <w:lang w:val="de-DE"/>
              </w:rPr>
              <w:t>B</w:t>
            </w:r>
            <w:r w:rsidRPr="00AC70F1">
              <w:rPr>
                <w:i/>
                <w:iCs/>
                <w:sz w:val="20"/>
                <w:vertAlign w:val="subscript"/>
                <w:lang w:val="de-DE"/>
              </w:rPr>
              <w:t>c</w:t>
            </w:r>
            <w:r w:rsidRPr="00AC70F1">
              <w:rPr>
                <w:i/>
                <w:iCs/>
                <w:sz w:val="20"/>
                <w:vertAlign w:val="subscript"/>
                <w:lang w:val="ru-RU"/>
              </w:rPr>
              <w:t>–30</w:t>
            </w:r>
          </w:p>
        </w:tc>
        <w:tc>
          <w:tcPr>
            <w:tcW w:w="2892" w:type="dxa"/>
            <w:tcBorders>
              <w:bottom w:val="single" w:sz="4" w:space="0" w:color="auto"/>
            </w:tcBorders>
            <w:tcMar>
              <w:left w:w="108" w:type="dxa"/>
              <w:right w:w="108" w:type="dxa"/>
            </w:tcMar>
          </w:tcPr>
          <w:p w14:paraId="77D2D7C3" w14:textId="77777777" w:rsidR="00F64F4B" w:rsidRPr="00AC70F1" w:rsidRDefault="00F64F4B" w:rsidP="00133711">
            <w:pPr>
              <w:pStyle w:val="Tabletext"/>
              <w:rPr>
                <w:sz w:val="20"/>
                <w:lang w:val="ru-RU"/>
              </w:rPr>
            </w:pPr>
          </w:p>
        </w:tc>
      </w:tr>
      <w:tr w:rsidR="00F64F4B" w:rsidRPr="00AC70F1" w14:paraId="314BC9A4" w14:textId="77777777" w:rsidTr="00133711">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632F869B" w14:textId="07828883" w:rsidR="00F64F4B" w:rsidRPr="00AC70F1" w:rsidRDefault="00F64F4B" w:rsidP="00133711">
            <w:pPr>
              <w:pStyle w:val="Sectiontitle"/>
              <w:spacing w:before="60" w:after="60"/>
              <w:rPr>
                <w:rFonts w:ascii="KaiTi" w:eastAsia="KaiTi" w:hAnsi="KaiTi"/>
                <w:b w:val="0"/>
                <w:iCs/>
                <w:sz w:val="20"/>
              </w:rPr>
            </w:pPr>
            <w:r w:rsidRPr="00D00C5A">
              <w:rPr>
                <w:rFonts w:eastAsia="KaiTi"/>
                <w:b w:val="0"/>
                <w:iCs/>
                <w:sz w:val="20"/>
              </w:rPr>
              <w:t>4.B</w:t>
            </w:r>
            <w:r w:rsidRPr="00AC70F1">
              <w:rPr>
                <w:rFonts w:ascii="KaiTi" w:eastAsia="KaiTi" w:hAnsi="KaiTi"/>
                <w:b w:val="0"/>
                <w:iCs/>
                <w:sz w:val="20"/>
              </w:rPr>
              <w:tab/>
            </w:r>
            <w:proofErr w:type="spellStart"/>
            <w:r w:rsidR="00535B24" w:rsidRPr="00AC70F1">
              <w:rPr>
                <w:rFonts w:ascii="KaiTi" w:eastAsia="KaiTi" w:hAnsi="KaiTi" w:hint="eastAsia"/>
                <w:b w:val="0"/>
                <w:iCs/>
                <w:sz w:val="20"/>
              </w:rPr>
              <w:t>时长调制载波</w:t>
            </w:r>
            <w:proofErr w:type="spellEnd"/>
          </w:p>
        </w:tc>
      </w:tr>
      <w:tr w:rsidR="00F64F4B" w:rsidRPr="00AC70F1" w14:paraId="413060D5" w14:textId="77777777" w:rsidTr="00133711">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4383708B" w14:textId="23000746" w:rsidR="00F64F4B" w:rsidRPr="00AC70F1" w:rsidRDefault="00F00D42" w:rsidP="001E64D8">
            <w:pPr>
              <w:pStyle w:val="Tabletext"/>
              <w:jc w:val="left"/>
              <w:rPr>
                <w:b/>
                <w:sz w:val="20"/>
                <w:vertAlign w:val="superscript"/>
                <w:lang w:eastAsia="zh-CN"/>
              </w:rPr>
            </w:pPr>
            <w:r w:rsidRPr="00AC70F1">
              <w:rPr>
                <w:rFonts w:hint="eastAsia"/>
                <w:bCs/>
                <w:sz w:val="20"/>
                <w:lang w:eastAsia="zh-CN"/>
              </w:rPr>
              <w:t>脉冲时长调制</w:t>
            </w:r>
            <w:r w:rsidRPr="00AC70F1">
              <w:rPr>
                <w:bCs/>
                <w:sz w:val="20"/>
                <w:lang w:eastAsia="zh-CN"/>
              </w:rPr>
              <w:br/>
            </w:r>
            <w:r w:rsidRPr="00AC70F1">
              <w:rPr>
                <w:rFonts w:hint="eastAsia"/>
                <w:bCs/>
                <w:sz w:val="20"/>
                <w:lang w:eastAsia="zh-CN"/>
              </w:rPr>
              <w:t>脉冲编码调制</w:t>
            </w:r>
            <w:r w:rsidR="00F64F4B" w:rsidRPr="00AC70F1">
              <w:rPr>
                <w:bCs/>
                <w:sz w:val="20"/>
                <w:lang w:eastAsia="zh-CN"/>
              </w:rPr>
              <w:br/>
              <w:t>(</w:t>
            </w:r>
            <w:r w:rsidR="006713CA" w:rsidRPr="00AC70F1">
              <w:rPr>
                <w:i/>
                <w:iCs/>
                <w:sz w:val="20"/>
                <w:lang w:eastAsia="zh-CN"/>
              </w:rPr>
              <w:t>M</w:t>
            </w:r>
            <w:r w:rsidR="006713CA" w:rsidRPr="00AC70F1">
              <w:rPr>
                <w:rFonts w:hint="eastAsia"/>
                <w:lang w:eastAsia="zh-CN"/>
              </w:rPr>
              <w:t>进制</w:t>
            </w:r>
            <w:r w:rsidR="00F64F4B" w:rsidRPr="00AC70F1">
              <w:rPr>
                <w:bCs/>
                <w:sz w:val="20"/>
                <w:lang w:eastAsia="zh-CN"/>
              </w:rPr>
              <w:t>)</w:t>
            </w:r>
            <w:r w:rsidR="00F64F4B" w:rsidRPr="00AC70F1">
              <w:rPr>
                <w:bCs/>
                <w:sz w:val="20"/>
                <w:lang w:eastAsia="zh-CN"/>
              </w:rPr>
              <w:br/>
            </w:r>
            <w:r w:rsidR="00F64F4B" w:rsidRPr="00AC70F1">
              <w:rPr>
                <w:b/>
                <w:sz w:val="20"/>
                <w:lang w:eastAsia="zh-CN"/>
              </w:rPr>
              <w:t>L1N, LXN</w:t>
            </w:r>
            <w:r w:rsidR="00F64F4B" w:rsidRPr="00AC70F1">
              <w:rPr>
                <w:sz w:val="20"/>
                <w:vertAlign w:val="superscript"/>
                <w:lang w:eastAsia="zh-CN"/>
              </w:rPr>
              <w:t>(5)</w:t>
            </w:r>
          </w:p>
        </w:tc>
        <w:tc>
          <w:tcPr>
            <w:tcW w:w="1474" w:type="dxa"/>
            <w:tcBorders>
              <w:top w:val="single" w:sz="4" w:space="0" w:color="auto"/>
              <w:bottom w:val="single" w:sz="4" w:space="0" w:color="auto"/>
            </w:tcBorders>
            <w:tcMar>
              <w:left w:w="108" w:type="dxa"/>
              <w:right w:w="108" w:type="dxa"/>
            </w:tcMar>
          </w:tcPr>
          <w:p w14:paraId="248167C7" w14:textId="77777777" w:rsidR="00F64F4B" w:rsidRPr="00AC70F1" w:rsidRDefault="00F64F4B" w:rsidP="001E64D8">
            <w:pPr>
              <w:pStyle w:val="Tabletext"/>
              <w:jc w:val="left"/>
              <w:rPr>
                <w:sz w:val="20"/>
              </w:rPr>
            </w:pPr>
            <w:r w:rsidRPr="00AC70F1">
              <w:rPr>
                <w:sz w:val="20"/>
              </w:rPr>
              <w:t>PDM, PCM, PNM</w:t>
            </w:r>
          </w:p>
        </w:tc>
        <w:tc>
          <w:tcPr>
            <w:tcW w:w="1420" w:type="dxa"/>
            <w:tcBorders>
              <w:top w:val="single" w:sz="4" w:space="0" w:color="auto"/>
              <w:bottom w:val="single" w:sz="4" w:space="0" w:color="auto"/>
            </w:tcBorders>
            <w:tcMar>
              <w:left w:w="108" w:type="dxa"/>
              <w:right w:w="108" w:type="dxa"/>
            </w:tcMar>
          </w:tcPr>
          <w:p w14:paraId="13770A9F" w14:textId="4CCF83CB" w:rsidR="00F64F4B" w:rsidRPr="00AC70F1" w:rsidRDefault="003E0629" w:rsidP="000B304A">
            <w:pPr>
              <w:pStyle w:val="Tabletext"/>
              <w:jc w:val="left"/>
              <w:rPr>
                <w:sz w:val="20"/>
                <w:lang w:eastAsia="zh-CN"/>
              </w:rPr>
            </w:pPr>
            <w:r w:rsidRPr="00AC70F1">
              <w:rPr>
                <w:rFonts w:hint="eastAsia"/>
                <w:sz w:val="20"/>
                <w:lang w:val="en-GB" w:eastAsia="zh-CN"/>
              </w:rPr>
              <w:t>具有陡峭前沿的脉冲，即</w:t>
            </w:r>
            <w:r w:rsidR="00F64F4B" w:rsidRPr="00AC70F1">
              <w:rPr>
                <w:sz w:val="20"/>
                <w:lang w:val="en-GB" w:eastAsia="zh-CN"/>
              </w:rPr>
              <w:br/>
            </w:r>
            <w:r w:rsidR="00F64F4B" w:rsidRPr="00AC70F1">
              <w:rPr>
                <w:sz w:val="20"/>
              </w:rPr>
              <w:sym w:font="Symbol" w:char="0074"/>
            </w:r>
            <w:r w:rsidR="00F64F4B" w:rsidRPr="00AC70F1">
              <w:rPr>
                <w:i/>
                <w:sz w:val="20"/>
                <w:vertAlign w:val="subscript"/>
                <w:lang w:eastAsia="zh-CN"/>
              </w:rPr>
              <w:t>r</w:t>
            </w:r>
            <w:r w:rsidR="00F64F4B" w:rsidRPr="00AC70F1">
              <w:rPr>
                <w:sz w:val="20"/>
                <w:vertAlign w:val="subscript"/>
                <w:lang w:eastAsia="zh-CN"/>
              </w:rPr>
              <w:t xml:space="preserve">  </w:t>
            </w:r>
            <w:r w:rsidR="00F64F4B" w:rsidRPr="00AC70F1">
              <w:rPr>
                <w:sz w:val="20"/>
              </w:rPr>
              <w:sym w:font="Symbol" w:char="F0A3"/>
            </w:r>
            <w:r w:rsidR="00F64F4B" w:rsidRPr="00AC70F1">
              <w:rPr>
                <w:sz w:val="20"/>
                <w:lang w:eastAsia="zh-CN"/>
              </w:rPr>
              <w:t xml:space="preserve"> 0.008 </w:t>
            </w:r>
            <w:r w:rsidR="00F64F4B" w:rsidRPr="00AC70F1">
              <w:rPr>
                <w:i/>
                <w:sz w:val="20"/>
                <w:lang w:eastAsia="zh-CN"/>
              </w:rPr>
              <w:t>t</w:t>
            </w:r>
          </w:p>
        </w:tc>
        <w:tc>
          <w:tcPr>
            <w:tcW w:w="2892" w:type="dxa"/>
            <w:tcBorders>
              <w:top w:val="single" w:sz="4" w:space="0" w:color="auto"/>
              <w:bottom w:val="single" w:sz="4" w:space="0" w:color="auto"/>
            </w:tcBorders>
            <w:tcMar>
              <w:left w:w="108" w:type="dxa"/>
              <w:right w:w="108" w:type="dxa"/>
            </w:tcMar>
          </w:tcPr>
          <w:p w14:paraId="58DF3A9F" w14:textId="77777777" w:rsidR="00F64F4B" w:rsidRPr="00AC70F1" w:rsidRDefault="00F64F4B" w:rsidP="00133711">
            <w:pPr>
              <w:pStyle w:val="Tabletext"/>
              <w:jc w:val="center"/>
              <w:rPr>
                <w:sz w:val="20"/>
              </w:rPr>
            </w:pPr>
            <w:r w:rsidRPr="00AC70F1">
              <w:rPr>
                <w:i/>
                <w:iCs/>
                <w:sz w:val="20"/>
              </w:rPr>
              <w:t>B</w:t>
            </w:r>
            <w:r w:rsidRPr="00AC70F1">
              <w:rPr>
                <w:i/>
                <w:iCs/>
                <w:sz w:val="20"/>
                <w:vertAlign w:val="subscript"/>
              </w:rPr>
              <w:t xml:space="preserve">n </w:t>
            </w:r>
            <w:r w:rsidRPr="00AC70F1">
              <w:rPr>
                <w:i/>
                <w:iCs/>
                <w:sz w:val="20"/>
              </w:rPr>
              <w:t>=</w:t>
            </w:r>
            <w:r w:rsidRPr="00AC70F1">
              <w:rPr>
                <w:sz w:val="20"/>
              </w:rPr>
              <w:t xml:space="preserve"> 6.36/</w:t>
            </w:r>
            <w:r w:rsidRPr="00AC70F1">
              <w:rPr>
                <w:sz w:val="20"/>
              </w:rPr>
              <w:sym w:font="Symbol" w:char="0074"/>
            </w:r>
            <w:r w:rsidRPr="00AC70F1">
              <w:rPr>
                <w:sz w:val="20"/>
              </w:rPr>
              <w:sym w:font="Symbol" w:char="F064"/>
            </w:r>
          </w:p>
        </w:tc>
        <w:tc>
          <w:tcPr>
            <w:tcW w:w="2892" w:type="dxa"/>
            <w:tcBorders>
              <w:top w:val="single" w:sz="4" w:space="0" w:color="auto"/>
              <w:bottom w:val="single" w:sz="4" w:space="0" w:color="auto"/>
            </w:tcBorders>
            <w:tcMar>
              <w:left w:w="108" w:type="dxa"/>
              <w:right w:w="108" w:type="dxa"/>
            </w:tcMar>
          </w:tcPr>
          <w:p w14:paraId="06D8BCD5" w14:textId="77777777" w:rsidR="00F64F4B" w:rsidRPr="00AC70F1" w:rsidRDefault="00F64F4B" w:rsidP="00133711">
            <w:pPr>
              <w:pStyle w:val="Tabletext"/>
              <w:jc w:val="center"/>
              <w:rPr>
                <w:sz w:val="20"/>
              </w:rPr>
            </w:pPr>
            <w:r w:rsidRPr="00AC70F1">
              <w:rPr>
                <w:i/>
                <w:iCs/>
                <w:sz w:val="20"/>
              </w:rPr>
              <w:t>В</w:t>
            </w:r>
            <w:r w:rsidRPr="00AC70F1">
              <w:rPr>
                <w:sz w:val="20"/>
                <w:vertAlign w:val="subscript"/>
              </w:rPr>
              <w:t>–20</w:t>
            </w:r>
            <w:r w:rsidRPr="00AC70F1">
              <w:rPr>
                <w:sz w:val="20"/>
              </w:rPr>
              <w:t xml:space="preserve"> = 6.36/</w:t>
            </w:r>
            <w:r w:rsidRPr="00AC70F1">
              <w:rPr>
                <w:sz w:val="20"/>
              </w:rPr>
              <w:sym w:font="Symbol" w:char="0074"/>
            </w:r>
            <w:r w:rsidRPr="00AC70F1">
              <w:rPr>
                <w:sz w:val="20"/>
              </w:rPr>
              <w:br/>
            </w:r>
            <w:r w:rsidRPr="00AC70F1">
              <w:rPr>
                <w:i/>
                <w:iCs/>
                <w:sz w:val="20"/>
              </w:rPr>
              <w:t>B</w:t>
            </w:r>
            <w:r w:rsidRPr="00AC70F1">
              <w:rPr>
                <w:i/>
                <w:iCs/>
                <w:sz w:val="20"/>
                <w:vertAlign w:val="subscript"/>
              </w:rPr>
              <w:t>c–30</w:t>
            </w:r>
            <w:r w:rsidRPr="00AC70F1">
              <w:rPr>
                <w:sz w:val="20"/>
                <w:vertAlign w:val="subscript"/>
              </w:rPr>
              <w:t xml:space="preserve"> </w:t>
            </w:r>
            <w:r w:rsidRPr="00AC70F1">
              <w:rPr>
                <w:sz w:val="20"/>
              </w:rPr>
              <w:t>= 9.14/</w:t>
            </w:r>
            <w:r w:rsidRPr="00AC70F1">
              <w:rPr>
                <w:sz w:val="20"/>
              </w:rPr>
              <w:sym w:font="Symbol" w:char="0074"/>
            </w:r>
            <w:r w:rsidRPr="00AC70F1">
              <w:rPr>
                <w:sz w:val="20"/>
              </w:rPr>
              <w:br/>
            </w:r>
            <w:r w:rsidRPr="00AC70F1">
              <w:rPr>
                <w:i/>
                <w:iCs/>
                <w:sz w:val="20"/>
              </w:rPr>
              <w:t>В</w:t>
            </w:r>
            <w:r w:rsidRPr="00AC70F1">
              <w:rPr>
                <w:sz w:val="20"/>
                <w:vertAlign w:val="subscript"/>
              </w:rPr>
              <w:t>–40</w:t>
            </w:r>
            <w:r w:rsidRPr="00AC70F1">
              <w:rPr>
                <w:sz w:val="20"/>
              </w:rPr>
              <w:t xml:space="preserve"> = 63.6/</w:t>
            </w:r>
            <w:r w:rsidRPr="00AC70F1">
              <w:rPr>
                <w:sz w:val="20"/>
              </w:rPr>
              <w:sym w:font="Symbol" w:char="0074"/>
            </w:r>
            <w:r w:rsidRPr="00AC70F1">
              <w:rPr>
                <w:sz w:val="20"/>
              </w:rPr>
              <w:t xml:space="preserve"> = 7</w:t>
            </w:r>
            <w:r w:rsidRPr="00AC70F1">
              <w:rPr>
                <w:i/>
                <w:iCs/>
                <w:sz w:val="20"/>
              </w:rPr>
              <w:t>B</w:t>
            </w:r>
            <w:r w:rsidRPr="00AC70F1">
              <w:rPr>
                <w:i/>
                <w:iCs/>
                <w:sz w:val="20"/>
                <w:vertAlign w:val="subscript"/>
              </w:rPr>
              <w:t>c–30</w:t>
            </w:r>
          </w:p>
        </w:tc>
        <w:tc>
          <w:tcPr>
            <w:tcW w:w="2892" w:type="dxa"/>
            <w:vMerge w:val="restart"/>
            <w:tcBorders>
              <w:top w:val="single" w:sz="4" w:space="0" w:color="auto"/>
              <w:right w:val="single" w:sz="4" w:space="0" w:color="auto"/>
            </w:tcBorders>
            <w:tcMar>
              <w:left w:w="108" w:type="dxa"/>
              <w:right w:w="108" w:type="dxa"/>
            </w:tcMar>
          </w:tcPr>
          <w:p w14:paraId="43D0ED67" w14:textId="77777777" w:rsidR="00F64F4B" w:rsidRPr="00AC70F1" w:rsidRDefault="00F64F4B" w:rsidP="00133711">
            <w:pPr>
              <w:pStyle w:val="Tabletext"/>
              <w:rPr>
                <w:sz w:val="20"/>
              </w:rPr>
            </w:pPr>
          </w:p>
        </w:tc>
      </w:tr>
      <w:tr w:rsidR="00F64F4B" w:rsidRPr="00AC70F1" w14:paraId="4F5553E4" w14:textId="77777777" w:rsidTr="00133711">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77FFB21A" w14:textId="777D445C" w:rsidR="00F64F4B" w:rsidRPr="00AC70F1" w:rsidRDefault="00F00D42" w:rsidP="001E64D8">
            <w:pPr>
              <w:pStyle w:val="Tabletext"/>
              <w:jc w:val="left"/>
              <w:rPr>
                <w:sz w:val="20"/>
                <w:vertAlign w:val="superscript"/>
                <w:lang w:eastAsia="zh-CN"/>
              </w:rPr>
            </w:pPr>
            <w:r w:rsidRPr="00AC70F1">
              <w:rPr>
                <w:rFonts w:hint="eastAsia"/>
                <w:bCs/>
                <w:sz w:val="20"/>
                <w:lang w:eastAsia="zh-CN"/>
              </w:rPr>
              <w:t>脉冲时长调制</w:t>
            </w:r>
            <w:r w:rsidRPr="00AC70F1">
              <w:rPr>
                <w:bCs/>
                <w:sz w:val="20"/>
                <w:lang w:eastAsia="zh-CN"/>
              </w:rPr>
              <w:br/>
            </w:r>
            <w:r w:rsidRPr="00AC70F1">
              <w:rPr>
                <w:rFonts w:hint="eastAsia"/>
                <w:bCs/>
                <w:sz w:val="20"/>
                <w:lang w:eastAsia="zh-CN"/>
              </w:rPr>
              <w:t>脉冲编码调制</w:t>
            </w:r>
            <w:r w:rsidRPr="00AC70F1">
              <w:rPr>
                <w:bCs/>
                <w:sz w:val="20"/>
                <w:lang w:eastAsia="zh-CN"/>
              </w:rPr>
              <w:br/>
            </w:r>
            <w:r w:rsidR="00F64F4B" w:rsidRPr="00AC70F1">
              <w:rPr>
                <w:bCs/>
                <w:sz w:val="20"/>
                <w:lang w:eastAsia="zh-CN"/>
              </w:rPr>
              <w:t>(</w:t>
            </w:r>
            <w:r w:rsidR="006713CA" w:rsidRPr="00AC70F1">
              <w:rPr>
                <w:i/>
                <w:iCs/>
                <w:sz w:val="20"/>
                <w:lang w:eastAsia="zh-CN"/>
              </w:rPr>
              <w:t>M</w:t>
            </w:r>
            <w:r w:rsidR="006713CA" w:rsidRPr="00AC70F1">
              <w:rPr>
                <w:rFonts w:hint="eastAsia"/>
                <w:lang w:eastAsia="zh-CN"/>
              </w:rPr>
              <w:t>进制</w:t>
            </w:r>
            <w:r w:rsidR="00E0570A" w:rsidRPr="00E0570A">
              <w:rPr>
                <w:rFonts w:asciiTheme="minorEastAsia" w:eastAsiaTheme="minorEastAsia" w:hAnsiTheme="minorEastAsia" w:hint="eastAsia"/>
                <w:bCs/>
                <w:sz w:val="20"/>
                <w:lang w:eastAsia="zh-CN"/>
              </w:rPr>
              <w:t>)</w:t>
            </w:r>
            <w:r w:rsidR="00F64F4B" w:rsidRPr="00AC70F1">
              <w:rPr>
                <w:bCs/>
                <w:sz w:val="20"/>
                <w:lang w:eastAsia="zh-CN"/>
              </w:rPr>
              <w:br/>
            </w:r>
            <w:r w:rsidR="00F64F4B" w:rsidRPr="00AC70F1">
              <w:rPr>
                <w:b/>
                <w:bCs/>
                <w:sz w:val="20"/>
                <w:lang w:eastAsia="zh-CN"/>
              </w:rPr>
              <w:t>L1N, LXN</w:t>
            </w:r>
            <w:r w:rsidR="00F64F4B" w:rsidRPr="00AC70F1">
              <w:rPr>
                <w:bCs/>
                <w:sz w:val="20"/>
                <w:vertAlign w:val="superscript"/>
                <w:lang w:eastAsia="zh-CN"/>
              </w:rPr>
              <w:t>(5)</w:t>
            </w:r>
          </w:p>
        </w:tc>
        <w:tc>
          <w:tcPr>
            <w:tcW w:w="1474" w:type="dxa"/>
            <w:tcBorders>
              <w:top w:val="single" w:sz="4" w:space="0" w:color="auto"/>
              <w:bottom w:val="single" w:sz="4" w:space="0" w:color="auto"/>
            </w:tcBorders>
            <w:tcMar>
              <w:left w:w="108" w:type="dxa"/>
              <w:right w:w="108" w:type="dxa"/>
            </w:tcMar>
          </w:tcPr>
          <w:p w14:paraId="276090C6" w14:textId="77777777" w:rsidR="00F64F4B" w:rsidRPr="00AC70F1" w:rsidRDefault="00F64F4B" w:rsidP="001E64D8">
            <w:pPr>
              <w:pStyle w:val="Tabletext"/>
              <w:jc w:val="left"/>
              <w:rPr>
                <w:sz w:val="20"/>
              </w:rPr>
            </w:pPr>
            <w:r w:rsidRPr="00AC70F1">
              <w:rPr>
                <w:sz w:val="20"/>
              </w:rPr>
              <w:t>PDM, PCM, PNM</w:t>
            </w:r>
          </w:p>
        </w:tc>
        <w:tc>
          <w:tcPr>
            <w:tcW w:w="1420" w:type="dxa"/>
            <w:tcBorders>
              <w:top w:val="single" w:sz="4" w:space="0" w:color="auto"/>
              <w:bottom w:val="single" w:sz="4" w:space="0" w:color="auto"/>
            </w:tcBorders>
            <w:tcMar>
              <w:left w:w="108" w:type="dxa"/>
              <w:right w:w="108" w:type="dxa"/>
            </w:tcMar>
          </w:tcPr>
          <w:p w14:paraId="3E9EC330" w14:textId="6740FFD7" w:rsidR="00F64F4B" w:rsidRPr="00AC70F1" w:rsidRDefault="00F64F4B" w:rsidP="000B304A">
            <w:pPr>
              <w:pStyle w:val="Tabletext"/>
              <w:jc w:val="left"/>
              <w:rPr>
                <w:sz w:val="20"/>
                <w:lang w:val="en-GB"/>
              </w:rPr>
            </w:pPr>
            <w:r w:rsidRPr="00AC70F1">
              <w:rPr>
                <w:sz w:val="20"/>
              </w:rPr>
              <w:sym w:font="Symbol" w:char="0074"/>
            </w:r>
            <w:r w:rsidRPr="00AC70F1">
              <w:rPr>
                <w:i/>
                <w:sz w:val="20"/>
                <w:vertAlign w:val="subscript"/>
                <w:lang w:val="en-GB"/>
              </w:rPr>
              <w:t>r</w:t>
            </w:r>
            <w:r w:rsidRPr="00AC70F1">
              <w:rPr>
                <w:sz w:val="20"/>
                <w:lang w:val="en-GB"/>
              </w:rPr>
              <w:t xml:space="preserve"> &gt; 0.008 </w:t>
            </w:r>
            <w:r w:rsidRPr="00AC70F1">
              <w:rPr>
                <w:i/>
                <w:sz w:val="20"/>
                <w:lang w:val="en-GB"/>
              </w:rPr>
              <w:t>t</w:t>
            </w:r>
            <w:r w:rsidR="003E0629" w:rsidRPr="00AC70F1">
              <w:rPr>
                <w:rFonts w:hint="eastAsia"/>
                <w:iCs/>
                <w:sz w:val="20"/>
                <w:lang w:val="en-GB" w:eastAsia="zh-CN"/>
              </w:rPr>
              <w:t>的梯形脉冲</w:t>
            </w:r>
          </w:p>
        </w:tc>
        <w:tc>
          <w:tcPr>
            <w:tcW w:w="2892" w:type="dxa"/>
            <w:tcBorders>
              <w:top w:val="single" w:sz="4" w:space="0" w:color="auto"/>
              <w:bottom w:val="single" w:sz="4" w:space="0" w:color="auto"/>
            </w:tcBorders>
            <w:tcMar>
              <w:left w:w="108" w:type="dxa"/>
              <w:right w:w="108" w:type="dxa"/>
            </w:tcMar>
          </w:tcPr>
          <w:p w14:paraId="6BB2D84F" w14:textId="77777777" w:rsidR="00F64F4B" w:rsidRPr="00AC70F1" w:rsidRDefault="00F64F4B" w:rsidP="00133711">
            <w:pPr>
              <w:pStyle w:val="Tabletext"/>
              <w:jc w:val="center"/>
              <w:rPr>
                <w:sz w:val="20"/>
              </w:rPr>
            </w:pPr>
            <w:r w:rsidRPr="00AC70F1">
              <w:rPr>
                <w:i/>
                <w:iCs/>
                <w:sz w:val="20"/>
              </w:rPr>
              <w:t>B</w:t>
            </w:r>
            <w:r w:rsidRPr="00AC70F1">
              <w:rPr>
                <w:i/>
                <w:iCs/>
                <w:sz w:val="20"/>
                <w:vertAlign w:val="subscript"/>
              </w:rPr>
              <w:t xml:space="preserve">n </w:t>
            </w:r>
            <w:r w:rsidRPr="00AC70F1">
              <w:rPr>
                <w:sz w:val="20"/>
              </w:rPr>
              <w:t>= 1.79</w:t>
            </w:r>
            <w:proofErr w:type="gramStart"/>
            <w:r w:rsidRPr="00AC70F1">
              <w:rPr>
                <w:sz w:val="20"/>
              </w:rPr>
              <w:t>/(</w:t>
            </w:r>
            <w:proofErr w:type="gramEnd"/>
            <w:r w:rsidRPr="00AC70F1">
              <w:rPr>
                <w:sz w:val="20"/>
              </w:rPr>
              <w:sym w:font="Symbol" w:char="0074"/>
            </w:r>
            <w:r w:rsidRPr="00AC70F1">
              <w:rPr>
                <w:sz w:val="20"/>
              </w:rPr>
              <w:t xml:space="preserve"> </w:t>
            </w:r>
            <w:r w:rsidRPr="00AC70F1">
              <w:rPr>
                <w:sz w:val="20"/>
              </w:rPr>
              <w:sym w:font="Symbol" w:char="F064"/>
            </w:r>
            <w:r w:rsidRPr="00AC70F1">
              <w:rPr>
                <w:sz w:val="20"/>
              </w:rPr>
              <w:t>)</w:t>
            </w:r>
            <w:r w:rsidRPr="00AC70F1">
              <w:rPr>
                <w:sz w:val="20"/>
                <w:vertAlign w:val="superscript"/>
              </w:rPr>
              <w:t xml:space="preserve"> ½</w:t>
            </w:r>
          </w:p>
        </w:tc>
        <w:tc>
          <w:tcPr>
            <w:tcW w:w="2892" w:type="dxa"/>
            <w:tcBorders>
              <w:top w:val="single" w:sz="4" w:space="0" w:color="auto"/>
              <w:bottom w:val="single" w:sz="4" w:space="0" w:color="auto"/>
            </w:tcBorders>
            <w:tcMar>
              <w:left w:w="108" w:type="dxa"/>
              <w:right w:w="108" w:type="dxa"/>
            </w:tcMar>
          </w:tcPr>
          <w:p w14:paraId="472140AA" w14:textId="5115A30B" w:rsidR="00F64F4B" w:rsidRPr="00AC70F1" w:rsidRDefault="00F00D42" w:rsidP="00133711">
            <w:pPr>
              <w:pStyle w:val="Tabletext"/>
              <w:ind w:left="-85" w:right="-85"/>
              <w:jc w:val="center"/>
              <w:rPr>
                <w:sz w:val="20"/>
                <w:lang w:eastAsia="zh-CN"/>
              </w:rPr>
            </w:pPr>
            <w:r w:rsidRPr="00AC70F1">
              <w:rPr>
                <w:rFonts w:hint="eastAsia"/>
                <w:sz w:val="20"/>
                <w:lang w:val="en-GB" w:eastAsia="zh-CN"/>
              </w:rPr>
              <w:t>脉冲功率</w:t>
            </w:r>
            <w:r w:rsidR="00F64F4B" w:rsidRPr="00AC70F1">
              <w:rPr>
                <w:sz w:val="20"/>
                <w:lang w:eastAsia="zh-CN"/>
              </w:rPr>
              <w:t>&gt; 100 W</w:t>
            </w:r>
            <w:r w:rsidRPr="00AC70F1">
              <w:rPr>
                <w:rFonts w:hint="eastAsia"/>
                <w:sz w:val="20"/>
                <w:lang w:val="en-GB" w:eastAsia="zh-CN"/>
              </w:rPr>
              <w:t>的雷达</w:t>
            </w:r>
            <w:r w:rsidR="00F64F4B" w:rsidRPr="00AC70F1">
              <w:rPr>
                <w:sz w:val="20"/>
                <w:lang w:eastAsia="zh-CN"/>
              </w:rPr>
              <w:br/>
            </w:r>
            <w:r w:rsidR="00F64F4B" w:rsidRPr="00AC70F1">
              <w:rPr>
                <w:i/>
                <w:iCs/>
                <w:sz w:val="20"/>
                <w:lang w:eastAsia="zh-CN"/>
              </w:rPr>
              <w:t>В</w:t>
            </w:r>
            <w:r w:rsidR="00F64F4B" w:rsidRPr="00AC70F1">
              <w:rPr>
                <w:i/>
                <w:iCs/>
                <w:sz w:val="20"/>
                <w:vertAlign w:val="subscript"/>
                <w:lang w:eastAsia="zh-CN"/>
              </w:rPr>
              <w:t>–</w:t>
            </w:r>
            <w:r w:rsidR="00F64F4B" w:rsidRPr="00AC70F1">
              <w:rPr>
                <w:sz w:val="20"/>
                <w:vertAlign w:val="subscript"/>
                <w:lang w:eastAsia="zh-CN"/>
              </w:rPr>
              <w:t>20</w:t>
            </w:r>
            <w:r w:rsidR="00F64F4B" w:rsidRPr="00AC70F1">
              <w:rPr>
                <w:sz w:val="20"/>
                <w:lang w:eastAsia="zh-CN"/>
              </w:rPr>
              <w:t xml:space="preserve"> = 1.8/(</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lang w:eastAsia="zh-CN"/>
              </w:rPr>
              <w:br/>
            </w:r>
            <w:proofErr w:type="spellStart"/>
            <w:r w:rsidR="00F64F4B" w:rsidRPr="00AC70F1">
              <w:rPr>
                <w:i/>
                <w:iCs/>
                <w:sz w:val="20"/>
                <w:lang w:eastAsia="zh-CN"/>
              </w:rPr>
              <w:t>B</w:t>
            </w:r>
            <w:r w:rsidR="00F64F4B" w:rsidRPr="00AC70F1">
              <w:rPr>
                <w:i/>
                <w:iCs/>
                <w:sz w:val="20"/>
                <w:vertAlign w:val="subscript"/>
                <w:lang w:eastAsia="zh-CN"/>
              </w:rPr>
              <w:t>c</w:t>
            </w:r>
            <w:proofErr w:type="spellEnd"/>
            <w:r w:rsidR="00F64F4B" w:rsidRPr="00AC70F1">
              <w:rPr>
                <w:i/>
                <w:iCs/>
                <w:sz w:val="20"/>
                <w:vertAlign w:val="subscript"/>
                <w:lang w:eastAsia="zh-CN"/>
              </w:rPr>
              <w:t xml:space="preserve">–30 </w:t>
            </w:r>
            <w:r w:rsidR="00F64F4B" w:rsidRPr="00AC70F1">
              <w:rPr>
                <w:sz w:val="20"/>
                <w:lang w:eastAsia="zh-CN"/>
              </w:rPr>
              <w:t>= 2.17/(</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lang w:eastAsia="zh-CN"/>
              </w:rPr>
              <w:br/>
            </w:r>
            <w:r w:rsidR="00F64F4B" w:rsidRPr="00AC70F1">
              <w:rPr>
                <w:i/>
                <w:iCs/>
                <w:sz w:val="20"/>
                <w:lang w:eastAsia="zh-CN"/>
              </w:rPr>
              <w:t>В</w:t>
            </w:r>
            <w:r w:rsidR="00F64F4B" w:rsidRPr="00AC70F1">
              <w:rPr>
                <w:sz w:val="20"/>
                <w:vertAlign w:val="subscript"/>
                <w:lang w:eastAsia="zh-CN"/>
              </w:rPr>
              <w:t>–40</w:t>
            </w:r>
            <w:r w:rsidR="00F64F4B" w:rsidRPr="00AC70F1">
              <w:rPr>
                <w:sz w:val="20"/>
                <w:lang w:eastAsia="zh-CN"/>
              </w:rPr>
              <w:t xml:space="preserve"> = 6.2/(</w:t>
            </w:r>
            <w:r w:rsidR="00F64F4B" w:rsidRPr="00AC70F1">
              <w:rPr>
                <w:sz w:val="20"/>
              </w:rPr>
              <w:sym w:font="Symbol" w:char="0074"/>
            </w:r>
            <w:r w:rsidR="00F64F4B" w:rsidRPr="00AC70F1">
              <w:rPr>
                <w:sz w:val="20"/>
                <w:lang w:eastAsia="zh-CN"/>
              </w:rPr>
              <w:t xml:space="preserve"> </w:t>
            </w:r>
            <w:r w:rsidR="00F64F4B" w:rsidRPr="00AC70F1">
              <w:rPr>
                <w:sz w:val="20"/>
              </w:rPr>
              <w:sym w:font="Symbol" w:char="0074"/>
            </w:r>
            <w:r w:rsidR="00F64F4B" w:rsidRPr="00AC70F1">
              <w:rPr>
                <w:i/>
                <w:sz w:val="20"/>
                <w:vertAlign w:val="subscript"/>
                <w:lang w:eastAsia="zh-CN"/>
              </w:rPr>
              <w:t>r</w:t>
            </w:r>
            <w:r w:rsidR="00F64F4B" w:rsidRPr="00AC70F1">
              <w:rPr>
                <w:sz w:val="20"/>
                <w:lang w:eastAsia="zh-CN"/>
              </w:rPr>
              <w:t>)</w:t>
            </w:r>
            <w:r w:rsidR="00F64F4B" w:rsidRPr="00AC70F1">
              <w:rPr>
                <w:bCs/>
                <w:sz w:val="20"/>
                <w:vertAlign w:val="superscript"/>
                <w:lang w:eastAsia="zh-CN"/>
              </w:rPr>
              <w:t>1/2</w:t>
            </w:r>
            <w:r w:rsidR="00F64F4B" w:rsidRPr="00AC70F1">
              <w:rPr>
                <w:sz w:val="20"/>
                <w:vertAlign w:val="superscript"/>
                <w:lang w:eastAsia="zh-CN"/>
              </w:rPr>
              <w:t xml:space="preserve"> </w:t>
            </w:r>
            <w:r w:rsidR="00F64F4B" w:rsidRPr="00AC70F1">
              <w:rPr>
                <w:sz w:val="20"/>
                <w:lang w:eastAsia="zh-CN"/>
              </w:rPr>
              <w:t>= 2.9</w:t>
            </w:r>
            <w:r w:rsidR="00F64F4B" w:rsidRPr="00AC70F1">
              <w:rPr>
                <w:i/>
                <w:iCs/>
                <w:sz w:val="20"/>
                <w:lang w:eastAsia="zh-CN"/>
              </w:rPr>
              <w:t>B</w:t>
            </w:r>
            <w:r w:rsidR="00F64F4B" w:rsidRPr="00AC70F1">
              <w:rPr>
                <w:i/>
                <w:iCs/>
                <w:sz w:val="20"/>
                <w:vertAlign w:val="subscript"/>
                <w:lang w:eastAsia="zh-CN"/>
              </w:rPr>
              <w:t>c–30</w:t>
            </w:r>
            <w:r w:rsidR="00F64F4B" w:rsidRPr="00AC70F1">
              <w:rPr>
                <w:sz w:val="20"/>
                <w:lang w:eastAsia="zh-CN"/>
              </w:rPr>
              <w:br/>
            </w:r>
            <w:r w:rsidR="00F64F4B" w:rsidRPr="00AC70F1">
              <w:rPr>
                <w:i/>
                <w:iCs/>
                <w:sz w:val="20"/>
                <w:lang w:eastAsia="zh-CN"/>
              </w:rPr>
              <w:t>В</w:t>
            </w:r>
            <w:r w:rsidR="00F64F4B" w:rsidRPr="00AC70F1">
              <w:rPr>
                <w:i/>
                <w:iCs/>
                <w:sz w:val="20"/>
                <w:vertAlign w:val="subscript"/>
                <w:lang w:eastAsia="zh-CN"/>
              </w:rPr>
              <w:t>–</w:t>
            </w:r>
            <w:r w:rsidR="00F64F4B" w:rsidRPr="00AC70F1">
              <w:rPr>
                <w:sz w:val="20"/>
                <w:vertAlign w:val="subscript"/>
                <w:lang w:eastAsia="zh-CN"/>
              </w:rPr>
              <w:t>60</w:t>
            </w:r>
            <w:r w:rsidR="00F64F4B" w:rsidRPr="00AC70F1">
              <w:rPr>
                <w:sz w:val="20"/>
                <w:lang w:eastAsia="zh-CN"/>
              </w:rPr>
              <w:t xml:space="preserve"> = 17.9/(</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vertAlign w:val="superscript"/>
                <w:lang w:eastAsia="zh-CN"/>
              </w:rPr>
              <w:t xml:space="preserve"> </w:t>
            </w:r>
            <w:r w:rsidR="00F64F4B" w:rsidRPr="00AC70F1">
              <w:rPr>
                <w:sz w:val="20"/>
                <w:lang w:eastAsia="zh-CN"/>
              </w:rPr>
              <w:t>= 8</w:t>
            </w:r>
            <w:r w:rsidR="00F64F4B" w:rsidRPr="00AC70F1">
              <w:rPr>
                <w:i/>
                <w:iCs/>
                <w:sz w:val="20"/>
                <w:lang w:eastAsia="zh-CN"/>
              </w:rPr>
              <w:t>B</w:t>
            </w:r>
            <w:r w:rsidR="00F64F4B" w:rsidRPr="00AC70F1">
              <w:rPr>
                <w:i/>
                <w:iCs/>
                <w:sz w:val="20"/>
                <w:vertAlign w:val="subscript"/>
                <w:lang w:eastAsia="zh-CN"/>
              </w:rPr>
              <w:t>c–30</w:t>
            </w:r>
            <w:r w:rsidR="00F64F4B" w:rsidRPr="00AC70F1">
              <w:rPr>
                <w:i/>
                <w:iCs/>
                <w:sz w:val="20"/>
                <w:vertAlign w:val="subscript"/>
                <w:lang w:eastAsia="zh-CN"/>
              </w:rPr>
              <w:br/>
            </w:r>
            <w:r w:rsidRPr="00AC70F1">
              <w:rPr>
                <w:rFonts w:hint="eastAsia"/>
                <w:sz w:val="20"/>
                <w:lang w:eastAsia="zh-CN"/>
              </w:rPr>
              <w:t>脉冲功率</w:t>
            </w:r>
            <w:r w:rsidR="00F64F4B" w:rsidRPr="00AC70F1">
              <w:rPr>
                <w:sz w:val="20"/>
                <w:lang w:eastAsia="zh-CN"/>
              </w:rPr>
              <w:t>≤ 100 kW</w:t>
            </w:r>
            <w:r w:rsidRPr="00AC70F1">
              <w:rPr>
                <w:rFonts w:hint="eastAsia"/>
                <w:sz w:val="20"/>
                <w:lang w:eastAsia="zh-CN"/>
              </w:rPr>
              <w:t>的雷达</w:t>
            </w:r>
            <w:r w:rsidR="00F64F4B" w:rsidRPr="00AC70F1">
              <w:rPr>
                <w:sz w:val="20"/>
                <w:lang w:eastAsia="zh-CN"/>
              </w:rPr>
              <w:br/>
            </w:r>
            <w:r w:rsidR="00F64F4B" w:rsidRPr="00AC70F1">
              <w:rPr>
                <w:i/>
                <w:iCs/>
                <w:sz w:val="20"/>
                <w:lang w:eastAsia="zh-CN"/>
              </w:rPr>
              <w:t>В</w:t>
            </w:r>
            <w:r w:rsidR="00F64F4B" w:rsidRPr="00AC70F1">
              <w:rPr>
                <w:sz w:val="20"/>
                <w:vertAlign w:val="subscript"/>
                <w:lang w:eastAsia="zh-CN"/>
              </w:rPr>
              <w:t>–20</w:t>
            </w:r>
            <w:r w:rsidR="00F64F4B" w:rsidRPr="00AC70F1">
              <w:rPr>
                <w:sz w:val="20"/>
                <w:lang w:eastAsia="zh-CN"/>
              </w:rPr>
              <w:t xml:space="preserve"> = 1.8/(</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lang w:eastAsia="zh-CN"/>
              </w:rPr>
              <w:br/>
            </w:r>
            <w:proofErr w:type="spellStart"/>
            <w:r w:rsidR="00F64F4B" w:rsidRPr="00AC70F1">
              <w:rPr>
                <w:i/>
                <w:iCs/>
                <w:sz w:val="20"/>
                <w:lang w:eastAsia="zh-CN"/>
              </w:rPr>
              <w:t>B</w:t>
            </w:r>
            <w:r w:rsidR="00F64F4B" w:rsidRPr="00AC70F1">
              <w:rPr>
                <w:i/>
                <w:iCs/>
                <w:sz w:val="20"/>
                <w:vertAlign w:val="subscript"/>
                <w:lang w:eastAsia="zh-CN"/>
              </w:rPr>
              <w:t>c</w:t>
            </w:r>
            <w:proofErr w:type="spellEnd"/>
            <w:r w:rsidR="00F64F4B" w:rsidRPr="00AC70F1">
              <w:rPr>
                <w:i/>
                <w:iCs/>
                <w:sz w:val="20"/>
                <w:vertAlign w:val="subscript"/>
                <w:lang w:eastAsia="zh-CN"/>
              </w:rPr>
              <w:t xml:space="preserve">–30 </w:t>
            </w:r>
            <w:r w:rsidR="00F64F4B" w:rsidRPr="00AC70F1">
              <w:rPr>
                <w:sz w:val="20"/>
                <w:lang w:eastAsia="zh-CN"/>
              </w:rPr>
              <w:t>= 2.2/(</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lang w:eastAsia="zh-CN"/>
              </w:rPr>
              <w:br/>
            </w:r>
            <w:r w:rsidR="00F64F4B" w:rsidRPr="00AC70F1">
              <w:rPr>
                <w:i/>
                <w:iCs/>
                <w:sz w:val="20"/>
                <w:lang w:eastAsia="zh-CN"/>
              </w:rPr>
              <w:t>В</w:t>
            </w:r>
            <w:r w:rsidR="00F64F4B" w:rsidRPr="00AC70F1">
              <w:rPr>
                <w:i/>
                <w:iCs/>
                <w:sz w:val="20"/>
                <w:vertAlign w:val="subscript"/>
                <w:lang w:eastAsia="zh-CN"/>
              </w:rPr>
              <w:t>–</w:t>
            </w:r>
            <w:r w:rsidR="00F64F4B" w:rsidRPr="00AC70F1">
              <w:rPr>
                <w:sz w:val="20"/>
                <w:vertAlign w:val="subscript"/>
                <w:lang w:eastAsia="zh-CN"/>
              </w:rPr>
              <w:t>40</w:t>
            </w:r>
            <w:r w:rsidR="00F64F4B" w:rsidRPr="00AC70F1">
              <w:rPr>
                <w:sz w:val="20"/>
                <w:lang w:eastAsia="zh-CN"/>
              </w:rPr>
              <w:t xml:space="preserve"> = 7.6/(</w:t>
            </w:r>
            <w:r w:rsidR="00F64F4B" w:rsidRPr="00AC70F1">
              <w:rPr>
                <w:sz w:val="20"/>
              </w:rPr>
              <w:sym w:font="Symbol" w:char="0074"/>
            </w:r>
            <w:r w:rsidR="00F64F4B" w:rsidRPr="00AC70F1">
              <w:rPr>
                <w:sz w:val="20"/>
                <w:lang w:eastAsia="zh-CN"/>
              </w:rPr>
              <w:t xml:space="preserve"> </w:t>
            </w:r>
            <w:r w:rsidR="00F64F4B" w:rsidRPr="00AC70F1">
              <w:rPr>
                <w:sz w:val="20"/>
              </w:rPr>
              <w:sym w:font="Symbol" w:char="0074"/>
            </w:r>
            <w:r w:rsidR="00F64F4B" w:rsidRPr="00AC70F1">
              <w:rPr>
                <w:sz w:val="20"/>
                <w:vertAlign w:val="subscript"/>
                <w:lang w:eastAsia="zh-CN"/>
              </w:rPr>
              <w:t>r</w:t>
            </w:r>
            <w:r w:rsidR="00F64F4B" w:rsidRPr="00AC70F1">
              <w:rPr>
                <w:sz w:val="20"/>
                <w:lang w:eastAsia="zh-CN"/>
              </w:rPr>
              <w:t>)</w:t>
            </w:r>
            <w:r w:rsidR="00F64F4B" w:rsidRPr="00AC70F1">
              <w:rPr>
                <w:bCs/>
                <w:sz w:val="20"/>
                <w:vertAlign w:val="superscript"/>
                <w:lang w:eastAsia="zh-CN"/>
              </w:rPr>
              <w:t>1/2</w:t>
            </w:r>
            <w:r w:rsidR="00F64F4B" w:rsidRPr="00AC70F1">
              <w:rPr>
                <w:sz w:val="20"/>
                <w:vertAlign w:val="superscript"/>
                <w:lang w:eastAsia="zh-CN"/>
              </w:rPr>
              <w:t xml:space="preserve"> </w:t>
            </w:r>
            <w:r w:rsidR="00F64F4B" w:rsidRPr="00AC70F1">
              <w:rPr>
                <w:sz w:val="20"/>
                <w:lang w:eastAsia="zh-CN"/>
              </w:rPr>
              <w:t>= 3.5</w:t>
            </w:r>
            <w:r w:rsidR="00F64F4B" w:rsidRPr="00AC70F1">
              <w:rPr>
                <w:i/>
                <w:iCs/>
                <w:sz w:val="20"/>
                <w:lang w:eastAsia="zh-CN"/>
              </w:rPr>
              <w:t>B</w:t>
            </w:r>
            <w:r w:rsidR="00F64F4B" w:rsidRPr="00AC70F1">
              <w:rPr>
                <w:i/>
                <w:iCs/>
                <w:sz w:val="20"/>
                <w:vertAlign w:val="subscript"/>
                <w:lang w:eastAsia="zh-CN"/>
              </w:rPr>
              <w:t>c–30</w:t>
            </w:r>
            <w:r w:rsidR="00F64F4B" w:rsidRPr="00AC70F1">
              <w:rPr>
                <w:sz w:val="20"/>
                <w:lang w:eastAsia="zh-CN"/>
              </w:rPr>
              <w:br/>
            </w:r>
            <w:r w:rsidR="00F64F4B" w:rsidRPr="00AC70F1">
              <w:rPr>
                <w:i/>
                <w:iCs/>
                <w:sz w:val="20"/>
                <w:lang w:eastAsia="zh-CN"/>
              </w:rPr>
              <w:t>В</w:t>
            </w:r>
            <w:r w:rsidR="00F64F4B" w:rsidRPr="00AC70F1">
              <w:rPr>
                <w:sz w:val="20"/>
                <w:vertAlign w:val="subscript"/>
                <w:lang w:eastAsia="zh-CN"/>
              </w:rPr>
              <w:t>–60</w:t>
            </w:r>
            <w:r w:rsidR="00F64F4B" w:rsidRPr="00AC70F1">
              <w:rPr>
                <w:sz w:val="20"/>
                <w:lang w:eastAsia="zh-CN"/>
              </w:rPr>
              <w:t xml:space="preserve"> = 18/(</w:t>
            </w:r>
            <w:r w:rsidR="00F64F4B" w:rsidRPr="00AC70F1">
              <w:rPr>
                <w:sz w:val="20"/>
              </w:rPr>
              <w:sym w:font="Symbol" w:char="0074"/>
            </w:r>
            <w:r w:rsidR="00F64F4B" w:rsidRPr="00AC70F1">
              <w:rPr>
                <w:sz w:val="20"/>
                <w:lang w:eastAsia="zh-CN"/>
              </w:rPr>
              <w:t xml:space="preserve"> </w:t>
            </w:r>
            <w:r w:rsidR="00F64F4B" w:rsidRPr="00AC70F1">
              <w:rPr>
                <w:sz w:val="20"/>
              </w:rPr>
              <w:sym w:font="Symbol" w:char="F064"/>
            </w:r>
            <w:r w:rsidR="00F64F4B" w:rsidRPr="00AC70F1">
              <w:rPr>
                <w:sz w:val="20"/>
                <w:lang w:eastAsia="zh-CN"/>
              </w:rPr>
              <w:t>)</w:t>
            </w:r>
            <w:r w:rsidR="00F64F4B" w:rsidRPr="00AC70F1">
              <w:rPr>
                <w:bCs/>
                <w:sz w:val="20"/>
                <w:vertAlign w:val="superscript"/>
                <w:lang w:eastAsia="zh-CN"/>
              </w:rPr>
              <w:t>1/2</w:t>
            </w:r>
            <w:r w:rsidR="00F64F4B" w:rsidRPr="00AC70F1">
              <w:rPr>
                <w:sz w:val="20"/>
                <w:vertAlign w:val="superscript"/>
                <w:lang w:eastAsia="zh-CN"/>
              </w:rPr>
              <w:t xml:space="preserve"> </w:t>
            </w:r>
            <w:r w:rsidR="00F64F4B" w:rsidRPr="00AC70F1">
              <w:rPr>
                <w:sz w:val="20"/>
                <w:lang w:eastAsia="zh-CN"/>
              </w:rPr>
              <w:t>= 8</w:t>
            </w:r>
            <w:r w:rsidR="00F64F4B" w:rsidRPr="00AC70F1">
              <w:rPr>
                <w:i/>
                <w:iCs/>
                <w:sz w:val="20"/>
                <w:lang w:eastAsia="zh-CN"/>
              </w:rPr>
              <w:t>B</w:t>
            </w:r>
            <w:r w:rsidR="00F64F4B" w:rsidRPr="00AC70F1">
              <w:rPr>
                <w:i/>
                <w:iCs/>
                <w:sz w:val="20"/>
                <w:vertAlign w:val="subscript"/>
                <w:lang w:eastAsia="zh-CN"/>
              </w:rPr>
              <w:t>c–30</w:t>
            </w:r>
          </w:p>
        </w:tc>
        <w:tc>
          <w:tcPr>
            <w:tcW w:w="2892" w:type="dxa"/>
            <w:vMerge/>
            <w:tcBorders>
              <w:bottom w:val="single" w:sz="4" w:space="0" w:color="auto"/>
              <w:right w:val="single" w:sz="4" w:space="0" w:color="auto"/>
            </w:tcBorders>
            <w:tcMar>
              <w:left w:w="108" w:type="dxa"/>
              <w:right w:w="108" w:type="dxa"/>
            </w:tcMar>
          </w:tcPr>
          <w:p w14:paraId="61BA9E3C" w14:textId="77777777" w:rsidR="00F64F4B" w:rsidRPr="00AC70F1" w:rsidRDefault="00F64F4B" w:rsidP="00133711">
            <w:pPr>
              <w:pStyle w:val="Tabletext"/>
              <w:rPr>
                <w:sz w:val="20"/>
                <w:lang w:eastAsia="zh-CN"/>
              </w:rPr>
            </w:pPr>
          </w:p>
        </w:tc>
      </w:tr>
    </w:tbl>
    <w:p w14:paraId="1780217B" w14:textId="61F6D54F"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474"/>
        <w:gridCol w:w="1420"/>
        <w:gridCol w:w="2892"/>
        <w:gridCol w:w="2892"/>
        <w:gridCol w:w="2892"/>
      </w:tblGrid>
      <w:tr w:rsidR="00107A08" w:rsidRPr="00AC70F1" w14:paraId="61FC6B09" w14:textId="77777777" w:rsidTr="00133711">
        <w:trPr>
          <w:cantSplit/>
          <w:tblHeader/>
          <w:jc w:val="center"/>
        </w:trPr>
        <w:tc>
          <w:tcPr>
            <w:tcW w:w="2889" w:type="dxa"/>
            <w:vMerge w:val="restart"/>
            <w:tcMar>
              <w:left w:w="108" w:type="dxa"/>
              <w:right w:w="108" w:type="dxa"/>
            </w:tcMar>
            <w:vAlign w:val="center"/>
          </w:tcPr>
          <w:p w14:paraId="29912262" w14:textId="6AF9CC15" w:rsidR="00107A08" w:rsidRPr="00AC70F1" w:rsidRDefault="00107A08" w:rsidP="00107A08">
            <w:pPr>
              <w:pStyle w:val="Tablehead"/>
              <w:rPr>
                <w:sz w:val="20"/>
              </w:rPr>
            </w:pPr>
            <w:r w:rsidRPr="00AC70F1">
              <w:rPr>
                <w:rFonts w:hint="eastAsia"/>
                <w:sz w:val="20"/>
                <w:lang w:eastAsia="zh-CN"/>
              </w:rPr>
              <w:t>发射类别</w:t>
            </w:r>
          </w:p>
        </w:tc>
        <w:tc>
          <w:tcPr>
            <w:tcW w:w="2894" w:type="dxa"/>
            <w:gridSpan w:val="2"/>
            <w:vMerge w:val="restart"/>
            <w:tcMar>
              <w:left w:w="108" w:type="dxa"/>
              <w:right w:w="108" w:type="dxa"/>
            </w:tcMar>
            <w:vAlign w:val="center"/>
          </w:tcPr>
          <w:p w14:paraId="3FE0D401" w14:textId="710953C9"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2F32125D" w14:textId="6C4C948F"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2EF7581F" w14:textId="0C1124C0" w:rsidR="00107A08" w:rsidRPr="00AC70F1" w:rsidRDefault="00107A08" w:rsidP="00107A08">
            <w:pPr>
              <w:pStyle w:val="Tablehead"/>
              <w:rPr>
                <w:sz w:val="20"/>
              </w:rPr>
            </w:pPr>
            <w:r w:rsidRPr="00AC70F1">
              <w:rPr>
                <w:rFonts w:hint="eastAsia"/>
                <w:sz w:val="20"/>
                <w:lang w:eastAsia="zh-CN"/>
              </w:rPr>
              <w:t>备注</w:t>
            </w:r>
          </w:p>
        </w:tc>
      </w:tr>
      <w:tr w:rsidR="00107A08" w:rsidRPr="00AC70F1" w14:paraId="0EB4F0EC" w14:textId="77777777" w:rsidTr="00133711">
        <w:trPr>
          <w:cantSplit/>
          <w:trHeight w:val="301"/>
          <w:tblHeader/>
          <w:jc w:val="center"/>
        </w:trPr>
        <w:tc>
          <w:tcPr>
            <w:tcW w:w="2889" w:type="dxa"/>
            <w:vMerge/>
            <w:tcMar>
              <w:left w:w="108" w:type="dxa"/>
              <w:right w:w="108" w:type="dxa"/>
            </w:tcMar>
          </w:tcPr>
          <w:p w14:paraId="2BA326F1" w14:textId="77777777" w:rsidR="00107A08" w:rsidRPr="00AC70F1" w:rsidRDefault="00107A08" w:rsidP="00107A08">
            <w:pPr>
              <w:pStyle w:val="Tablehead"/>
              <w:rPr>
                <w:sz w:val="20"/>
              </w:rPr>
            </w:pPr>
          </w:p>
        </w:tc>
        <w:tc>
          <w:tcPr>
            <w:tcW w:w="2894" w:type="dxa"/>
            <w:gridSpan w:val="2"/>
            <w:vMerge/>
            <w:tcMar>
              <w:left w:w="108" w:type="dxa"/>
              <w:right w:w="108" w:type="dxa"/>
            </w:tcMar>
          </w:tcPr>
          <w:p w14:paraId="2D19A9E5" w14:textId="77777777" w:rsidR="00107A08" w:rsidRPr="00AC70F1" w:rsidRDefault="00107A08" w:rsidP="00107A08">
            <w:pPr>
              <w:pStyle w:val="Tablehead"/>
              <w:rPr>
                <w:sz w:val="20"/>
              </w:rPr>
            </w:pPr>
          </w:p>
        </w:tc>
        <w:tc>
          <w:tcPr>
            <w:tcW w:w="2892" w:type="dxa"/>
            <w:tcMar>
              <w:left w:w="108" w:type="dxa"/>
              <w:right w:w="108" w:type="dxa"/>
            </w:tcMar>
            <w:vAlign w:val="center"/>
          </w:tcPr>
          <w:p w14:paraId="4C976E76" w14:textId="4D5BEDF6"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68758E84" w14:textId="6EEA6DC0"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00E93C24" w14:textId="77777777" w:rsidR="00107A08" w:rsidRPr="00AC70F1" w:rsidRDefault="00107A08" w:rsidP="00107A08">
            <w:pPr>
              <w:pStyle w:val="Tablehead"/>
              <w:rPr>
                <w:sz w:val="20"/>
                <w:lang w:val="en-GB" w:eastAsia="zh-CN"/>
              </w:rPr>
            </w:pPr>
          </w:p>
        </w:tc>
      </w:tr>
      <w:tr w:rsidR="00F64F4B" w:rsidRPr="00AC70F1" w14:paraId="4DED21D4" w14:textId="77777777" w:rsidTr="00133711">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E8B37EB" w14:textId="470CD69A"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4.C</w:t>
            </w:r>
            <w:r w:rsidRPr="00AC70F1">
              <w:rPr>
                <w:rFonts w:ascii="KaiTi" w:eastAsia="KaiTi" w:hAnsi="KaiTi"/>
                <w:b w:val="0"/>
                <w:iCs/>
                <w:sz w:val="20"/>
              </w:rPr>
              <w:tab/>
            </w:r>
            <w:proofErr w:type="spellStart"/>
            <w:r w:rsidR="00535B24" w:rsidRPr="00AC70F1">
              <w:rPr>
                <w:rFonts w:ascii="KaiTi" w:eastAsia="KaiTi" w:hAnsi="KaiTi" w:hint="eastAsia"/>
                <w:b w:val="0"/>
                <w:iCs/>
                <w:sz w:val="20"/>
              </w:rPr>
              <w:t>脉冲位置调制</w:t>
            </w:r>
            <w:proofErr w:type="spellEnd"/>
          </w:p>
        </w:tc>
      </w:tr>
      <w:tr w:rsidR="00F64F4B" w:rsidRPr="00AC70F1" w14:paraId="465F787B" w14:textId="77777777" w:rsidTr="00133711">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1D378FF2" w14:textId="77777777" w:rsidR="00F64F4B" w:rsidRPr="00AC70F1" w:rsidRDefault="00F64F4B" w:rsidP="00133711">
            <w:pPr>
              <w:pStyle w:val="Tabletext"/>
              <w:jc w:val="center"/>
              <w:rPr>
                <w:b/>
                <w:bCs/>
                <w:sz w:val="20"/>
              </w:rPr>
            </w:pPr>
            <w:r w:rsidRPr="00AC70F1">
              <w:rPr>
                <w:b/>
                <w:bCs/>
                <w:sz w:val="20"/>
              </w:rPr>
              <w:t>1</w:t>
            </w:r>
          </w:p>
        </w:tc>
        <w:tc>
          <w:tcPr>
            <w:tcW w:w="1474" w:type="dxa"/>
            <w:tcBorders>
              <w:top w:val="single" w:sz="4" w:space="0" w:color="auto"/>
              <w:bottom w:val="single" w:sz="4" w:space="0" w:color="auto"/>
            </w:tcBorders>
            <w:tcMar>
              <w:left w:w="108" w:type="dxa"/>
              <w:right w:w="108" w:type="dxa"/>
            </w:tcMar>
          </w:tcPr>
          <w:p w14:paraId="7799E6CA"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6637D635"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07218ECB"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2D6FA590"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F2F5869" w14:textId="77777777" w:rsidR="00F64F4B" w:rsidRPr="00AC70F1" w:rsidRDefault="00F64F4B" w:rsidP="00133711">
            <w:pPr>
              <w:pStyle w:val="Tabletext"/>
              <w:jc w:val="center"/>
              <w:rPr>
                <w:b/>
                <w:bCs/>
                <w:sz w:val="20"/>
              </w:rPr>
            </w:pPr>
            <w:r w:rsidRPr="00AC70F1">
              <w:rPr>
                <w:b/>
                <w:bCs/>
                <w:sz w:val="20"/>
              </w:rPr>
              <w:t>5</w:t>
            </w:r>
          </w:p>
        </w:tc>
      </w:tr>
      <w:tr w:rsidR="00F64F4B" w:rsidRPr="00AC70F1" w14:paraId="51C2461A" w14:textId="77777777" w:rsidTr="00133711">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579DD356" w14:textId="03F7CCE1" w:rsidR="00F64F4B" w:rsidRPr="00AC70F1" w:rsidRDefault="003E0629" w:rsidP="001E64D8">
            <w:pPr>
              <w:pStyle w:val="Tabletext"/>
              <w:jc w:val="left"/>
              <w:rPr>
                <w:sz w:val="20"/>
                <w:lang w:val="en-GB"/>
              </w:rPr>
            </w:pPr>
            <w:r w:rsidRPr="00AC70F1">
              <w:rPr>
                <w:rFonts w:hint="eastAsia"/>
                <w:sz w:val="20"/>
                <w:lang w:val="en-GB"/>
              </w:rPr>
              <w:t>带</w:t>
            </w:r>
            <w:r w:rsidRPr="00AC70F1">
              <w:rPr>
                <w:rFonts w:hint="eastAsia"/>
                <w:sz w:val="20"/>
                <w:lang w:val="en-GB" w:eastAsia="zh-CN"/>
              </w:rPr>
              <w:t>Barker</w:t>
            </w:r>
            <w:proofErr w:type="spellStart"/>
            <w:r w:rsidRPr="00AC70F1">
              <w:rPr>
                <w:rFonts w:hint="eastAsia"/>
                <w:sz w:val="20"/>
                <w:lang w:val="en-GB"/>
              </w:rPr>
              <w:t>码的相移载波</w:t>
            </w:r>
            <w:proofErr w:type="spellEnd"/>
            <w:r w:rsidR="00F64F4B" w:rsidRPr="00AC70F1">
              <w:rPr>
                <w:sz w:val="20"/>
                <w:lang w:val="en-GB"/>
              </w:rPr>
              <w:br/>
            </w:r>
            <w:r w:rsidR="00F64F4B" w:rsidRPr="00AC70F1">
              <w:rPr>
                <w:b/>
                <w:bCs/>
                <w:sz w:val="20"/>
                <w:lang w:val="en-GB"/>
              </w:rPr>
              <w:t>M0N, MXN</w:t>
            </w:r>
          </w:p>
        </w:tc>
        <w:tc>
          <w:tcPr>
            <w:tcW w:w="1474" w:type="dxa"/>
            <w:tcBorders>
              <w:top w:val="single" w:sz="4" w:space="0" w:color="auto"/>
              <w:bottom w:val="single" w:sz="4" w:space="0" w:color="auto"/>
            </w:tcBorders>
            <w:tcMar>
              <w:left w:w="108" w:type="dxa"/>
              <w:right w:w="108" w:type="dxa"/>
            </w:tcMar>
          </w:tcPr>
          <w:p w14:paraId="5CC15D1D" w14:textId="77777777" w:rsidR="00F64F4B" w:rsidRPr="00AC70F1" w:rsidRDefault="00F64F4B" w:rsidP="001E64D8">
            <w:pPr>
              <w:pStyle w:val="Tabletext"/>
              <w:jc w:val="left"/>
              <w:rPr>
                <w:bCs/>
                <w:sz w:val="20"/>
              </w:rPr>
            </w:pPr>
            <w:r w:rsidRPr="00AC70F1">
              <w:rPr>
                <w:bCs/>
                <w:sz w:val="20"/>
              </w:rPr>
              <w:t>PPM</w:t>
            </w:r>
          </w:p>
        </w:tc>
        <w:tc>
          <w:tcPr>
            <w:tcW w:w="1420" w:type="dxa"/>
            <w:tcBorders>
              <w:top w:val="single" w:sz="4" w:space="0" w:color="auto"/>
              <w:bottom w:val="single" w:sz="4" w:space="0" w:color="auto"/>
            </w:tcBorders>
            <w:tcMar>
              <w:left w:w="108" w:type="dxa"/>
              <w:right w:w="108" w:type="dxa"/>
            </w:tcMar>
          </w:tcPr>
          <w:p w14:paraId="011DF755" w14:textId="5F617073" w:rsidR="00F64F4B" w:rsidRPr="00AC70F1" w:rsidRDefault="00721EE9" w:rsidP="001E64D8">
            <w:pPr>
              <w:pStyle w:val="Tabletext"/>
              <w:jc w:val="left"/>
              <w:rPr>
                <w:sz w:val="20"/>
              </w:rPr>
            </w:pPr>
            <w:r w:rsidRPr="00AC70F1">
              <w:rPr>
                <w:rFonts w:hint="eastAsia"/>
                <w:sz w:val="20"/>
                <w:lang w:eastAsia="zh-CN"/>
              </w:rPr>
              <w:t>雷达</w:t>
            </w:r>
          </w:p>
        </w:tc>
        <w:tc>
          <w:tcPr>
            <w:tcW w:w="2892" w:type="dxa"/>
            <w:tcBorders>
              <w:top w:val="single" w:sz="4" w:space="0" w:color="auto"/>
              <w:bottom w:val="single" w:sz="4" w:space="0" w:color="auto"/>
            </w:tcBorders>
            <w:tcMar>
              <w:left w:w="108" w:type="dxa"/>
              <w:right w:w="108" w:type="dxa"/>
            </w:tcMar>
          </w:tcPr>
          <w:p w14:paraId="75A62A87" w14:textId="06C36F70" w:rsidR="00F64F4B" w:rsidRPr="00AC70F1" w:rsidRDefault="00F64F4B" w:rsidP="00133711">
            <w:pPr>
              <w:pStyle w:val="Tabletext"/>
              <w:jc w:val="center"/>
              <w:rPr>
                <w:sz w:val="20"/>
                <w:lang w:val="en-GB" w:eastAsia="zh-CN"/>
              </w:rPr>
            </w:pPr>
            <w:r w:rsidRPr="00AC70F1">
              <w:rPr>
                <w:bCs/>
                <w:i/>
                <w:iCs/>
                <w:sz w:val="20"/>
                <w:lang w:val="en-GB" w:eastAsia="zh-CN"/>
              </w:rPr>
              <w:t>B</w:t>
            </w:r>
            <w:r w:rsidRPr="00AC70F1">
              <w:rPr>
                <w:bCs/>
                <w:i/>
                <w:iCs/>
                <w:sz w:val="20"/>
                <w:vertAlign w:val="subscript"/>
                <w:lang w:val="en-GB" w:eastAsia="zh-CN"/>
              </w:rPr>
              <w:t>n</w:t>
            </w:r>
            <w:r w:rsidRPr="00AC70F1">
              <w:rPr>
                <w:bCs/>
                <w:i/>
                <w:iCs/>
                <w:sz w:val="20"/>
                <w:lang w:val="en-GB" w:eastAsia="zh-CN"/>
              </w:rPr>
              <w:t xml:space="preserve"> </w:t>
            </w:r>
            <w:r w:rsidRPr="00AC70F1">
              <w:rPr>
                <w:bCs/>
                <w:sz w:val="20"/>
                <w:lang w:val="en-GB" w:eastAsia="zh-CN"/>
              </w:rPr>
              <w:t>= 2/</w:t>
            </w:r>
            <w:r w:rsidRPr="00AC70F1">
              <w:rPr>
                <w:bCs/>
                <w:sz w:val="20"/>
              </w:rPr>
              <w:sym w:font="Symbol" w:char="0074"/>
            </w:r>
            <w:r w:rsidRPr="00AC70F1">
              <w:rPr>
                <w:bCs/>
                <w:i/>
                <w:iCs/>
                <w:sz w:val="20"/>
                <w:vertAlign w:val="subscript"/>
                <w:lang w:val="en-GB" w:eastAsia="zh-CN"/>
              </w:rPr>
              <w:t>d</w:t>
            </w:r>
            <w:r w:rsidRPr="00AC70F1">
              <w:rPr>
                <w:bCs/>
                <w:sz w:val="20"/>
              </w:rPr>
              <w:sym w:font="Symbol" w:char="F064"/>
            </w:r>
            <w:proofErr w:type="spellStart"/>
            <w:r w:rsidRPr="00AC70F1">
              <w:rPr>
                <w:bCs/>
                <w:i/>
                <w:iCs/>
                <w:sz w:val="20"/>
                <w:vertAlign w:val="subscript"/>
                <w:lang w:val="en-GB" w:eastAsia="zh-CN"/>
              </w:rPr>
              <w:t>d</w:t>
            </w:r>
            <w:proofErr w:type="spellEnd"/>
            <w:r w:rsidRPr="00AC70F1">
              <w:rPr>
                <w:sz w:val="20"/>
                <w:vertAlign w:val="subscript"/>
                <w:lang w:val="en-GB" w:eastAsia="zh-CN"/>
              </w:rPr>
              <w:br/>
            </w:r>
            <w:r w:rsidR="00721EE9" w:rsidRPr="00AC70F1">
              <w:rPr>
                <w:rFonts w:hint="eastAsia"/>
                <w:sz w:val="20"/>
                <w:lang w:val="en-GB" w:eastAsia="zh-CN"/>
              </w:rPr>
              <w:t>其中：</w:t>
            </w:r>
            <w:r w:rsidRPr="00AC70F1">
              <w:rPr>
                <w:sz w:val="20"/>
              </w:rPr>
              <w:sym w:font="Symbol" w:char="0074"/>
            </w:r>
            <w:r w:rsidRPr="00AC70F1">
              <w:rPr>
                <w:i/>
                <w:sz w:val="20"/>
                <w:vertAlign w:val="subscript"/>
                <w:lang w:val="en-GB" w:eastAsia="zh-CN"/>
              </w:rPr>
              <w:t>d</w:t>
            </w:r>
            <w:r w:rsidR="00721EE9" w:rsidRPr="00AC70F1">
              <w:rPr>
                <w:rFonts w:hint="eastAsia"/>
                <w:sz w:val="20"/>
                <w:lang w:val="en-GB" w:eastAsia="zh-CN"/>
              </w:rPr>
              <w:t>是样本长度</w:t>
            </w:r>
          </w:p>
        </w:tc>
        <w:tc>
          <w:tcPr>
            <w:tcW w:w="2892" w:type="dxa"/>
            <w:tcBorders>
              <w:top w:val="single" w:sz="4" w:space="0" w:color="auto"/>
              <w:bottom w:val="single" w:sz="4" w:space="0" w:color="auto"/>
            </w:tcBorders>
            <w:tcMar>
              <w:left w:w="108" w:type="dxa"/>
              <w:right w:w="108" w:type="dxa"/>
            </w:tcMar>
          </w:tcPr>
          <w:p w14:paraId="02BA7529" w14:textId="77777777" w:rsidR="00F64F4B" w:rsidRPr="00AC70F1" w:rsidRDefault="00F64F4B" w:rsidP="00133711">
            <w:pPr>
              <w:pStyle w:val="Tabletext"/>
              <w:jc w:val="center"/>
              <w:rPr>
                <w:bCs/>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lang w:val="ru-RU"/>
              </w:rPr>
              <w:t xml:space="preserve"> = 3.6</w:t>
            </w:r>
            <w:proofErr w:type="gramStart"/>
            <w:r w:rsidRPr="00AC70F1">
              <w:rPr>
                <w:bCs/>
                <w:sz w:val="20"/>
                <w:lang w:val="ru-RU"/>
              </w:rPr>
              <w:t>/(</w:t>
            </w:r>
            <w:proofErr w:type="gramEnd"/>
            <w:r w:rsidRPr="00AC70F1">
              <w:rPr>
                <w:bCs/>
                <w:sz w:val="20"/>
              </w:rPr>
              <w:sym w:font="Symbol" w:char="0074"/>
            </w:r>
            <w:r w:rsidRPr="00AC70F1">
              <w:rPr>
                <w:bCs/>
                <w:i/>
                <w:sz w:val="20"/>
                <w:vertAlign w:val="subscript"/>
                <w:lang w:val="en-GB"/>
              </w:rPr>
              <w:t>d</w:t>
            </w:r>
            <w:r w:rsidRPr="00AC70F1">
              <w:rPr>
                <w:bCs/>
                <w:sz w:val="20"/>
                <w:lang w:val="ru-RU"/>
              </w:rPr>
              <w:t xml:space="preserve"> </w:t>
            </w:r>
            <w:r w:rsidRPr="00AC70F1">
              <w:rPr>
                <w:bCs/>
                <w:sz w:val="20"/>
              </w:rPr>
              <w:sym w:font="Symbol" w:char="F064"/>
            </w:r>
            <w:r w:rsidRPr="00AC70F1">
              <w:rPr>
                <w:bCs/>
                <w:i/>
                <w:sz w:val="20"/>
                <w:vertAlign w:val="subscript"/>
                <w:lang w:val="en-GB"/>
              </w:rPr>
              <w:t>d</w:t>
            </w:r>
            <w:r w:rsidRPr="00AC70F1">
              <w:rPr>
                <w:bCs/>
                <w:sz w:val="20"/>
                <w:lang w:val="ru-RU"/>
              </w:rPr>
              <w:t>)</w:t>
            </w:r>
            <w:r w:rsidRPr="00AC70F1">
              <w:rPr>
                <w:bCs/>
                <w:sz w:val="20"/>
                <w:vertAlign w:val="superscript"/>
                <w:lang w:val="ru-RU"/>
              </w:rPr>
              <w:t>1/2</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1.77</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br/>
              <w:t>В</w:t>
            </w:r>
            <w:r w:rsidRPr="00AC70F1">
              <w:rPr>
                <w:bCs/>
                <w:sz w:val="20"/>
                <w:vertAlign w:val="subscript"/>
                <w:lang w:val="ru-RU"/>
              </w:rPr>
              <w:t>–50</w:t>
            </w:r>
            <w:r w:rsidRPr="00AC70F1">
              <w:rPr>
                <w:bCs/>
                <w:sz w:val="20"/>
                <w:lang w:val="ru-RU"/>
              </w:rPr>
              <w:t xml:space="preserve"> = 3.16</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br/>
              <w:t>В</w:t>
            </w:r>
            <w:r w:rsidRPr="00AC70F1">
              <w:rPr>
                <w:bCs/>
                <w:sz w:val="20"/>
                <w:vertAlign w:val="subscript"/>
                <w:lang w:val="ru-RU"/>
              </w:rPr>
              <w:t>–60</w:t>
            </w:r>
            <w:r w:rsidRPr="00AC70F1">
              <w:rPr>
                <w:bCs/>
                <w:sz w:val="20"/>
                <w:lang w:val="ru-RU"/>
              </w:rPr>
              <w:t xml:space="preserve"> = 5.6</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892" w:type="dxa"/>
            <w:tcBorders>
              <w:top w:val="single" w:sz="4" w:space="0" w:color="auto"/>
              <w:bottom w:val="single" w:sz="4" w:space="0" w:color="auto"/>
              <w:right w:val="single" w:sz="4" w:space="0" w:color="auto"/>
            </w:tcBorders>
            <w:tcMar>
              <w:left w:w="108" w:type="dxa"/>
              <w:right w:w="108" w:type="dxa"/>
            </w:tcMar>
          </w:tcPr>
          <w:p w14:paraId="462D4524" w14:textId="6D2C0DB7" w:rsidR="00F64F4B" w:rsidRPr="00AC70F1" w:rsidRDefault="00721EE9" w:rsidP="000B304A">
            <w:pPr>
              <w:pStyle w:val="Tabletext"/>
              <w:jc w:val="left"/>
              <w:rPr>
                <w:sz w:val="20"/>
                <w:lang w:val="en-GB" w:eastAsia="zh-CN"/>
              </w:rPr>
            </w:pPr>
            <w:r w:rsidRPr="00AC70F1">
              <w:rPr>
                <w:rFonts w:hint="eastAsia"/>
                <w:sz w:val="20"/>
                <w:lang w:val="en-GB" w:eastAsia="zh-CN"/>
              </w:rPr>
              <w:t>对于编码脉冲，使用样本长度（子脉冲）</w:t>
            </w:r>
          </w:p>
        </w:tc>
      </w:tr>
      <w:tr w:rsidR="00F64F4B" w:rsidRPr="00AC70F1" w14:paraId="4EE7332D" w14:textId="77777777" w:rsidTr="00133711">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250843FD" w14:textId="7544AB7D" w:rsidR="00F64F4B" w:rsidRPr="00AC70F1" w:rsidRDefault="00721EE9" w:rsidP="001E64D8">
            <w:pPr>
              <w:pStyle w:val="Tabletext"/>
              <w:jc w:val="left"/>
              <w:rPr>
                <w:sz w:val="20"/>
                <w:lang w:eastAsia="zh-CN"/>
              </w:rPr>
            </w:pPr>
            <w:r w:rsidRPr="00AC70F1">
              <w:rPr>
                <w:rFonts w:hint="eastAsia"/>
                <w:sz w:val="20"/>
                <w:lang w:eastAsia="zh-CN"/>
              </w:rPr>
              <w:t>脉冲</w:t>
            </w:r>
            <w:r w:rsidRPr="00AC70F1">
              <w:rPr>
                <w:rFonts w:hint="eastAsia"/>
                <w:sz w:val="20"/>
                <w:lang w:eastAsia="zh-CN"/>
              </w:rPr>
              <w:t>-</w:t>
            </w:r>
            <w:r w:rsidRPr="00AC70F1">
              <w:rPr>
                <w:rFonts w:hint="eastAsia"/>
                <w:sz w:val="20"/>
                <w:lang w:eastAsia="zh-CN"/>
              </w:rPr>
              <w:t>相位调制</w:t>
            </w:r>
            <w:r w:rsidR="00F64F4B" w:rsidRPr="00AC70F1">
              <w:rPr>
                <w:sz w:val="20"/>
                <w:lang w:eastAsia="zh-CN"/>
              </w:rPr>
              <w:br/>
            </w:r>
            <w:r w:rsidR="00F64F4B" w:rsidRPr="00AC70F1">
              <w:rPr>
                <w:b/>
                <w:bCs/>
                <w:sz w:val="20"/>
                <w:lang w:eastAsia="zh-CN"/>
              </w:rPr>
              <w:t>M7EJT</w:t>
            </w:r>
          </w:p>
        </w:tc>
        <w:tc>
          <w:tcPr>
            <w:tcW w:w="1474" w:type="dxa"/>
            <w:tcBorders>
              <w:top w:val="single" w:sz="4" w:space="0" w:color="auto"/>
              <w:bottom w:val="single" w:sz="4" w:space="0" w:color="auto"/>
            </w:tcBorders>
            <w:tcMar>
              <w:left w:w="108" w:type="dxa"/>
              <w:right w:w="108" w:type="dxa"/>
            </w:tcMar>
          </w:tcPr>
          <w:p w14:paraId="49251401" w14:textId="77777777" w:rsidR="00F64F4B" w:rsidRPr="00AC70F1" w:rsidRDefault="00F64F4B" w:rsidP="001E64D8">
            <w:pPr>
              <w:pStyle w:val="Tabletext"/>
              <w:jc w:val="left"/>
              <w:rPr>
                <w:bCs/>
                <w:sz w:val="20"/>
              </w:rPr>
            </w:pPr>
            <w:r w:rsidRPr="00AC70F1">
              <w:rPr>
                <w:bCs/>
                <w:sz w:val="20"/>
              </w:rPr>
              <w:t>PPM</w:t>
            </w:r>
          </w:p>
        </w:tc>
        <w:tc>
          <w:tcPr>
            <w:tcW w:w="1420" w:type="dxa"/>
            <w:tcBorders>
              <w:top w:val="single" w:sz="4" w:space="0" w:color="auto"/>
              <w:bottom w:val="single" w:sz="4" w:space="0" w:color="auto"/>
            </w:tcBorders>
            <w:tcMar>
              <w:left w:w="108" w:type="dxa"/>
              <w:right w:w="108" w:type="dxa"/>
            </w:tcMar>
          </w:tcPr>
          <w:p w14:paraId="2E7D5510" w14:textId="23BE9143" w:rsidR="00F64F4B" w:rsidRPr="00AC70F1" w:rsidRDefault="00721EE9" w:rsidP="001E64D8">
            <w:pPr>
              <w:pStyle w:val="Tabletext"/>
              <w:jc w:val="left"/>
              <w:rPr>
                <w:sz w:val="20"/>
                <w:lang w:val="en-GB" w:eastAsia="zh-CN"/>
              </w:rPr>
            </w:pPr>
            <w:r w:rsidRPr="00AC70F1">
              <w:rPr>
                <w:rFonts w:hint="eastAsia"/>
                <w:sz w:val="20"/>
                <w:lang w:val="en-GB" w:eastAsia="zh-CN"/>
              </w:rPr>
              <w:t>无线电中继</w:t>
            </w:r>
            <w:r w:rsidR="000B304A">
              <w:rPr>
                <w:sz w:val="20"/>
                <w:lang w:val="en-GB" w:eastAsia="zh-CN"/>
              </w:rPr>
              <w:br/>
            </w:r>
            <w:r w:rsidRPr="00AC70F1">
              <w:rPr>
                <w:rFonts w:hint="eastAsia"/>
                <w:sz w:val="20"/>
                <w:lang w:val="en-GB" w:eastAsia="zh-CN"/>
              </w:rPr>
              <w:t>链路</w:t>
            </w:r>
            <w:r w:rsidR="00F64F4B" w:rsidRPr="00AC70F1">
              <w:rPr>
                <w:sz w:val="20"/>
                <w:lang w:val="en-GB" w:eastAsia="zh-CN"/>
              </w:rPr>
              <w:br/>
            </w:r>
            <w:r w:rsidR="00E0570A">
              <w:rPr>
                <w:rFonts w:hint="eastAsia"/>
                <w:sz w:val="20"/>
                <w:lang w:val="en-GB" w:eastAsia="zh-CN"/>
              </w:rPr>
              <w:t>（</w:t>
            </w:r>
            <w:r w:rsidR="00F64F4B" w:rsidRPr="00AC70F1">
              <w:rPr>
                <w:sz w:val="20"/>
                <w:lang w:val="en-GB" w:eastAsia="zh-CN"/>
              </w:rPr>
              <w:t>FXR</w:t>
            </w:r>
            <w:r w:rsidRPr="00AC70F1">
              <w:rPr>
                <w:rFonts w:hint="eastAsia"/>
                <w:sz w:val="20"/>
                <w:lang w:val="en-GB" w:eastAsia="zh-CN"/>
              </w:rPr>
              <w:t>编码</w:t>
            </w:r>
            <w:r w:rsidR="00E0570A">
              <w:rPr>
                <w:rFonts w:hint="eastAsia"/>
                <w:sz w:val="20"/>
                <w:lang w:val="en-GB" w:eastAsia="zh-CN"/>
              </w:rPr>
              <w:t>）</w:t>
            </w:r>
          </w:p>
        </w:tc>
        <w:tc>
          <w:tcPr>
            <w:tcW w:w="2892" w:type="dxa"/>
            <w:tcBorders>
              <w:top w:val="single" w:sz="4" w:space="0" w:color="auto"/>
              <w:bottom w:val="single" w:sz="4" w:space="0" w:color="auto"/>
            </w:tcBorders>
            <w:tcMar>
              <w:left w:w="108" w:type="dxa"/>
              <w:right w:w="108" w:type="dxa"/>
            </w:tcMar>
          </w:tcPr>
          <w:p w14:paraId="19351378" w14:textId="77777777" w:rsidR="00F64F4B" w:rsidRPr="00AC70F1" w:rsidRDefault="00F64F4B" w:rsidP="00133711">
            <w:pPr>
              <w:pStyle w:val="Tabletext"/>
              <w:jc w:val="center"/>
              <w:rPr>
                <w:sz w:val="20"/>
              </w:rPr>
            </w:pPr>
            <w:r w:rsidRPr="00AC70F1">
              <w:rPr>
                <w:bCs/>
                <w:i/>
                <w:iCs/>
                <w:sz w:val="20"/>
              </w:rPr>
              <w:t>B</w:t>
            </w:r>
            <w:r w:rsidRPr="00AC70F1">
              <w:rPr>
                <w:bCs/>
                <w:i/>
                <w:iCs/>
                <w:sz w:val="20"/>
                <w:vertAlign w:val="subscript"/>
              </w:rPr>
              <w:t>n</w:t>
            </w:r>
            <w:r w:rsidRPr="00AC70F1">
              <w:rPr>
                <w:bCs/>
                <w:i/>
                <w:iCs/>
                <w:sz w:val="20"/>
              </w:rPr>
              <w:t xml:space="preserve"> </w:t>
            </w:r>
            <w:r w:rsidRPr="00AC70F1">
              <w:rPr>
                <w:bCs/>
                <w:sz w:val="20"/>
              </w:rPr>
              <w:t>= 3.2/</w:t>
            </w:r>
            <w:r w:rsidRPr="00AC70F1">
              <w:rPr>
                <w:bCs/>
                <w:sz w:val="20"/>
              </w:rPr>
              <w:sym w:font="Symbol" w:char="0074"/>
            </w:r>
            <w:r w:rsidRPr="00AC70F1">
              <w:rPr>
                <w:bCs/>
                <w:sz w:val="20"/>
              </w:rPr>
              <w:t xml:space="preserve"> </w:t>
            </w:r>
            <w:r w:rsidRPr="00AC70F1">
              <w:rPr>
                <w:bCs/>
                <w:sz w:val="20"/>
              </w:rPr>
              <w:sym w:font="Symbol" w:char="F064"/>
            </w:r>
            <w:r w:rsidRPr="00AC70F1">
              <w:rPr>
                <w:sz w:val="20"/>
              </w:rPr>
              <w:br/>
            </w:r>
            <w:r w:rsidRPr="00AC70F1">
              <w:rPr>
                <w:bCs/>
                <w:i/>
                <w:iCs/>
                <w:sz w:val="20"/>
              </w:rPr>
              <w:t>B</w:t>
            </w:r>
            <w:r w:rsidRPr="00AC70F1">
              <w:rPr>
                <w:bCs/>
                <w:i/>
                <w:iCs/>
                <w:sz w:val="20"/>
                <w:vertAlign w:val="subscript"/>
              </w:rPr>
              <w:t>n</w:t>
            </w:r>
            <w:r w:rsidRPr="00AC70F1">
              <w:rPr>
                <w:bCs/>
                <w:i/>
                <w:iCs/>
                <w:sz w:val="20"/>
              </w:rPr>
              <w:t xml:space="preserve"> </w:t>
            </w:r>
            <w:r w:rsidRPr="00AC70F1">
              <w:rPr>
                <w:sz w:val="20"/>
              </w:rPr>
              <w:t>(MHz),</w:t>
            </w:r>
            <w:r w:rsidRPr="00AC70F1">
              <w:rPr>
                <w:sz w:val="20"/>
              </w:rPr>
              <w:br/>
            </w:r>
            <w:r w:rsidRPr="00AC70F1">
              <w:rPr>
                <w:sz w:val="20"/>
              </w:rPr>
              <w:sym w:font="Symbol" w:char="0074"/>
            </w:r>
            <w:r w:rsidRPr="00AC70F1">
              <w:rPr>
                <w:sz w:val="20"/>
              </w:rPr>
              <w:t xml:space="preserve"> (</w:t>
            </w:r>
            <w:r w:rsidRPr="00AC70F1">
              <w:rPr>
                <w:sz w:val="20"/>
              </w:rPr>
              <w:sym w:font="Symbol" w:char="F06D"/>
            </w:r>
            <w:r w:rsidRPr="00AC70F1">
              <w:rPr>
                <w:sz w:val="20"/>
              </w:rPr>
              <w:t>s)</w:t>
            </w:r>
          </w:p>
        </w:tc>
        <w:tc>
          <w:tcPr>
            <w:tcW w:w="2892" w:type="dxa"/>
            <w:tcBorders>
              <w:top w:val="single" w:sz="4" w:space="0" w:color="auto"/>
              <w:bottom w:val="single" w:sz="4" w:space="0" w:color="auto"/>
            </w:tcBorders>
            <w:tcMar>
              <w:left w:w="108" w:type="dxa"/>
              <w:right w:w="108" w:type="dxa"/>
            </w:tcMar>
          </w:tcPr>
          <w:p w14:paraId="24388F1A" w14:textId="77777777" w:rsidR="00F64F4B" w:rsidRPr="00AC70F1" w:rsidRDefault="00F64F4B" w:rsidP="00133711">
            <w:pPr>
              <w:pStyle w:val="Tabletext"/>
              <w:jc w:val="center"/>
              <w:rPr>
                <w:bCs/>
                <w:sz w:val="20"/>
                <w:lang w:val="ru-RU"/>
              </w:rPr>
            </w:pP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i/>
                <w:iCs/>
                <w:sz w:val="20"/>
                <w:lang w:val="ru-RU"/>
              </w:rPr>
              <w:t xml:space="preserve"> </w:t>
            </w:r>
            <w:r w:rsidRPr="00AC70F1">
              <w:rPr>
                <w:bCs/>
                <w:sz w:val="20"/>
                <w:lang w:val="ru-RU"/>
              </w:rPr>
              <w:t>= 1.12</w:t>
            </w:r>
            <w:r w:rsidRPr="00AC70F1">
              <w:rPr>
                <w:bCs/>
                <w:i/>
                <w:iCs/>
                <w:sz w:val="20"/>
              </w:rPr>
              <w:t>B</w:t>
            </w:r>
            <w:r w:rsidRPr="00AC70F1">
              <w:rPr>
                <w:bCs/>
                <w:i/>
                <w:iCs/>
                <w:sz w:val="20"/>
                <w:vertAlign w:val="subscript"/>
              </w:rPr>
              <w:t>n</w:t>
            </w:r>
            <w:r w:rsidRPr="00AC70F1">
              <w:rPr>
                <w:bCs/>
                <w:i/>
                <w:iCs/>
                <w:sz w:val="20"/>
                <w:lang w:val="ru-RU"/>
              </w:rPr>
              <w:t xml:space="preserve"> </w:t>
            </w:r>
            <w:r w:rsidRPr="00AC70F1">
              <w:rPr>
                <w:bCs/>
                <w:sz w:val="20"/>
                <w:lang w:val="ru-RU"/>
              </w:rPr>
              <w:t>(</w:t>
            </w:r>
            <w:r w:rsidRPr="00AC70F1">
              <w:rPr>
                <w:bCs/>
                <w:sz w:val="20"/>
              </w:rPr>
              <w:sym w:font="Symbol" w:char="0074"/>
            </w:r>
            <w:r w:rsidRPr="00AC70F1">
              <w:rPr>
                <w:bCs/>
                <w:sz w:val="20"/>
                <w:lang w:val="ru-RU"/>
              </w:rPr>
              <w:t>/</w:t>
            </w:r>
            <w:r w:rsidRPr="00AC70F1">
              <w:rPr>
                <w:bCs/>
                <w:sz w:val="20"/>
              </w:rPr>
              <w:sym w:font="Symbol" w:char="F064"/>
            </w:r>
            <w:r w:rsidRPr="00AC70F1">
              <w:rPr>
                <w:bCs/>
                <w:sz w:val="20"/>
                <w:lang w:val="ru-RU"/>
              </w:rPr>
              <w:t>)</w:t>
            </w:r>
            <w:r w:rsidRPr="00AC70F1">
              <w:rPr>
                <w:bCs/>
                <w:sz w:val="20"/>
                <w:vertAlign w:val="superscript"/>
                <w:lang w:val="ru-RU"/>
              </w:rPr>
              <w:t>1/2</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1.79</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=3.18</w:t>
            </w:r>
            <w:r w:rsidRPr="00AC70F1">
              <w:rPr>
                <w:bCs/>
                <w:i/>
                <w:iCs/>
                <w:sz w:val="20"/>
              </w:rPr>
              <w:t>B</w:t>
            </w:r>
            <w:r w:rsidRPr="00AC70F1">
              <w:rPr>
                <w:bCs/>
                <w:i/>
                <w:iCs/>
                <w:sz w:val="20"/>
                <w:vertAlign w:val="subscript"/>
              </w:rPr>
              <w:t>c</w:t>
            </w:r>
            <w:r w:rsidRPr="00AC70F1">
              <w:rPr>
                <w:bCs/>
                <w:i/>
                <w:iCs/>
                <w:sz w:val="20"/>
                <w:vertAlign w:val="subscript"/>
                <w:lang w:val="ru-RU"/>
              </w:rPr>
              <w:t>–30</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=5.64</w:t>
            </w:r>
            <w:r w:rsidRPr="00AC70F1">
              <w:rPr>
                <w:bCs/>
                <w:i/>
                <w:iCs/>
                <w:sz w:val="20"/>
              </w:rPr>
              <w:t>B</w:t>
            </w:r>
            <w:r w:rsidRPr="00AC70F1">
              <w:rPr>
                <w:bCs/>
                <w:i/>
                <w:iCs/>
                <w:sz w:val="20"/>
                <w:vertAlign w:val="subscript"/>
              </w:rPr>
              <w:t>c</w:t>
            </w:r>
            <w:r w:rsidRPr="00AC70F1">
              <w:rPr>
                <w:bCs/>
                <w:i/>
                <w:iCs/>
                <w:sz w:val="20"/>
                <w:vertAlign w:val="subscript"/>
                <w:lang w:val="ru-RU"/>
              </w:rPr>
              <w:t>–30</w:t>
            </w:r>
          </w:p>
        </w:tc>
        <w:tc>
          <w:tcPr>
            <w:tcW w:w="2892" w:type="dxa"/>
            <w:tcBorders>
              <w:top w:val="single" w:sz="4" w:space="0" w:color="auto"/>
              <w:bottom w:val="single" w:sz="4" w:space="0" w:color="auto"/>
              <w:right w:val="single" w:sz="4" w:space="0" w:color="auto"/>
            </w:tcBorders>
            <w:tcMar>
              <w:left w:w="108" w:type="dxa"/>
              <w:right w:w="108" w:type="dxa"/>
            </w:tcMar>
          </w:tcPr>
          <w:p w14:paraId="28D6AE3D" w14:textId="77777777" w:rsidR="00F64F4B" w:rsidRPr="00AC70F1" w:rsidRDefault="00F64F4B" w:rsidP="00133711">
            <w:pPr>
              <w:pStyle w:val="Tabletext"/>
              <w:rPr>
                <w:sz w:val="20"/>
                <w:lang w:val="ru-RU"/>
              </w:rPr>
            </w:pPr>
          </w:p>
        </w:tc>
      </w:tr>
      <w:tr w:rsidR="00F64F4B" w:rsidRPr="00AC70F1" w14:paraId="09B9D415" w14:textId="77777777" w:rsidTr="00133711">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16A31719" w14:textId="7F0C5B49"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4.D</w:t>
            </w:r>
            <w:r w:rsidRPr="00AC70F1">
              <w:rPr>
                <w:rFonts w:ascii="KaiTi" w:eastAsia="KaiTi" w:hAnsi="KaiTi"/>
                <w:b w:val="0"/>
                <w:iCs/>
                <w:sz w:val="20"/>
              </w:rPr>
              <w:tab/>
            </w:r>
            <w:proofErr w:type="spellStart"/>
            <w:r w:rsidR="00535B24" w:rsidRPr="00AC70F1">
              <w:rPr>
                <w:rFonts w:ascii="KaiTi" w:eastAsia="KaiTi" w:hAnsi="KaiTi" w:hint="eastAsia"/>
                <w:b w:val="0"/>
                <w:iCs/>
                <w:sz w:val="20"/>
              </w:rPr>
              <w:t>连续波发射</w:t>
            </w:r>
            <w:proofErr w:type="spellEnd"/>
          </w:p>
        </w:tc>
      </w:tr>
      <w:tr w:rsidR="00F64F4B" w:rsidRPr="00AC70F1" w14:paraId="0A00A32D" w14:textId="77777777" w:rsidTr="00133711">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3909CD5F" w14:textId="1965905B" w:rsidR="00F64F4B" w:rsidRPr="00AC70F1" w:rsidRDefault="00721EE9" w:rsidP="001E64D8">
            <w:pPr>
              <w:pStyle w:val="Tabletext"/>
              <w:jc w:val="left"/>
              <w:rPr>
                <w:sz w:val="20"/>
                <w:lang w:val="en-GB" w:eastAsia="zh-CN"/>
              </w:rPr>
            </w:pPr>
            <w:r w:rsidRPr="00AC70F1">
              <w:rPr>
                <w:rFonts w:hint="eastAsia"/>
                <w:sz w:val="20"/>
                <w:lang w:val="en-GB" w:eastAsia="zh-CN"/>
              </w:rPr>
              <w:t>未经调制的连续波发射</w:t>
            </w:r>
            <w:r w:rsidR="00F64F4B" w:rsidRPr="00AC70F1">
              <w:rPr>
                <w:sz w:val="20"/>
                <w:lang w:val="en-GB" w:eastAsia="zh-CN"/>
              </w:rPr>
              <w:br/>
            </w:r>
            <w:r w:rsidR="00F64F4B" w:rsidRPr="00AC70F1">
              <w:rPr>
                <w:b/>
                <w:sz w:val="20"/>
                <w:lang w:val="en-GB" w:eastAsia="zh-CN"/>
              </w:rPr>
              <w:t>N0N</w:t>
            </w:r>
          </w:p>
        </w:tc>
        <w:tc>
          <w:tcPr>
            <w:tcW w:w="1474" w:type="dxa"/>
            <w:tcBorders>
              <w:top w:val="single" w:sz="4" w:space="0" w:color="auto"/>
              <w:bottom w:val="single" w:sz="4" w:space="0" w:color="auto"/>
            </w:tcBorders>
            <w:tcMar>
              <w:left w:w="108" w:type="dxa"/>
              <w:right w:w="108" w:type="dxa"/>
            </w:tcMar>
          </w:tcPr>
          <w:p w14:paraId="481881A4" w14:textId="0358A6C3" w:rsidR="00F64F4B" w:rsidRPr="00AC70F1" w:rsidRDefault="00721EE9" w:rsidP="001E64D8">
            <w:pPr>
              <w:pStyle w:val="Tabletext"/>
              <w:jc w:val="left"/>
              <w:rPr>
                <w:sz w:val="20"/>
              </w:rPr>
            </w:pPr>
            <w:r w:rsidRPr="00AC70F1">
              <w:rPr>
                <w:rFonts w:hint="eastAsia"/>
                <w:sz w:val="20"/>
                <w:lang w:val="en-GB" w:eastAsia="zh-CN"/>
              </w:rPr>
              <w:t>未经调制的载波</w:t>
            </w:r>
          </w:p>
        </w:tc>
        <w:tc>
          <w:tcPr>
            <w:tcW w:w="1420" w:type="dxa"/>
            <w:tcBorders>
              <w:top w:val="single" w:sz="4" w:space="0" w:color="auto"/>
              <w:bottom w:val="single" w:sz="4" w:space="0" w:color="auto"/>
            </w:tcBorders>
            <w:tcMar>
              <w:left w:w="108" w:type="dxa"/>
              <w:right w:w="108" w:type="dxa"/>
            </w:tcMar>
          </w:tcPr>
          <w:p w14:paraId="6F323908" w14:textId="28CAC52E" w:rsidR="00F64F4B" w:rsidRPr="00AC70F1" w:rsidRDefault="00721EE9" w:rsidP="001E64D8">
            <w:pPr>
              <w:pStyle w:val="Tabletext"/>
              <w:jc w:val="left"/>
              <w:rPr>
                <w:sz w:val="20"/>
              </w:rPr>
            </w:pPr>
            <w:r w:rsidRPr="00AC70F1">
              <w:rPr>
                <w:rFonts w:hint="eastAsia"/>
                <w:sz w:val="20"/>
              </w:rPr>
              <w:t>“</w:t>
            </w:r>
            <w:proofErr w:type="spellStart"/>
            <w:r w:rsidRPr="00AC70F1">
              <w:rPr>
                <w:rFonts w:hint="eastAsia"/>
                <w:sz w:val="20"/>
              </w:rPr>
              <w:t>鹰”雷达</w:t>
            </w:r>
            <w:proofErr w:type="spellEnd"/>
            <w:r w:rsidR="000B304A">
              <w:rPr>
                <w:sz w:val="20"/>
                <w:lang w:eastAsia="zh-CN"/>
              </w:rPr>
              <w:br/>
            </w:r>
            <w:r w:rsidRPr="00AC70F1">
              <w:rPr>
                <w:rFonts w:hint="eastAsia"/>
                <w:sz w:val="20"/>
              </w:rPr>
              <w:t>（</w:t>
            </w:r>
            <w:proofErr w:type="spellStart"/>
            <w:r w:rsidRPr="00AC70F1">
              <w:rPr>
                <w:rFonts w:hint="eastAsia"/>
                <w:sz w:val="20"/>
              </w:rPr>
              <w:t>驻波</w:t>
            </w:r>
            <w:proofErr w:type="spellEnd"/>
            <w:r w:rsidRPr="00AC70F1">
              <w:rPr>
                <w:rFonts w:hint="eastAsia"/>
                <w:sz w:val="20"/>
              </w:rPr>
              <w:t>）</w:t>
            </w:r>
          </w:p>
        </w:tc>
        <w:tc>
          <w:tcPr>
            <w:tcW w:w="2892" w:type="dxa"/>
            <w:tcBorders>
              <w:top w:val="single" w:sz="4" w:space="0" w:color="auto"/>
              <w:bottom w:val="single" w:sz="4" w:space="0" w:color="auto"/>
            </w:tcBorders>
            <w:tcMar>
              <w:left w:w="108" w:type="dxa"/>
              <w:right w:w="108" w:type="dxa"/>
            </w:tcMar>
          </w:tcPr>
          <w:p w14:paraId="74C2DA8B" w14:textId="1619C612" w:rsidR="00F64F4B" w:rsidRPr="00AC70F1" w:rsidRDefault="00F64F4B" w:rsidP="00133711">
            <w:pPr>
              <w:pStyle w:val="Tabletext"/>
              <w:jc w:val="center"/>
              <w:rPr>
                <w:sz w:val="20"/>
                <w:lang w:eastAsia="zh-CN"/>
              </w:rPr>
            </w:pPr>
            <w:r w:rsidRPr="00AC70F1">
              <w:rPr>
                <w:i/>
                <w:iCs/>
                <w:sz w:val="20"/>
                <w:lang w:eastAsia="zh-CN"/>
              </w:rPr>
              <w:t>B</w:t>
            </w:r>
            <w:r w:rsidRPr="00AC70F1">
              <w:rPr>
                <w:i/>
                <w:iCs/>
                <w:sz w:val="20"/>
                <w:vertAlign w:val="subscript"/>
                <w:lang w:eastAsia="zh-CN"/>
              </w:rPr>
              <w:t xml:space="preserve">n </w:t>
            </w:r>
            <w:r w:rsidRPr="00AC70F1">
              <w:rPr>
                <w:sz w:val="20"/>
                <w:lang w:eastAsia="zh-CN"/>
              </w:rPr>
              <w:t>= 2</w:t>
            </w:r>
            <w:r w:rsidRPr="00AC70F1">
              <w:rPr>
                <w:i/>
                <w:iCs/>
                <w:sz w:val="20"/>
                <w:lang w:eastAsia="zh-CN"/>
              </w:rPr>
              <w:t>K</w:t>
            </w:r>
            <w:r w:rsidRPr="00AC70F1">
              <w:rPr>
                <w:i/>
                <w:iCs/>
                <w:sz w:val="20"/>
                <w:vertAlign w:val="subscript"/>
                <w:lang w:eastAsia="zh-CN"/>
              </w:rPr>
              <w:t>d</w:t>
            </w:r>
            <w:r w:rsidRPr="00AC70F1">
              <w:rPr>
                <w:i/>
                <w:iCs/>
                <w:sz w:val="20"/>
                <w:lang w:eastAsia="zh-CN"/>
              </w:rPr>
              <w:t xml:space="preserve"> F</w:t>
            </w:r>
            <w:r w:rsidRPr="00AC70F1">
              <w:rPr>
                <w:sz w:val="20"/>
                <w:vertAlign w:val="subscript"/>
                <w:lang w:eastAsia="zh-CN"/>
              </w:rPr>
              <w:t>0</w:t>
            </w:r>
            <w:r w:rsidRPr="00AC70F1">
              <w:rPr>
                <w:sz w:val="20"/>
                <w:vertAlign w:val="subscript"/>
                <w:lang w:eastAsia="zh-CN"/>
              </w:rPr>
              <w:br/>
            </w:r>
            <w:r w:rsidR="00721EE9" w:rsidRPr="00AC70F1">
              <w:rPr>
                <w:rFonts w:hint="eastAsia"/>
                <w:sz w:val="20"/>
                <w:lang w:val="en-GB" w:eastAsia="zh-CN"/>
              </w:rPr>
              <w:t>其中</w:t>
            </w:r>
            <w:r w:rsidR="00721EE9" w:rsidRPr="00AC70F1">
              <w:rPr>
                <w:rFonts w:hint="eastAsia"/>
                <w:sz w:val="20"/>
                <w:lang w:eastAsia="zh-CN"/>
              </w:rPr>
              <w:t>：</w:t>
            </w:r>
            <w:r w:rsidR="00721EE9" w:rsidRPr="00AC70F1">
              <w:rPr>
                <w:i/>
                <w:iCs/>
                <w:sz w:val="20"/>
                <w:lang w:eastAsia="zh-CN"/>
              </w:rPr>
              <w:t>K</w:t>
            </w:r>
            <w:r w:rsidR="00721EE9" w:rsidRPr="00AC70F1">
              <w:rPr>
                <w:i/>
                <w:iCs/>
                <w:sz w:val="20"/>
                <w:vertAlign w:val="subscript"/>
                <w:lang w:eastAsia="zh-CN"/>
              </w:rPr>
              <w:t>d</w:t>
            </w:r>
            <w:r w:rsidR="00721EE9" w:rsidRPr="00AC70F1">
              <w:rPr>
                <w:rFonts w:hint="eastAsia"/>
                <w:sz w:val="20"/>
                <w:lang w:eastAsia="zh-CN"/>
              </w:rPr>
              <w:t>是相对于</w:t>
            </w:r>
            <w:r w:rsidR="00721EE9" w:rsidRPr="00AC70F1">
              <w:rPr>
                <w:i/>
                <w:iCs/>
                <w:sz w:val="20"/>
                <w:lang w:eastAsia="zh-CN"/>
              </w:rPr>
              <w:t>F</w:t>
            </w:r>
            <w:r w:rsidR="00721EE9" w:rsidRPr="00AC70F1">
              <w:rPr>
                <w:sz w:val="20"/>
                <w:vertAlign w:val="subscript"/>
                <w:lang w:eastAsia="zh-CN"/>
              </w:rPr>
              <w:t>0</w:t>
            </w:r>
            <w:r w:rsidR="00721EE9" w:rsidRPr="00AC70F1">
              <w:rPr>
                <w:rFonts w:hint="eastAsia"/>
                <w:sz w:val="20"/>
                <w:lang w:eastAsia="zh-CN"/>
              </w:rPr>
              <w:t>的允许频率偏差的大小</w:t>
            </w:r>
          </w:p>
        </w:tc>
        <w:tc>
          <w:tcPr>
            <w:tcW w:w="2892" w:type="dxa"/>
            <w:tcBorders>
              <w:top w:val="single" w:sz="4" w:space="0" w:color="auto"/>
              <w:bottom w:val="single" w:sz="4" w:space="0" w:color="auto"/>
            </w:tcBorders>
            <w:tcMar>
              <w:left w:w="108" w:type="dxa"/>
              <w:right w:w="108" w:type="dxa"/>
            </w:tcMar>
          </w:tcPr>
          <w:p w14:paraId="72470366" w14:textId="7E0E7FCE" w:rsidR="00F64F4B" w:rsidRPr="00AC70F1" w:rsidRDefault="00F64F4B" w:rsidP="00133711">
            <w:pPr>
              <w:pStyle w:val="Tabletext"/>
              <w:jc w:val="center"/>
              <w:rPr>
                <w:sz w:val="20"/>
                <w:lang w:val="en-GB"/>
              </w:rPr>
            </w:pPr>
            <w:proofErr w:type="spellStart"/>
            <w:r w:rsidRPr="00AC70F1">
              <w:rPr>
                <w:i/>
                <w:iCs/>
                <w:sz w:val="20"/>
                <w:lang w:val="en-GB"/>
              </w:rPr>
              <w:t>B</w:t>
            </w:r>
            <w:r w:rsidRPr="00AC70F1">
              <w:rPr>
                <w:i/>
                <w:iCs/>
                <w:sz w:val="20"/>
                <w:vertAlign w:val="subscript"/>
                <w:lang w:val="en-GB"/>
              </w:rPr>
              <w:t>c</w:t>
            </w:r>
            <w:proofErr w:type="spellEnd"/>
            <w:r w:rsidRPr="00AC70F1">
              <w:rPr>
                <w:bCs/>
                <w:i/>
                <w:iCs/>
                <w:sz w:val="20"/>
                <w:vertAlign w:val="subscript"/>
                <w:lang w:val="en-GB"/>
              </w:rPr>
              <w:t>–</w:t>
            </w:r>
            <w:r w:rsidRPr="00AC70F1">
              <w:rPr>
                <w:i/>
                <w:iCs/>
                <w:sz w:val="20"/>
                <w:vertAlign w:val="subscript"/>
                <w:lang w:val="en-GB"/>
              </w:rPr>
              <w:t xml:space="preserve">30 </w:t>
            </w:r>
            <w:r w:rsidRPr="00AC70F1">
              <w:rPr>
                <w:sz w:val="20"/>
                <w:lang w:val="en-GB"/>
              </w:rPr>
              <w:t xml:space="preserve">= </w:t>
            </w:r>
            <w:r w:rsidRPr="00AC70F1">
              <w:rPr>
                <w:i/>
                <w:iCs/>
                <w:sz w:val="20"/>
                <w:lang w:val="en-GB"/>
              </w:rPr>
              <w:t>B</w:t>
            </w:r>
            <w:r w:rsidRPr="00AC70F1">
              <w:rPr>
                <w:i/>
                <w:iCs/>
                <w:sz w:val="20"/>
                <w:vertAlign w:val="subscript"/>
                <w:lang w:val="en-GB"/>
              </w:rPr>
              <w:t>n</w:t>
            </w:r>
            <w:r w:rsidRPr="00AC70F1">
              <w:rPr>
                <w:i/>
                <w:iCs/>
                <w:sz w:val="20"/>
                <w:lang w:val="en-GB"/>
              </w:rPr>
              <w:t xml:space="preserve"> </w:t>
            </w:r>
            <w:r w:rsidRPr="00AC70F1">
              <w:rPr>
                <w:sz w:val="20"/>
                <w:lang w:val="en-GB"/>
              </w:rPr>
              <w:t>= 2</w:t>
            </w:r>
            <w:r w:rsidRPr="00AC70F1">
              <w:rPr>
                <w:i/>
                <w:iCs/>
                <w:sz w:val="20"/>
                <w:lang w:val="en-GB"/>
              </w:rPr>
              <w:t>K</w:t>
            </w:r>
            <w:r w:rsidRPr="00AC70F1">
              <w:rPr>
                <w:i/>
                <w:iCs/>
                <w:sz w:val="20"/>
                <w:vertAlign w:val="subscript"/>
                <w:lang w:val="en-GB"/>
              </w:rPr>
              <w:t>d</w:t>
            </w:r>
            <w:r w:rsidRPr="00AC70F1">
              <w:rPr>
                <w:i/>
                <w:iCs/>
                <w:sz w:val="20"/>
                <w:lang w:val="en-GB"/>
              </w:rPr>
              <w:t xml:space="preserve"> F</w:t>
            </w:r>
            <w:r w:rsidRPr="00AC70F1">
              <w:rPr>
                <w:sz w:val="20"/>
                <w:vertAlign w:val="subscript"/>
                <w:lang w:val="en-GB"/>
              </w:rPr>
              <w:t>0</w:t>
            </w:r>
            <w:r w:rsidRPr="00AC70F1">
              <w:rPr>
                <w:sz w:val="20"/>
                <w:vertAlign w:val="subscript"/>
                <w:lang w:val="en-GB"/>
              </w:rPr>
              <w:br/>
            </w:r>
            <w:r w:rsidR="00721EE9" w:rsidRPr="00AC70F1">
              <w:rPr>
                <w:rFonts w:hint="eastAsia"/>
                <w:sz w:val="20"/>
                <w:lang w:val="en-GB" w:eastAsia="zh-CN"/>
              </w:rPr>
              <w:t>（</w:t>
            </w:r>
            <w:proofErr w:type="spellStart"/>
            <w:r w:rsidR="00721EE9" w:rsidRPr="00AC70F1">
              <w:rPr>
                <w:i/>
                <w:iCs/>
                <w:sz w:val="20"/>
                <w:lang w:val="en-GB"/>
              </w:rPr>
              <w:t>K</w:t>
            </w:r>
            <w:r w:rsidR="00721EE9" w:rsidRPr="00AC70F1">
              <w:rPr>
                <w:i/>
                <w:iCs/>
                <w:sz w:val="20"/>
                <w:vertAlign w:val="subscript"/>
                <w:lang w:val="en-GB"/>
              </w:rPr>
              <w:t>d</w:t>
            </w:r>
            <w:r w:rsidR="00721EE9" w:rsidRPr="00AC70F1">
              <w:rPr>
                <w:rFonts w:hint="eastAsia"/>
                <w:sz w:val="20"/>
                <w:lang w:val="en-GB"/>
              </w:rPr>
              <w:t>用于具有石英稳定</w:t>
            </w:r>
            <w:proofErr w:type="spellEnd"/>
            <w:r w:rsidR="00721EE9" w:rsidRPr="00AC70F1">
              <w:rPr>
                <w:rFonts w:hint="eastAsia"/>
                <w:sz w:val="20"/>
                <w:lang w:val="en-GB" w:eastAsia="zh-CN"/>
              </w:rPr>
              <w:t>性能</w:t>
            </w:r>
            <w:proofErr w:type="spellStart"/>
            <w:r w:rsidR="00721EE9" w:rsidRPr="00AC70F1">
              <w:rPr>
                <w:rFonts w:hint="eastAsia"/>
                <w:sz w:val="20"/>
                <w:lang w:val="en-GB"/>
              </w:rPr>
              <w:t>的电台</w:t>
            </w:r>
            <w:proofErr w:type="spellEnd"/>
            <w:r w:rsidR="00721EE9" w:rsidRPr="00AC70F1">
              <w:rPr>
                <w:rFonts w:hint="eastAsia"/>
                <w:sz w:val="20"/>
                <w:lang w:val="en-GB" w:eastAsia="zh-CN"/>
              </w:rPr>
              <w:t>）</w:t>
            </w:r>
            <w:r w:rsidRPr="00AC70F1">
              <w:rPr>
                <w:sz w:val="20"/>
                <w:lang w:val="en-GB"/>
              </w:rPr>
              <w:br/>
            </w:r>
            <w:r w:rsidRPr="00AC70F1">
              <w:rPr>
                <w:i/>
                <w:iCs/>
                <w:sz w:val="20"/>
              </w:rPr>
              <w:t>В</w:t>
            </w:r>
            <w:r w:rsidRPr="00AC70F1">
              <w:rPr>
                <w:bCs/>
                <w:sz w:val="20"/>
                <w:vertAlign w:val="subscript"/>
                <w:lang w:val="en-GB"/>
              </w:rPr>
              <w:t>–</w:t>
            </w:r>
            <w:r w:rsidRPr="00AC70F1">
              <w:rPr>
                <w:sz w:val="20"/>
                <w:vertAlign w:val="subscript"/>
                <w:lang w:val="en-GB"/>
              </w:rPr>
              <w:t>40</w:t>
            </w:r>
            <w:r w:rsidRPr="00AC70F1">
              <w:rPr>
                <w:sz w:val="20"/>
                <w:lang w:val="en-GB"/>
              </w:rPr>
              <w:t xml:space="preserve"> </w:t>
            </w:r>
            <w:proofErr w:type="gramStart"/>
            <w:r w:rsidRPr="00AC70F1">
              <w:rPr>
                <w:sz w:val="20"/>
                <w:lang w:val="en-GB"/>
              </w:rPr>
              <w:t>=  0</w:t>
            </w:r>
            <w:proofErr w:type="gramEnd"/>
            <w:r w:rsidRPr="00AC70F1">
              <w:rPr>
                <w:sz w:val="20"/>
                <w:lang w:val="en-GB"/>
              </w:rPr>
              <w:t>.0003</w:t>
            </w:r>
            <w:r w:rsidRPr="00AC70F1">
              <w:rPr>
                <w:i/>
                <w:iCs/>
                <w:sz w:val="20"/>
                <w:lang w:val="en-GB"/>
              </w:rPr>
              <w:t>F</w:t>
            </w:r>
            <w:r w:rsidRPr="00AC70F1">
              <w:rPr>
                <w:sz w:val="20"/>
                <w:vertAlign w:val="subscript"/>
                <w:lang w:val="en-GB"/>
              </w:rPr>
              <w:t>0</w:t>
            </w:r>
          </w:p>
        </w:tc>
        <w:tc>
          <w:tcPr>
            <w:tcW w:w="2892" w:type="dxa"/>
            <w:vMerge w:val="restart"/>
            <w:tcBorders>
              <w:top w:val="single" w:sz="4" w:space="0" w:color="auto"/>
              <w:right w:val="single" w:sz="4" w:space="0" w:color="auto"/>
            </w:tcBorders>
            <w:tcMar>
              <w:left w:w="108" w:type="dxa"/>
              <w:right w:w="108" w:type="dxa"/>
            </w:tcMar>
          </w:tcPr>
          <w:p w14:paraId="295A5877" w14:textId="77777777" w:rsidR="00F64F4B" w:rsidRPr="00AC70F1" w:rsidRDefault="00F64F4B" w:rsidP="00133711">
            <w:pPr>
              <w:pStyle w:val="Tabletext"/>
              <w:rPr>
                <w:sz w:val="20"/>
                <w:lang w:val="en-GB"/>
              </w:rPr>
            </w:pPr>
          </w:p>
        </w:tc>
      </w:tr>
      <w:tr w:rsidR="00721EE9" w:rsidRPr="00AC70F1" w14:paraId="79A3B9C5" w14:textId="77777777" w:rsidTr="00133711">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5580B5EF" w14:textId="793922FD" w:rsidR="00721EE9" w:rsidRPr="00AC70F1" w:rsidRDefault="00721EE9" w:rsidP="001E64D8">
            <w:pPr>
              <w:pStyle w:val="Tabletext"/>
              <w:jc w:val="left"/>
              <w:rPr>
                <w:b/>
                <w:sz w:val="20"/>
              </w:rPr>
            </w:pPr>
            <w:r w:rsidRPr="00AC70F1">
              <w:rPr>
                <w:rFonts w:hint="eastAsia"/>
                <w:sz w:val="20"/>
                <w:lang w:eastAsia="zh-CN"/>
              </w:rPr>
              <w:t>连续波发射</w:t>
            </w:r>
            <w:r w:rsidRPr="00AC70F1">
              <w:rPr>
                <w:sz w:val="20"/>
              </w:rPr>
              <w:br/>
            </w:r>
            <w:r w:rsidRPr="00AC70F1">
              <w:rPr>
                <w:b/>
                <w:sz w:val="20"/>
              </w:rPr>
              <w:t>M0N</w:t>
            </w:r>
          </w:p>
        </w:tc>
        <w:tc>
          <w:tcPr>
            <w:tcW w:w="1474" w:type="dxa"/>
            <w:tcBorders>
              <w:top w:val="single" w:sz="4" w:space="0" w:color="auto"/>
              <w:bottom w:val="single" w:sz="4" w:space="0" w:color="auto"/>
            </w:tcBorders>
            <w:tcMar>
              <w:left w:w="108" w:type="dxa"/>
              <w:right w:w="108" w:type="dxa"/>
            </w:tcMar>
          </w:tcPr>
          <w:p w14:paraId="45D081B1" w14:textId="0F25BA96" w:rsidR="00721EE9" w:rsidRPr="00AC70F1" w:rsidRDefault="00721EE9" w:rsidP="001E64D8">
            <w:pPr>
              <w:pStyle w:val="Tabletext"/>
              <w:jc w:val="left"/>
              <w:rPr>
                <w:sz w:val="20"/>
              </w:rPr>
            </w:pPr>
            <w:r w:rsidRPr="00AC70F1">
              <w:rPr>
                <w:rFonts w:hint="eastAsia"/>
                <w:sz w:val="20"/>
                <w:lang w:eastAsia="zh-CN"/>
              </w:rPr>
              <w:t>调频载波</w:t>
            </w:r>
          </w:p>
        </w:tc>
        <w:tc>
          <w:tcPr>
            <w:tcW w:w="1420" w:type="dxa"/>
            <w:tcBorders>
              <w:top w:val="single" w:sz="4" w:space="0" w:color="auto"/>
              <w:bottom w:val="single" w:sz="4" w:space="0" w:color="auto"/>
            </w:tcBorders>
            <w:tcMar>
              <w:left w:w="108" w:type="dxa"/>
              <w:right w:w="108" w:type="dxa"/>
            </w:tcMar>
          </w:tcPr>
          <w:p w14:paraId="6B0C4468" w14:textId="2ED62336" w:rsidR="00721EE9" w:rsidRPr="00AC70F1" w:rsidRDefault="00721EE9" w:rsidP="001E64D8">
            <w:pPr>
              <w:pStyle w:val="Tabletext"/>
              <w:jc w:val="left"/>
              <w:rPr>
                <w:sz w:val="20"/>
              </w:rPr>
            </w:pPr>
            <w:r w:rsidRPr="00AC70F1">
              <w:rPr>
                <w:rFonts w:hint="eastAsia"/>
                <w:sz w:val="20"/>
              </w:rPr>
              <w:t>“</w:t>
            </w:r>
            <w:proofErr w:type="spellStart"/>
            <w:r w:rsidRPr="00AC70F1">
              <w:rPr>
                <w:rFonts w:hint="eastAsia"/>
                <w:sz w:val="20"/>
              </w:rPr>
              <w:t>鹰”雷达</w:t>
            </w:r>
            <w:proofErr w:type="spellEnd"/>
            <w:r w:rsidR="000B304A">
              <w:rPr>
                <w:sz w:val="20"/>
                <w:lang w:eastAsia="zh-CN"/>
              </w:rPr>
              <w:br/>
            </w:r>
            <w:r w:rsidRPr="00AC70F1">
              <w:rPr>
                <w:rFonts w:hint="eastAsia"/>
                <w:sz w:val="20"/>
              </w:rPr>
              <w:t>（</w:t>
            </w:r>
            <w:proofErr w:type="spellStart"/>
            <w:r w:rsidRPr="00AC70F1">
              <w:rPr>
                <w:rFonts w:hint="eastAsia"/>
                <w:sz w:val="20"/>
              </w:rPr>
              <w:t>驻波</w:t>
            </w:r>
            <w:proofErr w:type="spellEnd"/>
            <w:r w:rsidRPr="00AC70F1">
              <w:rPr>
                <w:rFonts w:hint="eastAsia"/>
                <w:sz w:val="20"/>
              </w:rPr>
              <w:t>）</w:t>
            </w:r>
          </w:p>
        </w:tc>
        <w:tc>
          <w:tcPr>
            <w:tcW w:w="2892" w:type="dxa"/>
            <w:tcBorders>
              <w:top w:val="single" w:sz="4" w:space="0" w:color="auto"/>
              <w:bottom w:val="single" w:sz="4" w:space="0" w:color="auto"/>
            </w:tcBorders>
            <w:tcMar>
              <w:left w:w="108" w:type="dxa"/>
              <w:right w:w="108" w:type="dxa"/>
            </w:tcMar>
          </w:tcPr>
          <w:p w14:paraId="50A93334" w14:textId="77777777" w:rsidR="00721EE9" w:rsidRPr="00AC70F1" w:rsidRDefault="00721EE9" w:rsidP="00721EE9">
            <w:pPr>
              <w:pStyle w:val="Tabletext"/>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2</w:t>
            </w:r>
            <w:r w:rsidRPr="00AC70F1">
              <w:rPr>
                <w:i/>
                <w:iCs/>
                <w:sz w:val="20"/>
              </w:rPr>
              <w:t>D</w:t>
            </w:r>
          </w:p>
        </w:tc>
        <w:tc>
          <w:tcPr>
            <w:tcW w:w="2892" w:type="dxa"/>
            <w:tcBorders>
              <w:top w:val="single" w:sz="4" w:space="0" w:color="auto"/>
              <w:bottom w:val="single" w:sz="4" w:space="0" w:color="auto"/>
            </w:tcBorders>
            <w:tcMar>
              <w:left w:w="108" w:type="dxa"/>
              <w:right w:w="108" w:type="dxa"/>
            </w:tcMar>
          </w:tcPr>
          <w:p w14:paraId="061E419D" w14:textId="77777777" w:rsidR="00721EE9" w:rsidRPr="00AC70F1" w:rsidRDefault="00721EE9" w:rsidP="00721EE9">
            <w:pPr>
              <w:pStyle w:val="Tabletext"/>
              <w:jc w:val="center"/>
              <w:rPr>
                <w:sz w:val="20"/>
              </w:rPr>
            </w:pPr>
            <w:r w:rsidRPr="00AC70F1">
              <w:rPr>
                <w:i/>
                <w:iCs/>
                <w:sz w:val="20"/>
              </w:rPr>
              <w:t>В</w:t>
            </w:r>
            <w:r w:rsidRPr="00AC70F1">
              <w:rPr>
                <w:bCs/>
                <w:sz w:val="20"/>
                <w:vertAlign w:val="subscript"/>
              </w:rPr>
              <w:t>–</w:t>
            </w:r>
            <w:r w:rsidRPr="00AC70F1">
              <w:rPr>
                <w:sz w:val="20"/>
                <w:vertAlign w:val="subscript"/>
              </w:rPr>
              <w:t>40</w:t>
            </w:r>
            <w:r w:rsidRPr="00AC70F1">
              <w:rPr>
                <w:sz w:val="20"/>
              </w:rPr>
              <w:t xml:space="preserve"> = 2</w:t>
            </w:r>
            <w:r w:rsidRPr="00AC70F1">
              <w:rPr>
                <w:i/>
                <w:iCs/>
                <w:sz w:val="20"/>
              </w:rPr>
              <w:t>D</w:t>
            </w:r>
            <w:r w:rsidRPr="00AC70F1">
              <w:rPr>
                <w:sz w:val="20"/>
              </w:rPr>
              <w:t xml:space="preserve"> + 0.0003</w:t>
            </w:r>
            <w:r w:rsidRPr="00AC70F1">
              <w:rPr>
                <w:i/>
                <w:iCs/>
                <w:sz w:val="20"/>
              </w:rPr>
              <w:t>F</w:t>
            </w:r>
            <w:r w:rsidRPr="00AC70F1">
              <w:rPr>
                <w:sz w:val="20"/>
                <w:vertAlign w:val="subscript"/>
              </w:rPr>
              <w:t>0</w:t>
            </w:r>
          </w:p>
        </w:tc>
        <w:tc>
          <w:tcPr>
            <w:tcW w:w="2892" w:type="dxa"/>
            <w:vMerge/>
            <w:tcBorders>
              <w:right w:val="single" w:sz="4" w:space="0" w:color="auto"/>
            </w:tcBorders>
            <w:tcMar>
              <w:left w:w="108" w:type="dxa"/>
              <w:right w:w="108" w:type="dxa"/>
            </w:tcMar>
          </w:tcPr>
          <w:p w14:paraId="51C7D0D7" w14:textId="77777777" w:rsidR="00721EE9" w:rsidRPr="00AC70F1" w:rsidRDefault="00721EE9" w:rsidP="00721EE9">
            <w:pPr>
              <w:pStyle w:val="Tabletext"/>
              <w:rPr>
                <w:b/>
                <w:sz w:val="20"/>
              </w:rPr>
            </w:pPr>
          </w:p>
        </w:tc>
      </w:tr>
      <w:tr w:rsidR="00721EE9" w:rsidRPr="00AC70F1" w14:paraId="3A155BB2" w14:textId="77777777" w:rsidTr="00133711">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191AA977" w14:textId="23CD0AEC" w:rsidR="00721EE9" w:rsidRPr="00AC70F1" w:rsidRDefault="00721EE9" w:rsidP="001E64D8">
            <w:pPr>
              <w:tabs>
                <w:tab w:val="clear" w:pos="794"/>
                <w:tab w:val="clear" w:pos="1191"/>
                <w:tab w:val="clear" w:pos="1588"/>
                <w:tab w:val="clear" w:pos="1985"/>
              </w:tabs>
              <w:overflowPunct/>
              <w:autoSpaceDE/>
              <w:autoSpaceDN/>
              <w:adjustRightInd/>
              <w:spacing w:before="0"/>
              <w:jc w:val="left"/>
              <w:textAlignment w:val="auto"/>
              <w:rPr>
                <w:b/>
                <w:sz w:val="20"/>
                <w:lang w:eastAsia="zh-CN"/>
              </w:rPr>
            </w:pPr>
            <w:r w:rsidRPr="00AC70F1">
              <w:rPr>
                <w:rFonts w:ascii="inherit" w:hAnsi="inherit" w:cs="Segoe UI"/>
                <w:color w:val="000000"/>
                <w:sz w:val="20"/>
                <w:lang w:eastAsia="zh-CN"/>
              </w:rPr>
              <w:t>线性调频脉冲</w:t>
            </w:r>
            <w:r w:rsidRPr="00AC70F1">
              <w:rPr>
                <w:rFonts w:ascii="inherit" w:hAnsi="inherit" w:cs="Segoe UI"/>
                <w:color w:val="000000"/>
                <w:sz w:val="20"/>
                <w:lang w:eastAsia="zh-CN"/>
              </w:rPr>
              <w:br/>
            </w:r>
            <w:r w:rsidRPr="00AC70F1">
              <w:rPr>
                <w:b/>
                <w:sz w:val="20"/>
                <w:lang w:eastAsia="zh-CN"/>
              </w:rPr>
              <w:t>W0N, Q0N</w:t>
            </w:r>
          </w:p>
        </w:tc>
        <w:tc>
          <w:tcPr>
            <w:tcW w:w="1474" w:type="dxa"/>
            <w:tcBorders>
              <w:top w:val="single" w:sz="4" w:space="0" w:color="auto"/>
              <w:bottom w:val="single" w:sz="4" w:space="0" w:color="auto"/>
            </w:tcBorders>
            <w:tcMar>
              <w:left w:w="108" w:type="dxa"/>
              <w:right w:w="108" w:type="dxa"/>
            </w:tcMar>
          </w:tcPr>
          <w:p w14:paraId="2EE3E71D" w14:textId="6E6D3040" w:rsidR="00721EE9" w:rsidRPr="00AC70F1" w:rsidRDefault="00721EE9" w:rsidP="001E64D8">
            <w:pPr>
              <w:pStyle w:val="Tabletext"/>
              <w:jc w:val="left"/>
              <w:rPr>
                <w:sz w:val="20"/>
              </w:rPr>
            </w:pPr>
            <w:r w:rsidRPr="00AC70F1">
              <w:rPr>
                <w:rFonts w:hint="eastAsia"/>
                <w:sz w:val="20"/>
                <w:lang w:eastAsia="zh-CN"/>
              </w:rPr>
              <w:t>调频载波</w:t>
            </w:r>
          </w:p>
        </w:tc>
        <w:tc>
          <w:tcPr>
            <w:tcW w:w="1420" w:type="dxa"/>
            <w:tcBorders>
              <w:top w:val="single" w:sz="4" w:space="0" w:color="auto"/>
              <w:bottom w:val="single" w:sz="4" w:space="0" w:color="auto"/>
            </w:tcBorders>
            <w:tcMar>
              <w:left w:w="108" w:type="dxa"/>
              <w:right w:w="108" w:type="dxa"/>
            </w:tcMar>
          </w:tcPr>
          <w:p w14:paraId="782615CE" w14:textId="77777777" w:rsidR="00721EE9" w:rsidRPr="00AC70F1" w:rsidRDefault="00721EE9" w:rsidP="001E64D8">
            <w:pPr>
              <w:pStyle w:val="Tabletext"/>
              <w:jc w:val="left"/>
              <w:rPr>
                <w:sz w:val="20"/>
              </w:rPr>
            </w:pPr>
          </w:p>
        </w:tc>
        <w:tc>
          <w:tcPr>
            <w:tcW w:w="2892" w:type="dxa"/>
            <w:tcBorders>
              <w:top w:val="single" w:sz="4" w:space="0" w:color="auto"/>
              <w:bottom w:val="single" w:sz="4" w:space="0" w:color="auto"/>
            </w:tcBorders>
            <w:tcMar>
              <w:left w:w="108" w:type="dxa"/>
              <w:right w:w="108" w:type="dxa"/>
            </w:tcMar>
          </w:tcPr>
          <w:p w14:paraId="681F6A9B" w14:textId="77777777" w:rsidR="00721EE9" w:rsidRPr="00AC70F1" w:rsidRDefault="00721EE9" w:rsidP="00721EE9">
            <w:pPr>
              <w:pStyle w:val="Tabletext"/>
              <w:jc w:val="center"/>
              <w:rPr>
                <w:sz w:val="20"/>
              </w:rPr>
            </w:pPr>
            <w:r w:rsidRPr="00AC70F1">
              <w:rPr>
                <w:i/>
                <w:iCs/>
                <w:sz w:val="20"/>
              </w:rPr>
              <w:t>B</w:t>
            </w:r>
            <w:r w:rsidRPr="00AC70F1">
              <w:rPr>
                <w:i/>
                <w:iCs/>
                <w:sz w:val="20"/>
                <w:vertAlign w:val="subscript"/>
              </w:rPr>
              <w:t xml:space="preserve">n </w:t>
            </w:r>
            <w:r w:rsidRPr="00AC70F1">
              <w:rPr>
                <w:sz w:val="20"/>
              </w:rPr>
              <w:t>= 2</w:t>
            </w:r>
            <w:r w:rsidRPr="00AC70F1">
              <w:rPr>
                <w:i/>
                <w:iCs/>
                <w:sz w:val="20"/>
              </w:rPr>
              <w:t>D</w:t>
            </w:r>
          </w:p>
        </w:tc>
        <w:tc>
          <w:tcPr>
            <w:tcW w:w="2892" w:type="dxa"/>
            <w:tcBorders>
              <w:top w:val="single" w:sz="4" w:space="0" w:color="auto"/>
              <w:bottom w:val="single" w:sz="4" w:space="0" w:color="auto"/>
            </w:tcBorders>
            <w:tcMar>
              <w:left w:w="108" w:type="dxa"/>
              <w:right w:w="108" w:type="dxa"/>
            </w:tcMar>
          </w:tcPr>
          <w:p w14:paraId="1849B65F" w14:textId="77777777" w:rsidR="00721EE9" w:rsidRPr="00AC70F1" w:rsidRDefault="00721EE9" w:rsidP="00721EE9">
            <w:pPr>
              <w:pStyle w:val="Tabletext"/>
              <w:jc w:val="center"/>
              <w:rPr>
                <w:sz w:val="20"/>
              </w:rPr>
            </w:pPr>
            <w:r w:rsidRPr="00AC70F1">
              <w:rPr>
                <w:i/>
                <w:iCs/>
                <w:sz w:val="20"/>
              </w:rPr>
              <w:t>В</w:t>
            </w:r>
            <w:r w:rsidRPr="00AC70F1">
              <w:rPr>
                <w:bCs/>
                <w:sz w:val="20"/>
                <w:vertAlign w:val="subscript"/>
              </w:rPr>
              <w:t>–</w:t>
            </w:r>
            <w:r w:rsidRPr="00AC70F1">
              <w:rPr>
                <w:sz w:val="20"/>
                <w:vertAlign w:val="subscript"/>
              </w:rPr>
              <w:t>40</w:t>
            </w:r>
            <w:r w:rsidRPr="00AC70F1">
              <w:rPr>
                <w:sz w:val="20"/>
              </w:rPr>
              <w:t xml:space="preserve"> = 2</w:t>
            </w:r>
            <w:r w:rsidRPr="00AC70F1">
              <w:rPr>
                <w:i/>
                <w:iCs/>
                <w:sz w:val="20"/>
              </w:rPr>
              <w:t>D</w:t>
            </w:r>
            <w:r w:rsidRPr="00AC70F1">
              <w:rPr>
                <w:sz w:val="20"/>
              </w:rPr>
              <w:t xml:space="preserve"> + 0.0003</w:t>
            </w:r>
            <w:r w:rsidRPr="00AC70F1">
              <w:rPr>
                <w:i/>
                <w:iCs/>
                <w:sz w:val="20"/>
              </w:rPr>
              <w:t>F</w:t>
            </w:r>
            <w:r w:rsidRPr="00AC70F1">
              <w:rPr>
                <w:sz w:val="20"/>
                <w:vertAlign w:val="subscript"/>
              </w:rPr>
              <w:t>0</w:t>
            </w:r>
          </w:p>
        </w:tc>
        <w:tc>
          <w:tcPr>
            <w:tcW w:w="2892" w:type="dxa"/>
            <w:vMerge/>
            <w:tcBorders>
              <w:bottom w:val="single" w:sz="4" w:space="0" w:color="auto"/>
              <w:right w:val="single" w:sz="4" w:space="0" w:color="auto"/>
            </w:tcBorders>
            <w:tcMar>
              <w:left w:w="108" w:type="dxa"/>
              <w:right w:w="108" w:type="dxa"/>
            </w:tcMar>
          </w:tcPr>
          <w:p w14:paraId="5EE609DD" w14:textId="77777777" w:rsidR="00721EE9" w:rsidRPr="00AC70F1" w:rsidRDefault="00721EE9" w:rsidP="00721EE9">
            <w:pPr>
              <w:pStyle w:val="Tabletext"/>
              <w:rPr>
                <w:b/>
                <w:sz w:val="20"/>
              </w:rPr>
            </w:pPr>
          </w:p>
        </w:tc>
      </w:tr>
    </w:tbl>
    <w:p w14:paraId="606B9188" w14:textId="77777777" w:rsidR="00F64F4B" w:rsidRPr="00AC70F1" w:rsidRDefault="00F64F4B" w:rsidP="00F64F4B">
      <w:pPr>
        <w:pStyle w:val="Tablefin"/>
      </w:pPr>
    </w:p>
    <w:p w14:paraId="19BAEE64" w14:textId="1FF5AEA9"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7C86A9A7" w14:textId="77777777" w:rsidTr="00133711">
        <w:trPr>
          <w:cantSplit/>
          <w:tblHeader/>
          <w:jc w:val="center"/>
        </w:trPr>
        <w:tc>
          <w:tcPr>
            <w:tcW w:w="2890" w:type="dxa"/>
            <w:vMerge w:val="restart"/>
            <w:tcMar>
              <w:left w:w="108" w:type="dxa"/>
              <w:right w:w="108" w:type="dxa"/>
            </w:tcMar>
            <w:vAlign w:val="center"/>
          </w:tcPr>
          <w:p w14:paraId="33583FF4" w14:textId="3B231867"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5B9A545F" w14:textId="6314F9B4"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4AA3AD75" w14:textId="72A434A7"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04423F65" w14:textId="227EA970" w:rsidR="00107A08" w:rsidRPr="00AC70F1" w:rsidRDefault="00107A08" w:rsidP="00107A08">
            <w:pPr>
              <w:pStyle w:val="Tablehead"/>
              <w:rPr>
                <w:sz w:val="20"/>
              </w:rPr>
            </w:pPr>
            <w:r w:rsidRPr="00AC70F1">
              <w:rPr>
                <w:rFonts w:hint="eastAsia"/>
                <w:sz w:val="20"/>
                <w:lang w:eastAsia="zh-CN"/>
              </w:rPr>
              <w:t>备注</w:t>
            </w:r>
          </w:p>
        </w:tc>
      </w:tr>
      <w:tr w:rsidR="00107A08" w:rsidRPr="00AC70F1" w14:paraId="43A164B6" w14:textId="77777777" w:rsidTr="00133711">
        <w:trPr>
          <w:cantSplit/>
          <w:trHeight w:val="301"/>
          <w:tblHeader/>
          <w:jc w:val="center"/>
        </w:trPr>
        <w:tc>
          <w:tcPr>
            <w:tcW w:w="2890" w:type="dxa"/>
            <w:vMerge/>
            <w:tcMar>
              <w:left w:w="108" w:type="dxa"/>
              <w:right w:w="108" w:type="dxa"/>
            </w:tcMar>
          </w:tcPr>
          <w:p w14:paraId="55277310" w14:textId="77777777" w:rsidR="00107A08" w:rsidRPr="00AC70F1" w:rsidRDefault="00107A08" w:rsidP="00107A08">
            <w:pPr>
              <w:pStyle w:val="Tablehead"/>
              <w:rPr>
                <w:sz w:val="20"/>
              </w:rPr>
            </w:pPr>
          </w:p>
        </w:tc>
        <w:tc>
          <w:tcPr>
            <w:tcW w:w="2893" w:type="dxa"/>
            <w:gridSpan w:val="2"/>
            <w:vMerge/>
            <w:tcMar>
              <w:left w:w="108" w:type="dxa"/>
              <w:right w:w="108" w:type="dxa"/>
            </w:tcMar>
          </w:tcPr>
          <w:p w14:paraId="65760F57" w14:textId="77777777" w:rsidR="00107A08" w:rsidRPr="00AC70F1" w:rsidRDefault="00107A08" w:rsidP="00107A08">
            <w:pPr>
              <w:pStyle w:val="Tablehead"/>
              <w:rPr>
                <w:sz w:val="20"/>
              </w:rPr>
            </w:pPr>
          </w:p>
        </w:tc>
        <w:tc>
          <w:tcPr>
            <w:tcW w:w="2892" w:type="dxa"/>
            <w:tcMar>
              <w:left w:w="108" w:type="dxa"/>
              <w:right w:w="108" w:type="dxa"/>
            </w:tcMar>
            <w:vAlign w:val="center"/>
          </w:tcPr>
          <w:p w14:paraId="7D377756" w14:textId="332A5694"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53EA0C50" w14:textId="62771248"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54E72C75" w14:textId="77777777" w:rsidR="00107A08" w:rsidRPr="00AC70F1" w:rsidRDefault="00107A08" w:rsidP="00107A08">
            <w:pPr>
              <w:pStyle w:val="Tablehead"/>
              <w:rPr>
                <w:sz w:val="20"/>
                <w:lang w:val="en-GB" w:eastAsia="zh-CN"/>
              </w:rPr>
            </w:pPr>
          </w:p>
        </w:tc>
      </w:tr>
      <w:tr w:rsidR="00F64F4B" w:rsidRPr="00AC70F1" w14:paraId="4B37C0AC" w14:textId="77777777" w:rsidTr="00133711">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21A17CA6" w14:textId="45F11EC9" w:rsidR="00F64F4B" w:rsidRPr="00AC70F1" w:rsidRDefault="00F64F4B" w:rsidP="00133711">
            <w:pPr>
              <w:pStyle w:val="Sectiontitle"/>
              <w:spacing w:before="60" w:after="60"/>
              <w:rPr>
                <w:rFonts w:ascii="KaiTi" w:eastAsia="KaiTi" w:hAnsi="KaiTi"/>
                <w:b w:val="0"/>
                <w:iCs/>
                <w:sz w:val="20"/>
              </w:rPr>
            </w:pPr>
            <w:r w:rsidRPr="000B304A">
              <w:rPr>
                <w:rFonts w:eastAsia="KaiTi"/>
                <w:b w:val="0"/>
                <w:iCs/>
                <w:sz w:val="20"/>
              </w:rPr>
              <w:t>4.E</w:t>
            </w:r>
            <w:r w:rsidRPr="00AC70F1">
              <w:rPr>
                <w:rFonts w:ascii="KaiTi" w:eastAsia="KaiTi" w:hAnsi="KaiTi"/>
                <w:b w:val="0"/>
                <w:iCs/>
                <w:sz w:val="20"/>
              </w:rPr>
              <w:tab/>
            </w:r>
            <w:proofErr w:type="spellStart"/>
            <w:r w:rsidR="00535B24" w:rsidRPr="00AC70F1">
              <w:rPr>
                <w:rFonts w:ascii="KaiTi" w:eastAsia="KaiTi" w:hAnsi="KaiTi" w:hint="eastAsia"/>
                <w:b w:val="0"/>
                <w:iCs/>
                <w:sz w:val="20"/>
              </w:rPr>
              <w:t>未调制脉冲载波</w:t>
            </w:r>
            <w:proofErr w:type="spellEnd"/>
          </w:p>
        </w:tc>
      </w:tr>
      <w:tr w:rsidR="00F64F4B" w:rsidRPr="00AC70F1" w14:paraId="303D5DD6"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34E7748E"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2E6F3EE8"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7CCD2384"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64D88BF7"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627E7D3D"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9976654" w14:textId="77777777" w:rsidR="00F64F4B" w:rsidRPr="00AC70F1" w:rsidRDefault="00F64F4B" w:rsidP="00133711">
            <w:pPr>
              <w:pStyle w:val="Tabletext"/>
              <w:jc w:val="center"/>
              <w:rPr>
                <w:b/>
                <w:bCs/>
                <w:sz w:val="20"/>
              </w:rPr>
            </w:pPr>
            <w:r w:rsidRPr="00AC70F1">
              <w:rPr>
                <w:b/>
                <w:bCs/>
                <w:sz w:val="20"/>
              </w:rPr>
              <w:t>5</w:t>
            </w:r>
          </w:p>
        </w:tc>
      </w:tr>
      <w:tr w:rsidR="00F64F4B" w:rsidRPr="00AC70F1" w14:paraId="48E67752" w14:textId="77777777" w:rsidTr="00133711">
        <w:trPr>
          <w:cantSplit/>
          <w:jc w:val="center"/>
        </w:trPr>
        <w:tc>
          <w:tcPr>
            <w:tcW w:w="2890" w:type="dxa"/>
            <w:vMerge w:val="restart"/>
            <w:tcBorders>
              <w:top w:val="single" w:sz="4" w:space="0" w:color="auto"/>
              <w:left w:val="single" w:sz="4" w:space="0" w:color="auto"/>
            </w:tcBorders>
            <w:tcMar>
              <w:left w:w="108" w:type="dxa"/>
              <w:right w:w="108" w:type="dxa"/>
            </w:tcMar>
          </w:tcPr>
          <w:p w14:paraId="3D45B2DC" w14:textId="4B611E53" w:rsidR="00F64F4B" w:rsidRPr="00AC70F1" w:rsidRDefault="003E0629" w:rsidP="001E64D8">
            <w:pPr>
              <w:pStyle w:val="Tabletext"/>
              <w:jc w:val="left"/>
              <w:rPr>
                <w:b/>
                <w:sz w:val="20"/>
                <w:lang w:val="en-GB" w:eastAsia="zh-CN"/>
              </w:rPr>
            </w:pPr>
            <w:r w:rsidRPr="00AC70F1">
              <w:rPr>
                <w:rFonts w:hint="eastAsia"/>
                <w:sz w:val="20"/>
                <w:lang w:val="en-GB" w:eastAsia="zh-CN"/>
              </w:rPr>
              <w:t>未经调制的脉冲载波</w:t>
            </w:r>
            <w:r w:rsidR="00F64F4B" w:rsidRPr="00AC70F1">
              <w:rPr>
                <w:sz w:val="20"/>
                <w:vertAlign w:val="superscript"/>
                <w:lang w:val="en-GB" w:eastAsia="zh-CN"/>
              </w:rPr>
              <w:t>(5)</w:t>
            </w:r>
            <w:r w:rsidR="00F64F4B" w:rsidRPr="00AC70F1">
              <w:rPr>
                <w:sz w:val="20"/>
                <w:lang w:val="en-GB" w:eastAsia="zh-CN"/>
              </w:rPr>
              <w:br/>
            </w:r>
            <w:r w:rsidR="00F64F4B" w:rsidRPr="00AC70F1">
              <w:rPr>
                <w:b/>
                <w:sz w:val="20"/>
                <w:lang w:val="en-GB" w:eastAsia="zh-CN"/>
              </w:rPr>
              <w:t>P0N, P0NAN</w:t>
            </w:r>
          </w:p>
        </w:tc>
        <w:tc>
          <w:tcPr>
            <w:tcW w:w="1473" w:type="dxa"/>
            <w:vMerge w:val="restart"/>
            <w:tcBorders>
              <w:top w:val="single" w:sz="4" w:space="0" w:color="auto"/>
            </w:tcBorders>
            <w:tcMar>
              <w:left w:w="108" w:type="dxa"/>
              <w:right w:w="108" w:type="dxa"/>
            </w:tcMar>
          </w:tcPr>
          <w:p w14:paraId="35EB6CC7" w14:textId="77777777" w:rsidR="00F64F4B" w:rsidRPr="00AC70F1" w:rsidRDefault="00F64F4B" w:rsidP="00133711">
            <w:pPr>
              <w:pStyle w:val="Tabletext"/>
              <w:rPr>
                <w:sz w:val="20"/>
                <w:lang w:val="en-GB" w:eastAsia="zh-CN"/>
              </w:rPr>
            </w:pPr>
          </w:p>
        </w:tc>
        <w:tc>
          <w:tcPr>
            <w:tcW w:w="1420" w:type="dxa"/>
            <w:tcBorders>
              <w:top w:val="single" w:sz="4" w:space="0" w:color="auto"/>
              <w:bottom w:val="single" w:sz="4" w:space="0" w:color="auto"/>
            </w:tcBorders>
            <w:tcMar>
              <w:left w:w="108" w:type="dxa"/>
              <w:right w:w="108" w:type="dxa"/>
            </w:tcMar>
          </w:tcPr>
          <w:p w14:paraId="23B8D361" w14:textId="6EC1941D" w:rsidR="00F64F4B" w:rsidRPr="00AC70F1" w:rsidRDefault="003E0629" w:rsidP="001E64D8">
            <w:pPr>
              <w:pStyle w:val="Tabletext"/>
              <w:jc w:val="left"/>
              <w:rPr>
                <w:sz w:val="20"/>
                <w:lang w:eastAsia="zh-CN"/>
              </w:rPr>
            </w:pPr>
            <w:r w:rsidRPr="00AC70F1">
              <w:rPr>
                <w:rFonts w:hint="eastAsia"/>
                <w:sz w:val="20"/>
                <w:lang w:val="en-GB" w:eastAsia="zh-CN"/>
              </w:rPr>
              <w:t>具有陡峭前沿的脉冲，即</w:t>
            </w:r>
            <w:r w:rsidR="00F64F4B" w:rsidRPr="00AC70F1">
              <w:rPr>
                <w:sz w:val="20"/>
                <w:lang w:val="en-GB" w:eastAsia="zh-CN"/>
              </w:rPr>
              <w:br/>
            </w:r>
            <w:r w:rsidR="00F64F4B" w:rsidRPr="00AC70F1">
              <w:rPr>
                <w:b/>
                <w:sz w:val="20"/>
              </w:rPr>
              <w:sym w:font="Symbol" w:char="0074"/>
            </w:r>
            <w:r w:rsidR="00F64F4B" w:rsidRPr="00AC70F1">
              <w:rPr>
                <w:i/>
                <w:sz w:val="20"/>
                <w:vertAlign w:val="subscript"/>
                <w:lang w:eastAsia="zh-CN"/>
              </w:rPr>
              <w:t xml:space="preserve">r </w:t>
            </w:r>
            <w:r w:rsidR="00F64F4B" w:rsidRPr="00AC70F1">
              <w:rPr>
                <w:sz w:val="20"/>
                <w:vertAlign w:val="subscript"/>
                <w:lang w:eastAsia="zh-CN"/>
              </w:rPr>
              <w:t xml:space="preserve"> </w:t>
            </w:r>
            <w:r w:rsidR="00F64F4B" w:rsidRPr="00AC70F1">
              <w:rPr>
                <w:sz w:val="20"/>
              </w:rPr>
              <w:sym w:font="Symbol" w:char="F0A3"/>
            </w:r>
            <w:r w:rsidR="00F64F4B" w:rsidRPr="00AC70F1">
              <w:rPr>
                <w:sz w:val="20"/>
                <w:lang w:eastAsia="zh-CN"/>
              </w:rPr>
              <w:t xml:space="preserve"> 0.008 </w:t>
            </w:r>
            <w:r w:rsidR="00F64F4B" w:rsidRPr="00AC70F1">
              <w:rPr>
                <w:i/>
                <w:sz w:val="20"/>
                <w:lang w:eastAsia="zh-CN"/>
              </w:rPr>
              <w:t>t</w:t>
            </w:r>
          </w:p>
        </w:tc>
        <w:tc>
          <w:tcPr>
            <w:tcW w:w="2892" w:type="dxa"/>
            <w:tcBorders>
              <w:top w:val="single" w:sz="4" w:space="0" w:color="auto"/>
              <w:bottom w:val="single" w:sz="4" w:space="0" w:color="auto"/>
            </w:tcBorders>
            <w:tcMar>
              <w:left w:w="108" w:type="dxa"/>
              <w:right w:w="108" w:type="dxa"/>
            </w:tcMar>
          </w:tcPr>
          <w:p w14:paraId="0491F5DA" w14:textId="77777777" w:rsidR="00F64F4B" w:rsidRPr="00AC70F1" w:rsidRDefault="00F64F4B" w:rsidP="00133711">
            <w:pPr>
              <w:pStyle w:val="Tabletext"/>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6.36/</w:t>
            </w:r>
            <w:r w:rsidRPr="00AC70F1">
              <w:rPr>
                <w:sz w:val="20"/>
              </w:rPr>
              <w:sym w:font="Symbol" w:char="0074"/>
            </w:r>
          </w:p>
        </w:tc>
        <w:tc>
          <w:tcPr>
            <w:tcW w:w="2892" w:type="dxa"/>
            <w:tcBorders>
              <w:top w:val="single" w:sz="4" w:space="0" w:color="auto"/>
              <w:bottom w:val="single" w:sz="4" w:space="0" w:color="auto"/>
            </w:tcBorders>
            <w:tcMar>
              <w:left w:w="108" w:type="dxa"/>
              <w:right w:w="108" w:type="dxa"/>
            </w:tcMar>
          </w:tcPr>
          <w:p w14:paraId="6E9155DA" w14:textId="77777777" w:rsidR="00F64F4B" w:rsidRPr="00AC70F1" w:rsidRDefault="00F64F4B" w:rsidP="00133711">
            <w:pPr>
              <w:pStyle w:val="Tabletext"/>
              <w:jc w:val="center"/>
              <w:rPr>
                <w:sz w:val="20"/>
              </w:rPr>
            </w:pPr>
            <w:r w:rsidRPr="00AC70F1">
              <w:rPr>
                <w:i/>
                <w:iCs/>
                <w:sz w:val="20"/>
              </w:rPr>
              <w:t>В</w:t>
            </w:r>
            <w:r w:rsidRPr="00AC70F1">
              <w:rPr>
                <w:i/>
                <w:iCs/>
                <w:sz w:val="20"/>
                <w:vertAlign w:val="subscript"/>
              </w:rPr>
              <w:t>–</w:t>
            </w:r>
            <w:r w:rsidRPr="00AC70F1">
              <w:rPr>
                <w:sz w:val="20"/>
                <w:vertAlign w:val="subscript"/>
              </w:rPr>
              <w:t>20</w:t>
            </w:r>
            <w:r w:rsidRPr="00AC70F1">
              <w:rPr>
                <w:sz w:val="20"/>
              </w:rPr>
              <w:t xml:space="preserve"> = 6.36/</w:t>
            </w:r>
            <w:r w:rsidRPr="00AC70F1">
              <w:rPr>
                <w:sz w:val="20"/>
              </w:rPr>
              <w:sym w:font="Symbol" w:char="0074"/>
            </w:r>
            <w:r w:rsidRPr="00AC70F1">
              <w:rPr>
                <w:sz w:val="20"/>
              </w:rPr>
              <w:br/>
            </w:r>
            <w:r w:rsidRPr="00AC70F1">
              <w:rPr>
                <w:i/>
                <w:iCs/>
                <w:sz w:val="20"/>
              </w:rPr>
              <w:t>B</w:t>
            </w:r>
            <w:r w:rsidRPr="00AC70F1">
              <w:rPr>
                <w:i/>
                <w:iCs/>
                <w:sz w:val="20"/>
                <w:vertAlign w:val="subscript"/>
              </w:rPr>
              <w:t>c</w:t>
            </w:r>
            <w:r w:rsidRPr="00AC70F1">
              <w:rPr>
                <w:bCs/>
                <w:i/>
                <w:iCs/>
                <w:sz w:val="20"/>
                <w:vertAlign w:val="subscript"/>
              </w:rPr>
              <w:t>–</w:t>
            </w:r>
            <w:r w:rsidRPr="00AC70F1">
              <w:rPr>
                <w:i/>
                <w:iCs/>
                <w:sz w:val="20"/>
                <w:vertAlign w:val="subscript"/>
              </w:rPr>
              <w:t>30</w:t>
            </w:r>
            <w:r w:rsidRPr="00AC70F1">
              <w:rPr>
                <w:sz w:val="20"/>
              </w:rPr>
              <w:t xml:space="preserve"> = 9.14/</w:t>
            </w:r>
            <w:r w:rsidRPr="00AC70F1">
              <w:rPr>
                <w:sz w:val="20"/>
              </w:rPr>
              <w:sym w:font="Symbol" w:char="0074"/>
            </w:r>
            <w:r w:rsidRPr="00AC70F1">
              <w:rPr>
                <w:sz w:val="20"/>
              </w:rPr>
              <w:br/>
            </w:r>
            <w:r w:rsidRPr="00AC70F1">
              <w:rPr>
                <w:i/>
                <w:iCs/>
                <w:sz w:val="20"/>
              </w:rPr>
              <w:t>B</w:t>
            </w:r>
            <w:r w:rsidRPr="00AC70F1">
              <w:rPr>
                <w:i/>
                <w:iCs/>
                <w:sz w:val="20"/>
                <w:vertAlign w:val="subscript"/>
              </w:rPr>
              <w:t>c</w:t>
            </w:r>
            <w:r w:rsidRPr="00AC70F1">
              <w:rPr>
                <w:bCs/>
                <w:i/>
                <w:iCs/>
                <w:sz w:val="20"/>
                <w:vertAlign w:val="subscript"/>
              </w:rPr>
              <w:t>–</w:t>
            </w:r>
            <w:r w:rsidRPr="00AC70F1">
              <w:rPr>
                <w:i/>
                <w:iCs/>
                <w:sz w:val="20"/>
                <w:vertAlign w:val="subscript"/>
              </w:rPr>
              <w:t xml:space="preserve">30 </w:t>
            </w:r>
            <w:r w:rsidRPr="00AC70F1">
              <w:rPr>
                <w:i/>
                <w:iCs/>
                <w:sz w:val="20"/>
              </w:rPr>
              <w:t>=</w:t>
            </w:r>
            <w:r w:rsidRPr="00AC70F1">
              <w:rPr>
                <w:sz w:val="20"/>
              </w:rPr>
              <w:t xml:space="preserve"> 1.44</w:t>
            </w:r>
            <w:r w:rsidRPr="00AC70F1">
              <w:rPr>
                <w:i/>
                <w:iCs/>
                <w:sz w:val="20"/>
              </w:rPr>
              <w:t>B</w:t>
            </w:r>
            <w:r w:rsidRPr="00AC70F1">
              <w:rPr>
                <w:i/>
                <w:iCs/>
                <w:sz w:val="20"/>
                <w:vertAlign w:val="subscript"/>
              </w:rPr>
              <w:t>n</w:t>
            </w:r>
            <w:r w:rsidRPr="00AC70F1">
              <w:rPr>
                <w:sz w:val="20"/>
              </w:rPr>
              <w:br/>
            </w:r>
            <w:r w:rsidRPr="00AC70F1">
              <w:rPr>
                <w:i/>
                <w:iCs/>
                <w:sz w:val="20"/>
              </w:rPr>
              <w:t>В</w:t>
            </w:r>
            <w:r w:rsidRPr="00AC70F1">
              <w:rPr>
                <w:bCs/>
                <w:i/>
                <w:iCs/>
                <w:sz w:val="20"/>
                <w:vertAlign w:val="subscript"/>
              </w:rPr>
              <w:t>–</w:t>
            </w:r>
            <w:r w:rsidRPr="00AC70F1">
              <w:rPr>
                <w:sz w:val="20"/>
                <w:vertAlign w:val="subscript"/>
              </w:rPr>
              <w:t>40</w:t>
            </w:r>
            <w:r w:rsidRPr="00AC70F1">
              <w:rPr>
                <w:sz w:val="20"/>
              </w:rPr>
              <w:t xml:space="preserve"> = 63.6/</w:t>
            </w:r>
            <w:r w:rsidRPr="00AC70F1">
              <w:rPr>
                <w:sz w:val="20"/>
              </w:rPr>
              <w:sym w:font="Symbol" w:char="0074"/>
            </w:r>
          </w:p>
        </w:tc>
        <w:tc>
          <w:tcPr>
            <w:tcW w:w="2892" w:type="dxa"/>
            <w:vMerge w:val="restart"/>
            <w:tcBorders>
              <w:top w:val="single" w:sz="4" w:space="0" w:color="auto"/>
              <w:right w:val="single" w:sz="4" w:space="0" w:color="auto"/>
            </w:tcBorders>
            <w:tcMar>
              <w:left w:w="108" w:type="dxa"/>
              <w:right w:w="108" w:type="dxa"/>
            </w:tcMar>
          </w:tcPr>
          <w:p w14:paraId="58978C19" w14:textId="77777777" w:rsidR="00F64F4B" w:rsidRPr="00AC70F1" w:rsidRDefault="00F64F4B" w:rsidP="00133711">
            <w:pPr>
              <w:pStyle w:val="Tabletext"/>
              <w:rPr>
                <w:sz w:val="20"/>
              </w:rPr>
            </w:pPr>
          </w:p>
        </w:tc>
      </w:tr>
      <w:tr w:rsidR="00F64F4B" w:rsidRPr="00AC70F1" w14:paraId="16E2364F" w14:textId="77777777" w:rsidTr="00133711">
        <w:trPr>
          <w:cantSplit/>
          <w:jc w:val="center"/>
        </w:trPr>
        <w:tc>
          <w:tcPr>
            <w:tcW w:w="2890" w:type="dxa"/>
            <w:vMerge/>
            <w:tcBorders>
              <w:left w:val="single" w:sz="4" w:space="0" w:color="auto"/>
            </w:tcBorders>
            <w:tcMar>
              <w:left w:w="108" w:type="dxa"/>
              <w:right w:w="108" w:type="dxa"/>
            </w:tcMar>
          </w:tcPr>
          <w:p w14:paraId="4C7C4F44" w14:textId="77777777" w:rsidR="00F64F4B" w:rsidRPr="00AC70F1" w:rsidRDefault="00F64F4B" w:rsidP="00133711">
            <w:pPr>
              <w:pStyle w:val="Tabletext"/>
              <w:rPr>
                <w:sz w:val="20"/>
              </w:rPr>
            </w:pPr>
          </w:p>
        </w:tc>
        <w:tc>
          <w:tcPr>
            <w:tcW w:w="1473" w:type="dxa"/>
            <w:vMerge/>
            <w:tcMar>
              <w:left w:w="108" w:type="dxa"/>
              <w:right w:w="108" w:type="dxa"/>
            </w:tcMar>
          </w:tcPr>
          <w:p w14:paraId="57F9D2AC" w14:textId="77777777" w:rsidR="00F64F4B" w:rsidRPr="00AC70F1" w:rsidRDefault="00F64F4B" w:rsidP="00133711">
            <w:pPr>
              <w:pStyle w:val="Tabletext"/>
              <w:rPr>
                <w:sz w:val="20"/>
              </w:rPr>
            </w:pPr>
          </w:p>
        </w:tc>
        <w:tc>
          <w:tcPr>
            <w:tcW w:w="1420" w:type="dxa"/>
            <w:vMerge w:val="restart"/>
            <w:tcBorders>
              <w:top w:val="single" w:sz="4" w:space="0" w:color="auto"/>
            </w:tcBorders>
            <w:tcMar>
              <w:left w:w="108" w:type="dxa"/>
              <w:right w:w="108" w:type="dxa"/>
            </w:tcMar>
          </w:tcPr>
          <w:p w14:paraId="2613EAB3" w14:textId="16A4915B" w:rsidR="00F64F4B" w:rsidRPr="00AC70F1" w:rsidRDefault="00F64F4B" w:rsidP="00133711">
            <w:pPr>
              <w:pStyle w:val="Tabletext"/>
              <w:rPr>
                <w:sz w:val="20"/>
                <w:lang w:val="en-GB"/>
              </w:rPr>
            </w:pPr>
            <w:r w:rsidRPr="00AC70F1">
              <w:rPr>
                <w:b/>
                <w:sz w:val="20"/>
              </w:rPr>
              <w:sym w:font="Symbol" w:char="0074"/>
            </w:r>
            <w:proofErr w:type="gramStart"/>
            <w:r w:rsidRPr="00AC70F1">
              <w:rPr>
                <w:i/>
                <w:sz w:val="20"/>
                <w:vertAlign w:val="subscript"/>
                <w:lang w:val="en-GB"/>
              </w:rPr>
              <w:t>r</w:t>
            </w:r>
            <w:r w:rsidRPr="00AC70F1">
              <w:rPr>
                <w:sz w:val="20"/>
                <w:vertAlign w:val="subscript"/>
                <w:lang w:val="en-GB"/>
              </w:rPr>
              <w:t xml:space="preserve"> </w:t>
            </w:r>
            <w:r w:rsidRPr="00AC70F1">
              <w:rPr>
                <w:sz w:val="20"/>
                <w:lang w:val="en-GB"/>
              </w:rPr>
              <w:t xml:space="preserve"> &gt;</w:t>
            </w:r>
            <w:proofErr w:type="gramEnd"/>
            <w:r w:rsidRPr="00AC70F1">
              <w:rPr>
                <w:sz w:val="20"/>
                <w:lang w:val="en-GB"/>
              </w:rPr>
              <w:t xml:space="preserve"> 0.008 </w:t>
            </w:r>
            <w:r w:rsidRPr="00AC70F1">
              <w:rPr>
                <w:i/>
                <w:sz w:val="20"/>
                <w:lang w:val="en-GB"/>
              </w:rPr>
              <w:t>t</w:t>
            </w:r>
            <w:r w:rsidR="003E0629" w:rsidRPr="00AC70F1">
              <w:rPr>
                <w:rFonts w:hint="eastAsia"/>
                <w:iCs/>
                <w:sz w:val="20"/>
                <w:lang w:val="en-GB" w:eastAsia="zh-CN"/>
              </w:rPr>
              <w:t>的梯形脉冲</w:t>
            </w:r>
          </w:p>
        </w:tc>
        <w:tc>
          <w:tcPr>
            <w:tcW w:w="2892" w:type="dxa"/>
            <w:vMerge w:val="restart"/>
            <w:tcBorders>
              <w:top w:val="single" w:sz="4" w:space="0" w:color="auto"/>
            </w:tcBorders>
            <w:tcMar>
              <w:left w:w="108" w:type="dxa"/>
              <w:right w:w="108" w:type="dxa"/>
            </w:tcMar>
          </w:tcPr>
          <w:p w14:paraId="651FA32D" w14:textId="77777777" w:rsidR="00F64F4B" w:rsidRPr="00AC70F1" w:rsidRDefault="00F64F4B" w:rsidP="00133711">
            <w:pPr>
              <w:pStyle w:val="Tabletext"/>
              <w:jc w:val="center"/>
              <w:rPr>
                <w:sz w:val="20"/>
              </w:rPr>
            </w:pPr>
            <w:r w:rsidRPr="00AC70F1">
              <w:rPr>
                <w:i/>
                <w:iCs/>
                <w:sz w:val="20"/>
              </w:rPr>
              <w:t>B</w:t>
            </w:r>
            <w:r w:rsidRPr="00AC70F1">
              <w:rPr>
                <w:i/>
                <w:iCs/>
                <w:sz w:val="20"/>
                <w:vertAlign w:val="subscript"/>
              </w:rPr>
              <w:t xml:space="preserve">n </w:t>
            </w:r>
            <w:r w:rsidRPr="00AC70F1">
              <w:rPr>
                <w:sz w:val="20"/>
              </w:rPr>
              <w:t>=1.79</w:t>
            </w:r>
            <w:proofErr w:type="gramStart"/>
            <w:r w:rsidRPr="00AC70F1">
              <w:rPr>
                <w:sz w:val="20"/>
              </w:rPr>
              <w:t>/(</w:t>
            </w:r>
            <w:proofErr w:type="gramEnd"/>
            <w:r w:rsidRPr="00AC70F1">
              <w:rPr>
                <w:sz w:val="20"/>
              </w:rPr>
              <w:sym w:font="Symbol" w:char="0074"/>
            </w:r>
            <w:r w:rsidRPr="00AC70F1">
              <w:rPr>
                <w:sz w:val="20"/>
              </w:rPr>
              <w:t xml:space="preserve"> </w:t>
            </w:r>
            <w:r w:rsidRPr="00AC70F1">
              <w:rPr>
                <w:sz w:val="20"/>
              </w:rPr>
              <w:sym w:font="Symbol" w:char="F064"/>
            </w:r>
            <w:r w:rsidRPr="00AC70F1">
              <w:rPr>
                <w:sz w:val="20"/>
              </w:rPr>
              <w:t>)</w:t>
            </w:r>
            <w:r w:rsidRPr="00AC70F1">
              <w:rPr>
                <w:sz w:val="20"/>
                <w:vertAlign w:val="superscript"/>
              </w:rPr>
              <w:t xml:space="preserve"> ½</w:t>
            </w:r>
          </w:p>
        </w:tc>
        <w:tc>
          <w:tcPr>
            <w:tcW w:w="2892" w:type="dxa"/>
            <w:tcBorders>
              <w:top w:val="single" w:sz="4" w:space="0" w:color="auto"/>
              <w:bottom w:val="single" w:sz="4" w:space="0" w:color="auto"/>
            </w:tcBorders>
            <w:tcMar>
              <w:left w:w="108" w:type="dxa"/>
              <w:right w:w="108" w:type="dxa"/>
            </w:tcMar>
          </w:tcPr>
          <w:p w14:paraId="09C3E080" w14:textId="2BE22B29" w:rsidR="00F64F4B" w:rsidRPr="00AC70F1" w:rsidRDefault="003E0629" w:rsidP="00133711">
            <w:pPr>
              <w:pStyle w:val="Tabletext"/>
              <w:ind w:left="-57" w:right="-57"/>
              <w:jc w:val="center"/>
              <w:rPr>
                <w:bCs/>
                <w:sz w:val="20"/>
                <w:lang w:val="en-GB" w:eastAsia="zh-CN"/>
              </w:rPr>
            </w:pPr>
            <w:r w:rsidRPr="00AC70F1">
              <w:rPr>
                <w:rFonts w:hint="eastAsia"/>
                <w:bCs/>
                <w:sz w:val="20"/>
                <w:lang w:val="en-GB" w:eastAsia="zh-CN"/>
              </w:rPr>
              <w:t>脉冲功率</w:t>
            </w:r>
            <w:r w:rsidR="00F64F4B" w:rsidRPr="00AC70F1">
              <w:rPr>
                <w:bCs/>
                <w:sz w:val="20"/>
                <w:lang w:val="en-GB" w:eastAsia="zh-CN"/>
              </w:rPr>
              <w:t>&gt; 100 W</w:t>
            </w:r>
            <w:r w:rsidRPr="00AC70F1">
              <w:rPr>
                <w:rFonts w:hint="eastAsia"/>
                <w:bCs/>
                <w:sz w:val="20"/>
                <w:lang w:val="en-GB" w:eastAsia="zh-CN"/>
              </w:rPr>
              <w:t>的雷达</w:t>
            </w:r>
            <w:r w:rsidR="00F64F4B" w:rsidRPr="00AC70F1">
              <w:rPr>
                <w:bCs/>
                <w:sz w:val="20"/>
                <w:lang w:val="en-GB" w:eastAsia="zh-CN"/>
              </w:rPr>
              <w:br/>
            </w:r>
            <w:r w:rsidR="00F64F4B" w:rsidRPr="00AC70F1">
              <w:rPr>
                <w:bCs/>
                <w:i/>
                <w:iCs/>
                <w:sz w:val="20"/>
                <w:lang w:eastAsia="zh-CN"/>
              </w:rPr>
              <w:t>В</w:t>
            </w:r>
            <w:r w:rsidR="00F64F4B" w:rsidRPr="00AC70F1">
              <w:rPr>
                <w:bCs/>
                <w:sz w:val="20"/>
                <w:vertAlign w:val="subscript"/>
                <w:lang w:val="en-GB" w:eastAsia="zh-CN"/>
              </w:rPr>
              <w:t>–20</w:t>
            </w:r>
            <w:r w:rsidR="00F64F4B" w:rsidRPr="00AC70F1">
              <w:rPr>
                <w:bCs/>
                <w:sz w:val="20"/>
                <w:lang w:val="en-GB" w:eastAsia="zh-CN"/>
              </w:rPr>
              <w:t xml:space="preserve"> = 1.8/(</w:t>
            </w:r>
            <w:r w:rsidR="00F64F4B" w:rsidRPr="00AC70F1">
              <w:rPr>
                <w:bCs/>
                <w:sz w:val="20"/>
              </w:rPr>
              <w:sym w:font="Symbol" w:char="0074"/>
            </w:r>
            <w:r w:rsidR="00F64F4B" w:rsidRPr="00AC70F1">
              <w:rPr>
                <w:bCs/>
                <w:sz w:val="20"/>
                <w:lang w:val="en-GB" w:eastAsia="zh-CN"/>
              </w:rPr>
              <w:t xml:space="preserve"> </w:t>
            </w:r>
            <w:r w:rsidR="00F64F4B" w:rsidRPr="00AC70F1">
              <w:rPr>
                <w:bCs/>
                <w:sz w:val="20"/>
              </w:rPr>
              <w:sym w:font="Symbol" w:char="F064"/>
            </w:r>
            <w:r w:rsidR="00F64F4B" w:rsidRPr="00AC70F1">
              <w:rPr>
                <w:bCs/>
                <w:sz w:val="20"/>
                <w:lang w:val="en-GB" w:eastAsia="zh-CN"/>
              </w:rPr>
              <w:t>)</w:t>
            </w:r>
            <w:r w:rsidR="00F64F4B" w:rsidRPr="00AC70F1">
              <w:rPr>
                <w:bCs/>
                <w:sz w:val="20"/>
                <w:vertAlign w:val="superscript"/>
                <w:lang w:val="en-GB" w:eastAsia="zh-CN"/>
              </w:rPr>
              <w:t>1/2</w:t>
            </w:r>
            <w:r w:rsidR="00F64F4B" w:rsidRPr="00AC70F1">
              <w:rPr>
                <w:bCs/>
                <w:sz w:val="20"/>
                <w:lang w:val="en-GB" w:eastAsia="zh-CN"/>
              </w:rPr>
              <w:br/>
            </w:r>
            <w:proofErr w:type="spellStart"/>
            <w:r w:rsidR="00F64F4B" w:rsidRPr="00AC70F1">
              <w:rPr>
                <w:bCs/>
                <w:i/>
                <w:iCs/>
                <w:sz w:val="20"/>
                <w:lang w:val="en-GB" w:eastAsia="zh-CN"/>
              </w:rPr>
              <w:t>B</w:t>
            </w:r>
            <w:r w:rsidR="00F64F4B" w:rsidRPr="00AC70F1">
              <w:rPr>
                <w:bCs/>
                <w:i/>
                <w:iCs/>
                <w:sz w:val="20"/>
                <w:vertAlign w:val="subscript"/>
                <w:lang w:val="en-GB" w:eastAsia="zh-CN"/>
              </w:rPr>
              <w:t>c</w:t>
            </w:r>
            <w:proofErr w:type="spellEnd"/>
            <w:r w:rsidR="00F64F4B" w:rsidRPr="00AC70F1">
              <w:rPr>
                <w:bCs/>
                <w:i/>
                <w:iCs/>
                <w:sz w:val="20"/>
                <w:vertAlign w:val="subscript"/>
                <w:lang w:val="en-GB" w:eastAsia="zh-CN"/>
              </w:rPr>
              <w:t xml:space="preserve">–30 </w:t>
            </w:r>
            <w:r w:rsidR="00F64F4B" w:rsidRPr="00AC70F1">
              <w:rPr>
                <w:bCs/>
                <w:sz w:val="20"/>
                <w:lang w:val="en-GB" w:eastAsia="zh-CN"/>
              </w:rPr>
              <w:t>= 2.17/(</w:t>
            </w:r>
            <w:r w:rsidR="00F64F4B" w:rsidRPr="00AC70F1">
              <w:rPr>
                <w:bCs/>
                <w:sz w:val="20"/>
              </w:rPr>
              <w:sym w:font="Symbol" w:char="0074"/>
            </w:r>
            <w:r w:rsidR="00F64F4B" w:rsidRPr="00AC70F1">
              <w:rPr>
                <w:bCs/>
                <w:sz w:val="20"/>
                <w:lang w:val="en-GB" w:eastAsia="zh-CN"/>
              </w:rPr>
              <w:t xml:space="preserve"> </w:t>
            </w:r>
            <w:r w:rsidR="00F64F4B" w:rsidRPr="00AC70F1">
              <w:rPr>
                <w:bCs/>
                <w:sz w:val="20"/>
              </w:rPr>
              <w:sym w:font="Symbol" w:char="F064"/>
            </w:r>
            <w:r w:rsidR="00F64F4B" w:rsidRPr="00AC70F1">
              <w:rPr>
                <w:bCs/>
                <w:sz w:val="20"/>
                <w:lang w:val="en-GB" w:eastAsia="zh-CN"/>
              </w:rPr>
              <w:t>)</w:t>
            </w:r>
            <w:r w:rsidR="00F64F4B" w:rsidRPr="00AC70F1">
              <w:rPr>
                <w:bCs/>
                <w:sz w:val="20"/>
                <w:vertAlign w:val="superscript"/>
                <w:lang w:val="en-GB" w:eastAsia="zh-CN"/>
              </w:rPr>
              <w:t>1/2</w:t>
            </w:r>
            <w:r w:rsidR="00F64F4B" w:rsidRPr="00AC70F1">
              <w:rPr>
                <w:bCs/>
                <w:sz w:val="20"/>
                <w:lang w:val="en-GB" w:eastAsia="zh-CN"/>
              </w:rPr>
              <w:br/>
            </w:r>
            <w:r w:rsidR="00F64F4B" w:rsidRPr="00AC70F1">
              <w:rPr>
                <w:bCs/>
                <w:i/>
                <w:iCs/>
                <w:sz w:val="20"/>
                <w:lang w:eastAsia="zh-CN"/>
              </w:rPr>
              <w:t>В</w:t>
            </w:r>
            <w:r w:rsidR="00F64F4B" w:rsidRPr="00AC70F1">
              <w:rPr>
                <w:bCs/>
                <w:sz w:val="20"/>
                <w:vertAlign w:val="subscript"/>
                <w:lang w:val="en-GB" w:eastAsia="zh-CN"/>
              </w:rPr>
              <w:t>–40</w:t>
            </w:r>
            <w:r w:rsidR="00F64F4B" w:rsidRPr="00AC70F1">
              <w:rPr>
                <w:bCs/>
                <w:sz w:val="20"/>
                <w:lang w:val="en-GB" w:eastAsia="zh-CN"/>
              </w:rPr>
              <w:t xml:space="preserve"> = 6.2/(</w:t>
            </w:r>
            <w:r w:rsidR="00F64F4B" w:rsidRPr="00AC70F1">
              <w:rPr>
                <w:bCs/>
                <w:sz w:val="20"/>
              </w:rPr>
              <w:sym w:font="Symbol" w:char="0074"/>
            </w:r>
            <w:r w:rsidR="00F64F4B" w:rsidRPr="00AC70F1">
              <w:rPr>
                <w:bCs/>
                <w:sz w:val="20"/>
                <w:lang w:val="en-GB" w:eastAsia="zh-CN"/>
              </w:rPr>
              <w:t xml:space="preserve"> </w:t>
            </w:r>
            <w:r w:rsidR="00F64F4B" w:rsidRPr="00AC70F1">
              <w:rPr>
                <w:bCs/>
                <w:i/>
                <w:sz w:val="20"/>
                <w:lang w:val="en-GB" w:eastAsia="zh-CN"/>
              </w:rPr>
              <w:t>t</w:t>
            </w:r>
            <w:r w:rsidR="00F64F4B" w:rsidRPr="00AC70F1">
              <w:rPr>
                <w:bCs/>
                <w:i/>
                <w:sz w:val="20"/>
                <w:vertAlign w:val="subscript"/>
                <w:lang w:val="en-GB" w:eastAsia="zh-CN"/>
              </w:rPr>
              <w:t>r</w:t>
            </w:r>
            <w:r w:rsidR="00F64F4B" w:rsidRPr="00AC70F1">
              <w:rPr>
                <w:bCs/>
                <w:sz w:val="20"/>
                <w:lang w:val="en-GB" w:eastAsia="zh-CN"/>
              </w:rPr>
              <w:t>)</w:t>
            </w:r>
            <w:r w:rsidR="00F64F4B" w:rsidRPr="00AC70F1">
              <w:rPr>
                <w:bCs/>
                <w:sz w:val="20"/>
                <w:vertAlign w:val="superscript"/>
                <w:lang w:val="en-GB" w:eastAsia="zh-CN"/>
              </w:rPr>
              <w:t>1/2</w:t>
            </w:r>
            <w:r w:rsidR="00F64F4B" w:rsidRPr="00AC70F1">
              <w:rPr>
                <w:bCs/>
                <w:sz w:val="20"/>
                <w:lang w:val="en-GB" w:eastAsia="zh-CN"/>
              </w:rPr>
              <w:br/>
            </w:r>
            <w:r w:rsidR="00F64F4B" w:rsidRPr="00AC70F1">
              <w:rPr>
                <w:bCs/>
                <w:i/>
                <w:iCs/>
                <w:sz w:val="20"/>
                <w:lang w:eastAsia="zh-CN"/>
              </w:rPr>
              <w:t>В</w:t>
            </w:r>
            <w:r w:rsidR="00F64F4B" w:rsidRPr="00AC70F1">
              <w:rPr>
                <w:bCs/>
                <w:i/>
                <w:iCs/>
                <w:sz w:val="20"/>
                <w:vertAlign w:val="subscript"/>
                <w:lang w:val="en-GB" w:eastAsia="zh-CN"/>
              </w:rPr>
              <w:t>–</w:t>
            </w:r>
            <w:r w:rsidR="00F64F4B" w:rsidRPr="00AC70F1">
              <w:rPr>
                <w:bCs/>
                <w:sz w:val="20"/>
                <w:vertAlign w:val="subscript"/>
                <w:lang w:val="en-GB" w:eastAsia="zh-CN"/>
              </w:rPr>
              <w:t>60</w:t>
            </w:r>
            <w:r w:rsidR="00F64F4B" w:rsidRPr="00AC70F1">
              <w:rPr>
                <w:bCs/>
                <w:sz w:val="20"/>
                <w:lang w:val="en-GB" w:eastAsia="zh-CN"/>
              </w:rPr>
              <w:t xml:space="preserve"> = 18/(</w:t>
            </w:r>
            <w:r w:rsidR="00F64F4B" w:rsidRPr="00AC70F1">
              <w:rPr>
                <w:bCs/>
                <w:sz w:val="20"/>
              </w:rPr>
              <w:sym w:font="Symbol" w:char="0074"/>
            </w:r>
            <w:r w:rsidR="00F64F4B" w:rsidRPr="00AC70F1">
              <w:rPr>
                <w:bCs/>
                <w:sz w:val="20"/>
                <w:lang w:val="en-GB" w:eastAsia="zh-CN"/>
              </w:rPr>
              <w:t xml:space="preserve"> </w:t>
            </w:r>
            <w:r w:rsidR="00F64F4B" w:rsidRPr="00AC70F1">
              <w:rPr>
                <w:bCs/>
                <w:sz w:val="20"/>
              </w:rPr>
              <w:sym w:font="Symbol" w:char="F064"/>
            </w:r>
            <w:r w:rsidR="00F64F4B" w:rsidRPr="00AC70F1">
              <w:rPr>
                <w:bCs/>
                <w:sz w:val="20"/>
                <w:lang w:val="en-GB" w:eastAsia="zh-CN"/>
              </w:rPr>
              <w:t>)</w:t>
            </w:r>
            <w:r w:rsidR="00F64F4B" w:rsidRPr="00AC70F1">
              <w:rPr>
                <w:bCs/>
                <w:sz w:val="20"/>
                <w:vertAlign w:val="superscript"/>
                <w:lang w:val="en-GB" w:eastAsia="zh-CN"/>
              </w:rPr>
              <w:t>1/2</w:t>
            </w:r>
          </w:p>
        </w:tc>
        <w:tc>
          <w:tcPr>
            <w:tcW w:w="2892" w:type="dxa"/>
            <w:vMerge/>
            <w:tcBorders>
              <w:right w:val="single" w:sz="4" w:space="0" w:color="auto"/>
            </w:tcBorders>
            <w:tcMar>
              <w:left w:w="108" w:type="dxa"/>
              <w:right w:w="108" w:type="dxa"/>
            </w:tcMar>
          </w:tcPr>
          <w:p w14:paraId="3A88383C" w14:textId="77777777" w:rsidR="00F64F4B" w:rsidRPr="00AC70F1" w:rsidRDefault="00F64F4B" w:rsidP="00133711">
            <w:pPr>
              <w:pStyle w:val="Tabletext"/>
              <w:rPr>
                <w:b/>
                <w:sz w:val="20"/>
                <w:lang w:val="en-GB" w:eastAsia="zh-CN"/>
              </w:rPr>
            </w:pPr>
          </w:p>
        </w:tc>
      </w:tr>
      <w:tr w:rsidR="00F64F4B" w:rsidRPr="00AC70F1" w14:paraId="19662FAC" w14:textId="77777777" w:rsidTr="00133711">
        <w:trPr>
          <w:cantSplit/>
          <w:trHeight w:val="20"/>
          <w:jc w:val="center"/>
        </w:trPr>
        <w:tc>
          <w:tcPr>
            <w:tcW w:w="2890" w:type="dxa"/>
            <w:vMerge/>
            <w:tcBorders>
              <w:left w:val="single" w:sz="4" w:space="0" w:color="auto"/>
            </w:tcBorders>
            <w:tcMar>
              <w:left w:w="108" w:type="dxa"/>
              <w:right w:w="108" w:type="dxa"/>
            </w:tcMar>
          </w:tcPr>
          <w:p w14:paraId="7F4A2660" w14:textId="77777777" w:rsidR="00F64F4B" w:rsidRPr="00AC70F1" w:rsidRDefault="00F64F4B" w:rsidP="00133711">
            <w:pPr>
              <w:pStyle w:val="Tabletext"/>
              <w:rPr>
                <w:sz w:val="20"/>
                <w:lang w:val="en-GB" w:eastAsia="zh-CN"/>
              </w:rPr>
            </w:pPr>
          </w:p>
        </w:tc>
        <w:tc>
          <w:tcPr>
            <w:tcW w:w="1473" w:type="dxa"/>
            <w:vMerge/>
            <w:tcMar>
              <w:left w:w="108" w:type="dxa"/>
              <w:right w:w="108" w:type="dxa"/>
            </w:tcMar>
          </w:tcPr>
          <w:p w14:paraId="5AAF1B1F" w14:textId="77777777" w:rsidR="00F64F4B" w:rsidRPr="00AC70F1" w:rsidRDefault="00F64F4B" w:rsidP="00133711">
            <w:pPr>
              <w:pStyle w:val="Tabletext"/>
              <w:rPr>
                <w:sz w:val="20"/>
                <w:lang w:val="en-GB" w:eastAsia="zh-CN"/>
              </w:rPr>
            </w:pPr>
          </w:p>
        </w:tc>
        <w:tc>
          <w:tcPr>
            <w:tcW w:w="1420" w:type="dxa"/>
            <w:vMerge/>
            <w:tcMar>
              <w:left w:w="108" w:type="dxa"/>
              <w:right w:w="108" w:type="dxa"/>
            </w:tcMar>
          </w:tcPr>
          <w:p w14:paraId="0AB063FC" w14:textId="77777777" w:rsidR="00F64F4B" w:rsidRPr="00AC70F1" w:rsidRDefault="00F64F4B" w:rsidP="00133711">
            <w:pPr>
              <w:pStyle w:val="Tabletext"/>
              <w:rPr>
                <w:sz w:val="20"/>
                <w:lang w:val="en-GB" w:eastAsia="zh-CN"/>
              </w:rPr>
            </w:pPr>
          </w:p>
        </w:tc>
        <w:tc>
          <w:tcPr>
            <w:tcW w:w="2892" w:type="dxa"/>
            <w:vMerge/>
            <w:tcMar>
              <w:left w:w="108" w:type="dxa"/>
              <w:right w:w="108" w:type="dxa"/>
            </w:tcMar>
          </w:tcPr>
          <w:p w14:paraId="2BF8675B" w14:textId="77777777" w:rsidR="00F64F4B" w:rsidRPr="00AC70F1" w:rsidRDefault="00F64F4B" w:rsidP="00133711">
            <w:pPr>
              <w:pStyle w:val="Tabletext"/>
              <w:jc w:val="center"/>
              <w:rPr>
                <w:i/>
                <w:iCs/>
                <w:sz w:val="20"/>
                <w:lang w:val="en-GB" w:eastAsia="zh-CN"/>
              </w:rPr>
            </w:pPr>
          </w:p>
        </w:tc>
        <w:tc>
          <w:tcPr>
            <w:tcW w:w="2892" w:type="dxa"/>
            <w:tcBorders>
              <w:top w:val="single" w:sz="4" w:space="0" w:color="auto"/>
              <w:bottom w:val="single" w:sz="4" w:space="0" w:color="auto"/>
            </w:tcBorders>
            <w:tcMar>
              <w:left w:w="108" w:type="dxa"/>
              <w:right w:w="108" w:type="dxa"/>
            </w:tcMar>
          </w:tcPr>
          <w:p w14:paraId="73A1D95C" w14:textId="0F8ADF57" w:rsidR="00F64F4B" w:rsidRPr="00AC70F1" w:rsidRDefault="003E0629" w:rsidP="00133711">
            <w:pPr>
              <w:pStyle w:val="Tabletext"/>
              <w:ind w:left="-85" w:right="-85"/>
              <w:jc w:val="center"/>
              <w:rPr>
                <w:sz w:val="20"/>
                <w:lang w:val="en-GB" w:eastAsia="zh-CN"/>
              </w:rPr>
            </w:pPr>
            <w:r w:rsidRPr="00AC70F1">
              <w:rPr>
                <w:rFonts w:hint="eastAsia"/>
                <w:sz w:val="20"/>
                <w:lang w:val="en-GB" w:eastAsia="zh-CN"/>
              </w:rPr>
              <w:t>脉冲功率</w:t>
            </w:r>
            <w:r w:rsidR="00F64F4B" w:rsidRPr="00AC70F1">
              <w:rPr>
                <w:sz w:val="20"/>
                <w:lang w:val="en-GB" w:eastAsia="zh-CN"/>
              </w:rPr>
              <w:t>≤ 100 kW</w:t>
            </w:r>
            <w:r w:rsidRPr="00AC70F1">
              <w:rPr>
                <w:rFonts w:hint="eastAsia"/>
                <w:sz w:val="20"/>
                <w:lang w:val="en-GB" w:eastAsia="zh-CN"/>
              </w:rPr>
              <w:t>的雷达</w:t>
            </w:r>
            <w:r w:rsidR="00F64F4B" w:rsidRPr="00AC70F1">
              <w:rPr>
                <w:sz w:val="20"/>
                <w:lang w:val="en-GB" w:eastAsia="zh-CN"/>
              </w:rPr>
              <w:br/>
            </w:r>
            <w:r w:rsidRPr="00AC70F1">
              <w:rPr>
                <w:rFonts w:hint="eastAsia"/>
                <w:sz w:val="20"/>
                <w:lang w:val="en-GB" w:eastAsia="zh-CN"/>
              </w:rPr>
              <w:t>2.9-3.1 GHz</w:t>
            </w:r>
            <w:r w:rsidRPr="00AC70F1">
              <w:rPr>
                <w:rFonts w:hint="eastAsia"/>
                <w:sz w:val="20"/>
                <w:lang w:val="en-GB" w:eastAsia="zh-CN"/>
              </w:rPr>
              <w:t>和</w:t>
            </w:r>
            <w:r w:rsidRPr="00AC70F1">
              <w:rPr>
                <w:rFonts w:hint="eastAsia"/>
                <w:sz w:val="20"/>
                <w:lang w:val="en-GB" w:eastAsia="zh-CN"/>
              </w:rPr>
              <w:t>9.2-9.5 GHz</w:t>
            </w:r>
            <w:r w:rsidRPr="00AC70F1">
              <w:rPr>
                <w:rFonts w:hint="eastAsia"/>
                <w:sz w:val="20"/>
                <w:lang w:val="en-GB" w:eastAsia="zh-CN"/>
              </w:rPr>
              <w:t>频段的无线电导航雷达</w:t>
            </w:r>
            <w:r w:rsidR="00F64F4B" w:rsidRPr="00AC70F1">
              <w:rPr>
                <w:sz w:val="20"/>
                <w:lang w:val="en-GB" w:eastAsia="zh-CN"/>
              </w:rPr>
              <w:br/>
            </w:r>
            <w:r w:rsidR="00F64F4B" w:rsidRPr="00AC70F1">
              <w:rPr>
                <w:i/>
                <w:iCs/>
                <w:sz w:val="20"/>
                <w:lang w:eastAsia="zh-CN"/>
              </w:rPr>
              <w:t>В</w:t>
            </w:r>
            <w:r w:rsidR="00F64F4B" w:rsidRPr="00AC70F1">
              <w:rPr>
                <w:bCs/>
                <w:i/>
                <w:iCs/>
                <w:sz w:val="20"/>
                <w:vertAlign w:val="subscript"/>
                <w:lang w:val="en-GB" w:eastAsia="zh-CN"/>
              </w:rPr>
              <w:t>–</w:t>
            </w:r>
            <w:r w:rsidR="00F64F4B" w:rsidRPr="00AC70F1">
              <w:rPr>
                <w:sz w:val="20"/>
                <w:vertAlign w:val="subscript"/>
                <w:lang w:val="en-GB" w:eastAsia="zh-CN"/>
              </w:rPr>
              <w:t>20</w:t>
            </w:r>
            <w:r w:rsidR="00F64F4B" w:rsidRPr="00AC70F1">
              <w:rPr>
                <w:sz w:val="20"/>
                <w:lang w:val="en-GB" w:eastAsia="zh-CN"/>
              </w:rPr>
              <w:t xml:space="preserve"> = 1.8/(</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F064"/>
            </w:r>
            <w:r w:rsidR="00F64F4B" w:rsidRPr="00AC70F1">
              <w:rPr>
                <w:sz w:val="20"/>
                <w:lang w:val="en-GB" w:eastAsia="zh-CN"/>
              </w:rPr>
              <w:t>)</w:t>
            </w:r>
            <w:r w:rsidR="00F64F4B" w:rsidRPr="00AC70F1">
              <w:rPr>
                <w:sz w:val="20"/>
                <w:vertAlign w:val="superscript"/>
                <w:lang w:val="en-GB" w:eastAsia="zh-CN"/>
              </w:rPr>
              <w:t>1/2</w:t>
            </w:r>
            <w:r w:rsidR="00F64F4B" w:rsidRPr="00AC70F1">
              <w:rPr>
                <w:sz w:val="20"/>
                <w:lang w:val="en-GB" w:eastAsia="zh-CN"/>
              </w:rPr>
              <w:br/>
            </w:r>
            <w:proofErr w:type="spellStart"/>
            <w:r w:rsidR="00F64F4B" w:rsidRPr="00AC70F1">
              <w:rPr>
                <w:i/>
                <w:iCs/>
                <w:sz w:val="20"/>
                <w:lang w:val="en-GB" w:eastAsia="zh-CN"/>
              </w:rPr>
              <w:t>B</w:t>
            </w:r>
            <w:r w:rsidR="00F64F4B" w:rsidRPr="00AC70F1">
              <w:rPr>
                <w:i/>
                <w:iCs/>
                <w:sz w:val="20"/>
                <w:vertAlign w:val="subscript"/>
                <w:lang w:val="en-GB" w:eastAsia="zh-CN"/>
              </w:rPr>
              <w:t>c</w:t>
            </w:r>
            <w:proofErr w:type="spellEnd"/>
            <w:r w:rsidR="00F64F4B" w:rsidRPr="00AC70F1">
              <w:rPr>
                <w:bCs/>
                <w:i/>
                <w:iCs/>
                <w:sz w:val="20"/>
                <w:vertAlign w:val="subscript"/>
                <w:lang w:val="en-GB" w:eastAsia="zh-CN"/>
              </w:rPr>
              <w:t>–</w:t>
            </w:r>
            <w:r w:rsidR="00F64F4B" w:rsidRPr="00AC70F1">
              <w:rPr>
                <w:i/>
                <w:iCs/>
                <w:sz w:val="20"/>
                <w:vertAlign w:val="subscript"/>
                <w:lang w:val="en-GB" w:eastAsia="zh-CN"/>
              </w:rPr>
              <w:t xml:space="preserve">30 </w:t>
            </w:r>
            <w:r w:rsidR="00F64F4B" w:rsidRPr="00AC70F1">
              <w:rPr>
                <w:sz w:val="20"/>
                <w:lang w:val="en-GB" w:eastAsia="zh-CN"/>
              </w:rPr>
              <w:t>= 2.2/(</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F064"/>
            </w:r>
            <w:r w:rsidR="00F64F4B" w:rsidRPr="00AC70F1">
              <w:rPr>
                <w:sz w:val="20"/>
                <w:lang w:val="en-GB" w:eastAsia="zh-CN"/>
              </w:rPr>
              <w:t>)</w:t>
            </w:r>
            <w:r w:rsidR="00F64F4B" w:rsidRPr="00AC70F1">
              <w:rPr>
                <w:sz w:val="20"/>
                <w:vertAlign w:val="superscript"/>
                <w:lang w:val="en-GB" w:eastAsia="zh-CN"/>
              </w:rPr>
              <w:t>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40</w:t>
            </w:r>
            <w:r w:rsidR="00F64F4B" w:rsidRPr="00AC70F1">
              <w:rPr>
                <w:sz w:val="20"/>
                <w:lang w:val="en-GB" w:eastAsia="zh-CN"/>
              </w:rPr>
              <w:t xml:space="preserve"> = 7.6/(</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w:t>
            </w:r>
            <w:r w:rsidR="00F64F4B" w:rsidRPr="00AC70F1">
              <w:rPr>
                <w:sz w:val="20"/>
                <w:vertAlign w:val="superscript"/>
                <w:lang w:val="en-GB" w:eastAsia="zh-CN"/>
              </w:rPr>
              <w:t>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60</w:t>
            </w:r>
            <w:r w:rsidR="00F64F4B" w:rsidRPr="00AC70F1">
              <w:rPr>
                <w:sz w:val="20"/>
                <w:lang w:val="en-GB" w:eastAsia="zh-CN"/>
              </w:rPr>
              <w:t xml:space="preserve"> = 18/(</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F064"/>
            </w:r>
            <w:r w:rsidR="00F64F4B" w:rsidRPr="00AC70F1">
              <w:rPr>
                <w:sz w:val="20"/>
                <w:lang w:val="en-GB" w:eastAsia="zh-CN"/>
              </w:rPr>
              <w:t>)</w:t>
            </w:r>
            <w:r w:rsidR="00F64F4B" w:rsidRPr="00AC70F1">
              <w:rPr>
                <w:sz w:val="20"/>
                <w:vertAlign w:val="superscript"/>
                <w:lang w:val="en-GB" w:eastAsia="zh-CN"/>
              </w:rPr>
              <w:t>1/2</w:t>
            </w:r>
          </w:p>
        </w:tc>
        <w:tc>
          <w:tcPr>
            <w:tcW w:w="2892" w:type="dxa"/>
            <w:vMerge/>
            <w:tcBorders>
              <w:bottom w:val="single" w:sz="4" w:space="0" w:color="auto"/>
              <w:right w:val="single" w:sz="4" w:space="0" w:color="auto"/>
            </w:tcBorders>
            <w:tcMar>
              <w:left w:w="108" w:type="dxa"/>
              <w:right w:w="108" w:type="dxa"/>
            </w:tcMar>
          </w:tcPr>
          <w:p w14:paraId="231C8D51" w14:textId="77777777" w:rsidR="00F64F4B" w:rsidRPr="00AC70F1" w:rsidRDefault="00F64F4B" w:rsidP="00133711">
            <w:pPr>
              <w:pStyle w:val="Tabletext"/>
              <w:rPr>
                <w:b/>
                <w:sz w:val="20"/>
                <w:lang w:val="en-GB" w:eastAsia="zh-CN"/>
              </w:rPr>
            </w:pPr>
          </w:p>
        </w:tc>
      </w:tr>
    </w:tbl>
    <w:p w14:paraId="003FABC3" w14:textId="77777777" w:rsidR="00F64F4B" w:rsidRPr="00AC70F1" w:rsidRDefault="00F64F4B" w:rsidP="00F64F4B">
      <w:pPr>
        <w:pStyle w:val="Tablefin"/>
        <w:rPr>
          <w:lang w:eastAsia="zh-CN"/>
        </w:rPr>
      </w:pPr>
    </w:p>
    <w:p w14:paraId="25ACF5E3" w14:textId="33A27E96"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107A08" w:rsidRPr="00AC70F1" w14:paraId="1A339C72" w14:textId="77777777" w:rsidTr="00133711">
        <w:trPr>
          <w:cantSplit/>
          <w:tblHeader/>
          <w:jc w:val="center"/>
        </w:trPr>
        <w:tc>
          <w:tcPr>
            <w:tcW w:w="2890" w:type="dxa"/>
            <w:vMerge w:val="restart"/>
            <w:tcMar>
              <w:left w:w="108" w:type="dxa"/>
              <w:right w:w="108" w:type="dxa"/>
            </w:tcMar>
            <w:vAlign w:val="center"/>
          </w:tcPr>
          <w:p w14:paraId="7761D915" w14:textId="74742B65" w:rsidR="00107A08" w:rsidRPr="00AC70F1" w:rsidRDefault="00107A08" w:rsidP="00107A08">
            <w:pPr>
              <w:pStyle w:val="Tablehead"/>
              <w:rPr>
                <w:sz w:val="20"/>
              </w:rPr>
            </w:pPr>
            <w:r w:rsidRPr="00AC70F1">
              <w:rPr>
                <w:rFonts w:hint="eastAsia"/>
                <w:sz w:val="20"/>
                <w:lang w:eastAsia="zh-CN"/>
              </w:rPr>
              <w:t>发射类别</w:t>
            </w:r>
          </w:p>
        </w:tc>
        <w:tc>
          <w:tcPr>
            <w:tcW w:w="2893" w:type="dxa"/>
            <w:gridSpan w:val="2"/>
            <w:vMerge w:val="restart"/>
            <w:tcMar>
              <w:left w:w="108" w:type="dxa"/>
              <w:right w:w="108" w:type="dxa"/>
            </w:tcMar>
            <w:vAlign w:val="center"/>
          </w:tcPr>
          <w:p w14:paraId="7FD1FE20" w14:textId="6803CFF9" w:rsidR="00107A08" w:rsidRPr="00AC70F1" w:rsidRDefault="00107A08" w:rsidP="00107A08">
            <w:pPr>
              <w:pStyle w:val="Tablehead"/>
              <w:rPr>
                <w:sz w:val="20"/>
              </w:rPr>
            </w:pPr>
            <w:r w:rsidRPr="00AC70F1">
              <w:rPr>
                <w:rFonts w:hint="eastAsia"/>
                <w:sz w:val="20"/>
                <w:lang w:eastAsia="zh-CN"/>
              </w:rPr>
              <w:t>附加特性</w:t>
            </w:r>
          </w:p>
        </w:tc>
        <w:tc>
          <w:tcPr>
            <w:tcW w:w="5784" w:type="dxa"/>
            <w:gridSpan w:val="2"/>
            <w:tcMar>
              <w:left w:w="108" w:type="dxa"/>
              <w:right w:w="108" w:type="dxa"/>
            </w:tcMar>
            <w:vAlign w:val="center"/>
          </w:tcPr>
          <w:p w14:paraId="360F0970" w14:textId="5D2F7DD2" w:rsidR="00107A08" w:rsidRPr="00AC70F1" w:rsidRDefault="00107A08" w:rsidP="00107A08">
            <w:pPr>
              <w:pStyle w:val="Tablehead"/>
              <w:rPr>
                <w:sz w:val="20"/>
              </w:rPr>
            </w:pPr>
            <w:r w:rsidRPr="00AC70F1">
              <w:rPr>
                <w:rFonts w:hint="eastAsia"/>
                <w:sz w:val="20"/>
                <w:lang w:eastAsia="zh-CN"/>
              </w:rPr>
              <w:t>计算：</w:t>
            </w:r>
          </w:p>
        </w:tc>
        <w:tc>
          <w:tcPr>
            <w:tcW w:w="2892" w:type="dxa"/>
            <w:vMerge w:val="restart"/>
            <w:tcMar>
              <w:left w:w="108" w:type="dxa"/>
              <w:right w:w="108" w:type="dxa"/>
            </w:tcMar>
            <w:vAlign w:val="center"/>
          </w:tcPr>
          <w:p w14:paraId="79E9D23E" w14:textId="0B11F0DA" w:rsidR="00107A08" w:rsidRPr="00AC70F1" w:rsidRDefault="00107A08" w:rsidP="00107A08">
            <w:pPr>
              <w:pStyle w:val="Tablehead"/>
              <w:rPr>
                <w:sz w:val="20"/>
              </w:rPr>
            </w:pPr>
            <w:r w:rsidRPr="00AC70F1">
              <w:rPr>
                <w:rFonts w:hint="eastAsia"/>
                <w:sz w:val="20"/>
                <w:lang w:eastAsia="zh-CN"/>
              </w:rPr>
              <w:t>备注</w:t>
            </w:r>
          </w:p>
        </w:tc>
      </w:tr>
      <w:tr w:rsidR="00107A08" w:rsidRPr="00AC70F1" w14:paraId="24C1EE06" w14:textId="77777777" w:rsidTr="00133711">
        <w:trPr>
          <w:cantSplit/>
          <w:trHeight w:val="301"/>
          <w:tblHeader/>
          <w:jc w:val="center"/>
        </w:trPr>
        <w:tc>
          <w:tcPr>
            <w:tcW w:w="2890" w:type="dxa"/>
            <w:vMerge/>
            <w:tcMar>
              <w:left w:w="108" w:type="dxa"/>
              <w:right w:w="108" w:type="dxa"/>
            </w:tcMar>
          </w:tcPr>
          <w:p w14:paraId="49058812" w14:textId="77777777" w:rsidR="00107A08" w:rsidRPr="00AC70F1" w:rsidRDefault="00107A08" w:rsidP="00107A08">
            <w:pPr>
              <w:pStyle w:val="Tablehead"/>
              <w:rPr>
                <w:sz w:val="20"/>
              </w:rPr>
            </w:pPr>
          </w:p>
        </w:tc>
        <w:tc>
          <w:tcPr>
            <w:tcW w:w="2893" w:type="dxa"/>
            <w:gridSpan w:val="2"/>
            <w:vMerge/>
            <w:tcMar>
              <w:left w:w="108" w:type="dxa"/>
              <w:right w:w="108" w:type="dxa"/>
            </w:tcMar>
          </w:tcPr>
          <w:p w14:paraId="7441FF64" w14:textId="77777777" w:rsidR="00107A08" w:rsidRPr="00AC70F1" w:rsidRDefault="00107A08" w:rsidP="00107A08">
            <w:pPr>
              <w:pStyle w:val="Tablehead"/>
              <w:rPr>
                <w:sz w:val="20"/>
              </w:rPr>
            </w:pPr>
          </w:p>
        </w:tc>
        <w:tc>
          <w:tcPr>
            <w:tcW w:w="2892" w:type="dxa"/>
            <w:tcMar>
              <w:left w:w="108" w:type="dxa"/>
              <w:right w:w="108" w:type="dxa"/>
            </w:tcMar>
            <w:vAlign w:val="center"/>
          </w:tcPr>
          <w:p w14:paraId="22EF8BE7" w14:textId="5FC1A667"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tcMar>
              <w:left w:w="108" w:type="dxa"/>
              <w:right w:w="108" w:type="dxa"/>
            </w:tcMar>
            <w:vAlign w:val="center"/>
          </w:tcPr>
          <w:p w14:paraId="5AD6D809" w14:textId="557C1EDA"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92" w:type="dxa"/>
            <w:vMerge/>
            <w:tcMar>
              <w:left w:w="108" w:type="dxa"/>
              <w:right w:w="108" w:type="dxa"/>
            </w:tcMar>
          </w:tcPr>
          <w:p w14:paraId="7F2AB72B" w14:textId="77777777" w:rsidR="00107A08" w:rsidRPr="00AC70F1" w:rsidRDefault="00107A08" w:rsidP="00107A08">
            <w:pPr>
              <w:pStyle w:val="Tablehead"/>
              <w:rPr>
                <w:sz w:val="20"/>
                <w:lang w:val="en-GB" w:eastAsia="zh-CN"/>
              </w:rPr>
            </w:pPr>
          </w:p>
        </w:tc>
      </w:tr>
      <w:tr w:rsidR="00F64F4B" w:rsidRPr="00AC70F1" w14:paraId="12C5C3AB" w14:textId="77777777" w:rsidTr="00133711">
        <w:trPr>
          <w:cantSplit/>
          <w:trHeight w:val="20"/>
          <w:jc w:val="center"/>
        </w:trPr>
        <w:tc>
          <w:tcPr>
            <w:tcW w:w="14459" w:type="dxa"/>
            <w:gridSpan w:val="6"/>
            <w:tcBorders>
              <w:left w:val="single" w:sz="4" w:space="0" w:color="auto"/>
            </w:tcBorders>
            <w:tcMar>
              <w:left w:w="108" w:type="dxa"/>
              <w:right w:w="108" w:type="dxa"/>
            </w:tcMar>
          </w:tcPr>
          <w:p w14:paraId="3ED52A55" w14:textId="568BF86E" w:rsidR="00F64F4B" w:rsidRPr="00AC70F1" w:rsidRDefault="00F64F4B" w:rsidP="00133711">
            <w:pPr>
              <w:pStyle w:val="Sectiontitle"/>
              <w:spacing w:before="60" w:after="60"/>
              <w:rPr>
                <w:rFonts w:ascii="KaiTi" w:eastAsia="KaiTi" w:hAnsi="KaiTi"/>
                <w:b w:val="0"/>
                <w:iCs/>
                <w:sz w:val="20"/>
                <w:lang w:eastAsia="zh-CN"/>
              </w:rPr>
            </w:pPr>
            <w:r w:rsidRPr="00AC70F1">
              <w:rPr>
                <w:rFonts w:ascii="KaiTi" w:eastAsia="KaiTi" w:hAnsi="KaiTi"/>
                <w:b w:val="0"/>
                <w:iCs/>
                <w:sz w:val="20"/>
                <w:lang w:val="en-GB" w:eastAsia="zh-CN"/>
              </w:rPr>
              <w:br w:type="page"/>
            </w:r>
            <w:r w:rsidRPr="00AC70F1">
              <w:rPr>
                <w:rFonts w:ascii="KaiTi" w:eastAsia="KaiTi" w:hAnsi="KaiTi"/>
                <w:b w:val="0"/>
                <w:iCs/>
                <w:sz w:val="20"/>
              </w:rPr>
              <w:t>4.F</w:t>
            </w:r>
            <w:r w:rsidRPr="00AC70F1">
              <w:rPr>
                <w:rFonts w:ascii="KaiTi" w:eastAsia="KaiTi" w:hAnsi="KaiTi"/>
                <w:b w:val="0"/>
                <w:iCs/>
                <w:sz w:val="20"/>
              </w:rPr>
              <w:tab/>
            </w:r>
            <w:r w:rsidR="00B56ED3" w:rsidRPr="00AC70F1">
              <w:rPr>
                <w:rFonts w:ascii="KaiTi" w:eastAsia="KaiTi" w:hAnsi="KaiTi" w:hint="eastAsia"/>
                <w:b w:val="0"/>
                <w:iCs/>
                <w:sz w:val="20"/>
                <w:lang w:eastAsia="zh-CN"/>
              </w:rPr>
              <w:t>调</w:t>
            </w:r>
            <w:r w:rsidR="00535B24" w:rsidRPr="00AC70F1">
              <w:rPr>
                <w:rFonts w:ascii="KaiTi" w:eastAsia="KaiTi" w:hAnsi="KaiTi" w:hint="eastAsia"/>
                <w:b w:val="0"/>
                <w:iCs/>
                <w:sz w:val="20"/>
                <w:lang w:eastAsia="zh-CN"/>
              </w:rPr>
              <w:t>频载波</w:t>
            </w:r>
          </w:p>
        </w:tc>
      </w:tr>
      <w:tr w:rsidR="00F64F4B" w:rsidRPr="00AC70F1" w14:paraId="61D9CCFA" w14:textId="77777777" w:rsidTr="00133711">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47F020DB" w14:textId="77777777" w:rsidR="00F64F4B" w:rsidRPr="00AC70F1" w:rsidRDefault="00F64F4B" w:rsidP="00133711">
            <w:pPr>
              <w:pStyle w:val="Tabletext"/>
              <w:jc w:val="center"/>
              <w:rPr>
                <w:b/>
                <w:bCs/>
                <w:sz w:val="20"/>
              </w:rPr>
            </w:pPr>
            <w:r w:rsidRPr="00AC70F1">
              <w:rPr>
                <w:b/>
                <w:bCs/>
                <w:sz w:val="20"/>
              </w:rPr>
              <w:t>1</w:t>
            </w:r>
          </w:p>
        </w:tc>
        <w:tc>
          <w:tcPr>
            <w:tcW w:w="1473" w:type="dxa"/>
            <w:tcBorders>
              <w:top w:val="single" w:sz="4" w:space="0" w:color="auto"/>
              <w:bottom w:val="single" w:sz="4" w:space="0" w:color="auto"/>
            </w:tcBorders>
            <w:tcMar>
              <w:left w:w="108" w:type="dxa"/>
              <w:right w:w="108" w:type="dxa"/>
            </w:tcMar>
          </w:tcPr>
          <w:p w14:paraId="62295211" w14:textId="77777777" w:rsidR="00F64F4B" w:rsidRPr="00AC70F1" w:rsidRDefault="00F64F4B" w:rsidP="00133711">
            <w:pPr>
              <w:pStyle w:val="Tabletext"/>
              <w:jc w:val="center"/>
              <w:rPr>
                <w:b/>
                <w:bCs/>
                <w:sz w:val="20"/>
              </w:rPr>
            </w:pPr>
            <w:r w:rsidRPr="00AC70F1">
              <w:rPr>
                <w:b/>
                <w:bCs/>
                <w:sz w:val="20"/>
              </w:rPr>
              <w:t>2a</w:t>
            </w:r>
          </w:p>
        </w:tc>
        <w:tc>
          <w:tcPr>
            <w:tcW w:w="1420" w:type="dxa"/>
            <w:tcBorders>
              <w:top w:val="single" w:sz="4" w:space="0" w:color="auto"/>
              <w:bottom w:val="single" w:sz="4" w:space="0" w:color="auto"/>
            </w:tcBorders>
            <w:tcMar>
              <w:left w:w="108" w:type="dxa"/>
              <w:right w:w="108" w:type="dxa"/>
            </w:tcMar>
          </w:tcPr>
          <w:p w14:paraId="663E2E37" w14:textId="77777777" w:rsidR="00F64F4B" w:rsidRPr="00AC70F1" w:rsidRDefault="00F64F4B" w:rsidP="00133711">
            <w:pPr>
              <w:pStyle w:val="Tabletext"/>
              <w:jc w:val="center"/>
              <w:rPr>
                <w:b/>
                <w:bCs/>
                <w:sz w:val="20"/>
              </w:rPr>
            </w:pPr>
            <w:r w:rsidRPr="00AC70F1">
              <w:rPr>
                <w:b/>
                <w:bCs/>
                <w:sz w:val="20"/>
              </w:rPr>
              <w:t>2b</w:t>
            </w:r>
          </w:p>
        </w:tc>
        <w:tc>
          <w:tcPr>
            <w:tcW w:w="2892" w:type="dxa"/>
            <w:tcBorders>
              <w:top w:val="single" w:sz="4" w:space="0" w:color="auto"/>
              <w:bottom w:val="single" w:sz="4" w:space="0" w:color="auto"/>
            </w:tcBorders>
            <w:tcMar>
              <w:left w:w="108" w:type="dxa"/>
              <w:right w:w="108" w:type="dxa"/>
            </w:tcMar>
          </w:tcPr>
          <w:p w14:paraId="7A7FDE3A" w14:textId="77777777" w:rsidR="00F64F4B" w:rsidRPr="00AC70F1" w:rsidRDefault="00F64F4B" w:rsidP="00133711">
            <w:pPr>
              <w:pStyle w:val="Tabletext"/>
              <w:jc w:val="center"/>
              <w:rPr>
                <w:b/>
                <w:bCs/>
                <w:sz w:val="20"/>
              </w:rPr>
            </w:pPr>
            <w:r w:rsidRPr="00AC70F1">
              <w:rPr>
                <w:b/>
                <w:bCs/>
                <w:sz w:val="20"/>
              </w:rPr>
              <w:t>3</w:t>
            </w:r>
          </w:p>
        </w:tc>
        <w:tc>
          <w:tcPr>
            <w:tcW w:w="2892" w:type="dxa"/>
            <w:tcBorders>
              <w:top w:val="single" w:sz="4" w:space="0" w:color="auto"/>
              <w:bottom w:val="single" w:sz="4" w:space="0" w:color="auto"/>
            </w:tcBorders>
            <w:tcMar>
              <w:left w:w="108" w:type="dxa"/>
              <w:right w:w="108" w:type="dxa"/>
            </w:tcMar>
          </w:tcPr>
          <w:p w14:paraId="167D46A4" w14:textId="77777777" w:rsidR="00F64F4B" w:rsidRPr="00AC70F1" w:rsidRDefault="00F64F4B" w:rsidP="00133711">
            <w:pPr>
              <w:pStyle w:val="Tabletext"/>
              <w:jc w:val="center"/>
              <w:rPr>
                <w:b/>
                <w:bCs/>
                <w:sz w:val="20"/>
              </w:rPr>
            </w:pPr>
            <w:r w:rsidRPr="00AC70F1">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5F0BC6E3" w14:textId="77777777" w:rsidR="00F64F4B" w:rsidRPr="00AC70F1" w:rsidRDefault="00F64F4B" w:rsidP="00133711">
            <w:pPr>
              <w:pStyle w:val="Tabletext"/>
              <w:jc w:val="center"/>
              <w:rPr>
                <w:b/>
                <w:bCs/>
                <w:sz w:val="20"/>
              </w:rPr>
            </w:pPr>
            <w:r w:rsidRPr="00AC70F1">
              <w:rPr>
                <w:b/>
                <w:bCs/>
                <w:sz w:val="20"/>
              </w:rPr>
              <w:t>5</w:t>
            </w:r>
          </w:p>
        </w:tc>
      </w:tr>
      <w:tr w:rsidR="00F64F4B" w:rsidRPr="00AC70F1" w14:paraId="6CA8C4D9" w14:textId="77777777" w:rsidTr="00133711">
        <w:trPr>
          <w:cantSplit/>
          <w:trHeight w:val="20"/>
          <w:jc w:val="center"/>
        </w:trPr>
        <w:tc>
          <w:tcPr>
            <w:tcW w:w="2890" w:type="dxa"/>
            <w:vMerge w:val="restart"/>
            <w:tcBorders>
              <w:left w:val="single" w:sz="4" w:space="0" w:color="auto"/>
            </w:tcBorders>
            <w:tcMar>
              <w:left w:w="108" w:type="dxa"/>
              <w:right w:w="108" w:type="dxa"/>
            </w:tcMar>
          </w:tcPr>
          <w:p w14:paraId="7B997CD7" w14:textId="2ED8D285" w:rsidR="00F64F4B" w:rsidRPr="00AC70F1" w:rsidRDefault="00E06166" w:rsidP="000B304A">
            <w:pPr>
              <w:pStyle w:val="Tabletext"/>
              <w:spacing w:before="30" w:after="30"/>
              <w:jc w:val="left"/>
              <w:rPr>
                <w:sz w:val="20"/>
                <w:lang w:val="en-GB" w:eastAsia="zh-CN"/>
              </w:rPr>
            </w:pPr>
            <w:r w:rsidRPr="00AC70F1">
              <w:rPr>
                <w:rFonts w:hint="eastAsia"/>
                <w:sz w:val="20"/>
                <w:lang w:val="en-GB" w:eastAsia="zh-CN"/>
              </w:rPr>
              <w:t>线性和非线性</w:t>
            </w:r>
            <w:r w:rsidR="00F64F4B" w:rsidRPr="00AC70F1">
              <w:rPr>
                <w:sz w:val="20"/>
                <w:lang w:val="en-GB" w:eastAsia="zh-CN"/>
              </w:rPr>
              <w:t>FM</w:t>
            </w:r>
            <w:r w:rsidRPr="00AC70F1">
              <w:rPr>
                <w:rFonts w:hint="eastAsia"/>
                <w:sz w:val="20"/>
                <w:lang w:val="en-GB" w:eastAsia="zh-CN"/>
              </w:rPr>
              <w:t>脉冲载波</w:t>
            </w:r>
            <w:r w:rsidR="00F64F4B" w:rsidRPr="00AC70F1">
              <w:rPr>
                <w:sz w:val="20"/>
                <w:vertAlign w:val="superscript"/>
                <w:lang w:val="en-GB" w:eastAsia="zh-CN"/>
              </w:rPr>
              <w:t>(6)</w:t>
            </w:r>
            <w:r w:rsidR="00F64F4B" w:rsidRPr="00AC70F1">
              <w:rPr>
                <w:b/>
                <w:sz w:val="20"/>
                <w:lang w:val="en-GB" w:eastAsia="zh-CN"/>
              </w:rPr>
              <w:br/>
              <w:t>Q1N, QXN, Q1D, Q1W</w:t>
            </w:r>
          </w:p>
        </w:tc>
        <w:tc>
          <w:tcPr>
            <w:tcW w:w="1473" w:type="dxa"/>
            <w:vMerge w:val="restart"/>
            <w:tcMar>
              <w:left w:w="108" w:type="dxa"/>
              <w:right w:w="108" w:type="dxa"/>
            </w:tcMar>
          </w:tcPr>
          <w:p w14:paraId="4A574522" w14:textId="77777777" w:rsidR="00F64F4B" w:rsidRPr="00AC70F1" w:rsidRDefault="00F64F4B" w:rsidP="00133711">
            <w:pPr>
              <w:pStyle w:val="Tabletext"/>
              <w:spacing w:before="30" w:after="30"/>
              <w:rPr>
                <w:sz w:val="20"/>
                <w:lang w:val="en-GB"/>
              </w:rPr>
            </w:pPr>
            <w:r w:rsidRPr="00AC70F1">
              <w:rPr>
                <w:sz w:val="20"/>
                <w:lang w:val="en-GB"/>
              </w:rPr>
              <w:t>PDM-FM, PCM-FM, SFM, LFM</w:t>
            </w:r>
          </w:p>
        </w:tc>
        <w:tc>
          <w:tcPr>
            <w:tcW w:w="1420" w:type="dxa"/>
            <w:vMerge w:val="restart"/>
            <w:tcMar>
              <w:left w:w="108" w:type="dxa"/>
              <w:right w:w="108" w:type="dxa"/>
            </w:tcMar>
          </w:tcPr>
          <w:p w14:paraId="1103FB1A" w14:textId="78BC48C0" w:rsidR="00F64F4B" w:rsidRPr="00AC70F1" w:rsidRDefault="00E06166" w:rsidP="001E64D8">
            <w:pPr>
              <w:pStyle w:val="Tabletext"/>
              <w:spacing w:before="30" w:after="30"/>
              <w:jc w:val="left"/>
              <w:rPr>
                <w:sz w:val="20"/>
                <w:lang w:eastAsia="zh-CN"/>
              </w:rPr>
            </w:pPr>
            <w:r w:rsidRPr="00AC70F1">
              <w:rPr>
                <w:rFonts w:hint="eastAsia"/>
                <w:sz w:val="20"/>
                <w:lang w:val="en-GB" w:eastAsia="zh-CN"/>
              </w:rPr>
              <w:t>具有陡峭前沿的脉冲，即</w:t>
            </w:r>
            <w:r w:rsidR="00F64F4B" w:rsidRPr="00AC70F1">
              <w:rPr>
                <w:sz w:val="20"/>
                <w:lang w:val="en-GB" w:eastAsia="zh-CN"/>
              </w:rPr>
              <w:br/>
            </w:r>
            <w:r w:rsidR="00F64F4B" w:rsidRPr="00AC70F1">
              <w:rPr>
                <w:sz w:val="20"/>
              </w:rPr>
              <w:sym w:font="Symbol" w:char="0074"/>
            </w:r>
            <w:r w:rsidR="00F64F4B" w:rsidRPr="00AC70F1">
              <w:rPr>
                <w:i/>
                <w:sz w:val="20"/>
                <w:vertAlign w:val="subscript"/>
                <w:lang w:eastAsia="zh-CN"/>
              </w:rPr>
              <w:t>r</w:t>
            </w:r>
            <w:r w:rsidR="00F64F4B" w:rsidRPr="00AC70F1">
              <w:rPr>
                <w:sz w:val="20"/>
                <w:lang w:eastAsia="zh-CN"/>
              </w:rPr>
              <w:t xml:space="preserve"> </w:t>
            </w:r>
            <w:r w:rsidR="00F64F4B" w:rsidRPr="00AC70F1">
              <w:rPr>
                <w:sz w:val="20"/>
                <w:vertAlign w:val="subscript"/>
                <w:lang w:eastAsia="zh-CN"/>
              </w:rPr>
              <w:t xml:space="preserve"> </w:t>
            </w:r>
            <w:r w:rsidR="00F64F4B" w:rsidRPr="00AC70F1">
              <w:rPr>
                <w:sz w:val="20"/>
              </w:rPr>
              <w:sym w:font="Symbol" w:char="F0A3"/>
            </w:r>
            <w:r w:rsidR="00F64F4B" w:rsidRPr="00AC70F1">
              <w:rPr>
                <w:sz w:val="20"/>
                <w:lang w:eastAsia="zh-CN"/>
              </w:rPr>
              <w:t xml:space="preserve"> 0.008 </w:t>
            </w:r>
            <w:r w:rsidR="00F64F4B" w:rsidRPr="00AC70F1">
              <w:rPr>
                <w:i/>
                <w:sz w:val="20"/>
                <w:lang w:eastAsia="zh-CN"/>
              </w:rPr>
              <w:t>t</w:t>
            </w:r>
          </w:p>
        </w:tc>
        <w:tc>
          <w:tcPr>
            <w:tcW w:w="2892" w:type="dxa"/>
            <w:vMerge w:val="restart"/>
            <w:tcMar>
              <w:left w:w="108" w:type="dxa"/>
              <w:right w:w="108" w:type="dxa"/>
            </w:tcMar>
          </w:tcPr>
          <w:p w14:paraId="60C4CE70" w14:textId="77777777" w:rsidR="00F64F4B" w:rsidRPr="00AC70F1" w:rsidRDefault="00F64F4B" w:rsidP="00133711">
            <w:pPr>
              <w:pStyle w:val="Tabletext"/>
              <w:spacing w:before="30" w:after="30"/>
              <w:jc w:val="center"/>
              <w:rPr>
                <w:sz w:val="20"/>
              </w:rPr>
            </w:pPr>
            <w:r w:rsidRPr="00AC70F1">
              <w:rPr>
                <w:i/>
                <w:iCs/>
                <w:sz w:val="20"/>
              </w:rPr>
              <w:t>B</w:t>
            </w:r>
            <w:r w:rsidRPr="00AC70F1">
              <w:rPr>
                <w:i/>
                <w:iCs/>
                <w:sz w:val="20"/>
                <w:vertAlign w:val="subscript"/>
              </w:rPr>
              <w:t xml:space="preserve">n </w:t>
            </w:r>
            <w:r w:rsidRPr="00AC70F1">
              <w:rPr>
                <w:sz w:val="20"/>
              </w:rPr>
              <w:t>= 2</w:t>
            </w:r>
            <w:r w:rsidRPr="00AC70F1">
              <w:rPr>
                <w:i/>
                <w:iCs/>
                <w:sz w:val="20"/>
              </w:rPr>
              <w:t xml:space="preserve">D </w:t>
            </w:r>
            <w:r w:rsidRPr="00AC70F1">
              <w:rPr>
                <w:sz w:val="20"/>
              </w:rPr>
              <w:t>+ 6.36/</w:t>
            </w:r>
            <w:r w:rsidRPr="00AC70F1">
              <w:rPr>
                <w:sz w:val="20"/>
              </w:rPr>
              <w:sym w:font="Symbol" w:char="0074"/>
            </w:r>
          </w:p>
        </w:tc>
        <w:tc>
          <w:tcPr>
            <w:tcW w:w="2892" w:type="dxa"/>
            <w:tcBorders>
              <w:top w:val="single" w:sz="4" w:space="0" w:color="auto"/>
              <w:bottom w:val="single" w:sz="4" w:space="0" w:color="auto"/>
            </w:tcBorders>
            <w:tcMar>
              <w:left w:w="108" w:type="dxa"/>
              <w:right w:w="108" w:type="dxa"/>
            </w:tcMar>
          </w:tcPr>
          <w:p w14:paraId="79308F27" w14:textId="3E128DDF" w:rsidR="00F64F4B" w:rsidRPr="00AC70F1" w:rsidRDefault="00E06166" w:rsidP="00133711">
            <w:pPr>
              <w:pStyle w:val="Tabletext"/>
              <w:spacing w:before="30" w:after="30"/>
              <w:ind w:left="-57" w:right="-57"/>
              <w:jc w:val="center"/>
              <w:rPr>
                <w:sz w:val="20"/>
                <w:lang w:val="en-GB" w:eastAsia="zh-CN"/>
              </w:rPr>
            </w:pPr>
            <w:r w:rsidRPr="00AC70F1">
              <w:rPr>
                <w:rFonts w:hint="eastAsia"/>
                <w:sz w:val="20"/>
                <w:lang w:val="en-GB" w:eastAsia="zh-CN"/>
              </w:rPr>
              <w:t>脉冲功率</w:t>
            </w:r>
            <w:r w:rsidR="00F64F4B" w:rsidRPr="00AC70F1">
              <w:rPr>
                <w:sz w:val="20"/>
                <w:lang w:val="en-GB" w:eastAsia="zh-CN"/>
              </w:rPr>
              <w:t>&gt; 100 W</w:t>
            </w:r>
            <w:r w:rsidRPr="00AC70F1">
              <w:rPr>
                <w:rFonts w:hint="eastAsia"/>
                <w:sz w:val="20"/>
                <w:lang w:val="en-GB" w:eastAsia="zh-CN"/>
              </w:rPr>
              <w:t>的雷达</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40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+ 0.105/</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 +</w:t>
            </w:r>
            <w:r w:rsidR="00F64F4B" w:rsidRPr="00AC70F1">
              <w:rPr>
                <w:sz w:val="20"/>
                <w:lang w:val="en-GB" w:eastAsia="zh-CN"/>
              </w:rPr>
              <w:br/>
              <w:t>+ 6.2/(</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w:t>
            </w:r>
            <w:r w:rsidR="00F64F4B" w:rsidRPr="00AC70F1">
              <w:rPr>
                <w:sz w:val="20"/>
                <w:vertAlign w:val="superscript"/>
                <w:lang w:val="en-GB" w:eastAsia="zh-CN"/>
              </w:rPr>
              <w:t>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60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+ 63.6/</w:t>
            </w:r>
            <w:r w:rsidR="00F64F4B" w:rsidRPr="00AC70F1">
              <w:rPr>
                <w:sz w:val="20"/>
              </w:rPr>
              <w:sym w:font="Symbol" w:char="0074"/>
            </w:r>
          </w:p>
        </w:tc>
        <w:tc>
          <w:tcPr>
            <w:tcW w:w="2892" w:type="dxa"/>
            <w:vMerge w:val="restart"/>
            <w:tcBorders>
              <w:top w:val="single" w:sz="4" w:space="0" w:color="auto"/>
              <w:right w:val="single" w:sz="4" w:space="0" w:color="auto"/>
            </w:tcBorders>
            <w:tcMar>
              <w:left w:w="108" w:type="dxa"/>
              <w:right w:w="108" w:type="dxa"/>
            </w:tcMar>
          </w:tcPr>
          <w:p w14:paraId="56F0BDA8" w14:textId="77777777" w:rsidR="00F64F4B" w:rsidRPr="00AC70F1" w:rsidRDefault="00F64F4B" w:rsidP="00133711">
            <w:pPr>
              <w:pStyle w:val="Tabletext"/>
              <w:spacing w:before="30" w:after="30"/>
              <w:rPr>
                <w:sz w:val="20"/>
                <w:lang w:val="en-GB" w:eastAsia="zh-CN"/>
              </w:rPr>
            </w:pPr>
          </w:p>
        </w:tc>
      </w:tr>
      <w:tr w:rsidR="00F64F4B" w:rsidRPr="00AC70F1" w14:paraId="227E13FC" w14:textId="77777777" w:rsidTr="00133711">
        <w:trPr>
          <w:cantSplit/>
          <w:trHeight w:val="20"/>
          <w:jc w:val="center"/>
        </w:trPr>
        <w:tc>
          <w:tcPr>
            <w:tcW w:w="2890" w:type="dxa"/>
            <w:vMerge/>
            <w:tcBorders>
              <w:left w:val="single" w:sz="4" w:space="0" w:color="auto"/>
            </w:tcBorders>
            <w:tcMar>
              <w:left w:w="108" w:type="dxa"/>
              <w:right w:w="108" w:type="dxa"/>
            </w:tcMar>
          </w:tcPr>
          <w:p w14:paraId="2194AB79" w14:textId="77777777" w:rsidR="00F64F4B" w:rsidRPr="00AC70F1" w:rsidRDefault="00F64F4B" w:rsidP="00133711">
            <w:pPr>
              <w:pStyle w:val="Tabletext"/>
              <w:spacing w:before="30" w:after="30"/>
              <w:rPr>
                <w:b/>
                <w:sz w:val="20"/>
                <w:lang w:val="en-GB" w:eastAsia="zh-CN"/>
              </w:rPr>
            </w:pPr>
          </w:p>
        </w:tc>
        <w:tc>
          <w:tcPr>
            <w:tcW w:w="1473" w:type="dxa"/>
            <w:vMerge/>
            <w:tcMar>
              <w:left w:w="108" w:type="dxa"/>
              <w:right w:w="108" w:type="dxa"/>
            </w:tcMar>
          </w:tcPr>
          <w:p w14:paraId="5F83177F" w14:textId="77777777" w:rsidR="00F64F4B" w:rsidRPr="00AC70F1" w:rsidRDefault="00F64F4B" w:rsidP="00133711">
            <w:pPr>
              <w:pStyle w:val="Tabletext"/>
              <w:spacing w:before="30" w:after="30"/>
              <w:rPr>
                <w:sz w:val="20"/>
                <w:lang w:val="en-GB" w:eastAsia="zh-CN"/>
              </w:rPr>
            </w:pPr>
          </w:p>
        </w:tc>
        <w:tc>
          <w:tcPr>
            <w:tcW w:w="1420" w:type="dxa"/>
            <w:vMerge/>
            <w:tcBorders>
              <w:bottom w:val="single" w:sz="4" w:space="0" w:color="auto"/>
            </w:tcBorders>
            <w:tcMar>
              <w:left w:w="108" w:type="dxa"/>
              <w:right w:w="108" w:type="dxa"/>
            </w:tcMar>
          </w:tcPr>
          <w:p w14:paraId="43295B79" w14:textId="77777777" w:rsidR="00F64F4B" w:rsidRPr="00AC70F1" w:rsidRDefault="00F64F4B" w:rsidP="00133711">
            <w:pPr>
              <w:pStyle w:val="Tabletext"/>
              <w:spacing w:before="30" w:after="30"/>
              <w:rPr>
                <w:sz w:val="20"/>
                <w:lang w:val="en-GB" w:eastAsia="zh-CN"/>
              </w:rPr>
            </w:pPr>
          </w:p>
        </w:tc>
        <w:tc>
          <w:tcPr>
            <w:tcW w:w="2892" w:type="dxa"/>
            <w:vMerge/>
            <w:tcBorders>
              <w:bottom w:val="single" w:sz="4" w:space="0" w:color="auto"/>
            </w:tcBorders>
            <w:tcMar>
              <w:left w:w="108" w:type="dxa"/>
              <w:right w:w="108" w:type="dxa"/>
            </w:tcMar>
          </w:tcPr>
          <w:p w14:paraId="24A6FFDC" w14:textId="77777777" w:rsidR="00F64F4B" w:rsidRPr="00AC70F1" w:rsidRDefault="00F64F4B" w:rsidP="00133711">
            <w:pPr>
              <w:pStyle w:val="Tabletext"/>
              <w:spacing w:before="30" w:after="30"/>
              <w:jc w:val="center"/>
              <w:rPr>
                <w:sz w:val="20"/>
                <w:lang w:val="en-GB" w:eastAsia="zh-CN"/>
              </w:rPr>
            </w:pPr>
          </w:p>
        </w:tc>
        <w:tc>
          <w:tcPr>
            <w:tcW w:w="2892" w:type="dxa"/>
            <w:tcBorders>
              <w:top w:val="single" w:sz="4" w:space="0" w:color="auto"/>
              <w:bottom w:val="single" w:sz="4" w:space="0" w:color="auto"/>
            </w:tcBorders>
            <w:tcMar>
              <w:left w:w="108" w:type="dxa"/>
              <w:right w:w="108" w:type="dxa"/>
            </w:tcMar>
          </w:tcPr>
          <w:p w14:paraId="35B258AA" w14:textId="7B37059F" w:rsidR="00F64F4B" w:rsidRPr="00AC70F1" w:rsidRDefault="00721EE9" w:rsidP="00133711">
            <w:pPr>
              <w:pStyle w:val="Tabletext"/>
              <w:spacing w:before="30" w:after="30"/>
              <w:ind w:left="-85" w:right="-85"/>
              <w:jc w:val="center"/>
              <w:rPr>
                <w:sz w:val="20"/>
                <w:lang w:val="en-GB" w:eastAsia="zh-CN"/>
              </w:rPr>
            </w:pPr>
            <w:r w:rsidRPr="00AC70F1">
              <w:rPr>
                <w:rFonts w:hint="eastAsia"/>
                <w:sz w:val="20"/>
                <w:lang w:val="en-GB" w:eastAsia="zh-CN"/>
              </w:rPr>
              <w:t>脉冲功率</w:t>
            </w:r>
            <w:r w:rsidRPr="00AC70F1">
              <w:rPr>
                <w:sz w:val="20"/>
                <w:lang w:val="en-GB" w:eastAsia="zh-CN"/>
              </w:rPr>
              <w:t>≤ 100 kW</w:t>
            </w:r>
            <w:r w:rsidRPr="00AC70F1">
              <w:rPr>
                <w:rFonts w:hint="eastAsia"/>
                <w:sz w:val="20"/>
                <w:lang w:val="en-GB" w:eastAsia="zh-CN"/>
              </w:rPr>
              <w:t>的雷达</w:t>
            </w:r>
            <w:r w:rsidRPr="00AC70F1">
              <w:rPr>
                <w:sz w:val="20"/>
                <w:lang w:val="en-GB" w:eastAsia="zh-CN"/>
              </w:rPr>
              <w:br/>
            </w:r>
            <w:r w:rsidRPr="00AC70F1">
              <w:rPr>
                <w:rFonts w:hint="eastAsia"/>
                <w:sz w:val="20"/>
                <w:lang w:val="en-GB" w:eastAsia="zh-CN"/>
              </w:rPr>
              <w:t>2.9-3.1 GHz</w:t>
            </w:r>
            <w:r w:rsidRPr="00AC70F1">
              <w:rPr>
                <w:rFonts w:hint="eastAsia"/>
                <w:sz w:val="20"/>
                <w:lang w:val="en-GB" w:eastAsia="zh-CN"/>
              </w:rPr>
              <w:t>和</w:t>
            </w:r>
            <w:r w:rsidRPr="00AC70F1">
              <w:rPr>
                <w:rFonts w:hint="eastAsia"/>
                <w:sz w:val="20"/>
                <w:lang w:val="en-GB" w:eastAsia="zh-CN"/>
              </w:rPr>
              <w:t>9.2-9.5 GHz</w:t>
            </w:r>
            <w:r w:rsidRPr="00AC70F1">
              <w:rPr>
                <w:rFonts w:hint="eastAsia"/>
                <w:sz w:val="20"/>
                <w:lang w:val="en-GB" w:eastAsia="zh-CN"/>
              </w:rPr>
              <w:t>频段的无线电导航雷达</w:t>
            </w:r>
            <w:r w:rsidR="00F64F4B" w:rsidRPr="00AC70F1">
              <w:rPr>
                <w:sz w:val="20"/>
                <w:lang w:val="en-GB" w:eastAsia="zh-CN"/>
              </w:rPr>
              <w:br/>
            </w:r>
            <w:r w:rsidR="00F64F4B" w:rsidRPr="00AC70F1">
              <w:rPr>
                <w:i/>
                <w:iCs/>
                <w:sz w:val="20"/>
                <w:lang w:eastAsia="zh-CN"/>
              </w:rPr>
              <w:t>В</w:t>
            </w:r>
            <w:r w:rsidR="00F64F4B" w:rsidRPr="00AC70F1">
              <w:rPr>
                <w:bCs/>
                <w:i/>
                <w:iCs/>
                <w:sz w:val="20"/>
                <w:vertAlign w:val="subscript"/>
                <w:lang w:val="en-GB" w:eastAsia="zh-CN"/>
              </w:rPr>
              <w:t>–</w:t>
            </w:r>
            <w:r w:rsidR="00F64F4B" w:rsidRPr="00AC70F1">
              <w:rPr>
                <w:sz w:val="20"/>
                <w:vertAlign w:val="subscript"/>
                <w:lang w:val="en-GB" w:eastAsia="zh-CN"/>
              </w:rPr>
              <w:t>40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+ 0.065/</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 +</w:t>
            </w:r>
            <w:r w:rsidR="00F64F4B" w:rsidRPr="00AC70F1">
              <w:rPr>
                <w:sz w:val="20"/>
                <w:lang w:val="en-GB" w:eastAsia="zh-CN"/>
              </w:rPr>
              <w:br/>
              <w:t>+ 7.6/(</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w:t>
            </w:r>
            <w:r w:rsidR="00F64F4B" w:rsidRPr="00AC70F1">
              <w:rPr>
                <w:sz w:val="20"/>
                <w:vertAlign w:val="superscript"/>
                <w:lang w:val="en-GB" w:eastAsia="zh-CN"/>
              </w:rPr>
              <w:t>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60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+ 63.6/</w:t>
            </w:r>
            <w:r w:rsidR="00F64F4B" w:rsidRPr="00AC70F1">
              <w:rPr>
                <w:sz w:val="20"/>
              </w:rPr>
              <w:sym w:font="Symbol" w:char="0074"/>
            </w:r>
          </w:p>
        </w:tc>
        <w:tc>
          <w:tcPr>
            <w:tcW w:w="2892" w:type="dxa"/>
            <w:vMerge/>
            <w:tcBorders>
              <w:right w:val="single" w:sz="4" w:space="0" w:color="auto"/>
            </w:tcBorders>
            <w:tcMar>
              <w:left w:w="108" w:type="dxa"/>
              <w:right w:w="108" w:type="dxa"/>
            </w:tcMar>
          </w:tcPr>
          <w:p w14:paraId="16003F03" w14:textId="77777777" w:rsidR="00F64F4B" w:rsidRPr="00AC70F1" w:rsidRDefault="00F64F4B" w:rsidP="00133711">
            <w:pPr>
              <w:pStyle w:val="Tabletext"/>
              <w:spacing w:before="30" w:after="30"/>
              <w:rPr>
                <w:sz w:val="20"/>
                <w:lang w:val="en-GB" w:eastAsia="zh-CN"/>
              </w:rPr>
            </w:pPr>
          </w:p>
        </w:tc>
      </w:tr>
      <w:tr w:rsidR="00F64F4B" w:rsidRPr="00AC70F1" w14:paraId="32CA6D8B" w14:textId="77777777" w:rsidTr="00133711">
        <w:trPr>
          <w:cantSplit/>
          <w:trHeight w:val="20"/>
          <w:jc w:val="center"/>
        </w:trPr>
        <w:tc>
          <w:tcPr>
            <w:tcW w:w="2890" w:type="dxa"/>
            <w:vMerge/>
            <w:tcBorders>
              <w:left w:val="single" w:sz="4" w:space="0" w:color="auto"/>
            </w:tcBorders>
            <w:tcMar>
              <w:left w:w="108" w:type="dxa"/>
              <w:right w:w="108" w:type="dxa"/>
            </w:tcMar>
          </w:tcPr>
          <w:p w14:paraId="59D15F5F" w14:textId="77777777" w:rsidR="00F64F4B" w:rsidRPr="00AC70F1" w:rsidRDefault="00F64F4B" w:rsidP="00133711">
            <w:pPr>
              <w:pStyle w:val="Tabletext"/>
              <w:spacing w:before="30" w:after="30"/>
              <w:rPr>
                <w:b/>
                <w:sz w:val="20"/>
                <w:lang w:val="en-GB" w:eastAsia="zh-CN"/>
              </w:rPr>
            </w:pPr>
          </w:p>
        </w:tc>
        <w:tc>
          <w:tcPr>
            <w:tcW w:w="1473" w:type="dxa"/>
            <w:vMerge/>
            <w:tcMar>
              <w:left w:w="108" w:type="dxa"/>
              <w:right w:w="108" w:type="dxa"/>
            </w:tcMar>
          </w:tcPr>
          <w:p w14:paraId="50449B86" w14:textId="77777777" w:rsidR="00F64F4B" w:rsidRPr="00AC70F1" w:rsidRDefault="00F64F4B" w:rsidP="00133711">
            <w:pPr>
              <w:pStyle w:val="Tabletext"/>
              <w:spacing w:before="30" w:after="30"/>
              <w:rPr>
                <w:sz w:val="20"/>
                <w:lang w:val="en-GB" w:eastAsia="zh-CN"/>
              </w:rPr>
            </w:pPr>
          </w:p>
        </w:tc>
        <w:tc>
          <w:tcPr>
            <w:tcW w:w="1420" w:type="dxa"/>
            <w:vMerge w:val="restart"/>
            <w:tcMar>
              <w:left w:w="108" w:type="dxa"/>
              <w:right w:w="108" w:type="dxa"/>
            </w:tcMar>
          </w:tcPr>
          <w:p w14:paraId="730F3F9D" w14:textId="09A36CD7" w:rsidR="00F64F4B" w:rsidRPr="00AC70F1" w:rsidRDefault="00F64F4B" w:rsidP="00133711">
            <w:pPr>
              <w:pStyle w:val="Tabletext"/>
              <w:spacing w:before="30" w:after="30"/>
              <w:rPr>
                <w:sz w:val="20"/>
                <w:lang w:val="en-GB"/>
              </w:rPr>
            </w:pPr>
            <w:r w:rsidRPr="00AC70F1">
              <w:rPr>
                <w:sz w:val="20"/>
              </w:rPr>
              <w:sym w:font="Symbol" w:char="0074"/>
            </w:r>
            <w:r w:rsidRPr="00AC70F1">
              <w:rPr>
                <w:i/>
                <w:sz w:val="20"/>
                <w:vertAlign w:val="subscript"/>
                <w:lang w:val="en-GB"/>
              </w:rPr>
              <w:t>r</w:t>
            </w:r>
            <w:r w:rsidRPr="00AC70F1">
              <w:rPr>
                <w:sz w:val="20"/>
                <w:lang w:val="en-GB"/>
              </w:rPr>
              <w:t xml:space="preserve"> &gt; 0.008</w:t>
            </w:r>
            <w:r w:rsidRPr="00AC70F1">
              <w:rPr>
                <w:i/>
                <w:sz w:val="20"/>
                <w:lang w:val="en-GB"/>
              </w:rPr>
              <w:t xml:space="preserve"> t</w:t>
            </w:r>
            <w:r w:rsidR="00E06166" w:rsidRPr="00AC70F1">
              <w:rPr>
                <w:rFonts w:hint="eastAsia"/>
                <w:sz w:val="20"/>
                <w:lang w:val="en-GB" w:eastAsia="zh-CN"/>
              </w:rPr>
              <w:t>的梯形脉冲</w:t>
            </w:r>
          </w:p>
        </w:tc>
        <w:tc>
          <w:tcPr>
            <w:tcW w:w="2892" w:type="dxa"/>
            <w:vMerge w:val="restart"/>
            <w:tcMar>
              <w:left w:w="108" w:type="dxa"/>
              <w:right w:w="108" w:type="dxa"/>
            </w:tcMar>
          </w:tcPr>
          <w:p w14:paraId="2B08655E" w14:textId="77777777" w:rsidR="00F64F4B" w:rsidRPr="00AC70F1" w:rsidRDefault="00F64F4B" w:rsidP="00133711">
            <w:pPr>
              <w:pStyle w:val="Tabletext"/>
              <w:spacing w:before="30" w:after="30"/>
              <w:jc w:val="center"/>
              <w:rPr>
                <w:sz w:val="20"/>
              </w:rPr>
            </w:pPr>
            <w:r w:rsidRPr="00AC70F1">
              <w:rPr>
                <w:i/>
                <w:iCs/>
                <w:sz w:val="20"/>
              </w:rPr>
              <w:t>B</w:t>
            </w:r>
            <w:r w:rsidRPr="00AC70F1">
              <w:rPr>
                <w:i/>
                <w:iCs/>
                <w:sz w:val="20"/>
                <w:vertAlign w:val="subscript"/>
              </w:rPr>
              <w:t xml:space="preserve">n </w:t>
            </w:r>
            <w:r w:rsidRPr="00AC70F1">
              <w:rPr>
                <w:i/>
                <w:iCs/>
                <w:sz w:val="20"/>
              </w:rPr>
              <w:t>=</w:t>
            </w:r>
            <w:r w:rsidRPr="00AC70F1">
              <w:rPr>
                <w:sz w:val="20"/>
              </w:rPr>
              <w:t xml:space="preserve"> 2</w:t>
            </w:r>
            <w:r w:rsidRPr="00AC70F1">
              <w:rPr>
                <w:i/>
                <w:iCs/>
                <w:sz w:val="20"/>
              </w:rPr>
              <w:t>D</w:t>
            </w:r>
            <w:r w:rsidRPr="00AC70F1">
              <w:rPr>
                <w:sz w:val="20"/>
              </w:rPr>
              <w:t xml:space="preserve"> + 1.79</w:t>
            </w:r>
            <w:proofErr w:type="gramStart"/>
            <w:r w:rsidRPr="00AC70F1">
              <w:rPr>
                <w:sz w:val="20"/>
              </w:rPr>
              <w:t>/(</w:t>
            </w:r>
            <w:proofErr w:type="gramEnd"/>
            <w:r w:rsidRPr="00AC70F1">
              <w:rPr>
                <w:sz w:val="20"/>
              </w:rPr>
              <w:sym w:font="Symbol" w:char="0074"/>
            </w:r>
            <w:r w:rsidRPr="00AC70F1">
              <w:rPr>
                <w:sz w:val="20"/>
              </w:rPr>
              <w:t xml:space="preserve"> </w:t>
            </w:r>
            <w:r w:rsidRPr="00AC70F1">
              <w:rPr>
                <w:sz w:val="20"/>
              </w:rPr>
              <w:sym w:font="Symbol" w:char="F064"/>
            </w:r>
            <w:r w:rsidRPr="00AC70F1">
              <w:rPr>
                <w:sz w:val="20"/>
              </w:rPr>
              <w:t>)</w:t>
            </w:r>
            <w:r w:rsidRPr="00AC70F1">
              <w:rPr>
                <w:sz w:val="20"/>
                <w:vertAlign w:val="superscript"/>
              </w:rPr>
              <w:t>1/2</w:t>
            </w:r>
          </w:p>
        </w:tc>
        <w:tc>
          <w:tcPr>
            <w:tcW w:w="2892" w:type="dxa"/>
            <w:tcBorders>
              <w:top w:val="single" w:sz="4" w:space="0" w:color="auto"/>
              <w:bottom w:val="single" w:sz="4" w:space="0" w:color="auto"/>
            </w:tcBorders>
            <w:tcMar>
              <w:left w:w="108" w:type="dxa"/>
              <w:right w:w="108" w:type="dxa"/>
            </w:tcMar>
          </w:tcPr>
          <w:p w14:paraId="7C25A062" w14:textId="49DB6A1F" w:rsidR="00F64F4B" w:rsidRPr="00AC70F1" w:rsidRDefault="00E06166" w:rsidP="00133711">
            <w:pPr>
              <w:pStyle w:val="Tabletext"/>
              <w:spacing w:before="30" w:after="30"/>
              <w:ind w:left="-57" w:right="-57"/>
              <w:jc w:val="center"/>
              <w:rPr>
                <w:sz w:val="20"/>
                <w:lang w:val="en-GB" w:eastAsia="zh-CN"/>
              </w:rPr>
            </w:pPr>
            <w:r w:rsidRPr="00AC70F1">
              <w:rPr>
                <w:rFonts w:hint="eastAsia"/>
                <w:sz w:val="20"/>
                <w:lang w:val="en-GB" w:eastAsia="zh-CN"/>
              </w:rPr>
              <w:t>脉冲功率</w:t>
            </w:r>
            <w:r w:rsidR="00F64F4B" w:rsidRPr="00AC70F1">
              <w:rPr>
                <w:sz w:val="20"/>
                <w:lang w:val="en-GB" w:eastAsia="zh-CN"/>
              </w:rPr>
              <w:t>&gt; 100 W</w:t>
            </w:r>
            <w:r w:rsidRPr="00AC70F1">
              <w:rPr>
                <w:rFonts w:hint="eastAsia"/>
                <w:sz w:val="20"/>
                <w:lang w:val="en-GB" w:eastAsia="zh-CN"/>
              </w:rPr>
              <w:t>的雷达</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40</w:t>
            </w:r>
            <w:r w:rsidR="00F64F4B" w:rsidRPr="00AC70F1">
              <w:rPr>
                <w:sz w:val="20"/>
                <w:lang w:val="en-GB" w:eastAsia="zh-CN"/>
              </w:rPr>
              <w:t xml:space="preserve"> = 2(</w:t>
            </w:r>
            <w:r w:rsidR="00F64F4B" w:rsidRPr="00AC70F1">
              <w:rPr>
                <w:i/>
                <w:iCs/>
                <w:sz w:val="20"/>
                <w:lang w:val="en-GB" w:eastAsia="zh-CN"/>
              </w:rPr>
              <w:t xml:space="preserve">D </w:t>
            </w:r>
            <w:r w:rsidR="00F64F4B" w:rsidRPr="00AC70F1">
              <w:rPr>
                <w:sz w:val="20"/>
                <w:lang w:val="en-GB" w:eastAsia="zh-CN"/>
              </w:rPr>
              <w:t>+ 0.105/</w:t>
            </w:r>
            <w:r w:rsidR="00F64F4B" w:rsidRPr="00AC70F1">
              <w:rPr>
                <w:sz w:val="20"/>
              </w:rPr>
              <w:sym w:font="Symbol" w:char="0074"/>
            </w:r>
            <w:r w:rsidR="00F64F4B" w:rsidRPr="00AC70F1">
              <w:rPr>
                <w:i/>
                <w:iCs/>
                <w:sz w:val="20"/>
                <w:vertAlign w:val="subscript"/>
                <w:lang w:val="en-GB" w:eastAsia="zh-CN"/>
              </w:rPr>
              <w:t>r</w:t>
            </w:r>
            <w:r w:rsidR="00F64F4B" w:rsidRPr="00AC70F1">
              <w:rPr>
                <w:sz w:val="20"/>
                <w:lang w:val="en-GB" w:eastAsia="zh-CN"/>
              </w:rPr>
              <w:t>) +</w:t>
            </w:r>
            <w:r w:rsidR="00F64F4B" w:rsidRPr="00AC70F1">
              <w:rPr>
                <w:sz w:val="20"/>
                <w:lang w:val="en-GB" w:eastAsia="zh-CN"/>
              </w:rPr>
              <w:br/>
              <w:t>+ 6.2/(</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0074"/>
            </w:r>
            <w:r w:rsidR="00F64F4B" w:rsidRPr="00AC70F1">
              <w:rPr>
                <w:i/>
                <w:iCs/>
                <w:sz w:val="20"/>
                <w:vertAlign w:val="subscript"/>
                <w:lang w:val="en-GB" w:eastAsia="zh-CN"/>
              </w:rPr>
              <w:t>r</w:t>
            </w:r>
            <w:r w:rsidR="00F64F4B" w:rsidRPr="00AC70F1">
              <w:rPr>
                <w:sz w:val="20"/>
                <w:lang w:val="en-GB" w:eastAsia="zh-CN"/>
              </w:rPr>
              <w:t>)</w:t>
            </w:r>
            <w:r w:rsidR="00F64F4B" w:rsidRPr="00AC70F1">
              <w:rPr>
                <w:sz w:val="20"/>
                <w:vertAlign w:val="superscript"/>
                <w:lang w:val="en-GB" w:eastAsia="zh-CN"/>
              </w:rPr>
              <w:t xml:space="preserve"> 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60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+ 18/(</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F064"/>
            </w:r>
            <w:r w:rsidR="00F64F4B" w:rsidRPr="00AC70F1">
              <w:rPr>
                <w:sz w:val="20"/>
                <w:lang w:val="en-GB" w:eastAsia="zh-CN"/>
              </w:rPr>
              <w:t>)</w:t>
            </w:r>
            <w:r w:rsidR="00F64F4B" w:rsidRPr="00AC70F1">
              <w:rPr>
                <w:sz w:val="20"/>
                <w:vertAlign w:val="superscript"/>
                <w:lang w:val="en-GB" w:eastAsia="zh-CN"/>
              </w:rPr>
              <w:t>1/2</w:t>
            </w:r>
          </w:p>
        </w:tc>
        <w:tc>
          <w:tcPr>
            <w:tcW w:w="2892" w:type="dxa"/>
            <w:vMerge/>
            <w:tcBorders>
              <w:right w:val="single" w:sz="4" w:space="0" w:color="auto"/>
            </w:tcBorders>
            <w:tcMar>
              <w:left w:w="108" w:type="dxa"/>
              <w:right w:w="108" w:type="dxa"/>
            </w:tcMar>
          </w:tcPr>
          <w:p w14:paraId="4A86DC9E" w14:textId="77777777" w:rsidR="00F64F4B" w:rsidRPr="00AC70F1" w:rsidRDefault="00F64F4B" w:rsidP="00133711">
            <w:pPr>
              <w:pStyle w:val="Tabletext"/>
              <w:spacing w:before="30" w:after="30"/>
              <w:rPr>
                <w:sz w:val="20"/>
                <w:lang w:val="en-GB" w:eastAsia="zh-CN"/>
              </w:rPr>
            </w:pPr>
          </w:p>
        </w:tc>
      </w:tr>
      <w:tr w:rsidR="00F64F4B" w:rsidRPr="00AC70F1" w14:paraId="18F41E42" w14:textId="77777777" w:rsidTr="00133711">
        <w:trPr>
          <w:cantSplit/>
          <w:trHeight w:val="20"/>
          <w:jc w:val="center"/>
        </w:trPr>
        <w:tc>
          <w:tcPr>
            <w:tcW w:w="2890" w:type="dxa"/>
            <w:vMerge/>
            <w:tcBorders>
              <w:left w:val="single" w:sz="4" w:space="0" w:color="auto"/>
              <w:bottom w:val="single" w:sz="4" w:space="0" w:color="auto"/>
            </w:tcBorders>
            <w:tcMar>
              <w:left w:w="108" w:type="dxa"/>
              <w:right w:w="108" w:type="dxa"/>
            </w:tcMar>
          </w:tcPr>
          <w:p w14:paraId="1AD946AA" w14:textId="77777777" w:rsidR="00F64F4B" w:rsidRPr="00AC70F1" w:rsidRDefault="00F64F4B" w:rsidP="00133711">
            <w:pPr>
              <w:pStyle w:val="Tabletext"/>
              <w:spacing w:before="30" w:after="30"/>
              <w:rPr>
                <w:b/>
                <w:sz w:val="20"/>
                <w:lang w:val="en-GB" w:eastAsia="zh-CN"/>
              </w:rPr>
            </w:pPr>
          </w:p>
        </w:tc>
        <w:tc>
          <w:tcPr>
            <w:tcW w:w="1473" w:type="dxa"/>
            <w:vMerge/>
            <w:tcBorders>
              <w:bottom w:val="single" w:sz="4" w:space="0" w:color="auto"/>
            </w:tcBorders>
            <w:tcMar>
              <w:left w:w="108" w:type="dxa"/>
              <w:right w:w="108" w:type="dxa"/>
            </w:tcMar>
          </w:tcPr>
          <w:p w14:paraId="1C78A115" w14:textId="77777777" w:rsidR="00F64F4B" w:rsidRPr="00AC70F1" w:rsidRDefault="00F64F4B" w:rsidP="00133711">
            <w:pPr>
              <w:pStyle w:val="Tabletext"/>
              <w:spacing w:before="30" w:after="30"/>
              <w:rPr>
                <w:sz w:val="20"/>
                <w:lang w:val="en-GB" w:eastAsia="zh-CN"/>
              </w:rPr>
            </w:pPr>
          </w:p>
        </w:tc>
        <w:tc>
          <w:tcPr>
            <w:tcW w:w="1420" w:type="dxa"/>
            <w:vMerge/>
            <w:tcBorders>
              <w:bottom w:val="single" w:sz="4" w:space="0" w:color="auto"/>
            </w:tcBorders>
            <w:tcMar>
              <w:left w:w="108" w:type="dxa"/>
              <w:right w:w="108" w:type="dxa"/>
            </w:tcMar>
          </w:tcPr>
          <w:p w14:paraId="5AC85461" w14:textId="77777777" w:rsidR="00F64F4B" w:rsidRPr="00AC70F1" w:rsidRDefault="00F64F4B" w:rsidP="00133711">
            <w:pPr>
              <w:pStyle w:val="Tabletext"/>
              <w:spacing w:before="30" w:after="30"/>
              <w:rPr>
                <w:sz w:val="20"/>
                <w:lang w:val="en-GB" w:eastAsia="zh-CN"/>
              </w:rPr>
            </w:pPr>
          </w:p>
        </w:tc>
        <w:tc>
          <w:tcPr>
            <w:tcW w:w="2892" w:type="dxa"/>
            <w:vMerge/>
            <w:tcBorders>
              <w:bottom w:val="single" w:sz="4" w:space="0" w:color="auto"/>
            </w:tcBorders>
            <w:tcMar>
              <w:left w:w="108" w:type="dxa"/>
              <w:right w:w="108" w:type="dxa"/>
            </w:tcMar>
          </w:tcPr>
          <w:p w14:paraId="5259FE74" w14:textId="77777777" w:rsidR="00F64F4B" w:rsidRPr="00AC70F1" w:rsidRDefault="00F64F4B" w:rsidP="00133711">
            <w:pPr>
              <w:pStyle w:val="Tabletext"/>
              <w:spacing w:before="30" w:after="30"/>
              <w:jc w:val="center"/>
              <w:rPr>
                <w:sz w:val="20"/>
                <w:lang w:val="en-GB" w:eastAsia="zh-CN"/>
              </w:rPr>
            </w:pPr>
          </w:p>
        </w:tc>
        <w:tc>
          <w:tcPr>
            <w:tcW w:w="2892" w:type="dxa"/>
            <w:tcBorders>
              <w:top w:val="single" w:sz="4" w:space="0" w:color="auto"/>
              <w:bottom w:val="single" w:sz="4" w:space="0" w:color="auto"/>
            </w:tcBorders>
            <w:tcMar>
              <w:left w:w="108" w:type="dxa"/>
              <w:right w:w="108" w:type="dxa"/>
            </w:tcMar>
          </w:tcPr>
          <w:p w14:paraId="61839396" w14:textId="51CCAAD8" w:rsidR="00F64F4B" w:rsidRPr="00AC70F1" w:rsidRDefault="00E06166" w:rsidP="00133711">
            <w:pPr>
              <w:pStyle w:val="Tabletext"/>
              <w:spacing w:before="30" w:after="30"/>
              <w:ind w:left="-85" w:right="-85"/>
              <w:jc w:val="center"/>
              <w:rPr>
                <w:sz w:val="20"/>
                <w:lang w:val="en-GB" w:eastAsia="zh-CN"/>
              </w:rPr>
            </w:pPr>
            <w:r w:rsidRPr="00AC70F1">
              <w:rPr>
                <w:rFonts w:hint="eastAsia"/>
                <w:sz w:val="20"/>
                <w:lang w:val="en-GB" w:eastAsia="zh-CN"/>
              </w:rPr>
              <w:t>脉冲功率</w:t>
            </w:r>
            <w:r w:rsidR="00F64F4B" w:rsidRPr="00AC70F1">
              <w:rPr>
                <w:sz w:val="20"/>
                <w:lang w:val="en-GB" w:eastAsia="zh-CN"/>
              </w:rPr>
              <w:t>≤ 100 kW</w:t>
            </w:r>
            <w:r w:rsidRPr="00AC70F1">
              <w:rPr>
                <w:rFonts w:hint="eastAsia"/>
                <w:sz w:val="20"/>
                <w:lang w:val="en-GB" w:eastAsia="zh-CN"/>
              </w:rPr>
              <w:t>的雷达</w:t>
            </w:r>
            <w:r w:rsidR="00F64F4B" w:rsidRPr="00AC70F1">
              <w:rPr>
                <w:sz w:val="20"/>
                <w:lang w:val="en-GB" w:eastAsia="zh-CN"/>
              </w:rPr>
              <w:br/>
            </w:r>
            <w:r w:rsidRPr="00AC70F1">
              <w:rPr>
                <w:rFonts w:hint="eastAsia"/>
                <w:sz w:val="20"/>
                <w:lang w:val="en-GB" w:eastAsia="zh-CN"/>
              </w:rPr>
              <w:t>2.9-3.1 GHz</w:t>
            </w:r>
            <w:r w:rsidRPr="00AC70F1">
              <w:rPr>
                <w:rFonts w:hint="eastAsia"/>
                <w:sz w:val="20"/>
                <w:lang w:val="en-GB" w:eastAsia="zh-CN"/>
              </w:rPr>
              <w:t>和</w:t>
            </w:r>
            <w:r w:rsidRPr="00AC70F1">
              <w:rPr>
                <w:rFonts w:hint="eastAsia"/>
                <w:sz w:val="20"/>
                <w:lang w:val="en-GB" w:eastAsia="zh-CN"/>
              </w:rPr>
              <w:t>9.2-9.5 GHz</w:t>
            </w:r>
            <w:r w:rsidRPr="00AC70F1">
              <w:rPr>
                <w:rFonts w:hint="eastAsia"/>
                <w:sz w:val="20"/>
                <w:lang w:val="en-GB" w:eastAsia="zh-CN"/>
              </w:rPr>
              <w:t>频段的无线电导航雷达</w:t>
            </w:r>
            <w:r w:rsidR="00F64F4B" w:rsidRPr="00AC70F1">
              <w:rPr>
                <w:sz w:val="20"/>
                <w:lang w:val="en-GB" w:eastAsia="zh-CN"/>
              </w:rPr>
              <w:br/>
            </w:r>
            <w:r w:rsidR="00F64F4B" w:rsidRPr="00AC70F1">
              <w:rPr>
                <w:i/>
                <w:iCs/>
                <w:sz w:val="20"/>
                <w:lang w:eastAsia="zh-CN"/>
              </w:rPr>
              <w:t>В</w:t>
            </w:r>
            <w:r w:rsidR="00F64F4B" w:rsidRPr="00AC70F1">
              <w:rPr>
                <w:bCs/>
                <w:i/>
                <w:iCs/>
                <w:sz w:val="20"/>
                <w:vertAlign w:val="subscript"/>
                <w:lang w:val="en-GB" w:eastAsia="zh-CN"/>
              </w:rPr>
              <w:t>–</w:t>
            </w:r>
            <w:r w:rsidR="00F64F4B" w:rsidRPr="00AC70F1">
              <w:rPr>
                <w:sz w:val="20"/>
                <w:vertAlign w:val="subscript"/>
                <w:lang w:val="en-GB" w:eastAsia="zh-CN"/>
              </w:rPr>
              <w:t>40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+ 0.065/</w:t>
            </w:r>
            <w:r w:rsidR="00F64F4B" w:rsidRPr="00AC70F1">
              <w:rPr>
                <w:sz w:val="20"/>
              </w:rPr>
              <w:sym w:font="Symbol" w:char="0074"/>
            </w:r>
            <w:r w:rsidR="00F64F4B" w:rsidRPr="00AC70F1">
              <w:rPr>
                <w:i/>
                <w:iCs/>
                <w:sz w:val="20"/>
                <w:vertAlign w:val="subscript"/>
                <w:lang w:val="en-GB" w:eastAsia="zh-CN"/>
              </w:rPr>
              <w:t>r</w:t>
            </w:r>
            <w:r w:rsidR="00F64F4B" w:rsidRPr="00AC70F1">
              <w:rPr>
                <w:sz w:val="20"/>
                <w:lang w:val="en-GB" w:eastAsia="zh-CN"/>
              </w:rPr>
              <w:t>) +</w:t>
            </w:r>
            <w:r w:rsidR="00F64F4B" w:rsidRPr="00AC70F1">
              <w:rPr>
                <w:sz w:val="20"/>
                <w:lang w:val="en-GB" w:eastAsia="zh-CN"/>
              </w:rPr>
              <w:br/>
              <w:t>+ 7.6/(</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0074"/>
            </w:r>
            <w:r w:rsidR="00F64F4B" w:rsidRPr="00AC70F1">
              <w:rPr>
                <w:i/>
                <w:sz w:val="20"/>
                <w:vertAlign w:val="subscript"/>
                <w:lang w:val="en-GB" w:eastAsia="zh-CN"/>
              </w:rPr>
              <w:t>r</w:t>
            </w:r>
            <w:r w:rsidR="00F64F4B" w:rsidRPr="00AC70F1">
              <w:rPr>
                <w:sz w:val="20"/>
                <w:lang w:val="en-GB" w:eastAsia="zh-CN"/>
              </w:rPr>
              <w:t>)</w:t>
            </w:r>
            <w:r w:rsidR="00F64F4B" w:rsidRPr="00AC70F1">
              <w:rPr>
                <w:sz w:val="20"/>
                <w:vertAlign w:val="superscript"/>
                <w:lang w:val="en-GB" w:eastAsia="zh-CN"/>
              </w:rPr>
              <w:t xml:space="preserve"> 1/2</w:t>
            </w:r>
            <w:r w:rsidR="00F64F4B" w:rsidRPr="00AC70F1">
              <w:rPr>
                <w:sz w:val="20"/>
                <w:lang w:val="en-GB" w:eastAsia="zh-CN"/>
              </w:rPr>
              <w:br/>
            </w:r>
            <w:r w:rsidR="00F64F4B" w:rsidRPr="00AC70F1">
              <w:rPr>
                <w:i/>
                <w:iCs/>
                <w:sz w:val="20"/>
                <w:lang w:eastAsia="zh-CN"/>
              </w:rPr>
              <w:t>В</w:t>
            </w:r>
            <w:r w:rsidR="00F64F4B" w:rsidRPr="00AC70F1">
              <w:rPr>
                <w:bCs/>
                <w:sz w:val="20"/>
                <w:vertAlign w:val="subscript"/>
                <w:lang w:val="en-GB" w:eastAsia="zh-CN"/>
              </w:rPr>
              <w:t>–</w:t>
            </w:r>
            <w:r w:rsidR="00F64F4B" w:rsidRPr="00AC70F1">
              <w:rPr>
                <w:sz w:val="20"/>
                <w:vertAlign w:val="subscript"/>
                <w:lang w:val="en-GB" w:eastAsia="zh-CN"/>
              </w:rPr>
              <w:t>60</w:t>
            </w:r>
            <w:r w:rsidR="00F64F4B" w:rsidRPr="00AC70F1">
              <w:rPr>
                <w:sz w:val="20"/>
                <w:lang w:val="en-GB" w:eastAsia="zh-CN"/>
              </w:rPr>
              <w:t xml:space="preserve"> = 2</w:t>
            </w:r>
            <w:r w:rsidR="00F64F4B" w:rsidRPr="00AC70F1">
              <w:rPr>
                <w:i/>
                <w:iCs/>
                <w:sz w:val="20"/>
                <w:lang w:val="en-GB" w:eastAsia="zh-CN"/>
              </w:rPr>
              <w:t>D</w:t>
            </w:r>
            <w:r w:rsidR="00F64F4B" w:rsidRPr="00AC70F1">
              <w:rPr>
                <w:sz w:val="20"/>
                <w:lang w:val="en-GB" w:eastAsia="zh-CN"/>
              </w:rPr>
              <w:t xml:space="preserve"> + 18/(</w:t>
            </w:r>
            <w:r w:rsidR="00F64F4B" w:rsidRPr="00AC70F1">
              <w:rPr>
                <w:sz w:val="20"/>
              </w:rPr>
              <w:sym w:font="Symbol" w:char="0074"/>
            </w:r>
            <w:r w:rsidR="00F64F4B" w:rsidRPr="00AC70F1">
              <w:rPr>
                <w:sz w:val="20"/>
                <w:lang w:val="en-GB" w:eastAsia="zh-CN"/>
              </w:rPr>
              <w:t xml:space="preserve"> </w:t>
            </w:r>
            <w:r w:rsidR="00F64F4B" w:rsidRPr="00AC70F1">
              <w:rPr>
                <w:sz w:val="20"/>
              </w:rPr>
              <w:sym w:font="Symbol" w:char="F064"/>
            </w:r>
            <w:r w:rsidR="00F64F4B" w:rsidRPr="00AC70F1">
              <w:rPr>
                <w:sz w:val="20"/>
                <w:lang w:val="en-GB" w:eastAsia="zh-CN"/>
              </w:rPr>
              <w:t>)</w:t>
            </w:r>
            <w:r w:rsidR="00F64F4B" w:rsidRPr="00AC70F1">
              <w:rPr>
                <w:sz w:val="20"/>
                <w:vertAlign w:val="superscript"/>
                <w:lang w:val="en-GB" w:eastAsia="zh-CN"/>
              </w:rPr>
              <w:t>1/2</w:t>
            </w:r>
          </w:p>
        </w:tc>
        <w:tc>
          <w:tcPr>
            <w:tcW w:w="2892" w:type="dxa"/>
            <w:vMerge/>
            <w:tcBorders>
              <w:bottom w:val="single" w:sz="4" w:space="0" w:color="auto"/>
              <w:right w:val="single" w:sz="4" w:space="0" w:color="auto"/>
            </w:tcBorders>
            <w:tcMar>
              <w:left w:w="108" w:type="dxa"/>
              <w:right w:w="108" w:type="dxa"/>
            </w:tcMar>
          </w:tcPr>
          <w:p w14:paraId="0FC1CD78" w14:textId="77777777" w:rsidR="00F64F4B" w:rsidRPr="00AC70F1" w:rsidRDefault="00F64F4B" w:rsidP="00133711">
            <w:pPr>
              <w:pStyle w:val="Tabletext"/>
              <w:spacing w:before="30" w:after="30"/>
              <w:rPr>
                <w:sz w:val="20"/>
                <w:lang w:val="en-GB" w:eastAsia="zh-CN"/>
              </w:rPr>
            </w:pPr>
          </w:p>
        </w:tc>
      </w:tr>
    </w:tbl>
    <w:p w14:paraId="68397D27" w14:textId="3805FC06"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续</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1"/>
        <w:gridCol w:w="1255"/>
        <w:gridCol w:w="1798"/>
        <w:gridCol w:w="2852"/>
        <w:gridCol w:w="2855"/>
        <w:gridCol w:w="2848"/>
      </w:tblGrid>
      <w:tr w:rsidR="00107A08" w:rsidRPr="00AC70F1" w14:paraId="2BAD09FC" w14:textId="77777777" w:rsidTr="00133711">
        <w:trPr>
          <w:cantSplit/>
          <w:tblHeader/>
          <w:jc w:val="center"/>
        </w:trPr>
        <w:tc>
          <w:tcPr>
            <w:tcW w:w="2851" w:type="dxa"/>
            <w:vMerge w:val="restart"/>
            <w:tcMar>
              <w:left w:w="108" w:type="dxa"/>
              <w:right w:w="108" w:type="dxa"/>
            </w:tcMar>
            <w:vAlign w:val="center"/>
          </w:tcPr>
          <w:p w14:paraId="00831D55" w14:textId="1885E9C2" w:rsidR="00107A08" w:rsidRPr="00AC70F1" w:rsidRDefault="00107A08" w:rsidP="00107A08">
            <w:pPr>
              <w:pStyle w:val="Tablehead"/>
              <w:rPr>
                <w:sz w:val="20"/>
              </w:rPr>
            </w:pPr>
            <w:r w:rsidRPr="00AC70F1">
              <w:rPr>
                <w:rFonts w:hint="eastAsia"/>
                <w:sz w:val="20"/>
                <w:lang w:eastAsia="zh-CN"/>
              </w:rPr>
              <w:t>发射类别</w:t>
            </w:r>
          </w:p>
        </w:tc>
        <w:tc>
          <w:tcPr>
            <w:tcW w:w="3053" w:type="dxa"/>
            <w:gridSpan w:val="2"/>
            <w:vMerge w:val="restart"/>
            <w:tcMar>
              <w:left w:w="108" w:type="dxa"/>
              <w:right w:w="108" w:type="dxa"/>
            </w:tcMar>
            <w:vAlign w:val="center"/>
          </w:tcPr>
          <w:p w14:paraId="41090964" w14:textId="2545BBF7" w:rsidR="00107A08" w:rsidRPr="00AC70F1" w:rsidRDefault="00107A08" w:rsidP="00107A08">
            <w:pPr>
              <w:pStyle w:val="Tablehead"/>
              <w:rPr>
                <w:sz w:val="20"/>
              </w:rPr>
            </w:pPr>
            <w:r w:rsidRPr="00AC70F1">
              <w:rPr>
                <w:rFonts w:hint="eastAsia"/>
                <w:sz w:val="20"/>
                <w:lang w:eastAsia="zh-CN"/>
              </w:rPr>
              <w:t>附加特性</w:t>
            </w:r>
          </w:p>
        </w:tc>
        <w:tc>
          <w:tcPr>
            <w:tcW w:w="5707" w:type="dxa"/>
            <w:gridSpan w:val="2"/>
            <w:tcMar>
              <w:left w:w="108" w:type="dxa"/>
              <w:right w:w="108" w:type="dxa"/>
            </w:tcMar>
            <w:vAlign w:val="center"/>
          </w:tcPr>
          <w:p w14:paraId="12BA0E0F" w14:textId="23D4B1A2" w:rsidR="00107A08" w:rsidRPr="00AC70F1" w:rsidRDefault="00107A08" w:rsidP="00107A08">
            <w:pPr>
              <w:pStyle w:val="Tablehead"/>
              <w:rPr>
                <w:sz w:val="20"/>
              </w:rPr>
            </w:pPr>
            <w:r w:rsidRPr="00AC70F1">
              <w:rPr>
                <w:rFonts w:hint="eastAsia"/>
                <w:sz w:val="20"/>
                <w:lang w:eastAsia="zh-CN"/>
              </w:rPr>
              <w:t>计算：</w:t>
            </w:r>
          </w:p>
        </w:tc>
        <w:tc>
          <w:tcPr>
            <w:tcW w:w="2848" w:type="dxa"/>
            <w:vMerge w:val="restart"/>
            <w:tcMar>
              <w:left w:w="108" w:type="dxa"/>
              <w:right w:w="108" w:type="dxa"/>
            </w:tcMar>
            <w:vAlign w:val="center"/>
          </w:tcPr>
          <w:p w14:paraId="06BA1465" w14:textId="2C44B3B5" w:rsidR="00107A08" w:rsidRPr="00AC70F1" w:rsidRDefault="00107A08" w:rsidP="00107A08">
            <w:pPr>
              <w:pStyle w:val="Tablehead"/>
              <w:rPr>
                <w:sz w:val="20"/>
              </w:rPr>
            </w:pPr>
            <w:r w:rsidRPr="00AC70F1">
              <w:rPr>
                <w:rFonts w:hint="eastAsia"/>
                <w:sz w:val="20"/>
                <w:lang w:eastAsia="zh-CN"/>
              </w:rPr>
              <w:t>备注</w:t>
            </w:r>
          </w:p>
        </w:tc>
      </w:tr>
      <w:tr w:rsidR="00107A08" w:rsidRPr="00AC70F1" w14:paraId="17D26516" w14:textId="77777777" w:rsidTr="00133711">
        <w:trPr>
          <w:cantSplit/>
          <w:trHeight w:val="301"/>
          <w:tblHeader/>
          <w:jc w:val="center"/>
        </w:trPr>
        <w:tc>
          <w:tcPr>
            <w:tcW w:w="2851" w:type="dxa"/>
            <w:vMerge/>
            <w:tcMar>
              <w:left w:w="108" w:type="dxa"/>
              <w:right w:w="108" w:type="dxa"/>
            </w:tcMar>
          </w:tcPr>
          <w:p w14:paraId="2864D13B" w14:textId="77777777" w:rsidR="00107A08" w:rsidRPr="00AC70F1" w:rsidRDefault="00107A08" w:rsidP="00107A08">
            <w:pPr>
              <w:pStyle w:val="Tablehead"/>
              <w:rPr>
                <w:sz w:val="20"/>
              </w:rPr>
            </w:pPr>
          </w:p>
        </w:tc>
        <w:tc>
          <w:tcPr>
            <w:tcW w:w="3053" w:type="dxa"/>
            <w:gridSpan w:val="2"/>
            <w:vMerge/>
            <w:tcMar>
              <w:left w:w="108" w:type="dxa"/>
              <w:right w:w="108" w:type="dxa"/>
            </w:tcMar>
          </w:tcPr>
          <w:p w14:paraId="3EBB7F41" w14:textId="77777777" w:rsidR="00107A08" w:rsidRPr="00AC70F1" w:rsidRDefault="00107A08" w:rsidP="00107A08">
            <w:pPr>
              <w:pStyle w:val="Tablehead"/>
              <w:rPr>
                <w:sz w:val="20"/>
              </w:rPr>
            </w:pPr>
          </w:p>
        </w:tc>
        <w:tc>
          <w:tcPr>
            <w:tcW w:w="2852" w:type="dxa"/>
            <w:tcMar>
              <w:left w:w="108" w:type="dxa"/>
              <w:right w:w="108" w:type="dxa"/>
            </w:tcMar>
            <w:vAlign w:val="center"/>
          </w:tcPr>
          <w:p w14:paraId="3A0DAAA5" w14:textId="343D661D"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55" w:type="dxa"/>
            <w:tcMar>
              <w:left w:w="108" w:type="dxa"/>
              <w:right w:w="108" w:type="dxa"/>
            </w:tcMar>
            <w:vAlign w:val="center"/>
          </w:tcPr>
          <w:p w14:paraId="3958411A" w14:textId="073B52EF"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Pr="00AC70F1">
              <w:rPr>
                <w:sz w:val="20"/>
                <w:lang w:val="en-GB" w:eastAsia="zh-CN"/>
              </w:rPr>
              <w:t xml:space="preserve"> </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48" w:type="dxa"/>
            <w:vMerge/>
            <w:tcMar>
              <w:left w:w="108" w:type="dxa"/>
              <w:right w:w="108" w:type="dxa"/>
            </w:tcMar>
          </w:tcPr>
          <w:p w14:paraId="09C64F07" w14:textId="77777777" w:rsidR="00107A08" w:rsidRPr="00AC70F1" w:rsidRDefault="00107A08" w:rsidP="00107A08">
            <w:pPr>
              <w:pStyle w:val="Tablehead"/>
              <w:rPr>
                <w:sz w:val="20"/>
                <w:lang w:val="en-GB" w:eastAsia="zh-CN"/>
              </w:rPr>
            </w:pPr>
          </w:p>
        </w:tc>
      </w:tr>
      <w:tr w:rsidR="00F64F4B" w:rsidRPr="00AC70F1" w14:paraId="0C6F5B7E" w14:textId="77777777" w:rsidTr="00133711">
        <w:trPr>
          <w:cantSplit/>
          <w:trHeight w:val="114"/>
          <w:jc w:val="center"/>
        </w:trPr>
        <w:tc>
          <w:tcPr>
            <w:tcW w:w="2851" w:type="dxa"/>
            <w:tcBorders>
              <w:top w:val="single" w:sz="4" w:space="0" w:color="auto"/>
              <w:left w:val="single" w:sz="4" w:space="0" w:color="auto"/>
              <w:bottom w:val="single" w:sz="4" w:space="0" w:color="auto"/>
            </w:tcBorders>
            <w:tcMar>
              <w:left w:w="108" w:type="dxa"/>
              <w:right w:w="108" w:type="dxa"/>
            </w:tcMar>
          </w:tcPr>
          <w:p w14:paraId="7D7CB08A" w14:textId="77777777" w:rsidR="00F64F4B" w:rsidRPr="00AC70F1" w:rsidRDefault="00F64F4B" w:rsidP="00133711">
            <w:pPr>
              <w:pStyle w:val="Tabletext"/>
              <w:jc w:val="center"/>
              <w:rPr>
                <w:b/>
                <w:bCs/>
                <w:sz w:val="20"/>
              </w:rPr>
            </w:pPr>
            <w:r w:rsidRPr="00AC70F1">
              <w:rPr>
                <w:b/>
                <w:bCs/>
                <w:sz w:val="20"/>
              </w:rPr>
              <w:t>1</w:t>
            </w:r>
          </w:p>
        </w:tc>
        <w:tc>
          <w:tcPr>
            <w:tcW w:w="1255" w:type="dxa"/>
            <w:tcBorders>
              <w:top w:val="single" w:sz="4" w:space="0" w:color="auto"/>
              <w:bottom w:val="single" w:sz="4" w:space="0" w:color="auto"/>
            </w:tcBorders>
            <w:tcMar>
              <w:left w:w="108" w:type="dxa"/>
              <w:right w:w="108" w:type="dxa"/>
            </w:tcMar>
          </w:tcPr>
          <w:p w14:paraId="338D9D23" w14:textId="77777777" w:rsidR="00F64F4B" w:rsidRPr="00AC70F1" w:rsidRDefault="00F64F4B" w:rsidP="00133711">
            <w:pPr>
              <w:pStyle w:val="Tabletext"/>
              <w:jc w:val="center"/>
              <w:rPr>
                <w:b/>
                <w:bCs/>
                <w:sz w:val="20"/>
              </w:rPr>
            </w:pPr>
            <w:r w:rsidRPr="00AC70F1">
              <w:rPr>
                <w:b/>
                <w:bCs/>
                <w:sz w:val="20"/>
              </w:rPr>
              <w:t>2a</w:t>
            </w:r>
          </w:p>
        </w:tc>
        <w:tc>
          <w:tcPr>
            <w:tcW w:w="1798" w:type="dxa"/>
            <w:tcBorders>
              <w:top w:val="single" w:sz="4" w:space="0" w:color="auto"/>
              <w:bottom w:val="single" w:sz="4" w:space="0" w:color="auto"/>
            </w:tcBorders>
            <w:tcMar>
              <w:left w:w="108" w:type="dxa"/>
              <w:right w:w="108" w:type="dxa"/>
            </w:tcMar>
          </w:tcPr>
          <w:p w14:paraId="5AD21D0F" w14:textId="77777777" w:rsidR="00F64F4B" w:rsidRPr="00AC70F1" w:rsidRDefault="00F64F4B" w:rsidP="00133711">
            <w:pPr>
              <w:pStyle w:val="Tabletext"/>
              <w:jc w:val="center"/>
              <w:rPr>
                <w:b/>
                <w:bCs/>
                <w:sz w:val="20"/>
              </w:rPr>
            </w:pPr>
            <w:r w:rsidRPr="00AC70F1">
              <w:rPr>
                <w:b/>
                <w:bCs/>
                <w:sz w:val="20"/>
              </w:rPr>
              <w:t>2b</w:t>
            </w:r>
          </w:p>
        </w:tc>
        <w:tc>
          <w:tcPr>
            <w:tcW w:w="2852" w:type="dxa"/>
            <w:tcBorders>
              <w:top w:val="single" w:sz="4" w:space="0" w:color="auto"/>
              <w:bottom w:val="single" w:sz="4" w:space="0" w:color="auto"/>
            </w:tcBorders>
            <w:tcMar>
              <w:left w:w="108" w:type="dxa"/>
              <w:right w:w="108" w:type="dxa"/>
            </w:tcMar>
          </w:tcPr>
          <w:p w14:paraId="49B19E04" w14:textId="77777777" w:rsidR="00F64F4B" w:rsidRPr="00AC70F1" w:rsidRDefault="00F64F4B" w:rsidP="00133711">
            <w:pPr>
              <w:pStyle w:val="Tabletext"/>
              <w:jc w:val="center"/>
              <w:rPr>
                <w:b/>
                <w:bCs/>
                <w:sz w:val="20"/>
              </w:rPr>
            </w:pPr>
            <w:r w:rsidRPr="00AC70F1">
              <w:rPr>
                <w:b/>
                <w:bCs/>
                <w:sz w:val="20"/>
              </w:rPr>
              <w:t>3</w:t>
            </w:r>
          </w:p>
        </w:tc>
        <w:tc>
          <w:tcPr>
            <w:tcW w:w="2855" w:type="dxa"/>
            <w:tcBorders>
              <w:top w:val="single" w:sz="4" w:space="0" w:color="auto"/>
              <w:bottom w:val="single" w:sz="4" w:space="0" w:color="auto"/>
            </w:tcBorders>
            <w:tcMar>
              <w:left w:w="108" w:type="dxa"/>
              <w:right w:w="108" w:type="dxa"/>
            </w:tcMar>
          </w:tcPr>
          <w:p w14:paraId="3E07E9ED" w14:textId="77777777" w:rsidR="00F64F4B" w:rsidRPr="00AC70F1" w:rsidRDefault="00F64F4B" w:rsidP="00133711">
            <w:pPr>
              <w:pStyle w:val="Tabletext"/>
              <w:jc w:val="center"/>
              <w:rPr>
                <w:b/>
                <w:bCs/>
                <w:sz w:val="20"/>
              </w:rPr>
            </w:pPr>
            <w:r w:rsidRPr="00AC70F1">
              <w:rPr>
                <w:b/>
                <w:bCs/>
                <w:sz w:val="20"/>
              </w:rPr>
              <w:t>4</w:t>
            </w:r>
          </w:p>
        </w:tc>
        <w:tc>
          <w:tcPr>
            <w:tcW w:w="2848" w:type="dxa"/>
            <w:tcBorders>
              <w:top w:val="single" w:sz="4" w:space="0" w:color="auto"/>
              <w:bottom w:val="single" w:sz="4" w:space="0" w:color="auto"/>
              <w:right w:val="single" w:sz="4" w:space="0" w:color="auto"/>
            </w:tcBorders>
            <w:tcMar>
              <w:left w:w="108" w:type="dxa"/>
              <w:right w:w="108" w:type="dxa"/>
            </w:tcMar>
          </w:tcPr>
          <w:p w14:paraId="50A60735" w14:textId="77777777" w:rsidR="00F64F4B" w:rsidRPr="00AC70F1" w:rsidRDefault="00F64F4B" w:rsidP="00133711">
            <w:pPr>
              <w:pStyle w:val="Tabletext"/>
              <w:jc w:val="center"/>
              <w:rPr>
                <w:b/>
                <w:bCs/>
                <w:sz w:val="20"/>
              </w:rPr>
            </w:pPr>
            <w:r w:rsidRPr="00AC70F1">
              <w:rPr>
                <w:b/>
                <w:bCs/>
                <w:sz w:val="20"/>
              </w:rPr>
              <w:t>5</w:t>
            </w:r>
          </w:p>
        </w:tc>
      </w:tr>
      <w:tr w:rsidR="00F64F4B" w:rsidRPr="00AC70F1" w14:paraId="3B120794" w14:textId="77777777" w:rsidTr="00133711">
        <w:trPr>
          <w:cantSplit/>
          <w:trHeight w:val="20"/>
          <w:jc w:val="center"/>
        </w:trPr>
        <w:tc>
          <w:tcPr>
            <w:tcW w:w="2851" w:type="dxa"/>
            <w:tcBorders>
              <w:left w:val="single" w:sz="4" w:space="0" w:color="auto"/>
              <w:bottom w:val="single" w:sz="4" w:space="0" w:color="auto"/>
            </w:tcBorders>
            <w:tcMar>
              <w:left w:w="108" w:type="dxa"/>
              <w:right w:w="108" w:type="dxa"/>
            </w:tcMar>
          </w:tcPr>
          <w:p w14:paraId="27159F15" w14:textId="1E61E326" w:rsidR="00F64F4B" w:rsidRPr="00AC70F1" w:rsidRDefault="00721EE9" w:rsidP="001E64D8">
            <w:pPr>
              <w:pStyle w:val="Tabletext"/>
              <w:spacing w:before="30" w:after="30"/>
              <w:jc w:val="left"/>
              <w:rPr>
                <w:sz w:val="20"/>
                <w:lang w:val="en-GB" w:eastAsia="zh-CN"/>
              </w:rPr>
            </w:pPr>
            <w:r w:rsidRPr="00AC70F1">
              <w:rPr>
                <w:rFonts w:hint="eastAsia"/>
                <w:sz w:val="20"/>
                <w:lang w:val="en-GB" w:eastAsia="zh-CN"/>
              </w:rPr>
              <w:t>带脉冲内调频的脉冲载波</w:t>
            </w:r>
            <w:r w:rsidR="00F64F4B" w:rsidRPr="00AC70F1">
              <w:rPr>
                <w:sz w:val="20"/>
                <w:lang w:val="en-GB" w:eastAsia="zh-CN"/>
              </w:rPr>
              <w:br/>
            </w:r>
            <w:r w:rsidR="00F64F4B" w:rsidRPr="00AC70F1">
              <w:rPr>
                <w:b/>
                <w:sz w:val="20"/>
                <w:lang w:val="en-GB" w:eastAsia="zh-CN"/>
              </w:rPr>
              <w:t>Q1N, QXN</w:t>
            </w:r>
          </w:p>
        </w:tc>
        <w:tc>
          <w:tcPr>
            <w:tcW w:w="1255" w:type="dxa"/>
            <w:tcBorders>
              <w:bottom w:val="single" w:sz="4" w:space="0" w:color="auto"/>
            </w:tcBorders>
            <w:tcMar>
              <w:left w:w="108" w:type="dxa"/>
              <w:right w:w="108" w:type="dxa"/>
            </w:tcMar>
          </w:tcPr>
          <w:p w14:paraId="0384A5D9" w14:textId="77777777" w:rsidR="00F64F4B" w:rsidRPr="00AC70F1" w:rsidRDefault="00F64F4B" w:rsidP="00133711">
            <w:pPr>
              <w:pStyle w:val="Tabletext"/>
              <w:spacing w:before="30" w:after="30"/>
              <w:rPr>
                <w:sz w:val="20"/>
              </w:rPr>
            </w:pPr>
            <w:r w:rsidRPr="00AC70F1">
              <w:rPr>
                <w:sz w:val="20"/>
              </w:rPr>
              <w:t>PFM</w:t>
            </w:r>
          </w:p>
        </w:tc>
        <w:tc>
          <w:tcPr>
            <w:tcW w:w="1798" w:type="dxa"/>
            <w:tcBorders>
              <w:bottom w:val="single" w:sz="4" w:space="0" w:color="auto"/>
            </w:tcBorders>
            <w:tcMar>
              <w:left w:w="108" w:type="dxa"/>
              <w:right w:w="108" w:type="dxa"/>
            </w:tcMar>
          </w:tcPr>
          <w:p w14:paraId="12DB38AC" w14:textId="77777777" w:rsidR="00F64F4B" w:rsidRPr="00AC70F1" w:rsidRDefault="00F64F4B" w:rsidP="00133711">
            <w:pPr>
              <w:pStyle w:val="Tabletext"/>
              <w:spacing w:before="30" w:after="30"/>
              <w:rPr>
                <w:sz w:val="20"/>
              </w:rPr>
            </w:pPr>
          </w:p>
        </w:tc>
        <w:tc>
          <w:tcPr>
            <w:tcW w:w="2852" w:type="dxa"/>
            <w:tcBorders>
              <w:bottom w:val="single" w:sz="4" w:space="0" w:color="auto"/>
            </w:tcBorders>
            <w:tcMar>
              <w:left w:w="108" w:type="dxa"/>
              <w:right w:w="108" w:type="dxa"/>
            </w:tcMar>
          </w:tcPr>
          <w:p w14:paraId="7F19D2DB" w14:textId="77777777" w:rsidR="00F64F4B" w:rsidRPr="00AC70F1" w:rsidRDefault="00F64F4B" w:rsidP="00133711">
            <w:pPr>
              <w:pStyle w:val="Tabletext"/>
              <w:spacing w:before="30" w:after="30"/>
              <w:jc w:val="center"/>
              <w:rPr>
                <w:sz w:val="20"/>
              </w:rPr>
            </w:pPr>
            <w:r w:rsidRPr="00AC70F1">
              <w:rPr>
                <w:i/>
                <w:iCs/>
                <w:sz w:val="20"/>
              </w:rPr>
              <w:t>B</w:t>
            </w:r>
            <w:r w:rsidRPr="00AC70F1">
              <w:rPr>
                <w:i/>
                <w:iCs/>
                <w:sz w:val="20"/>
                <w:vertAlign w:val="subscript"/>
              </w:rPr>
              <w:t>n</w:t>
            </w:r>
            <w:r w:rsidRPr="00AC70F1">
              <w:rPr>
                <w:sz w:val="20"/>
                <w:vertAlign w:val="subscript"/>
              </w:rPr>
              <w:t xml:space="preserve"> </w:t>
            </w:r>
            <w:r w:rsidRPr="00AC70F1">
              <w:rPr>
                <w:sz w:val="20"/>
              </w:rPr>
              <w:t>= 2D + 2/</w:t>
            </w:r>
            <w:r w:rsidRPr="00AC70F1">
              <w:rPr>
                <w:sz w:val="20"/>
              </w:rPr>
              <w:sym w:font="Symbol" w:char="0074"/>
            </w:r>
            <w:r w:rsidRPr="00AC70F1">
              <w:rPr>
                <w:i/>
                <w:iCs/>
                <w:sz w:val="20"/>
                <w:vertAlign w:val="subscript"/>
              </w:rPr>
              <w:t>d</w:t>
            </w:r>
          </w:p>
        </w:tc>
        <w:tc>
          <w:tcPr>
            <w:tcW w:w="2855" w:type="dxa"/>
            <w:tcBorders>
              <w:top w:val="single" w:sz="4" w:space="0" w:color="auto"/>
              <w:bottom w:val="single" w:sz="4" w:space="0" w:color="auto"/>
            </w:tcBorders>
            <w:tcMar>
              <w:left w:w="108" w:type="dxa"/>
              <w:right w:w="108" w:type="dxa"/>
            </w:tcMar>
          </w:tcPr>
          <w:p w14:paraId="1CBB1A7D" w14:textId="77777777" w:rsidR="00F64F4B" w:rsidRPr="00AC70F1" w:rsidRDefault="00F64F4B" w:rsidP="00133711">
            <w:pPr>
              <w:pStyle w:val="Tabletext"/>
              <w:spacing w:before="30" w:after="30"/>
              <w:jc w:val="center"/>
              <w:rPr>
                <w:sz w:val="20"/>
                <w:lang w:val="ru-RU"/>
              </w:rPr>
            </w:pPr>
            <w:r w:rsidRPr="00AC70F1">
              <w:rPr>
                <w:i/>
                <w:iCs/>
                <w:sz w:val="20"/>
                <w:lang w:val="ru-RU"/>
              </w:rPr>
              <w:t>В</w:t>
            </w:r>
            <w:r w:rsidRPr="00AC70F1">
              <w:rPr>
                <w:bCs/>
                <w:sz w:val="20"/>
                <w:vertAlign w:val="subscript"/>
                <w:lang w:val="ru-RU"/>
              </w:rPr>
              <w:t>–</w:t>
            </w:r>
            <w:r w:rsidRPr="00AC70F1">
              <w:rPr>
                <w:sz w:val="20"/>
                <w:vertAlign w:val="subscript"/>
                <w:lang w:val="ru-RU"/>
              </w:rPr>
              <w:t>20</w:t>
            </w:r>
            <w:r w:rsidRPr="00AC70F1">
              <w:rPr>
                <w:sz w:val="20"/>
                <w:lang w:val="ru-RU"/>
              </w:rPr>
              <w:t xml:space="preserve"> = 2(</w:t>
            </w:r>
            <w:r w:rsidRPr="00AC70F1">
              <w:rPr>
                <w:i/>
                <w:iCs/>
                <w:sz w:val="20"/>
              </w:rPr>
              <w:t>D</w:t>
            </w:r>
            <w:r w:rsidRPr="00AC70F1">
              <w:rPr>
                <w:sz w:val="20"/>
                <w:lang w:val="ru-RU"/>
              </w:rPr>
              <w:t xml:space="preserve"> + 1/</w:t>
            </w:r>
            <w:r w:rsidRPr="00AC70F1">
              <w:rPr>
                <w:sz w:val="20"/>
              </w:rPr>
              <w:sym w:font="Symbol" w:char="0074"/>
            </w:r>
            <w:r w:rsidRPr="00AC70F1">
              <w:rPr>
                <w:i/>
                <w:iCs/>
                <w:sz w:val="20"/>
                <w:vertAlign w:val="subscript"/>
              </w:rPr>
              <w:t>d</w:t>
            </w:r>
            <w:r w:rsidRPr="00AC70F1">
              <w:rPr>
                <w:sz w:val="20"/>
                <w:lang w:val="ru-RU"/>
              </w:rPr>
              <w:t>)</w:t>
            </w:r>
            <w:r w:rsidRPr="00AC70F1">
              <w:rPr>
                <w:sz w:val="20"/>
                <w:lang w:val="ru-RU"/>
              </w:rPr>
              <w:br/>
            </w:r>
            <w:r w:rsidRPr="00AC70F1">
              <w:rPr>
                <w:i/>
                <w:iCs/>
                <w:sz w:val="20"/>
              </w:rPr>
              <w:t>B</w:t>
            </w:r>
            <w:r w:rsidRPr="00AC70F1">
              <w:rPr>
                <w:i/>
                <w:iCs/>
                <w:sz w:val="20"/>
                <w:vertAlign w:val="subscript"/>
              </w:rPr>
              <w:t>c</w:t>
            </w:r>
            <w:r w:rsidRPr="00AC70F1">
              <w:rPr>
                <w:bCs/>
                <w:i/>
                <w:iCs/>
                <w:sz w:val="20"/>
                <w:vertAlign w:val="subscript"/>
                <w:lang w:val="ru-RU"/>
              </w:rPr>
              <w:t>–</w:t>
            </w:r>
            <w:r w:rsidRPr="00AC70F1">
              <w:rPr>
                <w:i/>
                <w:iCs/>
                <w:sz w:val="20"/>
                <w:vertAlign w:val="subscript"/>
                <w:lang w:val="ru-RU"/>
              </w:rPr>
              <w:t>30</w:t>
            </w:r>
            <w:r w:rsidRPr="00AC70F1">
              <w:rPr>
                <w:i/>
                <w:iCs/>
                <w:sz w:val="20"/>
                <w:lang w:val="ru-RU"/>
              </w:rPr>
              <w:t xml:space="preserve"> </w:t>
            </w:r>
            <w:r w:rsidRPr="00AC70F1">
              <w:rPr>
                <w:sz w:val="20"/>
                <w:lang w:val="ru-RU"/>
              </w:rPr>
              <w:t>= 2(</w:t>
            </w:r>
            <w:r w:rsidRPr="00AC70F1">
              <w:rPr>
                <w:i/>
                <w:iCs/>
                <w:sz w:val="20"/>
              </w:rPr>
              <w:t>D</w:t>
            </w:r>
            <w:r w:rsidRPr="00AC70F1">
              <w:rPr>
                <w:sz w:val="20"/>
                <w:lang w:val="ru-RU"/>
              </w:rPr>
              <w:t xml:space="preserve"> + 2.5/</w:t>
            </w:r>
            <w:r w:rsidRPr="00AC70F1">
              <w:rPr>
                <w:sz w:val="20"/>
              </w:rPr>
              <w:sym w:font="Symbol" w:char="0074"/>
            </w:r>
            <w:r w:rsidRPr="00AC70F1">
              <w:rPr>
                <w:i/>
                <w:iCs/>
                <w:sz w:val="20"/>
                <w:vertAlign w:val="subscript"/>
              </w:rPr>
              <w:t>d</w:t>
            </w:r>
            <w:r w:rsidRPr="00AC70F1">
              <w:rPr>
                <w:sz w:val="20"/>
                <w:lang w:val="ru-RU"/>
              </w:rPr>
              <w:t>)</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40</w:t>
            </w:r>
            <w:r w:rsidRPr="00AC70F1">
              <w:rPr>
                <w:sz w:val="20"/>
                <w:lang w:val="ru-RU"/>
              </w:rPr>
              <w:t xml:space="preserve"> = 2(</w:t>
            </w:r>
            <w:r w:rsidRPr="00AC70F1">
              <w:rPr>
                <w:i/>
                <w:iCs/>
                <w:sz w:val="20"/>
              </w:rPr>
              <w:t>D</w:t>
            </w:r>
            <w:r w:rsidRPr="00AC70F1">
              <w:rPr>
                <w:sz w:val="20"/>
                <w:lang w:val="ru-RU"/>
              </w:rPr>
              <w:t xml:space="preserve"> + 3.5/</w:t>
            </w:r>
            <w:r w:rsidRPr="00AC70F1">
              <w:rPr>
                <w:sz w:val="20"/>
              </w:rPr>
              <w:sym w:font="Symbol" w:char="0074"/>
            </w:r>
            <w:r w:rsidRPr="00AC70F1">
              <w:rPr>
                <w:i/>
                <w:iCs/>
                <w:sz w:val="20"/>
                <w:vertAlign w:val="subscript"/>
              </w:rPr>
              <w:t>d</w:t>
            </w:r>
            <w:r w:rsidRPr="00AC70F1">
              <w:rPr>
                <w:sz w:val="20"/>
                <w:lang w:val="ru-RU"/>
              </w:rPr>
              <w:t>)</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50</w:t>
            </w:r>
            <w:r w:rsidRPr="00AC70F1">
              <w:rPr>
                <w:sz w:val="20"/>
                <w:lang w:val="ru-RU"/>
              </w:rPr>
              <w:t xml:space="preserve"> = 2(</w:t>
            </w:r>
            <w:r w:rsidRPr="00AC70F1">
              <w:rPr>
                <w:i/>
                <w:iCs/>
                <w:sz w:val="20"/>
              </w:rPr>
              <w:t>D</w:t>
            </w:r>
            <w:r w:rsidRPr="00AC70F1">
              <w:rPr>
                <w:sz w:val="20"/>
                <w:lang w:val="ru-RU"/>
              </w:rPr>
              <w:t xml:space="preserve"> + 5/</w:t>
            </w:r>
            <w:r w:rsidRPr="00AC70F1">
              <w:rPr>
                <w:sz w:val="20"/>
              </w:rPr>
              <w:sym w:font="Symbol" w:char="0074"/>
            </w:r>
            <w:r w:rsidRPr="00AC70F1">
              <w:rPr>
                <w:i/>
                <w:iCs/>
                <w:sz w:val="20"/>
                <w:vertAlign w:val="subscript"/>
              </w:rPr>
              <w:t>d</w:t>
            </w:r>
            <w:r w:rsidRPr="00AC70F1">
              <w:rPr>
                <w:sz w:val="20"/>
                <w:lang w:val="ru-RU"/>
              </w:rPr>
              <w:t>)</w:t>
            </w:r>
            <w:r w:rsidRPr="00AC70F1">
              <w:rPr>
                <w:sz w:val="20"/>
                <w:lang w:val="ru-RU"/>
              </w:rPr>
              <w:br/>
            </w:r>
            <w:r w:rsidRPr="00AC70F1">
              <w:rPr>
                <w:i/>
                <w:iCs/>
                <w:sz w:val="20"/>
                <w:lang w:val="ru-RU"/>
              </w:rPr>
              <w:t>В</w:t>
            </w:r>
            <w:r w:rsidRPr="00AC70F1">
              <w:rPr>
                <w:bCs/>
                <w:sz w:val="20"/>
                <w:vertAlign w:val="subscript"/>
                <w:lang w:val="ru-RU"/>
              </w:rPr>
              <w:t>–</w:t>
            </w:r>
            <w:r w:rsidRPr="00AC70F1">
              <w:rPr>
                <w:sz w:val="20"/>
                <w:vertAlign w:val="subscript"/>
                <w:lang w:val="ru-RU"/>
              </w:rPr>
              <w:t>60</w:t>
            </w:r>
            <w:r w:rsidRPr="00AC70F1">
              <w:rPr>
                <w:sz w:val="20"/>
                <w:lang w:val="ru-RU"/>
              </w:rPr>
              <w:t xml:space="preserve"> = 2(</w:t>
            </w:r>
            <w:r w:rsidRPr="00AC70F1">
              <w:rPr>
                <w:i/>
                <w:iCs/>
                <w:sz w:val="20"/>
              </w:rPr>
              <w:t>D</w:t>
            </w:r>
            <w:r w:rsidRPr="00AC70F1">
              <w:rPr>
                <w:sz w:val="20"/>
                <w:lang w:val="ru-RU"/>
              </w:rPr>
              <w:t xml:space="preserve"> + 7/</w:t>
            </w:r>
            <w:r w:rsidRPr="00AC70F1">
              <w:rPr>
                <w:sz w:val="20"/>
              </w:rPr>
              <w:sym w:font="Symbol" w:char="0074"/>
            </w:r>
            <w:r w:rsidRPr="00AC70F1">
              <w:rPr>
                <w:i/>
                <w:iCs/>
                <w:sz w:val="20"/>
                <w:vertAlign w:val="subscript"/>
              </w:rPr>
              <w:t>d</w:t>
            </w:r>
            <w:r w:rsidRPr="00AC70F1">
              <w:rPr>
                <w:sz w:val="20"/>
                <w:lang w:val="ru-RU"/>
              </w:rPr>
              <w:t>)</w:t>
            </w:r>
          </w:p>
        </w:tc>
        <w:tc>
          <w:tcPr>
            <w:tcW w:w="2848" w:type="dxa"/>
            <w:tcBorders>
              <w:top w:val="single" w:sz="4" w:space="0" w:color="auto"/>
              <w:bottom w:val="single" w:sz="4" w:space="0" w:color="auto"/>
              <w:right w:val="single" w:sz="4" w:space="0" w:color="auto"/>
            </w:tcBorders>
            <w:tcMar>
              <w:left w:w="108" w:type="dxa"/>
              <w:right w:w="108" w:type="dxa"/>
            </w:tcMar>
          </w:tcPr>
          <w:p w14:paraId="50F3FBDC" w14:textId="77777777" w:rsidR="00F64F4B" w:rsidRPr="00AC70F1" w:rsidRDefault="00F64F4B" w:rsidP="00133711">
            <w:pPr>
              <w:pStyle w:val="Tabletext"/>
              <w:spacing w:before="30" w:after="30"/>
              <w:rPr>
                <w:sz w:val="20"/>
                <w:lang w:val="ru-RU"/>
              </w:rPr>
            </w:pPr>
          </w:p>
        </w:tc>
      </w:tr>
      <w:tr w:rsidR="00F64F4B" w:rsidRPr="00AC70F1" w14:paraId="150BC108" w14:textId="77777777" w:rsidTr="00133711">
        <w:tblPrEx>
          <w:tblCellMar>
            <w:left w:w="0" w:type="dxa"/>
            <w:right w:w="0" w:type="dxa"/>
          </w:tblCellMar>
        </w:tblPrEx>
        <w:trPr>
          <w:cantSplit/>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3DB99EBE" w14:textId="060931E9" w:rsidR="00F64F4B" w:rsidRPr="00AC70F1" w:rsidRDefault="00F64F4B" w:rsidP="00133711">
            <w:pPr>
              <w:pStyle w:val="Sectiontitle"/>
              <w:spacing w:before="60" w:after="60"/>
              <w:rPr>
                <w:rFonts w:ascii="KaiTi" w:eastAsia="KaiTi" w:hAnsi="KaiTi"/>
                <w:b w:val="0"/>
                <w:iCs/>
                <w:sz w:val="20"/>
                <w:lang w:val="en-GB" w:eastAsia="zh-CN"/>
              </w:rPr>
            </w:pPr>
            <w:r w:rsidRPr="00D00C5A">
              <w:rPr>
                <w:rFonts w:eastAsia="KaiTi"/>
                <w:b w:val="0"/>
                <w:iCs/>
                <w:sz w:val="20"/>
                <w:lang w:val="en-GB" w:eastAsia="zh-CN"/>
              </w:rPr>
              <w:t>4.G</w:t>
            </w:r>
            <w:r w:rsidRPr="00AC70F1">
              <w:rPr>
                <w:rFonts w:ascii="KaiTi" w:eastAsia="KaiTi" w:hAnsi="KaiTi"/>
                <w:b w:val="0"/>
                <w:iCs/>
                <w:sz w:val="20"/>
                <w:lang w:val="en-GB" w:eastAsia="zh-CN"/>
              </w:rPr>
              <w:tab/>
            </w:r>
            <w:r w:rsidR="003E0629" w:rsidRPr="00AC70F1">
              <w:rPr>
                <w:rFonts w:ascii="KaiTi" w:eastAsia="KaiTi" w:hAnsi="KaiTi" w:hint="eastAsia"/>
                <w:b w:val="0"/>
                <w:iCs/>
                <w:sz w:val="20"/>
                <w:lang w:val="en-GB" w:eastAsia="zh-CN"/>
              </w:rPr>
              <w:t>带</w:t>
            </w:r>
            <w:r w:rsidR="00535B24" w:rsidRPr="00AC70F1">
              <w:rPr>
                <w:rFonts w:ascii="KaiTi" w:eastAsia="KaiTi" w:hAnsi="KaiTi" w:hint="eastAsia"/>
                <w:b w:val="0"/>
                <w:iCs/>
                <w:sz w:val="20"/>
                <w:lang w:val="en-GB" w:eastAsia="zh-CN"/>
              </w:rPr>
              <w:t>跳频的脉冲调制</w:t>
            </w:r>
          </w:p>
        </w:tc>
      </w:tr>
      <w:tr w:rsidR="00F64F4B" w:rsidRPr="008140AE" w14:paraId="0860D9E5" w14:textId="77777777" w:rsidTr="00133711">
        <w:tblPrEx>
          <w:tblCellMar>
            <w:left w:w="0" w:type="dxa"/>
            <w:right w:w="0" w:type="dxa"/>
          </w:tblCellMar>
        </w:tblPrEx>
        <w:trPr>
          <w:cantSplit/>
          <w:jc w:val="center"/>
        </w:trPr>
        <w:tc>
          <w:tcPr>
            <w:tcW w:w="2851" w:type="dxa"/>
            <w:tcBorders>
              <w:top w:val="single" w:sz="4" w:space="0" w:color="auto"/>
              <w:left w:val="single" w:sz="4" w:space="0" w:color="auto"/>
              <w:bottom w:val="single" w:sz="4" w:space="0" w:color="auto"/>
            </w:tcBorders>
            <w:tcMar>
              <w:left w:w="108" w:type="dxa"/>
              <w:right w:w="108" w:type="dxa"/>
            </w:tcMar>
          </w:tcPr>
          <w:p w14:paraId="7EF919DB" w14:textId="2162ACCE" w:rsidR="00F64F4B" w:rsidRPr="00AC70F1" w:rsidRDefault="00721EE9" w:rsidP="001E64D8">
            <w:pPr>
              <w:pStyle w:val="Tabletext"/>
              <w:jc w:val="left"/>
              <w:rPr>
                <w:sz w:val="20"/>
                <w:lang w:val="en-GB" w:eastAsia="zh-CN"/>
              </w:rPr>
            </w:pPr>
            <w:r w:rsidRPr="00AC70F1">
              <w:rPr>
                <w:rFonts w:hint="eastAsia"/>
                <w:sz w:val="20"/>
                <w:lang w:val="en-GB" w:eastAsia="zh-CN"/>
              </w:rPr>
              <w:t>带调频的脉冲调制</w:t>
            </w:r>
            <w:r w:rsidR="00F64F4B" w:rsidRPr="00AC70F1">
              <w:rPr>
                <w:sz w:val="20"/>
                <w:lang w:val="en-GB" w:eastAsia="zh-CN"/>
              </w:rPr>
              <w:br/>
            </w:r>
            <w:r w:rsidR="00F64F4B" w:rsidRPr="00AC70F1">
              <w:rPr>
                <w:b/>
                <w:bCs/>
                <w:sz w:val="20"/>
                <w:lang w:val="en-GB" w:eastAsia="zh-CN"/>
              </w:rPr>
              <w:t>VXN</w:t>
            </w:r>
          </w:p>
        </w:tc>
        <w:tc>
          <w:tcPr>
            <w:tcW w:w="1255" w:type="dxa"/>
            <w:tcBorders>
              <w:top w:val="nil"/>
              <w:bottom w:val="single" w:sz="4" w:space="0" w:color="auto"/>
            </w:tcBorders>
            <w:tcMar>
              <w:left w:w="108" w:type="dxa"/>
              <w:right w:w="108" w:type="dxa"/>
            </w:tcMar>
          </w:tcPr>
          <w:p w14:paraId="3561F17A" w14:textId="77777777" w:rsidR="00F64F4B" w:rsidRPr="00AC70F1" w:rsidRDefault="00F64F4B" w:rsidP="00133711">
            <w:pPr>
              <w:pStyle w:val="Tabletext"/>
              <w:rPr>
                <w:bCs/>
                <w:sz w:val="20"/>
                <w:lang w:val="en-GB"/>
              </w:rPr>
            </w:pPr>
            <w:r w:rsidRPr="00AC70F1">
              <w:rPr>
                <w:bCs/>
                <w:sz w:val="20"/>
                <w:lang w:val="en-GB"/>
              </w:rPr>
              <w:t>PDM-FM, PCM-FM, SFM, LFM, PFM</w:t>
            </w:r>
          </w:p>
        </w:tc>
        <w:tc>
          <w:tcPr>
            <w:tcW w:w="1798" w:type="dxa"/>
            <w:tcBorders>
              <w:top w:val="single" w:sz="4" w:space="0" w:color="auto"/>
              <w:bottom w:val="single" w:sz="4" w:space="0" w:color="auto"/>
            </w:tcBorders>
            <w:tcMar>
              <w:left w:w="108" w:type="dxa"/>
              <w:right w:w="108" w:type="dxa"/>
            </w:tcMar>
          </w:tcPr>
          <w:p w14:paraId="0979A62C" w14:textId="77777777" w:rsidR="00F64F4B" w:rsidRPr="00AC70F1" w:rsidRDefault="00F64F4B" w:rsidP="00133711">
            <w:pPr>
              <w:pStyle w:val="Tabletext"/>
              <w:rPr>
                <w:sz w:val="20"/>
                <w:lang w:val="en-GB"/>
              </w:rPr>
            </w:pPr>
          </w:p>
        </w:tc>
        <w:tc>
          <w:tcPr>
            <w:tcW w:w="2852" w:type="dxa"/>
            <w:tcBorders>
              <w:top w:val="single" w:sz="4" w:space="0" w:color="auto"/>
              <w:bottom w:val="single" w:sz="4" w:space="0" w:color="auto"/>
            </w:tcBorders>
            <w:tcMar>
              <w:left w:w="108" w:type="dxa"/>
              <w:right w:w="108" w:type="dxa"/>
            </w:tcMar>
          </w:tcPr>
          <w:p w14:paraId="1AE89917" w14:textId="7705C56B"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n</w:t>
            </w:r>
            <w:r w:rsidRPr="00AC70F1">
              <w:rPr>
                <w:bCs/>
                <w:i/>
                <w:iCs/>
                <w:sz w:val="20"/>
                <w:lang w:val="en-GB"/>
              </w:rPr>
              <w:t xml:space="preserve"> = B</w:t>
            </w:r>
            <w:r w:rsidRPr="00AC70F1">
              <w:rPr>
                <w:bCs/>
                <w:i/>
                <w:iCs/>
                <w:sz w:val="20"/>
                <w:vertAlign w:val="subscript"/>
                <w:lang w:val="en-GB"/>
              </w:rPr>
              <w:t>s</w:t>
            </w:r>
            <w:r w:rsidRPr="00AC70F1">
              <w:rPr>
                <w:bCs/>
                <w:i/>
                <w:iCs/>
                <w:sz w:val="20"/>
                <w:lang w:val="en-GB"/>
              </w:rPr>
              <w:t xml:space="preserve"> </w:t>
            </w:r>
            <w:r w:rsidRPr="00AC70F1">
              <w:rPr>
                <w:bCs/>
                <w:sz w:val="20"/>
                <w:lang w:val="en-GB"/>
              </w:rPr>
              <w:t>+ 2</w:t>
            </w:r>
            <w:r w:rsidRPr="00AC70F1">
              <w:rPr>
                <w:bCs/>
                <w:i/>
                <w:iCs/>
                <w:sz w:val="20"/>
                <w:lang w:val="en-GB"/>
              </w:rPr>
              <w:t xml:space="preserve">D </w:t>
            </w:r>
            <w:r w:rsidRPr="00AC70F1">
              <w:rPr>
                <w:bCs/>
                <w:sz w:val="20"/>
                <w:lang w:val="en-GB"/>
              </w:rPr>
              <w:t>+ 2/</w:t>
            </w:r>
            <w:r w:rsidRPr="00AC70F1">
              <w:rPr>
                <w:bCs/>
                <w:sz w:val="20"/>
              </w:rPr>
              <w:sym w:font="Symbol" w:char="0074"/>
            </w:r>
            <w:r w:rsidRPr="00AC70F1">
              <w:rPr>
                <w:bCs/>
                <w:i/>
                <w:iCs/>
                <w:sz w:val="20"/>
                <w:vertAlign w:val="subscript"/>
                <w:lang w:val="en-GB"/>
              </w:rPr>
              <w:t>d</w:t>
            </w:r>
            <w:r w:rsidRPr="00AC70F1">
              <w:rPr>
                <w:bCs/>
                <w:sz w:val="20"/>
                <w:vertAlign w:val="subscript"/>
                <w:lang w:val="en-GB"/>
              </w:rPr>
              <w:br/>
            </w:r>
            <w:r w:rsidRPr="00AC70F1">
              <w:rPr>
                <w:bCs/>
                <w:i/>
                <w:iCs/>
                <w:sz w:val="20"/>
                <w:lang w:val="en-GB"/>
              </w:rPr>
              <w:t>B</w:t>
            </w:r>
            <w:r w:rsidRPr="00AC70F1">
              <w:rPr>
                <w:bCs/>
                <w:i/>
                <w:iCs/>
                <w:sz w:val="20"/>
                <w:vertAlign w:val="subscript"/>
                <w:lang w:val="en-GB"/>
              </w:rPr>
              <w:t>s</w:t>
            </w:r>
            <w:proofErr w:type="spellStart"/>
            <w:r w:rsidR="00A126E9" w:rsidRPr="00AC70F1">
              <w:rPr>
                <w:rFonts w:hint="eastAsia"/>
                <w:sz w:val="20"/>
                <w:lang w:val="en-GB"/>
              </w:rPr>
              <w:t>是最大载波频移</w:t>
            </w:r>
            <w:proofErr w:type="spellEnd"/>
          </w:p>
        </w:tc>
        <w:tc>
          <w:tcPr>
            <w:tcW w:w="2855" w:type="dxa"/>
            <w:tcBorders>
              <w:top w:val="single" w:sz="4" w:space="0" w:color="auto"/>
              <w:bottom w:val="single" w:sz="4" w:space="0" w:color="auto"/>
            </w:tcBorders>
            <w:tcMar>
              <w:left w:w="108" w:type="dxa"/>
              <w:right w:w="108" w:type="dxa"/>
            </w:tcMar>
          </w:tcPr>
          <w:p w14:paraId="6845B62F" w14:textId="77777777" w:rsidR="00F64F4B" w:rsidRPr="00AC70F1" w:rsidRDefault="00F64F4B" w:rsidP="00133711">
            <w:pPr>
              <w:pStyle w:val="Tabletext"/>
              <w:jc w:val="center"/>
              <w:rPr>
                <w:bCs/>
                <w:sz w:val="20"/>
                <w:lang w:val="ru-RU"/>
              </w:rPr>
            </w:pPr>
            <w:r w:rsidRPr="00AC70F1">
              <w:rPr>
                <w:bCs/>
                <w:i/>
                <w:iCs/>
                <w:sz w:val="20"/>
                <w:lang w:val="ru-RU"/>
              </w:rPr>
              <w:t>В</w:t>
            </w:r>
            <w:r w:rsidRPr="00AC70F1">
              <w:rPr>
                <w:bCs/>
                <w:sz w:val="20"/>
                <w:vertAlign w:val="subscript"/>
                <w:lang w:val="ru-RU"/>
              </w:rPr>
              <w:t>–20</w:t>
            </w:r>
            <w:r w:rsidRPr="00AC70F1">
              <w:rPr>
                <w:bCs/>
                <w:sz w:val="20"/>
                <w:lang w:val="ru-RU"/>
              </w:rPr>
              <w:t xml:space="preserve"> = 2(</w:t>
            </w:r>
            <w:r w:rsidRPr="00AC70F1">
              <w:rPr>
                <w:bCs/>
                <w:i/>
                <w:iCs/>
                <w:sz w:val="20"/>
                <w:lang w:val="en-GB"/>
              </w:rPr>
              <w:t>D</w:t>
            </w:r>
            <w:r w:rsidRPr="00AC70F1">
              <w:rPr>
                <w:bCs/>
                <w:sz w:val="20"/>
                <w:lang w:val="ru-RU"/>
              </w:rPr>
              <w:t xml:space="preserve"> + 1/</w:t>
            </w:r>
            <w:r w:rsidRPr="00AC70F1">
              <w:rPr>
                <w:bCs/>
                <w:sz w:val="20"/>
              </w:rPr>
              <w:sym w:font="Symbol" w:char="0074"/>
            </w:r>
            <w:r w:rsidRPr="00AC70F1">
              <w:rPr>
                <w:bCs/>
                <w:i/>
                <w:iCs/>
                <w:sz w:val="20"/>
                <w:vertAlign w:val="subscript"/>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sz w:val="20"/>
                <w:lang w:val="ru-RU"/>
              </w:rPr>
              <w:br/>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t xml:space="preserve"> =</w:t>
            </w:r>
            <w:r w:rsidRPr="00AC70F1">
              <w:rPr>
                <w:bCs/>
                <w:sz w:val="20"/>
                <w:lang w:val="ru-RU"/>
              </w:rPr>
              <w:t xml:space="preserve"> 2(</w:t>
            </w:r>
            <w:r w:rsidRPr="00AC70F1">
              <w:rPr>
                <w:bCs/>
                <w:i/>
                <w:iCs/>
                <w:sz w:val="20"/>
                <w:lang w:val="en-GB"/>
              </w:rPr>
              <w:t>D</w:t>
            </w:r>
            <w:r w:rsidRPr="00AC70F1">
              <w:rPr>
                <w:bCs/>
                <w:sz w:val="20"/>
                <w:lang w:val="ru-RU"/>
              </w:rPr>
              <w:t xml:space="preserve"> + 2.5/</w:t>
            </w:r>
            <w:r w:rsidRPr="00AC70F1">
              <w:rPr>
                <w:bCs/>
                <w:sz w:val="20"/>
              </w:rPr>
              <w:sym w:font="Symbol" w:char="0074"/>
            </w:r>
            <w:r w:rsidRPr="00AC70F1">
              <w:rPr>
                <w:bCs/>
                <w:i/>
                <w:iCs/>
                <w:sz w:val="20"/>
                <w:vertAlign w:val="subscript"/>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40</w:t>
            </w:r>
            <w:r w:rsidRPr="00AC70F1">
              <w:rPr>
                <w:bCs/>
                <w:sz w:val="20"/>
                <w:lang w:val="ru-RU"/>
              </w:rPr>
              <w:t xml:space="preserve"> = 2(</w:t>
            </w:r>
            <w:r w:rsidRPr="00AC70F1">
              <w:rPr>
                <w:bCs/>
                <w:i/>
                <w:iCs/>
                <w:sz w:val="20"/>
                <w:lang w:val="en-GB"/>
              </w:rPr>
              <w:t>D</w:t>
            </w:r>
            <w:r w:rsidRPr="00AC70F1">
              <w:rPr>
                <w:bCs/>
                <w:sz w:val="20"/>
                <w:lang w:val="ru-RU"/>
              </w:rPr>
              <w:t xml:space="preserve"> + 3.5/</w:t>
            </w:r>
            <w:r w:rsidRPr="00AC70F1">
              <w:rPr>
                <w:bCs/>
                <w:sz w:val="20"/>
              </w:rPr>
              <w:sym w:font="Symbol" w:char="0074"/>
            </w:r>
            <w:r w:rsidRPr="00AC70F1">
              <w:rPr>
                <w:bCs/>
                <w:i/>
                <w:iCs/>
                <w:sz w:val="20"/>
                <w:vertAlign w:val="subscript"/>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50</w:t>
            </w:r>
            <w:r w:rsidRPr="00AC70F1">
              <w:rPr>
                <w:bCs/>
                <w:sz w:val="20"/>
                <w:lang w:val="ru-RU"/>
              </w:rPr>
              <w:t xml:space="preserve"> = 2(</w:t>
            </w:r>
            <w:r w:rsidRPr="00AC70F1">
              <w:rPr>
                <w:bCs/>
                <w:i/>
                <w:iCs/>
                <w:sz w:val="20"/>
                <w:lang w:val="en-GB"/>
              </w:rPr>
              <w:t>D</w:t>
            </w:r>
            <w:r w:rsidRPr="00AC70F1">
              <w:rPr>
                <w:bCs/>
                <w:sz w:val="20"/>
                <w:lang w:val="ru-RU"/>
              </w:rPr>
              <w:t xml:space="preserve"> + 5/</w:t>
            </w:r>
            <w:r w:rsidRPr="00AC70F1">
              <w:rPr>
                <w:bCs/>
                <w:sz w:val="20"/>
              </w:rPr>
              <w:sym w:font="Symbol" w:char="0074"/>
            </w:r>
            <w:r w:rsidRPr="00AC70F1">
              <w:rPr>
                <w:bCs/>
                <w:i/>
                <w:iCs/>
                <w:sz w:val="20"/>
                <w:vertAlign w:val="subscript"/>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2(</w:t>
            </w:r>
            <w:r w:rsidRPr="00AC70F1">
              <w:rPr>
                <w:bCs/>
                <w:i/>
                <w:iCs/>
                <w:sz w:val="20"/>
                <w:lang w:val="en-GB"/>
              </w:rPr>
              <w:t>D</w:t>
            </w:r>
            <w:r w:rsidRPr="00AC70F1">
              <w:rPr>
                <w:bCs/>
                <w:sz w:val="20"/>
                <w:lang w:val="ru-RU"/>
              </w:rPr>
              <w:t xml:space="preserve"> + 7/</w:t>
            </w:r>
            <w:r w:rsidRPr="00AC70F1">
              <w:rPr>
                <w:bCs/>
                <w:sz w:val="20"/>
              </w:rPr>
              <w:sym w:font="Symbol" w:char="0074"/>
            </w:r>
            <w:r w:rsidRPr="00AC70F1">
              <w:rPr>
                <w:bCs/>
                <w:i/>
                <w:iCs/>
                <w:sz w:val="20"/>
                <w:vertAlign w:val="subscript"/>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p>
        </w:tc>
        <w:tc>
          <w:tcPr>
            <w:tcW w:w="2848" w:type="dxa"/>
            <w:vMerge w:val="restart"/>
            <w:tcBorders>
              <w:top w:val="single" w:sz="4" w:space="0" w:color="auto"/>
              <w:right w:val="single" w:sz="4" w:space="0" w:color="auto"/>
            </w:tcBorders>
            <w:tcMar>
              <w:left w:w="108" w:type="dxa"/>
              <w:right w:w="108" w:type="dxa"/>
            </w:tcMar>
          </w:tcPr>
          <w:p w14:paraId="556B1711" w14:textId="77777777" w:rsidR="00F64F4B" w:rsidRPr="00AC70F1" w:rsidRDefault="00F64F4B" w:rsidP="00133711">
            <w:pPr>
              <w:pStyle w:val="Tabletext"/>
              <w:rPr>
                <w:sz w:val="20"/>
                <w:lang w:val="ru-RU"/>
              </w:rPr>
            </w:pPr>
          </w:p>
        </w:tc>
      </w:tr>
      <w:tr w:rsidR="00F64F4B" w:rsidRPr="008140AE" w14:paraId="63C48ED7" w14:textId="77777777" w:rsidTr="00133711">
        <w:tblPrEx>
          <w:tblCellMar>
            <w:left w:w="0" w:type="dxa"/>
            <w:right w:w="0" w:type="dxa"/>
          </w:tblCellMar>
        </w:tblPrEx>
        <w:trPr>
          <w:cantSplit/>
          <w:jc w:val="center"/>
        </w:trPr>
        <w:tc>
          <w:tcPr>
            <w:tcW w:w="2851" w:type="dxa"/>
            <w:vMerge w:val="restart"/>
            <w:tcBorders>
              <w:top w:val="single" w:sz="4" w:space="0" w:color="auto"/>
              <w:left w:val="single" w:sz="4" w:space="0" w:color="auto"/>
            </w:tcBorders>
            <w:tcMar>
              <w:left w:w="108" w:type="dxa"/>
              <w:right w:w="108" w:type="dxa"/>
            </w:tcMar>
          </w:tcPr>
          <w:p w14:paraId="0693DD31" w14:textId="34DDFDC0" w:rsidR="00F64F4B" w:rsidRPr="00AC70F1" w:rsidRDefault="00721EE9" w:rsidP="001E64D8">
            <w:pPr>
              <w:pStyle w:val="Tabletext"/>
              <w:jc w:val="left"/>
              <w:rPr>
                <w:sz w:val="20"/>
                <w:lang w:val="en-GB" w:eastAsia="zh-CN"/>
              </w:rPr>
            </w:pPr>
            <w:r w:rsidRPr="00AC70F1">
              <w:rPr>
                <w:rFonts w:hint="eastAsia"/>
                <w:sz w:val="20"/>
                <w:lang w:val="en-GB" w:eastAsia="zh-CN"/>
              </w:rPr>
              <w:t>带调频的脉冲</w:t>
            </w:r>
            <w:r w:rsidR="004421B1" w:rsidRPr="00AC70F1">
              <w:rPr>
                <w:rFonts w:hint="eastAsia"/>
                <w:sz w:val="20"/>
                <w:lang w:val="en-GB" w:eastAsia="zh-CN"/>
              </w:rPr>
              <w:t>频率调制</w:t>
            </w:r>
            <w:r w:rsidR="00F64F4B" w:rsidRPr="00AC70F1">
              <w:rPr>
                <w:sz w:val="20"/>
                <w:lang w:val="en-GB" w:eastAsia="zh-CN"/>
              </w:rPr>
              <w:br/>
            </w:r>
            <w:r w:rsidR="00F64F4B" w:rsidRPr="00AC70F1">
              <w:rPr>
                <w:b/>
                <w:bCs/>
                <w:sz w:val="20"/>
                <w:lang w:val="en-GB" w:eastAsia="zh-CN"/>
              </w:rPr>
              <w:t>VXN</w:t>
            </w:r>
          </w:p>
        </w:tc>
        <w:tc>
          <w:tcPr>
            <w:tcW w:w="1255" w:type="dxa"/>
            <w:vMerge w:val="restart"/>
            <w:tcBorders>
              <w:top w:val="single" w:sz="4" w:space="0" w:color="auto"/>
            </w:tcBorders>
            <w:tcMar>
              <w:left w:w="108" w:type="dxa"/>
              <w:right w:w="108" w:type="dxa"/>
            </w:tcMar>
          </w:tcPr>
          <w:p w14:paraId="719960B6" w14:textId="77777777" w:rsidR="00F64F4B" w:rsidRPr="00AC70F1" w:rsidRDefault="00F64F4B" w:rsidP="00133711">
            <w:pPr>
              <w:pStyle w:val="Tabletext"/>
              <w:rPr>
                <w:sz w:val="20"/>
                <w:lang w:val="en-GB" w:eastAsia="zh-CN"/>
              </w:rPr>
            </w:pPr>
          </w:p>
        </w:tc>
        <w:tc>
          <w:tcPr>
            <w:tcW w:w="1798" w:type="dxa"/>
            <w:tcBorders>
              <w:top w:val="single" w:sz="4" w:space="0" w:color="auto"/>
              <w:bottom w:val="single" w:sz="4" w:space="0" w:color="auto"/>
            </w:tcBorders>
            <w:tcMar>
              <w:left w:w="108" w:type="dxa"/>
              <w:right w:w="108" w:type="dxa"/>
            </w:tcMar>
          </w:tcPr>
          <w:p w14:paraId="24202400" w14:textId="5E882726" w:rsidR="00F64F4B" w:rsidRPr="00AC70F1" w:rsidRDefault="00721EE9" w:rsidP="001E64D8">
            <w:pPr>
              <w:pStyle w:val="Tabletext"/>
              <w:jc w:val="left"/>
              <w:rPr>
                <w:sz w:val="20"/>
                <w:lang w:val="en-GB"/>
              </w:rPr>
            </w:pPr>
            <w:r w:rsidRPr="00AC70F1">
              <w:rPr>
                <w:rFonts w:hint="eastAsia"/>
                <w:sz w:val="20"/>
                <w:lang w:val="en-GB" w:eastAsia="zh-CN"/>
              </w:rPr>
              <w:t>脉冲功率</w:t>
            </w:r>
            <w:r w:rsidR="00F64F4B" w:rsidRPr="00AC70F1">
              <w:rPr>
                <w:sz w:val="20"/>
                <w:lang w:val="en-GB"/>
              </w:rPr>
              <w:t>&gt; 100 kW</w:t>
            </w:r>
            <w:r w:rsidRPr="00AC70F1">
              <w:rPr>
                <w:rFonts w:hint="eastAsia"/>
                <w:sz w:val="20"/>
                <w:lang w:val="en-GB" w:eastAsia="zh-CN"/>
              </w:rPr>
              <w:t>的雷达</w:t>
            </w:r>
          </w:p>
        </w:tc>
        <w:tc>
          <w:tcPr>
            <w:tcW w:w="2852" w:type="dxa"/>
            <w:tcBorders>
              <w:top w:val="single" w:sz="4" w:space="0" w:color="auto"/>
              <w:bottom w:val="single" w:sz="4" w:space="0" w:color="auto"/>
            </w:tcBorders>
            <w:tcMar>
              <w:left w:w="108" w:type="dxa"/>
              <w:right w:w="108" w:type="dxa"/>
            </w:tcMar>
          </w:tcPr>
          <w:p w14:paraId="0011CD79" w14:textId="0FF04E68" w:rsidR="00F64F4B" w:rsidRPr="00AC70F1" w:rsidRDefault="00F64F4B" w:rsidP="00133711">
            <w:pPr>
              <w:pStyle w:val="Tabletext"/>
              <w:jc w:val="center"/>
              <w:rPr>
                <w:sz w:val="20"/>
                <w:lang w:val="en-GB"/>
              </w:rPr>
            </w:pPr>
            <w:r w:rsidRPr="00AC70F1">
              <w:rPr>
                <w:bCs/>
                <w:i/>
                <w:iCs/>
                <w:sz w:val="20"/>
                <w:lang w:val="en-GB"/>
              </w:rPr>
              <w:t>B</w:t>
            </w:r>
            <w:r w:rsidRPr="00AC70F1">
              <w:rPr>
                <w:bCs/>
                <w:i/>
                <w:iCs/>
                <w:sz w:val="20"/>
                <w:vertAlign w:val="subscript"/>
                <w:lang w:val="en-GB"/>
              </w:rPr>
              <w:t xml:space="preserve">n </w:t>
            </w:r>
            <w:r w:rsidRPr="00AC70F1">
              <w:rPr>
                <w:bCs/>
                <w:sz w:val="20"/>
                <w:lang w:val="en-GB"/>
              </w:rPr>
              <w:t>= 2</w:t>
            </w:r>
            <w:r w:rsidRPr="00AC70F1">
              <w:rPr>
                <w:bCs/>
                <w:i/>
                <w:iCs/>
                <w:sz w:val="20"/>
                <w:lang w:val="en-GB"/>
              </w:rPr>
              <w:t>D</w:t>
            </w:r>
            <w:r w:rsidRPr="00AC70F1">
              <w:rPr>
                <w:bCs/>
                <w:sz w:val="20"/>
                <w:lang w:val="en-GB"/>
              </w:rPr>
              <w:t xml:space="preserve"> + </w:t>
            </w:r>
            <w:r w:rsidRPr="00AC70F1">
              <w:rPr>
                <w:bCs/>
                <w:i/>
                <w:iCs/>
                <w:sz w:val="20"/>
                <w:lang w:val="en-GB"/>
              </w:rPr>
              <w:t>B</w:t>
            </w:r>
            <w:r w:rsidRPr="00AC70F1">
              <w:rPr>
                <w:bCs/>
                <w:i/>
                <w:iCs/>
                <w:sz w:val="20"/>
                <w:vertAlign w:val="subscript"/>
                <w:lang w:val="en-GB"/>
              </w:rPr>
              <w:t>s</w:t>
            </w:r>
            <w:r w:rsidRPr="00AC70F1">
              <w:rPr>
                <w:bCs/>
                <w:sz w:val="20"/>
                <w:vertAlign w:val="subscript"/>
                <w:lang w:val="en-GB"/>
              </w:rPr>
              <w:t xml:space="preserve"> </w:t>
            </w:r>
            <w:r w:rsidRPr="00AC70F1">
              <w:rPr>
                <w:bCs/>
                <w:sz w:val="20"/>
                <w:lang w:val="en-GB"/>
              </w:rPr>
              <w:t>+ 1.79</w:t>
            </w:r>
            <w:proofErr w:type="gramStart"/>
            <w:r w:rsidRPr="00AC70F1">
              <w:rPr>
                <w:bCs/>
                <w:sz w:val="20"/>
                <w:lang w:val="en-GB"/>
              </w:rPr>
              <w:t>/(</w:t>
            </w:r>
            <w:proofErr w:type="gramEnd"/>
            <w:r w:rsidRPr="00AC70F1">
              <w:rPr>
                <w:bCs/>
                <w:sz w:val="20"/>
              </w:rPr>
              <w:sym w:font="Symbol" w:char="0074"/>
            </w:r>
            <w:r w:rsidRPr="00AC70F1">
              <w:rPr>
                <w:bCs/>
                <w:sz w:val="20"/>
                <w:lang w:val="en-GB"/>
              </w:rPr>
              <w:t xml:space="preserve"> </w:t>
            </w:r>
            <w:r w:rsidRPr="00AC70F1">
              <w:rPr>
                <w:bCs/>
                <w:sz w:val="20"/>
              </w:rPr>
              <w:sym w:font="Symbol" w:char="0074"/>
            </w:r>
            <w:r w:rsidRPr="00AC70F1">
              <w:rPr>
                <w:bCs/>
                <w:i/>
                <w:iCs/>
                <w:sz w:val="20"/>
                <w:vertAlign w:val="subscript"/>
                <w:lang w:val="en-GB"/>
              </w:rPr>
              <w:t>r</w:t>
            </w:r>
            <w:r w:rsidRPr="00AC70F1">
              <w:rPr>
                <w:bCs/>
                <w:sz w:val="20"/>
                <w:lang w:val="en-GB"/>
              </w:rPr>
              <w:t>)</w:t>
            </w:r>
            <w:r w:rsidRPr="00AC70F1">
              <w:rPr>
                <w:bCs/>
                <w:sz w:val="20"/>
                <w:vertAlign w:val="superscript"/>
                <w:lang w:val="en-GB"/>
              </w:rPr>
              <w:t>1/2</w:t>
            </w:r>
            <w:r w:rsidRPr="00AC70F1">
              <w:rPr>
                <w:bCs/>
                <w:sz w:val="20"/>
                <w:lang w:val="en-GB"/>
              </w:rPr>
              <w:br/>
            </w:r>
            <w:r w:rsidRPr="00AC70F1">
              <w:rPr>
                <w:bCs/>
                <w:i/>
                <w:iCs/>
                <w:sz w:val="20"/>
                <w:lang w:val="en-GB"/>
              </w:rPr>
              <w:t>B</w:t>
            </w:r>
            <w:r w:rsidRPr="00AC70F1">
              <w:rPr>
                <w:bCs/>
                <w:i/>
                <w:iCs/>
                <w:sz w:val="20"/>
                <w:vertAlign w:val="subscript"/>
                <w:lang w:val="en-GB"/>
              </w:rPr>
              <w:t>s</w:t>
            </w:r>
            <w:proofErr w:type="spellStart"/>
            <w:r w:rsidR="00A126E9" w:rsidRPr="00AC70F1">
              <w:rPr>
                <w:rFonts w:hint="eastAsia"/>
                <w:sz w:val="20"/>
                <w:lang w:val="en-GB"/>
              </w:rPr>
              <w:t>是最大载波频移</w:t>
            </w:r>
            <w:proofErr w:type="spellEnd"/>
          </w:p>
        </w:tc>
        <w:tc>
          <w:tcPr>
            <w:tcW w:w="2855" w:type="dxa"/>
            <w:tcBorders>
              <w:top w:val="single" w:sz="4" w:space="0" w:color="auto"/>
              <w:bottom w:val="single" w:sz="4" w:space="0" w:color="auto"/>
            </w:tcBorders>
            <w:tcMar>
              <w:left w:w="108" w:type="dxa"/>
              <w:right w:w="108" w:type="dxa"/>
            </w:tcMar>
          </w:tcPr>
          <w:p w14:paraId="46045AA5" w14:textId="77777777" w:rsidR="00F64F4B" w:rsidRPr="00AC70F1" w:rsidRDefault="00F64F4B" w:rsidP="00133711">
            <w:pPr>
              <w:pStyle w:val="Tabletext"/>
              <w:jc w:val="center"/>
              <w:rPr>
                <w:bCs/>
                <w:sz w:val="20"/>
                <w:lang w:val="ru-RU"/>
              </w:rPr>
            </w:pPr>
            <w:r w:rsidRPr="00AC70F1">
              <w:rPr>
                <w:bCs/>
                <w:i/>
                <w:iCs/>
                <w:sz w:val="20"/>
                <w:lang w:val="ru-RU"/>
              </w:rPr>
              <w:t>В</w:t>
            </w:r>
            <w:r w:rsidRPr="00AC70F1">
              <w:rPr>
                <w:bCs/>
                <w:sz w:val="20"/>
                <w:vertAlign w:val="subscript"/>
                <w:lang w:val="ru-RU"/>
              </w:rPr>
              <w:t>–40</w:t>
            </w:r>
            <w:r w:rsidRPr="00AC70F1">
              <w:rPr>
                <w:bCs/>
                <w:sz w:val="20"/>
                <w:lang w:val="ru-RU"/>
              </w:rPr>
              <w:t xml:space="preserve"> = 2(</w:t>
            </w:r>
            <w:r w:rsidRPr="00AC70F1">
              <w:rPr>
                <w:bCs/>
                <w:i/>
                <w:iCs/>
                <w:sz w:val="20"/>
                <w:lang w:val="en-GB"/>
              </w:rPr>
              <w:t>D</w:t>
            </w:r>
            <w:r w:rsidRPr="00AC70F1">
              <w:rPr>
                <w:bCs/>
                <w:sz w:val="20"/>
                <w:lang w:val="ru-RU"/>
              </w:rPr>
              <w:t xml:space="preserve"> + 0.105/</w:t>
            </w:r>
            <w:r w:rsidRPr="00AC70F1">
              <w:rPr>
                <w:bCs/>
                <w:sz w:val="20"/>
              </w:rPr>
              <w:sym w:font="Symbol" w:char="0074"/>
            </w:r>
            <w:r w:rsidRPr="00AC70F1">
              <w:rPr>
                <w:bCs/>
                <w:i/>
                <w:iCs/>
                <w:sz w:val="20"/>
                <w:vertAlign w:val="subscript"/>
                <w:lang w:val="en-GB"/>
              </w:rPr>
              <w:t>r</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i/>
                <w:iCs/>
                <w:sz w:val="20"/>
                <w:vertAlign w:val="subscript"/>
                <w:lang w:val="ru-RU"/>
              </w:rPr>
              <w:t xml:space="preserve"> </w:t>
            </w:r>
            <w:r w:rsidRPr="00AC70F1">
              <w:rPr>
                <w:bCs/>
                <w:i/>
                <w:iCs/>
                <w:sz w:val="20"/>
                <w:lang w:val="ru-RU"/>
              </w:rPr>
              <w:t>+</w:t>
            </w:r>
            <w:r w:rsidRPr="00AC70F1">
              <w:rPr>
                <w:bCs/>
                <w:sz w:val="20"/>
                <w:lang w:val="ru-RU"/>
              </w:rPr>
              <w:br/>
              <w:t>+ 6.2</w:t>
            </w:r>
            <w:proofErr w:type="gramStart"/>
            <w:r w:rsidRPr="00AC70F1">
              <w:rPr>
                <w:bCs/>
                <w:sz w:val="20"/>
                <w:lang w:val="ru-RU"/>
              </w:rPr>
              <w:t>/(</w:t>
            </w:r>
            <w:proofErr w:type="gramEnd"/>
            <w:r w:rsidRPr="00AC70F1">
              <w:rPr>
                <w:bCs/>
                <w:sz w:val="20"/>
              </w:rPr>
              <w:sym w:font="Symbol" w:char="0074"/>
            </w:r>
            <w:r w:rsidRPr="00AC70F1">
              <w:rPr>
                <w:bCs/>
                <w:sz w:val="20"/>
                <w:lang w:val="ru-RU"/>
              </w:rPr>
              <w:t xml:space="preserve"> </w:t>
            </w:r>
            <w:r w:rsidRPr="00AC70F1">
              <w:rPr>
                <w:bCs/>
                <w:sz w:val="20"/>
              </w:rPr>
              <w:sym w:font="Symbol" w:char="0074"/>
            </w:r>
            <w:r w:rsidRPr="00AC70F1">
              <w:rPr>
                <w:bCs/>
                <w:i/>
                <w:iCs/>
                <w:sz w:val="20"/>
                <w:vertAlign w:val="subscript"/>
                <w:lang w:val="en-GB"/>
              </w:rPr>
              <w:t>r</w:t>
            </w:r>
            <w:r w:rsidRPr="00AC70F1">
              <w:rPr>
                <w:bCs/>
                <w:sz w:val="20"/>
                <w:lang w:val="ru-RU"/>
              </w:rPr>
              <w:t>)</w:t>
            </w:r>
            <w:r w:rsidRPr="00AC70F1">
              <w:rPr>
                <w:bCs/>
                <w:sz w:val="20"/>
                <w:vertAlign w:val="superscript"/>
                <w:lang w:val="ru-RU"/>
              </w:rPr>
              <w:t xml:space="preserve"> 1/2</w:t>
            </w:r>
            <w:r w:rsidRPr="00AC70F1">
              <w:rPr>
                <w:bCs/>
                <w:sz w:val="20"/>
                <w:lang w:val="ru-RU"/>
              </w:rPr>
              <w:br/>
            </w:r>
            <w:r w:rsidRPr="00AC70F1">
              <w:rPr>
                <w:bCs/>
                <w:i/>
                <w:iCs/>
                <w:sz w:val="20"/>
                <w:lang w:val="ru-RU"/>
              </w:rPr>
              <w:t>В</w:t>
            </w:r>
            <w:r w:rsidRPr="00AC70F1">
              <w:rPr>
                <w:bCs/>
                <w:i/>
                <w:iCs/>
                <w:sz w:val="20"/>
                <w:vertAlign w:val="subscript"/>
                <w:lang w:val="ru-RU"/>
              </w:rPr>
              <w:t>–</w:t>
            </w:r>
            <w:r w:rsidRPr="00AC70F1">
              <w:rPr>
                <w:bCs/>
                <w:sz w:val="20"/>
                <w:vertAlign w:val="subscript"/>
                <w:lang w:val="ru-RU"/>
              </w:rPr>
              <w:t>60</w:t>
            </w:r>
            <w:r w:rsidRPr="00AC70F1">
              <w:rPr>
                <w:bCs/>
                <w:sz w:val="20"/>
                <w:lang w:val="ru-RU"/>
              </w:rPr>
              <w:t xml:space="preserve"> = 2</w:t>
            </w:r>
            <w:r w:rsidRPr="00AC70F1">
              <w:rPr>
                <w:bCs/>
                <w:i/>
                <w:iCs/>
                <w:sz w:val="20"/>
                <w:lang w:val="en-GB"/>
              </w:rPr>
              <w:t>D</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i/>
                <w:iCs/>
                <w:sz w:val="20"/>
                <w:vertAlign w:val="subscript"/>
                <w:lang w:val="ru-RU"/>
              </w:rPr>
              <w:t xml:space="preserve"> </w:t>
            </w:r>
            <w:r w:rsidRPr="00AC70F1">
              <w:rPr>
                <w:bCs/>
                <w:sz w:val="20"/>
                <w:lang w:val="ru-RU"/>
              </w:rPr>
              <w:t>+ 17.9/(</w:t>
            </w:r>
            <w:r w:rsidRPr="00AC70F1">
              <w:rPr>
                <w:bCs/>
                <w:sz w:val="20"/>
              </w:rPr>
              <w:sym w:font="Symbol" w:char="0074"/>
            </w:r>
            <w:r w:rsidRPr="00AC70F1">
              <w:rPr>
                <w:bCs/>
                <w:sz w:val="20"/>
                <w:lang w:val="ru-RU"/>
              </w:rPr>
              <w:t xml:space="preserve"> </w:t>
            </w:r>
            <w:r w:rsidRPr="00AC70F1">
              <w:rPr>
                <w:bCs/>
                <w:sz w:val="20"/>
              </w:rPr>
              <w:sym w:font="Symbol" w:char="0074"/>
            </w:r>
            <w:r w:rsidRPr="00AC70F1">
              <w:rPr>
                <w:bCs/>
                <w:i/>
                <w:sz w:val="20"/>
                <w:vertAlign w:val="subscript"/>
                <w:lang w:val="en-GB"/>
              </w:rPr>
              <w:t>r</w:t>
            </w:r>
            <w:r w:rsidRPr="00AC70F1">
              <w:rPr>
                <w:bCs/>
                <w:sz w:val="20"/>
                <w:lang w:val="ru-RU"/>
              </w:rPr>
              <w:t>)</w:t>
            </w:r>
            <w:r w:rsidRPr="00AC70F1">
              <w:rPr>
                <w:bCs/>
                <w:sz w:val="20"/>
                <w:vertAlign w:val="superscript"/>
                <w:lang w:val="ru-RU"/>
              </w:rPr>
              <w:t xml:space="preserve"> 1/2</w:t>
            </w:r>
          </w:p>
        </w:tc>
        <w:tc>
          <w:tcPr>
            <w:tcW w:w="2848" w:type="dxa"/>
            <w:vMerge/>
            <w:tcBorders>
              <w:right w:val="single" w:sz="4" w:space="0" w:color="auto"/>
            </w:tcBorders>
            <w:tcMar>
              <w:left w:w="108" w:type="dxa"/>
              <w:right w:w="108" w:type="dxa"/>
            </w:tcMar>
          </w:tcPr>
          <w:p w14:paraId="301654EB" w14:textId="77777777" w:rsidR="00F64F4B" w:rsidRPr="00AC70F1" w:rsidRDefault="00F64F4B" w:rsidP="00133711">
            <w:pPr>
              <w:pStyle w:val="Tabletext"/>
              <w:rPr>
                <w:sz w:val="20"/>
                <w:lang w:val="ru-RU"/>
              </w:rPr>
            </w:pPr>
          </w:p>
        </w:tc>
      </w:tr>
      <w:tr w:rsidR="00F64F4B" w:rsidRPr="008140AE" w14:paraId="07E7AA60" w14:textId="77777777" w:rsidTr="00133711">
        <w:tblPrEx>
          <w:tblCellMar>
            <w:left w:w="0" w:type="dxa"/>
            <w:right w:w="0" w:type="dxa"/>
          </w:tblCellMar>
        </w:tblPrEx>
        <w:trPr>
          <w:cantSplit/>
          <w:jc w:val="center"/>
        </w:trPr>
        <w:tc>
          <w:tcPr>
            <w:tcW w:w="2851" w:type="dxa"/>
            <w:vMerge/>
            <w:tcBorders>
              <w:left w:val="single" w:sz="4" w:space="0" w:color="auto"/>
              <w:bottom w:val="single" w:sz="4" w:space="0" w:color="auto"/>
            </w:tcBorders>
            <w:tcMar>
              <w:left w:w="108" w:type="dxa"/>
              <w:right w:w="108" w:type="dxa"/>
            </w:tcMar>
          </w:tcPr>
          <w:p w14:paraId="06A8B549" w14:textId="77777777" w:rsidR="00F64F4B" w:rsidRPr="00AC70F1" w:rsidRDefault="00F64F4B" w:rsidP="00133711">
            <w:pPr>
              <w:pStyle w:val="Tabletext"/>
              <w:rPr>
                <w:sz w:val="20"/>
                <w:lang w:val="ru-RU"/>
              </w:rPr>
            </w:pPr>
          </w:p>
        </w:tc>
        <w:tc>
          <w:tcPr>
            <w:tcW w:w="1255" w:type="dxa"/>
            <w:vMerge/>
            <w:tcBorders>
              <w:bottom w:val="single" w:sz="4" w:space="0" w:color="auto"/>
            </w:tcBorders>
            <w:tcMar>
              <w:left w:w="108" w:type="dxa"/>
              <w:right w:w="108" w:type="dxa"/>
            </w:tcMar>
          </w:tcPr>
          <w:p w14:paraId="113F6992" w14:textId="77777777" w:rsidR="00F64F4B" w:rsidRPr="00AC70F1" w:rsidRDefault="00F64F4B" w:rsidP="00133711">
            <w:pPr>
              <w:pStyle w:val="Tabletext"/>
              <w:rPr>
                <w:sz w:val="20"/>
                <w:lang w:val="ru-RU"/>
              </w:rPr>
            </w:pPr>
          </w:p>
        </w:tc>
        <w:tc>
          <w:tcPr>
            <w:tcW w:w="1798" w:type="dxa"/>
            <w:tcBorders>
              <w:top w:val="single" w:sz="4" w:space="0" w:color="auto"/>
              <w:bottom w:val="single" w:sz="4" w:space="0" w:color="auto"/>
            </w:tcBorders>
            <w:tcMar>
              <w:left w:w="108" w:type="dxa"/>
              <w:right w:w="108" w:type="dxa"/>
            </w:tcMar>
          </w:tcPr>
          <w:p w14:paraId="48C1B46B" w14:textId="4352D337" w:rsidR="00F64F4B" w:rsidRPr="00AC70F1" w:rsidRDefault="00721EE9" w:rsidP="001E64D8">
            <w:pPr>
              <w:pStyle w:val="Tabletext"/>
              <w:jc w:val="left"/>
              <w:rPr>
                <w:sz w:val="20"/>
                <w:lang w:val="ru-RU" w:eastAsia="zh-CN"/>
              </w:rPr>
            </w:pPr>
            <w:r w:rsidRPr="00AC70F1">
              <w:rPr>
                <w:rFonts w:hint="eastAsia"/>
                <w:sz w:val="20"/>
                <w:lang w:val="en-GB" w:eastAsia="zh-CN"/>
              </w:rPr>
              <w:t>脉冲功率</w:t>
            </w:r>
            <w:r w:rsidR="00F64F4B" w:rsidRPr="00AC70F1">
              <w:rPr>
                <w:sz w:val="20"/>
                <w:lang w:val="ru-RU" w:eastAsia="zh-CN"/>
              </w:rPr>
              <w:t>&gt; 100</w:t>
            </w:r>
            <w:r w:rsidR="00F64F4B" w:rsidRPr="00AC70F1">
              <w:rPr>
                <w:sz w:val="20"/>
                <w:lang w:val="en-GB" w:eastAsia="zh-CN"/>
              </w:rPr>
              <w:t> kW</w:t>
            </w:r>
            <w:r w:rsidRPr="00AC70F1">
              <w:rPr>
                <w:rFonts w:hint="eastAsia"/>
                <w:sz w:val="20"/>
                <w:lang w:val="en-GB" w:eastAsia="zh-CN"/>
              </w:rPr>
              <w:t>的雷达</w:t>
            </w:r>
            <w:r w:rsidR="00E06166" w:rsidRPr="00AC70F1">
              <w:rPr>
                <w:rFonts w:hint="eastAsia"/>
                <w:sz w:val="20"/>
                <w:lang w:val="en-GB" w:eastAsia="zh-CN"/>
              </w:rPr>
              <w:t>以及</w:t>
            </w:r>
            <w:r w:rsidR="00E06166" w:rsidRPr="00AC70F1">
              <w:rPr>
                <w:rFonts w:hint="eastAsia"/>
                <w:sz w:val="20"/>
                <w:lang w:val="ru-RU" w:eastAsia="zh-CN"/>
              </w:rPr>
              <w:t xml:space="preserve">2.9-3.1 </w:t>
            </w:r>
            <w:r w:rsidR="00E06166" w:rsidRPr="00AC70F1">
              <w:rPr>
                <w:rFonts w:hint="eastAsia"/>
                <w:sz w:val="20"/>
                <w:lang w:val="en-GB" w:eastAsia="zh-CN"/>
              </w:rPr>
              <w:t>GHz</w:t>
            </w:r>
            <w:r w:rsidR="00E06166" w:rsidRPr="00AC70F1">
              <w:rPr>
                <w:rFonts w:hint="eastAsia"/>
                <w:sz w:val="20"/>
                <w:lang w:val="en-GB" w:eastAsia="zh-CN"/>
              </w:rPr>
              <w:t>和</w:t>
            </w:r>
            <w:r w:rsidR="00E06166" w:rsidRPr="00AC70F1">
              <w:rPr>
                <w:rFonts w:hint="eastAsia"/>
                <w:sz w:val="20"/>
                <w:lang w:val="ru-RU" w:eastAsia="zh-CN"/>
              </w:rPr>
              <w:t xml:space="preserve">9.2-9.5 </w:t>
            </w:r>
            <w:r w:rsidR="00E06166" w:rsidRPr="00AC70F1">
              <w:rPr>
                <w:rFonts w:hint="eastAsia"/>
                <w:sz w:val="20"/>
                <w:lang w:val="en-GB" w:eastAsia="zh-CN"/>
              </w:rPr>
              <w:t>GHz</w:t>
            </w:r>
            <w:r w:rsidR="00E06166" w:rsidRPr="00AC70F1">
              <w:rPr>
                <w:rFonts w:hint="eastAsia"/>
                <w:sz w:val="20"/>
                <w:lang w:val="en-GB" w:eastAsia="zh-CN"/>
              </w:rPr>
              <w:t>频段的无线电导航业务雷达</w:t>
            </w:r>
          </w:p>
        </w:tc>
        <w:tc>
          <w:tcPr>
            <w:tcW w:w="2852" w:type="dxa"/>
            <w:tcBorders>
              <w:top w:val="single" w:sz="4" w:space="0" w:color="auto"/>
              <w:bottom w:val="single" w:sz="4" w:space="0" w:color="auto"/>
            </w:tcBorders>
            <w:tcMar>
              <w:left w:w="108" w:type="dxa"/>
              <w:right w:w="108" w:type="dxa"/>
            </w:tcMar>
          </w:tcPr>
          <w:p w14:paraId="4A33576B"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 xml:space="preserve">n </w:t>
            </w:r>
            <w:r w:rsidRPr="00AC70F1">
              <w:rPr>
                <w:bCs/>
                <w:sz w:val="20"/>
              </w:rPr>
              <w:t>= 2</w:t>
            </w:r>
            <w:r w:rsidRPr="00AC70F1">
              <w:rPr>
                <w:bCs/>
                <w:i/>
                <w:iCs/>
                <w:sz w:val="20"/>
              </w:rPr>
              <w:t>D</w:t>
            </w:r>
            <w:r w:rsidRPr="00AC70F1">
              <w:rPr>
                <w:bCs/>
                <w:sz w:val="20"/>
              </w:rPr>
              <w:t xml:space="preserve"> + </w:t>
            </w:r>
            <w:r w:rsidRPr="00AC70F1">
              <w:rPr>
                <w:bCs/>
                <w:i/>
                <w:iCs/>
                <w:sz w:val="20"/>
              </w:rPr>
              <w:t>B</w:t>
            </w:r>
            <w:r w:rsidRPr="00AC70F1">
              <w:rPr>
                <w:bCs/>
                <w:i/>
                <w:iCs/>
                <w:sz w:val="20"/>
                <w:vertAlign w:val="subscript"/>
              </w:rPr>
              <w:t xml:space="preserve">s </w:t>
            </w:r>
            <w:r w:rsidRPr="00AC70F1">
              <w:rPr>
                <w:bCs/>
                <w:sz w:val="20"/>
              </w:rPr>
              <w:t>+ 1.79</w:t>
            </w:r>
            <w:proofErr w:type="gramStart"/>
            <w:r w:rsidRPr="00AC70F1">
              <w:rPr>
                <w:bCs/>
                <w:sz w:val="20"/>
              </w:rPr>
              <w:t>/(</w:t>
            </w:r>
            <w:proofErr w:type="gramEnd"/>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1/2</w:t>
            </w:r>
          </w:p>
        </w:tc>
        <w:tc>
          <w:tcPr>
            <w:tcW w:w="2855" w:type="dxa"/>
            <w:tcBorders>
              <w:top w:val="single" w:sz="4" w:space="0" w:color="auto"/>
              <w:bottom w:val="single" w:sz="4" w:space="0" w:color="auto"/>
            </w:tcBorders>
            <w:tcMar>
              <w:left w:w="108" w:type="dxa"/>
              <w:right w:w="108" w:type="dxa"/>
            </w:tcMar>
          </w:tcPr>
          <w:p w14:paraId="2EAD88F3" w14:textId="77777777" w:rsidR="00F64F4B" w:rsidRPr="00AC70F1" w:rsidRDefault="00F64F4B" w:rsidP="00133711">
            <w:pPr>
              <w:pStyle w:val="Tabletext"/>
              <w:jc w:val="center"/>
              <w:rPr>
                <w:bCs/>
                <w:sz w:val="20"/>
                <w:lang w:val="ru-RU"/>
              </w:rPr>
            </w:pPr>
            <w:r w:rsidRPr="00AC70F1">
              <w:rPr>
                <w:bCs/>
                <w:i/>
                <w:iCs/>
                <w:sz w:val="20"/>
                <w:lang w:val="ru-RU"/>
              </w:rPr>
              <w:t>В</w:t>
            </w:r>
            <w:r w:rsidRPr="00AC70F1">
              <w:rPr>
                <w:bCs/>
                <w:sz w:val="20"/>
                <w:vertAlign w:val="subscript"/>
                <w:lang w:val="ru-RU"/>
              </w:rPr>
              <w:t>–40</w:t>
            </w:r>
            <w:r w:rsidRPr="00AC70F1">
              <w:rPr>
                <w:bCs/>
                <w:sz w:val="20"/>
                <w:lang w:val="ru-RU"/>
              </w:rPr>
              <w:t xml:space="preserve"> = 2(</w:t>
            </w:r>
            <w:r w:rsidRPr="00AC70F1">
              <w:rPr>
                <w:bCs/>
                <w:i/>
                <w:iCs/>
                <w:sz w:val="20"/>
                <w:lang w:val="en-GB"/>
              </w:rPr>
              <w:t>D</w:t>
            </w:r>
            <w:r w:rsidRPr="00AC70F1">
              <w:rPr>
                <w:bCs/>
                <w:i/>
                <w:iCs/>
                <w:sz w:val="20"/>
                <w:lang w:val="ru-RU"/>
              </w:rPr>
              <w:t xml:space="preserve"> </w:t>
            </w:r>
            <w:r w:rsidRPr="00AC70F1">
              <w:rPr>
                <w:bCs/>
                <w:sz w:val="20"/>
                <w:lang w:val="ru-RU"/>
              </w:rPr>
              <w:t>+ 0.065/</w:t>
            </w:r>
            <w:r w:rsidRPr="00AC70F1">
              <w:rPr>
                <w:bCs/>
                <w:sz w:val="20"/>
              </w:rPr>
              <w:sym w:font="Symbol" w:char="0074"/>
            </w:r>
            <w:r w:rsidRPr="00AC70F1">
              <w:rPr>
                <w:bCs/>
                <w:i/>
                <w:iCs/>
                <w:sz w:val="20"/>
                <w:vertAlign w:val="subscript"/>
                <w:lang w:val="en-GB"/>
              </w:rPr>
              <w:t>r</w:t>
            </w:r>
            <w:r w:rsidRPr="00AC70F1">
              <w:rPr>
                <w:bCs/>
                <w:sz w:val="20"/>
                <w:lang w:val="ru-RU"/>
              </w:rPr>
              <w:t xml:space="preserve">) + </w:t>
            </w:r>
            <w:r w:rsidRPr="00AC70F1">
              <w:rPr>
                <w:bCs/>
                <w:i/>
                <w:iCs/>
                <w:sz w:val="20"/>
                <w:lang w:val="en-GB"/>
              </w:rPr>
              <w:t>B</w:t>
            </w:r>
            <w:r w:rsidRPr="00AC70F1">
              <w:rPr>
                <w:bCs/>
                <w:i/>
                <w:iCs/>
                <w:sz w:val="20"/>
                <w:vertAlign w:val="subscript"/>
                <w:lang w:val="en-GB"/>
              </w:rPr>
              <w:t>s</w:t>
            </w:r>
            <w:r w:rsidRPr="00AC70F1">
              <w:rPr>
                <w:bCs/>
                <w:i/>
                <w:iCs/>
                <w:sz w:val="20"/>
                <w:lang w:val="ru-RU"/>
              </w:rPr>
              <w:t xml:space="preserve"> </w:t>
            </w:r>
            <w:r w:rsidRPr="00AC70F1">
              <w:rPr>
                <w:bCs/>
                <w:sz w:val="20"/>
                <w:lang w:val="ru-RU"/>
              </w:rPr>
              <w:t>+</w:t>
            </w:r>
            <w:r w:rsidRPr="00AC70F1">
              <w:rPr>
                <w:bCs/>
                <w:sz w:val="20"/>
                <w:lang w:val="ru-RU"/>
              </w:rPr>
              <w:br/>
              <w:t>+ 7.6</w:t>
            </w:r>
            <w:proofErr w:type="gramStart"/>
            <w:r w:rsidRPr="00AC70F1">
              <w:rPr>
                <w:bCs/>
                <w:sz w:val="20"/>
                <w:lang w:val="ru-RU"/>
              </w:rPr>
              <w:t>/(</w:t>
            </w:r>
            <w:proofErr w:type="gramEnd"/>
            <w:r w:rsidRPr="00AC70F1">
              <w:rPr>
                <w:bCs/>
                <w:sz w:val="20"/>
              </w:rPr>
              <w:sym w:font="Symbol" w:char="0074"/>
            </w:r>
            <w:r w:rsidRPr="00AC70F1">
              <w:rPr>
                <w:bCs/>
                <w:sz w:val="20"/>
                <w:lang w:val="ru-RU"/>
              </w:rPr>
              <w:t xml:space="preserve"> </w:t>
            </w:r>
            <w:r w:rsidRPr="00AC70F1">
              <w:rPr>
                <w:bCs/>
                <w:sz w:val="20"/>
              </w:rPr>
              <w:sym w:font="Symbol" w:char="0074"/>
            </w:r>
            <w:r w:rsidRPr="00AC70F1">
              <w:rPr>
                <w:bCs/>
                <w:i/>
                <w:iCs/>
                <w:sz w:val="20"/>
                <w:vertAlign w:val="subscript"/>
                <w:lang w:val="en-GB"/>
              </w:rPr>
              <w:t>r</w:t>
            </w:r>
            <w:r w:rsidRPr="00AC70F1">
              <w:rPr>
                <w:bCs/>
                <w:sz w:val="20"/>
                <w:lang w:val="ru-RU"/>
              </w:rPr>
              <w:t>)</w:t>
            </w:r>
            <w:r w:rsidRPr="00AC70F1">
              <w:rPr>
                <w:bCs/>
                <w:sz w:val="20"/>
                <w:vertAlign w:val="superscript"/>
                <w:lang w:val="ru-RU"/>
              </w:rPr>
              <w:t>1/2</w:t>
            </w:r>
            <w:r w:rsidRPr="00AC70F1">
              <w:rPr>
                <w:bCs/>
                <w:sz w:val="20"/>
                <w:lang w:val="ru-RU"/>
              </w:rPr>
              <w:br/>
            </w:r>
            <w:r w:rsidRPr="00AC70F1">
              <w:rPr>
                <w:bCs/>
                <w:i/>
                <w:iCs/>
                <w:sz w:val="20"/>
                <w:lang w:val="ru-RU"/>
              </w:rPr>
              <w:t>В</w:t>
            </w:r>
            <w:r w:rsidRPr="00AC70F1">
              <w:rPr>
                <w:bCs/>
                <w:sz w:val="20"/>
                <w:vertAlign w:val="subscript"/>
                <w:lang w:val="ru-RU"/>
              </w:rPr>
              <w:t>–60</w:t>
            </w:r>
            <w:r w:rsidRPr="00AC70F1">
              <w:rPr>
                <w:bCs/>
                <w:sz w:val="20"/>
                <w:lang w:val="ru-RU"/>
              </w:rPr>
              <w:t xml:space="preserve"> = 2</w:t>
            </w:r>
            <w:r w:rsidRPr="00AC70F1">
              <w:rPr>
                <w:bCs/>
                <w:i/>
                <w:iCs/>
                <w:sz w:val="20"/>
                <w:lang w:val="en-GB"/>
              </w:rPr>
              <w:t>D</w:t>
            </w:r>
            <w:r w:rsidRPr="00AC70F1">
              <w:rPr>
                <w:bCs/>
                <w:i/>
                <w:iCs/>
                <w:sz w:val="20"/>
                <w:lang w:val="ru-RU"/>
              </w:rPr>
              <w:t xml:space="preserve"> </w:t>
            </w:r>
            <w:r w:rsidRPr="00AC70F1">
              <w:rPr>
                <w:bCs/>
                <w:sz w:val="20"/>
                <w:lang w:val="ru-RU"/>
              </w:rPr>
              <w:t xml:space="preserve">+ </w:t>
            </w:r>
            <w:r w:rsidRPr="00AC70F1">
              <w:rPr>
                <w:bCs/>
                <w:i/>
                <w:iCs/>
                <w:sz w:val="20"/>
                <w:lang w:val="en-GB"/>
              </w:rPr>
              <w:t>B</w:t>
            </w:r>
            <w:r w:rsidRPr="00AC70F1">
              <w:rPr>
                <w:bCs/>
                <w:i/>
                <w:iCs/>
                <w:sz w:val="20"/>
                <w:vertAlign w:val="subscript"/>
                <w:lang w:val="en-GB"/>
              </w:rPr>
              <w:t>s</w:t>
            </w:r>
            <w:r w:rsidRPr="00AC70F1">
              <w:rPr>
                <w:bCs/>
                <w:i/>
                <w:iCs/>
                <w:sz w:val="20"/>
                <w:lang w:val="ru-RU"/>
              </w:rPr>
              <w:t xml:space="preserve"> + </w:t>
            </w:r>
            <w:r w:rsidRPr="00AC70F1">
              <w:rPr>
                <w:bCs/>
                <w:sz w:val="20"/>
                <w:lang w:val="ru-RU"/>
              </w:rPr>
              <w:t>17.9/(</w:t>
            </w:r>
            <w:r w:rsidRPr="00AC70F1">
              <w:rPr>
                <w:bCs/>
                <w:sz w:val="20"/>
              </w:rPr>
              <w:sym w:font="Symbol" w:char="0074"/>
            </w:r>
            <w:r w:rsidRPr="00AC70F1">
              <w:rPr>
                <w:bCs/>
                <w:sz w:val="20"/>
                <w:lang w:val="ru-RU"/>
              </w:rPr>
              <w:t xml:space="preserve"> </w:t>
            </w:r>
            <w:r w:rsidRPr="00AC70F1">
              <w:rPr>
                <w:bCs/>
                <w:sz w:val="20"/>
              </w:rPr>
              <w:sym w:font="Symbol" w:char="0074"/>
            </w:r>
            <w:r w:rsidRPr="00AC70F1">
              <w:rPr>
                <w:bCs/>
                <w:i/>
                <w:iCs/>
                <w:sz w:val="20"/>
                <w:vertAlign w:val="subscript"/>
                <w:lang w:val="en-GB"/>
              </w:rPr>
              <w:t>r</w:t>
            </w:r>
            <w:r w:rsidRPr="00AC70F1">
              <w:rPr>
                <w:bCs/>
                <w:sz w:val="20"/>
                <w:lang w:val="ru-RU"/>
              </w:rPr>
              <w:t>)</w:t>
            </w:r>
            <w:r w:rsidRPr="00AC70F1">
              <w:rPr>
                <w:bCs/>
                <w:sz w:val="20"/>
                <w:vertAlign w:val="superscript"/>
                <w:lang w:val="ru-RU"/>
              </w:rPr>
              <w:t>1/2</w:t>
            </w:r>
          </w:p>
        </w:tc>
        <w:tc>
          <w:tcPr>
            <w:tcW w:w="2848" w:type="dxa"/>
            <w:vMerge/>
            <w:tcBorders>
              <w:bottom w:val="single" w:sz="4" w:space="0" w:color="auto"/>
              <w:right w:val="single" w:sz="4" w:space="0" w:color="auto"/>
            </w:tcBorders>
            <w:tcMar>
              <w:left w:w="108" w:type="dxa"/>
              <w:right w:w="108" w:type="dxa"/>
            </w:tcMar>
          </w:tcPr>
          <w:p w14:paraId="526BAD64" w14:textId="77777777" w:rsidR="00F64F4B" w:rsidRPr="00AC70F1" w:rsidRDefault="00F64F4B" w:rsidP="00133711">
            <w:pPr>
              <w:pStyle w:val="Tabletext"/>
              <w:rPr>
                <w:sz w:val="20"/>
                <w:lang w:val="ru-RU"/>
              </w:rPr>
            </w:pPr>
          </w:p>
        </w:tc>
      </w:tr>
    </w:tbl>
    <w:p w14:paraId="5D7FDE91" w14:textId="391B4492" w:rsidR="00F64F4B" w:rsidRPr="00AC70F1" w:rsidRDefault="00176E34" w:rsidP="00F64F4B">
      <w:pPr>
        <w:pStyle w:val="TableNo"/>
      </w:pPr>
      <w:r w:rsidRPr="00AC70F1">
        <w:rPr>
          <w:rFonts w:hint="eastAsia"/>
          <w:lang w:eastAsia="zh-CN"/>
        </w:rPr>
        <w:lastRenderedPageBreak/>
        <w:t>表</w:t>
      </w:r>
      <w:r w:rsidRPr="00AC70F1">
        <w:t>1</w:t>
      </w:r>
      <w:r w:rsidRPr="00AC70F1">
        <w:rPr>
          <w:rFonts w:hint="eastAsia"/>
          <w:lang w:eastAsia="zh-CN"/>
        </w:rPr>
        <w:t>（</w:t>
      </w:r>
      <w:r w:rsidRPr="00AC70F1">
        <w:rPr>
          <w:rFonts w:ascii="KaiTi" w:eastAsia="KaiTi" w:hAnsi="KaiTi" w:hint="eastAsia"/>
          <w:lang w:eastAsia="zh-CN"/>
        </w:rPr>
        <w:t>结束</w:t>
      </w:r>
      <w:r w:rsidRPr="00AC70F1">
        <w:rPr>
          <w:rFonts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254"/>
        <w:gridCol w:w="1794"/>
        <w:gridCol w:w="2853"/>
        <w:gridCol w:w="2856"/>
        <w:gridCol w:w="2850"/>
      </w:tblGrid>
      <w:tr w:rsidR="00107A08" w:rsidRPr="00AC70F1" w14:paraId="2FED0990" w14:textId="77777777" w:rsidTr="00133711">
        <w:trPr>
          <w:cantSplit/>
          <w:tblHeader/>
          <w:jc w:val="center"/>
        </w:trPr>
        <w:tc>
          <w:tcPr>
            <w:tcW w:w="2852" w:type="dxa"/>
            <w:vMerge w:val="restart"/>
            <w:tcMar>
              <w:left w:w="108" w:type="dxa"/>
              <w:right w:w="108" w:type="dxa"/>
            </w:tcMar>
            <w:vAlign w:val="center"/>
          </w:tcPr>
          <w:p w14:paraId="0D8A5BA3" w14:textId="0E46DDF9" w:rsidR="00107A08" w:rsidRPr="00AC70F1" w:rsidRDefault="00107A08" w:rsidP="00107A08">
            <w:pPr>
              <w:pStyle w:val="Tablehead"/>
              <w:rPr>
                <w:sz w:val="20"/>
              </w:rPr>
            </w:pPr>
            <w:r w:rsidRPr="00AC70F1">
              <w:rPr>
                <w:rFonts w:hint="eastAsia"/>
                <w:sz w:val="20"/>
                <w:lang w:eastAsia="zh-CN"/>
              </w:rPr>
              <w:t>发射类别</w:t>
            </w:r>
          </w:p>
        </w:tc>
        <w:tc>
          <w:tcPr>
            <w:tcW w:w="3048" w:type="dxa"/>
            <w:gridSpan w:val="2"/>
            <w:vMerge w:val="restart"/>
            <w:tcMar>
              <w:left w:w="108" w:type="dxa"/>
              <w:right w:w="108" w:type="dxa"/>
            </w:tcMar>
            <w:vAlign w:val="center"/>
          </w:tcPr>
          <w:p w14:paraId="0FEA3277" w14:textId="548008A4" w:rsidR="00107A08" w:rsidRPr="00AC70F1" w:rsidRDefault="00107A08" w:rsidP="00107A08">
            <w:pPr>
              <w:pStyle w:val="Tablehead"/>
              <w:rPr>
                <w:sz w:val="20"/>
              </w:rPr>
            </w:pPr>
            <w:r w:rsidRPr="00AC70F1">
              <w:rPr>
                <w:rFonts w:hint="eastAsia"/>
                <w:sz w:val="20"/>
                <w:lang w:eastAsia="zh-CN"/>
              </w:rPr>
              <w:t>附加特性</w:t>
            </w:r>
          </w:p>
        </w:tc>
        <w:tc>
          <w:tcPr>
            <w:tcW w:w="5709" w:type="dxa"/>
            <w:gridSpan w:val="2"/>
            <w:tcMar>
              <w:left w:w="108" w:type="dxa"/>
              <w:right w:w="108" w:type="dxa"/>
            </w:tcMar>
            <w:vAlign w:val="center"/>
          </w:tcPr>
          <w:p w14:paraId="269EC630" w14:textId="5B5D6689" w:rsidR="00107A08" w:rsidRPr="00AC70F1" w:rsidRDefault="00107A08" w:rsidP="00107A08">
            <w:pPr>
              <w:pStyle w:val="Tablehead"/>
              <w:rPr>
                <w:sz w:val="20"/>
              </w:rPr>
            </w:pPr>
            <w:r w:rsidRPr="00AC70F1">
              <w:rPr>
                <w:rFonts w:hint="eastAsia"/>
                <w:sz w:val="20"/>
                <w:lang w:eastAsia="zh-CN"/>
              </w:rPr>
              <w:t>计算：</w:t>
            </w:r>
          </w:p>
        </w:tc>
        <w:tc>
          <w:tcPr>
            <w:tcW w:w="2850" w:type="dxa"/>
            <w:vMerge w:val="restart"/>
            <w:tcMar>
              <w:left w:w="108" w:type="dxa"/>
              <w:right w:w="108" w:type="dxa"/>
            </w:tcMar>
            <w:vAlign w:val="center"/>
          </w:tcPr>
          <w:p w14:paraId="3425F9CD" w14:textId="35FCDD75" w:rsidR="00107A08" w:rsidRPr="00AC70F1" w:rsidRDefault="00107A08" w:rsidP="00107A08">
            <w:pPr>
              <w:pStyle w:val="Tablehead"/>
              <w:rPr>
                <w:sz w:val="20"/>
              </w:rPr>
            </w:pPr>
            <w:r w:rsidRPr="00AC70F1">
              <w:rPr>
                <w:rFonts w:hint="eastAsia"/>
                <w:sz w:val="20"/>
                <w:lang w:eastAsia="zh-CN"/>
              </w:rPr>
              <w:t>备注</w:t>
            </w:r>
          </w:p>
        </w:tc>
      </w:tr>
      <w:tr w:rsidR="00107A08" w:rsidRPr="00AC70F1" w14:paraId="68E843B1" w14:textId="77777777" w:rsidTr="00133711">
        <w:trPr>
          <w:cantSplit/>
          <w:trHeight w:val="301"/>
          <w:tblHeader/>
          <w:jc w:val="center"/>
        </w:trPr>
        <w:tc>
          <w:tcPr>
            <w:tcW w:w="2852" w:type="dxa"/>
            <w:vMerge/>
            <w:tcMar>
              <w:left w:w="108" w:type="dxa"/>
              <w:right w:w="108" w:type="dxa"/>
            </w:tcMar>
          </w:tcPr>
          <w:p w14:paraId="339495DB" w14:textId="77777777" w:rsidR="00107A08" w:rsidRPr="00AC70F1" w:rsidRDefault="00107A08" w:rsidP="00107A08">
            <w:pPr>
              <w:pStyle w:val="Tablehead"/>
              <w:rPr>
                <w:sz w:val="20"/>
              </w:rPr>
            </w:pPr>
          </w:p>
        </w:tc>
        <w:tc>
          <w:tcPr>
            <w:tcW w:w="3048" w:type="dxa"/>
            <w:gridSpan w:val="2"/>
            <w:vMerge/>
            <w:tcMar>
              <w:left w:w="108" w:type="dxa"/>
              <w:right w:w="108" w:type="dxa"/>
            </w:tcMar>
          </w:tcPr>
          <w:p w14:paraId="6645C367" w14:textId="77777777" w:rsidR="00107A08" w:rsidRPr="00AC70F1" w:rsidRDefault="00107A08" w:rsidP="00107A08">
            <w:pPr>
              <w:pStyle w:val="Tablehead"/>
              <w:rPr>
                <w:sz w:val="20"/>
              </w:rPr>
            </w:pPr>
          </w:p>
        </w:tc>
        <w:tc>
          <w:tcPr>
            <w:tcW w:w="2853" w:type="dxa"/>
            <w:tcMar>
              <w:left w:w="108" w:type="dxa"/>
              <w:right w:w="108" w:type="dxa"/>
            </w:tcMar>
            <w:vAlign w:val="center"/>
          </w:tcPr>
          <w:p w14:paraId="1D664640" w14:textId="690B1919" w:rsidR="00107A08" w:rsidRPr="00AC70F1" w:rsidRDefault="00107A08" w:rsidP="00107A08">
            <w:pPr>
              <w:pStyle w:val="Tablehead"/>
              <w:rPr>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56" w:type="dxa"/>
            <w:tcMar>
              <w:left w:w="108" w:type="dxa"/>
              <w:right w:w="108" w:type="dxa"/>
            </w:tcMar>
            <w:vAlign w:val="center"/>
          </w:tcPr>
          <w:p w14:paraId="77A1B414" w14:textId="617A69C8" w:rsidR="00107A08" w:rsidRPr="00AC70F1" w:rsidRDefault="00107A08" w:rsidP="00107A08">
            <w:pPr>
              <w:pStyle w:val="Tablehead"/>
              <w:rPr>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eastAsia="zh-CN"/>
              </w:rPr>
              <w:t>（</w:t>
            </w:r>
            <w:r w:rsidR="00E0570A" w:rsidRPr="00AC70F1">
              <w:rPr>
                <w:sz w:val="20"/>
                <w:lang w:eastAsia="zh-CN"/>
              </w:rPr>
              <w:t>Hz</w:t>
            </w:r>
            <w:r w:rsidR="00E0570A">
              <w:rPr>
                <w:rFonts w:hint="eastAsia"/>
                <w:sz w:val="20"/>
                <w:lang w:eastAsia="zh-CN"/>
              </w:rPr>
              <w:t>）</w:t>
            </w:r>
          </w:p>
        </w:tc>
        <w:tc>
          <w:tcPr>
            <w:tcW w:w="2850" w:type="dxa"/>
            <w:vMerge/>
            <w:tcMar>
              <w:left w:w="108" w:type="dxa"/>
              <w:right w:w="108" w:type="dxa"/>
            </w:tcMar>
          </w:tcPr>
          <w:p w14:paraId="11865143" w14:textId="77777777" w:rsidR="00107A08" w:rsidRPr="00AC70F1" w:rsidRDefault="00107A08" w:rsidP="00107A08">
            <w:pPr>
              <w:pStyle w:val="Tablehead"/>
              <w:rPr>
                <w:sz w:val="20"/>
                <w:lang w:val="en-GB" w:eastAsia="zh-CN"/>
              </w:rPr>
            </w:pPr>
          </w:p>
        </w:tc>
      </w:tr>
      <w:tr w:rsidR="00F64F4B" w:rsidRPr="00AC70F1" w14:paraId="54067205" w14:textId="77777777" w:rsidTr="00133711">
        <w:trPr>
          <w:cantSplit/>
          <w:trHeight w:val="114"/>
          <w:jc w:val="center"/>
        </w:trPr>
        <w:tc>
          <w:tcPr>
            <w:tcW w:w="2852" w:type="dxa"/>
            <w:tcBorders>
              <w:top w:val="single" w:sz="4" w:space="0" w:color="auto"/>
              <w:left w:val="single" w:sz="4" w:space="0" w:color="auto"/>
              <w:bottom w:val="single" w:sz="4" w:space="0" w:color="auto"/>
            </w:tcBorders>
            <w:tcMar>
              <w:left w:w="108" w:type="dxa"/>
              <w:right w:w="108" w:type="dxa"/>
            </w:tcMar>
          </w:tcPr>
          <w:p w14:paraId="3179BAAA" w14:textId="77777777" w:rsidR="00F64F4B" w:rsidRPr="00AC70F1" w:rsidRDefault="00F64F4B" w:rsidP="00133711">
            <w:pPr>
              <w:pStyle w:val="Tabletext"/>
              <w:jc w:val="center"/>
              <w:rPr>
                <w:b/>
                <w:bCs/>
                <w:sz w:val="20"/>
              </w:rPr>
            </w:pPr>
            <w:r w:rsidRPr="00AC70F1">
              <w:rPr>
                <w:b/>
                <w:bCs/>
                <w:sz w:val="20"/>
              </w:rPr>
              <w:t>1</w:t>
            </w:r>
          </w:p>
        </w:tc>
        <w:tc>
          <w:tcPr>
            <w:tcW w:w="1254" w:type="dxa"/>
            <w:tcBorders>
              <w:top w:val="single" w:sz="4" w:space="0" w:color="auto"/>
              <w:bottom w:val="single" w:sz="4" w:space="0" w:color="auto"/>
            </w:tcBorders>
            <w:tcMar>
              <w:left w:w="108" w:type="dxa"/>
              <w:right w:w="108" w:type="dxa"/>
            </w:tcMar>
          </w:tcPr>
          <w:p w14:paraId="25FACBAC" w14:textId="77777777" w:rsidR="00F64F4B" w:rsidRPr="00AC70F1" w:rsidRDefault="00F64F4B" w:rsidP="00133711">
            <w:pPr>
              <w:pStyle w:val="Tabletext"/>
              <w:jc w:val="center"/>
              <w:rPr>
                <w:b/>
                <w:bCs/>
                <w:sz w:val="20"/>
              </w:rPr>
            </w:pPr>
            <w:r w:rsidRPr="00AC70F1">
              <w:rPr>
                <w:b/>
                <w:bCs/>
                <w:sz w:val="20"/>
              </w:rPr>
              <w:t>2a</w:t>
            </w:r>
          </w:p>
        </w:tc>
        <w:tc>
          <w:tcPr>
            <w:tcW w:w="1794" w:type="dxa"/>
            <w:tcBorders>
              <w:top w:val="single" w:sz="4" w:space="0" w:color="auto"/>
              <w:bottom w:val="single" w:sz="4" w:space="0" w:color="auto"/>
            </w:tcBorders>
            <w:tcMar>
              <w:left w:w="108" w:type="dxa"/>
              <w:right w:w="108" w:type="dxa"/>
            </w:tcMar>
          </w:tcPr>
          <w:p w14:paraId="21645D01" w14:textId="77777777" w:rsidR="00F64F4B" w:rsidRPr="00AC70F1" w:rsidRDefault="00F64F4B" w:rsidP="00133711">
            <w:pPr>
              <w:pStyle w:val="Tabletext"/>
              <w:jc w:val="center"/>
              <w:rPr>
                <w:b/>
                <w:bCs/>
                <w:sz w:val="20"/>
              </w:rPr>
            </w:pPr>
            <w:r w:rsidRPr="00AC70F1">
              <w:rPr>
                <w:b/>
                <w:bCs/>
                <w:sz w:val="20"/>
              </w:rPr>
              <w:t>2b</w:t>
            </w:r>
          </w:p>
        </w:tc>
        <w:tc>
          <w:tcPr>
            <w:tcW w:w="2853" w:type="dxa"/>
            <w:tcBorders>
              <w:top w:val="single" w:sz="4" w:space="0" w:color="auto"/>
              <w:bottom w:val="single" w:sz="4" w:space="0" w:color="auto"/>
            </w:tcBorders>
            <w:tcMar>
              <w:left w:w="108" w:type="dxa"/>
              <w:right w:w="108" w:type="dxa"/>
            </w:tcMar>
          </w:tcPr>
          <w:p w14:paraId="2250A8D6" w14:textId="77777777" w:rsidR="00F64F4B" w:rsidRPr="00AC70F1" w:rsidRDefault="00F64F4B" w:rsidP="00133711">
            <w:pPr>
              <w:pStyle w:val="Tabletext"/>
              <w:jc w:val="center"/>
              <w:rPr>
                <w:b/>
                <w:bCs/>
                <w:sz w:val="20"/>
              </w:rPr>
            </w:pPr>
            <w:r w:rsidRPr="00AC70F1">
              <w:rPr>
                <w:b/>
                <w:bCs/>
                <w:sz w:val="20"/>
              </w:rPr>
              <w:t>3</w:t>
            </w:r>
          </w:p>
        </w:tc>
        <w:tc>
          <w:tcPr>
            <w:tcW w:w="2856" w:type="dxa"/>
            <w:tcBorders>
              <w:top w:val="single" w:sz="4" w:space="0" w:color="auto"/>
              <w:bottom w:val="single" w:sz="4" w:space="0" w:color="auto"/>
            </w:tcBorders>
            <w:tcMar>
              <w:left w:w="108" w:type="dxa"/>
              <w:right w:w="108" w:type="dxa"/>
            </w:tcMar>
          </w:tcPr>
          <w:p w14:paraId="0B69D96F" w14:textId="77777777" w:rsidR="00F64F4B" w:rsidRPr="00AC70F1" w:rsidRDefault="00F64F4B" w:rsidP="00133711">
            <w:pPr>
              <w:pStyle w:val="Tabletext"/>
              <w:jc w:val="center"/>
              <w:rPr>
                <w:b/>
                <w:bCs/>
                <w:sz w:val="20"/>
              </w:rPr>
            </w:pPr>
            <w:r w:rsidRPr="00AC70F1">
              <w:rPr>
                <w:b/>
                <w:bCs/>
                <w:sz w:val="20"/>
              </w:rPr>
              <w:t>4</w:t>
            </w:r>
          </w:p>
        </w:tc>
        <w:tc>
          <w:tcPr>
            <w:tcW w:w="2850" w:type="dxa"/>
            <w:tcBorders>
              <w:top w:val="single" w:sz="4" w:space="0" w:color="auto"/>
              <w:bottom w:val="single" w:sz="4" w:space="0" w:color="auto"/>
              <w:right w:val="single" w:sz="4" w:space="0" w:color="auto"/>
            </w:tcBorders>
            <w:tcMar>
              <w:left w:w="108" w:type="dxa"/>
              <w:right w:w="108" w:type="dxa"/>
            </w:tcMar>
          </w:tcPr>
          <w:p w14:paraId="76C739EF" w14:textId="77777777" w:rsidR="00F64F4B" w:rsidRPr="00AC70F1" w:rsidRDefault="00F64F4B" w:rsidP="00133711">
            <w:pPr>
              <w:pStyle w:val="Tabletext"/>
              <w:jc w:val="center"/>
              <w:rPr>
                <w:b/>
                <w:bCs/>
                <w:sz w:val="20"/>
              </w:rPr>
            </w:pPr>
            <w:r w:rsidRPr="00AC70F1">
              <w:rPr>
                <w:b/>
                <w:bCs/>
                <w:sz w:val="20"/>
              </w:rPr>
              <w:t>5</w:t>
            </w:r>
          </w:p>
        </w:tc>
      </w:tr>
      <w:tr w:rsidR="00F64F4B" w:rsidRPr="00AC70F1" w14:paraId="1AFBFA84" w14:textId="77777777" w:rsidTr="00133711">
        <w:tblPrEx>
          <w:tblCellMar>
            <w:left w:w="0" w:type="dxa"/>
            <w:right w:w="0" w:type="dxa"/>
          </w:tblCellMar>
        </w:tblPrEx>
        <w:trPr>
          <w:cantSplit/>
          <w:jc w:val="center"/>
        </w:trPr>
        <w:tc>
          <w:tcPr>
            <w:tcW w:w="2852" w:type="dxa"/>
            <w:vMerge w:val="restart"/>
            <w:tcBorders>
              <w:top w:val="single" w:sz="4" w:space="0" w:color="auto"/>
              <w:left w:val="single" w:sz="4" w:space="0" w:color="auto"/>
            </w:tcBorders>
            <w:tcMar>
              <w:left w:w="108" w:type="dxa"/>
              <w:right w:w="108" w:type="dxa"/>
            </w:tcMar>
          </w:tcPr>
          <w:p w14:paraId="16510EBF" w14:textId="1FE717B6" w:rsidR="00535B24" w:rsidRPr="00AC70F1" w:rsidRDefault="00535B24" w:rsidP="00133711">
            <w:pPr>
              <w:pStyle w:val="Tabletext"/>
              <w:rPr>
                <w:sz w:val="20"/>
                <w:lang w:val="en-GB" w:eastAsia="zh-CN"/>
              </w:rPr>
            </w:pPr>
            <w:r w:rsidRPr="00AC70F1">
              <w:rPr>
                <w:rFonts w:hint="eastAsia"/>
                <w:sz w:val="20"/>
                <w:lang w:val="en-GB" w:eastAsia="zh-CN"/>
              </w:rPr>
              <w:t>脉冲编码、脉冲幅度和</w:t>
            </w:r>
            <w:r w:rsidR="003E0629" w:rsidRPr="00AC70F1">
              <w:rPr>
                <w:rFonts w:hint="eastAsia"/>
                <w:sz w:val="20"/>
                <w:lang w:val="en-GB" w:eastAsia="zh-CN"/>
              </w:rPr>
              <w:t>带</w:t>
            </w:r>
            <w:r w:rsidRPr="00AC70F1">
              <w:rPr>
                <w:rFonts w:hint="eastAsia"/>
                <w:sz w:val="20"/>
                <w:lang w:val="en-GB" w:eastAsia="zh-CN"/>
              </w:rPr>
              <w:t>跳频</w:t>
            </w:r>
            <w:r w:rsidRPr="00AC70F1">
              <w:rPr>
                <w:rFonts w:hint="eastAsia"/>
                <w:b/>
                <w:bCs/>
                <w:sz w:val="20"/>
                <w:lang w:val="en-GB" w:eastAsia="zh-CN"/>
              </w:rPr>
              <w:t>VXN</w:t>
            </w:r>
            <w:r w:rsidRPr="00AC70F1">
              <w:rPr>
                <w:rFonts w:hint="eastAsia"/>
                <w:sz w:val="20"/>
                <w:lang w:val="en-GB" w:eastAsia="zh-CN"/>
              </w:rPr>
              <w:t>的宽带调制</w:t>
            </w:r>
          </w:p>
        </w:tc>
        <w:tc>
          <w:tcPr>
            <w:tcW w:w="1254" w:type="dxa"/>
            <w:vMerge w:val="restart"/>
            <w:tcBorders>
              <w:top w:val="single" w:sz="4" w:space="0" w:color="auto"/>
            </w:tcBorders>
            <w:tcMar>
              <w:left w:w="108" w:type="dxa"/>
              <w:right w:w="108" w:type="dxa"/>
            </w:tcMar>
          </w:tcPr>
          <w:p w14:paraId="3EAF8290" w14:textId="77777777" w:rsidR="00F64F4B" w:rsidRPr="00AC70F1" w:rsidRDefault="00F64F4B" w:rsidP="00133711">
            <w:pPr>
              <w:pStyle w:val="Tabletext"/>
              <w:rPr>
                <w:sz w:val="20"/>
                <w:lang w:val="en-GB" w:eastAsia="zh-CN"/>
              </w:rPr>
            </w:pPr>
          </w:p>
        </w:tc>
        <w:tc>
          <w:tcPr>
            <w:tcW w:w="1794" w:type="dxa"/>
            <w:tcBorders>
              <w:top w:val="single" w:sz="4" w:space="0" w:color="auto"/>
              <w:bottom w:val="single" w:sz="4" w:space="0" w:color="auto"/>
            </w:tcBorders>
            <w:tcMar>
              <w:left w:w="108" w:type="dxa"/>
              <w:right w:w="108" w:type="dxa"/>
            </w:tcMar>
          </w:tcPr>
          <w:p w14:paraId="6E30AB99" w14:textId="5496BC30" w:rsidR="00535B24" w:rsidRPr="00AC70F1" w:rsidRDefault="00535B24" w:rsidP="000B304A">
            <w:pPr>
              <w:pStyle w:val="Tabletext"/>
              <w:jc w:val="left"/>
              <w:rPr>
                <w:sz w:val="20"/>
                <w:lang w:val="en-GB"/>
              </w:rPr>
            </w:pPr>
            <w:proofErr w:type="spellStart"/>
            <w:r w:rsidRPr="00AC70F1">
              <w:rPr>
                <w:rFonts w:hint="eastAsia"/>
                <w:sz w:val="20"/>
                <w:lang w:val="en-GB"/>
              </w:rPr>
              <w:t>脉冲功率</w:t>
            </w:r>
            <w:proofErr w:type="spellEnd"/>
            <w:r w:rsidRPr="00AC70F1">
              <w:rPr>
                <w:sz w:val="20"/>
                <w:lang w:val="en-GB"/>
              </w:rPr>
              <w:t>&gt;</w:t>
            </w:r>
            <w:r w:rsidRPr="00AC70F1">
              <w:rPr>
                <w:rFonts w:hint="eastAsia"/>
                <w:sz w:val="20"/>
                <w:lang w:val="en-GB" w:eastAsia="zh-CN"/>
              </w:rPr>
              <w:t xml:space="preserve"> </w:t>
            </w:r>
            <w:r w:rsidRPr="00AC70F1">
              <w:rPr>
                <w:sz w:val="20"/>
                <w:lang w:val="en-GB"/>
              </w:rPr>
              <w:t>100 kW</w:t>
            </w:r>
            <w:proofErr w:type="spellStart"/>
            <w:r w:rsidRPr="00AC70F1">
              <w:rPr>
                <w:rFonts w:hint="eastAsia"/>
                <w:sz w:val="20"/>
                <w:lang w:val="en-GB"/>
              </w:rPr>
              <w:t>的雷达</w:t>
            </w:r>
            <w:proofErr w:type="spellEnd"/>
          </w:p>
        </w:tc>
        <w:tc>
          <w:tcPr>
            <w:tcW w:w="2853" w:type="dxa"/>
            <w:tcBorders>
              <w:top w:val="single" w:sz="4" w:space="0" w:color="auto"/>
              <w:bottom w:val="single" w:sz="4" w:space="0" w:color="auto"/>
            </w:tcBorders>
            <w:tcMar>
              <w:left w:w="108" w:type="dxa"/>
              <w:right w:w="108" w:type="dxa"/>
            </w:tcMar>
          </w:tcPr>
          <w:p w14:paraId="5C33EBE4"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 xml:space="preserve">n </w:t>
            </w:r>
            <w:r w:rsidRPr="00AC70F1">
              <w:rPr>
                <w:bCs/>
                <w:sz w:val="20"/>
              </w:rPr>
              <w:t xml:space="preserve">= </w:t>
            </w:r>
            <w:r w:rsidRPr="00AC70F1">
              <w:rPr>
                <w:bCs/>
                <w:i/>
                <w:iCs/>
                <w:sz w:val="20"/>
              </w:rPr>
              <w:t>B</w:t>
            </w:r>
            <w:r w:rsidRPr="00AC70F1">
              <w:rPr>
                <w:bCs/>
                <w:i/>
                <w:iCs/>
                <w:sz w:val="20"/>
                <w:vertAlign w:val="subscript"/>
              </w:rPr>
              <w:t xml:space="preserve">s </w:t>
            </w:r>
            <w:r w:rsidRPr="00AC70F1">
              <w:rPr>
                <w:bCs/>
                <w:sz w:val="20"/>
              </w:rPr>
              <w:t>+ 1.79</w:t>
            </w:r>
            <w:proofErr w:type="gramStart"/>
            <w:r w:rsidRPr="00AC70F1">
              <w:rPr>
                <w:bCs/>
                <w:sz w:val="20"/>
              </w:rPr>
              <w:t>/(</w:t>
            </w:r>
            <w:proofErr w:type="gramEnd"/>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p>
        </w:tc>
        <w:tc>
          <w:tcPr>
            <w:tcW w:w="2856" w:type="dxa"/>
            <w:tcBorders>
              <w:top w:val="single" w:sz="4" w:space="0" w:color="auto"/>
              <w:bottom w:val="single" w:sz="4" w:space="0" w:color="auto"/>
            </w:tcBorders>
            <w:tcMar>
              <w:left w:w="108" w:type="dxa"/>
              <w:right w:w="108" w:type="dxa"/>
            </w:tcMar>
          </w:tcPr>
          <w:p w14:paraId="4EED6577" w14:textId="77777777" w:rsidR="00F64F4B" w:rsidRPr="00AC70F1" w:rsidRDefault="00F64F4B" w:rsidP="00133711">
            <w:pPr>
              <w:pStyle w:val="Tabletext"/>
              <w:jc w:val="center"/>
              <w:rPr>
                <w:bCs/>
                <w:sz w:val="20"/>
              </w:rPr>
            </w:pPr>
            <w:r w:rsidRPr="00AC70F1">
              <w:rPr>
                <w:bCs/>
                <w:i/>
                <w:iCs/>
                <w:sz w:val="20"/>
              </w:rPr>
              <w:t>В</w:t>
            </w:r>
            <w:r w:rsidRPr="00AC70F1">
              <w:rPr>
                <w:bCs/>
                <w:i/>
                <w:iCs/>
                <w:sz w:val="20"/>
                <w:vertAlign w:val="subscript"/>
              </w:rPr>
              <w:t>–</w:t>
            </w:r>
            <w:r w:rsidRPr="00AC70F1">
              <w:rPr>
                <w:bCs/>
                <w:sz w:val="20"/>
                <w:vertAlign w:val="subscript"/>
              </w:rPr>
              <w:t>40</w:t>
            </w:r>
            <w:r w:rsidRPr="00AC70F1">
              <w:rPr>
                <w:bCs/>
                <w:sz w:val="20"/>
              </w:rPr>
              <w:t xml:space="preserve"> = </w:t>
            </w:r>
            <w:r w:rsidRPr="00AC70F1">
              <w:rPr>
                <w:bCs/>
                <w:i/>
                <w:iCs/>
                <w:sz w:val="20"/>
              </w:rPr>
              <w:t>B</w:t>
            </w:r>
            <w:r w:rsidRPr="00AC70F1">
              <w:rPr>
                <w:bCs/>
                <w:i/>
                <w:iCs/>
                <w:sz w:val="20"/>
                <w:vertAlign w:val="subscript"/>
              </w:rPr>
              <w:t>s</w:t>
            </w:r>
            <w:r w:rsidRPr="00AC70F1">
              <w:rPr>
                <w:bCs/>
                <w:sz w:val="20"/>
                <w:vertAlign w:val="subscript"/>
              </w:rPr>
              <w:t xml:space="preserve"> </w:t>
            </w:r>
            <w:r w:rsidRPr="00AC70F1">
              <w:rPr>
                <w:bCs/>
                <w:sz w:val="20"/>
              </w:rPr>
              <w:t>+ 6.2</w:t>
            </w:r>
            <w:proofErr w:type="gramStart"/>
            <w:r w:rsidRPr="00AC70F1">
              <w:rPr>
                <w:bCs/>
                <w:sz w:val="20"/>
              </w:rPr>
              <w:t>/(</w:t>
            </w:r>
            <w:proofErr w:type="gramEnd"/>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r w:rsidRPr="00AC70F1">
              <w:rPr>
                <w:bCs/>
                <w:sz w:val="20"/>
              </w:rPr>
              <w:br/>
            </w:r>
            <w:r w:rsidRPr="00AC70F1">
              <w:rPr>
                <w:bCs/>
                <w:i/>
                <w:iCs/>
                <w:sz w:val="20"/>
              </w:rPr>
              <w:t>В</w:t>
            </w:r>
            <w:r w:rsidRPr="00AC70F1">
              <w:rPr>
                <w:bCs/>
                <w:i/>
                <w:iCs/>
                <w:sz w:val="20"/>
                <w:vertAlign w:val="subscript"/>
              </w:rPr>
              <w:t>–</w:t>
            </w:r>
            <w:r w:rsidRPr="00AC70F1">
              <w:rPr>
                <w:bCs/>
                <w:sz w:val="20"/>
                <w:vertAlign w:val="subscript"/>
              </w:rPr>
              <w:t>60</w:t>
            </w:r>
            <w:r w:rsidRPr="00AC70F1">
              <w:rPr>
                <w:bCs/>
                <w:sz w:val="20"/>
              </w:rPr>
              <w:t xml:space="preserve"> = 2</w:t>
            </w:r>
            <w:r w:rsidRPr="00AC70F1">
              <w:rPr>
                <w:bCs/>
                <w:i/>
                <w:iCs/>
                <w:sz w:val="20"/>
              </w:rPr>
              <w:t>D</w:t>
            </w:r>
            <w:r w:rsidRPr="00AC70F1">
              <w:rPr>
                <w:bCs/>
                <w:sz w:val="20"/>
              </w:rPr>
              <w:t xml:space="preserve"> +</w:t>
            </w:r>
            <w:r w:rsidRPr="00AC70F1">
              <w:rPr>
                <w:bCs/>
                <w:i/>
                <w:iCs/>
                <w:sz w:val="20"/>
              </w:rPr>
              <w:t xml:space="preserve"> B</w:t>
            </w:r>
            <w:r w:rsidRPr="00AC70F1">
              <w:rPr>
                <w:bCs/>
                <w:i/>
                <w:iCs/>
                <w:sz w:val="20"/>
                <w:vertAlign w:val="subscript"/>
              </w:rPr>
              <w:t>s</w:t>
            </w:r>
            <w:r w:rsidRPr="00AC70F1">
              <w:rPr>
                <w:bCs/>
                <w:sz w:val="20"/>
                <w:vertAlign w:val="subscript"/>
              </w:rPr>
              <w:t xml:space="preserve"> </w:t>
            </w:r>
            <w:r w:rsidRPr="00AC70F1">
              <w:rPr>
                <w:bCs/>
                <w:sz w:val="20"/>
              </w:rPr>
              <w:t>+ 17.9/(</w:t>
            </w:r>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p>
        </w:tc>
        <w:tc>
          <w:tcPr>
            <w:tcW w:w="2850" w:type="dxa"/>
            <w:vMerge w:val="restart"/>
            <w:tcBorders>
              <w:top w:val="single" w:sz="4" w:space="0" w:color="auto"/>
              <w:right w:val="single" w:sz="4" w:space="0" w:color="auto"/>
            </w:tcBorders>
            <w:tcMar>
              <w:left w:w="108" w:type="dxa"/>
              <w:right w:w="108" w:type="dxa"/>
            </w:tcMar>
          </w:tcPr>
          <w:p w14:paraId="045A65B1" w14:textId="77777777" w:rsidR="00F64F4B" w:rsidRPr="00AC70F1" w:rsidRDefault="00F64F4B" w:rsidP="00133711">
            <w:pPr>
              <w:pStyle w:val="Tabletext"/>
              <w:rPr>
                <w:sz w:val="20"/>
              </w:rPr>
            </w:pPr>
          </w:p>
        </w:tc>
      </w:tr>
      <w:tr w:rsidR="00F64F4B" w:rsidRPr="00AC70F1" w14:paraId="2369B295" w14:textId="77777777" w:rsidTr="00133711">
        <w:tblPrEx>
          <w:tblCellMar>
            <w:left w:w="0" w:type="dxa"/>
            <w:right w:w="0" w:type="dxa"/>
          </w:tblCellMar>
        </w:tblPrEx>
        <w:trPr>
          <w:cantSplit/>
          <w:jc w:val="center"/>
        </w:trPr>
        <w:tc>
          <w:tcPr>
            <w:tcW w:w="2852" w:type="dxa"/>
            <w:vMerge/>
            <w:tcBorders>
              <w:left w:val="single" w:sz="4" w:space="0" w:color="auto"/>
              <w:bottom w:val="single" w:sz="4" w:space="0" w:color="auto"/>
            </w:tcBorders>
            <w:tcMar>
              <w:left w:w="108" w:type="dxa"/>
              <w:right w:w="108" w:type="dxa"/>
            </w:tcMar>
          </w:tcPr>
          <w:p w14:paraId="4FC64ACE" w14:textId="77777777" w:rsidR="00F64F4B" w:rsidRPr="00AC70F1" w:rsidRDefault="00F64F4B" w:rsidP="00133711">
            <w:pPr>
              <w:pStyle w:val="Tabletext"/>
              <w:rPr>
                <w:sz w:val="20"/>
              </w:rPr>
            </w:pPr>
          </w:p>
        </w:tc>
        <w:tc>
          <w:tcPr>
            <w:tcW w:w="1254" w:type="dxa"/>
            <w:vMerge/>
            <w:tcBorders>
              <w:bottom w:val="single" w:sz="4" w:space="0" w:color="auto"/>
            </w:tcBorders>
            <w:tcMar>
              <w:left w:w="108" w:type="dxa"/>
              <w:right w:w="108" w:type="dxa"/>
            </w:tcMar>
          </w:tcPr>
          <w:p w14:paraId="0530AB2A" w14:textId="77777777" w:rsidR="00F64F4B" w:rsidRPr="00AC70F1" w:rsidRDefault="00F64F4B" w:rsidP="00133711">
            <w:pPr>
              <w:pStyle w:val="Tabletext"/>
              <w:rPr>
                <w:sz w:val="20"/>
              </w:rPr>
            </w:pPr>
          </w:p>
        </w:tc>
        <w:tc>
          <w:tcPr>
            <w:tcW w:w="1794" w:type="dxa"/>
            <w:tcBorders>
              <w:top w:val="single" w:sz="4" w:space="0" w:color="auto"/>
              <w:bottom w:val="single" w:sz="4" w:space="0" w:color="auto"/>
            </w:tcBorders>
            <w:tcMar>
              <w:left w:w="108" w:type="dxa"/>
              <w:right w:w="108" w:type="dxa"/>
            </w:tcMar>
          </w:tcPr>
          <w:p w14:paraId="37231412" w14:textId="0A77ECDD" w:rsidR="00535B24" w:rsidRPr="00AC70F1" w:rsidRDefault="00535B24" w:rsidP="000B304A">
            <w:pPr>
              <w:pStyle w:val="Tabletext"/>
              <w:jc w:val="left"/>
              <w:rPr>
                <w:caps/>
                <w:sz w:val="20"/>
                <w:lang w:val="en-GB" w:eastAsia="zh-CN"/>
              </w:rPr>
            </w:pPr>
            <w:r w:rsidRPr="00AC70F1">
              <w:rPr>
                <w:rFonts w:hint="eastAsia"/>
                <w:caps/>
                <w:sz w:val="20"/>
                <w:lang w:val="en-GB" w:eastAsia="zh-CN"/>
              </w:rPr>
              <w:t>功率</w:t>
            </w:r>
            <w:r w:rsidRPr="00AC70F1">
              <w:rPr>
                <w:sz w:val="20"/>
                <w:lang w:val="en-GB" w:eastAsia="zh-CN"/>
              </w:rPr>
              <w:t>≤ 100 kW</w:t>
            </w:r>
            <w:r w:rsidRPr="00AC70F1">
              <w:rPr>
                <w:rFonts w:hint="eastAsia"/>
                <w:caps/>
                <w:sz w:val="20"/>
                <w:lang w:val="en-GB" w:eastAsia="zh-CN"/>
              </w:rPr>
              <w:t>的雷达以及</w:t>
            </w:r>
            <w:r w:rsidRPr="00AC70F1">
              <w:rPr>
                <w:rFonts w:hint="eastAsia"/>
                <w:caps/>
                <w:sz w:val="20"/>
                <w:lang w:val="en-GB" w:eastAsia="zh-CN"/>
              </w:rPr>
              <w:t>2.9-3.1</w:t>
            </w:r>
            <w:r w:rsidRPr="00AC70F1">
              <w:rPr>
                <w:rFonts w:hint="eastAsia"/>
                <w:caps/>
                <w:sz w:val="20"/>
                <w:lang w:val="en-GB" w:eastAsia="zh-CN"/>
              </w:rPr>
              <w:t>和</w:t>
            </w:r>
            <w:r w:rsidRPr="00AC70F1">
              <w:rPr>
                <w:rFonts w:hint="eastAsia"/>
                <w:caps/>
                <w:sz w:val="20"/>
                <w:lang w:val="en-GB" w:eastAsia="zh-CN"/>
              </w:rPr>
              <w:t>9.2-9.5 GHz</w:t>
            </w:r>
            <w:r w:rsidRPr="00AC70F1">
              <w:rPr>
                <w:rFonts w:hint="eastAsia"/>
                <w:caps/>
                <w:sz w:val="20"/>
                <w:lang w:val="en-GB" w:eastAsia="zh-CN"/>
              </w:rPr>
              <w:t>频段中的无线电导航业务雷达</w:t>
            </w:r>
          </w:p>
        </w:tc>
        <w:tc>
          <w:tcPr>
            <w:tcW w:w="2853" w:type="dxa"/>
            <w:tcBorders>
              <w:top w:val="single" w:sz="4" w:space="0" w:color="auto"/>
              <w:bottom w:val="single" w:sz="4" w:space="0" w:color="auto"/>
            </w:tcBorders>
            <w:tcMar>
              <w:left w:w="108" w:type="dxa"/>
              <w:right w:w="108" w:type="dxa"/>
            </w:tcMar>
          </w:tcPr>
          <w:p w14:paraId="57C5B7A7" w14:textId="77777777" w:rsidR="00F64F4B" w:rsidRPr="00AC70F1" w:rsidRDefault="00F64F4B" w:rsidP="00133711">
            <w:pPr>
              <w:pStyle w:val="Tabletext"/>
              <w:jc w:val="center"/>
              <w:rPr>
                <w:bCs/>
                <w:sz w:val="20"/>
              </w:rPr>
            </w:pPr>
            <w:r w:rsidRPr="00AC70F1">
              <w:rPr>
                <w:bCs/>
                <w:i/>
                <w:iCs/>
                <w:sz w:val="20"/>
              </w:rPr>
              <w:t>B</w:t>
            </w:r>
            <w:r w:rsidRPr="00AC70F1">
              <w:rPr>
                <w:bCs/>
                <w:i/>
                <w:iCs/>
                <w:sz w:val="20"/>
                <w:vertAlign w:val="subscript"/>
              </w:rPr>
              <w:t xml:space="preserve">n </w:t>
            </w:r>
            <w:r w:rsidRPr="00AC70F1">
              <w:rPr>
                <w:bCs/>
                <w:sz w:val="20"/>
              </w:rPr>
              <w:t xml:space="preserve">= </w:t>
            </w:r>
            <w:r w:rsidRPr="00AC70F1">
              <w:rPr>
                <w:bCs/>
                <w:i/>
                <w:iCs/>
                <w:sz w:val="20"/>
              </w:rPr>
              <w:t>B</w:t>
            </w:r>
            <w:r w:rsidRPr="00AC70F1">
              <w:rPr>
                <w:bCs/>
                <w:i/>
                <w:iCs/>
                <w:sz w:val="20"/>
                <w:vertAlign w:val="subscript"/>
              </w:rPr>
              <w:t>s</w:t>
            </w:r>
            <w:r w:rsidRPr="00AC70F1">
              <w:rPr>
                <w:bCs/>
                <w:sz w:val="20"/>
                <w:vertAlign w:val="subscript"/>
              </w:rPr>
              <w:t xml:space="preserve"> </w:t>
            </w:r>
            <w:r w:rsidRPr="00AC70F1">
              <w:rPr>
                <w:bCs/>
                <w:sz w:val="20"/>
              </w:rPr>
              <w:t>+ 1.79</w:t>
            </w:r>
            <w:proofErr w:type="gramStart"/>
            <w:r w:rsidRPr="00AC70F1">
              <w:rPr>
                <w:bCs/>
                <w:sz w:val="20"/>
              </w:rPr>
              <w:t>/(</w:t>
            </w:r>
            <w:proofErr w:type="gramEnd"/>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p>
        </w:tc>
        <w:tc>
          <w:tcPr>
            <w:tcW w:w="2856" w:type="dxa"/>
            <w:tcBorders>
              <w:top w:val="single" w:sz="4" w:space="0" w:color="auto"/>
              <w:bottom w:val="single" w:sz="4" w:space="0" w:color="auto"/>
            </w:tcBorders>
            <w:tcMar>
              <w:left w:w="108" w:type="dxa"/>
              <w:right w:w="108" w:type="dxa"/>
            </w:tcMar>
          </w:tcPr>
          <w:p w14:paraId="57235596" w14:textId="77777777" w:rsidR="00F64F4B" w:rsidRPr="00AC70F1" w:rsidRDefault="00F64F4B" w:rsidP="00133711">
            <w:pPr>
              <w:pStyle w:val="Tabletext"/>
              <w:jc w:val="center"/>
              <w:rPr>
                <w:bCs/>
                <w:sz w:val="20"/>
              </w:rPr>
            </w:pPr>
            <w:r w:rsidRPr="00AC70F1">
              <w:rPr>
                <w:bCs/>
                <w:i/>
                <w:iCs/>
                <w:sz w:val="20"/>
              </w:rPr>
              <w:t>В</w:t>
            </w:r>
            <w:r w:rsidRPr="00AC70F1">
              <w:rPr>
                <w:bCs/>
                <w:sz w:val="20"/>
                <w:vertAlign w:val="subscript"/>
              </w:rPr>
              <w:t>–40</w:t>
            </w:r>
            <w:r w:rsidRPr="00AC70F1">
              <w:rPr>
                <w:bCs/>
                <w:sz w:val="20"/>
              </w:rPr>
              <w:t xml:space="preserve"> = </w:t>
            </w:r>
            <w:r w:rsidRPr="00AC70F1">
              <w:rPr>
                <w:bCs/>
                <w:i/>
                <w:iCs/>
                <w:sz w:val="20"/>
              </w:rPr>
              <w:t>B</w:t>
            </w:r>
            <w:r w:rsidRPr="00AC70F1">
              <w:rPr>
                <w:bCs/>
                <w:i/>
                <w:iCs/>
                <w:sz w:val="20"/>
                <w:vertAlign w:val="subscript"/>
              </w:rPr>
              <w:t>s</w:t>
            </w:r>
            <w:r w:rsidRPr="00AC70F1">
              <w:rPr>
                <w:bCs/>
                <w:i/>
                <w:iCs/>
                <w:sz w:val="20"/>
              </w:rPr>
              <w:t xml:space="preserve"> </w:t>
            </w:r>
            <w:r w:rsidRPr="00AC70F1">
              <w:rPr>
                <w:bCs/>
                <w:sz w:val="20"/>
              </w:rPr>
              <w:t>+ 7.6</w:t>
            </w:r>
            <w:proofErr w:type="gramStart"/>
            <w:r w:rsidRPr="00AC70F1">
              <w:rPr>
                <w:bCs/>
                <w:sz w:val="20"/>
              </w:rPr>
              <w:t>/(</w:t>
            </w:r>
            <w:proofErr w:type="gramEnd"/>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r w:rsidRPr="00AC70F1">
              <w:rPr>
                <w:bCs/>
                <w:sz w:val="20"/>
              </w:rPr>
              <w:br/>
            </w:r>
            <w:r w:rsidRPr="00AC70F1">
              <w:rPr>
                <w:bCs/>
                <w:i/>
                <w:iCs/>
                <w:sz w:val="20"/>
              </w:rPr>
              <w:t>В</w:t>
            </w:r>
            <w:r w:rsidRPr="00AC70F1">
              <w:rPr>
                <w:bCs/>
                <w:i/>
                <w:iCs/>
                <w:sz w:val="20"/>
                <w:vertAlign w:val="subscript"/>
              </w:rPr>
              <w:t>–</w:t>
            </w:r>
            <w:r w:rsidRPr="00AC70F1">
              <w:rPr>
                <w:bCs/>
                <w:sz w:val="20"/>
                <w:vertAlign w:val="subscript"/>
              </w:rPr>
              <w:t>60</w:t>
            </w:r>
            <w:r w:rsidRPr="00AC70F1">
              <w:rPr>
                <w:bCs/>
                <w:sz w:val="20"/>
              </w:rPr>
              <w:t xml:space="preserve"> = 2</w:t>
            </w:r>
            <w:r w:rsidRPr="00AC70F1">
              <w:rPr>
                <w:bCs/>
                <w:i/>
                <w:iCs/>
                <w:sz w:val="20"/>
              </w:rPr>
              <w:t>D</w:t>
            </w:r>
            <w:r w:rsidRPr="00AC70F1">
              <w:rPr>
                <w:bCs/>
                <w:sz w:val="20"/>
              </w:rPr>
              <w:t xml:space="preserve"> + </w:t>
            </w:r>
            <w:r w:rsidRPr="00AC70F1">
              <w:rPr>
                <w:bCs/>
                <w:i/>
                <w:iCs/>
                <w:sz w:val="20"/>
              </w:rPr>
              <w:t>B</w:t>
            </w:r>
            <w:r w:rsidRPr="00AC70F1">
              <w:rPr>
                <w:bCs/>
                <w:i/>
                <w:iCs/>
                <w:sz w:val="20"/>
                <w:vertAlign w:val="subscript"/>
              </w:rPr>
              <w:t xml:space="preserve">s </w:t>
            </w:r>
            <w:r w:rsidRPr="00AC70F1">
              <w:rPr>
                <w:bCs/>
                <w:sz w:val="20"/>
              </w:rPr>
              <w:t>+ 17.9/(</w:t>
            </w:r>
            <w:r w:rsidRPr="00AC70F1">
              <w:rPr>
                <w:bCs/>
                <w:sz w:val="20"/>
              </w:rPr>
              <w:sym w:font="Symbol" w:char="0074"/>
            </w:r>
            <w:r w:rsidRPr="00AC70F1">
              <w:rPr>
                <w:bCs/>
                <w:sz w:val="20"/>
              </w:rPr>
              <w:t xml:space="preserve"> </w:t>
            </w:r>
            <w:r w:rsidRPr="00AC70F1">
              <w:rPr>
                <w:bCs/>
                <w:sz w:val="20"/>
              </w:rPr>
              <w:sym w:font="Symbol" w:char="0074"/>
            </w:r>
            <w:r w:rsidRPr="00AC70F1">
              <w:rPr>
                <w:bCs/>
                <w:i/>
                <w:iCs/>
                <w:sz w:val="20"/>
                <w:vertAlign w:val="subscript"/>
              </w:rPr>
              <w:t>r</w:t>
            </w:r>
            <w:r w:rsidRPr="00AC70F1">
              <w:rPr>
                <w:bCs/>
                <w:sz w:val="20"/>
              </w:rPr>
              <w:t>)</w:t>
            </w:r>
            <w:r w:rsidRPr="00AC70F1">
              <w:rPr>
                <w:bCs/>
                <w:sz w:val="20"/>
                <w:vertAlign w:val="superscript"/>
              </w:rPr>
              <w:t xml:space="preserve"> 1/2</w:t>
            </w:r>
          </w:p>
        </w:tc>
        <w:tc>
          <w:tcPr>
            <w:tcW w:w="2850" w:type="dxa"/>
            <w:vMerge/>
            <w:tcBorders>
              <w:bottom w:val="single" w:sz="4" w:space="0" w:color="auto"/>
              <w:right w:val="single" w:sz="4" w:space="0" w:color="auto"/>
            </w:tcBorders>
            <w:tcMar>
              <w:left w:w="108" w:type="dxa"/>
              <w:right w:w="108" w:type="dxa"/>
            </w:tcMar>
          </w:tcPr>
          <w:p w14:paraId="0197461F" w14:textId="77777777" w:rsidR="00F64F4B" w:rsidRPr="00AC70F1" w:rsidRDefault="00F64F4B" w:rsidP="00133711">
            <w:pPr>
              <w:pStyle w:val="Tabletext"/>
              <w:rPr>
                <w:sz w:val="20"/>
              </w:rPr>
            </w:pPr>
          </w:p>
        </w:tc>
      </w:tr>
      <w:tr w:rsidR="00F64F4B" w:rsidRPr="00AC70F1" w14:paraId="54F05FD6" w14:textId="77777777" w:rsidTr="00133711">
        <w:tblPrEx>
          <w:tblCellMar>
            <w:left w:w="0" w:type="dxa"/>
            <w:right w:w="0" w:type="dxa"/>
          </w:tblCellMar>
        </w:tblPrEx>
        <w:trPr>
          <w:cantSplit/>
          <w:trHeight w:val="371"/>
          <w:jc w:val="center"/>
        </w:trPr>
        <w:tc>
          <w:tcPr>
            <w:tcW w:w="14459" w:type="dxa"/>
            <w:gridSpan w:val="6"/>
            <w:tcBorders>
              <w:left w:val="nil"/>
              <w:bottom w:val="nil"/>
              <w:right w:val="nil"/>
            </w:tcBorders>
            <w:tcMar>
              <w:left w:w="108" w:type="dxa"/>
              <w:right w:w="108" w:type="dxa"/>
            </w:tcMar>
          </w:tcPr>
          <w:p w14:paraId="28F4D520" w14:textId="71097134" w:rsidR="00F64F4B" w:rsidRPr="00AC70F1" w:rsidRDefault="00F64F4B" w:rsidP="00133711">
            <w:pPr>
              <w:pStyle w:val="Tablelegend"/>
              <w:rPr>
                <w:sz w:val="20"/>
                <w:lang w:eastAsia="zh-CN"/>
              </w:rPr>
            </w:pPr>
            <w:r w:rsidRPr="00AC70F1">
              <w:rPr>
                <w:sz w:val="20"/>
                <w:vertAlign w:val="superscript"/>
                <w:lang w:eastAsia="zh-CN"/>
              </w:rPr>
              <w:t>(1)</w:t>
            </w:r>
            <w:r w:rsidRPr="00AC70F1">
              <w:rPr>
                <w:sz w:val="20"/>
                <w:lang w:eastAsia="zh-CN"/>
              </w:rPr>
              <w:tab/>
            </w:r>
            <w:r w:rsidR="00535B24" w:rsidRPr="00AC70F1">
              <w:rPr>
                <w:rFonts w:hint="eastAsia"/>
                <w:sz w:val="20"/>
                <w:lang w:val="en-GB" w:eastAsia="zh-CN"/>
              </w:rPr>
              <w:t>连字符用于表示发射类别指定中未使用的附加参数</w:t>
            </w:r>
            <w:r w:rsidR="00535B24" w:rsidRPr="00AC70F1">
              <w:rPr>
                <w:rFonts w:hint="eastAsia"/>
                <w:sz w:val="20"/>
                <w:lang w:eastAsia="zh-CN"/>
              </w:rPr>
              <w:t>（</w:t>
            </w:r>
            <w:r w:rsidR="00535B24" w:rsidRPr="00AC70F1">
              <w:rPr>
                <w:rFonts w:hint="eastAsia"/>
                <w:sz w:val="20"/>
                <w:lang w:val="en-GB" w:eastAsia="zh-CN"/>
              </w:rPr>
              <w:t>见附件</w:t>
            </w:r>
            <w:r w:rsidR="00535B24" w:rsidRPr="00AC70F1">
              <w:rPr>
                <w:rFonts w:hint="eastAsia"/>
                <w:sz w:val="20"/>
                <w:lang w:eastAsia="zh-CN"/>
              </w:rPr>
              <w:t>5</w:t>
            </w:r>
            <w:r w:rsidR="00535B24" w:rsidRPr="00AC70F1">
              <w:rPr>
                <w:rFonts w:hint="eastAsia"/>
                <w:sz w:val="20"/>
                <w:lang w:eastAsia="zh-CN"/>
              </w:rPr>
              <w:t>）</w:t>
            </w:r>
            <w:r w:rsidR="00535B24" w:rsidRPr="00AC70F1">
              <w:rPr>
                <w:rFonts w:hint="eastAsia"/>
                <w:sz w:val="20"/>
                <w:lang w:val="en-GB" w:eastAsia="zh-CN"/>
              </w:rPr>
              <w:t>。</w:t>
            </w:r>
          </w:p>
          <w:p w14:paraId="53A0E72E" w14:textId="33708325" w:rsidR="00F64F4B" w:rsidRPr="00AC70F1" w:rsidRDefault="00F64F4B" w:rsidP="00133711">
            <w:pPr>
              <w:pStyle w:val="Tablelegend"/>
              <w:rPr>
                <w:sz w:val="20"/>
                <w:lang w:eastAsia="zh-CN"/>
              </w:rPr>
            </w:pPr>
            <w:r w:rsidRPr="00AC70F1">
              <w:rPr>
                <w:sz w:val="20"/>
                <w:vertAlign w:val="superscript"/>
                <w:lang w:eastAsia="zh-CN"/>
              </w:rPr>
              <w:t>(2)</w:t>
            </w:r>
            <w:r w:rsidRPr="00AC70F1">
              <w:rPr>
                <w:sz w:val="20"/>
                <w:lang w:eastAsia="zh-CN"/>
              </w:rPr>
              <w:tab/>
            </w:r>
            <w:r w:rsidR="00535B24" w:rsidRPr="00AC70F1">
              <w:rPr>
                <w:rFonts w:hint="eastAsia"/>
                <w:sz w:val="20"/>
                <w:lang w:val="en-GB" w:eastAsia="zh-CN"/>
              </w:rPr>
              <w:t>对于使用数字脉冲整形滤波器的数字传输系统</w:t>
            </w:r>
            <w:r w:rsidR="00535B24" w:rsidRPr="00AC70F1">
              <w:rPr>
                <w:rFonts w:hint="eastAsia"/>
                <w:sz w:val="20"/>
                <w:lang w:eastAsia="zh-CN"/>
              </w:rPr>
              <w:t>，</w:t>
            </w:r>
            <w:r w:rsidR="00535B24" w:rsidRPr="00AC70F1">
              <w:rPr>
                <w:rFonts w:hint="eastAsia"/>
                <w:sz w:val="20"/>
                <w:lang w:val="en-GB" w:eastAsia="zh-CN"/>
              </w:rPr>
              <w:t>有必要考虑滤波器的滚降因数</w:t>
            </w:r>
            <w:r w:rsidR="00535B24" w:rsidRPr="00AC70F1">
              <w:rPr>
                <w:rFonts w:hint="eastAsia"/>
                <w:sz w:val="20"/>
                <w:lang w:eastAsia="zh-CN"/>
              </w:rPr>
              <w:t>（</w:t>
            </w:r>
            <w:r w:rsidR="00535B24" w:rsidRPr="00AC70F1">
              <w:rPr>
                <w:rFonts w:hint="eastAsia"/>
                <w:sz w:val="20"/>
                <w:lang w:val="en-GB" w:eastAsia="zh-CN"/>
              </w:rPr>
              <w:t>近似余弦</w:t>
            </w:r>
            <w:r w:rsidR="00535B24" w:rsidRPr="00AC70F1">
              <w:rPr>
                <w:rFonts w:hint="eastAsia"/>
                <w:sz w:val="20"/>
                <w:lang w:eastAsia="zh-CN"/>
              </w:rPr>
              <w:t>）</w:t>
            </w:r>
            <w:r w:rsidR="00535B24" w:rsidRPr="00AC70F1">
              <w:rPr>
                <w:rFonts w:hint="eastAsia"/>
                <w:sz w:val="20"/>
                <w:lang w:val="en-GB" w:eastAsia="zh-CN"/>
              </w:rPr>
              <w:t>。</w:t>
            </w:r>
          </w:p>
          <w:p w14:paraId="5ED1BAE5" w14:textId="5D771454" w:rsidR="00F64F4B" w:rsidRPr="00AC70F1" w:rsidRDefault="00F64F4B" w:rsidP="00133711">
            <w:pPr>
              <w:pStyle w:val="Tablelegend"/>
              <w:rPr>
                <w:sz w:val="20"/>
                <w:lang w:eastAsia="zh-CN"/>
              </w:rPr>
            </w:pPr>
            <w:r w:rsidRPr="00AC70F1">
              <w:rPr>
                <w:sz w:val="20"/>
                <w:vertAlign w:val="superscript"/>
                <w:lang w:eastAsia="zh-CN"/>
              </w:rPr>
              <w:t>(3)</w:t>
            </w:r>
            <w:r w:rsidRPr="00AC70F1">
              <w:rPr>
                <w:sz w:val="20"/>
                <w:lang w:eastAsia="zh-CN"/>
              </w:rPr>
              <w:tab/>
            </w:r>
            <w:r w:rsidR="00535B24" w:rsidRPr="00AC70F1">
              <w:rPr>
                <w:rFonts w:hint="eastAsia"/>
                <w:sz w:val="20"/>
                <w:lang w:val="en-GB" w:eastAsia="zh-CN"/>
              </w:rPr>
              <w:t>为了计算频谱包络</w:t>
            </w:r>
            <w:r w:rsidR="00535B24" w:rsidRPr="00AC70F1">
              <w:rPr>
                <w:rFonts w:hint="eastAsia"/>
                <w:sz w:val="20"/>
                <w:lang w:eastAsia="zh-CN"/>
              </w:rPr>
              <w:t>（</w:t>
            </w:r>
            <w:r w:rsidR="00535B24" w:rsidRPr="00AC70F1">
              <w:rPr>
                <w:i/>
                <w:iCs/>
                <w:sz w:val="20"/>
                <w:lang w:eastAsia="zh-CN"/>
              </w:rPr>
              <w:t>B</w:t>
            </w:r>
            <w:r w:rsidR="00535B24" w:rsidRPr="00AC70F1">
              <w:rPr>
                <w:i/>
                <w:iCs/>
                <w:sz w:val="20"/>
                <w:vertAlign w:val="subscript"/>
                <w:lang w:eastAsia="zh-CN"/>
              </w:rPr>
              <w:t>c–30</w:t>
            </w:r>
            <w:r w:rsidR="00535B24" w:rsidRPr="00AC70F1">
              <w:rPr>
                <w:sz w:val="20"/>
                <w:lang w:eastAsia="zh-CN"/>
              </w:rPr>
              <w:t xml:space="preserve">, </w:t>
            </w:r>
            <w:r w:rsidR="00535B24" w:rsidRPr="00AC70F1">
              <w:rPr>
                <w:i/>
                <w:iCs/>
                <w:sz w:val="20"/>
                <w:lang w:eastAsia="zh-CN"/>
              </w:rPr>
              <w:t>В</w:t>
            </w:r>
            <w:r w:rsidR="00535B24" w:rsidRPr="00AC70F1">
              <w:rPr>
                <w:b/>
                <w:bCs/>
                <w:sz w:val="20"/>
                <w:vertAlign w:val="subscript"/>
                <w:lang w:eastAsia="zh-CN"/>
              </w:rPr>
              <w:t>–4</w:t>
            </w:r>
            <w:r w:rsidR="00535B24" w:rsidRPr="00AC70F1">
              <w:rPr>
                <w:sz w:val="20"/>
                <w:vertAlign w:val="subscript"/>
                <w:lang w:eastAsia="zh-CN"/>
              </w:rPr>
              <w:t>0</w:t>
            </w:r>
            <w:r w:rsidR="00535B24" w:rsidRPr="00AC70F1">
              <w:rPr>
                <w:sz w:val="20"/>
                <w:lang w:eastAsia="zh-CN"/>
              </w:rPr>
              <w:t xml:space="preserve">, </w:t>
            </w:r>
            <w:r w:rsidR="00535B24" w:rsidRPr="00AC70F1">
              <w:rPr>
                <w:i/>
                <w:iCs/>
                <w:sz w:val="20"/>
                <w:lang w:eastAsia="zh-CN"/>
              </w:rPr>
              <w:t>В</w:t>
            </w:r>
            <w:r w:rsidR="00535B24" w:rsidRPr="00AC70F1">
              <w:rPr>
                <w:b/>
                <w:bCs/>
                <w:sz w:val="20"/>
                <w:vertAlign w:val="subscript"/>
                <w:lang w:eastAsia="zh-CN"/>
              </w:rPr>
              <w:t>–</w:t>
            </w:r>
            <w:r w:rsidR="00535B24" w:rsidRPr="00AC70F1">
              <w:rPr>
                <w:sz w:val="20"/>
                <w:vertAlign w:val="subscript"/>
                <w:lang w:eastAsia="zh-CN"/>
              </w:rPr>
              <w:t>50</w:t>
            </w:r>
            <w:r w:rsidR="00535B24" w:rsidRPr="00AC70F1">
              <w:rPr>
                <w:sz w:val="20"/>
                <w:lang w:eastAsia="zh-CN"/>
              </w:rPr>
              <w:t xml:space="preserve">, </w:t>
            </w:r>
            <w:r w:rsidR="00535B24" w:rsidRPr="00AC70F1">
              <w:rPr>
                <w:i/>
                <w:iCs/>
                <w:sz w:val="20"/>
                <w:lang w:eastAsia="zh-CN"/>
              </w:rPr>
              <w:t>В</w:t>
            </w:r>
            <w:r w:rsidR="00535B24" w:rsidRPr="00AC70F1">
              <w:rPr>
                <w:b/>
                <w:bCs/>
                <w:sz w:val="20"/>
                <w:vertAlign w:val="subscript"/>
                <w:lang w:eastAsia="zh-CN"/>
              </w:rPr>
              <w:t>–</w:t>
            </w:r>
            <w:r w:rsidR="00535B24" w:rsidRPr="00AC70F1">
              <w:rPr>
                <w:sz w:val="20"/>
                <w:vertAlign w:val="subscript"/>
                <w:lang w:eastAsia="zh-CN"/>
              </w:rPr>
              <w:t>60</w:t>
            </w:r>
            <w:r w:rsidR="00535B24" w:rsidRPr="00AC70F1">
              <w:rPr>
                <w:rFonts w:hint="eastAsia"/>
                <w:sz w:val="20"/>
                <w:lang w:val="en-GB" w:eastAsia="zh-CN"/>
              </w:rPr>
              <w:t>的值</w:t>
            </w:r>
            <w:r w:rsidR="00535B24" w:rsidRPr="00AC70F1">
              <w:rPr>
                <w:rFonts w:hint="eastAsia"/>
                <w:sz w:val="20"/>
                <w:lang w:eastAsia="zh-CN"/>
              </w:rPr>
              <w:t>），当</w:t>
            </w:r>
            <w:r w:rsidR="00535B24" w:rsidRPr="00AC70F1">
              <w:rPr>
                <w:i/>
                <w:iCs/>
                <w:sz w:val="20"/>
                <w:lang w:eastAsia="zh-CN"/>
              </w:rPr>
              <w:t>S</w:t>
            </w:r>
            <w:r w:rsidR="00535B24" w:rsidRPr="00AC70F1">
              <w:rPr>
                <w:sz w:val="20"/>
                <w:lang w:eastAsia="zh-CN"/>
              </w:rPr>
              <w:t> = 4</w:t>
            </w:r>
            <w:r w:rsidR="00535B24" w:rsidRPr="00AC70F1">
              <w:rPr>
                <w:rFonts w:hint="eastAsia"/>
                <w:sz w:val="20"/>
                <w:lang w:eastAsia="zh-CN"/>
              </w:rPr>
              <w:t>时，使用</w:t>
            </w:r>
            <w:r w:rsidR="00535B24" w:rsidRPr="00AC70F1">
              <w:rPr>
                <w:i/>
                <w:iCs/>
                <w:sz w:val="20"/>
                <w:lang w:eastAsia="zh-CN"/>
              </w:rPr>
              <w:t>B</w:t>
            </w:r>
            <w:r w:rsidR="00535B24" w:rsidRPr="00AC70F1">
              <w:rPr>
                <w:i/>
                <w:iCs/>
                <w:sz w:val="20"/>
                <w:vertAlign w:val="subscript"/>
                <w:lang w:eastAsia="zh-CN"/>
              </w:rPr>
              <w:t>n</w:t>
            </w:r>
            <w:r w:rsidR="00535B24" w:rsidRPr="00AC70F1">
              <w:rPr>
                <w:rFonts w:hint="eastAsia"/>
                <w:sz w:val="20"/>
                <w:lang w:val="en-GB" w:eastAsia="zh-CN"/>
              </w:rPr>
              <w:t>。</w:t>
            </w:r>
          </w:p>
          <w:p w14:paraId="2EFBC9FF" w14:textId="309511FE" w:rsidR="00F64F4B" w:rsidRPr="00AC70F1" w:rsidRDefault="00F64F4B" w:rsidP="00133711">
            <w:pPr>
              <w:pStyle w:val="Tablelegend"/>
              <w:rPr>
                <w:sz w:val="20"/>
                <w:lang w:eastAsia="zh-CN"/>
              </w:rPr>
            </w:pPr>
            <w:r w:rsidRPr="00AC70F1">
              <w:rPr>
                <w:sz w:val="20"/>
                <w:vertAlign w:val="superscript"/>
                <w:lang w:eastAsia="zh-CN"/>
              </w:rPr>
              <w:t>(4)</w:t>
            </w:r>
            <w:r w:rsidRPr="00AC70F1">
              <w:rPr>
                <w:sz w:val="20"/>
                <w:vertAlign w:val="superscript"/>
                <w:lang w:eastAsia="zh-CN"/>
              </w:rPr>
              <w:tab/>
            </w:r>
            <w:r w:rsidR="00535B24" w:rsidRPr="00AC70F1">
              <w:rPr>
                <w:rFonts w:hint="eastAsia"/>
                <w:sz w:val="20"/>
                <w:lang w:val="en-GB" w:eastAsia="zh-CN"/>
              </w:rPr>
              <w:t>前面的三个星号表示</w:t>
            </w:r>
            <w:r w:rsidR="00535B24" w:rsidRPr="00AC70F1">
              <w:rPr>
                <w:rFonts w:hint="eastAsia"/>
                <w:sz w:val="20"/>
                <w:lang w:eastAsia="zh-CN"/>
              </w:rPr>
              <w:t>，</w:t>
            </w:r>
            <w:r w:rsidR="00535B24" w:rsidRPr="00AC70F1">
              <w:rPr>
                <w:rFonts w:hint="eastAsia"/>
                <w:sz w:val="20"/>
                <w:lang w:val="en-GB" w:eastAsia="zh-CN"/>
              </w:rPr>
              <w:t>附加符号指的是该项中提及的发射类别</w:t>
            </w:r>
            <w:r w:rsidR="00535B24" w:rsidRPr="00AC70F1">
              <w:rPr>
                <w:rFonts w:hint="eastAsia"/>
                <w:sz w:val="20"/>
                <w:lang w:eastAsia="zh-CN"/>
              </w:rPr>
              <w:t>，</w:t>
            </w:r>
            <w:r w:rsidR="00535B24" w:rsidRPr="00AC70F1">
              <w:rPr>
                <w:rFonts w:hint="eastAsia"/>
                <w:sz w:val="20"/>
                <w:lang w:val="en-GB" w:eastAsia="zh-CN"/>
              </w:rPr>
              <w:t>包括附加类别。</w:t>
            </w:r>
          </w:p>
          <w:p w14:paraId="0C80F735" w14:textId="2F651654" w:rsidR="00F64F4B" w:rsidRPr="00AC70F1" w:rsidRDefault="00F64F4B" w:rsidP="00133711">
            <w:pPr>
              <w:pStyle w:val="Tablelegend"/>
              <w:rPr>
                <w:sz w:val="20"/>
                <w:lang w:eastAsia="zh-CN"/>
              </w:rPr>
            </w:pPr>
            <w:r w:rsidRPr="00AC70F1">
              <w:rPr>
                <w:sz w:val="20"/>
                <w:vertAlign w:val="superscript"/>
                <w:lang w:eastAsia="zh-CN"/>
              </w:rPr>
              <w:t>(5)</w:t>
            </w:r>
            <w:r w:rsidRPr="00AC70F1">
              <w:rPr>
                <w:sz w:val="20"/>
                <w:lang w:eastAsia="zh-CN"/>
              </w:rPr>
              <w:tab/>
            </w:r>
            <w:r w:rsidR="00535B24" w:rsidRPr="00AC70F1">
              <w:rPr>
                <w:rFonts w:hint="eastAsia"/>
                <w:sz w:val="20"/>
                <w:lang w:val="en-GB" w:eastAsia="zh-CN"/>
              </w:rPr>
              <w:t>对于使用不同脉冲形状的雷达</w:t>
            </w:r>
            <w:r w:rsidR="00535B24" w:rsidRPr="00AC70F1">
              <w:rPr>
                <w:rFonts w:hint="eastAsia"/>
                <w:sz w:val="20"/>
                <w:lang w:eastAsia="zh-CN"/>
              </w:rPr>
              <w:t>，</w:t>
            </w:r>
            <w:r w:rsidR="00535B24" w:rsidRPr="00AC70F1">
              <w:rPr>
                <w:rFonts w:hint="eastAsia"/>
                <w:sz w:val="20"/>
                <w:lang w:val="en-GB" w:eastAsia="zh-CN"/>
              </w:rPr>
              <w:t>为每个脉冲形状分别计算带宽</w:t>
            </w:r>
            <w:r w:rsidR="00535B24" w:rsidRPr="00AC70F1">
              <w:rPr>
                <w:rFonts w:hint="eastAsia"/>
                <w:sz w:val="20"/>
                <w:lang w:eastAsia="zh-CN"/>
              </w:rPr>
              <w:t>，而后</w:t>
            </w:r>
            <w:r w:rsidR="00535B24" w:rsidRPr="00AC70F1">
              <w:rPr>
                <w:rFonts w:hint="eastAsia"/>
                <w:sz w:val="20"/>
                <w:lang w:val="en-GB" w:eastAsia="zh-CN"/>
              </w:rPr>
              <w:t>取由此获得的最高值。</w:t>
            </w:r>
          </w:p>
          <w:p w14:paraId="4A986F3D" w14:textId="129EAAF6" w:rsidR="00F64F4B" w:rsidRPr="00AC70F1" w:rsidRDefault="00F64F4B" w:rsidP="00133711">
            <w:pPr>
              <w:pStyle w:val="Tablelegend"/>
              <w:rPr>
                <w:sz w:val="20"/>
                <w:lang w:eastAsia="zh-CN"/>
              </w:rPr>
            </w:pPr>
            <w:r w:rsidRPr="00AC70F1">
              <w:rPr>
                <w:sz w:val="20"/>
                <w:vertAlign w:val="superscript"/>
                <w:lang w:val="en-GB" w:eastAsia="zh-CN"/>
              </w:rPr>
              <w:t>(6)</w:t>
            </w:r>
            <w:r w:rsidRPr="00AC70F1">
              <w:rPr>
                <w:sz w:val="20"/>
                <w:lang w:val="en-GB" w:eastAsia="zh-CN"/>
              </w:rPr>
              <w:tab/>
            </w:r>
            <w:r w:rsidR="00535B24" w:rsidRPr="00AC70F1">
              <w:rPr>
                <w:rFonts w:hint="eastAsia"/>
                <w:sz w:val="20"/>
                <w:lang w:eastAsia="zh-CN"/>
              </w:rPr>
              <w:t>对于使用不同脉冲形状的雷达，为每个脉冲形状分别计算带宽，而后取由此获得的最高值。对于编码脉冲，取样本长度（子脉冲）。</w:t>
            </w:r>
          </w:p>
        </w:tc>
      </w:tr>
    </w:tbl>
    <w:p w14:paraId="2BC70C3A" w14:textId="77777777" w:rsidR="00F64F4B" w:rsidRPr="00AC70F1" w:rsidRDefault="00F64F4B" w:rsidP="00F64F4B">
      <w:pPr>
        <w:rPr>
          <w:lang w:eastAsia="zh-CN"/>
        </w:rPr>
      </w:pPr>
    </w:p>
    <w:p w14:paraId="0E2CD8C0" w14:textId="77777777" w:rsidR="00F64F4B" w:rsidRPr="00AC70F1" w:rsidRDefault="00F64F4B" w:rsidP="00F64F4B">
      <w:pPr>
        <w:rPr>
          <w:lang w:eastAsia="zh-CN"/>
        </w:rPr>
        <w:sectPr w:rsidR="00F64F4B" w:rsidRPr="00AC70F1" w:rsidSect="00F64F4B">
          <w:headerReference w:type="even" r:id="rId29"/>
          <w:headerReference w:type="default" r:id="rId30"/>
          <w:footerReference w:type="default" r:id="rId31"/>
          <w:pgSz w:w="16834" w:h="11907" w:orient="landscape" w:code="9"/>
          <w:pgMar w:top="1134" w:right="1418" w:bottom="1134" w:left="1134" w:header="720" w:footer="482" w:gutter="0"/>
          <w:paperSrc w:first="15" w:other="15"/>
          <w:cols w:space="720"/>
          <w:docGrid w:linePitch="326"/>
        </w:sectPr>
      </w:pPr>
    </w:p>
    <w:p w14:paraId="698402C2" w14:textId="2A9ABAEC" w:rsidR="00F64F4B" w:rsidRPr="00AC70F1" w:rsidRDefault="00176E34" w:rsidP="00F64F4B">
      <w:pPr>
        <w:pStyle w:val="TableNo"/>
        <w:spacing w:before="0"/>
        <w:rPr>
          <w:lang w:eastAsia="zh-CN"/>
        </w:rPr>
      </w:pPr>
      <w:r w:rsidRPr="00AC70F1">
        <w:rPr>
          <w:rFonts w:hint="eastAsia"/>
          <w:lang w:eastAsia="zh-CN"/>
        </w:rPr>
        <w:lastRenderedPageBreak/>
        <w:t>表</w:t>
      </w:r>
      <w:r w:rsidR="00F64F4B" w:rsidRPr="00AC70F1">
        <w:rPr>
          <w:lang w:eastAsia="zh-CN"/>
        </w:rPr>
        <w:t>2</w:t>
      </w:r>
    </w:p>
    <w:p w14:paraId="086AB17C" w14:textId="254B45F6" w:rsidR="00F64F4B" w:rsidRPr="00AC70F1" w:rsidRDefault="00F930D3" w:rsidP="00F64F4B">
      <w:pPr>
        <w:pStyle w:val="Tabletitle"/>
        <w:rPr>
          <w:lang w:eastAsia="zh-CN"/>
        </w:rPr>
      </w:pPr>
      <w:r w:rsidRPr="00AC70F1">
        <w:rPr>
          <w:rFonts w:hint="eastAsia"/>
          <w:lang w:val="en-GB" w:eastAsia="zh-CN"/>
        </w:rPr>
        <w:t>对工作</w:t>
      </w:r>
      <w:r w:rsidRPr="00AC70F1">
        <w:rPr>
          <w:rFonts w:hint="eastAsia"/>
          <w:lang w:eastAsia="zh-CN"/>
        </w:rPr>
        <w:t>于发射类别</w:t>
      </w:r>
      <w:r w:rsidRPr="00AC70F1">
        <w:rPr>
          <w:rFonts w:hint="eastAsia"/>
          <w:lang w:eastAsia="zh-CN"/>
        </w:rPr>
        <w:t>H2BBN</w:t>
      </w:r>
      <w:r w:rsidRPr="00AC70F1">
        <w:rPr>
          <w:rFonts w:hint="eastAsia"/>
          <w:lang w:val="en-GB" w:eastAsia="zh-CN"/>
        </w:rPr>
        <w:t>、</w:t>
      </w:r>
      <w:r w:rsidRPr="00AC70F1">
        <w:rPr>
          <w:rFonts w:hint="eastAsia"/>
          <w:lang w:eastAsia="zh-CN"/>
        </w:rPr>
        <w:t>H3EJN</w:t>
      </w:r>
      <w:r w:rsidRPr="00AC70F1">
        <w:rPr>
          <w:rFonts w:hint="eastAsia"/>
          <w:lang w:val="en-GB" w:eastAsia="zh-CN"/>
        </w:rPr>
        <w:t>、</w:t>
      </w:r>
      <w:r w:rsidRPr="00AC70F1">
        <w:rPr>
          <w:rFonts w:hint="eastAsia"/>
          <w:lang w:eastAsia="zh-CN"/>
        </w:rPr>
        <w:t>J3EJN</w:t>
      </w:r>
      <w:r w:rsidRPr="00AC70F1">
        <w:rPr>
          <w:rFonts w:hint="eastAsia"/>
          <w:lang w:val="en-GB" w:eastAsia="zh-CN"/>
        </w:rPr>
        <w:t>、</w:t>
      </w:r>
      <w:r w:rsidRPr="00AC70F1">
        <w:rPr>
          <w:rFonts w:hint="eastAsia"/>
          <w:lang w:eastAsia="zh-CN"/>
        </w:rPr>
        <w:t>J7BCF</w:t>
      </w:r>
      <w:r w:rsidRPr="00AC70F1">
        <w:rPr>
          <w:rFonts w:hint="eastAsia"/>
          <w:lang w:val="en-GB" w:eastAsia="zh-CN"/>
        </w:rPr>
        <w:t>和</w:t>
      </w:r>
      <w:r w:rsidRPr="00AC70F1">
        <w:rPr>
          <w:rFonts w:hint="eastAsia"/>
          <w:lang w:eastAsia="zh-CN"/>
        </w:rPr>
        <w:t>JXX</w:t>
      </w:r>
      <w:r w:rsidRPr="00AC70F1">
        <w:rPr>
          <w:rFonts w:hint="eastAsia"/>
          <w:lang w:val="en-GB" w:eastAsia="zh-CN"/>
        </w:rPr>
        <w:t>的</w:t>
      </w:r>
      <w:r w:rsidRPr="00AC70F1">
        <w:rPr>
          <w:lang w:val="en-GB" w:eastAsia="zh-CN"/>
        </w:rPr>
        <w:br/>
      </w:r>
      <w:r w:rsidRPr="00AC70F1">
        <w:rPr>
          <w:rFonts w:hint="eastAsia"/>
          <w:lang w:val="en-GB" w:eastAsia="zh-CN"/>
        </w:rPr>
        <w:t>机载航空移动业务</w:t>
      </w:r>
      <w:r w:rsidRPr="00AC70F1">
        <w:rPr>
          <w:rFonts w:hint="eastAsia"/>
          <w:lang w:eastAsia="zh-CN"/>
        </w:rPr>
        <w:t>HF</w:t>
      </w:r>
      <w:r w:rsidRPr="00AC70F1">
        <w:rPr>
          <w:rFonts w:hint="eastAsia"/>
          <w:lang w:val="en-GB" w:eastAsia="zh-CN"/>
        </w:rPr>
        <w:t>发射机的</w:t>
      </w:r>
      <w:r w:rsidRPr="00AC70F1">
        <w:rPr>
          <w:rFonts w:hint="eastAsia"/>
          <w:lang w:eastAsia="zh-CN"/>
        </w:rPr>
        <w:t>OoB</w:t>
      </w:r>
      <w:r w:rsidRPr="00AC70F1">
        <w:rPr>
          <w:rFonts w:hint="eastAsia"/>
          <w:lang w:val="en-GB" w:eastAsia="zh-CN"/>
        </w:rPr>
        <w:t>频谱带宽的要求</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6441"/>
      </w:tblGrid>
      <w:tr w:rsidR="00F64F4B" w:rsidRPr="00AC70F1" w14:paraId="1E5F7166" w14:textId="77777777" w:rsidTr="00133711">
        <w:trPr>
          <w:jc w:val="center"/>
        </w:trPr>
        <w:tc>
          <w:tcPr>
            <w:tcW w:w="2736" w:type="dxa"/>
            <w:vAlign w:val="center"/>
          </w:tcPr>
          <w:p w14:paraId="00278FD5" w14:textId="26392AE4" w:rsidR="00F64F4B" w:rsidRPr="00AC70F1" w:rsidRDefault="002D7902" w:rsidP="00133711">
            <w:pPr>
              <w:pStyle w:val="Tablehead"/>
              <w:rPr>
                <w:sz w:val="20"/>
              </w:rPr>
            </w:pPr>
            <w:r w:rsidRPr="00AC70F1">
              <w:rPr>
                <w:rFonts w:hint="eastAsia"/>
                <w:sz w:val="20"/>
                <w:lang w:eastAsia="zh-CN"/>
              </w:rPr>
              <w:t>频段</w:t>
            </w:r>
            <w:r w:rsidR="00F64F4B" w:rsidRPr="00AC70F1">
              <w:rPr>
                <w:sz w:val="20"/>
              </w:rPr>
              <w:br/>
            </w:r>
            <w:r w:rsidR="00E0570A">
              <w:rPr>
                <w:rFonts w:hint="eastAsia"/>
                <w:sz w:val="20"/>
                <w:lang w:eastAsia="zh-CN"/>
              </w:rPr>
              <w:t>（</w:t>
            </w:r>
            <w:r w:rsidR="00F64F4B" w:rsidRPr="00AC70F1">
              <w:rPr>
                <w:sz w:val="20"/>
              </w:rPr>
              <w:t>kHz</w:t>
            </w:r>
            <w:r w:rsidR="00E0570A">
              <w:rPr>
                <w:rFonts w:hint="eastAsia"/>
                <w:sz w:val="20"/>
                <w:lang w:eastAsia="zh-CN"/>
              </w:rPr>
              <w:t>）</w:t>
            </w:r>
          </w:p>
        </w:tc>
        <w:tc>
          <w:tcPr>
            <w:tcW w:w="6441" w:type="dxa"/>
          </w:tcPr>
          <w:p w14:paraId="08C5912F" w14:textId="08D142B1" w:rsidR="00F64F4B" w:rsidRPr="00AC70F1" w:rsidRDefault="002D7902" w:rsidP="00133711">
            <w:pPr>
              <w:pStyle w:val="Tablehead"/>
              <w:rPr>
                <w:sz w:val="20"/>
                <w:lang w:eastAsia="zh-CN"/>
              </w:rPr>
            </w:pPr>
            <w:r w:rsidRPr="00AC70F1">
              <w:rPr>
                <w:rFonts w:hint="eastAsia"/>
                <w:sz w:val="20"/>
                <w:lang w:val="en-GB" w:eastAsia="zh-CN"/>
              </w:rPr>
              <w:t>频谱分量必须被衰减到</w:t>
            </w:r>
            <w:r w:rsidR="00F930D3" w:rsidRPr="00AC70F1">
              <w:rPr>
                <w:rFonts w:hint="eastAsia"/>
                <w:sz w:val="20"/>
                <w:lang w:val="en-GB" w:eastAsia="zh-CN"/>
              </w:rPr>
              <w:t>与</w:t>
            </w:r>
            <w:r w:rsidRPr="00AC70F1">
              <w:rPr>
                <w:rFonts w:hint="eastAsia"/>
                <w:sz w:val="20"/>
                <w:lang w:val="en-GB" w:eastAsia="zh-CN"/>
              </w:rPr>
              <w:t>包络峰值功率</w:t>
            </w:r>
            <w:r w:rsidR="000B304A">
              <w:rPr>
                <w:sz w:val="20"/>
                <w:lang w:val="en-GB" w:eastAsia="zh-CN"/>
              </w:rPr>
              <w:br/>
            </w:r>
            <w:r w:rsidRPr="00AC70F1">
              <w:rPr>
                <w:rFonts w:hint="eastAsia"/>
                <w:sz w:val="20"/>
                <w:lang w:val="en-GB" w:eastAsia="zh-CN"/>
              </w:rPr>
              <w:t>相对应的电平以下的最小值</w:t>
            </w:r>
            <w:r w:rsidR="00F64F4B" w:rsidRPr="00AC70F1">
              <w:rPr>
                <w:sz w:val="20"/>
                <w:lang w:eastAsia="zh-CN"/>
              </w:rPr>
              <w:br/>
            </w:r>
            <w:r w:rsidR="00E0570A">
              <w:rPr>
                <w:rFonts w:hint="eastAsia"/>
                <w:sz w:val="20"/>
                <w:lang w:eastAsia="zh-CN"/>
              </w:rPr>
              <w:t>（</w:t>
            </w:r>
            <w:r w:rsidR="00F64F4B" w:rsidRPr="00AC70F1">
              <w:rPr>
                <w:sz w:val="20"/>
                <w:lang w:eastAsia="zh-CN"/>
              </w:rPr>
              <w:t>dB</w:t>
            </w:r>
            <w:r w:rsidR="00E0570A">
              <w:rPr>
                <w:rFonts w:hint="eastAsia"/>
                <w:sz w:val="20"/>
                <w:lang w:eastAsia="zh-CN"/>
              </w:rPr>
              <w:t>）</w:t>
            </w:r>
          </w:p>
        </w:tc>
      </w:tr>
      <w:tr w:rsidR="00F64F4B" w:rsidRPr="00AC70F1" w14:paraId="638EE6E3" w14:textId="77777777" w:rsidTr="00133711">
        <w:trPr>
          <w:jc w:val="center"/>
        </w:trPr>
        <w:tc>
          <w:tcPr>
            <w:tcW w:w="2736" w:type="dxa"/>
          </w:tcPr>
          <w:p w14:paraId="4E8E162F" w14:textId="0E479AAA" w:rsidR="00F64F4B" w:rsidRPr="00AC70F1" w:rsidRDefault="002D7902" w:rsidP="00D00C5A">
            <w:pPr>
              <w:pStyle w:val="Tabletext"/>
              <w:jc w:val="left"/>
              <w:rPr>
                <w:sz w:val="20"/>
              </w:rPr>
            </w:pPr>
            <w:r w:rsidRPr="00AC70F1">
              <w:rPr>
                <w:rFonts w:hint="eastAsia"/>
                <w:sz w:val="20"/>
                <w:lang w:eastAsia="zh-CN"/>
              </w:rPr>
              <w:t>从</w:t>
            </w:r>
            <w:proofErr w:type="spellStart"/>
            <w:r w:rsidR="00F64F4B" w:rsidRPr="00AC70F1">
              <w:rPr>
                <w:i/>
                <w:iCs/>
                <w:sz w:val="20"/>
              </w:rPr>
              <w:t>f</w:t>
            </w:r>
            <w:r w:rsidR="00F64F4B" w:rsidRPr="00AC70F1">
              <w:rPr>
                <w:i/>
                <w:iCs/>
                <w:sz w:val="20"/>
                <w:vertAlign w:val="subscript"/>
              </w:rPr>
              <w:t>tx</w:t>
            </w:r>
            <w:proofErr w:type="spellEnd"/>
            <w:r w:rsidR="00F64F4B" w:rsidRPr="00AC70F1">
              <w:rPr>
                <w:sz w:val="20"/>
                <w:vertAlign w:val="subscript"/>
              </w:rPr>
              <w:t xml:space="preserve">  </w:t>
            </w:r>
            <w:r w:rsidR="00F64F4B" w:rsidRPr="00AC70F1">
              <w:rPr>
                <w:sz w:val="20"/>
              </w:rPr>
              <w:sym w:font="Symbol" w:char="F0B1"/>
            </w:r>
            <w:r w:rsidR="00F64F4B" w:rsidRPr="00AC70F1">
              <w:rPr>
                <w:sz w:val="20"/>
              </w:rPr>
              <w:t xml:space="preserve"> 1.5 </w:t>
            </w:r>
            <w:r w:rsidRPr="00AC70F1">
              <w:rPr>
                <w:rFonts w:hint="eastAsia"/>
                <w:sz w:val="20"/>
                <w:lang w:eastAsia="zh-CN"/>
              </w:rPr>
              <w:t>到</w:t>
            </w:r>
            <w:r w:rsidR="00F64F4B" w:rsidRPr="00AC70F1">
              <w:rPr>
                <w:sz w:val="20"/>
              </w:rPr>
              <w:t xml:space="preserve"> </w:t>
            </w:r>
            <w:r w:rsidR="00F64F4B" w:rsidRPr="00AC70F1">
              <w:rPr>
                <w:i/>
                <w:iCs/>
                <w:sz w:val="20"/>
              </w:rPr>
              <w:t>f</w:t>
            </w:r>
            <w:r w:rsidR="00F64F4B" w:rsidRPr="00AC70F1">
              <w:rPr>
                <w:i/>
                <w:iCs/>
                <w:sz w:val="20"/>
                <w:vertAlign w:val="subscript"/>
              </w:rPr>
              <w:t xml:space="preserve">tx </w:t>
            </w:r>
            <w:r w:rsidR="00F64F4B" w:rsidRPr="00AC70F1">
              <w:rPr>
                <w:sz w:val="20"/>
              </w:rPr>
              <w:sym w:font="Symbol" w:char="F0B1"/>
            </w:r>
            <w:r w:rsidR="00F64F4B" w:rsidRPr="00AC70F1">
              <w:rPr>
                <w:sz w:val="20"/>
              </w:rPr>
              <w:t xml:space="preserve"> 4.5</w:t>
            </w:r>
          </w:p>
        </w:tc>
        <w:tc>
          <w:tcPr>
            <w:tcW w:w="6441" w:type="dxa"/>
          </w:tcPr>
          <w:p w14:paraId="3BF5E640" w14:textId="77777777" w:rsidR="00F64F4B" w:rsidRPr="00AC70F1" w:rsidRDefault="00F64F4B" w:rsidP="00133711">
            <w:pPr>
              <w:pStyle w:val="Tabletext"/>
              <w:jc w:val="center"/>
              <w:rPr>
                <w:sz w:val="20"/>
              </w:rPr>
            </w:pPr>
            <w:r w:rsidRPr="00AC70F1">
              <w:rPr>
                <w:sz w:val="20"/>
              </w:rPr>
              <w:t>30</w:t>
            </w:r>
          </w:p>
        </w:tc>
      </w:tr>
      <w:tr w:rsidR="00F64F4B" w:rsidRPr="00AC70F1" w14:paraId="29EDFDB5" w14:textId="77777777" w:rsidTr="00133711">
        <w:trPr>
          <w:jc w:val="center"/>
        </w:trPr>
        <w:tc>
          <w:tcPr>
            <w:tcW w:w="2736" w:type="dxa"/>
          </w:tcPr>
          <w:p w14:paraId="7C3C70CC" w14:textId="237F9BDD" w:rsidR="00F64F4B" w:rsidRPr="00AC70F1" w:rsidRDefault="002D7902" w:rsidP="00D00C5A">
            <w:pPr>
              <w:pStyle w:val="Tabletext"/>
              <w:jc w:val="left"/>
              <w:rPr>
                <w:sz w:val="20"/>
              </w:rPr>
            </w:pPr>
            <w:r w:rsidRPr="00AC70F1">
              <w:rPr>
                <w:rFonts w:hint="eastAsia"/>
                <w:sz w:val="20"/>
                <w:lang w:eastAsia="zh-CN"/>
              </w:rPr>
              <w:t>从</w:t>
            </w:r>
            <w:r w:rsidR="00F64F4B" w:rsidRPr="00AC70F1">
              <w:rPr>
                <w:sz w:val="20"/>
              </w:rPr>
              <w:t xml:space="preserve"> </w:t>
            </w:r>
            <w:r w:rsidR="00F64F4B" w:rsidRPr="00AC70F1">
              <w:rPr>
                <w:i/>
                <w:iCs/>
                <w:sz w:val="20"/>
              </w:rPr>
              <w:t>f</w:t>
            </w:r>
            <w:r w:rsidR="00F64F4B" w:rsidRPr="00AC70F1">
              <w:rPr>
                <w:i/>
                <w:iCs/>
                <w:sz w:val="20"/>
                <w:vertAlign w:val="subscript"/>
              </w:rPr>
              <w:t>tx</w:t>
            </w:r>
            <w:r w:rsidR="00F64F4B" w:rsidRPr="00AC70F1">
              <w:rPr>
                <w:sz w:val="20"/>
                <w:vertAlign w:val="subscript"/>
              </w:rPr>
              <w:t xml:space="preserve">  </w:t>
            </w:r>
            <w:r w:rsidR="00F64F4B" w:rsidRPr="00AC70F1">
              <w:rPr>
                <w:sz w:val="20"/>
              </w:rPr>
              <w:sym w:font="Symbol" w:char="F0B1"/>
            </w:r>
            <w:r w:rsidR="00F64F4B" w:rsidRPr="00AC70F1">
              <w:rPr>
                <w:sz w:val="20"/>
              </w:rPr>
              <w:t xml:space="preserve"> 4.5 </w:t>
            </w:r>
            <w:r w:rsidRPr="00AC70F1">
              <w:rPr>
                <w:rFonts w:hint="eastAsia"/>
                <w:sz w:val="20"/>
                <w:lang w:eastAsia="zh-CN"/>
              </w:rPr>
              <w:t>到</w:t>
            </w:r>
            <w:r w:rsidR="00F64F4B" w:rsidRPr="00AC70F1">
              <w:rPr>
                <w:i/>
                <w:iCs/>
                <w:sz w:val="20"/>
              </w:rPr>
              <w:t xml:space="preserve"> f</w:t>
            </w:r>
            <w:r w:rsidR="00F64F4B" w:rsidRPr="00AC70F1">
              <w:rPr>
                <w:i/>
                <w:iCs/>
                <w:sz w:val="20"/>
                <w:vertAlign w:val="subscript"/>
              </w:rPr>
              <w:t xml:space="preserve">tx </w:t>
            </w:r>
            <w:r w:rsidR="00F64F4B" w:rsidRPr="00AC70F1">
              <w:rPr>
                <w:sz w:val="20"/>
              </w:rPr>
              <w:sym w:font="Symbol" w:char="F0B1"/>
            </w:r>
            <w:r w:rsidR="00F64F4B" w:rsidRPr="00AC70F1">
              <w:rPr>
                <w:sz w:val="20"/>
              </w:rPr>
              <w:t xml:space="preserve"> 7.5</w:t>
            </w:r>
          </w:p>
        </w:tc>
        <w:tc>
          <w:tcPr>
            <w:tcW w:w="6441" w:type="dxa"/>
          </w:tcPr>
          <w:p w14:paraId="35C03640" w14:textId="77777777" w:rsidR="00F64F4B" w:rsidRPr="00AC70F1" w:rsidRDefault="00F64F4B" w:rsidP="00133711">
            <w:pPr>
              <w:pStyle w:val="Tabletext"/>
              <w:jc w:val="center"/>
              <w:rPr>
                <w:sz w:val="20"/>
              </w:rPr>
            </w:pPr>
            <w:r w:rsidRPr="00AC70F1">
              <w:rPr>
                <w:sz w:val="20"/>
              </w:rPr>
              <w:t>38</w:t>
            </w:r>
          </w:p>
        </w:tc>
      </w:tr>
      <w:tr w:rsidR="00F64F4B" w:rsidRPr="00AC70F1" w14:paraId="2A69D002" w14:textId="77777777" w:rsidTr="00133711">
        <w:trPr>
          <w:jc w:val="center"/>
        </w:trPr>
        <w:tc>
          <w:tcPr>
            <w:tcW w:w="2736" w:type="dxa"/>
            <w:tcBorders>
              <w:bottom w:val="single" w:sz="4" w:space="0" w:color="auto"/>
            </w:tcBorders>
          </w:tcPr>
          <w:p w14:paraId="2A2AD508" w14:textId="17618B39" w:rsidR="00F64F4B" w:rsidRPr="00AC70F1" w:rsidRDefault="00F64F4B" w:rsidP="00D00C5A">
            <w:pPr>
              <w:pStyle w:val="Tabletext"/>
              <w:jc w:val="left"/>
              <w:rPr>
                <w:sz w:val="20"/>
              </w:rPr>
            </w:pPr>
            <w:r w:rsidRPr="00AC70F1">
              <w:rPr>
                <w:i/>
                <w:iCs/>
                <w:sz w:val="20"/>
              </w:rPr>
              <w:t>f</w:t>
            </w:r>
            <w:r w:rsidRPr="00AC70F1">
              <w:rPr>
                <w:i/>
                <w:iCs/>
                <w:sz w:val="20"/>
                <w:vertAlign w:val="subscript"/>
              </w:rPr>
              <w:t xml:space="preserve">tx  </w:t>
            </w:r>
            <w:r w:rsidRPr="00AC70F1">
              <w:rPr>
                <w:sz w:val="20"/>
              </w:rPr>
              <w:sym w:font="Symbol" w:char="F0B1"/>
            </w:r>
            <w:r w:rsidRPr="00AC70F1">
              <w:rPr>
                <w:sz w:val="20"/>
              </w:rPr>
              <w:t xml:space="preserve"> 7.5 </w:t>
            </w:r>
            <w:r w:rsidR="002D7902" w:rsidRPr="00AC70F1">
              <w:rPr>
                <w:rFonts w:hint="eastAsia"/>
                <w:sz w:val="20"/>
                <w:lang w:eastAsia="zh-CN"/>
              </w:rPr>
              <w:t>及以上</w:t>
            </w:r>
          </w:p>
        </w:tc>
        <w:tc>
          <w:tcPr>
            <w:tcW w:w="6441" w:type="dxa"/>
            <w:tcBorders>
              <w:bottom w:val="single" w:sz="4" w:space="0" w:color="auto"/>
            </w:tcBorders>
          </w:tcPr>
          <w:p w14:paraId="483B6A4C" w14:textId="77777777" w:rsidR="00F64F4B" w:rsidRPr="00AC70F1" w:rsidRDefault="00F64F4B" w:rsidP="00133711">
            <w:pPr>
              <w:pStyle w:val="Tabletext"/>
              <w:jc w:val="center"/>
              <w:rPr>
                <w:sz w:val="20"/>
              </w:rPr>
            </w:pPr>
            <w:r w:rsidRPr="00AC70F1">
              <w:rPr>
                <w:sz w:val="20"/>
              </w:rPr>
              <w:t>43</w:t>
            </w:r>
          </w:p>
        </w:tc>
      </w:tr>
      <w:tr w:rsidR="00F64F4B" w:rsidRPr="00AC70F1" w14:paraId="507A0DA8" w14:textId="77777777" w:rsidTr="00133711">
        <w:trPr>
          <w:cantSplit/>
          <w:jc w:val="center"/>
        </w:trPr>
        <w:tc>
          <w:tcPr>
            <w:tcW w:w="9177" w:type="dxa"/>
            <w:gridSpan w:val="2"/>
            <w:tcBorders>
              <w:left w:val="nil"/>
              <w:bottom w:val="nil"/>
              <w:right w:val="nil"/>
            </w:tcBorders>
          </w:tcPr>
          <w:p w14:paraId="12864AED" w14:textId="0D10F381" w:rsidR="00F930D3" w:rsidRPr="00AC70F1" w:rsidRDefault="002D7902" w:rsidP="00F930D3">
            <w:pPr>
              <w:pStyle w:val="Tablelegend"/>
              <w:rPr>
                <w:sz w:val="20"/>
                <w:lang w:eastAsia="zh-CN"/>
              </w:rPr>
            </w:pPr>
            <w:r w:rsidRPr="00AC70F1">
              <w:rPr>
                <w:rFonts w:ascii="KaiTi" w:eastAsia="KaiTi" w:hAnsi="KaiTi" w:hint="eastAsia"/>
                <w:iCs/>
                <w:sz w:val="20"/>
                <w:lang w:eastAsia="zh-CN"/>
              </w:rPr>
              <w:t>备注：</w:t>
            </w:r>
            <w:r w:rsidR="00F930D3" w:rsidRPr="00AC70F1">
              <w:rPr>
                <w:rFonts w:hint="eastAsia"/>
                <w:sz w:val="20"/>
                <w:lang w:val="en-GB" w:eastAsia="zh-CN"/>
              </w:rPr>
              <w:t>指配的发射机频率</w:t>
            </w:r>
            <w:r w:rsidR="00F930D3" w:rsidRPr="00AC70F1">
              <w:rPr>
                <w:i/>
                <w:iCs/>
                <w:sz w:val="20"/>
                <w:lang w:eastAsia="zh-CN"/>
              </w:rPr>
              <w:t>f</w:t>
            </w:r>
            <w:r w:rsidR="00F930D3" w:rsidRPr="00AC70F1">
              <w:rPr>
                <w:i/>
                <w:iCs/>
                <w:sz w:val="20"/>
                <w:vertAlign w:val="subscript"/>
                <w:lang w:eastAsia="zh-CN"/>
              </w:rPr>
              <w:t>tx</w:t>
            </w:r>
            <w:r w:rsidR="00F930D3" w:rsidRPr="00AC70F1">
              <w:rPr>
                <w:rFonts w:hint="eastAsia"/>
                <w:sz w:val="20"/>
                <w:lang w:val="en-GB" w:eastAsia="zh-CN"/>
              </w:rPr>
              <w:t>比载波或残留载波高</w:t>
            </w:r>
            <w:r w:rsidR="00F930D3" w:rsidRPr="00AC70F1">
              <w:rPr>
                <w:rFonts w:hint="eastAsia"/>
                <w:sz w:val="20"/>
                <w:lang w:eastAsia="zh-CN"/>
              </w:rPr>
              <w:t>1 400 Hz</w:t>
            </w:r>
            <w:r w:rsidR="00F930D3" w:rsidRPr="00AC70F1">
              <w:rPr>
                <w:rFonts w:hint="eastAsia"/>
                <w:sz w:val="20"/>
                <w:lang w:val="en-GB" w:eastAsia="zh-CN"/>
              </w:rPr>
              <w:t>。</w:t>
            </w:r>
          </w:p>
          <w:p w14:paraId="7DCA2F00" w14:textId="5371A6B6" w:rsidR="00F64F4B" w:rsidRPr="00AC70F1" w:rsidRDefault="00F930D3" w:rsidP="00F930D3">
            <w:pPr>
              <w:pStyle w:val="Tablelegend"/>
              <w:rPr>
                <w:b/>
                <w:sz w:val="20"/>
                <w:lang w:val="en-GB" w:eastAsia="zh-CN"/>
              </w:rPr>
            </w:pPr>
            <w:r w:rsidRPr="00AC70F1">
              <w:rPr>
                <w:rFonts w:hint="eastAsia"/>
                <w:sz w:val="20"/>
                <w:lang w:val="en-GB" w:eastAsia="zh-CN"/>
              </w:rPr>
              <w:t>必要带宽的计算采用表</w:t>
            </w:r>
            <w:r w:rsidRPr="00AC70F1">
              <w:rPr>
                <w:rFonts w:hint="eastAsia"/>
                <w:sz w:val="20"/>
                <w:lang w:val="en-GB" w:eastAsia="zh-CN"/>
              </w:rPr>
              <w:t>1</w:t>
            </w:r>
            <w:r w:rsidRPr="00AC70F1">
              <w:rPr>
                <w:rFonts w:hint="eastAsia"/>
                <w:sz w:val="20"/>
                <w:lang w:val="en-GB" w:eastAsia="zh-CN"/>
              </w:rPr>
              <w:t>中给出的公式。</w:t>
            </w:r>
          </w:p>
        </w:tc>
      </w:tr>
    </w:tbl>
    <w:p w14:paraId="756ACD34" w14:textId="77777777" w:rsidR="00F64F4B" w:rsidRPr="00AC70F1" w:rsidRDefault="00F64F4B" w:rsidP="00F64F4B">
      <w:pPr>
        <w:pStyle w:val="Tablefin"/>
        <w:rPr>
          <w:lang w:eastAsia="zh-CN"/>
        </w:rPr>
      </w:pPr>
    </w:p>
    <w:p w14:paraId="1D4F48AA" w14:textId="02A8F8CE" w:rsidR="00F64F4B" w:rsidRPr="00AC70F1" w:rsidRDefault="00176E34" w:rsidP="00F64F4B">
      <w:pPr>
        <w:pStyle w:val="TableNo"/>
        <w:rPr>
          <w:lang w:val="en-GB" w:eastAsia="zh-CN"/>
        </w:rPr>
      </w:pPr>
      <w:r w:rsidRPr="00AC70F1">
        <w:rPr>
          <w:rFonts w:hint="eastAsia"/>
          <w:lang w:val="en-GB" w:eastAsia="zh-CN"/>
        </w:rPr>
        <w:t>表</w:t>
      </w:r>
      <w:r w:rsidR="00F64F4B" w:rsidRPr="00AC70F1">
        <w:rPr>
          <w:lang w:val="en-GB" w:eastAsia="zh-CN"/>
        </w:rPr>
        <w:t>3</w:t>
      </w:r>
    </w:p>
    <w:p w14:paraId="05A37681" w14:textId="546E9AF9" w:rsidR="00F64F4B" w:rsidRPr="00AC70F1" w:rsidRDefault="00F930D3" w:rsidP="00F64F4B">
      <w:pPr>
        <w:pStyle w:val="Tabletitle"/>
        <w:rPr>
          <w:lang w:val="en-GB" w:eastAsia="zh-CN"/>
        </w:rPr>
      </w:pPr>
      <w:r w:rsidRPr="00AC70F1">
        <w:rPr>
          <w:rFonts w:hint="eastAsia"/>
          <w:lang w:val="en-GB" w:eastAsia="zh-CN"/>
        </w:rPr>
        <w:t>对工作</w:t>
      </w:r>
      <w:r w:rsidRPr="00AC70F1">
        <w:rPr>
          <w:rFonts w:hint="eastAsia"/>
          <w:lang w:eastAsia="zh-CN"/>
        </w:rPr>
        <w:t>于发射类别</w:t>
      </w:r>
      <w:r w:rsidRPr="00AC70F1">
        <w:rPr>
          <w:rFonts w:hint="eastAsia"/>
          <w:lang w:eastAsia="zh-CN"/>
        </w:rPr>
        <w:t>H2BBN</w:t>
      </w:r>
      <w:r w:rsidRPr="00AC70F1">
        <w:rPr>
          <w:rFonts w:hint="eastAsia"/>
          <w:lang w:val="en-GB" w:eastAsia="zh-CN"/>
        </w:rPr>
        <w:t>、</w:t>
      </w:r>
      <w:r w:rsidRPr="00AC70F1">
        <w:rPr>
          <w:rFonts w:hint="eastAsia"/>
          <w:lang w:eastAsia="zh-CN"/>
        </w:rPr>
        <w:t>H3EJN</w:t>
      </w:r>
      <w:r w:rsidRPr="00AC70F1">
        <w:rPr>
          <w:rFonts w:hint="eastAsia"/>
          <w:lang w:val="en-GB" w:eastAsia="zh-CN"/>
        </w:rPr>
        <w:t>、</w:t>
      </w:r>
      <w:r w:rsidRPr="00AC70F1">
        <w:rPr>
          <w:rFonts w:hint="eastAsia"/>
          <w:lang w:eastAsia="zh-CN"/>
        </w:rPr>
        <w:t>J3EJN</w:t>
      </w:r>
      <w:r w:rsidRPr="00AC70F1">
        <w:rPr>
          <w:rFonts w:hint="eastAsia"/>
          <w:lang w:val="en-GB" w:eastAsia="zh-CN"/>
        </w:rPr>
        <w:t>和</w:t>
      </w:r>
      <w:r w:rsidRPr="00AC70F1">
        <w:rPr>
          <w:rFonts w:hint="eastAsia"/>
          <w:lang w:eastAsia="zh-CN"/>
        </w:rPr>
        <w:t>R3EJN</w:t>
      </w:r>
      <w:r w:rsidRPr="00AC70F1">
        <w:rPr>
          <w:rFonts w:hint="eastAsia"/>
          <w:lang w:val="en-GB" w:eastAsia="zh-CN"/>
        </w:rPr>
        <w:t>的</w:t>
      </w:r>
      <w:r w:rsidRPr="00AC70F1">
        <w:rPr>
          <w:lang w:val="en-GB" w:eastAsia="zh-CN"/>
        </w:rPr>
        <w:br/>
      </w:r>
      <w:r w:rsidRPr="00AC70F1">
        <w:rPr>
          <w:rFonts w:hint="eastAsia"/>
          <w:lang w:val="en-GB" w:eastAsia="zh-CN"/>
        </w:rPr>
        <w:t>水上移动业务发射机的</w:t>
      </w:r>
      <w:r w:rsidRPr="00AC70F1">
        <w:rPr>
          <w:rFonts w:hint="eastAsia"/>
          <w:lang w:eastAsia="zh-CN"/>
        </w:rPr>
        <w:t>OoB</w:t>
      </w:r>
      <w:r w:rsidRPr="00AC70F1">
        <w:rPr>
          <w:rFonts w:hint="eastAsia"/>
          <w:lang w:val="en-GB" w:eastAsia="zh-CN"/>
        </w:rPr>
        <w:t>频谱带宽的要求</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622"/>
        <w:gridCol w:w="2223"/>
        <w:gridCol w:w="1938"/>
      </w:tblGrid>
      <w:tr w:rsidR="00F64F4B" w:rsidRPr="00AC70F1" w14:paraId="56707063" w14:textId="77777777" w:rsidTr="00133711">
        <w:trPr>
          <w:cantSplit/>
          <w:trHeight w:val="63"/>
          <w:jc w:val="center"/>
        </w:trPr>
        <w:tc>
          <w:tcPr>
            <w:tcW w:w="2394" w:type="dxa"/>
            <w:vMerge w:val="restart"/>
            <w:vAlign w:val="center"/>
          </w:tcPr>
          <w:p w14:paraId="6B05F70C" w14:textId="04067CF7" w:rsidR="00F64F4B" w:rsidRPr="00AC70F1" w:rsidRDefault="002D7902" w:rsidP="00133711">
            <w:pPr>
              <w:pStyle w:val="Tablehead"/>
              <w:rPr>
                <w:sz w:val="20"/>
              </w:rPr>
            </w:pPr>
            <w:r w:rsidRPr="00AC70F1">
              <w:rPr>
                <w:rFonts w:hint="eastAsia"/>
                <w:sz w:val="20"/>
                <w:lang w:eastAsia="zh-CN"/>
              </w:rPr>
              <w:t>带宽</w:t>
            </w:r>
            <w:r w:rsidR="00F64F4B" w:rsidRPr="00AC70F1">
              <w:rPr>
                <w:sz w:val="20"/>
              </w:rPr>
              <w:br/>
            </w:r>
            <w:r w:rsidR="00E0570A">
              <w:rPr>
                <w:rFonts w:hint="eastAsia"/>
                <w:sz w:val="20"/>
                <w:lang w:eastAsia="zh-CN"/>
              </w:rPr>
              <w:t>（</w:t>
            </w:r>
            <w:r w:rsidR="00E0570A" w:rsidRPr="00AC70F1">
              <w:rPr>
                <w:sz w:val="20"/>
              </w:rPr>
              <w:t>kHz</w:t>
            </w:r>
            <w:r w:rsidR="00E0570A">
              <w:rPr>
                <w:rFonts w:hint="eastAsia"/>
                <w:sz w:val="20"/>
                <w:lang w:eastAsia="zh-CN"/>
              </w:rPr>
              <w:t>）</w:t>
            </w:r>
          </w:p>
        </w:tc>
        <w:tc>
          <w:tcPr>
            <w:tcW w:w="2622" w:type="dxa"/>
            <w:vMerge w:val="restart"/>
            <w:vAlign w:val="center"/>
          </w:tcPr>
          <w:p w14:paraId="5EE36C70" w14:textId="533EBBA3" w:rsidR="00F64F4B" w:rsidRPr="00AC70F1" w:rsidRDefault="00F930D3" w:rsidP="00133711">
            <w:pPr>
              <w:pStyle w:val="Tablehead"/>
              <w:rPr>
                <w:sz w:val="20"/>
                <w:lang w:eastAsia="zh-CN"/>
              </w:rPr>
            </w:pPr>
            <w:r w:rsidRPr="00AC70F1">
              <w:rPr>
                <w:rFonts w:hint="eastAsia"/>
                <w:sz w:val="20"/>
                <w:lang w:val="en-GB" w:eastAsia="zh-CN"/>
              </w:rPr>
              <w:t>对于发射类别</w:t>
            </w:r>
            <w:r w:rsidRPr="00AC70F1">
              <w:rPr>
                <w:rFonts w:hint="eastAsia"/>
                <w:sz w:val="20"/>
                <w:lang w:eastAsia="zh-CN"/>
              </w:rPr>
              <w:t>H3EJN</w:t>
            </w:r>
            <w:r w:rsidRPr="00AC70F1">
              <w:rPr>
                <w:rFonts w:hint="eastAsia"/>
                <w:sz w:val="20"/>
                <w:lang w:eastAsia="zh-CN"/>
              </w:rPr>
              <w:t>、</w:t>
            </w:r>
            <w:r w:rsidRPr="00AC70F1">
              <w:rPr>
                <w:rFonts w:hint="eastAsia"/>
                <w:sz w:val="20"/>
                <w:lang w:eastAsia="zh-CN"/>
              </w:rPr>
              <w:t xml:space="preserve"> J3EJN</w:t>
            </w:r>
            <w:r w:rsidRPr="00AC70F1">
              <w:rPr>
                <w:rFonts w:hint="eastAsia"/>
                <w:sz w:val="20"/>
                <w:lang w:eastAsia="zh-CN"/>
              </w:rPr>
              <w:t>、（</w:t>
            </w:r>
            <w:r w:rsidRPr="00AC70F1">
              <w:rPr>
                <w:rFonts w:hint="eastAsia"/>
                <w:sz w:val="20"/>
                <w:lang w:eastAsia="zh-CN"/>
              </w:rPr>
              <w:t>H2BBN</w:t>
            </w:r>
            <w:r w:rsidRPr="00AC70F1">
              <w:rPr>
                <w:rFonts w:hint="eastAsia"/>
                <w:sz w:val="20"/>
                <w:lang w:eastAsia="zh-CN"/>
              </w:rPr>
              <w:t>）</w:t>
            </w:r>
            <w:r w:rsidRPr="00AC70F1">
              <w:rPr>
                <w:rFonts w:hint="eastAsia"/>
                <w:sz w:val="20"/>
                <w:lang w:val="en-GB" w:eastAsia="zh-CN"/>
              </w:rPr>
              <w:t>，</w:t>
            </w:r>
            <w:r w:rsidR="00A27BA6" w:rsidRPr="00AC70F1">
              <w:rPr>
                <w:sz w:val="20"/>
                <w:lang w:val="en-GB" w:eastAsia="zh-CN"/>
              </w:rPr>
              <w:br/>
            </w:r>
            <w:r w:rsidR="00A27BA6" w:rsidRPr="00AC70F1">
              <w:rPr>
                <w:rFonts w:hint="eastAsia"/>
                <w:sz w:val="20"/>
                <w:lang w:val="en-GB" w:eastAsia="zh-CN"/>
              </w:rPr>
              <w:t>落在</w:t>
            </w:r>
            <w:r w:rsidRPr="00AC70F1">
              <w:rPr>
                <w:rFonts w:hint="eastAsia"/>
                <w:sz w:val="20"/>
                <w:lang w:val="en-GB" w:eastAsia="zh-CN"/>
              </w:rPr>
              <w:t>给定频段内</w:t>
            </w:r>
            <w:r w:rsidR="00A27BA6" w:rsidRPr="00AC70F1">
              <w:rPr>
                <w:rFonts w:hint="eastAsia"/>
                <w:sz w:val="20"/>
                <w:lang w:val="en-GB" w:eastAsia="zh-CN"/>
              </w:rPr>
              <w:t>的</w:t>
            </w:r>
            <w:r w:rsidR="00A27BA6" w:rsidRPr="00AC70F1">
              <w:rPr>
                <w:sz w:val="20"/>
                <w:lang w:val="en-GB" w:eastAsia="zh-CN"/>
              </w:rPr>
              <w:br/>
            </w:r>
            <w:r w:rsidRPr="00AC70F1">
              <w:rPr>
                <w:rFonts w:hint="eastAsia"/>
                <w:sz w:val="20"/>
                <w:lang w:val="en-GB" w:eastAsia="zh-CN"/>
              </w:rPr>
              <w:t>双音信号频谱分量的</w:t>
            </w:r>
            <w:r w:rsidR="00A27BA6" w:rsidRPr="00AC70F1">
              <w:rPr>
                <w:rFonts w:hint="eastAsia"/>
                <w:sz w:val="20"/>
                <w:lang w:val="en-GB" w:eastAsia="zh-CN"/>
              </w:rPr>
              <w:t>阶</w:t>
            </w:r>
          </w:p>
        </w:tc>
        <w:tc>
          <w:tcPr>
            <w:tcW w:w="4161" w:type="dxa"/>
            <w:gridSpan w:val="2"/>
            <w:vAlign w:val="center"/>
          </w:tcPr>
          <w:p w14:paraId="55C3DFE0" w14:textId="2EA4F185" w:rsidR="00F64F4B" w:rsidRPr="00AC70F1" w:rsidRDefault="00A27BA6" w:rsidP="00133711">
            <w:pPr>
              <w:pStyle w:val="Tablehead"/>
              <w:rPr>
                <w:sz w:val="20"/>
                <w:lang w:eastAsia="zh-CN"/>
              </w:rPr>
            </w:pPr>
            <w:r w:rsidRPr="00AC70F1">
              <w:rPr>
                <w:rFonts w:hint="eastAsia"/>
                <w:sz w:val="20"/>
                <w:lang w:val="en-GB" w:eastAsia="zh-CN"/>
              </w:rPr>
              <w:t>给定采样频率下的</w:t>
            </w:r>
            <w:r w:rsidRPr="00AC70F1">
              <w:rPr>
                <w:rFonts w:hint="eastAsia"/>
                <w:sz w:val="20"/>
                <w:lang w:eastAsia="zh-CN"/>
              </w:rPr>
              <w:t>OoB</w:t>
            </w:r>
            <w:r w:rsidRPr="00AC70F1">
              <w:rPr>
                <w:rFonts w:hint="eastAsia"/>
                <w:sz w:val="20"/>
                <w:lang w:val="en-GB" w:eastAsia="zh-CN"/>
              </w:rPr>
              <w:t>分量电平</w:t>
            </w:r>
            <w:r w:rsidRPr="00AC70F1">
              <w:rPr>
                <w:rFonts w:hint="eastAsia"/>
                <w:sz w:val="20"/>
                <w:lang w:eastAsia="zh-CN"/>
              </w:rPr>
              <w:t>，</w:t>
            </w:r>
            <w:r w:rsidRPr="00AC70F1">
              <w:rPr>
                <w:sz w:val="20"/>
                <w:lang w:eastAsia="zh-CN"/>
              </w:rPr>
              <w:br/>
            </w:r>
            <w:r w:rsidRPr="00AC70F1">
              <w:rPr>
                <w:rFonts w:hint="eastAsia"/>
                <w:sz w:val="20"/>
                <w:lang w:val="en-GB" w:eastAsia="zh-CN"/>
              </w:rPr>
              <w:t>以</w:t>
            </w:r>
            <w:r w:rsidRPr="00AC70F1">
              <w:rPr>
                <w:rFonts w:hint="eastAsia"/>
                <w:sz w:val="20"/>
                <w:lang w:eastAsia="zh-CN"/>
              </w:rPr>
              <w:t>dB</w:t>
            </w:r>
            <w:r w:rsidRPr="00AC70F1">
              <w:rPr>
                <w:rFonts w:hint="eastAsia"/>
                <w:sz w:val="20"/>
                <w:lang w:val="en-GB" w:eastAsia="zh-CN"/>
              </w:rPr>
              <w:t>为单位进行测量</w:t>
            </w:r>
            <w:r w:rsidRPr="00AC70F1">
              <w:rPr>
                <w:rFonts w:hint="eastAsia"/>
                <w:sz w:val="20"/>
                <w:lang w:eastAsia="zh-CN"/>
              </w:rPr>
              <w:t>，关于：</w:t>
            </w:r>
          </w:p>
        </w:tc>
      </w:tr>
      <w:tr w:rsidR="00F64F4B" w:rsidRPr="00AC70F1" w14:paraId="085A01B7" w14:textId="77777777" w:rsidTr="00133711">
        <w:trPr>
          <w:cantSplit/>
          <w:trHeight w:val="63"/>
          <w:jc w:val="center"/>
        </w:trPr>
        <w:tc>
          <w:tcPr>
            <w:tcW w:w="2394" w:type="dxa"/>
            <w:vMerge/>
          </w:tcPr>
          <w:p w14:paraId="329461E7" w14:textId="77777777" w:rsidR="00F64F4B" w:rsidRPr="00AC70F1" w:rsidRDefault="00F64F4B" w:rsidP="00133711">
            <w:pPr>
              <w:pStyle w:val="Tablehead"/>
              <w:rPr>
                <w:sz w:val="20"/>
                <w:lang w:eastAsia="zh-CN"/>
              </w:rPr>
            </w:pPr>
          </w:p>
        </w:tc>
        <w:tc>
          <w:tcPr>
            <w:tcW w:w="2622" w:type="dxa"/>
            <w:vMerge/>
            <w:vAlign w:val="center"/>
          </w:tcPr>
          <w:p w14:paraId="017CAFE4" w14:textId="77777777" w:rsidR="00F64F4B" w:rsidRPr="00AC70F1" w:rsidRDefault="00F64F4B" w:rsidP="00133711">
            <w:pPr>
              <w:pStyle w:val="Tablehead"/>
              <w:rPr>
                <w:sz w:val="20"/>
                <w:lang w:eastAsia="zh-CN"/>
              </w:rPr>
            </w:pPr>
          </w:p>
        </w:tc>
        <w:tc>
          <w:tcPr>
            <w:tcW w:w="2223" w:type="dxa"/>
            <w:vAlign w:val="center"/>
          </w:tcPr>
          <w:p w14:paraId="2774708E" w14:textId="7703F3C8" w:rsidR="00A27BA6" w:rsidRPr="00AC70F1" w:rsidRDefault="00A27BA6" w:rsidP="00A27BA6">
            <w:pPr>
              <w:pStyle w:val="Tablehead"/>
              <w:rPr>
                <w:sz w:val="20"/>
                <w:lang w:val="en-GB" w:eastAsia="zh-CN"/>
              </w:rPr>
            </w:pPr>
            <w:r w:rsidRPr="00AC70F1">
              <w:rPr>
                <w:rFonts w:hint="eastAsia"/>
                <w:sz w:val="20"/>
                <w:lang w:val="en-GB" w:eastAsia="zh-CN"/>
              </w:rPr>
              <w:t>对应于峰值包络功率的电平</w:t>
            </w:r>
          </w:p>
        </w:tc>
        <w:tc>
          <w:tcPr>
            <w:tcW w:w="1938" w:type="dxa"/>
            <w:vAlign w:val="center"/>
          </w:tcPr>
          <w:p w14:paraId="390ED04E" w14:textId="44E0D7DD" w:rsidR="00F64F4B" w:rsidRPr="00AC70F1" w:rsidRDefault="00A27BA6" w:rsidP="00133711">
            <w:pPr>
              <w:pStyle w:val="Tablehead"/>
              <w:rPr>
                <w:sz w:val="20"/>
                <w:lang w:val="en-GB" w:eastAsia="zh-CN"/>
              </w:rPr>
            </w:pPr>
            <w:r w:rsidRPr="00AC70F1">
              <w:rPr>
                <w:rFonts w:hint="eastAsia"/>
                <w:sz w:val="20"/>
                <w:lang w:val="en-GB" w:eastAsia="zh-CN"/>
              </w:rPr>
              <w:t>调制双音信号的</w:t>
            </w:r>
            <w:r w:rsidR="000B304A">
              <w:rPr>
                <w:sz w:val="20"/>
                <w:lang w:val="en-GB" w:eastAsia="zh-CN"/>
              </w:rPr>
              <w:br/>
            </w:r>
            <w:r w:rsidRPr="00AC70F1">
              <w:rPr>
                <w:rFonts w:hint="eastAsia"/>
                <w:sz w:val="20"/>
                <w:lang w:val="en-GB" w:eastAsia="zh-CN"/>
              </w:rPr>
              <w:t>基本频谱分量</w:t>
            </w:r>
            <w:r w:rsidR="000B304A">
              <w:rPr>
                <w:sz w:val="20"/>
                <w:lang w:val="en-GB" w:eastAsia="zh-CN"/>
              </w:rPr>
              <w:br/>
            </w:r>
            <w:r w:rsidRPr="00AC70F1">
              <w:rPr>
                <w:rFonts w:hint="eastAsia"/>
                <w:sz w:val="20"/>
                <w:lang w:val="en-GB" w:eastAsia="zh-CN"/>
              </w:rPr>
              <w:t>之一的电平</w:t>
            </w:r>
          </w:p>
        </w:tc>
      </w:tr>
      <w:tr w:rsidR="00F64F4B" w:rsidRPr="00AC70F1" w14:paraId="2A8A3B9A" w14:textId="77777777" w:rsidTr="00133711">
        <w:trPr>
          <w:cantSplit/>
          <w:trHeight w:val="63"/>
          <w:jc w:val="center"/>
        </w:trPr>
        <w:tc>
          <w:tcPr>
            <w:tcW w:w="2394" w:type="dxa"/>
          </w:tcPr>
          <w:p w14:paraId="00007C49" w14:textId="20E128A3" w:rsidR="00F64F4B" w:rsidRPr="00AC70F1" w:rsidRDefault="002D7902" w:rsidP="00F930D3">
            <w:pPr>
              <w:pStyle w:val="Tabletext"/>
              <w:jc w:val="center"/>
              <w:rPr>
                <w:sz w:val="20"/>
              </w:rPr>
            </w:pPr>
            <w:r w:rsidRPr="00AC70F1">
              <w:rPr>
                <w:rFonts w:hint="eastAsia"/>
                <w:sz w:val="20"/>
                <w:lang w:eastAsia="zh-CN"/>
              </w:rPr>
              <w:t>从</w:t>
            </w:r>
            <w:proofErr w:type="spellStart"/>
            <w:r w:rsidR="00F64F4B" w:rsidRPr="00AC70F1">
              <w:rPr>
                <w:i/>
                <w:iCs/>
                <w:sz w:val="20"/>
              </w:rPr>
              <w:t>f</w:t>
            </w:r>
            <w:r w:rsidR="00F64F4B" w:rsidRPr="00AC70F1">
              <w:rPr>
                <w:i/>
                <w:iCs/>
                <w:sz w:val="20"/>
                <w:vertAlign w:val="subscript"/>
              </w:rPr>
              <w:t>tx</w:t>
            </w:r>
            <w:proofErr w:type="spellEnd"/>
            <w:r w:rsidR="00F64F4B" w:rsidRPr="00AC70F1">
              <w:rPr>
                <w:i/>
                <w:iCs/>
                <w:sz w:val="20"/>
                <w:vertAlign w:val="subscript"/>
              </w:rPr>
              <w:t xml:space="preserve">  </w:t>
            </w:r>
            <w:r w:rsidR="00F64F4B" w:rsidRPr="00AC70F1">
              <w:rPr>
                <w:sz w:val="20"/>
              </w:rPr>
              <w:sym w:font="Symbol" w:char="F0B1"/>
            </w:r>
            <w:r w:rsidR="00F64F4B" w:rsidRPr="00AC70F1">
              <w:rPr>
                <w:sz w:val="20"/>
              </w:rPr>
              <w:t xml:space="preserve"> 1.5 </w:t>
            </w:r>
            <w:r w:rsidRPr="00AC70F1">
              <w:rPr>
                <w:rFonts w:hint="eastAsia"/>
                <w:sz w:val="20"/>
                <w:lang w:eastAsia="zh-CN"/>
              </w:rPr>
              <w:t>到</w:t>
            </w:r>
            <w:r w:rsidR="00F64F4B" w:rsidRPr="00AC70F1">
              <w:rPr>
                <w:sz w:val="20"/>
              </w:rPr>
              <w:t xml:space="preserve"> </w:t>
            </w:r>
            <w:r w:rsidR="00F64F4B" w:rsidRPr="00AC70F1">
              <w:rPr>
                <w:i/>
                <w:iCs/>
                <w:sz w:val="20"/>
              </w:rPr>
              <w:t>f</w:t>
            </w:r>
            <w:r w:rsidR="00F64F4B" w:rsidRPr="00AC70F1">
              <w:rPr>
                <w:i/>
                <w:iCs/>
                <w:sz w:val="20"/>
                <w:vertAlign w:val="subscript"/>
              </w:rPr>
              <w:t>tx</w:t>
            </w:r>
            <w:r w:rsidR="00F64F4B" w:rsidRPr="00AC70F1">
              <w:rPr>
                <w:i/>
                <w:iCs/>
                <w:sz w:val="20"/>
              </w:rPr>
              <w:t xml:space="preserve"> </w:t>
            </w:r>
            <w:r w:rsidR="00F64F4B" w:rsidRPr="00AC70F1">
              <w:rPr>
                <w:sz w:val="20"/>
              </w:rPr>
              <w:sym w:font="Symbol" w:char="F0B1"/>
            </w:r>
            <w:r w:rsidR="00F64F4B" w:rsidRPr="00AC70F1">
              <w:rPr>
                <w:sz w:val="20"/>
              </w:rPr>
              <w:t xml:space="preserve"> 4.5</w:t>
            </w:r>
          </w:p>
        </w:tc>
        <w:tc>
          <w:tcPr>
            <w:tcW w:w="2622" w:type="dxa"/>
          </w:tcPr>
          <w:p w14:paraId="2DACB5D7" w14:textId="77777777" w:rsidR="00F64F4B" w:rsidRPr="00AC70F1" w:rsidRDefault="00F64F4B" w:rsidP="00133711">
            <w:pPr>
              <w:pStyle w:val="Tabletext"/>
              <w:jc w:val="center"/>
              <w:rPr>
                <w:sz w:val="20"/>
              </w:rPr>
            </w:pPr>
            <w:r w:rsidRPr="00AC70F1">
              <w:rPr>
                <w:sz w:val="20"/>
              </w:rPr>
              <w:t>3</w:t>
            </w:r>
          </w:p>
        </w:tc>
        <w:tc>
          <w:tcPr>
            <w:tcW w:w="2223" w:type="dxa"/>
          </w:tcPr>
          <w:p w14:paraId="55C8D139" w14:textId="77777777" w:rsidR="00F64F4B" w:rsidRPr="00AC70F1" w:rsidRDefault="00F64F4B" w:rsidP="00133711">
            <w:pPr>
              <w:pStyle w:val="Tabletext"/>
              <w:jc w:val="center"/>
              <w:rPr>
                <w:bCs/>
                <w:sz w:val="20"/>
              </w:rPr>
            </w:pPr>
            <w:r w:rsidRPr="00AC70F1">
              <w:rPr>
                <w:bCs/>
                <w:sz w:val="20"/>
              </w:rPr>
              <w:t>31</w:t>
            </w:r>
          </w:p>
        </w:tc>
        <w:tc>
          <w:tcPr>
            <w:tcW w:w="1938" w:type="dxa"/>
          </w:tcPr>
          <w:p w14:paraId="140F505A" w14:textId="77777777" w:rsidR="00F64F4B" w:rsidRPr="00AC70F1" w:rsidRDefault="00F64F4B" w:rsidP="00133711">
            <w:pPr>
              <w:pStyle w:val="Tabletext"/>
              <w:jc w:val="center"/>
              <w:rPr>
                <w:bCs/>
                <w:sz w:val="20"/>
              </w:rPr>
            </w:pPr>
            <w:r w:rsidRPr="00AC70F1">
              <w:rPr>
                <w:bCs/>
                <w:sz w:val="20"/>
              </w:rPr>
              <w:t>25</w:t>
            </w:r>
          </w:p>
        </w:tc>
      </w:tr>
      <w:tr w:rsidR="00F64F4B" w:rsidRPr="00AC70F1" w14:paraId="5003BC72" w14:textId="77777777" w:rsidTr="00133711">
        <w:trPr>
          <w:cantSplit/>
          <w:trHeight w:val="63"/>
          <w:jc w:val="center"/>
        </w:trPr>
        <w:tc>
          <w:tcPr>
            <w:tcW w:w="2394" w:type="dxa"/>
          </w:tcPr>
          <w:p w14:paraId="141D518C" w14:textId="32DA7B7F" w:rsidR="00F64F4B" w:rsidRPr="00AC70F1" w:rsidRDefault="002D7902" w:rsidP="00F930D3">
            <w:pPr>
              <w:pStyle w:val="Tabletext"/>
              <w:jc w:val="center"/>
              <w:rPr>
                <w:sz w:val="20"/>
              </w:rPr>
            </w:pPr>
            <w:r w:rsidRPr="00AC70F1">
              <w:rPr>
                <w:rFonts w:hint="eastAsia"/>
                <w:sz w:val="20"/>
                <w:lang w:eastAsia="zh-CN"/>
              </w:rPr>
              <w:t>从</w:t>
            </w:r>
            <w:r w:rsidR="00F64F4B" w:rsidRPr="00AC70F1">
              <w:rPr>
                <w:sz w:val="20"/>
              </w:rPr>
              <w:t xml:space="preserve"> </w:t>
            </w:r>
            <w:r w:rsidR="00F64F4B" w:rsidRPr="00AC70F1">
              <w:rPr>
                <w:i/>
                <w:iCs/>
                <w:sz w:val="20"/>
              </w:rPr>
              <w:t>f</w:t>
            </w:r>
            <w:r w:rsidR="00F64F4B" w:rsidRPr="00AC70F1">
              <w:rPr>
                <w:i/>
                <w:iCs/>
                <w:sz w:val="20"/>
                <w:vertAlign w:val="subscript"/>
              </w:rPr>
              <w:t xml:space="preserve">tx  </w:t>
            </w:r>
            <w:r w:rsidR="00F64F4B" w:rsidRPr="00AC70F1">
              <w:rPr>
                <w:sz w:val="20"/>
              </w:rPr>
              <w:sym w:font="Symbol" w:char="F0B1"/>
            </w:r>
            <w:r w:rsidR="00F64F4B" w:rsidRPr="00AC70F1">
              <w:rPr>
                <w:sz w:val="20"/>
              </w:rPr>
              <w:t xml:space="preserve"> 4.5 </w:t>
            </w:r>
            <w:r w:rsidRPr="00AC70F1">
              <w:rPr>
                <w:rFonts w:hint="eastAsia"/>
                <w:sz w:val="20"/>
                <w:lang w:eastAsia="zh-CN"/>
              </w:rPr>
              <w:t>到</w:t>
            </w:r>
            <w:r w:rsidR="00F64F4B" w:rsidRPr="00AC70F1">
              <w:rPr>
                <w:sz w:val="20"/>
              </w:rPr>
              <w:t xml:space="preserve"> </w:t>
            </w:r>
            <w:r w:rsidR="00F64F4B" w:rsidRPr="00AC70F1">
              <w:rPr>
                <w:i/>
                <w:iCs/>
                <w:sz w:val="20"/>
              </w:rPr>
              <w:t>f</w:t>
            </w:r>
            <w:r w:rsidR="00F64F4B" w:rsidRPr="00AC70F1">
              <w:rPr>
                <w:i/>
                <w:iCs/>
                <w:sz w:val="20"/>
                <w:vertAlign w:val="subscript"/>
              </w:rPr>
              <w:t>tx</w:t>
            </w:r>
            <w:r w:rsidR="00F64F4B" w:rsidRPr="00AC70F1">
              <w:rPr>
                <w:i/>
                <w:iCs/>
                <w:sz w:val="20"/>
              </w:rPr>
              <w:t xml:space="preserve"> </w:t>
            </w:r>
            <w:r w:rsidR="00F64F4B" w:rsidRPr="00AC70F1">
              <w:rPr>
                <w:sz w:val="20"/>
              </w:rPr>
              <w:sym w:font="Symbol" w:char="F0B1"/>
            </w:r>
            <w:r w:rsidR="00F64F4B" w:rsidRPr="00AC70F1">
              <w:rPr>
                <w:sz w:val="20"/>
              </w:rPr>
              <w:t xml:space="preserve"> 7.5</w:t>
            </w:r>
          </w:p>
        </w:tc>
        <w:tc>
          <w:tcPr>
            <w:tcW w:w="2622" w:type="dxa"/>
          </w:tcPr>
          <w:p w14:paraId="43CE3017" w14:textId="16E1AA3C" w:rsidR="00F64F4B" w:rsidRPr="00AC70F1" w:rsidRDefault="00F64F4B" w:rsidP="00133711">
            <w:pPr>
              <w:pStyle w:val="Tabletext"/>
              <w:jc w:val="center"/>
              <w:rPr>
                <w:sz w:val="20"/>
              </w:rPr>
            </w:pPr>
            <w:r w:rsidRPr="00AC70F1">
              <w:rPr>
                <w:sz w:val="20"/>
              </w:rPr>
              <w:t>5</w:t>
            </w:r>
            <w:r w:rsidR="002D7902" w:rsidRPr="00AC70F1">
              <w:rPr>
                <w:rFonts w:hint="eastAsia"/>
                <w:sz w:val="20"/>
                <w:lang w:eastAsia="zh-CN"/>
              </w:rPr>
              <w:t>或</w:t>
            </w:r>
            <w:r w:rsidRPr="00AC70F1">
              <w:rPr>
                <w:sz w:val="20"/>
              </w:rPr>
              <w:t>7</w:t>
            </w:r>
          </w:p>
        </w:tc>
        <w:tc>
          <w:tcPr>
            <w:tcW w:w="2223" w:type="dxa"/>
          </w:tcPr>
          <w:p w14:paraId="5817C017" w14:textId="77777777" w:rsidR="00F64F4B" w:rsidRPr="00AC70F1" w:rsidRDefault="00F64F4B" w:rsidP="00133711">
            <w:pPr>
              <w:pStyle w:val="Tabletext"/>
              <w:jc w:val="center"/>
              <w:rPr>
                <w:bCs/>
                <w:sz w:val="20"/>
              </w:rPr>
            </w:pPr>
            <w:r w:rsidRPr="00AC70F1">
              <w:rPr>
                <w:bCs/>
                <w:sz w:val="20"/>
              </w:rPr>
              <w:t>38</w:t>
            </w:r>
          </w:p>
        </w:tc>
        <w:tc>
          <w:tcPr>
            <w:tcW w:w="1938" w:type="dxa"/>
          </w:tcPr>
          <w:p w14:paraId="2231151D" w14:textId="77777777" w:rsidR="00F64F4B" w:rsidRPr="00AC70F1" w:rsidRDefault="00F64F4B" w:rsidP="00133711">
            <w:pPr>
              <w:pStyle w:val="Tabletext"/>
              <w:jc w:val="center"/>
              <w:rPr>
                <w:bCs/>
                <w:sz w:val="20"/>
              </w:rPr>
            </w:pPr>
            <w:r w:rsidRPr="00AC70F1">
              <w:rPr>
                <w:bCs/>
                <w:sz w:val="20"/>
              </w:rPr>
              <w:t>32</w:t>
            </w:r>
          </w:p>
        </w:tc>
      </w:tr>
      <w:tr w:rsidR="00F64F4B" w:rsidRPr="00AC70F1" w14:paraId="41252B82" w14:textId="77777777" w:rsidTr="00133711">
        <w:trPr>
          <w:cantSplit/>
          <w:trHeight w:val="63"/>
          <w:jc w:val="center"/>
        </w:trPr>
        <w:tc>
          <w:tcPr>
            <w:tcW w:w="2394" w:type="dxa"/>
            <w:tcBorders>
              <w:bottom w:val="single" w:sz="4" w:space="0" w:color="auto"/>
            </w:tcBorders>
          </w:tcPr>
          <w:p w14:paraId="3A61431F" w14:textId="71907A48" w:rsidR="00F64F4B" w:rsidRPr="00AC70F1" w:rsidRDefault="00F64F4B" w:rsidP="00F930D3">
            <w:pPr>
              <w:pStyle w:val="Tabletext"/>
              <w:jc w:val="center"/>
              <w:rPr>
                <w:sz w:val="20"/>
              </w:rPr>
            </w:pPr>
            <w:r w:rsidRPr="00AC70F1">
              <w:rPr>
                <w:i/>
                <w:iCs/>
                <w:sz w:val="20"/>
              </w:rPr>
              <w:t>f</w:t>
            </w:r>
            <w:r w:rsidRPr="00AC70F1">
              <w:rPr>
                <w:i/>
                <w:iCs/>
                <w:sz w:val="20"/>
                <w:vertAlign w:val="subscript"/>
              </w:rPr>
              <w:t xml:space="preserve">tx  </w:t>
            </w:r>
            <w:r w:rsidRPr="00AC70F1">
              <w:rPr>
                <w:sz w:val="20"/>
              </w:rPr>
              <w:sym w:font="Symbol" w:char="F0B1"/>
            </w:r>
            <w:r w:rsidRPr="00AC70F1">
              <w:rPr>
                <w:sz w:val="20"/>
              </w:rPr>
              <w:t xml:space="preserve"> 7.5 </w:t>
            </w:r>
            <w:r w:rsidR="002D7902" w:rsidRPr="00AC70F1">
              <w:rPr>
                <w:rFonts w:hint="eastAsia"/>
                <w:sz w:val="20"/>
                <w:lang w:eastAsia="zh-CN"/>
              </w:rPr>
              <w:t>及以上</w:t>
            </w:r>
          </w:p>
        </w:tc>
        <w:tc>
          <w:tcPr>
            <w:tcW w:w="2622" w:type="dxa"/>
            <w:tcBorders>
              <w:bottom w:val="single" w:sz="4" w:space="0" w:color="auto"/>
            </w:tcBorders>
          </w:tcPr>
          <w:p w14:paraId="4058D0B5" w14:textId="77777777" w:rsidR="00F64F4B" w:rsidRPr="00AC70F1" w:rsidRDefault="00F64F4B" w:rsidP="00133711">
            <w:pPr>
              <w:pStyle w:val="Tabletext"/>
              <w:jc w:val="center"/>
              <w:rPr>
                <w:sz w:val="20"/>
              </w:rPr>
            </w:pPr>
            <w:r w:rsidRPr="00AC70F1">
              <w:rPr>
                <w:sz w:val="20"/>
              </w:rPr>
              <w:t>9</w:t>
            </w:r>
          </w:p>
        </w:tc>
        <w:tc>
          <w:tcPr>
            <w:tcW w:w="2223" w:type="dxa"/>
            <w:tcBorders>
              <w:bottom w:val="single" w:sz="4" w:space="0" w:color="auto"/>
            </w:tcBorders>
          </w:tcPr>
          <w:p w14:paraId="2A4B7E6E" w14:textId="77777777" w:rsidR="00F64F4B" w:rsidRPr="00AC70F1" w:rsidRDefault="00F64F4B" w:rsidP="00133711">
            <w:pPr>
              <w:pStyle w:val="Tabletext"/>
              <w:jc w:val="center"/>
              <w:rPr>
                <w:bCs/>
                <w:sz w:val="20"/>
                <w:vertAlign w:val="superscript"/>
              </w:rPr>
            </w:pPr>
            <w:r w:rsidRPr="00AC70F1">
              <w:rPr>
                <w:bCs/>
                <w:sz w:val="20"/>
              </w:rPr>
              <w:t>43</w:t>
            </w:r>
            <w:r w:rsidRPr="00AC70F1">
              <w:rPr>
                <w:bCs/>
                <w:sz w:val="20"/>
                <w:vertAlign w:val="superscript"/>
              </w:rPr>
              <w:t>(1)</w:t>
            </w:r>
          </w:p>
        </w:tc>
        <w:tc>
          <w:tcPr>
            <w:tcW w:w="1938" w:type="dxa"/>
            <w:tcBorders>
              <w:bottom w:val="single" w:sz="4" w:space="0" w:color="auto"/>
            </w:tcBorders>
          </w:tcPr>
          <w:p w14:paraId="2D3E1129" w14:textId="77777777" w:rsidR="00F64F4B" w:rsidRPr="00AC70F1" w:rsidRDefault="00F64F4B" w:rsidP="00133711">
            <w:pPr>
              <w:pStyle w:val="Tabletext"/>
              <w:jc w:val="center"/>
              <w:rPr>
                <w:bCs/>
                <w:sz w:val="20"/>
                <w:vertAlign w:val="superscript"/>
              </w:rPr>
            </w:pPr>
            <w:r w:rsidRPr="00AC70F1">
              <w:rPr>
                <w:bCs/>
                <w:sz w:val="20"/>
              </w:rPr>
              <w:t>37</w:t>
            </w:r>
            <w:r w:rsidRPr="00AC70F1">
              <w:rPr>
                <w:bCs/>
                <w:sz w:val="20"/>
                <w:vertAlign w:val="superscript"/>
              </w:rPr>
              <w:t>(1)</w:t>
            </w:r>
          </w:p>
        </w:tc>
      </w:tr>
      <w:tr w:rsidR="00F64F4B" w:rsidRPr="00AC70F1" w14:paraId="25E32127" w14:textId="77777777" w:rsidTr="00133711">
        <w:trPr>
          <w:cantSplit/>
          <w:trHeight w:val="63"/>
          <w:jc w:val="center"/>
        </w:trPr>
        <w:tc>
          <w:tcPr>
            <w:tcW w:w="9177" w:type="dxa"/>
            <w:gridSpan w:val="4"/>
            <w:tcBorders>
              <w:left w:val="nil"/>
              <w:bottom w:val="nil"/>
              <w:right w:val="nil"/>
            </w:tcBorders>
          </w:tcPr>
          <w:p w14:paraId="4A02FD5B" w14:textId="79585925" w:rsidR="00F64F4B" w:rsidRPr="00AC70F1" w:rsidRDefault="00F64F4B" w:rsidP="00133711">
            <w:pPr>
              <w:pStyle w:val="Tablelegend"/>
              <w:rPr>
                <w:sz w:val="20"/>
                <w:lang w:eastAsia="zh-CN"/>
              </w:rPr>
            </w:pPr>
            <w:r w:rsidRPr="00AC70F1">
              <w:rPr>
                <w:sz w:val="20"/>
                <w:vertAlign w:val="superscript"/>
                <w:lang w:eastAsia="zh-CN"/>
              </w:rPr>
              <w:t>(1)</w:t>
            </w:r>
            <w:r w:rsidRPr="00AC70F1">
              <w:rPr>
                <w:sz w:val="20"/>
                <w:lang w:eastAsia="zh-CN"/>
              </w:rPr>
              <w:tab/>
            </w:r>
            <w:r w:rsidR="002D7902" w:rsidRPr="00AC70F1">
              <w:rPr>
                <w:rFonts w:hint="eastAsia"/>
                <w:sz w:val="20"/>
                <w:lang w:val="en-GB" w:eastAsia="zh-CN"/>
              </w:rPr>
              <w:t>绝对功率不超</w:t>
            </w:r>
            <w:r w:rsidR="00660351" w:rsidRPr="00AC70F1">
              <w:rPr>
                <w:rFonts w:hint="eastAsia"/>
                <w:sz w:val="20"/>
                <w:lang w:val="en-GB" w:eastAsia="zh-CN"/>
              </w:rPr>
              <w:t>出</w:t>
            </w:r>
            <w:r w:rsidR="002D7902" w:rsidRPr="00AC70F1">
              <w:rPr>
                <w:rFonts w:hint="eastAsia"/>
                <w:sz w:val="20"/>
                <w:lang w:eastAsia="zh-CN"/>
              </w:rPr>
              <w:t>50 mW</w:t>
            </w:r>
            <w:r w:rsidR="002D7902" w:rsidRPr="00AC70F1">
              <w:rPr>
                <w:rFonts w:hint="eastAsia"/>
                <w:sz w:val="20"/>
                <w:lang w:val="en-GB" w:eastAsia="zh-CN"/>
              </w:rPr>
              <w:t>。</w:t>
            </w:r>
          </w:p>
          <w:p w14:paraId="3BE384B8" w14:textId="0FBFECE4" w:rsidR="00F930D3" w:rsidRPr="00AC70F1" w:rsidRDefault="002D7902" w:rsidP="00F930D3">
            <w:pPr>
              <w:pStyle w:val="Tablelegend"/>
              <w:rPr>
                <w:sz w:val="20"/>
                <w:lang w:eastAsia="zh-CN"/>
              </w:rPr>
            </w:pPr>
            <w:r w:rsidRPr="00AC70F1">
              <w:rPr>
                <w:rFonts w:ascii="KaiTi" w:eastAsia="KaiTi" w:hAnsi="KaiTi" w:hint="eastAsia"/>
                <w:iCs/>
                <w:sz w:val="20"/>
                <w:lang w:eastAsia="zh-CN"/>
              </w:rPr>
              <w:t>备注：</w:t>
            </w:r>
            <w:r w:rsidR="00F930D3" w:rsidRPr="00AC70F1">
              <w:rPr>
                <w:rFonts w:hint="eastAsia"/>
                <w:sz w:val="20"/>
                <w:lang w:val="en-GB" w:eastAsia="zh-CN"/>
              </w:rPr>
              <w:t>指配的发射机频率</w:t>
            </w:r>
            <w:r w:rsidR="00F930D3" w:rsidRPr="00AC70F1">
              <w:rPr>
                <w:i/>
                <w:iCs/>
                <w:sz w:val="20"/>
                <w:lang w:eastAsia="zh-CN"/>
              </w:rPr>
              <w:t>f</w:t>
            </w:r>
            <w:r w:rsidR="00F930D3" w:rsidRPr="00AC70F1">
              <w:rPr>
                <w:i/>
                <w:iCs/>
                <w:sz w:val="20"/>
                <w:vertAlign w:val="subscript"/>
                <w:lang w:eastAsia="zh-CN"/>
              </w:rPr>
              <w:t>tx</w:t>
            </w:r>
            <w:r w:rsidR="00F930D3" w:rsidRPr="00AC70F1">
              <w:rPr>
                <w:rFonts w:hint="eastAsia"/>
                <w:sz w:val="20"/>
                <w:lang w:val="en-GB" w:eastAsia="zh-CN"/>
              </w:rPr>
              <w:t>比载波或残留载波高</w:t>
            </w:r>
            <w:r w:rsidR="00F930D3" w:rsidRPr="00AC70F1">
              <w:rPr>
                <w:rFonts w:hint="eastAsia"/>
                <w:sz w:val="20"/>
                <w:lang w:eastAsia="zh-CN"/>
              </w:rPr>
              <w:t>1 400 Hz</w:t>
            </w:r>
            <w:r w:rsidR="00F930D3" w:rsidRPr="00AC70F1">
              <w:rPr>
                <w:rFonts w:hint="eastAsia"/>
                <w:sz w:val="20"/>
                <w:lang w:val="en-GB" w:eastAsia="zh-CN"/>
              </w:rPr>
              <w:t>。</w:t>
            </w:r>
          </w:p>
          <w:p w14:paraId="782105A9" w14:textId="226754FF" w:rsidR="00F64F4B" w:rsidRPr="00AC70F1" w:rsidRDefault="00F930D3" w:rsidP="00F930D3">
            <w:pPr>
              <w:pStyle w:val="Tablelegend"/>
              <w:rPr>
                <w:sz w:val="20"/>
                <w:lang w:val="en-GB" w:eastAsia="zh-CN"/>
              </w:rPr>
            </w:pPr>
            <w:r w:rsidRPr="00AC70F1">
              <w:rPr>
                <w:rFonts w:hint="eastAsia"/>
                <w:sz w:val="20"/>
                <w:lang w:val="en-GB" w:eastAsia="zh-CN"/>
              </w:rPr>
              <w:t>必要带宽的计算采用表</w:t>
            </w:r>
            <w:r w:rsidRPr="00AC70F1">
              <w:rPr>
                <w:rFonts w:hint="eastAsia"/>
                <w:sz w:val="20"/>
                <w:lang w:val="en-GB" w:eastAsia="zh-CN"/>
              </w:rPr>
              <w:t>1</w:t>
            </w:r>
            <w:r w:rsidRPr="00AC70F1">
              <w:rPr>
                <w:rFonts w:hint="eastAsia"/>
                <w:sz w:val="20"/>
                <w:lang w:val="en-GB" w:eastAsia="zh-CN"/>
              </w:rPr>
              <w:t>中给出的公式。</w:t>
            </w:r>
          </w:p>
        </w:tc>
      </w:tr>
    </w:tbl>
    <w:p w14:paraId="157B9948" w14:textId="77777777" w:rsidR="00F64F4B" w:rsidRPr="00AC70F1" w:rsidRDefault="00F64F4B" w:rsidP="00F64F4B">
      <w:pPr>
        <w:pStyle w:val="Tablefin"/>
        <w:rPr>
          <w:lang w:eastAsia="zh-CN"/>
        </w:rPr>
      </w:pPr>
      <w:bookmarkStart w:id="37" w:name="Section5"/>
    </w:p>
    <w:p w14:paraId="47F6018F" w14:textId="3C7CD32C" w:rsidR="00A27BA6" w:rsidRPr="00AC70F1" w:rsidRDefault="00F64F4B" w:rsidP="00A27BA6">
      <w:pPr>
        <w:tabs>
          <w:tab w:val="left" w:pos="709"/>
        </w:tabs>
        <w:spacing w:before="240"/>
        <w:rPr>
          <w:lang w:val="en-GB" w:eastAsia="zh-CN"/>
        </w:rPr>
      </w:pPr>
      <w:r w:rsidRPr="00AC70F1">
        <w:rPr>
          <w:b/>
          <w:bCs/>
          <w:lang w:val="en-GB" w:eastAsia="zh-CN"/>
        </w:rPr>
        <w:t>4.7</w:t>
      </w:r>
      <w:r w:rsidRPr="00AC70F1">
        <w:rPr>
          <w:lang w:val="en-GB" w:eastAsia="zh-CN"/>
        </w:rPr>
        <w:tab/>
      </w:r>
      <w:r w:rsidR="00A27BA6" w:rsidRPr="00AC70F1">
        <w:rPr>
          <w:rFonts w:hint="eastAsia"/>
          <w:lang w:val="en-GB" w:eastAsia="zh-CN"/>
        </w:rPr>
        <w:t>表</w:t>
      </w:r>
      <w:r w:rsidR="00A27BA6" w:rsidRPr="00AC70F1">
        <w:rPr>
          <w:rFonts w:hint="eastAsia"/>
          <w:lang w:val="en-GB" w:eastAsia="zh-CN"/>
        </w:rPr>
        <w:t>1</w:t>
      </w:r>
      <w:r w:rsidR="00A27BA6" w:rsidRPr="00AC70F1">
        <w:rPr>
          <w:rFonts w:hint="eastAsia"/>
          <w:lang w:val="en-GB" w:eastAsia="zh-CN"/>
        </w:rPr>
        <w:t>中</w:t>
      </w:r>
      <w:r w:rsidR="00A27BA6" w:rsidRPr="00AC70F1">
        <w:rPr>
          <w:lang w:val="en-GB" w:eastAsia="zh-CN"/>
        </w:rPr>
        <w:t>–30 dB</w:t>
      </w:r>
      <w:r w:rsidR="00A27BA6" w:rsidRPr="00AC70F1">
        <w:rPr>
          <w:rFonts w:hint="eastAsia"/>
          <w:lang w:val="en-GB" w:eastAsia="zh-CN"/>
        </w:rPr>
        <w:t>至</w:t>
      </w:r>
      <w:r w:rsidR="00A27BA6" w:rsidRPr="00AC70F1">
        <w:rPr>
          <w:lang w:val="en-GB" w:eastAsia="zh-CN"/>
        </w:rPr>
        <w:t>–60 dB</w:t>
      </w:r>
      <w:r w:rsidR="00A27BA6" w:rsidRPr="00AC70F1">
        <w:rPr>
          <w:rFonts w:hint="eastAsia"/>
          <w:lang w:val="en-GB" w:eastAsia="zh-CN"/>
        </w:rPr>
        <w:t>电平（以及其他电平）上的带宽数据代表了</w:t>
      </w:r>
      <w:proofErr w:type="spellStart"/>
      <w:r w:rsidR="00A27BA6" w:rsidRPr="00AC70F1">
        <w:rPr>
          <w:rFonts w:hint="eastAsia"/>
          <w:lang w:val="en-GB" w:eastAsia="zh-CN"/>
        </w:rPr>
        <w:t>OoB</w:t>
      </w:r>
      <w:proofErr w:type="spellEnd"/>
      <w:r w:rsidR="00A27BA6" w:rsidRPr="00AC70F1">
        <w:rPr>
          <w:rFonts w:hint="eastAsia"/>
          <w:lang w:val="en-GB" w:eastAsia="zh-CN"/>
        </w:rPr>
        <w:t>发射掩模的拐点。用直线段将这些点连接起来，可提供掩模的图形表示。</w:t>
      </w:r>
    </w:p>
    <w:p w14:paraId="41B416E7" w14:textId="43696CE4" w:rsidR="00F64F4B" w:rsidRPr="00AC70F1" w:rsidRDefault="00A27BA6" w:rsidP="000B304A">
      <w:pPr>
        <w:ind w:firstLineChars="200" w:firstLine="480"/>
        <w:rPr>
          <w:lang w:val="en-GB" w:eastAsia="zh-CN"/>
        </w:rPr>
      </w:pPr>
      <w:r w:rsidRPr="00AC70F1">
        <w:rPr>
          <w:rFonts w:hint="eastAsia"/>
          <w:lang w:val="en-GB" w:eastAsia="zh-CN"/>
        </w:rPr>
        <w:t>下面说明两种情况的掩模设计，即</w:t>
      </w:r>
      <w:r w:rsidRPr="00AC70F1">
        <w:rPr>
          <w:rFonts w:hint="eastAsia"/>
          <w:lang w:val="en-GB" w:eastAsia="zh-CN"/>
        </w:rPr>
        <w:t>G1B</w:t>
      </w:r>
      <w:r w:rsidRPr="00AC70F1">
        <w:rPr>
          <w:rFonts w:hint="eastAsia"/>
          <w:lang w:val="en-GB" w:eastAsia="zh-CN"/>
        </w:rPr>
        <w:t>和</w:t>
      </w:r>
      <w:r w:rsidRPr="00AC70F1">
        <w:rPr>
          <w:rFonts w:hint="eastAsia"/>
          <w:lang w:val="en-GB" w:eastAsia="zh-CN"/>
        </w:rPr>
        <w:t>G1D</w:t>
      </w:r>
      <w:r w:rsidRPr="00AC70F1">
        <w:rPr>
          <w:rFonts w:hint="eastAsia"/>
          <w:lang w:val="en-GB" w:eastAsia="zh-CN"/>
        </w:rPr>
        <w:t>发射。有关这种情况的表</w:t>
      </w:r>
      <w:r w:rsidRPr="00AC70F1">
        <w:rPr>
          <w:rFonts w:hint="eastAsia"/>
          <w:lang w:val="en-GB" w:eastAsia="zh-CN"/>
        </w:rPr>
        <w:t>1</w:t>
      </w:r>
      <w:r w:rsidRPr="00AC70F1">
        <w:rPr>
          <w:rFonts w:hint="eastAsia"/>
          <w:lang w:val="en-GB" w:eastAsia="zh-CN"/>
        </w:rPr>
        <w:t>如下所示。</w:t>
      </w:r>
    </w:p>
    <w:p w14:paraId="34DF7B27" w14:textId="3434D958" w:rsidR="00F64F4B" w:rsidRPr="00AC70F1" w:rsidRDefault="00F64F4B" w:rsidP="00F64F4B">
      <w:pPr>
        <w:tabs>
          <w:tab w:val="left" w:pos="709"/>
        </w:tabs>
        <w:spacing w:after="120"/>
        <w:rPr>
          <w:lang w:eastAsia="zh-C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32"/>
        <w:gridCol w:w="1828"/>
        <w:gridCol w:w="2410"/>
        <w:gridCol w:w="2557"/>
      </w:tblGrid>
      <w:tr w:rsidR="006765F7" w:rsidRPr="00AC70F1" w14:paraId="019E8CA3" w14:textId="77777777" w:rsidTr="00133711">
        <w:trPr>
          <w:cantSplit/>
          <w:jc w:val="center"/>
        </w:trPr>
        <w:tc>
          <w:tcPr>
            <w:tcW w:w="1271" w:type="dxa"/>
            <w:vMerge w:val="restart"/>
            <w:shd w:val="clear" w:color="auto" w:fill="auto"/>
            <w:vAlign w:val="center"/>
          </w:tcPr>
          <w:p w14:paraId="7C845BD5" w14:textId="481E9A16" w:rsidR="006765F7" w:rsidRPr="00AC70F1" w:rsidRDefault="006765F7" w:rsidP="006765F7">
            <w:pPr>
              <w:pStyle w:val="Tablehead"/>
              <w:keepLines/>
              <w:spacing w:before="60" w:after="60"/>
              <w:rPr>
                <w:bCs/>
                <w:sz w:val="20"/>
              </w:rPr>
            </w:pPr>
            <w:r w:rsidRPr="00AC70F1">
              <w:rPr>
                <w:rFonts w:hint="eastAsia"/>
                <w:sz w:val="20"/>
                <w:lang w:eastAsia="zh-CN"/>
              </w:rPr>
              <w:lastRenderedPageBreak/>
              <w:t>发射类别</w:t>
            </w:r>
          </w:p>
        </w:tc>
        <w:tc>
          <w:tcPr>
            <w:tcW w:w="1432" w:type="dxa"/>
            <w:vMerge w:val="restart"/>
            <w:shd w:val="clear" w:color="auto" w:fill="auto"/>
            <w:vAlign w:val="center"/>
          </w:tcPr>
          <w:p w14:paraId="7CC40452" w14:textId="7275013B" w:rsidR="006765F7" w:rsidRPr="00AC70F1" w:rsidRDefault="006765F7" w:rsidP="006765F7">
            <w:pPr>
              <w:pStyle w:val="Tablehead"/>
              <w:keepLines/>
              <w:spacing w:before="60" w:after="60"/>
              <w:ind w:left="-57" w:right="-57"/>
              <w:rPr>
                <w:bCs/>
                <w:sz w:val="20"/>
              </w:rPr>
            </w:pPr>
            <w:r w:rsidRPr="00AC70F1">
              <w:rPr>
                <w:rFonts w:hint="eastAsia"/>
                <w:sz w:val="20"/>
                <w:lang w:eastAsia="zh-CN"/>
              </w:rPr>
              <w:t>附加特性</w:t>
            </w:r>
          </w:p>
        </w:tc>
        <w:tc>
          <w:tcPr>
            <w:tcW w:w="4238" w:type="dxa"/>
            <w:gridSpan w:val="2"/>
            <w:shd w:val="clear" w:color="auto" w:fill="auto"/>
            <w:vAlign w:val="center"/>
          </w:tcPr>
          <w:p w14:paraId="06E6A711" w14:textId="2C62DC84" w:rsidR="006765F7" w:rsidRPr="00AC70F1" w:rsidRDefault="006765F7" w:rsidP="006765F7">
            <w:pPr>
              <w:pStyle w:val="Tablehead"/>
              <w:keepLines/>
              <w:spacing w:before="60" w:after="60"/>
              <w:rPr>
                <w:bCs/>
                <w:sz w:val="20"/>
              </w:rPr>
            </w:pPr>
            <w:r w:rsidRPr="00AC70F1">
              <w:rPr>
                <w:rFonts w:hint="eastAsia"/>
                <w:sz w:val="20"/>
                <w:lang w:eastAsia="zh-CN"/>
              </w:rPr>
              <w:t>计算：</w:t>
            </w:r>
          </w:p>
        </w:tc>
        <w:tc>
          <w:tcPr>
            <w:tcW w:w="2557" w:type="dxa"/>
            <w:vMerge w:val="restart"/>
            <w:shd w:val="clear" w:color="auto" w:fill="auto"/>
            <w:vAlign w:val="center"/>
          </w:tcPr>
          <w:p w14:paraId="59A3F298" w14:textId="452AB69F" w:rsidR="006765F7" w:rsidRPr="00AC70F1" w:rsidRDefault="006765F7" w:rsidP="006765F7">
            <w:pPr>
              <w:pStyle w:val="Tablehead"/>
              <w:keepLines/>
              <w:spacing w:before="60" w:after="60"/>
              <w:rPr>
                <w:bCs/>
                <w:sz w:val="20"/>
              </w:rPr>
            </w:pPr>
            <w:r w:rsidRPr="00AC70F1">
              <w:rPr>
                <w:rFonts w:hint="eastAsia"/>
                <w:sz w:val="20"/>
                <w:lang w:eastAsia="zh-CN"/>
              </w:rPr>
              <w:t>备注</w:t>
            </w:r>
          </w:p>
        </w:tc>
      </w:tr>
      <w:tr w:rsidR="006765F7" w:rsidRPr="00AC70F1" w14:paraId="69657EFA" w14:textId="77777777" w:rsidTr="00133711">
        <w:trPr>
          <w:cantSplit/>
          <w:jc w:val="center"/>
        </w:trPr>
        <w:tc>
          <w:tcPr>
            <w:tcW w:w="1271" w:type="dxa"/>
            <w:vMerge/>
            <w:shd w:val="clear" w:color="auto" w:fill="auto"/>
            <w:vAlign w:val="center"/>
          </w:tcPr>
          <w:p w14:paraId="3A85ED68" w14:textId="77777777" w:rsidR="006765F7" w:rsidRPr="00AC70F1" w:rsidRDefault="006765F7" w:rsidP="006765F7">
            <w:pPr>
              <w:pStyle w:val="Tablehead"/>
              <w:keepLines/>
              <w:spacing w:before="60" w:after="60"/>
              <w:rPr>
                <w:bCs/>
                <w:sz w:val="20"/>
              </w:rPr>
            </w:pPr>
          </w:p>
        </w:tc>
        <w:tc>
          <w:tcPr>
            <w:tcW w:w="1432" w:type="dxa"/>
            <w:vMerge/>
            <w:shd w:val="clear" w:color="auto" w:fill="auto"/>
            <w:vAlign w:val="center"/>
          </w:tcPr>
          <w:p w14:paraId="3EF17E5B" w14:textId="77777777" w:rsidR="006765F7" w:rsidRPr="00AC70F1" w:rsidRDefault="006765F7" w:rsidP="006765F7">
            <w:pPr>
              <w:pStyle w:val="Tablehead"/>
              <w:keepLines/>
              <w:spacing w:before="60" w:after="60"/>
              <w:rPr>
                <w:bCs/>
                <w:sz w:val="20"/>
              </w:rPr>
            </w:pPr>
          </w:p>
        </w:tc>
        <w:tc>
          <w:tcPr>
            <w:tcW w:w="1828" w:type="dxa"/>
            <w:shd w:val="clear" w:color="auto" w:fill="auto"/>
            <w:vAlign w:val="center"/>
          </w:tcPr>
          <w:p w14:paraId="51894A9D" w14:textId="7C57FBBF" w:rsidR="006765F7" w:rsidRPr="00AC70F1" w:rsidRDefault="006765F7" w:rsidP="006765F7">
            <w:pPr>
              <w:pStyle w:val="Tablehead"/>
              <w:keepLines/>
              <w:spacing w:before="60" w:after="60"/>
              <w:rPr>
                <w:bCs/>
                <w:sz w:val="20"/>
                <w:lang w:eastAsia="zh-CN"/>
              </w:rPr>
            </w:pPr>
            <w:r w:rsidRPr="00AC70F1">
              <w:rPr>
                <w:rFonts w:hint="eastAsia"/>
                <w:sz w:val="20"/>
                <w:lang w:eastAsia="zh-CN"/>
              </w:rPr>
              <w:t>必要带宽</w:t>
            </w:r>
            <w:proofErr w:type="spellStart"/>
            <w:r w:rsidRPr="00AC70F1">
              <w:rPr>
                <w:i/>
                <w:iCs/>
                <w:sz w:val="20"/>
                <w:lang w:eastAsia="zh-CN"/>
              </w:rPr>
              <w:t>B</w:t>
            </w:r>
            <w:r w:rsidRPr="00AC70F1">
              <w:rPr>
                <w:i/>
                <w:iCs/>
                <w:sz w:val="20"/>
                <w:vertAlign w:val="subscript"/>
                <w:lang w:eastAsia="zh-CN"/>
              </w:rPr>
              <w:t>n</w:t>
            </w:r>
            <w:proofErr w:type="spellEnd"/>
            <w:r w:rsidRPr="00AC70F1">
              <w:rPr>
                <w:sz w:val="20"/>
                <w:lang w:eastAsia="zh-CN"/>
              </w:rPr>
              <w:br/>
            </w:r>
            <w:r w:rsidR="00E0570A">
              <w:rPr>
                <w:rFonts w:hint="eastAsia"/>
                <w:sz w:val="20"/>
                <w:lang w:eastAsia="zh-CN"/>
              </w:rPr>
              <w:t>（</w:t>
            </w:r>
            <w:r w:rsidRPr="00AC70F1">
              <w:rPr>
                <w:sz w:val="20"/>
                <w:lang w:eastAsia="zh-CN"/>
              </w:rPr>
              <w:t>Hz</w:t>
            </w:r>
            <w:r w:rsidR="00E0570A">
              <w:rPr>
                <w:rFonts w:hint="eastAsia"/>
                <w:sz w:val="20"/>
                <w:lang w:eastAsia="zh-CN"/>
              </w:rPr>
              <w:t>）</w:t>
            </w:r>
          </w:p>
        </w:tc>
        <w:tc>
          <w:tcPr>
            <w:tcW w:w="2410" w:type="dxa"/>
            <w:shd w:val="clear" w:color="auto" w:fill="auto"/>
            <w:vAlign w:val="center"/>
          </w:tcPr>
          <w:p w14:paraId="1B0055E9" w14:textId="6FB33ACA" w:rsidR="006765F7" w:rsidRPr="00AC70F1" w:rsidRDefault="006765F7" w:rsidP="006765F7">
            <w:pPr>
              <w:pStyle w:val="Tablehead"/>
              <w:keepLines/>
              <w:spacing w:before="60" w:after="60"/>
              <w:rPr>
                <w:bCs/>
                <w:sz w:val="20"/>
                <w:lang w:val="en-GB" w:eastAsia="zh-CN"/>
              </w:rPr>
            </w:pPr>
            <w:r w:rsidRPr="00AC70F1">
              <w:rPr>
                <w:rFonts w:hint="eastAsia"/>
                <w:sz w:val="20"/>
                <w:lang w:val="en-GB" w:eastAsia="zh-CN"/>
              </w:rPr>
              <w:t>用于评估的</w:t>
            </w:r>
            <w:r w:rsidRPr="00AC70F1">
              <w:rPr>
                <w:sz w:val="20"/>
                <w:lang w:val="en-GB" w:eastAsia="zh-CN"/>
              </w:rPr>
              <w:t>–30 dB</w:t>
            </w:r>
            <w:r w:rsidRPr="00AC70F1">
              <w:rPr>
                <w:rFonts w:hint="eastAsia"/>
                <w:sz w:val="20"/>
                <w:lang w:val="en-GB" w:eastAsia="zh-CN"/>
              </w:rPr>
              <w:t>带宽</w:t>
            </w:r>
            <w:r w:rsidRPr="00AC70F1">
              <w:rPr>
                <w:sz w:val="20"/>
                <w:lang w:val="en-GB" w:eastAsia="zh-CN"/>
              </w:rPr>
              <w:br/>
            </w:r>
            <w:proofErr w:type="spellStart"/>
            <w:r w:rsidRPr="00AC70F1">
              <w:rPr>
                <w:i/>
                <w:iCs/>
                <w:sz w:val="20"/>
                <w:lang w:val="en-GB" w:eastAsia="zh-CN"/>
              </w:rPr>
              <w:t>B</w:t>
            </w:r>
            <w:r w:rsidRPr="00AC70F1">
              <w:rPr>
                <w:i/>
                <w:iCs/>
                <w:sz w:val="20"/>
                <w:vertAlign w:val="subscript"/>
                <w:lang w:val="en-GB" w:eastAsia="zh-CN"/>
              </w:rPr>
              <w:t>c</w:t>
            </w:r>
            <w:proofErr w:type="spellEnd"/>
            <w:r w:rsidRPr="00AC70F1">
              <w:rPr>
                <w:i/>
                <w:iCs/>
                <w:sz w:val="20"/>
                <w:vertAlign w:val="subscript"/>
                <w:lang w:val="en-GB" w:eastAsia="zh-CN"/>
              </w:rPr>
              <w:t>–</w:t>
            </w:r>
            <w:r w:rsidRPr="00AC70F1">
              <w:rPr>
                <w:sz w:val="20"/>
                <w:vertAlign w:val="subscript"/>
                <w:lang w:val="en-GB" w:eastAsia="zh-CN"/>
              </w:rPr>
              <w:t>30</w:t>
            </w:r>
            <w:r w:rsidRPr="00AC70F1">
              <w:rPr>
                <w:rFonts w:hint="eastAsia"/>
                <w:sz w:val="20"/>
                <w:lang w:val="en-GB" w:eastAsia="zh-CN"/>
              </w:rPr>
              <w:t>，以及</w:t>
            </w:r>
            <w:proofErr w:type="spellStart"/>
            <w:r w:rsidRPr="00AC70F1">
              <w:rPr>
                <w:rFonts w:hint="eastAsia"/>
                <w:sz w:val="20"/>
                <w:lang w:val="en-GB" w:eastAsia="zh-CN"/>
              </w:rPr>
              <w:t>QoB</w:t>
            </w:r>
            <w:proofErr w:type="spellEnd"/>
            <w:r w:rsidRPr="00AC70F1">
              <w:rPr>
                <w:rFonts w:hint="eastAsia"/>
                <w:sz w:val="20"/>
                <w:lang w:val="en-GB" w:eastAsia="zh-CN"/>
              </w:rPr>
              <w:t>频谱的</w:t>
            </w:r>
            <w:r w:rsidRPr="00AC70F1">
              <w:rPr>
                <w:sz w:val="20"/>
                <w:lang w:val="en-GB" w:eastAsia="zh-CN"/>
              </w:rPr>
              <w:br/>
            </w:r>
            <w:r w:rsidRPr="00AC70F1">
              <w:rPr>
                <w:rFonts w:hint="eastAsia"/>
                <w:sz w:val="20"/>
                <w:lang w:val="en-GB" w:eastAsia="zh-CN"/>
              </w:rPr>
              <w:t>带宽</w:t>
            </w:r>
            <w:r w:rsidR="00E0570A">
              <w:rPr>
                <w:rFonts w:hint="eastAsia"/>
                <w:sz w:val="20"/>
                <w:lang w:val="en-GB" w:eastAsia="zh-CN"/>
              </w:rPr>
              <w:t>（</w:t>
            </w:r>
            <w:r w:rsidRPr="00AC70F1">
              <w:rPr>
                <w:sz w:val="20"/>
                <w:lang w:val="en-GB" w:eastAsia="zh-CN"/>
              </w:rPr>
              <w:t>Hz</w:t>
            </w:r>
            <w:r w:rsidR="00E0570A">
              <w:rPr>
                <w:rFonts w:hint="eastAsia"/>
                <w:sz w:val="20"/>
                <w:lang w:val="en-GB" w:eastAsia="zh-CN"/>
              </w:rPr>
              <w:t>）</w:t>
            </w:r>
          </w:p>
        </w:tc>
        <w:tc>
          <w:tcPr>
            <w:tcW w:w="2557" w:type="dxa"/>
            <w:vMerge/>
            <w:shd w:val="clear" w:color="auto" w:fill="auto"/>
            <w:vAlign w:val="center"/>
          </w:tcPr>
          <w:p w14:paraId="76EC7C32" w14:textId="77777777" w:rsidR="006765F7" w:rsidRPr="00AC70F1" w:rsidRDefault="006765F7" w:rsidP="006765F7">
            <w:pPr>
              <w:pStyle w:val="Tablehead"/>
              <w:keepLines/>
              <w:spacing w:before="60" w:after="60"/>
              <w:rPr>
                <w:bCs/>
                <w:sz w:val="20"/>
                <w:lang w:val="en-GB" w:eastAsia="zh-CN"/>
              </w:rPr>
            </w:pPr>
          </w:p>
        </w:tc>
      </w:tr>
      <w:tr w:rsidR="00F64F4B" w:rsidRPr="00AC70F1" w14:paraId="260B972C" w14:textId="77777777" w:rsidTr="00133711">
        <w:trPr>
          <w:cantSplit/>
          <w:jc w:val="center"/>
        </w:trPr>
        <w:tc>
          <w:tcPr>
            <w:tcW w:w="9498" w:type="dxa"/>
            <w:gridSpan w:val="5"/>
            <w:tcBorders>
              <w:bottom w:val="single" w:sz="4" w:space="0" w:color="auto"/>
            </w:tcBorders>
            <w:shd w:val="clear" w:color="auto" w:fill="auto"/>
            <w:vAlign w:val="center"/>
          </w:tcPr>
          <w:p w14:paraId="75C51D8D" w14:textId="3E410893" w:rsidR="00F64F4B" w:rsidRPr="000B304A" w:rsidRDefault="00F64F4B" w:rsidP="00133711">
            <w:pPr>
              <w:pStyle w:val="Tabletext"/>
              <w:keepNext/>
              <w:keepLines/>
              <w:spacing w:before="60" w:after="60"/>
              <w:jc w:val="center"/>
              <w:rPr>
                <w:rFonts w:eastAsia="KaiTi"/>
                <w:iCs/>
                <w:sz w:val="20"/>
              </w:rPr>
            </w:pPr>
            <w:r w:rsidRPr="000B304A">
              <w:rPr>
                <w:rFonts w:eastAsia="KaiTi"/>
                <w:iCs/>
                <w:sz w:val="20"/>
              </w:rPr>
              <w:t>2.</w:t>
            </w:r>
            <w:r w:rsidRPr="000B304A">
              <w:rPr>
                <w:rFonts w:eastAsia="KaiTi"/>
                <w:iCs/>
                <w:sz w:val="20"/>
              </w:rPr>
              <w:tab/>
            </w:r>
            <w:r w:rsidR="006765F7" w:rsidRPr="000B304A">
              <w:rPr>
                <w:rFonts w:eastAsia="KaiTi"/>
                <w:iCs/>
                <w:sz w:val="20"/>
                <w:lang w:eastAsia="zh-CN"/>
              </w:rPr>
              <w:t>调</w:t>
            </w:r>
            <w:r w:rsidR="00DB0CFC" w:rsidRPr="000B304A">
              <w:rPr>
                <w:rFonts w:eastAsia="KaiTi"/>
                <w:iCs/>
                <w:sz w:val="20"/>
                <w:lang w:eastAsia="zh-CN"/>
              </w:rPr>
              <w:t>频</w:t>
            </w:r>
            <w:r w:rsidR="006765F7" w:rsidRPr="000B304A">
              <w:rPr>
                <w:rFonts w:eastAsia="KaiTi"/>
                <w:iCs/>
                <w:sz w:val="20"/>
                <w:lang w:eastAsia="zh-CN"/>
              </w:rPr>
              <w:t>（续）</w:t>
            </w:r>
          </w:p>
        </w:tc>
      </w:tr>
      <w:tr w:rsidR="00F64F4B" w:rsidRPr="00AC70F1" w14:paraId="6578474B" w14:textId="77777777" w:rsidTr="00133711">
        <w:trPr>
          <w:cantSplit/>
          <w:jc w:val="center"/>
        </w:trPr>
        <w:tc>
          <w:tcPr>
            <w:tcW w:w="9498" w:type="dxa"/>
            <w:gridSpan w:val="5"/>
            <w:tcBorders>
              <w:bottom w:val="single" w:sz="4" w:space="0" w:color="auto"/>
            </w:tcBorders>
            <w:shd w:val="clear" w:color="auto" w:fill="auto"/>
            <w:vAlign w:val="center"/>
          </w:tcPr>
          <w:p w14:paraId="25B32AA8" w14:textId="5F69353F" w:rsidR="00F64F4B" w:rsidRPr="000B304A" w:rsidRDefault="00F64F4B" w:rsidP="00133711">
            <w:pPr>
              <w:pStyle w:val="Tabletext"/>
              <w:keepNext/>
              <w:keepLines/>
              <w:spacing w:before="60" w:after="60"/>
              <w:jc w:val="center"/>
              <w:rPr>
                <w:rFonts w:eastAsia="KaiTi"/>
                <w:iCs/>
                <w:sz w:val="20"/>
                <w:lang w:eastAsia="zh-CN"/>
              </w:rPr>
            </w:pPr>
            <w:r w:rsidRPr="000B304A">
              <w:rPr>
                <w:rFonts w:eastAsia="KaiTi"/>
                <w:iCs/>
                <w:sz w:val="20"/>
              </w:rPr>
              <w:t>2.F</w:t>
            </w:r>
            <w:r w:rsidRPr="000B304A">
              <w:rPr>
                <w:rFonts w:eastAsia="KaiTi"/>
                <w:iCs/>
                <w:sz w:val="20"/>
              </w:rPr>
              <w:tab/>
            </w:r>
            <w:r w:rsidRPr="000B304A">
              <w:rPr>
                <w:rFonts w:eastAsia="KaiTi"/>
                <w:iCs/>
                <w:sz w:val="20"/>
              </w:rPr>
              <w:tab/>
            </w:r>
            <w:r w:rsidR="00DB0CFC" w:rsidRPr="000B304A">
              <w:rPr>
                <w:rFonts w:eastAsia="KaiTi"/>
                <w:iCs/>
                <w:sz w:val="20"/>
                <w:lang w:eastAsia="zh-CN"/>
              </w:rPr>
              <w:t>调相</w:t>
            </w:r>
          </w:p>
        </w:tc>
      </w:tr>
      <w:tr w:rsidR="00F64F4B" w:rsidRPr="008140AE" w14:paraId="19B5BE4A" w14:textId="77777777" w:rsidTr="00133711">
        <w:trPr>
          <w:cantSplit/>
          <w:jc w:val="center"/>
        </w:trPr>
        <w:tc>
          <w:tcPr>
            <w:tcW w:w="1271" w:type="dxa"/>
            <w:shd w:val="clear" w:color="auto" w:fill="auto"/>
          </w:tcPr>
          <w:p w14:paraId="52540766" w14:textId="5CE32DFE" w:rsidR="00F64F4B" w:rsidRPr="00AC70F1" w:rsidRDefault="00DB0CFC" w:rsidP="001E64D8">
            <w:pPr>
              <w:pStyle w:val="Tabletext"/>
              <w:keepNext/>
              <w:keepLines/>
              <w:spacing w:before="30" w:after="30"/>
              <w:jc w:val="left"/>
              <w:rPr>
                <w:sz w:val="20"/>
                <w:lang w:val="en-GB" w:eastAsia="zh-CN"/>
              </w:rPr>
            </w:pPr>
            <w:r w:rsidRPr="00AC70F1">
              <w:rPr>
                <w:rFonts w:hint="eastAsia"/>
                <w:sz w:val="20"/>
                <w:lang w:val="en-GB" w:eastAsia="zh-CN"/>
              </w:rPr>
              <w:t>单</w:t>
            </w:r>
            <w:r w:rsidR="00916BB0" w:rsidRPr="00AC70F1">
              <w:rPr>
                <w:rFonts w:hint="eastAsia"/>
                <w:sz w:val="20"/>
                <w:lang w:val="en-GB" w:eastAsia="zh-CN"/>
              </w:rPr>
              <w:t>信道</w:t>
            </w:r>
            <w:r w:rsidRPr="00AC70F1">
              <w:rPr>
                <w:rFonts w:hint="eastAsia"/>
                <w:sz w:val="20"/>
                <w:lang w:val="en-GB" w:eastAsia="zh-CN"/>
              </w:rPr>
              <w:t>电报，相移</w:t>
            </w:r>
            <w:r w:rsidR="00F64F4B" w:rsidRPr="00AC70F1">
              <w:rPr>
                <w:b/>
                <w:bCs/>
                <w:sz w:val="20"/>
                <w:lang w:val="en-GB" w:eastAsia="zh-CN"/>
              </w:rPr>
              <w:t>G1B, G1D</w:t>
            </w:r>
          </w:p>
        </w:tc>
        <w:tc>
          <w:tcPr>
            <w:tcW w:w="1432" w:type="dxa"/>
            <w:shd w:val="clear" w:color="auto" w:fill="auto"/>
          </w:tcPr>
          <w:p w14:paraId="2408A71F" w14:textId="1B89AC6A" w:rsidR="002D7902" w:rsidRPr="00AC70F1" w:rsidRDefault="002D7902" w:rsidP="001E64D8">
            <w:pPr>
              <w:pStyle w:val="Tabletext"/>
              <w:keepNext/>
              <w:keepLines/>
              <w:spacing w:before="30" w:after="30"/>
              <w:jc w:val="left"/>
              <w:rPr>
                <w:bCs/>
                <w:sz w:val="20"/>
                <w:lang w:val="en-GB" w:eastAsia="zh-CN"/>
              </w:rPr>
            </w:pPr>
            <w:r w:rsidRPr="00AC70F1">
              <w:rPr>
                <w:rFonts w:hint="eastAsia"/>
                <w:bCs/>
                <w:sz w:val="20"/>
                <w:lang w:val="en-GB" w:eastAsia="zh-CN"/>
              </w:rPr>
              <w:t>对于不受衰减影响的链路，</w:t>
            </w:r>
            <w:proofErr w:type="spellStart"/>
            <w:r w:rsidR="00F64F4B" w:rsidRPr="00AC70F1">
              <w:rPr>
                <w:bCs/>
                <w:i/>
                <w:iCs/>
                <w:sz w:val="20"/>
                <w:lang w:val="en-GB" w:eastAsia="zh-CN"/>
              </w:rPr>
              <w:t>K</w:t>
            </w:r>
            <w:r w:rsidR="00F64F4B" w:rsidRPr="00AC70F1">
              <w:rPr>
                <w:bCs/>
                <w:i/>
                <w:iCs/>
                <w:sz w:val="20"/>
                <w:vertAlign w:val="subscript"/>
                <w:lang w:val="en-GB" w:eastAsia="zh-CN"/>
              </w:rPr>
              <w:t>fade</w:t>
            </w:r>
            <w:proofErr w:type="spellEnd"/>
            <w:r w:rsidR="00F64F4B" w:rsidRPr="00AC70F1">
              <w:rPr>
                <w:bCs/>
                <w:i/>
                <w:iCs/>
                <w:sz w:val="20"/>
                <w:vertAlign w:val="subscript"/>
                <w:lang w:val="en-GB" w:eastAsia="zh-CN"/>
              </w:rPr>
              <w:t xml:space="preserve"> </w:t>
            </w:r>
            <w:r w:rsidR="00F64F4B" w:rsidRPr="00AC70F1">
              <w:rPr>
                <w:bCs/>
                <w:sz w:val="20"/>
                <w:lang w:val="en-GB" w:eastAsia="zh-CN"/>
              </w:rPr>
              <w:t>= 3</w:t>
            </w:r>
            <w:r w:rsidRPr="00AC70F1">
              <w:rPr>
                <w:rFonts w:hint="eastAsia"/>
                <w:bCs/>
                <w:sz w:val="20"/>
                <w:lang w:val="en-GB" w:eastAsia="zh-CN"/>
              </w:rPr>
              <w:t>，</w:t>
            </w:r>
          </w:p>
          <w:p w14:paraId="7CACB742" w14:textId="407FCD9F" w:rsidR="00F64F4B" w:rsidRPr="00AC70F1" w:rsidRDefault="002D7902" w:rsidP="001E64D8">
            <w:pPr>
              <w:pStyle w:val="Tabletext"/>
              <w:keepNext/>
              <w:keepLines/>
              <w:spacing w:before="30" w:after="30"/>
              <w:jc w:val="left"/>
              <w:rPr>
                <w:sz w:val="20"/>
                <w:lang w:val="en-GB" w:eastAsia="zh-CN"/>
              </w:rPr>
            </w:pPr>
            <w:r w:rsidRPr="00AC70F1">
              <w:rPr>
                <w:rFonts w:hint="eastAsia"/>
                <w:bCs/>
                <w:sz w:val="20"/>
                <w:lang w:val="en-GB" w:eastAsia="zh-CN"/>
              </w:rPr>
              <w:t>对于受衰减影响的链路，</w:t>
            </w:r>
            <w:proofErr w:type="spellStart"/>
            <w:r w:rsidR="00F64F4B" w:rsidRPr="00AC70F1">
              <w:rPr>
                <w:bCs/>
                <w:i/>
                <w:iCs/>
                <w:sz w:val="20"/>
                <w:lang w:val="en-GB" w:eastAsia="zh-CN"/>
              </w:rPr>
              <w:t>K</w:t>
            </w:r>
            <w:r w:rsidR="00F64F4B" w:rsidRPr="00AC70F1">
              <w:rPr>
                <w:bCs/>
                <w:i/>
                <w:iCs/>
                <w:sz w:val="20"/>
                <w:vertAlign w:val="subscript"/>
                <w:lang w:val="en-GB" w:eastAsia="zh-CN"/>
              </w:rPr>
              <w:t>fade</w:t>
            </w:r>
            <w:proofErr w:type="spellEnd"/>
            <w:r w:rsidR="00F64F4B" w:rsidRPr="00AC70F1">
              <w:rPr>
                <w:bCs/>
                <w:i/>
                <w:iCs/>
                <w:sz w:val="20"/>
                <w:vertAlign w:val="subscript"/>
                <w:lang w:val="en-GB" w:eastAsia="zh-CN"/>
              </w:rPr>
              <w:t xml:space="preserve"> </w:t>
            </w:r>
            <w:r w:rsidR="00F64F4B" w:rsidRPr="00AC70F1">
              <w:rPr>
                <w:bCs/>
                <w:sz w:val="20"/>
                <w:lang w:val="en-GB" w:eastAsia="zh-CN"/>
              </w:rPr>
              <w:t>= 5</w:t>
            </w:r>
          </w:p>
        </w:tc>
        <w:tc>
          <w:tcPr>
            <w:tcW w:w="1828" w:type="dxa"/>
            <w:shd w:val="clear" w:color="auto" w:fill="auto"/>
          </w:tcPr>
          <w:p w14:paraId="08FF4BB4" w14:textId="77777777" w:rsidR="00F64F4B" w:rsidRPr="00AC70F1" w:rsidRDefault="00F64F4B" w:rsidP="00133711">
            <w:pPr>
              <w:pStyle w:val="Tabletext"/>
              <w:keepNext/>
              <w:keepLines/>
              <w:spacing w:before="30" w:after="30"/>
              <w:jc w:val="center"/>
              <w:rPr>
                <w:bCs/>
                <w:i/>
                <w:iCs/>
                <w:sz w:val="20"/>
                <w:lang w:val="en-GB"/>
              </w:rPr>
            </w:pPr>
            <w:r w:rsidRPr="00AC70F1">
              <w:rPr>
                <w:bCs/>
                <w:i/>
                <w:iCs/>
                <w:sz w:val="20"/>
                <w:lang w:val="en-GB"/>
              </w:rPr>
              <w:t>B</w:t>
            </w:r>
            <w:r w:rsidRPr="00AC70F1">
              <w:rPr>
                <w:bCs/>
                <w:i/>
                <w:iCs/>
                <w:sz w:val="20"/>
                <w:vertAlign w:val="subscript"/>
                <w:lang w:val="en-GB"/>
              </w:rPr>
              <w:t xml:space="preserve">n </w:t>
            </w:r>
            <w:r w:rsidRPr="00AC70F1">
              <w:rPr>
                <w:bCs/>
                <w:sz w:val="20"/>
                <w:lang w:val="en-GB"/>
              </w:rPr>
              <w:t xml:space="preserve">= </w:t>
            </w:r>
            <w:proofErr w:type="spellStart"/>
            <w:r w:rsidRPr="00AC70F1">
              <w:rPr>
                <w:bCs/>
                <w:i/>
                <w:iCs/>
                <w:sz w:val="20"/>
                <w:lang w:val="en-GB"/>
              </w:rPr>
              <w:t>K</w:t>
            </w:r>
            <w:r w:rsidRPr="00AC70F1">
              <w:rPr>
                <w:bCs/>
                <w:i/>
                <w:iCs/>
                <w:sz w:val="20"/>
                <w:vertAlign w:val="subscript"/>
                <w:lang w:val="en-GB"/>
              </w:rPr>
              <w:t>fade</w:t>
            </w:r>
            <w:proofErr w:type="spellEnd"/>
            <w:r w:rsidRPr="00AC70F1">
              <w:rPr>
                <w:bCs/>
                <w:i/>
                <w:iCs/>
                <w:sz w:val="20"/>
              </w:rPr>
              <w:t>В</w:t>
            </w:r>
          </w:p>
          <w:p w14:paraId="4507DB15" w14:textId="77777777" w:rsidR="00F64F4B" w:rsidRPr="00AC70F1" w:rsidRDefault="00F64F4B" w:rsidP="00133711">
            <w:pPr>
              <w:pStyle w:val="Tabletext"/>
              <w:keepNext/>
              <w:keepLines/>
              <w:spacing w:before="30" w:after="30"/>
              <w:rPr>
                <w:bCs/>
                <w:sz w:val="20"/>
                <w:lang w:val="en-GB"/>
              </w:rPr>
            </w:pPr>
          </w:p>
          <w:p w14:paraId="596C924A" w14:textId="1684E0FE" w:rsidR="00F64F4B" w:rsidRPr="00AC70F1" w:rsidRDefault="002D7902" w:rsidP="00133711">
            <w:pPr>
              <w:pStyle w:val="Tabletext"/>
              <w:keepNext/>
              <w:keepLines/>
              <w:spacing w:before="30" w:after="30"/>
              <w:rPr>
                <w:b/>
                <w:sz w:val="20"/>
                <w:lang w:val="en-GB"/>
              </w:rPr>
            </w:pPr>
            <w:r w:rsidRPr="00AC70F1">
              <w:rPr>
                <w:rFonts w:hint="eastAsia"/>
                <w:b/>
                <w:sz w:val="20"/>
                <w:lang w:val="en-GB" w:eastAsia="zh-CN"/>
              </w:rPr>
              <w:t>在</w:t>
            </w:r>
            <w:proofErr w:type="spellStart"/>
            <w:r w:rsidR="00F64F4B" w:rsidRPr="00AC70F1">
              <w:rPr>
                <w:b/>
                <w:i/>
                <w:iCs/>
                <w:sz w:val="20"/>
                <w:lang w:val="en-GB"/>
              </w:rPr>
              <w:t>K</w:t>
            </w:r>
            <w:r w:rsidR="00F64F4B" w:rsidRPr="00AC70F1">
              <w:rPr>
                <w:b/>
                <w:i/>
                <w:iCs/>
                <w:sz w:val="20"/>
                <w:vertAlign w:val="subscript"/>
                <w:lang w:val="en-GB"/>
              </w:rPr>
              <w:t>fade</w:t>
            </w:r>
            <w:proofErr w:type="spellEnd"/>
            <w:r w:rsidR="00F64F4B" w:rsidRPr="00AC70F1">
              <w:rPr>
                <w:b/>
                <w:i/>
                <w:iCs/>
                <w:sz w:val="20"/>
                <w:vertAlign w:val="subscript"/>
                <w:lang w:val="en-GB"/>
              </w:rPr>
              <w:t xml:space="preserve"> </w:t>
            </w:r>
            <w:r w:rsidR="00F64F4B" w:rsidRPr="00AC70F1">
              <w:rPr>
                <w:b/>
                <w:sz w:val="20"/>
                <w:lang w:val="en-GB"/>
              </w:rPr>
              <w:t>= 5</w:t>
            </w:r>
            <w:r w:rsidRPr="00AC70F1">
              <w:rPr>
                <w:rFonts w:hint="eastAsia"/>
                <w:b/>
                <w:sz w:val="20"/>
                <w:lang w:val="en-GB" w:eastAsia="zh-CN"/>
              </w:rPr>
              <w:t>和</w:t>
            </w:r>
            <w:r w:rsidR="00F64F4B" w:rsidRPr="00AC70F1">
              <w:rPr>
                <w:b/>
                <w:i/>
                <w:iCs/>
                <w:sz w:val="20"/>
              </w:rPr>
              <w:t>В</w:t>
            </w:r>
            <w:r w:rsidR="00F64F4B" w:rsidRPr="00AC70F1">
              <w:rPr>
                <w:b/>
                <w:i/>
                <w:iCs/>
                <w:sz w:val="20"/>
                <w:lang w:val="en-GB"/>
              </w:rPr>
              <w:t xml:space="preserve"> = </w:t>
            </w:r>
            <w:r w:rsidR="00F64F4B" w:rsidRPr="00AC70F1">
              <w:rPr>
                <w:b/>
                <w:sz w:val="20"/>
                <w:lang w:val="en-GB"/>
              </w:rPr>
              <w:t>20 Bd</w:t>
            </w:r>
            <w:r w:rsidRPr="00AC70F1">
              <w:rPr>
                <w:rFonts w:hint="eastAsia"/>
                <w:b/>
                <w:sz w:val="20"/>
                <w:lang w:val="en-GB" w:eastAsia="zh-CN"/>
              </w:rPr>
              <w:t>下，</w:t>
            </w:r>
            <w:r w:rsidR="00F64F4B" w:rsidRPr="00AC70F1">
              <w:rPr>
                <w:b/>
                <w:i/>
                <w:iCs/>
                <w:sz w:val="20"/>
                <w:lang w:val="en-GB"/>
              </w:rPr>
              <w:t>B</w:t>
            </w:r>
            <w:r w:rsidR="00F64F4B" w:rsidRPr="00AC70F1">
              <w:rPr>
                <w:b/>
                <w:i/>
                <w:iCs/>
                <w:sz w:val="20"/>
                <w:vertAlign w:val="subscript"/>
                <w:lang w:val="en-GB"/>
              </w:rPr>
              <w:t xml:space="preserve">n </w:t>
            </w:r>
            <w:r w:rsidR="00F64F4B" w:rsidRPr="00AC70F1">
              <w:rPr>
                <w:b/>
                <w:sz w:val="20"/>
                <w:lang w:val="en-GB"/>
              </w:rPr>
              <w:t>= 100 Hz</w:t>
            </w:r>
          </w:p>
        </w:tc>
        <w:tc>
          <w:tcPr>
            <w:tcW w:w="2410" w:type="dxa"/>
            <w:shd w:val="clear" w:color="auto" w:fill="auto"/>
          </w:tcPr>
          <w:p w14:paraId="3534FCAC" w14:textId="77777777" w:rsidR="00F64F4B" w:rsidRPr="00AC70F1" w:rsidRDefault="00F64F4B" w:rsidP="00133711">
            <w:pPr>
              <w:pStyle w:val="Tabletext"/>
              <w:keepNext/>
              <w:keepLines/>
              <w:spacing w:before="30" w:after="30"/>
              <w:jc w:val="center"/>
              <w:rPr>
                <w:sz w:val="20"/>
                <w:lang w:val="ru-RU"/>
              </w:rPr>
            </w:pP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sz w:val="20"/>
                <w:vertAlign w:val="subscript"/>
                <w:lang w:val="ru-RU"/>
              </w:rPr>
              <w:t xml:space="preserve"> </w:t>
            </w:r>
            <w:r w:rsidRPr="00AC70F1">
              <w:rPr>
                <w:bCs/>
                <w:sz w:val="20"/>
                <w:lang w:val="ru-RU"/>
              </w:rPr>
              <w:t>= 1.4</w:t>
            </w:r>
            <w:r w:rsidRPr="00AC70F1">
              <w:rPr>
                <w:bCs/>
                <w:i/>
                <w:iCs/>
                <w:sz w:val="20"/>
                <w:lang w:val="en-GB"/>
              </w:rPr>
              <w:t>B</w:t>
            </w:r>
            <w:r w:rsidRPr="00AC70F1">
              <w:rPr>
                <w:bCs/>
                <w:i/>
                <w:iCs/>
                <w:sz w:val="20"/>
                <w:vertAlign w:val="subscript"/>
                <w:lang w:val="en-GB"/>
              </w:rPr>
              <w:t>n</w:t>
            </w:r>
            <w:r w:rsidRPr="00AC70F1">
              <w:rPr>
                <w:bCs/>
                <w:i/>
                <w:iCs/>
                <w:sz w:val="20"/>
                <w:vertAlign w:val="subscript"/>
                <w:lang w:val="ru-RU"/>
              </w:rPr>
              <w:t xml:space="preserve"> </w:t>
            </w:r>
            <w:r w:rsidRPr="00AC70F1">
              <w:rPr>
                <w:bCs/>
                <w:sz w:val="20"/>
                <w:lang w:val="ru-RU"/>
              </w:rPr>
              <w:t>= 1.4</w:t>
            </w:r>
            <w:proofErr w:type="spellStart"/>
            <w:r w:rsidRPr="00AC70F1">
              <w:rPr>
                <w:bCs/>
                <w:i/>
                <w:iCs/>
                <w:sz w:val="20"/>
                <w:lang w:val="en-GB"/>
              </w:rPr>
              <w:t>K</w:t>
            </w:r>
            <w:r w:rsidRPr="00AC70F1">
              <w:rPr>
                <w:bCs/>
                <w:i/>
                <w:iCs/>
                <w:sz w:val="20"/>
                <w:vertAlign w:val="subscript"/>
                <w:lang w:val="en-GB"/>
              </w:rPr>
              <w:t>fade</w:t>
            </w:r>
            <w:r w:rsidRPr="00AC70F1">
              <w:rPr>
                <w:bCs/>
                <w:i/>
                <w:iCs/>
                <w:sz w:val="20"/>
                <w:lang w:val="en-GB"/>
              </w:rPr>
              <w:t>B</w:t>
            </w:r>
            <w:proofErr w:type="spellEnd"/>
            <w:r w:rsidRPr="00AC70F1">
              <w:rPr>
                <w:bCs/>
                <w:sz w:val="20"/>
                <w:lang w:val="ru-RU"/>
              </w:rPr>
              <w:br/>
            </w:r>
            <w:r w:rsidRPr="00AC70F1">
              <w:rPr>
                <w:bCs/>
                <w:i/>
                <w:iCs/>
                <w:sz w:val="20"/>
                <w:lang w:val="ru-RU"/>
              </w:rPr>
              <w:t>В</w:t>
            </w:r>
            <w:r w:rsidRPr="00AC70F1">
              <w:rPr>
                <w:bCs/>
                <w:sz w:val="20"/>
                <w:vertAlign w:val="subscript"/>
                <w:lang w:val="ru-RU"/>
              </w:rPr>
              <w:t xml:space="preserve">–40 </w:t>
            </w:r>
            <w:r w:rsidRPr="00AC70F1">
              <w:rPr>
                <w:bCs/>
                <w:sz w:val="20"/>
                <w:lang w:val="ru-RU"/>
              </w:rPr>
              <w:t>= 1.86</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–50 </w:t>
            </w:r>
            <w:r w:rsidRPr="00AC70F1">
              <w:rPr>
                <w:bCs/>
                <w:sz w:val="20"/>
                <w:lang w:val="ru-RU"/>
              </w:rPr>
              <w:t>= 3.29</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r w:rsidRPr="00AC70F1">
              <w:rPr>
                <w:bCs/>
                <w:i/>
                <w:iCs/>
                <w:sz w:val="20"/>
                <w:lang w:val="ru-RU"/>
              </w:rPr>
              <w:br/>
              <w:t>В</w:t>
            </w:r>
            <w:r w:rsidRPr="00AC70F1">
              <w:rPr>
                <w:bCs/>
                <w:sz w:val="20"/>
                <w:vertAlign w:val="subscript"/>
                <w:lang w:val="ru-RU"/>
              </w:rPr>
              <w:t xml:space="preserve">–60 </w:t>
            </w:r>
            <w:r w:rsidRPr="00AC70F1">
              <w:rPr>
                <w:bCs/>
                <w:sz w:val="20"/>
                <w:lang w:val="ru-RU"/>
              </w:rPr>
              <w:t>= 5.7</w:t>
            </w:r>
            <w:proofErr w:type="spellStart"/>
            <w:r w:rsidRPr="00AC70F1">
              <w:rPr>
                <w:bCs/>
                <w:i/>
                <w:iCs/>
                <w:sz w:val="20"/>
                <w:lang w:val="en-GB"/>
              </w:rPr>
              <w:t>B</w:t>
            </w:r>
            <w:r w:rsidRPr="00AC70F1">
              <w:rPr>
                <w:bCs/>
                <w:i/>
                <w:iCs/>
                <w:sz w:val="20"/>
                <w:vertAlign w:val="subscript"/>
                <w:lang w:val="en-GB"/>
              </w:rPr>
              <w:t>c</w:t>
            </w:r>
            <w:proofErr w:type="spellEnd"/>
            <w:r w:rsidRPr="00AC70F1">
              <w:rPr>
                <w:bCs/>
                <w:i/>
                <w:iCs/>
                <w:sz w:val="20"/>
                <w:vertAlign w:val="subscript"/>
                <w:lang w:val="ru-RU"/>
              </w:rPr>
              <w:t>–30</w:t>
            </w:r>
          </w:p>
        </w:tc>
        <w:tc>
          <w:tcPr>
            <w:tcW w:w="2557" w:type="dxa"/>
            <w:shd w:val="clear" w:color="auto" w:fill="auto"/>
          </w:tcPr>
          <w:p w14:paraId="4CCE1984" w14:textId="77777777" w:rsidR="00F64F4B" w:rsidRPr="00AC70F1" w:rsidRDefault="00F64F4B" w:rsidP="00133711">
            <w:pPr>
              <w:pStyle w:val="Tabletext"/>
              <w:keepNext/>
              <w:keepLines/>
              <w:spacing w:before="30" w:after="30"/>
              <w:jc w:val="center"/>
              <w:rPr>
                <w:b/>
                <w:sz w:val="20"/>
                <w:lang w:val="ru-RU"/>
              </w:rPr>
            </w:pPr>
            <w:r w:rsidRPr="00AC70F1">
              <w:rPr>
                <w:b/>
                <w:i/>
                <w:iCs/>
                <w:sz w:val="20"/>
              </w:rPr>
              <w:t>B</w:t>
            </w:r>
            <w:r w:rsidRPr="00AC70F1">
              <w:rPr>
                <w:b/>
                <w:i/>
                <w:iCs/>
                <w:sz w:val="20"/>
                <w:vertAlign w:val="subscript"/>
              </w:rPr>
              <w:t>c</w:t>
            </w:r>
            <w:r w:rsidRPr="00AC70F1">
              <w:rPr>
                <w:b/>
                <w:i/>
                <w:iCs/>
                <w:sz w:val="20"/>
                <w:vertAlign w:val="subscript"/>
                <w:lang w:val="ru-RU"/>
              </w:rPr>
              <w:t>–30</w:t>
            </w:r>
            <w:r w:rsidRPr="00AC70F1">
              <w:rPr>
                <w:b/>
                <w:sz w:val="20"/>
                <w:vertAlign w:val="subscript"/>
                <w:lang w:val="ru-RU"/>
              </w:rPr>
              <w:t xml:space="preserve"> </w:t>
            </w:r>
            <w:r w:rsidRPr="00AC70F1">
              <w:rPr>
                <w:b/>
                <w:sz w:val="20"/>
                <w:lang w:val="ru-RU"/>
              </w:rPr>
              <w:t xml:space="preserve">= 140 </w:t>
            </w:r>
            <w:r w:rsidRPr="00AC70F1">
              <w:rPr>
                <w:b/>
                <w:sz w:val="20"/>
              </w:rPr>
              <w:t>Hz</w:t>
            </w:r>
            <w:r w:rsidRPr="00AC70F1">
              <w:rPr>
                <w:b/>
                <w:sz w:val="20"/>
                <w:lang w:val="ru-RU"/>
              </w:rPr>
              <w:br/>
            </w:r>
            <w:r w:rsidRPr="00AC70F1">
              <w:rPr>
                <w:b/>
                <w:i/>
                <w:iCs/>
                <w:sz w:val="20"/>
                <w:lang w:val="ru-RU"/>
              </w:rPr>
              <w:t>В</w:t>
            </w:r>
            <w:r w:rsidRPr="00AC70F1">
              <w:rPr>
                <w:b/>
                <w:sz w:val="20"/>
                <w:vertAlign w:val="subscript"/>
                <w:lang w:val="ru-RU"/>
              </w:rPr>
              <w:t xml:space="preserve">–40 </w:t>
            </w:r>
            <w:r w:rsidRPr="00AC70F1">
              <w:rPr>
                <w:b/>
                <w:sz w:val="20"/>
                <w:lang w:val="ru-RU"/>
              </w:rPr>
              <w:t xml:space="preserve">= 260 </w:t>
            </w:r>
            <w:r w:rsidRPr="00AC70F1">
              <w:rPr>
                <w:b/>
                <w:sz w:val="20"/>
              </w:rPr>
              <w:t>Hz</w:t>
            </w:r>
            <w:r w:rsidRPr="00AC70F1">
              <w:rPr>
                <w:b/>
                <w:i/>
                <w:iCs/>
                <w:sz w:val="20"/>
                <w:lang w:val="ru-RU"/>
              </w:rPr>
              <w:br/>
              <w:t>В</w:t>
            </w:r>
            <w:r w:rsidRPr="00AC70F1">
              <w:rPr>
                <w:b/>
                <w:sz w:val="20"/>
                <w:vertAlign w:val="subscript"/>
                <w:lang w:val="ru-RU"/>
              </w:rPr>
              <w:t xml:space="preserve">–50 </w:t>
            </w:r>
            <w:r w:rsidRPr="00AC70F1">
              <w:rPr>
                <w:b/>
                <w:sz w:val="20"/>
                <w:lang w:val="ru-RU"/>
              </w:rPr>
              <w:t xml:space="preserve">= 461 </w:t>
            </w:r>
            <w:r w:rsidRPr="00AC70F1">
              <w:rPr>
                <w:b/>
                <w:sz w:val="20"/>
              </w:rPr>
              <w:t>Hz</w:t>
            </w:r>
            <w:r w:rsidRPr="00AC70F1">
              <w:rPr>
                <w:b/>
                <w:i/>
                <w:iCs/>
                <w:sz w:val="20"/>
                <w:lang w:val="ru-RU"/>
              </w:rPr>
              <w:br/>
              <w:t>В</w:t>
            </w:r>
            <w:r w:rsidRPr="00AC70F1">
              <w:rPr>
                <w:b/>
                <w:sz w:val="20"/>
                <w:vertAlign w:val="subscript"/>
                <w:lang w:val="ru-RU"/>
              </w:rPr>
              <w:t xml:space="preserve">–60 </w:t>
            </w:r>
            <w:r w:rsidRPr="00AC70F1">
              <w:rPr>
                <w:b/>
                <w:sz w:val="20"/>
                <w:lang w:val="ru-RU"/>
              </w:rPr>
              <w:t xml:space="preserve">= 798 </w:t>
            </w:r>
            <w:r w:rsidRPr="00AC70F1">
              <w:rPr>
                <w:b/>
                <w:sz w:val="20"/>
              </w:rPr>
              <w:t>Hz</w:t>
            </w:r>
          </w:p>
        </w:tc>
      </w:tr>
    </w:tbl>
    <w:p w14:paraId="6C51CE7C" w14:textId="77777777" w:rsidR="00F64F4B" w:rsidRPr="00AC70F1" w:rsidRDefault="00F64F4B" w:rsidP="00F64F4B">
      <w:pPr>
        <w:pStyle w:val="Tablefin"/>
        <w:rPr>
          <w:lang w:val="ru-RU"/>
        </w:rPr>
      </w:pPr>
    </w:p>
    <w:p w14:paraId="49255E73" w14:textId="3C6B4B12" w:rsidR="006765F7" w:rsidRPr="00AC70F1" w:rsidRDefault="006765F7" w:rsidP="006765F7">
      <w:pPr>
        <w:ind w:firstLineChars="200" w:firstLine="480"/>
        <w:rPr>
          <w:lang w:val="en-GB" w:eastAsia="zh-CN"/>
        </w:rPr>
      </w:pPr>
      <w:r w:rsidRPr="00AC70F1">
        <w:rPr>
          <w:rFonts w:hint="eastAsia"/>
          <w:lang w:val="en-GB" w:eastAsia="zh-CN"/>
        </w:rPr>
        <w:t>两种格式的结果掩模如图</w:t>
      </w:r>
      <w:r w:rsidRPr="00AC70F1">
        <w:rPr>
          <w:rFonts w:hint="eastAsia"/>
          <w:lang w:val="en-GB" w:eastAsia="zh-CN"/>
        </w:rPr>
        <w:t>1</w:t>
      </w:r>
      <w:r w:rsidRPr="00AC70F1">
        <w:rPr>
          <w:rFonts w:hint="eastAsia"/>
          <w:lang w:val="en-GB" w:eastAsia="zh-CN"/>
        </w:rPr>
        <w:t>所示。值得注意的是，仅有四个断点被用于控制掩模。</w:t>
      </w:r>
    </w:p>
    <w:p w14:paraId="44A8B9EB" w14:textId="6B58BEA4" w:rsidR="00F64F4B" w:rsidRPr="00AC70F1" w:rsidRDefault="00176E34" w:rsidP="00F64F4B">
      <w:pPr>
        <w:pStyle w:val="FigureNo"/>
        <w:rPr>
          <w:lang w:val="en-GB" w:eastAsia="zh-CN"/>
        </w:rPr>
      </w:pPr>
      <w:r w:rsidRPr="00AC70F1">
        <w:rPr>
          <w:rFonts w:hint="eastAsia"/>
          <w:lang w:val="en-GB" w:eastAsia="zh-CN"/>
        </w:rPr>
        <w:t>图</w:t>
      </w:r>
      <w:r w:rsidR="00F64F4B" w:rsidRPr="00AC70F1">
        <w:rPr>
          <w:lang w:val="en-GB" w:eastAsia="zh-CN"/>
        </w:rPr>
        <w:t>1</w:t>
      </w:r>
    </w:p>
    <w:p w14:paraId="17F13834" w14:textId="3E5C7040" w:rsidR="00F64F4B" w:rsidRPr="00AC70F1" w:rsidRDefault="006765F7" w:rsidP="00F64F4B">
      <w:pPr>
        <w:pStyle w:val="Figuretitle"/>
        <w:rPr>
          <w:lang w:val="en-GB" w:eastAsia="zh-CN"/>
        </w:rPr>
      </w:pPr>
      <w:r w:rsidRPr="00AC70F1">
        <w:rPr>
          <w:rFonts w:hint="eastAsia"/>
          <w:lang w:val="en-GB" w:eastAsia="zh-CN"/>
        </w:rPr>
        <w:t>发射类别</w:t>
      </w:r>
      <w:r w:rsidRPr="00AC70F1">
        <w:rPr>
          <w:rFonts w:hint="eastAsia"/>
          <w:lang w:val="en-GB" w:eastAsia="zh-CN"/>
        </w:rPr>
        <w:t>G1B</w:t>
      </w:r>
      <w:r w:rsidRPr="00AC70F1">
        <w:rPr>
          <w:rFonts w:hint="eastAsia"/>
          <w:lang w:val="en-GB" w:eastAsia="zh-CN"/>
        </w:rPr>
        <w:t>和</w:t>
      </w:r>
      <w:r w:rsidRPr="00AC70F1">
        <w:rPr>
          <w:rFonts w:hint="eastAsia"/>
          <w:lang w:val="en-GB" w:eastAsia="zh-CN"/>
        </w:rPr>
        <w:t>G1D</w:t>
      </w:r>
      <w:r w:rsidRPr="00AC70F1">
        <w:rPr>
          <w:rFonts w:hint="eastAsia"/>
          <w:lang w:val="en-GB" w:eastAsia="zh-CN"/>
        </w:rPr>
        <w:t>的</w:t>
      </w:r>
      <w:proofErr w:type="spellStart"/>
      <w:r w:rsidRPr="00AC70F1">
        <w:rPr>
          <w:rFonts w:hint="eastAsia"/>
          <w:lang w:val="en-GB" w:eastAsia="zh-CN"/>
        </w:rPr>
        <w:t>OoB</w:t>
      </w:r>
      <w:proofErr w:type="spellEnd"/>
      <w:r w:rsidRPr="00AC70F1">
        <w:rPr>
          <w:rFonts w:hint="eastAsia"/>
          <w:lang w:val="en-GB" w:eastAsia="zh-CN"/>
        </w:rPr>
        <w:t>发射掩模</w:t>
      </w:r>
    </w:p>
    <w:p w14:paraId="4DC1C980" w14:textId="573A765E" w:rsidR="00DB0CFC" w:rsidRPr="00AC70F1" w:rsidRDefault="000C143C" w:rsidP="002327CC">
      <w:pPr>
        <w:pStyle w:val="Figure"/>
        <w:rPr>
          <w:lang w:eastAsia="zh-CN"/>
        </w:rPr>
      </w:pPr>
      <w:r>
        <w:rPr>
          <w:noProof/>
          <w:lang w:eastAsia="zh-CN"/>
        </w:rPr>
        <w:drawing>
          <wp:inline distT="0" distB="0" distL="0" distR="0" wp14:anchorId="78DBE49D" wp14:editId="50301921">
            <wp:extent cx="4651513" cy="5524412"/>
            <wp:effectExtent l="0" t="0" r="0" b="635"/>
            <wp:docPr id="1710801528" name="Picture 15"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01528" name="Picture 15" descr="A diagram of a func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3425" cy="5538559"/>
                    </a:xfrm>
                    <a:prstGeom prst="rect">
                      <a:avLst/>
                    </a:prstGeom>
                  </pic:spPr>
                </pic:pic>
              </a:graphicData>
            </a:graphic>
          </wp:inline>
        </w:drawing>
      </w:r>
    </w:p>
    <w:p w14:paraId="4207AC10" w14:textId="56C82F11" w:rsidR="002D7902" w:rsidRPr="00AC70F1" w:rsidRDefault="002D7902" w:rsidP="002D7902">
      <w:pPr>
        <w:tabs>
          <w:tab w:val="left" w:pos="567"/>
        </w:tabs>
        <w:spacing w:before="240"/>
        <w:ind w:firstLineChars="200" w:firstLine="480"/>
        <w:rPr>
          <w:szCs w:val="24"/>
          <w:lang w:eastAsia="zh-CN"/>
        </w:rPr>
      </w:pPr>
      <w:r w:rsidRPr="00AC70F1">
        <w:rPr>
          <w:rFonts w:hint="eastAsia"/>
          <w:szCs w:val="24"/>
          <w:lang w:val="en-GB" w:eastAsia="zh-CN"/>
        </w:rPr>
        <w:lastRenderedPageBreak/>
        <w:t>有关</w:t>
      </w:r>
      <w:r w:rsidRPr="00AC70F1">
        <w:rPr>
          <w:rFonts w:hint="eastAsia"/>
          <w:szCs w:val="24"/>
          <w:lang w:eastAsia="zh-CN"/>
        </w:rPr>
        <w:t>OoB</w:t>
      </w:r>
      <w:r w:rsidRPr="00AC70F1">
        <w:rPr>
          <w:rFonts w:hint="eastAsia"/>
          <w:szCs w:val="24"/>
          <w:lang w:val="en-GB" w:eastAsia="zh-CN"/>
        </w:rPr>
        <w:t>和杂散发射域边界的规定在</w:t>
      </w:r>
      <w:r w:rsidRPr="00AC70F1">
        <w:rPr>
          <w:rFonts w:hint="eastAsia"/>
          <w:szCs w:val="24"/>
          <w:lang w:eastAsia="zh-CN"/>
        </w:rPr>
        <w:t>ITU-R SM.1539</w:t>
      </w:r>
      <w:r w:rsidRPr="00AC70F1">
        <w:rPr>
          <w:rFonts w:hint="eastAsia"/>
          <w:szCs w:val="24"/>
          <w:lang w:val="en-GB" w:eastAsia="zh-CN"/>
        </w:rPr>
        <w:t>建议书中给出。</w:t>
      </w:r>
    </w:p>
    <w:p w14:paraId="59D108C8" w14:textId="1F3EF932" w:rsidR="00F64F4B" w:rsidRPr="00AC70F1" w:rsidRDefault="00F64F4B" w:rsidP="00F64F4B">
      <w:pPr>
        <w:pStyle w:val="Heading1"/>
        <w:rPr>
          <w:lang w:val="en-GB" w:eastAsia="zh-CN"/>
        </w:rPr>
      </w:pPr>
      <w:bookmarkStart w:id="38" w:name="_Toc124665031"/>
      <w:bookmarkStart w:id="39" w:name="_Toc136847089"/>
      <w:bookmarkStart w:id="40" w:name="_Toc136847467"/>
      <w:bookmarkStart w:id="41" w:name="_Toc183618378"/>
      <w:r w:rsidRPr="00AC70F1">
        <w:rPr>
          <w:lang w:val="en-GB" w:eastAsia="zh-CN"/>
        </w:rPr>
        <w:t>5</w:t>
      </w:r>
      <w:r w:rsidRPr="00AC70F1">
        <w:rPr>
          <w:lang w:val="en-GB" w:eastAsia="zh-CN"/>
        </w:rPr>
        <w:tab/>
      </w:r>
      <w:bookmarkEnd w:id="38"/>
      <w:bookmarkEnd w:id="39"/>
      <w:bookmarkEnd w:id="40"/>
      <w:r w:rsidR="000E68A4" w:rsidRPr="00AC70F1">
        <w:rPr>
          <w:rFonts w:hint="eastAsia"/>
          <w:lang w:val="en-GB" w:eastAsia="zh-CN"/>
        </w:rPr>
        <w:t>用于评估的</w:t>
      </w:r>
      <w:r w:rsidR="000E68A4" w:rsidRPr="00AC70F1">
        <w:rPr>
          <w:lang w:val="en-GB" w:eastAsia="zh-CN"/>
        </w:rPr>
        <w:t>–30 dB</w:t>
      </w:r>
      <w:r w:rsidR="000E68A4" w:rsidRPr="00AC70F1">
        <w:rPr>
          <w:rFonts w:hint="eastAsia"/>
          <w:lang w:val="en-GB" w:eastAsia="zh-CN"/>
        </w:rPr>
        <w:t>带宽和</w:t>
      </w:r>
      <w:proofErr w:type="spellStart"/>
      <w:r w:rsidR="000E68A4" w:rsidRPr="00AC70F1">
        <w:rPr>
          <w:rFonts w:hint="eastAsia"/>
          <w:lang w:val="en-GB" w:eastAsia="zh-CN"/>
        </w:rPr>
        <w:t>OoB</w:t>
      </w:r>
      <w:proofErr w:type="spellEnd"/>
      <w:r w:rsidR="000E68A4" w:rsidRPr="00AC70F1">
        <w:rPr>
          <w:rFonts w:hint="eastAsia"/>
          <w:lang w:val="en-GB" w:eastAsia="zh-CN"/>
        </w:rPr>
        <w:t>频谱带宽</w:t>
      </w:r>
      <w:r w:rsidR="004C4D9E" w:rsidRPr="00AC70F1">
        <w:rPr>
          <w:rFonts w:hint="eastAsia"/>
          <w:lang w:val="en-GB" w:eastAsia="zh-CN"/>
        </w:rPr>
        <w:t>的</w:t>
      </w:r>
      <w:r w:rsidR="002D7902" w:rsidRPr="00AC70F1">
        <w:rPr>
          <w:rFonts w:hint="eastAsia"/>
          <w:lang w:val="en-GB" w:eastAsia="zh-CN"/>
        </w:rPr>
        <w:t>测量</w:t>
      </w:r>
      <w:r w:rsidR="004C4D9E" w:rsidRPr="00AC70F1">
        <w:rPr>
          <w:rFonts w:hint="eastAsia"/>
          <w:lang w:val="en-GB" w:eastAsia="zh-CN"/>
        </w:rPr>
        <w:t>方法</w:t>
      </w:r>
      <w:bookmarkEnd w:id="41"/>
    </w:p>
    <w:bookmarkEnd w:id="37"/>
    <w:p w14:paraId="434ABD7E" w14:textId="0C705503" w:rsidR="00F64F4B" w:rsidRPr="00AC70F1" w:rsidRDefault="002D7902" w:rsidP="00F64F4B">
      <w:pPr>
        <w:pStyle w:val="Headingi"/>
        <w:rPr>
          <w:rFonts w:ascii="KaiTi" w:eastAsia="KaiTi" w:hAnsi="KaiTi"/>
          <w:b/>
          <w:i w:val="0"/>
          <w:iCs/>
          <w:lang w:val="en-GB" w:eastAsia="zh-CN"/>
        </w:rPr>
      </w:pPr>
      <w:r w:rsidRPr="00AC70F1">
        <w:rPr>
          <w:rFonts w:ascii="KaiTi" w:eastAsia="KaiTi" w:hAnsi="KaiTi" w:hint="eastAsia"/>
          <w:i w:val="0"/>
          <w:iCs/>
          <w:lang w:val="en-GB" w:eastAsia="zh-CN"/>
        </w:rPr>
        <w:t>测量的一般要求</w:t>
      </w:r>
    </w:p>
    <w:p w14:paraId="68AAF24C" w14:textId="73AA1CC3" w:rsidR="00ED4271" w:rsidRPr="00AC70F1" w:rsidRDefault="00ED4271" w:rsidP="00ED4271">
      <w:pPr>
        <w:rPr>
          <w:kern w:val="26"/>
          <w:lang w:val="en-GB" w:eastAsia="zh-CN"/>
        </w:rPr>
      </w:pPr>
      <w:r w:rsidRPr="00AC70F1">
        <w:rPr>
          <w:bCs/>
          <w:lang w:val="en-GB" w:eastAsia="zh-CN"/>
        </w:rPr>
        <w:t>5.1</w:t>
      </w:r>
      <w:r w:rsidRPr="00AC70F1">
        <w:rPr>
          <w:lang w:val="en-GB" w:eastAsia="zh-CN"/>
        </w:rPr>
        <w:tab/>
      </w:r>
      <w:r w:rsidRPr="00AC70F1">
        <w:rPr>
          <w:rFonts w:hint="eastAsia"/>
          <w:kern w:val="26"/>
          <w:lang w:val="en-GB" w:eastAsia="zh-CN"/>
        </w:rPr>
        <w:t>测量结果不得受到工业无线电干扰源的发射或其他无线电系统的发射的影响。</w:t>
      </w:r>
    </w:p>
    <w:p w14:paraId="36B0CE26" w14:textId="0B7E1018" w:rsidR="00ED4271" w:rsidRPr="00AC70F1" w:rsidRDefault="00ED4271" w:rsidP="00ED4271">
      <w:pPr>
        <w:rPr>
          <w:kern w:val="26"/>
          <w:lang w:val="en-GB" w:eastAsia="zh-CN"/>
        </w:rPr>
      </w:pPr>
      <w:r w:rsidRPr="00AC70F1">
        <w:rPr>
          <w:bCs/>
          <w:lang w:val="en-GB" w:eastAsia="zh-CN"/>
        </w:rPr>
        <w:t>5.2</w:t>
      </w:r>
      <w:r w:rsidRPr="00AC70F1">
        <w:rPr>
          <w:bCs/>
          <w:lang w:val="en-GB" w:eastAsia="zh-CN"/>
        </w:rPr>
        <w:tab/>
      </w:r>
      <w:r w:rsidRPr="00AC70F1">
        <w:rPr>
          <w:rFonts w:hint="eastAsia"/>
          <w:kern w:val="26"/>
          <w:lang w:val="en-GB" w:eastAsia="zh-CN"/>
        </w:rPr>
        <w:t>对频率重叠大于</w:t>
      </w:r>
      <w:r w:rsidR="007D025C" w:rsidRPr="00AC70F1">
        <w:rPr>
          <w:rFonts w:hint="eastAsia"/>
          <w:kern w:val="26"/>
          <w:lang w:val="en-GB" w:eastAsia="zh-CN"/>
        </w:rPr>
        <w:t>2</w:t>
      </w:r>
      <w:r w:rsidRPr="00AC70F1">
        <w:rPr>
          <w:rFonts w:hint="eastAsia"/>
          <w:kern w:val="26"/>
          <w:lang w:val="en-GB" w:eastAsia="zh-CN"/>
        </w:rPr>
        <w:t>的发射机进行测量时，应在</w:t>
      </w:r>
      <w:r w:rsidR="007D025C" w:rsidRPr="00AC70F1">
        <w:rPr>
          <w:rFonts w:hint="eastAsia"/>
          <w:kern w:val="26"/>
          <w:lang w:val="en-GB" w:eastAsia="zh-CN"/>
        </w:rPr>
        <w:t>频段</w:t>
      </w:r>
      <w:r w:rsidRPr="00AC70F1">
        <w:rPr>
          <w:rFonts w:hint="eastAsia"/>
          <w:kern w:val="26"/>
          <w:lang w:val="en-GB" w:eastAsia="zh-CN"/>
        </w:rPr>
        <w:t>内的三个频率上</w:t>
      </w:r>
      <w:r w:rsidR="007D025C" w:rsidRPr="00AC70F1">
        <w:rPr>
          <w:rFonts w:hint="eastAsia"/>
          <w:kern w:val="26"/>
          <w:lang w:val="en-GB" w:eastAsia="zh-CN"/>
        </w:rPr>
        <w:t>进行</w:t>
      </w:r>
      <w:r w:rsidRPr="00AC70F1">
        <w:rPr>
          <w:rFonts w:hint="eastAsia"/>
          <w:kern w:val="26"/>
          <w:lang w:val="en-GB" w:eastAsia="zh-CN"/>
        </w:rPr>
        <w:t>测量：</w:t>
      </w:r>
      <w:r w:rsidR="007D025C" w:rsidRPr="00AC70F1">
        <w:rPr>
          <w:rFonts w:hint="eastAsia"/>
          <w:kern w:val="26"/>
          <w:lang w:val="en-GB" w:eastAsia="zh-CN"/>
        </w:rPr>
        <w:t>频段</w:t>
      </w:r>
      <w:r w:rsidRPr="00AC70F1">
        <w:rPr>
          <w:rFonts w:hint="eastAsia"/>
          <w:kern w:val="26"/>
          <w:lang w:val="en-GB" w:eastAsia="zh-CN"/>
        </w:rPr>
        <w:t>下边缘、</w:t>
      </w:r>
      <w:r w:rsidR="007D025C" w:rsidRPr="00AC70F1">
        <w:rPr>
          <w:rFonts w:hint="eastAsia"/>
          <w:kern w:val="26"/>
          <w:lang w:val="en-GB" w:eastAsia="zh-CN"/>
        </w:rPr>
        <w:t>频段</w:t>
      </w:r>
      <w:r w:rsidRPr="00AC70F1">
        <w:rPr>
          <w:rFonts w:hint="eastAsia"/>
          <w:kern w:val="26"/>
          <w:lang w:val="en-GB" w:eastAsia="zh-CN"/>
        </w:rPr>
        <w:t>上边缘和</w:t>
      </w:r>
      <w:r w:rsidR="007D025C" w:rsidRPr="00AC70F1">
        <w:rPr>
          <w:rFonts w:hint="eastAsia"/>
          <w:kern w:val="26"/>
          <w:lang w:val="en-GB" w:eastAsia="zh-CN"/>
        </w:rPr>
        <w:t>频段中间</w:t>
      </w:r>
      <w:r w:rsidRPr="00AC70F1">
        <w:rPr>
          <w:rFonts w:hint="eastAsia"/>
          <w:kern w:val="26"/>
          <w:lang w:val="en-GB" w:eastAsia="zh-CN"/>
        </w:rPr>
        <w:t>。</w:t>
      </w:r>
    </w:p>
    <w:p w14:paraId="490AAC8E" w14:textId="0BAADFD4" w:rsidR="00ED4271" w:rsidRPr="00AC70F1" w:rsidRDefault="00ED4271" w:rsidP="00ED4271">
      <w:pPr>
        <w:ind w:firstLineChars="200" w:firstLine="480"/>
        <w:rPr>
          <w:kern w:val="26"/>
          <w:lang w:val="en-GB" w:eastAsia="zh-CN"/>
        </w:rPr>
      </w:pPr>
      <w:r w:rsidRPr="00AC70F1">
        <w:rPr>
          <w:rFonts w:hint="eastAsia"/>
          <w:kern w:val="26"/>
          <w:lang w:val="en-GB" w:eastAsia="zh-CN"/>
        </w:rPr>
        <w:t>如果重叠系数小于</w:t>
      </w:r>
      <w:r w:rsidRPr="00AC70F1">
        <w:rPr>
          <w:rFonts w:hint="eastAsia"/>
          <w:kern w:val="26"/>
          <w:lang w:val="en-GB" w:eastAsia="zh-CN"/>
        </w:rPr>
        <w:t>2</w:t>
      </w:r>
      <w:r w:rsidRPr="00AC70F1">
        <w:rPr>
          <w:rFonts w:hint="eastAsia"/>
          <w:kern w:val="26"/>
          <w:lang w:val="en-GB" w:eastAsia="zh-CN"/>
        </w:rPr>
        <w:t>，则在靠近频段</w:t>
      </w:r>
      <w:r w:rsidR="007D025C" w:rsidRPr="00AC70F1">
        <w:rPr>
          <w:rFonts w:hint="eastAsia"/>
          <w:kern w:val="26"/>
          <w:lang w:val="en-GB" w:eastAsia="zh-CN"/>
        </w:rPr>
        <w:t>中间</w:t>
      </w:r>
      <w:r w:rsidRPr="00AC70F1">
        <w:rPr>
          <w:rFonts w:hint="eastAsia"/>
          <w:kern w:val="26"/>
          <w:lang w:val="en-GB" w:eastAsia="zh-CN"/>
        </w:rPr>
        <w:t>的</w:t>
      </w:r>
      <w:r w:rsidR="007D025C" w:rsidRPr="00AC70F1">
        <w:rPr>
          <w:rFonts w:hint="eastAsia"/>
          <w:kern w:val="26"/>
          <w:lang w:val="en-GB" w:eastAsia="zh-CN"/>
        </w:rPr>
        <w:t>某</w:t>
      </w:r>
      <w:r w:rsidRPr="00AC70F1">
        <w:rPr>
          <w:rFonts w:hint="eastAsia"/>
          <w:kern w:val="26"/>
          <w:lang w:val="en-GB" w:eastAsia="zh-CN"/>
        </w:rPr>
        <w:t>个频率上进行测量。</w:t>
      </w:r>
    </w:p>
    <w:p w14:paraId="1F75A1D3" w14:textId="16DF9BCA" w:rsidR="00ED4271" w:rsidRPr="00AC70F1" w:rsidRDefault="00ED4271" w:rsidP="00ED4271">
      <w:pPr>
        <w:rPr>
          <w:kern w:val="26"/>
          <w:lang w:val="en-GB" w:eastAsia="zh-CN"/>
        </w:rPr>
      </w:pPr>
      <w:r w:rsidRPr="00AC70F1">
        <w:rPr>
          <w:bCs/>
          <w:lang w:val="en-GB" w:eastAsia="zh-CN"/>
        </w:rPr>
        <w:t>5.3</w:t>
      </w:r>
      <w:r w:rsidRPr="00AC70F1">
        <w:rPr>
          <w:bCs/>
          <w:lang w:val="en-GB" w:eastAsia="zh-CN"/>
        </w:rPr>
        <w:tab/>
      </w:r>
      <w:r w:rsidRPr="00AC70F1">
        <w:rPr>
          <w:rFonts w:hint="eastAsia"/>
          <w:kern w:val="26"/>
          <w:lang w:val="en-GB" w:eastAsia="zh-CN"/>
        </w:rPr>
        <w:t>用于测量的设备应</w:t>
      </w:r>
      <w:r w:rsidR="007D025C" w:rsidRPr="00AC70F1">
        <w:rPr>
          <w:rFonts w:hint="eastAsia"/>
          <w:kern w:val="26"/>
          <w:lang w:val="en-GB" w:eastAsia="zh-CN"/>
        </w:rPr>
        <w:t>满足</w:t>
      </w:r>
      <w:r w:rsidRPr="00AC70F1">
        <w:rPr>
          <w:rFonts w:hint="eastAsia"/>
          <w:kern w:val="26"/>
          <w:lang w:val="en-GB" w:eastAsia="zh-CN"/>
        </w:rPr>
        <w:t>附件</w:t>
      </w:r>
      <w:r w:rsidRPr="00AC70F1">
        <w:rPr>
          <w:rFonts w:hint="eastAsia"/>
          <w:kern w:val="26"/>
          <w:lang w:val="en-GB" w:eastAsia="zh-CN"/>
        </w:rPr>
        <w:t>3</w:t>
      </w:r>
      <w:r w:rsidR="007D025C" w:rsidRPr="00AC70F1">
        <w:rPr>
          <w:rFonts w:hint="eastAsia"/>
          <w:kern w:val="26"/>
          <w:lang w:val="en-GB" w:eastAsia="zh-CN"/>
        </w:rPr>
        <w:t>中给出</w:t>
      </w:r>
      <w:r w:rsidRPr="00AC70F1">
        <w:rPr>
          <w:rFonts w:hint="eastAsia"/>
          <w:kern w:val="26"/>
          <w:lang w:val="en-GB" w:eastAsia="zh-CN"/>
        </w:rPr>
        <w:t>的要求。</w:t>
      </w:r>
    </w:p>
    <w:p w14:paraId="0BB71436" w14:textId="21502E5A" w:rsidR="00ED4271" w:rsidRPr="00AC70F1" w:rsidRDefault="00ED4271" w:rsidP="00ED4271">
      <w:pPr>
        <w:rPr>
          <w:kern w:val="26"/>
          <w:lang w:val="en-GB" w:eastAsia="zh-CN"/>
        </w:rPr>
      </w:pPr>
      <w:r w:rsidRPr="00AC70F1">
        <w:rPr>
          <w:bCs/>
          <w:lang w:val="en-GB" w:eastAsia="zh-CN"/>
        </w:rPr>
        <w:t>5.4</w:t>
      </w:r>
      <w:r w:rsidRPr="00AC70F1">
        <w:rPr>
          <w:lang w:val="en-GB" w:eastAsia="zh-CN"/>
        </w:rPr>
        <w:tab/>
      </w:r>
      <w:r w:rsidRPr="00AC70F1">
        <w:rPr>
          <w:rFonts w:hint="eastAsia"/>
          <w:kern w:val="26"/>
          <w:lang w:val="en-GB" w:eastAsia="zh-CN"/>
        </w:rPr>
        <w:t>发射类别的命名法见《无线电规则》附录</w:t>
      </w:r>
      <w:r w:rsidRPr="00AC70F1">
        <w:rPr>
          <w:rFonts w:hint="eastAsia"/>
          <w:kern w:val="26"/>
          <w:lang w:val="en-GB" w:eastAsia="zh-CN"/>
        </w:rPr>
        <w:t>1</w:t>
      </w:r>
      <w:r w:rsidRPr="00AC70F1">
        <w:rPr>
          <w:rFonts w:hint="eastAsia"/>
          <w:kern w:val="26"/>
          <w:lang w:val="en-GB" w:eastAsia="zh-CN"/>
        </w:rPr>
        <w:t>。</w:t>
      </w:r>
    </w:p>
    <w:p w14:paraId="69478207" w14:textId="7BDAB2D3" w:rsidR="00ED4271" w:rsidRPr="00AC70F1" w:rsidRDefault="00ED4271" w:rsidP="00ED4271">
      <w:pPr>
        <w:rPr>
          <w:kern w:val="26"/>
          <w:lang w:val="en-GB" w:eastAsia="zh-CN"/>
        </w:rPr>
      </w:pPr>
      <w:r w:rsidRPr="00AC70F1">
        <w:rPr>
          <w:bCs/>
          <w:kern w:val="26"/>
          <w:lang w:val="en-GB" w:eastAsia="zh-CN"/>
        </w:rPr>
        <w:t>5.5</w:t>
      </w:r>
      <w:r w:rsidRPr="00AC70F1">
        <w:rPr>
          <w:kern w:val="26"/>
          <w:lang w:val="en-GB" w:eastAsia="zh-CN"/>
        </w:rPr>
        <w:tab/>
      </w:r>
      <w:r w:rsidRPr="00AC70F1">
        <w:rPr>
          <w:rFonts w:hint="eastAsia"/>
          <w:kern w:val="26"/>
          <w:lang w:val="en-GB" w:eastAsia="zh-CN"/>
        </w:rPr>
        <w:t>关于</w:t>
      </w:r>
      <w:r w:rsidR="007D025C" w:rsidRPr="00AC70F1">
        <w:rPr>
          <w:rFonts w:hint="eastAsia"/>
          <w:kern w:val="26"/>
          <w:lang w:val="en-GB" w:eastAsia="zh-CN"/>
        </w:rPr>
        <w:t>工作于</w:t>
      </w:r>
      <w:r w:rsidRPr="00AC70F1">
        <w:rPr>
          <w:rFonts w:hint="eastAsia"/>
          <w:kern w:val="26"/>
          <w:lang w:val="en-GB" w:eastAsia="zh-CN"/>
        </w:rPr>
        <w:t>发射类别</w:t>
      </w:r>
      <w:r w:rsidRPr="00AC70F1">
        <w:rPr>
          <w:rFonts w:hint="eastAsia"/>
          <w:kern w:val="26"/>
          <w:lang w:val="en-GB" w:eastAsia="zh-CN"/>
        </w:rPr>
        <w:t>R3EGN</w:t>
      </w:r>
      <w:r w:rsidRPr="00AC70F1">
        <w:rPr>
          <w:rFonts w:hint="eastAsia"/>
          <w:kern w:val="26"/>
          <w:lang w:val="en-GB" w:eastAsia="zh-CN"/>
        </w:rPr>
        <w:t>、</w:t>
      </w:r>
      <w:r w:rsidRPr="00AC70F1">
        <w:rPr>
          <w:rFonts w:hint="eastAsia"/>
          <w:kern w:val="26"/>
          <w:lang w:val="en-GB" w:eastAsia="zh-CN"/>
        </w:rPr>
        <w:t>R3EJN</w:t>
      </w:r>
      <w:r w:rsidRPr="00AC70F1">
        <w:rPr>
          <w:rFonts w:hint="eastAsia"/>
          <w:kern w:val="26"/>
          <w:lang w:val="en-GB" w:eastAsia="zh-CN"/>
        </w:rPr>
        <w:t>、</w:t>
      </w:r>
      <w:r w:rsidRPr="00AC70F1">
        <w:rPr>
          <w:rFonts w:hint="eastAsia"/>
          <w:kern w:val="26"/>
          <w:lang w:val="en-GB" w:eastAsia="zh-CN"/>
        </w:rPr>
        <w:t>J3EJN</w:t>
      </w:r>
      <w:r w:rsidRPr="00AC70F1">
        <w:rPr>
          <w:rFonts w:hint="eastAsia"/>
          <w:kern w:val="26"/>
          <w:lang w:val="en-GB" w:eastAsia="zh-CN"/>
        </w:rPr>
        <w:t>、</w:t>
      </w:r>
      <w:r w:rsidRPr="00AC70F1">
        <w:rPr>
          <w:rFonts w:hint="eastAsia"/>
          <w:kern w:val="26"/>
          <w:lang w:val="en-GB" w:eastAsia="zh-CN"/>
        </w:rPr>
        <w:t>H3EJN</w:t>
      </w:r>
      <w:r w:rsidRPr="00AC70F1">
        <w:rPr>
          <w:rFonts w:hint="eastAsia"/>
          <w:kern w:val="26"/>
          <w:lang w:val="en-GB" w:eastAsia="zh-CN"/>
        </w:rPr>
        <w:t>、</w:t>
      </w:r>
      <w:r w:rsidRPr="00AC70F1">
        <w:rPr>
          <w:rFonts w:hint="eastAsia"/>
          <w:kern w:val="26"/>
          <w:lang w:val="en-GB" w:eastAsia="zh-CN"/>
        </w:rPr>
        <w:t>R7BCF</w:t>
      </w:r>
      <w:r w:rsidRPr="00AC70F1">
        <w:rPr>
          <w:rFonts w:hint="eastAsia"/>
          <w:kern w:val="26"/>
          <w:lang w:val="en-GB" w:eastAsia="zh-CN"/>
        </w:rPr>
        <w:t>和</w:t>
      </w:r>
      <w:r w:rsidRPr="00AC70F1">
        <w:rPr>
          <w:rFonts w:hint="eastAsia"/>
          <w:kern w:val="26"/>
          <w:lang w:val="en-GB" w:eastAsia="zh-CN"/>
        </w:rPr>
        <w:t>J7BCF</w:t>
      </w:r>
      <w:r w:rsidRPr="00AC70F1">
        <w:rPr>
          <w:rFonts w:hint="eastAsia"/>
          <w:kern w:val="26"/>
          <w:lang w:val="en-GB" w:eastAsia="zh-CN"/>
        </w:rPr>
        <w:t>的发射机，只</w:t>
      </w:r>
      <w:r w:rsidR="007D025C" w:rsidRPr="00AC70F1">
        <w:rPr>
          <w:rFonts w:hint="eastAsia"/>
          <w:kern w:val="26"/>
          <w:lang w:val="en-GB" w:eastAsia="zh-CN"/>
        </w:rPr>
        <w:t>对类别</w:t>
      </w:r>
      <w:r w:rsidRPr="00AC70F1">
        <w:rPr>
          <w:rFonts w:hint="eastAsia"/>
          <w:kern w:val="26"/>
          <w:lang w:val="en-GB" w:eastAsia="zh-CN"/>
        </w:rPr>
        <w:t>J3EJN</w:t>
      </w:r>
      <w:r w:rsidR="007D025C" w:rsidRPr="00AC70F1">
        <w:rPr>
          <w:rFonts w:hint="eastAsia"/>
          <w:kern w:val="26"/>
          <w:lang w:val="en-GB" w:eastAsia="zh-CN"/>
        </w:rPr>
        <w:t>要求测量满足</w:t>
      </w:r>
      <w:r w:rsidRPr="00AC70F1">
        <w:rPr>
          <w:rFonts w:hint="eastAsia"/>
          <w:kern w:val="26"/>
          <w:lang w:val="en-GB" w:eastAsia="zh-CN"/>
        </w:rPr>
        <w:t>目前的要求。</w:t>
      </w:r>
    </w:p>
    <w:p w14:paraId="450A609D" w14:textId="343D8BDA" w:rsidR="00ED4271" w:rsidRPr="00AC70F1" w:rsidRDefault="007D025C" w:rsidP="00ED4271">
      <w:pPr>
        <w:ind w:firstLineChars="200" w:firstLine="480"/>
        <w:rPr>
          <w:kern w:val="26"/>
          <w:lang w:val="en-GB" w:eastAsia="zh-CN"/>
        </w:rPr>
      </w:pPr>
      <w:r w:rsidRPr="00AC70F1">
        <w:rPr>
          <w:rFonts w:hint="eastAsia"/>
          <w:kern w:val="26"/>
          <w:lang w:val="en-GB" w:eastAsia="zh-CN"/>
        </w:rPr>
        <w:t>关于工作于</w:t>
      </w:r>
      <w:r w:rsidR="00ED4271" w:rsidRPr="00AC70F1">
        <w:rPr>
          <w:rFonts w:hint="eastAsia"/>
          <w:kern w:val="26"/>
          <w:lang w:val="en-GB" w:eastAsia="zh-CN"/>
        </w:rPr>
        <w:t>发射类别</w:t>
      </w:r>
      <w:r w:rsidR="00ED4271" w:rsidRPr="00AC70F1">
        <w:rPr>
          <w:rFonts w:hint="eastAsia"/>
          <w:kern w:val="26"/>
          <w:lang w:val="en-GB" w:eastAsia="zh-CN"/>
        </w:rPr>
        <w:t>B8EJN</w:t>
      </w:r>
      <w:r w:rsidR="00ED4271" w:rsidRPr="00AC70F1">
        <w:rPr>
          <w:rFonts w:hint="eastAsia"/>
          <w:kern w:val="26"/>
          <w:lang w:val="en-GB" w:eastAsia="zh-CN"/>
        </w:rPr>
        <w:t>、</w:t>
      </w:r>
      <w:r w:rsidR="00ED4271" w:rsidRPr="00AC70F1">
        <w:rPr>
          <w:rFonts w:hint="eastAsia"/>
          <w:kern w:val="26"/>
          <w:lang w:val="en-GB" w:eastAsia="zh-CN"/>
        </w:rPr>
        <w:t>B8EGN</w:t>
      </w:r>
      <w:r w:rsidR="00ED4271" w:rsidRPr="00AC70F1">
        <w:rPr>
          <w:rFonts w:hint="eastAsia"/>
          <w:kern w:val="26"/>
          <w:lang w:val="en-GB" w:eastAsia="zh-CN"/>
        </w:rPr>
        <w:t>和</w:t>
      </w:r>
      <w:r w:rsidR="00ED4271" w:rsidRPr="00AC70F1">
        <w:rPr>
          <w:rFonts w:hint="eastAsia"/>
          <w:kern w:val="26"/>
          <w:lang w:val="en-GB" w:eastAsia="zh-CN"/>
        </w:rPr>
        <w:t>B9WWX</w:t>
      </w:r>
      <w:r w:rsidR="00ED4271" w:rsidRPr="00AC70F1">
        <w:rPr>
          <w:rFonts w:hint="eastAsia"/>
          <w:kern w:val="26"/>
          <w:lang w:val="en-GB" w:eastAsia="zh-CN"/>
        </w:rPr>
        <w:t>的发射机，测量限于</w:t>
      </w:r>
      <w:r w:rsidRPr="00AC70F1">
        <w:rPr>
          <w:rFonts w:hint="eastAsia"/>
          <w:kern w:val="26"/>
          <w:lang w:val="en-GB" w:eastAsia="zh-CN"/>
        </w:rPr>
        <w:t>类别</w:t>
      </w:r>
      <w:r w:rsidR="00ED4271" w:rsidRPr="00AC70F1">
        <w:rPr>
          <w:rFonts w:hint="eastAsia"/>
          <w:kern w:val="26"/>
          <w:lang w:val="en-GB" w:eastAsia="zh-CN"/>
        </w:rPr>
        <w:t>B8EJN</w:t>
      </w:r>
      <w:r w:rsidR="00ED4271" w:rsidRPr="00AC70F1">
        <w:rPr>
          <w:rFonts w:hint="eastAsia"/>
          <w:kern w:val="26"/>
          <w:lang w:val="en-GB" w:eastAsia="zh-CN"/>
        </w:rPr>
        <w:t>。</w:t>
      </w:r>
    </w:p>
    <w:p w14:paraId="632162BD" w14:textId="072FD920" w:rsidR="00ED4271" w:rsidRPr="00AC70F1" w:rsidRDefault="00ED4271" w:rsidP="00ED4271">
      <w:pPr>
        <w:rPr>
          <w:kern w:val="26"/>
          <w:lang w:val="en-GB" w:eastAsia="zh-CN"/>
        </w:rPr>
      </w:pPr>
      <w:r w:rsidRPr="00AC70F1">
        <w:rPr>
          <w:bCs/>
          <w:lang w:val="en-GB" w:eastAsia="zh-CN"/>
        </w:rPr>
        <w:t>5.6</w:t>
      </w:r>
      <w:r w:rsidRPr="00AC70F1">
        <w:rPr>
          <w:lang w:val="en-GB" w:eastAsia="zh-CN"/>
        </w:rPr>
        <w:tab/>
      </w:r>
      <w:r w:rsidR="007D025C" w:rsidRPr="00AC70F1">
        <w:rPr>
          <w:rFonts w:hint="eastAsia"/>
          <w:lang w:val="en-GB" w:eastAsia="zh-CN"/>
        </w:rPr>
        <w:t>对</w:t>
      </w:r>
      <w:r w:rsidRPr="00AC70F1">
        <w:rPr>
          <w:rFonts w:hint="eastAsia"/>
          <w:kern w:val="26"/>
          <w:lang w:val="en-GB" w:eastAsia="zh-CN"/>
        </w:rPr>
        <w:t>用于评估的</w:t>
      </w:r>
      <w:r w:rsidR="007D025C" w:rsidRPr="00AC70F1">
        <w:rPr>
          <w:lang w:val="en-GB" w:eastAsia="zh-CN"/>
        </w:rPr>
        <w:t>–30 dB</w:t>
      </w:r>
      <w:r w:rsidRPr="00AC70F1">
        <w:rPr>
          <w:rFonts w:hint="eastAsia"/>
          <w:kern w:val="26"/>
          <w:lang w:val="en-GB" w:eastAsia="zh-CN"/>
        </w:rPr>
        <w:t>带宽和发射机</w:t>
      </w:r>
      <w:proofErr w:type="spellStart"/>
      <w:r w:rsidRPr="00AC70F1">
        <w:rPr>
          <w:rFonts w:hint="eastAsia"/>
          <w:kern w:val="26"/>
          <w:lang w:val="en-GB" w:eastAsia="zh-CN"/>
        </w:rPr>
        <w:t>OoB</w:t>
      </w:r>
      <w:proofErr w:type="spellEnd"/>
      <w:r w:rsidRPr="00AC70F1">
        <w:rPr>
          <w:rFonts w:hint="eastAsia"/>
          <w:kern w:val="26"/>
          <w:lang w:val="en-GB" w:eastAsia="zh-CN"/>
        </w:rPr>
        <w:t>频谱</w:t>
      </w:r>
      <w:r w:rsidR="007D025C" w:rsidRPr="00AC70F1">
        <w:rPr>
          <w:rFonts w:hint="eastAsia"/>
          <w:kern w:val="26"/>
          <w:lang w:val="en-GB" w:eastAsia="zh-CN"/>
        </w:rPr>
        <w:t>的</w:t>
      </w:r>
      <w:r w:rsidRPr="00AC70F1">
        <w:rPr>
          <w:rFonts w:hint="eastAsia"/>
          <w:kern w:val="26"/>
          <w:lang w:val="en-GB" w:eastAsia="zh-CN"/>
        </w:rPr>
        <w:t>带宽的测量采用图</w:t>
      </w:r>
      <w:r w:rsidRPr="00AC70F1">
        <w:rPr>
          <w:rFonts w:hint="eastAsia"/>
          <w:kern w:val="26"/>
          <w:lang w:val="en-GB" w:eastAsia="zh-CN"/>
        </w:rPr>
        <w:t>2</w:t>
      </w:r>
      <w:r w:rsidRPr="00AC70F1">
        <w:rPr>
          <w:rFonts w:hint="eastAsia"/>
          <w:kern w:val="26"/>
          <w:lang w:val="en-GB" w:eastAsia="zh-CN"/>
        </w:rPr>
        <w:t>所示的设置（以简化的形式）进行。</w:t>
      </w:r>
    </w:p>
    <w:p w14:paraId="6DACA74E" w14:textId="0139595C" w:rsidR="00ED4271" w:rsidRPr="00AC70F1" w:rsidRDefault="00ED4271" w:rsidP="00ED4271">
      <w:pPr>
        <w:ind w:firstLineChars="200" w:firstLine="480"/>
        <w:rPr>
          <w:kern w:val="26"/>
          <w:lang w:val="en-GB" w:eastAsia="zh-CN"/>
        </w:rPr>
      </w:pPr>
      <w:r w:rsidRPr="00AC70F1">
        <w:rPr>
          <w:rFonts w:hint="eastAsia"/>
          <w:kern w:val="26"/>
          <w:lang w:val="en-GB" w:eastAsia="zh-CN"/>
        </w:rPr>
        <w:t>部分设置仅适于</w:t>
      </w:r>
      <w:r w:rsidR="007D025C" w:rsidRPr="00AC70F1">
        <w:rPr>
          <w:rFonts w:hint="eastAsia"/>
          <w:kern w:val="26"/>
          <w:lang w:val="en-GB" w:eastAsia="zh-CN"/>
        </w:rPr>
        <w:t>用于特殊</w:t>
      </w:r>
      <w:r w:rsidRPr="00AC70F1">
        <w:rPr>
          <w:rFonts w:hint="eastAsia"/>
          <w:kern w:val="26"/>
          <w:lang w:val="en-GB" w:eastAsia="zh-CN"/>
        </w:rPr>
        <w:t>发射类别的特定测量方法，而</w:t>
      </w:r>
      <w:r w:rsidR="007D025C" w:rsidRPr="00AC70F1">
        <w:rPr>
          <w:rFonts w:hint="eastAsia"/>
          <w:kern w:val="26"/>
          <w:lang w:val="en-GB" w:eastAsia="zh-CN"/>
        </w:rPr>
        <w:t>不能</w:t>
      </w:r>
      <w:r w:rsidRPr="00AC70F1">
        <w:rPr>
          <w:rFonts w:hint="eastAsia"/>
          <w:kern w:val="26"/>
          <w:lang w:val="en-GB" w:eastAsia="zh-CN"/>
        </w:rPr>
        <w:t>用于其他测量方法。</w:t>
      </w:r>
    </w:p>
    <w:p w14:paraId="47DAFE0B" w14:textId="084F7AF7" w:rsidR="00ED4271" w:rsidRPr="00AC70F1" w:rsidRDefault="00ED4271" w:rsidP="00ED4271">
      <w:pPr>
        <w:ind w:firstLineChars="200" w:firstLine="480"/>
        <w:rPr>
          <w:kern w:val="26"/>
          <w:lang w:val="en-GB" w:eastAsia="zh-CN"/>
        </w:rPr>
      </w:pPr>
      <w:r w:rsidRPr="00AC70F1">
        <w:rPr>
          <w:rFonts w:hint="eastAsia"/>
          <w:kern w:val="26"/>
          <w:lang w:val="en-GB" w:eastAsia="zh-CN"/>
        </w:rPr>
        <w:t>关于</w:t>
      </w:r>
      <w:r w:rsidR="007D025C" w:rsidRPr="00AC70F1">
        <w:rPr>
          <w:rFonts w:hint="eastAsia"/>
          <w:kern w:val="26"/>
          <w:lang w:val="en-GB" w:eastAsia="zh-CN"/>
        </w:rPr>
        <w:t>工作于发射类别</w:t>
      </w:r>
      <w:r w:rsidRPr="00AC70F1">
        <w:rPr>
          <w:rFonts w:hint="eastAsia"/>
          <w:kern w:val="26"/>
          <w:lang w:val="en-GB" w:eastAsia="zh-CN"/>
        </w:rPr>
        <w:t>F9B</w:t>
      </w:r>
      <w:r w:rsidRPr="00AC70F1">
        <w:rPr>
          <w:rFonts w:hint="eastAsia"/>
          <w:kern w:val="26"/>
          <w:lang w:val="en-GB" w:eastAsia="zh-CN"/>
        </w:rPr>
        <w:t>、</w:t>
      </w:r>
      <w:r w:rsidRPr="00AC70F1">
        <w:rPr>
          <w:rFonts w:hint="eastAsia"/>
          <w:kern w:val="26"/>
          <w:lang w:val="en-GB" w:eastAsia="zh-CN"/>
        </w:rPr>
        <w:t>F9E</w:t>
      </w:r>
      <w:r w:rsidRPr="00AC70F1">
        <w:rPr>
          <w:rFonts w:hint="eastAsia"/>
          <w:kern w:val="26"/>
          <w:lang w:val="en-GB" w:eastAsia="zh-CN"/>
        </w:rPr>
        <w:t>和</w:t>
      </w:r>
      <w:r w:rsidRPr="00AC70F1">
        <w:rPr>
          <w:rFonts w:hint="eastAsia"/>
          <w:kern w:val="26"/>
          <w:lang w:val="en-GB" w:eastAsia="zh-CN"/>
        </w:rPr>
        <w:t>F9D</w:t>
      </w:r>
      <w:r w:rsidRPr="00AC70F1">
        <w:rPr>
          <w:rFonts w:hint="eastAsia"/>
          <w:kern w:val="26"/>
          <w:lang w:val="en-GB" w:eastAsia="zh-CN"/>
        </w:rPr>
        <w:t>的发射机，使用适于该类型信息的方法，</w:t>
      </w:r>
      <w:r w:rsidR="007D025C" w:rsidRPr="00AC70F1">
        <w:rPr>
          <w:rFonts w:hint="eastAsia"/>
          <w:kern w:val="26"/>
          <w:lang w:val="en-GB" w:eastAsia="zh-CN"/>
        </w:rPr>
        <w:t>利用</w:t>
      </w:r>
      <w:r w:rsidRPr="00AC70F1">
        <w:rPr>
          <w:rFonts w:hint="eastAsia"/>
          <w:kern w:val="26"/>
          <w:lang w:val="en-GB" w:eastAsia="zh-CN"/>
        </w:rPr>
        <w:t>不同类型的发射信息</w:t>
      </w:r>
      <w:r w:rsidR="007D025C" w:rsidRPr="00AC70F1">
        <w:rPr>
          <w:rFonts w:hint="eastAsia"/>
          <w:kern w:val="26"/>
          <w:lang w:val="en-GB" w:eastAsia="zh-CN"/>
        </w:rPr>
        <w:t>，在每个信道中</w:t>
      </w:r>
      <w:r w:rsidRPr="00AC70F1">
        <w:rPr>
          <w:rFonts w:hint="eastAsia"/>
          <w:kern w:val="26"/>
          <w:lang w:val="en-GB" w:eastAsia="zh-CN"/>
        </w:rPr>
        <w:t>进行测量。</w:t>
      </w:r>
    </w:p>
    <w:p w14:paraId="6263F965" w14:textId="6B4FB29F" w:rsidR="00F64F4B" w:rsidRPr="00AC70F1" w:rsidRDefault="00176E34" w:rsidP="00F64F4B">
      <w:pPr>
        <w:pStyle w:val="FigureNo"/>
        <w:rPr>
          <w:lang w:val="en-GB" w:eastAsia="zh-CN"/>
        </w:rPr>
      </w:pPr>
      <w:r w:rsidRPr="00AC70F1">
        <w:rPr>
          <w:rFonts w:hint="eastAsia"/>
          <w:lang w:val="en-GB" w:eastAsia="zh-CN"/>
        </w:rPr>
        <w:lastRenderedPageBreak/>
        <w:t>图</w:t>
      </w:r>
      <w:r w:rsidR="00F64F4B" w:rsidRPr="00AC70F1">
        <w:rPr>
          <w:lang w:val="en-GB" w:eastAsia="zh-CN"/>
        </w:rPr>
        <w:t>2</w:t>
      </w:r>
    </w:p>
    <w:p w14:paraId="3063889C" w14:textId="37FEB457" w:rsidR="00F64F4B" w:rsidRPr="00AC70F1" w:rsidRDefault="00A27BA6" w:rsidP="00F64F4B">
      <w:pPr>
        <w:pStyle w:val="Figuretitle"/>
        <w:rPr>
          <w:lang w:val="en-GB" w:eastAsia="zh-CN"/>
        </w:rPr>
      </w:pPr>
      <w:r w:rsidRPr="00AC70F1">
        <w:rPr>
          <w:rFonts w:hint="eastAsia"/>
          <w:lang w:val="en-GB" w:eastAsia="zh-CN"/>
        </w:rPr>
        <w:t>获得发射机带宽的测量设置和</w:t>
      </w:r>
      <w:proofErr w:type="spellStart"/>
      <w:r w:rsidRPr="00AC70F1">
        <w:rPr>
          <w:rFonts w:hint="eastAsia"/>
          <w:lang w:val="en-GB" w:eastAsia="zh-CN"/>
        </w:rPr>
        <w:t>OoB</w:t>
      </w:r>
      <w:proofErr w:type="spellEnd"/>
      <w:r w:rsidRPr="00AC70F1">
        <w:rPr>
          <w:rFonts w:hint="eastAsia"/>
          <w:lang w:val="en-GB" w:eastAsia="zh-CN"/>
        </w:rPr>
        <w:t>发射</w:t>
      </w:r>
    </w:p>
    <w:p w14:paraId="757C983E" w14:textId="37D918B5" w:rsidR="00F64F4B" w:rsidRPr="00AC70F1" w:rsidRDefault="000C143C" w:rsidP="00F64F4B">
      <w:pPr>
        <w:pStyle w:val="Figure"/>
      </w:pPr>
      <w:r>
        <w:rPr>
          <w:noProof/>
        </w:rPr>
        <w:drawing>
          <wp:inline distT="0" distB="0" distL="0" distR="0" wp14:anchorId="1E95A63E" wp14:editId="7453DC1C">
            <wp:extent cx="6120765" cy="4039235"/>
            <wp:effectExtent l="0" t="0" r="0" b="0"/>
            <wp:docPr id="1655412749" name="Picture 1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2749" name="Picture 16" descr="A diagram of a flow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4039235"/>
                    </a:xfrm>
                    <a:prstGeom prst="rect">
                      <a:avLst/>
                    </a:prstGeom>
                  </pic:spPr>
                </pic:pic>
              </a:graphicData>
            </a:graphic>
          </wp:inline>
        </w:drawing>
      </w:r>
    </w:p>
    <w:p w14:paraId="47E97EFB" w14:textId="5E87B032" w:rsidR="00F64F4B" w:rsidRPr="00AC70F1" w:rsidRDefault="00F64F4B" w:rsidP="00F64F4B">
      <w:pPr>
        <w:pStyle w:val="Normalaftertitle"/>
        <w:rPr>
          <w:lang w:eastAsia="zh-CN"/>
        </w:rPr>
      </w:pPr>
      <w:r w:rsidRPr="00AC70F1">
        <w:rPr>
          <w:bCs/>
          <w:lang w:eastAsia="zh-CN"/>
        </w:rPr>
        <w:t>5.7</w:t>
      </w:r>
      <w:r w:rsidRPr="00AC70F1">
        <w:rPr>
          <w:lang w:eastAsia="zh-CN"/>
        </w:rPr>
        <w:tab/>
      </w:r>
      <w:r w:rsidR="00A27BA6" w:rsidRPr="00AC70F1">
        <w:rPr>
          <w:rFonts w:hint="eastAsia"/>
          <w:lang w:val="en-GB" w:eastAsia="zh-CN"/>
        </w:rPr>
        <w:t>如果某一特定无线电系统的规范根据</w:t>
      </w:r>
      <w:r w:rsidR="00A27BA6" w:rsidRPr="00AC70F1">
        <w:rPr>
          <w:lang w:eastAsia="zh-CN"/>
        </w:rPr>
        <w:t>–30 dB</w:t>
      </w:r>
      <w:r w:rsidR="00A27BA6" w:rsidRPr="00AC70F1">
        <w:rPr>
          <w:rFonts w:hint="eastAsia"/>
          <w:lang w:val="en-GB" w:eastAsia="zh-CN"/>
        </w:rPr>
        <w:t>以外的</w:t>
      </w:r>
      <w:proofErr w:type="spellStart"/>
      <w:r w:rsidR="00A27BA6" w:rsidRPr="00AC70F1">
        <w:rPr>
          <w:rFonts w:hint="eastAsia"/>
          <w:lang w:eastAsia="zh-CN"/>
        </w:rPr>
        <w:t>OoB</w:t>
      </w:r>
      <w:proofErr w:type="spellEnd"/>
      <w:r w:rsidR="00A27BA6" w:rsidRPr="00AC70F1">
        <w:rPr>
          <w:rFonts w:hint="eastAsia"/>
          <w:lang w:val="en-GB" w:eastAsia="zh-CN"/>
        </w:rPr>
        <w:t>测量电平来规定</w:t>
      </w:r>
      <w:proofErr w:type="spellStart"/>
      <w:r w:rsidR="00A27BA6" w:rsidRPr="00AC70F1">
        <w:rPr>
          <w:rFonts w:hint="eastAsia"/>
          <w:lang w:eastAsia="zh-CN"/>
        </w:rPr>
        <w:t>OoB</w:t>
      </w:r>
      <w:proofErr w:type="spellEnd"/>
      <w:r w:rsidR="00A27BA6" w:rsidRPr="00AC70F1">
        <w:rPr>
          <w:rFonts w:hint="eastAsia"/>
          <w:lang w:val="en-GB" w:eastAsia="zh-CN"/>
        </w:rPr>
        <w:t>带宽</w:t>
      </w:r>
      <w:r w:rsidR="00A27BA6" w:rsidRPr="00AC70F1">
        <w:rPr>
          <w:rFonts w:hint="eastAsia"/>
          <w:lang w:eastAsia="zh-CN"/>
        </w:rPr>
        <w:t>，</w:t>
      </w:r>
      <w:r w:rsidR="00A27BA6" w:rsidRPr="00AC70F1">
        <w:rPr>
          <w:rFonts w:hint="eastAsia"/>
          <w:lang w:val="en-GB" w:eastAsia="zh-CN"/>
        </w:rPr>
        <w:t>则通过表</w:t>
      </w:r>
      <w:r w:rsidR="00A27BA6" w:rsidRPr="00AC70F1">
        <w:rPr>
          <w:rFonts w:hint="eastAsia"/>
          <w:lang w:eastAsia="zh-CN"/>
        </w:rPr>
        <w:t>4</w:t>
      </w:r>
      <w:r w:rsidR="00A27BA6" w:rsidRPr="00AC70F1">
        <w:rPr>
          <w:rFonts w:hint="eastAsia"/>
          <w:lang w:val="en-GB" w:eastAsia="zh-CN"/>
        </w:rPr>
        <w:t>将该带宽转换为</w:t>
      </w:r>
      <w:proofErr w:type="spellStart"/>
      <w:r w:rsidR="00D65D32" w:rsidRPr="00AC70F1">
        <w:rPr>
          <w:i/>
          <w:iCs/>
          <w:lang w:eastAsia="zh-CN"/>
        </w:rPr>
        <w:t>B</w:t>
      </w:r>
      <w:r w:rsidR="00D65D32" w:rsidRPr="00AC70F1">
        <w:rPr>
          <w:i/>
          <w:iCs/>
          <w:vertAlign w:val="subscript"/>
          <w:lang w:eastAsia="zh-CN"/>
        </w:rPr>
        <w:t>c</w:t>
      </w:r>
      <w:proofErr w:type="spellEnd"/>
      <w:r w:rsidR="00D65D32" w:rsidRPr="00AC70F1">
        <w:rPr>
          <w:bCs/>
          <w:i/>
          <w:iCs/>
          <w:vertAlign w:val="subscript"/>
          <w:lang w:eastAsia="zh-CN"/>
        </w:rPr>
        <w:t>–</w:t>
      </w:r>
      <w:r w:rsidR="00D65D32" w:rsidRPr="00AC70F1">
        <w:rPr>
          <w:i/>
          <w:iCs/>
          <w:vertAlign w:val="subscript"/>
          <w:lang w:eastAsia="zh-CN"/>
        </w:rPr>
        <w:t>30</w:t>
      </w:r>
      <w:r w:rsidR="00A27BA6" w:rsidRPr="00AC70F1">
        <w:rPr>
          <w:rFonts w:hint="eastAsia"/>
          <w:lang w:val="en-GB" w:eastAsia="zh-CN"/>
        </w:rPr>
        <w:t>电平。</w:t>
      </w:r>
    </w:p>
    <w:p w14:paraId="63B931C8" w14:textId="3D6C442F" w:rsidR="00F64F4B" w:rsidRPr="00AC70F1" w:rsidRDefault="00176E34" w:rsidP="00F64F4B">
      <w:pPr>
        <w:pStyle w:val="TableNo"/>
      </w:pPr>
      <w:r w:rsidRPr="00AC70F1">
        <w:rPr>
          <w:rFonts w:hint="eastAsia"/>
          <w:lang w:eastAsia="zh-CN"/>
        </w:rPr>
        <w:t>表</w:t>
      </w:r>
      <w:r w:rsidR="00F64F4B" w:rsidRPr="00AC70F1">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F64F4B" w:rsidRPr="00AC70F1" w14:paraId="366056D7" w14:textId="77777777" w:rsidTr="00133711">
        <w:trPr>
          <w:jc w:val="center"/>
        </w:trPr>
        <w:tc>
          <w:tcPr>
            <w:tcW w:w="1767" w:type="dxa"/>
          </w:tcPr>
          <w:p w14:paraId="52B7B440" w14:textId="0D6B2DE6" w:rsidR="00F64F4B" w:rsidRPr="00AC70F1" w:rsidRDefault="00A27BA6" w:rsidP="000B304A">
            <w:pPr>
              <w:pStyle w:val="Tabletext"/>
              <w:jc w:val="left"/>
              <w:rPr>
                <w:lang w:val="en-GB" w:eastAsia="zh-CN"/>
              </w:rPr>
            </w:pPr>
            <w:r w:rsidRPr="00AC70F1">
              <w:rPr>
                <w:rFonts w:hint="eastAsia"/>
                <w:lang w:val="en-GB" w:eastAsia="zh-CN"/>
              </w:rPr>
              <w:t>规范中使用的</w:t>
            </w:r>
            <w:r w:rsidRPr="00AC70F1">
              <w:rPr>
                <w:lang w:val="en-GB" w:eastAsia="zh-CN"/>
              </w:rPr>
              <w:br/>
            </w:r>
            <w:r w:rsidRPr="00AC70F1">
              <w:rPr>
                <w:rFonts w:hint="eastAsia"/>
                <w:lang w:val="en-GB" w:eastAsia="zh-CN"/>
              </w:rPr>
              <w:t>电平</w:t>
            </w:r>
            <w:r w:rsidR="00B21365">
              <w:rPr>
                <w:rFonts w:hint="eastAsia"/>
                <w:lang w:val="en-GB" w:eastAsia="zh-CN"/>
              </w:rPr>
              <w:t>（</w:t>
            </w:r>
            <w:r w:rsidR="00F64F4B" w:rsidRPr="00AC70F1">
              <w:rPr>
                <w:lang w:val="en-GB" w:eastAsia="zh-CN"/>
              </w:rPr>
              <w:t>dB</w:t>
            </w:r>
            <w:r w:rsidR="00B21365">
              <w:rPr>
                <w:rFonts w:hint="eastAsia"/>
                <w:lang w:val="en-GB" w:eastAsia="zh-CN"/>
              </w:rPr>
              <w:t>）</w:t>
            </w:r>
          </w:p>
        </w:tc>
        <w:tc>
          <w:tcPr>
            <w:tcW w:w="1482" w:type="dxa"/>
            <w:tcMar>
              <w:left w:w="28" w:type="dxa"/>
              <w:right w:w="28" w:type="dxa"/>
            </w:tcMar>
          </w:tcPr>
          <w:p w14:paraId="6C8AD8FC" w14:textId="77777777" w:rsidR="00F64F4B" w:rsidRPr="00AC70F1" w:rsidRDefault="00F64F4B" w:rsidP="00133711">
            <w:pPr>
              <w:pStyle w:val="Tabletext"/>
              <w:jc w:val="center"/>
            </w:pPr>
            <w:r w:rsidRPr="00AC70F1">
              <w:t>–24</w:t>
            </w:r>
          </w:p>
        </w:tc>
        <w:tc>
          <w:tcPr>
            <w:tcW w:w="1539" w:type="dxa"/>
            <w:tcMar>
              <w:left w:w="28" w:type="dxa"/>
              <w:right w:w="28" w:type="dxa"/>
            </w:tcMar>
          </w:tcPr>
          <w:p w14:paraId="25B31E4E" w14:textId="77777777" w:rsidR="00F64F4B" w:rsidRPr="00AC70F1" w:rsidRDefault="00F64F4B" w:rsidP="00133711">
            <w:pPr>
              <w:pStyle w:val="Tabletext"/>
              <w:jc w:val="center"/>
            </w:pPr>
            <w:r w:rsidRPr="00AC70F1">
              <w:t>–26</w:t>
            </w:r>
          </w:p>
        </w:tc>
        <w:tc>
          <w:tcPr>
            <w:tcW w:w="1425" w:type="dxa"/>
            <w:tcMar>
              <w:left w:w="28" w:type="dxa"/>
              <w:right w:w="28" w:type="dxa"/>
            </w:tcMar>
          </w:tcPr>
          <w:p w14:paraId="639E5965" w14:textId="77777777" w:rsidR="00F64F4B" w:rsidRPr="00AC70F1" w:rsidRDefault="00F64F4B" w:rsidP="00133711">
            <w:pPr>
              <w:pStyle w:val="Tabletext"/>
              <w:jc w:val="center"/>
            </w:pPr>
            <w:r w:rsidRPr="00AC70F1">
              <w:t>–28</w:t>
            </w:r>
          </w:p>
        </w:tc>
        <w:tc>
          <w:tcPr>
            <w:tcW w:w="1425" w:type="dxa"/>
            <w:tcMar>
              <w:left w:w="28" w:type="dxa"/>
              <w:right w:w="28" w:type="dxa"/>
            </w:tcMar>
          </w:tcPr>
          <w:p w14:paraId="4CD86756" w14:textId="77777777" w:rsidR="00F64F4B" w:rsidRPr="00AC70F1" w:rsidRDefault="00F64F4B" w:rsidP="00133711">
            <w:pPr>
              <w:pStyle w:val="Tabletext"/>
              <w:jc w:val="center"/>
            </w:pPr>
            <w:r w:rsidRPr="00AC70F1">
              <w:t>–35</w:t>
            </w:r>
          </w:p>
        </w:tc>
        <w:tc>
          <w:tcPr>
            <w:tcW w:w="1482" w:type="dxa"/>
            <w:tcMar>
              <w:left w:w="28" w:type="dxa"/>
              <w:right w:w="28" w:type="dxa"/>
            </w:tcMar>
          </w:tcPr>
          <w:p w14:paraId="25011A72" w14:textId="77777777" w:rsidR="00F64F4B" w:rsidRPr="00AC70F1" w:rsidRDefault="00F64F4B" w:rsidP="00133711">
            <w:pPr>
              <w:pStyle w:val="Tabletext"/>
              <w:jc w:val="center"/>
            </w:pPr>
            <w:r w:rsidRPr="00AC70F1">
              <w:t>–40</w:t>
            </w:r>
          </w:p>
        </w:tc>
      </w:tr>
      <w:tr w:rsidR="00F64F4B" w:rsidRPr="00AC70F1" w14:paraId="55D8526D" w14:textId="77777777" w:rsidTr="00133711">
        <w:trPr>
          <w:trHeight w:val="343"/>
          <w:jc w:val="center"/>
        </w:trPr>
        <w:tc>
          <w:tcPr>
            <w:tcW w:w="1767" w:type="dxa"/>
            <w:tcBorders>
              <w:bottom w:val="single" w:sz="4" w:space="0" w:color="auto"/>
            </w:tcBorders>
          </w:tcPr>
          <w:p w14:paraId="28F03E43" w14:textId="67CE9D5D" w:rsidR="00F64F4B" w:rsidRPr="00AC70F1" w:rsidRDefault="00A27BA6" w:rsidP="000B304A">
            <w:pPr>
              <w:pStyle w:val="Tabletext"/>
              <w:jc w:val="left"/>
            </w:pPr>
            <w:r w:rsidRPr="00AC70F1">
              <w:rPr>
                <w:rFonts w:hint="eastAsia"/>
                <w:lang w:eastAsia="zh-CN"/>
              </w:rPr>
              <w:t>转换因子到</w:t>
            </w:r>
            <w:r w:rsidR="00F64F4B" w:rsidRPr="00AC70F1">
              <w:rPr>
                <w:i/>
              </w:rPr>
              <w:t>B</w:t>
            </w:r>
            <w:r w:rsidR="00F64F4B" w:rsidRPr="00AC70F1">
              <w:rPr>
                <w:i/>
                <w:vertAlign w:val="subscript"/>
              </w:rPr>
              <w:t>c</w:t>
            </w:r>
            <w:r w:rsidR="00F64F4B" w:rsidRPr="00AC70F1">
              <w:rPr>
                <w:bCs/>
                <w:i/>
                <w:iCs/>
                <w:vertAlign w:val="subscript"/>
              </w:rPr>
              <w:t>–30</w:t>
            </w:r>
          </w:p>
        </w:tc>
        <w:tc>
          <w:tcPr>
            <w:tcW w:w="1482" w:type="dxa"/>
            <w:tcBorders>
              <w:bottom w:val="single" w:sz="4" w:space="0" w:color="auto"/>
            </w:tcBorders>
            <w:tcMar>
              <w:left w:w="28" w:type="dxa"/>
              <w:right w:w="28" w:type="dxa"/>
            </w:tcMar>
          </w:tcPr>
          <w:p w14:paraId="2391671C" w14:textId="77777777" w:rsidR="00F64F4B" w:rsidRPr="00AC70F1" w:rsidRDefault="00F64F4B" w:rsidP="00133711">
            <w:pPr>
              <w:pStyle w:val="Tabletext"/>
              <w:tabs>
                <w:tab w:val="clear" w:pos="284"/>
                <w:tab w:val="left" w:pos="94"/>
              </w:tabs>
              <w:ind w:left="94"/>
            </w:pPr>
            <w:r w:rsidRPr="00AC70F1">
              <w:rPr>
                <w:i/>
              </w:rPr>
              <w:t>B</w:t>
            </w:r>
            <w:r w:rsidRPr="00AC70F1">
              <w:rPr>
                <w:i/>
                <w:vertAlign w:val="subscript"/>
              </w:rPr>
              <w:t>c</w:t>
            </w:r>
            <w:r w:rsidRPr="00AC70F1">
              <w:rPr>
                <w:bCs/>
                <w:i/>
                <w:iCs/>
                <w:vertAlign w:val="subscript"/>
              </w:rPr>
              <w:t>–30</w:t>
            </w:r>
            <w:r w:rsidRPr="00AC70F1">
              <w:rPr>
                <w:i/>
                <w:iCs/>
                <w:vertAlign w:val="subscript"/>
              </w:rPr>
              <w:t xml:space="preserve"> </w:t>
            </w:r>
            <w:r w:rsidRPr="00AC70F1">
              <w:t>= 1.25</w:t>
            </w:r>
            <w:r w:rsidRPr="00AC70F1">
              <w:rPr>
                <w:i/>
                <w:iCs/>
              </w:rPr>
              <w:t>В</w:t>
            </w:r>
            <w:r w:rsidRPr="00AC70F1">
              <w:rPr>
                <w:i/>
                <w:iCs/>
                <w:vertAlign w:val="subscript"/>
              </w:rPr>
              <w:t>–</w:t>
            </w:r>
            <w:r w:rsidRPr="00AC70F1">
              <w:rPr>
                <w:vertAlign w:val="subscript"/>
              </w:rPr>
              <w:t>24</w:t>
            </w:r>
            <w:r w:rsidRPr="00AC70F1">
              <w:rPr>
                <w:vertAlign w:val="subscript"/>
              </w:rPr>
              <w:br/>
            </w:r>
            <w:r w:rsidRPr="00AC70F1">
              <w:rPr>
                <w:i/>
                <w:iCs/>
              </w:rPr>
              <w:t>В</w:t>
            </w:r>
            <w:r w:rsidRPr="00AC70F1">
              <w:rPr>
                <w:vertAlign w:val="subscript"/>
              </w:rPr>
              <w:t xml:space="preserve">–24 </w:t>
            </w:r>
            <w:r w:rsidRPr="00AC70F1">
              <w:t>= 0.8</w:t>
            </w:r>
            <w:r w:rsidRPr="00AC70F1">
              <w:rPr>
                <w:i/>
              </w:rPr>
              <w:t>B</w:t>
            </w:r>
            <w:r w:rsidRPr="00AC70F1">
              <w:rPr>
                <w:i/>
                <w:vertAlign w:val="subscript"/>
              </w:rPr>
              <w:t>c</w:t>
            </w:r>
            <w:r w:rsidRPr="00AC70F1">
              <w:rPr>
                <w:bCs/>
                <w:i/>
                <w:iCs/>
                <w:vertAlign w:val="subscript"/>
              </w:rPr>
              <w:t>–30</w:t>
            </w:r>
          </w:p>
        </w:tc>
        <w:tc>
          <w:tcPr>
            <w:tcW w:w="1539" w:type="dxa"/>
            <w:tcBorders>
              <w:bottom w:val="single" w:sz="4" w:space="0" w:color="auto"/>
            </w:tcBorders>
            <w:tcMar>
              <w:left w:w="28" w:type="dxa"/>
              <w:right w:w="28" w:type="dxa"/>
            </w:tcMar>
          </w:tcPr>
          <w:p w14:paraId="1C2D5DB0" w14:textId="77777777" w:rsidR="00F64F4B" w:rsidRPr="00AC70F1" w:rsidRDefault="00F64F4B" w:rsidP="00133711">
            <w:pPr>
              <w:pStyle w:val="Tabletext"/>
              <w:jc w:val="center"/>
            </w:pPr>
            <w:r w:rsidRPr="00AC70F1">
              <w:rPr>
                <w:i/>
              </w:rPr>
              <w:t>B</w:t>
            </w:r>
            <w:r w:rsidRPr="00AC70F1">
              <w:rPr>
                <w:i/>
                <w:vertAlign w:val="subscript"/>
              </w:rPr>
              <w:t>c</w:t>
            </w:r>
            <w:r w:rsidRPr="00AC70F1">
              <w:rPr>
                <w:bCs/>
                <w:i/>
                <w:iCs/>
                <w:vertAlign w:val="subscript"/>
              </w:rPr>
              <w:t>–30</w:t>
            </w:r>
            <w:r w:rsidRPr="00AC70F1">
              <w:rPr>
                <w:i/>
                <w:iCs/>
                <w:vertAlign w:val="subscript"/>
              </w:rPr>
              <w:t xml:space="preserve"> </w:t>
            </w:r>
            <w:r w:rsidRPr="00AC70F1">
              <w:t>= 1.15</w:t>
            </w:r>
            <w:r w:rsidRPr="00AC70F1">
              <w:rPr>
                <w:i/>
                <w:iCs/>
              </w:rPr>
              <w:t>В</w:t>
            </w:r>
            <w:r w:rsidRPr="00AC70F1">
              <w:rPr>
                <w:i/>
                <w:iCs/>
                <w:vertAlign w:val="subscript"/>
              </w:rPr>
              <w:t>–</w:t>
            </w:r>
            <w:r w:rsidRPr="00AC70F1">
              <w:rPr>
                <w:vertAlign w:val="subscript"/>
              </w:rPr>
              <w:t>26</w:t>
            </w:r>
            <w:r w:rsidRPr="00AC70F1">
              <w:rPr>
                <w:vertAlign w:val="subscript"/>
              </w:rPr>
              <w:br/>
            </w:r>
            <w:r w:rsidRPr="00AC70F1">
              <w:rPr>
                <w:i/>
                <w:iCs/>
              </w:rPr>
              <w:t>В</w:t>
            </w:r>
            <w:r w:rsidRPr="00AC70F1">
              <w:rPr>
                <w:i/>
                <w:iCs/>
                <w:vertAlign w:val="subscript"/>
              </w:rPr>
              <w:t>–</w:t>
            </w:r>
            <w:r w:rsidRPr="00AC70F1">
              <w:rPr>
                <w:vertAlign w:val="subscript"/>
              </w:rPr>
              <w:t xml:space="preserve">26 </w:t>
            </w:r>
            <w:r w:rsidRPr="00AC70F1">
              <w:t>= 0.87</w:t>
            </w:r>
            <w:r w:rsidRPr="00AC70F1">
              <w:rPr>
                <w:i/>
              </w:rPr>
              <w:t>B</w:t>
            </w:r>
            <w:r w:rsidRPr="00AC70F1">
              <w:rPr>
                <w:i/>
                <w:vertAlign w:val="subscript"/>
              </w:rPr>
              <w:t>c</w:t>
            </w:r>
            <w:r w:rsidRPr="00AC70F1">
              <w:rPr>
                <w:bCs/>
                <w:i/>
                <w:iCs/>
                <w:vertAlign w:val="subscript"/>
              </w:rPr>
              <w:t>–30</w:t>
            </w:r>
          </w:p>
        </w:tc>
        <w:tc>
          <w:tcPr>
            <w:tcW w:w="1425" w:type="dxa"/>
            <w:tcBorders>
              <w:bottom w:val="single" w:sz="4" w:space="0" w:color="auto"/>
            </w:tcBorders>
            <w:tcMar>
              <w:left w:w="28" w:type="dxa"/>
              <w:right w:w="28" w:type="dxa"/>
            </w:tcMar>
          </w:tcPr>
          <w:p w14:paraId="136FEB7A" w14:textId="77777777" w:rsidR="00F64F4B" w:rsidRPr="00AC70F1" w:rsidRDefault="00F64F4B" w:rsidP="00133711">
            <w:pPr>
              <w:pStyle w:val="Tabletext"/>
              <w:jc w:val="center"/>
            </w:pPr>
            <w:r w:rsidRPr="00AC70F1">
              <w:rPr>
                <w:i/>
              </w:rPr>
              <w:t>B</w:t>
            </w:r>
            <w:r w:rsidRPr="00AC70F1">
              <w:rPr>
                <w:i/>
                <w:vertAlign w:val="subscript"/>
              </w:rPr>
              <w:t>c</w:t>
            </w:r>
            <w:r w:rsidRPr="00AC70F1">
              <w:rPr>
                <w:bCs/>
                <w:i/>
                <w:iCs/>
                <w:vertAlign w:val="subscript"/>
              </w:rPr>
              <w:t>–30</w:t>
            </w:r>
            <w:r w:rsidRPr="00AC70F1">
              <w:rPr>
                <w:vertAlign w:val="subscript"/>
              </w:rPr>
              <w:t xml:space="preserve"> </w:t>
            </w:r>
            <w:r w:rsidRPr="00AC70F1">
              <w:t>= 1.07</w:t>
            </w:r>
            <w:r w:rsidRPr="00AC70F1">
              <w:rPr>
                <w:i/>
                <w:iCs/>
              </w:rPr>
              <w:t>В</w:t>
            </w:r>
            <w:r w:rsidRPr="00AC70F1">
              <w:rPr>
                <w:vertAlign w:val="subscript"/>
              </w:rPr>
              <w:t>–28</w:t>
            </w:r>
            <w:r w:rsidRPr="00AC70F1">
              <w:rPr>
                <w:vertAlign w:val="subscript"/>
              </w:rPr>
              <w:br/>
            </w:r>
            <w:r w:rsidRPr="00AC70F1">
              <w:rPr>
                <w:i/>
                <w:iCs/>
              </w:rPr>
              <w:t>В</w:t>
            </w:r>
            <w:r w:rsidRPr="00AC70F1">
              <w:rPr>
                <w:iCs/>
                <w:vertAlign w:val="subscript"/>
              </w:rPr>
              <w:t>–28</w:t>
            </w:r>
            <w:r w:rsidRPr="00AC70F1">
              <w:rPr>
                <w:vertAlign w:val="subscript"/>
              </w:rPr>
              <w:t xml:space="preserve"> </w:t>
            </w:r>
            <w:r w:rsidRPr="00AC70F1">
              <w:t>= 0.93</w:t>
            </w:r>
            <w:r w:rsidRPr="00AC70F1">
              <w:rPr>
                <w:i/>
              </w:rPr>
              <w:t>B</w:t>
            </w:r>
            <w:r w:rsidRPr="00AC70F1">
              <w:rPr>
                <w:i/>
                <w:vertAlign w:val="subscript"/>
              </w:rPr>
              <w:t>c</w:t>
            </w:r>
            <w:r w:rsidRPr="00AC70F1">
              <w:rPr>
                <w:bCs/>
                <w:i/>
                <w:iCs/>
                <w:vertAlign w:val="subscript"/>
              </w:rPr>
              <w:t>–30</w:t>
            </w:r>
          </w:p>
        </w:tc>
        <w:tc>
          <w:tcPr>
            <w:tcW w:w="1425" w:type="dxa"/>
            <w:tcBorders>
              <w:bottom w:val="single" w:sz="4" w:space="0" w:color="auto"/>
            </w:tcBorders>
            <w:tcMar>
              <w:left w:w="28" w:type="dxa"/>
              <w:right w:w="28" w:type="dxa"/>
            </w:tcMar>
          </w:tcPr>
          <w:p w14:paraId="47A9662F" w14:textId="77777777" w:rsidR="00F64F4B" w:rsidRPr="00AC70F1" w:rsidRDefault="00F64F4B" w:rsidP="00133711">
            <w:pPr>
              <w:pStyle w:val="Tabletext"/>
              <w:jc w:val="center"/>
            </w:pPr>
            <w:r w:rsidRPr="00AC70F1">
              <w:rPr>
                <w:i/>
              </w:rPr>
              <w:t>B</w:t>
            </w:r>
            <w:r w:rsidRPr="00AC70F1">
              <w:rPr>
                <w:i/>
                <w:vertAlign w:val="subscript"/>
              </w:rPr>
              <w:t>c</w:t>
            </w:r>
            <w:r w:rsidRPr="00AC70F1">
              <w:rPr>
                <w:bCs/>
                <w:i/>
                <w:iCs/>
                <w:vertAlign w:val="subscript"/>
              </w:rPr>
              <w:t>–30</w:t>
            </w:r>
            <w:r w:rsidRPr="00AC70F1">
              <w:rPr>
                <w:vertAlign w:val="subscript"/>
              </w:rPr>
              <w:t xml:space="preserve"> </w:t>
            </w:r>
            <w:r w:rsidRPr="00AC70F1">
              <w:t>= 0.86</w:t>
            </w:r>
            <w:r w:rsidRPr="00AC70F1">
              <w:rPr>
                <w:i/>
                <w:iCs/>
              </w:rPr>
              <w:t>В</w:t>
            </w:r>
            <w:r w:rsidRPr="00AC70F1">
              <w:rPr>
                <w:vertAlign w:val="subscript"/>
              </w:rPr>
              <w:t>–35</w:t>
            </w:r>
            <w:r w:rsidRPr="00AC70F1">
              <w:rPr>
                <w:vertAlign w:val="subscript"/>
              </w:rPr>
              <w:br/>
            </w:r>
            <w:r w:rsidRPr="00AC70F1">
              <w:rPr>
                <w:i/>
                <w:iCs/>
              </w:rPr>
              <w:t>В</w:t>
            </w:r>
            <w:r w:rsidRPr="00AC70F1">
              <w:rPr>
                <w:i/>
                <w:iCs/>
                <w:vertAlign w:val="subscript"/>
              </w:rPr>
              <w:t>–</w:t>
            </w:r>
            <w:r w:rsidRPr="00AC70F1">
              <w:rPr>
                <w:vertAlign w:val="subscript"/>
              </w:rPr>
              <w:t xml:space="preserve">35 </w:t>
            </w:r>
            <w:r w:rsidRPr="00AC70F1">
              <w:t>= 1.17</w:t>
            </w:r>
            <w:r w:rsidRPr="00AC70F1">
              <w:rPr>
                <w:i/>
              </w:rPr>
              <w:t>B</w:t>
            </w:r>
            <w:r w:rsidRPr="00AC70F1">
              <w:rPr>
                <w:i/>
                <w:vertAlign w:val="subscript"/>
              </w:rPr>
              <w:t>c</w:t>
            </w:r>
            <w:r w:rsidRPr="00AC70F1">
              <w:rPr>
                <w:bCs/>
                <w:i/>
                <w:iCs/>
                <w:vertAlign w:val="subscript"/>
              </w:rPr>
              <w:t>–30</w:t>
            </w:r>
          </w:p>
        </w:tc>
        <w:tc>
          <w:tcPr>
            <w:tcW w:w="1482" w:type="dxa"/>
            <w:tcBorders>
              <w:bottom w:val="single" w:sz="4" w:space="0" w:color="auto"/>
            </w:tcBorders>
            <w:tcMar>
              <w:left w:w="28" w:type="dxa"/>
              <w:right w:w="28" w:type="dxa"/>
            </w:tcMar>
          </w:tcPr>
          <w:p w14:paraId="48C20220" w14:textId="77777777" w:rsidR="00F64F4B" w:rsidRPr="00AC70F1" w:rsidRDefault="00F64F4B" w:rsidP="00133711">
            <w:pPr>
              <w:pStyle w:val="Tabletext"/>
              <w:jc w:val="center"/>
            </w:pPr>
            <w:r w:rsidRPr="00AC70F1">
              <w:rPr>
                <w:i/>
              </w:rPr>
              <w:t>B</w:t>
            </w:r>
            <w:r w:rsidRPr="00AC70F1">
              <w:rPr>
                <w:i/>
                <w:vertAlign w:val="subscript"/>
              </w:rPr>
              <w:t>c</w:t>
            </w:r>
            <w:r w:rsidRPr="00AC70F1">
              <w:rPr>
                <w:bCs/>
                <w:i/>
                <w:iCs/>
                <w:vertAlign w:val="subscript"/>
              </w:rPr>
              <w:t>–30</w:t>
            </w:r>
            <w:r w:rsidRPr="00AC70F1">
              <w:rPr>
                <w:vertAlign w:val="subscript"/>
              </w:rPr>
              <w:t xml:space="preserve"> </w:t>
            </w:r>
            <w:r w:rsidRPr="00AC70F1">
              <w:t>= 0.73</w:t>
            </w:r>
            <w:r w:rsidRPr="00AC70F1">
              <w:rPr>
                <w:i/>
                <w:iCs/>
              </w:rPr>
              <w:t>В</w:t>
            </w:r>
            <w:r w:rsidRPr="00AC70F1">
              <w:rPr>
                <w:vertAlign w:val="subscript"/>
              </w:rPr>
              <w:t>–40</w:t>
            </w:r>
            <w:r w:rsidRPr="00AC70F1">
              <w:rPr>
                <w:vertAlign w:val="subscript"/>
              </w:rPr>
              <w:br/>
            </w:r>
            <w:r w:rsidRPr="00AC70F1">
              <w:rPr>
                <w:i/>
                <w:iCs/>
              </w:rPr>
              <w:t>В</w:t>
            </w:r>
            <w:r w:rsidRPr="00AC70F1">
              <w:rPr>
                <w:vertAlign w:val="subscript"/>
              </w:rPr>
              <w:t xml:space="preserve">–40 </w:t>
            </w:r>
            <w:r w:rsidRPr="00AC70F1">
              <w:t>= 1.37</w:t>
            </w:r>
            <w:r w:rsidRPr="00AC70F1">
              <w:rPr>
                <w:i/>
              </w:rPr>
              <w:t>B</w:t>
            </w:r>
            <w:r w:rsidRPr="00AC70F1">
              <w:rPr>
                <w:i/>
                <w:vertAlign w:val="subscript"/>
              </w:rPr>
              <w:t>c</w:t>
            </w:r>
            <w:r w:rsidRPr="00AC70F1">
              <w:rPr>
                <w:bCs/>
                <w:i/>
                <w:iCs/>
                <w:vertAlign w:val="subscript"/>
              </w:rPr>
              <w:t>–30</w:t>
            </w:r>
          </w:p>
        </w:tc>
      </w:tr>
      <w:tr w:rsidR="00F64F4B" w:rsidRPr="00AC70F1" w14:paraId="203D6FFE" w14:textId="77777777" w:rsidTr="00133711">
        <w:trPr>
          <w:trHeight w:val="700"/>
          <w:jc w:val="center"/>
        </w:trPr>
        <w:tc>
          <w:tcPr>
            <w:tcW w:w="9120" w:type="dxa"/>
            <w:gridSpan w:val="6"/>
            <w:tcBorders>
              <w:left w:val="nil"/>
              <w:bottom w:val="nil"/>
              <w:right w:val="nil"/>
            </w:tcBorders>
          </w:tcPr>
          <w:p w14:paraId="5A3DA46A" w14:textId="27CC7D4C" w:rsidR="00ED4271" w:rsidRPr="00AC70F1" w:rsidRDefault="00ED4271" w:rsidP="00ED4271">
            <w:pPr>
              <w:pStyle w:val="Tablelegend"/>
              <w:jc w:val="left"/>
              <w:rPr>
                <w:lang w:val="en-US" w:eastAsia="zh-CN"/>
              </w:rPr>
            </w:pPr>
            <w:r w:rsidRPr="00AC70F1">
              <w:rPr>
                <w:rFonts w:hint="eastAsia"/>
                <w:lang w:val="en-US" w:eastAsia="zh-CN"/>
              </w:rPr>
              <w:t>注</w:t>
            </w:r>
            <w:r w:rsidRPr="00AC70F1">
              <w:rPr>
                <w:rFonts w:hint="eastAsia"/>
                <w:lang w:val="en-US" w:eastAsia="zh-CN"/>
              </w:rPr>
              <w:t xml:space="preserve"> 1</w:t>
            </w:r>
            <w:r w:rsidR="000B304A">
              <w:rPr>
                <w:rFonts w:hint="eastAsia"/>
                <w:lang w:val="en-US" w:eastAsia="zh-CN"/>
              </w:rPr>
              <w:t xml:space="preserve"> </w:t>
            </w:r>
            <w:r w:rsidR="000B304A" w:rsidRPr="000B304A">
              <w:rPr>
                <w:lang w:val="en-US" w:eastAsia="zh-CN"/>
              </w:rPr>
              <w:t>–</w:t>
            </w:r>
            <w:r w:rsidR="000B304A">
              <w:rPr>
                <w:rFonts w:hint="eastAsia"/>
                <w:lang w:val="en-US" w:eastAsia="zh-CN"/>
              </w:rPr>
              <w:t xml:space="preserve"> </w:t>
            </w:r>
            <w:r w:rsidRPr="00AC70F1">
              <w:rPr>
                <w:rFonts w:hint="eastAsia"/>
                <w:lang w:val="en-US" w:eastAsia="zh-CN"/>
              </w:rPr>
              <w:t>该转换基于</w:t>
            </w:r>
            <w:proofErr w:type="spellStart"/>
            <w:r w:rsidRPr="00AC70F1">
              <w:rPr>
                <w:rFonts w:hint="eastAsia"/>
                <w:lang w:val="en-US" w:eastAsia="zh-CN"/>
              </w:rPr>
              <w:t>OoB</w:t>
            </w:r>
            <w:proofErr w:type="spellEnd"/>
            <w:r w:rsidRPr="00AC70F1">
              <w:rPr>
                <w:rFonts w:hint="eastAsia"/>
                <w:lang w:val="en-US" w:eastAsia="zh-CN"/>
              </w:rPr>
              <w:t>频谱包络的平均斜率为</w:t>
            </w:r>
            <w:r w:rsidRPr="00AC70F1">
              <w:rPr>
                <w:rFonts w:hint="eastAsia"/>
                <w:lang w:val="en-US" w:eastAsia="zh-CN"/>
              </w:rPr>
              <w:t>12 dB</w:t>
            </w:r>
            <w:r w:rsidRPr="00AC70F1">
              <w:rPr>
                <w:rFonts w:hint="eastAsia"/>
                <w:lang w:val="en-US" w:eastAsia="zh-CN"/>
              </w:rPr>
              <w:t>每倍频程的假设。</w:t>
            </w:r>
          </w:p>
          <w:p w14:paraId="49E07F85" w14:textId="5BF800C0" w:rsidR="00ED4271" w:rsidRPr="00AC70F1" w:rsidRDefault="00ED4271" w:rsidP="00ED4271">
            <w:pPr>
              <w:pStyle w:val="TableLegendNote"/>
              <w:jc w:val="left"/>
              <w:rPr>
                <w:lang w:eastAsia="zh-CN"/>
              </w:rPr>
            </w:pPr>
            <w:r w:rsidRPr="00AC70F1">
              <w:rPr>
                <w:rFonts w:hint="eastAsia"/>
                <w:lang w:eastAsia="zh-CN"/>
              </w:rPr>
              <w:t>给定（通知）发射类别的</w:t>
            </w:r>
            <w:r w:rsidRPr="00AC70F1">
              <w:rPr>
                <w:i/>
                <w:iCs/>
                <w:lang w:eastAsia="zh-CN"/>
              </w:rPr>
              <w:t>B</w:t>
            </w:r>
            <w:r w:rsidRPr="00AC70F1">
              <w:rPr>
                <w:i/>
                <w:iCs/>
                <w:vertAlign w:val="subscript"/>
                <w:lang w:eastAsia="zh-CN"/>
              </w:rPr>
              <w:t>n</w:t>
            </w:r>
            <w:r w:rsidRPr="00AC70F1">
              <w:rPr>
                <w:i/>
                <w:iCs/>
                <w:lang w:eastAsia="zh-CN"/>
              </w:rPr>
              <w:t>/</w:t>
            </w:r>
            <w:proofErr w:type="spellStart"/>
            <w:r w:rsidRPr="00AC70F1">
              <w:rPr>
                <w:i/>
                <w:iCs/>
                <w:lang w:eastAsia="zh-CN"/>
              </w:rPr>
              <w:t>B</w:t>
            </w:r>
            <w:r w:rsidRPr="00AC70F1">
              <w:rPr>
                <w:i/>
                <w:iCs/>
                <w:vertAlign w:val="subscript"/>
                <w:lang w:eastAsia="zh-CN"/>
              </w:rPr>
              <w:t>c</w:t>
            </w:r>
            <w:proofErr w:type="spellEnd"/>
            <w:r w:rsidRPr="00AC70F1">
              <w:rPr>
                <w:i/>
                <w:iCs/>
                <w:vertAlign w:val="subscript"/>
                <w:lang w:eastAsia="zh-CN"/>
              </w:rPr>
              <w:t>–30</w:t>
            </w:r>
            <w:r w:rsidRPr="00AC70F1">
              <w:rPr>
                <w:rFonts w:hint="eastAsia"/>
                <w:lang w:eastAsia="zh-CN"/>
              </w:rPr>
              <w:t>转换因子可用于确定发射的必要带宽，并验证其是否符合要求中规定的通知带宽。</w:t>
            </w:r>
          </w:p>
          <w:p w14:paraId="4488F8A4" w14:textId="77EDE8AB" w:rsidR="00ED4271" w:rsidRPr="00AC70F1" w:rsidRDefault="00ED4271" w:rsidP="00ED4271">
            <w:pPr>
              <w:pStyle w:val="Tablelegend"/>
              <w:jc w:val="left"/>
              <w:rPr>
                <w:lang w:val="en-US" w:eastAsia="zh-CN"/>
              </w:rPr>
            </w:pPr>
            <w:r w:rsidRPr="00AC70F1">
              <w:rPr>
                <w:rFonts w:hint="eastAsia"/>
                <w:lang w:val="en-US" w:eastAsia="zh-CN"/>
              </w:rPr>
              <w:t>例如：</w:t>
            </w:r>
            <w:r w:rsidRPr="00AC70F1">
              <w:rPr>
                <w:rFonts w:hint="eastAsia"/>
                <w:lang w:val="en-US" w:eastAsia="zh-CN"/>
              </w:rPr>
              <w:t>G1B</w:t>
            </w:r>
            <w:r w:rsidRPr="00AC70F1">
              <w:rPr>
                <w:rFonts w:hint="eastAsia"/>
                <w:lang w:val="en-US" w:eastAsia="zh-CN"/>
              </w:rPr>
              <w:t>发射类别的通知规定</w:t>
            </w:r>
            <w:r w:rsidRPr="00AC70F1">
              <w:rPr>
                <w:lang w:eastAsia="zh-CN"/>
              </w:rPr>
              <w:t>–28 dB</w:t>
            </w:r>
            <w:r w:rsidRPr="00AC70F1">
              <w:rPr>
                <w:rFonts w:hint="eastAsia"/>
                <w:lang w:val="en-US" w:eastAsia="zh-CN"/>
              </w:rPr>
              <w:t>上</w:t>
            </w:r>
            <w:proofErr w:type="spellStart"/>
            <w:r w:rsidRPr="00AC70F1">
              <w:rPr>
                <w:rFonts w:hint="eastAsia"/>
                <w:lang w:val="en-US" w:eastAsia="zh-CN"/>
              </w:rPr>
              <w:t>OoB</w:t>
            </w:r>
            <w:proofErr w:type="spellEnd"/>
            <w:r w:rsidRPr="00AC70F1">
              <w:rPr>
                <w:rFonts w:hint="eastAsia"/>
                <w:lang w:val="en-US" w:eastAsia="zh-CN"/>
              </w:rPr>
              <w:t>频谱的带宽为</w:t>
            </w:r>
            <w:r w:rsidRPr="00AC70F1">
              <w:rPr>
                <w:rFonts w:hint="eastAsia"/>
                <w:lang w:val="en-US" w:eastAsia="zh-CN"/>
              </w:rPr>
              <w:t>23 kHz</w:t>
            </w:r>
            <w:r w:rsidRPr="00AC70F1">
              <w:rPr>
                <w:rFonts w:hint="eastAsia"/>
                <w:lang w:val="en-US" w:eastAsia="zh-CN"/>
              </w:rPr>
              <w:t>，即</w:t>
            </w:r>
            <w:r w:rsidRPr="00AC70F1">
              <w:rPr>
                <w:i/>
                <w:iCs/>
                <w:lang w:eastAsia="zh-CN"/>
              </w:rPr>
              <w:t>В</w:t>
            </w:r>
            <w:r w:rsidRPr="00AC70F1">
              <w:rPr>
                <w:vertAlign w:val="subscript"/>
                <w:lang w:eastAsia="zh-CN"/>
              </w:rPr>
              <w:t>–28</w:t>
            </w:r>
            <w:r w:rsidRPr="00AC70F1">
              <w:rPr>
                <w:lang w:eastAsia="zh-CN"/>
              </w:rPr>
              <w:t xml:space="preserve"> = 23 kHz</w:t>
            </w:r>
            <w:r w:rsidRPr="00AC70F1">
              <w:rPr>
                <w:rFonts w:hint="eastAsia"/>
                <w:lang w:val="en-US" w:eastAsia="zh-CN"/>
              </w:rPr>
              <w:t>。</w:t>
            </w:r>
          </w:p>
          <w:p w14:paraId="55B797EC" w14:textId="032CA6ED" w:rsidR="00ED4271" w:rsidRPr="00AC70F1" w:rsidRDefault="00ED4271" w:rsidP="00ED4271">
            <w:pPr>
              <w:pStyle w:val="Tablelegend"/>
              <w:jc w:val="left"/>
              <w:rPr>
                <w:lang w:val="en-US" w:eastAsia="zh-CN"/>
              </w:rPr>
            </w:pPr>
            <w:r w:rsidRPr="00AC70F1">
              <w:rPr>
                <w:rFonts w:hint="eastAsia"/>
                <w:lang w:val="en-US" w:eastAsia="zh-CN"/>
              </w:rPr>
              <w:t>从表</w:t>
            </w:r>
            <w:r w:rsidRPr="00AC70F1">
              <w:rPr>
                <w:lang w:val="en-US" w:eastAsia="zh-CN"/>
              </w:rPr>
              <w:t>4</w:t>
            </w:r>
            <w:r w:rsidRPr="00AC70F1">
              <w:rPr>
                <w:rFonts w:hint="eastAsia"/>
                <w:lang w:val="en-US" w:eastAsia="zh-CN"/>
              </w:rPr>
              <w:t>我们得到转换公式</w:t>
            </w:r>
            <w:r w:rsidRPr="00AC70F1">
              <w:rPr>
                <w:i/>
                <w:iCs/>
                <w:lang w:eastAsia="zh-CN"/>
              </w:rPr>
              <w:t>B</w:t>
            </w:r>
            <w:r w:rsidRPr="00AC70F1">
              <w:rPr>
                <w:i/>
                <w:iCs/>
                <w:vertAlign w:val="subscript"/>
                <w:lang w:eastAsia="zh-CN"/>
              </w:rPr>
              <w:t xml:space="preserve">c–30 </w:t>
            </w:r>
            <w:r w:rsidRPr="00AC70F1">
              <w:rPr>
                <w:lang w:eastAsia="zh-CN"/>
              </w:rPr>
              <w:t>= 1.07</w:t>
            </w:r>
            <w:r w:rsidRPr="00AC70F1">
              <w:rPr>
                <w:i/>
                <w:iCs/>
                <w:lang w:eastAsia="zh-CN"/>
              </w:rPr>
              <w:t>B</w:t>
            </w:r>
            <w:r w:rsidRPr="00AC70F1">
              <w:rPr>
                <w:vertAlign w:val="subscript"/>
                <w:lang w:eastAsia="zh-CN"/>
              </w:rPr>
              <w:t>–28</w:t>
            </w:r>
            <w:r w:rsidRPr="00AC70F1">
              <w:rPr>
                <w:rFonts w:hint="eastAsia"/>
                <w:lang w:eastAsia="zh-CN"/>
              </w:rPr>
              <w:t>，因此</w:t>
            </w:r>
            <w:r w:rsidRPr="00AC70F1">
              <w:rPr>
                <w:i/>
                <w:iCs/>
                <w:lang w:eastAsia="zh-CN"/>
              </w:rPr>
              <w:t>B</w:t>
            </w:r>
            <w:r w:rsidRPr="00AC70F1">
              <w:rPr>
                <w:i/>
                <w:iCs/>
                <w:vertAlign w:val="subscript"/>
                <w:lang w:eastAsia="zh-CN"/>
              </w:rPr>
              <w:t xml:space="preserve">c–30 </w:t>
            </w:r>
            <w:r w:rsidRPr="00AC70F1">
              <w:rPr>
                <w:lang w:eastAsia="zh-CN"/>
              </w:rPr>
              <w:t xml:space="preserve">= 23 kHz </w:t>
            </w:r>
            <w:r w:rsidRPr="00AC70F1">
              <w:sym w:font="Symbol" w:char="F0B4"/>
            </w:r>
            <w:r w:rsidRPr="00AC70F1">
              <w:rPr>
                <w:lang w:eastAsia="zh-CN"/>
              </w:rPr>
              <w:t xml:space="preserve"> 1.07 = 24.6 kHz</w:t>
            </w:r>
            <w:r w:rsidRPr="00AC70F1">
              <w:rPr>
                <w:rFonts w:hint="eastAsia"/>
                <w:lang w:val="en-US" w:eastAsia="zh-CN"/>
              </w:rPr>
              <w:t>。</w:t>
            </w:r>
          </w:p>
          <w:p w14:paraId="21284074" w14:textId="52ACD57B" w:rsidR="00ED4271" w:rsidRPr="00AC70F1" w:rsidRDefault="00ED4271" w:rsidP="00ED4271">
            <w:pPr>
              <w:pStyle w:val="TableLegendNote"/>
              <w:jc w:val="left"/>
              <w:rPr>
                <w:lang w:eastAsia="zh-CN"/>
              </w:rPr>
            </w:pPr>
            <w:r w:rsidRPr="00AC70F1">
              <w:rPr>
                <w:rFonts w:hint="eastAsia"/>
                <w:lang w:eastAsia="zh-CN"/>
              </w:rPr>
              <w:t>现有要求规定，对于</w:t>
            </w:r>
            <w:r w:rsidRPr="00AC70F1">
              <w:rPr>
                <w:rFonts w:hint="eastAsia"/>
                <w:lang w:eastAsia="zh-CN"/>
              </w:rPr>
              <w:t>G1B</w:t>
            </w:r>
            <w:r w:rsidRPr="00AC70F1">
              <w:rPr>
                <w:rFonts w:hint="eastAsia"/>
                <w:lang w:eastAsia="zh-CN"/>
              </w:rPr>
              <w:t>，</w:t>
            </w:r>
            <w:proofErr w:type="spellStart"/>
            <w:r w:rsidRPr="00AC70F1">
              <w:rPr>
                <w:i/>
                <w:iCs/>
                <w:lang w:eastAsia="zh-CN"/>
              </w:rPr>
              <w:t>B</w:t>
            </w:r>
            <w:r w:rsidRPr="00AC70F1">
              <w:rPr>
                <w:i/>
                <w:iCs/>
                <w:vertAlign w:val="subscript"/>
                <w:lang w:eastAsia="zh-CN"/>
              </w:rPr>
              <w:t>c</w:t>
            </w:r>
            <w:proofErr w:type="spellEnd"/>
            <w:r w:rsidRPr="00AC70F1">
              <w:rPr>
                <w:i/>
                <w:iCs/>
                <w:vertAlign w:val="subscript"/>
                <w:lang w:eastAsia="zh-CN"/>
              </w:rPr>
              <w:t>–30 </w:t>
            </w:r>
            <w:r w:rsidRPr="00AC70F1">
              <w:rPr>
                <w:lang w:eastAsia="zh-CN"/>
              </w:rPr>
              <w:t>= 1.4</w:t>
            </w:r>
            <w:r w:rsidRPr="00AC70F1">
              <w:rPr>
                <w:i/>
                <w:iCs/>
                <w:lang w:eastAsia="zh-CN"/>
              </w:rPr>
              <w:t>В</w:t>
            </w:r>
            <w:r w:rsidRPr="00AC70F1">
              <w:rPr>
                <w:i/>
                <w:iCs/>
                <w:vertAlign w:val="subscript"/>
                <w:lang w:eastAsia="zh-CN"/>
              </w:rPr>
              <w:t>n</w:t>
            </w:r>
            <w:r w:rsidRPr="00AC70F1">
              <w:rPr>
                <w:rFonts w:hint="eastAsia"/>
                <w:lang w:eastAsia="zh-CN"/>
              </w:rPr>
              <w:t>。因此，对于该通知，必要带宽为</w:t>
            </w:r>
            <w:r w:rsidRPr="00AC70F1">
              <w:rPr>
                <w:i/>
                <w:iCs/>
                <w:lang w:eastAsia="zh-CN"/>
              </w:rPr>
              <w:t>B</w:t>
            </w:r>
            <w:r w:rsidRPr="00AC70F1">
              <w:rPr>
                <w:vertAlign w:val="subscript"/>
                <w:lang w:eastAsia="zh-CN"/>
              </w:rPr>
              <w:t>n</w:t>
            </w:r>
            <w:r w:rsidRPr="00AC70F1">
              <w:rPr>
                <w:lang w:eastAsia="zh-CN"/>
              </w:rPr>
              <w:t xml:space="preserve"> = 24.6/1.4 = 17.6 kHz</w:t>
            </w:r>
            <w:r w:rsidRPr="00AC70F1">
              <w:rPr>
                <w:rFonts w:hint="eastAsia"/>
                <w:lang w:eastAsia="zh-CN"/>
              </w:rPr>
              <w:t>。</w:t>
            </w:r>
          </w:p>
        </w:tc>
      </w:tr>
    </w:tbl>
    <w:p w14:paraId="6FFE328C" w14:textId="77777777" w:rsidR="00F64F4B" w:rsidRPr="00AC70F1" w:rsidRDefault="00F64F4B" w:rsidP="00F64F4B">
      <w:pPr>
        <w:pStyle w:val="Tablefin"/>
        <w:rPr>
          <w:lang w:eastAsia="zh-CN"/>
        </w:rPr>
      </w:pPr>
    </w:p>
    <w:p w14:paraId="05E60572" w14:textId="37B9E1FF" w:rsidR="00F64F4B" w:rsidRPr="00AC70F1" w:rsidRDefault="004059D1" w:rsidP="006235CF">
      <w:pPr>
        <w:pStyle w:val="Headingi"/>
        <w:rPr>
          <w:rFonts w:ascii="KaiTi" w:eastAsia="KaiTi" w:hAnsi="KaiTi"/>
          <w:i w:val="0"/>
          <w:iCs/>
          <w:lang w:val="en-GB" w:eastAsia="zh-CN"/>
        </w:rPr>
      </w:pPr>
      <w:r w:rsidRPr="00AC70F1">
        <w:rPr>
          <w:rFonts w:ascii="KaiTi" w:eastAsia="KaiTi" w:hAnsi="KaiTi" w:hint="eastAsia"/>
          <w:i w:val="0"/>
          <w:iCs/>
          <w:lang w:val="en-GB" w:eastAsia="zh-CN"/>
        </w:rPr>
        <w:lastRenderedPageBreak/>
        <w:t>用于测量发射机带宽的测试信号</w:t>
      </w:r>
    </w:p>
    <w:p w14:paraId="2526BD98" w14:textId="2E746070" w:rsidR="00CC5C53" w:rsidRPr="00AC70F1" w:rsidRDefault="00CC5C53" w:rsidP="006235CF">
      <w:pPr>
        <w:keepNext/>
        <w:keepLines/>
        <w:rPr>
          <w:lang w:val="en-GB" w:eastAsia="zh-CN"/>
        </w:rPr>
      </w:pPr>
      <w:r w:rsidRPr="00AC70F1">
        <w:rPr>
          <w:bCs/>
          <w:lang w:val="en-GB" w:eastAsia="zh-CN"/>
        </w:rPr>
        <w:t>5.</w:t>
      </w:r>
      <w:r w:rsidRPr="00AC70F1">
        <w:rPr>
          <w:rFonts w:hint="eastAsia"/>
          <w:bCs/>
          <w:lang w:val="en-GB" w:eastAsia="zh-CN"/>
        </w:rPr>
        <w:t>8</w:t>
      </w:r>
      <w:r w:rsidRPr="00AC70F1">
        <w:rPr>
          <w:lang w:val="en-GB" w:eastAsia="zh-CN"/>
        </w:rPr>
        <w:tab/>
      </w:r>
      <w:r w:rsidRPr="00AC70F1">
        <w:rPr>
          <w:rFonts w:hint="eastAsia"/>
          <w:lang w:val="en-GB" w:eastAsia="zh-CN"/>
        </w:rPr>
        <w:t>在应用于工作于发射类别</w:t>
      </w:r>
      <w:r w:rsidRPr="00AC70F1">
        <w:rPr>
          <w:rFonts w:hint="eastAsia"/>
          <w:lang w:val="en-GB" w:eastAsia="zh-CN"/>
        </w:rPr>
        <w:t>A1AAN</w:t>
      </w:r>
      <w:r w:rsidRPr="00AC70F1">
        <w:rPr>
          <w:rFonts w:hint="eastAsia"/>
          <w:lang w:val="en-GB" w:eastAsia="zh-CN"/>
        </w:rPr>
        <w:t>、</w:t>
      </w:r>
      <w:r w:rsidRPr="00AC70F1">
        <w:rPr>
          <w:rFonts w:hint="eastAsia"/>
          <w:lang w:val="en-GB" w:eastAsia="zh-CN"/>
        </w:rPr>
        <w:t>A1BBN</w:t>
      </w:r>
      <w:r w:rsidRPr="00AC70F1">
        <w:rPr>
          <w:rFonts w:hint="eastAsia"/>
          <w:lang w:val="en-GB" w:eastAsia="zh-CN"/>
        </w:rPr>
        <w:t>、</w:t>
      </w:r>
      <w:r w:rsidRPr="00AC70F1">
        <w:rPr>
          <w:rFonts w:hint="eastAsia"/>
          <w:lang w:val="en-GB" w:eastAsia="zh-CN"/>
        </w:rPr>
        <w:t>A2AAN</w:t>
      </w:r>
      <w:r w:rsidRPr="00AC70F1">
        <w:rPr>
          <w:rFonts w:hint="eastAsia"/>
          <w:lang w:val="en-GB" w:eastAsia="zh-CN"/>
        </w:rPr>
        <w:t>、</w:t>
      </w:r>
      <w:r w:rsidRPr="00AC70F1">
        <w:rPr>
          <w:rFonts w:hint="eastAsia"/>
          <w:lang w:val="en-GB" w:eastAsia="zh-CN"/>
        </w:rPr>
        <w:t>H2BBN</w:t>
      </w:r>
      <w:r w:rsidRPr="00AC70F1">
        <w:rPr>
          <w:rFonts w:hint="eastAsia"/>
          <w:lang w:val="en-GB" w:eastAsia="zh-CN"/>
        </w:rPr>
        <w:t>、</w:t>
      </w:r>
      <w:r w:rsidRPr="00AC70F1">
        <w:rPr>
          <w:rFonts w:hint="eastAsia"/>
          <w:lang w:val="en-GB" w:eastAsia="zh-CN"/>
        </w:rPr>
        <w:t>J2BBN</w:t>
      </w:r>
      <w:r w:rsidRPr="00AC70F1">
        <w:rPr>
          <w:rFonts w:hint="eastAsia"/>
          <w:lang w:val="en-GB" w:eastAsia="zh-CN"/>
        </w:rPr>
        <w:t>、</w:t>
      </w:r>
      <w:r w:rsidRPr="00AC70F1">
        <w:rPr>
          <w:rFonts w:hint="eastAsia"/>
          <w:lang w:val="en-GB" w:eastAsia="zh-CN"/>
        </w:rPr>
        <w:t>F1BCN</w:t>
      </w:r>
      <w:r w:rsidRPr="00AC70F1">
        <w:rPr>
          <w:rFonts w:hint="eastAsia"/>
          <w:lang w:val="en-GB" w:eastAsia="zh-CN"/>
        </w:rPr>
        <w:t>、</w:t>
      </w:r>
      <w:r w:rsidRPr="00AC70F1">
        <w:rPr>
          <w:rFonts w:hint="eastAsia"/>
          <w:lang w:val="en-GB" w:eastAsia="zh-CN"/>
        </w:rPr>
        <w:t>G1BCN</w:t>
      </w:r>
      <w:r w:rsidRPr="00AC70F1">
        <w:rPr>
          <w:rFonts w:hint="eastAsia"/>
          <w:lang w:val="en-GB" w:eastAsia="zh-CN"/>
        </w:rPr>
        <w:t>、</w:t>
      </w:r>
      <w:r w:rsidRPr="00AC70F1">
        <w:rPr>
          <w:rFonts w:hint="eastAsia"/>
          <w:lang w:val="en-GB" w:eastAsia="zh-CN"/>
        </w:rPr>
        <w:t>FID</w:t>
      </w:r>
      <w:r w:rsidRPr="00AC70F1">
        <w:rPr>
          <w:rFonts w:hint="eastAsia"/>
          <w:lang w:val="en-GB" w:eastAsia="zh-CN"/>
        </w:rPr>
        <w:t>、</w:t>
      </w:r>
      <w:r w:rsidRPr="00AC70F1">
        <w:rPr>
          <w:rFonts w:hint="eastAsia"/>
          <w:lang w:val="en-GB" w:eastAsia="zh-CN"/>
        </w:rPr>
        <w:t>FIE</w:t>
      </w:r>
      <w:r w:rsidRPr="00AC70F1">
        <w:rPr>
          <w:rFonts w:hint="eastAsia"/>
          <w:lang w:val="en-GB" w:eastAsia="zh-CN"/>
        </w:rPr>
        <w:t>、</w:t>
      </w:r>
      <w:r w:rsidRPr="00AC70F1">
        <w:rPr>
          <w:rFonts w:hint="eastAsia"/>
          <w:lang w:val="en-GB" w:eastAsia="zh-CN"/>
        </w:rPr>
        <w:t>F2B</w:t>
      </w:r>
      <w:r w:rsidRPr="00AC70F1">
        <w:rPr>
          <w:rFonts w:hint="eastAsia"/>
          <w:lang w:val="en-GB" w:eastAsia="zh-CN"/>
        </w:rPr>
        <w:t>、</w:t>
      </w:r>
      <w:r w:rsidRPr="00AC70F1">
        <w:rPr>
          <w:rFonts w:hint="eastAsia"/>
          <w:lang w:val="en-GB" w:eastAsia="zh-CN"/>
        </w:rPr>
        <w:t>F7E</w:t>
      </w:r>
      <w:r w:rsidRPr="00AC70F1">
        <w:rPr>
          <w:rFonts w:hint="eastAsia"/>
          <w:lang w:val="en-GB" w:eastAsia="zh-CN"/>
        </w:rPr>
        <w:t>、</w:t>
      </w:r>
      <w:r w:rsidRPr="00AC70F1">
        <w:rPr>
          <w:rFonts w:hint="eastAsia"/>
          <w:lang w:val="en-GB" w:eastAsia="zh-CN"/>
        </w:rPr>
        <w:t>AIBBN</w:t>
      </w:r>
      <w:r w:rsidRPr="00AC70F1">
        <w:rPr>
          <w:rFonts w:hint="eastAsia"/>
          <w:lang w:val="en-GB" w:eastAsia="zh-CN"/>
        </w:rPr>
        <w:t>、</w:t>
      </w:r>
      <w:r w:rsidRPr="00AC70F1">
        <w:rPr>
          <w:rFonts w:hint="eastAsia"/>
          <w:lang w:val="en-GB" w:eastAsia="zh-CN"/>
        </w:rPr>
        <w:t>F7B</w:t>
      </w:r>
      <w:r w:rsidRPr="00AC70F1">
        <w:rPr>
          <w:rFonts w:hint="eastAsia"/>
          <w:lang w:val="en-GB" w:eastAsia="zh-CN"/>
        </w:rPr>
        <w:t>、</w:t>
      </w:r>
      <w:r w:rsidRPr="00AC70F1">
        <w:rPr>
          <w:rFonts w:hint="eastAsia"/>
          <w:lang w:val="en-GB" w:eastAsia="zh-CN"/>
        </w:rPr>
        <w:t>F8B</w:t>
      </w:r>
      <w:r w:rsidRPr="00AC70F1">
        <w:rPr>
          <w:rFonts w:hint="eastAsia"/>
          <w:lang w:val="en-GB" w:eastAsia="zh-CN"/>
        </w:rPr>
        <w:t>、</w:t>
      </w:r>
      <w:r w:rsidRPr="00AC70F1">
        <w:rPr>
          <w:rFonts w:hint="eastAsia"/>
          <w:lang w:val="en-GB" w:eastAsia="zh-CN"/>
        </w:rPr>
        <w:t>GIB</w:t>
      </w:r>
      <w:r w:rsidRPr="00AC70F1">
        <w:rPr>
          <w:rFonts w:hint="eastAsia"/>
          <w:lang w:val="en-GB" w:eastAsia="zh-CN"/>
        </w:rPr>
        <w:t>、</w:t>
      </w:r>
      <w:r w:rsidRPr="00AC70F1">
        <w:rPr>
          <w:rFonts w:hint="eastAsia"/>
          <w:lang w:val="en-GB" w:eastAsia="zh-CN"/>
        </w:rPr>
        <w:t>GIE</w:t>
      </w:r>
      <w:r w:rsidRPr="00AC70F1">
        <w:rPr>
          <w:rFonts w:hint="eastAsia"/>
          <w:lang w:val="en-GB" w:eastAsia="zh-CN"/>
        </w:rPr>
        <w:t>、</w:t>
      </w:r>
      <w:r w:rsidRPr="00AC70F1">
        <w:rPr>
          <w:rFonts w:hint="eastAsia"/>
          <w:lang w:val="en-GB" w:eastAsia="zh-CN"/>
        </w:rPr>
        <w:t>GIF</w:t>
      </w:r>
      <w:r w:rsidRPr="00AC70F1">
        <w:rPr>
          <w:rFonts w:hint="eastAsia"/>
          <w:lang w:val="en-GB" w:eastAsia="zh-CN"/>
        </w:rPr>
        <w:t>、</w:t>
      </w:r>
      <w:r w:rsidRPr="00AC70F1">
        <w:rPr>
          <w:rFonts w:hint="eastAsia"/>
          <w:lang w:val="en-GB" w:eastAsia="zh-CN"/>
        </w:rPr>
        <w:t>GIW</w:t>
      </w:r>
      <w:r w:rsidRPr="00AC70F1">
        <w:rPr>
          <w:rFonts w:hint="eastAsia"/>
          <w:lang w:val="en-GB" w:eastAsia="zh-CN"/>
        </w:rPr>
        <w:t>、</w:t>
      </w:r>
      <w:r w:rsidRPr="00AC70F1">
        <w:rPr>
          <w:rFonts w:hint="eastAsia"/>
          <w:lang w:val="en-GB" w:eastAsia="zh-CN"/>
        </w:rPr>
        <w:t>G2B</w:t>
      </w:r>
      <w:r w:rsidRPr="00AC70F1">
        <w:rPr>
          <w:rFonts w:hint="eastAsia"/>
          <w:lang w:val="en-GB" w:eastAsia="zh-CN"/>
        </w:rPr>
        <w:t>、</w:t>
      </w:r>
      <w:r w:rsidRPr="00AC70F1">
        <w:rPr>
          <w:rFonts w:hint="eastAsia"/>
          <w:lang w:val="en-GB" w:eastAsia="zh-CN"/>
        </w:rPr>
        <w:t>G2D</w:t>
      </w:r>
      <w:r w:rsidRPr="00AC70F1">
        <w:rPr>
          <w:rFonts w:hint="eastAsia"/>
          <w:lang w:val="en-GB" w:eastAsia="zh-CN"/>
        </w:rPr>
        <w:t>、</w:t>
      </w:r>
      <w:r w:rsidRPr="00AC70F1">
        <w:rPr>
          <w:rFonts w:hint="eastAsia"/>
          <w:lang w:val="en-GB" w:eastAsia="zh-CN"/>
        </w:rPr>
        <w:t>G7D</w:t>
      </w:r>
      <w:r w:rsidRPr="00AC70F1">
        <w:rPr>
          <w:rFonts w:hint="eastAsia"/>
          <w:lang w:val="en-GB" w:eastAsia="zh-CN"/>
        </w:rPr>
        <w:t>、</w:t>
      </w:r>
      <w:r w:rsidRPr="00AC70F1">
        <w:rPr>
          <w:rFonts w:hint="eastAsia"/>
          <w:lang w:val="en-GB" w:eastAsia="zh-CN"/>
        </w:rPr>
        <w:t>G7E</w:t>
      </w:r>
      <w:r w:rsidRPr="00AC70F1">
        <w:rPr>
          <w:rFonts w:hint="eastAsia"/>
          <w:lang w:val="en-GB" w:eastAsia="zh-CN"/>
        </w:rPr>
        <w:t>、</w:t>
      </w:r>
      <w:r w:rsidRPr="00AC70F1">
        <w:rPr>
          <w:rFonts w:hint="eastAsia"/>
          <w:lang w:val="en-GB" w:eastAsia="zh-CN"/>
        </w:rPr>
        <w:t>G7F</w:t>
      </w:r>
      <w:r w:rsidRPr="00AC70F1">
        <w:rPr>
          <w:rFonts w:hint="eastAsia"/>
          <w:lang w:val="en-GB" w:eastAsia="zh-CN"/>
        </w:rPr>
        <w:t>和</w:t>
      </w:r>
      <w:r w:rsidRPr="00AC70F1">
        <w:rPr>
          <w:rFonts w:hint="eastAsia"/>
          <w:lang w:val="en-GB" w:eastAsia="zh-CN"/>
        </w:rPr>
        <w:t>G7W</w:t>
      </w:r>
      <w:r w:rsidRPr="00AC70F1">
        <w:rPr>
          <w:rFonts w:hint="eastAsia"/>
          <w:lang w:val="en-GB" w:eastAsia="zh-CN"/>
        </w:rPr>
        <w:t>的发射机时，测量是在发射机用正交电报点测试信号调制时进行的。</w:t>
      </w:r>
    </w:p>
    <w:p w14:paraId="55CDDB78" w14:textId="69BF33B8" w:rsidR="00CC5C53" w:rsidRPr="00AC70F1" w:rsidRDefault="00CC5C53" w:rsidP="006235CF">
      <w:pPr>
        <w:keepNext/>
        <w:keepLines/>
        <w:ind w:firstLineChars="200" w:firstLine="480"/>
        <w:rPr>
          <w:lang w:val="en-GB" w:eastAsia="zh-CN"/>
        </w:rPr>
      </w:pPr>
      <w:r w:rsidRPr="00AC70F1">
        <w:rPr>
          <w:rFonts w:hint="eastAsia"/>
          <w:lang w:val="en-GB" w:eastAsia="zh-CN"/>
        </w:rPr>
        <w:t>对于工作于发射类别</w:t>
      </w:r>
      <w:r w:rsidRPr="00AC70F1">
        <w:rPr>
          <w:rFonts w:hint="eastAsia"/>
          <w:lang w:val="en-GB" w:eastAsia="zh-CN"/>
        </w:rPr>
        <w:t>A1AAN</w:t>
      </w:r>
      <w:r w:rsidRPr="00AC70F1">
        <w:rPr>
          <w:rFonts w:hint="eastAsia"/>
          <w:lang w:val="en-GB" w:eastAsia="zh-CN"/>
        </w:rPr>
        <w:t>、</w:t>
      </w:r>
      <w:r w:rsidRPr="00AC70F1">
        <w:rPr>
          <w:rFonts w:hint="eastAsia"/>
          <w:lang w:val="en-GB" w:eastAsia="zh-CN"/>
        </w:rPr>
        <w:t>A1BBN</w:t>
      </w:r>
      <w:r w:rsidRPr="00AC70F1">
        <w:rPr>
          <w:rFonts w:hint="eastAsia"/>
          <w:lang w:val="en-GB" w:eastAsia="zh-CN"/>
        </w:rPr>
        <w:t>、</w:t>
      </w:r>
      <w:r w:rsidRPr="00AC70F1">
        <w:rPr>
          <w:rFonts w:hint="eastAsia"/>
          <w:lang w:val="en-GB" w:eastAsia="zh-CN"/>
        </w:rPr>
        <w:t>A2AAN</w:t>
      </w:r>
      <w:r w:rsidRPr="00AC70F1">
        <w:rPr>
          <w:rFonts w:hint="eastAsia"/>
          <w:lang w:val="en-GB" w:eastAsia="zh-CN"/>
        </w:rPr>
        <w:t>、</w:t>
      </w:r>
      <w:r w:rsidRPr="00AC70F1">
        <w:rPr>
          <w:rFonts w:hint="eastAsia"/>
          <w:lang w:val="en-GB" w:eastAsia="zh-CN"/>
        </w:rPr>
        <w:t>H2BBN</w:t>
      </w:r>
      <w:r w:rsidRPr="00AC70F1">
        <w:rPr>
          <w:rFonts w:hint="eastAsia"/>
          <w:lang w:val="en-GB" w:eastAsia="zh-CN"/>
        </w:rPr>
        <w:t>、</w:t>
      </w:r>
      <w:r w:rsidRPr="00AC70F1">
        <w:rPr>
          <w:rFonts w:hint="eastAsia"/>
          <w:lang w:val="en-GB" w:eastAsia="zh-CN"/>
        </w:rPr>
        <w:t>J2BBN</w:t>
      </w:r>
      <w:r w:rsidRPr="00AC70F1">
        <w:rPr>
          <w:rFonts w:hint="eastAsia"/>
          <w:lang w:val="en-GB" w:eastAsia="zh-CN"/>
        </w:rPr>
        <w:t>、</w:t>
      </w:r>
      <w:r w:rsidRPr="00AC70F1">
        <w:rPr>
          <w:rFonts w:hint="eastAsia"/>
          <w:lang w:val="en-GB" w:eastAsia="zh-CN"/>
        </w:rPr>
        <w:t>F1BCN</w:t>
      </w:r>
      <w:r w:rsidRPr="00AC70F1">
        <w:rPr>
          <w:rFonts w:hint="eastAsia"/>
          <w:lang w:val="en-GB" w:eastAsia="zh-CN"/>
        </w:rPr>
        <w:t>、</w:t>
      </w:r>
      <w:r w:rsidRPr="00AC70F1">
        <w:rPr>
          <w:rFonts w:hint="eastAsia"/>
          <w:lang w:val="en-GB" w:eastAsia="zh-CN"/>
        </w:rPr>
        <w:t>G1BCN</w:t>
      </w:r>
      <w:r w:rsidRPr="00AC70F1">
        <w:rPr>
          <w:rFonts w:hint="eastAsia"/>
          <w:lang w:val="en-GB" w:eastAsia="zh-CN"/>
        </w:rPr>
        <w:t>、</w:t>
      </w:r>
      <w:r w:rsidRPr="00AC70F1">
        <w:rPr>
          <w:rFonts w:hint="eastAsia"/>
          <w:lang w:val="en-GB" w:eastAsia="zh-CN"/>
        </w:rPr>
        <w:t>G1D</w:t>
      </w:r>
      <w:r w:rsidRPr="00AC70F1">
        <w:rPr>
          <w:rFonts w:hint="eastAsia"/>
          <w:lang w:val="en-GB" w:eastAsia="zh-CN"/>
        </w:rPr>
        <w:t>、</w:t>
      </w:r>
      <w:r w:rsidRPr="00AC70F1">
        <w:rPr>
          <w:rFonts w:hint="eastAsia"/>
          <w:lang w:val="en-GB" w:eastAsia="zh-CN"/>
        </w:rPr>
        <w:t>G2B</w:t>
      </w:r>
      <w:r w:rsidRPr="00AC70F1">
        <w:rPr>
          <w:rFonts w:hint="eastAsia"/>
          <w:lang w:val="en-GB" w:eastAsia="zh-CN"/>
        </w:rPr>
        <w:t>、</w:t>
      </w:r>
      <w:r w:rsidRPr="00AC70F1">
        <w:rPr>
          <w:rFonts w:hint="eastAsia"/>
          <w:lang w:val="en-GB" w:eastAsia="zh-CN"/>
        </w:rPr>
        <w:t>G1E</w:t>
      </w:r>
      <w:r w:rsidRPr="00AC70F1">
        <w:rPr>
          <w:rFonts w:hint="eastAsia"/>
          <w:lang w:val="en-GB" w:eastAsia="zh-CN"/>
        </w:rPr>
        <w:t>、</w:t>
      </w:r>
      <w:r w:rsidRPr="00AC70F1">
        <w:rPr>
          <w:rFonts w:hint="eastAsia"/>
          <w:lang w:val="en-GB" w:eastAsia="zh-CN"/>
        </w:rPr>
        <w:t>G1F</w:t>
      </w:r>
      <w:r w:rsidRPr="00AC70F1">
        <w:rPr>
          <w:rFonts w:hint="eastAsia"/>
          <w:lang w:val="en-GB" w:eastAsia="zh-CN"/>
        </w:rPr>
        <w:t>、</w:t>
      </w:r>
      <w:r w:rsidRPr="00AC70F1">
        <w:rPr>
          <w:rFonts w:hint="eastAsia"/>
          <w:lang w:val="en-GB" w:eastAsia="zh-CN"/>
        </w:rPr>
        <w:t>G1W</w:t>
      </w:r>
      <w:r w:rsidRPr="00AC70F1">
        <w:rPr>
          <w:rFonts w:hint="eastAsia"/>
          <w:lang w:val="en-GB" w:eastAsia="zh-CN"/>
        </w:rPr>
        <w:t>、</w:t>
      </w:r>
      <w:r w:rsidRPr="00AC70F1">
        <w:rPr>
          <w:rFonts w:hint="eastAsia"/>
          <w:lang w:val="en-GB" w:eastAsia="zh-CN"/>
        </w:rPr>
        <w:t>G2D</w:t>
      </w:r>
      <w:r w:rsidRPr="00AC70F1">
        <w:rPr>
          <w:rFonts w:hint="eastAsia"/>
          <w:lang w:val="en-GB" w:eastAsia="zh-CN"/>
        </w:rPr>
        <w:t>、</w:t>
      </w:r>
      <w:r w:rsidRPr="00AC70F1">
        <w:rPr>
          <w:rFonts w:hint="eastAsia"/>
          <w:lang w:val="en-GB" w:eastAsia="zh-CN"/>
        </w:rPr>
        <w:t>G7D</w:t>
      </w:r>
      <w:r w:rsidRPr="00AC70F1">
        <w:rPr>
          <w:rFonts w:hint="eastAsia"/>
          <w:lang w:val="en-GB" w:eastAsia="zh-CN"/>
        </w:rPr>
        <w:t>、</w:t>
      </w:r>
      <w:r w:rsidRPr="00AC70F1">
        <w:rPr>
          <w:rFonts w:hint="eastAsia"/>
          <w:lang w:val="en-GB" w:eastAsia="zh-CN"/>
        </w:rPr>
        <w:t>G7E</w:t>
      </w:r>
      <w:r w:rsidRPr="00AC70F1">
        <w:rPr>
          <w:rFonts w:hint="eastAsia"/>
          <w:lang w:val="en-GB" w:eastAsia="zh-CN"/>
        </w:rPr>
        <w:t>、</w:t>
      </w:r>
      <w:r w:rsidRPr="00AC70F1">
        <w:rPr>
          <w:rFonts w:hint="eastAsia"/>
          <w:lang w:val="en-GB" w:eastAsia="zh-CN"/>
        </w:rPr>
        <w:t>G7F</w:t>
      </w:r>
      <w:r w:rsidRPr="00AC70F1">
        <w:rPr>
          <w:rFonts w:hint="eastAsia"/>
          <w:lang w:val="en-GB" w:eastAsia="zh-CN"/>
        </w:rPr>
        <w:t>和</w:t>
      </w:r>
      <w:r w:rsidRPr="00AC70F1">
        <w:rPr>
          <w:rFonts w:hint="eastAsia"/>
          <w:lang w:val="en-GB" w:eastAsia="zh-CN"/>
        </w:rPr>
        <w:t>G7W</w:t>
      </w:r>
      <w:r w:rsidRPr="00AC70F1">
        <w:rPr>
          <w:rFonts w:hint="eastAsia"/>
          <w:lang w:val="en-GB" w:eastAsia="zh-CN"/>
        </w:rPr>
        <w:t>的发射机，测量是在被测发射机技术规范中规定的最大调制速度下进行的。</w:t>
      </w:r>
    </w:p>
    <w:p w14:paraId="4E27FC28" w14:textId="5833D569" w:rsidR="00CC5C53" w:rsidRPr="00AC70F1" w:rsidRDefault="00CC5C53" w:rsidP="00CC5C53">
      <w:pPr>
        <w:ind w:firstLineChars="200" w:firstLine="480"/>
        <w:rPr>
          <w:lang w:val="en-GB" w:eastAsia="zh-CN"/>
        </w:rPr>
      </w:pPr>
      <w:r w:rsidRPr="00AC70F1">
        <w:rPr>
          <w:rFonts w:hint="eastAsia"/>
          <w:lang w:val="en-GB" w:eastAsia="zh-CN"/>
        </w:rPr>
        <w:t>对于工作于窄带相移键控传输方式中发射类别</w:t>
      </w:r>
      <w:r w:rsidRPr="00AC70F1">
        <w:rPr>
          <w:rFonts w:hint="eastAsia"/>
          <w:lang w:val="en-GB" w:eastAsia="zh-CN"/>
        </w:rPr>
        <w:t>G1BCN</w:t>
      </w:r>
      <w:r w:rsidRPr="00AC70F1">
        <w:rPr>
          <w:rFonts w:hint="eastAsia"/>
          <w:lang w:val="en-GB" w:eastAsia="zh-CN"/>
        </w:rPr>
        <w:t>的水上移动业务发射机，测量是在</w:t>
      </w:r>
      <w:r w:rsidRPr="00AC70F1">
        <w:rPr>
          <w:i/>
          <w:lang w:val="en-GB" w:eastAsia="zh-CN"/>
        </w:rPr>
        <w:t>B</w:t>
      </w:r>
      <w:r w:rsidRPr="00AC70F1">
        <w:rPr>
          <w:lang w:val="en-GB" w:eastAsia="zh-CN"/>
        </w:rPr>
        <w:t xml:space="preserve"> = 0.88 </w:t>
      </w:r>
      <w:proofErr w:type="spellStart"/>
      <w:r w:rsidRPr="00AC70F1">
        <w:rPr>
          <w:i/>
          <w:lang w:val="en-GB" w:eastAsia="zh-CN"/>
        </w:rPr>
        <w:t>B</w:t>
      </w:r>
      <w:r w:rsidRPr="00AC70F1">
        <w:rPr>
          <w:i/>
          <w:szCs w:val="24"/>
          <w:vertAlign w:val="subscript"/>
          <w:lang w:val="en-GB" w:eastAsia="zh-CN"/>
        </w:rPr>
        <w:t>max</w:t>
      </w:r>
      <w:proofErr w:type="spellEnd"/>
      <w:r w:rsidRPr="00AC70F1">
        <w:rPr>
          <w:rFonts w:hint="eastAsia"/>
          <w:lang w:val="en-GB" w:eastAsia="zh-CN"/>
        </w:rPr>
        <w:t>的</w:t>
      </w:r>
      <w:r w:rsidR="007739B7" w:rsidRPr="00AC70F1">
        <w:rPr>
          <w:rFonts w:hint="eastAsia"/>
          <w:lang w:val="en-GB" w:eastAsia="zh-CN"/>
        </w:rPr>
        <w:t>调制速度</w:t>
      </w:r>
      <w:r w:rsidRPr="00AC70F1">
        <w:rPr>
          <w:rFonts w:hint="eastAsia"/>
          <w:lang w:val="en-GB" w:eastAsia="zh-CN"/>
        </w:rPr>
        <w:t>下进行的，其中</w:t>
      </w:r>
      <w:proofErr w:type="spellStart"/>
      <w:r w:rsidRPr="00AC70F1">
        <w:rPr>
          <w:i/>
          <w:lang w:val="en-GB" w:eastAsia="zh-CN"/>
        </w:rPr>
        <w:t>B</w:t>
      </w:r>
      <w:r w:rsidRPr="00AC70F1">
        <w:rPr>
          <w:i/>
          <w:szCs w:val="24"/>
          <w:vertAlign w:val="subscript"/>
          <w:lang w:val="en-GB" w:eastAsia="zh-CN"/>
        </w:rPr>
        <w:t>max</w:t>
      </w:r>
      <w:proofErr w:type="spellEnd"/>
      <w:r w:rsidRPr="00AC70F1">
        <w:rPr>
          <w:rFonts w:hint="eastAsia"/>
          <w:lang w:val="en-GB" w:eastAsia="zh-CN"/>
        </w:rPr>
        <w:t>是信道中的最大</w:t>
      </w:r>
      <w:r w:rsidR="007739B7" w:rsidRPr="00AC70F1">
        <w:rPr>
          <w:rFonts w:hint="eastAsia"/>
          <w:lang w:val="en-GB" w:eastAsia="zh-CN"/>
        </w:rPr>
        <w:t>调制速度</w:t>
      </w:r>
      <w:r w:rsidRPr="00AC70F1">
        <w:rPr>
          <w:rFonts w:hint="eastAsia"/>
          <w:lang w:val="en-GB" w:eastAsia="zh-CN"/>
        </w:rPr>
        <w:t>。</w:t>
      </w:r>
    </w:p>
    <w:p w14:paraId="299BC9CA" w14:textId="2D12A5FF" w:rsidR="00CC5C53" w:rsidRPr="00AC70F1" w:rsidRDefault="00CC5C53" w:rsidP="00CC5C53">
      <w:pPr>
        <w:ind w:firstLineChars="200" w:firstLine="480"/>
        <w:rPr>
          <w:lang w:val="en-GB" w:eastAsia="zh-CN"/>
        </w:rPr>
      </w:pPr>
      <w:r w:rsidRPr="00AC70F1">
        <w:rPr>
          <w:rFonts w:hint="eastAsia"/>
          <w:lang w:val="en-GB" w:eastAsia="zh-CN"/>
        </w:rPr>
        <w:t>对于工作于发射类别</w:t>
      </w:r>
      <w:r w:rsidRPr="00AC70F1">
        <w:rPr>
          <w:rFonts w:hint="eastAsia"/>
          <w:lang w:val="en-GB" w:eastAsia="zh-CN"/>
        </w:rPr>
        <w:t>F1BCN</w:t>
      </w:r>
      <w:r w:rsidRPr="00AC70F1">
        <w:rPr>
          <w:rFonts w:hint="eastAsia"/>
          <w:lang w:val="en-GB" w:eastAsia="zh-CN"/>
        </w:rPr>
        <w:t>、</w:t>
      </w:r>
      <w:r w:rsidRPr="00AC70F1">
        <w:rPr>
          <w:rFonts w:hint="eastAsia"/>
          <w:lang w:val="en-GB" w:eastAsia="zh-CN"/>
        </w:rPr>
        <w:t>FID</w:t>
      </w:r>
      <w:r w:rsidRPr="00AC70F1">
        <w:rPr>
          <w:rFonts w:hint="eastAsia"/>
          <w:lang w:val="en-GB" w:eastAsia="zh-CN"/>
        </w:rPr>
        <w:t>、</w:t>
      </w:r>
      <w:r w:rsidRPr="00AC70F1">
        <w:rPr>
          <w:rFonts w:hint="eastAsia"/>
          <w:lang w:val="en-GB" w:eastAsia="zh-CN"/>
        </w:rPr>
        <w:t>FIE</w:t>
      </w:r>
      <w:r w:rsidRPr="00AC70F1">
        <w:rPr>
          <w:rFonts w:hint="eastAsia"/>
          <w:lang w:val="en-GB" w:eastAsia="zh-CN"/>
        </w:rPr>
        <w:t>和</w:t>
      </w:r>
      <w:r w:rsidRPr="00AC70F1">
        <w:rPr>
          <w:rFonts w:hint="eastAsia"/>
          <w:lang w:val="en-GB" w:eastAsia="zh-CN"/>
        </w:rPr>
        <w:t>F2B</w:t>
      </w:r>
      <w:r w:rsidRPr="00AC70F1">
        <w:rPr>
          <w:rFonts w:hint="eastAsia"/>
          <w:lang w:val="en-GB" w:eastAsia="zh-CN"/>
        </w:rPr>
        <w:t>的发射机，测量是在最大调制</w:t>
      </w:r>
      <w:r w:rsidR="007739B7" w:rsidRPr="00AC70F1">
        <w:rPr>
          <w:rFonts w:hint="eastAsia"/>
          <w:lang w:val="en-GB" w:eastAsia="zh-CN"/>
        </w:rPr>
        <w:t>速度</w:t>
      </w:r>
      <w:r w:rsidRPr="00AC70F1">
        <w:rPr>
          <w:rFonts w:hint="eastAsia"/>
          <w:lang w:val="en-GB" w:eastAsia="zh-CN"/>
        </w:rPr>
        <w:t>下频偏的最大额定值</w:t>
      </w:r>
      <w:r w:rsidR="007739B7" w:rsidRPr="00AC70F1">
        <w:rPr>
          <w:rFonts w:hint="eastAsia"/>
          <w:lang w:val="en-GB" w:eastAsia="zh-CN"/>
        </w:rPr>
        <w:t>上</w:t>
      </w:r>
      <w:r w:rsidRPr="00AC70F1">
        <w:rPr>
          <w:rFonts w:hint="eastAsia"/>
          <w:lang w:val="en-GB" w:eastAsia="zh-CN"/>
        </w:rPr>
        <w:t>进行</w:t>
      </w:r>
      <w:r w:rsidR="007739B7" w:rsidRPr="00AC70F1">
        <w:rPr>
          <w:rFonts w:hint="eastAsia"/>
          <w:lang w:val="en-GB" w:eastAsia="zh-CN"/>
        </w:rPr>
        <w:t>的</w:t>
      </w:r>
      <w:r w:rsidRPr="00AC70F1">
        <w:rPr>
          <w:rFonts w:hint="eastAsia"/>
          <w:lang w:val="en-GB" w:eastAsia="zh-CN"/>
        </w:rPr>
        <w:t>，并使用最常出现的频偏</w:t>
      </w:r>
      <w:r w:rsidR="007739B7" w:rsidRPr="00AC70F1">
        <w:rPr>
          <w:rFonts w:hint="eastAsia"/>
          <w:lang w:val="en-GB" w:eastAsia="zh-CN"/>
        </w:rPr>
        <w:t>与调制速度</w:t>
      </w:r>
      <w:r w:rsidRPr="00AC70F1">
        <w:rPr>
          <w:rFonts w:hint="eastAsia"/>
          <w:lang w:val="en-GB" w:eastAsia="zh-CN"/>
        </w:rPr>
        <w:t>的组合。</w:t>
      </w:r>
    </w:p>
    <w:p w14:paraId="5587983E" w14:textId="42329A2C" w:rsidR="00CC5C53" w:rsidRPr="00AC70F1" w:rsidRDefault="00CC5C53" w:rsidP="00CC5C53">
      <w:pPr>
        <w:rPr>
          <w:lang w:val="en-GB" w:eastAsia="zh-CN"/>
        </w:rPr>
      </w:pPr>
      <w:r w:rsidRPr="00AC70F1">
        <w:rPr>
          <w:bCs/>
          <w:lang w:val="en-GB" w:eastAsia="zh-CN"/>
        </w:rPr>
        <w:t>5.9</w:t>
      </w:r>
      <w:r w:rsidRPr="00AC70F1">
        <w:rPr>
          <w:lang w:val="en-GB" w:eastAsia="zh-CN"/>
        </w:rPr>
        <w:tab/>
      </w:r>
      <w:r w:rsidRPr="00AC70F1">
        <w:rPr>
          <w:rFonts w:hint="eastAsia"/>
          <w:lang w:val="en-GB" w:eastAsia="zh-CN"/>
        </w:rPr>
        <w:t>在应用于</w:t>
      </w:r>
      <w:r w:rsidR="007739B7" w:rsidRPr="00AC70F1">
        <w:rPr>
          <w:rFonts w:hint="eastAsia"/>
          <w:lang w:val="en-GB" w:eastAsia="zh-CN"/>
        </w:rPr>
        <w:t>工作于发射类别</w:t>
      </w:r>
      <w:r w:rsidRPr="00AC70F1">
        <w:rPr>
          <w:rFonts w:hint="eastAsia"/>
          <w:lang w:val="en-GB" w:eastAsia="zh-CN"/>
        </w:rPr>
        <w:t>F7BDX</w:t>
      </w:r>
      <w:r w:rsidRPr="00AC70F1">
        <w:rPr>
          <w:rFonts w:hint="eastAsia"/>
          <w:lang w:val="en-GB" w:eastAsia="zh-CN"/>
        </w:rPr>
        <w:t>、</w:t>
      </w:r>
      <w:r w:rsidRPr="00AC70F1">
        <w:rPr>
          <w:rFonts w:hint="eastAsia"/>
          <w:lang w:val="en-GB" w:eastAsia="zh-CN"/>
        </w:rPr>
        <w:t>F7D</w:t>
      </w:r>
      <w:r w:rsidRPr="00AC70F1">
        <w:rPr>
          <w:rFonts w:hint="eastAsia"/>
          <w:lang w:val="en-GB" w:eastAsia="zh-CN"/>
        </w:rPr>
        <w:t>、</w:t>
      </w:r>
      <w:r w:rsidRPr="00AC70F1">
        <w:rPr>
          <w:rFonts w:hint="eastAsia"/>
          <w:lang w:val="en-GB" w:eastAsia="zh-CN"/>
        </w:rPr>
        <w:t>F7E</w:t>
      </w:r>
      <w:r w:rsidRPr="00AC70F1">
        <w:rPr>
          <w:rFonts w:hint="eastAsia"/>
          <w:lang w:val="en-GB" w:eastAsia="zh-CN"/>
        </w:rPr>
        <w:t>和</w:t>
      </w:r>
      <w:r w:rsidRPr="00AC70F1">
        <w:rPr>
          <w:rFonts w:hint="eastAsia"/>
          <w:lang w:val="en-GB" w:eastAsia="zh-CN"/>
        </w:rPr>
        <w:t>F8B</w:t>
      </w:r>
      <w:r w:rsidR="007739B7" w:rsidRPr="00AC70F1">
        <w:rPr>
          <w:rFonts w:hint="eastAsia"/>
          <w:lang w:val="en-GB" w:eastAsia="zh-CN"/>
        </w:rPr>
        <w:t>的</w:t>
      </w:r>
      <w:r w:rsidRPr="00AC70F1">
        <w:rPr>
          <w:rFonts w:hint="eastAsia"/>
          <w:lang w:val="en-GB" w:eastAsia="zh-CN"/>
        </w:rPr>
        <w:t>发射机时，测试信号是通过用电报点对发射机的两个信道进行调制产生的，</w:t>
      </w:r>
      <w:r w:rsidR="007739B7" w:rsidRPr="00AC70F1">
        <w:rPr>
          <w:rFonts w:hint="eastAsia"/>
          <w:lang w:val="en-GB" w:eastAsia="zh-CN"/>
        </w:rPr>
        <w:t>其</w:t>
      </w:r>
      <w:r w:rsidRPr="00AC70F1">
        <w:rPr>
          <w:rFonts w:hint="eastAsia"/>
          <w:lang w:val="en-GB" w:eastAsia="zh-CN"/>
        </w:rPr>
        <w:t>速度和同步</w:t>
      </w:r>
      <w:r w:rsidR="007739B7" w:rsidRPr="00AC70F1">
        <w:rPr>
          <w:rFonts w:hint="eastAsia"/>
          <w:lang w:val="en-GB" w:eastAsia="zh-CN"/>
        </w:rPr>
        <w:t>的</w:t>
      </w:r>
      <w:r w:rsidRPr="00AC70F1">
        <w:rPr>
          <w:rFonts w:hint="eastAsia"/>
          <w:lang w:val="en-GB" w:eastAsia="zh-CN"/>
        </w:rPr>
        <w:t>选择</w:t>
      </w:r>
      <w:r w:rsidR="007739B7" w:rsidRPr="00AC70F1">
        <w:rPr>
          <w:rFonts w:hint="eastAsia"/>
          <w:lang w:val="en-GB" w:eastAsia="zh-CN"/>
        </w:rPr>
        <w:t>须</w:t>
      </w:r>
      <w:r w:rsidRPr="00AC70F1">
        <w:rPr>
          <w:rFonts w:hint="eastAsia"/>
          <w:lang w:val="en-GB" w:eastAsia="zh-CN"/>
        </w:rPr>
        <w:t>使发射机的瞬时频率（相位）以固定的时间间隔通过所有</w:t>
      </w:r>
      <w:r w:rsidRPr="00AC70F1">
        <w:rPr>
          <w:rFonts w:hint="eastAsia"/>
          <w:lang w:val="en-GB" w:eastAsia="zh-CN"/>
        </w:rPr>
        <w:t>4</w:t>
      </w:r>
      <w:r w:rsidRPr="00AC70F1">
        <w:rPr>
          <w:rFonts w:hint="eastAsia"/>
          <w:lang w:val="en-GB" w:eastAsia="zh-CN"/>
        </w:rPr>
        <w:t>个值（见图</w:t>
      </w:r>
      <w:r w:rsidRPr="00AC70F1">
        <w:rPr>
          <w:rFonts w:hint="eastAsia"/>
          <w:lang w:val="en-GB" w:eastAsia="zh-CN"/>
        </w:rPr>
        <w:t>3</w:t>
      </w:r>
      <w:r w:rsidRPr="00AC70F1">
        <w:rPr>
          <w:rFonts w:hint="eastAsia"/>
          <w:lang w:val="en-GB" w:eastAsia="zh-CN"/>
        </w:rPr>
        <w:t>）。</w:t>
      </w:r>
    </w:p>
    <w:p w14:paraId="464BF651" w14:textId="35E5867D" w:rsidR="00CC5C53" w:rsidRPr="00AC70F1" w:rsidRDefault="00CC5C53" w:rsidP="00CC5C53">
      <w:pPr>
        <w:ind w:firstLineChars="200" w:firstLine="480"/>
        <w:rPr>
          <w:lang w:val="en-GB" w:eastAsia="zh-CN"/>
        </w:rPr>
      </w:pPr>
      <w:r w:rsidRPr="00AC70F1">
        <w:rPr>
          <w:rFonts w:hint="eastAsia"/>
          <w:lang w:val="en-GB" w:eastAsia="zh-CN"/>
        </w:rPr>
        <w:t>对于工作</w:t>
      </w:r>
      <w:r w:rsidR="007739B7" w:rsidRPr="00AC70F1">
        <w:rPr>
          <w:rFonts w:hint="eastAsia"/>
          <w:lang w:val="en-GB" w:eastAsia="zh-CN"/>
        </w:rPr>
        <w:t>于发射类别</w:t>
      </w:r>
      <w:r w:rsidRPr="00AC70F1">
        <w:rPr>
          <w:rFonts w:hint="eastAsia"/>
          <w:lang w:val="en-GB" w:eastAsia="zh-CN"/>
        </w:rPr>
        <w:t>F7BDX</w:t>
      </w:r>
      <w:r w:rsidRPr="00AC70F1">
        <w:rPr>
          <w:rFonts w:hint="eastAsia"/>
          <w:lang w:val="en-GB" w:eastAsia="zh-CN"/>
        </w:rPr>
        <w:t>的发射机，测量是在最大频率间隔和最大</w:t>
      </w:r>
      <w:r w:rsidR="007739B7" w:rsidRPr="00AC70F1">
        <w:rPr>
          <w:rFonts w:hint="eastAsia"/>
          <w:lang w:val="en-GB" w:eastAsia="zh-CN"/>
        </w:rPr>
        <w:t>调制速度下</w:t>
      </w:r>
      <w:r w:rsidRPr="00AC70F1">
        <w:rPr>
          <w:rFonts w:hint="eastAsia"/>
          <w:lang w:val="en-GB" w:eastAsia="zh-CN"/>
        </w:rPr>
        <w:t>（在其中一个信道上）进行的。</w:t>
      </w:r>
    </w:p>
    <w:p w14:paraId="04D18EF3" w14:textId="3080B3C9" w:rsidR="004059D1" w:rsidRPr="006235CF" w:rsidRDefault="004059D1" w:rsidP="006235CF">
      <w:pPr>
        <w:pStyle w:val="Note"/>
        <w:rPr>
          <w:lang w:eastAsia="zh-CN"/>
        </w:rPr>
      </w:pPr>
      <w:r w:rsidRPr="00AC70F1">
        <w:rPr>
          <w:rFonts w:hint="eastAsia"/>
          <w:lang w:val="en-GB" w:eastAsia="zh-CN"/>
        </w:rPr>
        <w:t>注</w:t>
      </w:r>
      <w:r w:rsidRPr="00AC70F1">
        <w:rPr>
          <w:rFonts w:hint="eastAsia"/>
          <w:lang w:val="en-GB" w:eastAsia="zh-CN"/>
        </w:rPr>
        <w:t xml:space="preserve"> 1</w:t>
      </w:r>
      <w:r w:rsidRPr="00AC70F1">
        <w:rPr>
          <w:rFonts w:hint="eastAsia"/>
          <w:lang w:val="en-GB" w:eastAsia="zh-CN"/>
        </w:rPr>
        <w:t>–如果所述调制信号的测量结果表明，发射机满足信道同步工作的要求（见第</w:t>
      </w:r>
      <w:r w:rsidRPr="00AC70F1">
        <w:rPr>
          <w:rFonts w:hint="eastAsia"/>
          <w:lang w:val="en-GB" w:eastAsia="zh-CN"/>
        </w:rPr>
        <w:t>4</w:t>
      </w:r>
      <w:r w:rsidRPr="00AC70F1">
        <w:rPr>
          <w:rFonts w:hint="eastAsia"/>
          <w:lang w:val="en-GB" w:eastAsia="zh-CN"/>
        </w:rPr>
        <w:t>段），则亦认为该发射机满足异步操作的要求。</w:t>
      </w:r>
    </w:p>
    <w:p w14:paraId="5635B4CC" w14:textId="77777777" w:rsidR="00D00C5A" w:rsidRDefault="00D00C5A">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14:paraId="478A71BA" w14:textId="00EB1949" w:rsidR="00F64F4B" w:rsidRPr="00AC70F1" w:rsidRDefault="00176E34" w:rsidP="00F64F4B">
      <w:pPr>
        <w:pStyle w:val="FigureNo"/>
        <w:spacing w:before="360"/>
        <w:rPr>
          <w:lang w:val="en-GB" w:eastAsia="zh-CN"/>
        </w:rPr>
      </w:pPr>
      <w:r w:rsidRPr="00AC70F1">
        <w:rPr>
          <w:rFonts w:hint="eastAsia"/>
          <w:lang w:val="en-GB" w:eastAsia="zh-CN"/>
        </w:rPr>
        <w:lastRenderedPageBreak/>
        <w:t>图</w:t>
      </w:r>
      <w:r w:rsidR="00F64F4B" w:rsidRPr="00AC70F1">
        <w:rPr>
          <w:lang w:val="en-GB" w:eastAsia="zh-CN"/>
        </w:rPr>
        <w:t>3</w:t>
      </w:r>
    </w:p>
    <w:p w14:paraId="2539C2AA" w14:textId="2EB2C630" w:rsidR="00F64F4B" w:rsidRPr="00AC70F1" w:rsidRDefault="00D65D32" w:rsidP="00F64F4B">
      <w:pPr>
        <w:pStyle w:val="Figuretitle"/>
        <w:rPr>
          <w:lang w:val="en-GB" w:eastAsia="zh-CN"/>
        </w:rPr>
      </w:pPr>
      <w:r w:rsidRPr="00AC70F1">
        <w:rPr>
          <w:rFonts w:hint="eastAsia"/>
          <w:lang w:val="en-GB" w:eastAsia="zh-CN"/>
        </w:rPr>
        <w:t>工作于发射类别</w:t>
      </w:r>
      <w:r w:rsidRPr="00AC70F1">
        <w:rPr>
          <w:rFonts w:hint="eastAsia"/>
          <w:lang w:val="en-GB" w:eastAsia="zh-CN"/>
        </w:rPr>
        <w:t>F7BDX</w:t>
      </w:r>
      <w:r w:rsidRPr="00AC70F1">
        <w:rPr>
          <w:rFonts w:hint="eastAsia"/>
          <w:lang w:val="en-GB" w:eastAsia="zh-CN"/>
        </w:rPr>
        <w:t>的发射机的测试信号形状</w:t>
      </w:r>
    </w:p>
    <w:p w14:paraId="33EDC249" w14:textId="270B63BF" w:rsidR="00F64F4B" w:rsidRPr="00AC70F1" w:rsidRDefault="000C143C" w:rsidP="00F64F4B">
      <w:pPr>
        <w:pStyle w:val="Figure"/>
      </w:pPr>
      <w:r>
        <w:rPr>
          <w:noProof/>
        </w:rPr>
        <w:drawing>
          <wp:inline distT="0" distB="0" distL="0" distR="0" wp14:anchorId="7AFE6CED" wp14:editId="4AD54F66">
            <wp:extent cx="5721108" cy="4498857"/>
            <wp:effectExtent l="0" t="0" r="0" b="0"/>
            <wp:docPr id="684012936" name="Picture 17" descr="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12936" name="Picture 17" descr="A graph of a wav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1108" cy="4498857"/>
                    </a:xfrm>
                    <a:prstGeom prst="rect">
                      <a:avLst/>
                    </a:prstGeom>
                  </pic:spPr>
                </pic:pic>
              </a:graphicData>
            </a:graphic>
          </wp:inline>
        </w:drawing>
      </w:r>
    </w:p>
    <w:p w14:paraId="43432BC8" w14:textId="043072FD" w:rsidR="00F64F4B" w:rsidRPr="00AC70F1" w:rsidRDefault="00F64F4B" w:rsidP="00F64F4B">
      <w:pPr>
        <w:pStyle w:val="Figurelegend"/>
        <w:spacing w:after="120"/>
        <w:ind w:left="1134"/>
        <w:rPr>
          <w:lang w:val="en-GB" w:eastAsia="zh-CN"/>
        </w:rPr>
      </w:pPr>
      <w:r w:rsidRPr="00AC70F1">
        <w:rPr>
          <w:i/>
          <w:lang w:val="en-GB" w:eastAsia="zh-CN"/>
        </w:rPr>
        <w:t>f</w:t>
      </w:r>
      <w:r w:rsidRPr="00AC70F1">
        <w:rPr>
          <w:szCs w:val="18"/>
          <w:vertAlign w:val="subscript"/>
          <w:lang w:val="en-GB" w:eastAsia="zh-CN"/>
        </w:rPr>
        <w:t>1</w:t>
      </w:r>
      <w:r w:rsidRPr="00AC70F1">
        <w:rPr>
          <w:lang w:val="en-GB" w:eastAsia="zh-CN"/>
        </w:rPr>
        <w:t>:</w:t>
      </w:r>
      <w:r w:rsidRPr="00AC70F1">
        <w:rPr>
          <w:lang w:val="en-GB" w:eastAsia="zh-CN"/>
        </w:rPr>
        <w:tab/>
      </w:r>
      <w:proofErr w:type="gramStart"/>
      <w:r w:rsidR="00D65D32" w:rsidRPr="00AC70F1">
        <w:rPr>
          <w:rFonts w:hint="eastAsia"/>
          <w:lang w:val="en-GB" w:eastAsia="zh-CN"/>
        </w:rPr>
        <w:t>对应于两个信道中“</w:t>
      </w:r>
      <w:proofErr w:type="gramEnd"/>
      <w:r w:rsidR="008B77E2" w:rsidRPr="00AC70F1">
        <w:rPr>
          <w:rFonts w:hint="eastAsia"/>
          <w:lang w:val="en-GB" w:eastAsia="zh-CN"/>
        </w:rPr>
        <w:t>升</w:t>
      </w:r>
      <w:r w:rsidR="00D65D32" w:rsidRPr="00AC70F1">
        <w:rPr>
          <w:rFonts w:hint="eastAsia"/>
          <w:lang w:val="en-GB" w:eastAsia="zh-CN"/>
        </w:rPr>
        <w:t>键”的频率</w:t>
      </w:r>
    </w:p>
    <w:p w14:paraId="02F37984" w14:textId="0F665F8A" w:rsidR="00F64F4B" w:rsidRPr="00AC70F1" w:rsidRDefault="00F64F4B" w:rsidP="00F64F4B">
      <w:pPr>
        <w:pStyle w:val="Figurelegend"/>
        <w:spacing w:after="120"/>
        <w:ind w:left="1134"/>
        <w:rPr>
          <w:lang w:val="en-GB" w:eastAsia="zh-CN"/>
        </w:rPr>
      </w:pPr>
      <w:r w:rsidRPr="00AC70F1">
        <w:rPr>
          <w:i/>
          <w:lang w:val="en-GB" w:eastAsia="zh-CN"/>
        </w:rPr>
        <w:t>f</w:t>
      </w:r>
      <w:r w:rsidRPr="00AC70F1">
        <w:rPr>
          <w:szCs w:val="18"/>
          <w:vertAlign w:val="subscript"/>
          <w:lang w:val="en-GB" w:eastAsia="zh-CN"/>
        </w:rPr>
        <w:t>2</w:t>
      </w:r>
      <w:r w:rsidRPr="00AC70F1">
        <w:rPr>
          <w:lang w:val="en-GB" w:eastAsia="zh-CN"/>
        </w:rPr>
        <w:t>:</w:t>
      </w:r>
      <w:r w:rsidRPr="00AC70F1">
        <w:rPr>
          <w:lang w:val="en-GB" w:eastAsia="zh-CN"/>
        </w:rPr>
        <w:tab/>
      </w:r>
      <w:proofErr w:type="gramStart"/>
      <w:r w:rsidR="00D65D32" w:rsidRPr="00AC70F1">
        <w:rPr>
          <w:rFonts w:hint="eastAsia"/>
          <w:lang w:val="en-GB" w:eastAsia="zh-CN"/>
        </w:rPr>
        <w:t>对应于第一个信道中“</w:t>
      </w:r>
      <w:proofErr w:type="gramEnd"/>
      <w:r w:rsidR="008B77E2" w:rsidRPr="00AC70F1">
        <w:rPr>
          <w:rFonts w:hint="eastAsia"/>
          <w:lang w:val="en-GB" w:eastAsia="zh-CN"/>
        </w:rPr>
        <w:t>降</w:t>
      </w:r>
      <w:r w:rsidR="00D65D32" w:rsidRPr="00AC70F1">
        <w:rPr>
          <w:rFonts w:hint="eastAsia"/>
          <w:lang w:val="en-GB" w:eastAsia="zh-CN"/>
        </w:rPr>
        <w:t>键”和第二个信道中“</w:t>
      </w:r>
      <w:r w:rsidR="008B77E2" w:rsidRPr="00AC70F1">
        <w:rPr>
          <w:rFonts w:hint="eastAsia"/>
          <w:lang w:val="en-GB" w:eastAsia="zh-CN"/>
        </w:rPr>
        <w:t>升</w:t>
      </w:r>
      <w:r w:rsidR="00D65D32" w:rsidRPr="00AC70F1">
        <w:rPr>
          <w:rFonts w:hint="eastAsia"/>
          <w:lang w:val="en-GB" w:eastAsia="zh-CN"/>
        </w:rPr>
        <w:t>键”的频率</w:t>
      </w:r>
    </w:p>
    <w:p w14:paraId="518978F8" w14:textId="7B6BB055" w:rsidR="00F64F4B" w:rsidRPr="00AC70F1" w:rsidRDefault="00F64F4B" w:rsidP="00F64F4B">
      <w:pPr>
        <w:pStyle w:val="Figurelegend"/>
        <w:spacing w:after="120"/>
        <w:ind w:left="1134"/>
        <w:rPr>
          <w:lang w:val="en-GB" w:eastAsia="zh-CN"/>
        </w:rPr>
      </w:pPr>
      <w:r w:rsidRPr="00AC70F1">
        <w:rPr>
          <w:i/>
          <w:lang w:val="en-GB" w:eastAsia="zh-CN"/>
        </w:rPr>
        <w:t>f</w:t>
      </w:r>
      <w:r w:rsidRPr="00AC70F1">
        <w:rPr>
          <w:szCs w:val="18"/>
          <w:vertAlign w:val="subscript"/>
          <w:lang w:val="en-GB" w:eastAsia="zh-CN"/>
        </w:rPr>
        <w:t>3</w:t>
      </w:r>
      <w:r w:rsidRPr="00AC70F1">
        <w:rPr>
          <w:lang w:val="en-GB" w:eastAsia="zh-CN"/>
        </w:rPr>
        <w:t>:</w:t>
      </w:r>
      <w:r w:rsidRPr="00AC70F1">
        <w:rPr>
          <w:lang w:val="en-GB" w:eastAsia="zh-CN"/>
        </w:rPr>
        <w:tab/>
      </w:r>
      <w:proofErr w:type="gramStart"/>
      <w:r w:rsidR="00D65D32" w:rsidRPr="00AC70F1">
        <w:rPr>
          <w:rFonts w:hint="eastAsia"/>
          <w:lang w:val="en-GB" w:eastAsia="zh-CN"/>
        </w:rPr>
        <w:t>对应于第一个信道中“</w:t>
      </w:r>
      <w:proofErr w:type="gramEnd"/>
      <w:r w:rsidR="008B77E2" w:rsidRPr="00AC70F1">
        <w:rPr>
          <w:rFonts w:hint="eastAsia"/>
          <w:lang w:val="en-GB" w:eastAsia="zh-CN"/>
        </w:rPr>
        <w:t>升</w:t>
      </w:r>
      <w:r w:rsidR="00D65D32" w:rsidRPr="00AC70F1">
        <w:rPr>
          <w:rFonts w:hint="eastAsia"/>
          <w:lang w:val="en-GB" w:eastAsia="zh-CN"/>
        </w:rPr>
        <w:t>键”和第二个信道中“</w:t>
      </w:r>
      <w:r w:rsidR="008B77E2" w:rsidRPr="00AC70F1">
        <w:rPr>
          <w:rFonts w:hint="eastAsia"/>
          <w:lang w:val="en-GB" w:eastAsia="zh-CN"/>
        </w:rPr>
        <w:t>降</w:t>
      </w:r>
      <w:r w:rsidR="00D65D32" w:rsidRPr="00AC70F1">
        <w:rPr>
          <w:rFonts w:hint="eastAsia"/>
          <w:lang w:val="en-GB" w:eastAsia="zh-CN"/>
        </w:rPr>
        <w:t>键”的频率</w:t>
      </w:r>
    </w:p>
    <w:p w14:paraId="21F2AEE5" w14:textId="252F29DD" w:rsidR="00F64F4B" w:rsidRPr="00AC70F1" w:rsidRDefault="00F64F4B" w:rsidP="00F64F4B">
      <w:pPr>
        <w:pStyle w:val="Figurelegend"/>
        <w:spacing w:after="120"/>
        <w:ind w:left="1134"/>
        <w:rPr>
          <w:lang w:val="en-GB" w:eastAsia="zh-CN"/>
        </w:rPr>
      </w:pPr>
      <w:r w:rsidRPr="00AC70F1">
        <w:rPr>
          <w:i/>
          <w:lang w:val="en-GB" w:eastAsia="zh-CN"/>
        </w:rPr>
        <w:t>f</w:t>
      </w:r>
      <w:r w:rsidRPr="00AC70F1">
        <w:rPr>
          <w:szCs w:val="18"/>
          <w:vertAlign w:val="subscript"/>
          <w:lang w:val="en-GB" w:eastAsia="zh-CN"/>
        </w:rPr>
        <w:t>4</w:t>
      </w:r>
      <w:r w:rsidRPr="00AC70F1">
        <w:rPr>
          <w:lang w:val="en-GB" w:eastAsia="zh-CN"/>
        </w:rPr>
        <w:t>:</w:t>
      </w:r>
      <w:r w:rsidRPr="00AC70F1">
        <w:rPr>
          <w:lang w:val="en-GB" w:eastAsia="zh-CN"/>
        </w:rPr>
        <w:tab/>
      </w:r>
      <w:proofErr w:type="gramStart"/>
      <w:r w:rsidR="00D65D32" w:rsidRPr="00AC70F1">
        <w:rPr>
          <w:rFonts w:hint="eastAsia"/>
          <w:lang w:val="en-GB" w:eastAsia="zh-CN"/>
        </w:rPr>
        <w:t>对应于两个信道中“</w:t>
      </w:r>
      <w:proofErr w:type="gramEnd"/>
      <w:r w:rsidR="008B77E2" w:rsidRPr="00AC70F1">
        <w:rPr>
          <w:rFonts w:hint="eastAsia"/>
          <w:lang w:val="en-GB" w:eastAsia="zh-CN"/>
        </w:rPr>
        <w:t>降</w:t>
      </w:r>
      <w:r w:rsidR="00D65D32" w:rsidRPr="00AC70F1">
        <w:rPr>
          <w:rFonts w:hint="eastAsia"/>
          <w:lang w:val="en-GB" w:eastAsia="zh-CN"/>
        </w:rPr>
        <w:t>键”的频率</w:t>
      </w:r>
    </w:p>
    <w:p w14:paraId="762C47C7" w14:textId="152B4FDD" w:rsidR="00F64F4B" w:rsidRPr="00AC70F1" w:rsidRDefault="00F64F4B" w:rsidP="00F64F4B">
      <w:pPr>
        <w:pStyle w:val="Figurelegend"/>
        <w:spacing w:after="120"/>
        <w:ind w:left="1134"/>
        <w:rPr>
          <w:lang w:val="en-GB" w:eastAsia="zh-CN"/>
        </w:rPr>
      </w:pPr>
      <w:r w:rsidRPr="00AC70F1">
        <w:rPr>
          <w:lang w:val="en-GB" w:eastAsia="zh-CN"/>
        </w:rPr>
        <w:t>U:</w:t>
      </w:r>
      <w:r w:rsidRPr="00AC70F1">
        <w:rPr>
          <w:lang w:val="en-GB" w:eastAsia="zh-CN"/>
        </w:rPr>
        <w:tab/>
      </w:r>
      <w:r w:rsidR="00D65D32" w:rsidRPr="00AC70F1">
        <w:rPr>
          <w:rFonts w:hint="eastAsia"/>
          <w:lang w:val="en-GB" w:eastAsia="zh-CN"/>
        </w:rPr>
        <w:t>调制电位</w:t>
      </w:r>
    </w:p>
    <w:p w14:paraId="1BCA8D2A" w14:textId="61B83296" w:rsidR="00F64F4B" w:rsidRPr="00AC70F1" w:rsidRDefault="00F64F4B" w:rsidP="00F64F4B">
      <w:pPr>
        <w:pStyle w:val="Figurelegend"/>
        <w:spacing w:after="120"/>
        <w:ind w:left="1134"/>
        <w:rPr>
          <w:lang w:val="en-GB" w:eastAsia="zh-CN"/>
        </w:rPr>
      </w:pPr>
      <w:r w:rsidRPr="00AC70F1">
        <w:rPr>
          <w:lang w:val="en-GB" w:eastAsia="zh-CN"/>
        </w:rPr>
        <w:t>t:</w:t>
      </w:r>
      <w:r w:rsidRPr="00AC70F1">
        <w:rPr>
          <w:lang w:val="en-GB" w:eastAsia="zh-CN"/>
        </w:rPr>
        <w:tab/>
      </w:r>
      <w:r w:rsidR="00D65D32" w:rsidRPr="00AC70F1">
        <w:rPr>
          <w:rFonts w:hint="eastAsia"/>
          <w:lang w:val="en-GB" w:eastAsia="zh-CN"/>
        </w:rPr>
        <w:t>时间</w:t>
      </w:r>
    </w:p>
    <w:p w14:paraId="64A316A6" w14:textId="59A8B9C4" w:rsidR="007739B7" w:rsidRPr="00AC70F1" w:rsidRDefault="007739B7" w:rsidP="007739B7">
      <w:pPr>
        <w:pStyle w:val="Note"/>
        <w:rPr>
          <w:sz w:val="24"/>
          <w:szCs w:val="24"/>
          <w:lang w:val="en-GB" w:eastAsia="zh-CN"/>
        </w:rPr>
      </w:pPr>
      <w:r w:rsidRPr="00AC70F1">
        <w:rPr>
          <w:bCs/>
          <w:sz w:val="24"/>
          <w:szCs w:val="24"/>
          <w:lang w:val="en-GB" w:eastAsia="zh-CN"/>
        </w:rPr>
        <w:t>5.1</w:t>
      </w:r>
      <w:r w:rsidRPr="00AC70F1">
        <w:rPr>
          <w:rFonts w:hint="eastAsia"/>
          <w:bCs/>
          <w:sz w:val="24"/>
          <w:szCs w:val="24"/>
          <w:lang w:val="en-GB" w:eastAsia="zh-CN"/>
        </w:rPr>
        <w:t>0</w:t>
      </w:r>
      <w:r w:rsidRPr="00AC70F1">
        <w:rPr>
          <w:sz w:val="24"/>
          <w:szCs w:val="24"/>
          <w:lang w:val="en-GB" w:eastAsia="zh-CN"/>
        </w:rPr>
        <w:tab/>
      </w:r>
      <w:r w:rsidRPr="00AC70F1">
        <w:rPr>
          <w:rFonts w:hint="eastAsia"/>
          <w:sz w:val="24"/>
          <w:szCs w:val="24"/>
          <w:lang w:val="en-GB" w:eastAsia="zh-CN"/>
        </w:rPr>
        <w:t>在应用于工作</w:t>
      </w:r>
      <w:r w:rsidR="00BD500C" w:rsidRPr="00AC70F1">
        <w:rPr>
          <w:rFonts w:hint="eastAsia"/>
          <w:sz w:val="24"/>
          <w:szCs w:val="24"/>
          <w:lang w:val="en-GB" w:eastAsia="zh-CN"/>
        </w:rPr>
        <w:t>于发射类别</w:t>
      </w:r>
      <w:r w:rsidRPr="00AC70F1">
        <w:rPr>
          <w:rFonts w:hint="eastAsia"/>
          <w:sz w:val="24"/>
          <w:szCs w:val="24"/>
          <w:lang w:val="en-GB" w:eastAsia="zh-CN"/>
        </w:rPr>
        <w:t>F1C</w:t>
      </w:r>
      <w:r w:rsidR="00BD500C" w:rsidRPr="00AC70F1">
        <w:rPr>
          <w:rFonts w:hint="eastAsia"/>
          <w:sz w:val="24"/>
          <w:szCs w:val="24"/>
          <w:lang w:val="en-GB" w:eastAsia="zh-CN"/>
        </w:rPr>
        <w:t>--</w:t>
      </w:r>
      <w:r w:rsidRPr="00AC70F1">
        <w:rPr>
          <w:rFonts w:hint="eastAsia"/>
          <w:sz w:val="24"/>
          <w:szCs w:val="24"/>
          <w:lang w:val="en-GB" w:eastAsia="zh-CN"/>
        </w:rPr>
        <w:t>或</w:t>
      </w:r>
      <w:r w:rsidRPr="00AC70F1">
        <w:rPr>
          <w:rFonts w:hint="eastAsia"/>
          <w:sz w:val="24"/>
          <w:szCs w:val="24"/>
          <w:lang w:val="en-GB" w:eastAsia="zh-CN"/>
        </w:rPr>
        <w:t>F3C</w:t>
      </w:r>
      <w:r w:rsidR="00BD500C" w:rsidRPr="00AC70F1">
        <w:rPr>
          <w:rFonts w:hint="eastAsia"/>
          <w:sz w:val="24"/>
          <w:szCs w:val="24"/>
          <w:lang w:val="en-GB" w:eastAsia="zh-CN"/>
        </w:rPr>
        <w:t>--</w:t>
      </w:r>
      <w:r w:rsidR="00BD500C" w:rsidRPr="00AC70F1">
        <w:rPr>
          <w:rFonts w:hint="eastAsia"/>
          <w:sz w:val="24"/>
          <w:szCs w:val="24"/>
          <w:lang w:val="en-GB" w:eastAsia="zh-CN"/>
        </w:rPr>
        <w:t>的</w:t>
      </w:r>
      <w:r w:rsidRPr="00AC70F1">
        <w:rPr>
          <w:rFonts w:hint="eastAsia"/>
          <w:sz w:val="24"/>
          <w:szCs w:val="24"/>
          <w:lang w:val="en-GB" w:eastAsia="zh-CN"/>
        </w:rPr>
        <w:t>发射机时，测试信号为</w:t>
      </w:r>
      <w:r w:rsidR="00BD500C" w:rsidRPr="00AC70F1">
        <w:rPr>
          <w:rFonts w:hint="eastAsia"/>
          <w:sz w:val="24"/>
          <w:szCs w:val="24"/>
          <w:lang w:val="en-GB" w:eastAsia="zh-CN"/>
        </w:rPr>
        <w:t>以</w:t>
      </w:r>
      <w:r w:rsidRPr="00AC70F1">
        <w:rPr>
          <w:rFonts w:hint="eastAsia"/>
          <w:sz w:val="24"/>
          <w:szCs w:val="24"/>
          <w:lang w:val="en-GB" w:eastAsia="zh-CN"/>
        </w:rPr>
        <w:t>调制系数</w:t>
      </w:r>
      <w:r w:rsidRPr="00AC70F1">
        <w:rPr>
          <w:rFonts w:hint="eastAsia"/>
          <w:sz w:val="24"/>
          <w:szCs w:val="24"/>
          <w:lang w:val="en-GB" w:eastAsia="zh-CN"/>
        </w:rPr>
        <w:t>90%</w:t>
      </w:r>
      <w:r w:rsidRPr="00AC70F1">
        <w:rPr>
          <w:rFonts w:hint="eastAsia"/>
          <w:sz w:val="24"/>
          <w:szCs w:val="24"/>
          <w:lang w:val="en-GB" w:eastAsia="zh-CN"/>
        </w:rPr>
        <w:t>和</w:t>
      </w:r>
      <w:r w:rsidR="00BD500C" w:rsidRPr="00AC70F1">
        <w:rPr>
          <w:rFonts w:hint="eastAsia"/>
          <w:sz w:val="24"/>
          <w:szCs w:val="24"/>
          <w:lang w:val="en-GB" w:eastAsia="zh-CN"/>
        </w:rPr>
        <w:t>1.1</w:t>
      </w:r>
      <w:r w:rsidR="00A82983">
        <w:rPr>
          <w:sz w:val="24"/>
          <w:szCs w:val="24"/>
          <w:lang w:val="en-GB" w:eastAsia="zh-CN"/>
        </w:rPr>
        <w:t> </w:t>
      </w:r>
      <w:r w:rsidR="00BD500C" w:rsidRPr="00AC70F1">
        <w:rPr>
          <w:rFonts w:hint="eastAsia"/>
          <w:sz w:val="24"/>
          <w:szCs w:val="24"/>
          <w:lang w:val="en-GB" w:eastAsia="zh-CN"/>
        </w:rPr>
        <w:t>kHz</w:t>
      </w:r>
      <w:r w:rsidRPr="00AC70F1">
        <w:rPr>
          <w:rFonts w:hint="eastAsia"/>
          <w:sz w:val="24"/>
          <w:szCs w:val="24"/>
          <w:lang w:val="en-GB" w:eastAsia="zh-CN"/>
        </w:rPr>
        <w:t>频率</w:t>
      </w:r>
      <w:r w:rsidR="00BD500C" w:rsidRPr="00AC70F1">
        <w:rPr>
          <w:rFonts w:hint="eastAsia"/>
          <w:sz w:val="24"/>
          <w:szCs w:val="24"/>
          <w:lang w:val="en-GB" w:eastAsia="zh-CN"/>
        </w:rPr>
        <w:t>进行调幅的</w:t>
      </w:r>
      <w:r w:rsidR="00BD500C" w:rsidRPr="00AC70F1">
        <w:rPr>
          <w:rFonts w:hint="eastAsia"/>
          <w:sz w:val="24"/>
          <w:szCs w:val="24"/>
          <w:lang w:val="en-GB" w:eastAsia="zh-CN"/>
        </w:rPr>
        <w:t>1.9 kHz</w:t>
      </w:r>
      <w:r w:rsidRPr="00AC70F1">
        <w:rPr>
          <w:rFonts w:hint="eastAsia"/>
          <w:sz w:val="24"/>
          <w:szCs w:val="24"/>
          <w:lang w:val="en-GB" w:eastAsia="zh-CN"/>
        </w:rPr>
        <w:t>正弦信号。在发射机输出端以</w:t>
      </w:r>
      <w:r w:rsidRPr="00AC70F1">
        <w:rPr>
          <w:rFonts w:hint="eastAsia"/>
          <w:sz w:val="24"/>
          <w:szCs w:val="24"/>
          <w:lang w:val="en-GB" w:eastAsia="zh-CN"/>
        </w:rPr>
        <w:t>1</w:t>
      </w:r>
      <w:r w:rsidR="00A82983">
        <w:rPr>
          <w:sz w:val="24"/>
          <w:szCs w:val="24"/>
          <w:lang w:val="en-GB" w:eastAsia="zh-CN"/>
        </w:rPr>
        <w:t> </w:t>
      </w:r>
      <w:r w:rsidRPr="00AC70F1">
        <w:rPr>
          <w:rFonts w:hint="eastAsia"/>
          <w:sz w:val="24"/>
          <w:szCs w:val="24"/>
          <w:lang w:val="en-GB" w:eastAsia="zh-CN"/>
        </w:rPr>
        <w:t>500</w:t>
      </w:r>
      <w:r w:rsidR="00A82983">
        <w:rPr>
          <w:sz w:val="24"/>
          <w:szCs w:val="24"/>
          <w:lang w:val="en-GB" w:eastAsia="zh-CN"/>
        </w:rPr>
        <w:t> </w:t>
      </w:r>
      <w:r w:rsidRPr="00AC70F1">
        <w:rPr>
          <w:rFonts w:hint="eastAsia"/>
          <w:sz w:val="24"/>
          <w:szCs w:val="24"/>
          <w:lang w:val="en-GB" w:eastAsia="zh-CN"/>
        </w:rPr>
        <w:t>Hz</w:t>
      </w:r>
      <w:r w:rsidRPr="00AC70F1">
        <w:rPr>
          <w:rFonts w:hint="eastAsia"/>
          <w:sz w:val="24"/>
          <w:szCs w:val="24"/>
          <w:lang w:val="en-GB" w:eastAsia="zh-CN"/>
        </w:rPr>
        <w:t>的频偏进行带宽测量。</w:t>
      </w:r>
    </w:p>
    <w:p w14:paraId="12EF0280" w14:textId="04511CA6" w:rsidR="007739B7" w:rsidRPr="00AC70F1" w:rsidRDefault="007739B7" w:rsidP="007739B7">
      <w:pPr>
        <w:pStyle w:val="Note"/>
        <w:rPr>
          <w:sz w:val="24"/>
          <w:szCs w:val="24"/>
          <w:lang w:val="en-GB" w:eastAsia="zh-CN"/>
        </w:rPr>
      </w:pPr>
      <w:r w:rsidRPr="00AC70F1">
        <w:rPr>
          <w:bCs/>
          <w:sz w:val="24"/>
          <w:szCs w:val="24"/>
          <w:lang w:val="en-GB" w:eastAsia="zh-CN"/>
        </w:rPr>
        <w:t>5.1</w:t>
      </w:r>
      <w:r w:rsidRPr="00AC70F1">
        <w:rPr>
          <w:rFonts w:hint="eastAsia"/>
          <w:bCs/>
          <w:sz w:val="24"/>
          <w:szCs w:val="24"/>
          <w:lang w:val="en-GB" w:eastAsia="zh-CN"/>
        </w:rPr>
        <w:t>1</w:t>
      </w:r>
      <w:r w:rsidRPr="00AC70F1">
        <w:rPr>
          <w:sz w:val="24"/>
          <w:szCs w:val="24"/>
          <w:lang w:val="en-GB" w:eastAsia="zh-CN"/>
        </w:rPr>
        <w:tab/>
      </w:r>
      <w:r w:rsidRPr="00AC70F1">
        <w:rPr>
          <w:rFonts w:hint="eastAsia"/>
          <w:sz w:val="24"/>
          <w:szCs w:val="24"/>
          <w:lang w:val="en-GB" w:eastAsia="zh-CN"/>
        </w:rPr>
        <w:t>在应用于</w:t>
      </w:r>
      <w:r w:rsidR="00BD500C" w:rsidRPr="00AC70F1">
        <w:rPr>
          <w:rFonts w:hint="eastAsia"/>
          <w:sz w:val="24"/>
          <w:szCs w:val="24"/>
          <w:lang w:val="en-GB" w:eastAsia="zh-CN"/>
        </w:rPr>
        <w:t>工作于发射类别</w:t>
      </w:r>
      <w:r w:rsidRPr="00AC70F1">
        <w:rPr>
          <w:rFonts w:hint="eastAsia"/>
          <w:sz w:val="24"/>
          <w:szCs w:val="24"/>
          <w:lang w:val="en-GB" w:eastAsia="zh-CN"/>
        </w:rPr>
        <w:t>A3C--</w:t>
      </w:r>
      <w:r w:rsidRPr="00AC70F1">
        <w:rPr>
          <w:rFonts w:hint="eastAsia"/>
          <w:sz w:val="24"/>
          <w:szCs w:val="24"/>
          <w:lang w:val="en-GB" w:eastAsia="zh-CN"/>
        </w:rPr>
        <w:t>或</w:t>
      </w:r>
      <w:r w:rsidRPr="00AC70F1">
        <w:rPr>
          <w:rFonts w:hint="eastAsia"/>
          <w:sz w:val="24"/>
          <w:szCs w:val="24"/>
          <w:lang w:val="en-GB" w:eastAsia="zh-CN"/>
        </w:rPr>
        <w:t>R3C</w:t>
      </w:r>
      <w:r w:rsidR="00BD500C" w:rsidRPr="00AC70F1">
        <w:rPr>
          <w:rFonts w:hint="eastAsia"/>
          <w:sz w:val="24"/>
          <w:szCs w:val="24"/>
          <w:lang w:val="en-GB" w:eastAsia="zh-CN"/>
        </w:rPr>
        <w:t>--</w:t>
      </w:r>
      <w:r w:rsidR="00BD500C" w:rsidRPr="00AC70F1">
        <w:rPr>
          <w:rFonts w:hint="eastAsia"/>
          <w:sz w:val="24"/>
          <w:szCs w:val="24"/>
          <w:lang w:val="en-GB" w:eastAsia="zh-CN"/>
        </w:rPr>
        <w:t>的</w:t>
      </w:r>
      <w:r w:rsidRPr="00AC70F1">
        <w:rPr>
          <w:rFonts w:hint="eastAsia"/>
          <w:sz w:val="24"/>
          <w:szCs w:val="24"/>
          <w:lang w:val="en-GB" w:eastAsia="zh-CN"/>
        </w:rPr>
        <w:t>发射机时</w:t>
      </w:r>
      <w:r w:rsidR="00BD500C" w:rsidRPr="00AC70F1">
        <w:rPr>
          <w:rFonts w:hint="eastAsia"/>
          <w:sz w:val="24"/>
          <w:szCs w:val="24"/>
          <w:lang w:val="en-GB" w:eastAsia="zh-CN"/>
        </w:rPr>
        <w:t>，</w:t>
      </w:r>
      <w:r w:rsidRPr="00AC70F1">
        <w:rPr>
          <w:rFonts w:hint="eastAsia"/>
          <w:sz w:val="24"/>
          <w:szCs w:val="24"/>
          <w:lang w:val="en-GB" w:eastAsia="zh-CN"/>
        </w:rPr>
        <w:t>测试信号为</w:t>
      </w:r>
      <w:r w:rsidR="00BD500C" w:rsidRPr="00AC70F1">
        <w:rPr>
          <w:rFonts w:hint="eastAsia"/>
          <w:sz w:val="24"/>
          <w:szCs w:val="24"/>
          <w:lang w:val="en-GB" w:eastAsia="zh-CN"/>
        </w:rPr>
        <w:t>以</w:t>
      </w:r>
      <w:r w:rsidR="00BD500C" w:rsidRPr="00AC70F1">
        <w:rPr>
          <w:rFonts w:hint="eastAsia"/>
          <w:sz w:val="24"/>
          <w:szCs w:val="24"/>
          <w:lang w:val="en-GB" w:eastAsia="zh-CN"/>
        </w:rPr>
        <w:t>550 Hz</w:t>
      </w:r>
      <w:r w:rsidR="00BD500C" w:rsidRPr="00AC70F1">
        <w:rPr>
          <w:rFonts w:hint="eastAsia"/>
          <w:sz w:val="24"/>
          <w:szCs w:val="24"/>
          <w:lang w:val="en-GB" w:eastAsia="zh-CN"/>
        </w:rPr>
        <w:t>正弦信号、</w:t>
      </w:r>
      <w:r w:rsidR="00BD500C" w:rsidRPr="00AC70F1">
        <w:rPr>
          <w:rFonts w:hint="eastAsia"/>
          <w:sz w:val="24"/>
          <w:szCs w:val="24"/>
          <w:lang w:val="en-GB" w:eastAsia="zh-CN"/>
        </w:rPr>
        <w:t>400 Hz</w:t>
      </w:r>
      <w:r w:rsidR="00BD500C" w:rsidRPr="00AC70F1">
        <w:rPr>
          <w:rFonts w:hint="eastAsia"/>
          <w:sz w:val="24"/>
          <w:szCs w:val="24"/>
          <w:lang w:val="en-GB" w:eastAsia="zh-CN"/>
        </w:rPr>
        <w:t>偏差（模拟黑条和白条的传输）进行调频的</w:t>
      </w:r>
      <w:r w:rsidR="00BD500C" w:rsidRPr="00AC70F1">
        <w:rPr>
          <w:rFonts w:hint="eastAsia"/>
          <w:sz w:val="24"/>
          <w:szCs w:val="24"/>
          <w:lang w:val="en-GB" w:eastAsia="zh-CN"/>
        </w:rPr>
        <w:t>1.9 kHz</w:t>
      </w:r>
      <w:r w:rsidR="00BD500C" w:rsidRPr="00AC70F1">
        <w:rPr>
          <w:rFonts w:hint="eastAsia"/>
          <w:sz w:val="24"/>
          <w:szCs w:val="24"/>
          <w:lang w:val="en-GB" w:eastAsia="zh-CN"/>
        </w:rPr>
        <w:t>正弦信号。</w:t>
      </w:r>
      <w:r w:rsidRPr="00AC70F1">
        <w:rPr>
          <w:rFonts w:hint="eastAsia"/>
          <w:sz w:val="24"/>
          <w:szCs w:val="24"/>
          <w:lang w:val="en-GB" w:eastAsia="zh-CN"/>
        </w:rPr>
        <w:t>发射机输出端的调制深度设为</w:t>
      </w:r>
      <w:r w:rsidRPr="00AC70F1">
        <w:rPr>
          <w:rFonts w:hint="eastAsia"/>
          <w:sz w:val="24"/>
          <w:szCs w:val="24"/>
          <w:lang w:val="en-GB" w:eastAsia="zh-CN"/>
        </w:rPr>
        <w:t>90%</w:t>
      </w:r>
      <w:r w:rsidRPr="00AC70F1">
        <w:rPr>
          <w:rFonts w:hint="eastAsia"/>
          <w:sz w:val="24"/>
          <w:szCs w:val="24"/>
          <w:lang w:val="en-GB" w:eastAsia="zh-CN"/>
        </w:rPr>
        <w:t>。</w:t>
      </w:r>
    </w:p>
    <w:p w14:paraId="0806FA6E" w14:textId="338CA5CC" w:rsidR="007739B7" w:rsidRPr="00AC70F1" w:rsidRDefault="008517A1" w:rsidP="007739B7">
      <w:pPr>
        <w:pStyle w:val="Note"/>
        <w:rPr>
          <w:sz w:val="24"/>
          <w:szCs w:val="24"/>
          <w:lang w:val="en-GB" w:eastAsia="zh-CN"/>
        </w:rPr>
      </w:pPr>
      <w:r w:rsidRPr="00AC70F1">
        <w:rPr>
          <w:bCs/>
          <w:szCs w:val="24"/>
          <w:lang w:val="en-GB" w:eastAsia="zh-CN"/>
        </w:rPr>
        <w:t>5.12</w:t>
      </w:r>
      <w:r w:rsidRPr="00AC70F1">
        <w:rPr>
          <w:szCs w:val="24"/>
          <w:lang w:val="en-GB" w:eastAsia="zh-CN"/>
        </w:rPr>
        <w:tab/>
      </w:r>
      <w:r w:rsidR="007739B7" w:rsidRPr="00AC70F1">
        <w:rPr>
          <w:rFonts w:hint="eastAsia"/>
          <w:sz w:val="24"/>
          <w:szCs w:val="24"/>
          <w:lang w:val="en-GB" w:eastAsia="zh-CN"/>
        </w:rPr>
        <w:t>在应用于工作</w:t>
      </w:r>
      <w:r w:rsidR="00BD500C" w:rsidRPr="00AC70F1">
        <w:rPr>
          <w:rFonts w:hint="eastAsia"/>
          <w:sz w:val="24"/>
          <w:szCs w:val="24"/>
          <w:lang w:val="en-GB" w:eastAsia="zh-CN"/>
        </w:rPr>
        <w:t>于发射类别</w:t>
      </w:r>
      <w:r w:rsidR="007739B7" w:rsidRPr="00AC70F1">
        <w:rPr>
          <w:rFonts w:hint="eastAsia"/>
          <w:sz w:val="24"/>
          <w:szCs w:val="24"/>
          <w:lang w:val="en-GB" w:eastAsia="zh-CN"/>
        </w:rPr>
        <w:t>F3EGN</w:t>
      </w:r>
      <w:r w:rsidR="007739B7" w:rsidRPr="00AC70F1">
        <w:rPr>
          <w:rFonts w:hint="eastAsia"/>
          <w:sz w:val="24"/>
          <w:szCs w:val="24"/>
          <w:lang w:val="en-GB" w:eastAsia="zh-CN"/>
        </w:rPr>
        <w:t>的发射机时，测试信号为频率等于调制频率最大值</w:t>
      </w:r>
      <w:r w:rsidR="00BD500C" w:rsidRPr="00AC70F1">
        <w:rPr>
          <w:rFonts w:hint="eastAsia"/>
          <w:sz w:val="24"/>
          <w:szCs w:val="24"/>
          <w:lang w:val="en-GB" w:eastAsia="zh-CN"/>
        </w:rPr>
        <w:t>、</w:t>
      </w:r>
      <w:r w:rsidR="007739B7" w:rsidRPr="00AC70F1">
        <w:rPr>
          <w:rFonts w:hint="eastAsia"/>
          <w:sz w:val="24"/>
          <w:szCs w:val="24"/>
          <w:lang w:val="en-GB" w:eastAsia="zh-CN"/>
        </w:rPr>
        <w:t>非线性失真系数最大为</w:t>
      </w:r>
      <w:r w:rsidR="007739B7" w:rsidRPr="00AC70F1">
        <w:rPr>
          <w:rFonts w:hint="eastAsia"/>
          <w:sz w:val="24"/>
          <w:szCs w:val="24"/>
          <w:lang w:val="en-GB" w:eastAsia="zh-CN"/>
        </w:rPr>
        <w:t>1%</w:t>
      </w:r>
      <w:r w:rsidR="00BD500C" w:rsidRPr="00AC70F1">
        <w:rPr>
          <w:rFonts w:hint="eastAsia"/>
          <w:sz w:val="24"/>
          <w:szCs w:val="24"/>
          <w:lang w:val="en-GB" w:eastAsia="zh-CN"/>
        </w:rPr>
        <w:t>的正弦波</w:t>
      </w:r>
      <w:r w:rsidR="007739B7" w:rsidRPr="00AC70F1">
        <w:rPr>
          <w:rFonts w:hint="eastAsia"/>
          <w:sz w:val="24"/>
          <w:szCs w:val="24"/>
          <w:lang w:val="en-GB" w:eastAsia="zh-CN"/>
        </w:rPr>
        <w:t>。在峰值频率偏差处进行测量。偏差不确定性不得超</w:t>
      </w:r>
      <w:r w:rsidR="000F28BE" w:rsidRPr="00AC70F1">
        <w:rPr>
          <w:rFonts w:hint="eastAsia"/>
          <w:sz w:val="24"/>
          <w:szCs w:val="24"/>
          <w:lang w:val="en-GB" w:eastAsia="zh-CN"/>
        </w:rPr>
        <w:t>出</w:t>
      </w:r>
      <w:r w:rsidR="007739B7" w:rsidRPr="00AC70F1">
        <w:rPr>
          <w:rFonts w:hint="eastAsia"/>
          <w:sz w:val="24"/>
          <w:szCs w:val="24"/>
          <w:lang w:val="en-GB" w:eastAsia="zh-CN"/>
        </w:rPr>
        <w:t>5%</w:t>
      </w:r>
      <w:r w:rsidR="007739B7" w:rsidRPr="00AC70F1">
        <w:rPr>
          <w:rFonts w:hint="eastAsia"/>
          <w:sz w:val="24"/>
          <w:szCs w:val="24"/>
          <w:lang w:val="en-GB" w:eastAsia="zh-CN"/>
        </w:rPr>
        <w:t>。</w:t>
      </w:r>
    </w:p>
    <w:p w14:paraId="0A6A46A3" w14:textId="7FA39A1E" w:rsidR="007739B7" w:rsidRPr="00AC70F1" w:rsidRDefault="007739B7" w:rsidP="00A82983">
      <w:pPr>
        <w:pStyle w:val="Note"/>
        <w:rPr>
          <w:lang w:val="en-GB" w:eastAsia="zh-CN"/>
        </w:rPr>
      </w:pPr>
      <w:r w:rsidRPr="00AC70F1">
        <w:rPr>
          <w:rFonts w:hint="eastAsia"/>
          <w:lang w:val="en-GB" w:eastAsia="zh-CN"/>
        </w:rPr>
        <w:t>注</w:t>
      </w:r>
      <w:r w:rsidRPr="00AC70F1">
        <w:rPr>
          <w:rFonts w:hint="eastAsia"/>
          <w:lang w:val="en-GB" w:eastAsia="zh-CN"/>
        </w:rPr>
        <w:t>1</w:t>
      </w:r>
      <w:r w:rsidR="00A82983">
        <w:rPr>
          <w:lang w:val="en-GB" w:eastAsia="zh-CN"/>
        </w:rPr>
        <w:t xml:space="preserve"> </w:t>
      </w:r>
      <w:r w:rsidR="00A82983" w:rsidRPr="00A82983">
        <w:rPr>
          <w:lang w:val="en-GB" w:eastAsia="zh-CN"/>
        </w:rPr>
        <w:t>–</w:t>
      </w:r>
      <w:r w:rsidR="00A82983">
        <w:rPr>
          <w:lang w:val="en-GB" w:eastAsia="zh-CN"/>
        </w:rPr>
        <w:t xml:space="preserve"> </w:t>
      </w:r>
      <w:r w:rsidRPr="00AC70F1">
        <w:rPr>
          <w:rFonts w:hint="eastAsia"/>
          <w:lang w:val="en-GB" w:eastAsia="zh-CN"/>
        </w:rPr>
        <w:t>如果未超</w:t>
      </w:r>
      <w:r w:rsidR="000F28BE" w:rsidRPr="00AC70F1">
        <w:rPr>
          <w:rFonts w:hint="eastAsia"/>
          <w:lang w:val="en-GB" w:eastAsia="zh-CN"/>
        </w:rPr>
        <w:t>出</w:t>
      </w:r>
      <w:r w:rsidRPr="00AC70F1">
        <w:rPr>
          <w:rFonts w:hint="eastAsia"/>
          <w:lang w:val="en-GB" w:eastAsia="zh-CN"/>
        </w:rPr>
        <w:t>技术规范中规定的峰值频率偏差，并且符合非线性失真、噪声和发射机噪声要求，则</w:t>
      </w:r>
      <w:r w:rsidR="008517A1" w:rsidRPr="00AC70F1">
        <w:rPr>
          <w:rFonts w:hint="eastAsia"/>
          <w:lang w:val="en-GB" w:eastAsia="zh-CN"/>
        </w:rPr>
        <w:t>认为已满足具有</w:t>
      </w:r>
      <w:r w:rsidRPr="00AC70F1">
        <w:rPr>
          <w:rFonts w:hint="eastAsia"/>
          <w:lang w:val="en-GB" w:eastAsia="zh-CN"/>
        </w:rPr>
        <w:t>宽带线性调制</w:t>
      </w:r>
      <w:r w:rsidR="00E30A57" w:rsidRPr="00AC70F1">
        <w:rPr>
          <w:rFonts w:hint="eastAsia"/>
          <w:lang w:val="en-GB" w:eastAsia="zh-CN"/>
        </w:rPr>
        <w:t>级</w:t>
      </w:r>
      <w:r w:rsidR="008517A1" w:rsidRPr="00AC70F1">
        <w:rPr>
          <w:rFonts w:hint="eastAsia"/>
          <w:lang w:val="en-GB" w:eastAsia="zh-CN"/>
        </w:rPr>
        <w:t>的、用于</w:t>
      </w:r>
      <w:r w:rsidRPr="00AC70F1">
        <w:rPr>
          <w:rFonts w:hint="eastAsia"/>
          <w:lang w:val="en-GB" w:eastAsia="zh-CN"/>
        </w:rPr>
        <w:t>广播发射机的发射频率评估</w:t>
      </w:r>
      <w:r w:rsidR="00B004CB" w:rsidRPr="00AC70F1">
        <w:rPr>
          <w:rFonts w:hint="eastAsia"/>
          <w:lang w:val="en-GB" w:eastAsia="zh-CN"/>
        </w:rPr>
        <w:t>的</w:t>
      </w:r>
      <w:r w:rsidR="00B004CB" w:rsidRPr="00AC70F1">
        <w:rPr>
          <w:lang w:val="en-GB" w:eastAsia="zh-CN"/>
        </w:rPr>
        <w:t>–30 dB</w:t>
      </w:r>
      <w:r w:rsidRPr="00AC70F1">
        <w:rPr>
          <w:rFonts w:hint="eastAsia"/>
          <w:lang w:val="en-GB" w:eastAsia="zh-CN"/>
        </w:rPr>
        <w:t>带宽要求。</w:t>
      </w:r>
    </w:p>
    <w:p w14:paraId="0E76E559" w14:textId="6CC77110" w:rsidR="00F64F4B" w:rsidRPr="00AC70F1" w:rsidRDefault="00FF7C51" w:rsidP="00F64F4B">
      <w:pPr>
        <w:rPr>
          <w:bCs/>
          <w:lang w:val="en-GB" w:eastAsia="zh-CN"/>
        </w:rPr>
      </w:pPr>
      <w:r w:rsidRPr="00AC70F1">
        <w:rPr>
          <w:bCs/>
          <w:lang w:val="en-GB" w:eastAsia="zh-CN"/>
        </w:rPr>
        <w:lastRenderedPageBreak/>
        <w:t>5.13</w:t>
      </w:r>
      <w:r w:rsidRPr="00AC70F1">
        <w:rPr>
          <w:bCs/>
          <w:lang w:val="en-GB" w:eastAsia="zh-CN"/>
        </w:rPr>
        <w:tab/>
      </w:r>
      <w:r w:rsidRPr="00AC70F1">
        <w:rPr>
          <w:rFonts w:hint="eastAsia"/>
          <w:bCs/>
          <w:lang w:val="en-GB" w:eastAsia="zh-CN"/>
        </w:rPr>
        <w:t>对于工作于发射类别</w:t>
      </w:r>
      <w:r w:rsidRPr="00AC70F1">
        <w:rPr>
          <w:rFonts w:hint="eastAsia"/>
          <w:bCs/>
          <w:lang w:val="en-GB" w:eastAsia="zh-CN"/>
        </w:rPr>
        <w:t>A3EJN</w:t>
      </w:r>
      <w:r w:rsidRPr="00AC70F1">
        <w:rPr>
          <w:rFonts w:hint="eastAsia"/>
          <w:bCs/>
          <w:lang w:val="en-GB" w:eastAsia="zh-CN"/>
        </w:rPr>
        <w:t>、</w:t>
      </w:r>
      <w:r w:rsidRPr="00AC70F1">
        <w:rPr>
          <w:rFonts w:hint="eastAsia"/>
          <w:bCs/>
          <w:lang w:val="en-GB" w:eastAsia="zh-CN"/>
        </w:rPr>
        <w:t>A3EGN</w:t>
      </w:r>
      <w:r w:rsidRPr="00AC70F1">
        <w:rPr>
          <w:rFonts w:hint="eastAsia"/>
          <w:bCs/>
          <w:lang w:val="en-GB" w:eastAsia="zh-CN"/>
        </w:rPr>
        <w:t>、</w:t>
      </w:r>
      <w:r w:rsidRPr="00AC70F1">
        <w:rPr>
          <w:rFonts w:hint="eastAsia"/>
          <w:bCs/>
          <w:lang w:val="en-GB" w:eastAsia="zh-CN"/>
        </w:rPr>
        <w:t>H3EJN</w:t>
      </w:r>
      <w:r w:rsidRPr="00AC70F1">
        <w:rPr>
          <w:rFonts w:hint="eastAsia"/>
          <w:bCs/>
          <w:lang w:val="en-GB" w:eastAsia="zh-CN"/>
        </w:rPr>
        <w:t>、</w:t>
      </w:r>
      <w:r w:rsidRPr="00AC70F1">
        <w:rPr>
          <w:rFonts w:hint="eastAsia"/>
          <w:bCs/>
          <w:lang w:val="en-GB" w:eastAsia="zh-CN"/>
        </w:rPr>
        <w:t>J3EJN</w:t>
      </w:r>
      <w:r w:rsidRPr="00AC70F1">
        <w:rPr>
          <w:rFonts w:hint="eastAsia"/>
          <w:bCs/>
          <w:lang w:val="en-GB" w:eastAsia="zh-CN"/>
        </w:rPr>
        <w:t>、</w:t>
      </w:r>
      <w:r w:rsidRPr="00AC70F1">
        <w:rPr>
          <w:rFonts w:hint="eastAsia"/>
          <w:bCs/>
          <w:lang w:val="en-GB" w:eastAsia="zh-CN"/>
        </w:rPr>
        <w:t>R3EJN</w:t>
      </w:r>
      <w:r w:rsidRPr="00AC70F1">
        <w:rPr>
          <w:rFonts w:hint="eastAsia"/>
          <w:bCs/>
          <w:lang w:val="en-GB" w:eastAsia="zh-CN"/>
        </w:rPr>
        <w:t>、</w:t>
      </w:r>
      <w:r w:rsidRPr="00AC70F1">
        <w:rPr>
          <w:rFonts w:hint="eastAsia"/>
          <w:bCs/>
          <w:lang w:val="en-GB" w:eastAsia="zh-CN"/>
        </w:rPr>
        <w:t>R3EGN</w:t>
      </w:r>
      <w:r w:rsidRPr="00AC70F1">
        <w:rPr>
          <w:rFonts w:hint="eastAsia"/>
          <w:bCs/>
          <w:lang w:val="en-GB" w:eastAsia="zh-CN"/>
        </w:rPr>
        <w:t>、</w:t>
      </w:r>
      <w:r w:rsidRPr="00AC70F1">
        <w:rPr>
          <w:rFonts w:hint="eastAsia"/>
          <w:bCs/>
          <w:lang w:val="en-GB" w:eastAsia="zh-CN"/>
        </w:rPr>
        <w:t>R7BCF</w:t>
      </w:r>
      <w:r w:rsidRPr="00AC70F1">
        <w:rPr>
          <w:rFonts w:hint="eastAsia"/>
          <w:bCs/>
          <w:lang w:val="en-GB" w:eastAsia="zh-CN"/>
        </w:rPr>
        <w:t>、</w:t>
      </w:r>
      <w:r w:rsidRPr="00AC70F1">
        <w:rPr>
          <w:rFonts w:hint="eastAsia"/>
          <w:bCs/>
          <w:lang w:val="en-GB" w:eastAsia="zh-CN"/>
        </w:rPr>
        <w:t>J7BCF</w:t>
      </w:r>
      <w:r w:rsidRPr="00AC70F1">
        <w:rPr>
          <w:rFonts w:hint="eastAsia"/>
          <w:bCs/>
          <w:lang w:val="en-GB" w:eastAsia="zh-CN"/>
        </w:rPr>
        <w:t>、</w:t>
      </w:r>
      <w:r w:rsidRPr="00AC70F1">
        <w:rPr>
          <w:rFonts w:hint="eastAsia"/>
          <w:bCs/>
          <w:lang w:val="en-GB" w:eastAsia="zh-CN"/>
        </w:rPr>
        <w:t>F3EJN</w:t>
      </w:r>
      <w:r w:rsidRPr="00AC70F1">
        <w:rPr>
          <w:rFonts w:hint="eastAsia"/>
          <w:bCs/>
          <w:lang w:val="en-GB" w:eastAsia="zh-CN"/>
        </w:rPr>
        <w:t>、</w:t>
      </w:r>
      <w:r w:rsidRPr="00AC70F1">
        <w:rPr>
          <w:rFonts w:hint="eastAsia"/>
          <w:bCs/>
          <w:lang w:val="en-GB" w:eastAsia="zh-CN"/>
        </w:rPr>
        <w:t>B8EJN</w:t>
      </w:r>
      <w:r w:rsidRPr="00AC70F1">
        <w:rPr>
          <w:rFonts w:hint="eastAsia"/>
          <w:bCs/>
          <w:lang w:val="en-GB" w:eastAsia="zh-CN"/>
        </w:rPr>
        <w:t>和</w:t>
      </w:r>
      <w:r w:rsidRPr="00AC70F1">
        <w:rPr>
          <w:rFonts w:hint="eastAsia"/>
          <w:bCs/>
          <w:lang w:val="en-GB" w:eastAsia="zh-CN"/>
        </w:rPr>
        <w:t>B9WWX</w:t>
      </w:r>
      <w:r w:rsidRPr="00AC70F1">
        <w:rPr>
          <w:rFonts w:hint="eastAsia"/>
          <w:bCs/>
          <w:lang w:val="en-GB" w:eastAsia="zh-CN"/>
        </w:rPr>
        <w:t>的发射机，使用经滤波器整形的噪声测试信号进行测量。</w:t>
      </w:r>
    </w:p>
    <w:p w14:paraId="4C50554C" w14:textId="773B6667" w:rsidR="00827A46" w:rsidRPr="00AC70F1" w:rsidRDefault="00827A46" w:rsidP="00827A46">
      <w:pPr>
        <w:ind w:firstLineChars="200" w:firstLine="480"/>
        <w:rPr>
          <w:bCs/>
          <w:lang w:val="en-GB" w:eastAsia="zh-CN"/>
        </w:rPr>
      </w:pPr>
      <w:r w:rsidRPr="00AC70F1">
        <w:rPr>
          <w:rFonts w:hint="eastAsia"/>
          <w:bCs/>
          <w:lang w:val="en-GB" w:eastAsia="zh-CN"/>
        </w:rPr>
        <w:t>对于工作</w:t>
      </w:r>
      <w:r w:rsidR="00CD64F6" w:rsidRPr="00AC70F1">
        <w:rPr>
          <w:rFonts w:hint="eastAsia"/>
          <w:bCs/>
          <w:lang w:val="en-GB" w:eastAsia="zh-CN"/>
        </w:rPr>
        <w:t>于</w:t>
      </w:r>
      <w:r w:rsidRPr="00AC70F1">
        <w:rPr>
          <w:rFonts w:hint="eastAsia"/>
          <w:bCs/>
          <w:lang w:val="en-GB" w:eastAsia="zh-CN"/>
        </w:rPr>
        <w:t>发射类别</w:t>
      </w:r>
      <w:r w:rsidRPr="00AC70F1">
        <w:rPr>
          <w:rFonts w:hint="eastAsia"/>
          <w:bCs/>
          <w:lang w:val="en-GB" w:eastAsia="zh-CN"/>
        </w:rPr>
        <w:t>A3EGN</w:t>
      </w:r>
      <w:r w:rsidRPr="00AC70F1">
        <w:rPr>
          <w:rFonts w:hint="eastAsia"/>
          <w:bCs/>
          <w:lang w:val="en-GB" w:eastAsia="zh-CN"/>
        </w:rPr>
        <w:t>或</w:t>
      </w:r>
      <w:r w:rsidRPr="00AC70F1">
        <w:rPr>
          <w:rFonts w:hint="eastAsia"/>
          <w:bCs/>
          <w:lang w:val="en-GB" w:eastAsia="zh-CN"/>
        </w:rPr>
        <w:t>R3EGN</w:t>
      </w:r>
      <w:r w:rsidRPr="00AC70F1">
        <w:rPr>
          <w:rFonts w:hint="eastAsia"/>
          <w:bCs/>
          <w:lang w:val="en-GB" w:eastAsia="zh-CN"/>
        </w:rPr>
        <w:t>的发射机，使用广播信号整形滤波器（见附件</w:t>
      </w:r>
      <w:r w:rsidRPr="00AC70F1">
        <w:rPr>
          <w:rFonts w:hint="eastAsia"/>
          <w:bCs/>
          <w:lang w:val="en-GB" w:eastAsia="zh-CN"/>
        </w:rPr>
        <w:t>3</w:t>
      </w:r>
      <w:r w:rsidRPr="00AC70F1">
        <w:rPr>
          <w:rFonts w:hint="eastAsia"/>
          <w:bCs/>
          <w:lang w:val="en-GB" w:eastAsia="zh-CN"/>
        </w:rPr>
        <w:t>第</w:t>
      </w:r>
      <w:r w:rsidRPr="00AC70F1">
        <w:rPr>
          <w:rFonts w:hint="eastAsia"/>
          <w:bCs/>
          <w:lang w:val="en-GB" w:eastAsia="zh-CN"/>
        </w:rPr>
        <w:t>12</w:t>
      </w:r>
      <w:r w:rsidR="00CD64F6" w:rsidRPr="00AC70F1">
        <w:rPr>
          <w:rFonts w:hint="eastAsia"/>
          <w:bCs/>
          <w:lang w:val="en-GB" w:eastAsia="zh-CN"/>
        </w:rPr>
        <w:t>段</w:t>
      </w:r>
      <w:r w:rsidRPr="00AC70F1">
        <w:rPr>
          <w:rFonts w:hint="eastAsia"/>
          <w:bCs/>
          <w:lang w:val="en-GB" w:eastAsia="zh-CN"/>
        </w:rPr>
        <w:t>）。</w:t>
      </w:r>
    </w:p>
    <w:p w14:paraId="1C5A57C4" w14:textId="2E886AC7" w:rsidR="00827A46" w:rsidRPr="00AC70F1" w:rsidRDefault="00827A46" w:rsidP="00827A46">
      <w:pPr>
        <w:ind w:firstLineChars="200" w:firstLine="480"/>
        <w:rPr>
          <w:bCs/>
          <w:lang w:val="en-GB" w:eastAsia="zh-CN"/>
        </w:rPr>
      </w:pPr>
      <w:r w:rsidRPr="00AC70F1">
        <w:rPr>
          <w:rFonts w:hint="eastAsia"/>
          <w:bCs/>
          <w:lang w:val="en-GB" w:eastAsia="zh-CN"/>
        </w:rPr>
        <w:t>对于工作</w:t>
      </w:r>
      <w:r w:rsidR="00CD64F6" w:rsidRPr="00AC70F1">
        <w:rPr>
          <w:rFonts w:hint="eastAsia"/>
          <w:bCs/>
          <w:lang w:val="en-GB" w:eastAsia="zh-CN"/>
        </w:rPr>
        <w:t>于</w:t>
      </w:r>
      <w:r w:rsidRPr="00AC70F1">
        <w:rPr>
          <w:rFonts w:hint="eastAsia"/>
          <w:bCs/>
          <w:lang w:val="en-GB" w:eastAsia="zh-CN"/>
        </w:rPr>
        <w:t>发射类别</w:t>
      </w:r>
      <w:r w:rsidRPr="00AC70F1">
        <w:rPr>
          <w:rFonts w:hint="eastAsia"/>
          <w:bCs/>
          <w:lang w:val="en-GB" w:eastAsia="zh-CN"/>
        </w:rPr>
        <w:t>R7BCF</w:t>
      </w:r>
      <w:r w:rsidRPr="00AC70F1">
        <w:rPr>
          <w:rFonts w:hint="eastAsia"/>
          <w:bCs/>
          <w:lang w:val="en-GB" w:eastAsia="zh-CN"/>
        </w:rPr>
        <w:t>、</w:t>
      </w:r>
      <w:r w:rsidRPr="00AC70F1">
        <w:rPr>
          <w:rFonts w:hint="eastAsia"/>
          <w:bCs/>
          <w:lang w:val="en-GB" w:eastAsia="zh-CN"/>
        </w:rPr>
        <w:t>J7BCF</w:t>
      </w:r>
      <w:r w:rsidRPr="00AC70F1">
        <w:rPr>
          <w:rFonts w:hint="eastAsia"/>
          <w:bCs/>
          <w:lang w:val="en-GB" w:eastAsia="zh-CN"/>
        </w:rPr>
        <w:t>或</w:t>
      </w:r>
      <w:r w:rsidRPr="00AC70F1">
        <w:rPr>
          <w:rFonts w:hint="eastAsia"/>
          <w:bCs/>
          <w:lang w:val="en-GB" w:eastAsia="zh-CN"/>
        </w:rPr>
        <w:t>B9WWX</w:t>
      </w:r>
      <w:r w:rsidRPr="00AC70F1">
        <w:rPr>
          <w:rFonts w:hint="eastAsia"/>
          <w:bCs/>
          <w:lang w:val="en-GB" w:eastAsia="zh-CN"/>
        </w:rPr>
        <w:t>的发射机和工作</w:t>
      </w:r>
      <w:r w:rsidR="00216FEF" w:rsidRPr="00AC70F1">
        <w:rPr>
          <w:rFonts w:hint="eastAsia"/>
          <w:bCs/>
          <w:lang w:val="en-GB" w:eastAsia="zh-CN"/>
        </w:rPr>
        <w:t>于</w:t>
      </w:r>
      <w:r w:rsidRPr="00AC70F1">
        <w:rPr>
          <w:rFonts w:hint="eastAsia"/>
          <w:bCs/>
          <w:lang w:val="en-GB" w:eastAsia="zh-CN"/>
        </w:rPr>
        <w:t>发射类别</w:t>
      </w:r>
      <w:r w:rsidRPr="00AC70F1">
        <w:rPr>
          <w:rFonts w:hint="eastAsia"/>
          <w:bCs/>
          <w:lang w:val="en-GB" w:eastAsia="zh-CN"/>
        </w:rPr>
        <w:t>A3EJN</w:t>
      </w:r>
      <w:r w:rsidRPr="00AC70F1">
        <w:rPr>
          <w:rFonts w:hint="eastAsia"/>
          <w:bCs/>
          <w:lang w:val="en-GB" w:eastAsia="zh-CN"/>
        </w:rPr>
        <w:t>、</w:t>
      </w:r>
      <w:r w:rsidRPr="00AC70F1">
        <w:rPr>
          <w:rFonts w:hint="eastAsia"/>
          <w:bCs/>
          <w:lang w:val="en-GB" w:eastAsia="zh-CN"/>
        </w:rPr>
        <w:t>R3EJN</w:t>
      </w:r>
      <w:r w:rsidRPr="00AC70F1">
        <w:rPr>
          <w:rFonts w:hint="eastAsia"/>
          <w:bCs/>
          <w:lang w:val="en-GB" w:eastAsia="zh-CN"/>
        </w:rPr>
        <w:t>、</w:t>
      </w:r>
      <w:r w:rsidRPr="00AC70F1">
        <w:rPr>
          <w:rFonts w:hint="eastAsia"/>
          <w:bCs/>
          <w:lang w:val="en-GB" w:eastAsia="zh-CN"/>
        </w:rPr>
        <w:t>H3EJN</w:t>
      </w:r>
      <w:r w:rsidRPr="00AC70F1">
        <w:rPr>
          <w:rFonts w:hint="eastAsia"/>
          <w:bCs/>
          <w:lang w:val="en-GB" w:eastAsia="zh-CN"/>
        </w:rPr>
        <w:t>、</w:t>
      </w:r>
      <w:r w:rsidRPr="00AC70F1">
        <w:rPr>
          <w:rFonts w:hint="eastAsia"/>
          <w:bCs/>
          <w:lang w:val="en-GB" w:eastAsia="zh-CN"/>
        </w:rPr>
        <w:t>J3EJN</w:t>
      </w:r>
      <w:r w:rsidRPr="00AC70F1">
        <w:rPr>
          <w:rFonts w:hint="eastAsia"/>
          <w:bCs/>
          <w:lang w:val="en-GB" w:eastAsia="zh-CN"/>
        </w:rPr>
        <w:t>或</w:t>
      </w:r>
      <w:r w:rsidRPr="00AC70F1">
        <w:rPr>
          <w:rFonts w:hint="eastAsia"/>
          <w:bCs/>
          <w:lang w:val="en-GB" w:eastAsia="zh-CN"/>
        </w:rPr>
        <w:t>F3EJN</w:t>
      </w:r>
      <w:r w:rsidRPr="00AC70F1">
        <w:rPr>
          <w:rFonts w:hint="eastAsia"/>
          <w:bCs/>
          <w:lang w:val="en-GB" w:eastAsia="zh-CN"/>
        </w:rPr>
        <w:t>的移动业务发射机，整形滤波器可以是具有该业务所用电话信道通带的任何滤波器。</w:t>
      </w:r>
    </w:p>
    <w:p w14:paraId="6F128B3F" w14:textId="7CCFD26C" w:rsidR="007739B7" w:rsidRPr="00AC70F1" w:rsidRDefault="007739B7" w:rsidP="007739B7">
      <w:pPr>
        <w:ind w:firstLineChars="200" w:firstLine="480"/>
        <w:rPr>
          <w:bCs/>
          <w:lang w:val="en-GB" w:eastAsia="zh-CN"/>
        </w:rPr>
      </w:pPr>
      <w:r w:rsidRPr="00AC70F1">
        <w:rPr>
          <w:rFonts w:hint="eastAsia"/>
          <w:bCs/>
          <w:lang w:val="en-GB" w:eastAsia="zh-CN"/>
        </w:rPr>
        <w:t>在</w:t>
      </w:r>
      <w:r w:rsidR="00CD64F6" w:rsidRPr="00AC70F1">
        <w:rPr>
          <w:rFonts w:hint="eastAsia"/>
          <w:bCs/>
          <w:lang w:val="en-GB" w:eastAsia="zh-CN"/>
        </w:rPr>
        <w:t>所有</w:t>
      </w:r>
      <w:r w:rsidRPr="00AC70F1">
        <w:rPr>
          <w:rFonts w:hint="eastAsia"/>
          <w:bCs/>
          <w:lang w:val="en-GB" w:eastAsia="zh-CN"/>
        </w:rPr>
        <w:t>其它情况下，使用常规的电话信号整形滤波器（见附件</w:t>
      </w:r>
      <w:r w:rsidRPr="00AC70F1">
        <w:rPr>
          <w:rFonts w:hint="eastAsia"/>
          <w:bCs/>
          <w:lang w:val="en-GB" w:eastAsia="zh-CN"/>
        </w:rPr>
        <w:t>3</w:t>
      </w:r>
      <w:r w:rsidRPr="00AC70F1">
        <w:rPr>
          <w:rFonts w:hint="eastAsia"/>
          <w:bCs/>
          <w:lang w:val="en-GB" w:eastAsia="zh-CN"/>
        </w:rPr>
        <w:t>第</w:t>
      </w:r>
      <w:r w:rsidRPr="00AC70F1">
        <w:rPr>
          <w:rFonts w:hint="eastAsia"/>
          <w:bCs/>
          <w:lang w:val="en-GB" w:eastAsia="zh-CN"/>
        </w:rPr>
        <w:t>11</w:t>
      </w:r>
      <w:r w:rsidR="00216FEF" w:rsidRPr="00AC70F1">
        <w:rPr>
          <w:rFonts w:hint="eastAsia"/>
          <w:bCs/>
          <w:lang w:val="en-GB" w:eastAsia="zh-CN"/>
        </w:rPr>
        <w:t>段</w:t>
      </w:r>
      <w:r w:rsidRPr="00AC70F1">
        <w:rPr>
          <w:rFonts w:hint="eastAsia"/>
          <w:bCs/>
          <w:lang w:val="en-GB" w:eastAsia="zh-CN"/>
        </w:rPr>
        <w:t>）。对于工作</w:t>
      </w:r>
      <w:r w:rsidR="00216FEF" w:rsidRPr="00AC70F1">
        <w:rPr>
          <w:rFonts w:hint="eastAsia"/>
          <w:bCs/>
          <w:lang w:val="en-GB" w:eastAsia="zh-CN"/>
        </w:rPr>
        <w:t>于发射类别</w:t>
      </w:r>
      <w:r w:rsidRPr="00AC70F1">
        <w:rPr>
          <w:rFonts w:hint="eastAsia"/>
          <w:bCs/>
          <w:lang w:val="en-GB" w:eastAsia="zh-CN"/>
        </w:rPr>
        <w:t>B8EJN</w:t>
      </w:r>
      <w:r w:rsidRPr="00AC70F1">
        <w:rPr>
          <w:rFonts w:hint="eastAsia"/>
          <w:bCs/>
          <w:lang w:val="en-GB" w:eastAsia="zh-CN"/>
        </w:rPr>
        <w:t>或</w:t>
      </w:r>
      <w:r w:rsidRPr="00AC70F1">
        <w:rPr>
          <w:rFonts w:hint="eastAsia"/>
          <w:bCs/>
          <w:lang w:val="en-GB" w:eastAsia="zh-CN"/>
        </w:rPr>
        <w:t>B9WWX</w:t>
      </w:r>
      <w:r w:rsidRPr="00AC70F1">
        <w:rPr>
          <w:rFonts w:hint="eastAsia"/>
          <w:bCs/>
          <w:lang w:val="en-GB" w:eastAsia="zh-CN"/>
        </w:rPr>
        <w:t>的发射机，噪声测试信号</w:t>
      </w:r>
      <w:r w:rsidR="00216FEF" w:rsidRPr="00AC70F1">
        <w:rPr>
          <w:rFonts w:hint="eastAsia"/>
          <w:bCs/>
          <w:lang w:val="en-GB" w:eastAsia="zh-CN"/>
        </w:rPr>
        <w:t>通过整形</w:t>
      </w:r>
      <w:r w:rsidRPr="00AC70F1">
        <w:rPr>
          <w:rFonts w:hint="eastAsia"/>
          <w:bCs/>
          <w:lang w:val="en-GB" w:eastAsia="zh-CN"/>
        </w:rPr>
        <w:t>滤波器馈送到每个信道中。</w:t>
      </w:r>
    </w:p>
    <w:p w14:paraId="3A5B9501" w14:textId="08C76E44" w:rsidR="007739B7" w:rsidRPr="00AC70F1" w:rsidRDefault="007739B7" w:rsidP="007739B7">
      <w:pPr>
        <w:rPr>
          <w:bCs/>
          <w:lang w:val="en-GB" w:eastAsia="zh-CN"/>
        </w:rPr>
      </w:pPr>
      <w:r w:rsidRPr="00AC70F1">
        <w:rPr>
          <w:bCs/>
          <w:lang w:val="en-GB" w:eastAsia="zh-CN"/>
        </w:rPr>
        <w:t>5.1</w:t>
      </w:r>
      <w:r w:rsidRPr="00AC70F1">
        <w:rPr>
          <w:rFonts w:hint="eastAsia"/>
          <w:bCs/>
          <w:lang w:val="en-GB" w:eastAsia="zh-CN"/>
        </w:rPr>
        <w:t>4</w:t>
      </w:r>
      <w:r w:rsidRPr="00AC70F1">
        <w:rPr>
          <w:bCs/>
          <w:lang w:val="en-GB" w:eastAsia="zh-CN"/>
        </w:rPr>
        <w:tab/>
      </w:r>
      <w:r w:rsidRPr="00AC70F1">
        <w:rPr>
          <w:rFonts w:hint="eastAsia"/>
          <w:bCs/>
          <w:lang w:val="en-GB" w:eastAsia="zh-CN"/>
        </w:rPr>
        <w:t>在应用于工作</w:t>
      </w:r>
      <w:r w:rsidR="00216FEF" w:rsidRPr="00AC70F1">
        <w:rPr>
          <w:rFonts w:hint="eastAsia"/>
          <w:bCs/>
          <w:lang w:val="en-GB" w:eastAsia="zh-CN"/>
        </w:rPr>
        <w:t>于发射类别</w:t>
      </w:r>
      <w:r w:rsidRPr="00AC70F1">
        <w:rPr>
          <w:rFonts w:hint="eastAsia"/>
          <w:bCs/>
          <w:lang w:val="en-GB" w:eastAsia="zh-CN"/>
        </w:rPr>
        <w:t>F8EJF</w:t>
      </w:r>
      <w:r w:rsidRPr="00AC70F1">
        <w:rPr>
          <w:rFonts w:hint="eastAsia"/>
          <w:bCs/>
          <w:lang w:val="en-GB" w:eastAsia="zh-CN"/>
        </w:rPr>
        <w:t>的发射机时，由串音分析仪产生的噪声信号用作测试信号。</w:t>
      </w:r>
    </w:p>
    <w:p w14:paraId="6A577342" w14:textId="754EC261" w:rsidR="007739B7" w:rsidRPr="00AC70F1" w:rsidRDefault="007739B7" w:rsidP="007739B7">
      <w:pPr>
        <w:rPr>
          <w:bCs/>
          <w:lang w:val="en-GB" w:eastAsia="zh-CN"/>
        </w:rPr>
      </w:pPr>
      <w:r w:rsidRPr="00AC70F1">
        <w:rPr>
          <w:bCs/>
          <w:lang w:val="en-GB" w:eastAsia="zh-CN"/>
        </w:rPr>
        <w:t>5.1</w:t>
      </w:r>
      <w:r w:rsidRPr="00AC70F1">
        <w:rPr>
          <w:rFonts w:hint="eastAsia"/>
          <w:bCs/>
          <w:lang w:val="en-GB" w:eastAsia="zh-CN"/>
        </w:rPr>
        <w:t>5</w:t>
      </w:r>
      <w:r w:rsidRPr="00AC70F1">
        <w:rPr>
          <w:bCs/>
          <w:lang w:val="en-GB" w:eastAsia="zh-CN"/>
        </w:rPr>
        <w:tab/>
      </w:r>
      <w:r w:rsidR="00216FEF" w:rsidRPr="00AC70F1">
        <w:rPr>
          <w:rFonts w:hint="eastAsia"/>
          <w:bCs/>
          <w:lang w:val="en-GB" w:eastAsia="zh-CN"/>
        </w:rPr>
        <w:t>在应用于工作于发射类别</w:t>
      </w:r>
      <w:r w:rsidRPr="00AC70F1">
        <w:rPr>
          <w:rFonts w:hint="eastAsia"/>
          <w:bCs/>
          <w:lang w:val="en-GB" w:eastAsia="zh-CN"/>
        </w:rPr>
        <w:t>D7W</w:t>
      </w:r>
      <w:r w:rsidRPr="00AC70F1">
        <w:rPr>
          <w:rFonts w:hint="eastAsia"/>
          <w:bCs/>
          <w:lang w:val="en-GB" w:eastAsia="zh-CN"/>
        </w:rPr>
        <w:t>的发射机时，测试信号由伪随机序列脉冲发生器</w:t>
      </w:r>
      <w:r w:rsidR="00E21D92" w:rsidRPr="00AC70F1">
        <w:rPr>
          <w:rFonts w:hint="eastAsia"/>
          <w:bCs/>
          <w:lang w:val="en-GB" w:eastAsia="zh-CN"/>
        </w:rPr>
        <w:t>来</w:t>
      </w:r>
      <w:r w:rsidRPr="00AC70F1">
        <w:rPr>
          <w:rFonts w:hint="eastAsia"/>
          <w:bCs/>
          <w:lang w:val="en-GB" w:eastAsia="zh-CN"/>
        </w:rPr>
        <w:t>提供。</w:t>
      </w:r>
    </w:p>
    <w:p w14:paraId="55BE2C97" w14:textId="264F4C3A" w:rsidR="007739B7" w:rsidRPr="00AC70F1" w:rsidRDefault="007739B7" w:rsidP="007739B7">
      <w:pPr>
        <w:rPr>
          <w:bCs/>
          <w:lang w:val="en-GB" w:eastAsia="zh-CN"/>
        </w:rPr>
      </w:pPr>
      <w:r w:rsidRPr="00AC70F1">
        <w:rPr>
          <w:bCs/>
          <w:lang w:val="en-GB" w:eastAsia="zh-CN"/>
        </w:rPr>
        <w:t>5.1</w:t>
      </w:r>
      <w:r w:rsidRPr="00AC70F1">
        <w:rPr>
          <w:rFonts w:hint="eastAsia"/>
          <w:bCs/>
          <w:lang w:val="en-GB" w:eastAsia="zh-CN"/>
        </w:rPr>
        <w:t>6</w:t>
      </w:r>
      <w:r w:rsidRPr="00AC70F1">
        <w:rPr>
          <w:bCs/>
          <w:lang w:val="en-GB" w:eastAsia="zh-CN"/>
        </w:rPr>
        <w:tab/>
      </w:r>
      <w:r w:rsidR="00216FEF" w:rsidRPr="00AC70F1">
        <w:rPr>
          <w:rFonts w:hint="eastAsia"/>
          <w:bCs/>
          <w:lang w:val="en-GB" w:eastAsia="zh-CN"/>
        </w:rPr>
        <w:t>在应用于工作于发射类别</w:t>
      </w:r>
      <w:r w:rsidRPr="00AC70F1">
        <w:rPr>
          <w:rFonts w:hint="eastAsia"/>
          <w:bCs/>
          <w:lang w:val="en-GB" w:eastAsia="zh-CN"/>
        </w:rPr>
        <w:t>F3F</w:t>
      </w:r>
      <w:r w:rsidRPr="00AC70F1">
        <w:rPr>
          <w:rFonts w:hint="eastAsia"/>
          <w:bCs/>
          <w:lang w:val="en-GB" w:eastAsia="zh-CN"/>
        </w:rPr>
        <w:t>或</w:t>
      </w:r>
      <w:r w:rsidRPr="00AC70F1">
        <w:rPr>
          <w:rFonts w:hint="eastAsia"/>
          <w:bCs/>
          <w:lang w:val="en-GB" w:eastAsia="zh-CN"/>
        </w:rPr>
        <w:t>F8WWN</w:t>
      </w:r>
      <w:r w:rsidR="00216FEF" w:rsidRPr="00AC70F1">
        <w:rPr>
          <w:rFonts w:hint="eastAsia"/>
          <w:bCs/>
          <w:lang w:val="en-GB" w:eastAsia="zh-CN"/>
        </w:rPr>
        <w:t>的</w:t>
      </w:r>
      <w:r w:rsidRPr="00AC70F1">
        <w:rPr>
          <w:rFonts w:hint="eastAsia"/>
          <w:bCs/>
          <w:lang w:val="en-GB" w:eastAsia="zh-CN"/>
        </w:rPr>
        <w:t>发射机时，测试信号由电视测试信号发生器</w:t>
      </w:r>
      <w:r w:rsidR="00E21D92" w:rsidRPr="00AC70F1">
        <w:rPr>
          <w:rFonts w:hint="eastAsia"/>
          <w:bCs/>
          <w:lang w:val="en-GB" w:eastAsia="zh-CN"/>
        </w:rPr>
        <w:t>来</w:t>
      </w:r>
      <w:r w:rsidRPr="00AC70F1">
        <w:rPr>
          <w:rFonts w:hint="eastAsia"/>
          <w:bCs/>
          <w:lang w:val="en-GB" w:eastAsia="zh-CN"/>
        </w:rPr>
        <w:t>提供。</w:t>
      </w:r>
    </w:p>
    <w:p w14:paraId="61166B40" w14:textId="33488CFF" w:rsidR="007739B7" w:rsidRPr="00AC70F1" w:rsidRDefault="007739B7" w:rsidP="007739B7">
      <w:pPr>
        <w:rPr>
          <w:bCs/>
          <w:lang w:val="en-GB" w:eastAsia="zh-CN"/>
        </w:rPr>
      </w:pPr>
      <w:r w:rsidRPr="00AC70F1">
        <w:rPr>
          <w:bCs/>
          <w:lang w:val="en-GB" w:eastAsia="zh-CN"/>
        </w:rPr>
        <w:t>5.1</w:t>
      </w:r>
      <w:r w:rsidRPr="00AC70F1">
        <w:rPr>
          <w:rFonts w:hint="eastAsia"/>
          <w:bCs/>
          <w:lang w:val="en-GB" w:eastAsia="zh-CN"/>
        </w:rPr>
        <w:t>7</w:t>
      </w:r>
      <w:r w:rsidRPr="00AC70F1">
        <w:rPr>
          <w:bCs/>
          <w:lang w:val="en-GB" w:eastAsia="zh-CN"/>
        </w:rPr>
        <w:tab/>
      </w:r>
      <w:r w:rsidR="00216FEF" w:rsidRPr="00AC70F1">
        <w:rPr>
          <w:rFonts w:hint="eastAsia"/>
          <w:bCs/>
          <w:lang w:val="en-GB" w:eastAsia="zh-CN"/>
        </w:rPr>
        <w:t>在应用于工作于发射类别</w:t>
      </w:r>
      <w:r w:rsidRPr="00AC70F1">
        <w:rPr>
          <w:rFonts w:hint="eastAsia"/>
          <w:bCs/>
          <w:lang w:val="en-GB" w:eastAsia="zh-CN"/>
        </w:rPr>
        <w:t>M7E</w:t>
      </w:r>
      <w:r w:rsidRPr="00AC70F1">
        <w:rPr>
          <w:rFonts w:hint="eastAsia"/>
          <w:bCs/>
          <w:lang w:val="en-GB" w:eastAsia="zh-CN"/>
        </w:rPr>
        <w:t>、</w:t>
      </w:r>
      <w:r w:rsidRPr="00AC70F1">
        <w:rPr>
          <w:rFonts w:hint="eastAsia"/>
          <w:bCs/>
          <w:lang w:val="en-GB" w:eastAsia="zh-CN"/>
        </w:rPr>
        <w:t>PONAN</w:t>
      </w:r>
      <w:r w:rsidRPr="00AC70F1">
        <w:rPr>
          <w:rFonts w:hint="eastAsia"/>
          <w:bCs/>
          <w:lang w:val="en-GB" w:eastAsia="zh-CN"/>
        </w:rPr>
        <w:t>、</w:t>
      </w:r>
      <w:r w:rsidRPr="00AC70F1">
        <w:rPr>
          <w:rFonts w:hint="eastAsia"/>
          <w:bCs/>
          <w:lang w:val="en-GB" w:eastAsia="zh-CN"/>
        </w:rPr>
        <w:t>K1B</w:t>
      </w:r>
      <w:r w:rsidR="00E21D92" w:rsidRPr="00AC70F1">
        <w:rPr>
          <w:rFonts w:hint="eastAsia"/>
          <w:bCs/>
          <w:lang w:val="en-GB" w:eastAsia="zh-CN"/>
        </w:rPr>
        <w:t>--</w:t>
      </w:r>
      <w:r w:rsidRPr="00AC70F1">
        <w:rPr>
          <w:rFonts w:hint="eastAsia"/>
          <w:bCs/>
          <w:lang w:val="en-GB" w:eastAsia="zh-CN"/>
        </w:rPr>
        <w:t>或</w:t>
      </w:r>
      <w:r w:rsidRPr="00AC70F1">
        <w:rPr>
          <w:rFonts w:hint="eastAsia"/>
          <w:bCs/>
          <w:lang w:val="en-GB" w:eastAsia="zh-CN"/>
        </w:rPr>
        <w:t>Q1B</w:t>
      </w:r>
      <w:r w:rsidR="00E21D92" w:rsidRPr="00AC70F1">
        <w:rPr>
          <w:rFonts w:hint="eastAsia"/>
          <w:bCs/>
          <w:lang w:val="en-GB" w:eastAsia="zh-CN"/>
        </w:rPr>
        <w:t>--</w:t>
      </w:r>
      <w:r w:rsidRPr="00AC70F1">
        <w:rPr>
          <w:rFonts w:hint="eastAsia"/>
          <w:bCs/>
          <w:lang w:val="en-GB" w:eastAsia="zh-CN"/>
        </w:rPr>
        <w:t>的发射机时，测量在</w:t>
      </w:r>
      <w:r w:rsidR="00E21D92" w:rsidRPr="00AC70F1">
        <w:rPr>
          <w:rFonts w:hint="eastAsia"/>
          <w:bCs/>
          <w:lang w:val="en-GB" w:eastAsia="zh-CN"/>
        </w:rPr>
        <w:t>使用非编码脉冲的</w:t>
      </w:r>
      <w:r w:rsidRPr="00AC70F1">
        <w:rPr>
          <w:rFonts w:hint="eastAsia"/>
          <w:bCs/>
          <w:lang w:val="en-GB" w:eastAsia="zh-CN"/>
        </w:rPr>
        <w:t>发射机调制的范围内进行，根据被测发射机的技术规范尽可能</w:t>
      </w:r>
      <w:r w:rsidR="00E21D92" w:rsidRPr="00AC70F1">
        <w:rPr>
          <w:rFonts w:hint="eastAsia"/>
          <w:bCs/>
          <w:lang w:val="en-GB" w:eastAsia="zh-CN"/>
        </w:rPr>
        <w:t>地</w:t>
      </w:r>
      <w:r w:rsidRPr="00AC70F1">
        <w:rPr>
          <w:rFonts w:hint="eastAsia"/>
          <w:bCs/>
          <w:lang w:val="en-GB" w:eastAsia="zh-CN"/>
        </w:rPr>
        <w:t>短。如果发射机不能在全短脉冲状态下工作，</w:t>
      </w:r>
      <w:r w:rsidR="00E21D92" w:rsidRPr="00AC70F1">
        <w:rPr>
          <w:rFonts w:hint="eastAsia"/>
          <w:bCs/>
          <w:lang w:val="en-GB" w:eastAsia="zh-CN"/>
        </w:rPr>
        <w:t>则</w:t>
      </w:r>
      <w:r w:rsidRPr="00AC70F1">
        <w:rPr>
          <w:rFonts w:hint="eastAsia"/>
          <w:bCs/>
          <w:lang w:val="en-GB" w:eastAsia="zh-CN"/>
        </w:rPr>
        <w:t>可在工作或测试调制状态下进行测量。</w:t>
      </w:r>
    </w:p>
    <w:p w14:paraId="56C2B979" w14:textId="3846CFF2" w:rsidR="007739B7" w:rsidRPr="00AC70F1" w:rsidRDefault="007739B7" w:rsidP="007739B7">
      <w:pPr>
        <w:rPr>
          <w:bCs/>
          <w:lang w:val="en-GB" w:eastAsia="zh-CN"/>
        </w:rPr>
      </w:pPr>
      <w:r w:rsidRPr="00AC70F1">
        <w:rPr>
          <w:bCs/>
          <w:lang w:val="en-GB" w:eastAsia="zh-CN"/>
        </w:rPr>
        <w:t>5.18</w:t>
      </w:r>
      <w:r w:rsidRPr="00AC70F1">
        <w:rPr>
          <w:bCs/>
          <w:lang w:val="en-GB" w:eastAsia="zh-CN"/>
        </w:rPr>
        <w:tab/>
      </w:r>
      <w:r w:rsidRPr="00AC70F1">
        <w:rPr>
          <w:rFonts w:hint="eastAsia"/>
          <w:bCs/>
          <w:lang w:val="en-GB" w:eastAsia="zh-CN"/>
        </w:rPr>
        <w:t>对于那些给定标准</w:t>
      </w:r>
      <w:r w:rsidR="00216FEF" w:rsidRPr="00AC70F1">
        <w:rPr>
          <w:rFonts w:hint="eastAsia"/>
          <w:bCs/>
          <w:lang w:val="en-GB" w:eastAsia="zh-CN"/>
        </w:rPr>
        <w:t>未</w:t>
      </w:r>
      <w:r w:rsidRPr="00AC70F1">
        <w:rPr>
          <w:rFonts w:hint="eastAsia"/>
          <w:bCs/>
          <w:lang w:val="en-GB" w:eastAsia="zh-CN"/>
        </w:rPr>
        <w:t>规定</w:t>
      </w:r>
      <w:r w:rsidR="00216FEF" w:rsidRPr="00AC70F1">
        <w:rPr>
          <w:rFonts w:hint="eastAsia"/>
          <w:bCs/>
          <w:lang w:val="en-GB" w:eastAsia="zh-CN"/>
        </w:rPr>
        <w:t>用于</w:t>
      </w:r>
      <w:r w:rsidRPr="00AC70F1">
        <w:rPr>
          <w:rFonts w:hint="eastAsia"/>
          <w:bCs/>
          <w:lang w:val="en-GB" w:eastAsia="zh-CN"/>
        </w:rPr>
        <w:t>测量</w:t>
      </w:r>
      <w:r w:rsidR="00216FEF" w:rsidRPr="00AC70F1">
        <w:rPr>
          <w:rFonts w:hint="eastAsia"/>
          <w:bCs/>
          <w:lang w:val="en-GB" w:eastAsia="zh-CN"/>
        </w:rPr>
        <w:t>用于</w:t>
      </w:r>
      <w:r w:rsidRPr="00AC70F1">
        <w:rPr>
          <w:rFonts w:hint="eastAsia"/>
          <w:bCs/>
          <w:lang w:val="en-GB" w:eastAsia="zh-CN"/>
        </w:rPr>
        <w:t>评估的</w:t>
      </w:r>
      <w:r w:rsidR="00216FEF" w:rsidRPr="00AC70F1">
        <w:rPr>
          <w:bCs/>
          <w:lang w:val="en-GB" w:eastAsia="zh-CN"/>
        </w:rPr>
        <w:t>–30 dB</w:t>
      </w:r>
      <w:r w:rsidRPr="00AC70F1">
        <w:rPr>
          <w:rFonts w:hint="eastAsia"/>
          <w:bCs/>
          <w:lang w:val="en-GB" w:eastAsia="zh-CN"/>
        </w:rPr>
        <w:t>带宽和</w:t>
      </w:r>
      <w:proofErr w:type="spellStart"/>
      <w:r w:rsidR="00216FEF" w:rsidRPr="00AC70F1">
        <w:rPr>
          <w:rFonts w:hint="eastAsia"/>
          <w:bCs/>
          <w:lang w:val="en-GB" w:eastAsia="zh-CN"/>
        </w:rPr>
        <w:t>OoB</w:t>
      </w:r>
      <w:proofErr w:type="spellEnd"/>
      <w:r w:rsidRPr="00AC70F1">
        <w:rPr>
          <w:rFonts w:hint="eastAsia"/>
          <w:bCs/>
          <w:lang w:val="en-GB" w:eastAsia="zh-CN"/>
        </w:rPr>
        <w:t>频谱带宽</w:t>
      </w:r>
      <w:r w:rsidR="00216FEF" w:rsidRPr="00AC70F1">
        <w:rPr>
          <w:rFonts w:hint="eastAsia"/>
          <w:bCs/>
          <w:lang w:val="en-GB" w:eastAsia="zh-CN"/>
        </w:rPr>
        <w:t>之</w:t>
      </w:r>
      <w:r w:rsidRPr="00AC70F1">
        <w:rPr>
          <w:rFonts w:hint="eastAsia"/>
          <w:bCs/>
          <w:lang w:val="en-GB" w:eastAsia="zh-CN"/>
        </w:rPr>
        <w:t>规则的发射类别，使用</w:t>
      </w:r>
      <w:r w:rsidRPr="00AC70F1">
        <w:rPr>
          <w:bCs/>
          <w:lang w:val="en-GB" w:eastAsia="zh-CN"/>
        </w:rPr>
        <w:t>ITU-R</w:t>
      </w:r>
      <w:r w:rsidRPr="00AC70F1">
        <w:rPr>
          <w:rFonts w:hint="eastAsia"/>
          <w:bCs/>
          <w:lang w:val="en-GB" w:eastAsia="zh-CN"/>
        </w:rPr>
        <w:t>建议书中提供的一般规则。</w:t>
      </w:r>
    </w:p>
    <w:p w14:paraId="15AD8AB0" w14:textId="06C7FCB5" w:rsidR="00F64F4B" w:rsidRPr="00AC70F1" w:rsidRDefault="007739B7" w:rsidP="00F64F4B">
      <w:pPr>
        <w:pStyle w:val="Headingi"/>
        <w:rPr>
          <w:rFonts w:ascii="KaiTi" w:eastAsia="KaiTi" w:hAnsi="KaiTi"/>
          <w:bCs/>
          <w:i w:val="0"/>
          <w:iCs/>
          <w:lang w:val="en-GB" w:eastAsia="zh-CN"/>
        </w:rPr>
      </w:pPr>
      <w:r w:rsidRPr="00AC70F1">
        <w:rPr>
          <w:rFonts w:ascii="KaiTi" w:eastAsia="KaiTi" w:hAnsi="KaiTi" w:hint="eastAsia"/>
          <w:bCs/>
          <w:i w:val="0"/>
          <w:iCs/>
          <w:lang w:val="en-GB" w:eastAsia="zh-CN"/>
        </w:rPr>
        <w:t>确定测试信号电平</w:t>
      </w:r>
    </w:p>
    <w:p w14:paraId="3CD11BEB" w14:textId="25A88C35" w:rsidR="007739B7" w:rsidRPr="00AC70F1" w:rsidRDefault="007739B7" w:rsidP="007739B7">
      <w:pPr>
        <w:rPr>
          <w:lang w:val="en-GB" w:eastAsia="zh-CN"/>
        </w:rPr>
      </w:pPr>
      <w:r w:rsidRPr="00AC70F1">
        <w:rPr>
          <w:bCs/>
          <w:lang w:val="en-GB" w:eastAsia="zh-CN"/>
        </w:rPr>
        <w:t>5.19</w:t>
      </w:r>
      <w:r w:rsidRPr="00AC70F1">
        <w:rPr>
          <w:bCs/>
          <w:lang w:val="en-GB" w:eastAsia="zh-CN"/>
        </w:rPr>
        <w:tab/>
      </w:r>
      <w:r w:rsidRPr="00AC70F1">
        <w:rPr>
          <w:rFonts w:hint="eastAsia"/>
          <w:lang w:val="en-GB" w:eastAsia="zh-CN"/>
        </w:rPr>
        <w:t>在应用于工作于发射类别</w:t>
      </w:r>
      <w:r w:rsidRPr="00AC70F1">
        <w:rPr>
          <w:rFonts w:hint="eastAsia"/>
          <w:lang w:val="en-GB" w:eastAsia="zh-CN"/>
        </w:rPr>
        <w:t>A1AAN</w:t>
      </w:r>
      <w:r w:rsidRPr="00AC70F1">
        <w:rPr>
          <w:rFonts w:hint="eastAsia"/>
          <w:lang w:val="en-GB" w:eastAsia="zh-CN"/>
        </w:rPr>
        <w:t>、</w:t>
      </w:r>
      <w:r w:rsidRPr="00AC70F1">
        <w:rPr>
          <w:rFonts w:hint="eastAsia"/>
          <w:lang w:val="en-GB" w:eastAsia="zh-CN"/>
        </w:rPr>
        <w:t>A1BBN</w:t>
      </w:r>
      <w:r w:rsidRPr="00AC70F1">
        <w:rPr>
          <w:rFonts w:hint="eastAsia"/>
          <w:lang w:val="en-GB" w:eastAsia="zh-CN"/>
        </w:rPr>
        <w:t>、</w:t>
      </w:r>
      <w:r w:rsidRPr="00AC70F1">
        <w:rPr>
          <w:rFonts w:hint="eastAsia"/>
          <w:lang w:val="en-GB" w:eastAsia="zh-CN"/>
        </w:rPr>
        <w:t>A2AAN</w:t>
      </w:r>
      <w:r w:rsidRPr="00AC70F1">
        <w:rPr>
          <w:rFonts w:hint="eastAsia"/>
          <w:lang w:val="en-GB" w:eastAsia="zh-CN"/>
        </w:rPr>
        <w:t>、</w:t>
      </w:r>
      <w:r w:rsidRPr="00AC70F1">
        <w:rPr>
          <w:rFonts w:hint="eastAsia"/>
          <w:lang w:val="en-GB" w:eastAsia="zh-CN"/>
        </w:rPr>
        <w:t>H2BBN</w:t>
      </w:r>
      <w:r w:rsidRPr="00AC70F1">
        <w:rPr>
          <w:rFonts w:hint="eastAsia"/>
          <w:lang w:val="en-GB" w:eastAsia="zh-CN"/>
        </w:rPr>
        <w:t>、</w:t>
      </w:r>
      <w:r w:rsidRPr="00AC70F1">
        <w:rPr>
          <w:rFonts w:hint="eastAsia"/>
          <w:lang w:val="en-GB" w:eastAsia="zh-CN"/>
        </w:rPr>
        <w:t>J2BBN</w:t>
      </w:r>
      <w:r w:rsidRPr="00AC70F1">
        <w:rPr>
          <w:rFonts w:hint="eastAsia"/>
          <w:lang w:val="en-GB" w:eastAsia="zh-CN"/>
        </w:rPr>
        <w:t>、</w:t>
      </w:r>
      <w:r w:rsidRPr="00AC70F1">
        <w:rPr>
          <w:rFonts w:hint="eastAsia"/>
          <w:lang w:val="en-GB" w:eastAsia="zh-CN"/>
        </w:rPr>
        <w:t>F1BCN</w:t>
      </w:r>
      <w:r w:rsidRPr="00AC70F1">
        <w:rPr>
          <w:rFonts w:hint="eastAsia"/>
          <w:lang w:val="en-GB" w:eastAsia="zh-CN"/>
        </w:rPr>
        <w:t>、</w:t>
      </w:r>
      <w:r w:rsidRPr="00AC70F1">
        <w:rPr>
          <w:rFonts w:hint="eastAsia"/>
          <w:lang w:val="en-GB" w:eastAsia="zh-CN"/>
        </w:rPr>
        <w:t>G1BCN</w:t>
      </w:r>
      <w:r w:rsidRPr="00AC70F1">
        <w:rPr>
          <w:rFonts w:hint="eastAsia"/>
          <w:lang w:val="en-GB" w:eastAsia="zh-CN"/>
        </w:rPr>
        <w:t>、</w:t>
      </w:r>
      <w:r w:rsidRPr="00AC70F1">
        <w:rPr>
          <w:rFonts w:hint="eastAsia"/>
          <w:lang w:val="en-GB" w:eastAsia="zh-CN"/>
        </w:rPr>
        <w:t>FID</w:t>
      </w:r>
      <w:r w:rsidRPr="00AC70F1">
        <w:rPr>
          <w:rFonts w:hint="eastAsia"/>
          <w:lang w:val="en-GB" w:eastAsia="zh-CN"/>
        </w:rPr>
        <w:t>、</w:t>
      </w:r>
      <w:r w:rsidRPr="00AC70F1">
        <w:rPr>
          <w:rFonts w:hint="eastAsia"/>
          <w:lang w:val="en-GB" w:eastAsia="zh-CN"/>
        </w:rPr>
        <w:t>FIE</w:t>
      </w:r>
      <w:r w:rsidRPr="00AC70F1">
        <w:rPr>
          <w:rFonts w:hint="eastAsia"/>
          <w:lang w:val="en-GB" w:eastAsia="zh-CN"/>
        </w:rPr>
        <w:t>、</w:t>
      </w:r>
      <w:r w:rsidRPr="00AC70F1">
        <w:rPr>
          <w:rFonts w:hint="eastAsia"/>
          <w:lang w:val="en-GB" w:eastAsia="zh-CN"/>
        </w:rPr>
        <w:t>F2B</w:t>
      </w:r>
      <w:r w:rsidRPr="00AC70F1">
        <w:rPr>
          <w:rFonts w:hint="eastAsia"/>
          <w:lang w:val="en-GB" w:eastAsia="zh-CN"/>
        </w:rPr>
        <w:t>、</w:t>
      </w:r>
      <w:r w:rsidRPr="00AC70F1">
        <w:rPr>
          <w:rFonts w:hint="eastAsia"/>
          <w:lang w:val="en-GB" w:eastAsia="zh-CN"/>
        </w:rPr>
        <w:t>F7E</w:t>
      </w:r>
      <w:r w:rsidRPr="00AC70F1">
        <w:rPr>
          <w:rFonts w:hint="eastAsia"/>
          <w:lang w:val="en-GB" w:eastAsia="zh-CN"/>
        </w:rPr>
        <w:t>、</w:t>
      </w:r>
      <w:r w:rsidRPr="00AC70F1">
        <w:rPr>
          <w:rFonts w:hint="eastAsia"/>
          <w:lang w:val="en-GB" w:eastAsia="zh-CN"/>
        </w:rPr>
        <w:t>AIBBN</w:t>
      </w:r>
      <w:r w:rsidRPr="00AC70F1">
        <w:rPr>
          <w:rFonts w:hint="eastAsia"/>
          <w:lang w:val="en-GB" w:eastAsia="zh-CN"/>
        </w:rPr>
        <w:t>、</w:t>
      </w:r>
      <w:r w:rsidRPr="00AC70F1">
        <w:rPr>
          <w:rFonts w:hint="eastAsia"/>
          <w:lang w:val="en-GB" w:eastAsia="zh-CN"/>
        </w:rPr>
        <w:t>F7B</w:t>
      </w:r>
      <w:r w:rsidRPr="00AC70F1">
        <w:rPr>
          <w:rFonts w:hint="eastAsia"/>
          <w:lang w:val="en-GB" w:eastAsia="zh-CN"/>
        </w:rPr>
        <w:t>、</w:t>
      </w:r>
      <w:r w:rsidRPr="00AC70F1">
        <w:rPr>
          <w:rFonts w:hint="eastAsia"/>
          <w:lang w:val="en-GB" w:eastAsia="zh-CN"/>
        </w:rPr>
        <w:t>F8B</w:t>
      </w:r>
      <w:r w:rsidRPr="00AC70F1">
        <w:rPr>
          <w:rFonts w:hint="eastAsia"/>
          <w:lang w:val="en-GB" w:eastAsia="zh-CN"/>
        </w:rPr>
        <w:t>、</w:t>
      </w:r>
      <w:r w:rsidRPr="00AC70F1">
        <w:rPr>
          <w:rFonts w:hint="eastAsia"/>
          <w:lang w:val="en-GB" w:eastAsia="zh-CN"/>
        </w:rPr>
        <w:t>GIB</w:t>
      </w:r>
      <w:r w:rsidRPr="00AC70F1">
        <w:rPr>
          <w:rFonts w:hint="eastAsia"/>
          <w:lang w:val="en-GB" w:eastAsia="zh-CN"/>
        </w:rPr>
        <w:t>、</w:t>
      </w:r>
      <w:r w:rsidRPr="00AC70F1">
        <w:rPr>
          <w:rFonts w:hint="eastAsia"/>
          <w:lang w:val="en-GB" w:eastAsia="zh-CN"/>
        </w:rPr>
        <w:t>GIE</w:t>
      </w:r>
      <w:r w:rsidRPr="00AC70F1">
        <w:rPr>
          <w:rFonts w:hint="eastAsia"/>
          <w:lang w:val="en-GB" w:eastAsia="zh-CN"/>
        </w:rPr>
        <w:t>、</w:t>
      </w:r>
      <w:r w:rsidRPr="00AC70F1">
        <w:rPr>
          <w:rFonts w:hint="eastAsia"/>
          <w:lang w:val="en-GB" w:eastAsia="zh-CN"/>
        </w:rPr>
        <w:t>GIF</w:t>
      </w:r>
      <w:r w:rsidRPr="00AC70F1">
        <w:rPr>
          <w:rFonts w:hint="eastAsia"/>
          <w:lang w:val="en-GB" w:eastAsia="zh-CN"/>
        </w:rPr>
        <w:t>、</w:t>
      </w:r>
      <w:r w:rsidRPr="00AC70F1">
        <w:rPr>
          <w:rFonts w:hint="eastAsia"/>
          <w:lang w:val="en-GB" w:eastAsia="zh-CN"/>
        </w:rPr>
        <w:t>GIW</w:t>
      </w:r>
      <w:r w:rsidRPr="00AC70F1">
        <w:rPr>
          <w:rFonts w:hint="eastAsia"/>
          <w:lang w:val="en-GB" w:eastAsia="zh-CN"/>
        </w:rPr>
        <w:t>、</w:t>
      </w:r>
      <w:r w:rsidRPr="00AC70F1">
        <w:rPr>
          <w:rFonts w:hint="eastAsia"/>
          <w:lang w:val="en-GB" w:eastAsia="zh-CN"/>
        </w:rPr>
        <w:t>G2B</w:t>
      </w:r>
      <w:r w:rsidRPr="00AC70F1">
        <w:rPr>
          <w:rFonts w:hint="eastAsia"/>
          <w:lang w:val="en-GB" w:eastAsia="zh-CN"/>
        </w:rPr>
        <w:t>、</w:t>
      </w:r>
      <w:r w:rsidRPr="00AC70F1">
        <w:rPr>
          <w:rFonts w:hint="eastAsia"/>
          <w:lang w:val="en-GB" w:eastAsia="zh-CN"/>
        </w:rPr>
        <w:t>G2D</w:t>
      </w:r>
      <w:r w:rsidRPr="00AC70F1">
        <w:rPr>
          <w:rFonts w:hint="eastAsia"/>
          <w:lang w:val="en-GB" w:eastAsia="zh-CN"/>
        </w:rPr>
        <w:t>、</w:t>
      </w:r>
      <w:r w:rsidRPr="00AC70F1">
        <w:rPr>
          <w:rFonts w:hint="eastAsia"/>
          <w:lang w:val="en-GB" w:eastAsia="zh-CN"/>
        </w:rPr>
        <w:t>G7D</w:t>
      </w:r>
      <w:r w:rsidRPr="00AC70F1">
        <w:rPr>
          <w:rFonts w:hint="eastAsia"/>
          <w:lang w:val="en-GB" w:eastAsia="zh-CN"/>
        </w:rPr>
        <w:t>、</w:t>
      </w:r>
      <w:r w:rsidRPr="00AC70F1">
        <w:rPr>
          <w:rFonts w:hint="eastAsia"/>
          <w:lang w:val="en-GB" w:eastAsia="zh-CN"/>
        </w:rPr>
        <w:t>G7E</w:t>
      </w:r>
      <w:r w:rsidRPr="00AC70F1">
        <w:rPr>
          <w:rFonts w:hint="eastAsia"/>
          <w:lang w:val="en-GB" w:eastAsia="zh-CN"/>
        </w:rPr>
        <w:t>、</w:t>
      </w:r>
      <w:r w:rsidRPr="00AC70F1">
        <w:rPr>
          <w:rFonts w:hint="eastAsia"/>
          <w:lang w:val="en-GB" w:eastAsia="zh-CN"/>
        </w:rPr>
        <w:t>G7F</w:t>
      </w:r>
      <w:r w:rsidRPr="00AC70F1">
        <w:rPr>
          <w:rFonts w:hint="eastAsia"/>
          <w:lang w:val="en-GB" w:eastAsia="zh-CN"/>
        </w:rPr>
        <w:t>和</w:t>
      </w:r>
      <w:r w:rsidRPr="00AC70F1">
        <w:rPr>
          <w:rFonts w:hint="eastAsia"/>
          <w:lang w:val="en-GB" w:eastAsia="zh-CN"/>
        </w:rPr>
        <w:t>G7W</w:t>
      </w:r>
      <w:r w:rsidRPr="00AC70F1">
        <w:rPr>
          <w:rFonts w:hint="eastAsia"/>
          <w:lang w:val="en-GB" w:eastAsia="zh-CN"/>
        </w:rPr>
        <w:t>的发射机时，测试信号的电平为有关</w:t>
      </w:r>
      <w:r w:rsidRPr="00AC70F1">
        <w:rPr>
          <w:rFonts w:hint="eastAsia"/>
          <w:lang w:val="en-GB" w:eastAsia="zh-CN"/>
        </w:rPr>
        <w:t>R3C--</w:t>
      </w:r>
      <w:r w:rsidRPr="00AC70F1">
        <w:rPr>
          <w:rFonts w:hint="eastAsia"/>
          <w:lang w:val="en-GB" w:eastAsia="zh-CN"/>
        </w:rPr>
        <w:t>发射类别的、无中介（未移位）的载波或子载波的电平。</w:t>
      </w:r>
    </w:p>
    <w:p w14:paraId="3CA4DD5F" w14:textId="477072AF" w:rsidR="007739B7" w:rsidRPr="00AC70F1" w:rsidRDefault="007739B7" w:rsidP="007739B7">
      <w:pPr>
        <w:rPr>
          <w:lang w:val="en-GB" w:eastAsia="zh-CN"/>
        </w:rPr>
      </w:pPr>
      <w:r w:rsidRPr="00AC70F1">
        <w:rPr>
          <w:bCs/>
          <w:lang w:val="en-GB" w:eastAsia="zh-CN"/>
        </w:rPr>
        <w:t>5.20</w:t>
      </w:r>
      <w:r w:rsidRPr="00AC70F1">
        <w:rPr>
          <w:bCs/>
          <w:lang w:val="en-GB" w:eastAsia="zh-CN"/>
        </w:rPr>
        <w:tab/>
      </w:r>
      <w:r w:rsidRPr="00AC70F1">
        <w:rPr>
          <w:rFonts w:hint="eastAsia"/>
          <w:lang w:val="en-GB" w:eastAsia="zh-CN"/>
        </w:rPr>
        <w:t>在应用于工作于发射类别</w:t>
      </w:r>
      <w:r w:rsidRPr="00AC70F1">
        <w:rPr>
          <w:rFonts w:hint="eastAsia"/>
          <w:lang w:val="en-GB" w:eastAsia="zh-CN"/>
        </w:rPr>
        <w:t>A3EJN</w:t>
      </w:r>
      <w:r w:rsidRPr="00AC70F1">
        <w:rPr>
          <w:rFonts w:hint="eastAsia"/>
          <w:lang w:val="en-GB" w:eastAsia="zh-CN"/>
        </w:rPr>
        <w:t>、</w:t>
      </w:r>
      <w:r w:rsidRPr="00AC70F1">
        <w:rPr>
          <w:rFonts w:hint="eastAsia"/>
          <w:lang w:val="en-GB" w:eastAsia="zh-CN"/>
        </w:rPr>
        <w:t>A3EGN</w:t>
      </w:r>
      <w:r w:rsidRPr="00AC70F1">
        <w:rPr>
          <w:rFonts w:hint="eastAsia"/>
          <w:lang w:val="en-GB" w:eastAsia="zh-CN"/>
        </w:rPr>
        <w:t>、</w:t>
      </w:r>
      <w:r w:rsidRPr="00AC70F1">
        <w:rPr>
          <w:rFonts w:hint="eastAsia"/>
          <w:lang w:val="en-GB" w:eastAsia="zh-CN"/>
        </w:rPr>
        <w:t>R3EJN</w:t>
      </w:r>
      <w:r w:rsidRPr="00AC70F1">
        <w:rPr>
          <w:rFonts w:hint="eastAsia"/>
          <w:lang w:val="en-GB" w:eastAsia="zh-CN"/>
        </w:rPr>
        <w:t>、</w:t>
      </w:r>
      <w:r w:rsidRPr="00AC70F1">
        <w:rPr>
          <w:rFonts w:hint="eastAsia"/>
          <w:lang w:val="en-GB" w:eastAsia="zh-CN"/>
        </w:rPr>
        <w:t>R3EGN</w:t>
      </w:r>
      <w:r w:rsidRPr="00AC70F1">
        <w:rPr>
          <w:rFonts w:hint="eastAsia"/>
          <w:lang w:val="en-GB" w:eastAsia="zh-CN"/>
        </w:rPr>
        <w:t>、</w:t>
      </w:r>
      <w:r w:rsidRPr="00AC70F1">
        <w:rPr>
          <w:rFonts w:hint="eastAsia"/>
          <w:lang w:val="en-GB" w:eastAsia="zh-CN"/>
        </w:rPr>
        <w:t>B8EJN</w:t>
      </w:r>
      <w:r w:rsidRPr="00AC70F1">
        <w:rPr>
          <w:rFonts w:hint="eastAsia"/>
          <w:lang w:val="en-GB" w:eastAsia="zh-CN"/>
        </w:rPr>
        <w:t>、</w:t>
      </w:r>
      <w:r w:rsidRPr="00AC70F1">
        <w:rPr>
          <w:rFonts w:hint="eastAsia"/>
          <w:lang w:val="en-GB" w:eastAsia="zh-CN"/>
        </w:rPr>
        <w:t>H3EJN</w:t>
      </w:r>
      <w:r w:rsidRPr="00AC70F1">
        <w:rPr>
          <w:rFonts w:hint="eastAsia"/>
          <w:lang w:val="en-GB" w:eastAsia="zh-CN"/>
        </w:rPr>
        <w:t>、</w:t>
      </w:r>
      <w:r w:rsidRPr="00AC70F1">
        <w:rPr>
          <w:rFonts w:hint="eastAsia"/>
          <w:lang w:val="en-GB" w:eastAsia="zh-CN"/>
        </w:rPr>
        <w:t>J3EJN</w:t>
      </w:r>
      <w:r w:rsidRPr="00AC70F1">
        <w:rPr>
          <w:rFonts w:hint="eastAsia"/>
          <w:lang w:val="en-GB" w:eastAsia="zh-CN"/>
        </w:rPr>
        <w:t>、</w:t>
      </w:r>
      <w:r w:rsidRPr="00AC70F1">
        <w:rPr>
          <w:rFonts w:hint="eastAsia"/>
          <w:lang w:val="en-GB" w:eastAsia="zh-CN"/>
        </w:rPr>
        <w:t>R7BCF</w:t>
      </w:r>
      <w:r w:rsidRPr="00AC70F1">
        <w:rPr>
          <w:rFonts w:hint="eastAsia"/>
          <w:lang w:val="en-GB" w:eastAsia="zh-CN"/>
        </w:rPr>
        <w:t>、</w:t>
      </w:r>
      <w:r w:rsidRPr="00AC70F1">
        <w:rPr>
          <w:rFonts w:hint="eastAsia"/>
          <w:lang w:val="en-GB" w:eastAsia="zh-CN"/>
        </w:rPr>
        <w:t>J7BCF</w:t>
      </w:r>
      <w:r w:rsidRPr="00AC70F1">
        <w:rPr>
          <w:rFonts w:hint="eastAsia"/>
          <w:lang w:val="en-GB" w:eastAsia="zh-CN"/>
        </w:rPr>
        <w:t>、</w:t>
      </w:r>
      <w:r w:rsidRPr="00AC70F1">
        <w:rPr>
          <w:rFonts w:hint="eastAsia"/>
          <w:lang w:val="en-GB" w:eastAsia="zh-CN"/>
        </w:rPr>
        <w:t>B9WWX</w:t>
      </w:r>
      <w:r w:rsidRPr="00AC70F1">
        <w:rPr>
          <w:rFonts w:hint="eastAsia"/>
          <w:lang w:val="en-GB" w:eastAsia="zh-CN"/>
        </w:rPr>
        <w:t>和</w:t>
      </w:r>
      <w:r w:rsidRPr="00AC70F1">
        <w:rPr>
          <w:rFonts w:hint="eastAsia"/>
          <w:lang w:val="en-GB" w:eastAsia="zh-CN"/>
        </w:rPr>
        <w:t>F3EJN</w:t>
      </w:r>
      <w:r w:rsidRPr="00AC70F1">
        <w:rPr>
          <w:rFonts w:hint="eastAsia"/>
          <w:lang w:val="en-GB" w:eastAsia="zh-CN"/>
        </w:rPr>
        <w:t>的发射机时，噪声测试信号的电平通过以下方法来确定。</w:t>
      </w:r>
    </w:p>
    <w:p w14:paraId="5E35F8BC" w14:textId="3947566C" w:rsidR="006B2E33" w:rsidRPr="00AC70F1" w:rsidRDefault="006B2E33" w:rsidP="006B2E33">
      <w:pPr>
        <w:ind w:firstLineChars="200" w:firstLine="480"/>
        <w:rPr>
          <w:lang w:val="en-GB" w:eastAsia="zh-CN"/>
        </w:rPr>
      </w:pPr>
      <w:r w:rsidRPr="00AC70F1">
        <w:rPr>
          <w:rFonts w:hint="eastAsia"/>
          <w:lang w:val="en-GB" w:eastAsia="zh-CN"/>
        </w:rPr>
        <w:t>使用低频发生器，如果使用电话信号整形滤波器，</w:t>
      </w:r>
      <w:r w:rsidR="00D2446B" w:rsidRPr="00AC70F1">
        <w:rPr>
          <w:rFonts w:hint="eastAsia"/>
          <w:lang w:val="en-GB" w:eastAsia="zh-CN"/>
        </w:rPr>
        <w:t>则利用频率为</w:t>
      </w:r>
      <w:r w:rsidR="00D2446B" w:rsidRPr="00AC70F1">
        <w:rPr>
          <w:rFonts w:hint="eastAsia"/>
          <w:lang w:val="en-GB" w:eastAsia="zh-CN"/>
        </w:rPr>
        <w:t>600 Hz</w:t>
      </w:r>
      <w:r w:rsidR="00D2446B" w:rsidRPr="00AC70F1">
        <w:rPr>
          <w:rFonts w:hint="eastAsia"/>
          <w:lang w:val="en-GB" w:eastAsia="zh-CN"/>
        </w:rPr>
        <w:t>的正弦信号对发射机输入进行调制，如果</w:t>
      </w:r>
      <w:r w:rsidRPr="00AC70F1">
        <w:rPr>
          <w:rFonts w:hint="eastAsia"/>
          <w:lang w:val="en-GB" w:eastAsia="zh-CN"/>
        </w:rPr>
        <w:t>使用</w:t>
      </w:r>
      <w:r w:rsidR="00D2446B" w:rsidRPr="00AC70F1">
        <w:rPr>
          <w:rFonts w:hint="eastAsia"/>
          <w:lang w:val="en-GB" w:eastAsia="zh-CN"/>
        </w:rPr>
        <w:t>具有</w:t>
      </w:r>
      <w:r w:rsidRPr="00AC70F1">
        <w:rPr>
          <w:rFonts w:hint="eastAsia"/>
          <w:lang w:val="en-GB" w:eastAsia="zh-CN"/>
        </w:rPr>
        <w:t>电话</w:t>
      </w:r>
      <w:r w:rsidR="00D2446B" w:rsidRPr="00AC70F1">
        <w:rPr>
          <w:rFonts w:hint="eastAsia"/>
          <w:lang w:val="en-GB" w:eastAsia="zh-CN"/>
        </w:rPr>
        <w:t>类型</w:t>
      </w:r>
      <w:r w:rsidRPr="00AC70F1">
        <w:rPr>
          <w:rFonts w:hint="eastAsia"/>
          <w:lang w:val="en-GB" w:eastAsia="zh-CN"/>
        </w:rPr>
        <w:t>信道通带的滤波器，则</w:t>
      </w:r>
      <w:r w:rsidR="00D2446B" w:rsidRPr="00AC70F1">
        <w:rPr>
          <w:rFonts w:hint="eastAsia"/>
          <w:lang w:val="en-GB" w:eastAsia="zh-CN"/>
        </w:rPr>
        <w:t>频率为</w:t>
      </w:r>
      <w:r w:rsidRPr="00AC70F1">
        <w:rPr>
          <w:rFonts w:hint="eastAsia"/>
          <w:lang w:val="en-GB" w:eastAsia="zh-CN"/>
        </w:rPr>
        <w:t>1 000 Hz</w:t>
      </w:r>
      <w:r w:rsidRPr="00AC70F1">
        <w:rPr>
          <w:rFonts w:hint="eastAsia"/>
          <w:lang w:val="en-GB" w:eastAsia="zh-CN"/>
        </w:rPr>
        <w:t>，如果使用广播信号整形滤波器，则</w:t>
      </w:r>
      <w:r w:rsidR="00D2446B" w:rsidRPr="00AC70F1">
        <w:rPr>
          <w:rFonts w:hint="eastAsia"/>
          <w:lang w:val="en-GB" w:eastAsia="zh-CN"/>
        </w:rPr>
        <w:t>频率为</w:t>
      </w:r>
      <w:r w:rsidRPr="00AC70F1">
        <w:rPr>
          <w:rFonts w:hint="eastAsia"/>
          <w:lang w:val="en-GB" w:eastAsia="zh-CN"/>
        </w:rPr>
        <w:t>300 Hz</w:t>
      </w:r>
      <w:r w:rsidRPr="00AC70F1">
        <w:rPr>
          <w:rFonts w:hint="eastAsia"/>
          <w:lang w:val="en-GB" w:eastAsia="zh-CN"/>
        </w:rPr>
        <w:t>。</w:t>
      </w:r>
    </w:p>
    <w:p w14:paraId="2C9B1380" w14:textId="2EF2F29A" w:rsidR="006B2E33" w:rsidRPr="00AC70F1" w:rsidRDefault="006B2E33" w:rsidP="006B2E33">
      <w:pPr>
        <w:ind w:firstLineChars="200" w:firstLine="480"/>
        <w:rPr>
          <w:lang w:val="en-GB" w:eastAsia="zh-CN"/>
        </w:rPr>
      </w:pPr>
      <w:r w:rsidRPr="00AC70F1">
        <w:rPr>
          <w:rFonts w:hint="eastAsia"/>
          <w:lang w:val="en-GB" w:eastAsia="zh-CN"/>
        </w:rPr>
        <w:t>调整正弦输入信号的电平，以便为工作</w:t>
      </w:r>
      <w:r w:rsidR="00D2446B" w:rsidRPr="00AC70F1">
        <w:rPr>
          <w:rFonts w:hint="eastAsia"/>
          <w:lang w:val="en-GB" w:eastAsia="zh-CN"/>
        </w:rPr>
        <w:t>于发射类别</w:t>
      </w:r>
      <w:r w:rsidRPr="00AC70F1">
        <w:rPr>
          <w:rFonts w:hint="eastAsia"/>
          <w:lang w:val="en-GB" w:eastAsia="zh-CN"/>
        </w:rPr>
        <w:t>A3EJN</w:t>
      </w:r>
      <w:r w:rsidRPr="00AC70F1">
        <w:rPr>
          <w:rFonts w:hint="eastAsia"/>
          <w:lang w:val="en-GB" w:eastAsia="zh-CN"/>
        </w:rPr>
        <w:t>和</w:t>
      </w:r>
      <w:r w:rsidRPr="00AC70F1">
        <w:rPr>
          <w:rFonts w:hint="eastAsia"/>
          <w:lang w:val="en-GB" w:eastAsia="zh-CN"/>
        </w:rPr>
        <w:t>A3EGN</w:t>
      </w:r>
      <w:r w:rsidRPr="00AC70F1">
        <w:rPr>
          <w:rFonts w:hint="eastAsia"/>
          <w:lang w:val="en-GB" w:eastAsia="zh-CN"/>
        </w:rPr>
        <w:t>的发射机提供</w:t>
      </w:r>
      <w:r w:rsidRPr="00AC70F1">
        <w:rPr>
          <w:rFonts w:hint="eastAsia"/>
          <w:lang w:val="en-GB" w:eastAsia="zh-CN"/>
        </w:rPr>
        <w:t>100%</w:t>
      </w:r>
      <w:r w:rsidR="00D2446B" w:rsidRPr="00AC70F1">
        <w:rPr>
          <w:rFonts w:hint="eastAsia"/>
          <w:lang w:val="en-GB" w:eastAsia="zh-CN"/>
        </w:rPr>
        <w:t>的</w:t>
      </w:r>
      <w:r w:rsidRPr="00AC70F1">
        <w:rPr>
          <w:rFonts w:hint="eastAsia"/>
          <w:lang w:val="en-GB" w:eastAsia="zh-CN"/>
        </w:rPr>
        <w:t>调制，为工作</w:t>
      </w:r>
      <w:r w:rsidR="00D2446B" w:rsidRPr="00AC70F1">
        <w:rPr>
          <w:rFonts w:hint="eastAsia"/>
          <w:lang w:val="en-GB" w:eastAsia="zh-CN"/>
        </w:rPr>
        <w:t>于发射类别</w:t>
      </w:r>
      <w:r w:rsidRPr="00AC70F1">
        <w:rPr>
          <w:rFonts w:hint="eastAsia"/>
          <w:lang w:val="en-GB" w:eastAsia="zh-CN"/>
        </w:rPr>
        <w:t>R3EGN</w:t>
      </w:r>
      <w:r w:rsidRPr="00AC70F1">
        <w:rPr>
          <w:rFonts w:hint="eastAsia"/>
          <w:lang w:val="en-GB" w:eastAsia="zh-CN"/>
        </w:rPr>
        <w:t>、</w:t>
      </w:r>
      <w:r w:rsidRPr="00AC70F1">
        <w:rPr>
          <w:rFonts w:hint="eastAsia"/>
          <w:lang w:val="en-GB" w:eastAsia="zh-CN"/>
        </w:rPr>
        <w:t>R3EJN</w:t>
      </w:r>
      <w:r w:rsidRPr="00AC70F1">
        <w:rPr>
          <w:rFonts w:hint="eastAsia"/>
          <w:lang w:val="en-GB" w:eastAsia="zh-CN"/>
        </w:rPr>
        <w:t>、</w:t>
      </w:r>
      <w:r w:rsidRPr="00AC70F1">
        <w:rPr>
          <w:rFonts w:hint="eastAsia"/>
          <w:lang w:val="en-GB" w:eastAsia="zh-CN"/>
        </w:rPr>
        <w:t>B8EJN</w:t>
      </w:r>
      <w:r w:rsidRPr="00AC70F1">
        <w:rPr>
          <w:rFonts w:hint="eastAsia"/>
          <w:lang w:val="en-GB" w:eastAsia="zh-CN"/>
        </w:rPr>
        <w:t>、</w:t>
      </w:r>
      <w:r w:rsidRPr="00AC70F1">
        <w:rPr>
          <w:rFonts w:hint="eastAsia"/>
          <w:lang w:val="en-GB" w:eastAsia="zh-CN"/>
        </w:rPr>
        <w:t>H3EJN</w:t>
      </w:r>
      <w:r w:rsidRPr="00AC70F1">
        <w:rPr>
          <w:rFonts w:hint="eastAsia"/>
          <w:lang w:val="en-GB" w:eastAsia="zh-CN"/>
        </w:rPr>
        <w:t>、</w:t>
      </w:r>
      <w:r w:rsidRPr="00AC70F1">
        <w:rPr>
          <w:rFonts w:hint="eastAsia"/>
          <w:lang w:val="en-GB" w:eastAsia="zh-CN"/>
        </w:rPr>
        <w:t>J3EJN</w:t>
      </w:r>
      <w:r w:rsidRPr="00AC70F1">
        <w:rPr>
          <w:rFonts w:hint="eastAsia"/>
          <w:lang w:val="en-GB" w:eastAsia="zh-CN"/>
        </w:rPr>
        <w:t>、</w:t>
      </w:r>
      <w:r w:rsidRPr="00AC70F1">
        <w:rPr>
          <w:rFonts w:hint="eastAsia"/>
          <w:lang w:val="en-GB" w:eastAsia="zh-CN"/>
        </w:rPr>
        <w:t>R7BCF</w:t>
      </w:r>
      <w:r w:rsidRPr="00AC70F1">
        <w:rPr>
          <w:rFonts w:hint="eastAsia"/>
          <w:lang w:val="en-GB" w:eastAsia="zh-CN"/>
        </w:rPr>
        <w:t>、</w:t>
      </w:r>
      <w:r w:rsidRPr="00AC70F1">
        <w:rPr>
          <w:rFonts w:hint="eastAsia"/>
          <w:lang w:val="en-GB" w:eastAsia="zh-CN"/>
        </w:rPr>
        <w:t>J7BCF</w:t>
      </w:r>
      <w:r w:rsidRPr="00AC70F1">
        <w:rPr>
          <w:rFonts w:hint="eastAsia"/>
          <w:lang w:val="en-GB" w:eastAsia="zh-CN"/>
        </w:rPr>
        <w:t>和</w:t>
      </w:r>
      <w:r w:rsidRPr="00AC70F1">
        <w:rPr>
          <w:rFonts w:hint="eastAsia"/>
          <w:lang w:val="en-GB" w:eastAsia="zh-CN"/>
        </w:rPr>
        <w:t>B9WWX</w:t>
      </w:r>
      <w:r w:rsidRPr="00AC70F1">
        <w:rPr>
          <w:rFonts w:hint="eastAsia"/>
          <w:lang w:val="en-GB" w:eastAsia="zh-CN"/>
        </w:rPr>
        <w:t>的发射机提供标称峰值功率，为工作</w:t>
      </w:r>
      <w:r w:rsidR="00D2446B" w:rsidRPr="00AC70F1">
        <w:rPr>
          <w:rFonts w:hint="eastAsia"/>
          <w:lang w:val="en-GB" w:eastAsia="zh-CN"/>
        </w:rPr>
        <w:t>于发射类别</w:t>
      </w:r>
      <w:r w:rsidRPr="00AC70F1">
        <w:rPr>
          <w:rFonts w:hint="eastAsia"/>
          <w:lang w:val="en-GB" w:eastAsia="zh-CN"/>
        </w:rPr>
        <w:t>F3EJN</w:t>
      </w:r>
      <w:r w:rsidRPr="00AC70F1">
        <w:rPr>
          <w:rFonts w:hint="eastAsia"/>
          <w:lang w:val="en-GB" w:eastAsia="zh-CN"/>
        </w:rPr>
        <w:t>的发射机提供标称频率偏差。</w:t>
      </w:r>
    </w:p>
    <w:p w14:paraId="444BB580" w14:textId="3379B073" w:rsidR="007739B7" w:rsidRPr="00AC70F1" w:rsidRDefault="00D2446B" w:rsidP="007739B7">
      <w:pPr>
        <w:ind w:firstLineChars="200" w:firstLine="480"/>
        <w:rPr>
          <w:lang w:val="en-GB" w:eastAsia="zh-CN"/>
        </w:rPr>
      </w:pPr>
      <w:r w:rsidRPr="00AC70F1">
        <w:rPr>
          <w:rFonts w:hint="eastAsia"/>
          <w:lang w:val="en-GB" w:eastAsia="zh-CN"/>
        </w:rPr>
        <w:t>记下</w:t>
      </w:r>
      <w:r w:rsidR="007739B7" w:rsidRPr="00AC70F1">
        <w:rPr>
          <w:rFonts w:hint="eastAsia"/>
          <w:lang w:val="en-GB" w:eastAsia="zh-CN"/>
        </w:rPr>
        <w:t>该信号电压的</w:t>
      </w:r>
      <w:proofErr w:type="spellStart"/>
      <w:r w:rsidR="007739B7" w:rsidRPr="00AC70F1">
        <w:rPr>
          <w:rFonts w:hint="eastAsia"/>
          <w:lang w:val="en-GB" w:eastAsia="zh-CN"/>
        </w:rPr>
        <w:t>r.m.s.</w:t>
      </w:r>
      <w:proofErr w:type="spellEnd"/>
      <w:r w:rsidR="007739B7" w:rsidRPr="00AC70F1">
        <w:rPr>
          <w:rFonts w:hint="eastAsia"/>
          <w:lang w:val="en-GB" w:eastAsia="zh-CN"/>
        </w:rPr>
        <w:t>值</w:t>
      </w:r>
      <w:proofErr w:type="spellStart"/>
      <w:r w:rsidRPr="00AC70F1">
        <w:rPr>
          <w:i/>
          <w:iCs/>
          <w:lang w:val="en-GB" w:eastAsia="zh-CN"/>
        </w:rPr>
        <w:t>U</w:t>
      </w:r>
      <w:r w:rsidRPr="00AC70F1">
        <w:rPr>
          <w:i/>
          <w:iCs/>
          <w:vertAlign w:val="subscript"/>
          <w:lang w:val="en-GB" w:eastAsia="zh-CN"/>
        </w:rPr>
        <w:t>sin</w:t>
      </w:r>
      <w:proofErr w:type="spellEnd"/>
      <w:r w:rsidR="007739B7" w:rsidRPr="00AC70F1">
        <w:rPr>
          <w:rFonts w:hint="eastAsia"/>
          <w:lang w:val="en-GB" w:eastAsia="zh-CN"/>
        </w:rPr>
        <w:t>。如果发射机工作</w:t>
      </w:r>
      <w:r w:rsidRPr="00AC70F1">
        <w:rPr>
          <w:rFonts w:hint="eastAsia"/>
          <w:lang w:val="en-GB" w:eastAsia="zh-CN"/>
        </w:rPr>
        <w:t>于发射类别</w:t>
      </w:r>
      <w:r w:rsidR="007739B7" w:rsidRPr="00AC70F1">
        <w:rPr>
          <w:rFonts w:hint="eastAsia"/>
          <w:lang w:val="en-GB" w:eastAsia="zh-CN"/>
        </w:rPr>
        <w:t>A3EJN</w:t>
      </w:r>
      <w:r w:rsidR="007739B7" w:rsidRPr="00AC70F1">
        <w:rPr>
          <w:rFonts w:hint="eastAsia"/>
          <w:lang w:val="en-GB" w:eastAsia="zh-CN"/>
        </w:rPr>
        <w:t>、</w:t>
      </w:r>
      <w:r w:rsidR="007739B7" w:rsidRPr="00AC70F1">
        <w:rPr>
          <w:rFonts w:hint="eastAsia"/>
          <w:lang w:val="en-GB" w:eastAsia="zh-CN"/>
        </w:rPr>
        <w:t>A3EGN</w:t>
      </w:r>
      <w:r w:rsidR="007739B7" w:rsidRPr="00AC70F1">
        <w:rPr>
          <w:rFonts w:hint="eastAsia"/>
          <w:lang w:val="en-GB" w:eastAsia="zh-CN"/>
        </w:rPr>
        <w:t>、</w:t>
      </w:r>
      <w:r w:rsidR="007739B7" w:rsidRPr="00AC70F1">
        <w:rPr>
          <w:rFonts w:hint="eastAsia"/>
          <w:lang w:val="en-GB" w:eastAsia="zh-CN"/>
        </w:rPr>
        <w:t>R3EGN</w:t>
      </w:r>
      <w:r w:rsidR="007739B7" w:rsidRPr="00AC70F1">
        <w:rPr>
          <w:rFonts w:hint="eastAsia"/>
          <w:lang w:val="en-GB" w:eastAsia="zh-CN"/>
        </w:rPr>
        <w:t>、</w:t>
      </w:r>
      <w:r w:rsidR="007739B7" w:rsidRPr="00AC70F1">
        <w:rPr>
          <w:rFonts w:hint="eastAsia"/>
          <w:lang w:val="en-GB" w:eastAsia="zh-CN"/>
        </w:rPr>
        <w:t>R3EJN</w:t>
      </w:r>
      <w:r w:rsidR="007739B7" w:rsidRPr="00AC70F1">
        <w:rPr>
          <w:rFonts w:hint="eastAsia"/>
          <w:lang w:val="en-GB" w:eastAsia="zh-CN"/>
        </w:rPr>
        <w:t>、</w:t>
      </w:r>
      <w:r w:rsidR="007739B7" w:rsidRPr="00AC70F1">
        <w:rPr>
          <w:rFonts w:hint="eastAsia"/>
          <w:lang w:val="en-GB" w:eastAsia="zh-CN"/>
        </w:rPr>
        <w:t>H3EJN</w:t>
      </w:r>
      <w:r w:rsidR="007739B7" w:rsidRPr="00AC70F1">
        <w:rPr>
          <w:rFonts w:hint="eastAsia"/>
          <w:lang w:val="en-GB" w:eastAsia="zh-CN"/>
        </w:rPr>
        <w:t>、</w:t>
      </w:r>
      <w:r w:rsidR="007739B7" w:rsidRPr="00AC70F1">
        <w:rPr>
          <w:rFonts w:hint="eastAsia"/>
          <w:lang w:val="en-GB" w:eastAsia="zh-CN"/>
        </w:rPr>
        <w:t>J3EJN</w:t>
      </w:r>
      <w:r w:rsidR="007739B7" w:rsidRPr="00AC70F1">
        <w:rPr>
          <w:rFonts w:hint="eastAsia"/>
          <w:lang w:val="en-GB" w:eastAsia="zh-CN"/>
        </w:rPr>
        <w:t>、</w:t>
      </w:r>
      <w:r w:rsidR="007739B7" w:rsidRPr="00AC70F1">
        <w:rPr>
          <w:rFonts w:hint="eastAsia"/>
          <w:lang w:val="en-GB" w:eastAsia="zh-CN"/>
        </w:rPr>
        <w:t>R7BCF</w:t>
      </w:r>
      <w:r w:rsidR="007739B7" w:rsidRPr="00AC70F1">
        <w:rPr>
          <w:rFonts w:hint="eastAsia"/>
          <w:lang w:val="en-GB" w:eastAsia="zh-CN"/>
        </w:rPr>
        <w:t>、</w:t>
      </w:r>
      <w:r w:rsidR="007739B7" w:rsidRPr="00AC70F1">
        <w:rPr>
          <w:rFonts w:hint="eastAsia"/>
          <w:lang w:val="en-GB" w:eastAsia="zh-CN"/>
        </w:rPr>
        <w:t>J7BCF</w:t>
      </w:r>
      <w:r w:rsidR="007739B7" w:rsidRPr="00AC70F1">
        <w:rPr>
          <w:rFonts w:hint="eastAsia"/>
          <w:lang w:val="en-GB" w:eastAsia="zh-CN"/>
        </w:rPr>
        <w:t>、</w:t>
      </w:r>
      <w:r w:rsidR="007739B7" w:rsidRPr="00AC70F1">
        <w:rPr>
          <w:rFonts w:hint="eastAsia"/>
          <w:lang w:val="en-GB" w:eastAsia="zh-CN"/>
        </w:rPr>
        <w:t>B8EJN</w:t>
      </w:r>
      <w:r w:rsidR="007739B7" w:rsidRPr="00AC70F1">
        <w:rPr>
          <w:rFonts w:hint="eastAsia"/>
          <w:lang w:val="en-GB" w:eastAsia="zh-CN"/>
        </w:rPr>
        <w:t>或</w:t>
      </w:r>
      <w:r w:rsidR="007739B7" w:rsidRPr="00AC70F1">
        <w:rPr>
          <w:rFonts w:hint="eastAsia"/>
          <w:lang w:val="en-GB" w:eastAsia="zh-CN"/>
        </w:rPr>
        <w:t>B9WWX</w:t>
      </w:r>
      <w:r w:rsidR="007739B7" w:rsidRPr="00AC70F1">
        <w:rPr>
          <w:rFonts w:hint="eastAsia"/>
          <w:lang w:val="en-GB" w:eastAsia="zh-CN"/>
        </w:rPr>
        <w:t>，则</w:t>
      </w:r>
      <w:r w:rsidRPr="00AC70F1">
        <w:rPr>
          <w:rFonts w:hint="eastAsia"/>
          <w:lang w:val="en-GB" w:eastAsia="zh-CN"/>
        </w:rPr>
        <w:t>经同一整形滤波器馈入</w:t>
      </w:r>
      <w:r w:rsidR="007739B7" w:rsidRPr="00AC70F1">
        <w:rPr>
          <w:rFonts w:hint="eastAsia"/>
          <w:lang w:val="en-GB" w:eastAsia="zh-CN"/>
        </w:rPr>
        <w:t>噪声信号，对其电平进行调整，</w:t>
      </w:r>
      <w:r w:rsidRPr="00AC70F1">
        <w:rPr>
          <w:rFonts w:hint="eastAsia"/>
          <w:lang w:val="en-GB" w:eastAsia="zh-CN"/>
        </w:rPr>
        <w:t>以便</w:t>
      </w:r>
      <w:r w:rsidR="007739B7" w:rsidRPr="00AC70F1">
        <w:rPr>
          <w:rFonts w:hint="eastAsia"/>
          <w:lang w:val="en-GB" w:eastAsia="zh-CN"/>
        </w:rPr>
        <w:t>给出由同一</w:t>
      </w:r>
      <w:r w:rsidRPr="00AC70F1">
        <w:rPr>
          <w:rFonts w:hint="eastAsia"/>
          <w:lang w:val="en-GB" w:eastAsia="zh-CN"/>
        </w:rPr>
        <w:t>仪表测量</w:t>
      </w:r>
      <w:r w:rsidR="007739B7" w:rsidRPr="00AC70F1">
        <w:rPr>
          <w:rFonts w:hint="eastAsia"/>
          <w:lang w:val="en-GB" w:eastAsia="zh-CN"/>
        </w:rPr>
        <w:t>的有效噪声电压</w:t>
      </w:r>
      <w:r w:rsidRPr="00AC70F1">
        <w:rPr>
          <w:i/>
          <w:iCs/>
          <w:lang w:val="en-GB" w:eastAsia="zh-CN"/>
        </w:rPr>
        <w:t>U</w:t>
      </w:r>
      <w:r w:rsidRPr="00AC70F1">
        <w:rPr>
          <w:i/>
          <w:iCs/>
          <w:vertAlign w:val="subscript"/>
          <w:lang w:val="en-GB" w:eastAsia="zh-CN"/>
        </w:rPr>
        <w:t>N</w:t>
      </w:r>
      <w:r w:rsidRPr="00AC70F1">
        <w:rPr>
          <w:vertAlign w:val="subscript"/>
          <w:lang w:val="en-GB" w:eastAsia="zh-CN"/>
        </w:rPr>
        <w:t> </w:t>
      </w:r>
      <w:r w:rsidRPr="00AC70F1">
        <w:rPr>
          <w:lang w:val="en-GB" w:eastAsia="zh-CN"/>
        </w:rPr>
        <w:t>= </w:t>
      </w:r>
      <w:proofErr w:type="spellStart"/>
      <w:r w:rsidRPr="00AC70F1">
        <w:rPr>
          <w:bCs/>
          <w:i/>
          <w:iCs/>
          <w:lang w:val="en-GB" w:eastAsia="zh-CN"/>
        </w:rPr>
        <w:t>K</w:t>
      </w:r>
      <w:r w:rsidRPr="00AC70F1">
        <w:rPr>
          <w:b/>
          <w:bCs/>
          <w:i/>
          <w:iCs/>
          <w:vertAlign w:val="subscript"/>
          <w:lang w:val="en-GB" w:eastAsia="zh-CN"/>
        </w:rPr>
        <w:t>s</w:t>
      </w:r>
      <w:r w:rsidRPr="00AC70F1">
        <w:rPr>
          <w:i/>
          <w:iCs/>
          <w:lang w:val="en-GB" w:eastAsia="zh-CN"/>
        </w:rPr>
        <w:t>U</w:t>
      </w:r>
      <w:r w:rsidRPr="00AC70F1">
        <w:rPr>
          <w:i/>
          <w:iCs/>
          <w:vertAlign w:val="subscript"/>
          <w:lang w:val="en-GB" w:eastAsia="zh-CN"/>
        </w:rPr>
        <w:t>sin</w:t>
      </w:r>
      <w:proofErr w:type="spellEnd"/>
      <w:r w:rsidR="007739B7" w:rsidRPr="00AC70F1">
        <w:rPr>
          <w:rFonts w:hint="eastAsia"/>
          <w:lang w:val="en-GB" w:eastAsia="zh-CN"/>
        </w:rPr>
        <w:t>。</w:t>
      </w:r>
    </w:p>
    <w:p w14:paraId="4145B5C7" w14:textId="7C5C8ED8" w:rsidR="007739B7" w:rsidRPr="00AC70F1" w:rsidRDefault="007739B7" w:rsidP="007739B7">
      <w:pPr>
        <w:ind w:firstLineChars="200" w:firstLine="480"/>
        <w:rPr>
          <w:lang w:val="en-GB" w:eastAsia="zh-CN"/>
        </w:rPr>
      </w:pPr>
      <w:r w:rsidRPr="00AC70F1">
        <w:rPr>
          <w:rFonts w:hint="eastAsia"/>
          <w:lang w:val="en-GB" w:eastAsia="zh-CN"/>
        </w:rPr>
        <w:lastRenderedPageBreak/>
        <w:t>如果无法达到</w:t>
      </w:r>
      <w:r w:rsidRPr="00AC70F1">
        <w:rPr>
          <w:rFonts w:hint="eastAsia"/>
          <w:lang w:val="en-GB" w:eastAsia="zh-CN"/>
        </w:rPr>
        <w:t>100%</w:t>
      </w:r>
      <w:r w:rsidRPr="00AC70F1">
        <w:rPr>
          <w:rFonts w:hint="eastAsia"/>
          <w:lang w:val="en-GB" w:eastAsia="zh-CN"/>
        </w:rPr>
        <w:t>的调制因子（</w:t>
      </w:r>
      <w:r w:rsidR="00A2422C" w:rsidRPr="00AC70F1">
        <w:rPr>
          <w:rFonts w:hint="eastAsia"/>
          <w:lang w:val="en-GB" w:eastAsia="zh-CN"/>
        </w:rPr>
        <w:t>发射类别</w:t>
      </w:r>
      <w:r w:rsidRPr="00AC70F1">
        <w:rPr>
          <w:rFonts w:hint="eastAsia"/>
          <w:lang w:val="en-GB" w:eastAsia="zh-CN"/>
        </w:rPr>
        <w:t>A3EJN</w:t>
      </w:r>
      <w:r w:rsidRPr="00AC70F1">
        <w:rPr>
          <w:rFonts w:hint="eastAsia"/>
          <w:lang w:val="en-GB" w:eastAsia="zh-CN"/>
        </w:rPr>
        <w:t>或</w:t>
      </w:r>
      <w:r w:rsidRPr="00AC70F1">
        <w:rPr>
          <w:rFonts w:hint="eastAsia"/>
          <w:lang w:val="en-GB" w:eastAsia="zh-CN"/>
        </w:rPr>
        <w:t>A3EGN</w:t>
      </w:r>
      <w:r w:rsidRPr="00AC70F1">
        <w:rPr>
          <w:rFonts w:hint="eastAsia"/>
          <w:lang w:val="en-GB" w:eastAsia="zh-CN"/>
        </w:rPr>
        <w:t>），则噪声电压的</w:t>
      </w:r>
      <w:proofErr w:type="spellStart"/>
      <w:r w:rsidRPr="00AC70F1">
        <w:rPr>
          <w:rFonts w:hint="eastAsia"/>
          <w:lang w:val="en-GB" w:eastAsia="zh-CN"/>
        </w:rPr>
        <w:t>r.m.s.</w:t>
      </w:r>
      <w:proofErr w:type="spellEnd"/>
      <w:r w:rsidRPr="00AC70F1">
        <w:rPr>
          <w:rFonts w:hint="eastAsia"/>
          <w:lang w:val="en-GB" w:eastAsia="zh-CN"/>
        </w:rPr>
        <w:t>值可以使用公式</w:t>
      </w:r>
      <w:r w:rsidR="00A2422C" w:rsidRPr="00AC70F1">
        <w:rPr>
          <w:i/>
          <w:iCs/>
          <w:lang w:val="en-GB" w:eastAsia="zh-CN"/>
        </w:rPr>
        <w:t>U</w:t>
      </w:r>
      <w:r w:rsidR="00A2422C" w:rsidRPr="00AC70F1">
        <w:rPr>
          <w:i/>
          <w:iCs/>
          <w:vertAlign w:val="subscript"/>
          <w:lang w:val="en-GB" w:eastAsia="zh-CN"/>
        </w:rPr>
        <w:t>N</w:t>
      </w:r>
      <w:r w:rsidR="00A2422C" w:rsidRPr="00AC70F1">
        <w:rPr>
          <w:lang w:val="en-GB" w:eastAsia="zh-CN"/>
        </w:rPr>
        <w:t> = 2</w:t>
      </w:r>
      <w:r w:rsidR="00A2422C" w:rsidRPr="00AC70F1">
        <w:rPr>
          <w:i/>
          <w:iCs/>
          <w:lang w:val="en-GB" w:eastAsia="zh-CN"/>
        </w:rPr>
        <w:t>K</w:t>
      </w:r>
      <w:r w:rsidR="00A2422C" w:rsidRPr="00AC70F1">
        <w:rPr>
          <w:i/>
          <w:iCs/>
          <w:vertAlign w:val="subscript"/>
          <w:lang w:val="en-GB" w:eastAsia="zh-CN"/>
        </w:rPr>
        <w:t>s</w:t>
      </w:r>
      <w:r w:rsidR="00A2422C" w:rsidRPr="00AC70F1">
        <w:rPr>
          <w:i/>
          <w:iCs/>
          <w:lang w:val="en-GB" w:eastAsia="zh-CN"/>
        </w:rPr>
        <w:t>U'</w:t>
      </w:r>
      <w:r w:rsidR="00A2422C" w:rsidRPr="00AC70F1">
        <w:rPr>
          <w:i/>
          <w:iCs/>
          <w:vertAlign w:val="subscript"/>
          <w:lang w:val="en-GB" w:eastAsia="zh-CN"/>
        </w:rPr>
        <w:t>sin</w:t>
      </w:r>
      <w:r w:rsidR="00A2422C" w:rsidRPr="00AC70F1">
        <w:rPr>
          <w:rFonts w:hint="eastAsia"/>
          <w:lang w:val="en-GB" w:eastAsia="zh-CN"/>
        </w:rPr>
        <w:t>进行调整</w:t>
      </w:r>
      <w:r w:rsidRPr="00AC70F1">
        <w:rPr>
          <w:rFonts w:hint="eastAsia"/>
          <w:lang w:val="en-GB" w:eastAsia="zh-CN"/>
        </w:rPr>
        <w:t>，其中</w:t>
      </w:r>
      <w:proofErr w:type="spellStart"/>
      <w:r w:rsidR="00A2422C" w:rsidRPr="00AC70F1">
        <w:rPr>
          <w:i/>
          <w:iCs/>
          <w:lang w:val="en-GB" w:eastAsia="zh-CN"/>
        </w:rPr>
        <w:t>U'</w:t>
      </w:r>
      <w:r w:rsidR="00A2422C" w:rsidRPr="00AC70F1">
        <w:rPr>
          <w:i/>
          <w:iCs/>
          <w:vertAlign w:val="subscript"/>
          <w:lang w:val="en-GB" w:eastAsia="zh-CN"/>
        </w:rPr>
        <w:t>sin</w:t>
      </w:r>
      <w:proofErr w:type="spellEnd"/>
      <w:r w:rsidRPr="00AC70F1">
        <w:rPr>
          <w:rFonts w:hint="eastAsia"/>
          <w:lang w:val="en-GB" w:eastAsia="zh-CN"/>
        </w:rPr>
        <w:t>是有效信号电平，给出</w:t>
      </w:r>
      <w:r w:rsidRPr="00AC70F1">
        <w:rPr>
          <w:rFonts w:hint="eastAsia"/>
          <w:lang w:val="en-GB" w:eastAsia="zh-CN"/>
        </w:rPr>
        <w:t>50%</w:t>
      </w:r>
      <w:r w:rsidRPr="00AC70F1">
        <w:rPr>
          <w:rFonts w:hint="eastAsia"/>
          <w:lang w:val="en-GB" w:eastAsia="zh-CN"/>
        </w:rPr>
        <w:t>的调制因子。表</w:t>
      </w:r>
      <w:r w:rsidRPr="00AC70F1">
        <w:rPr>
          <w:rFonts w:hint="eastAsia"/>
          <w:lang w:val="en-GB" w:eastAsia="zh-CN"/>
        </w:rPr>
        <w:t>5</w:t>
      </w:r>
      <w:r w:rsidRPr="00AC70F1">
        <w:rPr>
          <w:rFonts w:hint="eastAsia"/>
          <w:lang w:val="en-GB" w:eastAsia="zh-CN"/>
        </w:rPr>
        <w:t>给出了各种情况的</w:t>
      </w:r>
      <w:r w:rsidR="00A2422C" w:rsidRPr="00AC70F1">
        <w:rPr>
          <w:i/>
          <w:iCs/>
          <w:lang w:val="en-GB" w:eastAsia="zh-CN"/>
        </w:rPr>
        <w:t>K</w:t>
      </w:r>
      <w:r w:rsidR="00A2422C" w:rsidRPr="00AC70F1">
        <w:rPr>
          <w:i/>
          <w:iCs/>
          <w:vertAlign w:val="subscript"/>
          <w:lang w:val="en-GB" w:eastAsia="zh-CN"/>
        </w:rPr>
        <w:t>s</w:t>
      </w:r>
      <w:r w:rsidRPr="00AC70F1">
        <w:rPr>
          <w:rFonts w:hint="eastAsia"/>
          <w:lang w:val="en-GB" w:eastAsia="zh-CN"/>
        </w:rPr>
        <w:t>值。</w:t>
      </w:r>
    </w:p>
    <w:p w14:paraId="3441E08F" w14:textId="5D3F7577" w:rsidR="007739B7" w:rsidRPr="00AC70F1" w:rsidRDefault="007739B7" w:rsidP="007739B7">
      <w:pPr>
        <w:ind w:firstLineChars="200" w:firstLine="480"/>
        <w:rPr>
          <w:lang w:val="en-GB" w:eastAsia="zh-CN"/>
        </w:rPr>
      </w:pPr>
      <w:r w:rsidRPr="00AC70F1">
        <w:rPr>
          <w:rFonts w:hint="eastAsia"/>
          <w:lang w:val="en-GB" w:eastAsia="zh-CN"/>
        </w:rPr>
        <w:t>对于发射类别</w:t>
      </w:r>
      <w:r w:rsidRPr="00AC70F1">
        <w:rPr>
          <w:rFonts w:hint="eastAsia"/>
          <w:lang w:val="en-GB" w:eastAsia="zh-CN"/>
        </w:rPr>
        <w:t>R3EJN</w:t>
      </w:r>
      <w:r w:rsidRPr="00AC70F1">
        <w:rPr>
          <w:rFonts w:hint="eastAsia"/>
          <w:lang w:val="en-GB" w:eastAsia="zh-CN"/>
        </w:rPr>
        <w:t>、</w:t>
      </w:r>
      <w:r w:rsidRPr="00AC70F1">
        <w:rPr>
          <w:rFonts w:hint="eastAsia"/>
          <w:lang w:val="en-GB" w:eastAsia="zh-CN"/>
        </w:rPr>
        <w:t>R3EGN</w:t>
      </w:r>
      <w:r w:rsidRPr="00AC70F1">
        <w:rPr>
          <w:rFonts w:hint="eastAsia"/>
          <w:lang w:val="en-GB" w:eastAsia="zh-CN"/>
        </w:rPr>
        <w:t>、</w:t>
      </w:r>
      <w:r w:rsidRPr="00AC70F1">
        <w:rPr>
          <w:rFonts w:hint="eastAsia"/>
          <w:lang w:val="en-GB" w:eastAsia="zh-CN"/>
        </w:rPr>
        <w:t>J3EJN</w:t>
      </w:r>
      <w:r w:rsidRPr="00AC70F1">
        <w:rPr>
          <w:rFonts w:hint="eastAsia"/>
          <w:lang w:val="en-GB" w:eastAsia="zh-CN"/>
        </w:rPr>
        <w:t>、</w:t>
      </w:r>
      <w:r w:rsidRPr="00AC70F1">
        <w:rPr>
          <w:rFonts w:hint="eastAsia"/>
          <w:lang w:val="en-GB" w:eastAsia="zh-CN"/>
        </w:rPr>
        <w:t>B8EJN</w:t>
      </w:r>
      <w:r w:rsidRPr="00AC70F1">
        <w:rPr>
          <w:rFonts w:hint="eastAsia"/>
          <w:lang w:val="en-GB" w:eastAsia="zh-CN"/>
        </w:rPr>
        <w:t>和</w:t>
      </w:r>
      <w:r w:rsidRPr="00AC70F1">
        <w:rPr>
          <w:rFonts w:hint="eastAsia"/>
          <w:lang w:val="en-GB" w:eastAsia="zh-CN"/>
        </w:rPr>
        <w:t>J7BCF</w:t>
      </w:r>
      <w:r w:rsidRPr="00AC70F1">
        <w:rPr>
          <w:rFonts w:hint="eastAsia"/>
          <w:lang w:val="en-GB" w:eastAsia="zh-CN"/>
        </w:rPr>
        <w:t>的情况，噪声信号的必要电平可以通过发射机的输出功率进行调整，</w:t>
      </w:r>
      <w:r w:rsidR="00A2422C" w:rsidRPr="00AC70F1">
        <w:rPr>
          <w:rFonts w:hint="eastAsia"/>
          <w:lang w:val="en-GB" w:eastAsia="zh-CN"/>
        </w:rPr>
        <w:t>在这种方式下，</w:t>
      </w:r>
      <w:r w:rsidRPr="00AC70F1">
        <w:rPr>
          <w:rFonts w:hint="eastAsia"/>
          <w:lang w:val="en-GB" w:eastAsia="zh-CN"/>
        </w:rPr>
        <w:t>当</w:t>
      </w:r>
      <w:proofErr w:type="gramStart"/>
      <w:r w:rsidR="00A2422C" w:rsidRPr="00AC70F1">
        <w:rPr>
          <w:rFonts w:hint="eastAsia"/>
          <w:lang w:val="en-GB" w:eastAsia="zh-CN"/>
        </w:rPr>
        <w:t>馈</w:t>
      </w:r>
      <w:proofErr w:type="gramEnd"/>
      <w:r w:rsidR="00A2422C" w:rsidRPr="00AC70F1">
        <w:rPr>
          <w:rFonts w:hint="eastAsia"/>
          <w:lang w:val="en-GB" w:eastAsia="zh-CN"/>
        </w:rPr>
        <w:t>入</w:t>
      </w:r>
      <w:r w:rsidRPr="00AC70F1">
        <w:rPr>
          <w:rFonts w:hint="eastAsia"/>
          <w:lang w:val="en-GB" w:eastAsia="zh-CN"/>
        </w:rPr>
        <w:t>噪声信号时，发射机的平均输出功率正好是其额定峰值功率的</w:t>
      </w:r>
      <w:r w:rsidRPr="00AC70F1">
        <w:rPr>
          <w:rFonts w:hint="eastAsia"/>
          <w:lang w:val="en-GB" w:eastAsia="zh-CN"/>
        </w:rPr>
        <w:t>0.25</w:t>
      </w:r>
      <w:r w:rsidRPr="00AC70F1">
        <w:rPr>
          <w:rFonts w:hint="eastAsia"/>
          <w:lang w:val="en-GB" w:eastAsia="zh-CN"/>
        </w:rPr>
        <w:t>。</w:t>
      </w:r>
    </w:p>
    <w:p w14:paraId="1214AEB1" w14:textId="6E64FD76" w:rsidR="00F64F4B" w:rsidRPr="00AC70F1" w:rsidRDefault="00176E34" w:rsidP="00F64F4B">
      <w:pPr>
        <w:pStyle w:val="TableNo"/>
        <w:rPr>
          <w:lang w:val="en-GB"/>
        </w:rPr>
      </w:pPr>
      <w:r w:rsidRPr="00AC70F1">
        <w:rPr>
          <w:rFonts w:hint="eastAsia"/>
          <w:lang w:val="en-GB" w:eastAsia="zh-CN"/>
        </w:rPr>
        <w:t>表</w:t>
      </w:r>
      <w:r w:rsidR="00F64F4B" w:rsidRPr="00AC70F1">
        <w:rPr>
          <w:lang w:val="en-GB"/>
        </w:rPr>
        <w:t>5</w:t>
      </w:r>
    </w:p>
    <w:p w14:paraId="3E7E6763" w14:textId="1148F54A" w:rsidR="00F64F4B" w:rsidRPr="00AC70F1" w:rsidRDefault="00D65D32" w:rsidP="00F64F4B">
      <w:pPr>
        <w:pStyle w:val="Tabletitle"/>
        <w:rPr>
          <w:vertAlign w:val="subscript"/>
          <w:lang w:val="en-GB"/>
        </w:rPr>
      </w:pPr>
      <w:r w:rsidRPr="00AC70F1">
        <w:rPr>
          <w:rFonts w:hint="eastAsia"/>
          <w:lang w:val="en-GB" w:eastAsia="zh-CN"/>
        </w:rPr>
        <w:t>系数</w:t>
      </w:r>
      <w:r w:rsidR="00F64F4B" w:rsidRPr="00AC70F1">
        <w:rPr>
          <w:i/>
          <w:iCs/>
          <w:lang w:val="en-GB"/>
        </w:rPr>
        <w:t>K</w:t>
      </w:r>
      <w:r w:rsidR="00F64F4B" w:rsidRPr="00AC70F1">
        <w:rPr>
          <w:i/>
          <w:iCs/>
          <w:vertAlign w:val="subscript"/>
          <w:lang w:val="en-GB"/>
        </w:rPr>
        <w:t>s</w:t>
      </w:r>
      <w:r w:rsidRPr="00AC70F1">
        <w:rPr>
          <w:rFonts w:hint="eastAsia"/>
          <w:lang w:val="en-GB" w:eastAsia="zh-CN"/>
        </w:rPr>
        <w:t>的值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670"/>
        <w:gridCol w:w="1710"/>
      </w:tblGrid>
      <w:tr w:rsidR="00F64F4B" w:rsidRPr="00AC70F1" w14:paraId="228867D6" w14:textId="77777777" w:rsidTr="00133711">
        <w:trPr>
          <w:jc w:val="center"/>
        </w:trPr>
        <w:tc>
          <w:tcPr>
            <w:tcW w:w="3190" w:type="dxa"/>
            <w:vAlign w:val="center"/>
          </w:tcPr>
          <w:p w14:paraId="12510574" w14:textId="0DC16BF9" w:rsidR="00F64F4B" w:rsidRPr="00AC70F1" w:rsidRDefault="00D65D32" w:rsidP="00133711">
            <w:pPr>
              <w:pStyle w:val="Tablehead"/>
            </w:pPr>
            <w:r w:rsidRPr="00AC70F1">
              <w:rPr>
                <w:rFonts w:hint="eastAsia"/>
                <w:lang w:eastAsia="zh-CN"/>
              </w:rPr>
              <w:t>发射类别</w:t>
            </w:r>
          </w:p>
        </w:tc>
        <w:tc>
          <w:tcPr>
            <w:tcW w:w="4670" w:type="dxa"/>
            <w:vAlign w:val="center"/>
          </w:tcPr>
          <w:p w14:paraId="494AE75E" w14:textId="7C1CB3D7" w:rsidR="00F64F4B" w:rsidRPr="00AC70F1" w:rsidRDefault="00D65D32" w:rsidP="00133711">
            <w:pPr>
              <w:pStyle w:val="Tablehead"/>
            </w:pPr>
            <w:r w:rsidRPr="00AC70F1">
              <w:rPr>
                <w:rFonts w:hint="eastAsia"/>
                <w:lang w:eastAsia="zh-CN"/>
              </w:rPr>
              <w:t>描述</w:t>
            </w:r>
          </w:p>
        </w:tc>
        <w:tc>
          <w:tcPr>
            <w:tcW w:w="1710" w:type="dxa"/>
            <w:vAlign w:val="center"/>
          </w:tcPr>
          <w:p w14:paraId="599ACBC7" w14:textId="77777777" w:rsidR="00F64F4B" w:rsidRPr="00AC70F1" w:rsidRDefault="00F64F4B" w:rsidP="00133711">
            <w:pPr>
              <w:pStyle w:val="Tablehead"/>
              <w:rPr>
                <w:i/>
                <w:iCs/>
                <w:vertAlign w:val="subscript"/>
              </w:rPr>
            </w:pPr>
            <w:r w:rsidRPr="00AC70F1">
              <w:rPr>
                <w:i/>
                <w:iCs/>
              </w:rPr>
              <w:t>K</w:t>
            </w:r>
            <w:r w:rsidRPr="00AC70F1">
              <w:rPr>
                <w:i/>
                <w:iCs/>
                <w:vertAlign w:val="subscript"/>
              </w:rPr>
              <w:t>s</w:t>
            </w:r>
          </w:p>
        </w:tc>
      </w:tr>
      <w:tr w:rsidR="00F64F4B" w:rsidRPr="00AC70F1" w14:paraId="36696F39" w14:textId="77777777" w:rsidTr="00133711">
        <w:trPr>
          <w:jc w:val="center"/>
        </w:trPr>
        <w:tc>
          <w:tcPr>
            <w:tcW w:w="3190" w:type="dxa"/>
            <w:vAlign w:val="center"/>
          </w:tcPr>
          <w:p w14:paraId="66044EB6" w14:textId="77777777" w:rsidR="00F64F4B" w:rsidRPr="00AC70F1" w:rsidRDefault="00F64F4B" w:rsidP="00133711">
            <w:pPr>
              <w:pStyle w:val="Tabletext"/>
              <w:jc w:val="center"/>
            </w:pPr>
            <w:r w:rsidRPr="00AC70F1">
              <w:t>A3EGN, A3EJN</w:t>
            </w:r>
          </w:p>
        </w:tc>
        <w:tc>
          <w:tcPr>
            <w:tcW w:w="4670" w:type="dxa"/>
          </w:tcPr>
          <w:p w14:paraId="4E4C9161" w14:textId="4D60E679" w:rsidR="00F64F4B" w:rsidRPr="00AC70F1" w:rsidRDefault="00D65D32" w:rsidP="00A82983">
            <w:pPr>
              <w:pStyle w:val="Tabletext"/>
              <w:jc w:val="center"/>
              <w:rPr>
                <w:lang w:val="en-GB" w:eastAsia="zh-CN"/>
              </w:rPr>
            </w:pPr>
            <w:r w:rsidRPr="00AC70F1">
              <w:rPr>
                <w:rFonts w:hint="eastAsia"/>
                <w:lang w:val="en-GB" w:eastAsia="zh-CN"/>
              </w:rPr>
              <w:t>无线电广播和电话</w:t>
            </w:r>
            <w:r w:rsidR="00A82983">
              <w:rPr>
                <w:lang w:val="en-GB" w:eastAsia="zh-CN"/>
              </w:rPr>
              <w:br/>
            </w:r>
            <w:r w:rsidRPr="00AC70F1">
              <w:rPr>
                <w:rFonts w:hint="eastAsia"/>
                <w:lang w:val="en-GB" w:eastAsia="zh-CN"/>
              </w:rPr>
              <w:t>航空移动业务中的航空器发射机</w:t>
            </w:r>
          </w:p>
        </w:tc>
        <w:tc>
          <w:tcPr>
            <w:tcW w:w="1710" w:type="dxa"/>
          </w:tcPr>
          <w:p w14:paraId="6A721A57" w14:textId="77777777" w:rsidR="00F64F4B" w:rsidRPr="00AC70F1" w:rsidRDefault="00F64F4B" w:rsidP="00133711">
            <w:pPr>
              <w:pStyle w:val="Tabletext"/>
              <w:jc w:val="center"/>
            </w:pPr>
            <w:r w:rsidRPr="00AC70F1">
              <w:t>0.35</w:t>
            </w:r>
            <w:r w:rsidRPr="00AC70F1">
              <w:br/>
              <w:t>0.47</w:t>
            </w:r>
          </w:p>
        </w:tc>
      </w:tr>
      <w:tr w:rsidR="00F64F4B" w:rsidRPr="00AC70F1" w14:paraId="6D1555B3" w14:textId="77777777" w:rsidTr="00133711">
        <w:trPr>
          <w:jc w:val="center"/>
        </w:trPr>
        <w:tc>
          <w:tcPr>
            <w:tcW w:w="3190" w:type="dxa"/>
            <w:vAlign w:val="center"/>
          </w:tcPr>
          <w:p w14:paraId="05DC9B9A" w14:textId="77777777" w:rsidR="00F64F4B" w:rsidRPr="00AC70F1" w:rsidRDefault="00F64F4B" w:rsidP="00133711">
            <w:pPr>
              <w:pStyle w:val="Tabletext"/>
              <w:jc w:val="center"/>
            </w:pPr>
            <w:r w:rsidRPr="00AC70F1">
              <w:t>H3EJN, R3EJN, R3EGN, J3EJN, J7BGF, F3EJN, R7BCF</w:t>
            </w:r>
          </w:p>
        </w:tc>
        <w:tc>
          <w:tcPr>
            <w:tcW w:w="4670" w:type="dxa"/>
          </w:tcPr>
          <w:p w14:paraId="7B4A17C4" w14:textId="41CD5D81" w:rsidR="00F64F4B" w:rsidRPr="00AC70F1" w:rsidRDefault="00D65D32" w:rsidP="00133711">
            <w:pPr>
              <w:pStyle w:val="Tabletext"/>
              <w:jc w:val="center"/>
              <w:rPr>
                <w:lang w:val="en-GB" w:eastAsia="zh-CN"/>
              </w:rPr>
            </w:pPr>
            <w:r w:rsidRPr="00AC70F1">
              <w:rPr>
                <w:rFonts w:hint="eastAsia"/>
                <w:lang w:val="en-GB" w:eastAsia="zh-CN"/>
              </w:rPr>
              <w:t>无线电广播和电话，包括移动业务中的</w:t>
            </w:r>
            <w:r w:rsidR="00A82983">
              <w:rPr>
                <w:lang w:val="en-GB" w:eastAsia="zh-CN"/>
              </w:rPr>
              <w:br/>
            </w:r>
            <w:r w:rsidRPr="00AC70F1">
              <w:rPr>
                <w:rFonts w:hint="eastAsia"/>
                <w:lang w:val="en-GB" w:eastAsia="zh-CN"/>
              </w:rPr>
              <w:t>发射机、多信道音频电报</w:t>
            </w:r>
          </w:p>
        </w:tc>
        <w:tc>
          <w:tcPr>
            <w:tcW w:w="1710" w:type="dxa"/>
            <w:vAlign w:val="center"/>
          </w:tcPr>
          <w:p w14:paraId="647EBC94" w14:textId="77777777" w:rsidR="00F64F4B" w:rsidRPr="00AC70F1" w:rsidRDefault="00F64F4B" w:rsidP="00133711">
            <w:pPr>
              <w:pStyle w:val="Tabletext"/>
              <w:jc w:val="center"/>
            </w:pPr>
            <w:r w:rsidRPr="00AC70F1">
              <w:t>0.47</w:t>
            </w:r>
          </w:p>
        </w:tc>
      </w:tr>
      <w:tr w:rsidR="00F64F4B" w:rsidRPr="00AC70F1" w14:paraId="22654F5B" w14:textId="77777777" w:rsidTr="00133711">
        <w:trPr>
          <w:jc w:val="center"/>
        </w:trPr>
        <w:tc>
          <w:tcPr>
            <w:tcW w:w="3190" w:type="dxa"/>
            <w:vAlign w:val="center"/>
          </w:tcPr>
          <w:p w14:paraId="6685AF5B" w14:textId="77777777" w:rsidR="00F64F4B" w:rsidRPr="00AC70F1" w:rsidRDefault="00F64F4B" w:rsidP="00133711">
            <w:pPr>
              <w:pStyle w:val="Tabletext"/>
              <w:jc w:val="center"/>
            </w:pPr>
            <w:r w:rsidRPr="00AC70F1">
              <w:t>B8EJN</w:t>
            </w:r>
          </w:p>
        </w:tc>
        <w:tc>
          <w:tcPr>
            <w:tcW w:w="4670" w:type="dxa"/>
          </w:tcPr>
          <w:p w14:paraId="31A535AA" w14:textId="7D950301" w:rsidR="00D65D32" w:rsidRPr="00AC70F1" w:rsidRDefault="00D65D32" w:rsidP="00A82983">
            <w:pPr>
              <w:pStyle w:val="Tabletext"/>
              <w:jc w:val="center"/>
              <w:rPr>
                <w:lang w:val="en-GB" w:eastAsia="zh-CN"/>
              </w:rPr>
            </w:pPr>
            <w:r w:rsidRPr="00AC70F1">
              <w:rPr>
                <w:rFonts w:hint="eastAsia"/>
                <w:lang w:val="en-GB" w:eastAsia="zh-CN"/>
              </w:rPr>
              <w:t>第二信道电话</w:t>
            </w:r>
            <w:r w:rsidR="00A82983">
              <w:rPr>
                <w:lang w:val="en-GB" w:eastAsia="zh-CN"/>
              </w:rPr>
              <w:br/>
            </w:r>
            <w:r w:rsidRPr="00AC70F1">
              <w:rPr>
                <w:rFonts w:hint="eastAsia"/>
                <w:lang w:val="en-GB" w:eastAsia="zh-CN"/>
              </w:rPr>
              <w:t>第四信道电话</w:t>
            </w:r>
          </w:p>
        </w:tc>
        <w:tc>
          <w:tcPr>
            <w:tcW w:w="1710" w:type="dxa"/>
            <w:vAlign w:val="center"/>
          </w:tcPr>
          <w:p w14:paraId="2A087B0C" w14:textId="77777777" w:rsidR="00F64F4B" w:rsidRPr="00AC70F1" w:rsidRDefault="00F64F4B" w:rsidP="00133711">
            <w:pPr>
              <w:pStyle w:val="Tabletext"/>
              <w:jc w:val="center"/>
            </w:pPr>
            <w:r w:rsidRPr="00AC70F1">
              <w:t>0.33</w:t>
            </w:r>
            <w:r w:rsidRPr="00AC70F1">
              <w:br/>
              <w:t>0.23</w:t>
            </w:r>
          </w:p>
        </w:tc>
      </w:tr>
    </w:tbl>
    <w:p w14:paraId="23A2214A" w14:textId="77777777" w:rsidR="00F64F4B" w:rsidRPr="00AC70F1" w:rsidRDefault="00F64F4B" w:rsidP="00F64F4B">
      <w:pPr>
        <w:pStyle w:val="Tablefin"/>
      </w:pPr>
    </w:p>
    <w:p w14:paraId="56C16621" w14:textId="58B5873C" w:rsidR="00D01396" w:rsidRPr="00AC70F1" w:rsidRDefault="00D01396" w:rsidP="00D01396">
      <w:pPr>
        <w:ind w:firstLineChars="200" w:firstLine="480"/>
        <w:rPr>
          <w:bCs/>
          <w:lang w:val="en-GB" w:eastAsia="zh-CN"/>
        </w:rPr>
      </w:pPr>
      <w:r w:rsidRPr="00AC70F1">
        <w:rPr>
          <w:rFonts w:hint="eastAsia"/>
          <w:bCs/>
          <w:lang w:val="en-GB" w:eastAsia="zh-CN"/>
        </w:rPr>
        <w:t>对于</w:t>
      </w:r>
      <w:r w:rsidR="00A2422C" w:rsidRPr="00AC70F1">
        <w:rPr>
          <w:rFonts w:hint="eastAsia"/>
          <w:bCs/>
          <w:lang w:val="en-GB" w:eastAsia="zh-CN"/>
        </w:rPr>
        <w:t>仅利用</w:t>
      </w:r>
      <w:r w:rsidRPr="00AC70F1">
        <w:rPr>
          <w:rFonts w:hint="eastAsia"/>
          <w:bCs/>
          <w:lang w:val="en-GB" w:eastAsia="zh-CN"/>
        </w:rPr>
        <w:t>特定类型电声换能器（如麦克风或</w:t>
      </w:r>
      <w:r w:rsidR="00A2422C" w:rsidRPr="00AC70F1">
        <w:rPr>
          <w:bCs/>
          <w:lang w:val="en-GB" w:eastAsia="zh-CN"/>
        </w:rPr>
        <w:t>喉头送话器</w:t>
      </w:r>
      <w:r w:rsidRPr="00AC70F1">
        <w:rPr>
          <w:rFonts w:hint="eastAsia"/>
          <w:bCs/>
          <w:lang w:val="en-GB" w:eastAsia="zh-CN"/>
        </w:rPr>
        <w:t>）</w:t>
      </w:r>
      <w:r w:rsidR="00A2422C" w:rsidRPr="00AC70F1">
        <w:rPr>
          <w:rFonts w:hint="eastAsia"/>
          <w:bCs/>
          <w:lang w:val="en-GB" w:eastAsia="zh-CN"/>
        </w:rPr>
        <w:t>进行操作</w:t>
      </w:r>
      <w:r w:rsidRPr="00AC70F1">
        <w:rPr>
          <w:rFonts w:hint="eastAsia"/>
          <w:bCs/>
          <w:lang w:val="en-GB" w:eastAsia="zh-CN"/>
        </w:rPr>
        <w:t>并对输入信号使用动态范围限制的发射机，调整发射机输入端的噪声信号电平，</w:t>
      </w:r>
      <w:r w:rsidR="00A2422C" w:rsidRPr="00AC70F1">
        <w:rPr>
          <w:rFonts w:hint="eastAsia"/>
          <w:bCs/>
          <w:lang w:val="en-GB" w:eastAsia="zh-CN"/>
        </w:rPr>
        <w:t>以使</w:t>
      </w:r>
      <w:r w:rsidR="00A2422C" w:rsidRPr="00AC70F1">
        <w:rPr>
          <w:i/>
          <w:iCs/>
          <w:lang w:val="en-GB" w:eastAsia="zh-CN"/>
        </w:rPr>
        <w:t>U</w:t>
      </w:r>
      <w:r w:rsidR="00A2422C" w:rsidRPr="00AC70F1">
        <w:rPr>
          <w:i/>
          <w:iCs/>
          <w:vertAlign w:val="subscript"/>
          <w:lang w:val="en-GB" w:eastAsia="zh-CN"/>
        </w:rPr>
        <w:t>N</w:t>
      </w:r>
      <w:r w:rsidR="00A2422C" w:rsidRPr="00AC70F1">
        <w:rPr>
          <w:vertAlign w:val="subscript"/>
          <w:lang w:val="en-GB" w:eastAsia="zh-CN"/>
        </w:rPr>
        <w:t> </w:t>
      </w:r>
      <w:r w:rsidR="00A2422C" w:rsidRPr="00AC70F1">
        <w:rPr>
          <w:lang w:val="en-GB" w:eastAsia="zh-CN"/>
        </w:rPr>
        <w:t>= </w:t>
      </w:r>
      <w:proofErr w:type="spellStart"/>
      <w:r w:rsidR="00A2422C" w:rsidRPr="00AC70F1">
        <w:rPr>
          <w:i/>
          <w:iCs/>
          <w:lang w:val="en-GB" w:eastAsia="zh-CN"/>
        </w:rPr>
        <w:t>K</w:t>
      </w:r>
      <w:r w:rsidR="00A2422C" w:rsidRPr="00AC70F1">
        <w:rPr>
          <w:i/>
          <w:iCs/>
          <w:vertAlign w:val="subscript"/>
          <w:lang w:val="en-GB" w:eastAsia="zh-CN"/>
        </w:rPr>
        <w:t>s</w:t>
      </w:r>
      <w:r w:rsidR="00A2422C" w:rsidRPr="00AC70F1">
        <w:rPr>
          <w:i/>
          <w:iCs/>
          <w:lang w:val="en-GB" w:eastAsia="zh-CN"/>
        </w:rPr>
        <w:t>U</w:t>
      </w:r>
      <w:r w:rsidR="00A2422C" w:rsidRPr="00AC70F1">
        <w:rPr>
          <w:i/>
          <w:iCs/>
          <w:vertAlign w:val="subscript"/>
          <w:lang w:val="en-GB" w:eastAsia="zh-CN"/>
        </w:rPr>
        <w:t>sin</w:t>
      </w:r>
      <w:proofErr w:type="spellEnd"/>
      <w:r w:rsidR="00A2422C" w:rsidRPr="00AC70F1">
        <w:rPr>
          <w:i/>
          <w:iCs/>
          <w:vertAlign w:val="subscript"/>
          <w:lang w:val="en-GB" w:eastAsia="zh-CN"/>
        </w:rPr>
        <w:t xml:space="preserve"> nom</w:t>
      </w:r>
      <w:r w:rsidRPr="00AC70F1">
        <w:rPr>
          <w:rFonts w:hint="eastAsia"/>
          <w:bCs/>
          <w:lang w:val="en-GB" w:eastAsia="zh-CN"/>
        </w:rPr>
        <w:t>，其中</w:t>
      </w:r>
      <w:r w:rsidR="00A82983">
        <w:rPr>
          <w:bCs/>
          <w:lang w:val="en-GB" w:eastAsia="zh-CN"/>
        </w:rPr>
        <w:br/>
      </w:r>
      <w:proofErr w:type="spellStart"/>
      <w:r w:rsidR="00A2422C" w:rsidRPr="00AC70F1">
        <w:rPr>
          <w:i/>
          <w:iCs/>
          <w:lang w:val="en-GB" w:eastAsia="zh-CN"/>
        </w:rPr>
        <w:t>U</w:t>
      </w:r>
      <w:r w:rsidR="00A2422C" w:rsidRPr="00AC70F1">
        <w:rPr>
          <w:i/>
          <w:iCs/>
          <w:vertAlign w:val="subscript"/>
          <w:lang w:val="en-GB" w:eastAsia="zh-CN"/>
        </w:rPr>
        <w:t>sin</w:t>
      </w:r>
      <w:proofErr w:type="spellEnd"/>
      <w:r w:rsidR="00A2422C" w:rsidRPr="00AC70F1">
        <w:rPr>
          <w:i/>
          <w:iCs/>
          <w:vertAlign w:val="subscript"/>
          <w:lang w:val="en-GB" w:eastAsia="zh-CN"/>
        </w:rPr>
        <w:t xml:space="preserve"> nom</w:t>
      </w:r>
      <w:r w:rsidRPr="00AC70F1">
        <w:rPr>
          <w:rFonts w:hint="eastAsia"/>
          <w:bCs/>
          <w:lang w:val="en-GB" w:eastAsia="zh-CN"/>
        </w:rPr>
        <w:t>是换能器规范中给出的额定输出电压的</w:t>
      </w:r>
      <w:proofErr w:type="spellStart"/>
      <w:r w:rsidR="00A2422C" w:rsidRPr="00AC70F1">
        <w:rPr>
          <w:lang w:val="en-GB" w:eastAsia="zh-CN"/>
        </w:rPr>
        <w:t>r.m.s.</w:t>
      </w:r>
      <w:proofErr w:type="spellEnd"/>
      <w:r w:rsidRPr="00AC70F1">
        <w:rPr>
          <w:rFonts w:hint="eastAsia"/>
          <w:bCs/>
          <w:lang w:val="en-GB" w:eastAsia="zh-CN"/>
        </w:rPr>
        <w:t>值，</w:t>
      </w:r>
      <w:r w:rsidR="00A2422C" w:rsidRPr="00AC70F1">
        <w:rPr>
          <w:i/>
          <w:iCs/>
          <w:lang w:val="en-GB" w:eastAsia="zh-CN"/>
        </w:rPr>
        <w:t>K</w:t>
      </w:r>
      <w:r w:rsidR="00A2422C" w:rsidRPr="00AC70F1">
        <w:rPr>
          <w:i/>
          <w:iCs/>
          <w:vertAlign w:val="subscript"/>
          <w:lang w:val="en-GB" w:eastAsia="zh-CN"/>
        </w:rPr>
        <w:t>s</w:t>
      </w:r>
      <w:r w:rsidRPr="00AC70F1">
        <w:rPr>
          <w:rFonts w:hint="eastAsia"/>
          <w:bCs/>
          <w:lang w:val="en-GB" w:eastAsia="zh-CN"/>
        </w:rPr>
        <w:t>是表</w:t>
      </w:r>
      <w:r w:rsidRPr="00AC70F1">
        <w:rPr>
          <w:rFonts w:hint="eastAsia"/>
          <w:bCs/>
          <w:lang w:val="en-GB" w:eastAsia="zh-CN"/>
        </w:rPr>
        <w:t>5</w:t>
      </w:r>
      <w:r w:rsidRPr="00AC70F1">
        <w:rPr>
          <w:rFonts w:hint="eastAsia"/>
          <w:bCs/>
          <w:lang w:val="en-GB" w:eastAsia="zh-CN"/>
        </w:rPr>
        <w:t>中的系数值。</w:t>
      </w:r>
    </w:p>
    <w:p w14:paraId="1E35C4A9" w14:textId="5A1449CB" w:rsidR="00D01396" w:rsidRPr="00AC70F1" w:rsidRDefault="00D01396" w:rsidP="00D01396">
      <w:pPr>
        <w:ind w:firstLineChars="200" w:firstLine="480"/>
        <w:rPr>
          <w:bCs/>
          <w:lang w:val="en-GB" w:eastAsia="zh-CN"/>
        </w:rPr>
      </w:pPr>
      <w:r w:rsidRPr="00AC70F1">
        <w:rPr>
          <w:rFonts w:hint="eastAsia"/>
          <w:bCs/>
          <w:lang w:val="en-GB" w:eastAsia="zh-CN"/>
        </w:rPr>
        <w:t>对于具有</w:t>
      </w:r>
      <w:proofErr w:type="spellStart"/>
      <w:r w:rsidRPr="00AC70F1">
        <w:rPr>
          <w:rFonts w:hint="eastAsia"/>
          <w:bCs/>
          <w:lang w:val="en-GB" w:eastAsia="zh-CN"/>
        </w:rPr>
        <w:t>r.m.s.</w:t>
      </w:r>
      <w:proofErr w:type="spellEnd"/>
      <w:r w:rsidRPr="00AC70F1">
        <w:rPr>
          <w:rFonts w:hint="eastAsia"/>
          <w:bCs/>
          <w:lang w:val="en-GB" w:eastAsia="zh-CN"/>
        </w:rPr>
        <w:t>归一化调制输入电压的发射机，必须调整噪声信号</w:t>
      </w:r>
      <w:proofErr w:type="spellStart"/>
      <w:r w:rsidRPr="00AC70F1">
        <w:rPr>
          <w:rFonts w:hint="eastAsia"/>
          <w:bCs/>
          <w:lang w:val="en-GB" w:eastAsia="zh-CN"/>
        </w:rPr>
        <w:t>r.m.s.</w:t>
      </w:r>
      <w:proofErr w:type="spellEnd"/>
      <w:r w:rsidRPr="00AC70F1">
        <w:rPr>
          <w:rFonts w:hint="eastAsia"/>
          <w:bCs/>
          <w:lang w:val="en-GB" w:eastAsia="zh-CN"/>
        </w:rPr>
        <w:t>，使</w:t>
      </w:r>
      <w:r w:rsidR="00A2422C" w:rsidRPr="00AC70F1">
        <w:rPr>
          <w:rFonts w:hint="eastAsia"/>
          <w:bCs/>
          <w:lang w:val="en-GB" w:eastAsia="zh-CN"/>
        </w:rPr>
        <w:t>之</w:t>
      </w:r>
      <w:r w:rsidRPr="00AC70F1">
        <w:rPr>
          <w:rFonts w:hint="eastAsia"/>
          <w:bCs/>
          <w:lang w:val="en-GB" w:eastAsia="zh-CN"/>
        </w:rPr>
        <w:t>与该值相等。</w:t>
      </w:r>
    </w:p>
    <w:p w14:paraId="05744C12" w14:textId="3C878C90" w:rsidR="00D01396" w:rsidRPr="00AC70F1" w:rsidRDefault="00D01396" w:rsidP="00D01396">
      <w:pPr>
        <w:rPr>
          <w:bCs/>
          <w:lang w:val="en-GB" w:eastAsia="zh-CN"/>
        </w:rPr>
      </w:pPr>
      <w:r w:rsidRPr="00AC70F1">
        <w:rPr>
          <w:bCs/>
          <w:lang w:val="en-GB" w:eastAsia="zh-CN"/>
        </w:rPr>
        <w:t>5.2</w:t>
      </w:r>
      <w:r w:rsidRPr="00AC70F1">
        <w:rPr>
          <w:rFonts w:hint="eastAsia"/>
          <w:bCs/>
          <w:lang w:val="en-GB" w:eastAsia="zh-CN"/>
        </w:rPr>
        <w:t>1</w:t>
      </w:r>
      <w:r w:rsidRPr="00AC70F1">
        <w:rPr>
          <w:bCs/>
          <w:lang w:val="en-GB" w:eastAsia="zh-CN"/>
        </w:rPr>
        <w:tab/>
      </w:r>
      <w:r w:rsidR="003F781D" w:rsidRPr="00AC70F1">
        <w:rPr>
          <w:rFonts w:hint="eastAsia"/>
          <w:lang w:val="en-GB" w:eastAsia="zh-CN"/>
        </w:rPr>
        <w:t>在应用于工作于发射类别</w:t>
      </w:r>
      <w:r w:rsidRPr="00AC70F1">
        <w:rPr>
          <w:rFonts w:hint="eastAsia"/>
          <w:bCs/>
          <w:lang w:val="en-GB" w:eastAsia="zh-CN"/>
        </w:rPr>
        <w:t>F8EJF</w:t>
      </w:r>
      <w:r w:rsidRPr="00AC70F1">
        <w:rPr>
          <w:rFonts w:hint="eastAsia"/>
          <w:bCs/>
          <w:lang w:val="en-GB" w:eastAsia="zh-CN"/>
        </w:rPr>
        <w:t>的发射机时，</w:t>
      </w:r>
      <w:r w:rsidR="00A2422C" w:rsidRPr="00AC70F1">
        <w:rPr>
          <w:rFonts w:hint="eastAsia"/>
          <w:bCs/>
          <w:lang w:val="en-GB" w:eastAsia="zh-CN"/>
        </w:rPr>
        <w:t>调整施加于</w:t>
      </w:r>
      <w:r w:rsidRPr="00AC70F1">
        <w:rPr>
          <w:rFonts w:hint="eastAsia"/>
          <w:bCs/>
          <w:lang w:val="en-GB" w:eastAsia="zh-CN"/>
        </w:rPr>
        <w:t>电话信道终端输入端的噪声测试信号电平，</w:t>
      </w:r>
      <w:r w:rsidR="00A2422C" w:rsidRPr="00AC70F1">
        <w:rPr>
          <w:rFonts w:hint="eastAsia"/>
          <w:bCs/>
          <w:lang w:val="en-GB" w:eastAsia="zh-CN"/>
        </w:rPr>
        <w:t>以</w:t>
      </w:r>
      <w:r w:rsidRPr="00AC70F1">
        <w:rPr>
          <w:rFonts w:hint="eastAsia"/>
          <w:bCs/>
          <w:lang w:val="en-GB" w:eastAsia="zh-CN"/>
        </w:rPr>
        <w:t>使</w:t>
      </w:r>
      <w:proofErr w:type="spellStart"/>
      <w:r w:rsidR="00A2422C" w:rsidRPr="00AC70F1">
        <w:rPr>
          <w:bCs/>
          <w:i/>
          <w:iCs/>
          <w:lang w:val="en-GB" w:eastAsia="zh-CN"/>
        </w:rPr>
        <w:t>P</w:t>
      </w:r>
      <w:r w:rsidR="00A2422C" w:rsidRPr="00AC70F1">
        <w:rPr>
          <w:bCs/>
          <w:i/>
          <w:iCs/>
          <w:vertAlign w:val="subscript"/>
          <w:lang w:val="en-GB" w:eastAsia="zh-CN"/>
        </w:rPr>
        <w:t>n.test</w:t>
      </w:r>
      <w:proofErr w:type="spellEnd"/>
      <w:r w:rsidR="00A2422C" w:rsidRPr="00AC70F1">
        <w:rPr>
          <w:bCs/>
          <w:i/>
          <w:iCs/>
          <w:vertAlign w:val="subscript"/>
          <w:lang w:val="en-GB" w:eastAsia="zh-CN"/>
        </w:rPr>
        <w:t> </w:t>
      </w:r>
      <w:r w:rsidR="00A2422C" w:rsidRPr="00AC70F1">
        <w:rPr>
          <w:bCs/>
          <w:lang w:val="en-GB" w:eastAsia="zh-CN"/>
        </w:rPr>
        <w:t>= </w:t>
      </w:r>
      <w:r w:rsidR="00A2422C" w:rsidRPr="00AC70F1">
        <w:rPr>
          <w:bCs/>
          <w:i/>
          <w:iCs/>
          <w:lang w:val="en-GB" w:eastAsia="zh-CN"/>
        </w:rPr>
        <w:t>P</w:t>
      </w:r>
      <w:r w:rsidR="00A2422C" w:rsidRPr="00AC70F1">
        <w:rPr>
          <w:bCs/>
          <w:i/>
          <w:iCs/>
          <w:vertAlign w:val="subscript"/>
          <w:lang w:val="en-GB" w:eastAsia="zh-CN"/>
        </w:rPr>
        <w:t>ch.in </w:t>
      </w:r>
      <w:r w:rsidR="00A2422C" w:rsidRPr="00AC70F1">
        <w:rPr>
          <w:bCs/>
          <w:lang w:val="en-GB" w:eastAsia="zh-CN"/>
        </w:rPr>
        <w:t>+ </w:t>
      </w:r>
      <w:proofErr w:type="spellStart"/>
      <w:r w:rsidR="00A2422C" w:rsidRPr="00AC70F1">
        <w:rPr>
          <w:bCs/>
          <w:i/>
          <w:iCs/>
          <w:lang w:val="en-GB" w:eastAsia="zh-CN"/>
        </w:rPr>
        <w:t>P</w:t>
      </w:r>
      <w:r w:rsidR="00A2422C" w:rsidRPr="00AC70F1">
        <w:rPr>
          <w:bCs/>
          <w:i/>
          <w:iCs/>
          <w:vertAlign w:val="subscript"/>
          <w:lang w:val="en-GB" w:eastAsia="zh-CN"/>
        </w:rPr>
        <w:t>load</w:t>
      </w:r>
      <w:proofErr w:type="spellEnd"/>
      <w:r w:rsidRPr="00AC70F1">
        <w:rPr>
          <w:rFonts w:hint="eastAsia"/>
          <w:bCs/>
          <w:lang w:val="en-GB" w:eastAsia="zh-CN"/>
        </w:rPr>
        <w:t>，其中</w:t>
      </w:r>
      <w:r w:rsidRPr="00AC70F1">
        <w:rPr>
          <w:rFonts w:hint="eastAsia"/>
          <w:bCs/>
          <w:lang w:val="en-GB" w:eastAsia="zh-CN"/>
        </w:rPr>
        <w:t xml:space="preserve"> </w:t>
      </w:r>
      <w:r w:rsidR="00A2422C" w:rsidRPr="00AC70F1">
        <w:rPr>
          <w:bCs/>
          <w:i/>
          <w:iCs/>
          <w:lang w:val="en-GB" w:eastAsia="zh-CN"/>
        </w:rPr>
        <w:t>P</w:t>
      </w:r>
      <w:r w:rsidR="00A2422C" w:rsidRPr="00AC70F1">
        <w:rPr>
          <w:bCs/>
          <w:i/>
          <w:iCs/>
          <w:vertAlign w:val="subscript"/>
          <w:lang w:val="en-GB" w:eastAsia="zh-CN"/>
        </w:rPr>
        <w:t>ch.in</w:t>
      </w:r>
      <w:r w:rsidRPr="00AC70F1">
        <w:rPr>
          <w:rFonts w:hint="eastAsia"/>
          <w:bCs/>
          <w:lang w:val="en-GB" w:eastAsia="zh-CN"/>
        </w:rPr>
        <w:t>是</w:t>
      </w:r>
      <w:r w:rsidR="002F1088" w:rsidRPr="00AC70F1">
        <w:rPr>
          <w:rFonts w:hint="eastAsia"/>
          <w:bCs/>
          <w:lang w:val="en-GB" w:eastAsia="zh-CN"/>
        </w:rPr>
        <w:t>针对一个音频信道的、</w:t>
      </w:r>
      <w:r w:rsidRPr="00AC70F1">
        <w:rPr>
          <w:rFonts w:hint="eastAsia"/>
          <w:bCs/>
          <w:lang w:val="en-GB" w:eastAsia="zh-CN"/>
        </w:rPr>
        <w:t>TF</w:t>
      </w:r>
      <w:r w:rsidRPr="00AC70F1">
        <w:rPr>
          <w:rFonts w:hint="eastAsia"/>
          <w:bCs/>
          <w:lang w:val="en-GB" w:eastAsia="zh-CN"/>
        </w:rPr>
        <w:t>群信道终端设备输入端的标称功率，</w:t>
      </w:r>
      <w:proofErr w:type="spellStart"/>
      <w:r w:rsidR="002F1088" w:rsidRPr="00AC70F1">
        <w:rPr>
          <w:bCs/>
          <w:i/>
          <w:iCs/>
          <w:lang w:val="en-GB" w:eastAsia="zh-CN"/>
        </w:rPr>
        <w:t>P</w:t>
      </w:r>
      <w:r w:rsidR="002F1088" w:rsidRPr="00AC70F1">
        <w:rPr>
          <w:bCs/>
          <w:i/>
          <w:iCs/>
          <w:vertAlign w:val="subscript"/>
          <w:lang w:val="en-GB" w:eastAsia="zh-CN"/>
        </w:rPr>
        <w:t>load</w:t>
      </w:r>
      <w:proofErr w:type="spellEnd"/>
      <w:r w:rsidRPr="00AC70F1">
        <w:rPr>
          <w:rFonts w:hint="eastAsia"/>
          <w:bCs/>
          <w:lang w:val="en-GB" w:eastAsia="zh-CN"/>
        </w:rPr>
        <w:t>是</w:t>
      </w:r>
      <w:r w:rsidR="002F1088" w:rsidRPr="00AC70F1">
        <w:rPr>
          <w:rFonts w:hint="eastAsia"/>
          <w:bCs/>
          <w:lang w:val="en-GB" w:eastAsia="zh-CN"/>
        </w:rPr>
        <w:t>按表</w:t>
      </w:r>
      <w:r w:rsidR="002F1088" w:rsidRPr="00AC70F1">
        <w:rPr>
          <w:rFonts w:hint="eastAsia"/>
          <w:bCs/>
          <w:lang w:val="en-GB" w:eastAsia="zh-CN"/>
        </w:rPr>
        <w:t>1A</w:t>
      </w:r>
      <w:r w:rsidR="002F1088" w:rsidRPr="00AC70F1">
        <w:rPr>
          <w:rFonts w:hint="eastAsia"/>
          <w:bCs/>
          <w:lang w:val="en-GB" w:eastAsia="zh-CN"/>
        </w:rPr>
        <w:t>确定的、</w:t>
      </w:r>
      <w:r w:rsidRPr="00AC70F1">
        <w:rPr>
          <w:rFonts w:hint="eastAsia"/>
          <w:bCs/>
          <w:lang w:val="en-GB" w:eastAsia="zh-CN"/>
        </w:rPr>
        <w:t>多路复用消息的平均功率电平。</w:t>
      </w:r>
    </w:p>
    <w:p w14:paraId="753F8E27" w14:textId="199D5DE4" w:rsidR="00D01396" w:rsidRPr="00AC70F1" w:rsidRDefault="00D01396" w:rsidP="00D01396">
      <w:pPr>
        <w:rPr>
          <w:bCs/>
          <w:lang w:val="en-GB" w:eastAsia="zh-CN"/>
        </w:rPr>
      </w:pPr>
      <w:r w:rsidRPr="00AC70F1">
        <w:rPr>
          <w:bCs/>
          <w:lang w:val="en-GB" w:eastAsia="zh-CN"/>
        </w:rPr>
        <w:t>5.2</w:t>
      </w:r>
      <w:r w:rsidRPr="00AC70F1">
        <w:rPr>
          <w:rFonts w:hint="eastAsia"/>
          <w:bCs/>
          <w:lang w:val="en-GB" w:eastAsia="zh-CN"/>
        </w:rPr>
        <w:t>2</w:t>
      </w:r>
      <w:r w:rsidRPr="00AC70F1">
        <w:rPr>
          <w:bCs/>
          <w:lang w:val="en-GB" w:eastAsia="zh-CN"/>
        </w:rPr>
        <w:tab/>
      </w:r>
      <w:r w:rsidR="003F781D" w:rsidRPr="00AC70F1">
        <w:rPr>
          <w:rFonts w:hint="eastAsia"/>
          <w:lang w:val="en-GB" w:eastAsia="zh-CN"/>
        </w:rPr>
        <w:t>在应用于工作于发射类别</w:t>
      </w:r>
      <w:r w:rsidRPr="00AC70F1">
        <w:rPr>
          <w:rFonts w:hint="eastAsia"/>
          <w:bCs/>
          <w:lang w:val="en-GB" w:eastAsia="zh-CN"/>
        </w:rPr>
        <w:t>F8WWN</w:t>
      </w:r>
      <w:r w:rsidR="003F781D" w:rsidRPr="00AC70F1">
        <w:rPr>
          <w:rFonts w:hint="eastAsia"/>
          <w:bCs/>
          <w:lang w:val="en-GB" w:eastAsia="zh-CN"/>
        </w:rPr>
        <w:t>的</w:t>
      </w:r>
      <w:r w:rsidRPr="00AC70F1">
        <w:rPr>
          <w:rFonts w:hint="eastAsia"/>
          <w:bCs/>
          <w:lang w:val="en-GB" w:eastAsia="zh-CN"/>
        </w:rPr>
        <w:t>发射机时，测试信号电平（</w:t>
      </w:r>
      <w:r w:rsidR="00A2422C" w:rsidRPr="00AC70F1">
        <w:rPr>
          <w:rFonts w:hint="eastAsia"/>
          <w:bCs/>
          <w:lang w:val="en-GB" w:eastAsia="zh-CN"/>
        </w:rPr>
        <w:t>施加于</w:t>
      </w:r>
      <w:r w:rsidRPr="00AC70F1">
        <w:rPr>
          <w:rFonts w:hint="eastAsia"/>
          <w:bCs/>
          <w:lang w:val="en-GB" w:eastAsia="zh-CN"/>
        </w:rPr>
        <w:t>电视无线电中继链路终端设备输入端的亮度信号的幅度）必须为</w:t>
      </w:r>
      <w:r w:rsidRPr="00AC70F1">
        <w:rPr>
          <w:rFonts w:hint="eastAsia"/>
          <w:bCs/>
          <w:lang w:val="en-GB" w:eastAsia="zh-CN"/>
        </w:rPr>
        <w:t>1 W</w:t>
      </w:r>
      <w:r w:rsidRPr="00AC70F1">
        <w:rPr>
          <w:rFonts w:hint="eastAsia"/>
          <w:bCs/>
          <w:lang w:val="en-GB" w:eastAsia="zh-CN"/>
        </w:rPr>
        <w:t>。</w:t>
      </w:r>
    </w:p>
    <w:p w14:paraId="58F772F1" w14:textId="1D2D0BBE" w:rsidR="00D01396" w:rsidRPr="00AC70F1" w:rsidRDefault="00D01396" w:rsidP="00D01396">
      <w:pPr>
        <w:rPr>
          <w:bCs/>
          <w:lang w:val="en-GB" w:eastAsia="zh-CN"/>
        </w:rPr>
      </w:pPr>
      <w:r w:rsidRPr="00AC70F1">
        <w:rPr>
          <w:bCs/>
          <w:lang w:val="en-GB" w:eastAsia="zh-CN"/>
        </w:rPr>
        <w:t>5.23</w:t>
      </w:r>
      <w:r w:rsidRPr="00AC70F1">
        <w:rPr>
          <w:bCs/>
          <w:lang w:val="en-GB" w:eastAsia="zh-CN"/>
        </w:rPr>
        <w:tab/>
      </w:r>
      <w:r w:rsidR="003F781D" w:rsidRPr="00AC70F1">
        <w:rPr>
          <w:rFonts w:hint="eastAsia"/>
          <w:lang w:val="en-GB" w:eastAsia="zh-CN"/>
        </w:rPr>
        <w:t>在应用于工作于发射类别</w:t>
      </w:r>
      <w:r w:rsidRPr="00AC70F1">
        <w:rPr>
          <w:rFonts w:hint="eastAsia"/>
          <w:bCs/>
          <w:lang w:val="en-GB" w:eastAsia="zh-CN"/>
        </w:rPr>
        <w:t>D7D</w:t>
      </w:r>
      <w:r w:rsidRPr="00AC70F1">
        <w:rPr>
          <w:rFonts w:hint="eastAsia"/>
          <w:bCs/>
          <w:lang w:val="en-GB" w:eastAsia="zh-CN"/>
        </w:rPr>
        <w:t>或</w:t>
      </w:r>
      <w:r w:rsidRPr="00AC70F1">
        <w:rPr>
          <w:rFonts w:hint="eastAsia"/>
          <w:bCs/>
          <w:lang w:val="en-GB" w:eastAsia="zh-CN"/>
        </w:rPr>
        <w:t>D7W</w:t>
      </w:r>
      <w:r w:rsidRPr="00AC70F1">
        <w:rPr>
          <w:rFonts w:hint="eastAsia"/>
          <w:bCs/>
          <w:lang w:val="en-GB" w:eastAsia="zh-CN"/>
        </w:rPr>
        <w:t>的发射机时，测试信号参数</w:t>
      </w:r>
      <w:r w:rsidR="00A2422C" w:rsidRPr="00AC70F1">
        <w:rPr>
          <w:rFonts w:hint="eastAsia"/>
          <w:bCs/>
          <w:lang w:val="en-GB" w:eastAsia="zh-CN"/>
        </w:rPr>
        <w:t>按第</w:t>
      </w:r>
      <w:r w:rsidR="00A2422C" w:rsidRPr="00AC70F1">
        <w:rPr>
          <w:rFonts w:hint="eastAsia"/>
          <w:bCs/>
          <w:lang w:val="en-GB" w:eastAsia="zh-CN"/>
        </w:rPr>
        <w:t>5</w:t>
      </w:r>
      <w:r w:rsidRPr="00AC70F1">
        <w:rPr>
          <w:rFonts w:hint="eastAsia"/>
          <w:bCs/>
          <w:lang w:val="en-GB" w:eastAsia="zh-CN"/>
        </w:rPr>
        <w:t>.18</w:t>
      </w:r>
      <w:r w:rsidR="00A2422C" w:rsidRPr="00AC70F1">
        <w:rPr>
          <w:rFonts w:hint="eastAsia"/>
          <w:bCs/>
          <w:lang w:val="en-GB" w:eastAsia="zh-CN"/>
        </w:rPr>
        <w:t>段来确立</w:t>
      </w:r>
      <w:r w:rsidRPr="00AC70F1">
        <w:rPr>
          <w:rFonts w:hint="eastAsia"/>
          <w:bCs/>
          <w:lang w:val="en-GB" w:eastAsia="zh-CN"/>
        </w:rPr>
        <w:t>。</w:t>
      </w:r>
    </w:p>
    <w:p w14:paraId="574437A9" w14:textId="3081CEF2" w:rsidR="00F64F4B" w:rsidRPr="00AC70F1" w:rsidRDefault="00A1517F" w:rsidP="00F64F4B">
      <w:pPr>
        <w:pStyle w:val="Headingi"/>
        <w:rPr>
          <w:rFonts w:ascii="KaiTi" w:eastAsia="KaiTi" w:hAnsi="KaiTi"/>
          <w:bCs/>
          <w:i w:val="0"/>
          <w:iCs/>
          <w:lang w:val="en-GB" w:eastAsia="zh-CN"/>
        </w:rPr>
      </w:pPr>
      <w:r w:rsidRPr="00AC70F1">
        <w:rPr>
          <w:rFonts w:ascii="KaiTi" w:eastAsia="KaiTi" w:hAnsi="KaiTi" w:hint="eastAsia"/>
          <w:bCs/>
          <w:i w:val="0"/>
          <w:iCs/>
          <w:lang w:val="en-GB" w:eastAsia="zh-CN"/>
        </w:rPr>
        <w:t>用于评估的</w:t>
      </w:r>
      <w:r w:rsidR="00A82983" w:rsidRPr="00A82983">
        <w:rPr>
          <w:bCs/>
          <w:i w:val="0"/>
          <w:iCs/>
          <w:lang w:eastAsia="zh-CN"/>
        </w:rPr>
        <w:t>–30 dB</w:t>
      </w:r>
      <w:r w:rsidRPr="00AC70F1">
        <w:rPr>
          <w:rFonts w:ascii="KaiTi" w:eastAsia="KaiTi" w:hAnsi="KaiTi" w:hint="eastAsia"/>
          <w:bCs/>
          <w:i w:val="0"/>
          <w:iCs/>
          <w:lang w:val="en-GB" w:eastAsia="zh-CN"/>
        </w:rPr>
        <w:t>带宽和</w:t>
      </w:r>
      <w:proofErr w:type="spellStart"/>
      <w:r w:rsidRPr="00A82983">
        <w:rPr>
          <w:rFonts w:eastAsia="KaiTi"/>
          <w:bCs/>
          <w:i w:val="0"/>
          <w:iCs/>
          <w:lang w:val="en-GB" w:eastAsia="zh-CN"/>
        </w:rPr>
        <w:t>OoB</w:t>
      </w:r>
      <w:proofErr w:type="spellEnd"/>
      <w:r w:rsidRPr="00AC70F1">
        <w:rPr>
          <w:rFonts w:ascii="KaiTi" w:eastAsia="KaiTi" w:hAnsi="KaiTi" w:hint="eastAsia"/>
          <w:bCs/>
          <w:i w:val="0"/>
          <w:iCs/>
          <w:lang w:val="en-GB" w:eastAsia="zh-CN"/>
        </w:rPr>
        <w:t>频谱带宽的测量</w:t>
      </w:r>
    </w:p>
    <w:p w14:paraId="7AD7D25A" w14:textId="77DF3907" w:rsidR="00D01396" w:rsidRPr="00AC70F1" w:rsidRDefault="00D01396" w:rsidP="00D01396">
      <w:pPr>
        <w:rPr>
          <w:lang w:val="en-GB" w:eastAsia="zh-CN"/>
        </w:rPr>
      </w:pPr>
      <w:r w:rsidRPr="00AC70F1">
        <w:rPr>
          <w:bCs/>
          <w:lang w:val="en-GB" w:eastAsia="zh-CN"/>
        </w:rPr>
        <w:t>5.2</w:t>
      </w:r>
      <w:r w:rsidRPr="00AC70F1">
        <w:rPr>
          <w:rFonts w:hint="eastAsia"/>
          <w:bCs/>
          <w:lang w:val="en-GB" w:eastAsia="zh-CN"/>
        </w:rPr>
        <w:t>4</w:t>
      </w:r>
      <w:r w:rsidRPr="00AC70F1">
        <w:rPr>
          <w:bCs/>
          <w:lang w:val="en-GB" w:eastAsia="zh-CN"/>
        </w:rPr>
        <w:tab/>
      </w:r>
      <w:r w:rsidR="002F1088" w:rsidRPr="00AC70F1">
        <w:rPr>
          <w:rFonts w:hint="eastAsia"/>
          <w:lang w:val="en-GB" w:eastAsia="zh-CN"/>
        </w:rPr>
        <w:t>采用图</w:t>
      </w:r>
      <w:r w:rsidR="002F1088" w:rsidRPr="00AC70F1">
        <w:rPr>
          <w:rFonts w:hint="eastAsia"/>
          <w:lang w:val="en-GB" w:eastAsia="zh-CN"/>
        </w:rPr>
        <w:t>2</w:t>
      </w:r>
      <w:r w:rsidR="002F1088" w:rsidRPr="00AC70F1">
        <w:rPr>
          <w:rFonts w:hint="eastAsia"/>
          <w:lang w:val="en-GB" w:eastAsia="zh-CN"/>
        </w:rPr>
        <w:t>所示的设置对</w:t>
      </w:r>
      <w:r w:rsidRPr="00AC70F1">
        <w:rPr>
          <w:rFonts w:hint="eastAsia"/>
          <w:lang w:val="en-GB" w:eastAsia="zh-CN"/>
        </w:rPr>
        <w:t>用于评估的</w:t>
      </w:r>
      <w:r w:rsidR="003F781D" w:rsidRPr="00AC70F1">
        <w:rPr>
          <w:bCs/>
          <w:lang w:val="en-GB" w:eastAsia="zh-CN"/>
        </w:rPr>
        <w:t>–30 dB</w:t>
      </w:r>
      <w:r w:rsidRPr="00AC70F1">
        <w:rPr>
          <w:rFonts w:hint="eastAsia"/>
          <w:lang w:val="en-GB" w:eastAsia="zh-CN"/>
        </w:rPr>
        <w:t>带宽和发射机</w:t>
      </w:r>
      <w:proofErr w:type="spellStart"/>
      <w:r w:rsidRPr="00AC70F1">
        <w:rPr>
          <w:rFonts w:hint="eastAsia"/>
          <w:lang w:val="en-GB" w:eastAsia="zh-CN"/>
        </w:rPr>
        <w:t>OoB</w:t>
      </w:r>
      <w:proofErr w:type="spellEnd"/>
      <w:r w:rsidRPr="00AC70F1">
        <w:rPr>
          <w:rFonts w:hint="eastAsia"/>
          <w:lang w:val="en-GB" w:eastAsia="zh-CN"/>
        </w:rPr>
        <w:t>频谱的带宽进行</w:t>
      </w:r>
      <w:r w:rsidR="002F1088" w:rsidRPr="00AC70F1">
        <w:rPr>
          <w:rFonts w:hint="eastAsia"/>
          <w:lang w:val="en-GB" w:eastAsia="zh-CN"/>
        </w:rPr>
        <w:t>测量</w:t>
      </w:r>
      <w:r w:rsidRPr="00AC70F1">
        <w:rPr>
          <w:rFonts w:hint="eastAsia"/>
          <w:lang w:val="en-GB" w:eastAsia="zh-CN"/>
        </w:rPr>
        <w:t>。</w:t>
      </w:r>
    </w:p>
    <w:p w14:paraId="020BA07B" w14:textId="6493C21C" w:rsidR="00D01396" w:rsidRPr="00AC70F1" w:rsidRDefault="00D01396" w:rsidP="00D01396">
      <w:pPr>
        <w:ind w:firstLineChars="200" w:firstLine="480"/>
        <w:rPr>
          <w:lang w:val="en-GB" w:eastAsia="zh-CN"/>
        </w:rPr>
      </w:pPr>
      <w:r w:rsidRPr="00AC70F1">
        <w:rPr>
          <w:rFonts w:hint="eastAsia"/>
          <w:lang w:val="en-GB" w:eastAsia="zh-CN"/>
        </w:rPr>
        <w:t>如有必要，频谱分析仪也可用于发射机的间接（场）测量。在这种情况下，必须使用满足这些测量</w:t>
      </w:r>
      <w:r w:rsidR="002F1088" w:rsidRPr="00AC70F1">
        <w:rPr>
          <w:rFonts w:hint="eastAsia"/>
          <w:lang w:val="en-GB" w:eastAsia="zh-CN"/>
        </w:rPr>
        <w:t>之</w:t>
      </w:r>
      <w:r w:rsidRPr="00AC70F1">
        <w:rPr>
          <w:rFonts w:hint="eastAsia"/>
          <w:lang w:val="en-GB" w:eastAsia="zh-CN"/>
        </w:rPr>
        <w:t>宽带要求的天线。</w:t>
      </w:r>
    </w:p>
    <w:p w14:paraId="08DA1C14" w14:textId="3A5AB669" w:rsidR="00D01396" w:rsidRPr="00AC70F1" w:rsidRDefault="00D01396" w:rsidP="00D01396">
      <w:pPr>
        <w:ind w:firstLineChars="200" w:firstLine="480"/>
        <w:rPr>
          <w:lang w:val="en-GB" w:eastAsia="zh-CN"/>
        </w:rPr>
      </w:pPr>
      <w:r w:rsidRPr="00AC70F1">
        <w:rPr>
          <w:rFonts w:hint="eastAsia"/>
          <w:lang w:val="en-GB" w:eastAsia="zh-CN"/>
        </w:rPr>
        <w:t>如有必要，可将测量</w:t>
      </w:r>
      <w:r w:rsidR="002F1088" w:rsidRPr="00AC70F1">
        <w:rPr>
          <w:rFonts w:hint="eastAsia"/>
          <w:lang w:val="en-GB" w:eastAsia="zh-CN"/>
        </w:rPr>
        <w:t>仪器置于</w:t>
      </w:r>
      <w:r w:rsidRPr="00AC70F1">
        <w:rPr>
          <w:rFonts w:hint="eastAsia"/>
          <w:lang w:val="en-GB" w:eastAsia="zh-CN"/>
        </w:rPr>
        <w:t>屏蔽室内。</w:t>
      </w:r>
    </w:p>
    <w:p w14:paraId="4CBB8A1B" w14:textId="74D1CBD4" w:rsidR="00D01396" w:rsidRPr="00AC70F1" w:rsidRDefault="00D01396" w:rsidP="00D01396">
      <w:pPr>
        <w:ind w:firstLineChars="200" w:firstLine="480"/>
        <w:rPr>
          <w:lang w:val="en-GB" w:eastAsia="zh-CN"/>
        </w:rPr>
      </w:pPr>
      <w:r w:rsidRPr="00AC70F1">
        <w:rPr>
          <w:rFonts w:hint="eastAsia"/>
          <w:lang w:val="en-GB" w:eastAsia="zh-CN"/>
        </w:rPr>
        <w:t>允许通过电磁场的</w:t>
      </w:r>
      <w:proofErr w:type="spellStart"/>
      <w:r w:rsidRPr="00AC70F1">
        <w:rPr>
          <w:rFonts w:hint="eastAsia"/>
          <w:lang w:val="en-GB" w:eastAsia="zh-CN"/>
        </w:rPr>
        <w:t>pfd</w:t>
      </w:r>
      <w:proofErr w:type="spellEnd"/>
      <w:r w:rsidRPr="00AC70F1">
        <w:rPr>
          <w:rFonts w:hint="eastAsia"/>
          <w:lang w:val="en-GB" w:eastAsia="zh-CN"/>
        </w:rPr>
        <w:t>参数</w:t>
      </w:r>
      <w:r w:rsidR="002F1088" w:rsidRPr="00AC70F1">
        <w:rPr>
          <w:rFonts w:hint="eastAsia"/>
          <w:lang w:val="en-GB" w:eastAsia="zh-CN"/>
        </w:rPr>
        <w:t>来</w:t>
      </w:r>
      <w:r w:rsidRPr="00AC70F1">
        <w:rPr>
          <w:rFonts w:hint="eastAsia"/>
          <w:lang w:val="en-GB" w:eastAsia="zh-CN"/>
        </w:rPr>
        <w:t>测量用于评估的</w:t>
      </w:r>
      <w:r w:rsidR="002F1088" w:rsidRPr="00AC70F1">
        <w:rPr>
          <w:lang w:val="en-GB" w:eastAsia="zh-CN"/>
        </w:rPr>
        <w:t>–30 dB</w:t>
      </w:r>
      <w:r w:rsidRPr="00AC70F1">
        <w:rPr>
          <w:rFonts w:hint="eastAsia"/>
          <w:lang w:val="en-GB" w:eastAsia="zh-CN"/>
        </w:rPr>
        <w:t>带宽和</w:t>
      </w:r>
      <w:proofErr w:type="spellStart"/>
      <w:r w:rsidRPr="00AC70F1">
        <w:rPr>
          <w:rFonts w:hint="eastAsia"/>
          <w:lang w:val="en-GB" w:eastAsia="zh-CN"/>
        </w:rPr>
        <w:t>OoB</w:t>
      </w:r>
      <w:proofErr w:type="spellEnd"/>
      <w:r w:rsidRPr="00AC70F1">
        <w:rPr>
          <w:rFonts w:hint="eastAsia"/>
          <w:lang w:val="en-GB" w:eastAsia="zh-CN"/>
        </w:rPr>
        <w:t>频谱电平，只要这不增加与测量方法相关的不确定性即可。</w:t>
      </w:r>
    </w:p>
    <w:p w14:paraId="62568434" w14:textId="4524307E" w:rsidR="00D01396" w:rsidRPr="00AC70F1" w:rsidRDefault="00D01396" w:rsidP="00D01396">
      <w:pPr>
        <w:rPr>
          <w:lang w:val="en-GB" w:eastAsia="zh-CN"/>
        </w:rPr>
      </w:pPr>
      <w:r w:rsidRPr="00AC70F1">
        <w:rPr>
          <w:bCs/>
          <w:lang w:val="en-GB" w:eastAsia="zh-CN"/>
        </w:rPr>
        <w:t>5.2</w:t>
      </w:r>
      <w:r w:rsidRPr="00AC70F1">
        <w:rPr>
          <w:rFonts w:hint="eastAsia"/>
          <w:bCs/>
          <w:lang w:val="en-GB" w:eastAsia="zh-CN"/>
        </w:rPr>
        <w:t>5</w:t>
      </w:r>
      <w:r w:rsidRPr="00AC70F1">
        <w:rPr>
          <w:bCs/>
          <w:lang w:val="en-GB" w:eastAsia="zh-CN"/>
        </w:rPr>
        <w:tab/>
      </w:r>
      <w:r w:rsidRPr="00AC70F1">
        <w:rPr>
          <w:rFonts w:hint="eastAsia"/>
          <w:lang w:val="en-GB" w:eastAsia="zh-CN"/>
        </w:rPr>
        <w:t>图</w:t>
      </w:r>
      <w:r w:rsidRPr="00AC70F1">
        <w:rPr>
          <w:rFonts w:hint="eastAsia"/>
          <w:lang w:val="en-GB" w:eastAsia="zh-CN"/>
        </w:rPr>
        <w:t>2</w:t>
      </w:r>
      <w:r w:rsidRPr="00AC70F1">
        <w:rPr>
          <w:rFonts w:hint="eastAsia"/>
          <w:lang w:val="en-GB" w:eastAsia="zh-CN"/>
        </w:rPr>
        <w:t>所示</w:t>
      </w:r>
      <w:r w:rsidR="002F1088" w:rsidRPr="00AC70F1">
        <w:rPr>
          <w:rFonts w:hint="eastAsia"/>
          <w:lang w:val="en-GB" w:eastAsia="zh-CN"/>
        </w:rPr>
        <w:t>设置</w:t>
      </w:r>
      <w:r w:rsidRPr="00AC70F1">
        <w:rPr>
          <w:rFonts w:hint="eastAsia"/>
          <w:lang w:val="en-GB" w:eastAsia="zh-CN"/>
        </w:rPr>
        <w:t>中的测量仪器必须满足附件</w:t>
      </w:r>
      <w:r w:rsidRPr="00AC70F1">
        <w:rPr>
          <w:rFonts w:hint="eastAsia"/>
          <w:lang w:val="en-GB" w:eastAsia="zh-CN"/>
        </w:rPr>
        <w:t>3</w:t>
      </w:r>
      <w:r w:rsidRPr="00AC70F1">
        <w:rPr>
          <w:rFonts w:hint="eastAsia"/>
          <w:lang w:val="en-GB" w:eastAsia="zh-CN"/>
        </w:rPr>
        <w:t>规定的要求。</w:t>
      </w:r>
    </w:p>
    <w:p w14:paraId="6AD70A65" w14:textId="62173304" w:rsidR="00D01396" w:rsidRPr="00AC70F1" w:rsidRDefault="00D01396" w:rsidP="00D01396">
      <w:pPr>
        <w:rPr>
          <w:lang w:val="en-GB" w:eastAsia="zh-CN"/>
        </w:rPr>
      </w:pPr>
      <w:r w:rsidRPr="00AC70F1">
        <w:rPr>
          <w:bCs/>
          <w:lang w:val="en-GB" w:eastAsia="zh-CN"/>
        </w:rPr>
        <w:t>5.26</w:t>
      </w:r>
      <w:r w:rsidRPr="00AC70F1">
        <w:rPr>
          <w:bCs/>
          <w:lang w:val="en-GB" w:eastAsia="zh-CN"/>
        </w:rPr>
        <w:tab/>
      </w:r>
      <w:r w:rsidRPr="00AC70F1">
        <w:rPr>
          <w:rFonts w:hint="eastAsia"/>
          <w:lang w:val="en-GB" w:eastAsia="zh-CN"/>
        </w:rPr>
        <w:t>使用下列标准</w:t>
      </w:r>
      <w:r w:rsidR="002F1088" w:rsidRPr="00AC70F1">
        <w:rPr>
          <w:rFonts w:hint="eastAsia"/>
          <w:lang w:val="en-GB" w:eastAsia="zh-CN"/>
        </w:rPr>
        <w:t>来</w:t>
      </w:r>
      <w:r w:rsidRPr="00AC70F1">
        <w:rPr>
          <w:rFonts w:hint="eastAsia"/>
          <w:lang w:val="en-GB" w:eastAsia="zh-CN"/>
        </w:rPr>
        <w:t>调整频谱分析仪的设置。</w:t>
      </w:r>
    </w:p>
    <w:p w14:paraId="65C0E9F6" w14:textId="688B4D9B" w:rsidR="00D01396" w:rsidRPr="00AC70F1" w:rsidRDefault="00D01396" w:rsidP="00D01396">
      <w:pPr>
        <w:ind w:firstLineChars="200" w:firstLine="480"/>
        <w:rPr>
          <w:lang w:val="en-GB" w:eastAsia="zh-CN"/>
        </w:rPr>
      </w:pPr>
      <w:r w:rsidRPr="00AC70F1">
        <w:rPr>
          <w:rFonts w:hint="eastAsia"/>
          <w:lang w:val="en-GB" w:eastAsia="zh-CN"/>
        </w:rPr>
        <w:lastRenderedPageBreak/>
        <w:t>对于周期性测试信号，</w:t>
      </w:r>
      <w:r w:rsidR="002F1088" w:rsidRPr="00AC70F1">
        <w:rPr>
          <w:lang w:val="en-GB" w:eastAsia="zh-CN"/>
        </w:rPr>
        <w:t>–3 dB (</w:t>
      </w:r>
      <w:r w:rsidR="002F1088" w:rsidRPr="00AC70F1">
        <w:t>Δ</w:t>
      </w:r>
      <w:r w:rsidR="002F1088" w:rsidRPr="00AC70F1">
        <w:rPr>
          <w:i/>
          <w:iCs/>
          <w:lang w:val="en-GB" w:eastAsia="zh-CN"/>
        </w:rPr>
        <w:t>f</w:t>
      </w:r>
      <w:r w:rsidR="002F1088" w:rsidRPr="00AC70F1">
        <w:rPr>
          <w:lang w:val="en-GB" w:eastAsia="zh-CN"/>
        </w:rPr>
        <w:t>)</w:t>
      </w:r>
      <w:r w:rsidR="002F1088" w:rsidRPr="00AC70F1">
        <w:rPr>
          <w:rFonts w:hint="eastAsia"/>
          <w:lang w:val="en-GB" w:eastAsia="zh-CN"/>
        </w:rPr>
        <w:t>上</w:t>
      </w:r>
      <w:r w:rsidRPr="00AC70F1">
        <w:rPr>
          <w:rFonts w:hint="eastAsia"/>
          <w:lang w:val="en-GB" w:eastAsia="zh-CN"/>
        </w:rPr>
        <w:t>频谱分析仪分辨带宽设为调制速率的三分之一，</w:t>
      </w:r>
      <w:r w:rsidR="002F1088" w:rsidRPr="00AC70F1">
        <w:rPr>
          <w:rFonts w:hint="eastAsia"/>
          <w:lang w:val="en-GB" w:eastAsia="zh-CN"/>
        </w:rPr>
        <w:t>或者在应用于</w:t>
      </w:r>
      <w:r w:rsidRPr="00AC70F1">
        <w:rPr>
          <w:rFonts w:hint="eastAsia"/>
          <w:lang w:val="en-GB" w:eastAsia="zh-CN"/>
        </w:rPr>
        <w:t>脉冲发射</w:t>
      </w:r>
      <w:r w:rsidR="002F1088" w:rsidRPr="00AC70F1">
        <w:rPr>
          <w:rFonts w:hint="eastAsia"/>
          <w:lang w:val="en-GB" w:eastAsia="zh-CN"/>
        </w:rPr>
        <w:t>类别时</w:t>
      </w:r>
      <w:r w:rsidRPr="00AC70F1">
        <w:rPr>
          <w:rFonts w:hint="eastAsia"/>
          <w:lang w:val="en-GB" w:eastAsia="zh-CN"/>
        </w:rPr>
        <w:t>，</w:t>
      </w:r>
      <w:r w:rsidR="002F1088" w:rsidRPr="00AC70F1">
        <w:rPr>
          <w:rFonts w:hint="eastAsia"/>
          <w:lang w:val="en-GB" w:eastAsia="zh-CN"/>
        </w:rPr>
        <w:t>对脉冲发射，</w:t>
      </w:r>
      <w:r w:rsidRPr="00AC70F1">
        <w:rPr>
          <w:rFonts w:hint="eastAsia"/>
          <w:lang w:val="en-GB" w:eastAsia="zh-CN"/>
        </w:rPr>
        <w:t>约</w:t>
      </w:r>
      <w:r w:rsidR="002F1088" w:rsidRPr="00AC70F1">
        <w:rPr>
          <w:rFonts w:hint="eastAsia"/>
          <w:lang w:val="en-GB" w:eastAsia="zh-CN"/>
        </w:rPr>
        <w:t>为</w:t>
      </w:r>
      <w:r w:rsidR="002F1088" w:rsidRPr="00AC70F1">
        <w:rPr>
          <w:lang w:val="en-GB" w:eastAsia="zh-CN"/>
        </w:rPr>
        <w:t>1/10</w:t>
      </w:r>
      <w:r w:rsidR="002F1088" w:rsidRPr="00AC70F1">
        <w:t>τ</w:t>
      </w:r>
      <w:r w:rsidRPr="00AC70F1">
        <w:rPr>
          <w:rFonts w:hint="eastAsia"/>
          <w:lang w:val="en-GB" w:eastAsia="zh-CN"/>
        </w:rPr>
        <w:t>，频谱分析仪</w:t>
      </w:r>
      <w:r w:rsidRPr="00AC70F1">
        <w:rPr>
          <w:rFonts w:hint="eastAsia"/>
          <w:lang w:val="en-GB" w:eastAsia="zh-CN"/>
        </w:rPr>
        <w:t>IF</w:t>
      </w:r>
      <w:r w:rsidRPr="00AC70F1">
        <w:rPr>
          <w:rFonts w:hint="eastAsia"/>
          <w:lang w:val="en-GB" w:eastAsia="zh-CN"/>
        </w:rPr>
        <w:t>级的频率响应必须近似为钟形。</w:t>
      </w:r>
    </w:p>
    <w:p w14:paraId="01A6C9D6" w14:textId="65B49757" w:rsidR="00D01396" w:rsidRPr="00AC70F1" w:rsidRDefault="00D01396" w:rsidP="00D01396">
      <w:pPr>
        <w:ind w:firstLineChars="200" w:firstLine="480"/>
        <w:rPr>
          <w:lang w:val="en-GB" w:eastAsia="zh-CN"/>
        </w:rPr>
      </w:pPr>
      <w:r w:rsidRPr="00AC70F1">
        <w:rPr>
          <w:rFonts w:hint="eastAsia"/>
          <w:lang w:val="en-GB" w:eastAsia="zh-CN"/>
        </w:rPr>
        <w:t>使用噪声测试信号时，</w:t>
      </w:r>
      <w:r w:rsidR="000F28BE" w:rsidRPr="00AC70F1">
        <w:t>Δ</w:t>
      </w:r>
      <w:r w:rsidR="000F28BE" w:rsidRPr="00AC70F1">
        <w:rPr>
          <w:i/>
          <w:iCs/>
          <w:lang w:val="en-GB" w:eastAsia="zh-CN"/>
        </w:rPr>
        <w:t>f</w:t>
      </w:r>
      <w:r w:rsidRPr="00AC70F1">
        <w:rPr>
          <w:rFonts w:hint="eastAsia"/>
          <w:lang w:val="en-GB" w:eastAsia="zh-CN"/>
        </w:rPr>
        <w:t>不得超</w:t>
      </w:r>
      <w:r w:rsidR="000F28BE" w:rsidRPr="00AC70F1">
        <w:rPr>
          <w:rFonts w:hint="eastAsia"/>
          <w:lang w:val="en-GB" w:eastAsia="zh-CN"/>
        </w:rPr>
        <w:t>出</w:t>
      </w:r>
      <w:r w:rsidR="000F28BE" w:rsidRPr="00AC70F1">
        <w:rPr>
          <w:lang w:val="en-GB" w:eastAsia="zh-CN"/>
        </w:rPr>
        <w:t>0.05 </w:t>
      </w:r>
      <w:proofErr w:type="spellStart"/>
      <w:r w:rsidR="000F28BE" w:rsidRPr="00AC70F1">
        <w:rPr>
          <w:i/>
          <w:lang w:val="en-GB" w:eastAsia="zh-CN"/>
        </w:rPr>
        <w:t>B</w:t>
      </w:r>
      <w:r w:rsidR="000F28BE" w:rsidRPr="00AC70F1">
        <w:rPr>
          <w:i/>
          <w:vertAlign w:val="subscript"/>
          <w:lang w:val="en-GB" w:eastAsia="zh-CN"/>
        </w:rPr>
        <w:t>c</w:t>
      </w:r>
      <w:proofErr w:type="spellEnd"/>
      <w:r w:rsidR="000F28BE" w:rsidRPr="00AC70F1">
        <w:rPr>
          <w:bCs/>
          <w:i/>
          <w:iCs/>
          <w:vertAlign w:val="subscript"/>
          <w:lang w:val="en-GB" w:eastAsia="zh-CN"/>
        </w:rPr>
        <w:t>–30</w:t>
      </w:r>
      <w:r w:rsidRPr="00AC70F1">
        <w:rPr>
          <w:rFonts w:hint="eastAsia"/>
          <w:lang w:val="en-GB" w:eastAsia="zh-CN"/>
        </w:rPr>
        <w:t>。</w:t>
      </w:r>
    </w:p>
    <w:p w14:paraId="2B8A9CE4" w14:textId="4CA7ED24" w:rsidR="00D01396" w:rsidRPr="00AC70F1" w:rsidRDefault="00D01396" w:rsidP="00D01396">
      <w:pPr>
        <w:ind w:firstLineChars="200" w:firstLine="480"/>
        <w:rPr>
          <w:lang w:val="en-GB" w:eastAsia="zh-CN"/>
        </w:rPr>
      </w:pPr>
      <w:r w:rsidRPr="00AC70F1">
        <w:rPr>
          <w:rFonts w:hint="eastAsia"/>
          <w:lang w:val="en-GB" w:eastAsia="zh-CN"/>
        </w:rPr>
        <w:t>频谱分析仪（和接收机通带，如果分析仪连接于接收机</w:t>
      </w:r>
      <w:r w:rsidRPr="00AC70F1">
        <w:rPr>
          <w:rFonts w:hint="eastAsia"/>
          <w:lang w:val="en-GB" w:eastAsia="zh-CN"/>
        </w:rPr>
        <w:t>IF</w:t>
      </w:r>
      <w:r w:rsidRPr="00AC70F1">
        <w:rPr>
          <w:rFonts w:hint="eastAsia"/>
          <w:lang w:val="en-GB" w:eastAsia="zh-CN"/>
        </w:rPr>
        <w:t>级）的跨度被调整</w:t>
      </w:r>
      <w:r w:rsidR="000F28BE" w:rsidRPr="00AC70F1">
        <w:rPr>
          <w:rFonts w:hint="eastAsia"/>
          <w:lang w:val="en-GB" w:eastAsia="zh-CN"/>
        </w:rPr>
        <w:t>为</w:t>
      </w:r>
      <w:r w:rsidRPr="00AC70F1">
        <w:rPr>
          <w:rFonts w:hint="eastAsia"/>
          <w:lang w:val="en-GB" w:eastAsia="zh-CN"/>
        </w:rPr>
        <w:t>从表</w:t>
      </w:r>
      <w:r w:rsidRPr="00AC70F1">
        <w:rPr>
          <w:rFonts w:hint="eastAsia"/>
          <w:lang w:val="en-GB" w:eastAsia="zh-CN"/>
        </w:rPr>
        <w:t>1</w:t>
      </w:r>
      <w:r w:rsidR="000F28BE" w:rsidRPr="00AC70F1">
        <w:rPr>
          <w:rFonts w:hint="eastAsia"/>
          <w:lang w:val="en-GB" w:eastAsia="zh-CN"/>
        </w:rPr>
        <w:t>中</w:t>
      </w:r>
      <w:r w:rsidRPr="00AC70F1">
        <w:rPr>
          <w:rFonts w:hint="eastAsia"/>
          <w:lang w:val="en-GB" w:eastAsia="zh-CN"/>
        </w:rPr>
        <w:t>数据</w:t>
      </w:r>
      <w:r w:rsidR="000F28BE" w:rsidRPr="00AC70F1">
        <w:rPr>
          <w:rFonts w:hint="eastAsia"/>
          <w:lang w:val="en-GB" w:eastAsia="zh-CN"/>
        </w:rPr>
        <w:t>获得</w:t>
      </w:r>
      <w:r w:rsidRPr="00AC70F1">
        <w:rPr>
          <w:rFonts w:hint="eastAsia"/>
          <w:lang w:val="en-GB" w:eastAsia="zh-CN"/>
        </w:rPr>
        <w:t>的带宽的</w:t>
      </w:r>
      <w:r w:rsidRPr="00AC70F1">
        <w:rPr>
          <w:rFonts w:hint="eastAsia"/>
          <w:lang w:val="en-GB" w:eastAsia="zh-CN"/>
        </w:rPr>
        <w:t>1.5</w:t>
      </w:r>
      <w:r w:rsidR="000F28BE" w:rsidRPr="00AC70F1">
        <w:rPr>
          <w:rFonts w:hint="eastAsia"/>
          <w:lang w:val="en-GB" w:eastAsia="zh-CN"/>
        </w:rPr>
        <w:t>-</w:t>
      </w:r>
      <w:r w:rsidRPr="00AC70F1">
        <w:rPr>
          <w:rFonts w:hint="eastAsia"/>
          <w:lang w:val="en-GB" w:eastAsia="zh-CN"/>
        </w:rPr>
        <w:t>2</w:t>
      </w:r>
      <w:r w:rsidRPr="00AC70F1">
        <w:rPr>
          <w:rFonts w:hint="eastAsia"/>
          <w:lang w:val="en-GB" w:eastAsia="zh-CN"/>
        </w:rPr>
        <w:t>倍。</w:t>
      </w:r>
    </w:p>
    <w:p w14:paraId="118717CC" w14:textId="2AC4F990" w:rsidR="00D01396" w:rsidRPr="00AC70F1" w:rsidRDefault="00D01396" w:rsidP="00D01396">
      <w:pPr>
        <w:ind w:firstLineChars="200" w:firstLine="480"/>
        <w:rPr>
          <w:lang w:val="en-GB" w:eastAsia="zh-CN"/>
        </w:rPr>
      </w:pPr>
      <w:r w:rsidRPr="00AC70F1">
        <w:rPr>
          <w:rFonts w:hint="eastAsia"/>
          <w:lang w:val="en-GB" w:eastAsia="zh-CN"/>
        </w:rPr>
        <w:t>视频滤波器的时间常量和频谱分析仪的扫描时间取决于发射机的发射类别：</w:t>
      </w:r>
    </w:p>
    <w:p w14:paraId="1459C8D0" w14:textId="3945FD53" w:rsidR="00D01396" w:rsidRPr="00AC70F1" w:rsidRDefault="00D01396" w:rsidP="00F64F4B">
      <w:pPr>
        <w:pStyle w:val="enumlev1"/>
        <w:rPr>
          <w:lang w:val="en-GB" w:eastAsia="zh-CN"/>
        </w:rPr>
      </w:pPr>
      <w:r w:rsidRPr="00AC70F1">
        <w:rPr>
          <w:lang w:val="en-GB" w:eastAsia="zh-CN"/>
        </w:rPr>
        <w:t>–</w:t>
      </w:r>
      <w:r w:rsidRPr="00AC70F1">
        <w:rPr>
          <w:lang w:val="en-GB" w:eastAsia="zh-CN"/>
        </w:rPr>
        <w:tab/>
      </w:r>
      <w:r w:rsidRPr="00AC70F1">
        <w:rPr>
          <w:rFonts w:hint="eastAsia"/>
          <w:lang w:val="en-GB" w:eastAsia="zh-CN"/>
        </w:rPr>
        <w:t>为测量</w:t>
      </w:r>
      <w:r w:rsidR="009E6DFF" w:rsidRPr="00AC70F1">
        <w:rPr>
          <w:rFonts w:hint="eastAsia"/>
          <w:lang w:val="en-GB" w:eastAsia="zh-CN"/>
        </w:rPr>
        <w:t>类别</w:t>
      </w:r>
      <w:r w:rsidRPr="00AC70F1">
        <w:rPr>
          <w:rFonts w:hint="eastAsia"/>
          <w:lang w:val="en-GB" w:eastAsia="zh-CN"/>
        </w:rPr>
        <w:t>A1AAN</w:t>
      </w:r>
      <w:r w:rsidRPr="00AC70F1">
        <w:rPr>
          <w:rFonts w:hint="eastAsia"/>
          <w:lang w:val="en-GB" w:eastAsia="zh-CN"/>
        </w:rPr>
        <w:t>、</w:t>
      </w:r>
      <w:r w:rsidRPr="00AC70F1">
        <w:rPr>
          <w:rFonts w:hint="eastAsia"/>
          <w:lang w:val="en-GB" w:eastAsia="zh-CN"/>
        </w:rPr>
        <w:t>A1BBN</w:t>
      </w:r>
      <w:r w:rsidRPr="00AC70F1">
        <w:rPr>
          <w:rFonts w:hint="eastAsia"/>
          <w:lang w:val="en-GB" w:eastAsia="zh-CN"/>
        </w:rPr>
        <w:t>、</w:t>
      </w:r>
      <w:r w:rsidRPr="00AC70F1">
        <w:rPr>
          <w:rFonts w:hint="eastAsia"/>
          <w:lang w:val="en-GB" w:eastAsia="zh-CN"/>
        </w:rPr>
        <w:t>A2AAN</w:t>
      </w:r>
      <w:r w:rsidRPr="00AC70F1">
        <w:rPr>
          <w:rFonts w:hint="eastAsia"/>
          <w:lang w:val="en-GB" w:eastAsia="zh-CN"/>
        </w:rPr>
        <w:t>、</w:t>
      </w:r>
      <w:r w:rsidRPr="00AC70F1">
        <w:rPr>
          <w:rFonts w:hint="eastAsia"/>
          <w:lang w:val="en-GB" w:eastAsia="zh-CN"/>
        </w:rPr>
        <w:t>H2BBN</w:t>
      </w:r>
      <w:r w:rsidRPr="00AC70F1">
        <w:rPr>
          <w:rFonts w:hint="eastAsia"/>
          <w:lang w:val="en-GB" w:eastAsia="zh-CN"/>
        </w:rPr>
        <w:t>、</w:t>
      </w:r>
      <w:r w:rsidRPr="00AC70F1">
        <w:rPr>
          <w:rFonts w:hint="eastAsia"/>
          <w:lang w:val="en-GB" w:eastAsia="zh-CN"/>
        </w:rPr>
        <w:t>J2BBN</w:t>
      </w:r>
      <w:r w:rsidRPr="00AC70F1">
        <w:rPr>
          <w:rFonts w:hint="eastAsia"/>
          <w:lang w:val="en-GB" w:eastAsia="zh-CN"/>
        </w:rPr>
        <w:t>、</w:t>
      </w:r>
      <w:r w:rsidRPr="00AC70F1">
        <w:rPr>
          <w:rFonts w:hint="eastAsia"/>
          <w:lang w:val="en-GB" w:eastAsia="zh-CN"/>
        </w:rPr>
        <w:t>F1BCN</w:t>
      </w:r>
      <w:r w:rsidRPr="00AC70F1">
        <w:rPr>
          <w:rFonts w:hint="eastAsia"/>
          <w:lang w:val="en-GB" w:eastAsia="zh-CN"/>
        </w:rPr>
        <w:t>、</w:t>
      </w:r>
      <w:r w:rsidRPr="00AC70F1">
        <w:rPr>
          <w:rFonts w:hint="eastAsia"/>
          <w:lang w:val="en-GB" w:eastAsia="zh-CN"/>
        </w:rPr>
        <w:t>G1BCN</w:t>
      </w:r>
      <w:r w:rsidRPr="00AC70F1">
        <w:rPr>
          <w:rFonts w:hint="eastAsia"/>
          <w:lang w:val="en-GB" w:eastAsia="zh-CN"/>
        </w:rPr>
        <w:t>、</w:t>
      </w:r>
      <w:r w:rsidRPr="00AC70F1">
        <w:rPr>
          <w:rFonts w:hint="eastAsia"/>
          <w:lang w:val="en-GB" w:eastAsia="zh-CN"/>
        </w:rPr>
        <w:t>F3EGN</w:t>
      </w:r>
      <w:r w:rsidRPr="00AC70F1">
        <w:rPr>
          <w:rFonts w:hint="eastAsia"/>
          <w:lang w:val="en-GB" w:eastAsia="zh-CN"/>
        </w:rPr>
        <w:t>、</w:t>
      </w:r>
      <w:r w:rsidRPr="00AC70F1">
        <w:rPr>
          <w:rFonts w:hint="eastAsia"/>
          <w:lang w:val="en-GB" w:eastAsia="zh-CN"/>
        </w:rPr>
        <w:t>F1C--</w:t>
      </w:r>
      <w:r w:rsidR="009E6DFF" w:rsidRPr="00AC70F1">
        <w:rPr>
          <w:rFonts w:hint="eastAsia"/>
          <w:lang w:val="en-GB" w:eastAsia="zh-CN"/>
        </w:rPr>
        <w:t>、</w:t>
      </w:r>
      <w:r w:rsidRPr="00AC70F1">
        <w:rPr>
          <w:rFonts w:hint="eastAsia"/>
          <w:lang w:val="en-GB" w:eastAsia="zh-CN"/>
        </w:rPr>
        <w:t>F3C</w:t>
      </w:r>
      <w:r w:rsidR="009E6DFF" w:rsidRPr="00AC70F1">
        <w:rPr>
          <w:rFonts w:hint="eastAsia"/>
          <w:lang w:val="en-GB" w:eastAsia="zh-CN"/>
        </w:rPr>
        <w:t>--</w:t>
      </w:r>
      <w:r w:rsidRPr="00AC70F1">
        <w:rPr>
          <w:rFonts w:hint="eastAsia"/>
          <w:lang w:val="en-GB" w:eastAsia="zh-CN"/>
        </w:rPr>
        <w:t>、</w:t>
      </w:r>
      <w:r w:rsidRPr="00AC70F1">
        <w:rPr>
          <w:rFonts w:hint="eastAsia"/>
          <w:lang w:val="en-GB" w:eastAsia="zh-CN"/>
        </w:rPr>
        <w:t>F7BDX</w:t>
      </w:r>
      <w:r w:rsidRPr="00AC70F1">
        <w:rPr>
          <w:rFonts w:hint="eastAsia"/>
          <w:lang w:val="en-GB" w:eastAsia="zh-CN"/>
        </w:rPr>
        <w:t>、</w:t>
      </w:r>
      <w:r w:rsidRPr="00AC70F1">
        <w:rPr>
          <w:rFonts w:hint="eastAsia"/>
          <w:lang w:val="en-GB" w:eastAsia="zh-CN"/>
        </w:rPr>
        <w:t>FIE</w:t>
      </w:r>
      <w:r w:rsidRPr="00AC70F1">
        <w:rPr>
          <w:rFonts w:hint="eastAsia"/>
          <w:lang w:val="en-GB" w:eastAsia="zh-CN"/>
        </w:rPr>
        <w:t>、</w:t>
      </w:r>
      <w:r w:rsidRPr="00AC70F1">
        <w:rPr>
          <w:rFonts w:hint="eastAsia"/>
          <w:lang w:val="en-GB" w:eastAsia="zh-CN"/>
        </w:rPr>
        <w:t>FID</w:t>
      </w:r>
      <w:r w:rsidRPr="00AC70F1">
        <w:rPr>
          <w:rFonts w:hint="eastAsia"/>
          <w:lang w:val="en-GB" w:eastAsia="zh-CN"/>
        </w:rPr>
        <w:t>、</w:t>
      </w:r>
      <w:r w:rsidRPr="00AC70F1">
        <w:rPr>
          <w:rFonts w:hint="eastAsia"/>
          <w:lang w:val="en-GB" w:eastAsia="zh-CN"/>
        </w:rPr>
        <w:t>F7D</w:t>
      </w:r>
      <w:r w:rsidRPr="00AC70F1">
        <w:rPr>
          <w:rFonts w:hint="eastAsia"/>
          <w:lang w:val="en-GB" w:eastAsia="zh-CN"/>
        </w:rPr>
        <w:t>、</w:t>
      </w:r>
      <w:r w:rsidRPr="00AC70F1">
        <w:rPr>
          <w:rFonts w:hint="eastAsia"/>
          <w:lang w:val="en-GB" w:eastAsia="zh-CN"/>
        </w:rPr>
        <w:t>F7E</w:t>
      </w:r>
      <w:r w:rsidRPr="00AC70F1">
        <w:rPr>
          <w:rFonts w:hint="eastAsia"/>
          <w:lang w:val="en-GB" w:eastAsia="zh-CN"/>
        </w:rPr>
        <w:t>、</w:t>
      </w:r>
      <w:r w:rsidRPr="00AC70F1">
        <w:rPr>
          <w:rFonts w:hint="eastAsia"/>
          <w:lang w:val="en-GB" w:eastAsia="zh-CN"/>
        </w:rPr>
        <w:t>F8B</w:t>
      </w:r>
      <w:r w:rsidRPr="00AC70F1">
        <w:rPr>
          <w:rFonts w:hint="eastAsia"/>
          <w:lang w:val="en-GB" w:eastAsia="zh-CN"/>
        </w:rPr>
        <w:t>、</w:t>
      </w:r>
      <w:r w:rsidRPr="00AC70F1">
        <w:rPr>
          <w:rFonts w:hint="eastAsia"/>
          <w:lang w:val="en-GB" w:eastAsia="zh-CN"/>
        </w:rPr>
        <w:t>F9B</w:t>
      </w:r>
      <w:r w:rsidRPr="00AC70F1">
        <w:rPr>
          <w:rFonts w:hint="eastAsia"/>
          <w:lang w:val="en-GB" w:eastAsia="zh-CN"/>
        </w:rPr>
        <w:t>、</w:t>
      </w:r>
      <w:r w:rsidRPr="00AC70F1">
        <w:rPr>
          <w:rFonts w:hint="eastAsia"/>
          <w:lang w:val="en-GB" w:eastAsia="zh-CN"/>
        </w:rPr>
        <w:t>GID</w:t>
      </w:r>
      <w:r w:rsidRPr="00AC70F1">
        <w:rPr>
          <w:rFonts w:hint="eastAsia"/>
          <w:lang w:val="en-GB" w:eastAsia="zh-CN"/>
        </w:rPr>
        <w:t>、</w:t>
      </w:r>
      <w:r w:rsidRPr="00AC70F1">
        <w:rPr>
          <w:rFonts w:hint="eastAsia"/>
          <w:lang w:val="en-GB" w:eastAsia="zh-CN"/>
        </w:rPr>
        <w:t>GIE</w:t>
      </w:r>
      <w:r w:rsidRPr="00AC70F1">
        <w:rPr>
          <w:rFonts w:hint="eastAsia"/>
          <w:lang w:val="en-GB" w:eastAsia="zh-CN"/>
        </w:rPr>
        <w:t>、</w:t>
      </w:r>
      <w:r w:rsidRPr="00AC70F1">
        <w:rPr>
          <w:rFonts w:hint="eastAsia"/>
          <w:lang w:val="en-GB" w:eastAsia="zh-CN"/>
        </w:rPr>
        <w:t>GIF</w:t>
      </w:r>
      <w:r w:rsidRPr="00AC70F1">
        <w:rPr>
          <w:rFonts w:hint="eastAsia"/>
          <w:lang w:val="en-GB" w:eastAsia="zh-CN"/>
        </w:rPr>
        <w:t>、</w:t>
      </w:r>
      <w:r w:rsidRPr="00AC70F1">
        <w:rPr>
          <w:rFonts w:hint="eastAsia"/>
          <w:lang w:val="en-GB" w:eastAsia="zh-CN"/>
        </w:rPr>
        <w:t>GIW</w:t>
      </w:r>
      <w:r w:rsidRPr="00AC70F1">
        <w:rPr>
          <w:rFonts w:hint="eastAsia"/>
          <w:lang w:val="en-GB" w:eastAsia="zh-CN"/>
        </w:rPr>
        <w:t>、</w:t>
      </w:r>
      <w:r w:rsidRPr="00AC70F1">
        <w:rPr>
          <w:rFonts w:hint="eastAsia"/>
          <w:lang w:val="en-GB" w:eastAsia="zh-CN"/>
        </w:rPr>
        <w:t>G7D</w:t>
      </w:r>
      <w:r w:rsidRPr="00AC70F1">
        <w:rPr>
          <w:rFonts w:hint="eastAsia"/>
          <w:lang w:val="en-GB" w:eastAsia="zh-CN"/>
        </w:rPr>
        <w:t>、</w:t>
      </w:r>
      <w:r w:rsidRPr="00AC70F1">
        <w:rPr>
          <w:rFonts w:hint="eastAsia"/>
          <w:lang w:val="en-GB" w:eastAsia="zh-CN"/>
        </w:rPr>
        <w:t>G7E</w:t>
      </w:r>
      <w:r w:rsidRPr="00AC70F1">
        <w:rPr>
          <w:rFonts w:hint="eastAsia"/>
          <w:lang w:val="en-GB" w:eastAsia="zh-CN"/>
        </w:rPr>
        <w:t>、</w:t>
      </w:r>
      <w:r w:rsidRPr="00AC70F1">
        <w:rPr>
          <w:rFonts w:hint="eastAsia"/>
          <w:lang w:val="en-GB" w:eastAsia="zh-CN"/>
        </w:rPr>
        <w:t>G7F</w:t>
      </w:r>
      <w:r w:rsidRPr="00AC70F1">
        <w:rPr>
          <w:rFonts w:hint="eastAsia"/>
          <w:lang w:val="en-GB" w:eastAsia="zh-CN"/>
        </w:rPr>
        <w:t>、</w:t>
      </w:r>
      <w:r w:rsidRPr="00AC70F1">
        <w:rPr>
          <w:rFonts w:hint="eastAsia"/>
          <w:lang w:val="en-GB" w:eastAsia="zh-CN"/>
        </w:rPr>
        <w:t>G2B</w:t>
      </w:r>
      <w:r w:rsidRPr="00AC70F1">
        <w:rPr>
          <w:rFonts w:hint="eastAsia"/>
          <w:lang w:val="en-GB" w:eastAsia="zh-CN"/>
        </w:rPr>
        <w:t>和</w:t>
      </w:r>
      <w:r w:rsidRPr="00AC70F1">
        <w:rPr>
          <w:rFonts w:hint="eastAsia"/>
          <w:lang w:val="en-GB" w:eastAsia="zh-CN"/>
        </w:rPr>
        <w:t>G2D</w:t>
      </w:r>
      <w:r w:rsidRPr="00AC70F1">
        <w:rPr>
          <w:rFonts w:hint="eastAsia"/>
          <w:lang w:val="en-GB" w:eastAsia="zh-CN"/>
        </w:rPr>
        <w:t>的发射，</w:t>
      </w:r>
      <w:r w:rsidR="009E6DFF" w:rsidRPr="00AC70F1">
        <w:rPr>
          <w:rFonts w:hint="eastAsia"/>
          <w:lang w:val="en-GB" w:eastAsia="zh-CN"/>
        </w:rPr>
        <w:t>必须</w:t>
      </w:r>
      <w:r w:rsidRPr="00AC70F1">
        <w:rPr>
          <w:rFonts w:hint="eastAsia"/>
          <w:lang w:val="en-GB" w:eastAsia="zh-CN"/>
        </w:rPr>
        <w:t>使用频谱分析仪</w:t>
      </w:r>
      <w:r w:rsidR="009E6DFF" w:rsidRPr="00AC70F1">
        <w:rPr>
          <w:rFonts w:hint="eastAsia"/>
          <w:lang w:val="en-GB" w:eastAsia="zh-CN"/>
        </w:rPr>
        <w:t>将</w:t>
      </w:r>
      <w:r w:rsidRPr="00AC70F1">
        <w:rPr>
          <w:rFonts w:hint="eastAsia"/>
          <w:lang w:val="en-GB" w:eastAsia="zh-CN"/>
        </w:rPr>
        <w:t>时间常数设为尽可能小的值，且扫描时间</w:t>
      </w:r>
      <w:r w:rsidR="009E6DFF" w:rsidRPr="00AC70F1">
        <w:rPr>
          <w:i/>
          <w:lang w:val="en-GB" w:eastAsia="zh-CN"/>
        </w:rPr>
        <w:t>T</w:t>
      </w:r>
      <w:r w:rsidRPr="00AC70F1">
        <w:rPr>
          <w:rFonts w:hint="eastAsia"/>
          <w:lang w:val="en-GB" w:eastAsia="zh-CN"/>
        </w:rPr>
        <w:t>必须满足以下条件：</w:t>
      </w:r>
    </w:p>
    <w:p w14:paraId="5B9A5E72" w14:textId="77777777" w:rsidR="00F64F4B" w:rsidRPr="00AC70F1" w:rsidRDefault="00F64F4B" w:rsidP="00F64F4B">
      <w:pPr>
        <w:pStyle w:val="Equation"/>
        <w:rPr>
          <w:lang w:val="en-GB" w:eastAsia="zh-CN"/>
        </w:rPr>
      </w:pPr>
      <w:r w:rsidRPr="00AC70F1">
        <w:rPr>
          <w:lang w:val="en-GB" w:eastAsia="zh-CN"/>
        </w:rPr>
        <w:tab/>
      </w:r>
      <w:r w:rsidRPr="00AC70F1">
        <w:rPr>
          <w:lang w:val="en-GB" w:eastAsia="zh-CN"/>
        </w:rPr>
        <w:tab/>
      </w:r>
      <w:r w:rsidRPr="00AC70F1">
        <w:rPr>
          <w:i/>
          <w:iCs/>
          <w:lang w:eastAsia="zh-CN"/>
        </w:rPr>
        <w:t>Т</w:t>
      </w:r>
      <w:r w:rsidRPr="00AC70F1">
        <w:rPr>
          <w:lang w:val="en-GB" w:eastAsia="zh-CN"/>
        </w:rPr>
        <w:t xml:space="preserve"> </w:t>
      </w:r>
      <w:r w:rsidRPr="00AC70F1">
        <w:sym w:font="Symbol" w:char="F0B3"/>
      </w:r>
      <w:r w:rsidRPr="00AC70F1">
        <w:rPr>
          <w:lang w:val="en-GB" w:eastAsia="zh-CN"/>
        </w:rPr>
        <w:t xml:space="preserve"> </w:t>
      </w:r>
      <w:r w:rsidRPr="00AC70F1">
        <w:rPr>
          <w:i/>
          <w:iCs/>
          <w:lang w:val="en-GB" w:eastAsia="zh-CN"/>
        </w:rPr>
        <w:t>SPAN</w:t>
      </w:r>
      <w:r w:rsidRPr="00AC70F1">
        <w:rPr>
          <w:lang w:val="en-GB" w:eastAsia="zh-CN"/>
        </w:rPr>
        <w:t>/</w:t>
      </w:r>
      <w:r w:rsidRPr="00AC70F1">
        <w:t>Δ</w:t>
      </w:r>
      <w:r w:rsidRPr="00AC70F1">
        <w:rPr>
          <w:i/>
          <w:iCs/>
          <w:lang w:val="en-GB" w:eastAsia="zh-CN"/>
        </w:rPr>
        <w:t>f</w:t>
      </w:r>
      <w:r w:rsidRPr="00AC70F1">
        <w:rPr>
          <w:vertAlign w:val="superscript"/>
          <w:lang w:val="en-GB" w:eastAsia="zh-CN"/>
        </w:rPr>
        <w:t>2</w:t>
      </w:r>
      <w:r w:rsidRPr="00AC70F1">
        <w:rPr>
          <w:lang w:val="en-GB" w:eastAsia="zh-CN"/>
        </w:rPr>
        <w:tab/>
        <w:t>(1)</w:t>
      </w:r>
    </w:p>
    <w:p w14:paraId="37DA2E3E" w14:textId="5F942071" w:rsidR="00D01396" w:rsidRPr="00AC70F1" w:rsidRDefault="00D01396" w:rsidP="00F64F4B">
      <w:pPr>
        <w:pStyle w:val="enumlev1"/>
        <w:rPr>
          <w:lang w:val="en-GB" w:eastAsia="zh-CN"/>
        </w:rPr>
      </w:pPr>
      <w:r w:rsidRPr="00AC70F1">
        <w:rPr>
          <w:lang w:val="en-GB" w:eastAsia="zh-CN"/>
        </w:rPr>
        <w:t>–</w:t>
      </w:r>
      <w:r w:rsidRPr="00AC70F1">
        <w:rPr>
          <w:lang w:val="en-GB" w:eastAsia="zh-CN"/>
        </w:rPr>
        <w:tab/>
      </w:r>
      <w:proofErr w:type="gramStart"/>
      <w:r w:rsidRPr="00AC70F1">
        <w:rPr>
          <w:rFonts w:hint="eastAsia"/>
          <w:lang w:val="en-GB" w:eastAsia="zh-CN"/>
        </w:rPr>
        <w:t>可使用带有线性或对数检测器的频谱分析仪</w:t>
      </w:r>
      <w:r w:rsidR="009E6DFF" w:rsidRPr="00AC70F1">
        <w:rPr>
          <w:rFonts w:hint="eastAsia"/>
          <w:lang w:val="en-GB" w:eastAsia="zh-CN"/>
        </w:rPr>
        <w:t>；</w:t>
      </w:r>
      <w:proofErr w:type="gramEnd"/>
    </w:p>
    <w:p w14:paraId="5734F6E2" w14:textId="41B52E9C" w:rsidR="00D01396" w:rsidRPr="00AC70F1" w:rsidRDefault="00D01396" w:rsidP="00F64F4B">
      <w:pPr>
        <w:pStyle w:val="enumlev1"/>
        <w:rPr>
          <w:lang w:val="en-GB" w:eastAsia="zh-CN"/>
        </w:rPr>
      </w:pPr>
      <w:r w:rsidRPr="00AC70F1">
        <w:rPr>
          <w:lang w:val="en-GB" w:eastAsia="zh-CN"/>
        </w:rPr>
        <w:t>–</w:t>
      </w:r>
      <w:r w:rsidRPr="00AC70F1">
        <w:rPr>
          <w:lang w:val="en-GB" w:eastAsia="zh-CN"/>
        </w:rPr>
        <w:tab/>
      </w:r>
      <w:r w:rsidRPr="00AC70F1">
        <w:rPr>
          <w:rFonts w:hint="eastAsia"/>
          <w:lang w:val="en-GB" w:eastAsia="zh-CN"/>
        </w:rPr>
        <w:t>为测量</w:t>
      </w:r>
      <w:r w:rsidR="009E6DFF" w:rsidRPr="00AC70F1">
        <w:rPr>
          <w:rFonts w:hint="eastAsia"/>
          <w:lang w:val="en-GB" w:eastAsia="zh-CN"/>
        </w:rPr>
        <w:t>类别</w:t>
      </w:r>
      <w:r w:rsidRPr="00AC70F1">
        <w:rPr>
          <w:lang w:val="en-GB" w:eastAsia="zh-CN"/>
        </w:rPr>
        <w:t>A3EJN</w:t>
      </w:r>
      <w:r w:rsidRPr="00AC70F1">
        <w:rPr>
          <w:rFonts w:hint="eastAsia"/>
          <w:lang w:val="en-GB" w:eastAsia="zh-CN"/>
        </w:rPr>
        <w:t>、</w:t>
      </w:r>
      <w:r w:rsidRPr="00AC70F1">
        <w:rPr>
          <w:lang w:val="en-GB" w:eastAsia="zh-CN"/>
        </w:rPr>
        <w:t>A3EGN</w:t>
      </w:r>
      <w:r w:rsidRPr="00AC70F1">
        <w:rPr>
          <w:rFonts w:hint="eastAsia"/>
          <w:lang w:val="en-GB" w:eastAsia="zh-CN"/>
        </w:rPr>
        <w:t>、</w:t>
      </w:r>
      <w:r w:rsidRPr="00AC70F1">
        <w:rPr>
          <w:lang w:val="en-GB" w:eastAsia="zh-CN"/>
        </w:rPr>
        <w:t>R3EJN</w:t>
      </w:r>
      <w:r w:rsidRPr="00AC70F1">
        <w:rPr>
          <w:rFonts w:hint="eastAsia"/>
          <w:lang w:val="en-GB" w:eastAsia="zh-CN"/>
        </w:rPr>
        <w:t>、</w:t>
      </w:r>
      <w:r w:rsidRPr="00AC70F1">
        <w:rPr>
          <w:lang w:val="en-GB" w:eastAsia="zh-CN"/>
        </w:rPr>
        <w:t>R3EGN</w:t>
      </w:r>
      <w:r w:rsidRPr="00AC70F1">
        <w:rPr>
          <w:rFonts w:hint="eastAsia"/>
          <w:lang w:val="en-GB" w:eastAsia="zh-CN"/>
        </w:rPr>
        <w:t>、</w:t>
      </w:r>
      <w:r w:rsidRPr="00AC70F1">
        <w:rPr>
          <w:lang w:val="en-GB" w:eastAsia="zh-CN"/>
        </w:rPr>
        <w:t>B8EJN</w:t>
      </w:r>
      <w:r w:rsidRPr="00AC70F1">
        <w:rPr>
          <w:rFonts w:hint="eastAsia"/>
          <w:lang w:val="en-GB" w:eastAsia="zh-CN"/>
        </w:rPr>
        <w:t>、</w:t>
      </w:r>
      <w:r w:rsidRPr="00AC70F1">
        <w:rPr>
          <w:lang w:val="en-GB" w:eastAsia="zh-CN"/>
        </w:rPr>
        <w:t>H3EJN</w:t>
      </w:r>
      <w:r w:rsidRPr="00AC70F1">
        <w:rPr>
          <w:rFonts w:hint="eastAsia"/>
          <w:lang w:val="en-GB" w:eastAsia="zh-CN"/>
        </w:rPr>
        <w:t>、</w:t>
      </w:r>
      <w:r w:rsidRPr="00AC70F1">
        <w:rPr>
          <w:lang w:val="en-GB" w:eastAsia="zh-CN"/>
        </w:rPr>
        <w:t>J3EJN</w:t>
      </w:r>
      <w:r w:rsidRPr="00AC70F1">
        <w:rPr>
          <w:rFonts w:hint="eastAsia"/>
          <w:lang w:val="en-GB" w:eastAsia="zh-CN"/>
        </w:rPr>
        <w:t>、</w:t>
      </w:r>
      <w:r w:rsidRPr="00AC70F1">
        <w:rPr>
          <w:lang w:val="en-GB" w:eastAsia="zh-CN"/>
        </w:rPr>
        <w:t>R7BCF</w:t>
      </w:r>
      <w:r w:rsidRPr="00AC70F1">
        <w:rPr>
          <w:rFonts w:hint="eastAsia"/>
          <w:lang w:val="en-GB" w:eastAsia="zh-CN"/>
        </w:rPr>
        <w:t>、</w:t>
      </w:r>
      <w:r w:rsidRPr="00AC70F1">
        <w:rPr>
          <w:lang w:val="en-GB" w:eastAsia="zh-CN"/>
        </w:rPr>
        <w:t>J7BCF</w:t>
      </w:r>
      <w:r w:rsidRPr="00AC70F1">
        <w:rPr>
          <w:rFonts w:hint="eastAsia"/>
          <w:lang w:val="en-GB" w:eastAsia="zh-CN"/>
        </w:rPr>
        <w:t>、</w:t>
      </w:r>
      <w:r w:rsidRPr="00AC70F1">
        <w:rPr>
          <w:lang w:val="en-GB" w:eastAsia="zh-CN"/>
        </w:rPr>
        <w:t>B9WWX</w:t>
      </w:r>
      <w:r w:rsidRPr="00AC70F1">
        <w:rPr>
          <w:rFonts w:hint="eastAsia"/>
          <w:lang w:val="en-GB" w:eastAsia="zh-CN"/>
        </w:rPr>
        <w:t>、</w:t>
      </w:r>
      <w:r w:rsidRPr="00AC70F1">
        <w:rPr>
          <w:lang w:val="en-GB" w:eastAsia="zh-CN"/>
        </w:rPr>
        <w:t>F3EJN</w:t>
      </w:r>
      <w:r w:rsidRPr="00AC70F1">
        <w:rPr>
          <w:rFonts w:hint="eastAsia"/>
          <w:lang w:val="en-GB" w:eastAsia="zh-CN"/>
        </w:rPr>
        <w:t>、</w:t>
      </w:r>
      <w:r w:rsidRPr="00AC70F1">
        <w:rPr>
          <w:lang w:val="en-GB" w:eastAsia="zh-CN"/>
        </w:rPr>
        <w:t>F8EJF</w:t>
      </w:r>
      <w:r w:rsidRPr="00AC70F1">
        <w:rPr>
          <w:rFonts w:hint="eastAsia"/>
          <w:lang w:val="en-GB" w:eastAsia="zh-CN"/>
        </w:rPr>
        <w:t>和</w:t>
      </w:r>
      <w:r w:rsidRPr="00AC70F1">
        <w:rPr>
          <w:lang w:val="en-GB" w:eastAsia="zh-CN"/>
        </w:rPr>
        <w:t>D7W</w:t>
      </w:r>
      <w:r w:rsidRPr="00AC70F1">
        <w:rPr>
          <w:rFonts w:hint="eastAsia"/>
          <w:lang w:val="en-GB" w:eastAsia="zh-CN"/>
        </w:rPr>
        <w:t>的发射，频谱分析仪可与满足</w:t>
      </w:r>
      <w:r w:rsidR="009E6DFF" w:rsidRPr="00AC70F1">
        <w:rPr>
          <w:rFonts w:hint="eastAsia"/>
          <w:lang w:val="en-GB" w:eastAsia="zh-CN"/>
        </w:rPr>
        <w:t>以下</w:t>
      </w:r>
      <w:r w:rsidRPr="00AC70F1">
        <w:rPr>
          <w:rFonts w:hint="eastAsia"/>
          <w:lang w:val="en-GB" w:eastAsia="zh-CN"/>
        </w:rPr>
        <w:t>条件的时间常数</w:t>
      </w:r>
      <w:r w:rsidR="009E6DFF" w:rsidRPr="00AC70F1">
        <w:t>τ</w:t>
      </w:r>
      <w:r w:rsidR="009E6DFF" w:rsidRPr="00AC70F1">
        <w:sym w:font="Symbol" w:char="F0A2"/>
      </w:r>
      <w:r w:rsidRPr="00AC70F1">
        <w:rPr>
          <w:rFonts w:hint="eastAsia"/>
          <w:lang w:val="en-GB" w:eastAsia="zh-CN"/>
        </w:rPr>
        <w:t>一起使用线性、二次或对数检测器</w:t>
      </w:r>
      <w:r w:rsidR="009E6DFF" w:rsidRPr="00AC70F1">
        <w:rPr>
          <w:rFonts w:hint="eastAsia"/>
          <w:lang w:val="en-GB" w:eastAsia="zh-CN"/>
        </w:rPr>
        <w:t>：</w:t>
      </w:r>
    </w:p>
    <w:p w14:paraId="0F0BF9E6" w14:textId="77777777" w:rsidR="00F64F4B" w:rsidRPr="00AC70F1" w:rsidRDefault="00F64F4B" w:rsidP="00F64F4B">
      <w:pPr>
        <w:pStyle w:val="Equation"/>
        <w:rPr>
          <w:lang w:val="en-GB" w:eastAsia="zh-CN"/>
        </w:rPr>
      </w:pPr>
      <w:r w:rsidRPr="00AC70F1">
        <w:rPr>
          <w:lang w:val="en-GB" w:eastAsia="zh-CN"/>
        </w:rPr>
        <w:tab/>
      </w:r>
      <w:r w:rsidRPr="00AC70F1">
        <w:rPr>
          <w:lang w:val="en-GB" w:eastAsia="zh-CN"/>
        </w:rPr>
        <w:tab/>
      </w:r>
      <w:proofErr w:type="gramStart"/>
      <w:r w:rsidRPr="00AC70F1">
        <w:t>τ</w:t>
      </w:r>
      <w:proofErr w:type="gramEnd"/>
      <w:r w:rsidRPr="00AC70F1">
        <w:sym w:font="Symbol" w:char="F0A2"/>
      </w:r>
      <w:r w:rsidRPr="00AC70F1">
        <w:rPr>
          <w:lang w:val="en-GB" w:eastAsia="zh-CN"/>
        </w:rPr>
        <w:t xml:space="preserve"> </w:t>
      </w:r>
      <w:r w:rsidRPr="00AC70F1">
        <w:sym w:font="Symbol" w:char="F0B3"/>
      </w:r>
      <w:r w:rsidRPr="00AC70F1">
        <w:rPr>
          <w:lang w:val="en-GB" w:eastAsia="zh-CN"/>
        </w:rPr>
        <w:t xml:space="preserve"> 16/</w:t>
      </w:r>
      <w:r w:rsidRPr="00AC70F1">
        <w:t>Δ</w:t>
      </w:r>
      <w:r w:rsidRPr="00AC70F1">
        <w:rPr>
          <w:i/>
          <w:iCs/>
          <w:lang w:val="en-GB" w:eastAsia="zh-CN"/>
        </w:rPr>
        <w:t>f</w:t>
      </w:r>
      <w:r w:rsidRPr="00AC70F1">
        <w:rPr>
          <w:lang w:val="en-GB" w:eastAsia="zh-CN"/>
        </w:rPr>
        <w:t xml:space="preserve"> </w:t>
      </w:r>
      <w:r w:rsidRPr="00AC70F1">
        <w:rPr>
          <w:lang w:val="en-GB" w:eastAsia="zh-CN"/>
        </w:rPr>
        <w:tab/>
        <w:t>(2)</w:t>
      </w:r>
    </w:p>
    <w:p w14:paraId="7D0359CD" w14:textId="47F2EBE9" w:rsidR="00D01396" w:rsidRDefault="00D01396" w:rsidP="00D01396">
      <w:pPr>
        <w:ind w:firstLineChars="200" w:firstLine="480"/>
        <w:rPr>
          <w:lang w:val="en-GB" w:eastAsia="zh-CN"/>
        </w:rPr>
      </w:pPr>
      <w:r w:rsidRPr="00AC70F1">
        <w:rPr>
          <w:rFonts w:hint="eastAsia"/>
          <w:lang w:val="en-GB" w:eastAsia="zh-CN"/>
        </w:rPr>
        <w:t>根据以下条件</w:t>
      </w:r>
      <w:r w:rsidR="009E6DFF" w:rsidRPr="00AC70F1">
        <w:rPr>
          <w:rFonts w:hint="eastAsia"/>
          <w:lang w:val="en-GB" w:eastAsia="zh-CN"/>
        </w:rPr>
        <w:t>来</w:t>
      </w:r>
      <w:r w:rsidRPr="00AC70F1">
        <w:rPr>
          <w:rFonts w:hint="eastAsia"/>
          <w:lang w:val="en-GB" w:eastAsia="zh-CN"/>
        </w:rPr>
        <w:t>选择扫描时间：如果测量点处频谱包络的斜率</w:t>
      </w:r>
      <w:r w:rsidR="009E6DFF" w:rsidRPr="00AC70F1">
        <w:rPr>
          <w:i/>
          <w:iCs/>
          <w:lang w:val="en-GB" w:eastAsia="zh-CN"/>
        </w:rPr>
        <w:t>Q</w:t>
      </w:r>
      <w:r w:rsidRPr="00AC70F1">
        <w:rPr>
          <w:rFonts w:hint="eastAsia"/>
          <w:lang w:val="en-GB" w:eastAsia="zh-CN"/>
        </w:rPr>
        <w:t>小于</w:t>
      </w:r>
      <w:r w:rsidRPr="00AC70F1">
        <w:rPr>
          <w:rFonts w:hint="eastAsia"/>
          <w:lang w:val="en-GB" w:eastAsia="zh-CN"/>
        </w:rPr>
        <w:t>30 dB/</w:t>
      </w:r>
      <w:r w:rsidRPr="00AC70F1">
        <w:rPr>
          <w:rFonts w:hint="eastAsia"/>
          <w:lang w:val="en-GB" w:eastAsia="zh-CN"/>
        </w:rPr>
        <w:t>倍频程，那么分别取决于仪器是装有线性检测器、二次检测器还是对数检测器，</w:t>
      </w:r>
      <w:r w:rsidR="009E6DFF" w:rsidRPr="00AC70F1">
        <w:rPr>
          <w:rFonts w:hint="eastAsia"/>
          <w:lang w:val="en-GB" w:eastAsia="zh-CN"/>
        </w:rPr>
        <w:t>使用（</w:t>
      </w:r>
      <w:r w:rsidR="009E6DFF" w:rsidRPr="00AC70F1">
        <w:rPr>
          <w:rFonts w:hint="eastAsia"/>
          <w:lang w:val="en-GB" w:eastAsia="zh-CN"/>
        </w:rPr>
        <w:t>3</w:t>
      </w:r>
      <w:r w:rsidR="009E6DFF" w:rsidRPr="00AC70F1">
        <w:rPr>
          <w:rFonts w:hint="eastAsia"/>
          <w:lang w:val="en-GB" w:eastAsia="zh-CN"/>
        </w:rPr>
        <w:t>）中的公式之一来计算</w:t>
      </w:r>
      <w:r w:rsidRPr="00AC70F1">
        <w:rPr>
          <w:rFonts w:hint="eastAsia"/>
          <w:lang w:val="en-GB" w:eastAsia="zh-CN"/>
        </w:rPr>
        <w:t>扫描时间：</w:t>
      </w:r>
    </w:p>
    <w:p w14:paraId="343A6A74" w14:textId="77777777" w:rsidR="00D00C5A" w:rsidRPr="00D00C5A" w:rsidRDefault="00D00C5A" w:rsidP="00D00C5A">
      <w:pPr>
        <w:pStyle w:val="Blanc"/>
        <w:rPr>
          <w:lang w:val="fr-FR" w:eastAsia="zh-CN"/>
        </w:rPr>
      </w:pPr>
    </w:p>
    <w:p w14:paraId="52C56A44" w14:textId="77777777" w:rsidR="00A82983" w:rsidRPr="00161268" w:rsidRDefault="00A82983" w:rsidP="00A82983">
      <w:pPr>
        <w:pStyle w:val="Equation"/>
      </w:pPr>
      <w:r w:rsidRPr="00161268">
        <w:rPr>
          <w:lang w:eastAsia="zh-CN"/>
        </w:rPr>
        <w:tab/>
      </w:r>
      <w:r w:rsidRPr="00161268">
        <w:rPr>
          <w:lang w:eastAsia="zh-CN"/>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lin</m:t>
                      </m:r>
                    </m:sub>
                  </m:sSub>
                  <m:r>
                    <m:rPr>
                      <m:sty m:val="p"/>
                    </m:rPr>
                    <w:rPr>
                      <w:rFonts w:ascii="Cambria Math" w:hAnsi="Cambria Math"/>
                    </w:rPr>
                    <m:t>≥132,8</m:t>
                  </m:r>
                  <m:r>
                    <w:rPr>
                      <w:rFonts w:ascii="Cambria Math" w:hAnsi="Cambria Math"/>
                    </w:rPr>
                    <m:t>SPAN</m:t>
                  </m:r>
                  <m:r>
                    <m:rPr>
                      <m:sty m:val="p"/>
                    </m:rPr>
                    <w:rPr>
                      <w:rFonts w:ascii="Cambria Math" w:hAnsi="Cambria Math"/>
                    </w:rPr>
                    <m:t>[3.4</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w:rPr>
                              <w:rFonts w:ascii="Cambria Math" w:hAnsi="Cambria Math"/>
                            </w:rPr>
                            <m:t>Q</m:t>
                          </m:r>
                        </m:den>
                      </m:f>
                    </m:e>
                  </m:d>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quad</m:t>
                      </m:r>
                    </m:sub>
                  </m:sSub>
                  <m:r>
                    <m:rPr>
                      <m:sty m:val="p"/>
                    </m:rPr>
                    <w:rPr>
                      <w:rFonts w:ascii="Cambria Math" w:hAnsi="Cambria Math"/>
                    </w:rPr>
                    <m:t>≥188.8 </m:t>
                  </m:r>
                  <m:r>
                    <w:rPr>
                      <w:rFonts w:ascii="Cambria Math" w:hAnsi="Cambria Math"/>
                    </w:rPr>
                    <m:t>SPAN</m:t>
                  </m:r>
                  <m:r>
                    <m:rPr>
                      <m:sty m:val="p"/>
                    </m:rPr>
                    <w:rPr>
                      <w:rFonts w:ascii="Cambria Math" w:hAnsi="Cambria Math"/>
                    </w:rPr>
                    <m:t>[3.4(1+3/</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log</m:t>
                      </m:r>
                    </m:sub>
                  </m:sSub>
                  <m:r>
                    <m:rPr>
                      <m:sty m:val="p"/>
                    </m:rPr>
                    <w:rPr>
                      <w:rFonts w:ascii="Cambria Math" w:hAnsi="Cambria Math"/>
                    </w:rPr>
                    <m:t>≥18880</m:t>
                  </m:r>
                  <m:sSup>
                    <m:sSupPr>
                      <m:ctrlPr>
                        <w:rPr>
                          <w:rFonts w:ascii="Cambria Math" w:hAnsi="Cambria Math"/>
                        </w:rPr>
                      </m:ctrlPr>
                    </m:sSupPr>
                    <m:e>
                      <m:r>
                        <w:rPr>
                          <w:rFonts w:ascii="Cambria Math" w:hAnsi="Cambria Math"/>
                        </w:rPr>
                        <m:t>τ</m:t>
                      </m:r>
                    </m:e>
                    <m:sup/>
                  </m:sSup>
                  <m:r>
                    <m:rPr>
                      <m:sty m:val="p"/>
                    </m:rPr>
                    <w:rPr>
                      <w:rFonts w:ascii="Cambria Math" w:hAnsi="Cambria Math"/>
                    </w:rPr>
                    <m:t> [(</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
            <m:r>
              <m:rPr>
                <m:sty m:val="p"/>
              </m:rPr>
              <w:rPr>
                <w:rFonts w:ascii="Cambria Math" w:hAnsi="Cambria Math"/>
              </w:rPr>
              <m:t>  </m:t>
            </m:r>
          </m:e>
        </m:d>
      </m:oMath>
      <w:r w:rsidRPr="00161268">
        <w:tab/>
        <w:t>(3)</w:t>
      </w:r>
    </w:p>
    <w:p w14:paraId="6286D68A" w14:textId="77777777" w:rsidR="00A82983" w:rsidRPr="00D00C5A" w:rsidRDefault="00A82983" w:rsidP="00A82983">
      <w:pPr>
        <w:pStyle w:val="Blanc"/>
        <w:rPr>
          <w:lang w:val="fr-FR"/>
        </w:rPr>
      </w:pPr>
    </w:p>
    <w:p w14:paraId="5D5F2599" w14:textId="7739EBB5" w:rsidR="00D01396" w:rsidRPr="00AC70F1" w:rsidRDefault="00D01396" w:rsidP="00D01396">
      <w:pPr>
        <w:ind w:firstLineChars="200" w:firstLine="480"/>
        <w:rPr>
          <w:lang w:val="en-GB" w:eastAsia="zh-CN"/>
        </w:rPr>
      </w:pPr>
      <w:r w:rsidRPr="00AC70F1">
        <w:rPr>
          <w:rFonts w:hint="eastAsia"/>
          <w:lang w:val="en-GB" w:eastAsia="zh-CN"/>
        </w:rPr>
        <w:t>如果使用公式（</w:t>
      </w:r>
      <w:r w:rsidRPr="00AC70F1">
        <w:rPr>
          <w:rFonts w:hint="eastAsia"/>
          <w:lang w:val="en-GB" w:eastAsia="zh-CN"/>
        </w:rPr>
        <w:t>3</w:t>
      </w:r>
      <w:r w:rsidRPr="00AC70F1">
        <w:rPr>
          <w:rFonts w:hint="eastAsia"/>
          <w:lang w:val="en-GB" w:eastAsia="zh-CN"/>
        </w:rPr>
        <w:t>）获得的扫描时间大于频谱分析仪的最大扫描时间，则测量必须</w:t>
      </w:r>
      <w:r w:rsidR="005B5104" w:rsidRPr="00AC70F1">
        <w:rPr>
          <w:rFonts w:hint="eastAsia"/>
          <w:lang w:val="en-GB" w:eastAsia="zh-CN"/>
        </w:rPr>
        <w:t>以</w:t>
      </w:r>
      <w:r w:rsidRPr="00AC70F1">
        <w:rPr>
          <w:rFonts w:hint="eastAsia"/>
          <w:lang w:val="en-GB" w:eastAsia="zh-CN"/>
        </w:rPr>
        <w:t>手动扫描模式进行。</w:t>
      </w:r>
    </w:p>
    <w:p w14:paraId="4C70F316" w14:textId="44B63570" w:rsidR="00D01396" w:rsidRPr="00AC70F1" w:rsidRDefault="00D01396" w:rsidP="00D01396">
      <w:pPr>
        <w:ind w:firstLineChars="200" w:firstLine="480"/>
        <w:rPr>
          <w:lang w:val="en-GB" w:eastAsia="zh-CN"/>
        </w:rPr>
      </w:pPr>
      <w:r w:rsidRPr="00AC70F1">
        <w:rPr>
          <w:rFonts w:hint="eastAsia"/>
          <w:lang w:val="en-GB" w:eastAsia="zh-CN"/>
        </w:rPr>
        <w:t>为了在准备精确测量用于评估的</w:t>
      </w:r>
      <w:r w:rsidR="005B5104" w:rsidRPr="00AC70F1">
        <w:rPr>
          <w:lang w:val="en-GB" w:eastAsia="zh-CN"/>
        </w:rPr>
        <w:t>–30 dB</w:t>
      </w:r>
      <w:r w:rsidRPr="00AC70F1">
        <w:rPr>
          <w:rFonts w:hint="eastAsia"/>
          <w:lang w:val="en-GB" w:eastAsia="zh-CN"/>
        </w:rPr>
        <w:t>带宽时确定</w:t>
      </w:r>
      <w:r w:rsidR="005B5104" w:rsidRPr="00AC70F1">
        <w:rPr>
          <w:i/>
          <w:iCs/>
          <w:lang w:val="en-GB" w:eastAsia="zh-CN"/>
        </w:rPr>
        <w:t>Q</w:t>
      </w:r>
      <w:r w:rsidRPr="00AC70F1">
        <w:rPr>
          <w:rFonts w:hint="eastAsia"/>
          <w:lang w:val="en-GB" w:eastAsia="zh-CN"/>
        </w:rPr>
        <w:t>值，使用以下程序。</w:t>
      </w:r>
    </w:p>
    <w:p w14:paraId="3D5AD24B" w14:textId="797084E2" w:rsidR="00D01396" w:rsidRPr="00AC70F1" w:rsidRDefault="00D01396" w:rsidP="00D01396">
      <w:pPr>
        <w:ind w:firstLineChars="200" w:firstLine="480"/>
        <w:rPr>
          <w:lang w:val="en-GB" w:eastAsia="zh-CN"/>
        </w:rPr>
      </w:pPr>
      <w:r w:rsidRPr="00AC70F1">
        <w:rPr>
          <w:rFonts w:hint="eastAsia"/>
          <w:lang w:val="en-GB" w:eastAsia="zh-CN"/>
        </w:rPr>
        <w:t>频谱分析仪的跨度设</w:t>
      </w:r>
      <w:r w:rsidR="005B5104" w:rsidRPr="00AC70F1">
        <w:rPr>
          <w:rFonts w:hint="eastAsia"/>
          <w:lang w:val="en-GB" w:eastAsia="zh-CN"/>
        </w:rPr>
        <w:t>为</w:t>
      </w:r>
      <w:r w:rsidRPr="00AC70F1">
        <w:rPr>
          <w:rFonts w:hint="eastAsia"/>
          <w:lang w:val="en-GB" w:eastAsia="zh-CN"/>
        </w:rPr>
        <w:t>约比</w:t>
      </w:r>
      <w:proofErr w:type="spellStart"/>
      <w:r w:rsidR="005B5104" w:rsidRPr="00AC70F1">
        <w:rPr>
          <w:i/>
          <w:lang w:val="en-GB" w:eastAsia="zh-CN"/>
        </w:rPr>
        <w:t>B</w:t>
      </w:r>
      <w:r w:rsidR="005B5104" w:rsidRPr="00AC70F1">
        <w:rPr>
          <w:i/>
          <w:vertAlign w:val="subscript"/>
          <w:lang w:val="en-GB" w:eastAsia="zh-CN"/>
        </w:rPr>
        <w:t>c</w:t>
      </w:r>
      <w:proofErr w:type="spellEnd"/>
      <w:r w:rsidR="005B5104" w:rsidRPr="00AC70F1">
        <w:rPr>
          <w:bCs/>
          <w:i/>
          <w:iCs/>
          <w:vertAlign w:val="subscript"/>
          <w:lang w:val="en-GB" w:eastAsia="zh-CN"/>
        </w:rPr>
        <w:t>–30</w:t>
      </w:r>
      <w:r w:rsidRPr="00AC70F1">
        <w:rPr>
          <w:rFonts w:hint="eastAsia"/>
          <w:lang w:val="en-GB" w:eastAsia="zh-CN"/>
        </w:rPr>
        <w:t>宽三到四倍，然后要么如图</w:t>
      </w:r>
      <w:r w:rsidRPr="00AC70F1">
        <w:rPr>
          <w:rFonts w:hint="eastAsia"/>
          <w:lang w:val="en-GB" w:eastAsia="zh-CN"/>
        </w:rPr>
        <w:t>4</w:t>
      </w:r>
      <w:r w:rsidRPr="00AC70F1">
        <w:rPr>
          <w:rFonts w:hint="eastAsia"/>
          <w:lang w:val="en-GB" w:eastAsia="zh-CN"/>
        </w:rPr>
        <w:t>所</w:t>
      </w:r>
      <w:proofErr w:type="gramStart"/>
      <w:r w:rsidRPr="00AC70F1">
        <w:rPr>
          <w:rFonts w:hint="eastAsia"/>
          <w:lang w:val="en-GB" w:eastAsia="zh-CN"/>
        </w:rPr>
        <w:t>示直接</w:t>
      </w:r>
      <w:proofErr w:type="gramEnd"/>
      <w:r w:rsidRPr="00AC70F1">
        <w:rPr>
          <w:rFonts w:hint="eastAsia"/>
          <w:lang w:val="en-GB" w:eastAsia="zh-CN"/>
        </w:rPr>
        <w:t>从分析仪显示器读</w:t>
      </w:r>
      <w:r w:rsidR="005B5104" w:rsidRPr="00AC70F1">
        <w:rPr>
          <w:rFonts w:hint="eastAsia"/>
          <w:lang w:val="en-GB" w:eastAsia="zh-CN"/>
        </w:rPr>
        <w:t>取</w:t>
      </w:r>
      <w:r w:rsidRPr="00AC70F1">
        <w:rPr>
          <w:rFonts w:hint="eastAsia"/>
          <w:lang w:val="en-GB" w:eastAsia="zh-CN"/>
        </w:rPr>
        <w:t>（如果它装有对数</w:t>
      </w:r>
      <w:r w:rsidR="009E6DFF" w:rsidRPr="00AC70F1">
        <w:rPr>
          <w:rFonts w:hint="eastAsia"/>
          <w:lang w:val="en-GB" w:eastAsia="zh-CN"/>
        </w:rPr>
        <w:t>检测器</w:t>
      </w:r>
      <w:r w:rsidRPr="00AC70F1">
        <w:rPr>
          <w:rFonts w:hint="eastAsia"/>
          <w:lang w:val="en-GB" w:eastAsia="zh-CN"/>
        </w:rPr>
        <w:t>），要么</w:t>
      </w:r>
      <w:r w:rsidR="005B5104" w:rsidRPr="00AC70F1">
        <w:rPr>
          <w:rFonts w:hint="eastAsia"/>
          <w:lang w:val="en-GB" w:eastAsia="zh-CN"/>
        </w:rPr>
        <w:t>从</w:t>
      </w:r>
      <w:proofErr w:type="spellStart"/>
      <w:r w:rsidR="005B5104" w:rsidRPr="00AC70F1">
        <w:rPr>
          <w:i/>
          <w:lang w:val="en-GB" w:eastAsia="zh-CN"/>
        </w:rPr>
        <w:t>B</w:t>
      </w:r>
      <w:r w:rsidR="005B5104" w:rsidRPr="00AC70F1">
        <w:rPr>
          <w:i/>
          <w:vertAlign w:val="subscript"/>
          <w:lang w:val="en-GB" w:eastAsia="zh-CN"/>
        </w:rPr>
        <w:t>c</w:t>
      </w:r>
      <w:proofErr w:type="spellEnd"/>
      <w:r w:rsidR="005B5104" w:rsidRPr="00AC70F1">
        <w:rPr>
          <w:bCs/>
          <w:i/>
          <w:iCs/>
          <w:vertAlign w:val="subscript"/>
          <w:lang w:val="en-GB" w:eastAsia="zh-CN"/>
        </w:rPr>
        <w:t>–30</w:t>
      </w:r>
      <w:r w:rsidR="005B5104" w:rsidRPr="00AC70F1">
        <w:rPr>
          <w:rFonts w:hint="eastAsia"/>
          <w:lang w:val="en-GB" w:eastAsia="zh-CN"/>
        </w:rPr>
        <w:t>与</w:t>
      </w:r>
      <w:r w:rsidR="005B5104" w:rsidRPr="00AC70F1">
        <w:rPr>
          <w:lang w:val="en-GB" w:eastAsia="zh-CN"/>
        </w:rPr>
        <w:t>2</w:t>
      </w:r>
      <w:r w:rsidR="005B5104" w:rsidRPr="00AC70F1">
        <w:rPr>
          <w:i/>
          <w:lang w:val="en-GB" w:eastAsia="zh-CN"/>
        </w:rPr>
        <w:t>B</w:t>
      </w:r>
      <w:r w:rsidR="005B5104" w:rsidRPr="00AC70F1">
        <w:rPr>
          <w:i/>
          <w:vertAlign w:val="subscript"/>
          <w:lang w:val="en-GB" w:eastAsia="zh-CN"/>
        </w:rPr>
        <w:t>c</w:t>
      </w:r>
      <w:r w:rsidR="005B5104" w:rsidRPr="00AC70F1">
        <w:rPr>
          <w:bCs/>
          <w:i/>
          <w:iCs/>
          <w:vertAlign w:val="subscript"/>
          <w:lang w:val="en-GB" w:eastAsia="zh-CN"/>
        </w:rPr>
        <w:t>–30</w:t>
      </w:r>
      <w:r w:rsidR="005B5104" w:rsidRPr="00AC70F1">
        <w:rPr>
          <w:rFonts w:hint="eastAsia"/>
          <w:lang w:val="en-GB" w:eastAsia="zh-CN"/>
        </w:rPr>
        <w:t>上的</w:t>
      </w:r>
      <w:r w:rsidR="005B5104" w:rsidRPr="00AC70F1">
        <w:rPr>
          <w:rFonts w:hint="eastAsia"/>
          <w:lang w:val="en-GB" w:eastAsia="zh-CN"/>
        </w:rPr>
        <w:t>0 d</w:t>
      </w:r>
      <w:r w:rsidRPr="00AC70F1">
        <w:rPr>
          <w:rFonts w:hint="eastAsia"/>
          <w:lang w:val="en-GB" w:eastAsia="zh-CN"/>
        </w:rPr>
        <w:t>B</w:t>
      </w:r>
      <w:r w:rsidRPr="00AC70F1">
        <w:rPr>
          <w:rFonts w:hint="eastAsia"/>
          <w:lang w:val="en-GB" w:eastAsia="zh-CN"/>
        </w:rPr>
        <w:t>衰减器读数之差</w:t>
      </w:r>
      <w:r w:rsidR="005B5104" w:rsidRPr="00AC70F1">
        <w:rPr>
          <w:rFonts w:hint="eastAsia"/>
          <w:lang w:val="en-GB" w:eastAsia="zh-CN"/>
        </w:rPr>
        <w:t>中</w:t>
      </w:r>
      <w:r w:rsidRPr="00AC70F1">
        <w:rPr>
          <w:rFonts w:hint="eastAsia"/>
          <w:lang w:val="en-GB" w:eastAsia="zh-CN"/>
        </w:rPr>
        <w:t>计算</w:t>
      </w:r>
      <w:r w:rsidR="005B5104" w:rsidRPr="00AC70F1">
        <w:rPr>
          <w:rFonts w:hint="eastAsia"/>
          <w:lang w:val="en-GB" w:eastAsia="zh-CN"/>
        </w:rPr>
        <w:t>得到</w:t>
      </w:r>
      <w:r w:rsidRPr="00AC70F1">
        <w:rPr>
          <w:rFonts w:hint="eastAsia"/>
          <w:lang w:val="en-GB" w:eastAsia="zh-CN"/>
        </w:rPr>
        <w:t>。</w:t>
      </w:r>
    </w:p>
    <w:p w14:paraId="5716FC5C" w14:textId="319FAFFA" w:rsidR="00D01396" w:rsidRPr="00AC70F1" w:rsidRDefault="00D01396" w:rsidP="00D01396">
      <w:pPr>
        <w:ind w:firstLineChars="200" w:firstLine="480"/>
        <w:rPr>
          <w:lang w:val="en-GB" w:eastAsia="zh-CN"/>
        </w:rPr>
      </w:pPr>
      <w:r w:rsidRPr="00AC70F1">
        <w:rPr>
          <w:rFonts w:hint="eastAsia"/>
          <w:lang w:val="en-GB" w:eastAsia="zh-CN"/>
        </w:rPr>
        <w:t>为测量</w:t>
      </w:r>
      <w:r w:rsidR="005D58DD" w:rsidRPr="00AC70F1">
        <w:rPr>
          <w:rFonts w:hint="eastAsia"/>
          <w:lang w:val="en-GB" w:eastAsia="zh-CN"/>
        </w:rPr>
        <w:t>发射类别</w:t>
      </w:r>
      <w:r w:rsidRPr="00AC70F1">
        <w:rPr>
          <w:rFonts w:hint="eastAsia"/>
          <w:lang w:val="en-GB" w:eastAsia="zh-CN"/>
        </w:rPr>
        <w:t>PONAN</w:t>
      </w:r>
      <w:r w:rsidRPr="00AC70F1">
        <w:rPr>
          <w:rFonts w:hint="eastAsia"/>
          <w:lang w:val="en-GB" w:eastAsia="zh-CN"/>
        </w:rPr>
        <w:t>、</w:t>
      </w:r>
      <w:r w:rsidRPr="00AC70F1">
        <w:rPr>
          <w:rFonts w:hint="eastAsia"/>
          <w:lang w:val="en-GB" w:eastAsia="zh-CN"/>
        </w:rPr>
        <w:t>K1B</w:t>
      </w:r>
      <w:r w:rsidR="005D58DD" w:rsidRPr="00AC70F1">
        <w:rPr>
          <w:rFonts w:hint="eastAsia"/>
          <w:lang w:val="en-GB" w:eastAsia="zh-CN"/>
        </w:rPr>
        <w:t>--</w:t>
      </w:r>
      <w:r w:rsidRPr="00AC70F1">
        <w:rPr>
          <w:rFonts w:hint="eastAsia"/>
          <w:lang w:val="en-GB" w:eastAsia="zh-CN"/>
        </w:rPr>
        <w:t>和</w:t>
      </w:r>
      <w:r w:rsidRPr="00AC70F1">
        <w:rPr>
          <w:rFonts w:hint="eastAsia"/>
          <w:lang w:val="en-GB" w:eastAsia="zh-CN"/>
        </w:rPr>
        <w:t>Q1B</w:t>
      </w:r>
      <w:r w:rsidR="005D58DD" w:rsidRPr="00AC70F1">
        <w:rPr>
          <w:rFonts w:hint="eastAsia"/>
          <w:lang w:val="en-GB" w:eastAsia="zh-CN"/>
        </w:rPr>
        <w:t>--</w:t>
      </w:r>
      <w:r w:rsidR="005D58DD" w:rsidRPr="00AC70F1">
        <w:rPr>
          <w:rFonts w:hint="eastAsia"/>
          <w:lang w:val="en-GB" w:eastAsia="zh-CN"/>
        </w:rPr>
        <w:t>，</w:t>
      </w:r>
      <w:r w:rsidRPr="00AC70F1">
        <w:rPr>
          <w:rFonts w:hint="eastAsia"/>
          <w:lang w:val="en-GB" w:eastAsia="zh-CN"/>
        </w:rPr>
        <w:t>必须用频谱分析仪将视频滤波器的时间常数设为尽可能小的值。</w:t>
      </w:r>
    </w:p>
    <w:p w14:paraId="30566CEA" w14:textId="72B702D1" w:rsidR="00D01396" w:rsidRPr="00AC70F1" w:rsidRDefault="00D01396" w:rsidP="00D01396">
      <w:pPr>
        <w:ind w:firstLineChars="200" w:firstLine="480"/>
        <w:rPr>
          <w:lang w:val="en-GB" w:eastAsia="zh-CN"/>
        </w:rPr>
      </w:pPr>
      <w:r w:rsidRPr="00AC70F1">
        <w:rPr>
          <w:rFonts w:hint="eastAsia"/>
          <w:lang w:val="en-GB" w:eastAsia="zh-CN"/>
        </w:rPr>
        <w:t>扫描时间的选择使用条件</w:t>
      </w:r>
      <w:r w:rsidR="005D58DD" w:rsidRPr="00AC70F1">
        <w:rPr>
          <w:i/>
          <w:iCs/>
          <w:lang w:eastAsia="zh-CN"/>
        </w:rPr>
        <w:t>Т</w:t>
      </w:r>
      <w:r w:rsidR="005D58DD" w:rsidRPr="00AC70F1">
        <w:rPr>
          <w:i/>
          <w:iCs/>
          <w:lang w:val="en-GB" w:eastAsia="zh-CN"/>
        </w:rPr>
        <w:t> </w:t>
      </w:r>
      <w:r w:rsidR="005D58DD" w:rsidRPr="00AC70F1">
        <w:sym w:font="Symbol" w:char="F0B3"/>
      </w:r>
      <w:r w:rsidR="005D58DD" w:rsidRPr="00AC70F1">
        <w:rPr>
          <w:lang w:val="en-GB" w:eastAsia="zh-CN"/>
        </w:rPr>
        <w:t> 50/</w:t>
      </w:r>
      <w:proofErr w:type="spellStart"/>
      <w:r w:rsidR="005D58DD" w:rsidRPr="00AC70F1">
        <w:rPr>
          <w:i/>
          <w:iCs/>
          <w:lang w:val="en-GB" w:eastAsia="zh-CN"/>
        </w:rPr>
        <w:t>F</w:t>
      </w:r>
      <w:r w:rsidR="005D58DD" w:rsidRPr="00AC70F1">
        <w:rPr>
          <w:i/>
          <w:iCs/>
          <w:vertAlign w:val="subscript"/>
          <w:lang w:val="en-GB" w:eastAsia="zh-CN"/>
        </w:rPr>
        <w:t>rep</w:t>
      </w:r>
      <w:proofErr w:type="spellEnd"/>
      <w:r w:rsidRPr="00AC70F1">
        <w:rPr>
          <w:rFonts w:hint="eastAsia"/>
          <w:lang w:val="en-GB" w:eastAsia="zh-CN"/>
        </w:rPr>
        <w:t>，其中</w:t>
      </w:r>
      <w:proofErr w:type="spellStart"/>
      <w:r w:rsidR="005D58DD" w:rsidRPr="00AC70F1">
        <w:rPr>
          <w:i/>
          <w:iCs/>
          <w:lang w:val="en-GB" w:eastAsia="zh-CN"/>
        </w:rPr>
        <w:t>F</w:t>
      </w:r>
      <w:r w:rsidR="005D58DD" w:rsidRPr="00AC70F1">
        <w:rPr>
          <w:i/>
          <w:iCs/>
          <w:vertAlign w:val="subscript"/>
          <w:lang w:val="en-GB" w:eastAsia="zh-CN"/>
        </w:rPr>
        <w:t>rep</w:t>
      </w:r>
      <w:proofErr w:type="spellEnd"/>
      <w:r w:rsidRPr="00AC70F1">
        <w:rPr>
          <w:rFonts w:hint="eastAsia"/>
          <w:lang w:val="en-GB" w:eastAsia="zh-CN"/>
        </w:rPr>
        <w:t>是脉冲重复频率。</w:t>
      </w:r>
    </w:p>
    <w:p w14:paraId="6D8F9830" w14:textId="3AC6C5D8" w:rsidR="008B77E2" w:rsidRPr="00AC70F1" w:rsidRDefault="008B77E2" w:rsidP="00A82983">
      <w:pPr>
        <w:pStyle w:val="Note"/>
        <w:rPr>
          <w:lang w:val="en-GB" w:eastAsia="zh-CN"/>
        </w:rPr>
      </w:pPr>
      <w:r w:rsidRPr="00AC70F1">
        <w:rPr>
          <w:rFonts w:hint="eastAsia"/>
          <w:lang w:val="en-GB" w:eastAsia="zh-CN"/>
        </w:rPr>
        <w:t>注</w:t>
      </w:r>
      <w:r w:rsidRPr="00AC70F1">
        <w:rPr>
          <w:lang w:val="en-GB" w:eastAsia="zh-CN"/>
        </w:rPr>
        <w:t xml:space="preserve"> 1 – </w:t>
      </w:r>
      <w:r w:rsidRPr="00AC70F1">
        <w:rPr>
          <w:bCs/>
          <w:i/>
          <w:iCs/>
          <w:lang w:val="en-GB" w:eastAsia="zh-CN"/>
        </w:rPr>
        <w:t>Q</w:t>
      </w:r>
      <w:r w:rsidRPr="00AC70F1">
        <w:rPr>
          <w:rFonts w:hint="eastAsia"/>
          <w:lang w:val="en-GB" w:eastAsia="zh-CN"/>
        </w:rPr>
        <w:t>也可从</w:t>
      </w:r>
      <w:r w:rsidRPr="00AC70F1">
        <w:rPr>
          <w:bCs/>
          <w:i/>
          <w:iCs/>
          <w:lang w:val="en-GB" w:eastAsia="zh-CN"/>
        </w:rPr>
        <w:t>Q</w:t>
      </w:r>
      <w:r w:rsidRPr="00AC70F1">
        <w:rPr>
          <w:bCs/>
          <w:iCs/>
        </w:rPr>
        <w:sym w:font="Symbol" w:char="F0A2"/>
      </w:r>
      <w:r w:rsidRPr="00AC70F1">
        <w:rPr>
          <w:rFonts w:hint="eastAsia"/>
          <w:bCs/>
          <w:iCs/>
          <w:lang w:eastAsia="zh-CN"/>
        </w:rPr>
        <w:t>，即</w:t>
      </w:r>
      <w:proofErr w:type="spellStart"/>
      <w:r w:rsidRPr="00AC70F1">
        <w:rPr>
          <w:bCs/>
          <w:i/>
          <w:iCs/>
          <w:lang w:val="en-GB" w:eastAsia="zh-CN"/>
        </w:rPr>
        <w:t>B</w:t>
      </w:r>
      <w:r w:rsidRPr="00AC70F1">
        <w:rPr>
          <w:bCs/>
          <w:i/>
          <w:iCs/>
          <w:vertAlign w:val="subscript"/>
          <w:lang w:val="en-GB" w:eastAsia="zh-CN"/>
        </w:rPr>
        <w:t>c</w:t>
      </w:r>
      <w:proofErr w:type="spellEnd"/>
      <w:r w:rsidRPr="00AC70F1">
        <w:rPr>
          <w:bCs/>
          <w:i/>
          <w:iCs/>
          <w:vertAlign w:val="subscript"/>
          <w:lang w:val="en-GB" w:eastAsia="zh-CN"/>
        </w:rPr>
        <w:t>–30</w:t>
      </w:r>
      <w:r w:rsidRPr="00AC70F1">
        <w:rPr>
          <w:rFonts w:hint="eastAsia"/>
          <w:lang w:val="en-GB" w:eastAsia="zh-CN"/>
        </w:rPr>
        <w:t>和</w:t>
      </w:r>
      <w:r w:rsidRPr="00AC70F1">
        <w:rPr>
          <w:bCs/>
          <w:lang w:val="en-GB" w:eastAsia="zh-CN"/>
        </w:rPr>
        <w:t>1.5</w:t>
      </w:r>
      <w:r w:rsidRPr="00AC70F1">
        <w:rPr>
          <w:bCs/>
          <w:i/>
          <w:iCs/>
          <w:lang w:val="en-GB" w:eastAsia="zh-CN"/>
        </w:rPr>
        <w:t>B</w:t>
      </w:r>
      <w:r w:rsidRPr="00AC70F1">
        <w:rPr>
          <w:bCs/>
          <w:i/>
          <w:iCs/>
          <w:vertAlign w:val="subscript"/>
          <w:lang w:val="en-GB" w:eastAsia="zh-CN"/>
        </w:rPr>
        <w:t>c–30</w:t>
      </w:r>
      <w:r w:rsidRPr="00AC70F1">
        <w:rPr>
          <w:rFonts w:hint="eastAsia"/>
          <w:lang w:val="en-GB" w:eastAsia="zh-CN"/>
        </w:rPr>
        <w:t>之间的电平差异来估算得到。在这种情况下，</w:t>
      </w:r>
      <w:r w:rsidRPr="00AC70F1">
        <w:rPr>
          <w:bCs/>
          <w:i/>
          <w:iCs/>
          <w:lang w:val="en-GB" w:eastAsia="zh-CN"/>
        </w:rPr>
        <w:t>Q</w:t>
      </w:r>
      <w:r w:rsidRPr="00AC70F1">
        <w:rPr>
          <w:rFonts w:hint="eastAsia"/>
          <w:lang w:val="en-GB" w:eastAsia="zh-CN"/>
        </w:rPr>
        <w:t>可以用公式</w:t>
      </w:r>
      <w:r w:rsidRPr="00AC70F1">
        <w:rPr>
          <w:i/>
          <w:iCs/>
          <w:lang w:val="en-GB" w:eastAsia="zh-CN"/>
        </w:rPr>
        <w:t>Q</w:t>
      </w:r>
      <w:r w:rsidRPr="00AC70F1">
        <w:rPr>
          <w:lang w:val="en-GB" w:eastAsia="zh-CN"/>
        </w:rPr>
        <w:t> = 1.7 </w:t>
      </w:r>
      <w:r w:rsidRPr="00AC70F1">
        <w:rPr>
          <w:i/>
          <w:iCs/>
          <w:lang w:val="en-GB" w:eastAsia="zh-CN"/>
        </w:rPr>
        <w:t>Q'</w:t>
      </w:r>
      <w:r w:rsidRPr="00AC70F1">
        <w:rPr>
          <w:rFonts w:hint="eastAsia"/>
          <w:lang w:val="en-GB" w:eastAsia="zh-CN"/>
        </w:rPr>
        <w:t>来获得。</w:t>
      </w:r>
    </w:p>
    <w:p w14:paraId="2B5BEBC8" w14:textId="208835FE" w:rsidR="00F64F4B" w:rsidRPr="00AC70F1" w:rsidRDefault="00176E34" w:rsidP="00F64F4B">
      <w:pPr>
        <w:pStyle w:val="FigureNo"/>
        <w:rPr>
          <w:lang w:val="en-GB"/>
        </w:rPr>
      </w:pPr>
      <w:r w:rsidRPr="00AC70F1">
        <w:rPr>
          <w:rFonts w:hint="eastAsia"/>
          <w:lang w:val="en-GB" w:eastAsia="zh-CN"/>
        </w:rPr>
        <w:lastRenderedPageBreak/>
        <w:t>图</w:t>
      </w:r>
      <w:r w:rsidR="00F64F4B" w:rsidRPr="00AC70F1">
        <w:rPr>
          <w:lang w:val="en-GB"/>
        </w:rPr>
        <w:t>4</w:t>
      </w:r>
    </w:p>
    <w:p w14:paraId="00711062" w14:textId="75EDB10F" w:rsidR="00F64F4B" w:rsidRPr="00AC70F1" w:rsidRDefault="008B77E2" w:rsidP="00F64F4B">
      <w:pPr>
        <w:pStyle w:val="Figuretitle"/>
        <w:rPr>
          <w:lang w:val="en-GB"/>
        </w:rPr>
      </w:pPr>
      <w:proofErr w:type="spellStart"/>
      <w:r w:rsidRPr="00AC70F1">
        <w:rPr>
          <w:rFonts w:hint="eastAsia"/>
          <w:lang w:val="en-GB"/>
        </w:rPr>
        <w:t>估算包络的斜率</w:t>
      </w:r>
      <w:proofErr w:type="spellEnd"/>
    </w:p>
    <w:p w14:paraId="0C8E1FF9" w14:textId="6229CB5A" w:rsidR="00F64F4B" w:rsidRPr="00AC70F1" w:rsidRDefault="000C143C" w:rsidP="00772A69">
      <w:pPr>
        <w:pStyle w:val="Figure"/>
      </w:pPr>
      <w:r>
        <w:rPr>
          <w:noProof/>
        </w:rPr>
        <w:drawing>
          <wp:inline distT="0" distB="0" distL="0" distR="0" wp14:anchorId="786B171B" wp14:editId="2717DCDF">
            <wp:extent cx="4428876" cy="3790793"/>
            <wp:effectExtent l="0" t="0" r="0" b="635"/>
            <wp:docPr id="1294767007" name="Picture 18"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67007" name="Picture 18" descr="A diagram of a normal distribu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32185" cy="3793625"/>
                    </a:xfrm>
                    <a:prstGeom prst="rect">
                      <a:avLst/>
                    </a:prstGeom>
                  </pic:spPr>
                </pic:pic>
              </a:graphicData>
            </a:graphic>
          </wp:inline>
        </w:drawing>
      </w:r>
    </w:p>
    <w:p w14:paraId="2508CAFA" w14:textId="52513236" w:rsidR="00D01396" w:rsidRPr="00AC70F1" w:rsidRDefault="00D01396" w:rsidP="00CC4501">
      <w:pPr>
        <w:spacing w:before="240"/>
        <w:rPr>
          <w:lang w:val="en-GB" w:eastAsia="zh-CN"/>
        </w:rPr>
      </w:pPr>
      <w:r w:rsidRPr="00AC70F1">
        <w:rPr>
          <w:bCs/>
          <w:lang w:val="en-GB" w:eastAsia="zh-CN"/>
        </w:rPr>
        <w:t>5.27</w:t>
      </w:r>
      <w:r w:rsidRPr="00AC70F1">
        <w:rPr>
          <w:bCs/>
          <w:lang w:val="en-GB" w:eastAsia="zh-CN"/>
        </w:rPr>
        <w:tab/>
      </w:r>
      <w:r w:rsidRPr="00AC70F1">
        <w:rPr>
          <w:rFonts w:hint="eastAsia"/>
          <w:lang w:val="en-GB" w:eastAsia="zh-CN"/>
        </w:rPr>
        <w:t>零分贝电平是频谱分析仪进行</w:t>
      </w:r>
      <w:r w:rsidR="007817E6" w:rsidRPr="00AC70F1">
        <w:rPr>
          <w:bCs/>
          <w:i/>
          <w:iCs/>
          <w:lang w:val="en-GB" w:eastAsia="zh-CN"/>
        </w:rPr>
        <w:t>x</w:t>
      </w:r>
      <w:r w:rsidR="007817E6" w:rsidRPr="00AC70F1">
        <w:rPr>
          <w:bCs/>
          <w:lang w:val="en-GB" w:eastAsia="zh-CN"/>
        </w:rPr>
        <w:t> dB</w:t>
      </w:r>
      <w:r w:rsidRPr="00AC70F1">
        <w:rPr>
          <w:rFonts w:hint="eastAsia"/>
          <w:lang w:val="en-GB" w:eastAsia="zh-CN"/>
        </w:rPr>
        <w:t>测量所依据的基准，用下面的</w:t>
      </w:r>
      <w:r w:rsidR="007817E6" w:rsidRPr="00AC70F1">
        <w:rPr>
          <w:rFonts w:hint="eastAsia"/>
          <w:lang w:val="en-GB" w:eastAsia="zh-CN"/>
        </w:rPr>
        <w:t>方式来</w:t>
      </w:r>
      <w:r w:rsidRPr="00AC70F1">
        <w:rPr>
          <w:rFonts w:hint="eastAsia"/>
          <w:lang w:val="en-GB" w:eastAsia="zh-CN"/>
        </w:rPr>
        <w:t>确定：</w:t>
      </w:r>
    </w:p>
    <w:p w14:paraId="4BA1DC6B" w14:textId="57682FAD" w:rsidR="00D01396" w:rsidRPr="00AC70F1" w:rsidRDefault="00D01396" w:rsidP="00D01396">
      <w:pPr>
        <w:pStyle w:val="enumlev1"/>
        <w:rPr>
          <w:lang w:val="en-GB"/>
        </w:rPr>
      </w:pPr>
      <w:r w:rsidRPr="00AC70F1">
        <w:rPr>
          <w:lang w:val="en-GB"/>
        </w:rPr>
        <w:t>–</w:t>
      </w:r>
      <w:r w:rsidRPr="00AC70F1">
        <w:rPr>
          <w:lang w:val="en-GB"/>
        </w:rPr>
        <w:tab/>
      </w:r>
      <w:proofErr w:type="spellStart"/>
      <w:r w:rsidRPr="00AC70F1">
        <w:rPr>
          <w:rFonts w:hint="eastAsia"/>
          <w:lang w:val="en-GB"/>
        </w:rPr>
        <w:t>为测量</w:t>
      </w:r>
      <w:proofErr w:type="spellEnd"/>
      <w:r w:rsidR="00392351" w:rsidRPr="00AC70F1">
        <w:rPr>
          <w:rFonts w:hint="eastAsia"/>
          <w:lang w:val="en-GB" w:eastAsia="zh-CN"/>
        </w:rPr>
        <w:t>发射类别</w:t>
      </w:r>
      <w:r w:rsidRPr="00AC70F1">
        <w:rPr>
          <w:rFonts w:hint="eastAsia"/>
          <w:lang w:val="en-GB"/>
        </w:rPr>
        <w:t>A1AAN</w:t>
      </w:r>
      <w:r w:rsidRPr="00AC70F1">
        <w:rPr>
          <w:rFonts w:hint="eastAsia"/>
          <w:lang w:val="en-GB"/>
        </w:rPr>
        <w:t>、</w:t>
      </w:r>
      <w:r w:rsidRPr="00AC70F1">
        <w:rPr>
          <w:rFonts w:hint="eastAsia"/>
          <w:lang w:val="en-GB"/>
        </w:rPr>
        <w:t>A1BBN</w:t>
      </w:r>
      <w:r w:rsidRPr="00AC70F1">
        <w:rPr>
          <w:rFonts w:hint="eastAsia"/>
          <w:lang w:val="en-GB"/>
        </w:rPr>
        <w:t>、</w:t>
      </w:r>
      <w:r w:rsidRPr="00AC70F1">
        <w:rPr>
          <w:rFonts w:hint="eastAsia"/>
          <w:lang w:val="en-GB"/>
        </w:rPr>
        <w:t>A2AAN</w:t>
      </w:r>
      <w:r w:rsidRPr="00AC70F1">
        <w:rPr>
          <w:rFonts w:hint="eastAsia"/>
          <w:lang w:val="en-GB"/>
        </w:rPr>
        <w:t>、</w:t>
      </w:r>
      <w:r w:rsidRPr="00AC70F1">
        <w:rPr>
          <w:rFonts w:hint="eastAsia"/>
          <w:lang w:val="en-GB"/>
        </w:rPr>
        <w:t>H2BBN</w:t>
      </w:r>
      <w:r w:rsidRPr="00AC70F1">
        <w:rPr>
          <w:rFonts w:hint="eastAsia"/>
          <w:lang w:val="en-GB"/>
        </w:rPr>
        <w:t>、</w:t>
      </w:r>
      <w:r w:rsidRPr="00AC70F1">
        <w:rPr>
          <w:rFonts w:hint="eastAsia"/>
          <w:lang w:val="en-GB"/>
        </w:rPr>
        <w:t>H2BFN</w:t>
      </w:r>
      <w:r w:rsidRPr="00AC70F1">
        <w:rPr>
          <w:rFonts w:hint="eastAsia"/>
          <w:lang w:val="en-GB"/>
        </w:rPr>
        <w:t>、</w:t>
      </w:r>
      <w:r w:rsidRPr="00AC70F1">
        <w:rPr>
          <w:rFonts w:hint="eastAsia"/>
          <w:lang w:val="en-GB"/>
        </w:rPr>
        <w:t>J2A</w:t>
      </w:r>
      <w:r w:rsidRPr="00AC70F1">
        <w:rPr>
          <w:rFonts w:hint="eastAsia"/>
          <w:lang w:val="en-GB"/>
        </w:rPr>
        <w:t>、</w:t>
      </w:r>
      <w:r w:rsidRPr="00AC70F1">
        <w:rPr>
          <w:rFonts w:hint="eastAsia"/>
          <w:lang w:val="en-GB"/>
        </w:rPr>
        <w:t>J2BBN</w:t>
      </w:r>
      <w:r w:rsidRPr="00AC70F1">
        <w:rPr>
          <w:rFonts w:hint="eastAsia"/>
          <w:lang w:val="en-GB"/>
        </w:rPr>
        <w:t>、</w:t>
      </w:r>
      <w:r w:rsidRPr="00AC70F1">
        <w:rPr>
          <w:rFonts w:hint="eastAsia"/>
          <w:lang w:val="en-GB"/>
        </w:rPr>
        <w:t>J2BCN</w:t>
      </w:r>
      <w:r w:rsidRPr="00AC70F1">
        <w:rPr>
          <w:rFonts w:hint="eastAsia"/>
          <w:lang w:val="en-GB"/>
        </w:rPr>
        <w:t>、</w:t>
      </w:r>
      <w:r w:rsidRPr="00AC70F1">
        <w:rPr>
          <w:rFonts w:hint="eastAsia"/>
          <w:lang w:val="en-GB"/>
        </w:rPr>
        <w:t>F1B</w:t>
      </w:r>
      <w:r w:rsidRPr="00AC70F1">
        <w:rPr>
          <w:rFonts w:hint="eastAsia"/>
          <w:lang w:val="en-GB"/>
        </w:rPr>
        <w:t>、</w:t>
      </w:r>
      <w:r w:rsidRPr="00AC70F1">
        <w:rPr>
          <w:rFonts w:hint="eastAsia"/>
          <w:lang w:val="en-GB"/>
        </w:rPr>
        <w:t>F1BCN</w:t>
      </w:r>
      <w:r w:rsidRPr="00AC70F1">
        <w:rPr>
          <w:rFonts w:hint="eastAsia"/>
          <w:lang w:val="en-GB"/>
        </w:rPr>
        <w:t>、</w:t>
      </w:r>
      <w:r w:rsidRPr="00AC70F1">
        <w:rPr>
          <w:rFonts w:hint="eastAsia"/>
          <w:lang w:val="en-GB"/>
        </w:rPr>
        <w:t>G1BCN</w:t>
      </w:r>
      <w:r w:rsidRPr="00AC70F1">
        <w:rPr>
          <w:rFonts w:hint="eastAsia"/>
          <w:lang w:val="en-GB"/>
        </w:rPr>
        <w:t>、</w:t>
      </w:r>
      <w:r w:rsidRPr="00AC70F1">
        <w:rPr>
          <w:rFonts w:hint="eastAsia"/>
          <w:lang w:val="en-GB"/>
        </w:rPr>
        <w:t>F3EGN</w:t>
      </w:r>
      <w:r w:rsidRPr="00AC70F1">
        <w:rPr>
          <w:rFonts w:hint="eastAsia"/>
          <w:lang w:val="en-GB"/>
        </w:rPr>
        <w:t>、</w:t>
      </w:r>
      <w:r w:rsidRPr="00AC70F1">
        <w:rPr>
          <w:rFonts w:hint="eastAsia"/>
          <w:lang w:val="en-GB"/>
        </w:rPr>
        <w:t>F1C--</w:t>
      </w:r>
      <w:r w:rsidR="00392351" w:rsidRPr="00AC70F1">
        <w:rPr>
          <w:rFonts w:hint="eastAsia"/>
          <w:lang w:val="en-GB" w:eastAsia="zh-CN"/>
        </w:rPr>
        <w:t>、</w:t>
      </w:r>
      <w:r w:rsidRPr="00AC70F1">
        <w:rPr>
          <w:rFonts w:hint="eastAsia"/>
          <w:lang w:val="en-GB"/>
        </w:rPr>
        <w:t>F3C--</w:t>
      </w:r>
      <w:r w:rsidR="00392351" w:rsidRPr="00AC70F1">
        <w:rPr>
          <w:rFonts w:hint="eastAsia"/>
          <w:lang w:val="en-GB" w:eastAsia="zh-CN"/>
        </w:rPr>
        <w:t>、</w:t>
      </w:r>
      <w:r w:rsidRPr="00AC70F1">
        <w:rPr>
          <w:rFonts w:hint="eastAsia"/>
          <w:lang w:val="en-GB"/>
        </w:rPr>
        <w:t>F7BDX</w:t>
      </w:r>
      <w:r w:rsidRPr="00AC70F1">
        <w:rPr>
          <w:rFonts w:hint="eastAsia"/>
          <w:lang w:val="en-GB"/>
        </w:rPr>
        <w:t>、</w:t>
      </w:r>
      <w:r w:rsidRPr="00AC70F1">
        <w:rPr>
          <w:rFonts w:hint="eastAsia"/>
          <w:lang w:val="en-GB"/>
        </w:rPr>
        <w:t>FID</w:t>
      </w:r>
      <w:r w:rsidRPr="00AC70F1">
        <w:rPr>
          <w:rFonts w:hint="eastAsia"/>
          <w:lang w:val="en-GB"/>
        </w:rPr>
        <w:t>、</w:t>
      </w:r>
      <w:r w:rsidRPr="00AC70F1">
        <w:rPr>
          <w:rFonts w:hint="eastAsia"/>
          <w:lang w:val="en-GB"/>
        </w:rPr>
        <w:t>FIE</w:t>
      </w:r>
      <w:r w:rsidRPr="00AC70F1">
        <w:rPr>
          <w:rFonts w:hint="eastAsia"/>
          <w:lang w:val="en-GB"/>
        </w:rPr>
        <w:t>、</w:t>
      </w:r>
      <w:r w:rsidRPr="00AC70F1">
        <w:rPr>
          <w:rFonts w:hint="eastAsia"/>
          <w:lang w:val="en-GB"/>
        </w:rPr>
        <w:t>F2B</w:t>
      </w:r>
      <w:r w:rsidRPr="00AC70F1">
        <w:rPr>
          <w:rFonts w:hint="eastAsia"/>
          <w:lang w:val="en-GB"/>
        </w:rPr>
        <w:t>、</w:t>
      </w:r>
      <w:r w:rsidRPr="00AC70F1">
        <w:rPr>
          <w:rFonts w:hint="eastAsia"/>
          <w:lang w:val="en-GB"/>
        </w:rPr>
        <w:t>F7E</w:t>
      </w:r>
      <w:r w:rsidRPr="00AC70F1">
        <w:rPr>
          <w:rFonts w:hint="eastAsia"/>
          <w:lang w:val="en-GB"/>
        </w:rPr>
        <w:t>、</w:t>
      </w:r>
      <w:r w:rsidRPr="00AC70F1">
        <w:rPr>
          <w:rFonts w:hint="eastAsia"/>
          <w:lang w:val="en-GB"/>
        </w:rPr>
        <w:t>F7B</w:t>
      </w:r>
      <w:r w:rsidRPr="00AC70F1">
        <w:rPr>
          <w:rFonts w:hint="eastAsia"/>
          <w:lang w:val="en-GB"/>
        </w:rPr>
        <w:t>、</w:t>
      </w:r>
      <w:r w:rsidRPr="00AC70F1">
        <w:rPr>
          <w:rFonts w:hint="eastAsia"/>
          <w:lang w:val="en-GB"/>
        </w:rPr>
        <w:t>F7D</w:t>
      </w:r>
      <w:r w:rsidRPr="00AC70F1">
        <w:rPr>
          <w:rFonts w:hint="eastAsia"/>
          <w:lang w:val="en-GB"/>
        </w:rPr>
        <w:t>、</w:t>
      </w:r>
      <w:r w:rsidRPr="00AC70F1">
        <w:rPr>
          <w:rFonts w:hint="eastAsia"/>
          <w:lang w:val="en-GB"/>
        </w:rPr>
        <w:t>F8B</w:t>
      </w:r>
      <w:r w:rsidRPr="00AC70F1">
        <w:rPr>
          <w:rFonts w:hint="eastAsia"/>
          <w:lang w:val="en-GB"/>
        </w:rPr>
        <w:t>、</w:t>
      </w:r>
      <w:r w:rsidRPr="00AC70F1">
        <w:rPr>
          <w:rFonts w:hint="eastAsia"/>
          <w:lang w:val="en-GB"/>
        </w:rPr>
        <w:t>F8D</w:t>
      </w:r>
      <w:r w:rsidRPr="00AC70F1">
        <w:rPr>
          <w:rFonts w:hint="eastAsia"/>
          <w:lang w:val="en-GB"/>
        </w:rPr>
        <w:t>、</w:t>
      </w:r>
      <w:r w:rsidRPr="00AC70F1">
        <w:rPr>
          <w:rFonts w:hint="eastAsia"/>
          <w:lang w:val="en-GB"/>
        </w:rPr>
        <w:t>GIB</w:t>
      </w:r>
      <w:r w:rsidRPr="00AC70F1">
        <w:rPr>
          <w:rFonts w:hint="eastAsia"/>
          <w:lang w:val="en-GB"/>
        </w:rPr>
        <w:t>、</w:t>
      </w:r>
      <w:r w:rsidRPr="00AC70F1">
        <w:rPr>
          <w:rFonts w:hint="eastAsia"/>
          <w:lang w:val="en-GB"/>
        </w:rPr>
        <w:t>GIE</w:t>
      </w:r>
      <w:r w:rsidRPr="00AC70F1">
        <w:rPr>
          <w:rFonts w:hint="eastAsia"/>
          <w:lang w:val="en-GB"/>
        </w:rPr>
        <w:t>、</w:t>
      </w:r>
      <w:r w:rsidRPr="00AC70F1">
        <w:rPr>
          <w:rFonts w:hint="eastAsia"/>
          <w:lang w:val="en-GB"/>
        </w:rPr>
        <w:t>GIF</w:t>
      </w:r>
      <w:r w:rsidRPr="00AC70F1">
        <w:rPr>
          <w:rFonts w:hint="eastAsia"/>
          <w:lang w:val="en-GB"/>
        </w:rPr>
        <w:t>、</w:t>
      </w:r>
      <w:r w:rsidRPr="00AC70F1">
        <w:rPr>
          <w:rFonts w:hint="eastAsia"/>
          <w:lang w:val="en-GB"/>
        </w:rPr>
        <w:t>GIW</w:t>
      </w:r>
      <w:r w:rsidRPr="00AC70F1">
        <w:rPr>
          <w:rFonts w:hint="eastAsia"/>
          <w:lang w:val="en-GB"/>
        </w:rPr>
        <w:t>、</w:t>
      </w:r>
      <w:r w:rsidRPr="00AC70F1">
        <w:rPr>
          <w:rFonts w:hint="eastAsia"/>
          <w:lang w:val="en-GB"/>
        </w:rPr>
        <w:t>G2B</w:t>
      </w:r>
      <w:r w:rsidRPr="00AC70F1">
        <w:rPr>
          <w:rFonts w:hint="eastAsia"/>
          <w:lang w:val="en-GB"/>
        </w:rPr>
        <w:t>、</w:t>
      </w:r>
      <w:r w:rsidRPr="00AC70F1">
        <w:rPr>
          <w:rFonts w:hint="eastAsia"/>
          <w:lang w:val="en-GB"/>
        </w:rPr>
        <w:t>G2D</w:t>
      </w:r>
      <w:r w:rsidRPr="00AC70F1">
        <w:rPr>
          <w:rFonts w:hint="eastAsia"/>
          <w:lang w:val="en-GB"/>
        </w:rPr>
        <w:t>、</w:t>
      </w:r>
      <w:r w:rsidRPr="00AC70F1">
        <w:rPr>
          <w:rFonts w:hint="eastAsia"/>
          <w:lang w:val="en-GB"/>
        </w:rPr>
        <w:t>G7D</w:t>
      </w:r>
      <w:r w:rsidRPr="00AC70F1">
        <w:rPr>
          <w:rFonts w:hint="eastAsia"/>
          <w:lang w:val="en-GB"/>
        </w:rPr>
        <w:t>、</w:t>
      </w:r>
      <w:r w:rsidRPr="00AC70F1">
        <w:rPr>
          <w:rFonts w:hint="eastAsia"/>
          <w:lang w:val="en-GB"/>
        </w:rPr>
        <w:t>G7E</w:t>
      </w:r>
      <w:r w:rsidRPr="00AC70F1">
        <w:rPr>
          <w:rFonts w:hint="eastAsia"/>
          <w:lang w:val="en-GB"/>
        </w:rPr>
        <w:t>、</w:t>
      </w:r>
      <w:r w:rsidRPr="00AC70F1">
        <w:rPr>
          <w:rFonts w:hint="eastAsia"/>
          <w:lang w:val="en-GB"/>
        </w:rPr>
        <w:t>G7F</w:t>
      </w:r>
      <w:r w:rsidRPr="00AC70F1">
        <w:rPr>
          <w:rFonts w:hint="eastAsia"/>
          <w:lang w:val="en-GB"/>
        </w:rPr>
        <w:t>和</w:t>
      </w:r>
      <w:r w:rsidRPr="00AC70F1">
        <w:rPr>
          <w:rFonts w:hint="eastAsia"/>
          <w:lang w:val="en-GB"/>
        </w:rPr>
        <w:t>G7W</w:t>
      </w:r>
      <w:r w:rsidRPr="00AC70F1">
        <w:rPr>
          <w:rFonts w:hint="eastAsia"/>
          <w:lang w:val="en-GB"/>
        </w:rPr>
        <w:t>：未</w:t>
      </w:r>
      <w:r w:rsidR="00392351" w:rsidRPr="00AC70F1">
        <w:rPr>
          <w:rFonts w:hint="eastAsia"/>
          <w:lang w:val="en-GB" w:eastAsia="zh-CN"/>
        </w:rPr>
        <w:t>经</w:t>
      </w:r>
      <w:proofErr w:type="spellStart"/>
      <w:r w:rsidRPr="00AC70F1">
        <w:rPr>
          <w:rFonts w:hint="eastAsia"/>
          <w:lang w:val="en-GB"/>
        </w:rPr>
        <w:t>调制（非键控）</w:t>
      </w:r>
      <w:proofErr w:type="gramStart"/>
      <w:r w:rsidRPr="00AC70F1">
        <w:rPr>
          <w:rFonts w:hint="eastAsia"/>
          <w:lang w:val="en-GB"/>
        </w:rPr>
        <w:t>载波的电平</w:t>
      </w:r>
      <w:proofErr w:type="spellEnd"/>
      <w:r w:rsidR="00392351" w:rsidRPr="00AC70F1">
        <w:rPr>
          <w:rFonts w:hint="eastAsia"/>
          <w:lang w:val="en-GB" w:eastAsia="zh-CN"/>
        </w:rPr>
        <w:t>；</w:t>
      </w:r>
      <w:proofErr w:type="gramEnd"/>
    </w:p>
    <w:p w14:paraId="67B1B4DA" w14:textId="6DDF3D28" w:rsidR="00D01396" w:rsidRPr="00AC70F1" w:rsidRDefault="00D01396" w:rsidP="00D01396">
      <w:pPr>
        <w:pStyle w:val="enumlev1"/>
        <w:rPr>
          <w:lang w:val="en-GB" w:eastAsia="zh-CN"/>
        </w:rPr>
      </w:pPr>
      <w:r w:rsidRPr="00AC70F1">
        <w:rPr>
          <w:lang w:val="en-GB" w:eastAsia="zh-CN"/>
        </w:rPr>
        <w:t>–</w:t>
      </w:r>
      <w:r w:rsidRPr="00AC70F1">
        <w:rPr>
          <w:lang w:val="en-GB" w:eastAsia="zh-CN"/>
        </w:rPr>
        <w:tab/>
      </w:r>
      <w:r w:rsidR="00392351" w:rsidRPr="00AC70F1">
        <w:rPr>
          <w:rFonts w:hint="eastAsia"/>
          <w:lang w:val="en-GB" w:eastAsia="zh-CN"/>
        </w:rPr>
        <w:t>为测量发射类别</w:t>
      </w:r>
      <w:r w:rsidRPr="00AC70F1">
        <w:rPr>
          <w:rFonts w:hint="eastAsia"/>
          <w:lang w:val="en-GB" w:eastAsia="zh-CN"/>
        </w:rPr>
        <w:t>A3C</w:t>
      </w:r>
      <w:r w:rsidR="00392351" w:rsidRPr="00AC70F1">
        <w:rPr>
          <w:rFonts w:hint="eastAsia"/>
          <w:lang w:val="en-GB" w:eastAsia="zh-CN"/>
        </w:rPr>
        <w:t>--</w:t>
      </w:r>
      <w:r w:rsidRPr="00AC70F1">
        <w:rPr>
          <w:rFonts w:hint="eastAsia"/>
          <w:lang w:val="en-GB" w:eastAsia="zh-CN"/>
        </w:rPr>
        <w:t>和</w:t>
      </w:r>
      <w:r w:rsidRPr="00AC70F1">
        <w:rPr>
          <w:rFonts w:hint="eastAsia"/>
          <w:lang w:val="en-GB" w:eastAsia="zh-CN"/>
        </w:rPr>
        <w:t>R3C</w:t>
      </w:r>
      <w:r w:rsidR="00392351" w:rsidRPr="00AC70F1">
        <w:rPr>
          <w:rFonts w:hint="eastAsia"/>
          <w:lang w:val="en-GB" w:eastAsia="zh-CN"/>
        </w:rPr>
        <w:t>--</w:t>
      </w:r>
      <w:r w:rsidR="00392351" w:rsidRPr="00AC70F1">
        <w:rPr>
          <w:rFonts w:hint="eastAsia"/>
          <w:lang w:val="en-GB" w:eastAsia="zh-CN"/>
        </w:rPr>
        <w:t>：</w:t>
      </w:r>
      <w:proofErr w:type="gramStart"/>
      <w:r w:rsidRPr="00AC70F1">
        <w:rPr>
          <w:rFonts w:hint="eastAsia"/>
          <w:lang w:val="en-GB" w:eastAsia="zh-CN"/>
        </w:rPr>
        <w:t>未</w:t>
      </w:r>
      <w:r w:rsidR="00392351" w:rsidRPr="00AC70F1">
        <w:rPr>
          <w:rFonts w:hint="eastAsia"/>
          <w:lang w:val="en-GB" w:eastAsia="zh-CN"/>
        </w:rPr>
        <w:t>经</w:t>
      </w:r>
      <w:r w:rsidRPr="00AC70F1">
        <w:rPr>
          <w:rFonts w:hint="eastAsia"/>
          <w:lang w:val="en-GB" w:eastAsia="zh-CN"/>
        </w:rPr>
        <w:t>调制</w:t>
      </w:r>
      <w:r w:rsidR="00392351" w:rsidRPr="00AC70F1">
        <w:rPr>
          <w:rFonts w:hint="eastAsia"/>
          <w:lang w:val="en-GB" w:eastAsia="zh-CN"/>
        </w:rPr>
        <w:t>子</w:t>
      </w:r>
      <w:r w:rsidRPr="00AC70F1">
        <w:rPr>
          <w:rFonts w:hint="eastAsia"/>
          <w:lang w:val="en-GB" w:eastAsia="zh-CN"/>
        </w:rPr>
        <w:t>载波</w:t>
      </w:r>
      <w:r w:rsidR="00392351" w:rsidRPr="00AC70F1">
        <w:rPr>
          <w:rFonts w:hint="eastAsia"/>
          <w:lang w:val="en-GB" w:eastAsia="zh-CN"/>
        </w:rPr>
        <w:t>的</w:t>
      </w:r>
      <w:r w:rsidRPr="00AC70F1">
        <w:rPr>
          <w:rFonts w:hint="eastAsia"/>
          <w:lang w:val="en-GB" w:eastAsia="zh-CN"/>
        </w:rPr>
        <w:t>电平</w:t>
      </w:r>
      <w:r w:rsidR="00392351" w:rsidRPr="00AC70F1">
        <w:rPr>
          <w:rFonts w:hint="eastAsia"/>
          <w:lang w:val="en-GB" w:eastAsia="zh-CN"/>
        </w:rPr>
        <w:t>；</w:t>
      </w:r>
      <w:proofErr w:type="gramEnd"/>
    </w:p>
    <w:p w14:paraId="54C98CDD" w14:textId="06D6C292" w:rsidR="00D01396" w:rsidRPr="00AC70F1" w:rsidRDefault="00D01396" w:rsidP="00D01396">
      <w:pPr>
        <w:pStyle w:val="enumlev1"/>
        <w:rPr>
          <w:lang w:val="en-GB" w:eastAsia="zh-CN"/>
        </w:rPr>
      </w:pPr>
      <w:r w:rsidRPr="00AC70F1">
        <w:rPr>
          <w:lang w:val="en-GB" w:eastAsia="zh-CN"/>
        </w:rPr>
        <w:t>–</w:t>
      </w:r>
      <w:r w:rsidRPr="00AC70F1">
        <w:rPr>
          <w:lang w:val="en-GB" w:eastAsia="zh-CN"/>
        </w:rPr>
        <w:tab/>
      </w:r>
      <w:r w:rsidR="00392351" w:rsidRPr="00AC70F1">
        <w:rPr>
          <w:rFonts w:hint="eastAsia"/>
          <w:lang w:val="en-GB" w:eastAsia="zh-CN"/>
        </w:rPr>
        <w:t>为测量发射类别</w:t>
      </w:r>
      <w:r w:rsidRPr="00AC70F1">
        <w:rPr>
          <w:rFonts w:hint="eastAsia"/>
          <w:lang w:val="en-GB" w:eastAsia="zh-CN"/>
        </w:rPr>
        <w:t>PONAN</w:t>
      </w:r>
      <w:r w:rsidRPr="00AC70F1">
        <w:rPr>
          <w:rFonts w:hint="eastAsia"/>
          <w:lang w:val="en-GB" w:eastAsia="zh-CN"/>
        </w:rPr>
        <w:t>、</w:t>
      </w:r>
      <w:r w:rsidRPr="00AC70F1">
        <w:rPr>
          <w:rFonts w:hint="eastAsia"/>
          <w:lang w:val="en-GB" w:eastAsia="zh-CN"/>
        </w:rPr>
        <w:t>K1B</w:t>
      </w:r>
      <w:r w:rsidR="00392351" w:rsidRPr="00AC70F1">
        <w:rPr>
          <w:rFonts w:hint="eastAsia"/>
          <w:lang w:val="en-GB" w:eastAsia="zh-CN"/>
        </w:rPr>
        <w:t>--</w:t>
      </w:r>
      <w:r w:rsidRPr="00AC70F1">
        <w:rPr>
          <w:rFonts w:hint="eastAsia"/>
          <w:lang w:val="en-GB" w:eastAsia="zh-CN"/>
        </w:rPr>
        <w:t>和</w:t>
      </w:r>
      <w:r w:rsidRPr="00AC70F1">
        <w:rPr>
          <w:rFonts w:hint="eastAsia"/>
          <w:lang w:val="en-GB" w:eastAsia="zh-CN"/>
        </w:rPr>
        <w:t>Q1B</w:t>
      </w:r>
      <w:r w:rsidR="00392351" w:rsidRPr="00AC70F1">
        <w:rPr>
          <w:rFonts w:hint="eastAsia"/>
          <w:lang w:val="en-GB" w:eastAsia="zh-CN"/>
        </w:rPr>
        <w:t>--</w:t>
      </w:r>
      <w:r w:rsidRPr="00AC70F1">
        <w:rPr>
          <w:rFonts w:hint="eastAsia"/>
          <w:lang w:val="en-GB" w:eastAsia="zh-CN"/>
        </w:rPr>
        <w:t>：</w:t>
      </w:r>
      <w:proofErr w:type="gramStart"/>
      <w:r w:rsidR="00392351" w:rsidRPr="00AC70F1">
        <w:rPr>
          <w:rFonts w:hint="eastAsia"/>
          <w:lang w:val="en-GB" w:eastAsia="zh-CN"/>
        </w:rPr>
        <w:t>用</w:t>
      </w:r>
      <w:r w:rsidRPr="00AC70F1">
        <w:rPr>
          <w:rFonts w:hint="eastAsia"/>
          <w:lang w:val="en-GB" w:eastAsia="zh-CN"/>
        </w:rPr>
        <w:t>测试信号调制</w:t>
      </w:r>
      <w:r w:rsidR="00392351" w:rsidRPr="00AC70F1">
        <w:rPr>
          <w:rFonts w:hint="eastAsia"/>
          <w:lang w:val="en-GB" w:eastAsia="zh-CN"/>
        </w:rPr>
        <w:t>的</w:t>
      </w:r>
      <w:r w:rsidRPr="00AC70F1">
        <w:rPr>
          <w:rFonts w:hint="eastAsia"/>
          <w:lang w:val="en-GB" w:eastAsia="zh-CN"/>
        </w:rPr>
        <w:t>发射机输出级的最强频谱分量的电平</w:t>
      </w:r>
      <w:r w:rsidR="00392351" w:rsidRPr="00AC70F1">
        <w:rPr>
          <w:rFonts w:hint="eastAsia"/>
          <w:lang w:val="en-GB" w:eastAsia="zh-CN"/>
        </w:rPr>
        <w:t>；</w:t>
      </w:r>
      <w:proofErr w:type="gramEnd"/>
    </w:p>
    <w:p w14:paraId="06FD803F" w14:textId="342DC45C" w:rsidR="00D01396" w:rsidRPr="00AC70F1" w:rsidRDefault="00D01396" w:rsidP="00D01396">
      <w:pPr>
        <w:pStyle w:val="enumlev1"/>
        <w:rPr>
          <w:lang w:val="en-GB" w:eastAsia="zh-CN"/>
        </w:rPr>
      </w:pPr>
      <w:r w:rsidRPr="00AC70F1">
        <w:rPr>
          <w:lang w:val="en-GB" w:eastAsia="zh-CN"/>
        </w:rPr>
        <w:t>–</w:t>
      </w:r>
      <w:r w:rsidRPr="00AC70F1">
        <w:rPr>
          <w:lang w:val="en-GB" w:eastAsia="zh-CN"/>
        </w:rPr>
        <w:tab/>
      </w:r>
      <w:r w:rsidR="00392351" w:rsidRPr="00AC70F1">
        <w:rPr>
          <w:rFonts w:hint="eastAsia"/>
          <w:lang w:val="en-GB" w:eastAsia="zh-CN"/>
        </w:rPr>
        <w:t>为测量发射类别</w:t>
      </w:r>
      <w:r w:rsidRPr="00AC70F1">
        <w:rPr>
          <w:rFonts w:hint="eastAsia"/>
          <w:lang w:val="en-GB" w:eastAsia="zh-CN"/>
        </w:rPr>
        <w:t>A3EJN</w:t>
      </w:r>
      <w:r w:rsidRPr="00AC70F1">
        <w:rPr>
          <w:rFonts w:hint="eastAsia"/>
          <w:lang w:val="en-GB" w:eastAsia="zh-CN"/>
        </w:rPr>
        <w:t>、</w:t>
      </w:r>
      <w:r w:rsidRPr="00AC70F1">
        <w:rPr>
          <w:rFonts w:hint="eastAsia"/>
          <w:lang w:val="en-GB" w:eastAsia="zh-CN"/>
        </w:rPr>
        <w:t>A3EGN</w:t>
      </w:r>
      <w:r w:rsidRPr="00AC70F1">
        <w:rPr>
          <w:rFonts w:hint="eastAsia"/>
          <w:lang w:val="en-GB" w:eastAsia="zh-CN"/>
        </w:rPr>
        <w:t>、</w:t>
      </w:r>
      <w:r w:rsidRPr="00AC70F1">
        <w:rPr>
          <w:rFonts w:hint="eastAsia"/>
          <w:lang w:val="en-GB" w:eastAsia="zh-CN"/>
        </w:rPr>
        <w:t>R3EJN</w:t>
      </w:r>
      <w:r w:rsidRPr="00AC70F1">
        <w:rPr>
          <w:rFonts w:hint="eastAsia"/>
          <w:lang w:val="en-GB" w:eastAsia="zh-CN"/>
        </w:rPr>
        <w:t>、</w:t>
      </w:r>
      <w:r w:rsidRPr="00AC70F1">
        <w:rPr>
          <w:rFonts w:hint="eastAsia"/>
          <w:lang w:val="en-GB" w:eastAsia="zh-CN"/>
        </w:rPr>
        <w:t>R3EGN</w:t>
      </w:r>
      <w:r w:rsidRPr="00AC70F1">
        <w:rPr>
          <w:rFonts w:hint="eastAsia"/>
          <w:lang w:val="en-GB" w:eastAsia="zh-CN"/>
        </w:rPr>
        <w:t>、</w:t>
      </w:r>
      <w:r w:rsidRPr="00AC70F1">
        <w:rPr>
          <w:rFonts w:hint="eastAsia"/>
          <w:lang w:val="en-GB" w:eastAsia="zh-CN"/>
        </w:rPr>
        <w:t>B8EJN</w:t>
      </w:r>
      <w:r w:rsidRPr="00AC70F1">
        <w:rPr>
          <w:rFonts w:hint="eastAsia"/>
          <w:lang w:val="en-GB" w:eastAsia="zh-CN"/>
        </w:rPr>
        <w:t>、</w:t>
      </w:r>
      <w:r w:rsidRPr="00AC70F1">
        <w:rPr>
          <w:rFonts w:hint="eastAsia"/>
          <w:lang w:val="en-GB" w:eastAsia="zh-CN"/>
        </w:rPr>
        <w:t>B8EGN</w:t>
      </w:r>
      <w:r w:rsidRPr="00AC70F1">
        <w:rPr>
          <w:rFonts w:hint="eastAsia"/>
          <w:lang w:val="en-GB" w:eastAsia="zh-CN"/>
        </w:rPr>
        <w:t>、</w:t>
      </w:r>
      <w:r w:rsidRPr="00AC70F1">
        <w:rPr>
          <w:rFonts w:hint="eastAsia"/>
          <w:lang w:val="en-GB" w:eastAsia="zh-CN"/>
        </w:rPr>
        <w:t>D7W</w:t>
      </w:r>
      <w:r w:rsidRPr="00AC70F1">
        <w:rPr>
          <w:rFonts w:hint="eastAsia"/>
          <w:lang w:val="en-GB" w:eastAsia="zh-CN"/>
        </w:rPr>
        <w:t>、</w:t>
      </w:r>
      <w:r w:rsidRPr="00AC70F1">
        <w:rPr>
          <w:rFonts w:hint="eastAsia"/>
          <w:lang w:val="en-GB" w:eastAsia="zh-CN"/>
        </w:rPr>
        <w:t>H3EJN</w:t>
      </w:r>
      <w:r w:rsidRPr="00AC70F1">
        <w:rPr>
          <w:rFonts w:hint="eastAsia"/>
          <w:lang w:val="en-GB" w:eastAsia="zh-CN"/>
        </w:rPr>
        <w:t>、</w:t>
      </w:r>
      <w:r w:rsidRPr="00AC70F1">
        <w:rPr>
          <w:rFonts w:hint="eastAsia"/>
          <w:lang w:val="en-GB" w:eastAsia="zh-CN"/>
        </w:rPr>
        <w:t>J3EJN</w:t>
      </w:r>
      <w:r w:rsidRPr="00AC70F1">
        <w:rPr>
          <w:rFonts w:hint="eastAsia"/>
          <w:lang w:val="en-GB" w:eastAsia="zh-CN"/>
        </w:rPr>
        <w:t>、</w:t>
      </w:r>
      <w:r w:rsidRPr="00AC70F1">
        <w:rPr>
          <w:rFonts w:hint="eastAsia"/>
          <w:lang w:val="en-GB" w:eastAsia="zh-CN"/>
        </w:rPr>
        <w:t>R7BCF</w:t>
      </w:r>
      <w:r w:rsidRPr="00AC70F1">
        <w:rPr>
          <w:rFonts w:hint="eastAsia"/>
          <w:lang w:val="en-GB" w:eastAsia="zh-CN"/>
        </w:rPr>
        <w:t>、</w:t>
      </w:r>
      <w:r w:rsidRPr="00AC70F1">
        <w:rPr>
          <w:rFonts w:hint="eastAsia"/>
          <w:lang w:val="en-GB" w:eastAsia="zh-CN"/>
        </w:rPr>
        <w:t>J7BCF</w:t>
      </w:r>
      <w:r w:rsidRPr="00AC70F1">
        <w:rPr>
          <w:rFonts w:hint="eastAsia"/>
          <w:lang w:val="en-GB" w:eastAsia="zh-CN"/>
        </w:rPr>
        <w:t>、</w:t>
      </w:r>
      <w:r w:rsidRPr="00AC70F1">
        <w:rPr>
          <w:rFonts w:hint="eastAsia"/>
          <w:lang w:val="en-GB" w:eastAsia="zh-CN"/>
        </w:rPr>
        <w:t>B9WWX</w:t>
      </w:r>
      <w:r w:rsidRPr="00AC70F1">
        <w:rPr>
          <w:rFonts w:hint="eastAsia"/>
          <w:lang w:val="en-GB" w:eastAsia="zh-CN"/>
        </w:rPr>
        <w:t>、</w:t>
      </w:r>
      <w:r w:rsidRPr="00AC70F1">
        <w:rPr>
          <w:rFonts w:hint="eastAsia"/>
          <w:lang w:val="en-GB" w:eastAsia="zh-CN"/>
        </w:rPr>
        <w:t>F3EJN</w:t>
      </w:r>
      <w:r w:rsidRPr="00AC70F1">
        <w:rPr>
          <w:rFonts w:hint="eastAsia"/>
          <w:lang w:val="en-GB" w:eastAsia="zh-CN"/>
        </w:rPr>
        <w:t>、</w:t>
      </w:r>
      <w:r w:rsidRPr="00AC70F1">
        <w:rPr>
          <w:rFonts w:hint="eastAsia"/>
          <w:lang w:val="en-GB" w:eastAsia="zh-CN"/>
        </w:rPr>
        <w:t>F3EHN</w:t>
      </w:r>
      <w:r w:rsidRPr="00AC70F1">
        <w:rPr>
          <w:rFonts w:hint="eastAsia"/>
          <w:lang w:val="en-GB" w:eastAsia="zh-CN"/>
        </w:rPr>
        <w:t>、</w:t>
      </w:r>
      <w:r w:rsidRPr="00AC70F1">
        <w:rPr>
          <w:rFonts w:hint="eastAsia"/>
          <w:lang w:val="en-GB" w:eastAsia="zh-CN"/>
        </w:rPr>
        <w:t>F3F</w:t>
      </w:r>
      <w:r w:rsidRPr="00AC70F1">
        <w:rPr>
          <w:rFonts w:hint="eastAsia"/>
          <w:lang w:val="en-GB" w:eastAsia="zh-CN"/>
        </w:rPr>
        <w:t>、</w:t>
      </w:r>
      <w:r w:rsidRPr="00AC70F1">
        <w:rPr>
          <w:rFonts w:hint="eastAsia"/>
          <w:lang w:val="en-GB" w:eastAsia="zh-CN"/>
        </w:rPr>
        <w:t>F8EJF</w:t>
      </w:r>
      <w:r w:rsidRPr="00AC70F1">
        <w:rPr>
          <w:rFonts w:hint="eastAsia"/>
          <w:lang w:val="en-GB" w:eastAsia="zh-CN"/>
        </w:rPr>
        <w:t>、</w:t>
      </w:r>
      <w:r w:rsidRPr="00AC70F1">
        <w:rPr>
          <w:rFonts w:hint="eastAsia"/>
          <w:lang w:val="en-GB" w:eastAsia="zh-CN"/>
        </w:rPr>
        <w:t>F8WWN</w:t>
      </w:r>
      <w:r w:rsidRPr="00AC70F1">
        <w:rPr>
          <w:rFonts w:hint="eastAsia"/>
          <w:lang w:val="en-GB" w:eastAsia="zh-CN"/>
        </w:rPr>
        <w:t>、</w:t>
      </w:r>
      <w:r w:rsidRPr="00AC70F1">
        <w:rPr>
          <w:rFonts w:hint="eastAsia"/>
          <w:lang w:val="en-GB" w:eastAsia="zh-CN"/>
        </w:rPr>
        <w:t>F9D</w:t>
      </w:r>
      <w:r w:rsidRPr="00AC70F1">
        <w:rPr>
          <w:rFonts w:hint="eastAsia"/>
          <w:lang w:val="en-GB" w:eastAsia="zh-CN"/>
        </w:rPr>
        <w:t>和</w:t>
      </w:r>
      <w:r w:rsidRPr="00AC70F1">
        <w:rPr>
          <w:rFonts w:hint="eastAsia"/>
          <w:lang w:val="en-GB" w:eastAsia="zh-CN"/>
        </w:rPr>
        <w:t>F9E</w:t>
      </w:r>
      <w:r w:rsidRPr="00AC70F1">
        <w:rPr>
          <w:rFonts w:hint="eastAsia"/>
          <w:lang w:val="en-GB" w:eastAsia="zh-CN"/>
        </w:rPr>
        <w:t>：边带域内频谱包络（确定零电平时）的最大电平，</w:t>
      </w:r>
      <w:proofErr w:type="gramStart"/>
      <w:r w:rsidRPr="00AC70F1">
        <w:rPr>
          <w:rFonts w:hint="eastAsia"/>
          <w:lang w:val="en-GB" w:eastAsia="zh-CN"/>
        </w:rPr>
        <w:t>即不考虑对应</w:t>
      </w:r>
      <w:r w:rsidR="00392351" w:rsidRPr="00AC70F1">
        <w:rPr>
          <w:rFonts w:hint="eastAsia"/>
          <w:lang w:val="en-GB" w:eastAsia="zh-CN"/>
        </w:rPr>
        <w:t>载波频率</w:t>
      </w:r>
      <w:r w:rsidRPr="00AC70F1">
        <w:rPr>
          <w:rFonts w:hint="eastAsia"/>
          <w:lang w:val="en-GB" w:eastAsia="zh-CN"/>
        </w:rPr>
        <w:t>的那部分频谱分析仪的响应</w:t>
      </w:r>
      <w:r w:rsidR="00392351" w:rsidRPr="00AC70F1">
        <w:rPr>
          <w:rFonts w:hint="eastAsia"/>
          <w:lang w:val="en-GB" w:eastAsia="zh-CN"/>
        </w:rPr>
        <w:t>；</w:t>
      </w:r>
      <w:proofErr w:type="gramEnd"/>
    </w:p>
    <w:p w14:paraId="0302F5EC" w14:textId="141F2CAE" w:rsidR="00D01396" w:rsidRPr="00AC70F1" w:rsidRDefault="00D01396" w:rsidP="00A82983">
      <w:pPr>
        <w:pStyle w:val="Note"/>
        <w:rPr>
          <w:lang w:val="en-GB" w:eastAsia="zh-CN"/>
        </w:rPr>
      </w:pPr>
      <w:r w:rsidRPr="00AC70F1">
        <w:rPr>
          <w:rFonts w:hint="eastAsia"/>
          <w:lang w:val="en-GB" w:eastAsia="zh-CN"/>
        </w:rPr>
        <w:t>注</w:t>
      </w:r>
      <w:r w:rsidRPr="00AC70F1">
        <w:rPr>
          <w:rFonts w:hint="eastAsia"/>
          <w:lang w:val="en-GB" w:eastAsia="zh-CN"/>
        </w:rPr>
        <w:t>1</w:t>
      </w:r>
      <w:r w:rsidR="00A82983">
        <w:rPr>
          <w:lang w:val="en-GB" w:eastAsia="zh-CN"/>
        </w:rPr>
        <w:t xml:space="preserve"> </w:t>
      </w:r>
      <w:r w:rsidR="00A82983" w:rsidRPr="00A82983">
        <w:rPr>
          <w:lang w:val="en-GB" w:eastAsia="zh-CN"/>
        </w:rPr>
        <w:t>–</w:t>
      </w:r>
      <w:r w:rsidR="00A82983">
        <w:rPr>
          <w:lang w:val="en-GB" w:eastAsia="zh-CN"/>
        </w:rPr>
        <w:t xml:space="preserve"> </w:t>
      </w:r>
      <w:r w:rsidRPr="00AC70F1">
        <w:rPr>
          <w:rFonts w:hint="eastAsia"/>
          <w:lang w:val="en-GB" w:eastAsia="zh-CN"/>
        </w:rPr>
        <w:t>当测量</w:t>
      </w:r>
      <w:r w:rsidR="007817E6" w:rsidRPr="00AC70F1">
        <w:rPr>
          <w:rFonts w:hint="eastAsia"/>
          <w:lang w:val="en-GB" w:eastAsia="zh-CN"/>
        </w:rPr>
        <w:t>发射类别</w:t>
      </w:r>
      <w:r w:rsidRPr="00AC70F1">
        <w:rPr>
          <w:rFonts w:hint="eastAsia"/>
          <w:lang w:val="en-GB" w:eastAsia="zh-CN"/>
        </w:rPr>
        <w:t>A3EGN</w:t>
      </w:r>
      <w:r w:rsidRPr="00AC70F1">
        <w:rPr>
          <w:rFonts w:hint="eastAsia"/>
          <w:lang w:val="en-GB" w:eastAsia="zh-CN"/>
        </w:rPr>
        <w:t>时，如果边带域中的最大频谱功率密度被载波响应所掩盖，则在分析仪显示器</w:t>
      </w:r>
      <w:r w:rsidR="007817E6" w:rsidRPr="00AC70F1">
        <w:rPr>
          <w:rFonts w:hint="eastAsia"/>
          <w:lang w:val="en-GB" w:eastAsia="zh-CN"/>
        </w:rPr>
        <w:t>上</w:t>
      </w:r>
      <w:r w:rsidRPr="00AC70F1">
        <w:rPr>
          <w:rFonts w:hint="eastAsia"/>
          <w:lang w:val="en-GB" w:eastAsia="zh-CN"/>
        </w:rPr>
        <w:t>调整频谱包络，使</w:t>
      </w:r>
      <w:r w:rsidR="007817E6" w:rsidRPr="00AC70F1">
        <w:rPr>
          <w:lang w:val="en-GB" w:eastAsia="zh-CN"/>
        </w:rPr>
        <w:t>–10 dB</w:t>
      </w:r>
      <w:r w:rsidR="007817E6" w:rsidRPr="00AC70F1">
        <w:rPr>
          <w:rFonts w:hint="eastAsia"/>
          <w:lang w:val="en-GB" w:eastAsia="zh-CN"/>
        </w:rPr>
        <w:t>电平上</w:t>
      </w:r>
      <w:r w:rsidRPr="00AC70F1">
        <w:rPr>
          <w:rFonts w:hint="eastAsia"/>
          <w:lang w:val="en-GB" w:eastAsia="zh-CN"/>
        </w:rPr>
        <w:t>的发射带宽为</w:t>
      </w:r>
      <w:r w:rsidRPr="00AC70F1">
        <w:rPr>
          <w:rFonts w:hint="eastAsia"/>
          <w:lang w:val="en-GB" w:eastAsia="zh-CN"/>
        </w:rPr>
        <w:t>4 kHz</w:t>
      </w:r>
      <w:r w:rsidRPr="00AC70F1">
        <w:rPr>
          <w:rFonts w:hint="eastAsia"/>
          <w:lang w:val="en-GB" w:eastAsia="zh-CN"/>
        </w:rPr>
        <w:t>。</w:t>
      </w:r>
    </w:p>
    <w:p w14:paraId="470282AC" w14:textId="077717B4" w:rsidR="00D01396" w:rsidRPr="00AC70F1" w:rsidRDefault="005B5104" w:rsidP="00D01396">
      <w:pPr>
        <w:ind w:firstLineChars="200" w:firstLine="480"/>
        <w:rPr>
          <w:lang w:val="en-GB" w:eastAsia="zh-CN"/>
        </w:rPr>
      </w:pPr>
      <w:r w:rsidRPr="00AC70F1">
        <w:rPr>
          <w:rFonts w:hint="eastAsia"/>
          <w:lang w:val="en-GB" w:eastAsia="zh-CN"/>
        </w:rPr>
        <w:t>对应</w:t>
      </w:r>
      <w:r w:rsidR="00D01396" w:rsidRPr="00AC70F1">
        <w:rPr>
          <w:rFonts w:hint="eastAsia"/>
          <w:lang w:val="en-GB" w:eastAsia="zh-CN"/>
        </w:rPr>
        <w:t>频谱分量的幅度与显示</w:t>
      </w:r>
      <w:r w:rsidRPr="00AC70F1">
        <w:rPr>
          <w:rFonts w:hint="eastAsia"/>
          <w:lang w:val="en-GB" w:eastAsia="zh-CN"/>
        </w:rPr>
        <w:t>器</w:t>
      </w:r>
      <w:r w:rsidR="00D01396" w:rsidRPr="00AC70F1">
        <w:rPr>
          <w:rFonts w:hint="eastAsia"/>
          <w:lang w:val="en-GB" w:eastAsia="zh-CN"/>
        </w:rPr>
        <w:t>上的</w:t>
      </w:r>
      <w:r w:rsidR="00D01396" w:rsidRPr="00AC70F1">
        <w:rPr>
          <w:rFonts w:hint="eastAsia"/>
          <w:lang w:val="en-GB" w:eastAsia="zh-CN"/>
        </w:rPr>
        <w:t>0 dB</w:t>
      </w:r>
      <w:r w:rsidR="00D01396" w:rsidRPr="00AC70F1">
        <w:rPr>
          <w:rFonts w:hint="eastAsia"/>
          <w:lang w:val="en-GB" w:eastAsia="zh-CN"/>
        </w:rPr>
        <w:t>标记对齐。如果无法做到这一点，则可以将其与频谱分析仪显示</w:t>
      </w:r>
      <w:r w:rsidRPr="00AC70F1">
        <w:rPr>
          <w:rFonts w:hint="eastAsia"/>
          <w:lang w:val="en-GB" w:eastAsia="zh-CN"/>
        </w:rPr>
        <w:t>屏</w:t>
      </w:r>
      <w:r w:rsidR="00D01396" w:rsidRPr="00AC70F1">
        <w:rPr>
          <w:rFonts w:hint="eastAsia"/>
          <w:lang w:val="en-GB" w:eastAsia="zh-CN"/>
        </w:rPr>
        <w:t>上三分之一处的任何固定水平线对齐。这成为</w:t>
      </w:r>
      <w:r w:rsidRPr="00AC70F1">
        <w:rPr>
          <w:rFonts w:hint="eastAsia"/>
          <w:lang w:val="en-GB" w:eastAsia="zh-CN"/>
        </w:rPr>
        <w:t>能够</w:t>
      </w:r>
      <w:r w:rsidR="00D01396" w:rsidRPr="00AC70F1">
        <w:rPr>
          <w:rFonts w:hint="eastAsia"/>
          <w:lang w:val="en-GB" w:eastAsia="zh-CN"/>
        </w:rPr>
        <w:t>测量</w:t>
      </w:r>
      <w:r w:rsidRPr="00AC70F1">
        <w:rPr>
          <w:lang w:val="en-GB" w:eastAsia="zh-CN"/>
        </w:rPr>
        <w:t>–30</w:t>
      </w:r>
      <w:r w:rsidRPr="00AC70F1">
        <w:rPr>
          <w:rFonts w:hint="eastAsia"/>
          <w:lang w:val="en-GB" w:eastAsia="zh-CN"/>
        </w:rPr>
        <w:t>、</w:t>
      </w:r>
      <w:r w:rsidRPr="00AC70F1">
        <w:rPr>
          <w:lang w:val="en-GB" w:eastAsia="zh-CN"/>
        </w:rPr>
        <w:t>–40</w:t>
      </w:r>
      <w:r w:rsidRPr="00AC70F1">
        <w:rPr>
          <w:rFonts w:hint="eastAsia"/>
          <w:lang w:val="en-GB" w:eastAsia="zh-CN"/>
        </w:rPr>
        <w:t>、</w:t>
      </w:r>
      <w:r w:rsidRPr="00AC70F1">
        <w:rPr>
          <w:lang w:val="en-GB" w:eastAsia="zh-CN"/>
        </w:rPr>
        <w:t>–50</w:t>
      </w:r>
      <w:r w:rsidRPr="00AC70F1">
        <w:rPr>
          <w:rFonts w:hint="eastAsia"/>
          <w:lang w:val="en-GB" w:eastAsia="zh-CN"/>
        </w:rPr>
        <w:t>和</w:t>
      </w:r>
      <w:r w:rsidRPr="00AC70F1">
        <w:rPr>
          <w:lang w:val="en-GB" w:eastAsia="zh-CN"/>
        </w:rPr>
        <w:t>–60 dB</w:t>
      </w:r>
      <w:r w:rsidR="00D01396" w:rsidRPr="00AC70F1">
        <w:rPr>
          <w:rFonts w:hint="eastAsia"/>
          <w:lang w:val="en-GB" w:eastAsia="zh-CN"/>
        </w:rPr>
        <w:t>等其他标准电平的</w:t>
      </w:r>
      <w:r w:rsidRPr="00AC70F1">
        <w:rPr>
          <w:rFonts w:hint="eastAsia"/>
          <w:lang w:val="en-GB" w:eastAsia="zh-CN"/>
        </w:rPr>
        <w:t>参考</w:t>
      </w:r>
      <w:r w:rsidR="00D01396" w:rsidRPr="00AC70F1">
        <w:rPr>
          <w:rFonts w:hint="eastAsia"/>
          <w:lang w:val="en-GB" w:eastAsia="zh-CN"/>
        </w:rPr>
        <w:t>。</w:t>
      </w:r>
    </w:p>
    <w:p w14:paraId="05CE7F95" w14:textId="5450C701" w:rsidR="00D01396" w:rsidRPr="00AC70F1" w:rsidRDefault="00D01396" w:rsidP="006235CF">
      <w:pPr>
        <w:keepNext/>
        <w:keepLines/>
        <w:ind w:firstLineChars="200" w:firstLine="480"/>
        <w:rPr>
          <w:lang w:val="en-GB" w:eastAsia="zh-CN"/>
        </w:rPr>
      </w:pPr>
      <w:r w:rsidRPr="00AC70F1">
        <w:rPr>
          <w:rFonts w:hint="eastAsia"/>
          <w:lang w:val="en-GB" w:eastAsia="zh-CN"/>
        </w:rPr>
        <w:lastRenderedPageBreak/>
        <w:t>在设置零电平</w:t>
      </w:r>
      <w:r w:rsidR="00B01490" w:rsidRPr="00AC70F1">
        <w:rPr>
          <w:rFonts w:hint="eastAsia"/>
          <w:lang w:val="en-GB" w:eastAsia="zh-CN"/>
        </w:rPr>
        <w:t>与</w:t>
      </w:r>
      <w:r w:rsidRPr="00AC70F1">
        <w:rPr>
          <w:rFonts w:hint="eastAsia"/>
          <w:lang w:val="en-GB" w:eastAsia="zh-CN"/>
        </w:rPr>
        <w:t>实际测量</w:t>
      </w:r>
      <w:r w:rsidR="00B01490" w:rsidRPr="00AC70F1">
        <w:rPr>
          <w:rFonts w:hint="eastAsia"/>
          <w:lang w:val="en-GB" w:eastAsia="zh-CN"/>
        </w:rPr>
        <w:t>用于</w:t>
      </w:r>
      <w:r w:rsidRPr="00AC70F1">
        <w:rPr>
          <w:rFonts w:hint="eastAsia"/>
          <w:lang w:val="en-GB" w:eastAsia="zh-CN"/>
        </w:rPr>
        <w:t>评估的</w:t>
      </w:r>
      <w:r w:rsidR="00B01490" w:rsidRPr="00AC70F1">
        <w:rPr>
          <w:lang w:val="en-GB" w:eastAsia="zh-CN"/>
        </w:rPr>
        <w:t>–30 dB</w:t>
      </w:r>
      <w:r w:rsidRPr="00AC70F1">
        <w:rPr>
          <w:rFonts w:hint="eastAsia"/>
          <w:lang w:val="en-GB" w:eastAsia="zh-CN"/>
        </w:rPr>
        <w:t>带宽</w:t>
      </w:r>
      <w:r w:rsidR="00B01490" w:rsidRPr="00AC70F1">
        <w:rPr>
          <w:rFonts w:hint="eastAsia"/>
          <w:lang w:val="en-GB" w:eastAsia="zh-CN"/>
        </w:rPr>
        <w:t>和</w:t>
      </w:r>
      <w:proofErr w:type="spellStart"/>
      <w:r w:rsidRPr="00AC70F1">
        <w:rPr>
          <w:rFonts w:hint="eastAsia"/>
          <w:lang w:val="en-GB" w:eastAsia="zh-CN"/>
        </w:rPr>
        <w:t>OoB</w:t>
      </w:r>
      <w:proofErr w:type="spellEnd"/>
      <w:r w:rsidRPr="00AC70F1">
        <w:rPr>
          <w:rFonts w:hint="eastAsia"/>
          <w:lang w:val="en-GB" w:eastAsia="zh-CN"/>
        </w:rPr>
        <w:t>频谱</w:t>
      </w:r>
      <w:r w:rsidR="00B01490" w:rsidRPr="00AC70F1">
        <w:rPr>
          <w:rFonts w:hint="eastAsia"/>
          <w:lang w:val="en-GB" w:eastAsia="zh-CN"/>
        </w:rPr>
        <w:t>的</w:t>
      </w:r>
      <w:r w:rsidRPr="00AC70F1">
        <w:rPr>
          <w:rFonts w:hint="eastAsia"/>
          <w:lang w:val="en-GB" w:eastAsia="zh-CN"/>
        </w:rPr>
        <w:t>带宽之间，</w:t>
      </w:r>
      <w:r w:rsidR="005B5104" w:rsidRPr="00AC70F1">
        <w:rPr>
          <w:rFonts w:hint="eastAsia"/>
          <w:lang w:val="en-GB" w:eastAsia="zh-CN"/>
        </w:rPr>
        <w:t>不得改变频谱分析仪的设置，</w:t>
      </w:r>
      <w:r w:rsidRPr="00AC70F1">
        <w:rPr>
          <w:rFonts w:hint="eastAsia"/>
          <w:lang w:val="en-GB" w:eastAsia="zh-CN"/>
        </w:rPr>
        <w:t>即分辨率带宽、扫描时间和视频滤波器时间常数</w:t>
      </w:r>
      <w:r w:rsidR="00B01490" w:rsidRPr="00AC70F1">
        <w:rPr>
          <w:rFonts w:hint="eastAsia"/>
          <w:lang w:val="en-GB" w:eastAsia="zh-CN"/>
        </w:rPr>
        <w:t>。</w:t>
      </w:r>
    </w:p>
    <w:p w14:paraId="1A17EBA2" w14:textId="56BE70ED" w:rsidR="00D01396" w:rsidRPr="00AC70F1" w:rsidRDefault="00D01396" w:rsidP="006235CF">
      <w:pPr>
        <w:keepNext/>
        <w:keepLines/>
        <w:rPr>
          <w:lang w:val="en-GB" w:eastAsia="zh-CN"/>
        </w:rPr>
      </w:pPr>
      <w:r w:rsidRPr="00AC70F1">
        <w:rPr>
          <w:bCs/>
          <w:lang w:val="en-GB" w:eastAsia="zh-CN"/>
        </w:rPr>
        <w:t>5.28</w:t>
      </w:r>
      <w:r w:rsidRPr="00AC70F1">
        <w:rPr>
          <w:bCs/>
          <w:lang w:val="en-GB" w:eastAsia="zh-CN"/>
        </w:rPr>
        <w:tab/>
      </w:r>
      <w:r w:rsidRPr="00AC70F1">
        <w:rPr>
          <w:rFonts w:hint="eastAsia"/>
          <w:lang w:val="en-GB" w:eastAsia="zh-CN"/>
        </w:rPr>
        <w:t>一旦</w:t>
      </w:r>
      <w:r w:rsidR="00B01490" w:rsidRPr="00AC70F1">
        <w:rPr>
          <w:rFonts w:hint="eastAsia"/>
          <w:lang w:val="en-GB" w:eastAsia="zh-CN"/>
        </w:rPr>
        <w:t>确立</w:t>
      </w:r>
      <w:r w:rsidRPr="00AC70F1">
        <w:rPr>
          <w:rFonts w:hint="eastAsia"/>
          <w:lang w:val="en-GB" w:eastAsia="zh-CN"/>
        </w:rPr>
        <w:t>零电平，下一步</w:t>
      </w:r>
      <w:r w:rsidR="00B01490" w:rsidRPr="00AC70F1">
        <w:rPr>
          <w:rFonts w:hint="eastAsia"/>
          <w:lang w:val="en-GB" w:eastAsia="zh-CN"/>
        </w:rPr>
        <w:t>就是</w:t>
      </w:r>
      <w:r w:rsidRPr="00AC70F1">
        <w:rPr>
          <w:rFonts w:hint="eastAsia"/>
          <w:lang w:val="en-GB" w:eastAsia="zh-CN"/>
        </w:rPr>
        <w:t>测量用于评估的</w:t>
      </w:r>
      <w:r w:rsidR="00B01490" w:rsidRPr="00AC70F1">
        <w:rPr>
          <w:bCs/>
          <w:lang w:val="en-GB" w:eastAsia="zh-CN"/>
        </w:rPr>
        <w:t>–30 dB</w:t>
      </w:r>
      <w:r w:rsidRPr="00AC70F1">
        <w:rPr>
          <w:rFonts w:hint="eastAsia"/>
          <w:lang w:val="en-GB" w:eastAsia="zh-CN"/>
        </w:rPr>
        <w:t>带宽和</w:t>
      </w:r>
      <w:proofErr w:type="spellStart"/>
      <w:r w:rsidRPr="00AC70F1">
        <w:rPr>
          <w:rFonts w:hint="eastAsia"/>
          <w:lang w:val="en-GB" w:eastAsia="zh-CN"/>
        </w:rPr>
        <w:t>OoB</w:t>
      </w:r>
      <w:proofErr w:type="spellEnd"/>
      <w:r w:rsidRPr="00AC70F1">
        <w:rPr>
          <w:rFonts w:hint="eastAsia"/>
          <w:lang w:val="en-GB" w:eastAsia="zh-CN"/>
        </w:rPr>
        <w:t>频谱的带宽。</w:t>
      </w:r>
    </w:p>
    <w:p w14:paraId="05925CD9" w14:textId="1DCD828F" w:rsidR="00D01396" w:rsidRPr="00AC70F1" w:rsidRDefault="00D01396" w:rsidP="00D01396">
      <w:pPr>
        <w:ind w:firstLineChars="200" w:firstLine="480"/>
        <w:rPr>
          <w:lang w:val="en-GB" w:eastAsia="zh-CN"/>
        </w:rPr>
      </w:pPr>
      <w:r w:rsidRPr="00AC70F1">
        <w:rPr>
          <w:rFonts w:hint="eastAsia"/>
          <w:lang w:val="en-GB" w:eastAsia="zh-CN"/>
        </w:rPr>
        <w:t>如果频谱分析仪配备对数</w:t>
      </w:r>
      <w:r w:rsidR="009E6DFF" w:rsidRPr="00AC70F1">
        <w:rPr>
          <w:rFonts w:hint="eastAsia"/>
          <w:lang w:val="en-GB" w:eastAsia="zh-CN"/>
        </w:rPr>
        <w:t>检测器</w:t>
      </w:r>
      <w:r w:rsidRPr="00AC70F1">
        <w:rPr>
          <w:rFonts w:hint="eastAsia"/>
          <w:lang w:val="en-GB" w:eastAsia="zh-CN"/>
        </w:rPr>
        <w:t>，则用于评估的</w:t>
      </w:r>
      <w:r w:rsidR="00B01490" w:rsidRPr="00AC70F1">
        <w:rPr>
          <w:lang w:val="en-GB" w:eastAsia="zh-CN"/>
        </w:rPr>
        <w:t>–30 dB</w:t>
      </w:r>
      <w:r w:rsidRPr="00AC70F1">
        <w:rPr>
          <w:rFonts w:hint="eastAsia"/>
          <w:lang w:val="en-GB" w:eastAsia="zh-CN"/>
        </w:rPr>
        <w:t>带宽和</w:t>
      </w:r>
      <w:proofErr w:type="spellStart"/>
      <w:r w:rsidRPr="00AC70F1">
        <w:rPr>
          <w:rFonts w:hint="eastAsia"/>
          <w:lang w:val="en-GB" w:eastAsia="zh-CN"/>
        </w:rPr>
        <w:t>OoB</w:t>
      </w:r>
      <w:proofErr w:type="spellEnd"/>
      <w:r w:rsidRPr="00AC70F1">
        <w:rPr>
          <w:rFonts w:hint="eastAsia"/>
          <w:lang w:val="en-GB" w:eastAsia="zh-CN"/>
        </w:rPr>
        <w:t>频谱</w:t>
      </w:r>
      <w:r w:rsidR="00B01490" w:rsidRPr="00AC70F1">
        <w:rPr>
          <w:rFonts w:hint="eastAsia"/>
          <w:lang w:val="en-GB" w:eastAsia="zh-CN"/>
        </w:rPr>
        <w:t>的</w:t>
      </w:r>
      <w:r w:rsidRPr="00AC70F1">
        <w:rPr>
          <w:rFonts w:hint="eastAsia"/>
          <w:lang w:val="en-GB" w:eastAsia="zh-CN"/>
        </w:rPr>
        <w:t>带宽可通过取刚刚超</w:t>
      </w:r>
      <w:r w:rsidR="000F28BE" w:rsidRPr="00AC70F1">
        <w:rPr>
          <w:rFonts w:hint="eastAsia"/>
          <w:lang w:val="en-GB" w:eastAsia="zh-CN"/>
        </w:rPr>
        <w:t>出</w:t>
      </w:r>
      <w:r w:rsidRPr="00AC70F1">
        <w:rPr>
          <w:rFonts w:hint="eastAsia"/>
          <w:lang w:val="en-GB" w:eastAsia="zh-CN"/>
        </w:rPr>
        <w:t>给定电平的最高</w:t>
      </w:r>
      <w:r w:rsidR="00B01490" w:rsidRPr="00AC70F1">
        <w:rPr>
          <w:rFonts w:hint="eastAsia"/>
          <w:lang w:val="en-GB" w:eastAsia="zh-CN"/>
        </w:rPr>
        <w:t>与</w:t>
      </w:r>
      <w:r w:rsidRPr="00AC70F1">
        <w:rPr>
          <w:rFonts w:hint="eastAsia"/>
          <w:lang w:val="en-GB" w:eastAsia="zh-CN"/>
        </w:rPr>
        <w:t>最低频谱分量之间的频率差，</w:t>
      </w:r>
      <w:r w:rsidR="00B01490" w:rsidRPr="00AC70F1">
        <w:rPr>
          <w:rFonts w:hint="eastAsia"/>
          <w:lang w:val="en-GB" w:eastAsia="zh-CN"/>
        </w:rPr>
        <w:t>来</w:t>
      </w:r>
      <w:r w:rsidRPr="00AC70F1">
        <w:rPr>
          <w:rFonts w:hint="eastAsia"/>
          <w:lang w:val="en-GB" w:eastAsia="zh-CN"/>
        </w:rPr>
        <w:t>直接从频谱分析仪的刻度中</w:t>
      </w:r>
      <w:r w:rsidR="00B01490" w:rsidRPr="00AC70F1">
        <w:rPr>
          <w:rFonts w:hint="eastAsia"/>
          <w:lang w:val="en-GB" w:eastAsia="zh-CN"/>
        </w:rPr>
        <w:t>读取</w:t>
      </w:r>
      <w:r w:rsidRPr="00AC70F1">
        <w:rPr>
          <w:rFonts w:hint="eastAsia"/>
          <w:lang w:val="en-GB" w:eastAsia="zh-CN"/>
        </w:rPr>
        <w:t>（见图</w:t>
      </w:r>
      <w:r w:rsidRPr="00AC70F1">
        <w:rPr>
          <w:rFonts w:hint="eastAsia"/>
          <w:lang w:val="en-GB" w:eastAsia="zh-CN"/>
        </w:rPr>
        <w:t>5</w:t>
      </w:r>
      <w:r w:rsidRPr="00AC70F1">
        <w:rPr>
          <w:rFonts w:hint="eastAsia"/>
          <w:lang w:val="en-GB" w:eastAsia="zh-CN"/>
        </w:rPr>
        <w:t>）。这要求频谱分析仪的对数</w:t>
      </w:r>
      <w:r w:rsidR="00B01490" w:rsidRPr="00AC70F1">
        <w:rPr>
          <w:rFonts w:hint="eastAsia"/>
          <w:lang w:val="en-GB" w:eastAsia="zh-CN"/>
        </w:rPr>
        <w:t>刻度</w:t>
      </w:r>
      <w:r w:rsidRPr="00AC70F1">
        <w:rPr>
          <w:rFonts w:hint="eastAsia"/>
          <w:lang w:val="en-GB" w:eastAsia="zh-CN"/>
        </w:rPr>
        <w:t>的不确定性不</w:t>
      </w:r>
      <w:r w:rsidR="00B01490" w:rsidRPr="00AC70F1">
        <w:rPr>
          <w:rFonts w:hint="eastAsia"/>
          <w:lang w:val="en-GB" w:eastAsia="zh-CN"/>
        </w:rPr>
        <w:t>得</w:t>
      </w:r>
      <w:r w:rsidRPr="00AC70F1">
        <w:rPr>
          <w:rFonts w:hint="eastAsia"/>
          <w:lang w:val="en-GB" w:eastAsia="zh-CN"/>
        </w:rPr>
        <w:t>超</w:t>
      </w:r>
      <w:r w:rsidR="000F28BE" w:rsidRPr="00AC70F1">
        <w:rPr>
          <w:rFonts w:hint="eastAsia"/>
          <w:lang w:val="en-GB" w:eastAsia="zh-CN"/>
        </w:rPr>
        <w:t>出</w:t>
      </w:r>
      <w:r w:rsidRPr="00AC70F1">
        <w:rPr>
          <w:rFonts w:hint="eastAsia"/>
          <w:lang w:val="en-GB" w:eastAsia="zh-CN"/>
        </w:rPr>
        <w:t>2 dB</w:t>
      </w:r>
      <w:r w:rsidRPr="00AC70F1">
        <w:rPr>
          <w:rFonts w:hint="eastAsia"/>
          <w:lang w:val="en-GB" w:eastAsia="zh-CN"/>
        </w:rPr>
        <w:t>。如果不是这种情况，则使用线性检测器</w:t>
      </w:r>
      <w:r w:rsidR="00B01490" w:rsidRPr="00AC70F1">
        <w:rPr>
          <w:rFonts w:hint="eastAsia"/>
          <w:lang w:val="en-GB" w:eastAsia="zh-CN"/>
        </w:rPr>
        <w:t>来</w:t>
      </w:r>
      <w:r w:rsidRPr="00AC70F1">
        <w:rPr>
          <w:rFonts w:hint="eastAsia"/>
          <w:lang w:val="en-GB" w:eastAsia="zh-CN"/>
        </w:rPr>
        <w:t>获得读数。</w:t>
      </w:r>
    </w:p>
    <w:p w14:paraId="25071992" w14:textId="15F46242" w:rsidR="00F64F4B" w:rsidRPr="00AC70F1" w:rsidRDefault="00176E34" w:rsidP="00F64F4B">
      <w:pPr>
        <w:pStyle w:val="FigureNo"/>
        <w:rPr>
          <w:lang w:val="en-GB" w:eastAsia="zh-CN"/>
        </w:rPr>
      </w:pPr>
      <w:r w:rsidRPr="00AC70F1">
        <w:rPr>
          <w:rFonts w:hint="eastAsia"/>
          <w:lang w:val="en-GB" w:eastAsia="zh-CN"/>
        </w:rPr>
        <w:t>图</w:t>
      </w:r>
      <w:r w:rsidR="00F64F4B" w:rsidRPr="00AC70F1">
        <w:rPr>
          <w:lang w:val="en-GB" w:eastAsia="zh-CN"/>
        </w:rPr>
        <w:t>5</w:t>
      </w:r>
    </w:p>
    <w:p w14:paraId="1C6CC22B" w14:textId="2342169E" w:rsidR="00F64F4B" w:rsidRPr="00AC70F1" w:rsidRDefault="008B77E2" w:rsidP="00F64F4B">
      <w:pPr>
        <w:pStyle w:val="Figuretitle"/>
        <w:rPr>
          <w:lang w:val="en-GB" w:eastAsia="zh-CN"/>
        </w:rPr>
      </w:pPr>
      <w:r w:rsidRPr="00AC70F1">
        <w:rPr>
          <w:rFonts w:hint="eastAsia"/>
          <w:lang w:val="en-GB" w:eastAsia="zh-CN"/>
        </w:rPr>
        <w:t>使用</w:t>
      </w:r>
      <w:r w:rsidR="003E0629" w:rsidRPr="00AC70F1">
        <w:rPr>
          <w:rFonts w:hint="eastAsia"/>
          <w:lang w:val="en-GB" w:eastAsia="zh-CN"/>
        </w:rPr>
        <w:t>带</w:t>
      </w:r>
      <w:r w:rsidRPr="00AC70F1">
        <w:rPr>
          <w:rFonts w:hint="eastAsia"/>
          <w:lang w:val="en-GB" w:eastAsia="zh-CN"/>
        </w:rPr>
        <w:t>对数</w:t>
      </w:r>
      <w:r w:rsidR="009E6DFF" w:rsidRPr="00AC70F1">
        <w:rPr>
          <w:rFonts w:hint="eastAsia"/>
          <w:lang w:val="en-GB" w:eastAsia="zh-CN"/>
        </w:rPr>
        <w:t>检测器</w:t>
      </w:r>
      <w:r w:rsidRPr="00AC70F1">
        <w:rPr>
          <w:rFonts w:hint="eastAsia"/>
          <w:lang w:val="en-GB" w:eastAsia="zh-CN"/>
        </w:rPr>
        <w:t>的频谱分析仪来获得用于评估的</w:t>
      </w:r>
      <w:r w:rsidR="006235CF">
        <w:rPr>
          <w:lang w:val="en-GB" w:eastAsia="zh-CN"/>
        </w:rPr>
        <w:br/>
      </w:r>
      <w:r w:rsidRPr="00AC70F1">
        <w:rPr>
          <w:lang w:val="en-GB" w:eastAsia="zh-CN"/>
        </w:rPr>
        <w:t>–30 dB</w:t>
      </w:r>
      <w:r w:rsidRPr="00AC70F1">
        <w:rPr>
          <w:rFonts w:hint="eastAsia"/>
          <w:lang w:val="en-GB" w:eastAsia="zh-CN"/>
        </w:rPr>
        <w:t>带宽和</w:t>
      </w:r>
      <w:proofErr w:type="spellStart"/>
      <w:r w:rsidRPr="00AC70F1">
        <w:rPr>
          <w:rFonts w:hint="eastAsia"/>
          <w:lang w:val="en-GB" w:eastAsia="zh-CN"/>
        </w:rPr>
        <w:t>OoB</w:t>
      </w:r>
      <w:proofErr w:type="spellEnd"/>
      <w:r w:rsidRPr="00AC70F1">
        <w:rPr>
          <w:rFonts w:hint="eastAsia"/>
          <w:lang w:val="en-GB" w:eastAsia="zh-CN"/>
        </w:rPr>
        <w:t>频谱带宽的读数</w:t>
      </w:r>
    </w:p>
    <w:p w14:paraId="1361B414" w14:textId="25BD03BC" w:rsidR="00F64F4B" w:rsidRPr="00AC70F1" w:rsidRDefault="000C143C" w:rsidP="00F64F4B">
      <w:pPr>
        <w:pStyle w:val="Figure"/>
      </w:pPr>
      <w:r>
        <w:rPr>
          <w:noProof/>
        </w:rPr>
        <w:drawing>
          <wp:inline distT="0" distB="0" distL="0" distR="0" wp14:anchorId="5F45030F" wp14:editId="620CFB77">
            <wp:extent cx="4094921" cy="3815948"/>
            <wp:effectExtent l="0" t="0" r="1270" b="0"/>
            <wp:docPr id="319573129" name="Picture 1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3129" name="Picture 19" descr="A diagram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9965" cy="3820648"/>
                    </a:xfrm>
                    <a:prstGeom prst="rect">
                      <a:avLst/>
                    </a:prstGeom>
                  </pic:spPr>
                </pic:pic>
              </a:graphicData>
            </a:graphic>
          </wp:inline>
        </w:drawing>
      </w:r>
    </w:p>
    <w:p w14:paraId="26462F8B" w14:textId="39C50DA9" w:rsidR="00F64F4B" w:rsidRPr="00AC70F1" w:rsidRDefault="008B77E2" w:rsidP="008B77E2">
      <w:pPr>
        <w:pStyle w:val="Normalaftertitle"/>
        <w:ind w:firstLineChars="200" w:firstLine="480"/>
        <w:rPr>
          <w:lang w:val="en-GB" w:eastAsia="zh-CN"/>
        </w:rPr>
      </w:pPr>
      <w:r w:rsidRPr="00AC70F1">
        <w:rPr>
          <w:rFonts w:hint="eastAsia"/>
          <w:lang w:val="en-GB" w:eastAsia="zh-CN"/>
        </w:rPr>
        <w:t>如果测得的发射带宽超出了频谱分析仪的标度范围，</w:t>
      </w:r>
      <w:r w:rsidR="003932CC" w:rsidRPr="00AC70F1">
        <w:rPr>
          <w:rFonts w:hint="eastAsia"/>
          <w:lang w:val="en-GB" w:eastAsia="zh-CN"/>
        </w:rPr>
        <w:t>那么</w:t>
      </w:r>
      <w:r w:rsidRPr="00AC70F1">
        <w:rPr>
          <w:rFonts w:hint="eastAsia"/>
          <w:lang w:val="en-GB" w:eastAsia="zh-CN"/>
        </w:rPr>
        <w:t>有必要增加跨距，必须对未</w:t>
      </w:r>
      <w:r w:rsidR="003932CC" w:rsidRPr="00AC70F1">
        <w:rPr>
          <w:rFonts w:hint="eastAsia"/>
          <w:lang w:val="en-GB" w:eastAsia="zh-CN"/>
        </w:rPr>
        <w:t>经</w:t>
      </w:r>
      <w:r w:rsidRPr="00AC70F1">
        <w:rPr>
          <w:rFonts w:hint="eastAsia"/>
          <w:lang w:val="en-GB" w:eastAsia="zh-CN"/>
        </w:rPr>
        <w:t>调制</w:t>
      </w:r>
      <w:r w:rsidR="003932CC" w:rsidRPr="00AC70F1">
        <w:rPr>
          <w:rFonts w:hint="eastAsia"/>
          <w:lang w:val="en-GB" w:eastAsia="zh-CN"/>
        </w:rPr>
        <w:t>的</w:t>
      </w:r>
      <w:r w:rsidRPr="00AC70F1">
        <w:rPr>
          <w:rFonts w:hint="eastAsia"/>
          <w:lang w:val="en-GB" w:eastAsia="zh-CN"/>
        </w:rPr>
        <w:t>载波重复进行分析仪校准（以建立第</w:t>
      </w:r>
      <w:r w:rsidRPr="00AC70F1">
        <w:rPr>
          <w:rFonts w:hint="eastAsia"/>
          <w:lang w:val="en-GB" w:eastAsia="zh-CN"/>
        </w:rPr>
        <w:t>5.27</w:t>
      </w:r>
      <w:r w:rsidR="003932CC" w:rsidRPr="00AC70F1">
        <w:rPr>
          <w:rFonts w:hint="eastAsia"/>
          <w:lang w:val="en-GB" w:eastAsia="zh-CN"/>
        </w:rPr>
        <w:t>段中</w:t>
      </w:r>
      <w:r w:rsidRPr="00AC70F1">
        <w:rPr>
          <w:rFonts w:hint="eastAsia"/>
          <w:lang w:val="en-GB" w:eastAsia="zh-CN"/>
        </w:rPr>
        <w:t>所述</w:t>
      </w:r>
      <w:r w:rsidR="003932CC" w:rsidRPr="00AC70F1">
        <w:rPr>
          <w:rFonts w:hint="eastAsia"/>
          <w:lang w:val="en-GB" w:eastAsia="zh-CN"/>
        </w:rPr>
        <w:t>的</w:t>
      </w:r>
      <w:r w:rsidRPr="00AC70F1">
        <w:rPr>
          <w:rFonts w:hint="eastAsia"/>
          <w:lang w:val="en-GB" w:eastAsia="zh-CN"/>
        </w:rPr>
        <w:t>零电平）。一旦完成此步骤，</w:t>
      </w:r>
      <w:r w:rsidR="003932CC" w:rsidRPr="00AC70F1">
        <w:rPr>
          <w:rFonts w:hint="eastAsia"/>
          <w:lang w:val="en-GB" w:eastAsia="zh-CN"/>
        </w:rPr>
        <w:t>则</w:t>
      </w:r>
      <w:r w:rsidRPr="00AC70F1">
        <w:rPr>
          <w:rFonts w:hint="eastAsia"/>
          <w:lang w:val="en-GB" w:eastAsia="zh-CN"/>
        </w:rPr>
        <w:t>可重复上述过程。</w:t>
      </w:r>
    </w:p>
    <w:p w14:paraId="6D9ABDE3" w14:textId="2ED2C761" w:rsidR="00F64F4B" w:rsidRPr="00AC70F1" w:rsidRDefault="00F64F4B" w:rsidP="00F64F4B">
      <w:pPr>
        <w:pStyle w:val="Heading1"/>
        <w:rPr>
          <w:lang w:val="en-GB" w:eastAsia="zh-CN"/>
        </w:rPr>
      </w:pPr>
      <w:bookmarkStart w:id="42" w:name="_Toc124665034"/>
      <w:bookmarkStart w:id="43" w:name="_Toc136847090"/>
      <w:bookmarkStart w:id="44" w:name="_Toc136847468"/>
      <w:bookmarkStart w:id="45" w:name="_Toc183618379"/>
      <w:r w:rsidRPr="00AC70F1">
        <w:rPr>
          <w:lang w:val="en-GB" w:eastAsia="zh-CN"/>
        </w:rPr>
        <w:t>6</w:t>
      </w:r>
      <w:r w:rsidRPr="00AC70F1">
        <w:rPr>
          <w:lang w:val="en-GB" w:eastAsia="zh-CN"/>
        </w:rPr>
        <w:tab/>
      </w:r>
      <w:bookmarkEnd w:id="42"/>
      <w:bookmarkEnd w:id="43"/>
      <w:bookmarkEnd w:id="44"/>
      <w:r w:rsidR="009779DD" w:rsidRPr="00AC70F1">
        <w:rPr>
          <w:rFonts w:hint="eastAsia"/>
          <w:lang w:val="en-GB" w:eastAsia="zh-CN"/>
        </w:rPr>
        <w:t>发射类别</w:t>
      </w:r>
      <w:r w:rsidR="000E68A4" w:rsidRPr="00AC70F1">
        <w:rPr>
          <w:rFonts w:hint="eastAsia"/>
          <w:lang w:val="en-GB" w:eastAsia="zh-CN"/>
        </w:rPr>
        <w:t>R3EJN</w:t>
      </w:r>
      <w:r w:rsidR="000E68A4" w:rsidRPr="00AC70F1">
        <w:rPr>
          <w:rFonts w:hint="eastAsia"/>
          <w:lang w:val="en-GB" w:eastAsia="zh-CN"/>
        </w:rPr>
        <w:t>、</w:t>
      </w:r>
      <w:r w:rsidR="000E68A4" w:rsidRPr="00AC70F1">
        <w:rPr>
          <w:rFonts w:hint="eastAsia"/>
          <w:lang w:val="en-GB" w:eastAsia="zh-CN"/>
        </w:rPr>
        <w:t>H3EJN</w:t>
      </w:r>
      <w:r w:rsidR="000E68A4" w:rsidRPr="00AC70F1">
        <w:rPr>
          <w:rFonts w:hint="eastAsia"/>
          <w:lang w:val="en-GB" w:eastAsia="zh-CN"/>
        </w:rPr>
        <w:t>、</w:t>
      </w:r>
      <w:r w:rsidR="000E68A4" w:rsidRPr="00AC70F1">
        <w:rPr>
          <w:rFonts w:hint="eastAsia"/>
          <w:lang w:val="en-GB" w:eastAsia="zh-CN"/>
        </w:rPr>
        <w:t>H2BBN</w:t>
      </w:r>
      <w:r w:rsidR="000E68A4" w:rsidRPr="00AC70F1">
        <w:rPr>
          <w:rFonts w:hint="eastAsia"/>
          <w:lang w:val="en-GB" w:eastAsia="zh-CN"/>
        </w:rPr>
        <w:t>、</w:t>
      </w:r>
      <w:r w:rsidR="000E68A4" w:rsidRPr="00AC70F1">
        <w:rPr>
          <w:rFonts w:hint="eastAsia"/>
          <w:lang w:val="en-GB" w:eastAsia="zh-CN"/>
        </w:rPr>
        <w:t>J3EJN</w:t>
      </w:r>
      <w:r w:rsidR="009779DD" w:rsidRPr="00AC70F1">
        <w:rPr>
          <w:rFonts w:hint="eastAsia"/>
          <w:lang w:val="en-GB" w:eastAsia="zh-CN"/>
        </w:rPr>
        <w:t>中</w:t>
      </w:r>
      <w:r w:rsidR="000E68A4" w:rsidRPr="00AC70F1">
        <w:rPr>
          <w:rFonts w:hint="eastAsia"/>
          <w:lang w:val="en-GB" w:eastAsia="zh-CN"/>
        </w:rPr>
        <w:t>水上移动业务发射机</w:t>
      </w:r>
      <w:proofErr w:type="spellStart"/>
      <w:r w:rsidR="000E68A4" w:rsidRPr="00AC70F1">
        <w:rPr>
          <w:rFonts w:hint="eastAsia"/>
          <w:lang w:val="en-GB" w:eastAsia="zh-CN"/>
        </w:rPr>
        <w:t>OoB</w:t>
      </w:r>
      <w:proofErr w:type="spellEnd"/>
      <w:r w:rsidR="000E68A4" w:rsidRPr="00AC70F1">
        <w:rPr>
          <w:rFonts w:hint="eastAsia"/>
          <w:lang w:val="en-GB" w:eastAsia="zh-CN"/>
        </w:rPr>
        <w:t>发射的</w:t>
      </w:r>
      <w:r w:rsidR="002D7902" w:rsidRPr="00AC70F1">
        <w:rPr>
          <w:rFonts w:hint="eastAsia"/>
          <w:lang w:val="en-GB" w:eastAsia="zh-CN"/>
        </w:rPr>
        <w:t>测量</w:t>
      </w:r>
      <w:r w:rsidR="000E68A4" w:rsidRPr="00AC70F1">
        <w:rPr>
          <w:rFonts w:hint="eastAsia"/>
          <w:lang w:val="en-GB" w:eastAsia="zh-CN"/>
        </w:rPr>
        <w:t>方法</w:t>
      </w:r>
      <w:bookmarkEnd w:id="45"/>
    </w:p>
    <w:p w14:paraId="62F18437" w14:textId="78452BEC" w:rsidR="00CF10CD" w:rsidRPr="00AC70F1" w:rsidRDefault="00CF10CD" w:rsidP="00F64F4B">
      <w:pPr>
        <w:rPr>
          <w:bCs/>
          <w:lang w:val="en-GB" w:eastAsia="zh-CN"/>
        </w:rPr>
      </w:pPr>
      <w:r w:rsidRPr="00AC70F1">
        <w:rPr>
          <w:bCs/>
          <w:lang w:val="en-GB" w:eastAsia="zh-CN"/>
        </w:rPr>
        <w:t>6.1</w:t>
      </w:r>
      <w:r w:rsidRPr="00AC70F1">
        <w:rPr>
          <w:bCs/>
          <w:lang w:val="en-GB" w:eastAsia="zh-CN"/>
        </w:rPr>
        <w:tab/>
      </w:r>
      <w:r w:rsidRPr="00AC70F1">
        <w:rPr>
          <w:rFonts w:hint="eastAsia"/>
          <w:bCs/>
          <w:lang w:val="en-GB" w:eastAsia="zh-CN"/>
        </w:rPr>
        <w:t>对于用双音测试信号调制的发射机（其产生的调制高至额定峰值包络功率），</w:t>
      </w:r>
      <w:proofErr w:type="spellStart"/>
      <w:r w:rsidRPr="00AC70F1">
        <w:rPr>
          <w:rFonts w:hint="eastAsia"/>
          <w:bCs/>
          <w:lang w:val="en-GB" w:eastAsia="zh-CN"/>
        </w:rPr>
        <w:t>OoB</w:t>
      </w:r>
      <w:proofErr w:type="spellEnd"/>
      <w:r w:rsidRPr="00AC70F1">
        <w:rPr>
          <w:rFonts w:hint="eastAsia"/>
          <w:bCs/>
          <w:lang w:val="en-GB" w:eastAsia="zh-CN"/>
        </w:rPr>
        <w:t>域输出信号的离散频谱分量电平不得超</w:t>
      </w:r>
      <w:r w:rsidR="00660351" w:rsidRPr="00AC70F1">
        <w:rPr>
          <w:rFonts w:hint="eastAsia"/>
          <w:bCs/>
          <w:lang w:val="en-GB" w:eastAsia="zh-CN"/>
        </w:rPr>
        <w:t>出</w:t>
      </w:r>
      <w:r w:rsidRPr="00AC70F1">
        <w:rPr>
          <w:rFonts w:hint="eastAsia"/>
          <w:bCs/>
          <w:lang w:val="en-GB" w:eastAsia="zh-CN"/>
        </w:rPr>
        <w:t>表</w:t>
      </w:r>
      <w:r w:rsidRPr="00AC70F1">
        <w:rPr>
          <w:rFonts w:hint="eastAsia"/>
          <w:bCs/>
          <w:lang w:val="en-GB" w:eastAsia="zh-CN"/>
        </w:rPr>
        <w:t>3</w:t>
      </w:r>
      <w:r w:rsidRPr="00AC70F1">
        <w:rPr>
          <w:rFonts w:hint="eastAsia"/>
          <w:bCs/>
          <w:lang w:val="en-GB" w:eastAsia="zh-CN"/>
        </w:rPr>
        <w:t>中给出的限值。</w:t>
      </w:r>
    </w:p>
    <w:p w14:paraId="1CB0418F" w14:textId="5285B881" w:rsidR="00CF10CD" w:rsidRPr="00AC70F1" w:rsidRDefault="00CF10CD" w:rsidP="006235CF">
      <w:pPr>
        <w:keepNext/>
        <w:keepLines/>
        <w:rPr>
          <w:bCs/>
          <w:lang w:val="en-GB" w:eastAsia="zh-CN"/>
        </w:rPr>
      </w:pPr>
      <w:r w:rsidRPr="00AC70F1">
        <w:rPr>
          <w:bCs/>
          <w:lang w:val="en-GB" w:eastAsia="zh-CN"/>
        </w:rPr>
        <w:lastRenderedPageBreak/>
        <w:t>6.2</w:t>
      </w:r>
      <w:r w:rsidRPr="00AC70F1">
        <w:rPr>
          <w:bCs/>
          <w:lang w:val="en-GB" w:eastAsia="zh-CN"/>
        </w:rPr>
        <w:tab/>
      </w:r>
      <w:r w:rsidR="00CC3C10" w:rsidRPr="00AC70F1">
        <w:rPr>
          <w:rFonts w:hint="eastAsia"/>
          <w:bCs/>
          <w:lang w:val="en-GB" w:eastAsia="zh-CN"/>
        </w:rPr>
        <w:t>采用</w:t>
      </w:r>
      <w:r w:rsidRPr="00AC70F1">
        <w:rPr>
          <w:rFonts w:hint="eastAsia"/>
          <w:bCs/>
          <w:lang w:val="en-GB" w:eastAsia="zh-CN"/>
        </w:rPr>
        <w:t>图</w:t>
      </w:r>
      <w:r w:rsidRPr="00AC70F1">
        <w:rPr>
          <w:rFonts w:hint="eastAsia"/>
          <w:bCs/>
          <w:lang w:val="en-GB" w:eastAsia="zh-CN"/>
        </w:rPr>
        <w:t>2</w:t>
      </w:r>
      <w:r w:rsidRPr="00AC70F1">
        <w:rPr>
          <w:rFonts w:hint="eastAsia"/>
          <w:bCs/>
          <w:lang w:val="en-GB" w:eastAsia="zh-CN"/>
        </w:rPr>
        <w:t>所示的设置来测量工作在</w:t>
      </w:r>
      <w:r w:rsidRPr="00AC70F1">
        <w:rPr>
          <w:rFonts w:hint="eastAsia"/>
          <w:bCs/>
          <w:lang w:val="en-GB" w:eastAsia="zh-CN"/>
        </w:rPr>
        <w:t>J3EJN</w:t>
      </w:r>
      <w:r w:rsidRPr="00AC70F1">
        <w:rPr>
          <w:rFonts w:hint="eastAsia"/>
          <w:bCs/>
          <w:lang w:val="en-GB" w:eastAsia="zh-CN"/>
        </w:rPr>
        <w:t>状态的发射机的</w:t>
      </w:r>
      <w:proofErr w:type="spellStart"/>
      <w:r w:rsidRPr="00AC70F1">
        <w:rPr>
          <w:rFonts w:hint="eastAsia"/>
          <w:bCs/>
          <w:lang w:val="en-GB" w:eastAsia="zh-CN"/>
        </w:rPr>
        <w:t>OoB</w:t>
      </w:r>
      <w:proofErr w:type="spellEnd"/>
      <w:r w:rsidRPr="00AC70F1">
        <w:rPr>
          <w:rFonts w:hint="eastAsia"/>
          <w:bCs/>
          <w:lang w:val="en-GB" w:eastAsia="zh-CN"/>
        </w:rPr>
        <w:t>频谱。</w:t>
      </w:r>
    </w:p>
    <w:p w14:paraId="28E7D44C" w14:textId="1673338A" w:rsidR="00CF10CD" w:rsidRPr="00AC70F1" w:rsidRDefault="00CF10CD" w:rsidP="006235CF">
      <w:pPr>
        <w:keepNext/>
        <w:keepLines/>
        <w:rPr>
          <w:lang w:val="en-GB" w:eastAsia="zh-CN"/>
        </w:rPr>
      </w:pPr>
      <w:r w:rsidRPr="00AC70F1">
        <w:rPr>
          <w:bCs/>
          <w:lang w:val="en-GB" w:eastAsia="zh-CN"/>
        </w:rPr>
        <w:t>6.3</w:t>
      </w:r>
      <w:r w:rsidRPr="00AC70F1">
        <w:rPr>
          <w:bCs/>
          <w:lang w:val="en-GB" w:eastAsia="zh-CN"/>
        </w:rPr>
        <w:tab/>
      </w:r>
      <w:r w:rsidRPr="00AC70F1">
        <w:rPr>
          <w:rFonts w:hint="eastAsia"/>
          <w:lang w:val="en-GB" w:eastAsia="zh-CN"/>
        </w:rPr>
        <w:t>其中一个发生器用于向发射机输入端应用频率为</w:t>
      </w:r>
      <w:r w:rsidRPr="00AC70F1">
        <w:rPr>
          <w:rFonts w:hint="eastAsia"/>
          <w:lang w:val="en-GB" w:eastAsia="zh-CN"/>
        </w:rPr>
        <w:t>470 Hz</w:t>
      </w:r>
      <w:r w:rsidRPr="00AC70F1">
        <w:rPr>
          <w:rFonts w:hint="eastAsia"/>
          <w:lang w:val="en-GB" w:eastAsia="zh-CN"/>
        </w:rPr>
        <w:t>的信号，其</w:t>
      </w:r>
      <w:r w:rsidR="00B56ED3" w:rsidRPr="00AC70F1">
        <w:rPr>
          <w:rFonts w:hint="eastAsia"/>
          <w:lang w:val="en-GB" w:eastAsia="zh-CN"/>
        </w:rPr>
        <w:t>幅度</w:t>
      </w:r>
      <w:r w:rsidRPr="00AC70F1">
        <w:rPr>
          <w:rFonts w:hint="eastAsia"/>
          <w:lang w:val="en-GB" w:eastAsia="zh-CN"/>
        </w:rPr>
        <w:t>使发射机输出功率等于：</w:t>
      </w:r>
    </w:p>
    <w:p w14:paraId="144F0CF0" w14:textId="77777777" w:rsidR="00F64F4B" w:rsidRPr="00AC70F1" w:rsidRDefault="00F64F4B" w:rsidP="006235CF">
      <w:pPr>
        <w:pStyle w:val="Blanc"/>
        <w:rPr>
          <w:lang w:eastAsia="zh-CN"/>
        </w:rPr>
      </w:pPr>
    </w:p>
    <w:p w14:paraId="37B013ED" w14:textId="77777777" w:rsidR="00F64F4B" w:rsidRPr="00AC70F1" w:rsidRDefault="00F64F4B" w:rsidP="006235CF">
      <w:pPr>
        <w:pStyle w:val="Equation"/>
        <w:keepNext/>
        <w:keepLines/>
        <w:rPr>
          <w:lang w:val="en-GB"/>
        </w:rPr>
      </w:pPr>
      <w:r w:rsidRPr="00AC70F1">
        <w:rPr>
          <w:lang w:val="en-GB" w:eastAsia="zh-CN"/>
        </w:rPr>
        <w:tab/>
      </w:r>
      <w:r w:rsidRPr="00AC70F1">
        <w:rPr>
          <w:lang w:val="en-GB" w:eastAsia="zh-CN"/>
        </w:rPr>
        <w:tab/>
      </w:r>
      <w:proofErr w:type="spellStart"/>
      <w:r w:rsidRPr="00AC70F1">
        <w:rPr>
          <w:i/>
          <w:iCs/>
          <w:lang w:val="en-GB"/>
        </w:rPr>
        <w:t>P'</w:t>
      </w:r>
      <w:r w:rsidRPr="00AC70F1">
        <w:rPr>
          <w:i/>
          <w:iCs/>
          <w:vertAlign w:val="subscript"/>
          <w:lang w:val="en-GB"/>
        </w:rPr>
        <w:t>mean</w:t>
      </w:r>
      <w:proofErr w:type="spellEnd"/>
      <w:r w:rsidRPr="00AC70F1">
        <w:rPr>
          <w:lang w:val="en-GB"/>
        </w:rPr>
        <w:t xml:space="preserve"> = </w:t>
      </w:r>
      <w:proofErr w:type="spellStart"/>
      <w:r w:rsidRPr="00AC70F1">
        <w:rPr>
          <w:i/>
          <w:iCs/>
          <w:lang w:val="en-GB"/>
        </w:rPr>
        <w:t>P'</w:t>
      </w:r>
      <w:r w:rsidRPr="00AC70F1">
        <w:rPr>
          <w:i/>
          <w:iCs/>
          <w:vertAlign w:val="subscript"/>
          <w:lang w:val="en-GB"/>
        </w:rPr>
        <w:t>peak</w:t>
      </w:r>
      <w:proofErr w:type="spellEnd"/>
      <w:r w:rsidRPr="00AC70F1">
        <w:rPr>
          <w:lang w:val="en-GB"/>
        </w:rPr>
        <w:t xml:space="preserve"> = 0.25 </w:t>
      </w:r>
      <w:proofErr w:type="spellStart"/>
      <w:r w:rsidRPr="00AC70F1">
        <w:rPr>
          <w:i/>
          <w:iCs/>
          <w:lang w:val="en-GB"/>
        </w:rPr>
        <w:t>P</w:t>
      </w:r>
      <w:r w:rsidRPr="00AC70F1">
        <w:rPr>
          <w:i/>
          <w:iCs/>
          <w:vertAlign w:val="subscript"/>
          <w:lang w:val="en-GB"/>
        </w:rPr>
        <w:t>p.r</w:t>
      </w:r>
      <w:proofErr w:type="spellEnd"/>
      <w:r w:rsidRPr="00AC70F1">
        <w:rPr>
          <w:i/>
          <w:iCs/>
          <w:vertAlign w:val="subscript"/>
          <w:lang w:val="en-GB"/>
        </w:rPr>
        <w:t>.</w:t>
      </w:r>
      <w:r w:rsidRPr="00AC70F1">
        <w:rPr>
          <w:vertAlign w:val="subscript"/>
          <w:lang w:val="en-GB"/>
        </w:rPr>
        <w:t>.</w:t>
      </w:r>
    </w:p>
    <w:p w14:paraId="78F94289" w14:textId="77777777" w:rsidR="00F64F4B" w:rsidRPr="00AC70F1" w:rsidRDefault="00F64F4B" w:rsidP="006235CF">
      <w:pPr>
        <w:pStyle w:val="Blanc"/>
      </w:pPr>
    </w:p>
    <w:p w14:paraId="0D7A8100" w14:textId="3AEAC4C3" w:rsidR="00F64F4B" w:rsidRPr="00AC70F1" w:rsidRDefault="00CF10CD" w:rsidP="006235CF">
      <w:pPr>
        <w:keepNext/>
        <w:keepLines/>
        <w:rPr>
          <w:lang w:val="en-GB" w:eastAsia="zh-CN"/>
        </w:rPr>
      </w:pPr>
      <w:r w:rsidRPr="00AC70F1">
        <w:rPr>
          <w:rFonts w:hint="eastAsia"/>
          <w:lang w:val="en-GB" w:eastAsia="zh-CN"/>
        </w:rPr>
        <w:t>其中：</w:t>
      </w:r>
    </w:p>
    <w:p w14:paraId="2FB3A0F6" w14:textId="09662E58" w:rsidR="00F64F4B" w:rsidRPr="00AC70F1" w:rsidRDefault="00F64F4B" w:rsidP="00F64F4B">
      <w:pPr>
        <w:pStyle w:val="Equationlegend"/>
        <w:rPr>
          <w:lang w:eastAsia="zh-CN"/>
        </w:rPr>
      </w:pPr>
      <w:r w:rsidRPr="00AC70F1">
        <w:tab/>
      </w:r>
      <w:proofErr w:type="spellStart"/>
      <w:r w:rsidRPr="00AC70F1">
        <w:rPr>
          <w:i/>
          <w:lang w:eastAsia="zh-CN"/>
        </w:rPr>
        <w:t>P</w:t>
      </w:r>
      <w:r w:rsidRPr="00AC70F1">
        <w:rPr>
          <w:i/>
          <w:vertAlign w:val="subscript"/>
          <w:lang w:eastAsia="zh-CN"/>
        </w:rPr>
        <w:t>p.r</w:t>
      </w:r>
      <w:proofErr w:type="spellEnd"/>
      <w:r w:rsidRPr="00AC70F1">
        <w:rPr>
          <w:i/>
          <w:vertAlign w:val="subscript"/>
          <w:lang w:eastAsia="zh-CN"/>
        </w:rPr>
        <w:t>.</w:t>
      </w:r>
      <w:r w:rsidRPr="00AC70F1">
        <w:rPr>
          <w:vertAlign w:val="subscript"/>
          <w:lang w:eastAsia="zh-CN"/>
        </w:rPr>
        <w:t>.</w:t>
      </w:r>
      <w:r w:rsidRPr="00AC70F1">
        <w:rPr>
          <w:lang w:eastAsia="zh-CN"/>
        </w:rPr>
        <w:t>:</w:t>
      </w:r>
      <w:r w:rsidRPr="00AC70F1">
        <w:rPr>
          <w:lang w:eastAsia="zh-CN"/>
        </w:rPr>
        <w:tab/>
      </w:r>
      <w:r w:rsidR="00CF10CD" w:rsidRPr="00AC70F1">
        <w:rPr>
          <w:rFonts w:hint="eastAsia"/>
          <w:lang w:eastAsia="zh-CN"/>
        </w:rPr>
        <w:t>额定峰值包络功率。</w:t>
      </w:r>
    </w:p>
    <w:p w14:paraId="7024A7F8" w14:textId="44714AF1" w:rsidR="00CF10CD" w:rsidRPr="00AC70F1" w:rsidRDefault="00CF10CD" w:rsidP="00CF10CD">
      <w:pPr>
        <w:ind w:firstLineChars="200" w:firstLine="480"/>
        <w:rPr>
          <w:lang w:val="en-GB" w:eastAsia="zh-CN"/>
        </w:rPr>
      </w:pPr>
      <w:r w:rsidRPr="00AC70F1">
        <w:rPr>
          <w:rFonts w:hint="eastAsia"/>
          <w:lang w:val="en-GB" w:eastAsia="zh-CN"/>
        </w:rPr>
        <w:t>在</w:t>
      </w:r>
      <w:proofErr w:type="gramStart"/>
      <w:r w:rsidRPr="00AC70F1">
        <w:rPr>
          <w:rFonts w:hint="eastAsia"/>
          <w:lang w:val="en-GB" w:eastAsia="zh-CN"/>
        </w:rPr>
        <w:t>不</w:t>
      </w:r>
      <w:proofErr w:type="gramEnd"/>
      <w:r w:rsidRPr="00AC70F1">
        <w:rPr>
          <w:rFonts w:hint="eastAsia"/>
          <w:lang w:val="en-GB" w:eastAsia="zh-CN"/>
        </w:rPr>
        <w:t>断开来自第一个</w:t>
      </w:r>
      <w:r w:rsidRPr="00AC70F1">
        <w:rPr>
          <w:rFonts w:hint="eastAsia"/>
          <w:lang w:val="en-GB" w:eastAsia="zh-CN"/>
        </w:rPr>
        <w:t>LF</w:t>
      </w:r>
      <w:r w:rsidRPr="00AC70F1">
        <w:rPr>
          <w:rFonts w:hint="eastAsia"/>
          <w:lang w:val="en-GB" w:eastAsia="zh-CN"/>
        </w:rPr>
        <w:t>发生器的信号的情况下，使用另一个</w:t>
      </w:r>
      <w:r w:rsidRPr="00AC70F1">
        <w:rPr>
          <w:rFonts w:hint="eastAsia"/>
          <w:lang w:val="en-GB" w:eastAsia="zh-CN"/>
        </w:rPr>
        <w:t>LF</w:t>
      </w:r>
      <w:r w:rsidRPr="00AC70F1">
        <w:rPr>
          <w:rFonts w:hint="eastAsia"/>
          <w:lang w:val="en-GB" w:eastAsia="zh-CN"/>
        </w:rPr>
        <w:t>发生器在</w:t>
      </w:r>
      <w:r w:rsidRPr="00AC70F1">
        <w:rPr>
          <w:rFonts w:hint="eastAsia"/>
          <w:lang w:val="en-GB" w:eastAsia="zh-CN"/>
        </w:rPr>
        <w:t>2</w:t>
      </w:r>
      <w:r w:rsidR="00A82983">
        <w:rPr>
          <w:lang w:val="en-GB" w:eastAsia="zh-CN"/>
        </w:rPr>
        <w:t> </w:t>
      </w:r>
      <w:r w:rsidRPr="00AC70F1">
        <w:rPr>
          <w:rFonts w:hint="eastAsia"/>
          <w:lang w:val="en-GB" w:eastAsia="zh-CN"/>
        </w:rPr>
        <w:t>550</w:t>
      </w:r>
      <w:r w:rsidR="00A82983">
        <w:rPr>
          <w:lang w:val="en-GB" w:eastAsia="zh-CN"/>
        </w:rPr>
        <w:t> </w:t>
      </w:r>
      <w:r w:rsidRPr="00AC70F1">
        <w:rPr>
          <w:rFonts w:hint="eastAsia"/>
          <w:lang w:val="en-GB" w:eastAsia="zh-CN"/>
        </w:rPr>
        <w:t>Hz</w:t>
      </w:r>
      <w:r w:rsidRPr="00AC70F1">
        <w:rPr>
          <w:rFonts w:hint="eastAsia"/>
          <w:lang w:val="en-GB" w:eastAsia="zh-CN"/>
        </w:rPr>
        <w:t>频率上将第二个信号应用于发射机，同时调整信号电平，使发射机的输出功率等于：</w:t>
      </w:r>
    </w:p>
    <w:p w14:paraId="4D040E9C" w14:textId="77777777" w:rsidR="00F64F4B" w:rsidRPr="00AC70F1" w:rsidRDefault="00F64F4B" w:rsidP="00F64F4B">
      <w:pPr>
        <w:pStyle w:val="Blanc"/>
        <w:rPr>
          <w:lang w:eastAsia="zh-CN"/>
        </w:rPr>
      </w:pPr>
    </w:p>
    <w:p w14:paraId="2FB14A98" w14:textId="77777777" w:rsidR="00F64F4B" w:rsidRPr="00AC70F1" w:rsidRDefault="00F64F4B" w:rsidP="00F64F4B">
      <w:pPr>
        <w:pStyle w:val="Equation"/>
        <w:rPr>
          <w:lang w:val="en-GB"/>
        </w:rPr>
      </w:pPr>
      <w:r w:rsidRPr="00AC70F1">
        <w:rPr>
          <w:lang w:val="en-GB" w:eastAsia="zh-CN"/>
        </w:rPr>
        <w:tab/>
      </w:r>
      <w:r w:rsidRPr="00AC70F1">
        <w:rPr>
          <w:lang w:val="en-GB" w:eastAsia="zh-CN"/>
        </w:rPr>
        <w:tab/>
      </w:r>
      <w:r w:rsidRPr="00AC70F1">
        <w:rPr>
          <w:i/>
          <w:iCs/>
          <w:lang w:val="en-GB"/>
        </w:rPr>
        <w:t>P</w:t>
      </w:r>
      <w:r w:rsidRPr="00AC70F1">
        <w:rPr>
          <w:iCs/>
        </w:rPr>
        <w:sym w:font="Symbol" w:char="F0B2"/>
      </w:r>
      <w:r w:rsidRPr="00AC70F1">
        <w:rPr>
          <w:i/>
          <w:iCs/>
          <w:vertAlign w:val="subscript"/>
          <w:lang w:val="en-GB"/>
        </w:rPr>
        <w:t>mean</w:t>
      </w:r>
      <w:r w:rsidRPr="00AC70F1">
        <w:rPr>
          <w:lang w:val="en-GB"/>
        </w:rPr>
        <w:t xml:space="preserve"> = 0.5 </w:t>
      </w:r>
      <w:proofErr w:type="spellStart"/>
      <w:r w:rsidRPr="00AC70F1">
        <w:rPr>
          <w:i/>
          <w:iCs/>
          <w:lang w:val="en-GB"/>
        </w:rPr>
        <w:t>P</w:t>
      </w:r>
      <w:r w:rsidRPr="00AC70F1">
        <w:rPr>
          <w:i/>
          <w:iCs/>
          <w:vertAlign w:val="subscript"/>
          <w:lang w:val="en-GB"/>
        </w:rPr>
        <w:t>p.r</w:t>
      </w:r>
      <w:proofErr w:type="spellEnd"/>
      <w:r w:rsidRPr="00AC70F1">
        <w:rPr>
          <w:i/>
          <w:iCs/>
          <w:vertAlign w:val="subscript"/>
          <w:lang w:val="en-GB"/>
        </w:rPr>
        <w:t>.</w:t>
      </w:r>
      <w:r w:rsidRPr="00AC70F1">
        <w:rPr>
          <w:vertAlign w:val="subscript"/>
          <w:lang w:val="en-GB"/>
        </w:rPr>
        <w:t>.</w:t>
      </w:r>
      <w:r w:rsidRPr="00AC70F1">
        <w:rPr>
          <w:lang w:val="en-GB"/>
        </w:rPr>
        <w:t xml:space="preserve"> </w:t>
      </w:r>
      <w:r w:rsidRPr="00AC70F1">
        <w:rPr>
          <w:lang w:val="en-GB"/>
        </w:rPr>
        <w:tab/>
        <w:t>(4)</w:t>
      </w:r>
    </w:p>
    <w:p w14:paraId="3F876D7B" w14:textId="77777777" w:rsidR="00F64F4B" w:rsidRPr="00AC70F1" w:rsidRDefault="00F64F4B" w:rsidP="00F64F4B">
      <w:pPr>
        <w:pStyle w:val="Blanc"/>
      </w:pPr>
    </w:p>
    <w:p w14:paraId="497FCD5E" w14:textId="77777777" w:rsidR="00F64F4B" w:rsidRPr="00AC70F1" w:rsidRDefault="00F64F4B" w:rsidP="00F64F4B">
      <w:pPr>
        <w:pStyle w:val="Equation"/>
        <w:rPr>
          <w:lang w:val="en-GB"/>
        </w:rPr>
      </w:pPr>
      <w:r w:rsidRPr="00AC70F1">
        <w:rPr>
          <w:lang w:val="en-GB"/>
        </w:rPr>
        <w:tab/>
      </w:r>
      <w:r w:rsidRPr="00AC70F1">
        <w:rPr>
          <w:lang w:val="en-GB"/>
        </w:rPr>
        <w:tab/>
      </w:r>
      <w:r w:rsidRPr="00AC70F1">
        <w:rPr>
          <w:i/>
          <w:iCs/>
          <w:lang w:val="en-GB"/>
        </w:rPr>
        <w:t>P</w:t>
      </w:r>
      <w:r w:rsidRPr="00AC70F1">
        <w:rPr>
          <w:iCs/>
        </w:rPr>
        <w:sym w:font="Symbol" w:char="F0B2"/>
      </w:r>
      <w:r w:rsidRPr="00AC70F1">
        <w:rPr>
          <w:i/>
          <w:iCs/>
          <w:vertAlign w:val="subscript"/>
          <w:lang w:val="en-GB"/>
        </w:rPr>
        <w:t>peak</w:t>
      </w:r>
      <w:r w:rsidRPr="00AC70F1">
        <w:rPr>
          <w:lang w:val="en-GB"/>
        </w:rPr>
        <w:t xml:space="preserve"> = 0.25</w:t>
      </w:r>
      <w:r w:rsidRPr="00AC70F1">
        <w:rPr>
          <w:i/>
          <w:iCs/>
          <w:lang w:val="en-GB"/>
        </w:rPr>
        <w:t>P</w:t>
      </w:r>
      <w:r w:rsidRPr="00AC70F1">
        <w:rPr>
          <w:i/>
          <w:iCs/>
          <w:vertAlign w:val="subscript"/>
          <w:lang w:val="en-GB"/>
        </w:rPr>
        <w:t>p.r.</w:t>
      </w:r>
      <w:r w:rsidRPr="00AC70F1">
        <w:rPr>
          <w:vertAlign w:val="subscript"/>
          <w:lang w:val="en-GB"/>
        </w:rPr>
        <w:t>.</w:t>
      </w:r>
    </w:p>
    <w:p w14:paraId="46F66624" w14:textId="77777777" w:rsidR="00F64F4B" w:rsidRPr="00AC70F1" w:rsidRDefault="00F64F4B" w:rsidP="00F64F4B">
      <w:pPr>
        <w:pStyle w:val="Blanc"/>
      </w:pPr>
    </w:p>
    <w:p w14:paraId="3360CEBD" w14:textId="2AEE23E7" w:rsidR="00CF10CD" w:rsidRPr="00AC70F1" w:rsidRDefault="00CF10CD" w:rsidP="00F64F4B">
      <w:pPr>
        <w:rPr>
          <w:bCs/>
          <w:lang w:val="en-GB" w:eastAsia="zh-CN"/>
        </w:rPr>
      </w:pPr>
      <w:r w:rsidRPr="00AC70F1">
        <w:rPr>
          <w:bCs/>
          <w:lang w:val="en-GB" w:eastAsia="zh-CN"/>
        </w:rPr>
        <w:t>6.4</w:t>
      </w:r>
      <w:r w:rsidRPr="00AC70F1">
        <w:rPr>
          <w:bCs/>
          <w:lang w:val="en-GB" w:eastAsia="zh-CN"/>
        </w:rPr>
        <w:tab/>
      </w:r>
      <w:r w:rsidRPr="00AC70F1">
        <w:rPr>
          <w:rFonts w:hint="eastAsia"/>
          <w:bCs/>
          <w:lang w:val="en-GB" w:eastAsia="zh-CN"/>
        </w:rPr>
        <w:t>频谱分析仪的跨度至少调整到</w:t>
      </w:r>
      <w:r w:rsidRPr="00AC70F1">
        <w:rPr>
          <w:rFonts w:hint="eastAsia"/>
          <w:bCs/>
          <w:lang w:val="en-GB" w:eastAsia="zh-CN"/>
        </w:rPr>
        <w:t>20 kHz</w:t>
      </w:r>
      <w:r w:rsidRPr="00AC70F1">
        <w:rPr>
          <w:rFonts w:hint="eastAsia"/>
          <w:bCs/>
          <w:lang w:val="en-GB" w:eastAsia="zh-CN"/>
        </w:rPr>
        <w:t>，</w:t>
      </w:r>
      <w:r w:rsidRPr="00AC70F1">
        <w:rPr>
          <w:rFonts w:hint="eastAsia"/>
          <w:bCs/>
          <w:lang w:val="en-GB" w:eastAsia="zh-CN"/>
        </w:rPr>
        <w:t>IF</w:t>
      </w:r>
      <w:r w:rsidRPr="00AC70F1">
        <w:rPr>
          <w:rFonts w:hint="eastAsia"/>
          <w:bCs/>
          <w:lang w:val="en-GB" w:eastAsia="zh-CN"/>
        </w:rPr>
        <w:t>带宽调整到</w:t>
      </w:r>
      <w:r w:rsidRPr="00AC70F1">
        <w:rPr>
          <w:rFonts w:hint="eastAsia"/>
          <w:bCs/>
          <w:lang w:val="en-GB" w:eastAsia="zh-CN"/>
        </w:rPr>
        <w:t>50-150 Hz</w:t>
      </w:r>
      <w:r w:rsidRPr="00AC70F1">
        <w:rPr>
          <w:rFonts w:hint="eastAsia"/>
          <w:bCs/>
          <w:lang w:val="en-GB" w:eastAsia="zh-CN"/>
        </w:rPr>
        <w:t>。速度（扫描时间）按第</w:t>
      </w:r>
      <w:r w:rsidRPr="00AC70F1">
        <w:rPr>
          <w:rFonts w:hint="eastAsia"/>
          <w:bCs/>
          <w:lang w:val="en-GB" w:eastAsia="zh-CN"/>
        </w:rPr>
        <w:t>5.26</w:t>
      </w:r>
      <w:r w:rsidRPr="00AC70F1">
        <w:rPr>
          <w:rFonts w:hint="eastAsia"/>
          <w:bCs/>
          <w:lang w:val="en-GB" w:eastAsia="zh-CN"/>
        </w:rPr>
        <w:t>段所述来确定。</w:t>
      </w:r>
    </w:p>
    <w:p w14:paraId="250F2CAB" w14:textId="77777777" w:rsidR="0031486A" w:rsidRPr="00AC70F1" w:rsidRDefault="0031486A" w:rsidP="0031486A">
      <w:pPr>
        <w:rPr>
          <w:bCs/>
          <w:lang w:val="en-GB" w:eastAsia="zh-CN"/>
        </w:rPr>
      </w:pPr>
      <w:r w:rsidRPr="00AC70F1">
        <w:rPr>
          <w:bCs/>
          <w:lang w:val="en-GB" w:eastAsia="zh-CN"/>
        </w:rPr>
        <w:t>6.5</w:t>
      </w:r>
      <w:r w:rsidRPr="00AC70F1">
        <w:rPr>
          <w:bCs/>
          <w:lang w:val="en-GB" w:eastAsia="zh-CN"/>
        </w:rPr>
        <w:tab/>
      </w:r>
      <w:r w:rsidRPr="00AC70F1">
        <w:rPr>
          <w:rFonts w:hint="eastAsia"/>
          <w:bCs/>
          <w:lang w:val="en-GB" w:eastAsia="zh-CN"/>
        </w:rPr>
        <w:t>调制信号的频谱分量应沿水平轴调整，使其在频谱分析仪的刻度上处于中心位置。</w:t>
      </w:r>
    </w:p>
    <w:p w14:paraId="6BC3655C" w14:textId="43120C9D" w:rsidR="0031486A" w:rsidRPr="00AC70F1" w:rsidRDefault="0031486A" w:rsidP="0031486A">
      <w:pPr>
        <w:ind w:firstLineChars="200" w:firstLine="480"/>
        <w:rPr>
          <w:bCs/>
          <w:lang w:val="en-GB" w:eastAsia="zh-CN"/>
        </w:rPr>
      </w:pPr>
      <w:r w:rsidRPr="00AC70F1">
        <w:rPr>
          <w:rFonts w:hint="eastAsia"/>
          <w:bCs/>
          <w:lang w:val="en-GB" w:eastAsia="zh-CN"/>
        </w:rPr>
        <w:t>如果与</w:t>
      </w:r>
      <w:r w:rsidR="00EE5EBB" w:rsidRPr="00AC70F1">
        <w:rPr>
          <w:rFonts w:hint="eastAsia"/>
          <w:bCs/>
          <w:lang w:val="en-GB" w:eastAsia="zh-CN"/>
        </w:rPr>
        <w:t>经</w:t>
      </w:r>
      <w:r w:rsidRPr="00AC70F1">
        <w:rPr>
          <w:rFonts w:hint="eastAsia"/>
          <w:bCs/>
          <w:lang w:val="en-GB" w:eastAsia="zh-CN"/>
        </w:rPr>
        <w:t>调制信号</w:t>
      </w:r>
      <w:r w:rsidR="00EE5EBB" w:rsidRPr="00AC70F1">
        <w:rPr>
          <w:rFonts w:hint="eastAsia"/>
          <w:bCs/>
          <w:lang w:val="en-GB" w:eastAsia="zh-CN"/>
        </w:rPr>
        <w:t>相</w:t>
      </w:r>
      <w:r w:rsidRPr="00AC70F1">
        <w:rPr>
          <w:rFonts w:hint="eastAsia"/>
          <w:bCs/>
          <w:lang w:val="en-GB" w:eastAsia="zh-CN"/>
        </w:rPr>
        <w:t>对应的频谱分量大小相等，则调整频谱分析仪的</w:t>
      </w:r>
      <w:r w:rsidR="00EE5EBB" w:rsidRPr="00AC70F1">
        <w:rPr>
          <w:rFonts w:hint="eastAsia"/>
          <w:bCs/>
          <w:lang w:val="en-GB" w:eastAsia="zh-CN"/>
        </w:rPr>
        <w:t>传输</w:t>
      </w:r>
      <w:r w:rsidRPr="00AC70F1">
        <w:rPr>
          <w:rFonts w:hint="eastAsia"/>
          <w:bCs/>
          <w:lang w:val="en-GB" w:eastAsia="zh-CN"/>
        </w:rPr>
        <w:t>系数，使其与</w:t>
      </w:r>
      <w:r w:rsidRPr="00AC70F1">
        <w:rPr>
          <w:rFonts w:hint="eastAsia"/>
          <w:bCs/>
          <w:lang w:val="en-GB" w:eastAsia="zh-CN"/>
        </w:rPr>
        <w:t>0 dB</w:t>
      </w:r>
      <w:r w:rsidRPr="00AC70F1">
        <w:rPr>
          <w:rFonts w:hint="eastAsia"/>
          <w:bCs/>
          <w:lang w:val="en-GB" w:eastAsia="zh-CN"/>
        </w:rPr>
        <w:t>标记或频谱分析仪刻度上三分之一处的某些其他标记</w:t>
      </w:r>
      <w:r w:rsidR="00EE5EBB" w:rsidRPr="00AC70F1">
        <w:rPr>
          <w:rFonts w:hint="eastAsia"/>
          <w:bCs/>
          <w:lang w:val="en-GB" w:eastAsia="zh-CN"/>
        </w:rPr>
        <w:t>对齐</w:t>
      </w:r>
      <w:r w:rsidRPr="00AC70F1">
        <w:rPr>
          <w:rFonts w:hint="eastAsia"/>
          <w:bCs/>
          <w:lang w:val="en-GB" w:eastAsia="zh-CN"/>
        </w:rPr>
        <w:t>。如果各</w:t>
      </w:r>
      <w:r w:rsidR="00EE5EBB" w:rsidRPr="00AC70F1">
        <w:rPr>
          <w:rFonts w:hint="eastAsia"/>
          <w:bCs/>
          <w:lang w:val="en-GB" w:eastAsia="zh-CN"/>
        </w:rPr>
        <w:t>分量</w:t>
      </w:r>
      <w:r w:rsidRPr="00AC70F1">
        <w:rPr>
          <w:rFonts w:hint="eastAsia"/>
          <w:bCs/>
          <w:lang w:val="en-GB" w:eastAsia="zh-CN"/>
        </w:rPr>
        <w:t>的电平不同，则稍微调整调制信号电平，使其相等，但不超出</w:t>
      </w:r>
      <w:r w:rsidR="00EE5EBB" w:rsidRPr="00AC70F1">
        <w:rPr>
          <w:rFonts w:hint="eastAsia"/>
          <w:bCs/>
          <w:lang w:val="en-GB" w:eastAsia="zh-CN"/>
        </w:rPr>
        <w:t>公式</w:t>
      </w:r>
      <w:r w:rsidRPr="00AC70F1">
        <w:rPr>
          <w:rFonts w:hint="eastAsia"/>
          <w:bCs/>
          <w:lang w:val="en-GB" w:eastAsia="zh-CN"/>
        </w:rPr>
        <w:t>（</w:t>
      </w:r>
      <w:r w:rsidRPr="00AC70F1">
        <w:rPr>
          <w:rFonts w:hint="eastAsia"/>
          <w:bCs/>
          <w:lang w:val="en-GB" w:eastAsia="zh-CN"/>
        </w:rPr>
        <w:t>4</w:t>
      </w:r>
      <w:r w:rsidRPr="00AC70F1">
        <w:rPr>
          <w:rFonts w:hint="eastAsia"/>
          <w:bCs/>
          <w:lang w:val="en-GB" w:eastAsia="zh-CN"/>
        </w:rPr>
        <w:t>）的范围。然后将</w:t>
      </w:r>
      <w:r w:rsidR="00EE5EBB" w:rsidRPr="00AC70F1">
        <w:rPr>
          <w:rFonts w:hint="eastAsia"/>
          <w:bCs/>
          <w:lang w:val="en-GB" w:eastAsia="zh-CN"/>
        </w:rPr>
        <w:t>其</w:t>
      </w:r>
      <w:r w:rsidRPr="00AC70F1">
        <w:rPr>
          <w:rFonts w:hint="eastAsia"/>
          <w:bCs/>
          <w:lang w:val="en-GB" w:eastAsia="zh-CN"/>
        </w:rPr>
        <w:t>与</w:t>
      </w:r>
      <w:r w:rsidRPr="00AC70F1">
        <w:rPr>
          <w:rFonts w:hint="eastAsia"/>
          <w:bCs/>
          <w:lang w:val="en-GB" w:eastAsia="zh-CN"/>
        </w:rPr>
        <w:t>0 dB</w:t>
      </w:r>
      <w:r w:rsidRPr="00AC70F1">
        <w:rPr>
          <w:rFonts w:hint="eastAsia"/>
          <w:bCs/>
          <w:lang w:val="en-GB" w:eastAsia="zh-CN"/>
        </w:rPr>
        <w:t>或频谱分析仪刻度上的其他标记对齐。</w:t>
      </w:r>
    </w:p>
    <w:p w14:paraId="3100A767" w14:textId="4A82287F" w:rsidR="0031486A" w:rsidRPr="00AC70F1" w:rsidRDefault="0031486A" w:rsidP="0031486A">
      <w:pPr>
        <w:rPr>
          <w:bCs/>
          <w:lang w:val="en-GB" w:eastAsia="zh-CN"/>
        </w:rPr>
      </w:pPr>
      <w:r w:rsidRPr="00AC70F1">
        <w:rPr>
          <w:bCs/>
          <w:lang w:val="en-GB" w:eastAsia="zh-CN"/>
        </w:rPr>
        <w:t>6.6</w:t>
      </w:r>
      <w:r w:rsidRPr="00AC70F1">
        <w:rPr>
          <w:bCs/>
          <w:lang w:val="en-GB" w:eastAsia="zh-CN"/>
        </w:rPr>
        <w:tab/>
      </w:r>
      <w:r w:rsidRPr="00AC70F1">
        <w:rPr>
          <w:rFonts w:hint="eastAsia"/>
          <w:bCs/>
          <w:lang w:val="en-GB" w:eastAsia="zh-CN"/>
        </w:rPr>
        <w:t>组合的九分之三度分量和落入表</w:t>
      </w:r>
      <w:r w:rsidRPr="00AC70F1">
        <w:rPr>
          <w:bCs/>
          <w:lang w:val="en-GB" w:eastAsia="zh-CN"/>
        </w:rPr>
        <w:t>3</w:t>
      </w:r>
      <w:r w:rsidRPr="00AC70F1">
        <w:rPr>
          <w:rFonts w:hint="eastAsia"/>
          <w:bCs/>
          <w:lang w:val="en-GB" w:eastAsia="zh-CN"/>
        </w:rPr>
        <w:t>所示带宽内的任何</w:t>
      </w:r>
      <w:r w:rsidR="00EE5EBB" w:rsidRPr="00AC70F1">
        <w:rPr>
          <w:rFonts w:hint="eastAsia"/>
          <w:bCs/>
          <w:lang w:val="en-GB" w:eastAsia="zh-CN"/>
        </w:rPr>
        <w:t>其他</w:t>
      </w:r>
      <w:r w:rsidRPr="00AC70F1">
        <w:rPr>
          <w:rFonts w:hint="eastAsia"/>
          <w:bCs/>
          <w:lang w:val="en-GB" w:eastAsia="zh-CN"/>
        </w:rPr>
        <w:t>分量的电平，如果使用的是</w:t>
      </w:r>
      <w:r w:rsidR="00EE5EBB" w:rsidRPr="00AC70F1">
        <w:rPr>
          <w:rFonts w:hint="eastAsia"/>
          <w:bCs/>
          <w:lang w:val="en-GB" w:eastAsia="zh-CN"/>
        </w:rPr>
        <w:t>具有</w:t>
      </w:r>
      <w:r w:rsidRPr="00AC70F1">
        <w:rPr>
          <w:rFonts w:hint="eastAsia"/>
          <w:bCs/>
          <w:lang w:val="en-GB" w:eastAsia="zh-CN"/>
        </w:rPr>
        <w:t>对数标度的频谱分析仪，</w:t>
      </w:r>
      <w:r w:rsidR="00EE5EBB" w:rsidRPr="00AC70F1">
        <w:rPr>
          <w:rFonts w:hint="eastAsia"/>
          <w:bCs/>
          <w:lang w:val="en-GB" w:eastAsia="zh-CN"/>
        </w:rPr>
        <w:t>则</w:t>
      </w:r>
      <w:r w:rsidRPr="00AC70F1">
        <w:rPr>
          <w:rFonts w:hint="eastAsia"/>
          <w:bCs/>
          <w:lang w:val="en-GB" w:eastAsia="zh-CN"/>
        </w:rPr>
        <w:t>可直接读出。如果频谱分析仪具有线性标度，则必须借助于频谱分析仪的衰减器，按照分析仪的指令来完成这一工作。电平测量值相对于</w:t>
      </w:r>
      <w:r w:rsidR="00EE5EBB" w:rsidRPr="00AC70F1">
        <w:rPr>
          <w:rFonts w:hint="eastAsia"/>
          <w:bCs/>
          <w:lang w:val="en-GB" w:eastAsia="zh-CN"/>
        </w:rPr>
        <w:t>经</w:t>
      </w:r>
      <w:r w:rsidRPr="00AC70F1">
        <w:rPr>
          <w:rFonts w:hint="eastAsia"/>
          <w:bCs/>
          <w:lang w:val="en-GB" w:eastAsia="zh-CN"/>
        </w:rPr>
        <w:t>调制信号的频谱分量应至少衰减表</w:t>
      </w:r>
      <w:r w:rsidRPr="00AC70F1">
        <w:rPr>
          <w:bCs/>
          <w:lang w:val="en-GB" w:eastAsia="zh-CN"/>
        </w:rPr>
        <w:t>3</w:t>
      </w:r>
      <w:r w:rsidRPr="00AC70F1">
        <w:rPr>
          <w:rFonts w:hint="eastAsia"/>
          <w:bCs/>
          <w:lang w:val="en-GB" w:eastAsia="zh-CN"/>
        </w:rPr>
        <w:t>所示的量。这样得到的</w:t>
      </w:r>
      <w:proofErr w:type="spellStart"/>
      <w:r w:rsidR="00EE5EBB" w:rsidRPr="00AC70F1">
        <w:rPr>
          <w:bCs/>
          <w:i/>
          <w:iCs/>
          <w:lang w:val="en-GB" w:eastAsia="zh-CN"/>
        </w:rPr>
        <w:t>f</w:t>
      </w:r>
      <w:r w:rsidR="00EE5EBB" w:rsidRPr="00AC70F1">
        <w:rPr>
          <w:bCs/>
          <w:i/>
          <w:iCs/>
          <w:vertAlign w:val="subscript"/>
          <w:lang w:val="en-GB" w:eastAsia="zh-CN"/>
        </w:rPr>
        <w:t>tx</w:t>
      </w:r>
      <w:proofErr w:type="spellEnd"/>
      <w:r w:rsidR="00EE5EBB" w:rsidRPr="00AC70F1">
        <w:rPr>
          <w:bCs/>
          <w:lang w:val="en-GB" w:eastAsia="zh-CN"/>
        </w:rPr>
        <w:t xml:space="preserve"> </w:t>
      </w:r>
      <w:r w:rsidR="00EE5EBB" w:rsidRPr="00AC70F1">
        <w:rPr>
          <w:bCs/>
        </w:rPr>
        <w:sym w:font="Symbol" w:char="F0B1"/>
      </w:r>
      <w:r w:rsidR="00EE5EBB" w:rsidRPr="00AC70F1">
        <w:rPr>
          <w:bCs/>
          <w:lang w:val="en-GB" w:eastAsia="zh-CN"/>
        </w:rPr>
        <w:t xml:space="preserve"> 7.5 kHz</w:t>
      </w:r>
      <w:r w:rsidRPr="00AC70F1">
        <w:rPr>
          <w:rFonts w:hint="eastAsia"/>
          <w:bCs/>
          <w:lang w:val="en-GB" w:eastAsia="zh-CN"/>
        </w:rPr>
        <w:t>频段内频谱分量的衰减数值用于计算功率电平。根据表</w:t>
      </w:r>
      <w:r w:rsidRPr="00AC70F1">
        <w:rPr>
          <w:bCs/>
          <w:lang w:val="en-GB" w:eastAsia="zh-CN"/>
        </w:rPr>
        <w:t>3</w:t>
      </w:r>
      <w:r w:rsidRPr="00AC70F1">
        <w:rPr>
          <w:rFonts w:hint="eastAsia"/>
          <w:bCs/>
          <w:lang w:val="en-GB" w:eastAsia="zh-CN"/>
        </w:rPr>
        <w:t>，任何一个</w:t>
      </w:r>
      <w:r w:rsidR="00EE5EBB" w:rsidRPr="00AC70F1">
        <w:rPr>
          <w:rFonts w:hint="eastAsia"/>
          <w:bCs/>
          <w:lang w:val="en-GB" w:eastAsia="zh-CN"/>
        </w:rPr>
        <w:t>分量</w:t>
      </w:r>
      <w:r w:rsidRPr="00AC70F1">
        <w:rPr>
          <w:rFonts w:hint="eastAsia"/>
          <w:bCs/>
          <w:lang w:val="en-GB" w:eastAsia="zh-CN"/>
        </w:rPr>
        <w:t>的功率不得超</w:t>
      </w:r>
      <w:r w:rsidR="00660351" w:rsidRPr="00AC70F1">
        <w:rPr>
          <w:rFonts w:hint="eastAsia"/>
          <w:bCs/>
          <w:lang w:val="en-GB" w:eastAsia="zh-CN"/>
        </w:rPr>
        <w:t>出</w:t>
      </w:r>
      <w:r w:rsidRPr="00AC70F1">
        <w:rPr>
          <w:bCs/>
          <w:lang w:val="en-GB" w:eastAsia="zh-CN"/>
        </w:rPr>
        <w:t xml:space="preserve">50 </w:t>
      </w:r>
      <w:proofErr w:type="spellStart"/>
      <w:r w:rsidRPr="00AC70F1">
        <w:rPr>
          <w:bCs/>
          <w:lang w:val="en-GB" w:eastAsia="zh-CN"/>
        </w:rPr>
        <w:t>mW</w:t>
      </w:r>
      <w:proofErr w:type="spellEnd"/>
      <w:r w:rsidRPr="00AC70F1">
        <w:rPr>
          <w:rFonts w:hint="eastAsia"/>
          <w:bCs/>
          <w:lang w:val="en-GB" w:eastAsia="zh-CN"/>
        </w:rPr>
        <w:t>。</w:t>
      </w:r>
    </w:p>
    <w:p w14:paraId="02302F7D" w14:textId="6B1E9506" w:rsidR="0031486A" w:rsidRPr="00AC70F1" w:rsidRDefault="0031486A" w:rsidP="0031486A">
      <w:pPr>
        <w:rPr>
          <w:bCs/>
          <w:lang w:val="en-GB" w:eastAsia="zh-CN"/>
        </w:rPr>
      </w:pPr>
      <w:r w:rsidRPr="00AC70F1">
        <w:rPr>
          <w:bCs/>
          <w:lang w:val="en-GB" w:eastAsia="zh-CN"/>
        </w:rPr>
        <w:t>6.7</w:t>
      </w:r>
      <w:r w:rsidRPr="00AC70F1">
        <w:rPr>
          <w:bCs/>
          <w:lang w:val="en-GB" w:eastAsia="zh-CN"/>
        </w:rPr>
        <w:tab/>
      </w:r>
      <w:r w:rsidRPr="00AC70F1">
        <w:rPr>
          <w:rFonts w:hint="eastAsia"/>
          <w:bCs/>
          <w:lang w:val="en-GB" w:eastAsia="zh-CN"/>
        </w:rPr>
        <w:t>使用图</w:t>
      </w:r>
      <w:r w:rsidRPr="00AC70F1">
        <w:rPr>
          <w:rFonts w:hint="eastAsia"/>
          <w:bCs/>
          <w:lang w:val="en-GB" w:eastAsia="zh-CN"/>
        </w:rPr>
        <w:t>2</w:t>
      </w:r>
      <w:r w:rsidRPr="00AC70F1">
        <w:rPr>
          <w:rFonts w:hint="eastAsia"/>
          <w:bCs/>
          <w:lang w:val="en-GB" w:eastAsia="zh-CN"/>
        </w:rPr>
        <w:t>所示的设置来测量工作</w:t>
      </w:r>
      <w:r w:rsidR="00EE5EBB" w:rsidRPr="00AC70F1">
        <w:rPr>
          <w:rFonts w:hint="eastAsia"/>
          <w:bCs/>
          <w:lang w:val="en-GB" w:eastAsia="zh-CN"/>
        </w:rPr>
        <w:t>于</w:t>
      </w:r>
      <w:r w:rsidRPr="00AC70F1">
        <w:rPr>
          <w:rFonts w:hint="eastAsia"/>
          <w:bCs/>
          <w:lang w:val="en-GB" w:eastAsia="zh-CN"/>
        </w:rPr>
        <w:t>H3EJN</w:t>
      </w:r>
      <w:r w:rsidRPr="00AC70F1">
        <w:rPr>
          <w:rFonts w:hint="eastAsia"/>
          <w:bCs/>
          <w:lang w:val="en-GB" w:eastAsia="zh-CN"/>
        </w:rPr>
        <w:t>的发射机的</w:t>
      </w:r>
      <w:proofErr w:type="spellStart"/>
      <w:r w:rsidRPr="00AC70F1">
        <w:rPr>
          <w:rFonts w:hint="eastAsia"/>
          <w:bCs/>
          <w:lang w:val="en-GB" w:eastAsia="zh-CN"/>
        </w:rPr>
        <w:t>OoB</w:t>
      </w:r>
      <w:proofErr w:type="spellEnd"/>
      <w:r w:rsidRPr="00AC70F1">
        <w:rPr>
          <w:rFonts w:hint="eastAsia"/>
          <w:bCs/>
          <w:lang w:val="en-GB" w:eastAsia="zh-CN"/>
        </w:rPr>
        <w:t>频谱。</w:t>
      </w:r>
    </w:p>
    <w:p w14:paraId="79C15795" w14:textId="450A318F" w:rsidR="0031486A" w:rsidRPr="00AC70F1" w:rsidRDefault="0031486A" w:rsidP="0031486A">
      <w:pPr>
        <w:ind w:firstLineChars="200" w:firstLine="480"/>
        <w:rPr>
          <w:bCs/>
          <w:lang w:val="en-GB" w:eastAsia="zh-CN"/>
        </w:rPr>
      </w:pPr>
      <w:r w:rsidRPr="00AC70F1">
        <w:rPr>
          <w:rFonts w:hint="eastAsia"/>
          <w:bCs/>
          <w:lang w:val="en-GB" w:eastAsia="zh-CN"/>
        </w:rPr>
        <w:t>调整发射机的载波电平，使输出</w:t>
      </w:r>
      <w:r w:rsidR="00245EE7" w:rsidRPr="00AC70F1">
        <w:rPr>
          <w:rFonts w:hint="eastAsia"/>
          <w:bCs/>
          <w:lang w:val="en-GB" w:eastAsia="zh-CN"/>
        </w:rPr>
        <w:t>端的</w:t>
      </w:r>
      <w:r w:rsidRPr="00AC70F1">
        <w:rPr>
          <w:rFonts w:hint="eastAsia"/>
          <w:bCs/>
          <w:lang w:val="en-GB" w:eastAsia="zh-CN"/>
        </w:rPr>
        <w:t>功率</w:t>
      </w:r>
      <w:r w:rsidR="00245EE7" w:rsidRPr="00AC70F1">
        <w:rPr>
          <w:rFonts w:hint="eastAsia"/>
          <w:bCs/>
          <w:lang w:val="en-GB" w:eastAsia="zh-CN"/>
        </w:rPr>
        <w:t>如</w:t>
      </w:r>
      <w:r w:rsidR="00EE5EBB" w:rsidRPr="00AC70F1">
        <w:rPr>
          <w:rFonts w:hint="eastAsia"/>
          <w:bCs/>
          <w:lang w:val="en-GB" w:eastAsia="zh-CN"/>
        </w:rPr>
        <w:t>公式</w:t>
      </w:r>
      <w:r w:rsidRPr="00AC70F1">
        <w:rPr>
          <w:rFonts w:hint="eastAsia"/>
          <w:bCs/>
          <w:lang w:val="en-GB" w:eastAsia="zh-CN"/>
        </w:rPr>
        <w:t>（</w:t>
      </w:r>
      <w:r w:rsidRPr="00AC70F1">
        <w:rPr>
          <w:rFonts w:hint="eastAsia"/>
          <w:bCs/>
          <w:lang w:val="en-GB" w:eastAsia="zh-CN"/>
        </w:rPr>
        <w:t>3</w:t>
      </w:r>
      <w:r w:rsidRPr="00AC70F1">
        <w:rPr>
          <w:rFonts w:hint="eastAsia"/>
          <w:bCs/>
          <w:lang w:val="en-GB" w:eastAsia="zh-CN"/>
        </w:rPr>
        <w:t>）中</w:t>
      </w:r>
      <w:r w:rsidR="00245EE7" w:rsidRPr="00AC70F1">
        <w:rPr>
          <w:rFonts w:hint="eastAsia"/>
          <w:bCs/>
          <w:lang w:val="en-GB" w:eastAsia="zh-CN"/>
        </w:rPr>
        <w:t>所</w:t>
      </w:r>
      <w:r w:rsidRPr="00AC70F1">
        <w:rPr>
          <w:rFonts w:hint="eastAsia"/>
          <w:bCs/>
          <w:lang w:val="en-GB" w:eastAsia="zh-CN"/>
        </w:rPr>
        <w:t>规定。然后使用</w:t>
      </w:r>
      <w:r w:rsidR="00EE5EBB" w:rsidRPr="00AC70F1">
        <w:rPr>
          <w:rFonts w:hint="eastAsia"/>
          <w:bCs/>
          <w:lang w:val="en-GB" w:eastAsia="zh-CN"/>
        </w:rPr>
        <w:t>一个</w:t>
      </w:r>
      <w:r w:rsidR="00EE5EBB" w:rsidRPr="00AC70F1">
        <w:rPr>
          <w:rFonts w:hint="eastAsia"/>
          <w:bCs/>
          <w:lang w:val="en-GB" w:eastAsia="zh-CN"/>
        </w:rPr>
        <w:t>LF</w:t>
      </w:r>
      <w:r w:rsidRPr="00AC70F1">
        <w:rPr>
          <w:rFonts w:hint="eastAsia"/>
          <w:bCs/>
          <w:lang w:val="en-GB" w:eastAsia="zh-CN"/>
        </w:rPr>
        <w:t>发生器将频率为</w:t>
      </w:r>
      <w:r w:rsidRPr="00AC70F1">
        <w:rPr>
          <w:rFonts w:hint="eastAsia"/>
          <w:bCs/>
          <w:lang w:val="en-GB" w:eastAsia="zh-CN"/>
        </w:rPr>
        <w:t>2 000 Hz</w:t>
      </w:r>
      <w:r w:rsidRPr="00AC70F1">
        <w:rPr>
          <w:rFonts w:hint="eastAsia"/>
          <w:bCs/>
          <w:lang w:val="en-GB" w:eastAsia="zh-CN"/>
        </w:rPr>
        <w:t>的信号</w:t>
      </w:r>
      <w:r w:rsidR="00245EE7" w:rsidRPr="00AC70F1">
        <w:rPr>
          <w:rFonts w:hint="eastAsia"/>
          <w:bCs/>
          <w:lang w:val="en-GB" w:eastAsia="zh-CN"/>
        </w:rPr>
        <w:t>应用于</w:t>
      </w:r>
      <w:r w:rsidRPr="00AC70F1">
        <w:rPr>
          <w:rFonts w:hint="eastAsia"/>
          <w:bCs/>
          <w:lang w:val="en-GB" w:eastAsia="zh-CN"/>
        </w:rPr>
        <w:t>发射机，信号电平使得输出端的发射机功率如</w:t>
      </w:r>
      <w:r w:rsidR="00245EE7" w:rsidRPr="00AC70F1">
        <w:rPr>
          <w:rFonts w:hint="eastAsia"/>
          <w:bCs/>
          <w:lang w:val="en-GB" w:eastAsia="zh-CN"/>
        </w:rPr>
        <w:t>公式</w:t>
      </w:r>
      <w:r w:rsidRPr="00AC70F1">
        <w:rPr>
          <w:rFonts w:hint="eastAsia"/>
          <w:bCs/>
          <w:lang w:val="en-GB" w:eastAsia="zh-CN"/>
        </w:rPr>
        <w:t>（</w:t>
      </w:r>
      <w:r w:rsidRPr="00AC70F1">
        <w:rPr>
          <w:rFonts w:hint="eastAsia"/>
          <w:bCs/>
          <w:lang w:val="en-GB" w:eastAsia="zh-CN"/>
        </w:rPr>
        <w:t>4</w:t>
      </w:r>
      <w:r w:rsidRPr="00AC70F1">
        <w:rPr>
          <w:rFonts w:hint="eastAsia"/>
          <w:bCs/>
          <w:lang w:val="en-GB" w:eastAsia="zh-CN"/>
        </w:rPr>
        <w:t>）中所规定。</w:t>
      </w:r>
    </w:p>
    <w:p w14:paraId="07D55001" w14:textId="42824289" w:rsidR="0031486A" w:rsidRPr="00AC70F1" w:rsidRDefault="0031486A" w:rsidP="0031486A">
      <w:pPr>
        <w:ind w:firstLineChars="200" w:firstLine="480"/>
        <w:rPr>
          <w:bCs/>
          <w:lang w:val="en-GB" w:eastAsia="zh-CN"/>
        </w:rPr>
      </w:pPr>
      <w:r w:rsidRPr="00AC70F1">
        <w:rPr>
          <w:rFonts w:hint="eastAsia"/>
          <w:bCs/>
          <w:lang w:val="en-GB" w:eastAsia="zh-CN"/>
        </w:rPr>
        <w:t>然后根据第</w:t>
      </w:r>
      <w:r w:rsidRPr="00AC70F1">
        <w:rPr>
          <w:rFonts w:hint="eastAsia"/>
          <w:bCs/>
          <w:lang w:val="en-GB" w:eastAsia="zh-CN"/>
        </w:rPr>
        <w:t>6.4</w:t>
      </w:r>
      <w:r w:rsidR="00245EE7" w:rsidRPr="00AC70F1">
        <w:rPr>
          <w:rFonts w:hint="eastAsia"/>
          <w:bCs/>
          <w:lang w:val="en-GB" w:eastAsia="zh-CN"/>
        </w:rPr>
        <w:t>-</w:t>
      </w:r>
      <w:r w:rsidRPr="00AC70F1">
        <w:rPr>
          <w:rFonts w:hint="eastAsia"/>
          <w:bCs/>
          <w:lang w:val="en-GB" w:eastAsia="zh-CN"/>
        </w:rPr>
        <w:t>6.6</w:t>
      </w:r>
      <w:r w:rsidR="00245EE7" w:rsidRPr="00AC70F1">
        <w:rPr>
          <w:rFonts w:hint="eastAsia"/>
          <w:bCs/>
          <w:lang w:val="en-GB" w:eastAsia="zh-CN"/>
        </w:rPr>
        <w:t>段</w:t>
      </w:r>
      <w:r w:rsidRPr="00AC70F1">
        <w:rPr>
          <w:rFonts w:hint="eastAsia"/>
          <w:bCs/>
          <w:lang w:val="en-GB" w:eastAsia="zh-CN"/>
        </w:rPr>
        <w:t>中的说明</w:t>
      </w:r>
      <w:r w:rsidR="00245EE7" w:rsidRPr="00AC70F1">
        <w:rPr>
          <w:rFonts w:hint="eastAsia"/>
          <w:bCs/>
          <w:lang w:val="en-GB" w:eastAsia="zh-CN"/>
        </w:rPr>
        <w:t>读取</w:t>
      </w:r>
      <w:r w:rsidRPr="00AC70F1">
        <w:rPr>
          <w:rFonts w:hint="eastAsia"/>
          <w:bCs/>
          <w:lang w:val="en-GB" w:eastAsia="zh-CN"/>
        </w:rPr>
        <w:t>电平。</w:t>
      </w:r>
    </w:p>
    <w:p w14:paraId="67B8EC8F" w14:textId="641774E4" w:rsidR="00CC3C10" w:rsidRPr="00AC70F1" w:rsidRDefault="00CC3C10" w:rsidP="00F64F4B">
      <w:pPr>
        <w:rPr>
          <w:bCs/>
          <w:lang w:val="en-GB" w:eastAsia="zh-CN"/>
        </w:rPr>
      </w:pPr>
      <w:r w:rsidRPr="00AC70F1">
        <w:rPr>
          <w:bCs/>
          <w:lang w:val="en-GB" w:eastAsia="zh-CN"/>
        </w:rPr>
        <w:t>6.8</w:t>
      </w:r>
      <w:r w:rsidRPr="00AC70F1">
        <w:rPr>
          <w:bCs/>
          <w:lang w:val="en-GB" w:eastAsia="zh-CN"/>
        </w:rPr>
        <w:tab/>
      </w:r>
      <w:r w:rsidRPr="00AC70F1">
        <w:rPr>
          <w:rFonts w:hint="eastAsia"/>
          <w:lang w:val="en-GB" w:eastAsia="zh-CN"/>
        </w:rPr>
        <w:t>按第</w:t>
      </w:r>
      <w:r w:rsidRPr="00AC70F1">
        <w:rPr>
          <w:rFonts w:hint="eastAsia"/>
          <w:lang w:val="en-GB" w:eastAsia="zh-CN"/>
        </w:rPr>
        <w:t>6.7</w:t>
      </w:r>
      <w:r w:rsidRPr="00AC70F1">
        <w:rPr>
          <w:rFonts w:hint="eastAsia"/>
          <w:lang w:val="en-GB" w:eastAsia="zh-CN"/>
        </w:rPr>
        <w:t>段中所述的程序，</w:t>
      </w:r>
      <w:proofErr w:type="gramStart"/>
      <w:r w:rsidRPr="00AC70F1">
        <w:rPr>
          <w:rFonts w:hint="eastAsia"/>
          <w:lang w:val="en-GB" w:eastAsia="zh-CN"/>
        </w:rPr>
        <w:t>采用“</w:t>
      </w:r>
      <w:proofErr w:type="gramEnd"/>
      <w:r w:rsidRPr="00AC70F1">
        <w:rPr>
          <w:rFonts w:hint="eastAsia"/>
          <w:lang w:val="en-GB" w:eastAsia="zh-CN"/>
        </w:rPr>
        <w:t>降键”模式的发射机来测量</w:t>
      </w:r>
      <w:r w:rsidRPr="00AC70F1">
        <w:rPr>
          <w:rFonts w:hint="eastAsia"/>
          <w:bCs/>
          <w:lang w:val="en-GB" w:eastAsia="zh-CN"/>
        </w:rPr>
        <w:t>工作于</w:t>
      </w:r>
      <w:r w:rsidRPr="00AC70F1">
        <w:rPr>
          <w:rFonts w:hint="eastAsia"/>
          <w:bCs/>
          <w:lang w:val="en-GB" w:eastAsia="zh-CN"/>
        </w:rPr>
        <w:t>H2BBN</w:t>
      </w:r>
      <w:r w:rsidRPr="00AC70F1">
        <w:rPr>
          <w:rFonts w:hint="eastAsia"/>
          <w:bCs/>
          <w:lang w:val="en-GB" w:eastAsia="zh-CN"/>
        </w:rPr>
        <w:t>的发射机的</w:t>
      </w:r>
      <w:proofErr w:type="spellStart"/>
      <w:r w:rsidRPr="00AC70F1">
        <w:rPr>
          <w:rFonts w:hint="eastAsia"/>
          <w:bCs/>
          <w:lang w:val="en-GB" w:eastAsia="zh-CN"/>
        </w:rPr>
        <w:t>OoB</w:t>
      </w:r>
      <w:proofErr w:type="spellEnd"/>
      <w:r w:rsidRPr="00AC70F1">
        <w:rPr>
          <w:rFonts w:hint="eastAsia"/>
          <w:bCs/>
          <w:lang w:val="en-GB" w:eastAsia="zh-CN"/>
        </w:rPr>
        <w:t>频谱。</w:t>
      </w:r>
    </w:p>
    <w:p w14:paraId="70F6297E" w14:textId="58982606" w:rsidR="00CC3C10" w:rsidRPr="00AC70F1" w:rsidRDefault="00CC3C10" w:rsidP="00F64F4B">
      <w:pPr>
        <w:rPr>
          <w:lang w:val="en-GB" w:eastAsia="zh-CN"/>
        </w:rPr>
      </w:pPr>
      <w:r w:rsidRPr="00AC70F1">
        <w:rPr>
          <w:bCs/>
          <w:lang w:val="en-GB" w:eastAsia="zh-CN"/>
        </w:rPr>
        <w:t>6.9</w:t>
      </w:r>
      <w:r w:rsidRPr="00AC70F1">
        <w:rPr>
          <w:bCs/>
          <w:lang w:val="en-GB" w:eastAsia="zh-CN"/>
        </w:rPr>
        <w:tab/>
      </w:r>
      <w:r w:rsidRPr="00AC70F1">
        <w:rPr>
          <w:rFonts w:hint="eastAsia"/>
          <w:lang w:val="en-GB" w:eastAsia="zh-CN"/>
        </w:rPr>
        <w:t>采用设置为</w:t>
      </w:r>
      <w:r w:rsidRPr="00AC70F1">
        <w:rPr>
          <w:rFonts w:hint="eastAsia"/>
          <w:lang w:val="en-GB" w:eastAsia="zh-CN"/>
        </w:rPr>
        <w:t>J3EJN</w:t>
      </w:r>
      <w:r w:rsidRPr="00AC70F1">
        <w:rPr>
          <w:rFonts w:hint="eastAsia"/>
          <w:lang w:val="en-GB" w:eastAsia="zh-CN"/>
        </w:rPr>
        <w:t>或</w:t>
      </w:r>
      <w:r w:rsidRPr="00AC70F1">
        <w:rPr>
          <w:rFonts w:hint="eastAsia"/>
          <w:lang w:val="en-GB" w:eastAsia="zh-CN"/>
        </w:rPr>
        <w:t>H3EJN</w:t>
      </w:r>
      <w:r w:rsidRPr="00AC70F1">
        <w:rPr>
          <w:rFonts w:hint="eastAsia"/>
          <w:lang w:val="en-GB" w:eastAsia="zh-CN"/>
        </w:rPr>
        <w:t>的发射机来测量工作于</w:t>
      </w:r>
      <w:r w:rsidRPr="00AC70F1">
        <w:rPr>
          <w:rFonts w:hint="eastAsia"/>
          <w:lang w:val="en-GB" w:eastAsia="zh-CN"/>
        </w:rPr>
        <w:t>R3EJN</w:t>
      </w:r>
      <w:r w:rsidRPr="00AC70F1">
        <w:rPr>
          <w:rFonts w:hint="eastAsia"/>
          <w:lang w:val="en-GB" w:eastAsia="zh-CN"/>
        </w:rPr>
        <w:t>的发射机的</w:t>
      </w:r>
      <w:proofErr w:type="spellStart"/>
      <w:r w:rsidRPr="00AC70F1">
        <w:rPr>
          <w:rFonts w:hint="eastAsia"/>
          <w:lang w:val="en-GB" w:eastAsia="zh-CN"/>
        </w:rPr>
        <w:t>OoB</w:t>
      </w:r>
      <w:proofErr w:type="spellEnd"/>
      <w:r w:rsidRPr="00AC70F1">
        <w:rPr>
          <w:rFonts w:hint="eastAsia"/>
          <w:lang w:val="en-GB" w:eastAsia="zh-CN"/>
        </w:rPr>
        <w:t>频谱。测量分别按第</w:t>
      </w:r>
      <w:r w:rsidRPr="00AC70F1">
        <w:rPr>
          <w:rFonts w:hint="eastAsia"/>
          <w:lang w:val="en-GB" w:eastAsia="zh-CN"/>
        </w:rPr>
        <w:t>6.2-6.4</w:t>
      </w:r>
      <w:r w:rsidRPr="00AC70F1">
        <w:rPr>
          <w:rFonts w:hint="eastAsia"/>
          <w:lang w:val="en-GB" w:eastAsia="zh-CN"/>
        </w:rPr>
        <w:t>或</w:t>
      </w:r>
      <w:r w:rsidRPr="00AC70F1">
        <w:rPr>
          <w:rFonts w:hint="eastAsia"/>
          <w:lang w:val="en-GB" w:eastAsia="zh-CN"/>
        </w:rPr>
        <w:t>6.7</w:t>
      </w:r>
      <w:r w:rsidRPr="00AC70F1">
        <w:rPr>
          <w:rFonts w:hint="eastAsia"/>
          <w:lang w:val="en-GB" w:eastAsia="zh-CN"/>
        </w:rPr>
        <w:t>段中的程序进行。</w:t>
      </w:r>
    </w:p>
    <w:p w14:paraId="0804F84D" w14:textId="21558CEC" w:rsidR="00F64F4B" w:rsidRPr="00AC70F1" w:rsidRDefault="00F64F4B" w:rsidP="006235CF">
      <w:pPr>
        <w:pStyle w:val="Heading1"/>
        <w:rPr>
          <w:lang w:val="en-GB" w:eastAsia="zh-CN"/>
        </w:rPr>
      </w:pPr>
      <w:bookmarkStart w:id="46" w:name="_Toc124665035"/>
      <w:bookmarkStart w:id="47" w:name="_Toc136847091"/>
      <w:bookmarkStart w:id="48" w:name="_Toc136847469"/>
      <w:bookmarkStart w:id="49" w:name="_Toc183618380"/>
      <w:r w:rsidRPr="00AC70F1">
        <w:rPr>
          <w:lang w:val="en-GB" w:eastAsia="zh-CN"/>
        </w:rPr>
        <w:lastRenderedPageBreak/>
        <w:t>7</w:t>
      </w:r>
      <w:r w:rsidRPr="00AC70F1">
        <w:rPr>
          <w:lang w:val="en-GB" w:eastAsia="zh-CN"/>
        </w:rPr>
        <w:tab/>
      </w:r>
      <w:bookmarkEnd w:id="46"/>
      <w:bookmarkEnd w:id="47"/>
      <w:bookmarkEnd w:id="48"/>
      <w:r w:rsidR="000E68A4" w:rsidRPr="00AC70F1">
        <w:rPr>
          <w:rFonts w:hint="eastAsia"/>
          <w:lang w:val="en-GB" w:eastAsia="zh-CN"/>
        </w:rPr>
        <w:t>航空移动业务中航空器发射机</w:t>
      </w:r>
      <w:proofErr w:type="spellStart"/>
      <w:r w:rsidR="000E68A4" w:rsidRPr="00AC70F1">
        <w:rPr>
          <w:rFonts w:hint="eastAsia"/>
          <w:lang w:val="en-GB" w:eastAsia="zh-CN"/>
        </w:rPr>
        <w:t>OoB</w:t>
      </w:r>
      <w:proofErr w:type="spellEnd"/>
      <w:r w:rsidR="000E68A4" w:rsidRPr="00AC70F1">
        <w:rPr>
          <w:rFonts w:hint="eastAsia"/>
          <w:lang w:val="en-GB" w:eastAsia="zh-CN"/>
        </w:rPr>
        <w:t>频谱带宽的</w:t>
      </w:r>
      <w:r w:rsidR="002D7902" w:rsidRPr="00AC70F1">
        <w:rPr>
          <w:rFonts w:hint="eastAsia"/>
          <w:lang w:val="en-GB" w:eastAsia="zh-CN"/>
        </w:rPr>
        <w:t>测量</w:t>
      </w:r>
      <w:r w:rsidR="000E68A4" w:rsidRPr="00AC70F1">
        <w:rPr>
          <w:rFonts w:hint="eastAsia"/>
          <w:lang w:val="en-GB" w:eastAsia="zh-CN"/>
        </w:rPr>
        <w:t>方法</w:t>
      </w:r>
      <w:bookmarkEnd w:id="49"/>
    </w:p>
    <w:p w14:paraId="602A3320" w14:textId="6D47221C" w:rsidR="00660351" w:rsidRPr="00AC70F1" w:rsidRDefault="00660351" w:rsidP="006235CF">
      <w:pPr>
        <w:keepNext/>
        <w:keepLines/>
        <w:rPr>
          <w:lang w:val="en-GB" w:eastAsia="zh-CN"/>
        </w:rPr>
      </w:pPr>
      <w:r w:rsidRPr="00AC70F1">
        <w:rPr>
          <w:bCs/>
          <w:lang w:val="en-GB" w:eastAsia="zh-CN"/>
        </w:rPr>
        <w:t>7.1</w:t>
      </w:r>
      <w:r w:rsidRPr="00AC70F1">
        <w:rPr>
          <w:bCs/>
          <w:lang w:val="en-GB" w:eastAsia="zh-CN"/>
        </w:rPr>
        <w:tab/>
      </w:r>
      <w:r w:rsidRPr="00AC70F1">
        <w:rPr>
          <w:rFonts w:hint="eastAsia"/>
          <w:lang w:val="en-GB" w:eastAsia="zh-CN"/>
        </w:rPr>
        <w:t>当发射机通过噪声测试信号调制给出额定峰值功率时，提供给天线或虚拟天线的</w:t>
      </w:r>
      <w:proofErr w:type="spellStart"/>
      <w:r w:rsidRPr="00AC70F1">
        <w:rPr>
          <w:rFonts w:hint="eastAsia"/>
          <w:lang w:val="en-GB" w:eastAsia="zh-CN"/>
        </w:rPr>
        <w:t>OoB</w:t>
      </w:r>
      <w:proofErr w:type="spellEnd"/>
      <w:r w:rsidRPr="00AC70F1">
        <w:rPr>
          <w:rFonts w:hint="eastAsia"/>
          <w:lang w:val="en-GB" w:eastAsia="zh-CN"/>
        </w:rPr>
        <w:t>频谱的谱功率密度分量电平不应超出表</w:t>
      </w:r>
      <w:r w:rsidRPr="00AC70F1">
        <w:rPr>
          <w:rFonts w:hint="eastAsia"/>
          <w:lang w:val="en-GB" w:eastAsia="zh-CN"/>
        </w:rPr>
        <w:t>2</w:t>
      </w:r>
      <w:r w:rsidRPr="00AC70F1">
        <w:rPr>
          <w:rFonts w:hint="eastAsia"/>
          <w:lang w:val="en-GB" w:eastAsia="zh-CN"/>
        </w:rPr>
        <w:t>所示的限值。</w:t>
      </w:r>
    </w:p>
    <w:p w14:paraId="2E8F3F33" w14:textId="1B3886D0" w:rsidR="00660351" w:rsidRPr="00AC70F1" w:rsidRDefault="00660351" w:rsidP="006235CF">
      <w:pPr>
        <w:keepNext/>
        <w:keepLines/>
        <w:rPr>
          <w:lang w:val="en-GB" w:eastAsia="zh-CN"/>
        </w:rPr>
      </w:pPr>
      <w:r w:rsidRPr="00AC70F1">
        <w:rPr>
          <w:bCs/>
          <w:lang w:val="en-GB" w:eastAsia="zh-CN"/>
        </w:rPr>
        <w:t>7.</w:t>
      </w:r>
      <w:r w:rsidRPr="00AC70F1">
        <w:rPr>
          <w:rFonts w:hint="eastAsia"/>
          <w:bCs/>
          <w:lang w:val="en-GB" w:eastAsia="zh-CN"/>
        </w:rPr>
        <w:t>2</w:t>
      </w:r>
      <w:r w:rsidRPr="00AC70F1">
        <w:rPr>
          <w:bCs/>
          <w:lang w:val="en-GB" w:eastAsia="zh-CN"/>
        </w:rPr>
        <w:tab/>
      </w:r>
      <w:r w:rsidRPr="00AC70F1">
        <w:rPr>
          <w:rFonts w:hint="eastAsia"/>
          <w:lang w:val="en-GB" w:eastAsia="zh-CN"/>
        </w:rPr>
        <w:t>使用图</w:t>
      </w:r>
      <w:r w:rsidRPr="00AC70F1">
        <w:rPr>
          <w:rFonts w:hint="eastAsia"/>
          <w:lang w:val="en-GB" w:eastAsia="zh-CN"/>
        </w:rPr>
        <w:t>2</w:t>
      </w:r>
      <w:r w:rsidRPr="00AC70F1">
        <w:rPr>
          <w:rFonts w:hint="eastAsia"/>
          <w:lang w:val="en-GB" w:eastAsia="zh-CN"/>
        </w:rPr>
        <w:t>所示的设置，只在发射类别</w:t>
      </w:r>
      <w:r w:rsidRPr="00AC70F1">
        <w:rPr>
          <w:rFonts w:hint="eastAsia"/>
          <w:lang w:val="en-GB" w:eastAsia="zh-CN"/>
        </w:rPr>
        <w:t>J3EJN</w:t>
      </w:r>
      <w:r w:rsidRPr="00AC70F1">
        <w:rPr>
          <w:rFonts w:hint="eastAsia"/>
          <w:lang w:val="en-GB" w:eastAsia="zh-CN"/>
        </w:rPr>
        <w:t>中测量发射机</w:t>
      </w:r>
      <w:proofErr w:type="spellStart"/>
      <w:r w:rsidRPr="00AC70F1">
        <w:rPr>
          <w:rFonts w:hint="eastAsia"/>
          <w:lang w:val="en-GB" w:eastAsia="zh-CN"/>
        </w:rPr>
        <w:t>OoB</w:t>
      </w:r>
      <w:proofErr w:type="spellEnd"/>
      <w:r w:rsidRPr="00AC70F1">
        <w:rPr>
          <w:rFonts w:hint="eastAsia"/>
          <w:lang w:val="en-GB" w:eastAsia="zh-CN"/>
        </w:rPr>
        <w:t>频谱带宽。</w:t>
      </w:r>
    </w:p>
    <w:p w14:paraId="5BB1E656" w14:textId="76F1C309" w:rsidR="00660351" w:rsidRPr="00AC70F1" w:rsidRDefault="00660351" w:rsidP="006235CF">
      <w:pPr>
        <w:keepNext/>
        <w:keepLines/>
        <w:rPr>
          <w:lang w:val="en-GB" w:eastAsia="zh-CN"/>
        </w:rPr>
      </w:pPr>
      <w:r w:rsidRPr="00AC70F1">
        <w:rPr>
          <w:bCs/>
          <w:lang w:val="en-GB" w:eastAsia="zh-CN"/>
        </w:rPr>
        <w:t>7.</w:t>
      </w:r>
      <w:r w:rsidRPr="00AC70F1">
        <w:rPr>
          <w:rFonts w:hint="eastAsia"/>
          <w:bCs/>
          <w:lang w:val="en-GB" w:eastAsia="zh-CN"/>
        </w:rPr>
        <w:t>3</w:t>
      </w:r>
      <w:r w:rsidRPr="00AC70F1">
        <w:rPr>
          <w:bCs/>
          <w:lang w:val="en-GB" w:eastAsia="zh-CN"/>
        </w:rPr>
        <w:tab/>
      </w:r>
      <w:r w:rsidRPr="00AC70F1">
        <w:rPr>
          <w:rFonts w:hint="eastAsia"/>
          <w:lang w:val="en-GB" w:eastAsia="zh-CN"/>
        </w:rPr>
        <w:t>LF</w:t>
      </w:r>
      <w:r w:rsidRPr="00AC70F1">
        <w:rPr>
          <w:rFonts w:hint="eastAsia"/>
          <w:lang w:val="en-GB" w:eastAsia="zh-CN"/>
        </w:rPr>
        <w:t>信号发生器</w:t>
      </w:r>
      <w:r w:rsidRPr="00AC70F1">
        <w:rPr>
          <w:rFonts w:hint="eastAsia"/>
          <w:lang w:val="en-GB" w:eastAsia="zh-CN"/>
        </w:rPr>
        <w:t>3a</w:t>
      </w:r>
      <w:r w:rsidRPr="00AC70F1">
        <w:rPr>
          <w:rFonts w:hint="eastAsia"/>
          <w:lang w:val="en-GB" w:eastAsia="zh-CN"/>
        </w:rPr>
        <w:t>和</w:t>
      </w:r>
      <w:r w:rsidRPr="00AC70F1">
        <w:rPr>
          <w:rFonts w:hint="eastAsia"/>
          <w:lang w:val="en-GB" w:eastAsia="zh-CN"/>
        </w:rPr>
        <w:t>3b</w:t>
      </w:r>
      <w:r w:rsidRPr="00AC70F1">
        <w:rPr>
          <w:rFonts w:hint="eastAsia"/>
          <w:lang w:val="en-GB" w:eastAsia="zh-CN"/>
        </w:rPr>
        <w:t>分别应用于发射机输入端</w:t>
      </w:r>
      <w:r w:rsidRPr="00AC70F1">
        <w:rPr>
          <w:rFonts w:hint="eastAsia"/>
          <w:lang w:val="en-GB" w:eastAsia="zh-CN"/>
        </w:rPr>
        <w:t>1 100</w:t>
      </w:r>
      <w:r w:rsidRPr="00AC70F1">
        <w:rPr>
          <w:rFonts w:hint="eastAsia"/>
          <w:lang w:val="en-GB" w:eastAsia="zh-CN"/>
        </w:rPr>
        <w:t>和</w:t>
      </w:r>
      <w:r w:rsidRPr="00AC70F1">
        <w:rPr>
          <w:rFonts w:hint="eastAsia"/>
          <w:lang w:val="en-GB" w:eastAsia="zh-CN"/>
        </w:rPr>
        <w:t>1 500 Hz</w:t>
      </w:r>
      <w:r w:rsidRPr="00AC70F1">
        <w:rPr>
          <w:rFonts w:hint="eastAsia"/>
          <w:lang w:val="en-GB" w:eastAsia="zh-CN"/>
        </w:rPr>
        <w:t>的两个正弦信号；两个信号具有相同的电平</w:t>
      </w:r>
      <w:r w:rsidRPr="00AC70F1">
        <w:rPr>
          <w:bCs/>
          <w:i/>
          <w:iCs/>
          <w:lang w:val="en-GB" w:eastAsia="zh-CN"/>
        </w:rPr>
        <w:t>U</w:t>
      </w:r>
      <w:r w:rsidRPr="00AC70F1">
        <w:rPr>
          <w:bCs/>
          <w:i/>
          <w:iCs/>
          <w:vertAlign w:val="subscript"/>
          <w:lang w:val="en-GB" w:eastAsia="zh-CN"/>
        </w:rPr>
        <w:t>s</w:t>
      </w:r>
      <w:r w:rsidRPr="00AC70F1">
        <w:rPr>
          <w:rFonts w:hint="eastAsia"/>
          <w:lang w:val="en-GB" w:eastAsia="zh-CN"/>
        </w:rPr>
        <w:t>，调整后可为虚拟天线</w:t>
      </w:r>
      <w:r w:rsidRPr="00AC70F1">
        <w:rPr>
          <w:rFonts w:hint="eastAsia"/>
          <w:lang w:val="en-GB" w:eastAsia="zh-CN"/>
        </w:rPr>
        <w:t>9</w:t>
      </w:r>
      <w:r w:rsidRPr="00AC70F1">
        <w:rPr>
          <w:rFonts w:hint="eastAsia"/>
          <w:lang w:val="en-GB" w:eastAsia="zh-CN"/>
        </w:rPr>
        <w:t>提供标称峰值功率。</w:t>
      </w:r>
    </w:p>
    <w:p w14:paraId="6798735E" w14:textId="4667FC08" w:rsidR="00660351" w:rsidRPr="00AC70F1" w:rsidRDefault="00660351" w:rsidP="00660351">
      <w:pPr>
        <w:ind w:firstLineChars="200" w:firstLine="480"/>
        <w:rPr>
          <w:lang w:val="en-GB" w:eastAsia="zh-CN"/>
        </w:rPr>
      </w:pPr>
      <w:r w:rsidRPr="00AC70F1">
        <w:rPr>
          <w:rFonts w:hint="eastAsia"/>
          <w:lang w:val="en-GB" w:eastAsia="zh-CN"/>
        </w:rPr>
        <w:t>使用频谱分析仪</w:t>
      </w:r>
      <w:r w:rsidRPr="00AC70F1">
        <w:rPr>
          <w:rFonts w:hint="eastAsia"/>
          <w:lang w:val="en-GB" w:eastAsia="zh-CN"/>
        </w:rPr>
        <w:t>12</w:t>
      </w:r>
      <w:r w:rsidRPr="00AC70F1">
        <w:rPr>
          <w:rFonts w:hint="eastAsia"/>
          <w:lang w:val="en-GB" w:eastAsia="zh-CN"/>
        </w:rPr>
        <w:t>，对两个调制分量的</w:t>
      </w:r>
      <w:r w:rsidRPr="00AC70F1">
        <w:rPr>
          <w:rFonts w:hint="eastAsia"/>
          <w:lang w:val="en-GB" w:eastAsia="zh-CN"/>
        </w:rPr>
        <w:t>LF</w:t>
      </w:r>
      <w:r w:rsidRPr="00AC70F1">
        <w:rPr>
          <w:rFonts w:hint="eastAsia"/>
          <w:lang w:val="en-GB" w:eastAsia="zh-CN"/>
        </w:rPr>
        <w:t>电平进行微调，使各分量相等，然后调整频谱分析仪或外部衰减器</w:t>
      </w:r>
      <w:r w:rsidRPr="00AC70F1">
        <w:rPr>
          <w:rFonts w:hint="eastAsia"/>
          <w:lang w:val="en-GB" w:eastAsia="zh-CN"/>
        </w:rPr>
        <w:t>11</w:t>
      </w:r>
      <w:r w:rsidRPr="00AC70F1">
        <w:rPr>
          <w:rFonts w:hint="eastAsia"/>
          <w:lang w:val="en-GB" w:eastAsia="zh-CN"/>
        </w:rPr>
        <w:t>的输入或</w:t>
      </w:r>
      <w:r w:rsidRPr="00AC70F1">
        <w:rPr>
          <w:rFonts w:hint="eastAsia"/>
          <w:lang w:val="en-GB" w:eastAsia="zh-CN"/>
        </w:rPr>
        <w:t>IF</w:t>
      </w:r>
      <w:r w:rsidRPr="00AC70F1">
        <w:rPr>
          <w:rFonts w:hint="eastAsia"/>
          <w:lang w:val="en-GB" w:eastAsia="zh-CN"/>
        </w:rPr>
        <w:t>段衰减器，使该电平达到</w:t>
      </w:r>
      <w:r w:rsidRPr="00AC70F1">
        <w:rPr>
          <w:bCs/>
          <w:lang w:val="en-GB" w:eastAsia="zh-CN"/>
        </w:rPr>
        <w:t>–6 dB</w:t>
      </w:r>
      <w:r w:rsidRPr="00AC70F1">
        <w:rPr>
          <w:rFonts w:hint="eastAsia"/>
          <w:lang w:val="en-GB" w:eastAsia="zh-CN"/>
        </w:rPr>
        <w:t>。在本配置中，</w:t>
      </w:r>
      <w:r w:rsidRPr="00AC70F1">
        <w:rPr>
          <w:rFonts w:hint="eastAsia"/>
          <w:lang w:val="en-GB" w:eastAsia="zh-CN"/>
        </w:rPr>
        <w:t>0 dB</w:t>
      </w:r>
      <w:r w:rsidRPr="00AC70F1">
        <w:rPr>
          <w:rFonts w:hint="eastAsia"/>
          <w:lang w:val="en-GB" w:eastAsia="zh-CN"/>
        </w:rPr>
        <w:t>电平对应发射类别</w:t>
      </w:r>
      <w:r w:rsidRPr="00AC70F1">
        <w:rPr>
          <w:rFonts w:hint="eastAsia"/>
          <w:lang w:val="en-GB" w:eastAsia="zh-CN"/>
        </w:rPr>
        <w:t>J3EJN</w:t>
      </w:r>
      <w:r w:rsidRPr="00AC70F1">
        <w:rPr>
          <w:rFonts w:hint="eastAsia"/>
          <w:lang w:val="en-GB" w:eastAsia="zh-CN"/>
        </w:rPr>
        <w:t>的发射机的峰值发射功率。</w:t>
      </w:r>
    </w:p>
    <w:p w14:paraId="64FD81DC" w14:textId="2C3AF205" w:rsidR="00660351" w:rsidRPr="00AC70F1" w:rsidRDefault="00660351" w:rsidP="00660351">
      <w:pPr>
        <w:rPr>
          <w:lang w:val="en-GB" w:eastAsia="zh-CN"/>
        </w:rPr>
      </w:pPr>
      <w:r w:rsidRPr="00AC70F1">
        <w:rPr>
          <w:bCs/>
          <w:lang w:val="en-GB" w:eastAsia="zh-CN"/>
        </w:rPr>
        <w:t>7.</w:t>
      </w:r>
      <w:r w:rsidRPr="00AC70F1">
        <w:rPr>
          <w:rFonts w:hint="eastAsia"/>
          <w:bCs/>
          <w:lang w:val="en-GB" w:eastAsia="zh-CN"/>
        </w:rPr>
        <w:t>4</w:t>
      </w:r>
      <w:r w:rsidRPr="00AC70F1">
        <w:rPr>
          <w:bCs/>
          <w:lang w:val="en-GB" w:eastAsia="zh-CN"/>
        </w:rPr>
        <w:tab/>
      </w:r>
      <w:r w:rsidRPr="00AC70F1">
        <w:rPr>
          <w:rFonts w:hint="eastAsia"/>
          <w:lang w:val="en-GB" w:eastAsia="zh-CN"/>
        </w:rPr>
        <w:t>接下来，断开</w:t>
      </w:r>
      <w:r w:rsidRPr="00AC70F1">
        <w:rPr>
          <w:rFonts w:hint="eastAsia"/>
          <w:lang w:val="en-GB" w:eastAsia="zh-CN"/>
        </w:rPr>
        <w:t>LF</w:t>
      </w:r>
      <w:r w:rsidRPr="00AC70F1">
        <w:rPr>
          <w:rFonts w:hint="eastAsia"/>
          <w:lang w:val="en-GB" w:eastAsia="zh-CN"/>
        </w:rPr>
        <w:t>发生器</w:t>
      </w:r>
      <w:r w:rsidRPr="00AC70F1">
        <w:rPr>
          <w:rFonts w:hint="eastAsia"/>
          <w:lang w:val="en-GB" w:eastAsia="zh-CN"/>
        </w:rPr>
        <w:t>3a</w:t>
      </w:r>
      <w:r w:rsidRPr="00AC70F1">
        <w:rPr>
          <w:rFonts w:hint="eastAsia"/>
          <w:lang w:val="en-GB" w:eastAsia="zh-CN"/>
        </w:rPr>
        <w:t>和</w:t>
      </w:r>
      <w:r w:rsidRPr="00AC70F1">
        <w:rPr>
          <w:rFonts w:hint="eastAsia"/>
          <w:lang w:val="en-GB" w:eastAsia="zh-CN"/>
        </w:rPr>
        <w:t>3b</w:t>
      </w:r>
      <w:r w:rsidRPr="00AC70F1">
        <w:rPr>
          <w:rFonts w:hint="eastAsia"/>
          <w:lang w:val="en-GB" w:eastAsia="zh-CN"/>
        </w:rPr>
        <w:t>，并通过电话信号整形滤波器</w:t>
      </w:r>
      <w:r w:rsidRPr="00AC70F1">
        <w:rPr>
          <w:rFonts w:hint="eastAsia"/>
          <w:lang w:val="en-GB" w:eastAsia="zh-CN"/>
        </w:rPr>
        <w:t>5</w:t>
      </w:r>
      <w:r w:rsidRPr="00AC70F1">
        <w:rPr>
          <w:rFonts w:hint="eastAsia"/>
          <w:lang w:val="en-GB" w:eastAsia="zh-CN"/>
        </w:rPr>
        <w:t>将噪声发生器</w:t>
      </w:r>
      <w:r w:rsidRPr="00AC70F1">
        <w:rPr>
          <w:rFonts w:hint="eastAsia"/>
          <w:lang w:val="en-GB" w:eastAsia="zh-CN"/>
        </w:rPr>
        <w:t>2</w:t>
      </w:r>
      <w:r w:rsidRPr="00AC70F1">
        <w:rPr>
          <w:rFonts w:hint="eastAsia"/>
          <w:lang w:val="en-GB" w:eastAsia="zh-CN"/>
        </w:rPr>
        <w:t>连接至发射机。调整噪声发生器</w:t>
      </w:r>
      <w:r w:rsidRPr="00AC70F1">
        <w:rPr>
          <w:rFonts w:hint="eastAsia"/>
          <w:lang w:val="en-GB" w:eastAsia="zh-CN"/>
        </w:rPr>
        <w:t>2</w:t>
      </w:r>
      <w:r w:rsidRPr="00AC70F1">
        <w:rPr>
          <w:rFonts w:hint="eastAsia"/>
          <w:lang w:val="en-GB" w:eastAsia="zh-CN"/>
        </w:rPr>
        <w:t>的信号，在均方根电压表</w:t>
      </w:r>
      <w:r w:rsidRPr="00AC70F1">
        <w:rPr>
          <w:rFonts w:hint="eastAsia"/>
          <w:lang w:val="en-GB" w:eastAsia="zh-CN"/>
        </w:rPr>
        <w:t>6</w:t>
      </w:r>
      <w:r w:rsidRPr="00AC70F1">
        <w:rPr>
          <w:rFonts w:hint="eastAsia"/>
          <w:lang w:val="en-GB" w:eastAsia="zh-CN"/>
        </w:rPr>
        <w:t>上给出</w:t>
      </w:r>
      <w:r w:rsidRPr="00AC70F1">
        <w:rPr>
          <w:bCs/>
          <w:lang w:val="en-GB" w:eastAsia="zh-CN"/>
        </w:rPr>
        <w:t xml:space="preserve">0.47 </w:t>
      </w:r>
      <w:r w:rsidRPr="00AC70F1">
        <w:rPr>
          <w:bCs/>
          <w:i/>
          <w:iCs/>
          <w:lang w:val="en-GB" w:eastAsia="zh-CN"/>
        </w:rPr>
        <w:t>U</w:t>
      </w:r>
      <w:r w:rsidRPr="00AC70F1">
        <w:rPr>
          <w:bCs/>
          <w:i/>
          <w:iCs/>
          <w:vertAlign w:val="subscript"/>
          <w:lang w:val="en-GB" w:eastAsia="zh-CN"/>
        </w:rPr>
        <w:t>s</w:t>
      </w:r>
      <w:r w:rsidRPr="00AC70F1">
        <w:rPr>
          <w:rFonts w:hint="eastAsia"/>
          <w:lang w:val="en-GB" w:eastAsia="zh-CN"/>
        </w:rPr>
        <w:t>。用于评估的</w:t>
      </w:r>
      <w:r w:rsidRPr="00AC70F1">
        <w:rPr>
          <w:lang w:val="en-GB" w:eastAsia="zh-CN"/>
        </w:rPr>
        <w:t>–30 dB</w:t>
      </w:r>
      <w:r w:rsidRPr="00AC70F1">
        <w:rPr>
          <w:rFonts w:hint="eastAsia"/>
          <w:lang w:val="en-GB" w:eastAsia="zh-CN"/>
        </w:rPr>
        <w:t>带宽以及电平</w:t>
      </w:r>
      <w:r w:rsidRPr="00AC70F1">
        <w:rPr>
          <w:lang w:val="en-GB" w:eastAsia="zh-CN"/>
        </w:rPr>
        <w:t>–38</w:t>
      </w:r>
      <w:r w:rsidRPr="00AC70F1">
        <w:rPr>
          <w:rFonts w:hint="eastAsia"/>
          <w:lang w:val="en-GB" w:eastAsia="zh-CN"/>
        </w:rPr>
        <w:t>和</w:t>
      </w:r>
      <w:r w:rsidRPr="00AC70F1">
        <w:rPr>
          <w:lang w:val="en-GB" w:eastAsia="zh-CN"/>
        </w:rPr>
        <w:t>–43 dB</w:t>
      </w:r>
      <w:r w:rsidRPr="00AC70F1">
        <w:rPr>
          <w:rFonts w:hint="eastAsia"/>
          <w:lang w:val="en-GB" w:eastAsia="zh-CN"/>
        </w:rPr>
        <w:t>上的</w:t>
      </w:r>
      <w:proofErr w:type="spellStart"/>
      <w:r w:rsidRPr="00AC70F1">
        <w:rPr>
          <w:rFonts w:hint="eastAsia"/>
          <w:lang w:val="en-GB" w:eastAsia="zh-CN"/>
        </w:rPr>
        <w:t>OoB</w:t>
      </w:r>
      <w:proofErr w:type="spellEnd"/>
      <w:r w:rsidRPr="00AC70F1">
        <w:rPr>
          <w:rFonts w:hint="eastAsia"/>
          <w:lang w:val="en-GB" w:eastAsia="zh-CN"/>
        </w:rPr>
        <w:t>频谱带宽相对于第</w:t>
      </w:r>
      <w:proofErr w:type="gramStart"/>
      <w:r w:rsidRPr="00AC70F1">
        <w:rPr>
          <w:rFonts w:hint="eastAsia"/>
          <w:lang w:val="en-GB" w:eastAsia="zh-CN"/>
        </w:rPr>
        <w:t>7.3</w:t>
      </w:r>
      <w:r w:rsidRPr="00AC70F1">
        <w:rPr>
          <w:rFonts w:hint="eastAsia"/>
          <w:lang w:val="en-GB" w:eastAsia="zh-CN"/>
        </w:rPr>
        <w:t>段中确定的零电平进行测量。带宽不应超出表</w:t>
      </w:r>
      <w:proofErr w:type="gramEnd"/>
      <w:r w:rsidRPr="00AC70F1">
        <w:rPr>
          <w:rFonts w:hint="eastAsia"/>
          <w:lang w:val="en-GB" w:eastAsia="zh-CN"/>
        </w:rPr>
        <w:t>2</w:t>
      </w:r>
      <w:r w:rsidRPr="00AC70F1">
        <w:rPr>
          <w:rFonts w:hint="eastAsia"/>
          <w:lang w:val="en-GB" w:eastAsia="zh-CN"/>
        </w:rPr>
        <w:t>中给出的限值。</w:t>
      </w:r>
    </w:p>
    <w:p w14:paraId="0C93D68F" w14:textId="77777777" w:rsidR="00F64F4B" w:rsidRPr="00AC70F1" w:rsidRDefault="00F64F4B" w:rsidP="00F64F4B">
      <w:pPr>
        <w:rPr>
          <w:lang w:val="en-GB" w:eastAsia="zh-CN"/>
        </w:rPr>
      </w:pPr>
    </w:p>
    <w:p w14:paraId="5078BA87" w14:textId="77777777" w:rsidR="00483E27" w:rsidRPr="00AC70F1" w:rsidRDefault="00483E2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50" w:name="Appendix1"/>
      <w:bookmarkStart w:id="51" w:name="_Toc124665036"/>
      <w:bookmarkStart w:id="52" w:name="_Toc136847470"/>
      <w:r w:rsidRPr="00AC70F1">
        <w:rPr>
          <w:lang w:val="en-GB" w:eastAsia="zh-CN"/>
        </w:rPr>
        <w:br w:type="page"/>
      </w:r>
    </w:p>
    <w:p w14:paraId="1E9AF319" w14:textId="449F5D4C" w:rsidR="00F64F4B" w:rsidRPr="00AC70F1" w:rsidRDefault="00176E34" w:rsidP="006235CF">
      <w:pPr>
        <w:pStyle w:val="AnnexNoTitle"/>
        <w:outlineLvl w:val="0"/>
        <w:rPr>
          <w:lang w:val="en-GB" w:eastAsia="zh-CN"/>
        </w:rPr>
      </w:pPr>
      <w:bookmarkStart w:id="53" w:name="_Toc183618381"/>
      <w:r w:rsidRPr="00AC70F1">
        <w:rPr>
          <w:rFonts w:hint="eastAsia"/>
          <w:lang w:val="en-GB" w:eastAsia="zh-CN"/>
        </w:rPr>
        <w:lastRenderedPageBreak/>
        <w:t>附件</w:t>
      </w:r>
      <w:r w:rsidR="00F64F4B" w:rsidRPr="00AC70F1">
        <w:rPr>
          <w:lang w:val="en-GB" w:eastAsia="zh-CN"/>
        </w:rPr>
        <w:t>1</w:t>
      </w:r>
      <w:bookmarkEnd w:id="50"/>
      <w:r w:rsidR="00F64F4B" w:rsidRPr="00AC70F1">
        <w:rPr>
          <w:lang w:val="en-GB" w:eastAsia="zh-CN"/>
        </w:rPr>
        <w:br/>
      </w:r>
      <w:r w:rsidR="00F64F4B" w:rsidRPr="00AC70F1">
        <w:rPr>
          <w:lang w:val="en-GB" w:eastAsia="zh-CN"/>
        </w:rPr>
        <w:br/>
      </w:r>
      <w:bookmarkEnd w:id="51"/>
      <w:bookmarkEnd w:id="52"/>
      <w:r w:rsidR="000E68A4" w:rsidRPr="00AC70F1">
        <w:rPr>
          <w:rFonts w:hint="eastAsia"/>
          <w:lang w:val="en-GB" w:eastAsia="zh-CN"/>
        </w:rPr>
        <w:t>转换以相对于必要带宽中心的偏移</w:t>
      </w:r>
      <w:r w:rsidR="006235CF">
        <w:rPr>
          <w:lang w:val="en-GB" w:eastAsia="zh-CN"/>
        </w:rPr>
        <w:br/>
      </w:r>
      <w:r w:rsidR="000E68A4" w:rsidRPr="00AC70F1">
        <w:rPr>
          <w:rFonts w:hint="eastAsia"/>
          <w:lang w:val="en-GB" w:eastAsia="zh-CN"/>
        </w:rPr>
        <w:t>表示的发射机</w:t>
      </w:r>
      <w:proofErr w:type="spellStart"/>
      <w:r w:rsidR="000E68A4" w:rsidRPr="00AC70F1">
        <w:rPr>
          <w:rFonts w:hint="eastAsia"/>
          <w:lang w:val="en-GB" w:eastAsia="zh-CN"/>
        </w:rPr>
        <w:t>OoB</w:t>
      </w:r>
      <w:proofErr w:type="spellEnd"/>
      <w:r w:rsidR="000E68A4" w:rsidRPr="00AC70F1">
        <w:rPr>
          <w:rFonts w:hint="eastAsia"/>
          <w:lang w:val="en-GB" w:eastAsia="zh-CN"/>
        </w:rPr>
        <w:t>频谱数据</w:t>
      </w:r>
      <w:bookmarkEnd w:id="53"/>
    </w:p>
    <w:p w14:paraId="396CB852" w14:textId="0D27B67D" w:rsidR="00F64F4B" w:rsidRPr="00AC70F1" w:rsidRDefault="00176E34" w:rsidP="00F64F4B">
      <w:pPr>
        <w:pStyle w:val="FigureNo"/>
        <w:rPr>
          <w:lang w:val="en-GB" w:eastAsia="zh-CN"/>
        </w:rPr>
      </w:pPr>
      <w:r w:rsidRPr="00AC70F1">
        <w:rPr>
          <w:rFonts w:hint="eastAsia"/>
          <w:lang w:val="en-GB" w:eastAsia="zh-CN"/>
        </w:rPr>
        <w:t>图</w:t>
      </w:r>
      <w:r w:rsidR="00F64F4B" w:rsidRPr="00AC70F1">
        <w:rPr>
          <w:lang w:val="en-GB" w:eastAsia="zh-CN"/>
        </w:rPr>
        <w:t>6</w:t>
      </w:r>
    </w:p>
    <w:p w14:paraId="1AE806C2" w14:textId="4A977614" w:rsidR="00F64F4B" w:rsidRPr="00AC70F1" w:rsidRDefault="00FC63BC" w:rsidP="00F64F4B">
      <w:pPr>
        <w:pStyle w:val="Figuretitle"/>
        <w:rPr>
          <w:lang w:val="en-GB" w:eastAsia="zh-CN"/>
        </w:rPr>
      </w:pPr>
      <w:r w:rsidRPr="00AC70F1">
        <w:rPr>
          <w:rFonts w:hint="eastAsia"/>
          <w:lang w:val="en-GB" w:eastAsia="zh-CN"/>
        </w:rPr>
        <w:t>用于</w:t>
      </w:r>
      <w:r w:rsidR="00B15A6E" w:rsidRPr="00AC70F1">
        <w:rPr>
          <w:rFonts w:hint="eastAsia"/>
          <w:lang w:val="en-GB" w:eastAsia="zh-CN"/>
        </w:rPr>
        <w:t>说明</w:t>
      </w:r>
      <w:proofErr w:type="spellStart"/>
      <w:r w:rsidR="00B15A6E" w:rsidRPr="00AC70F1">
        <w:rPr>
          <w:rFonts w:hint="eastAsia"/>
          <w:lang w:val="en-GB" w:eastAsia="zh-CN"/>
        </w:rPr>
        <w:t>OoB</w:t>
      </w:r>
      <w:proofErr w:type="spellEnd"/>
      <w:r w:rsidR="00B15A6E" w:rsidRPr="00AC70F1">
        <w:rPr>
          <w:rFonts w:hint="eastAsia"/>
          <w:lang w:val="en-GB" w:eastAsia="zh-CN"/>
        </w:rPr>
        <w:t>包络与</w:t>
      </w:r>
      <w:r w:rsidRPr="00AC70F1">
        <w:rPr>
          <w:rFonts w:hint="eastAsia"/>
          <w:lang w:val="en-GB" w:eastAsia="zh-CN"/>
        </w:rPr>
        <w:t>发射类别</w:t>
      </w:r>
      <w:r w:rsidR="00B15A6E" w:rsidRPr="00AC70F1">
        <w:rPr>
          <w:rFonts w:hint="eastAsia"/>
          <w:lang w:val="en-GB" w:eastAsia="zh-CN"/>
        </w:rPr>
        <w:t>F1B</w:t>
      </w:r>
      <w:r w:rsidR="00B15A6E" w:rsidRPr="00AC70F1">
        <w:rPr>
          <w:rFonts w:hint="eastAsia"/>
          <w:lang w:val="en-GB" w:eastAsia="zh-CN"/>
        </w:rPr>
        <w:t>、</w:t>
      </w:r>
      <w:r w:rsidR="00B15A6E" w:rsidRPr="00AC70F1">
        <w:rPr>
          <w:rFonts w:hint="eastAsia"/>
          <w:lang w:val="en-GB" w:eastAsia="zh-CN"/>
        </w:rPr>
        <w:t>F1D</w:t>
      </w:r>
      <w:r w:rsidR="00B15A6E" w:rsidRPr="00AC70F1">
        <w:rPr>
          <w:rFonts w:hint="eastAsia"/>
          <w:lang w:val="en-GB" w:eastAsia="zh-CN"/>
        </w:rPr>
        <w:t>、</w:t>
      </w:r>
      <w:r w:rsidR="00B15A6E" w:rsidRPr="00AC70F1">
        <w:rPr>
          <w:rFonts w:hint="eastAsia"/>
          <w:lang w:val="en-GB" w:eastAsia="zh-CN"/>
        </w:rPr>
        <w:t>F1W</w:t>
      </w:r>
      <w:r w:rsidR="00B15A6E" w:rsidRPr="00AC70F1">
        <w:rPr>
          <w:rFonts w:hint="eastAsia"/>
          <w:lang w:val="en-GB" w:eastAsia="zh-CN"/>
        </w:rPr>
        <w:t>、</w:t>
      </w:r>
      <w:r w:rsidR="00B15A6E" w:rsidRPr="00AC70F1">
        <w:rPr>
          <w:rFonts w:hint="eastAsia"/>
          <w:lang w:val="en-GB" w:eastAsia="zh-CN"/>
        </w:rPr>
        <w:t>F7B</w:t>
      </w:r>
      <w:r w:rsidR="00B15A6E" w:rsidRPr="00AC70F1">
        <w:rPr>
          <w:rFonts w:hint="eastAsia"/>
          <w:lang w:val="en-GB" w:eastAsia="zh-CN"/>
        </w:rPr>
        <w:t>、</w:t>
      </w:r>
      <w:r w:rsidR="00B15A6E" w:rsidRPr="00AC70F1">
        <w:rPr>
          <w:rFonts w:hint="eastAsia"/>
          <w:lang w:val="en-GB" w:eastAsia="zh-CN"/>
        </w:rPr>
        <w:t>F7D</w:t>
      </w:r>
      <w:r w:rsidR="00B15A6E" w:rsidRPr="00AC70F1">
        <w:rPr>
          <w:rFonts w:hint="eastAsia"/>
          <w:lang w:val="en-GB" w:eastAsia="zh-CN"/>
        </w:rPr>
        <w:t>和</w:t>
      </w:r>
      <w:r w:rsidR="009177CD">
        <w:rPr>
          <w:lang w:val="en-GB" w:eastAsia="zh-CN"/>
        </w:rPr>
        <w:br/>
      </w:r>
      <w:r w:rsidR="00B15A6E" w:rsidRPr="00AC70F1">
        <w:rPr>
          <w:rFonts w:hint="eastAsia"/>
          <w:lang w:val="en-GB" w:eastAsia="zh-CN"/>
        </w:rPr>
        <w:t>F7W</w:t>
      </w:r>
      <w:r w:rsidRPr="00AC70F1">
        <w:rPr>
          <w:rFonts w:hint="eastAsia"/>
          <w:lang w:val="en-GB" w:eastAsia="zh-CN"/>
        </w:rPr>
        <w:t>的</w:t>
      </w:r>
      <w:r w:rsidR="00B15A6E" w:rsidRPr="00AC70F1">
        <w:rPr>
          <w:rFonts w:hint="eastAsia"/>
          <w:lang w:val="en-GB" w:eastAsia="zh-CN"/>
        </w:rPr>
        <w:t>调制指数之间关系的图</w:t>
      </w:r>
    </w:p>
    <w:p w14:paraId="5257FDEB" w14:textId="6E38204D" w:rsidR="00F64F4B" w:rsidRPr="00AC70F1" w:rsidRDefault="000C143C" w:rsidP="00F64F4B">
      <w:pPr>
        <w:pStyle w:val="Figure"/>
      </w:pPr>
      <w:r>
        <w:rPr>
          <w:noProof/>
        </w:rPr>
        <w:drawing>
          <wp:inline distT="0" distB="0" distL="0" distR="0" wp14:anchorId="7A3C2214" wp14:editId="273D4C91">
            <wp:extent cx="4410465" cy="3547879"/>
            <wp:effectExtent l="0" t="0" r="9525" b="0"/>
            <wp:docPr id="1623422607" name="Picture 20" descr="A graph of a road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2607" name="Picture 20" descr="A graph of a road with lines and numb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10465" cy="3547879"/>
                    </a:xfrm>
                    <a:prstGeom prst="rect">
                      <a:avLst/>
                    </a:prstGeom>
                  </pic:spPr>
                </pic:pic>
              </a:graphicData>
            </a:graphic>
          </wp:inline>
        </w:drawing>
      </w:r>
    </w:p>
    <w:p w14:paraId="184A695F" w14:textId="77777777" w:rsidR="00FC63BC" w:rsidRPr="00AC70F1" w:rsidRDefault="00FC63BC" w:rsidP="00FC63BC">
      <w:pPr>
        <w:rPr>
          <w:lang w:eastAsia="zh-CN"/>
        </w:rPr>
      </w:pPr>
    </w:p>
    <w:p w14:paraId="0EC8FC39" w14:textId="77777777" w:rsidR="00E46B61" w:rsidRPr="00AC70F1" w:rsidRDefault="00E46B61">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54" w:name="_Toc124665037"/>
      <w:bookmarkStart w:id="55" w:name="_Toc136847471"/>
      <w:r w:rsidRPr="00AC70F1">
        <w:rPr>
          <w:lang w:eastAsia="zh-CN"/>
        </w:rPr>
        <w:br w:type="page"/>
      </w:r>
    </w:p>
    <w:p w14:paraId="14B4F81D" w14:textId="5DD9FCED" w:rsidR="00F64F4B" w:rsidRPr="00AC70F1" w:rsidRDefault="00176E34" w:rsidP="006235CF">
      <w:pPr>
        <w:pStyle w:val="AnnexNoTitle"/>
        <w:outlineLvl w:val="0"/>
        <w:rPr>
          <w:lang w:eastAsia="zh-CN"/>
        </w:rPr>
      </w:pPr>
      <w:bookmarkStart w:id="56" w:name="_Toc183618382"/>
      <w:r w:rsidRPr="00AC70F1">
        <w:rPr>
          <w:rFonts w:hint="eastAsia"/>
          <w:lang w:val="en-GB" w:eastAsia="zh-CN"/>
        </w:rPr>
        <w:lastRenderedPageBreak/>
        <w:t>附件</w:t>
      </w:r>
      <w:r w:rsidR="00F64F4B" w:rsidRPr="00AC70F1">
        <w:rPr>
          <w:lang w:eastAsia="zh-CN"/>
        </w:rPr>
        <w:t>2</w:t>
      </w:r>
      <w:r w:rsidR="00F64F4B" w:rsidRPr="00AC70F1">
        <w:rPr>
          <w:lang w:eastAsia="zh-CN"/>
        </w:rPr>
        <w:br/>
      </w:r>
      <w:r w:rsidR="00F64F4B" w:rsidRPr="00AC70F1">
        <w:rPr>
          <w:lang w:eastAsia="zh-CN"/>
        </w:rPr>
        <w:br/>
      </w:r>
      <w:bookmarkEnd w:id="54"/>
      <w:bookmarkEnd w:id="55"/>
      <w:r w:rsidR="000E68A4" w:rsidRPr="00AC70F1">
        <w:rPr>
          <w:rFonts w:hint="eastAsia"/>
          <w:lang w:val="en-GB" w:eastAsia="zh-CN"/>
        </w:rPr>
        <w:t>调整必要带宽以减少通信信道误差系数</w:t>
      </w:r>
      <w:bookmarkEnd w:id="56"/>
    </w:p>
    <w:p w14:paraId="7D9F3EE8" w14:textId="7FC5A9D5" w:rsidR="00F64F4B" w:rsidRPr="00AC70F1" w:rsidRDefault="00176E34" w:rsidP="00F64F4B">
      <w:pPr>
        <w:pStyle w:val="FigureNo"/>
        <w:rPr>
          <w:lang w:val="en-GB" w:eastAsia="zh-CN"/>
        </w:rPr>
      </w:pPr>
      <w:r w:rsidRPr="00AC70F1">
        <w:rPr>
          <w:rFonts w:hint="eastAsia"/>
          <w:lang w:val="en-GB" w:eastAsia="zh-CN"/>
        </w:rPr>
        <w:t>图</w:t>
      </w:r>
      <w:r w:rsidR="00F64F4B" w:rsidRPr="00AC70F1">
        <w:rPr>
          <w:lang w:val="en-GB" w:eastAsia="zh-CN"/>
        </w:rPr>
        <w:t>7</w:t>
      </w:r>
    </w:p>
    <w:p w14:paraId="613D4A55" w14:textId="61F28CF4" w:rsidR="00F64F4B" w:rsidRPr="00AC70F1" w:rsidRDefault="00E46B61" w:rsidP="00F64F4B">
      <w:pPr>
        <w:pStyle w:val="Figuretitle"/>
        <w:rPr>
          <w:lang w:val="en-GB" w:eastAsia="zh-CN"/>
        </w:rPr>
      </w:pPr>
      <w:r w:rsidRPr="00AC70F1">
        <w:rPr>
          <w:rFonts w:hint="eastAsia"/>
          <w:lang w:val="en-GB" w:eastAsia="zh-CN"/>
        </w:rPr>
        <w:t>根据奈奎斯特准则，必要带宽</w:t>
      </w:r>
      <w:r w:rsidRPr="00AC70F1">
        <w:rPr>
          <w:rFonts w:hint="eastAsia"/>
          <w:lang w:val="en-GB" w:eastAsia="zh-CN"/>
        </w:rPr>
        <w:t>FT</w:t>
      </w:r>
      <w:r w:rsidRPr="00AC70F1">
        <w:rPr>
          <w:rFonts w:hint="eastAsia"/>
          <w:lang w:val="en-GB" w:eastAsia="zh-CN"/>
        </w:rPr>
        <w:t>与所接收数字信息的可靠性</w:t>
      </w:r>
      <w:r w:rsidR="000B471F">
        <w:rPr>
          <w:lang w:val="en-GB" w:eastAsia="zh-CN"/>
        </w:rPr>
        <w:br/>
      </w:r>
      <w:r w:rsidRPr="00AC70F1">
        <w:rPr>
          <w:rFonts w:hint="eastAsia"/>
          <w:lang w:val="en-GB" w:eastAsia="zh-CN"/>
        </w:rPr>
        <w:t>充分性</w:t>
      </w:r>
      <w:r w:rsidRPr="00AC70F1">
        <w:rPr>
          <w:lang w:val="en-GB" w:eastAsia="zh-CN"/>
        </w:rPr>
        <w:t>P</w:t>
      </w:r>
      <w:r w:rsidRPr="00AC70F1">
        <w:rPr>
          <w:szCs w:val="18"/>
          <w:vertAlign w:val="subscript"/>
          <w:lang w:val="en-GB" w:eastAsia="zh-CN"/>
        </w:rPr>
        <w:t>0</w:t>
      </w:r>
      <w:r w:rsidRPr="00AC70F1">
        <w:rPr>
          <w:rFonts w:hint="eastAsia"/>
          <w:lang w:val="en-GB" w:eastAsia="zh-CN"/>
        </w:rPr>
        <w:t>之间的关系，与信息编码和代码冗余无关</w:t>
      </w:r>
    </w:p>
    <w:p w14:paraId="385B4FA9" w14:textId="5470B00A" w:rsidR="00E46B61" w:rsidRPr="00AC70F1" w:rsidRDefault="000C143C" w:rsidP="00DD5002">
      <w:pPr>
        <w:pStyle w:val="Figure"/>
      </w:pPr>
      <w:r>
        <w:rPr>
          <w:noProof/>
        </w:rPr>
        <w:drawing>
          <wp:inline distT="0" distB="0" distL="0" distR="0" wp14:anchorId="021E4BBA" wp14:editId="419C60E0">
            <wp:extent cx="5337059" cy="3998984"/>
            <wp:effectExtent l="0" t="0" r="0" b="1905"/>
            <wp:docPr id="902129419" name="Picture 2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9419" name="Picture 21" descr="A diagram of a grap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7059" cy="3998984"/>
                    </a:xfrm>
                    <a:prstGeom prst="rect">
                      <a:avLst/>
                    </a:prstGeom>
                  </pic:spPr>
                </pic:pic>
              </a:graphicData>
            </a:graphic>
          </wp:inline>
        </w:drawing>
      </w:r>
    </w:p>
    <w:p w14:paraId="0D4C37FA" w14:textId="44F11A81" w:rsidR="00925E45" w:rsidRPr="00AC70F1" w:rsidRDefault="00925E45" w:rsidP="006235CF">
      <w:pPr>
        <w:spacing w:before="240"/>
        <w:ind w:firstLineChars="200" w:firstLine="480"/>
        <w:rPr>
          <w:lang w:val="en-GB" w:eastAsia="zh-CN"/>
        </w:rPr>
      </w:pPr>
      <w:r w:rsidRPr="00AC70F1">
        <w:rPr>
          <w:rFonts w:ascii="KaiTi" w:eastAsia="KaiTi" w:hAnsi="KaiTi" w:hint="eastAsia"/>
          <w:lang w:val="en-GB" w:eastAsia="zh-CN"/>
        </w:rPr>
        <w:t>例如</w:t>
      </w:r>
      <w:r w:rsidRPr="00AC70F1">
        <w:rPr>
          <w:rFonts w:ascii="KaiTi" w:eastAsia="KaiTi" w:hAnsi="KaiTi" w:hint="eastAsia"/>
          <w:lang w:eastAsia="zh-CN"/>
        </w:rPr>
        <w:t>：</w:t>
      </w:r>
      <w:r w:rsidRPr="00AC70F1">
        <w:rPr>
          <w:rFonts w:hint="eastAsia"/>
          <w:lang w:val="en-GB" w:eastAsia="zh-CN"/>
        </w:rPr>
        <w:t>对于</w:t>
      </w:r>
      <w:r w:rsidRPr="00AC70F1">
        <w:rPr>
          <w:lang w:eastAsia="zh-CN"/>
        </w:rPr>
        <w:t>BPSK</w:t>
      </w:r>
      <w:r w:rsidRPr="00AC70F1">
        <w:rPr>
          <w:rFonts w:hint="eastAsia"/>
          <w:lang w:val="en-GB" w:eastAsia="zh-CN"/>
        </w:rPr>
        <w:t>系统</w:t>
      </w:r>
      <w:r w:rsidRPr="00AC70F1">
        <w:rPr>
          <w:rFonts w:hint="eastAsia"/>
          <w:lang w:eastAsia="zh-CN"/>
        </w:rPr>
        <w:t>，</w:t>
      </w:r>
      <w:r w:rsidRPr="00AC70F1">
        <w:rPr>
          <w:rFonts w:hint="eastAsia"/>
          <w:lang w:val="en-GB" w:eastAsia="zh-CN"/>
        </w:rPr>
        <w:t>纠错将把信道的信息可靠性要求降至</w:t>
      </w:r>
      <w:r w:rsidRPr="00AC70F1">
        <w:rPr>
          <w:lang w:eastAsia="zh-CN"/>
        </w:rPr>
        <w:t xml:space="preserve">5 </w:t>
      </w:r>
      <w:r w:rsidRPr="00AC70F1">
        <w:sym w:font="Symbol" w:char="F0B4"/>
      </w:r>
      <w:r w:rsidRPr="00AC70F1">
        <w:rPr>
          <w:lang w:eastAsia="zh-CN"/>
        </w:rPr>
        <w:t xml:space="preserve"> 10</w:t>
      </w:r>
      <w:r w:rsidRPr="00AC70F1">
        <w:rPr>
          <w:vertAlign w:val="superscript"/>
          <w:lang w:eastAsia="zh-CN"/>
        </w:rPr>
        <w:t>–4</w:t>
      </w:r>
      <w:r w:rsidRPr="00AC70F1">
        <w:rPr>
          <w:rFonts w:hint="eastAsia"/>
          <w:lang w:val="en-GB" w:eastAsia="zh-CN"/>
        </w:rPr>
        <w:t>。在这种情况下，根据表</w:t>
      </w:r>
      <w:r w:rsidRPr="00AC70F1">
        <w:rPr>
          <w:lang w:val="en-GB" w:eastAsia="zh-CN"/>
        </w:rPr>
        <w:t>1</w:t>
      </w:r>
      <w:r w:rsidRPr="00AC70F1">
        <w:rPr>
          <w:rFonts w:hint="eastAsia"/>
          <w:lang w:val="en-GB" w:eastAsia="zh-CN"/>
        </w:rPr>
        <w:t>计算的必要带宽要求可降至</w:t>
      </w:r>
      <w:r w:rsidRPr="00AC70F1">
        <w:rPr>
          <w:lang w:val="en-GB" w:eastAsia="zh-CN"/>
        </w:rPr>
        <w:t>82%</w:t>
      </w:r>
      <w:r w:rsidRPr="00AC70F1">
        <w:rPr>
          <w:rFonts w:hint="eastAsia"/>
          <w:lang w:val="en-GB" w:eastAsia="zh-CN"/>
        </w:rPr>
        <w:t>。</w:t>
      </w:r>
    </w:p>
    <w:p w14:paraId="726A20E9" w14:textId="3D5C60AB" w:rsidR="00FA3095" w:rsidRPr="00AC70F1" w:rsidRDefault="00FA3095" w:rsidP="00FA3095">
      <w:pPr>
        <w:rPr>
          <w:lang w:val="en-GB" w:eastAsia="zh-CN"/>
        </w:rPr>
      </w:pPr>
      <w:r w:rsidRPr="00AC70F1">
        <w:rPr>
          <w:b/>
          <w:lang w:val="en-GB" w:eastAsia="zh-CN"/>
        </w:rPr>
        <w:t>1</w:t>
      </w:r>
      <w:r w:rsidRPr="00AC70F1">
        <w:rPr>
          <w:lang w:val="en-GB" w:eastAsia="zh-CN"/>
        </w:rPr>
        <w:tab/>
      </w:r>
      <w:r w:rsidRPr="00AC70F1">
        <w:rPr>
          <w:rFonts w:hint="eastAsia"/>
          <w:lang w:val="en-GB" w:eastAsia="zh-CN"/>
        </w:rPr>
        <w:t>在频段严重拥塞的情况下，以及对于特别容易受到干扰或对信息可靠性有非常苛刻要求的无线电系统，计算必要带宽时必须考虑到消息传送的质量。</w:t>
      </w:r>
    </w:p>
    <w:p w14:paraId="62ED81CB" w14:textId="42E07C42" w:rsidR="00FA3095" w:rsidRPr="00AC70F1" w:rsidRDefault="00FA3095" w:rsidP="00FA3095">
      <w:pPr>
        <w:rPr>
          <w:lang w:val="en-GB" w:eastAsia="zh-CN"/>
        </w:rPr>
      </w:pPr>
      <w:r w:rsidRPr="00AC70F1">
        <w:rPr>
          <w:b/>
          <w:lang w:val="en-GB" w:eastAsia="zh-CN"/>
        </w:rPr>
        <w:t>2</w:t>
      </w:r>
      <w:r w:rsidRPr="00AC70F1">
        <w:rPr>
          <w:lang w:val="en-GB" w:eastAsia="zh-CN"/>
        </w:rPr>
        <w:tab/>
      </w:r>
      <w:r w:rsidRPr="00AC70F1">
        <w:rPr>
          <w:rFonts w:hint="eastAsia"/>
          <w:lang w:val="en-GB" w:eastAsia="zh-CN"/>
        </w:rPr>
        <w:t>对于数字通信系统，传送质量由与比特差错率相对应的概率</w:t>
      </w:r>
      <w:r w:rsidRPr="00AC70F1">
        <w:rPr>
          <w:i/>
          <w:lang w:val="en-GB" w:eastAsia="zh-CN"/>
        </w:rPr>
        <w:t>P</w:t>
      </w:r>
      <w:r w:rsidRPr="00AC70F1">
        <w:rPr>
          <w:i/>
          <w:vertAlign w:val="subscript"/>
          <w:lang w:val="en-GB" w:eastAsia="zh-CN"/>
        </w:rPr>
        <w:t>err</w:t>
      </w:r>
      <w:r w:rsidRPr="00AC70F1">
        <w:rPr>
          <w:rFonts w:hint="eastAsia"/>
          <w:lang w:val="en-GB" w:eastAsia="zh-CN"/>
        </w:rPr>
        <w:t>来表征。如果已知所需的差错概率，那么就有可能确定有用信号的必要带宽，以提供所需的信息传送可靠性，即在整个无线电通信系统中达到该概率所需的带宽。这样得到的数字可能大大不同于基于调制参数计算得到的必要带宽值，相应的是在</w:t>
      </w:r>
      <w:r w:rsidRPr="00AC70F1">
        <w:rPr>
          <w:lang w:val="en-GB" w:eastAsia="zh-CN"/>
        </w:rPr>
        <w:t>−30 dB</w:t>
      </w:r>
      <w:r w:rsidRPr="00AC70F1">
        <w:rPr>
          <w:rFonts w:hint="eastAsia"/>
          <w:lang w:val="en-GB" w:eastAsia="zh-CN"/>
        </w:rPr>
        <w:t>电平上的用于评估的</w:t>
      </w:r>
      <w:r w:rsidRPr="00AC70F1">
        <w:rPr>
          <w:lang w:val="en-GB" w:eastAsia="zh-CN"/>
        </w:rPr>
        <w:t>−30 dB</w:t>
      </w:r>
      <w:r w:rsidRPr="00AC70F1">
        <w:rPr>
          <w:rFonts w:hint="eastAsia"/>
          <w:lang w:val="en-GB" w:eastAsia="zh-CN"/>
        </w:rPr>
        <w:t>带宽。</w:t>
      </w:r>
    </w:p>
    <w:p w14:paraId="7FF0EFC9" w14:textId="77777777" w:rsidR="00483E27" w:rsidRPr="00AC70F1" w:rsidRDefault="00483E2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57" w:name="Appendix3"/>
      <w:bookmarkStart w:id="58" w:name="_Toc124665038"/>
      <w:bookmarkStart w:id="59" w:name="_Toc136847472"/>
      <w:r w:rsidRPr="00AC70F1">
        <w:rPr>
          <w:lang w:val="en-GB" w:eastAsia="zh-CN"/>
        </w:rPr>
        <w:br w:type="page"/>
      </w:r>
    </w:p>
    <w:p w14:paraId="77E94B5B" w14:textId="19703012" w:rsidR="00F64F4B" w:rsidRPr="00AC70F1" w:rsidRDefault="00176E34" w:rsidP="006235CF">
      <w:pPr>
        <w:pStyle w:val="AnnexNoTitle"/>
        <w:outlineLvl w:val="0"/>
        <w:rPr>
          <w:lang w:val="en-GB" w:eastAsia="zh-CN"/>
        </w:rPr>
      </w:pPr>
      <w:bookmarkStart w:id="60" w:name="_Toc183618383"/>
      <w:r w:rsidRPr="00AC70F1">
        <w:rPr>
          <w:rFonts w:hint="eastAsia"/>
          <w:lang w:val="en-GB" w:eastAsia="zh-CN"/>
        </w:rPr>
        <w:lastRenderedPageBreak/>
        <w:t>附件</w:t>
      </w:r>
      <w:r w:rsidR="00F64F4B" w:rsidRPr="00AC70F1">
        <w:rPr>
          <w:lang w:val="en-GB" w:eastAsia="zh-CN"/>
        </w:rPr>
        <w:t>3</w:t>
      </w:r>
      <w:bookmarkEnd w:id="57"/>
      <w:r w:rsidR="00F64F4B" w:rsidRPr="00AC70F1">
        <w:rPr>
          <w:lang w:val="en-GB" w:eastAsia="zh-CN"/>
        </w:rPr>
        <w:br/>
      </w:r>
      <w:r w:rsidR="00F64F4B" w:rsidRPr="00AC70F1">
        <w:rPr>
          <w:lang w:val="en-GB" w:eastAsia="zh-CN"/>
        </w:rPr>
        <w:br/>
      </w:r>
      <w:bookmarkEnd w:id="58"/>
      <w:bookmarkEnd w:id="59"/>
      <w:r w:rsidR="000E68A4" w:rsidRPr="00AC70F1">
        <w:rPr>
          <w:rFonts w:hint="eastAsia"/>
          <w:lang w:val="en-GB" w:eastAsia="zh-CN"/>
        </w:rPr>
        <w:t>测量设备的一般要求</w:t>
      </w:r>
      <w:bookmarkEnd w:id="60"/>
    </w:p>
    <w:p w14:paraId="4BFCD0F4" w14:textId="46D7AD01" w:rsidR="00F64F4B" w:rsidRPr="00AC70F1" w:rsidRDefault="00E46B61" w:rsidP="006235CF">
      <w:pPr>
        <w:pStyle w:val="Headingi"/>
        <w:spacing w:before="240"/>
        <w:rPr>
          <w:rFonts w:ascii="KaiTi" w:eastAsia="KaiTi" w:hAnsi="KaiTi"/>
          <w:i w:val="0"/>
          <w:iCs/>
          <w:lang w:val="en-GB" w:eastAsia="zh-CN"/>
        </w:rPr>
      </w:pPr>
      <w:r w:rsidRPr="00AC70F1">
        <w:rPr>
          <w:rFonts w:ascii="KaiTi" w:eastAsia="KaiTi" w:hAnsi="KaiTi" w:hint="eastAsia"/>
          <w:i w:val="0"/>
          <w:iCs/>
          <w:lang w:val="en-GB" w:eastAsia="zh-CN"/>
        </w:rPr>
        <w:t>频谱分析仪</w:t>
      </w:r>
    </w:p>
    <w:p w14:paraId="32E5E8EF" w14:textId="77777777" w:rsidR="00FA3095" w:rsidRPr="00AC70F1" w:rsidRDefault="00FA3095" w:rsidP="00FA3095">
      <w:pPr>
        <w:rPr>
          <w:lang w:val="en-GB" w:eastAsia="zh-CN"/>
        </w:rPr>
      </w:pPr>
      <w:r w:rsidRPr="00AC70F1">
        <w:rPr>
          <w:b/>
          <w:lang w:val="en-GB" w:eastAsia="zh-CN"/>
        </w:rPr>
        <w:t>1</w:t>
      </w:r>
      <w:r w:rsidRPr="00AC70F1">
        <w:rPr>
          <w:lang w:val="en-GB" w:eastAsia="zh-CN"/>
        </w:rPr>
        <w:tab/>
      </w:r>
      <w:r w:rsidRPr="00AC70F1">
        <w:rPr>
          <w:rFonts w:hint="eastAsia"/>
          <w:lang w:val="en-GB" w:eastAsia="zh-CN"/>
        </w:rPr>
        <w:t>所用频谱分析仪的频率范围必须覆盖被测发射机的工作频谱。</w:t>
      </w:r>
    </w:p>
    <w:p w14:paraId="3925ED6B" w14:textId="77777777" w:rsidR="00FA3095" w:rsidRPr="00AC70F1" w:rsidRDefault="00FA3095" w:rsidP="00FA3095">
      <w:pPr>
        <w:ind w:firstLineChars="200" w:firstLine="480"/>
        <w:rPr>
          <w:lang w:val="en-GB" w:eastAsia="zh-CN"/>
        </w:rPr>
      </w:pPr>
      <w:r w:rsidRPr="00AC70F1">
        <w:rPr>
          <w:rFonts w:hint="eastAsia"/>
          <w:lang w:val="en-GB" w:eastAsia="zh-CN"/>
        </w:rPr>
        <w:t>可用不同类型的频谱分析仪来测量工作频谱的不同部分。</w:t>
      </w:r>
    </w:p>
    <w:p w14:paraId="05A1ED90" w14:textId="79FCFBD6" w:rsidR="00FA3095" w:rsidRPr="00AC70F1" w:rsidRDefault="00FA3095" w:rsidP="00FA3095">
      <w:pPr>
        <w:rPr>
          <w:lang w:val="en-GB" w:eastAsia="zh-CN"/>
        </w:rPr>
      </w:pPr>
      <w:r w:rsidRPr="00AC70F1">
        <w:rPr>
          <w:rFonts w:hint="eastAsia"/>
          <w:b/>
          <w:lang w:val="en-GB" w:eastAsia="zh-CN"/>
        </w:rPr>
        <w:t>2</w:t>
      </w:r>
      <w:r w:rsidRPr="00AC70F1">
        <w:rPr>
          <w:lang w:val="en-GB" w:eastAsia="zh-CN"/>
        </w:rPr>
        <w:tab/>
      </w:r>
      <w:r w:rsidRPr="00AC70F1">
        <w:rPr>
          <w:rFonts w:hint="eastAsia"/>
          <w:lang w:val="en-GB" w:eastAsia="zh-CN"/>
        </w:rPr>
        <w:t>频谱分析仪必须能够跨越</w:t>
      </w:r>
      <w:r w:rsidR="00B7222A" w:rsidRPr="00AC70F1">
        <w:rPr>
          <w:rFonts w:hint="eastAsia"/>
          <w:lang w:val="en-GB" w:eastAsia="zh-CN"/>
        </w:rPr>
        <w:t>对应</w:t>
      </w:r>
      <w:r w:rsidRPr="00AC70F1">
        <w:rPr>
          <w:rFonts w:hint="eastAsia"/>
          <w:lang w:val="en-GB" w:eastAsia="zh-CN"/>
        </w:rPr>
        <w:t>最低测量电平的</w:t>
      </w:r>
      <w:r w:rsidR="00B7222A" w:rsidRPr="00AC70F1">
        <w:rPr>
          <w:rFonts w:hint="eastAsia"/>
          <w:lang w:val="en-GB" w:eastAsia="zh-CN"/>
        </w:rPr>
        <w:t>频段中的</w:t>
      </w:r>
      <w:r w:rsidRPr="00AC70F1">
        <w:rPr>
          <w:rFonts w:hint="eastAsia"/>
          <w:lang w:val="en-GB" w:eastAsia="zh-CN"/>
        </w:rPr>
        <w:t>整个信号频谱包络。</w:t>
      </w:r>
    </w:p>
    <w:p w14:paraId="302362D0" w14:textId="586FA319" w:rsidR="00FA3095" w:rsidRPr="00AC70F1" w:rsidRDefault="00FA3095" w:rsidP="009177CD">
      <w:pPr>
        <w:pStyle w:val="Note"/>
        <w:rPr>
          <w:lang w:val="en-GB" w:eastAsia="zh-CN"/>
        </w:rPr>
      </w:pPr>
      <w:r w:rsidRPr="00AC70F1">
        <w:rPr>
          <w:rFonts w:hint="eastAsia"/>
          <w:lang w:val="en-GB" w:eastAsia="zh-CN"/>
        </w:rPr>
        <w:t>注</w:t>
      </w:r>
      <w:r w:rsidRPr="00AC70F1">
        <w:rPr>
          <w:rFonts w:hint="eastAsia"/>
          <w:lang w:val="en-GB" w:eastAsia="zh-CN"/>
        </w:rPr>
        <w:t>1</w:t>
      </w:r>
      <w:r w:rsidR="009177CD">
        <w:rPr>
          <w:lang w:val="en-GB" w:eastAsia="zh-CN"/>
        </w:rPr>
        <w:t xml:space="preserve"> </w:t>
      </w:r>
      <w:r w:rsidR="009177CD" w:rsidRPr="009177CD">
        <w:rPr>
          <w:lang w:val="en-GB" w:eastAsia="zh-CN"/>
        </w:rPr>
        <w:t>–</w:t>
      </w:r>
      <w:r w:rsidR="009177CD">
        <w:rPr>
          <w:lang w:val="en-GB" w:eastAsia="zh-CN"/>
        </w:rPr>
        <w:t xml:space="preserve"> </w:t>
      </w:r>
      <w:r w:rsidRPr="00AC70F1">
        <w:rPr>
          <w:rFonts w:hint="eastAsia"/>
          <w:lang w:val="en-GB" w:eastAsia="zh-CN"/>
        </w:rPr>
        <w:t>如果没有具有必要跨距的频谱分析仪，则可分段确定频谱包络。</w:t>
      </w:r>
    </w:p>
    <w:p w14:paraId="71EF3DCB" w14:textId="77777777" w:rsidR="00FA3095" w:rsidRPr="00AC70F1" w:rsidRDefault="00FA3095" w:rsidP="00FA3095">
      <w:pPr>
        <w:rPr>
          <w:lang w:val="en-GB" w:eastAsia="zh-CN"/>
        </w:rPr>
      </w:pPr>
      <w:r w:rsidRPr="00AC70F1">
        <w:rPr>
          <w:rFonts w:hint="eastAsia"/>
          <w:b/>
          <w:lang w:val="en-GB" w:eastAsia="zh-CN"/>
        </w:rPr>
        <w:t>3</w:t>
      </w:r>
      <w:r w:rsidRPr="00AC70F1">
        <w:rPr>
          <w:lang w:val="en-GB" w:eastAsia="zh-CN"/>
        </w:rPr>
        <w:tab/>
      </w:r>
      <w:r w:rsidRPr="00AC70F1">
        <w:rPr>
          <w:rFonts w:hint="eastAsia"/>
          <w:lang w:val="en-GB" w:eastAsia="zh-CN"/>
        </w:rPr>
        <w:t>在</w:t>
      </w:r>
      <w:r w:rsidRPr="00AC70F1">
        <w:rPr>
          <w:lang w:val="en-GB" w:eastAsia="zh-CN"/>
        </w:rPr>
        <w:t>–3 dB</w:t>
      </w:r>
      <w:r w:rsidRPr="00AC70F1">
        <w:rPr>
          <w:rFonts w:hint="eastAsia"/>
          <w:lang w:val="en-GB" w:eastAsia="zh-CN"/>
        </w:rPr>
        <w:t>电平上，频谱分析仪的通带必须为：</w:t>
      </w:r>
    </w:p>
    <w:p w14:paraId="02228285" w14:textId="7482433E" w:rsidR="00FA3095" w:rsidRPr="00AC70F1" w:rsidRDefault="00FA3095" w:rsidP="00FA3095">
      <w:pPr>
        <w:rPr>
          <w:lang w:val="en-GB" w:eastAsia="zh-CN"/>
        </w:rPr>
      </w:pPr>
      <w:r w:rsidRPr="00AC70F1">
        <w:rPr>
          <w:lang w:val="en-GB" w:eastAsia="zh-CN"/>
        </w:rPr>
        <w:t>–</w:t>
      </w:r>
      <w:r w:rsidRPr="00AC70F1">
        <w:rPr>
          <w:lang w:val="en-GB" w:eastAsia="zh-CN"/>
        </w:rPr>
        <w:tab/>
      </w:r>
      <w:r w:rsidR="00B7222A" w:rsidRPr="00AC70F1">
        <w:rPr>
          <w:rFonts w:hint="eastAsia"/>
          <w:lang w:val="en-GB" w:eastAsia="zh-CN"/>
        </w:rPr>
        <w:t>若</w:t>
      </w:r>
      <w:r w:rsidRPr="00AC70F1">
        <w:rPr>
          <w:rFonts w:hint="eastAsia"/>
          <w:lang w:val="en-GB" w:eastAsia="zh-CN"/>
        </w:rPr>
        <w:t>使用周期性测试信号</w:t>
      </w:r>
      <w:r w:rsidR="00B7222A" w:rsidRPr="00AC70F1">
        <w:rPr>
          <w:rFonts w:hint="eastAsia"/>
          <w:lang w:val="en-GB" w:eastAsia="zh-CN"/>
        </w:rPr>
        <w:t>，</w:t>
      </w:r>
      <w:proofErr w:type="gramStart"/>
      <w:r w:rsidR="00B7222A" w:rsidRPr="00AC70F1">
        <w:rPr>
          <w:rFonts w:hint="eastAsia"/>
          <w:lang w:val="en-GB" w:eastAsia="zh-CN"/>
        </w:rPr>
        <w:t>则为键控频率的三分之一；</w:t>
      </w:r>
      <w:proofErr w:type="gramEnd"/>
    </w:p>
    <w:p w14:paraId="00F5DFD8" w14:textId="6700A786" w:rsidR="00FA3095" w:rsidRPr="00AC70F1" w:rsidRDefault="00FA3095" w:rsidP="00FA3095">
      <w:pPr>
        <w:rPr>
          <w:lang w:val="en-GB" w:eastAsia="zh-CN"/>
        </w:rPr>
      </w:pPr>
      <w:r w:rsidRPr="00AC70F1">
        <w:rPr>
          <w:lang w:val="en-GB" w:eastAsia="zh-CN"/>
        </w:rPr>
        <w:t>–</w:t>
      </w:r>
      <w:r w:rsidRPr="00AC70F1">
        <w:rPr>
          <w:lang w:val="en-GB" w:eastAsia="zh-CN"/>
        </w:rPr>
        <w:tab/>
      </w:r>
      <w:r w:rsidR="00B7222A" w:rsidRPr="00AC70F1">
        <w:rPr>
          <w:lang w:val="en-GB" w:eastAsia="zh-CN"/>
        </w:rPr>
        <w:t>0.1/</w:t>
      </w:r>
      <w:r w:rsidR="00B7222A" w:rsidRPr="00AC70F1">
        <w:sym w:font="Symbol" w:char="F074"/>
      </w:r>
      <w:proofErr w:type="gramStart"/>
      <w:r w:rsidRPr="00AC70F1">
        <w:rPr>
          <w:rFonts w:hint="eastAsia"/>
          <w:lang w:val="en-GB" w:eastAsia="zh-CN"/>
        </w:rPr>
        <w:t>用于脉冲发射</w:t>
      </w:r>
      <w:r w:rsidRPr="00AC70F1">
        <w:rPr>
          <w:lang w:val="en-GB" w:eastAsia="zh-CN"/>
        </w:rPr>
        <w:t>;</w:t>
      </w:r>
      <w:proofErr w:type="gramEnd"/>
    </w:p>
    <w:p w14:paraId="7399056F" w14:textId="5E1BAFD7" w:rsidR="00FA3095" w:rsidRPr="00AC70F1" w:rsidRDefault="00FA3095" w:rsidP="00FA3095">
      <w:pPr>
        <w:rPr>
          <w:lang w:val="en-GB" w:eastAsia="zh-CN"/>
        </w:rPr>
      </w:pPr>
      <w:r w:rsidRPr="00AC70F1">
        <w:rPr>
          <w:lang w:val="en-GB" w:eastAsia="zh-CN"/>
        </w:rPr>
        <w:t>–</w:t>
      </w:r>
      <w:r w:rsidRPr="00AC70F1">
        <w:rPr>
          <w:lang w:val="en-GB" w:eastAsia="zh-CN"/>
        </w:rPr>
        <w:tab/>
      </w:r>
      <w:r w:rsidRPr="00AC70F1">
        <w:rPr>
          <w:rFonts w:hint="eastAsia"/>
          <w:lang w:val="en-GB" w:eastAsia="zh-CN"/>
        </w:rPr>
        <w:t>若</w:t>
      </w:r>
      <w:r w:rsidR="00B7222A" w:rsidRPr="00AC70F1">
        <w:rPr>
          <w:rFonts w:hint="eastAsia"/>
          <w:lang w:val="en-GB" w:eastAsia="zh-CN"/>
        </w:rPr>
        <w:t>使用</w:t>
      </w:r>
      <w:r w:rsidRPr="00AC70F1">
        <w:rPr>
          <w:rFonts w:hint="eastAsia"/>
          <w:lang w:val="en-GB" w:eastAsia="zh-CN"/>
        </w:rPr>
        <w:t>噪声测试信号</w:t>
      </w:r>
      <w:r w:rsidR="00B7222A" w:rsidRPr="00AC70F1">
        <w:rPr>
          <w:rFonts w:hint="eastAsia"/>
          <w:lang w:val="en-GB" w:eastAsia="zh-CN"/>
        </w:rPr>
        <w:t>，则</w:t>
      </w:r>
      <w:r w:rsidR="00B7222A" w:rsidRPr="00AC70F1">
        <w:rPr>
          <w:lang w:val="en-GB" w:eastAsia="zh-CN"/>
        </w:rPr>
        <w:t>0.05</w:t>
      </w:r>
      <w:r w:rsidR="00B7222A" w:rsidRPr="00AC70F1">
        <w:rPr>
          <w:i/>
          <w:lang w:val="en-GB" w:eastAsia="zh-CN"/>
        </w:rPr>
        <w:t>B</w:t>
      </w:r>
      <w:r w:rsidR="00B7222A" w:rsidRPr="00AC70F1">
        <w:rPr>
          <w:i/>
          <w:vertAlign w:val="subscript"/>
          <w:lang w:val="en-GB" w:eastAsia="zh-CN"/>
        </w:rPr>
        <w:t>c–30</w:t>
      </w:r>
      <w:r w:rsidR="00B7222A" w:rsidRPr="00AC70F1">
        <w:rPr>
          <w:rFonts w:hint="eastAsia"/>
          <w:lang w:val="en-GB" w:eastAsia="zh-CN"/>
        </w:rPr>
        <w:t>。</w:t>
      </w:r>
    </w:p>
    <w:p w14:paraId="50726B5A" w14:textId="561FC3E6" w:rsidR="00FA3095" w:rsidRPr="00AC70F1" w:rsidRDefault="00FA3095" w:rsidP="00FA3095">
      <w:pPr>
        <w:ind w:firstLineChars="200" w:firstLine="480"/>
        <w:rPr>
          <w:lang w:val="en-GB" w:eastAsia="zh-CN"/>
        </w:rPr>
      </w:pPr>
      <w:r w:rsidRPr="00AC70F1">
        <w:rPr>
          <w:rFonts w:hint="eastAsia"/>
          <w:lang w:val="en-GB" w:eastAsia="zh-CN"/>
        </w:rPr>
        <w:t>在这种情况下，频谱分析仪必须具有检测器后平均</w:t>
      </w:r>
      <w:r w:rsidR="00E30A57" w:rsidRPr="00AC70F1">
        <w:rPr>
          <w:rFonts w:hint="eastAsia"/>
          <w:lang w:val="en-GB" w:eastAsia="zh-CN"/>
        </w:rPr>
        <w:t>级</w:t>
      </w:r>
      <w:r w:rsidRPr="00AC70F1">
        <w:rPr>
          <w:rFonts w:hint="eastAsia"/>
          <w:lang w:val="en-GB" w:eastAsia="zh-CN"/>
        </w:rPr>
        <w:t>，其时间常数为</w:t>
      </w:r>
      <w:r w:rsidR="00B7222A" w:rsidRPr="00AC70F1">
        <w:sym w:font="Symbol" w:char="F074"/>
      </w:r>
      <w:r w:rsidR="00B7222A" w:rsidRPr="00AC70F1">
        <w:sym w:font="Symbol" w:char="F0A2"/>
      </w:r>
      <w:r w:rsidR="00B7222A" w:rsidRPr="00AC70F1">
        <w:rPr>
          <w:lang w:val="en-GB" w:eastAsia="zh-CN"/>
        </w:rPr>
        <w:t> </w:t>
      </w:r>
      <w:r w:rsidR="00B7222A" w:rsidRPr="00AC70F1">
        <w:sym w:font="Symbol" w:char="F0B3"/>
      </w:r>
      <w:r w:rsidR="00B7222A" w:rsidRPr="00AC70F1">
        <w:rPr>
          <w:lang w:val="en-GB" w:eastAsia="zh-CN"/>
        </w:rPr>
        <w:t> 16/</w:t>
      </w:r>
      <w:r w:rsidR="00B7222A" w:rsidRPr="00AC70F1">
        <w:t>Δ</w:t>
      </w:r>
      <w:r w:rsidR="00B7222A" w:rsidRPr="00AC70F1">
        <w:rPr>
          <w:i/>
          <w:lang w:val="en-GB" w:eastAsia="zh-CN"/>
        </w:rPr>
        <w:t>f</w:t>
      </w:r>
      <w:r w:rsidRPr="00AC70F1">
        <w:rPr>
          <w:rFonts w:hint="eastAsia"/>
          <w:lang w:val="en-GB" w:eastAsia="zh-CN"/>
        </w:rPr>
        <w:t>。</w:t>
      </w:r>
    </w:p>
    <w:p w14:paraId="5968B8DD" w14:textId="1CA8FD8A" w:rsidR="00FA3095" w:rsidRPr="00AC70F1" w:rsidRDefault="00FA3095" w:rsidP="00FA3095">
      <w:pPr>
        <w:rPr>
          <w:lang w:val="en-GB" w:eastAsia="zh-CN"/>
        </w:rPr>
      </w:pPr>
      <w:r w:rsidRPr="00AC70F1">
        <w:rPr>
          <w:rFonts w:hint="eastAsia"/>
          <w:b/>
          <w:lang w:val="en-GB" w:eastAsia="zh-CN"/>
        </w:rPr>
        <w:t>4</w:t>
      </w:r>
      <w:r w:rsidRPr="00AC70F1">
        <w:rPr>
          <w:lang w:val="en-GB" w:eastAsia="zh-CN"/>
        </w:rPr>
        <w:tab/>
      </w:r>
      <w:r w:rsidRPr="00AC70F1">
        <w:rPr>
          <w:rFonts w:hint="eastAsia"/>
          <w:lang w:val="en-GB" w:eastAsia="zh-CN"/>
        </w:rPr>
        <w:t>频谱分析仪的动态范围必须在最低测</w:t>
      </w:r>
      <w:r w:rsidR="003058E2" w:rsidRPr="00AC70F1">
        <w:rPr>
          <w:rFonts w:hint="eastAsia"/>
          <w:lang w:val="en-GB" w:eastAsia="zh-CN"/>
        </w:rPr>
        <w:t>得</w:t>
      </w:r>
      <w:r w:rsidRPr="00AC70F1">
        <w:rPr>
          <w:rFonts w:hint="eastAsia"/>
          <w:lang w:val="en-GB" w:eastAsia="zh-CN"/>
        </w:rPr>
        <w:t>电平（即</w:t>
      </w:r>
      <w:r w:rsidR="003058E2" w:rsidRPr="00AC70F1">
        <w:rPr>
          <w:lang w:val="en-GB" w:eastAsia="zh-CN"/>
        </w:rPr>
        <w:t>–60 dB</w:t>
      </w:r>
      <w:r w:rsidRPr="00AC70F1">
        <w:rPr>
          <w:rFonts w:hint="eastAsia"/>
          <w:lang w:val="en-GB" w:eastAsia="zh-CN"/>
        </w:rPr>
        <w:t>）</w:t>
      </w:r>
      <w:r w:rsidR="003058E2" w:rsidRPr="00AC70F1">
        <w:rPr>
          <w:rFonts w:hint="eastAsia"/>
          <w:lang w:val="en-GB" w:eastAsia="zh-CN"/>
        </w:rPr>
        <w:t>上</w:t>
      </w:r>
      <w:r w:rsidRPr="00AC70F1">
        <w:rPr>
          <w:rFonts w:hint="eastAsia"/>
          <w:lang w:val="en-GB" w:eastAsia="zh-CN"/>
        </w:rPr>
        <w:t>提供</w:t>
      </w:r>
      <w:r w:rsidRPr="00AC70F1">
        <w:sym w:font="Symbol" w:char="F0B1"/>
      </w:r>
      <w:r w:rsidRPr="00AC70F1">
        <w:rPr>
          <w:lang w:val="en-GB" w:eastAsia="zh-CN"/>
        </w:rPr>
        <w:t>2 dB</w:t>
      </w:r>
      <w:r w:rsidRPr="00AC70F1">
        <w:rPr>
          <w:rFonts w:hint="eastAsia"/>
          <w:lang w:val="en-GB" w:eastAsia="zh-CN"/>
        </w:rPr>
        <w:t>的测量精度。</w:t>
      </w:r>
    </w:p>
    <w:p w14:paraId="2E7C8086" w14:textId="17062043" w:rsidR="00FA3095" w:rsidRPr="00AC70F1" w:rsidRDefault="00FA3095" w:rsidP="00FA3095">
      <w:pPr>
        <w:rPr>
          <w:lang w:val="en-GB" w:eastAsia="zh-CN"/>
        </w:rPr>
      </w:pPr>
      <w:r w:rsidRPr="00AC70F1">
        <w:rPr>
          <w:rFonts w:hint="eastAsia"/>
          <w:b/>
          <w:lang w:val="en-GB" w:eastAsia="zh-CN"/>
        </w:rPr>
        <w:t>5</w:t>
      </w:r>
      <w:r w:rsidRPr="00AC70F1">
        <w:rPr>
          <w:lang w:val="en-GB" w:eastAsia="zh-CN"/>
        </w:rPr>
        <w:tab/>
      </w:r>
      <w:r w:rsidRPr="00AC70F1">
        <w:rPr>
          <w:rFonts w:hint="eastAsia"/>
          <w:lang w:val="en-GB" w:eastAsia="zh-CN"/>
        </w:rPr>
        <w:t>给定频段</w:t>
      </w:r>
      <w:r w:rsidR="003058E2" w:rsidRPr="00AC70F1">
        <w:rPr>
          <w:rFonts w:hint="eastAsia"/>
          <w:lang w:val="en-GB" w:eastAsia="zh-CN"/>
        </w:rPr>
        <w:t>中</w:t>
      </w:r>
      <w:r w:rsidRPr="00AC70F1">
        <w:rPr>
          <w:rFonts w:hint="eastAsia"/>
          <w:lang w:val="en-GB" w:eastAsia="zh-CN"/>
        </w:rPr>
        <w:t>频谱分析仪的频率响应必须平坦至</w:t>
      </w:r>
      <w:r w:rsidRPr="00AC70F1">
        <w:rPr>
          <w:rFonts w:hint="eastAsia"/>
          <w:lang w:val="en-GB" w:eastAsia="zh-CN"/>
        </w:rPr>
        <w:t>3 dB</w:t>
      </w:r>
      <w:r w:rsidR="00E76669" w:rsidRPr="00AC70F1">
        <w:rPr>
          <w:rFonts w:hint="eastAsia"/>
          <w:lang w:val="en-GB" w:eastAsia="zh-CN"/>
        </w:rPr>
        <w:t>以</w:t>
      </w:r>
      <w:r w:rsidRPr="00AC70F1">
        <w:rPr>
          <w:rFonts w:hint="eastAsia"/>
          <w:lang w:val="en-GB" w:eastAsia="zh-CN"/>
        </w:rPr>
        <w:t>内。</w:t>
      </w:r>
    </w:p>
    <w:p w14:paraId="54FEF1A4" w14:textId="2C3859DD" w:rsidR="00FA3095" w:rsidRPr="00AC70F1" w:rsidRDefault="00FA3095" w:rsidP="00FA3095">
      <w:pPr>
        <w:rPr>
          <w:lang w:val="en-GB" w:eastAsia="zh-CN"/>
        </w:rPr>
      </w:pPr>
      <w:r w:rsidRPr="00AC70F1">
        <w:rPr>
          <w:rFonts w:hint="eastAsia"/>
          <w:b/>
          <w:lang w:val="en-GB" w:eastAsia="zh-CN"/>
        </w:rPr>
        <w:t>6</w:t>
      </w:r>
      <w:r w:rsidRPr="00AC70F1">
        <w:rPr>
          <w:lang w:val="en-GB" w:eastAsia="zh-CN"/>
        </w:rPr>
        <w:tab/>
      </w:r>
      <w:r w:rsidRPr="00AC70F1">
        <w:rPr>
          <w:rFonts w:hint="eastAsia"/>
          <w:lang w:val="en-GB" w:eastAsia="zh-CN"/>
        </w:rPr>
        <w:t>电平测量最大</w:t>
      </w:r>
      <w:r w:rsidR="003058E2" w:rsidRPr="00AC70F1">
        <w:rPr>
          <w:rFonts w:hint="eastAsia"/>
          <w:lang w:val="en-GB" w:eastAsia="zh-CN"/>
        </w:rPr>
        <w:t>的</w:t>
      </w:r>
      <w:r w:rsidRPr="00AC70F1">
        <w:rPr>
          <w:rFonts w:hint="eastAsia"/>
          <w:lang w:val="en-GB" w:eastAsia="zh-CN"/>
        </w:rPr>
        <w:t>总不确定性为</w:t>
      </w:r>
      <w:r w:rsidRPr="00AC70F1">
        <w:rPr>
          <w:rFonts w:hint="eastAsia"/>
          <w:lang w:val="en-GB" w:eastAsia="zh-CN"/>
        </w:rPr>
        <w:t>10%</w:t>
      </w:r>
      <w:r w:rsidRPr="00AC70F1">
        <w:rPr>
          <w:rFonts w:hint="eastAsia"/>
          <w:lang w:val="en-GB" w:eastAsia="zh-CN"/>
        </w:rPr>
        <w:t>。</w:t>
      </w:r>
    </w:p>
    <w:p w14:paraId="57AD0F7C" w14:textId="4DB92706" w:rsidR="00F64F4B" w:rsidRPr="00AC70F1" w:rsidRDefault="00E46B61" w:rsidP="00F64F4B">
      <w:pPr>
        <w:pStyle w:val="Headingi"/>
        <w:rPr>
          <w:rFonts w:ascii="KaiTi" w:eastAsia="KaiTi" w:hAnsi="KaiTi"/>
          <w:b/>
          <w:i w:val="0"/>
          <w:iCs/>
          <w:lang w:val="en-GB" w:eastAsia="zh-CN"/>
        </w:rPr>
      </w:pPr>
      <w:r w:rsidRPr="00AC70F1">
        <w:rPr>
          <w:rFonts w:ascii="KaiTi" w:eastAsia="KaiTi" w:hAnsi="KaiTi" w:hint="eastAsia"/>
          <w:i w:val="0"/>
          <w:iCs/>
          <w:lang w:val="en-GB" w:eastAsia="zh-CN"/>
        </w:rPr>
        <w:t>噪声发生器</w:t>
      </w:r>
    </w:p>
    <w:p w14:paraId="16C3E7BB" w14:textId="775DAE29" w:rsidR="00FA3095" w:rsidRPr="00AC70F1" w:rsidRDefault="00FA3095" w:rsidP="00FA3095">
      <w:pPr>
        <w:rPr>
          <w:lang w:val="en-GB" w:eastAsia="zh-CN"/>
        </w:rPr>
      </w:pPr>
      <w:r w:rsidRPr="00AC70F1">
        <w:rPr>
          <w:b/>
          <w:lang w:val="en-GB" w:eastAsia="zh-CN"/>
        </w:rPr>
        <w:t>7</w:t>
      </w:r>
      <w:r w:rsidRPr="00AC70F1">
        <w:rPr>
          <w:lang w:val="en-GB" w:eastAsia="zh-CN"/>
        </w:rPr>
        <w:tab/>
      </w:r>
      <w:r w:rsidRPr="00AC70F1">
        <w:rPr>
          <w:rFonts w:hint="eastAsia"/>
          <w:lang w:val="en-GB" w:eastAsia="zh-CN"/>
        </w:rPr>
        <w:t>所测频段</w:t>
      </w:r>
      <w:r w:rsidR="00E76669" w:rsidRPr="00AC70F1">
        <w:rPr>
          <w:rFonts w:hint="eastAsia"/>
          <w:lang w:val="en-GB" w:eastAsia="zh-CN"/>
        </w:rPr>
        <w:t>中</w:t>
      </w:r>
      <w:r w:rsidRPr="00AC70F1">
        <w:rPr>
          <w:rFonts w:hint="eastAsia"/>
          <w:lang w:val="en-GB" w:eastAsia="zh-CN"/>
        </w:rPr>
        <w:t>的噪声功率频谱密度必须平坦至</w:t>
      </w:r>
      <w:r w:rsidRPr="00AC70F1">
        <w:rPr>
          <w:rFonts w:hint="eastAsia"/>
          <w:lang w:val="en-GB" w:eastAsia="zh-CN"/>
        </w:rPr>
        <w:t>2 dB</w:t>
      </w:r>
      <w:r w:rsidR="00E76669" w:rsidRPr="00AC70F1">
        <w:rPr>
          <w:rFonts w:hint="eastAsia"/>
          <w:lang w:val="en-GB" w:eastAsia="zh-CN"/>
        </w:rPr>
        <w:t>以</w:t>
      </w:r>
      <w:r w:rsidRPr="00AC70F1">
        <w:rPr>
          <w:rFonts w:hint="eastAsia"/>
          <w:lang w:val="en-GB" w:eastAsia="zh-CN"/>
        </w:rPr>
        <w:t>内。</w:t>
      </w:r>
    </w:p>
    <w:p w14:paraId="4F671568" w14:textId="553AD8D3" w:rsidR="00FA3095" w:rsidRPr="00AC70F1" w:rsidRDefault="00FA3095" w:rsidP="00FA3095">
      <w:pPr>
        <w:rPr>
          <w:lang w:val="en-GB" w:eastAsia="zh-CN"/>
        </w:rPr>
      </w:pPr>
      <w:r w:rsidRPr="00AC70F1">
        <w:rPr>
          <w:rFonts w:hint="eastAsia"/>
          <w:b/>
          <w:lang w:val="en-GB" w:eastAsia="zh-CN"/>
        </w:rPr>
        <w:t>8</w:t>
      </w:r>
      <w:r w:rsidRPr="00AC70F1">
        <w:rPr>
          <w:lang w:val="en-GB" w:eastAsia="zh-CN"/>
        </w:rPr>
        <w:tab/>
      </w:r>
      <w:r w:rsidR="00827A46" w:rsidRPr="00AC70F1">
        <w:rPr>
          <w:rFonts w:hint="eastAsia"/>
          <w:lang w:val="en-GB" w:eastAsia="zh-CN"/>
        </w:rPr>
        <w:t>发生器</w:t>
      </w:r>
      <w:r w:rsidRPr="00AC70F1">
        <w:rPr>
          <w:rFonts w:hint="eastAsia"/>
          <w:lang w:val="en-GB" w:eastAsia="zh-CN"/>
        </w:rPr>
        <w:t>输出端的噪声功率电平必须足以适应正常调制。如果发生器输出太弱，可以与放大器结合使用。在这种情况下，放大器的频率响应函数必须平坦到</w:t>
      </w:r>
      <w:r w:rsidRPr="00AC70F1">
        <w:rPr>
          <w:rFonts w:hint="eastAsia"/>
          <w:lang w:val="en-GB" w:eastAsia="zh-CN"/>
        </w:rPr>
        <w:t>1 dB</w:t>
      </w:r>
      <w:r w:rsidRPr="00AC70F1">
        <w:rPr>
          <w:rFonts w:hint="eastAsia"/>
          <w:lang w:val="en-GB" w:eastAsia="zh-CN"/>
        </w:rPr>
        <w:t>以内（在</w:t>
      </w:r>
      <w:r w:rsidR="00827A46" w:rsidRPr="00AC70F1">
        <w:rPr>
          <w:lang w:val="en-GB" w:eastAsia="zh-CN"/>
        </w:rPr>
        <w:t>0.9</w:t>
      </w:r>
      <w:r w:rsidR="00827A46" w:rsidRPr="00AC70F1">
        <w:rPr>
          <w:i/>
          <w:iCs/>
          <w:lang w:val="en-GB" w:eastAsia="zh-CN"/>
        </w:rPr>
        <w:t>F</w:t>
      </w:r>
      <w:r w:rsidR="00827A46" w:rsidRPr="00AC70F1">
        <w:rPr>
          <w:i/>
          <w:iCs/>
          <w:vertAlign w:val="subscript"/>
          <w:lang w:val="en-GB" w:eastAsia="zh-CN"/>
        </w:rPr>
        <w:t>lc</w:t>
      </w:r>
      <w:r w:rsidR="00827A46" w:rsidRPr="00AC70F1">
        <w:rPr>
          <w:rFonts w:hint="eastAsia"/>
          <w:lang w:val="en-GB" w:eastAsia="zh-CN"/>
        </w:rPr>
        <w:t>与</w:t>
      </w:r>
      <w:r w:rsidR="00827A46" w:rsidRPr="00AC70F1">
        <w:rPr>
          <w:lang w:val="en-GB" w:eastAsia="zh-CN"/>
        </w:rPr>
        <w:t>1.2</w:t>
      </w:r>
      <w:r w:rsidR="00827A46" w:rsidRPr="00AC70F1">
        <w:rPr>
          <w:i/>
          <w:iCs/>
          <w:lang w:val="en-GB" w:eastAsia="zh-CN"/>
        </w:rPr>
        <w:t>F</w:t>
      </w:r>
      <w:r w:rsidR="00827A46" w:rsidRPr="00AC70F1">
        <w:rPr>
          <w:i/>
          <w:iCs/>
          <w:vertAlign w:val="subscript"/>
          <w:lang w:val="en-GB" w:eastAsia="zh-CN"/>
        </w:rPr>
        <w:t>uc</w:t>
      </w:r>
      <w:r w:rsidRPr="00AC70F1">
        <w:rPr>
          <w:rFonts w:hint="eastAsia"/>
          <w:lang w:val="en-GB" w:eastAsia="zh-CN"/>
        </w:rPr>
        <w:t>之间的</w:t>
      </w:r>
      <w:r w:rsidR="00827A46" w:rsidRPr="00AC70F1">
        <w:rPr>
          <w:rFonts w:hint="eastAsia"/>
          <w:lang w:val="en-GB" w:eastAsia="zh-CN"/>
        </w:rPr>
        <w:t>频段中</w:t>
      </w:r>
      <w:r w:rsidRPr="00AC70F1">
        <w:rPr>
          <w:rFonts w:hint="eastAsia"/>
          <w:lang w:val="en-GB" w:eastAsia="zh-CN"/>
        </w:rPr>
        <w:t>，其中</w:t>
      </w:r>
      <w:proofErr w:type="spellStart"/>
      <w:r w:rsidR="00827A46" w:rsidRPr="00AC70F1">
        <w:rPr>
          <w:i/>
          <w:iCs/>
          <w:lang w:val="en-GB" w:eastAsia="zh-CN"/>
        </w:rPr>
        <w:t>F</w:t>
      </w:r>
      <w:r w:rsidR="00827A46" w:rsidRPr="00AC70F1">
        <w:rPr>
          <w:i/>
          <w:iCs/>
          <w:vertAlign w:val="subscript"/>
          <w:lang w:val="en-GB" w:eastAsia="zh-CN"/>
        </w:rPr>
        <w:t>lc</w:t>
      </w:r>
      <w:proofErr w:type="spellEnd"/>
      <w:r w:rsidR="00827A46" w:rsidRPr="00AC70F1">
        <w:rPr>
          <w:rFonts w:hint="eastAsia"/>
          <w:lang w:val="en-GB" w:eastAsia="zh-CN"/>
        </w:rPr>
        <w:t>和</w:t>
      </w:r>
      <w:proofErr w:type="spellStart"/>
      <w:r w:rsidR="00827A46" w:rsidRPr="00AC70F1">
        <w:rPr>
          <w:i/>
          <w:iCs/>
          <w:lang w:val="en-GB" w:eastAsia="zh-CN"/>
        </w:rPr>
        <w:t>F</w:t>
      </w:r>
      <w:r w:rsidR="00827A46" w:rsidRPr="00AC70F1">
        <w:rPr>
          <w:i/>
          <w:iCs/>
          <w:vertAlign w:val="subscript"/>
          <w:lang w:val="en-GB" w:eastAsia="zh-CN"/>
        </w:rPr>
        <w:t>uc</w:t>
      </w:r>
      <w:proofErr w:type="spellEnd"/>
      <w:r w:rsidRPr="00AC70F1">
        <w:rPr>
          <w:rFonts w:hint="eastAsia"/>
          <w:lang w:val="en-GB" w:eastAsia="zh-CN"/>
        </w:rPr>
        <w:t>分别是调制信号的</w:t>
      </w:r>
      <w:r w:rsidR="00827A46" w:rsidRPr="00AC70F1">
        <w:rPr>
          <w:rFonts w:hint="eastAsia"/>
          <w:lang w:val="en-GB" w:eastAsia="zh-CN"/>
        </w:rPr>
        <w:t>下部和上部</w:t>
      </w:r>
      <w:r w:rsidRPr="00AC70F1">
        <w:rPr>
          <w:rFonts w:hint="eastAsia"/>
          <w:lang w:val="en-GB" w:eastAsia="zh-CN"/>
        </w:rPr>
        <w:t>频率）。</w:t>
      </w:r>
    </w:p>
    <w:p w14:paraId="71DE4E95" w14:textId="6352C298" w:rsidR="00FA3095" w:rsidRPr="00AC70F1" w:rsidRDefault="00FA3095" w:rsidP="00FA3095">
      <w:pPr>
        <w:ind w:firstLineChars="200" w:firstLine="480"/>
        <w:rPr>
          <w:lang w:val="en-GB" w:eastAsia="zh-CN"/>
        </w:rPr>
      </w:pPr>
      <w:r w:rsidRPr="00AC70F1">
        <w:rPr>
          <w:rFonts w:hint="eastAsia"/>
          <w:lang w:val="en-GB" w:eastAsia="zh-CN"/>
        </w:rPr>
        <w:t>放大器的非线性失真系数不得超</w:t>
      </w:r>
      <w:r w:rsidR="000F28BE" w:rsidRPr="00AC70F1">
        <w:rPr>
          <w:rFonts w:hint="eastAsia"/>
          <w:lang w:val="en-GB" w:eastAsia="zh-CN"/>
        </w:rPr>
        <w:t>出</w:t>
      </w:r>
      <w:r w:rsidRPr="00AC70F1">
        <w:rPr>
          <w:rFonts w:hint="eastAsia"/>
          <w:lang w:val="en-GB" w:eastAsia="zh-CN"/>
        </w:rPr>
        <w:t>3%</w:t>
      </w:r>
      <w:r w:rsidRPr="00AC70F1">
        <w:rPr>
          <w:rFonts w:hint="eastAsia"/>
          <w:lang w:val="en-GB" w:eastAsia="zh-CN"/>
        </w:rPr>
        <w:t>（</w:t>
      </w:r>
      <w:r w:rsidRPr="00AC70F1">
        <w:rPr>
          <w:rFonts w:hint="eastAsia"/>
          <w:lang w:val="en-GB" w:eastAsia="zh-CN"/>
        </w:rPr>
        <w:t>300</w:t>
      </w:r>
      <w:r w:rsidRPr="00AC70F1">
        <w:rPr>
          <w:rFonts w:hint="eastAsia"/>
          <w:lang w:val="en-GB" w:eastAsia="zh-CN"/>
        </w:rPr>
        <w:t>、</w:t>
      </w:r>
      <w:r w:rsidRPr="00AC70F1">
        <w:rPr>
          <w:rFonts w:hint="eastAsia"/>
          <w:lang w:val="en-GB" w:eastAsia="zh-CN"/>
        </w:rPr>
        <w:t>600</w:t>
      </w:r>
      <w:r w:rsidRPr="00AC70F1">
        <w:rPr>
          <w:rFonts w:hint="eastAsia"/>
          <w:lang w:val="en-GB" w:eastAsia="zh-CN"/>
        </w:rPr>
        <w:t>和</w:t>
      </w:r>
      <w:r w:rsidRPr="00AC70F1">
        <w:rPr>
          <w:rFonts w:hint="eastAsia"/>
          <w:lang w:val="en-GB" w:eastAsia="zh-CN"/>
        </w:rPr>
        <w:t>1 000 Hz</w:t>
      </w:r>
      <w:r w:rsidRPr="00AC70F1">
        <w:rPr>
          <w:rFonts w:hint="eastAsia"/>
          <w:lang w:val="en-GB" w:eastAsia="zh-CN"/>
        </w:rPr>
        <w:t>正弦信号连续施加在放大器输入端）。</w:t>
      </w:r>
    </w:p>
    <w:p w14:paraId="2091B708" w14:textId="5EA5EC17" w:rsidR="00FA3095" w:rsidRPr="00AC70F1" w:rsidRDefault="00FA3095" w:rsidP="00FA3095">
      <w:pPr>
        <w:rPr>
          <w:lang w:val="en-GB" w:eastAsia="zh-CN"/>
        </w:rPr>
      </w:pPr>
      <w:r w:rsidRPr="00AC70F1">
        <w:rPr>
          <w:rFonts w:hint="eastAsia"/>
          <w:b/>
          <w:lang w:val="en-GB" w:eastAsia="zh-CN"/>
        </w:rPr>
        <w:t>9</w:t>
      </w:r>
      <w:r w:rsidRPr="00AC70F1">
        <w:rPr>
          <w:lang w:val="en-GB" w:eastAsia="zh-CN"/>
        </w:rPr>
        <w:tab/>
      </w:r>
      <w:r w:rsidRPr="00AC70F1">
        <w:rPr>
          <w:rFonts w:hint="eastAsia"/>
          <w:lang w:val="en-GB" w:eastAsia="zh-CN"/>
        </w:rPr>
        <w:t>输出设置的最大不确定性为</w:t>
      </w:r>
      <w:r w:rsidRPr="00AC70F1">
        <w:rPr>
          <w:rFonts w:hint="eastAsia"/>
          <w:lang w:val="en-GB" w:eastAsia="zh-CN"/>
        </w:rPr>
        <w:t>6%</w:t>
      </w:r>
      <w:r w:rsidRPr="00AC70F1">
        <w:rPr>
          <w:rFonts w:hint="eastAsia"/>
          <w:lang w:val="en-GB" w:eastAsia="zh-CN"/>
        </w:rPr>
        <w:t>。</w:t>
      </w:r>
    </w:p>
    <w:p w14:paraId="7F9DC255" w14:textId="5FF7D285" w:rsidR="00F64F4B" w:rsidRPr="00AC70F1" w:rsidRDefault="00E46B61" w:rsidP="00F64F4B">
      <w:pPr>
        <w:pStyle w:val="Headingi"/>
        <w:rPr>
          <w:rFonts w:ascii="KaiTi" w:eastAsia="KaiTi" w:hAnsi="KaiTi"/>
          <w:b/>
          <w:i w:val="0"/>
          <w:iCs/>
          <w:lang w:val="en-GB" w:eastAsia="zh-CN"/>
        </w:rPr>
      </w:pPr>
      <w:r w:rsidRPr="00AC70F1">
        <w:rPr>
          <w:rFonts w:ascii="KaiTi" w:eastAsia="KaiTi" w:hAnsi="KaiTi" w:hint="eastAsia"/>
          <w:i w:val="0"/>
          <w:iCs/>
          <w:lang w:val="en-GB" w:eastAsia="zh-CN"/>
        </w:rPr>
        <w:t>电报信号源</w:t>
      </w:r>
    </w:p>
    <w:p w14:paraId="06DD46E1" w14:textId="51AA8718" w:rsidR="00FA3095" w:rsidRPr="00AC70F1" w:rsidRDefault="00FA3095" w:rsidP="00F64F4B">
      <w:pPr>
        <w:rPr>
          <w:lang w:val="en-GB" w:eastAsia="zh-CN"/>
        </w:rPr>
      </w:pPr>
      <w:r w:rsidRPr="00AC70F1">
        <w:rPr>
          <w:b/>
          <w:lang w:val="en-GB" w:eastAsia="zh-CN"/>
        </w:rPr>
        <w:t>10</w:t>
      </w:r>
      <w:r w:rsidRPr="00AC70F1">
        <w:rPr>
          <w:lang w:val="en-GB" w:eastAsia="zh-CN"/>
        </w:rPr>
        <w:tab/>
      </w:r>
      <w:r w:rsidRPr="00AC70F1">
        <w:rPr>
          <w:rFonts w:hint="eastAsia"/>
          <w:lang w:val="en-GB" w:eastAsia="zh-CN"/>
        </w:rPr>
        <w:t>电报点的最大间隔端失真为</w:t>
      </w:r>
      <w:r w:rsidRPr="00AC70F1">
        <w:rPr>
          <w:rFonts w:hint="eastAsia"/>
          <w:lang w:val="en-GB" w:eastAsia="zh-CN"/>
        </w:rPr>
        <w:t>3%</w:t>
      </w:r>
      <w:r w:rsidRPr="00AC70F1">
        <w:rPr>
          <w:rFonts w:hint="eastAsia"/>
          <w:lang w:val="en-GB" w:eastAsia="zh-CN"/>
        </w:rPr>
        <w:t>。最大相对脉冲上升时间为</w:t>
      </w:r>
      <w:r w:rsidRPr="00AC70F1">
        <w:rPr>
          <w:rFonts w:hint="eastAsia"/>
          <w:lang w:val="en-GB" w:eastAsia="zh-CN"/>
        </w:rPr>
        <w:t>2%</w:t>
      </w:r>
      <w:r w:rsidRPr="00AC70F1">
        <w:rPr>
          <w:rFonts w:hint="eastAsia"/>
          <w:lang w:val="en-GB" w:eastAsia="zh-CN"/>
        </w:rPr>
        <w:t>。</w:t>
      </w:r>
      <w:r w:rsidR="00827A46" w:rsidRPr="00AC70F1">
        <w:rPr>
          <w:rFonts w:hint="eastAsia"/>
          <w:lang w:val="en-GB" w:eastAsia="zh-CN"/>
        </w:rPr>
        <w:t>在最大相对误码率为</w:t>
      </w:r>
      <w:r w:rsidR="00827A46" w:rsidRPr="00AC70F1">
        <w:rPr>
          <w:lang w:val="en-GB" w:eastAsia="zh-CN"/>
        </w:rPr>
        <w:t>10</w:t>
      </w:r>
      <w:r w:rsidR="00827A46" w:rsidRPr="00AC70F1">
        <w:rPr>
          <w:vertAlign w:val="superscript"/>
          <w:lang w:val="en-GB" w:eastAsia="zh-CN"/>
        </w:rPr>
        <w:t>–5</w:t>
      </w:r>
      <w:r w:rsidR="00827A46" w:rsidRPr="00AC70F1">
        <w:rPr>
          <w:rFonts w:hint="eastAsia"/>
          <w:lang w:val="en-GB" w:eastAsia="zh-CN"/>
        </w:rPr>
        <w:t>时，</w:t>
      </w:r>
      <w:r w:rsidRPr="00AC70F1">
        <w:rPr>
          <w:rFonts w:hint="eastAsia"/>
          <w:lang w:val="en-GB" w:eastAsia="zh-CN"/>
        </w:rPr>
        <w:t>必须支持标准键控速度（从</w:t>
      </w:r>
      <w:r w:rsidRPr="00AC70F1">
        <w:rPr>
          <w:rFonts w:hint="eastAsia"/>
          <w:lang w:val="en-GB" w:eastAsia="zh-CN"/>
        </w:rPr>
        <w:t>47</w:t>
      </w:r>
      <w:r w:rsidRPr="00AC70F1">
        <w:rPr>
          <w:rFonts w:hint="eastAsia"/>
          <w:lang w:val="en-GB" w:eastAsia="zh-CN"/>
        </w:rPr>
        <w:t>到</w:t>
      </w:r>
      <w:r w:rsidRPr="00AC70F1">
        <w:rPr>
          <w:rFonts w:hint="eastAsia"/>
          <w:lang w:val="en-GB" w:eastAsia="zh-CN"/>
        </w:rPr>
        <w:t>2 400</w:t>
      </w:r>
      <w:r w:rsidRPr="00AC70F1">
        <w:rPr>
          <w:rFonts w:hint="eastAsia"/>
          <w:lang w:val="en-GB" w:eastAsia="zh-CN"/>
        </w:rPr>
        <w:t>波特）</w:t>
      </w:r>
      <w:r w:rsidR="00827A46" w:rsidRPr="00AC70F1">
        <w:rPr>
          <w:rFonts w:hint="eastAsia"/>
          <w:lang w:val="en-GB" w:eastAsia="zh-CN"/>
        </w:rPr>
        <w:t>。</w:t>
      </w:r>
      <w:r w:rsidRPr="00AC70F1">
        <w:rPr>
          <w:rFonts w:hint="eastAsia"/>
          <w:lang w:val="en-GB" w:eastAsia="zh-CN"/>
        </w:rPr>
        <w:t>信号源必须具有两个信道，提供发射机正常工作所需的输出信号电压电平。</w:t>
      </w:r>
    </w:p>
    <w:p w14:paraId="2C5E6B85" w14:textId="407F67F2" w:rsidR="00F64F4B" w:rsidRPr="00AC70F1" w:rsidRDefault="00E46B61" w:rsidP="00F64F4B">
      <w:pPr>
        <w:pStyle w:val="Headingi"/>
        <w:rPr>
          <w:rFonts w:ascii="KaiTi" w:eastAsia="KaiTi" w:hAnsi="KaiTi"/>
          <w:i w:val="0"/>
          <w:iCs/>
          <w:lang w:val="en-GB" w:eastAsia="zh-CN"/>
        </w:rPr>
      </w:pPr>
      <w:r w:rsidRPr="00AC70F1">
        <w:rPr>
          <w:rFonts w:ascii="KaiTi" w:eastAsia="KaiTi" w:hAnsi="KaiTi" w:hint="eastAsia"/>
          <w:i w:val="0"/>
          <w:iCs/>
          <w:lang w:val="en-GB" w:eastAsia="zh-CN"/>
        </w:rPr>
        <w:t>整形滤波器</w:t>
      </w:r>
    </w:p>
    <w:p w14:paraId="6187B488" w14:textId="760AB036" w:rsidR="00FA3095" w:rsidRPr="00AC70F1" w:rsidRDefault="00FA3095" w:rsidP="00FA3095">
      <w:pPr>
        <w:rPr>
          <w:lang w:val="en-GB" w:eastAsia="zh-CN"/>
        </w:rPr>
      </w:pPr>
      <w:r w:rsidRPr="00AC70F1">
        <w:rPr>
          <w:b/>
          <w:lang w:val="en-GB" w:eastAsia="zh-CN"/>
        </w:rPr>
        <w:t>11</w:t>
      </w:r>
      <w:r w:rsidRPr="00AC70F1">
        <w:rPr>
          <w:lang w:val="en-GB" w:eastAsia="zh-CN"/>
        </w:rPr>
        <w:tab/>
      </w:r>
      <w:r w:rsidRPr="00AC70F1">
        <w:rPr>
          <w:rFonts w:hint="eastAsia"/>
          <w:lang w:val="en-GB" w:eastAsia="zh-CN"/>
        </w:rPr>
        <w:t>描述</w:t>
      </w:r>
      <w:r w:rsidR="00827A46" w:rsidRPr="00AC70F1">
        <w:rPr>
          <w:rFonts w:hint="eastAsia"/>
          <w:lang w:val="en-GB" w:eastAsia="zh-CN"/>
        </w:rPr>
        <w:t>用于从</w:t>
      </w:r>
      <w:r w:rsidRPr="00AC70F1">
        <w:rPr>
          <w:rFonts w:hint="eastAsia"/>
          <w:lang w:val="en-GB" w:eastAsia="zh-CN"/>
        </w:rPr>
        <w:t>白噪声产生电话信号的</w:t>
      </w:r>
      <w:r w:rsidR="00827A46" w:rsidRPr="00AC70F1">
        <w:rPr>
          <w:rFonts w:hint="eastAsia"/>
          <w:lang w:val="en-GB" w:eastAsia="zh-CN"/>
        </w:rPr>
        <w:t>整形</w:t>
      </w:r>
      <w:r w:rsidRPr="00AC70F1">
        <w:rPr>
          <w:rFonts w:hint="eastAsia"/>
          <w:lang w:val="en-GB" w:eastAsia="zh-CN"/>
        </w:rPr>
        <w:t>滤波器频率响应的</w:t>
      </w:r>
      <w:r w:rsidR="00827A46" w:rsidRPr="00AC70F1">
        <w:rPr>
          <w:rFonts w:hint="eastAsia"/>
          <w:lang w:val="en-GB" w:eastAsia="zh-CN"/>
        </w:rPr>
        <w:t>电</w:t>
      </w:r>
      <w:r w:rsidRPr="00AC70F1">
        <w:rPr>
          <w:rFonts w:hint="eastAsia"/>
          <w:lang w:val="en-GB" w:eastAsia="zh-CN"/>
        </w:rPr>
        <w:t>图和曲线图见</w:t>
      </w:r>
      <w:r w:rsidRPr="00AC70F1">
        <w:rPr>
          <w:rFonts w:hint="eastAsia"/>
          <w:lang w:val="en-GB" w:eastAsia="zh-CN"/>
        </w:rPr>
        <w:t>ITU-R SM.328</w:t>
      </w:r>
      <w:r w:rsidRPr="00AC70F1">
        <w:rPr>
          <w:rFonts w:hint="eastAsia"/>
          <w:lang w:val="en-GB" w:eastAsia="zh-CN"/>
        </w:rPr>
        <w:t>建议书第</w:t>
      </w:r>
      <w:r w:rsidRPr="00AC70F1">
        <w:rPr>
          <w:rFonts w:hint="eastAsia"/>
          <w:lang w:val="en-GB" w:eastAsia="zh-CN"/>
        </w:rPr>
        <w:t>5.2</w:t>
      </w:r>
      <w:r w:rsidR="00827A46" w:rsidRPr="00AC70F1">
        <w:rPr>
          <w:rFonts w:hint="eastAsia"/>
          <w:lang w:val="en-GB" w:eastAsia="zh-CN"/>
        </w:rPr>
        <w:t>段</w:t>
      </w:r>
      <w:r w:rsidRPr="00AC70F1">
        <w:rPr>
          <w:rFonts w:hint="eastAsia"/>
          <w:lang w:val="en-GB" w:eastAsia="zh-CN"/>
        </w:rPr>
        <w:t>。</w:t>
      </w:r>
    </w:p>
    <w:p w14:paraId="4E8E4D1E" w14:textId="4FF1DEA6" w:rsidR="00FA3095" w:rsidRPr="00AC70F1" w:rsidRDefault="00FA3095" w:rsidP="00FA3095">
      <w:pPr>
        <w:rPr>
          <w:lang w:val="en-GB" w:eastAsia="zh-CN"/>
        </w:rPr>
      </w:pPr>
      <w:r w:rsidRPr="00AC70F1">
        <w:rPr>
          <w:b/>
          <w:lang w:val="en-GB" w:eastAsia="zh-CN"/>
        </w:rPr>
        <w:t>1</w:t>
      </w:r>
      <w:r w:rsidRPr="00AC70F1">
        <w:rPr>
          <w:rFonts w:hint="eastAsia"/>
          <w:b/>
          <w:lang w:val="en-GB" w:eastAsia="zh-CN"/>
        </w:rPr>
        <w:t>2</w:t>
      </w:r>
      <w:r w:rsidRPr="00AC70F1">
        <w:rPr>
          <w:lang w:val="en-GB" w:eastAsia="zh-CN"/>
        </w:rPr>
        <w:tab/>
      </w:r>
      <w:r w:rsidRPr="00AC70F1">
        <w:rPr>
          <w:rFonts w:hint="eastAsia"/>
          <w:lang w:val="en-GB" w:eastAsia="zh-CN"/>
        </w:rPr>
        <w:t>描述</w:t>
      </w:r>
      <w:r w:rsidR="00827A46" w:rsidRPr="00AC70F1">
        <w:rPr>
          <w:rFonts w:hint="eastAsia"/>
          <w:lang w:val="en-GB" w:eastAsia="zh-CN"/>
        </w:rPr>
        <w:t>用于从</w:t>
      </w:r>
      <w:r w:rsidRPr="00AC70F1">
        <w:rPr>
          <w:rFonts w:hint="eastAsia"/>
          <w:lang w:val="en-GB" w:eastAsia="zh-CN"/>
        </w:rPr>
        <w:t>白噪声产生广播信号的</w:t>
      </w:r>
      <w:r w:rsidR="00827A46" w:rsidRPr="00AC70F1">
        <w:rPr>
          <w:rFonts w:hint="eastAsia"/>
          <w:lang w:val="en-GB" w:eastAsia="zh-CN"/>
        </w:rPr>
        <w:t>整形</w:t>
      </w:r>
      <w:r w:rsidRPr="00AC70F1">
        <w:rPr>
          <w:rFonts w:hint="eastAsia"/>
          <w:lang w:val="en-GB" w:eastAsia="zh-CN"/>
        </w:rPr>
        <w:t>滤波器频率响应的电图和曲线图见</w:t>
      </w:r>
      <w:r w:rsidRPr="00AC70F1">
        <w:rPr>
          <w:rFonts w:hint="eastAsia"/>
          <w:lang w:val="en-GB" w:eastAsia="zh-CN"/>
        </w:rPr>
        <w:t>ITU-R SM.328</w:t>
      </w:r>
      <w:r w:rsidRPr="00AC70F1">
        <w:rPr>
          <w:rFonts w:hint="eastAsia"/>
          <w:lang w:val="en-GB" w:eastAsia="zh-CN"/>
        </w:rPr>
        <w:t>建议书第</w:t>
      </w:r>
      <w:r w:rsidRPr="00AC70F1">
        <w:rPr>
          <w:rFonts w:hint="eastAsia"/>
          <w:lang w:val="en-GB" w:eastAsia="zh-CN"/>
        </w:rPr>
        <w:t>6.2</w:t>
      </w:r>
      <w:r w:rsidR="00827A46" w:rsidRPr="00AC70F1">
        <w:rPr>
          <w:rFonts w:hint="eastAsia"/>
          <w:lang w:val="en-GB" w:eastAsia="zh-CN"/>
        </w:rPr>
        <w:t>段</w:t>
      </w:r>
      <w:r w:rsidRPr="00AC70F1">
        <w:rPr>
          <w:rFonts w:hint="eastAsia"/>
          <w:lang w:val="en-GB" w:eastAsia="zh-CN"/>
        </w:rPr>
        <w:t>。</w:t>
      </w:r>
    </w:p>
    <w:p w14:paraId="5CEA458F" w14:textId="77777777" w:rsidR="00FA3095" w:rsidRPr="00AC70F1" w:rsidRDefault="00FA3095" w:rsidP="00FA3095">
      <w:pPr>
        <w:rPr>
          <w:lang w:val="en-GB" w:eastAsia="zh-CN"/>
        </w:rPr>
      </w:pPr>
      <w:r w:rsidRPr="00AC70F1">
        <w:rPr>
          <w:b/>
          <w:lang w:val="en-GB" w:eastAsia="zh-CN"/>
        </w:rPr>
        <w:t>1</w:t>
      </w:r>
      <w:r w:rsidRPr="00AC70F1">
        <w:rPr>
          <w:rFonts w:hint="eastAsia"/>
          <w:b/>
          <w:lang w:val="en-GB" w:eastAsia="zh-CN"/>
        </w:rPr>
        <w:t>3</w:t>
      </w:r>
      <w:r w:rsidRPr="00AC70F1">
        <w:rPr>
          <w:lang w:val="en-GB" w:eastAsia="zh-CN"/>
        </w:rPr>
        <w:tab/>
      </w:r>
      <w:r w:rsidRPr="00AC70F1">
        <w:rPr>
          <w:rFonts w:hint="eastAsia"/>
          <w:lang w:val="en-GB" w:eastAsia="zh-CN"/>
        </w:rPr>
        <w:t>对于范围的某些部分，实际滤波器的频率响应函数可能与</w:t>
      </w:r>
      <w:r w:rsidRPr="00AC70F1">
        <w:rPr>
          <w:rFonts w:hint="eastAsia"/>
          <w:lang w:val="en-GB" w:eastAsia="zh-CN"/>
        </w:rPr>
        <w:t>ITU-R SM.328</w:t>
      </w:r>
      <w:r w:rsidRPr="00AC70F1">
        <w:rPr>
          <w:rFonts w:hint="eastAsia"/>
          <w:lang w:val="en-GB" w:eastAsia="zh-CN"/>
        </w:rPr>
        <w:t>建议书第</w:t>
      </w:r>
      <w:r w:rsidRPr="00AC70F1">
        <w:rPr>
          <w:rFonts w:hint="eastAsia"/>
          <w:lang w:val="en-GB" w:eastAsia="zh-CN"/>
        </w:rPr>
        <w:t>5.2</w:t>
      </w:r>
      <w:r w:rsidRPr="00AC70F1">
        <w:rPr>
          <w:rFonts w:hint="eastAsia"/>
          <w:lang w:val="en-GB" w:eastAsia="zh-CN"/>
        </w:rPr>
        <w:t>和</w:t>
      </w:r>
      <w:r w:rsidRPr="00AC70F1">
        <w:rPr>
          <w:rFonts w:hint="eastAsia"/>
          <w:lang w:val="en-GB" w:eastAsia="zh-CN"/>
        </w:rPr>
        <w:t>6.2</w:t>
      </w:r>
      <w:r w:rsidRPr="00AC70F1">
        <w:rPr>
          <w:rFonts w:hint="eastAsia"/>
          <w:lang w:val="en-GB" w:eastAsia="zh-CN"/>
        </w:rPr>
        <w:t>段中所示的曲线有高达</w:t>
      </w:r>
      <w:r w:rsidRPr="00AC70F1">
        <w:rPr>
          <w:rFonts w:hint="eastAsia"/>
          <w:lang w:val="en-GB" w:eastAsia="zh-CN"/>
        </w:rPr>
        <w:t>2 dB</w:t>
      </w:r>
      <w:r w:rsidRPr="00AC70F1">
        <w:rPr>
          <w:rFonts w:hint="eastAsia"/>
          <w:lang w:val="en-GB" w:eastAsia="zh-CN"/>
        </w:rPr>
        <w:t>的偏差。</w:t>
      </w:r>
    </w:p>
    <w:p w14:paraId="4AE04301" w14:textId="624E7009" w:rsidR="00FA3095" w:rsidRPr="00AC70F1" w:rsidRDefault="00FA3095" w:rsidP="00FA3095">
      <w:pPr>
        <w:rPr>
          <w:lang w:val="en-GB" w:eastAsia="zh-CN"/>
        </w:rPr>
      </w:pPr>
      <w:r w:rsidRPr="00AC70F1">
        <w:rPr>
          <w:b/>
          <w:lang w:val="en-GB" w:eastAsia="zh-CN"/>
        </w:rPr>
        <w:lastRenderedPageBreak/>
        <w:t>1</w:t>
      </w:r>
      <w:r w:rsidRPr="00AC70F1">
        <w:rPr>
          <w:rFonts w:hint="eastAsia"/>
          <w:b/>
          <w:lang w:val="en-GB" w:eastAsia="zh-CN"/>
        </w:rPr>
        <w:t>4</w:t>
      </w:r>
      <w:r w:rsidRPr="00AC70F1">
        <w:rPr>
          <w:lang w:val="en-GB" w:eastAsia="zh-CN"/>
        </w:rPr>
        <w:tab/>
      </w:r>
      <w:r w:rsidR="00827A46" w:rsidRPr="00AC70F1">
        <w:rPr>
          <w:rFonts w:hint="eastAsia"/>
          <w:lang w:val="en-GB" w:eastAsia="zh-CN"/>
        </w:rPr>
        <w:t>所用</w:t>
      </w:r>
      <w:r w:rsidRPr="00AC70F1">
        <w:rPr>
          <w:rFonts w:hint="eastAsia"/>
          <w:lang w:val="en-GB" w:eastAsia="zh-CN"/>
        </w:rPr>
        <w:t>整形滤波器必须经过官方校准。</w:t>
      </w:r>
    </w:p>
    <w:p w14:paraId="18E11B2E" w14:textId="452F5DFF" w:rsidR="00F64F4B" w:rsidRPr="00AC70F1" w:rsidRDefault="00E46B61" w:rsidP="00F64F4B">
      <w:pPr>
        <w:pStyle w:val="Headingi"/>
        <w:rPr>
          <w:rFonts w:ascii="KaiTi" w:eastAsia="KaiTi" w:hAnsi="KaiTi"/>
          <w:i w:val="0"/>
          <w:iCs/>
          <w:lang w:val="en-GB" w:eastAsia="zh-CN"/>
        </w:rPr>
      </w:pPr>
      <w:r w:rsidRPr="00AC70F1">
        <w:rPr>
          <w:rFonts w:ascii="KaiTi" w:eastAsia="KaiTi" w:hAnsi="KaiTi" w:hint="eastAsia"/>
          <w:i w:val="0"/>
          <w:iCs/>
          <w:lang w:val="en-GB" w:eastAsia="zh-CN"/>
        </w:rPr>
        <w:t>衰减器</w:t>
      </w:r>
    </w:p>
    <w:p w14:paraId="3DEDA9CF" w14:textId="7FD21C7C" w:rsidR="00FA3095" w:rsidRPr="00AC70F1" w:rsidRDefault="00FA3095" w:rsidP="00FA3095">
      <w:pPr>
        <w:rPr>
          <w:lang w:val="en-GB" w:eastAsia="zh-CN"/>
        </w:rPr>
      </w:pPr>
      <w:r w:rsidRPr="00AC70F1">
        <w:rPr>
          <w:b/>
          <w:lang w:val="en-GB" w:eastAsia="zh-CN"/>
        </w:rPr>
        <w:t>15</w:t>
      </w:r>
      <w:r w:rsidRPr="00AC70F1">
        <w:rPr>
          <w:lang w:val="en-GB" w:eastAsia="zh-CN"/>
        </w:rPr>
        <w:tab/>
      </w:r>
      <w:r w:rsidRPr="00AC70F1">
        <w:rPr>
          <w:rFonts w:hint="eastAsia"/>
          <w:lang w:val="en-GB" w:eastAsia="zh-CN"/>
        </w:rPr>
        <w:t>要求衰减器在整个监测频谱内提供</w:t>
      </w:r>
      <w:r w:rsidR="00B51EAD" w:rsidRPr="00AC70F1">
        <w:rPr>
          <w:i/>
          <w:iCs/>
          <w:lang w:val="en-GB" w:eastAsia="zh-CN"/>
        </w:rPr>
        <w:t>a</w:t>
      </w:r>
      <w:r w:rsidR="00B51EAD" w:rsidRPr="00AC70F1">
        <w:rPr>
          <w:lang w:val="en-GB" w:eastAsia="zh-CN"/>
        </w:rPr>
        <w:t> dB</w:t>
      </w:r>
      <w:r w:rsidRPr="00AC70F1">
        <w:rPr>
          <w:rFonts w:hint="eastAsia"/>
          <w:lang w:val="en-GB" w:eastAsia="zh-CN"/>
        </w:rPr>
        <w:t>的衰减。</w:t>
      </w:r>
      <w:r w:rsidR="00B51EAD" w:rsidRPr="00AC70F1">
        <w:rPr>
          <w:i/>
          <w:iCs/>
          <w:lang w:val="en-GB" w:eastAsia="zh-CN"/>
        </w:rPr>
        <w:t>a</w:t>
      </w:r>
      <w:r w:rsidRPr="00AC70F1">
        <w:rPr>
          <w:rFonts w:hint="eastAsia"/>
          <w:lang w:val="en-GB" w:eastAsia="zh-CN"/>
        </w:rPr>
        <w:t>的值必须为</w:t>
      </w:r>
      <w:r w:rsidR="00B51EAD" w:rsidRPr="00AC70F1">
        <w:rPr>
          <w:i/>
          <w:lang w:eastAsia="zh-CN"/>
        </w:rPr>
        <w:t>Р</w:t>
      </w:r>
      <w:r w:rsidR="00B51EAD" w:rsidRPr="00AC70F1">
        <w:rPr>
          <w:vertAlign w:val="subscript"/>
          <w:lang w:val="en-GB" w:eastAsia="zh-CN"/>
        </w:rPr>
        <w:t>0</w:t>
      </w:r>
      <w:r w:rsidR="00B51EAD" w:rsidRPr="00AC70F1">
        <w:rPr>
          <w:i/>
          <w:szCs w:val="24"/>
          <w:lang w:val="en-GB" w:eastAsia="zh-CN"/>
        </w:rPr>
        <w:t xml:space="preserve"> </w:t>
      </w:r>
      <w:r w:rsidR="00B51EAD" w:rsidRPr="00AC70F1">
        <w:rPr>
          <w:lang w:val="en-GB" w:eastAsia="zh-CN"/>
        </w:rPr>
        <w:t xml:space="preserve">– </w:t>
      </w:r>
      <w:r w:rsidR="00B51EAD" w:rsidRPr="00AC70F1">
        <w:rPr>
          <w:i/>
          <w:lang w:eastAsia="zh-CN"/>
        </w:rPr>
        <w:t>Р</w:t>
      </w:r>
      <w:r w:rsidR="00B51EAD" w:rsidRPr="00AC70F1">
        <w:rPr>
          <w:i/>
          <w:vertAlign w:val="subscript"/>
          <w:lang w:val="en-GB" w:eastAsia="zh-CN"/>
        </w:rPr>
        <w:t>LL</w:t>
      </w:r>
      <w:r w:rsidR="00B51EAD" w:rsidRPr="00AC70F1">
        <w:rPr>
          <w:lang w:val="en-GB" w:eastAsia="zh-CN"/>
        </w:rPr>
        <w:t xml:space="preserve"> –</w:t>
      </w:r>
      <w:r w:rsidR="00B51EAD" w:rsidRPr="00AC70F1">
        <w:sym w:font="Symbol" w:char="F0F4"/>
      </w:r>
      <w:r w:rsidR="00B51EAD" w:rsidRPr="00AC70F1">
        <w:rPr>
          <w:i/>
          <w:lang w:eastAsia="zh-CN"/>
        </w:rPr>
        <w:t>Х</w:t>
      </w:r>
      <w:r w:rsidR="00B51EAD" w:rsidRPr="00AC70F1">
        <w:sym w:font="Symbol" w:char="F0F4"/>
      </w:r>
      <w:r w:rsidR="00B51EAD" w:rsidRPr="00AC70F1">
        <w:sym w:font="Symbol" w:char="F0B3"/>
      </w:r>
      <w:r w:rsidR="00B51EAD" w:rsidRPr="00AC70F1">
        <w:rPr>
          <w:lang w:val="en-GB" w:eastAsia="zh-CN"/>
        </w:rPr>
        <w:t> </w:t>
      </w:r>
      <w:r w:rsidR="00B51EAD" w:rsidRPr="00AC70F1">
        <w:rPr>
          <w:i/>
          <w:lang w:val="en-GB" w:eastAsia="zh-CN"/>
        </w:rPr>
        <w:t>a </w:t>
      </w:r>
      <w:r w:rsidR="00B51EAD" w:rsidRPr="00AC70F1">
        <w:rPr>
          <w:i/>
        </w:rPr>
        <w:sym w:font="Symbol" w:char="F0B3"/>
      </w:r>
      <w:r w:rsidR="00B51EAD" w:rsidRPr="00AC70F1">
        <w:rPr>
          <w:lang w:val="en-GB" w:eastAsia="zh-CN"/>
        </w:rPr>
        <w:t> </w:t>
      </w:r>
      <w:r w:rsidR="00B51EAD" w:rsidRPr="00AC70F1">
        <w:rPr>
          <w:i/>
          <w:lang w:eastAsia="zh-CN"/>
        </w:rPr>
        <w:t>Р</w:t>
      </w:r>
      <w:r w:rsidR="00B51EAD" w:rsidRPr="00AC70F1">
        <w:rPr>
          <w:vertAlign w:val="subscript"/>
          <w:lang w:val="en-GB" w:eastAsia="zh-CN"/>
        </w:rPr>
        <w:t>0</w:t>
      </w:r>
      <w:r w:rsidR="00B51EAD" w:rsidRPr="00AC70F1">
        <w:rPr>
          <w:lang w:val="en-GB" w:eastAsia="zh-CN"/>
        </w:rPr>
        <w:t xml:space="preserve"> – </w:t>
      </w:r>
      <w:r w:rsidR="00B51EAD" w:rsidRPr="00AC70F1">
        <w:rPr>
          <w:i/>
          <w:lang w:eastAsia="zh-CN"/>
        </w:rPr>
        <w:t>Р</w:t>
      </w:r>
      <w:r w:rsidR="00B51EAD" w:rsidRPr="00AC70F1">
        <w:rPr>
          <w:i/>
          <w:vertAlign w:val="subscript"/>
          <w:lang w:val="en-GB" w:eastAsia="zh-CN"/>
        </w:rPr>
        <w:t>UL</w:t>
      </w:r>
      <w:r w:rsidRPr="00AC70F1">
        <w:rPr>
          <w:rFonts w:hint="eastAsia"/>
          <w:lang w:val="en-GB" w:eastAsia="zh-CN"/>
        </w:rPr>
        <w:t>，允许的耗散功率</w:t>
      </w:r>
      <w:r w:rsidR="00B51EAD" w:rsidRPr="00AC70F1">
        <w:rPr>
          <w:i/>
          <w:lang w:eastAsia="zh-CN"/>
        </w:rPr>
        <w:t>Р</w:t>
      </w:r>
      <w:r w:rsidR="00B51EAD" w:rsidRPr="00AC70F1">
        <w:rPr>
          <w:i/>
          <w:vertAlign w:val="subscript"/>
          <w:lang w:eastAsia="zh-CN"/>
        </w:rPr>
        <w:t>а</w:t>
      </w:r>
      <w:r w:rsidR="00B51EAD" w:rsidRPr="00AC70F1">
        <w:rPr>
          <w:i/>
          <w:vertAlign w:val="subscript"/>
          <w:lang w:val="en-GB" w:eastAsia="zh-CN"/>
        </w:rPr>
        <w:t>TT</w:t>
      </w:r>
      <w:r w:rsidRPr="00AC70F1">
        <w:rPr>
          <w:rFonts w:hint="eastAsia"/>
          <w:lang w:val="en-GB" w:eastAsia="zh-CN"/>
        </w:rPr>
        <w:t>必须为</w:t>
      </w:r>
      <w:r w:rsidR="00B51EAD" w:rsidRPr="00AC70F1">
        <w:rPr>
          <w:i/>
          <w:lang w:eastAsia="zh-CN"/>
        </w:rPr>
        <w:t>Р</w:t>
      </w:r>
      <w:r w:rsidR="00B51EAD" w:rsidRPr="00AC70F1">
        <w:rPr>
          <w:i/>
          <w:vertAlign w:val="subscript"/>
          <w:lang w:eastAsia="zh-CN"/>
        </w:rPr>
        <w:t>а</w:t>
      </w:r>
      <w:r w:rsidR="00B51EAD" w:rsidRPr="00AC70F1">
        <w:rPr>
          <w:i/>
          <w:vertAlign w:val="subscript"/>
          <w:lang w:val="en-GB" w:eastAsia="zh-CN"/>
        </w:rPr>
        <w:t>TT</w:t>
      </w:r>
      <w:r w:rsidR="00B51EAD" w:rsidRPr="00AC70F1">
        <w:rPr>
          <w:lang w:val="en-GB" w:eastAsia="zh-CN"/>
        </w:rPr>
        <w:t> </w:t>
      </w:r>
      <w:r w:rsidR="00B51EAD" w:rsidRPr="00AC70F1">
        <w:sym w:font="Symbol" w:char="F0B3"/>
      </w:r>
      <w:r w:rsidR="00B51EAD" w:rsidRPr="00AC70F1">
        <w:rPr>
          <w:lang w:val="en-GB" w:eastAsia="zh-CN"/>
        </w:rPr>
        <w:t> </w:t>
      </w:r>
      <w:r w:rsidR="00B51EAD" w:rsidRPr="00AC70F1">
        <w:rPr>
          <w:i/>
          <w:lang w:eastAsia="zh-CN"/>
        </w:rPr>
        <w:t>Р</w:t>
      </w:r>
      <w:r w:rsidR="00B51EAD" w:rsidRPr="00AC70F1">
        <w:rPr>
          <w:vertAlign w:val="subscript"/>
          <w:lang w:val="en-GB" w:eastAsia="zh-CN"/>
        </w:rPr>
        <w:t>0</w:t>
      </w:r>
      <w:r w:rsidRPr="00AC70F1">
        <w:rPr>
          <w:rFonts w:hint="eastAsia"/>
          <w:lang w:val="en-GB" w:eastAsia="zh-CN"/>
        </w:rPr>
        <w:t>，其中</w:t>
      </w:r>
      <w:r w:rsidR="00B51EAD" w:rsidRPr="00AC70F1">
        <w:rPr>
          <w:lang w:eastAsia="zh-CN"/>
        </w:rPr>
        <w:t>Р</w:t>
      </w:r>
      <w:r w:rsidR="00B51EAD" w:rsidRPr="00AC70F1">
        <w:rPr>
          <w:vertAlign w:val="subscript"/>
          <w:lang w:val="en-GB" w:eastAsia="zh-CN"/>
        </w:rPr>
        <w:t>0</w:t>
      </w:r>
      <w:r w:rsidRPr="00AC70F1">
        <w:rPr>
          <w:rFonts w:hint="eastAsia"/>
          <w:lang w:val="en-GB" w:eastAsia="zh-CN"/>
        </w:rPr>
        <w:t>是衰减器输入端的平均功率（</w:t>
      </w:r>
      <w:r w:rsidR="00B51EAD" w:rsidRPr="00AC70F1">
        <w:rPr>
          <w:lang w:val="en-GB" w:eastAsia="zh-CN"/>
        </w:rPr>
        <w:t>dB/µW</w:t>
      </w:r>
      <w:r w:rsidRPr="00AC70F1">
        <w:rPr>
          <w:rFonts w:hint="eastAsia"/>
          <w:lang w:val="en-GB" w:eastAsia="zh-CN"/>
        </w:rPr>
        <w:t>），</w:t>
      </w:r>
      <w:r w:rsidR="00B51EAD" w:rsidRPr="00AC70F1">
        <w:rPr>
          <w:i/>
          <w:lang w:eastAsia="zh-CN"/>
        </w:rPr>
        <w:t>Р</w:t>
      </w:r>
      <w:r w:rsidR="00B51EAD" w:rsidRPr="00AC70F1">
        <w:rPr>
          <w:i/>
          <w:vertAlign w:val="subscript"/>
          <w:lang w:val="en-GB" w:eastAsia="zh-CN"/>
        </w:rPr>
        <w:t>UL</w:t>
      </w:r>
      <w:r w:rsidRPr="00AC70F1">
        <w:rPr>
          <w:rFonts w:hint="eastAsia"/>
          <w:lang w:val="en-GB" w:eastAsia="zh-CN"/>
        </w:rPr>
        <w:t>和</w:t>
      </w:r>
      <w:r w:rsidR="00B51EAD" w:rsidRPr="00AC70F1">
        <w:rPr>
          <w:i/>
          <w:lang w:eastAsia="zh-CN"/>
        </w:rPr>
        <w:t>Р</w:t>
      </w:r>
      <w:r w:rsidR="00B51EAD" w:rsidRPr="00AC70F1">
        <w:rPr>
          <w:i/>
          <w:vertAlign w:val="subscript"/>
          <w:lang w:val="en-GB" w:eastAsia="zh-CN"/>
        </w:rPr>
        <w:t>LL</w:t>
      </w:r>
      <w:r w:rsidRPr="00AC70F1">
        <w:rPr>
          <w:rFonts w:hint="eastAsia"/>
          <w:lang w:val="en-GB" w:eastAsia="zh-CN"/>
        </w:rPr>
        <w:t>分别是仪器测量平均功率的上限和下限（</w:t>
      </w:r>
      <w:r w:rsidR="00B51EAD" w:rsidRPr="00AC70F1">
        <w:rPr>
          <w:lang w:val="en-GB" w:eastAsia="zh-CN"/>
        </w:rPr>
        <w:t>dB/µW</w:t>
      </w:r>
      <w:r w:rsidRPr="00AC70F1">
        <w:rPr>
          <w:rFonts w:hint="eastAsia"/>
          <w:lang w:val="en-GB" w:eastAsia="zh-CN"/>
        </w:rPr>
        <w:t>）。</w:t>
      </w:r>
    </w:p>
    <w:p w14:paraId="4079BBE1" w14:textId="133904E6" w:rsidR="00FA3095" w:rsidRPr="00AC70F1" w:rsidRDefault="00FA3095" w:rsidP="00FA3095">
      <w:pPr>
        <w:rPr>
          <w:lang w:val="en-GB" w:eastAsia="zh-CN"/>
        </w:rPr>
      </w:pPr>
      <w:r w:rsidRPr="00AC70F1">
        <w:rPr>
          <w:b/>
          <w:lang w:val="en-GB" w:eastAsia="zh-CN"/>
        </w:rPr>
        <w:t>1</w:t>
      </w:r>
      <w:r w:rsidRPr="00AC70F1">
        <w:rPr>
          <w:rFonts w:hint="eastAsia"/>
          <w:b/>
          <w:lang w:val="en-GB" w:eastAsia="zh-CN"/>
        </w:rPr>
        <w:t>6</w:t>
      </w:r>
      <w:r w:rsidRPr="00AC70F1">
        <w:rPr>
          <w:lang w:val="en-GB" w:eastAsia="zh-CN"/>
        </w:rPr>
        <w:tab/>
      </w:r>
      <w:r w:rsidRPr="00AC70F1">
        <w:rPr>
          <w:rFonts w:hint="eastAsia"/>
          <w:lang w:val="en-GB" w:eastAsia="zh-CN"/>
        </w:rPr>
        <w:t>衰减器输入（输出）的驻波比（</w:t>
      </w:r>
      <w:r w:rsidRPr="00AC70F1">
        <w:rPr>
          <w:rFonts w:hint="eastAsia"/>
          <w:lang w:val="en-GB" w:eastAsia="zh-CN"/>
        </w:rPr>
        <w:t>SWR</w:t>
      </w:r>
      <w:r w:rsidRPr="00AC70F1">
        <w:rPr>
          <w:rFonts w:hint="eastAsia"/>
          <w:lang w:val="en-GB" w:eastAsia="zh-CN"/>
        </w:rPr>
        <w:t>）不得超</w:t>
      </w:r>
      <w:r w:rsidR="000F28BE" w:rsidRPr="00AC70F1">
        <w:rPr>
          <w:rFonts w:hint="eastAsia"/>
          <w:lang w:val="en-GB" w:eastAsia="zh-CN"/>
        </w:rPr>
        <w:t>出</w:t>
      </w:r>
      <w:r w:rsidRPr="00AC70F1">
        <w:rPr>
          <w:rFonts w:hint="eastAsia"/>
          <w:lang w:val="en-GB" w:eastAsia="zh-CN"/>
        </w:rPr>
        <w:t>1.4</w:t>
      </w:r>
      <w:r w:rsidRPr="00AC70F1">
        <w:rPr>
          <w:rFonts w:hint="eastAsia"/>
          <w:lang w:val="en-GB" w:eastAsia="zh-CN"/>
        </w:rPr>
        <w:t>。</w:t>
      </w:r>
    </w:p>
    <w:p w14:paraId="5D28EFFE" w14:textId="77777777" w:rsidR="00FA3095" w:rsidRPr="00AC70F1" w:rsidRDefault="00FA3095" w:rsidP="00FA3095">
      <w:pPr>
        <w:rPr>
          <w:lang w:val="en-GB" w:eastAsia="zh-CN"/>
        </w:rPr>
      </w:pPr>
      <w:r w:rsidRPr="00AC70F1">
        <w:rPr>
          <w:b/>
          <w:lang w:val="en-GB" w:eastAsia="zh-CN"/>
        </w:rPr>
        <w:t>1</w:t>
      </w:r>
      <w:r w:rsidRPr="00AC70F1">
        <w:rPr>
          <w:rFonts w:hint="eastAsia"/>
          <w:b/>
          <w:lang w:val="en-GB" w:eastAsia="zh-CN"/>
        </w:rPr>
        <w:t>7</w:t>
      </w:r>
      <w:r w:rsidRPr="00AC70F1">
        <w:rPr>
          <w:lang w:val="en-GB" w:eastAsia="zh-CN"/>
        </w:rPr>
        <w:tab/>
      </w:r>
      <w:r w:rsidRPr="00AC70F1">
        <w:rPr>
          <w:rFonts w:hint="eastAsia"/>
          <w:lang w:val="en-GB" w:eastAsia="zh-CN"/>
        </w:rPr>
        <w:t>衰减器设置的最大不确定性为</w:t>
      </w:r>
      <w:r w:rsidRPr="00AC70F1">
        <w:rPr>
          <w:rFonts w:hint="eastAsia"/>
          <w:lang w:val="en-GB" w:eastAsia="zh-CN"/>
        </w:rPr>
        <w:t>1 dB</w:t>
      </w:r>
      <w:r w:rsidRPr="00AC70F1">
        <w:rPr>
          <w:rFonts w:hint="eastAsia"/>
          <w:lang w:val="en-GB" w:eastAsia="zh-CN"/>
        </w:rPr>
        <w:t>。</w:t>
      </w:r>
    </w:p>
    <w:p w14:paraId="5FBA0BDD" w14:textId="01631F9B" w:rsidR="00FA3095" w:rsidRPr="00AC70F1" w:rsidRDefault="00FA3095" w:rsidP="00FA3095">
      <w:pPr>
        <w:rPr>
          <w:lang w:val="en-GB" w:eastAsia="zh-CN"/>
        </w:rPr>
      </w:pPr>
      <w:r w:rsidRPr="00AC70F1">
        <w:rPr>
          <w:b/>
          <w:lang w:val="en-GB" w:eastAsia="zh-CN"/>
        </w:rPr>
        <w:t>1</w:t>
      </w:r>
      <w:r w:rsidRPr="00AC70F1">
        <w:rPr>
          <w:rFonts w:hint="eastAsia"/>
          <w:b/>
          <w:lang w:val="en-GB" w:eastAsia="zh-CN"/>
        </w:rPr>
        <w:t>8</w:t>
      </w:r>
      <w:r w:rsidRPr="00AC70F1">
        <w:rPr>
          <w:lang w:val="en-GB" w:eastAsia="zh-CN"/>
        </w:rPr>
        <w:tab/>
      </w:r>
      <w:r w:rsidRPr="00AC70F1">
        <w:rPr>
          <w:rFonts w:hint="eastAsia"/>
          <w:lang w:val="en-GB" w:eastAsia="zh-CN"/>
        </w:rPr>
        <w:t>HF</w:t>
      </w:r>
      <w:r w:rsidR="00B2235B" w:rsidRPr="00AC70F1">
        <w:rPr>
          <w:rFonts w:hint="eastAsia"/>
          <w:lang w:val="en-GB" w:eastAsia="zh-CN"/>
        </w:rPr>
        <w:t>级</w:t>
      </w:r>
      <w:r w:rsidRPr="00AC70F1">
        <w:rPr>
          <w:rFonts w:hint="eastAsia"/>
          <w:lang w:val="en-GB" w:eastAsia="zh-CN"/>
        </w:rPr>
        <w:t>内任何单个辅助元件的电压</w:t>
      </w:r>
      <w:r w:rsidRPr="00AC70F1">
        <w:rPr>
          <w:rFonts w:hint="eastAsia"/>
          <w:lang w:val="en-GB" w:eastAsia="zh-CN"/>
        </w:rPr>
        <w:t>SWR</w:t>
      </w:r>
      <w:r w:rsidRPr="00AC70F1">
        <w:rPr>
          <w:rFonts w:hint="eastAsia"/>
          <w:lang w:val="en-GB" w:eastAsia="zh-CN"/>
        </w:rPr>
        <w:t>不得超</w:t>
      </w:r>
      <w:r w:rsidR="000F28BE" w:rsidRPr="00AC70F1">
        <w:rPr>
          <w:rFonts w:hint="eastAsia"/>
          <w:lang w:val="en-GB" w:eastAsia="zh-CN"/>
        </w:rPr>
        <w:t>出</w:t>
      </w:r>
      <w:r w:rsidRPr="00AC70F1">
        <w:rPr>
          <w:rFonts w:hint="eastAsia"/>
          <w:lang w:val="en-GB" w:eastAsia="zh-CN"/>
        </w:rPr>
        <w:t>1.5</w:t>
      </w:r>
      <w:r w:rsidRPr="00AC70F1">
        <w:rPr>
          <w:rFonts w:hint="eastAsia"/>
          <w:lang w:val="en-GB" w:eastAsia="zh-CN"/>
        </w:rPr>
        <w:t>。</w:t>
      </w:r>
    </w:p>
    <w:p w14:paraId="4BE70642" w14:textId="2A896C44" w:rsidR="00F64F4B" w:rsidRPr="00AC70F1" w:rsidRDefault="00E46B61" w:rsidP="00F64F4B">
      <w:pPr>
        <w:pStyle w:val="Headingi"/>
        <w:rPr>
          <w:rFonts w:ascii="KaiTi" w:eastAsia="KaiTi" w:hAnsi="KaiTi"/>
          <w:i w:val="0"/>
          <w:iCs/>
          <w:lang w:val="en-GB" w:eastAsia="ru-RU"/>
        </w:rPr>
      </w:pPr>
      <w:r w:rsidRPr="00AC70F1">
        <w:rPr>
          <w:rFonts w:ascii="KaiTi" w:eastAsia="KaiTi" w:hAnsi="KaiTi" w:hint="eastAsia"/>
          <w:i w:val="0"/>
          <w:iCs/>
          <w:lang w:val="en-GB" w:eastAsia="ru-RU"/>
        </w:rPr>
        <w:t>其他仪器</w:t>
      </w:r>
    </w:p>
    <w:p w14:paraId="194FFC0A" w14:textId="081E8F49" w:rsidR="00FA3095" w:rsidRPr="00AC70F1" w:rsidRDefault="00FA3095" w:rsidP="00FA3095">
      <w:pPr>
        <w:rPr>
          <w:lang w:val="en-GB" w:eastAsia="zh-CN"/>
        </w:rPr>
      </w:pPr>
      <w:r w:rsidRPr="00AC70F1">
        <w:rPr>
          <w:b/>
          <w:lang w:val="en-GB" w:eastAsia="zh-CN"/>
        </w:rPr>
        <w:t>19</w:t>
      </w:r>
      <w:r w:rsidRPr="00AC70F1">
        <w:rPr>
          <w:lang w:val="en-GB" w:eastAsia="zh-CN"/>
        </w:rPr>
        <w:tab/>
      </w:r>
      <w:r w:rsidRPr="00AC70F1">
        <w:rPr>
          <w:rFonts w:hint="eastAsia"/>
          <w:lang w:val="en-GB" w:eastAsia="zh-CN"/>
        </w:rPr>
        <w:t>对于给定频段和功率类型，功率测量仪器的测量精度必须为</w:t>
      </w:r>
      <w:r w:rsidR="00E76669" w:rsidRPr="00AC70F1">
        <w:sym w:font="Symbol" w:char="F0B1"/>
      </w:r>
      <w:r w:rsidR="00E76669" w:rsidRPr="00AC70F1">
        <w:rPr>
          <w:lang w:val="en-GB" w:eastAsia="zh-CN"/>
        </w:rPr>
        <w:t>5%</w:t>
      </w:r>
      <w:r w:rsidRPr="00AC70F1">
        <w:rPr>
          <w:rFonts w:hint="eastAsia"/>
          <w:lang w:val="en-GB" w:eastAsia="zh-CN"/>
        </w:rPr>
        <w:t>或更</w:t>
      </w:r>
      <w:r w:rsidR="00B51EAD" w:rsidRPr="00AC70F1">
        <w:rPr>
          <w:rFonts w:hint="eastAsia"/>
          <w:lang w:val="en-GB" w:eastAsia="zh-CN"/>
        </w:rPr>
        <w:t>好</w:t>
      </w:r>
      <w:r w:rsidRPr="00AC70F1">
        <w:rPr>
          <w:rFonts w:hint="eastAsia"/>
          <w:lang w:val="en-GB" w:eastAsia="zh-CN"/>
        </w:rPr>
        <w:t>。</w:t>
      </w:r>
    </w:p>
    <w:p w14:paraId="45E4343F" w14:textId="0A463A51" w:rsidR="00FA3095" w:rsidRPr="00AC70F1" w:rsidRDefault="00FA3095" w:rsidP="00FA3095">
      <w:pPr>
        <w:rPr>
          <w:lang w:val="en-GB" w:eastAsia="zh-CN"/>
        </w:rPr>
      </w:pPr>
      <w:r w:rsidRPr="00AC70F1">
        <w:rPr>
          <w:b/>
          <w:lang w:val="en-GB" w:eastAsia="zh-CN"/>
        </w:rPr>
        <w:t>20</w:t>
      </w:r>
      <w:r w:rsidRPr="00AC70F1">
        <w:rPr>
          <w:lang w:val="en-GB" w:eastAsia="zh-CN"/>
        </w:rPr>
        <w:tab/>
      </w:r>
      <w:r w:rsidRPr="00AC70F1">
        <w:rPr>
          <w:rFonts w:hint="eastAsia"/>
          <w:lang w:val="en-GB" w:eastAsia="zh-CN"/>
        </w:rPr>
        <w:t>数字频率计必须提供最大不确定性为</w:t>
      </w:r>
      <w:r w:rsidRPr="00AC70F1">
        <w:rPr>
          <w:lang w:val="en-GB" w:eastAsia="zh-CN"/>
        </w:rPr>
        <w:t>10</w:t>
      </w:r>
      <w:r w:rsidRPr="00AC70F1">
        <w:rPr>
          <w:vertAlign w:val="superscript"/>
          <w:lang w:val="en-GB" w:eastAsia="zh-CN"/>
        </w:rPr>
        <w:t>–9</w:t>
      </w:r>
      <w:r w:rsidRPr="00AC70F1">
        <w:rPr>
          <w:rFonts w:hint="eastAsia"/>
          <w:lang w:val="en-GB" w:eastAsia="zh-CN"/>
        </w:rPr>
        <w:t>的频率读数（至少比被测无线电系统的频率容</w:t>
      </w:r>
      <w:r w:rsidR="00B51EAD" w:rsidRPr="00AC70F1">
        <w:rPr>
          <w:rFonts w:hint="eastAsia"/>
          <w:lang w:val="en-GB" w:eastAsia="zh-CN"/>
        </w:rPr>
        <w:t>差要好</w:t>
      </w:r>
      <w:r w:rsidRPr="00AC70F1">
        <w:rPr>
          <w:rFonts w:hint="eastAsia"/>
          <w:lang w:val="en-GB" w:eastAsia="zh-CN"/>
        </w:rPr>
        <w:t>一个数量级）。</w:t>
      </w:r>
    </w:p>
    <w:p w14:paraId="51A3CB8C" w14:textId="77777777" w:rsidR="00F64F4B" w:rsidRDefault="00F64F4B" w:rsidP="00F64F4B">
      <w:pPr>
        <w:rPr>
          <w:lang w:val="en-GB" w:eastAsia="zh-CN"/>
        </w:rPr>
      </w:pPr>
      <w:bookmarkStart w:id="61" w:name="Appendix4"/>
      <w:bookmarkStart w:id="62" w:name="_Toc124665044"/>
      <w:bookmarkStart w:id="63" w:name="_Toc136847473"/>
    </w:p>
    <w:p w14:paraId="08454B86" w14:textId="77777777" w:rsidR="009177CD" w:rsidRDefault="009177CD" w:rsidP="00F64F4B">
      <w:pPr>
        <w:rPr>
          <w:lang w:val="en-GB" w:eastAsia="zh-CN"/>
        </w:rPr>
      </w:pPr>
    </w:p>
    <w:p w14:paraId="07BE89DF" w14:textId="77777777" w:rsidR="00D06876" w:rsidRPr="00AC70F1" w:rsidRDefault="00D06876" w:rsidP="00F64F4B">
      <w:pPr>
        <w:rPr>
          <w:lang w:val="en-GB" w:eastAsia="zh-CN"/>
        </w:rPr>
      </w:pPr>
    </w:p>
    <w:p w14:paraId="13C4AA54" w14:textId="1F020DE8" w:rsidR="00F64F4B" w:rsidRPr="00AC70F1" w:rsidRDefault="00176E34" w:rsidP="006235CF">
      <w:pPr>
        <w:pStyle w:val="AnnexNoTitle"/>
        <w:outlineLvl w:val="0"/>
        <w:rPr>
          <w:lang w:val="en-GB" w:eastAsia="zh-CN"/>
        </w:rPr>
      </w:pPr>
      <w:bookmarkStart w:id="64" w:name="_Toc183618384"/>
      <w:r w:rsidRPr="00AC70F1">
        <w:rPr>
          <w:rFonts w:hint="eastAsia"/>
          <w:lang w:val="en-GB" w:eastAsia="zh-CN"/>
        </w:rPr>
        <w:t>附件</w:t>
      </w:r>
      <w:r w:rsidR="00F64F4B" w:rsidRPr="00AC70F1">
        <w:rPr>
          <w:lang w:val="en-GB" w:eastAsia="zh-CN"/>
        </w:rPr>
        <w:t>4</w:t>
      </w:r>
      <w:bookmarkEnd w:id="61"/>
      <w:r w:rsidR="00F64F4B" w:rsidRPr="00AC70F1">
        <w:rPr>
          <w:lang w:val="en-GB" w:eastAsia="zh-CN"/>
        </w:rPr>
        <w:br/>
      </w:r>
      <w:r w:rsidR="00F64F4B" w:rsidRPr="00AC70F1">
        <w:rPr>
          <w:lang w:val="en-GB" w:eastAsia="zh-CN"/>
        </w:rPr>
        <w:br/>
      </w:r>
      <w:bookmarkEnd w:id="62"/>
      <w:bookmarkEnd w:id="63"/>
      <w:r w:rsidR="000E68A4" w:rsidRPr="00AC70F1">
        <w:rPr>
          <w:rFonts w:hint="eastAsia"/>
          <w:lang w:val="en-GB" w:eastAsia="zh-CN"/>
        </w:rPr>
        <w:t>说明验证发射是否符合某主管部门规则的</w:t>
      </w:r>
      <w:r w:rsidR="009177CD">
        <w:rPr>
          <w:lang w:val="en-GB" w:eastAsia="zh-CN"/>
        </w:rPr>
        <w:br/>
      </w:r>
      <w:proofErr w:type="spellStart"/>
      <w:r w:rsidR="000E68A4" w:rsidRPr="00AC70F1">
        <w:rPr>
          <w:rFonts w:hint="eastAsia"/>
          <w:lang w:val="en-GB" w:eastAsia="zh-CN"/>
        </w:rPr>
        <w:t>OoB</w:t>
      </w:r>
      <w:proofErr w:type="spellEnd"/>
      <w:r w:rsidR="000E68A4" w:rsidRPr="00AC70F1">
        <w:rPr>
          <w:rFonts w:hint="eastAsia"/>
          <w:lang w:val="en-GB" w:eastAsia="zh-CN"/>
        </w:rPr>
        <w:t>发射限值图示例</w:t>
      </w:r>
      <w:bookmarkEnd w:id="64"/>
    </w:p>
    <w:p w14:paraId="654E799E" w14:textId="6773EBF3" w:rsidR="002E244E" w:rsidRPr="00AC70F1" w:rsidRDefault="002E244E" w:rsidP="009177CD">
      <w:pPr>
        <w:spacing w:before="360"/>
        <w:ind w:firstLineChars="200" w:firstLine="480"/>
        <w:rPr>
          <w:lang w:val="en-GB" w:eastAsia="zh-CN"/>
        </w:rPr>
      </w:pPr>
      <w:r w:rsidRPr="00AC70F1">
        <w:rPr>
          <w:rFonts w:hint="eastAsia"/>
          <w:lang w:val="en-GB" w:eastAsia="zh-CN"/>
        </w:rPr>
        <w:t>在图</w:t>
      </w:r>
      <w:r w:rsidRPr="00AC70F1">
        <w:rPr>
          <w:lang w:val="en-GB" w:eastAsia="zh-CN"/>
        </w:rPr>
        <w:t>8</w:t>
      </w:r>
      <w:r w:rsidRPr="00AC70F1">
        <w:rPr>
          <w:rFonts w:hint="eastAsia"/>
          <w:lang w:val="en-GB" w:eastAsia="zh-CN"/>
        </w:rPr>
        <w:t>中，星形表示通过测量获得的数据点：</w:t>
      </w:r>
      <w:r w:rsidRPr="00AC70F1">
        <w:rPr>
          <w:i/>
          <w:iCs/>
          <w:lang w:eastAsia="zh-CN"/>
        </w:rPr>
        <w:t>В</w:t>
      </w:r>
      <w:r w:rsidRPr="00AC70F1">
        <w:rPr>
          <w:vertAlign w:val="subscript"/>
          <w:lang w:val="en-GB" w:eastAsia="zh-CN"/>
        </w:rPr>
        <w:t xml:space="preserve">–26 </w:t>
      </w:r>
      <w:r w:rsidRPr="00AC70F1">
        <w:rPr>
          <w:lang w:val="en-GB" w:eastAsia="zh-CN"/>
        </w:rPr>
        <w:t>= 1.15</w:t>
      </w:r>
      <w:r w:rsidRPr="00AC70F1">
        <w:rPr>
          <w:i/>
          <w:iCs/>
          <w:lang w:val="en-GB" w:eastAsia="zh-CN"/>
        </w:rPr>
        <w:t>B</w:t>
      </w:r>
      <w:r w:rsidRPr="00AC70F1">
        <w:rPr>
          <w:i/>
          <w:iCs/>
          <w:vertAlign w:val="subscript"/>
          <w:lang w:val="en-GB" w:eastAsia="zh-CN"/>
        </w:rPr>
        <w:t>n</w:t>
      </w:r>
      <w:r w:rsidRPr="00AC70F1">
        <w:rPr>
          <w:rFonts w:hint="eastAsia"/>
          <w:lang w:val="en-GB" w:eastAsia="zh-CN"/>
        </w:rPr>
        <w:t>；</w:t>
      </w:r>
      <w:r w:rsidRPr="00AC70F1">
        <w:rPr>
          <w:i/>
          <w:iCs/>
          <w:lang w:eastAsia="zh-CN"/>
        </w:rPr>
        <w:t>В</w:t>
      </w:r>
      <w:r w:rsidRPr="00AC70F1">
        <w:rPr>
          <w:vertAlign w:val="subscript"/>
          <w:lang w:val="en-GB" w:eastAsia="zh-CN"/>
        </w:rPr>
        <w:t xml:space="preserve">–38 </w:t>
      </w:r>
      <w:r w:rsidRPr="00AC70F1">
        <w:rPr>
          <w:lang w:val="en-GB" w:eastAsia="zh-CN"/>
        </w:rPr>
        <w:t>= 1.4</w:t>
      </w:r>
      <w:r w:rsidRPr="00AC70F1">
        <w:rPr>
          <w:i/>
          <w:iCs/>
          <w:lang w:val="en-GB" w:eastAsia="zh-CN"/>
        </w:rPr>
        <w:t>B</w:t>
      </w:r>
      <w:r w:rsidRPr="00AC70F1">
        <w:rPr>
          <w:i/>
          <w:iCs/>
          <w:vertAlign w:val="subscript"/>
          <w:lang w:val="en-GB" w:eastAsia="zh-CN"/>
        </w:rPr>
        <w:t>n</w:t>
      </w:r>
      <w:r w:rsidRPr="00AC70F1">
        <w:rPr>
          <w:rFonts w:hint="eastAsia"/>
          <w:lang w:val="en-GB" w:eastAsia="zh-CN"/>
        </w:rPr>
        <w:t>；</w:t>
      </w:r>
      <w:r w:rsidRPr="00AC70F1">
        <w:rPr>
          <w:i/>
          <w:iCs/>
          <w:lang w:eastAsia="zh-CN"/>
        </w:rPr>
        <w:t>В</w:t>
      </w:r>
      <w:r w:rsidRPr="00AC70F1">
        <w:rPr>
          <w:vertAlign w:val="subscript"/>
          <w:lang w:val="en-GB" w:eastAsia="zh-CN"/>
        </w:rPr>
        <w:t>−43 </w:t>
      </w:r>
      <w:r w:rsidRPr="00AC70F1">
        <w:rPr>
          <w:lang w:val="en-GB" w:eastAsia="zh-CN"/>
        </w:rPr>
        <w:t>= 1.94</w:t>
      </w:r>
      <w:r w:rsidRPr="00AC70F1">
        <w:rPr>
          <w:i/>
          <w:iCs/>
          <w:lang w:val="en-GB" w:eastAsia="zh-CN"/>
        </w:rPr>
        <w:t>B</w:t>
      </w:r>
      <w:r w:rsidRPr="00AC70F1">
        <w:rPr>
          <w:i/>
          <w:iCs/>
          <w:vertAlign w:val="subscript"/>
          <w:lang w:val="en-GB" w:eastAsia="zh-CN"/>
        </w:rPr>
        <w:t>n</w:t>
      </w:r>
      <w:r w:rsidRPr="00AC70F1">
        <w:rPr>
          <w:rFonts w:hint="eastAsia"/>
          <w:lang w:val="en-GB" w:eastAsia="zh-CN"/>
        </w:rPr>
        <w:t>；</w:t>
      </w:r>
      <w:r w:rsidRPr="00AC70F1">
        <w:rPr>
          <w:i/>
          <w:iCs/>
          <w:lang w:eastAsia="zh-CN"/>
        </w:rPr>
        <w:t>В</w:t>
      </w:r>
      <w:r w:rsidRPr="00AC70F1">
        <w:rPr>
          <w:vertAlign w:val="subscript"/>
          <w:lang w:val="en-GB" w:eastAsia="zh-CN"/>
        </w:rPr>
        <w:t xml:space="preserve">–50 </w:t>
      </w:r>
      <w:r w:rsidRPr="00AC70F1">
        <w:rPr>
          <w:lang w:val="en-GB" w:eastAsia="zh-CN"/>
        </w:rPr>
        <w:t>= 2.75</w:t>
      </w:r>
      <w:r w:rsidRPr="00AC70F1">
        <w:rPr>
          <w:i/>
          <w:iCs/>
          <w:lang w:val="en-GB" w:eastAsia="zh-CN"/>
        </w:rPr>
        <w:t>B</w:t>
      </w:r>
      <w:r w:rsidRPr="00AC70F1">
        <w:rPr>
          <w:i/>
          <w:iCs/>
          <w:vertAlign w:val="subscript"/>
          <w:lang w:val="en-GB" w:eastAsia="zh-CN"/>
        </w:rPr>
        <w:t>n</w:t>
      </w:r>
      <w:r w:rsidRPr="00AC70F1">
        <w:rPr>
          <w:rFonts w:hint="eastAsia"/>
          <w:lang w:val="en-GB" w:eastAsia="zh-CN"/>
        </w:rPr>
        <w:t>；</w:t>
      </w:r>
      <w:r w:rsidRPr="00AC70F1">
        <w:rPr>
          <w:i/>
          <w:iCs/>
          <w:lang w:eastAsia="zh-CN"/>
        </w:rPr>
        <w:t>В</w:t>
      </w:r>
      <w:r w:rsidRPr="00AC70F1">
        <w:rPr>
          <w:vertAlign w:val="subscript"/>
          <w:lang w:val="en-GB" w:eastAsia="zh-CN"/>
        </w:rPr>
        <w:t xml:space="preserve">–55 </w:t>
      </w:r>
      <w:r w:rsidRPr="00AC70F1">
        <w:rPr>
          <w:lang w:val="en-GB" w:eastAsia="zh-CN"/>
        </w:rPr>
        <w:t xml:space="preserve">= </w:t>
      </w:r>
      <w:proofErr w:type="gramStart"/>
      <w:r w:rsidRPr="00AC70F1">
        <w:rPr>
          <w:lang w:val="en-GB" w:eastAsia="zh-CN"/>
        </w:rPr>
        <w:t>3.6</w:t>
      </w:r>
      <w:r w:rsidRPr="00AC70F1">
        <w:rPr>
          <w:i/>
          <w:iCs/>
          <w:lang w:val="en-GB" w:eastAsia="zh-CN"/>
        </w:rPr>
        <w:t>B</w:t>
      </w:r>
      <w:r w:rsidRPr="00AC70F1">
        <w:rPr>
          <w:i/>
          <w:iCs/>
          <w:vertAlign w:val="subscript"/>
          <w:lang w:val="en-GB" w:eastAsia="zh-CN"/>
        </w:rPr>
        <w:t>n</w:t>
      </w:r>
      <w:r w:rsidRPr="00AC70F1">
        <w:rPr>
          <w:rFonts w:hint="eastAsia"/>
          <w:lang w:val="en-GB" w:eastAsia="zh-CN"/>
        </w:rPr>
        <w:t>。粗线表示上述限值</w:t>
      </w:r>
      <w:proofErr w:type="gramEnd"/>
      <w:r w:rsidRPr="00AC70F1">
        <w:rPr>
          <w:rFonts w:hint="eastAsia"/>
          <w:lang w:val="en-GB" w:eastAsia="zh-CN"/>
        </w:rPr>
        <w:t>（表</w:t>
      </w:r>
      <w:r w:rsidRPr="00AC70F1">
        <w:rPr>
          <w:lang w:val="en-GB" w:eastAsia="zh-CN"/>
        </w:rPr>
        <w:t>1</w:t>
      </w:r>
      <w:r w:rsidRPr="00AC70F1">
        <w:rPr>
          <w:rFonts w:hint="eastAsia"/>
          <w:lang w:val="en-GB" w:eastAsia="zh-CN"/>
        </w:rPr>
        <w:t>，电话，单边带，抑制载波，固定业务的发射机）。</w:t>
      </w:r>
    </w:p>
    <w:p w14:paraId="44D59666" w14:textId="30BB09AD" w:rsidR="00F64F4B" w:rsidRPr="00AC70F1" w:rsidRDefault="002E244E" w:rsidP="00F64F4B">
      <w:pPr>
        <w:pStyle w:val="FigureNo"/>
        <w:rPr>
          <w:lang w:val="en-GB" w:eastAsia="zh-CN"/>
        </w:rPr>
      </w:pPr>
      <w:r w:rsidRPr="00AC70F1">
        <w:rPr>
          <w:rFonts w:hint="eastAsia"/>
          <w:lang w:val="en-GB" w:eastAsia="zh-CN"/>
        </w:rPr>
        <w:lastRenderedPageBreak/>
        <w:t>图</w:t>
      </w:r>
      <w:r w:rsidR="00F64F4B" w:rsidRPr="00AC70F1">
        <w:rPr>
          <w:lang w:val="en-GB" w:eastAsia="zh-CN"/>
        </w:rPr>
        <w:t>8</w:t>
      </w:r>
    </w:p>
    <w:p w14:paraId="50F79368" w14:textId="5DDD42DE" w:rsidR="00F64F4B" w:rsidRPr="00AC70F1" w:rsidRDefault="002E244E" w:rsidP="00F64F4B">
      <w:pPr>
        <w:pStyle w:val="Figuretitle"/>
        <w:rPr>
          <w:lang w:val="en-GB" w:eastAsia="zh-CN"/>
        </w:rPr>
      </w:pPr>
      <w:r w:rsidRPr="00AC70F1">
        <w:rPr>
          <w:rFonts w:hint="eastAsia"/>
          <w:lang w:val="en-GB" w:eastAsia="zh-CN"/>
        </w:rPr>
        <w:t>比较带有类别</w:t>
      </w:r>
      <w:r w:rsidRPr="00AC70F1">
        <w:rPr>
          <w:rFonts w:hint="eastAsia"/>
          <w:lang w:val="en-GB" w:eastAsia="zh-CN"/>
        </w:rPr>
        <w:t>J3EJN</w:t>
      </w:r>
      <w:r w:rsidRPr="00AC70F1">
        <w:rPr>
          <w:rFonts w:hint="eastAsia"/>
          <w:lang w:val="en-GB" w:eastAsia="zh-CN"/>
        </w:rPr>
        <w:t>（固定业务的发射机）</w:t>
      </w:r>
      <w:r w:rsidR="000B471F">
        <w:rPr>
          <w:lang w:val="en-GB" w:eastAsia="zh-CN"/>
        </w:rPr>
        <w:br/>
      </w:r>
      <w:r w:rsidRPr="00AC70F1">
        <w:rPr>
          <w:rFonts w:hint="eastAsia"/>
          <w:lang w:val="en-GB" w:eastAsia="zh-CN"/>
        </w:rPr>
        <w:t>之规定限值的</w:t>
      </w:r>
      <w:proofErr w:type="spellStart"/>
      <w:r w:rsidRPr="00AC70F1">
        <w:rPr>
          <w:rFonts w:hint="eastAsia"/>
          <w:lang w:val="en-GB" w:eastAsia="zh-CN"/>
        </w:rPr>
        <w:t>OoB</w:t>
      </w:r>
      <w:proofErr w:type="spellEnd"/>
      <w:r w:rsidRPr="00AC70F1">
        <w:rPr>
          <w:rFonts w:hint="eastAsia"/>
          <w:lang w:val="en-GB" w:eastAsia="zh-CN"/>
        </w:rPr>
        <w:t>测量结果</w:t>
      </w:r>
    </w:p>
    <w:p w14:paraId="44DEDA24" w14:textId="3AD07DF9" w:rsidR="00F64F4B" w:rsidRPr="00AC70F1" w:rsidRDefault="000C143C" w:rsidP="00F64F4B">
      <w:pPr>
        <w:pStyle w:val="Figure"/>
      </w:pPr>
      <w:r>
        <w:rPr>
          <w:noProof/>
        </w:rPr>
        <w:drawing>
          <wp:inline distT="0" distB="0" distL="0" distR="0" wp14:anchorId="6B7D8EB9" wp14:editId="4403D4F1">
            <wp:extent cx="6120765" cy="3444875"/>
            <wp:effectExtent l="0" t="0" r="0" b="3175"/>
            <wp:docPr id="1238877126" name="Picture 14"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77126" name="Picture 14" descr="A graph with a line going u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3444875"/>
                    </a:xfrm>
                    <a:prstGeom prst="rect">
                      <a:avLst/>
                    </a:prstGeom>
                  </pic:spPr>
                </pic:pic>
              </a:graphicData>
            </a:graphic>
          </wp:inline>
        </w:drawing>
      </w:r>
    </w:p>
    <w:p w14:paraId="5FA3907D" w14:textId="2CE90DCF" w:rsidR="002E244E" w:rsidRPr="00AC70F1" w:rsidRDefault="002E244E" w:rsidP="002E244E">
      <w:pPr>
        <w:ind w:firstLineChars="200" w:firstLine="480"/>
        <w:rPr>
          <w:lang w:val="en-GB" w:eastAsia="zh-CN"/>
        </w:rPr>
      </w:pPr>
      <w:r w:rsidRPr="00AC70F1">
        <w:rPr>
          <w:rFonts w:ascii="KaiTi" w:eastAsia="KaiTi" w:hAnsi="KaiTi" w:hint="eastAsia"/>
          <w:lang w:val="en-GB" w:eastAsia="zh-CN"/>
        </w:rPr>
        <w:t>备注：</w:t>
      </w:r>
      <w:r w:rsidRPr="00AC70F1">
        <w:rPr>
          <w:rFonts w:hint="eastAsia"/>
          <w:lang w:val="en-GB" w:eastAsia="zh-CN"/>
        </w:rPr>
        <w:t>将获得的测量结果与适用限值进行比较显示，发射机用于评估的</w:t>
      </w:r>
      <w:r w:rsidRPr="00AC70F1">
        <w:rPr>
          <w:lang w:val="en-GB" w:eastAsia="zh-CN"/>
        </w:rPr>
        <w:t>–30 dB</w:t>
      </w:r>
      <w:r w:rsidRPr="00AC70F1">
        <w:rPr>
          <w:rFonts w:hint="eastAsia"/>
          <w:lang w:val="en-GB" w:eastAsia="zh-CN"/>
        </w:rPr>
        <w:t>带宽及其</w:t>
      </w:r>
      <w:proofErr w:type="spellStart"/>
      <w:r w:rsidRPr="00AC70F1">
        <w:rPr>
          <w:rFonts w:hint="eastAsia"/>
          <w:lang w:val="en-GB" w:eastAsia="zh-CN"/>
        </w:rPr>
        <w:t>OoB</w:t>
      </w:r>
      <w:proofErr w:type="spellEnd"/>
      <w:r w:rsidRPr="00AC70F1">
        <w:rPr>
          <w:rFonts w:hint="eastAsia"/>
          <w:lang w:val="en-GB" w:eastAsia="zh-CN"/>
        </w:rPr>
        <w:t>频谱的带宽符合要求。</w:t>
      </w:r>
    </w:p>
    <w:p w14:paraId="58807C74" w14:textId="77777777" w:rsidR="00176E34" w:rsidRPr="00AC70F1" w:rsidRDefault="00176E34" w:rsidP="00F64F4B">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65" w:name="Appendix6"/>
      <w:bookmarkStart w:id="66" w:name="_Toc124665045"/>
      <w:bookmarkStart w:id="67" w:name="_Toc136847474"/>
      <w:r w:rsidRPr="00AC70F1">
        <w:rPr>
          <w:lang w:val="en-GB" w:eastAsia="zh-CN"/>
        </w:rPr>
        <w:br w:type="page"/>
      </w:r>
    </w:p>
    <w:p w14:paraId="54334342" w14:textId="696C001C" w:rsidR="00176E34" w:rsidRPr="00AC70F1" w:rsidRDefault="00176E34" w:rsidP="006235CF">
      <w:pPr>
        <w:pStyle w:val="AnnexNoTitle"/>
        <w:outlineLvl w:val="0"/>
        <w:rPr>
          <w:lang w:val="en-GB" w:eastAsia="zh-CN"/>
        </w:rPr>
      </w:pPr>
      <w:bookmarkStart w:id="68" w:name="_Toc183618385"/>
      <w:bookmarkEnd w:id="65"/>
      <w:r w:rsidRPr="00AC70F1">
        <w:rPr>
          <w:rFonts w:hint="eastAsia"/>
          <w:lang w:val="en-GB" w:eastAsia="zh-CN"/>
        </w:rPr>
        <w:lastRenderedPageBreak/>
        <w:t>附件</w:t>
      </w:r>
      <w:r w:rsidRPr="00AC70F1">
        <w:rPr>
          <w:lang w:val="en-GB" w:eastAsia="zh-CN"/>
        </w:rPr>
        <w:t>5</w:t>
      </w:r>
      <w:r w:rsidRPr="00AC70F1">
        <w:rPr>
          <w:lang w:val="en-GB" w:eastAsia="zh-CN"/>
        </w:rPr>
        <w:br/>
      </w:r>
      <w:r w:rsidRPr="00AC70F1">
        <w:rPr>
          <w:lang w:val="en-GB" w:eastAsia="zh-CN"/>
        </w:rPr>
        <w:br/>
      </w:r>
      <w:bookmarkEnd w:id="66"/>
      <w:bookmarkEnd w:id="67"/>
      <w:r w:rsidR="000E68A4" w:rsidRPr="00AC70F1">
        <w:rPr>
          <w:rFonts w:hint="eastAsia"/>
          <w:lang w:val="en-GB" w:eastAsia="zh-CN"/>
        </w:rPr>
        <w:t>符号和缩写</w:t>
      </w:r>
      <w:bookmarkEnd w:id="68"/>
    </w:p>
    <w:p w14:paraId="458309D9" w14:textId="6198F748" w:rsidR="00F64F4B" w:rsidRPr="00AC70F1" w:rsidRDefault="00176E34" w:rsidP="00F64F4B">
      <w:pPr>
        <w:pStyle w:val="Heading1"/>
        <w:rPr>
          <w:lang w:val="en-GB" w:eastAsia="zh-CN"/>
        </w:rPr>
      </w:pPr>
      <w:bookmarkStart w:id="69" w:name="_Toc124665046"/>
      <w:bookmarkStart w:id="70" w:name="_Toc136847092"/>
      <w:bookmarkStart w:id="71" w:name="_Toc136847475"/>
      <w:bookmarkStart w:id="72" w:name="_Toc183618386"/>
      <w:r w:rsidRPr="00AC70F1">
        <w:rPr>
          <w:lang w:val="en-GB" w:eastAsia="zh-CN"/>
        </w:rPr>
        <w:t>1</w:t>
      </w:r>
      <w:r w:rsidRPr="00AC70F1">
        <w:rPr>
          <w:lang w:val="en-GB" w:eastAsia="zh-CN"/>
        </w:rPr>
        <w:tab/>
      </w:r>
      <w:bookmarkEnd w:id="69"/>
      <w:bookmarkEnd w:id="70"/>
      <w:bookmarkEnd w:id="71"/>
      <w:r w:rsidR="000E68A4" w:rsidRPr="00AC70F1">
        <w:rPr>
          <w:rFonts w:hint="eastAsia"/>
          <w:lang w:val="en-GB" w:eastAsia="zh-CN"/>
        </w:rPr>
        <w:t>参数和变量</w:t>
      </w:r>
      <w:bookmarkEnd w:id="72"/>
    </w:p>
    <w:p w14:paraId="4F1DB2CE" w14:textId="10621914" w:rsidR="00F64F4B" w:rsidRPr="00AC70F1" w:rsidRDefault="00F64F4B" w:rsidP="00F64F4B">
      <w:pPr>
        <w:pStyle w:val="enumlev1"/>
        <w:tabs>
          <w:tab w:val="clear" w:pos="794"/>
          <w:tab w:val="clear" w:pos="1191"/>
          <w:tab w:val="left" w:pos="1418"/>
        </w:tabs>
        <w:ind w:left="1418" w:hanging="1418"/>
        <w:rPr>
          <w:lang w:val="en-GB" w:eastAsia="zh-CN"/>
        </w:rPr>
      </w:pPr>
      <w:r w:rsidRPr="00AC70F1">
        <w:rPr>
          <w:i/>
          <w:lang w:eastAsia="zh-CN"/>
        </w:rPr>
        <w:t>В</w:t>
      </w:r>
      <w:r w:rsidRPr="00AC70F1">
        <w:rPr>
          <w:lang w:val="en-GB" w:eastAsia="zh-CN"/>
        </w:rPr>
        <w:tab/>
      </w:r>
      <w:r w:rsidR="007739B7" w:rsidRPr="00AC70F1">
        <w:rPr>
          <w:rFonts w:hint="eastAsia"/>
          <w:lang w:val="en-GB" w:eastAsia="zh-CN"/>
        </w:rPr>
        <w:t>调制速度</w:t>
      </w:r>
      <w:r w:rsidR="006235CF">
        <w:rPr>
          <w:rFonts w:hint="eastAsia"/>
          <w:lang w:val="en-GB" w:eastAsia="zh-CN"/>
        </w:rPr>
        <w:t>（</w:t>
      </w:r>
      <w:r w:rsidRPr="00AC70F1">
        <w:rPr>
          <w:lang w:val="en-GB" w:eastAsia="zh-CN"/>
        </w:rPr>
        <w:t>Bd</w:t>
      </w:r>
      <w:r w:rsidR="006235CF">
        <w:rPr>
          <w:rFonts w:hint="eastAsia"/>
          <w:lang w:val="en-GB" w:eastAsia="zh-CN"/>
        </w:rPr>
        <w:t>）</w:t>
      </w:r>
    </w:p>
    <w:p w14:paraId="41617508" w14:textId="2EEE43D7" w:rsidR="00F64F4B" w:rsidRPr="00AC70F1" w:rsidRDefault="00F64F4B" w:rsidP="00F64F4B">
      <w:pPr>
        <w:pStyle w:val="enumlev1"/>
        <w:tabs>
          <w:tab w:val="clear" w:pos="794"/>
          <w:tab w:val="clear" w:pos="1191"/>
          <w:tab w:val="left" w:pos="1418"/>
        </w:tabs>
        <w:ind w:left="1418" w:hanging="1418"/>
        <w:rPr>
          <w:lang w:val="en-GB" w:eastAsia="zh-CN"/>
        </w:rPr>
      </w:pPr>
      <w:r w:rsidRPr="00AC70F1">
        <w:rPr>
          <w:i/>
          <w:lang w:eastAsia="zh-CN"/>
        </w:rPr>
        <w:t>В</w:t>
      </w:r>
      <w:proofErr w:type="spellStart"/>
      <w:r w:rsidRPr="00AC70F1">
        <w:rPr>
          <w:i/>
          <w:vertAlign w:val="subscript"/>
          <w:lang w:val="en-GB" w:eastAsia="zh-CN"/>
        </w:rPr>
        <w:t>ch</w:t>
      </w:r>
      <w:proofErr w:type="spellEnd"/>
      <w:r w:rsidRPr="00AC70F1">
        <w:rPr>
          <w:lang w:val="en-GB" w:eastAsia="zh-CN"/>
        </w:rPr>
        <w:tab/>
      </w:r>
      <w:r w:rsidR="00E9069B" w:rsidRPr="00AC70F1">
        <w:rPr>
          <w:rFonts w:hint="eastAsia"/>
          <w:bCs/>
          <w:lang w:val="en-GB" w:eastAsia="zh-CN"/>
        </w:rPr>
        <w:t>总信道</w:t>
      </w:r>
      <w:r w:rsidR="007739B7" w:rsidRPr="00AC70F1">
        <w:rPr>
          <w:rFonts w:hint="eastAsia"/>
          <w:bCs/>
          <w:lang w:val="en-GB" w:eastAsia="zh-CN"/>
        </w:rPr>
        <w:t>速度</w:t>
      </w:r>
      <w:r w:rsidR="006235CF">
        <w:rPr>
          <w:rFonts w:hint="eastAsia"/>
          <w:lang w:val="en-GB" w:eastAsia="zh-CN"/>
        </w:rPr>
        <w:t>（</w:t>
      </w:r>
      <w:r w:rsidR="006235CF" w:rsidRPr="00AC70F1">
        <w:rPr>
          <w:lang w:val="en-GB" w:eastAsia="zh-CN"/>
        </w:rPr>
        <w:t>Bd</w:t>
      </w:r>
      <w:r w:rsidR="006235CF">
        <w:rPr>
          <w:rFonts w:hint="eastAsia"/>
          <w:lang w:val="en-GB" w:eastAsia="zh-CN"/>
        </w:rPr>
        <w:t>）</w:t>
      </w:r>
    </w:p>
    <w:p w14:paraId="52D398D5" w14:textId="32A07812" w:rsidR="00F64F4B" w:rsidRPr="00AC70F1" w:rsidRDefault="00F64F4B" w:rsidP="00F64F4B">
      <w:pPr>
        <w:pStyle w:val="enumlev1"/>
        <w:tabs>
          <w:tab w:val="clear" w:pos="794"/>
          <w:tab w:val="clear" w:pos="1191"/>
          <w:tab w:val="left" w:pos="1418"/>
        </w:tabs>
        <w:ind w:left="1418" w:hanging="1418"/>
        <w:rPr>
          <w:lang w:val="en-GB" w:eastAsia="zh-CN"/>
        </w:rPr>
      </w:pPr>
      <w:r w:rsidRPr="00AC70F1">
        <w:rPr>
          <w:i/>
          <w:lang w:val="en-GB" w:eastAsia="zh-CN"/>
        </w:rPr>
        <w:t>B</w:t>
      </w:r>
      <w:r w:rsidRPr="00AC70F1">
        <w:rPr>
          <w:i/>
          <w:vertAlign w:val="subscript"/>
          <w:lang w:val="en-GB" w:eastAsia="zh-CN"/>
        </w:rPr>
        <w:t>n</w:t>
      </w:r>
      <w:r w:rsidRPr="00AC70F1">
        <w:rPr>
          <w:vertAlign w:val="subscript"/>
          <w:lang w:val="en-GB" w:eastAsia="zh-CN"/>
        </w:rPr>
        <w:tab/>
      </w:r>
      <w:r w:rsidR="00E9069B" w:rsidRPr="00AC70F1">
        <w:rPr>
          <w:rFonts w:hint="eastAsia"/>
          <w:lang w:val="en-GB" w:eastAsia="zh-CN"/>
        </w:rPr>
        <w:t>必要带宽</w:t>
      </w:r>
      <w:r w:rsidR="006235CF">
        <w:rPr>
          <w:rFonts w:hint="eastAsia"/>
          <w:lang w:val="en-GB" w:eastAsia="zh-CN"/>
        </w:rPr>
        <w:t>（</w:t>
      </w:r>
      <w:r w:rsidRPr="00AC70F1">
        <w:rPr>
          <w:lang w:val="en-GB" w:eastAsia="zh-CN"/>
        </w:rPr>
        <w:t>Hz</w:t>
      </w:r>
      <w:r w:rsidRPr="00AC70F1">
        <w:rPr>
          <w:rStyle w:val="FootnoteReference"/>
          <w:lang w:val="en-GB" w:eastAsia="zh-CN"/>
        </w:rPr>
        <w:footnoteReference w:customMarkFollows="1" w:id="3"/>
        <w:t>(2)</w:t>
      </w:r>
      <w:r w:rsidR="006235CF">
        <w:rPr>
          <w:rFonts w:hint="eastAsia"/>
          <w:lang w:val="en-GB" w:eastAsia="zh-CN"/>
        </w:rPr>
        <w:t>）</w:t>
      </w:r>
    </w:p>
    <w:p w14:paraId="1A9B16EC" w14:textId="18B6BDD9" w:rsidR="00F64F4B" w:rsidRPr="00AC70F1" w:rsidRDefault="00F64F4B" w:rsidP="00F64F4B">
      <w:pPr>
        <w:pStyle w:val="enumlev1"/>
        <w:tabs>
          <w:tab w:val="clear" w:pos="794"/>
          <w:tab w:val="clear" w:pos="1191"/>
          <w:tab w:val="left" w:pos="1418"/>
        </w:tabs>
        <w:ind w:left="1418" w:hanging="1418"/>
        <w:rPr>
          <w:lang w:val="en-GB" w:eastAsia="zh-CN"/>
        </w:rPr>
      </w:pPr>
      <w:proofErr w:type="spellStart"/>
      <w:r w:rsidRPr="00AC70F1">
        <w:rPr>
          <w:i/>
          <w:lang w:val="en-GB" w:eastAsia="zh-CN"/>
        </w:rPr>
        <w:t>B</w:t>
      </w:r>
      <w:r w:rsidRPr="00AC70F1">
        <w:rPr>
          <w:i/>
          <w:vertAlign w:val="subscript"/>
          <w:lang w:val="en-GB" w:eastAsia="zh-CN"/>
        </w:rPr>
        <w:t>c</w:t>
      </w:r>
      <w:proofErr w:type="spellEnd"/>
      <w:r w:rsidRPr="00AC70F1">
        <w:rPr>
          <w:i/>
          <w:vertAlign w:val="subscript"/>
          <w:lang w:val="en-GB" w:eastAsia="zh-CN"/>
        </w:rPr>
        <w:t>–30</w:t>
      </w:r>
      <w:r w:rsidRPr="00AC70F1">
        <w:rPr>
          <w:vertAlign w:val="subscript"/>
          <w:lang w:val="en-GB" w:eastAsia="zh-CN"/>
        </w:rPr>
        <w:tab/>
      </w:r>
      <w:r w:rsidR="00E9069B" w:rsidRPr="00AC70F1">
        <w:rPr>
          <w:rFonts w:hint="eastAsia"/>
          <w:lang w:val="en-GB" w:eastAsia="zh-CN"/>
        </w:rPr>
        <w:t>用于评估的</w:t>
      </w:r>
      <w:r w:rsidR="00E9069B" w:rsidRPr="00AC70F1">
        <w:rPr>
          <w:lang w:val="en-GB" w:eastAsia="zh-CN"/>
        </w:rPr>
        <w:t>–</w:t>
      </w:r>
      <w:r w:rsidRPr="00AC70F1">
        <w:rPr>
          <w:lang w:val="en-GB" w:eastAsia="zh-CN"/>
        </w:rPr>
        <w:t>30 dB</w:t>
      </w:r>
      <w:r w:rsidR="00E9069B" w:rsidRPr="00AC70F1">
        <w:rPr>
          <w:rFonts w:hint="eastAsia"/>
          <w:lang w:val="en-GB" w:eastAsia="zh-CN"/>
        </w:rPr>
        <w:t>带宽</w:t>
      </w:r>
      <w:r w:rsidR="006235CF">
        <w:rPr>
          <w:rFonts w:hint="eastAsia"/>
          <w:lang w:val="en-GB" w:eastAsia="zh-CN"/>
        </w:rPr>
        <w:t>（</w:t>
      </w:r>
      <w:r w:rsidRPr="00AC70F1">
        <w:rPr>
          <w:lang w:val="en-GB" w:eastAsia="zh-CN"/>
        </w:rPr>
        <w:t>Hz</w:t>
      </w:r>
      <w:r w:rsidR="006235CF">
        <w:rPr>
          <w:rFonts w:hint="eastAsia"/>
          <w:lang w:val="en-GB" w:eastAsia="zh-CN"/>
        </w:rPr>
        <w:t>）</w:t>
      </w:r>
    </w:p>
    <w:p w14:paraId="4ACB12A8" w14:textId="0DF23DDA" w:rsidR="00F64F4B" w:rsidRPr="00AC70F1" w:rsidRDefault="00F64F4B" w:rsidP="00F64F4B">
      <w:pPr>
        <w:pStyle w:val="enumlev1"/>
        <w:tabs>
          <w:tab w:val="clear" w:pos="794"/>
          <w:tab w:val="clear" w:pos="1191"/>
          <w:tab w:val="left" w:pos="1418"/>
        </w:tabs>
        <w:ind w:left="1418" w:hanging="1418"/>
        <w:rPr>
          <w:lang w:val="en-GB" w:eastAsia="zh-CN"/>
        </w:rPr>
      </w:pPr>
      <w:r w:rsidRPr="00AC70F1">
        <w:rPr>
          <w:i/>
          <w:lang w:val="en-GB" w:eastAsia="zh-CN"/>
        </w:rPr>
        <w:t>B</w:t>
      </w:r>
      <w:r w:rsidRPr="00AC70F1">
        <w:rPr>
          <w:i/>
          <w:vertAlign w:val="subscript"/>
          <w:lang w:val="en-GB" w:eastAsia="zh-CN"/>
        </w:rPr>
        <w:t>s</w:t>
      </w:r>
      <w:r w:rsidRPr="00AC70F1">
        <w:rPr>
          <w:lang w:val="en-GB" w:eastAsia="zh-CN"/>
        </w:rPr>
        <w:tab/>
      </w:r>
      <w:r w:rsidR="002E244E" w:rsidRPr="00AC70F1">
        <w:rPr>
          <w:rFonts w:hint="eastAsia"/>
          <w:lang w:val="en-GB" w:eastAsia="zh-CN"/>
        </w:rPr>
        <w:t>最大载波频移</w:t>
      </w:r>
      <w:r w:rsidR="006235CF">
        <w:rPr>
          <w:rFonts w:hint="eastAsia"/>
          <w:lang w:val="en-GB" w:eastAsia="zh-CN"/>
        </w:rPr>
        <w:t>（</w:t>
      </w:r>
      <w:r w:rsidR="006235CF" w:rsidRPr="00AC70F1">
        <w:rPr>
          <w:lang w:val="en-GB" w:eastAsia="zh-CN"/>
        </w:rPr>
        <w:t>Hz</w:t>
      </w:r>
      <w:r w:rsidR="006235CF">
        <w:rPr>
          <w:rFonts w:hint="eastAsia"/>
          <w:lang w:val="en-GB" w:eastAsia="zh-CN"/>
        </w:rPr>
        <w:t>）</w:t>
      </w:r>
    </w:p>
    <w:p w14:paraId="6B979656" w14:textId="61533E90" w:rsidR="00F64F4B" w:rsidRPr="00AC70F1" w:rsidRDefault="00F64F4B" w:rsidP="00F64F4B">
      <w:pPr>
        <w:pStyle w:val="enumlev1"/>
        <w:tabs>
          <w:tab w:val="clear" w:pos="794"/>
          <w:tab w:val="clear" w:pos="1191"/>
          <w:tab w:val="left" w:pos="1418"/>
        </w:tabs>
        <w:ind w:left="1418" w:hanging="1418"/>
        <w:rPr>
          <w:lang w:val="en-GB" w:eastAsia="zh-CN"/>
        </w:rPr>
      </w:pPr>
      <w:r w:rsidRPr="00AC70F1">
        <w:rPr>
          <w:i/>
          <w:lang w:val="en-GB" w:eastAsia="zh-CN"/>
        </w:rPr>
        <w:t>BT</w:t>
      </w:r>
      <w:r w:rsidRPr="00AC70F1">
        <w:rPr>
          <w:lang w:val="en-GB" w:eastAsia="zh-CN"/>
        </w:rPr>
        <w:tab/>
      </w:r>
      <w:r w:rsidR="002E244E" w:rsidRPr="00AC70F1">
        <w:rPr>
          <w:rFonts w:hint="eastAsia"/>
          <w:bCs/>
          <w:lang w:val="en-GB" w:eastAsia="zh-CN"/>
        </w:rPr>
        <w:t>归一化滤波器带宽，为</w:t>
      </w:r>
      <w:r w:rsidR="002E244E" w:rsidRPr="00AC70F1">
        <w:rPr>
          <w:bCs/>
          <w:lang w:val="en-GB" w:eastAsia="zh-CN"/>
        </w:rPr>
        <w:t>–3 dB</w:t>
      </w:r>
      <w:r w:rsidR="002E244E" w:rsidRPr="00AC70F1">
        <w:rPr>
          <w:rFonts w:hint="eastAsia"/>
          <w:bCs/>
          <w:lang w:val="en-GB" w:eastAsia="zh-CN"/>
        </w:rPr>
        <w:t>带宽与发射一个编码元素（子脉冲）所需时间的乘积</w:t>
      </w:r>
    </w:p>
    <w:p w14:paraId="4C670E5A" w14:textId="6D80C504"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D</w:t>
      </w:r>
      <w:r w:rsidRPr="00AC70F1">
        <w:rPr>
          <w:lang w:val="en-GB" w:eastAsia="zh-CN"/>
        </w:rPr>
        <w:tab/>
      </w:r>
      <w:r w:rsidRPr="00AC70F1">
        <w:rPr>
          <w:rFonts w:hint="eastAsia"/>
          <w:lang w:val="en-GB" w:eastAsia="zh-CN"/>
        </w:rPr>
        <w:t>峰值频率偏差（瞬时频率最大值</w:t>
      </w:r>
      <w:r w:rsidR="00095B35" w:rsidRPr="00AC70F1">
        <w:rPr>
          <w:rFonts w:hint="eastAsia"/>
          <w:lang w:val="en-GB" w:eastAsia="zh-CN"/>
        </w:rPr>
        <w:t>与</w:t>
      </w:r>
      <w:r w:rsidRPr="00AC70F1">
        <w:rPr>
          <w:rFonts w:hint="eastAsia"/>
          <w:lang w:val="en-GB" w:eastAsia="zh-CN"/>
        </w:rPr>
        <w:t>最小值</w:t>
      </w:r>
      <w:r w:rsidR="00095B35" w:rsidRPr="00AC70F1">
        <w:rPr>
          <w:rFonts w:hint="eastAsia"/>
          <w:lang w:val="en-GB" w:eastAsia="zh-CN"/>
        </w:rPr>
        <w:t>之</w:t>
      </w:r>
      <w:r w:rsidRPr="00AC70F1">
        <w:rPr>
          <w:rFonts w:hint="eastAsia"/>
          <w:lang w:val="en-GB" w:eastAsia="zh-CN"/>
        </w:rPr>
        <w:t>差的一半）（</w:t>
      </w:r>
      <w:r w:rsidRPr="00AC70F1">
        <w:rPr>
          <w:rFonts w:hint="eastAsia"/>
          <w:lang w:val="en-GB" w:eastAsia="zh-CN"/>
        </w:rPr>
        <w:t>Hz</w:t>
      </w:r>
      <w:r w:rsidRPr="00AC70F1">
        <w:rPr>
          <w:rFonts w:hint="eastAsia"/>
          <w:lang w:val="en-GB" w:eastAsia="zh-CN"/>
        </w:rPr>
        <w:t>）</w:t>
      </w:r>
    </w:p>
    <w:p w14:paraId="52980A99" w14:textId="02F0F9EB"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D</w:t>
      </w:r>
      <w:r w:rsidRPr="00AC70F1">
        <w:rPr>
          <w:bCs/>
          <w:vertAlign w:val="subscript"/>
          <w:lang w:val="en-GB" w:eastAsia="zh-CN"/>
        </w:rPr>
        <w:t>MAX.TV</w:t>
      </w:r>
      <w:r w:rsidRPr="00AC70F1">
        <w:rPr>
          <w:lang w:val="en-GB" w:eastAsia="zh-CN"/>
        </w:rPr>
        <w:tab/>
      </w:r>
      <w:r w:rsidRPr="00AC70F1">
        <w:rPr>
          <w:rFonts w:hint="eastAsia"/>
          <w:lang w:val="en-GB" w:eastAsia="zh-CN"/>
        </w:rPr>
        <w:t>视频信号产生的峰值频率偏差（</w:t>
      </w:r>
      <w:r w:rsidRPr="00AC70F1">
        <w:rPr>
          <w:rFonts w:hint="eastAsia"/>
          <w:lang w:val="en-GB" w:eastAsia="zh-CN"/>
        </w:rPr>
        <w:t>Hz</w:t>
      </w:r>
      <w:r w:rsidRPr="00AC70F1">
        <w:rPr>
          <w:rFonts w:hint="eastAsia"/>
          <w:lang w:val="en-GB" w:eastAsia="zh-CN"/>
        </w:rPr>
        <w:t>）</w:t>
      </w:r>
    </w:p>
    <w:p w14:paraId="40539906" w14:textId="77777777"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F</w:t>
      </w:r>
      <w:r w:rsidRPr="00AC70F1">
        <w:rPr>
          <w:vertAlign w:val="subscript"/>
          <w:lang w:val="en-GB" w:eastAsia="zh-CN"/>
        </w:rPr>
        <w:t>0</w:t>
      </w:r>
      <w:r w:rsidRPr="00AC70F1">
        <w:rPr>
          <w:lang w:val="en-GB" w:eastAsia="zh-CN"/>
        </w:rPr>
        <w:tab/>
      </w:r>
      <w:r w:rsidRPr="00AC70F1">
        <w:rPr>
          <w:rFonts w:hint="eastAsia"/>
          <w:lang w:val="en-GB" w:eastAsia="zh-CN"/>
        </w:rPr>
        <w:t>标称载波频率（</w:t>
      </w:r>
      <w:r w:rsidRPr="00AC70F1">
        <w:rPr>
          <w:rFonts w:hint="eastAsia"/>
          <w:lang w:val="en-GB" w:eastAsia="zh-CN"/>
        </w:rPr>
        <w:t>Hz</w:t>
      </w:r>
      <w:r w:rsidRPr="00AC70F1">
        <w:rPr>
          <w:rFonts w:hint="eastAsia"/>
          <w:lang w:val="en-GB" w:eastAsia="zh-CN"/>
        </w:rPr>
        <w:t>）</w:t>
      </w:r>
    </w:p>
    <w:p w14:paraId="5FA241AA" w14:textId="66DE1B49"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F</w:t>
      </w:r>
      <w:r w:rsidRPr="00AC70F1">
        <w:rPr>
          <w:i/>
          <w:vertAlign w:val="subscript"/>
          <w:lang w:val="en-GB" w:eastAsia="zh-CN"/>
        </w:rPr>
        <w:t>U</w:t>
      </w:r>
      <w:r w:rsidRPr="00AC70F1">
        <w:rPr>
          <w:lang w:val="en-GB" w:eastAsia="zh-CN"/>
        </w:rPr>
        <w:tab/>
      </w:r>
      <w:r w:rsidRPr="00AC70F1">
        <w:rPr>
          <w:rFonts w:hint="eastAsia"/>
          <w:lang w:val="en-GB" w:eastAsia="zh-CN"/>
        </w:rPr>
        <w:t>最大调制频率、最大</w:t>
      </w:r>
      <w:r w:rsidR="00095B35" w:rsidRPr="00AC70F1">
        <w:rPr>
          <w:rFonts w:hint="eastAsia"/>
          <w:lang w:val="en-GB" w:eastAsia="zh-CN"/>
        </w:rPr>
        <w:t>话音</w:t>
      </w:r>
      <w:r w:rsidRPr="00AC70F1">
        <w:rPr>
          <w:rFonts w:hint="eastAsia"/>
          <w:lang w:val="en-GB" w:eastAsia="zh-CN"/>
        </w:rPr>
        <w:t>频率（</w:t>
      </w:r>
      <w:r w:rsidRPr="00AC70F1">
        <w:rPr>
          <w:rFonts w:hint="eastAsia"/>
          <w:lang w:val="en-GB" w:eastAsia="zh-CN"/>
        </w:rPr>
        <w:t>Hz</w:t>
      </w:r>
      <w:r w:rsidRPr="00AC70F1">
        <w:rPr>
          <w:rFonts w:hint="eastAsia"/>
          <w:lang w:val="en-GB" w:eastAsia="zh-CN"/>
        </w:rPr>
        <w:t>）</w:t>
      </w:r>
    </w:p>
    <w:p w14:paraId="27999DDA" w14:textId="662324CD"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uc</w:t>
      </w:r>
      <w:proofErr w:type="spellEnd"/>
      <w:r w:rsidRPr="00AC70F1">
        <w:rPr>
          <w:lang w:val="en-GB" w:eastAsia="zh-CN"/>
        </w:rPr>
        <w:tab/>
      </w:r>
      <w:r w:rsidRPr="00AC70F1">
        <w:rPr>
          <w:rFonts w:hint="eastAsia"/>
          <w:lang w:val="en-GB" w:eastAsia="zh-CN"/>
        </w:rPr>
        <w:t>信道上部频率</w:t>
      </w:r>
    </w:p>
    <w:p w14:paraId="586B9903" w14:textId="7F81B02B"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lc</w:t>
      </w:r>
      <w:proofErr w:type="spellEnd"/>
      <w:r w:rsidRPr="00AC70F1">
        <w:rPr>
          <w:lang w:val="en-GB" w:eastAsia="zh-CN"/>
        </w:rPr>
        <w:tab/>
      </w:r>
      <w:r w:rsidRPr="00AC70F1">
        <w:rPr>
          <w:rFonts w:hint="eastAsia"/>
          <w:lang w:val="en-GB" w:eastAsia="zh-CN"/>
        </w:rPr>
        <w:t>信道下部频率</w:t>
      </w:r>
    </w:p>
    <w:p w14:paraId="1FA7A3F1" w14:textId="77777777"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um</w:t>
      </w:r>
      <w:proofErr w:type="spellEnd"/>
      <w:r w:rsidRPr="00AC70F1">
        <w:rPr>
          <w:lang w:val="en-GB" w:eastAsia="zh-CN"/>
        </w:rPr>
        <w:tab/>
      </w:r>
      <w:r w:rsidRPr="00AC70F1">
        <w:rPr>
          <w:rFonts w:hint="eastAsia"/>
          <w:lang w:val="en-GB" w:eastAsia="zh-CN"/>
        </w:rPr>
        <w:t>中上部频率</w:t>
      </w:r>
    </w:p>
    <w:p w14:paraId="7B5DEE36" w14:textId="0C0F950C"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F</w:t>
      </w:r>
      <w:r w:rsidRPr="00AC70F1">
        <w:rPr>
          <w:i/>
          <w:vertAlign w:val="subscript"/>
          <w:lang w:val="en-GB" w:eastAsia="zh-CN"/>
        </w:rPr>
        <w:t>L</w:t>
      </w:r>
      <w:r w:rsidRPr="00AC70F1">
        <w:rPr>
          <w:lang w:val="en-GB" w:eastAsia="zh-CN"/>
        </w:rPr>
        <w:tab/>
      </w:r>
      <w:r w:rsidRPr="00AC70F1">
        <w:rPr>
          <w:rFonts w:hint="eastAsia"/>
          <w:lang w:val="en-GB" w:eastAsia="zh-CN"/>
        </w:rPr>
        <w:t>最小</w:t>
      </w:r>
      <w:r w:rsidR="00095B35" w:rsidRPr="00AC70F1">
        <w:rPr>
          <w:rFonts w:hint="eastAsia"/>
          <w:lang w:val="en-GB" w:eastAsia="zh-CN"/>
        </w:rPr>
        <w:t>话音</w:t>
      </w:r>
      <w:r w:rsidRPr="00AC70F1">
        <w:rPr>
          <w:rFonts w:hint="eastAsia"/>
          <w:lang w:val="en-GB" w:eastAsia="zh-CN"/>
        </w:rPr>
        <w:t>频率、最小调制频率（</w:t>
      </w:r>
      <w:r w:rsidRPr="00AC70F1">
        <w:rPr>
          <w:rFonts w:hint="eastAsia"/>
          <w:lang w:val="en-GB" w:eastAsia="zh-CN"/>
        </w:rPr>
        <w:t>Hz</w:t>
      </w:r>
      <w:r w:rsidRPr="00AC70F1">
        <w:rPr>
          <w:rFonts w:hint="eastAsia"/>
          <w:lang w:val="en-GB" w:eastAsia="zh-CN"/>
        </w:rPr>
        <w:t>）</w:t>
      </w:r>
    </w:p>
    <w:p w14:paraId="22309BEC" w14:textId="77777777"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F</w:t>
      </w:r>
      <w:r w:rsidRPr="00AC70F1">
        <w:rPr>
          <w:i/>
          <w:vertAlign w:val="subscript"/>
          <w:lang w:val="en-GB" w:eastAsia="zh-CN"/>
        </w:rPr>
        <w:t>max</w:t>
      </w:r>
      <w:r w:rsidRPr="00AC70F1">
        <w:rPr>
          <w:lang w:val="en-GB" w:eastAsia="zh-CN"/>
        </w:rPr>
        <w:tab/>
      </w:r>
      <w:r w:rsidRPr="00AC70F1">
        <w:rPr>
          <w:rFonts w:hint="eastAsia"/>
          <w:lang w:val="en-GB" w:eastAsia="zh-CN"/>
        </w:rPr>
        <w:t>在发射类别</w:t>
      </w:r>
      <w:r w:rsidRPr="00AC70F1">
        <w:rPr>
          <w:lang w:eastAsia="zh-CN"/>
        </w:rPr>
        <w:t>К</w:t>
      </w:r>
      <w:r w:rsidRPr="00AC70F1">
        <w:rPr>
          <w:lang w:val="en-GB" w:eastAsia="zh-CN"/>
        </w:rPr>
        <w:t>1D</w:t>
      </w:r>
      <w:r w:rsidRPr="00AC70F1">
        <w:rPr>
          <w:rFonts w:hint="eastAsia"/>
          <w:lang w:val="en-GB" w:eastAsia="zh-CN"/>
        </w:rPr>
        <w:t>中调制脉冲峰值的正弦信号的最大频率（</w:t>
      </w:r>
      <w:r w:rsidRPr="00AC70F1">
        <w:rPr>
          <w:rFonts w:hint="eastAsia"/>
          <w:lang w:val="en-GB" w:eastAsia="zh-CN"/>
        </w:rPr>
        <w:t>Hz</w:t>
      </w:r>
      <w:r w:rsidRPr="00AC70F1">
        <w:rPr>
          <w:rFonts w:hint="eastAsia"/>
          <w:lang w:val="en-GB" w:eastAsia="zh-CN"/>
        </w:rPr>
        <w:t>）</w:t>
      </w:r>
    </w:p>
    <w:p w14:paraId="3C4BAFE1" w14:textId="77777777"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sc</w:t>
      </w:r>
      <w:proofErr w:type="spellEnd"/>
      <w:r w:rsidRPr="00AC70F1">
        <w:rPr>
          <w:lang w:val="en-GB" w:eastAsia="zh-CN"/>
        </w:rPr>
        <w:tab/>
      </w:r>
      <w:r w:rsidRPr="00AC70F1">
        <w:rPr>
          <w:rFonts w:hint="eastAsia"/>
          <w:lang w:val="en-GB" w:eastAsia="zh-CN"/>
        </w:rPr>
        <w:t>子载波频率（</w:t>
      </w:r>
      <w:r w:rsidRPr="00AC70F1">
        <w:rPr>
          <w:rFonts w:hint="eastAsia"/>
          <w:lang w:val="en-GB" w:eastAsia="zh-CN"/>
        </w:rPr>
        <w:t>Hz</w:t>
      </w:r>
      <w:r w:rsidRPr="00AC70F1">
        <w:rPr>
          <w:rFonts w:hint="eastAsia"/>
          <w:lang w:val="en-GB" w:eastAsia="zh-CN"/>
        </w:rPr>
        <w:t>）</w:t>
      </w:r>
    </w:p>
    <w:p w14:paraId="618A653E" w14:textId="77777777" w:rsidR="004421B1" w:rsidRPr="00AC70F1" w:rsidRDefault="004421B1" w:rsidP="004421B1">
      <w:pPr>
        <w:pStyle w:val="enumlev1"/>
        <w:tabs>
          <w:tab w:val="clear" w:pos="794"/>
          <w:tab w:val="clear" w:pos="1191"/>
          <w:tab w:val="left" w:pos="1418"/>
        </w:tabs>
        <w:ind w:left="1418" w:hanging="1418"/>
        <w:rPr>
          <w:lang w:val="en-GB" w:eastAsia="zh-CN"/>
        </w:rPr>
      </w:pPr>
      <w:r w:rsidRPr="00AC70F1">
        <w:rPr>
          <w:i/>
          <w:lang w:val="en-GB" w:eastAsia="zh-CN"/>
        </w:rPr>
        <w:t>F</w:t>
      </w:r>
      <w:r w:rsidRPr="00AC70F1">
        <w:rPr>
          <w:i/>
          <w:vertAlign w:val="subscript"/>
          <w:lang w:val="en-GB" w:eastAsia="zh-CN"/>
        </w:rPr>
        <w:t>PS</w:t>
      </w:r>
      <w:r w:rsidRPr="00AC70F1">
        <w:rPr>
          <w:lang w:val="en-GB" w:eastAsia="zh-CN"/>
        </w:rPr>
        <w:tab/>
      </w:r>
      <w:r w:rsidRPr="00AC70F1">
        <w:rPr>
          <w:rFonts w:hint="eastAsia"/>
          <w:lang w:val="en-GB" w:eastAsia="zh-CN"/>
        </w:rPr>
        <w:t>导频信号频率（</w:t>
      </w:r>
      <w:r w:rsidRPr="00AC70F1">
        <w:rPr>
          <w:rFonts w:hint="eastAsia"/>
          <w:lang w:val="en-GB" w:eastAsia="zh-CN"/>
        </w:rPr>
        <w:t>Hz</w:t>
      </w:r>
      <w:r w:rsidRPr="00AC70F1">
        <w:rPr>
          <w:rFonts w:hint="eastAsia"/>
          <w:lang w:val="en-GB" w:eastAsia="zh-CN"/>
        </w:rPr>
        <w:t>）</w:t>
      </w:r>
    </w:p>
    <w:p w14:paraId="35E3FF3D" w14:textId="77777777"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tx</w:t>
      </w:r>
      <w:proofErr w:type="spellEnd"/>
      <w:r w:rsidRPr="00AC70F1">
        <w:rPr>
          <w:lang w:val="en-GB" w:eastAsia="zh-CN"/>
        </w:rPr>
        <w:tab/>
      </w:r>
      <w:r w:rsidRPr="00AC70F1">
        <w:rPr>
          <w:rFonts w:hint="eastAsia"/>
          <w:lang w:val="en-GB" w:eastAsia="zh-CN"/>
        </w:rPr>
        <w:t>指配的发射机频率</w:t>
      </w:r>
    </w:p>
    <w:p w14:paraId="0AB18D12" w14:textId="7F870048" w:rsidR="004421B1" w:rsidRPr="00AC70F1" w:rsidRDefault="004421B1" w:rsidP="004421B1">
      <w:pPr>
        <w:pStyle w:val="enumlev1"/>
        <w:tabs>
          <w:tab w:val="clear" w:pos="794"/>
          <w:tab w:val="clear" w:pos="1191"/>
          <w:tab w:val="left" w:pos="1418"/>
        </w:tabs>
        <w:ind w:left="1418" w:hanging="1418"/>
        <w:rPr>
          <w:lang w:val="en-GB" w:eastAsia="zh-CN"/>
        </w:rPr>
      </w:pPr>
      <w:proofErr w:type="spellStart"/>
      <w:r w:rsidRPr="00AC70F1">
        <w:rPr>
          <w:i/>
          <w:lang w:val="en-GB" w:eastAsia="zh-CN"/>
        </w:rPr>
        <w:t>f</w:t>
      </w:r>
      <w:r w:rsidRPr="00AC70F1">
        <w:rPr>
          <w:i/>
          <w:vertAlign w:val="subscript"/>
          <w:lang w:val="en-GB" w:eastAsia="zh-CN"/>
        </w:rPr>
        <w:t>r</w:t>
      </w:r>
      <w:proofErr w:type="spellEnd"/>
      <w:r w:rsidRPr="00AC70F1">
        <w:rPr>
          <w:lang w:val="en-GB" w:eastAsia="zh-CN"/>
        </w:rPr>
        <w:tab/>
      </w:r>
      <w:r w:rsidRPr="00AC70F1">
        <w:rPr>
          <w:rFonts w:hint="eastAsia"/>
          <w:lang w:val="en-GB" w:eastAsia="zh-CN"/>
        </w:rPr>
        <w:t>连续性导频信号频率</w:t>
      </w:r>
    </w:p>
    <w:p w14:paraId="504546BC" w14:textId="150D83B0" w:rsidR="00F64F4B" w:rsidRPr="00AC70F1" w:rsidRDefault="00F64F4B" w:rsidP="00F64F4B">
      <w:pPr>
        <w:pStyle w:val="enumlev1"/>
        <w:tabs>
          <w:tab w:val="clear" w:pos="794"/>
          <w:tab w:val="clear" w:pos="1191"/>
          <w:tab w:val="left" w:pos="1418"/>
        </w:tabs>
        <w:ind w:left="1418" w:hanging="1418"/>
        <w:rPr>
          <w:lang w:val="en-GB" w:eastAsia="zh-CN"/>
        </w:rPr>
      </w:pPr>
      <w:r w:rsidRPr="00AC70F1">
        <w:rPr>
          <w:bCs/>
        </w:rPr>
        <w:sym w:font="Symbol" w:char="F06A"/>
      </w:r>
      <w:r w:rsidRPr="00AC70F1">
        <w:rPr>
          <w:bCs/>
          <w:lang w:val="en-GB" w:eastAsia="zh-CN"/>
        </w:rPr>
        <w:tab/>
      </w:r>
      <w:r w:rsidR="00434973" w:rsidRPr="00AC70F1">
        <w:rPr>
          <w:rFonts w:hint="eastAsia"/>
          <w:lang w:val="en-GB" w:eastAsia="zh-CN"/>
        </w:rPr>
        <w:t>高斯滤波器函数</w:t>
      </w:r>
    </w:p>
    <w:p w14:paraId="13DFFAE3" w14:textId="0C422755"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K</w:t>
      </w:r>
      <w:r w:rsidRPr="00AC70F1">
        <w:rPr>
          <w:lang w:val="en-GB" w:eastAsia="zh-CN"/>
        </w:rPr>
        <w:tab/>
      </w:r>
      <w:r w:rsidRPr="00AC70F1">
        <w:rPr>
          <w:rFonts w:hint="eastAsia"/>
          <w:lang w:val="en-GB" w:eastAsia="zh-CN"/>
        </w:rPr>
        <w:t>表</w:t>
      </w:r>
      <w:r w:rsidRPr="00AC70F1">
        <w:rPr>
          <w:rFonts w:hint="eastAsia"/>
          <w:lang w:val="en-GB" w:eastAsia="zh-CN"/>
        </w:rPr>
        <w:t>1</w:t>
      </w:r>
      <w:r w:rsidRPr="00AC70F1">
        <w:rPr>
          <w:rFonts w:hint="eastAsia"/>
          <w:lang w:val="en-GB" w:eastAsia="zh-CN"/>
        </w:rPr>
        <w:t>中用于计算目的的工作系数</w:t>
      </w:r>
    </w:p>
    <w:p w14:paraId="12A88932" w14:textId="265F0CB0"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K</w:t>
      </w:r>
      <w:r w:rsidRPr="00AC70F1">
        <w:rPr>
          <w:i/>
          <w:vertAlign w:val="subscript"/>
          <w:lang w:val="en-GB" w:eastAsia="zh-CN"/>
        </w:rPr>
        <w:t>G</w:t>
      </w:r>
      <w:r w:rsidRPr="00AC70F1">
        <w:rPr>
          <w:lang w:val="en-GB" w:eastAsia="zh-CN"/>
        </w:rPr>
        <w:t xml:space="preserve">, </w:t>
      </w:r>
      <w:r w:rsidRPr="00AC70F1">
        <w:rPr>
          <w:i/>
          <w:lang w:val="en-GB" w:eastAsia="zh-CN"/>
        </w:rPr>
        <w:t>K</w:t>
      </w:r>
      <w:r w:rsidRPr="00AC70F1">
        <w:rPr>
          <w:vertAlign w:val="subscript"/>
        </w:rPr>
        <w:sym w:font="Symbol" w:char="F061"/>
      </w:r>
      <w:r w:rsidRPr="00AC70F1">
        <w:rPr>
          <w:lang w:val="en-GB" w:eastAsia="zh-CN"/>
        </w:rPr>
        <w:t xml:space="preserve">, </w:t>
      </w:r>
      <w:r w:rsidRPr="00AC70F1">
        <w:rPr>
          <w:i/>
          <w:lang w:val="en-GB" w:eastAsia="zh-CN"/>
        </w:rPr>
        <w:t>K</w:t>
      </w:r>
      <w:r w:rsidRPr="00AC70F1">
        <w:rPr>
          <w:vertAlign w:val="subscript"/>
        </w:rPr>
        <w:sym w:font="Symbol" w:char="F062"/>
      </w:r>
      <w:r w:rsidRPr="00AC70F1">
        <w:rPr>
          <w:lang w:val="en-GB" w:eastAsia="zh-CN"/>
        </w:rPr>
        <w:tab/>
      </w:r>
      <w:r w:rsidRPr="00AC70F1">
        <w:rPr>
          <w:rFonts w:hint="eastAsia"/>
          <w:lang w:val="en-GB" w:eastAsia="zh-CN"/>
        </w:rPr>
        <w:t>在数字通信系统中，这些是由所用滤波器和滤波方法来确定的系数。通常，</w:t>
      </w:r>
      <w:r w:rsidR="006235CF">
        <w:rPr>
          <w:lang w:val="en-GB" w:eastAsia="zh-CN"/>
        </w:rPr>
        <w:br/>
      </w:r>
      <w:r w:rsidRPr="00AC70F1">
        <w:sym w:font="Symbol" w:char="F061"/>
      </w:r>
      <w:r w:rsidRPr="00AC70F1">
        <w:rPr>
          <w:rFonts w:hint="eastAsia"/>
          <w:lang w:val="en-GB" w:eastAsia="zh-CN"/>
        </w:rPr>
        <w:t>用于余弦根滤波器，</w:t>
      </w:r>
      <w:r w:rsidRPr="00AC70F1">
        <w:sym w:font="Symbol" w:char="F062"/>
      </w:r>
      <w:r w:rsidRPr="00AC70F1">
        <w:rPr>
          <w:rFonts w:hint="eastAsia"/>
          <w:lang w:val="en-GB" w:eastAsia="zh-CN"/>
        </w:rPr>
        <w:t>是升余弦滤波器。</w:t>
      </w:r>
    </w:p>
    <w:p w14:paraId="66A3F584" w14:textId="502AC2B5" w:rsidR="00C950EA" w:rsidRPr="00AC70F1" w:rsidRDefault="00C950EA"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K</w:t>
      </w:r>
      <w:r w:rsidRPr="00AC70F1">
        <w:rPr>
          <w:i/>
          <w:vertAlign w:val="subscript"/>
          <w:lang w:val="en-GB" w:eastAsia="zh-CN"/>
        </w:rPr>
        <w:t>d</w:t>
      </w:r>
      <w:proofErr w:type="spellEnd"/>
      <w:r w:rsidRPr="00AC70F1">
        <w:rPr>
          <w:lang w:val="en-GB" w:eastAsia="zh-CN"/>
        </w:rPr>
        <w:tab/>
      </w:r>
      <w:r w:rsidRPr="00AC70F1">
        <w:rPr>
          <w:rFonts w:hint="eastAsia"/>
          <w:lang w:val="en-GB" w:eastAsia="zh-CN"/>
        </w:rPr>
        <w:t>等于载波频率相对不稳定性的系数</w:t>
      </w:r>
    </w:p>
    <w:p w14:paraId="3B0EA531" w14:textId="5DD8CB23" w:rsidR="00C950EA" w:rsidRPr="00AC70F1" w:rsidRDefault="00C950EA"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K</w:t>
      </w:r>
      <w:r w:rsidRPr="00AC70F1">
        <w:rPr>
          <w:i/>
          <w:vertAlign w:val="subscript"/>
          <w:lang w:val="en-GB" w:eastAsia="zh-CN"/>
        </w:rPr>
        <w:t>fade</w:t>
      </w:r>
      <w:proofErr w:type="spellEnd"/>
      <w:r w:rsidRPr="00AC70F1">
        <w:rPr>
          <w:lang w:val="en-GB" w:eastAsia="zh-CN"/>
        </w:rPr>
        <w:tab/>
      </w:r>
      <w:r w:rsidRPr="00AC70F1">
        <w:rPr>
          <w:rFonts w:hint="eastAsia"/>
          <w:lang w:val="en-GB" w:eastAsia="zh-CN"/>
        </w:rPr>
        <w:t>用于表征传输线上衰落效应的系数</w:t>
      </w:r>
    </w:p>
    <w:p w14:paraId="3BE41348" w14:textId="5318E32D" w:rsidR="00C950EA" w:rsidRPr="00AC70F1" w:rsidRDefault="00C950EA"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K</w:t>
      </w:r>
      <w:r w:rsidRPr="00AC70F1">
        <w:rPr>
          <w:i/>
          <w:vertAlign w:val="subscript"/>
          <w:lang w:val="en-GB" w:eastAsia="zh-CN"/>
        </w:rPr>
        <w:t>f</w:t>
      </w:r>
      <w:proofErr w:type="spellEnd"/>
      <w:r w:rsidRPr="00AC70F1">
        <w:rPr>
          <w:lang w:val="en-GB" w:eastAsia="zh-CN"/>
        </w:rPr>
        <w:tab/>
      </w:r>
      <w:r w:rsidRPr="00AC70F1">
        <w:rPr>
          <w:rFonts w:hint="eastAsia"/>
          <w:lang w:val="en-GB" w:eastAsia="zh-CN"/>
        </w:rPr>
        <w:t>相变参数</w:t>
      </w:r>
    </w:p>
    <w:p w14:paraId="57A64591" w14:textId="1A0A9709"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Ks</w:t>
      </w:r>
      <w:r w:rsidRPr="00AC70F1">
        <w:rPr>
          <w:lang w:val="en-GB" w:eastAsia="zh-CN"/>
        </w:rPr>
        <w:tab/>
      </w:r>
      <w:r w:rsidRPr="00AC70F1">
        <w:rPr>
          <w:rFonts w:hint="eastAsia"/>
          <w:lang w:val="en-GB" w:eastAsia="zh-CN"/>
        </w:rPr>
        <w:t>用于</w:t>
      </w:r>
      <w:proofErr w:type="spellStart"/>
      <w:r w:rsidRPr="00AC70F1">
        <w:rPr>
          <w:rFonts w:hint="eastAsia"/>
          <w:lang w:val="en-GB" w:eastAsia="zh-CN"/>
        </w:rPr>
        <w:t>r.m.s.</w:t>
      </w:r>
      <w:proofErr w:type="spellEnd"/>
      <w:r w:rsidRPr="00AC70F1">
        <w:rPr>
          <w:rFonts w:hint="eastAsia"/>
          <w:lang w:val="en-GB" w:eastAsia="zh-CN"/>
        </w:rPr>
        <w:t>电压测量的系数</w:t>
      </w:r>
    </w:p>
    <w:p w14:paraId="0F7D32F1" w14:textId="10D3FA2C"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K</w:t>
      </w:r>
      <w:r w:rsidRPr="00AC70F1">
        <w:rPr>
          <w:i/>
          <w:vertAlign w:val="subscript"/>
          <w:lang w:val="en-GB" w:eastAsia="zh-CN"/>
        </w:rPr>
        <w:t>R</w:t>
      </w:r>
      <w:r w:rsidRPr="00AC70F1">
        <w:rPr>
          <w:lang w:val="en-GB" w:eastAsia="zh-CN"/>
        </w:rPr>
        <w:tab/>
      </w:r>
      <w:r w:rsidRPr="00AC70F1">
        <w:rPr>
          <w:rFonts w:hint="eastAsia"/>
          <w:lang w:val="en-GB" w:eastAsia="zh-CN"/>
        </w:rPr>
        <w:t>纠错编码冗余系数，等于编码器输出端的码元数量与输入端的码元数量之比（</w:t>
      </w:r>
      <w:r w:rsidRPr="00AC70F1">
        <w:rPr>
          <w:bCs/>
          <w:i/>
          <w:lang w:val="en-GB" w:eastAsia="zh-CN"/>
        </w:rPr>
        <w:t>K</w:t>
      </w:r>
      <w:r w:rsidRPr="00AC70F1">
        <w:rPr>
          <w:bCs/>
          <w:i/>
          <w:vertAlign w:val="subscript"/>
          <w:lang w:val="en-GB" w:eastAsia="zh-CN"/>
        </w:rPr>
        <w:t>R</w:t>
      </w:r>
      <w:r w:rsidRPr="00AC70F1">
        <w:rPr>
          <w:bCs/>
          <w:lang w:val="en-GB" w:eastAsia="zh-CN"/>
        </w:rPr>
        <w:t> &gt; 1</w:t>
      </w:r>
      <w:r w:rsidRPr="00AC70F1">
        <w:rPr>
          <w:rFonts w:hint="eastAsia"/>
          <w:lang w:val="en-GB" w:eastAsia="zh-CN"/>
        </w:rPr>
        <w:t>）。如果冗余</w:t>
      </w:r>
      <w:r w:rsidRPr="00AC70F1">
        <w:sym w:font="Symbol" w:char="F079"/>
      </w:r>
      <w:r w:rsidR="00EA2C07" w:rsidRPr="00AC70F1">
        <w:rPr>
          <w:rFonts w:hint="eastAsia"/>
          <w:lang w:val="en-GB" w:eastAsia="zh-CN"/>
        </w:rPr>
        <w:t>以</w:t>
      </w:r>
      <w:r w:rsidRPr="00AC70F1">
        <w:rPr>
          <w:lang w:val="en-GB" w:eastAsia="zh-CN"/>
        </w:rPr>
        <w:t>%</w:t>
      </w:r>
      <w:r w:rsidR="00EA2C07" w:rsidRPr="00AC70F1">
        <w:rPr>
          <w:rFonts w:hint="eastAsia"/>
          <w:lang w:val="en-GB" w:eastAsia="zh-CN"/>
        </w:rPr>
        <w:t>来</w:t>
      </w:r>
      <w:r w:rsidRPr="00AC70F1">
        <w:rPr>
          <w:rFonts w:hint="eastAsia"/>
          <w:lang w:val="en-GB" w:eastAsia="zh-CN"/>
        </w:rPr>
        <w:t>指定，则系数</w:t>
      </w:r>
      <w:r w:rsidR="00EA2C07" w:rsidRPr="00AC70F1">
        <w:rPr>
          <w:rFonts w:hint="eastAsia"/>
          <w:lang w:val="en-GB" w:eastAsia="zh-CN"/>
        </w:rPr>
        <w:t>由</w:t>
      </w:r>
      <w:r w:rsidR="00EA2C07" w:rsidRPr="00AC70F1">
        <w:rPr>
          <w:bCs/>
          <w:i/>
          <w:lang w:val="en-GB" w:eastAsia="zh-CN"/>
        </w:rPr>
        <w:t>K</w:t>
      </w:r>
      <w:r w:rsidR="00EA2C07" w:rsidRPr="00AC70F1">
        <w:rPr>
          <w:bCs/>
          <w:i/>
          <w:vertAlign w:val="subscript"/>
          <w:lang w:val="en-GB" w:eastAsia="zh-CN"/>
        </w:rPr>
        <w:t>R</w:t>
      </w:r>
      <w:r w:rsidR="00EA2C07" w:rsidRPr="00AC70F1">
        <w:rPr>
          <w:bCs/>
          <w:vertAlign w:val="subscript"/>
          <w:lang w:val="en-GB" w:eastAsia="zh-CN"/>
        </w:rPr>
        <w:t xml:space="preserve"> </w:t>
      </w:r>
      <w:r w:rsidR="00EA2C07" w:rsidRPr="00AC70F1">
        <w:rPr>
          <w:bCs/>
          <w:lang w:val="en-GB" w:eastAsia="zh-CN"/>
        </w:rPr>
        <w:t xml:space="preserve">= 1 + </w:t>
      </w:r>
      <w:r w:rsidR="00EA2C07" w:rsidRPr="00AC70F1">
        <w:sym w:font="Symbol" w:char="F079"/>
      </w:r>
      <w:r w:rsidR="00EA2C07" w:rsidRPr="00AC70F1">
        <w:rPr>
          <w:lang w:val="en-GB" w:eastAsia="zh-CN"/>
        </w:rPr>
        <w:t>/</w:t>
      </w:r>
      <w:r w:rsidR="00EA2C07" w:rsidRPr="00AC70F1">
        <w:rPr>
          <w:bCs/>
          <w:lang w:val="en-GB" w:eastAsia="zh-CN"/>
        </w:rPr>
        <w:t>100</w:t>
      </w:r>
      <w:r w:rsidR="00EA2C07" w:rsidRPr="00AC70F1">
        <w:rPr>
          <w:rFonts w:hint="eastAsia"/>
          <w:lang w:val="en-GB" w:eastAsia="zh-CN"/>
        </w:rPr>
        <w:t>来给出。</w:t>
      </w:r>
    </w:p>
    <w:p w14:paraId="5117F691" w14:textId="18DD2C96" w:rsidR="00C950EA" w:rsidRPr="00AC70F1" w:rsidRDefault="00C950EA" w:rsidP="00C950EA">
      <w:pPr>
        <w:pStyle w:val="enumlev1"/>
        <w:tabs>
          <w:tab w:val="clear" w:pos="794"/>
          <w:tab w:val="clear" w:pos="1191"/>
          <w:tab w:val="left" w:pos="1418"/>
        </w:tabs>
        <w:ind w:left="1418" w:hanging="1418"/>
        <w:rPr>
          <w:lang w:val="en-GB" w:eastAsia="zh-CN"/>
        </w:rPr>
      </w:pPr>
      <w:r w:rsidRPr="00AC70F1">
        <w:lastRenderedPageBreak/>
        <w:sym w:font="Symbol" w:char="F044"/>
      </w:r>
      <w:r w:rsidRPr="00AC70F1">
        <w:sym w:font="Symbol" w:char="F06A"/>
      </w:r>
      <w:r w:rsidRPr="00AC70F1">
        <w:rPr>
          <w:lang w:val="en-GB" w:eastAsia="zh-CN"/>
        </w:rPr>
        <w:tab/>
      </w:r>
      <w:r w:rsidRPr="00AC70F1">
        <w:rPr>
          <w:rFonts w:hint="eastAsia"/>
          <w:lang w:val="en-GB" w:eastAsia="zh-CN"/>
        </w:rPr>
        <w:t>相移（度）</w:t>
      </w:r>
    </w:p>
    <w:p w14:paraId="1F5B04E9" w14:textId="34B656A6"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m</w:t>
      </w:r>
      <w:r w:rsidRPr="00AC70F1">
        <w:rPr>
          <w:lang w:val="en-GB" w:eastAsia="zh-CN"/>
        </w:rPr>
        <w:tab/>
      </w:r>
      <w:r w:rsidRPr="00AC70F1">
        <w:rPr>
          <w:rFonts w:hint="eastAsia"/>
          <w:lang w:val="en-GB" w:eastAsia="zh-CN"/>
        </w:rPr>
        <w:t>调频指数</w:t>
      </w:r>
    </w:p>
    <w:p w14:paraId="01D833EB" w14:textId="69D10AC0" w:rsidR="00C950EA" w:rsidRPr="00AC70F1" w:rsidRDefault="00C950EA"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m</w:t>
      </w:r>
      <w:r w:rsidRPr="00AC70F1">
        <w:rPr>
          <w:i/>
          <w:vertAlign w:val="subscript"/>
          <w:lang w:val="en-GB" w:eastAsia="zh-CN"/>
        </w:rPr>
        <w:t>p</w:t>
      </w:r>
      <w:proofErr w:type="spellEnd"/>
      <w:r w:rsidRPr="00AC70F1">
        <w:rPr>
          <w:lang w:val="en-GB" w:eastAsia="zh-CN"/>
        </w:rPr>
        <w:tab/>
      </w:r>
      <w:r w:rsidRPr="00AC70F1">
        <w:rPr>
          <w:rFonts w:hint="eastAsia"/>
          <w:lang w:val="en-GB" w:eastAsia="zh-CN"/>
        </w:rPr>
        <w:t>考虑到给定系统特性（包括峰值因子）的调频指数</w:t>
      </w:r>
    </w:p>
    <w:p w14:paraId="5E4C669B" w14:textId="7EA7469C"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N</w:t>
      </w:r>
      <w:r w:rsidRPr="00AC70F1">
        <w:rPr>
          <w:i/>
          <w:szCs w:val="24"/>
          <w:vertAlign w:val="subscript"/>
          <w:lang w:val="en-GB" w:eastAsia="zh-CN"/>
        </w:rPr>
        <w:t>c</w:t>
      </w:r>
      <w:r w:rsidRPr="00AC70F1">
        <w:rPr>
          <w:lang w:val="en-GB" w:eastAsia="zh-CN"/>
        </w:rPr>
        <w:tab/>
      </w:r>
      <w:r w:rsidRPr="00AC70F1">
        <w:rPr>
          <w:rFonts w:hint="eastAsia"/>
          <w:lang w:val="en-GB" w:eastAsia="zh-CN"/>
        </w:rPr>
        <w:t>信道数</w:t>
      </w:r>
    </w:p>
    <w:p w14:paraId="340936E8" w14:textId="1DECA984" w:rsidR="00C950EA" w:rsidRPr="00AC70F1" w:rsidRDefault="00C950EA"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N</w:t>
      </w:r>
      <w:r w:rsidRPr="00AC70F1">
        <w:rPr>
          <w:i/>
          <w:vertAlign w:val="subscript"/>
          <w:lang w:val="en-GB" w:eastAsia="zh-CN"/>
        </w:rPr>
        <w:t>f</w:t>
      </w:r>
      <w:proofErr w:type="spellEnd"/>
      <w:r w:rsidRPr="00AC70F1">
        <w:rPr>
          <w:lang w:val="en-GB" w:eastAsia="zh-CN"/>
        </w:rPr>
        <w:tab/>
      </w:r>
      <w:r w:rsidRPr="00AC70F1">
        <w:rPr>
          <w:rFonts w:hint="eastAsia"/>
          <w:lang w:val="en-GB" w:eastAsia="zh-CN"/>
        </w:rPr>
        <w:t>子载波频率数</w:t>
      </w:r>
    </w:p>
    <w:p w14:paraId="608C30A8" w14:textId="03947A0A" w:rsidR="00C950EA" w:rsidRPr="00AC70F1" w:rsidRDefault="00C950EA" w:rsidP="00C950EA">
      <w:pPr>
        <w:pStyle w:val="enumlev1"/>
        <w:tabs>
          <w:tab w:val="clear" w:pos="794"/>
          <w:tab w:val="clear" w:pos="1191"/>
          <w:tab w:val="left" w:pos="1418"/>
        </w:tabs>
        <w:ind w:left="1418" w:hanging="1418"/>
        <w:rPr>
          <w:lang w:val="en-GB" w:eastAsia="zh-CN"/>
        </w:rPr>
      </w:pPr>
      <w:r w:rsidRPr="00AC70F1">
        <w:rPr>
          <w:i/>
          <w:lang w:val="en-GB" w:eastAsia="zh-CN"/>
        </w:rPr>
        <w:t>N</w:t>
      </w:r>
      <w:r w:rsidRPr="00AC70F1">
        <w:rPr>
          <w:i/>
          <w:szCs w:val="24"/>
          <w:vertAlign w:val="subscript"/>
          <w:lang w:val="en-GB" w:eastAsia="zh-CN"/>
        </w:rPr>
        <w:t>p</w:t>
      </w:r>
      <w:r w:rsidRPr="00AC70F1">
        <w:rPr>
          <w:lang w:val="en-GB" w:eastAsia="zh-CN"/>
        </w:rPr>
        <w:tab/>
      </w:r>
      <w:r w:rsidRPr="00AC70F1">
        <w:rPr>
          <w:rFonts w:hint="eastAsia"/>
          <w:lang w:val="en-GB" w:eastAsia="zh-CN"/>
        </w:rPr>
        <w:t>独立频段数</w:t>
      </w:r>
    </w:p>
    <w:p w14:paraId="338A1D69" w14:textId="38E3F1AC"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44"/>
      </w:r>
      <w:r w:rsidRPr="00AC70F1">
        <w:rPr>
          <w:i/>
          <w:lang w:val="en-GB" w:eastAsia="zh-CN"/>
        </w:rPr>
        <w:t>f</w:t>
      </w:r>
      <w:r w:rsidRPr="00AC70F1">
        <w:rPr>
          <w:lang w:val="en-GB" w:eastAsia="zh-CN"/>
        </w:rPr>
        <w:tab/>
      </w:r>
      <w:r w:rsidRPr="00AC70F1">
        <w:rPr>
          <w:bCs/>
          <w:lang w:val="en-GB" w:eastAsia="zh-CN"/>
        </w:rPr>
        <w:t>–3 dB</w:t>
      </w:r>
      <w:r w:rsidRPr="00AC70F1">
        <w:rPr>
          <w:rFonts w:hint="eastAsia"/>
          <w:lang w:val="en-GB" w:eastAsia="zh-CN"/>
        </w:rPr>
        <w:t>电平上频谱分析仪</w:t>
      </w:r>
      <w:r w:rsidRPr="00AC70F1">
        <w:rPr>
          <w:rFonts w:hint="eastAsia"/>
          <w:lang w:val="en-GB" w:eastAsia="zh-CN"/>
        </w:rPr>
        <w:t>IF</w:t>
      </w:r>
      <w:r w:rsidRPr="00AC70F1">
        <w:rPr>
          <w:rFonts w:hint="eastAsia"/>
          <w:lang w:val="en-GB" w:eastAsia="zh-CN"/>
        </w:rPr>
        <w:t>级的静态通带宽度（</w:t>
      </w:r>
      <w:r w:rsidRPr="00AC70F1">
        <w:rPr>
          <w:rFonts w:hint="eastAsia"/>
          <w:lang w:val="en-GB" w:eastAsia="zh-CN"/>
        </w:rPr>
        <w:t>Hz</w:t>
      </w:r>
      <w:r w:rsidRPr="00AC70F1">
        <w:rPr>
          <w:rFonts w:hint="eastAsia"/>
          <w:lang w:val="en-GB" w:eastAsia="zh-CN"/>
        </w:rPr>
        <w:t>）</w:t>
      </w:r>
    </w:p>
    <w:p w14:paraId="54970582" w14:textId="21D0196A"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44"/>
      </w:r>
      <w:r w:rsidRPr="00AC70F1">
        <w:rPr>
          <w:i/>
          <w:lang w:val="en-GB" w:eastAsia="zh-CN"/>
        </w:rPr>
        <w:t>F</w:t>
      </w:r>
      <w:r w:rsidRPr="00AC70F1">
        <w:rPr>
          <w:lang w:val="en-GB" w:eastAsia="zh-CN"/>
        </w:rPr>
        <w:tab/>
      </w:r>
      <w:r w:rsidRPr="00AC70F1">
        <w:rPr>
          <w:rFonts w:hint="eastAsia"/>
          <w:lang w:val="en-GB" w:eastAsia="zh-CN"/>
        </w:rPr>
        <w:t>子载波间隔（</w:t>
      </w:r>
      <w:r w:rsidRPr="00AC70F1">
        <w:rPr>
          <w:lang w:val="en-GB" w:eastAsia="zh-CN"/>
        </w:rPr>
        <w:t>Hz</w:t>
      </w:r>
      <w:r w:rsidRPr="00AC70F1">
        <w:rPr>
          <w:rFonts w:hint="eastAsia"/>
          <w:lang w:val="en-GB" w:eastAsia="zh-CN"/>
        </w:rPr>
        <w:t>）</w:t>
      </w:r>
    </w:p>
    <w:p w14:paraId="40BB2731" w14:textId="5777968B"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44"/>
      </w:r>
      <w:r w:rsidRPr="00AC70F1">
        <w:rPr>
          <w:i/>
          <w:lang w:val="en-GB" w:eastAsia="zh-CN"/>
        </w:rPr>
        <w:t>F</w:t>
      </w:r>
      <w:r w:rsidRPr="00AC70F1">
        <w:rPr>
          <w:i/>
          <w:vertAlign w:val="subscript"/>
          <w:lang w:val="en-GB" w:eastAsia="zh-CN"/>
        </w:rPr>
        <w:t>G</w:t>
      </w:r>
      <w:r w:rsidRPr="00AC70F1">
        <w:rPr>
          <w:lang w:val="en-GB" w:eastAsia="zh-CN"/>
        </w:rPr>
        <w:tab/>
      </w:r>
      <w:r w:rsidRPr="00AC70F1">
        <w:rPr>
          <w:rFonts w:hint="eastAsia"/>
          <w:lang w:val="en-GB" w:eastAsia="zh-CN"/>
        </w:rPr>
        <w:t>高斯滤波器通带</w:t>
      </w:r>
    </w:p>
    <w:p w14:paraId="66DB49E8" w14:textId="65B15F5B"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44"/>
      </w:r>
      <w:proofErr w:type="spellStart"/>
      <w:r w:rsidRPr="00AC70F1">
        <w:rPr>
          <w:i/>
          <w:lang w:val="en-GB" w:eastAsia="zh-CN"/>
        </w:rPr>
        <w:t>F</w:t>
      </w:r>
      <w:r w:rsidRPr="00AC70F1">
        <w:rPr>
          <w:i/>
          <w:vertAlign w:val="subscript"/>
          <w:lang w:val="en-GB" w:eastAsia="zh-CN"/>
        </w:rPr>
        <w:t>ch</w:t>
      </w:r>
      <w:proofErr w:type="spellEnd"/>
      <w:r w:rsidRPr="00AC70F1">
        <w:rPr>
          <w:lang w:val="en-GB" w:eastAsia="zh-CN"/>
        </w:rPr>
        <w:tab/>
      </w:r>
      <w:r w:rsidRPr="00AC70F1">
        <w:rPr>
          <w:rFonts w:hint="eastAsia"/>
          <w:lang w:val="en-GB" w:eastAsia="zh-CN"/>
        </w:rPr>
        <w:t>由一个信道的测得电平产生的有效频偏值（</w:t>
      </w:r>
      <w:r w:rsidRPr="00AC70F1">
        <w:rPr>
          <w:lang w:val="en-GB" w:eastAsia="zh-CN"/>
        </w:rPr>
        <w:t>MHz</w:t>
      </w:r>
      <w:r w:rsidRPr="00AC70F1">
        <w:rPr>
          <w:rFonts w:hint="eastAsia"/>
          <w:lang w:val="en-GB" w:eastAsia="zh-CN"/>
        </w:rPr>
        <w:t>）</w:t>
      </w:r>
    </w:p>
    <w:p w14:paraId="05AF3196" w14:textId="15FF9CD6" w:rsidR="00EA2C07" w:rsidRPr="00AC70F1" w:rsidRDefault="00EA2C07" w:rsidP="00EA2C07">
      <w:pPr>
        <w:pStyle w:val="enumlev1"/>
        <w:tabs>
          <w:tab w:val="clear" w:pos="794"/>
          <w:tab w:val="clear" w:pos="1191"/>
          <w:tab w:val="left" w:pos="1418"/>
        </w:tabs>
        <w:ind w:left="1418" w:hanging="1418"/>
        <w:rPr>
          <w:lang w:val="en-GB" w:eastAsia="zh-CN"/>
        </w:rPr>
      </w:pPr>
      <w:proofErr w:type="spellStart"/>
      <w:r w:rsidRPr="00AC70F1">
        <w:rPr>
          <w:lang w:val="en-GB" w:eastAsia="zh-CN"/>
        </w:rPr>
        <w:t>OoB</w:t>
      </w:r>
      <w:proofErr w:type="spellEnd"/>
      <w:r w:rsidRPr="00AC70F1">
        <w:rPr>
          <w:lang w:val="en-GB" w:eastAsia="zh-CN"/>
        </w:rPr>
        <w:tab/>
      </w:r>
      <w:r w:rsidRPr="00AC70F1">
        <w:rPr>
          <w:rFonts w:hint="eastAsia"/>
          <w:lang w:val="en-GB" w:eastAsia="zh-CN"/>
        </w:rPr>
        <w:t>带外</w:t>
      </w:r>
    </w:p>
    <w:p w14:paraId="01728215" w14:textId="37829E59" w:rsidR="00EA2C07" w:rsidRPr="00AC70F1" w:rsidRDefault="00EA2C07" w:rsidP="00EA2C07">
      <w:pPr>
        <w:pStyle w:val="enumlev1"/>
        <w:tabs>
          <w:tab w:val="clear" w:pos="794"/>
          <w:tab w:val="clear" w:pos="1191"/>
          <w:tab w:val="left" w:pos="1418"/>
        </w:tabs>
        <w:ind w:left="1418" w:hanging="1418"/>
        <w:rPr>
          <w:lang w:val="en-GB" w:eastAsia="zh-CN"/>
        </w:rPr>
      </w:pPr>
      <w:r w:rsidRPr="00AC70F1">
        <w:rPr>
          <w:i/>
          <w:lang w:eastAsia="zh-CN"/>
        </w:rPr>
        <w:t>Т</w:t>
      </w:r>
      <w:r w:rsidRPr="00AC70F1">
        <w:rPr>
          <w:lang w:val="en-GB" w:eastAsia="zh-CN"/>
        </w:rPr>
        <w:tab/>
      </w:r>
      <w:r w:rsidRPr="00AC70F1">
        <w:rPr>
          <w:rFonts w:hint="eastAsia"/>
          <w:lang w:val="en-GB" w:eastAsia="zh-CN"/>
        </w:rPr>
        <w:t>扫描时间（前向扫描的时长）（</w:t>
      </w:r>
      <w:r w:rsidRPr="00AC70F1">
        <w:rPr>
          <w:rFonts w:hint="eastAsia"/>
          <w:lang w:val="en-GB" w:eastAsia="zh-CN"/>
        </w:rPr>
        <w:t>s</w:t>
      </w:r>
      <w:r w:rsidRPr="00AC70F1">
        <w:rPr>
          <w:rFonts w:hint="eastAsia"/>
          <w:lang w:val="en-GB" w:eastAsia="zh-CN"/>
        </w:rPr>
        <w:t>）</w:t>
      </w:r>
    </w:p>
    <w:p w14:paraId="20F5144E" w14:textId="60AC931A"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0074"/>
      </w:r>
      <w:r w:rsidRPr="00AC70F1">
        <w:rPr>
          <w:i/>
          <w:vertAlign w:val="subscript"/>
          <w:lang w:val="en-GB" w:eastAsia="zh-CN"/>
        </w:rPr>
        <w:t>d</w:t>
      </w:r>
      <w:r w:rsidRPr="00AC70F1">
        <w:rPr>
          <w:lang w:val="en-GB" w:eastAsia="zh-CN"/>
        </w:rPr>
        <w:tab/>
      </w:r>
      <w:r w:rsidRPr="00AC70F1">
        <w:rPr>
          <w:rFonts w:hint="eastAsia"/>
          <w:lang w:val="en-GB" w:eastAsia="zh-CN"/>
        </w:rPr>
        <w:t>样本长度</w:t>
      </w:r>
    </w:p>
    <w:p w14:paraId="7518C269" w14:textId="11B13678"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0074"/>
      </w:r>
      <w:r w:rsidRPr="00AC70F1">
        <w:rPr>
          <w:i/>
          <w:vertAlign w:val="subscript"/>
          <w:lang w:val="en-GB" w:eastAsia="zh-CN"/>
        </w:rPr>
        <w:t>r</w:t>
      </w:r>
      <w:r w:rsidRPr="00AC70F1">
        <w:rPr>
          <w:vertAlign w:val="subscript"/>
          <w:lang w:val="en-GB" w:eastAsia="zh-CN"/>
        </w:rPr>
        <w:tab/>
      </w:r>
      <w:r w:rsidRPr="00AC70F1">
        <w:rPr>
          <w:rFonts w:hint="eastAsia"/>
          <w:lang w:val="en-GB" w:eastAsia="zh-CN"/>
        </w:rPr>
        <w:t>脉冲前沿长度（</w:t>
      </w:r>
      <w:r w:rsidRPr="00AC70F1">
        <w:sym w:font="Symbol" w:char="F06D"/>
      </w:r>
      <w:r w:rsidRPr="00AC70F1">
        <w:rPr>
          <w:lang w:val="en-GB" w:eastAsia="zh-CN"/>
        </w:rPr>
        <w:t>s</w:t>
      </w:r>
      <w:r w:rsidRPr="00AC70F1">
        <w:rPr>
          <w:rFonts w:hint="eastAsia"/>
          <w:lang w:val="en-GB" w:eastAsia="zh-CN"/>
        </w:rPr>
        <w:t>）</w:t>
      </w:r>
    </w:p>
    <w:p w14:paraId="51E725D3" w14:textId="5C4CE074"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0074"/>
      </w:r>
      <w:r w:rsidRPr="00AC70F1">
        <w:rPr>
          <w:i/>
          <w:vertAlign w:val="subscript"/>
          <w:lang w:val="en-GB" w:eastAsia="zh-CN"/>
        </w:rPr>
        <w:t>f</w:t>
      </w:r>
      <w:r w:rsidRPr="00AC70F1">
        <w:rPr>
          <w:lang w:val="en-GB" w:eastAsia="zh-CN"/>
        </w:rPr>
        <w:tab/>
      </w:r>
      <w:r w:rsidRPr="00AC70F1">
        <w:rPr>
          <w:rFonts w:hint="eastAsia"/>
          <w:lang w:val="en-GB" w:eastAsia="zh-CN"/>
        </w:rPr>
        <w:t>脉冲后沿长度（</w:t>
      </w:r>
      <w:r w:rsidRPr="00AC70F1">
        <w:sym w:font="Symbol" w:char="F06D"/>
      </w:r>
      <w:r w:rsidRPr="00AC70F1">
        <w:rPr>
          <w:lang w:val="en-GB" w:eastAsia="zh-CN"/>
        </w:rPr>
        <w:t>s</w:t>
      </w:r>
      <w:r w:rsidRPr="00AC70F1">
        <w:rPr>
          <w:rFonts w:hint="eastAsia"/>
          <w:lang w:val="en-GB" w:eastAsia="zh-CN"/>
        </w:rPr>
        <w:t>）</w:t>
      </w:r>
    </w:p>
    <w:p w14:paraId="2BA2F2A2" w14:textId="0B207492"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74"/>
      </w:r>
      <w:r w:rsidRPr="00AC70F1">
        <w:rPr>
          <w:lang w:val="en-GB" w:eastAsia="zh-CN"/>
        </w:rPr>
        <w:t xml:space="preserve"> </w:t>
      </w:r>
      <w:r w:rsidRPr="00AC70F1">
        <w:rPr>
          <w:lang w:val="en-GB" w:eastAsia="zh-CN"/>
        </w:rPr>
        <w:tab/>
      </w:r>
      <w:r w:rsidRPr="00AC70F1">
        <w:rPr>
          <w:rFonts w:hint="eastAsia"/>
          <w:lang w:val="en-GB" w:eastAsia="zh-CN"/>
        </w:rPr>
        <w:t>脉冲长度（</w:t>
      </w:r>
      <w:r w:rsidRPr="00AC70F1">
        <w:rPr>
          <w:lang w:val="en-GB" w:eastAsia="zh-CN"/>
        </w:rPr>
        <w:t xml:space="preserve">s </w:t>
      </w:r>
      <w:r w:rsidRPr="00AC70F1">
        <w:rPr>
          <w:rFonts w:hint="eastAsia"/>
          <w:lang w:val="en-GB" w:eastAsia="zh-CN"/>
        </w:rPr>
        <w:t>或</w:t>
      </w:r>
      <w:r w:rsidRPr="00AC70F1">
        <w:sym w:font="Symbol" w:char="F06D"/>
      </w:r>
      <w:r w:rsidRPr="00AC70F1">
        <w:rPr>
          <w:lang w:val="en-GB" w:eastAsia="zh-CN"/>
        </w:rPr>
        <w:t>s</w:t>
      </w:r>
      <w:r w:rsidRPr="00AC70F1">
        <w:rPr>
          <w:rFonts w:hint="eastAsia"/>
          <w:lang w:val="en-GB" w:eastAsia="zh-CN"/>
        </w:rPr>
        <w:t>）</w:t>
      </w:r>
    </w:p>
    <w:p w14:paraId="5D751D2F" w14:textId="12CC6B9B"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74"/>
      </w:r>
      <w:r w:rsidRPr="00AC70F1">
        <w:sym w:font="Symbol" w:char="F0A2"/>
      </w:r>
      <w:r w:rsidRPr="00AC70F1">
        <w:rPr>
          <w:lang w:val="en-GB" w:eastAsia="zh-CN"/>
        </w:rPr>
        <w:tab/>
      </w:r>
      <w:r w:rsidRPr="00AC70F1">
        <w:rPr>
          <w:rFonts w:hint="eastAsia"/>
          <w:lang w:val="en-GB" w:eastAsia="zh-CN"/>
        </w:rPr>
        <w:t>用于表征脉冲形状非对称性的视频滤波器时间常数系数：</w:t>
      </w:r>
      <w:proofErr w:type="gramStart"/>
      <w:r w:rsidRPr="00AC70F1">
        <w:rPr>
          <w:bCs/>
        </w:rPr>
        <w:t>δ</w:t>
      </w:r>
      <w:proofErr w:type="gramEnd"/>
      <w:r w:rsidRPr="00AC70F1">
        <w:rPr>
          <w:bCs/>
          <w:lang w:val="en-GB" w:eastAsia="zh-CN"/>
        </w:rPr>
        <w:t xml:space="preserve"> = </w:t>
      </w:r>
      <w:r w:rsidRPr="00AC70F1">
        <w:rPr>
          <w:lang w:val="en-GB" w:eastAsia="zh-CN"/>
        </w:rPr>
        <w:t xml:space="preserve">2 </w:t>
      </w:r>
      <w:r w:rsidRPr="00AC70F1">
        <w:sym w:font="Symbol" w:char="0074"/>
      </w:r>
      <w:r w:rsidRPr="00AC70F1">
        <w:rPr>
          <w:i/>
          <w:vertAlign w:val="subscript"/>
          <w:lang w:val="en-GB" w:eastAsia="zh-CN"/>
        </w:rPr>
        <w:t>r</w:t>
      </w:r>
      <w:r w:rsidRPr="00AC70F1">
        <w:rPr>
          <w:lang w:val="en-GB" w:eastAsia="zh-CN"/>
        </w:rPr>
        <w:t xml:space="preserve"> </w:t>
      </w:r>
      <w:r w:rsidRPr="00AC70F1">
        <w:sym w:font="Symbol" w:char="0074"/>
      </w:r>
      <w:r w:rsidRPr="00AC70F1">
        <w:rPr>
          <w:i/>
          <w:vertAlign w:val="subscript"/>
          <w:lang w:val="en-GB" w:eastAsia="zh-CN"/>
        </w:rPr>
        <w:t>f</w:t>
      </w:r>
      <w:r w:rsidRPr="00AC70F1">
        <w:rPr>
          <w:lang w:val="en-GB" w:eastAsia="zh-CN"/>
        </w:rPr>
        <w:t>/(</w:t>
      </w:r>
      <w:r w:rsidRPr="00AC70F1">
        <w:sym w:font="Symbol" w:char="0074"/>
      </w:r>
      <w:r w:rsidRPr="00AC70F1">
        <w:rPr>
          <w:i/>
          <w:vertAlign w:val="subscript"/>
          <w:lang w:val="en-GB" w:eastAsia="zh-CN"/>
        </w:rPr>
        <w:t>f</w:t>
      </w:r>
      <w:r w:rsidRPr="00AC70F1">
        <w:rPr>
          <w:vertAlign w:val="subscript"/>
          <w:lang w:val="en-GB" w:eastAsia="zh-CN"/>
        </w:rPr>
        <w:t xml:space="preserve">  </w:t>
      </w:r>
      <w:r w:rsidRPr="00AC70F1">
        <w:rPr>
          <w:lang w:val="en-GB" w:eastAsia="zh-CN"/>
        </w:rPr>
        <w:t xml:space="preserve">+ </w:t>
      </w:r>
      <w:r w:rsidRPr="00AC70F1">
        <w:sym w:font="Symbol" w:char="0074"/>
      </w:r>
      <w:r w:rsidRPr="00AC70F1">
        <w:rPr>
          <w:i/>
          <w:vertAlign w:val="subscript"/>
          <w:lang w:val="en-GB" w:eastAsia="zh-CN"/>
        </w:rPr>
        <w:t>r</w:t>
      </w:r>
      <w:r w:rsidRPr="00AC70F1">
        <w:rPr>
          <w:lang w:val="en-GB" w:eastAsia="zh-CN"/>
        </w:rPr>
        <w:t>)</w:t>
      </w:r>
    </w:p>
    <w:p w14:paraId="70ED727B" w14:textId="2DF77D64" w:rsidR="00EA2C07" w:rsidRPr="00AC70F1" w:rsidRDefault="00EA2C07" w:rsidP="00EA2C07">
      <w:pPr>
        <w:pStyle w:val="enumlev1"/>
        <w:tabs>
          <w:tab w:val="clear" w:pos="794"/>
          <w:tab w:val="clear" w:pos="1191"/>
          <w:tab w:val="left" w:pos="1418"/>
        </w:tabs>
        <w:ind w:left="1418" w:hanging="1418"/>
        <w:rPr>
          <w:lang w:val="en-GB" w:eastAsia="zh-CN"/>
        </w:rPr>
      </w:pPr>
      <w:proofErr w:type="gramStart"/>
      <w:r w:rsidRPr="00AC70F1">
        <w:rPr>
          <w:bCs/>
        </w:rPr>
        <w:t>δ</w:t>
      </w:r>
      <w:proofErr w:type="gramEnd"/>
      <w:r w:rsidRPr="00AC70F1">
        <w:rPr>
          <w:bCs/>
          <w:i/>
          <w:vertAlign w:val="subscript"/>
          <w:lang w:val="en-GB" w:eastAsia="zh-CN"/>
        </w:rPr>
        <w:t>d</w:t>
      </w:r>
      <w:r w:rsidRPr="00AC70F1">
        <w:rPr>
          <w:bCs/>
          <w:lang w:val="en-GB" w:eastAsia="zh-CN"/>
        </w:rPr>
        <w:t xml:space="preserve"> </w:t>
      </w:r>
      <w:r w:rsidRPr="00AC70F1">
        <w:rPr>
          <w:bCs/>
          <w:lang w:val="en-GB" w:eastAsia="zh-CN"/>
        </w:rPr>
        <w:tab/>
      </w:r>
      <w:r w:rsidRPr="00AC70F1">
        <w:rPr>
          <w:rFonts w:hint="eastAsia"/>
          <w:bCs/>
          <w:lang w:val="en-GB" w:eastAsia="zh-CN"/>
        </w:rPr>
        <w:t>用于</w:t>
      </w:r>
      <w:r w:rsidRPr="00AC70F1">
        <w:rPr>
          <w:rFonts w:hint="eastAsia"/>
          <w:lang w:val="en-GB" w:eastAsia="zh-CN"/>
        </w:rPr>
        <w:t>表征不对称样本形状的系数：</w:t>
      </w:r>
      <w:r w:rsidRPr="00AC70F1">
        <w:rPr>
          <w:bCs/>
        </w:rPr>
        <w:t>δ</w:t>
      </w:r>
      <w:r w:rsidRPr="00AC70F1">
        <w:rPr>
          <w:bCs/>
          <w:i/>
          <w:vertAlign w:val="subscript"/>
          <w:lang w:val="en-GB" w:eastAsia="zh-CN"/>
        </w:rPr>
        <w:t>d</w:t>
      </w:r>
      <w:r w:rsidRPr="00AC70F1">
        <w:rPr>
          <w:bCs/>
          <w:vertAlign w:val="subscript"/>
          <w:lang w:val="en-GB" w:eastAsia="zh-CN"/>
        </w:rPr>
        <w:t xml:space="preserve"> </w:t>
      </w:r>
      <w:r w:rsidRPr="00AC70F1">
        <w:rPr>
          <w:bCs/>
          <w:lang w:val="en-GB" w:eastAsia="zh-CN"/>
        </w:rPr>
        <w:t>= (</w:t>
      </w:r>
      <w:r w:rsidRPr="00AC70F1">
        <w:rPr>
          <w:lang w:val="en-GB" w:eastAsia="zh-CN"/>
        </w:rPr>
        <w:t xml:space="preserve">2 </w:t>
      </w:r>
      <w:r w:rsidRPr="00AC70F1">
        <w:rPr>
          <w:bCs/>
        </w:rPr>
        <w:t>δ</w:t>
      </w:r>
      <w:proofErr w:type="spellStart"/>
      <w:r w:rsidRPr="00AC70F1">
        <w:rPr>
          <w:bCs/>
          <w:i/>
          <w:vertAlign w:val="subscript"/>
          <w:lang w:val="en-GB" w:eastAsia="zh-CN"/>
        </w:rPr>
        <w:t>d</w:t>
      </w:r>
      <w:r w:rsidRPr="00AC70F1">
        <w:rPr>
          <w:i/>
          <w:vertAlign w:val="subscript"/>
          <w:lang w:val="en-GB" w:eastAsia="zh-CN"/>
        </w:rPr>
        <w:t>r</w:t>
      </w:r>
      <w:proofErr w:type="spellEnd"/>
      <w:r w:rsidRPr="00AC70F1">
        <w:rPr>
          <w:lang w:val="en-GB" w:eastAsia="zh-CN"/>
        </w:rPr>
        <w:t xml:space="preserve"> </w:t>
      </w:r>
      <w:r w:rsidRPr="00AC70F1">
        <w:rPr>
          <w:bCs/>
        </w:rPr>
        <w:t>δ</w:t>
      </w:r>
      <w:proofErr w:type="spellStart"/>
      <w:r w:rsidRPr="00AC70F1">
        <w:rPr>
          <w:bCs/>
          <w:i/>
          <w:vertAlign w:val="subscript"/>
          <w:lang w:val="en-GB" w:eastAsia="zh-CN"/>
        </w:rPr>
        <w:t>d</w:t>
      </w:r>
      <w:r w:rsidRPr="00AC70F1">
        <w:rPr>
          <w:i/>
          <w:vertAlign w:val="subscript"/>
          <w:lang w:val="en-GB" w:eastAsia="zh-CN"/>
        </w:rPr>
        <w:t>f</w:t>
      </w:r>
      <w:proofErr w:type="spellEnd"/>
      <w:r w:rsidRPr="00AC70F1">
        <w:rPr>
          <w:lang w:val="en-GB" w:eastAsia="zh-CN"/>
        </w:rPr>
        <w:t>)/</w:t>
      </w:r>
      <w:r w:rsidRPr="00AC70F1">
        <w:rPr>
          <w:vertAlign w:val="subscript"/>
          <w:lang w:val="en-GB" w:eastAsia="zh-CN"/>
        </w:rPr>
        <w:t>.</w:t>
      </w:r>
      <w:r w:rsidRPr="00AC70F1">
        <w:rPr>
          <w:lang w:val="en-GB" w:eastAsia="zh-CN"/>
        </w:rPr>
        <w:t>(</w:t>
      </w:r>
      <w:r w:rsidRPr="00AC70F1">
        <w:rPr>
          <w:bCs/>
        </w:rPr>
        <w:t>δ</w:t>
      </w:r>
      <w:proofErr w:type="spellStart"/>
      <w:r w:rsidRPr="00AC70F1">
        <w:rPr>
          <w:bCs/>
          <w:i/>
          <w:vertAlign w:val="subscript"/>
          <w:lang w:val="en-GB" w:eastAsia="zh-CN"/>
        </w:rPr>
        <w:t>d</w:t>
      </w:r>
      <w:r w:rsidRPr="00AC70F1">
        <w:rPr>
          <w:i/>
          <w:vertAlign w:val="subscript"/>
          <w:lang w:val="en-GB" w:eastAsia="zh-CN"/>
        </w:rPr>
        <w:t>f</w:t>
      </w:r>
      <w:proofErr w:type="spellEnd"/>
      <w:r w:rsidRPr="00AC70F1">
        <w:rPr>
          <w:i/>
          <w:szCs w:val="24"/>
          <w:lang w:val="en-GB" w:eastAsia="zh-CN"/>
        </w:rPr>
        <w:t xml:space="preserve">  </w:t>
      </w:r>
      <w:r w:rsidRPr="00AC70F1">
        <w:rPr>
          <w:lang w:val="en-GB" w:eastAsia="zh-CN"/>
        </w:rPr>
        <w:t xml:space="preserve">+ </w:t>
      </w:r>
      <w:r w:rsidRPr="00AC70F1">
        <w:rPr>
          <w:bCs/>
        </w:rPr>
        <w:t>δ</w:t>
      </w:r>
      <w:proofErr w:type="spellStart"/>
      <w:r w:rsidRPr="00AC70F1">
        <w:rPr>
          <w:bCs/>
          <w:i/>
          <w:vertAlign w:val="subscript"/>
          <w:lang w:val="en-GB" w:eastAsia="zh-CN"/>
        </w:rPr>
        <w:t>d</w:t>
      </w:r>
      <w:r w:rsidRPr="00AC70F1">
        <w:rPr>
          <w:i/>
          <w:vertAlign w:val="subscript"/>
          <w:lang w:val="en-GB" w:eastAsia="zh-CN"/>
        </w:rPr>
        <w:t>r</w:t>
      </w:r>
      <w:proofErr w:type="spellEnd"/>
      <w:r w:rsidRPr="00AC70F1">
        <w:rPr>
          <w:lang w:val="en-GB" w:eastAsia="zh-CN"/>
        </w:rPr>
        <w:t>)</w:t>
      </w:r>
    </w:p>
    <w:p w14:paraId="604DD3CA" w14:textId="5D1B9244" w:rsidR="00EA2C07" w:rsidRPr="00AC70F1" w:rsidRDefault="00EA2C07" w:rsidP="00EA2C07">
      <w:pPr>
        <w:pStyle w:val="enumlev1"/>
        <w:tabs>
          <w:tab w:val="clear" w:pos="794"/>
          <w:tab w:val="clear" w:pos="1191"/>
          <w:tab w:val="left" w:pos="1418"/>
        </w:tabs>
        <w:ind w:left="1418" w:hanging="1418"/>
        <w:rPr>
          <w:lang w:val="en-GB" w:eastAsia="zh-CN"/>
        </w:rPr>
      </w:pPr>
      <w:r w:rsidRPr="00AC70F1">
        <w:sym w:font="Symbol" w:char="F051"/>
      </w:r>
      <w:r w:rsidRPr="00AC70F1">
        <w:rPr>
          <w:lang w:val="en-GB" w:eastAsia="zh-CN"/>
        </w:rPr>
        <w:t xml:space="preserve"> (</w:t>
      </w:r>
      <w:r w:rsidRPr="00AC70F1">
        <w:sym w:font="Symbol" w:char="F061"/>
      </w:r>
      <w:r w:rsidRPr="00AC70F1">
        <w:rPr>
          <w:lang w:val="en-GB" w:eastAsia="zh-CN"/>
        </w:rPr>
        <w:t>)</w:t>
      </w:r>
      <w:r w:rsidRPr="00AC70F1">
        <w:rPr>
          <w:lang w:val="en-GB" w:eastAsia="zh-CN"/>
        </w:rPr>
        <w:tab/>
      </w:r>
      <w:r w:rsidRPr="00AC70F1">
        <w:rPr>
          <w:rFonts w:hint="eastAsia"/>
          <w:lang w:val="en-GB" w:eastAsia="zh-CN"/>
        </w:rPr>
        <w:t>信号（脉冲）的相对稳定时间、脉冲舍入系数</w:t>
      </w:r>
    </w:p>
    <w:p w14:paraId="24C2D702" w14:textId="6CA8632E" w:rsidR="00EA2C07" w:rsidRPr="00AC70F1" w:rsidRDefault="00EA2C07" w:rsidP="00EA2C07">
      <w:pPr>
        <w:pStyle w:val="enumlev1"/>
        <w:tabs>
          <w:tab w:val="clear" w:pos="794"/>
          <w:tab w:val="clear" w:pos="1191"/>
          <w:tab w:val="left" w:pos="1418"/>
        </w:tabs>
        <w:ind w:left="1418" w:hanging="1418"/>
        <w:rPr>
          <w:lang w:val="en-GB" w:eastAsia="zh-CN"/>
        </w:rPr>
      </w:pPr>
      <w:r w:rsidRPr="00AC70F1">
        <w:rPr>
          <w:i/>
          <w:lang w:eastAsia="zh-CN"/>
        </w:rPr>
        <w:t>Р</w:t>
      </w:r>
      <w:r w:rsidRPr="00AC70F1">
        <w:rPr>
          <w:lang w:val="en-GB" w:eastAsia="zh-CN"/>
        </w:rPr>
        <w:tab/>
      </w:r>
      <w:r w:rsidRPr="00AC70F1">
        <w:rPr>
          <w:rFonts w:hint="eastAsia"/>
          <w:lang w:val="en-GB" w:eastAsia="zh-CN"/>
        </w:rPr>
        <w:t>发射功率（</w:t>
      </w:r>
      <w:proofErr w:type="spellStart"/>
      <w:r w:rsidRPr="00AC70F1">
        <w:rPr>
          <w:rFonts w:hint="eastAsia"/>
          <w:lang w:val="en-GB" w:eastAsia="zh-CN"/>
        </w:rPr>
        <w:t>dBW</w:t>
      </w:r>
      <w:proofErr w:type="spellEnd"/>
      <w:r w:rsidRPr="00AC70F1">
        <w:rPr>
          <w:rFonts w:hint="eastAsia"/>
          <w:lang w:val="en-GB" w:eastAsia="zh-CN"/>
        </w:rPr>
        <w:t>）</w:t>
      </w:r>
    </w:p>
    <w:p w14:paraId="27713565" w14:textId="77777777" w:rsidR="00EA2C07" w:rsidRPr="00AC70F1" w:rsidRDefault="00EA2C07" w:rsidP="00EA2C07">
      <w:pPr>
        <w:pStyle w:val="enumlev1"/>
        <w:tabs>
          <w:tab w:val="clear" w:pos="794"/>
          <w:tab w:val="clear" w:pos="1191"/>
          <w:tab w:val="left" w:pos="1418"/>
        </w:tabs>
        <w:ind w:left="1418" w:hanging="1418"/>
        <w:rPr>
          <w:lang w:val="en-GB"/>
        </w:rPr>
      </w:pPr>
      <w:r w:rsidRPr="00AC70F1">
        <w:rPr>
          <w:i/>
        </w:rPr>
        <w:t>Р</w:t>
      </w:r>
      <w:r w:rsidRPr="00AC70F1">
        <w:rPr>
          <w:i/>
          <w:vertAlign w:val="subscript"/>
          <w:lang w:val="en-GB"/>
        </w:rPr>
        <w:t>load</w:t>
      </w:r>
      <w:r w:rsidRPr="00AC70F1">
        <w:rPr>
          <w:lang w:val="en-GB"/>
        </w:rPr>
        <w:tab/>
      </w:r>
      <w:r w:rsidRPr="00AC70F1">
        <w:rPr>
          <w:rFonts w:hint="eastAsia"/>
          <w:lang w:val="en-GB"/>
        </w:rPr>
        <w:t>多</w:t>
      </w:r>
      <w:r w:rsidRPr="00AC70F1">
        <w:rPr>
          <w:rFonts w:hint="eastAsia"/>
          <w:lang w:val="en-GB" w:eastAsia="zh-CN"/>
        </w:rPr>
        <w:t>消息</w:t>
      </w:r>
      <w:proofErr w:type="spellStart"/>
      <w:r w:rsidRPr="00AC70F1">
        <w:rPr>
          <w:rFonts w:hint="eastAsia"/>
          <w:lang w:val="en-GB"/>
        </w:rPr>
        <w:t>消息的平均功率</w:t>
      </w:r>
      <w:proofErr w:type="spellEnd"/>
      <w:r w:rsidRPr="00AC70F1">
        <w:rPr>
          <w:rFonts w:hint="eastAsia"/>
          <w:lang w:val="en-GB"/>
        </w:rPr>
        <w:t>（</w:t>
      </w:r>
      <w:proofErr w:type="spellStart"/>
      <w:r w:rsidRPr="00AC70F1">
        <w:rPr>
          <w:rFonts w:hint="eastAsia"/>
          <w:lang w:val="en-GB"/>
        </w:rPr>
        <w:t>dBW</w:t>
      </w:r>
      <w:proofErr w:type="spellEnd"/>
      <w:r w:rsidRPr="00AC70F1">
        <w:rPr>
          <w:rFonts w:hint="eastAsia"/>
          <w:lang w:val="en-GB"/>
        </w:rPr>
        <w:t>）</w:t>
      </w:r>
    </w:p>
    <w:p w14:paraId="7A706CE2" w14:textId="77777777" w:rsidR="00EA2C07" w:rsidRPr="00AC70F1" w:rsidRDefault="00EA2C07" w:rsidP="00EA2C07">
      <w:pPr>
        <w:pStyle w:val="enumlev1"/>
        <w:tabs>
          <w:tab w:val="clear" w:pos="794"/>
          <w:tab w:val="clear" w:pos="1191"/>
          <w:tab w:val="left" w:pos="1418"/>
        </w:tabs>
        <w:ind w:left="1418" w:hanging="1418"/>
        <w:rPr>
          <w:lang w:val="en-GB"/>
        </w:rPr>
      </w:pPr>
      <w:r w:rsidRPr="00AC70F1">
        <w:rPr>
          <w:i/>
        </w:rPr>
        <w:t>Р</w:t>
      </w:r>
      <w:proofErr w:type="spellStart"/>
      <w:r w:rsidRPr="00AC70F1">
        <w:rPr>
          <w:i/>
          <w:vertAlign w:val="subscript"/>
          <w:lang w:val="en-GB"/>
        </w:rPr>
        <w:t>ch.mean</w:t>
      </w:r>
      <w:proofErr w:type="spellEnd"/>
      <w:r w:rsidRPr="00AC70F1">
        <w:rPr>
          <w:lang w:val="en-GB"/>
        </w:rPr>
        <w:tab/>
      </w:r>
      <w:proofErr w:type="spellStart"/>
      <w:r w:rsidRPr="00AC70F1">
        <w:rPr>
          <w:rFonts w:hint="eastAsia"/>
          <w:lang w:val="en-GB"/>
        </w:rPr>
        <w:t>一个音频</w:t>
      </w:r>
      <w:proofErr w:type="spellEnd"/>
      <w:r w:rsidRPr="00AC70F1">
        <w:rPr>
          <w:rFonts w:hint="eastAsia"/>
          <w:lang w:val="en-GB" w:eastAsia="zh-CN"/>
        </w:rPr>
        <w:t>信道</w:t>
      </w:r>
      <w:proofErr w:type="spellStart"/>
      <w:r w:rsidRPr="00AC70F1">
        <w:rPr>
          <w:rFonts w:hint="eastAsia"/>
          <w:lang w:val="en-GB"/>
        </w:rPr>
        <w:t>的平均功率</w:t>
      </w:r>
      <w:proofErr w:type="spellEnd"/>
      <w:r w:rsidRPr="00AC70F1">
        <w:rPr>
          <w:rFonts w:hint="eastAsia"/>
          <w:lang w:val="en-GB"/>
        </w:rPr>
        <w:t>（</w:t>
      </w:r>
      <w:proofErr w:type="spellStart"/>
      <w:r w:rsidRPr="00AC70F1">
        <w:rPr>
          <w:rFonts w:hint="eastAsia"/>
          <w:lang w:val="en-GB"/>
        </w:rPr>
        <w:t>dBW</w:t>
      </w:r>
      <w:proofErr w:type="spellEnd"/>
      <w:r w:rsidRPr="00AC70F1">
        <w:rPr>
          <w:rFonts w:hint="eastAsia"/>
          <w:lang w:val="en-GB"/>
        </w:rPr>
        <w:t>）</w:t>
      </w:r>
    </w:p>
    <w:p w14:paraId="1C0F4949" w14:textId="3B9CC56D" w:rsidR="00F64F4B" w:rsidRPr="00AC70F1" w:rsidRDefault="00F64F4B" w:rsidP="00F64F4B">
      <w:pPr>
        <w:pStyle w:val="enumlev1"/>
        <w:tabs>
          <w:tab w:val="clear" w:pos="794"/>
          <w:tab w:val="clear" w:pos="1191"/>
          <w:tab w:val="left" w:pos="1418"/>
        </w:tabs>
        <w:ind w:left="1418" w:hanging="1418"/>
        <w:rPr>
          <w:lang w:val="en-GB"/>
        </w:rPr>
      </w:pPr>
      <w:r w:rsidRPr="00AC70F1">
        <w:rPr>
          <w:i/>
          <w:lang w:val="en-GB"/>
        </w:rPr>
        <w:t>P</w:t>
      </w:r>
      <w:r w:rsidRPr="00AC70F1">
        <w:rPr>
          <w:szCs w:val="24"/>
          <w:vertAlign w:val="subscript"/>
          <w:lang w:val="en-GB"/>
        </w:rPr>
        <w:t>0</w:t>
      </w:r>
      <w:r w:rsidRPr="00AC70F1">
        <w:rPr>
          <w:i/>
          <w:lang w:val="en-GB"/>
        </w:rPr>
        <w:t xml:space="preserve"> </w:t>
      </w:r>
      <w:r w:rsidRPr="00AC70F1">
        <w:rPr>
          <w:lang w:val="en-GB"/>
        </w:rPr>
        <w:tab/>
      </w:r>
      <w:proofErr w:type="spellStart"/>
      <w:r w:rsidR="00EA2C07" w:rsidRPr="00AC70F1">
        <w:rPr>
          <w:rFonts w:hint="eastAsia"/>
          <w:lang w:val="en-GB"/>
        </w:rPr>
        <w:t>信息可靠性</w:t>
      </w:r>
      <w:proofErr w:type="spellEnd"/>
    </w:p>
    <w:p w14:paraId="5FE67346" w14:textId="77777777" w:rsidR="00EA2C07" w:rsidRPr="00AC70F1" w:rsidRDefault="00EA2C07" w:rsidP="00EA2C07">
      <w:pPr>
        <w:pStyle w:val="enumlev1"/>
        <w:tabs>
          <w:tab w:val="clear" w:pos="794"/>
          <w:tab w:val="clear" w:pos="1191"/>
          <w:tab w:val="left" w:pos="1418"/>
        </w:tabs>
        <w:ind w:left="1418" w:hanging="1418"/>
        <w:rPr>
          <w:lang w:val="en-GB"/>
        </w:rPr>
      </w:pPr>
      <w:r w:rsidRPr="00AC70F1">
        <w:rPr>
          <w:i/>
          <w:lang w:val="en-GB"/>
        </w:rPr>
        <w:t>R</w:t>
      </w:r>
      <w:r w:rsidRPr="00AC70F1">
        <w:rPr>
          <w:lang w:val="en-GB"/>
        </w:rPr>
        <w:tab/>
      </w:r>
      <w:proofErr w:type="spellStart"/>
      <w:r w:rsidRPr="00AC70F1">
        <w:rPr>
          <w:rFonts w:hint="eastAsia"/>
          <w:lang w:val="en-GB"/>
        </w:rPr>
        <w:t>数字数据传输速度</w:t>
      </w:r>
      <w:proofErr w:type="spellEnd"/>
      <w:r w:rsidRPr="00AC70F1">
        <w:rPr>
          <w:rFonts w:hint="eastAsia"/>
          <w:lang w:val="en-GB"/>
        </w:rPr>
        <w:t>（</w:t>
      </w:r>
      <w:r w:rsidRPr="00AC70F1">
        <w:rPr>
          <w:rFonts w:hint="eastAsia"/>
          <w:lang w:val="en-GB"/>
        </w:rPr>
        <w:t>bit/s</w:t>
      </w:r>
      <w:r w:rsidRPr="00AC70F1">
        <w:rPr>
          <w:rFonts w:hint="eastAsia"/>
          <w:lang w:val="en-GB"/>
        </w:rPr>
        <w:t>、</w:t>
      </w:r>
      <w:r w:rsidRPr="00AC70F1">
        <w:rPr>
          <w:rFonts w:hint="eastAsia"/>
          <w:lang w:val="en-GB"/>
        </w:rPr>
        <w:t>kbit/s</w:t>
      </w:r>
      <w:r w:rsidRPr="00AC70F1">
        <w:rPr>
          <w:rFonts w:hint="eastAsia"/>
          <w:lang w:val="en-GB"/>
        </w:rPr>
        <w:t>、</w:t>
      </w:r>
      <w:r w:rsidRPr="00AC70F1">
        <w:rPr>
          <w:rFonts w:hint="eastAsia"/>
          <w:lang w:val="en-GB"/>
        </w:rPr>
        <w:t>Mbit/s</w:t>
      </w:r>
      <w:r w:rsidRPr="00AC70F1">
        <w:rPr>
          <w:rFonts w:hint="eastAsia"/>
          <w:lang w:val="en-GB"/>
        </w:rPr>
        <w:t>或</w:t>
      </w:r>
      <w:r w:rsidRPr="00AC70F1">
        <w:rPr>
          <w:rFonts w:hint="eastAsia"/>
          <w:lang w:val="en-GB"/>
        </w:rPr>
        <w:t>Gbit/s</w:t>
      </w:r>
      <w:r w:rsidRPr="00AC70F1">
        <w:rPr>
          <w:rFonts w:hint="eastAsia"/>
          <w:lang w:val="en-GB"/>
        </w:rPr>
        <w:t>）</w:t>
      </w:r>
    </w:p>
    <w:p w14:paraId="2229B6F5" w14:textId="77777777" w:rsidR="00EA2C07" w:rsidRPr="00AC70F1" w:rsidRDefault="00EA2C07" w:rsidP="00EA2C07">
      <w:pPr>
        <w:pStyle w:val="enumlev1"/>
        <w:tabs>
          <w:tab w:val="clear" w:pos="794"/>
          <w:tab w:val="clear" w:pos="1191"/>
          <w:tab w:val="left" w:pos="1418"/>
        </w:tabs>
        <w:ind w:left="1418" w:hanging="1418"/>
        <w:rPr>
          <w:lang w:val="en-GB" w:eastAsia="zh-CN"/>
        </w:rPr>
      </w:pPr>
      <w:r w:rsidRPr="00AC70F1">
        <w:rPr>
          <w:i/>
          <w:lang w:val="en-GB" w:eastAsia="zh-CN"/>
        </w:rPr>
        <w:t>Q</w:t>
      </w:r>
      <w:r w:rsidRPr="00AC70F1">
        <w:rPr>
          <w:lang w:val="en-GB" w:eastAsia="zh-CN"/>
        </w:rPr>
        <w:tab/>
      </w:r>
      <w:proofErr w:type="spellStart"/>
      <w:r w:rsidRPr="00AC70F1">
        <w:rPr>
          <w:rFonts w:hint="eastAsia"/>
          <w:lang w:val="en-GB" w:eastAsia="zh-CN"/>
        </w:rPr>
        <w:t>OoB</w:t>
      </w:r>
      <w:proofErr w:type="spellEnd"/>
      <w:r w:rsidRPr="00AC70F1">
        <w:rPr>
          <w:rFonts w:hint="eastAsia"/>
          <w:lang w:val="en-GB" w:eastAsia="zh-CN"/>
        </w:rPr>
        <w:t>域内频谱包络的斜率（</w:t>
      </w:r>
      <w:r w:rsidRPr="00AC70F1">
        <w:rPr>
          <w:rFonts w:hint="eastAsia"/>
          <w:lang w:val="en-GB" w:eastAsia="zh-CN"/>
        </w:rPr>
        <w:t>dB/</w:t>
      </w:r>
      <w:r w:rsidRPr="00AC70F1">
        <w:rPr>
          <w:rFonts w:hint="eastAsia"/>
          <w:lang w:val="en-GB" w:eastAsia="zh-CN"/>
        </w:rPr>
        <w:t>倍频程）</w:t>
      </w:r>
    </w:p>
    <w:p w14:paraId="37140B6B" w14:textId="3CC89A8C" w:rsidR="00C950EA" w:rsidRPr="00AC70F1" w:rsidRDefault="00EA2C07" w:rsidP="00C950EA">
      <w:pPr>
        <w:pStyle w:val="enumlev1"/>
        <w:tabs>
          <w:tab w:val="clear" w:pos="794"/>
          <w:tab w:val="clear" w:pos="1191"/>
          <w:tab w:val="left" w:pos="1418"/>
        </w:tabs>
        <w:ind w:left="1418" w:hanging="1418"/>
        <w:rPr>
          <w:lang w:val="en-GB" w:eastAsia="zh-CN"/>
        </w:rPr>
      </w:pPr>
      <w:r w:rsidRPr="00AC70F1">
        <w:rPr>
          <w:i/>
          <w:lang w:val="en-GB" w:eastAsia="zh-CN"/>
        </w:rPr>
        <w:t>S</w:t>
      </w:r>
      <w:r w:rsidRPr="00AC70F1">
        <w:rPr>
          <w:lang w:val="en-GB" w:eastAsia="zh-CN"/>
        </w:rPr>
        <w:tab/>
      </w:r>
      <w:r w:rsidR="00C950EA" w:rsidRPr="00AC70F1">
        <w:rPr>
          <w:rFonts w:hint="eastAsia"/>
          <w:lang w:val="en-GB" w:eastAsia="zh-CN"/>
        </w:rPr>
        <w:t>相移键控</w:t>
      </w:r>
      <w:r w:rsidR="006713CA" w:rsidRPr="00AC70F1">
        <w:rPr>
          <w:rFonts w:hint="eastAsia"/>
          <w:lang w:val="en-GB" w:eastAsia="zh-CN"/>
        </w:rPr>
        <w:t>中的</w:t>
      </w:r>
      <w:r w:rsidR="00C950EA" w:rsidRPr="00AC70F1">
        <w:rPr>
          <w:rFonts w:hint="eastAsia"/>
          <w:lang w:val="en-GB" w:eastAsia="zh-CN"/>
        </w:rPr>
        <w:t>状态数</w:t>
      </w:r>
      <w:r w:rsidR="006713CA" w:rsidRPr="00AC70F1">
        <w:rPr>
          <w:rFonts w:hint="eastAsia"/>
          <w:lang w:val="en-GB" w:eastAsia="zh-CN"/>
        </w:rPr>
        <w:t>；</w:t>
      </w:r>
      <w:r w:rsidR="00C950EA" w:rsidRPr="00AC70F1">
        <w:rPr>
          <w:rFonts w:hint="eastAsia"/>
          <w:lang w:val="en-GB" w:eastAsia="zh-CN"/>
        </w:rPr>
        <w:t>如果使用</w:t>
      </w:r>
      <w:r w:rsidR="006713CA" w:rsidRPr="00AC70F1">
        <w:rPr>
          <w:i/>
          <w:iCs/>
          <w:lang w:val="en-GB" w:eastAsia="zh-CN"/>
        </w:rPr>
        <w:t>N</w:t>
      </w:r>
      <w:r w:rsidR="00C950EA" w:rsidRPr="00AC70F1">
        <w:rPr>
          <w:rFonts w:hint="eastAsia"/>
          <w:lang w:val="en-GB" w:eastAsia="zh-CN"/>
        </w:rPr>
        <w:t>进制参数</w:t>
      </w:r>
      <w:r w:rsidR="006713CA" w:rsidRPr="00AC70F1">
        <w:sym w:font="Symbol" w:char="F0C5"/>
      </w:r>
      <w:r w:rsidR="00C950EA" w:rsidRPr="00AC70F1">
        <w:rPr>
          <w:rFonts w:hint="eastAsia"/>
          <w:lang w:val="en-GB" w:eastAsia="zh-CN"/>
        </w:rPr>
        <w:t>，则使用的变换为</w:t>
      </w:r>
      <w:r w:rsidR="006713CA" w:rsidRPr="00AC70F1">
        <w:rPr>
          <w:i/>
          <w:lang w:val="en-GB" w:eastAsia="zh-CN"/>
        </w:rPr>
        <w:t>S</w:t>
      </w:r>
      <w:r w:rsidR="006713CA" w:rsidRPr="00AC70F1">
        <w:rPr>
          <w:lang w:val="en-GB" w:eastAsia="zh-CN"/>
        </w:rPr>
        <w:t xml:space="preserve"> = </w:t>
      </w:r>
      <w:r w:rsidR="006713CA" w:rsidRPr="00AC70F1">
        <w:sym w:font="Symbol" w:char="F0C5"/>
      </w:r>
      <w:r w:rsidR="006713CA" w:rsidRPr="00AC70F1">
        <w:rPr>
          <w:vertAlign w:val="superscript"/>
          <w:lang w:val="en-GB" w:eastAsia="zh-CN"/>
        </w:rPr>
        <w:t>2</w:t>
      </w:r>
      <w:r w:rsidR="00C950EA" w:rsidRPr="00AC70F1">
        <w:rPr>
          <w:rFonts w:hint="eastAsia"/>
          <w:lang w:val="en-GB" w:eastAsia="zh-CN"/>
        </w:rPr>
        <w:t>。</w:t>
      </w:r>
      <w:r w:rsidR="009177CD">
        <w:rPr>
          <w:lang w:val="en-GB" w:eastAsia="zh-CN"/>
        </w:rPr>
        <w:br/>
      </w:r>
      <w:r w:rsidR="00C950EA" w:rsidRPr="00AC70F1">
        <w:rPr>
          <w:rFonts w:hint="eastAsia"/>
          <w:lang w:val="en-GB" w:eastAsia="zh-CN"/>
        </w:rPr>
        <w:t>（注</w:t>
      </w:r>
      <w:r w:rsidR="006713CA" w:rsidRPr="00AC70F1">
        <w:rPr>
          <w:rFonts w:hint="eastAsia"/>
          <w:lang w:val="en-GB" w:eastAsia="zh-CN"/>
        </w:rPr>
        <w:t xml:space="preserve"> </w:t>
      </w:r>
      <w:r w:rsidR="009177CD" w:rsidRPr="009177CD">
        <w:rPr>
          <w:lang w:val="en-GB" w:eastAsia="zh-CN"/>
        </w:rPr>
        <w:t>–</w:t>
      </w:r>
      <w:r w:rsidR="006713CA" w:rsidRPr="00AC70F1">
        <w:rPr>
          <w:rFonts w:hint="eastAsia"/>
          <w:lang w:val="en-GB" w:eastAsia="zh-CN"/>
        </w:rPr>
        <w:t xml:space="preserve"> </w:t>
      </w:r>
      <w:r w:rsidR="00C950EA" w:rsidRPr="00AC70F1">
        <w:rPr>
          <w:rFonts w:hint="eastAsia"/>
          <w:lang w:val="en-GB" w:eastAsia="zh-CN"/>
        </w:rPr>
        <w:t>多位置相移键控经常以</w:t>
      </w:r>
      <w:r w:rsidR="006713CA" w:rsidRPr="00AC70F1">
        <w:rPr>
          <w:i/>
          <w:iCs/>
          <w:lang w:val="en-GB" w:eastAsia="zh-CN"/>
        </w:rPr>
        <w:t>M</w:t>
      </w:r>
      <w:r w:rsidR="006713CA" w:rsidRPr="00AC70F1">
        <w:rPr>
          <w:rFonts w:hint="eastAsia"/>
          <w:lang w:val="en-GB" w:eastAsia="zh-CN"/>
        </w:rPr>
        <w:t>进制的</w:t>
      </w:r>
      <w:r w:rsidR="00C950EA" w:rsidRPr="00AC70F1">
        <w:rPr>
          <w:rFonts w:hint="eastAsia"/>
          <w:lang w:val="en-GB" w:eastAsia="zh-CN"/>
        </w:rPr>
        <w:t>形式</w:t>
      </w:r>
      <w:r w:rsidR="006713CA" w:rsidRPr="00AC70F1">
        <w:rPr>
          <w:rFonts w:hint="eastAsia"/>
          <w:lang w:val="en-GB" w:eastAsia="zh-CN"/>
        </w:rPr>
        <w:t>来</w:t>
      </w:r>
      <w:r w:rsidR="00C950EA" w:rsidRPr="00AC70F1">
        <w:rPr>
          <w:rFonts w:hint="eastAsia"/>
          <w:lang w:val="en-GB" w:eastAsia="zh-CN"/>
        </w:rPr>
        <w:t>规定。</w:t>
      </w:r>
      <w:r w:rsidR="006713CA" w:rsidRPr="00AC70F1">
        <w:rPr>
          <w:rFonts w:hint="eastAsia"/>
          <w:lang w:val="en-GB" w:eastAsia="zh-CN"/>
        </w:rPr>
        <w:t>）</w:t>
      </w:r>
    </w:p>
    <w:p w14:paraId="1706D6B3" w14:textId="3FB104F1" w:rsidR="00C950EA" w:rsidRPr="00AC70F1" w:rsidRDefault="00EA2C07" w:rsidP="00C950EA">
      <w:pPr>
        <w:pStyle w:val="enumlev1"/>
        <w:tabs>
          <w:tab w:val="clear" w:pos="794"/>
          <w:tab w:val="clear" w:pos="1191"/>
          <w:tab w:val="left" w:pos="1418"/>
        </w:tabs>
        <w:ind w:left="1418" w:hanging="1418"/>
        <w:rPr>
          <w:lang w:val="en-GB" w:eastAsia="zh-CN"/>
        </w:rPr>
      </w:pPr>
      <w:r w:rsidRPr="00AC70F1">
        <w:rPr>
          <w:i/>
          <w:lang w:val="en-GB" w:eastAsia="zh-CN"/>
        </w:rPr>
        <w:t>SPAN</w:t>
      </w:r>
      <w:r w:rsidRPr="00AC70F1">
        <w:rPr>
          <w:i/>
          <w:lang w:val="en-GB" w:eastAsia="zh-CN"/>
        </w:rPr>
        <w:tab/>
      </w:r>
      <w:r w:rsidR="00C950EA" w:rsidRPr="00AC70F1">
        <w:rPr>
          <w:rFonts w:hint="eastAsia"/>
          <w:lang w:val="en-GB" w:eastAsia="zh-CN"/>
        </w:rPr>
        <w:t>频谱分析仪视带</w:t>
      </w:r>
    </w:p>
    <w:p w14:paraId="7C6747CC" w14:textId="3BF757D0" w:rsidR="00C950EA" w:rsidRPr="00AC70F1" w:rsidRDefault="00EA2C07" w:rsidP="00C950EA">
      <w:pPr>
        <w:pStyle w:val="enumlev1"/>
        <w:tabs>
          <w:tab w:val="clear" w:pos="794"/>
          <w:tab w:val="clear" w:pos="1191"/>
          <w:tab w:val="left" w:pos="1418"/>
        </w:tabs>
        <w:ind w:left="1418" w:hanging="1418"/>
        <w:rPr>
          <w:lang w:val="en-GB" w:eastAsia="zh-CN"/>
        </w:rPr>
      </w:pPr>
      <w:r w:rsidRPr="00AC70F1">
        <w:rPr>
          <w:i/>
          <w:lang w:val="en-GB" w:eastAsia="zh-CN"/>
        </w:rPr>
        <w:t>U</w:t>
      </w:r>
      <w:r w:rsidRPr="00AC70F1">
        <w:rPr>
          <w:i/>
          <w:vertAlign w:val="subscript"/>
          <w:lang w:val="en-GB" w:eastAsia="zh-CN"/>
        </w:rPr>
        <w:t>N</w:t>
      </w:r>
      <w:r w:rsidRPr="00AC70F1">
        <w:rPr>
          <w:lang w:val="en-GB" w:eastAsia="zh-CN"/>
        </w:rPr>
        <w:tab/>
      </w:r>
      <w:r w:rsidR="00C950EA" w:rsidRPr="00AC70F1">
        <w:rPr>
          <w:rFonts w:hint="eastAsia"/>
          <w:lang w:val="en-GB" w:eastAsia="zh-CN"/>
        </w:rPr>
        <w:t>噪声信号</w:t>
      </w:r>
      <w:r w:rsidRPr="00AC70F1">
        <w:rPr>
          <w:rFonts w:hint="eastAsia"/>
          <w:lang w:val="en-GB" w:eastAsia="zh-CN"/>
        </w:rPr>
        <w:t>电压</w:t>
      </w:r>
    </w:p>
    <w:p w14:paraId="213A54D9" w14:textId="6B8537F6" w:rsidR="00C950EA" w:rsidRPr="00AC70F1" w:rsidRDefault="00EA2C07" w:rsidP="00C950EA">
      <w:pPr>
        <w:pStyle w:val="enumlev1"/>
        <w:tabs>
          <w:tab w:val="clear" w:pos="794"/>
          <w:tab w:val="clear" w:pos="1191"/>
          <w:tab w:val="left" w:pos="1418"/>
        </w:tabs>
        <w:ind w:left="1418" w:hanging="1418"/>
        <w:rPr>
          <w:lang w:val="en-GB" w:eastAsia="zh-CN"/>
        </w:rPr>
      </w:pPr>
      <w:proofErr w:type="spellStart"/>
      <w:r w:rsidRPr="00AC70F1">
        <w:rPr>
          <w:i/>
          <w:lang w:val="en-GB" w:eastAsia="zh-CN"/>
        </w:rPr>
        <w:t>U</w:t>
      </w:r>
      <w:r w:rsidRPr="00AC70F1">
        <w:rPr>
          <w:i/>
          <w:vertAlign w:val="subscript"/>
          <w:lang w:val="en-GB" w:eastAsia="zh-CN"/>
        </w:rPr>
        <w:t>sin</w:t>
      </w:r>
      <w:proofErr w:type="spellEnd"/>
      <w:r w:rsidRPr="00AC70F1">
        <w:rPr>
          <w:lang w:val="en-GB" w:eastAsia="zh-CN"/>
        </w:rPr>
        <w:tab/>
      </w:r>
      <w:r w:rsidR="00C950EA" w:rsidRPr="00AC70F1">
        <w:rPr>
          <w:rFonts w:hint="eastAsia"/>
          <w:lang w:val="en-GB" w:eastAsia="zh-CN"/>
        </w:rPr>
        <w:t>信号</w:t>
      </w:r>
      <w:proofErr w:type="spellStart"/>
      <w:r w:rsidR="00C950EA" w:rsidRPr="00AC70F1">
        <w:rPr>
          <w:rFonts w:hint="eastAsia"/>
          <w:lang w:val="en-GB" w:eastAsia="zh-CN"/>
        </w:rPr>
        <w:t>r.m.s.</w:t>
      </w:r>
      <w:proofErr w:type="spellEnd"/>
      <w:r w:rsidR="00C950EA" w:rsidRPr="00AC70F1">
        <w:rPr>
          <w:rFonts w:hint="eastAsia"/>
          <w:lang w:val="en-GB" w:eastAsia="zh-CN"/>
        </w:rPr>
        <w:t>电压</w:t>
      </w:r>
    </w:p>
    <w:p w14:paraId="6724CDBE" w14:textId="7A34205C" w:rsidR="00C950EA" w:rsidRPr="00AC70F1" w:rsidRDefault="00EA2C07" w:rsidP="00C950EA">
      <w:pPr>
        <w:pStyle w:val="enumlev1"/>
        <w:tabs>
          <w:tab w:val="clear" w:pos="794"/>
          <w:tab w:val="clear" w:pos="1191"/>
          <w:tab w:val="left" w:pos="1418"/>
        </w:tabs>
        <w:ind w:left="1418" w:hanging="1418"/>
        <w:rPr>
          <w:lang w:val="en-GB" w:eastAsia="zh-CN"/>
        </w:rPr>
      </w:pPr>
      <w:r w:rsidRPr="00AC70F1">
        <w:rPr>
          <w:i/>
          <w:lang w:val="en-GB" w:eastAsia="zh-CN"/>
        </w:rPr>
        <w:t>Z</w:t>
      </w:r>
      <w:r w:rsidRPr="00AC70F1">
        <w:rPr>
          <w:lang w:val="en-GB" w:eastAsia="zh-CN"/>
        </w:rPr>
        <w:tab/>
      </w:r>
      <w:r w:rsidR="00C950EA" w:rsidRPr="00AC70F1">
        <w:rPr>
          <w:rFonts w:hint="eastAsia"/>
          <w:lang w:val="en-GB" w:eastAsia="zh-CN"/>
        </w:rPr>
        <w:t>每秒钟黑白</w:t>
      </w:r>
      <w:r w:rsidR="006713CA" w:rsidRPr="00AC70F1">
        <w:rPr>
          <w:rFonts w:hint="eastAsia"/>
          <w:lang w:val="en-GB" w:eastAsia="zh-CN"/>
        </w:rPr>
        <w:t>码元</w:t>
      </w:r>
      <w:r w:rsidR="00C950EA" w:rsidRPr="00AC70F1">
        <w:rPr>
          <w:rFonts w:hint="eastAsia"/>
          <w:lang w:val="en-GB" w:eastAsia="zh-CN"/>
        </w:rPr>
        <w:t>的最大</w:t>
      </w:r>
      <w:r w:rsidR="006713CA" w:rsidRPr="00AC70F1">
        <w:rPr>
          <w:rFonts w:hint="eastAsia"/>
          <w:lang w:val="en-GB" w:eastAsia="zh-CN"/>
        </w:rPr>
        <w:t>数量</w:t>
      </w:r>
      <w:r w:rsidR="00C950EA" w:rsidRPr="00AC70F1">
        <w:rPr>
          <w:rFonts w:hint="eastAsia"/>
          <w:lang w:val="en-GB" w:eastAsia="zh-CN"/>
        </w:rPr>
        <w:t>。</w:t>
      </w:r>
    </w:p>
    <w:p w14:paraId="5657FBAC" w14:textId="3C6F6774" w:rsidR="00FA3095" w:rsidRPr="006235CF" w:rsidRDefault="00FA3095" w:rsidP="006235CF">
      <w:pPr>
        <w:pStyle w:val="Note"/>
        <w:rPr>
          <w:lang w:eastAsia="zh-CN"/>
        </w:rPr>
      </w:pPr>
      <w:r w:rsidRPr="00AC70F1">
        <w:rPr>
          <w:rFonts w:hint="eastAsia"/>
          <w:lang w:val="en-GB" w:eastAsia="zh-CN"/>
        </w:rPr>
        <w:t>注</w:t>
      </w:r>
      <w:r w:rsidRPr="00AC70F1">
        <w:rPr>
          <w:rFonts w:hint="eastAsia"/>
          <w:lang w:val="en-GB" w:eastAsia="zh-CN"/>
        </w:rPr>
        <w:t xml:space="preserve"> 1</w:t>
      </w:r>
      <w:r w:rsidRPr="00AC70F1">
        <w:rPr>
          <w:rFonts w:hint="eastAsia"/>
          <w:lang w:val="en-GB" w:eastAsia="zh-CN"/>
        </w:rPr>
        <w:t>–在本</w:t>
      </w:r>
      <w:r w:rsidR="00B56ED3" w:rsidRPr="00AC70F1">
        <w:rPr>
          <w:rFonts w:hint="eastAsia"/>
          <w:lang w:val="en-GB" w:eastAsia="zh-CN"/>
        </w:rPr>
        <w:t>列表</w:t>
      </w:r>
      <w:r w:rsidRPr="00AC70F1">
        <w:rPr>
          <w:rFonts w:hint="eastAsia"/>
          <w:lang w:val="en-GB" w:eastAsia="zh-CN"/>
        </w:rPr>
        <w:t>中，单位为“</w:t>
      </w:r>
      <w:r w:rsidRPr="00AC70F1">
        <w:rPr>
          <w:rFonts w:hint="eastAsia"/>
          <w:lang w:val="en-GB" w:eastAsia="zh-CN"/>
        </w:rPr>
        <w:t>Hz</w:t>
      </w:r>
      <w:r w:rsidRPr="00AC70F1">
        <w:rPr>
          <w:rFonts w:hint="eastAsia"/>
          <w:lang w:val="en-GB" w:eastAsia="zh-CN"/>
        </w:rPr>
        <w:t>”的参数也可以以</w:t>
      </w:r>
      <w:r w:rsidRPr="00AC70F1">
        <w:rPr>
          <w:rFonts w:hint="eastAsia"/>
          <w:lang w:val="en-GB" w:eastAsia="zh-CN"/>
        </w:rPr>
        <w:t>kHz</w:t>
      </w:r>
      <w:r w:rsidRPr="00AC70F1">
        <w:rPr>
          <w:rFonts w:hint="eastAsia"/>
          <w:lang w:val="en-GB" w:eastAsia="zh-CN"/>
        </w:rPr>
        <w:t>、</w:t>
      </w:r>
      <w:r w:rsidRPr="00AC70F1">
        <w:rPr>
          <w:rFonts w:hint="eastAsia"/>
          <w:lang w:val="en-GB" w:eastAsia="zh-CN"/>
        </w:rPr>
        <w:t>MHz</w:t>
      </w:r>
      <w:r w:rsidRPr="00AC70F1">
        <w:rPr>
          <w:rFonts w:hint="eastAsia"/>
          <w:lang w:val="en-GB" w:eastAsia="zh-CN"/>
        </w:rPr>
        <w:t>和</w:t>
      </w:r>
      <w:r w:rsidRPr="00AC70F1">
        <w:rPr>
          <w:rFonts w:hint="eastAsia"/>
          <w:lang w:val="en-GB" w:eastAsia="zh-CN"/>
        </w:rPr>
        <w:t>GHz</w:t>
      </w:r>
      <w:r w:rsidR="00B56ED3" w:rsidRPr="00AC70F1">
        <w:rPr>
          <w:rFonts w:hint="eastAsia"/>
          <w:lang w:val="en-GB" w:eastAsia="zh-CN"/>
        </w:rPr>
        <w:t>为单位来</w:t>
      </w:r>
      <w:r w:rsidRPr="00AC70F1">
        <w:rPr>
          <w:rFonts w:hint="eastAsia"/>
          <w:lang w:val="en-GB" w:eastAsia="zh-CN"/>
        </w:rPr>
        <w:t>表示。</w:t>
      </w:r>
    </w:p>
    <w:p w14:paraId="174CFD7A" w14:textId="77777777" w:rsidR="00F64F4B" w:rsidRPr="00AC70F1" w:rsidRDefault="00F64F4B" w:rsidP="00F64F4B">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73" w:name="_Toc124665047"/>
      <w:bookmarkStart w:id="74" w:name="_Toc136847093"/>
      <w:bookmarkStart w:id="75" w:name="_Toc136847476"/>
      <w:r w:rsidRPr="00AC70F1">
        <w:rPr>
          <w:lang w:val="en-GB" w:eastAsia="zh-CN"/>
        </w:rPr>
        <w:br w:type="page"/>
      </w:r>
    </w:p>
    <w:p w14:paraId="7FA4F92C" w14:textId="7528AA65" w:rsidR="00F64F4B" w:rsidRPr="00AC70F1" w:rsidRDefault="00F64F4B" w:rsidP="00F64F4B">
      <w:pPr>
        <w:pStyle w:val="Heading1"/>
        <w:spacing w:after="240"/>
        <w:rPr>
          <w:lang w:val="en-GB" w:eastAsia="zh-CN"/>
        </w:rPr>
      </w:pPr>
      <w:bookmarkStart w:id="76" w:name="_Toc183618387"/>
      <w:r w:rsidRPr="00AC70F1">
        <w:rPr>
          <w:lang w:val="en-GB" w:eastAsia="zh-CN"/>
        </w:rPr>
        <w:lastRenderedPageBreak/>
        <w:t>2</w:t>
      </w:r>
      <w:r w:rsidRPr="00AC70F1">
        <w:rPr>
          <w:lang w:val="en-GB" w:eastAsia="zh-CN"/>
        </w:rPr>
        <w:tab/>
      </w:r>
      <w:bookmarkEnd w:id="73"/>
      <w:bookmarkEnd w:id="74"/>
      <w:bookmarkEnd w:id="75"/>
      <w:r w:rsidR="000E68A4" w:rsidRPr="00AC70F1">
        <w:rPr>
          <w:rFonts w:hint="eastAsia"/>
          <w:lang w:val="en-GB" w:eastAsia="zh-CN"/>
        </w:rPr>
        <w:t>在本报告中表示调制类型的缩略语列表</w:t>
      </w:r>
      <w:bookmarkEnd w:id="76"/>
    </w:p>
    <w:tbl>
      <w:tblPr>
        <w:tblW w:w="9462" w:type="dxa"/>
        <w:tblLayout w:type="fixed"/>
        <w:tblCellMar>
          <w:left w:w="107" w:type="dxa"/>
          <w:right w:w="107" w:type="dxa"/>
        </w:tblCellMar>
        <w:tblLook w:val="0000" w:firstRow="0" w:lastRow="0" w:firstColumn="0" w:lastColumn="0" w:noHBand="0" w:noVBand="0"/>
      </w:tblPr>
      <w:tblGrid>
        <w:gridCol w:w="2337"/>
        <w:gridCol w:w="7125"/>
      </w:tblGrid>
      <w:tr w:rsidR="00F64F4B" w:rsidRPr="00AC70F1" w14:paraId="4C640A8E" w14:textId="77777777" w:rsidTr="00133711">
        <w:trPr>
          <w:tblHeader/>
        </w:trPr>
        <w:tc>
          <w:tcPr>
            <w:tcW w:w="2337" w:type="dxa"/>
            <w:vAlign w:val="center"/>
          </w:tcPr>
          <w:p w14:paraId="76F8149A" w14:textId="6EFA1D7D" w:rsidR="00F64F4B" w:rsidRPr="00AC70F1" w:rsidRDefault="000E68A4" w:rsidP="00133711">
            <w:pPr>
              <w:spacing w:after="120"/>
              <w:jc w:val="left"/>
              <w:rPr>
                <w:b/>
              </w:rPr>
            </w:pPr>
            <w:r w:rsidRPr="00AC70F1">
              <w:rPr>
                <w:rFonts w:hint="eastAsia"/>
                <w:b/>
                <w:lang w:eastAsia="zh-CN"/>
              </w:rPr>
              <w:t>缩略语</w:t>
            </w:r>
          </w:p>
        </w:tc>
        <w:tc>
          <w:tcPr>
            <w:tcW w:w="7125" w:type="dxa"/>
            <w:vAlign w:val="center"/>
          </w:tcPr>
          <w:p w14:paraId="263B4F75" w14:textId="62BCB02F" w:rsidR="00F64F4B" w:rsidRPr="00AC70F1" w:rsidRDefault="000E68A4" w:rsidP="00133711">
            <w:pPr>
              <w:spacing w:after="120"/>
              <w:jc w:val="center"/>
              <w:rPr>
                <w:b/>
              </w:rPr>
            </w:pPr>
            <w:proofErr w:type="spellStart"/>
            <w:r w:rsidRPr="00AC70F1">
              <w:rPr>
                <w:rFonts w:hint="eastAsia"/>
                <w:b/>
              </w:rPr>
              <w:t>信号调制类型</w:t>
            </w:r>
            <w:proofErr w:type="spellEnd"/>
          </w:p>
        </w:tc>
      </w:tr>
      <w:tr w:rsidR="00F64F4B" w:rsidRPr="00AC70F1" w14:paraId="6169491E" w14:textId="77777777" w:rsidTr="00133711">
        <w:tc>
          <w:tcPr>
            <w:tcW w:w="2337" w:type="dxa"/>
          </w:tcPr>
          <w:p w14:paraId="34F5B544" w14:textId="77777777" w:rsidR="00F64F4B" w:rsidRPr="00AC70F1" w:rsidRDefault="00F64F4B" w:rsidP="00133711">
            <w:pPr>
              <w:rPr>
                <w:rFonts w:ascii="TimesET" w:hAnsi="TimesET"/>
                <w:szCs w:val="19"/>
              </w:rPr>
            </w:pPr>
            <w:r w:rsidRPr="00AC70F1">
              <w:sym w:font="Symbol" w:char="F070"/>
            </w:r>
            <w:r w:rsidRPr="00AC70F1">
              <w:t>/4 DQPSK</w:t>
            </w:r>
          </w:p>
        </w:tc>
        <w:tc>
          <w:tcPr>
            <w:tcW w:w="7125" w:type="dxa"/>
          </w:tcPr>
          <w:p w14:paraId="5137B6B6" w14:textId="2CDC3FCE" w:rsidR="00F64F4B" w:rsidRPr="00AC70F1" w:rsidRDefault="00B56ED3" w:rsidP="00133711">
            <w:pPr>
              <w:rPr>
                <w:rFonts w:ascii="TimesET" w:hAnsi="TimesET"/>
                <w:szCs w:val="19"/>
                <w:lang w:val="en-GB" w:eastAsia="zh-CN"/>
              </w:rPr>
            </w:pPr>
            <w:r w:rsidRPr="00AC70F1">
              <w:rPr>
                <w:rFonts w:hint="eastAsia"/>
                <w:szCs w:val="23"/>
                <w:lang w:val="en-GB" w:eastAsia="zh-CN"/>
              </w:rPr>
              <w:t>差分</w:t>
            </w:r>
            <w:r w:rsidRPr="00AC70F1">
              <w:rPr>
                <w:szCs w:val="19"/>
              </w:rPr>
              <w:sym w:font="Symbol" w:char="F070"/>
            </w:r>
            <w:r w:rsidRPr="00AC70F1">
              <w:rPr>
                <w:szCs w:val="19"/>
                <w:lang w:val="en-GB" w:eastAsia="zh-CN"/>
              </w:rPr>
              <w:t>/4</w:t>
            </w:r>
            <w:proofErr w:type="gramStart"/>
            <w:r w:rsidRPr="00AC70F1">
              <w:rPr>
                <w:rFonts w:hint="eastAsia"/>
                <w:szCs w:val="23"/>
                <w:lang w:val="en-GB" w:eastAsia="zh-CN"/>
              </w:rPr>
              <w:t>四</w:t>
            </w:r>
            <w:proofErr w:type="gramEnd"/>
            <w:r w:rsidRPr="00AC70F1">
              <w:rPr>
                <w:rFonts w:hint="eastAsia"/>
                <w:szCs w:val="23"/>
                <w:lang w:val="en-GB" w:eastAsia="zh-CN"/>
              </w:rPr>
              <w:t>进制相相移键控</w:t>
            </w:r>
          </w:p>
        </w:tc>
      </w:tr>
      <w:tr w:rsidR="00F64F4B" w:rsidRPr="00AC70F1" w14:paraId="6DFC8798" w14:textId="77777777" w:rsidTr="00133711">
        <w:tc>
          <w:tcPr>
            <w:tcW w:w="2337" w:type="dxa"/>
          </w:tcPr>
          <w:p w14:paraId="1F26FE69" w14:textId="77777777" w:rsidR="00F64F4B" w:rsidRPr="00AC70F1" w:rsidRDefault="00F64F4B" w:rsidP="00133711">
            <w:pPr>
              <w:rPr>
                <w:rFonts w:ascii="TimesET" w:hAnsi="TimesET"/>
                <w:szCs w:val="19"/>
              </w:rPr>
            </w:pPr>
            <w:r w:rsidRPr="00AC70F1">
              <w:rPr>
                <w:rFonts w:ascii="TimesET" w:hAnsi="TimesET"/>
                <w:szCs w:val="19"/>
              </w:rPr>
              <w:sym w:font="Symbol" w:char="F070"/>
            </w:r>
            <w:r w:rsidRPr="00AC70F1">
              <w:rPr>
                <w:rFonts w:ascii="TimesET" w:hAnsi="TimesET"/>
                <w:szCs w:val="19"/>
              </w:rPr>
              <w:t>/4 QPSK</w:t>
            </w:r>
          </w:p>
        </w:tc>
        <w:tc>
          <w:tcPr>
            <w:tcW w:w="7125" w:type="dxa"/>
          </w:tcPr>
          <w:p w14:paraId="35FAB4F2" w14:textId="63B06600" w:rsidR="00F64F4B" w:rsidRPr="00AC70F1" w:rsidRDefault="00B56ED3" w:rsidP="00133711">
            <w:pPr>
              <w:rPr>
                <w:rFonts w:ascii="TimesET" w:hAnsi="TimesET"/>
                <w:szCs w:val="19"/>
              </w:rPr>
            </w:pPr>
            <w:r w:rsidRPr="00AC70F1">
              <w:rPr>
                <w:rFonts w:hint="eastAsia"/>
                <w:szCs w:val="23"/>
                <w:lang w:val="en-GB" w:eastAsia="zh-CN"/>
              </w:rPr>
              <w:t>四进制</w:t>
            </w:r>
            <w:r w:rsidRPr="00AC70F1">
              <w:rPr>
                <w:szCs w:val="19"/>
              </w:rPr>
              <w:sym w:font="Symbol" w:char="F070"/>
            </w:r>
            <w:r w:rsidRPr="00AC70F1">
              <w:rPr>
                <w:szCs w:val="19"/>
                <w:lang w:val="en-GB" w:eastAsia="zh-CN"/>
              </w:rPr>
              <w:t>/4</w:t>
            </w:r>
            <w:r w:rsidRPr="00AC70F1">
              <w:rPr>
                <w:rFonts w:hint="eastAsia"/>
                <w:szCs w:val="23"/>
                <w:lang w:val="en-GB" w:eastAsia="zh-CN"/>
              </w:rPr>
              <w:t>相移键控</w:t>
            </w:r>
          </w:p>
        </w:tc>
      </w:tr>
      <w:tr w:rsidR="00F64F4B" w:rsidRPr="00AC70F1" w14:paraId="40CDFC30" w14:textId="77777777" w:rsidTr="00133711">
        <w:tc>
          <w:tcPr>
            <w:tcW w:w="2337" w:type="dxa"/>
          </w:tcPr>
          <w:p w14:paraId="0BEAD0B4" w14:textId="77777777" w:rsidR="00F64F4B" w:rsidRPr="00AC70F1" w:rsidRDefault="00F64F4B" w:rsidP="00133711">
            <w:pPr>
              <w:rPr>
                <w:szCs w:val="19"/>
              </w:rPr>
            </w:pPr>
            <w:r w:rsidRPr="00AC70F1">
              <w:rPr>
                <w:rFonts w:ascii="TimesET" w:hAnsi="TimesET"/>
                <w:szCs w:val="19"/>
              </w:rPr>
              <w:t>APSK</w:t>
            </w:r>
            <w:r w:rsidRPr="00AC70F1">
              <w:rPr>
                <w:szCs w:val="19"/>
              </w:rPr>
              <w:t xml:space="preserve">, 32 </w:t>
            </w:r>
            <w:r w:rsidRPr="00AC70F1">
              <w:rPr>
                <w:rFonts w:ascii="TimesET" w:hAnsi="TimesET"/>
                <w:szCs w:val="19"/>
              </w:rPr>
              <w:t>APSK</w:t>
            </w:r>
            <w:r w:rsidRPr="00AC70F1">
              <w:rPr>
                <w:szCs w:val="19"/>
              </w:rPr>
              <w:t xml:space="preserve"> </w:t>
            </w:r>
          </w:p>
        </w:tc>
        <w:tc>
          <w:tcPr>
            <w:tcW w:w="7125" w:type="dxa"/>
          </w:tcPr>
          <w:p w14:paraId="4A552DE1" w14:textId="1048F613" w:rsidR="00F64F4B" w:rsidRPr="00AC70F1" w:rsidRDefault="00B56ED3" w:rsidP="00133711">
            <w:pPr>
              <w:rPr>
                <w:rFonts w:ascii="TimesET" w:hAnsi="TimesET"/>
                <w:szCs w:val="19"/>
              </w:rPr>
            </w:pPr>
            <w:r w:rsidRPr="00AC70F1">
              <w:rPr>
                <w:rFonts w:hint="eastAsia"/>
                <w:szCs w:val="23"/>
                <w:lang w:val="en-GB" w:eastAsia="zh-CN"/>
              </w:rPr>
              <w:t>幅度移相键控</w:t>
            </w:r>
          </w:p>
        </w:tc>
      </w:tr>
      <w:tr w:rsidR="00F64F4B" w:rsidRPr="00AC70F1" w14:paraId="48801024" w14:textId="77777777" w:rsidTr="00133711">
        <w:tc>
          <w:tcPr>
            <w:tcW w:w="2337" w:type="dxa"/>
          </w:tcPr>
          <w:p w14:paraId="3950830C" w14:textId="77777777" w:rsidR="00F64F4B" w:rsidRPr="00AC70F1" w:rsidRDefault="00F64F4B" w:rsidP="00133711">
            <w:pPr>
              <w:rPr>
                <w:rFonts w:ascii="TimesET" w:hAnsi="TimesET"/>
                <w:szCs w:val="19"/>
              </w:rPr>
            </w:pPr>
            <w:r w:rsidRPr="00AC70F1">
              <w:rPr>
                <w:rFonts w:ascii="TimesET" w:hAnsi="TimesET"/>
                <w:szCs w:val="19"/>
              </w:rPr>
              <w:t>BCFSK</w:t>
            </w:r>
          </w:p>
        </w:tc>
        <w:tc>
          <w:tcPr>
            <w:tcW w:w="7125" w:type="dxa"/>
          </w:tcPr>
          <w:p w14:paraId="60C03362" w14:textId="5B4B4969" w:rsidR="00F64F4B" w:rsidRPr="00AC70F1" w:rsidRDefault="00B56ED3" w:rsidP="00133711">
            <w:pPr>
              <w:rPr>
                <w:rFonts w:ascii="TimesET" w:hAnsi="TimesET"/>
                <w:szCs w:val="19"/>
                <w:lang w:val="en-GB"/>
              </w:rPr>
            </w:pPr>
            <w:r w:rsidRPr="00AC70F1">
              <w:rPr>
                <w:rFonts w:hint="eastAsia"/>
                <w:szCs w:val="23"/>
                <w:lang w:val="en-GB" w:eastAsia="zh-CN"/>
              </w:rPr>
              <w:t>二进制编码移频键控</w:t>
            </w:r>
          </w:p>
        </w:tc>
      </w:tr>
      <w:tr w:rsidR="00F64F4B" w:rsidRPr="00AC70F1" w14:paraId="19779513" w14:textId="77777777" w:rsidTr="00133711">
        <w:tc>
          <w:tcPr>
            <w:tcW w:w="2337" w:type="dxa"/>
          </w:tcPr>
          <w:p w14:paraId="73F8113D" w14:textId="77777777" w:rsidR="00F64F4B" w:rsidRPr="00AC70F1" w:rsidRDefault="00F64F4B" w:rsidP="00133711">
            <w:r w:rsidRPr="00AC70F1">
              <w:t>BCM</w:t>
            </w:r>
          </w:p>
        </w:tc>
        <w:tc>
          <w:tcPr>
            <w:tcW w:w="7125" w:type="dxa"/>
          </w:tcPr>
          <w:p w14:paraId="0EBA3B0A" w14:textId="7A9829F4" w:rsidR="00F64F4B" w:rsidRPr="00AC70F1" w:rsidRDefault="00B56ED3" w:rsidP="00133711">
            <w:pPr>
              <w:rPr>
                <w:rFonts w:ascii="TimesET" w:hAnsi="TimesET"/>
                <w:szCs w:val="19"/>
              </w:rPr>
            </w:pPr>
            <w:r w:rsidRPr="00AC70F1">
              <w:rPr>
                <w:rFonts w:hint="eastAsia"/>
                <w:szCs w:val="23"/>
                <w:lang w:val="en-GB" w:eastAsia="zh-CN"/>
              </w:rPr>
              <w:t>块编码调制</w:t>
            </w:r>
          </w:p>
        </w:tc>
      </w:tr>
      <w:tr w:rsidR="00F64F4B" w:rsidRPr="00AC70F1" w14:paraId="7B5EC2DD" w14:textId="77777777" w:rsidTr="00133711">
        <w:tc>
          <w:tcPr>
            <w:tcW w:w="2337" w:type="dxa"/>
          </w:tcPr>
          <w:p w14:paraId="1B9EB459" w14:textId="77777777" w:rsidR="00F64F4B" w:rsidRPr="00AC70F1" w:rsidRDefault="00F64F4B" w:rsidP="00133711">
            <w:pPr>
              <w:rPr>
                <w:rFonts w:ascii="TimesET" w:hAnsi="TimesET"/>
                <w:szCs w:val="19"/>
              </w:rPr>
            </w:pPr>
            <w:r w:rsidRPr="00AC70F1">
              <w:rPr>
                <w:rFonts w:ascii="TimesET" w:hAnsi="TimesET"/>
                <w:szCs w:val="19"/>
              </w:rPr>
              <w:t>BDM</w:t>
            </w:r>
          </w:p>
        </w:tc>
        <w:tc>
          <w:tcPr>
            <w:tcW w:w="7125" w:type="dxa"/>
          </w:tcPr>
          <w:p w14:paraId="327987E2" w14:textId="40224388" w:rsidR="00F64F4B" w:rsidRPr="00AC70F1" w:rsidRDefault="00B56ED3" w:rsidP="00133711">
            <w:pPr>
              <w:rPr>
                <w:rFonts w:ascii="TimesET" w:hAnsi="TimesET"/>
                <w:szCs w:val="19"/>
              </w:rPr>
            </w:pPr>
            <w:r w:rsidRPr="00AC70F1">
              <w:rPr>
                <w:rFonts w:hint="eastAsia"/>
                <w:szCs w:val="23"/>
                <w:lang w:val="en-GB" w:eastAsia="zh-CN"/>
              </w:rPr>
              <w:t>二进制增量调制</w:t>
            </w:r>
          </w:p>
        </w:tc>
      </w:tr>
      <w:tr w:rsidR="00F64F4B" w:rsidRPr="00AC70F1" w14:paraId="3CACE20D" w14:textId="77777777" w:rsidTr="00133711">
        <w:tc>
          <w:tcPr>
            <w:tcW w:w="2337" w:type="dxa"/>
          </w:tcPr>
          <w:p w14:paraId="7D668959" w14:textId="77777777" w:rsidR="00F64F4B" w:rsidRPr="00AC70F1" w:rsidRDefault="00F64F4B" w:rsidP="00133711">
            <w:pPr>
              <w:rPr>
                <w:rFonts w:ascii="TimesET" w:hAnsi="TimesET"/>
                <w:szCs w:val="19"/>
              </w:rPr>
            </w:pPr>
            <w:r w:rsidRPr="00AC70F1">
              <w:rPr>
                <w:rFonts w:ascii="TimesET" w:hAnsi="TimesET"/>
                <w:szCs w:val="19"/>
              </w:rPr>
              <w:t>BDPSK</w:t>
            </w:r>
          </w:p>
        </w:tc>
        <w:tc>
          <w:tcPr>
            <w:tcW w:w="7125" w:type="dxa"/>
          </w:tcPr>
          <w:p w14:paraId="61B01F47" w14:textId="20E45B65" w:rsidR="00F64F4B" w:rsidRPr="00AC70F1" w:rsidRDefault="00B56ED3" w:rsidP="00133711">
            <w:pPr>
              <w:rPr>
                <w:rFonts w:ascii="TimesET" w:hAnsi="TimesET"/>
                <w:szCs w:val="19"/>
                <w:lang w:val="en-GB"/>
              </w:rPr>
            </w:pPr>
            <w:r w:rsidRPr="00AC70F1">
              <w:rPr>
                <w:rFonts w:hint="eastAsia"/>
                <w:szCs w:val="23"/>
                <w:lang w:val="en-GB" w:eastAsia="zh-CN"/>
              </w:rPr>
              <w:t>二进制差分相移键控</w:t>
            </w:r>
          </w:p>
        </w:tc>
      </w:tr>
      <w:tr w:rsidR="00F64F4B" w:rsidRPr="00AC70F1" w14:paraId="18854933" w14:textId="77777777" w:rsidTr="00133711">
        <w:tc>
          <w:tcPr>
            <w:tcW w:w="2337" w:type="dxa"/>
          </w:tcPr>
          <w:p w14:paraId="4F68DED8" w14:textId="77777777" w:rsidR="00F64F4B" w:rsidRPr="00AC70F1" w:rsidRDefault="00F64F4B" w:rsidP="00133711">
            <w:pPr>
              <w:rPr>
                <w:rFonts w:ascii="TimesET" w:hAnsi="TimesET"/>
                <w:szCs w:val="19"/>
              </w:rPr>
            </w:pPr>
            <w:r w:rsidRPr="00AC70F1">
              <w:rPr>
                <w:rFonts w:ascii="TimesET" w:hAnsi="TimesET"/>
                <w:szCs w:val="19"/>
              </w:rPr>
              <w:t>BFSK</w:t>
            </w:r>
          </w:p>
        </w:tc>
        <w:tc>
          <w:tcPr>
            <w:tcW w:w="7125" w:type="dxa"/>
          </w:tcPr>
          <w:p w14:paraId="0539E14F" w14:textId="4FEEADA3" w:rsidR="00F64F4B" w:rsidRPr="00AC70F1" w:rsidRDefault="00B56ED3" w:rsidP="00133711">
            <w:pPr>
              <w:rPr>
                <w:rFonts w:ascii="TimesET" w:hAnsi="TimesET"/>
                <w:szCs w:val="19"/>
              </w:rPr>
            </w:pPr>
            <w:r w:rsidRPr="00AC70F1">
              <w:rPr>
                <w:rFonts w:hint="eastAsia"/>
                <w:szCs w:val="23"/>
                <w:lang w:val="en-GB" w:eastAsia="zh-CN"/>
              </w:rPr>
              <w:t>二进制频移键控</w:t>
            </w:r>
          </w:p>
        </w:tc>
      </w:tr>
      <w:tr w:rsidR="00F64F4B" w:rsidRPr="00AC70F1" w14:paraId="0F863CF5" w14:textId="77777777" w:rsidTr="00133711">
        <w:tc>
          <w:tcPr>
            <w:tcW w:w="2337" w:type="dxa"/>
          </w:tcPr>
          <w:p w14:paraId="4C55F787" w14:textId="77777777" w:rsidR="00F64F4B" w:rsidRPr="00AC70F1" w:rsidRDefault="00F64F4B" w:rsidP="00133711">
            <w:pPr>
              <w:rPr>
                <w:szCs w:val="23"/>
              </w:rPr>
            </w:pPr>
            <w:r w:rsidRPr="00AC70F1">
              <w:t xml:space="preserve">BFSK </w:t>
            </w:r>
          </w:p>
        </w:tc>
        <w:tc>
          <w:tcPr>
            <w:tcW w:w="7125" w:type="dxa"/>
          </w:tcPr>
          <w:p w14:paraId="1905D342" w14:textId="19B6BD76" w:rsidR="00B56ED3" w:rsidRPr="00AC70F1" w:rsidRDefault="00B56ED3" w:rsidP="00B56ED3">
            <w:pPr>
              <w:rPr>
                <w:szCs w:val="23"/>
                <w:lang w:val="en-GB" w:eastAsia="zh-CN"/>
              </w:rPr>
            </w:pPr>
            <w:r w:rsidRPr="00AC70F1">
              <w:rPr>
                <w:rFonts w:hint="eastAsia"/>
                <w:szCs w:val="23"/>
                <w:lang w:val="en-GB" w:eastAsia="zh-CN"/>
              </w:rPr>
              <w:t>二进制频移键控、双二进制频移键控</w:t>
            </w:r>
          </w:p>
        </w:tc>
      </w:tr>
      <w:tr w:rsidR="00F64F4B" w:rsidRPr="00AC70F1" w14:paraId="2C3CCFD0" w14:textId="77777777" w:rsidTr="00133711">
        <w:trPr>
          <w:trHeight w:val="300"/>
        </w:trPr>
        <w:tc>
          <w:tcPr>
            <w:tcW w:w="2337" w:type="dxa"/>
            <w:vMerge w:val="restart"/>
          </w:tcPr>
          <w:p w14:paraId="2BDD3C67" w14:textId="77777777" w:rsidR="00F64F4B" w:rsidRPr="00AC70F1" w:rsidRDefault="00F64F4B" w:rsidP="00133711">
            <w:r w:rsidRPr="00AC70F1">
              <w:t>CPFSK</w:t>
            </w:r>
            <w:r w:rsidRPr="00AC70F1">
              <w:br/>
              <w:t>(4CPFSK)</w:t>
            </w:r>
          </w:p>
        </w:tc>
        <w:tc>
          <w:tcPr>
            <w:tcW w:w="7125" w:type="dxa"/>
            <w:vMerge w:val="restart"/>
          </w:tcPr>
          <w:p w14:paraId="6162F423" w14:textId="451D57AA" w:rsidR="00F64F4B" w:rsidRPr="00AC70F1" w:rsidRDefault="00B56ED3" w:rsidP="00133711">
            <w:r w:rsidRPr="00AC70F1">
              <w:rPr>
                <w:rFonts w:hint="eastAsia"/>
                <w:lang w:eastAsia="zh-CN"/>
              </w:rPr>
              <w:t>受控</w:t>
            </w:r>
            <w:r w:rsidR="00F64F4B" w:rsidRPr="00AC70F1">
              <w:t>PFSK</w:t>
            </w:r>
          </w:p>
        </w:tc>
      </w:tr>
      <w:tr w:rsidR="00F64F4B" w:rsidRPr="00AC70F1" w14:paraId="07525E7D" w14:textId="77777777" w:rsidTr="00133711">
        <w:trPr>
          <w:trHeight w:val="396"/>
        </w:trPr>
        <w:tc>
          <w:tcPr>
            <w:tcW w:w="2337" w:type="dxa"/>
            <w:vMerge/>
          </w:tcPr>
          <w:p w14:paraId="33FD2406" w14:textId="77777777" w:rsidR="00F64F4B" w:rsidRPr="00AC70F1" w:rsidRDefault="00F64F4B" w:rsidP="00133711">
            <w:pPr>
              <w:rPr>
                <w:rFonts w:ascii="TimesET" w:hAnsi="TimesET"/>
                <w:szCs w:val="19"/>
              </w:rPr>
            </w:pPr>
          </w:p>
        </w:tc>
        <w:tc>
          <w:tcPr>
            <w:tcW w:w="7125" w:type="dxa"/>
            <w:vMerge/>
          </w:tcPr>
          <w:p w14:paraId="115BBC45" w14:textId="77777777" w:rsidR="00F64F4B" w:rsidRPr="00AC70F1" w:rsidRDefault="00F64F4B" w:rsidP="00133711">
            <w:pPr>
              <w:rPr>
                <w:rFonts w:ascii="TimesET" w:hAnsi="TimesET"/>
                <w:szCs w:val="19"/>
              </w:rPr>
            </w:pPr>
          </w:p>
        </w:tc>
      </w:tr>
      <w:tr w:rsidR="00F64F4B" w:rsidRPr="00AC70F1" w14:paraId="048FB9E3" w14:textId="77777777" w:rsidTr="00133711">
        <w:tc>
          <w:tcPr>
            <w:tcW w:w="2337" w:type="dxa"/>
          </w:tcPr>
          <w:p w14:paraId="7DFF9675" w14:textId="77777777" w:rsidR="00F64F4B" w:rsidRPr="00AC70F1" w:rsidRDefault="00F64F4B" w:rsidP="00133711">
            <w:pPr>
              <w:rPr>
                <w:rFonts w:ascii="TimesET" w:hAnsi="TimesET"/>
                <w:szCs w:val="19"/>
              </w:rPr>
            </w:pPr>
            <w:r w:rsidRPr="00AC70F1">
              <w:rPr>
                <w:rFonts w:ascii="TimesET" w:hAnsi="TimesET"/>
                <w:szCs w:val="19"/>
              </w:rPr>
              <w:t>CPM</w:t>
            </w:r>
          </w:p>
        </w:tc>
        <w:tc>
          <w:tcPr>
            <w:tcW w:w="7125" w:type="dxa"/>
          </w:tcPr>
          <w:p w14:paraId="513BF76C" w14:textId="294A4091" w:rsidR="00F64F4B" w:rsidRPr="00AC70F1" w:rsidRDefault="00B56ED3" w:rsidP="00133711">
            <w:pPr>
              <w:rPr>
                <w:rFonts w:ascii="TimesET" w:hAnsi="TimesET"/>
                <w:szCs w:val="19"/>
              </w:rPr>
            </w:pPr>
            <w:r w:rsidRPr="00AC70F1">
              <w:rPr>
                <w:rFonts w:ascii="TimesET" w:hAnsi="TimesET" w:hint="eastAsia"/>
                <w:szCs w:val="19"/>
                <w:lang w:eastAsia="zh-CN"/>
              </w:rPr>
              <w:t>连续调相</w:t>
            </w:r>
          </w:p>
        </w:tc>
      </w:tr>
      <w:tr w:rsidR="00F64F4B" w:rsidRPr="00AC70F1" w14:paraId="7D494C64" w14:textId="77777777" w:rsidTr="00133711">
        <w:tc>
          <w:tcPr>
            <w:tcW w:w="2337" w:type="dxa"/>
          </w:tcPr>
          <w:p w14:paraId="18DAF02A" w14:textId="77777777" w:rsidR="00F64F4B" w:rsidRPr="00AC70F1" w:rsidRDefault="00F64F4B" w:rsidP="00133711">
            <w:r w:rsidRPr="00AC70F1">
              <w:t>FDM-FM</w:t>
            </w:r>
          </w:p>
        </w:tc>
        <w:tc>
          <w:tcPr>
            <w:tcW w:w="7125" w:type="dxa"/>
          </w:tcPr>
          <w:p w14:paraId="223C45AA" w14:textId="7CAA2EA2" w:rsidR="00F64F4B" w:rsidRPr="00AC70F1" w:rsidRDefault="00B56ED3" w:rsidP="00133711">
            <w:pPr>
              <w:rPr>
                <w:szCs w:val="19"/>
              </w:rPr>
            </w:pPr>
            <w:r w:rsidRPr="00AC70F1">
              <w:rPr>
                <w:rFonts w:ascii="TimesET" w:hAnsi="TimesET" w:hint="eastAsia"/>
                <w:szCs w:val="19"/>
                <w:lang w:eastAsia="zh-CN"/>
              </w:rPr>
              <w:t>FM</w:t>
            </w:r>
            <w:r w:rsidRPr="00AC70F1">
              <w:rPr>
                <w:rFonts w:ascii="TimesET" w:hAnsi="TimesET" w:hint="eastAsia"/>
                <w:szCs w:val="19"/>
                <w:lang w:eastAsia="zh-CN"/>
              </w:rPr>
              <w:t>频分复用</w:t>
            </w:r>
          </w:p>
        </w:tc>
      </w:tr>
      <w:tr w:rsidR="00F64F4B" w:rsidRPr="00AC70F1" w14:paraId="0C0868F8" w14:textId="77777777" w:rsidTr="00133711">
        <w:tc>
          <w:tcPr>
            <w:tcW w:w="2337" w:type="dxa"/>
          </w:tcPr>
          <w:p w14:paraId="00049D08" w14:textId="77777777" w:rsidR="00F64F4B" w:rsidRPr="00AC70F1" w:rsidRDefault="00F64F4B" w:rsidP="00133711">
            <w:pPr>
              <w:rPr>
                <w:rFonts w:ascii="TimesET" w:hAnsi="TimesET"/>
                <w:szCs w:val="19"/>
              </w:rPr>
            </w:pPr>
            <w:r w:rsidRPr="00AC70F1">
              <w:rPr>
                <w:rFonts w:ascii="TimesET" w:hAnsi="TimesET"/>
                <w:szCs w:val="19"/>
              </w:rPr>
              <w:t>FFSK</w:t>
            </w:r>
          </w:p>
        </w:tc>
        <w:tc>
          <w:tcPr>
            <w:tcW w:w="7125" w:type="dxa"/>
          </w:tcPr>
          <w:p w14:paraId="4C08E365" w14:textId="404D754D" w:rsidR="00F64F4B" w:rsidRPr="00AC70F1" w:rsidRDefault="00B56ED3" w:rsidP="00133711">
            <w:pPr>
              <w:rPr>
                <w:rFonts w:ascii="TimesET" w:hAnsi="TimesET"/>
                <w:szCs w:val="19"/>
              </w:rPr>
            </w:pPr>
            <w:r w:rsidRPr="00AC70F1">
              <w:rPr>
                <w:rFonts w:ascii="TimesET" w:hAnsi="TimesET" w:hint="eastAsia"/>
                <w:szCs w:val="19"/>
                <w:lang w:eastAsia="zh-CN"/>
              </w:rPr>
              <w:t>经滤波的</w:t>
            </w:r>
            <w:r w:rsidRPr="00AC70F1">
              <w:rPr>
                <w:rFonts w:ascii="TimesET" w:hAnsi="TimesET" w:hint="eastAsia"/>
                <w:szCs w:val="19"/>
                <w:lang w:eastAsia="zh-CN"/>
              </w:rPr>
              <w:t>FSK</w:t>
            </w:r>
          </w:p>
        </w:tc>
      </w:tr>
      <w:tr w:rsidR="00F64F4B" w:rsidRPr="00AC70F1" w14:paraId="258C1671" w14:textId="77777777" w:rsidTr="00133711">
        <w:tc>
          <w:tcPr>
            <w:tcW w:w="2337" w:type="dxa"/>
          </w:tcPr>
          <w:p w14:paraId="39AFBA2D" w14:textId="77777777" w:rsidR="00F64F4B" w:rsidRPr="00AC70F1" w:rsidRDefault="00F64F4B" w:rsidP="00133711">
            <w:pPr>
              <w:rPr>
                <w:rFonts w:ascii="TimesET" w:hAnsi="TimesET"/>
                <w:szCs w:val="19"/>
              </w:rPr>
            </w:pPr>
            <w:r w:rsidRPr="00AC70F1">
              <w:rPr>
                <w:rFonts w:ascii="TimesET" w:hAnsi="TimesET"/>
                <w:szCs w:val="19"/>
              </w:rPr>
              <w:t>GMSK</w:t>
            </w:r>
          </w:p>
        </w:tc>
        <w:tc>
          <w:tcPr>
            <w:tcW w:w="7125" w:type="dxa"/>
          </w:tcPr>
          <w:p w14:paraId="25862026" w14:textId="29F2FCB0" w:rsidR="00F64F4B" w:rsidRPr="00AC70F1" w:rsidRDefault="00B56ED3" w:rsidP="00133711">
            <w:pPr>
              <w:rPr>
                <w:rFonts w:ascii="TimesET" w:hAnsi="TimesET"/>
                <w:szCs w:val="19"/>
                <w:lang w:eastAsia="zh-CN"/>
              </w:rPr>
            </w:pPr>
            <w:r w:rsidRPr="00AC70F1">
              <w:rPr>
                <w:rFonts w:ascii="TimesET" w:hAnsi="TimesET" w:hint="eastAsia"/>
                <w:szCs w:val="19"/>
                <w:lang w:eastAsia="zh-CN"/>
              </w:rPr>
              <w:t>经高斯滤波的最小移位键控或高斯最小移位键控</w:t>
            </w:r>
          </w:p>
        </w:tc>
      </w:tr>
      <w:tr w:rsidR="00F64F4B" w:rsidRPr="00AC70F1" w14:paraId="23A55471" w14:textId="77777777" w:rsidTr="00133711">
        <w:tc>
          <w:tcPr>
            <w:tcW w:w="2337" w:type="dxa"/>
          </w:tcPr>
          <w:p w14:paraId="0A45AF37" w14:textId="77777777" w:rsidR="00F64F4B" w:rsidRPr="00AC70F1" w:rsidRDefault="00F64F4B" w:rsidP="00133711">
            <w:pPr>
              <w:rPr>
                <w:rFonts w:ascii="TimesET" w:hAnsi="TimesET"/>
                <w:szCs w:val="19"/>
              </w:rPr>
            </w:pPr>
            <w:r w:rsidRPr="00AC70F1">
              <w:rPr>
                <w:rFonts w:ascii="TimesET" w:hAnsi="TimesET"/>
                <w:szCs w:val="19"/>
              </w:rPr>
              <w:t>FM</w:t>
            </w:r>
          </w:p>
        </w:tc>
        <w:tc>
          <w:tcPr>
            <w:tcW w:w="7125" w:type="dxa"/>
          </w:tcPr>
          <w:p w14:paraId="2E5F935E" w14:textId="48F41130" w:rsidR="00F64F4B" w:rsidRPr="00AC70F1" w:rsidRDefault="00B56ED3" w:rsidP="00133711">
            <w:pPr>
              <w:rPr>
                <w:rFonts w:ascii="TimesET" w:hAnsi="TimesET"/>
                <w:szCs w:val="19"/>
              </w:rPr>
            </w:pPr>
            <w:r w:rsidRPr="00AC70F1">
              <w:rPr>
                <w:rFonts w:ascii="TimesET" w:hAnsi="TimesET" w:hint="eastAsia"/>
                <w:szCs w:val="19"/>
                <w:lang w:eastAsia="zh-CN"/>
              </w:rPr>
              <w:t>调频</w:t>
            </w:r>
          </w:p>
        </w:tc>
      </w:tr>
      <w:tr w:rsidR="00F64F4B" w:rsidRPr="00AC70F1" w14:paraId="52C1EFA6" w14:textId="77777777" w:rsidTr="00133711">
        <w:tc>
          <w:tcPr>
            <w:tcW w:w="2337" w:type="dxa"/>
          </w:tcPr>
          <w:p w14:paraId="18A53DFB" w14:textId="77777777" w:rsidR="00F64F4B" w:rsidRPr="00AC70F1" w:rsidRDefault="00F64F4B" w:rsidP="00133711">
            <w:r w:rsidRPr="00AC70F1">
              <w:t>FMSK</w:t>
            </w:r>
          </w:p>
        </w:tc>
        <w:tc>
          <w:tcPr>
            <w:tcW w:w="7125" w:type="dxa"/>
          </w:tcPr>
          <w:p w14:paraId="1647923D" w14:textId="6177A414" w:rsidR="00F64F4B" w:rsidRPr="00AC70F1" w:rsidRDefault="00B56ED3" w:rsidP="00133711">
            <w:pPr>
              <w:rPr>
                <w:szCs w:val="19"/>
                <w:lang w:eastAsia="zh-CN"/>
              </w:rPr>
            </w:pPr>
            <w:r w:rsidRPr="00AC70F1">
              <w:rPr>
                <w:rFonts w:ascii="TimesET" w:hAnsi="TimesET" w:hint="eastAsia"/>
                <w:szCs w:val="19"/>
                <w:lang w:eastAsia="zh-CN"/>
              </w:rPr>
              <w:t>经滤波的最小移位键控</w:t>
            </w:r>
          </w:p>
        </w:tc>
      </w:tr>
      <w:tr w:rsidR="00F64F4B" w:rsidRPr="00AC70F1" w14:paraId="725591B3" w14:textId="77777777" w:rsidTr="00133711">
        <w:tc>
          <w:tcPr>
            <w:tcW w:w="2337" w:type="dxa"/>
          </w:tcPr>
          <w:p w14:paraId="751383B3" w14:textId="77777777" w:rsidR="00F64F4B" w:rsidRPr="00AC70F1" w:rsidRDefault="00F64F4B" w:rsidP="00133711">
            <w:pPr>
              <w:rPr>
                <w:rFonts w:ascii="TimesET" w:hAnsi="TimesET"/>
                <w:szCs w:val="19"/>
              </w:rPr>
            </w:pPr>
            <w:r w:rsidRPr="00AC70F1">
              <w:rPr>
                <w:rFonts w:ascii="TimesET" w:hAnsi="TimesET"/>
                <w:szCs w:val="19"/>
              </w:rPr>
              <w:t>FSK</w:t>
            </w:r>
          </w:p>
        </w:tc>
        <w:tc>
          <w:tcPr>
            <w:tcW w:w="7125" w:type="dxa"/>
          </w:tcPr>
          <w:p w14:paraId="08B06669" w14:textId="4048A330" w:rsidR="00F64F4B" w:rsidRPr="00AC70F1" w:rsidRDefault="00B56ED3" w:rsidP="00133711">
            <w:pPr>
              <w:rPr>
                <w:rFonts w:ascii="TimesET" w:hAnsi="TimesET"/>
                <w:szCs w:val="19"/>
              </w:rPr>
            </w:pPr>
            <w:r w:rsidRPr="00AC70F1">
              <w:rPr>
                <w:rFonts w:ascii="TimesET" w:hAnsi="TimesET" w:hint="eastAsia"/>
                <w:szCs w:val="19"/>
                <w:lang w:eastAsia="zh-CN"/>
              </w:rPr>
              <w:t>频移键控</w:t>
            </w:r>
          </w:p>
        </w:tc>
      </w:tr>
      <w:tr w:rsidR="00F64F4B" w:rsidRPr="00AC70F1" w14:paraId="4DF39DCA" w14:textId="77777777" w:rsidTr="00133711">
        <w:tc>
          <w:tcPr>
            <w:tcW w:w="2337" w:type="dxa"/>
          </w:tcPr>
          <w:p w14:paraId="57C36BC6" w14:textId="77777777" w:rsidR="00F64F4B" w:rsidRPr="00AC70F1" w:rsidRDefault="00F64F4B" w:rsidP="00133711">
            <w:pPr>
              <w:rPr>
                <w:rFonts w:ascii="TimesET" w:hAnsi="TimesET"/>
                <w:szCs w:val="19"/>
              </w:rPr>
            </w:pPr>
            <w:r w:rsidRPr="00AC70F1">
              <w:rPr>
                <w:rFonts w:ascii="TimesET" w:hAnsi="TimesET"/>
                <w:szCs w:val="19"/>
              </w:rPr>
              <w:t>GFPM</w:t>
            </w:r>
          </w:p>
        </w:tc>
        <w:tc>
          <w:tcPr>
            <w:tcW w:w="7125" w:type="dxa"/>
          </w:tcPr>
          <w:p w14:paraId="7F0A6C8F" w14:textId="1360684F" w:rsidR="00F64F4B" w:rsidRPr="00AC70F1" w:rsidRDefault="00B56ED3" w:rsidP="00133711">
            <w:pPr>
              <w:rPr>
                <w:rFonts w:ascii="TimesET" w:hAnsi="TimesET"/>
                <w:szCs w:val="19"/>
              </w:rPr>
            </w:pPr>
            <w:r w:rsidRPr="00AC70F1">
              <w:rPr>
                <w:rFonts w:ascii="TimesET" w:hAnsi="TimesET" w:hint="eastAsia"/>
                <w:szCs w:val="19"/>
                <w:lang w:eastAsia="zh-CN"/>
              </w:rPr>
              <w:t>选通频率位置调制</w:t>
            </w:r>
          </w:p>
        </w:tc>
      </w:tr>
      <w:tr w:rsidR="00F64F4B" w:rsidRPr="00AC70F1" w14:paraId="076028B1" w14:textId="77777777" w:rsidTr="00133711">
        <w:tc>
          <w:tcPr>
            <w:tcW w:w="2337" w:type="dxa"/>
          </w:tcPr>
          <w:p w14:paraId="15F92155" w14:textId="77777777" w:rsidR="00F64F4B" w:rsidRPr="00AC70F1" w:rsidRDefault="00F64F4B" w:rsidP="00133711">
            <w:r w:rsidRPr="00AC70F1">
              <w:t>LFM</w:t>
            </w:r>
          </w:p>
        </w:tc>
        <w:tc>
          <w:tcPr>
            <w:tcW w:w="7125" w:type="dxa"/>
          </w:tcPr>
          <w:p w14:paraId="11807048" w14:textId="30DD9A52" w:rsidR="00F64F4B" w:rsidRPr="00AC70F1" w:rsidRDefault="00B56ED3" w:rsidP="00133711">
            <w:pPr>
              <w:rPr>
                <w:lang w:val="en-GB" w:eastAsia="zh-CN"/>
              </w:rPr>
            </w:pPr>
            <w:r w:rsidRPr="00AC70F1">
              <w:rPr>
                <w:rFonts w:ascii="TimesET" w:hAnsi="TimesET" w:hint="eastAsia"/>
                <w:szCs w:val="19"/>
                <w:lang w:eastAsia="zh-CN"/>
              </w:rPr>
              <w:t>线性频率或空间</w:t>
            </w:r>
            <w:r w:rsidR="004421B1" w:rsidRPr="00AC70F1">
              <w:rPr>
                <w:rFonts w:ascii="TimesET" w:hAnsi="TimesET" w:hint="eastAsia"/>
                <w:szCs w:val="19"/>
                <w:lang w:eastAsia="zh-CN"/>
              </w:rPr>
              <w:t>频率调制</w:t>
            </w:r>
          </w:p>
        </w:tc>
      </w:tr>
      <w:tr w:rsidR="00F64F4B" w:rsidRPr="00AC70F1" w14:paraId="798E0261" w14:textId="77777777" w:rsidTr="00133711">
        <w:tc>
          <w:tcPr>
            <w:tcW w:w="2337" w:type="dxa"/>
          </w:tcPr>
          <w:p w14:paraId="0F05BA10" w14:textId="77777777" w:rsidR="00F64F4B" w:rsidRPr="00AC70F1" w:rsidRDefault="00F64F4B" w:rsidP="00133711">
            <w:proofErr w:type="spellStart"/>
            <w:r w:rsidRPr="00AC70F1">
              <w:rPr>
                <w:i/>
              </w:rPr>
              <w:t>M</w:t>
            </w:r>
            <w:r w:rsidRPr="00AC70F1">
              <w:t>-ary</w:t>
            </w:r>
            <w:proofErr w:type="spellEnd"/>
            <w:r w:rsidRPr="00AC70F1">
              <w:t xml:space="preserve"> QAM </w:t>
            </w:r>
          </w:p>
        </w:tc>
        <w:tc>
          <w:tcPr>
            <w:tcW w:w="7125" w:type="dxa"/>
          </w:tcPr>
          <w:p w14:paraId="69BFAE48" w14:textId="34B683D7" w:rsidR="00F64F4B" w:rsidRPr="00AC70F1" w:rsidRDefault="00F64F4B" w:rsidP="00133711">
            <w:r w:rsidRPr="00AC70F1">
              <w:rPr>
                <w:i/>
              </w:rPr>
              <w:t>M</w:t>
            </w:r>
            <w:r w:rsidR="006713CA" w:rsidRPr="00AC70F1">
              <w:rPr>
                <w:rFonts w:hint="eastAsia"/>
                <w:lang w:eastAsia="zh-CN"/>
              </w:rPr>
              <w:t>进制</w:t>
            </w:r>
            <w:r w:rsidR="004421B1" w:rsidRPr="00AC70F1">
              <w:rPr>
                <w:rFonts w:ascii="TimesET" w:hAnsi="TimesET" w:hint="eastAsia"/>
                <w:szCs w:val="19"/>
                <w:lang w:eastAsia="zh-CN"/>
              </w:rPr>
              <w:t>正交调幅</w:t>
            </w:r>
          </w:p>
        </w:tc>
      </w:tr>
      <w:tr w:rsidR="00F64F4B" w:rsidRPr="00AC70F1" w14:paraId="1B1E72BF" w14:textId="77777777" w:rsidTr="00133711">
        <w:tc>
          <w:tcPr>
            <w:tcW w:w="2337" w:type="dxa"/>
          </w:tcPr>
          <w:p w14:paraId="57FE379A" w14:textId="77777777" w:rsidR="00F64F4B" w:rsidRPr="00AC70F1" w:rsidRDefault="00F64F4B" w:rsidP="00133711">
            <w:pPr>
              <w:rPr>
                <w:rFonts w:ascii="TimesET" w:hAnsi="TimesET"/>
                <w:szCs w:val="19"/>
              </w:rPr>
            </w:pPr>
            <w:r w:rsidRPr="00AC70F1">
              <w:rPr>
                <w:rFonts w:ascii="TimesET" w:hAnsi="TimesET"/>
                <w:szCs w:val="19"/>
              </w:rPr>
              <w:t>MFSK</w:t>
            </w:r>
          </w:p>
        </w:tc>
        <w:tc>
          <w:tcPr>
            <w:tcW w:w="7125" w:type="dxa"/>
          </w:tcPr>
          <w:p w14:paraId="4EA7EC3B" w14:textId="10017384" w:rsidR="00F64F4B" w:rsidRPr="00AC70F1" w:rsidRDefault="004421B1" w:rsidP="00133711">
            <w:pPr>
              <w:rPr>
                <w:rFonts w:ascii="TimesET" w:hAnsi="TimesET"/>
                <w:szCs w:val="19"/>
              </w:rPr>
            </w:pPr>
            <w:r w:rsidRPr="00AC70F1">
              <w:rPr>
                <w:rFonts w:ascii="TimesET" w:hAnsi="TimesET" w:hint="eastAsia"/>
                <w:szCs w:val="19"/>
                <w:lang w:eastAsia="zh-CN"/>
              </w:rPr>
              <w:t>多个或多级</w:t>
            </w:r>
            <w:r w:rsidRPr="00AC70F1">
              <w:rPr>
                <w:rFonts w:ascii="TimesET" w:hAnsi="TimesET" w:hint="eastAsia"/>
                <w:szCs w:val="19"/>
                <w:lang w:eastAsia="zh-CN"/>
              </w:rPr>
              <w:t>FSK</w:t>
            </w:r>
          </w:p>
        </w:tc>
      </w:tr>
      <w:tr w:rsidR="00F64F4B" w:rsidRPr="00AC70F1" w14:paraId="6C98ECEB" w14:textId="77777777" w:rsidTr="00133711">
        <w:tc>
          <w:tcPr>
            <w:tcW w:w="2337" w:type="dxa"/>
          </w:tcPr>
          <w:p w14:paraId="7A24BEA8" w14:textId="77777777" w:rsidR="00F64F4B" w:rsidRPr="00AC70F1" w:rsidRDefault="00F64F4B" w:rsidP="00133711">
            <w:r w:rsidRPr="00AC70F1">
              <w:t>MLCM</w:t>
            </w:r>
          </w:p>
        </w:tc>
        <w:tc>
          <w:tcPr>
            <w:tcW w:w="7125" w:type="dxa"/>
          </w:tcPr>
          <w:p w14:paraId="6EB338DA" w14:textId="5D2201FA" w:rsidR="00F64F4B" w:rsidRPr="00AC70F1" w:rsidRDefault="004421B1" w:rsidP="00133711">
            <w:r w:rsidRPr="00AC70F1">
              <w:rPr>
                <w:rFonts w:ascii="TimesET" w:hAnsi="TimesET" w:hint="eastAsia"/>
                <w:szCs w:val="19"/>
                <w:lang w:eastAsia="zh-CN"/>
              </w:rPr>
              <w:t>多级编码调制</w:t>
            </w:r>
          </w:p>
        </w:tc>
      </w:tr>
      <w:tr w:rsidR="00F64F4B" w:rsidRPr="00AC70F1" w14:paraId="25BF4987" w14:textId="77777777" w:rsidTr="00133711">
        <w:tc>
          <w:tcPr>
            <w:tcW w:w="2337" w:type="dxa"/>
          </w:tcPr>
          <w:p w14:paraId="41C5D899" w14:textId="77777777" w:rsidR="00F64F4B" w:rsidRPr="00AC70F1" w:rsidRDefault="00F64F4B" w:rsidP="00133711">
            <w:r w:rsidRPr="00AC70F1">
              <w:t>MSK ≡ FFSK</w:t>
            </w:r>
          </w:p>
        </w:tc>
        <w:tc>
          <w:tcPr>
            <w:tcW w:w="7125" w:type="dxa"/>
          </w:tcPr>
          <w:p w14:paraId="5E134EB4" w14:textId="23125528" w:rsidR="00F64F4B" w:rsidRPr="00AC70F1" w:rsidRDefault="004421B1" w:rsidP="00133711">
            <w:pPr>
              <w:rPr>
                <w:lang w:val="en-GB" w:eastAsia="zh-CN"/>
              </w:rPr>
            </w:pPr>
            <w:r w:rsidRPr="00AC70F1">
              <w:rPr>
                <w:rFonts w:ascii="TimesET" w:hAnsi="TimesET" w:hint="eastAsia"/>
                <w:szCs w:val="19"/>
                <w:lang w:eastAsia="zh-CN"/>
              </w:rPr>
              <w:t>未经滤波的最小移位键控或快速频移键控</w:t>
            </w:r>
          </w:p>
        </w:tc>
      </w:tr>
      <w:tr w:rsidR="00F64F4B" w:rsidRPr="00AC70F1" w14:paraId="383B2925" w14:textId="77777777" w:rsidTr="00133711">
        <w:tc>
          <w:tcPr>
            <w:tcW w:w="2337" w:type="dxa"/>
          </w:tcPr>
          <w:p w14:paraId="3674765E" w14:textId="77777777" w:rsidR="00F64F4B" w:rsidRPr="00AC70F1" w:rsidRDefault="00F64F4B" w:rsidP="00133711">
            <w:pPr>
              <w:rPr>
                <w:rFonts w:ascii="TimesET" w:hAnsi="TimesET"/>
                <w:szCs w:val="19"/>
              </w:rPr>
            </w:pPr>
            <w:r w:rsidRPr="00AC70F1">
              <w:rPr>
                <w:rFonts w:ascii="TimesET" w:hAnsi="TimesET"/>
                <w:szCs w:val="19"/>
              </w:rPr>
              <w:t>MPSK</w:t>
            </w:r>
          </w:p>
        </w:tc>
        <w:tc>
          <w:tcPr>
            <w:tcW w:w="7125" w:type="dxa"/>
          </w:tcPr>
          <w:p w14:paraId="2CEDC213" w14:textId="17B74B2C" w:rsidR="00F64F4B" w:rsidRPr="00AC70F1" w:rsidRDefault="004421B1" w:rsidP="00133711">
            <w:pPr>
              <w:rPr>
                <w:rFonts w:ascii="TimesET" w:hAnsi="TimesET"/>
                <w:szCs w:val="19"/>
              </w:rPr>
            </w:pPr>
            <w:r w:rsidRPr="00AC70F1">
              <w:rPr>
                <w:rFonts w:ascii="TimesET" w:hAnsi="TimesET" w:hint="eastAsia"/>
                <w:szCs w:val="19"/>
                <w:lang w:eastAsia="zh-CN"/>
              </w:rPr>
              <w:t>多个</w:t>
            </w:r>
            <w:r w:rsidRPr="00AC70F1">
              <w:rPr>
                <w:rFonts w:ascii="TimesET" w:hAnsi="TimesET" w:hint="eastAsia"/>
                <w:szCs w:val="19"/>
                <w:lang w:eastAsia="zh-CN"/>
              </w:rPr>
              <w:t>PSK</w:t>
            </w:r>
          </w:p>
        </w:tc>
      </w:tr>
      <w:tr w:rsidR="00F64F4B" w:rsidRPr="00AC70F1" w14:paraId="54948194" w14:textId="77777777" w:rsidTr="00133711">
        <w:tc>
          <w:tcPr>
            <w:tcW w:w="2337" w:type="dxa"/>
          </w:tcPr>
          <w:p w14:paraId="50A64CE7" w14:textId="77777777" w:rsidR="00F64F4B" w:rsidRPr="00AC70F1" w:rsidRDefault="00F64F4B" w:rsidP="00133711">
            <w:pPr>
              <w:rPr>
                <w:rFonts w:ascii="TimesET" w:hAnsi="TimesET"/>
                <w:szCs w:val="19"/>
              </w:rPr>
            </w:pPr>
            <w:r w:rsidRPr="00AC70F1">
              <w:rPr>
                <w:rFonts w:ascii="TimesET" w:hAnsi="TimesET"/>
                <w:szCs w:val="19"/>
              </w:rPr>
              <w:t>MSK</w:t>
            </w:r>
          </w:p>
        </w:tc>
        <w:tc>
          <w:tcPr>
            <w:tcW w:w="7125" w:type="dxa"/>
          </w:tcPr>
          <w:p w14:paraId="16E1194E" w14:textId="3C15E828" w:rsidR="00F64F4B" w:rsidRPr="00AC70F1" w:rsidRDefault="004421B1" w:rsidP="00133711">
            <w:pPr>
              <w:rPr>
                <w:rFonts w:ascii="TimesET" w:hAnsi="TimesET"/>
                <w:szCs w:val="19"/>
              </w:rPr>
            </w:pPr>
            <w:r w:rsidRPr="00AC70F1">
              <w:rPr>
                <w:rFonts w:ascii="TimesET" w:hAnsi="TimesET" w:hint="eastAsia"/>
                <w:szCs w:val="19"/>
                <w:lang w:eastAsia="zh-CN"/>
              </w:rPr>
              <w:t>最小移位键控</w:t>
            </w:r>
          </w:p>
        </w:tc>
      </w:tr>
      <w:tr w:rsidR="00F64F4B" w:rsidRPr="00AC70F1" w14:paraId="50C6BF63" w14:textId="77777777" w:rsidTr="00133711">
        <w:tc>
          <w:tcPr>
            <w:tcW w:w="2337" w:type="dxa"/>
          </w:tcPr>
          <w:p w14:paraId="603BE61A" w14:textId="77777777" w:rsidR="00F64F4B" w:rsidRPr="00AC70F1" w:rsidRDefault="00F64F4B" w:rsidP="00133711">
            <w:r w:rsidRPr="00AC70F1">
              <w:t>NBPM</w:t>
            </w:r>
          </w:p>
        </w:tc>
        <w:tc>
          <w:tcPr>
            <w:tcW w:w="7125" w:type="dxa"/>
          </w:tcPr>
          <w:p w14:paraId="74F75D64" w14:textId="0EB3A418" w:rsidR="00F64F4B" w:rsidRPr="00AC70F1" w:rsidRDefault="004421B1" w:rsidP="00133711">
            <w:r w:rsidRPr="00AC70F1">
              <w:rPr>
                <w:rFonts w:ascii="TimesET" w:hAnsi="TimesET" w:hint="eastAsia"/>
                <w:szCs w:val="19"/>
                <w:lang w:eastAsia="zh-CN"/>
              </w:rPr>
              <w:t>窄带调相</w:t>
            </w:r>
          </w:p>
        </w:tc>
      </w:tr>
      <w:tr w:rsidR="00F64F4B" w:rsidRPr="00AC70F1" w14:paraId="434E1085" w14:textId="77777777" w:rsidTr="00133711">
        <w:tc>
          <w:tcPr>
            <w:tcW w:w="2337" w:type="dxa"/>
          </w:tcPr>
          <w:p w14:paraId="73A90EC1" w14:textId="77777777" w:rsidR="00F64F4B" w:rsidRPr="00AC70F1" w:rsidRDefault="00F64F4B" w:rsidP="00133711">
            <w:r w:rsidRPr="00AC70F1">
              <w:t>PСМ</w:t>
            </w:r>
          </w:p>
        </w:tc>
        <w:tc>
          <w:tcPr>
            <w:tcW w:w="7125" w:type="dxa"/>
          </w:tcPr>
          <w:p w14:paraId="37A8017E" w14:textId="67FD3EED" w:rsidR="00F64F4B" w:rsidRPr="00AC70F1" w:rsidRDefault="004421B1" w:rsidP="00133711">
            <w:r w:rsidRPr="00AC70F1">
              <w:rPr>
                <w:rFonts w:ascii="TimesET" w:hAnsi="TimesET" w:hint="eastAsia"/>
                <w:szCs w:val="19"/>
                <w:lang w:eastAsia="zh-CN"/>
              </w:rPr>
              <w:t>脉冲编码调制</w:t>
            </w:r>
          </w:p>
        </w:tc>
      </w:tr>
      <w:tr w:rsidR="00F64F4B" w:rsidRPr="00AC70F1" w14:paraId="6B2388C4" w14:textId="77777777" w:rsidTr="00133711">
        <w:tc>
          <w:tcPr>
            <w:tcW w:w="2337" w:type="dxa"/>
          </w:tcPr>
          <w:p w14:paraId="24DC9EAD" w14:textId="77777777" w:rsidR="00F64F4B" w:rsidRPr="00AC70F1" w:rsidRDefault="00F64F4B" w:rsidP="00133711">
            <w:r w:rsidRPr="00AC70F1">
              <w:t>PDM</w:t>
            </w:r>
          </w:p>
        </w:tc>
        <w:tc>
          <w:tcPr>
            <w:tcW w:w="7125" w:type="dxa"/>
          </w:tcPr>
          <w:p w14:paraId="3EC01CF4" w14:textId="39761BC1" w:rsidR="00F64F4B" w:rsidRPr="00AC70F1" w:rsidRDefault="004421B1" w:rsidP="00133711">
            <w:r w:rsidRPr="00AC70F1">
              <w:rPr>
                <w:rFonts w:ascii="TimesET" w:hAnsi="TimesET" w:hint="eastAsia"/>
                <w:szCs w:val="19"/>
                <w:lang w:eastAsia="zh-CN"/>
              </w:rPr>
              <w:t>脉冲时长调制</w:t>
            </w:r>
          </w:p>
        </w:tc>
      </w:tr>
      <w:tr w:rsidR="00F64F4B" w:rsidRPr="00AC70F1" w14:paraId="2B45CEC5" w14:textId="77777777" w:rsidTr="00133711">
        <w:tc>
          <w:tcPr>
            <w:tcW w:w="2337" w:type="dxa"/>
          </w:tcPr>
          <w:p w14:paraId="4D42B606" w14:textId="77777777" w:rsidR="00F64F4B" w:rsidRPr="00AC70F1" w:rsidRDefault="00F64F4B" w:rsidP="00133711">
            <w:pPr>
              <w:rPr>
                <w:rFonts w:ascii="TimesET" w:hAnsi="TimesET"/>
                <w:szCs w:val="19"/>
              </w:rPr>
            </w:pPr>
            <w:r w:rsidRPr="00AC70F1">
              <w:rPr>
                <w:rFonts w:ascii="TimesET" w:hAnsi="TimesET"/>
                <w:szCs w:val="19"/>
              </w:rPr>
              <w:t>PFM</w:t>
            </w:r>
          </w:p>
        </w:tc>
        <w:tc>
          <w:tcPr>
            <w:tcW w:w="7125" w:type="dxa"/>
          </w:tcPr>
          <w:p w14:paraId="134DD089" w14:textId="18E95A3A" w:rsidR="00F64F4B" w:rsidRPr="00AC70F1" w:rsidRDefault="004421B1" w:rsidP="00133711">
            <w:pPr>
              <w:rPr>
                <w:rFonts w:ascii="TimesET" w:hAnsi="TimesET"/>
                <w:szCs w:val="19"/>
              </w:rPr>
            </w:pPr>
            <w:r w:rsidRPr="00AC70F1">
              <w:rPr>
                <w:rFonts w:ascii="TimesET" w:hAnsi="TimesET" w:hint="eastAsia"/>
                <w:szCs w:val="19"/>
                <w:lang w:eastAsia="zh-CN"/>
              </w:rPr>
              <w:t>脉冲频率调制</w:t>
            </w:r>
          </w:p>
        </w:tc>
      </w:tr>
      <w:tr w:rsidR="00F64F4B" w:rsidRPr="00AC70F1" w14:paraId="4943255C" w14:textId="77777777" w:rsidTr="00133711">
        <w:tc>
          <w:tcPr>
            <w:tcW w:w="2337" w:type="dxa"/>
          </w:tcPr>
          <w:p w14:paraId="301A1B7B" w14:textId="77777777" w:rsidR="00F64F4B" w:rsidRPr="00AC70F1" w:rsidRDefault="00F64F4B" w:rsidP="00133711">
            <w:pPr>
              <w:rPr>
                <w:rFonts w:ascii="TimesET" w:hAnsi="TimesET"/>
                <w:szCs w:val="19"/>
              </w:rPr>
            </w:pPr>
            <w:r w:rsidRPr="00AC70F1">
              <w:rPr>
                <w:rFonts w:ascii="TimesET" w:hAnsi="TimesET"/>
                <w:szCs w:val="19"/>
              </w:rPr>
              <w:lastRenderedPageBreak/>
              <w:t>PM</w:t>
            </w:r>
          </w:p>
        </w:tc>
        <w:tc>
          <w:tcPr>
            <w:tcW w:w="7125" w:type="dxa"/>
          </w:tcPr>
          <w:p w14:paraId="749D1532" w14:textId="58B4189E" w:rsidR="00F64F4B" w:rsidRPr="00AC70F1" w:rsidRDefault="004421B1" w:rsidP="00133711">
            <w:pPr>
              <w:rPr>
                <w:rFonts w:ascii="TimesET" w:hAnsi="TimesET"/>
                <w:szCs w:val="19"/>
              </w:rPr>
            </w:pPr>
            <w:proofErr w:type="spellStart"/>
            <w:r w:rsidRPr="00AC70F1">
              <w:rPr>
                <w:rFonts w:ascii="TimesET" w:hAnsi="TimesET" w:hint="eastAsia"/>
                <w:szCs w:val="19"/>
              </w:rPr>
              <w:t>调相</w:t>
            </w:r>
            <w:proofErr w:type="spellEnd"/>
          </w:p>
        </w:tc>
      </w:tr>
      <w:tr w:rsidR="00F64F4B" w:rsidRPr="00AC70F1" w14:paraId="6D97C28C" w14:textId="77777777" w:rsidTr="00133711">
        <w:tc>
          <w:tcPr>
            <w:tcW w:w="2337" w:type="dxa"/>
          </w:tcPr>
          <w:p w14:paraId="2FFD208D" w14:textId="77777777" w:rsidR="00F64F4B" w:rsidRPr="00AC70F1" w:rsidRDefault="00F64F4B" w:rsidP="00133711">
            <w:pPr>
              <w:rPr>
                <w:rFonts w:ascii="TimesET" w:hAnsi="TimesET"/>
                <w:szCs w:val="19"/>
              </w:rPr>
            </w:pPr>
            <w:r w:rsidRPr="00AC70F1">
              <w:rPr>
                <w:rFonts w:ascii="TimesET" w:hAnsi="TimesET"/>
                <w:szCs w:val="19"/>
              </w:rPr>
              <w:t>PNM</w:t>
            </w:r>
          </w:p>
        </w:tc>
        <w:tc>
          <w:tcPr>
            <w:tcW w:w="7125" w:type="dxa"/>
          </w:tcPr>
          <w:p w14:paraId="1CD68ACE" w14:textId="790644BD" w:rsidR="00B56ED3" w:rsidRPr="00AC70F1" w:rsidRDefault="00B56ED3" w:rsidP="004421B1">
            <w:pPr>
              <w:rPr>
                <w:rFonts w:ascii="TimesET" w:hAnsi="TimesET"/>
                <w:szCs w:val="19"/>
              </w:rPr>
            </w:pPr>
            <w:r w:rsidRPr="00AC70F1">
              <w:rPr>
                <w:rFonts w:ascii="TimesET" w:hAnsi="TimesET" w:hint="eastAsia"/>
                <w:szCs w:val="19"/>
                <w:lang w:eastAsia="zh-CN"/>
              </w:rPr>
              <w:t>脉冲数调制</w:t>
            </w:r>
          </w:p>
        </w:tc>
      </w:tr>
      <w:tr w:rsidR="00F64F4B" w:rsidRPr="00AC70F1" w14:paraId="4F95C7C3" w14:textId="77777777" w:rsidTr="00133711">
        <w:tc>
          <w:tcPr>
            <w:tcW w:w="2337" w:type="dxa"/>
          </w:tcPr>
          <w:p w14:paraId="720F5A29" w14:textId="77777777" w:rsidR="00F64F4B" w:rsidRPr="00AC70F1" w:rsidRDefault="00F64F4B" w:rsidP="00133711">
            <w:pPr>
              <w:rPr>
                <w:rFonts w:ascii="TimesET" w:hAnsi="TimesET"/>
                <w:szCs w:val="19"/>
              </w:rPr>
            </w:pPr>
            <w:r w:rsidRPr="00AC70F1">
              <w:rPr>
                <w:rFonts w:ascii="TimesET" w:hAnsi="TimesET"/>
                <w:szCs w:val="19"/>
              </w:rPr>
              <w:t>PPM</w:t>
            </w:r>
          </w:p>
        </w:tc>
        <w:tc>
          <w:tcPr>
            <w:tcW w:w="7125" w:type="dxa"/>
          </w:tcPr>
          <w:p w14:paraId="5202C6E9" w14:textId="5ADDF049" w:rsidR="00F64F4B" w:rsidRPr="00AC70F1" w:rsidRDefault="00B56ED3" w:rsidP="00B56ED3">
            <w:pPr>
              <w:rPr>
                <w:rFonts w:ascii="TimesET" w:hAnsi="TimesET"/>
                <w:szCs w:val="19"/>
              </w:rPr>
            </w:pPr>
            <w:r w:rsidRPr="00AC70F1">
              <w:rPr>
                <w:rFonts w:ascii="TimesET" w:hAnsi="TimesET" w:hint="eastAsia"/>
                <w:szCs w:val="19"/>
                <w:lang w:eastAsia="zh-CN"/>
              </w:rPr>
              <w:t>脉冲</w:t>
            </w:r>
            <w:r w:rsidRPr="00AC70F1">
              <w:rPr>
                <w:rFonts w:ascii="TimesET" w:hAnsi="TimesET" w:hint="eastAsia"/>
                <w:szCs w:val="19"/>
                <w:lang w:eastAsia="zh-CN"/>
              </w:rPr>
              <w:t>-</w:t>
            </w:r>
            <w:r w:rsidRPr="00AC70F1">
              <w:rPr>
                <w:rFonts w:ascii="TimesET" w:hAnsi="TimesET" w:hint="eastAsia"/>
                <w:szCs w:val="19"/>
                <w:lang w:eastAsia="zh-CN"/>
              </w:rPr>
              <w:t>相位调制</w:t>
            </w:r>
          </w:p>
        </w:tc>
      </w:tr>
      <w:tr w:rsidR="00F64F4B" w:rsidRPr="00AC70F1" w14:paraId="6C67919B" w14:textId="77777777" w:rsidTr="00133711">
        <w:tc>
          <w:tcPr>
            <w:tcW w:w="2337" w:type="dxa"/>
          </w:tcPr>
          <w:p w14:paraId="401D6BFE" w14:textId="77777777" w:rsidR="00F64F4B" w:rsidRPr="00AC70F1" w:rsidRDefault="00F64F4B" w:rsidP="00133711">
            <w:pPr>
              <w:rPr>
                <w:rFonts w:ascii="TimesET" w:hAnsi="TimesET"/>
                <w:szCs w:val="19"/>
              </w:rPr>
            </w:pPr>
            <w:r w:rsidRPr="00AC70F1">
              <w:rPr>
                <w:rFonts w:ascii="TimesET" w:hAnsi="TimesET"/>
                <w:szCs w:val="19"/>
              </w:rPr>
              <w:t>PSK</w:t>
            </w:r>
          </w:p>
        </w:tc>
        <w:tc>
          <w:tcPr>
            <w:tcW w:w="7125" w:type="dxa"/>
          </w:tcPr>
          <w:p w14:paraId="43C4B52E" w14:textId="72CAFEFF" w:rsidR="00F64F4B" w:rsidRPr="00AC70F1" w:rsidRDefault="00B56ED3" w:rsidP="00133711">
            <w:pPr>
              <w:rPr>
                <w:rFonts w:ascii="TimesET" w:hAnsi="TimesET"/>
                <w:szCs w:val="19"/>
              </w:rPr>
            </w:pPr>
            <w:r w:rsidRPr="00AC70F1">
              <w:rPr>
                <w:rFonts w:ascii="TimesET" w:hAnsi="TimesET" w:hint="eastAsia"/>
                <w:szCs w:val="19"/>
                <w:lang w:eastAsia="zh-CN"/>
              </w:rPr>
              <w:t>相移键控</w:t>
            </w:r>
          </w:p>
        </w:tc>
      </w:tr>
      <w:tr w:rsidR="00F64F4B" w:rsidRPr="00AC70F1" w14:paraId="27EA4218" w14:textId="77777777" w:rsidTr="00133711">
        <w:tc>
          <w:tcPr>
            <w:tcW w:w="2337" w:type="dxa"/>
          </w:tcPr>
          <w:p w14:paraId="5C49D6BA" w14:textId="77777777" w:rsidR="00F64F4B" w:rsidRPr="00AC70F1" w:rsidRDefault="00F64F4B" w:rsidP="00133711">
            <w:pPr>
              <w:rPr>
                <w:rFonts w:ascii="TimesET" w:hAnsi="TimesET"/>
                <w:szCs w:val="19"/>
              </w:rPr>
            </w:pPr>
            <w:r w:rsidRPr="00AC70F1">
              <w:rPr>
                <w:rFonts w:ascii="TimesET" w:hAnsi="TimesET"/>
                <w:szCs w:val="19"/>
              </w:rPr>
              <w:t>QAM</w:t>
            </w:r>
          </w:p>
        </w:tc>
        <w:tc>
          <w:tcPr>
            <w:tcW w:w="7125" w:type="dxa"/>
          </w:tcPr>
          <w:p w14:paraId="17BF7B4F" w14:textId="640DD649" w:rsidR="00F64F4B" w:rsidRPr="00AC70F1" w:rsidRDefault="00B56ED3" w:rsidP="00133711">
            <w:pPr>
              <w:rPr>
                <w:rFonts w:ascii="TimesET" w:hAnsi="TimesET"/>
                <w:szCs w:val="19"/>
              </w:rPr>
            </w:pPr>
            <w:r w:rsidRPr="00AC70F1">
              <w:rPr>
                <w:rFonts w:ascii="TimesET" w:hAnsi="TimesET" w:hint="eastAsia"/>
                <w:szCs w:val="19"/>
                <w:lang w:eastAsia="zh-CN"/>
              </w:rPr>
              <w:t>正交调幅</w:t>
            </w:r>
          </w:p>
        </w:tc>
      </w:tr>
      <w:tr w:rsidR="00F64F4B" w:rsidRPr="00AC70F1" w14:paraId="5EFBC99B" w14:textId="77777777" w:rsidTr="00133711">
        <w:tc>
          <w:tcPr>
            <w:tcW w:w="2337" w:type="dxa"/>
          </w:tcPr>
          <w:p w14:paraId="60F655A1" w14:textId="77777777" w:rsidR="00F64F4B" w:rsidRPr="00AC70F1" w:rsidRDefault="00F64F4B" w:rsidP="00133711">
            <w:r w:rsidRPr="00AC70F1">
              <w:t>QPR, QPR-AZD</w:t>
            </w:r>
          </w:p>
        </w:tc>
        <w:tc>
          <w:tcPr>
            <w:tcW w:w="7125" w:type="dxa"/>
          </w:tcPr>
          <w:p w14:paraId="653FE331" w14:textId="1E80C987" w:rsidR="00F64F4B" w:rsidRPr="00AC70F1" w:rsidRDefault="00B56ED3" w:rsidP="00133711">
            <w:pPr>
              <w:rPr>
                <w:lang w:eastAsia="zh-CN"/>
              </w:rPr>
            </w:pPr>
            <w:r w:rsidRPr="00AC70F1">
              <w:rPr>
                <w:rFonts w:ascii="TimesET" w:hAnsi="TimesET" w:hint="eastAsia"/>
                <w:szCs w:val="19"/>
                <w:lang w:eastAsia="zh-CN"/>
              </w:rPr>
              <w:t>正交部分响应、带模糊区检测的</w:t>
            </w:r>
            <w:r w:rsidRPr="00AC70F1">
              <w:rPr>
                <w:rFonts w:ascii="TimesET" w:hAnsi="TimesET" w:hint="eastAsia"/>
                <w:szCs w:val="19"/>
                <w:lang w:eastAsia="zh-CN"/>
              </w:rPr>
              <w:t>QPR</w:t>
            </w:r>
          </w:p>
        </w:tc>
      </w:tr>
      <w:tr w:rsidR="00F64F4B" w:rsidRPr="00AC70F1" w14:paraId="272D8019" w14:textId="77777777" w:rsidTr="00133711">
        <w:tc>
          <w:tcPr>
            <w:tcW w:w="2337" w:type="dxa"/>
          </w:tcPr>
          <w:p w14:paraId="7C723458" w14:textId="77777777" w:rsidR="00F64F4B" w:rsidRPr="00AC70F1" w:rsidRDefault="00F64F4B" w:rsidP="00133711">
            <w:pPr>
              <w:rPr>
                <w:rFonts w:ascii="TimesET" w:hAnsi="TimesET"/>
                <w:szCs w:val="19"/>
              </w:rPr>
            </w:pPr>
            <w:r w:rsidRPr="00AC70F1">
              <w:rPr>
                <w:rFonts w:ascii="TimesET" w:hAnsi="TimesET"/>
                <w:szCs w:val="19"/>
              </w:rPr>
              <w:t>QPSK</w:t>
            </w:r>
          </w:p>
        </w:tc>
        <w:tc>
          <w:tcPr>
            <w:tcW w:w="7125" w:type="dxa"/>
          </w:tcPr>
          <w:p w14:paraId="444F0988" w14:textId="5CB74C25" w:rsidR="00F64F4B" w:rsidRPr="00AC70F1" w:rsidRDefault="00B56ED3" w:rsidP="00133711">
            <w:pPr>
              <w:rPr>
                <w:rFonts w:ascii="TimesET" w:hAnsi="TimesET"/>
                <w:szCs w:val="19"/>
              </w:rPr>
            </w:pPr>
            <w:r w:rsidRPr="00AC70F1">
              <w:rPr>
                <w:rFonts w:ascii="TimesET" w:hAnsi="TimesET" w:hint="eastAsia"/>
                <w:szCs w:val="19"/>
                <w:lang w:eastAsia="zh-CN"/>
              </w:rPr>
              <w:t>正交相移键控</w:t>
            </w:r>
          </w:p>
        </w:tc>
      </w:tr>
      <w:tr w:rsidR="00F64F4B" w:rsidRPr="00AC70F1" w14:paraId="4796546D" w14:textId="77777777" w:rsidTr="00133711">
        <w:tc>
          <w:tcPr>
            <w:tcW w:w="2337" w:type="dxa"/>
          </w:tcPr>
          <w:p w14:paraId="179802D2" w14:textId="77777777" w:rsidR="00F64F4B" w:rsidRPr="00AC70F1" w:rsidRDefault="00F64F4B" w:rsidP="00133711">
            <w:pPr>
              <w:rPr>
                <w:rFonts w:ascii="TimesET" w:hAnsi="TimesET"/>
                <w:szCs w:val="19"/>
              </w:rPr>
            </w:pPr>
            <w:r w:rsidRPr="00AC70F1">
              <w:rPr>
                <w:rFonts w:ascii="TimesET" w:hAnsi="TimesET"/>
                <w:szCs w:val="19"/>
              </w:rPr>
              <w:t>RPSK</w:t>
            </w:r>
          </w:p>
        </w:tc>
        <w:tc>
          <w:tcPr>
            <w:tcW w:w="7125" w:type="dxa"/>
          </w:tcPr>
          <w:p w14:paraId="3DB0ED8F" w14:textId="0E8AA13C" w:rsidR="00F64F4B" w:rsidRPr="00AC70F1" w:rsidRDefault="00B56ED3" w:rsidP="00133711">
            <w:pPr>
              <w:rPr>
                <w:rFonts w:ascii="TimesET" w:hAnsi="TimesET"/>
                <w:szCs w:val="19"/>
              </w:rPr>
            </w:pPr>
            <w:r w:rsidRPr="00AC70F1">
              <w:rPr>
                <w:rFonts w:ascii="TimesET" w:hAnsi="TimesET" w:hint="eastAsia"/>
                <w:szCs w:val="19"/>
                <w:lang w:eastAsia="zh-CN"/>
              </w:rPr>
              <w:t>相对相移键控</w:t>
            </w:r>
          </w:p>
        </w:tc>
      </w:tr>
      <w:tr w:rsidR="00F64F4B" w:rsidRPr="00AC70F1" w14:paraId="56093E17" w14:textId="77777777" w:rsidTr="00133711">
        <w:tc>
          <w:tcPr>
            <w:tcW w:w="2337" w:type="dxa"/>
          </w:tcPr>
          <w:p w14:paraId="6D31AC64" w14:textId="77777777" w:rsidR="00F64F4B" w:rsidRPr="00AC70F1" w:rsidRDefault="00F64F4B" w:rsidP="00133711">
            <w:pPr>
              <w:rPr>
                <w:rFonts w:ascii="TimesET" w:hAnsi="TimesET"/>
                <w:szCs w:val="19"/>
              </w:rPr>
            </w:pPr>
            <w:r w:rsidRPr="00AC70F1">
              <w:rPr>
                <w:rFonts w:ascii="TimesET" w:hAnsi="TimesET"/>
                <w:szCs w:val="19"/>
              </w:rPr>
              <w:t>SFM</w:t>
            </w:r>
          </w:p>
        </w:tc>
        <w:tc>
          <w:tcPr>
            <w:tcW w:w="7125" w:type="dxa"/>
          </w:tcPr>
          <w:p w14:paraId="25AF6D85" w14:textId="370E5447" w:rsidR="00F64F4B" w:rsidRPr="00AC70F1" w:rsidRDefault="00B56ED3" w:rsidP="00133711">
            <w:pPr>
              <w:rPr>
                <w:rFonts w:ascii="TimesET" w:hAnsi="TimesET"/>
                <w:szCs w:val="19"/>
                <w:lang w:val="en-GB" w:eastAsia="zh-CN"/>
              </w:rPr>
            </w:pPr>
            <w:r w:rsidRPr="00AC70F1">
              <w:rPr>
                <w:rFonts w:ascii="TimesET" w:hAnsi="TimesET" w:hint="eastAsia"/>
                <w:szCs w:val="19"/>
                <w:lang w:eastAsia="zh-CN"/>
              </w:rPr>
              <w:t>扫描频率或空间</w:t>
            </w:r>
            <w:r w:rsidR="004421B1" w:rsidRPr="00AC70F1">
              <w:rPr>
                <w:rFonts w:ascii="TimesET" w:hAnsi="TimesET" w:hint="eastAsia"/>
                <w:szCs w:val="19"/>
                <w:lang w:eastAsia="zh-CN"/>
              </w:rPr>
              <w:t>频率调制</w:t>
            </w:r>
          </w:p>
        </w:tc>
      </w:tr>
      <w:tr w:rsidR="00F64F4B" w:rsidRPr="00AC70F1" w14:paraId="44B8C27D" w14:textId="77777777" w:rsidTr="00133711">
        <w:tc>
          <w:tcPr>
            <w:tcW w:w="2337" w:type="dxa"/>
          </w:tcPr>
          <w:p w14:paraId="3B9FC9BA" w14:textId="77777777" w:rsidR="00F64F4B" w:rsidRPr="00AC70F1" w:rsidRDefault="00F64F4B" w:rsidP="00133711">
            <w:pPr>
              <w:rPr>
                <w:rFonts w:ascii="TimesET" w:hAnsi="TimesET"/>
                <w:szCs w:val="19"/>
              </w:rPr>
            </w:pPr>
            <w:r w:rsidRPr="00AC70F1">
              <w:rPr>
                <w:rFonts w:ascii="TimesET" w:hAnsi="TimesET"/>
                <w:szCs w:val="19"/>
              </w:rPr>
              <w:t>TCM</w:t>
            </w:r>
          </w:p>
        </w:tc>
        <w:tc>
          <w:tcPr>
            <w:tcW w:w="7125" w:type="dxa"/>
          </w:tcPr>
          <w:p w14:paraId="7C0AC872" w14:textId="64592A7C" w:rsidR="00F64F4B" w:rsidRPr="00AC70F1" w:rsidRDefault="00B56ED3" w:rsidP="00133711">
            <w:pPr>
              <w:rPr>
                <w:rFonts w:ascii="TimesET" w:hAnsi="TimesET"/>
                <w:szCs w:val="19"/>
              </w:rPr>
            </w:pPr>
            <w:r w:rsidRPr="00AC70F1">
              <w:rPr>
                <w:rFonts w:ascii="TimesET" w:hAnsi="TimesET" w:hint="eastAsia"/>
                <w:szCs w:val="19"/>
                <w:lang w:eastAsia="zh-CN"/>
              </w:rPr>
              <w:t>格栅编码调制</w:t>
            </w:r>
          </w:p>
        </w:tc>
      </w:tr>
      <w:tr w:rsidR="00F64F4B" w:rsidRPr="00AC70F1" w14:paraId="0986BD05" w14:textId="77777777" w:rsidTr="00133711">
        <w:tc>
          <w:tcPr>
            <w:tcW w:w="2337" w:type="dxa"/>
          </w:tcPr>
          <w:p w14:paraId="7F09FFA9" w14:textId="77777777" w:rsidR="00F64F4B" w:rsidRPr="00AC70F1" w:rsidRDefault="00F64F4B" w:rsidP="00133711">
            <w:pPr>
              <w:rPr>
                <w:rFonts w:ascii="TimesET" w:hAnsi="TimesET"/>
                <w:szCs w:val="19"/>
              </w:rPr>
            </w:pPr>
            <w:r w:rsidRPr="00AC70F1">
              <w:rPr>
                <w:rFonts w:ascii="TimesET" w:hAnsi="TimesET"/>
                <w:szCs w:val="19"/>
              </w:rPr>
              <w:t>TFM</w:t>
            </w:r>
          </w:p>
        </w:tc>
        <w:tc>
          <w:tcPr>
            <w:tcW w:w="7125" w:type="dxa"/>
          </w:tcPr>
          <w:p w14:paraId="3DA1F6D2" w14:textId="105C20E9" w:rsidR="00F64F4B" w:rsidRPr="00AC70F1" w:rsidRDefault="00B56ED3" w:rsidP="00133711">
            <w:pPr>
              <w:rPr>
                <w:rFonts w:ascii="TimesET" w:hAnsi="TimesET"/>
                <w:szCs w:val="19"/>
              </w:rPr>
            </w:pPr>
            <w:r w:rsidRPr="00AC70F1">
              <w:rPr>
                <w:rFonts w:ascii="TimesET" w:hAnsi="TimesET" w:hint="eastAsia"/>
                <w:szCs w:val="19"/>
                <w:lang w:eastAsia="zh-CN"/>
              </w:rPr>
              <w:t>受控调频</w:t>
            </w:r>
          </w:p>
        </w:tc>
      </w:tr>
      <w:tr w:rsidR="00F64F4B" w:rsidRPr="00161268" w14:paraId="2DE1571F" w14:textId="77777777" w:rsidTr="00133711">
        <w:tc>
          <w:tcPr>
            <w:tcW w:w="2337" w:type="dxa"/>
          </w:tcPr>
          <w:p w14:paraId="110E1D6B" w14:textId="77777777" w:rsidR="00F64F4B" w:rsidRPr="00AC70F1" w:rsidRDefault="00F64F4B" w:rsidP="00133711">
            <w:pPr>
              <w:rPr>
                <w:rFonts w:ascii="TimesET" w:hAnsi="TimesET"/>
                <w:szCs w:val="19"/>
              </w:rPr>
            </w:pPr>
            <w:r w:rsidRPr="00AC70F1">
              <w:rPr>
                <w:rFonts w:ascii="TimesET" w:hAnsi="TimesET"/>
                <w:szCs w:val="19"/>
              </w:rPr>
              <w:t>WBFM</w:t>
            </w:r>
          </w:p>
        </w:tc>
        <w:tc>
          <w:tcPr>
            <w:tcW w:w="7125" w:type="dxa"/>
          </w:tcPr>
          <w:p w14:paraId="658B58FA" w14:textId="45AAE1A7" w:rsidR="00B56ED3" w:rsidRPr="00161268" w:rsidRDefault="00B56ED3" w:rsidP="00B56ED3">
            <w:pPr>
              <w:rPr>
                <w:rFonts w:ascii="TimesET" w:hAnsi="TimesET"/>
                <w:szCs w:val="19"/>
              </w:rPr>
            </w:pPr>
            <w:proofErr w:type="spellStart"/>
            <w:r w:rsidRPr="00AC70F1">
              <w:rPr>
                <w:rFonts w:ascii="TimesET" w:hAnsi="TimesET" w:hint="eastAsia"/>
                <w:szCs w:val="19"/>
              </w:rPr>
              <w:t>宽带</w:t>
            </w:r>
            <w:proofErr w:type="spellEnd"/>
            <w:r w:rsidRPr="00AC70F1">
              <w:rPr>
                <w:rFonts w:ascii="TimesET" w:hAnsi="TimesET" w:hint="eastAsia"/>
                <w:szCs w:val="19"/>
                <w:lang w:eastAsia="zh-CN"/>
              </w:rPr>
              <w:t>调频</w:t>
            </w:r>
          </w:p>
        </w:tc>
      </w:tr>
    </w:tbl>
    <w:p w14:paraId="38D8141B" w14:textId="77777777" w:rsidR="00F64F4B" w:rsidRPr="00161268" w:rsidRDefault="00F64F4B" w:rsidP="00F64F4B">
      <w:pPr>
        <w:rPr>
          <w:lang w:eastAsia="zh-CN"/>
        </w:rPr>
      </w:pPr>
    </w:p>
    <w:p w14:paraId="082B260A" w14:textId="77777777" w:rsidR="00F64F4B" w:rsidRDefault="00F64F4B" w:rsidP="00F64F4B">
      <w:pPr>
        <w:pStyle w:val="Line"/>
      </w:pPr>
    </w:p>
    <w:sectPr w:rsidR="00F64F4B" w:rsidSect="00F64F4B">
      <w:headerReference w:type="even" r:id="rId40"/>
      <w:headerReference w:type="default" r:id="rId41"/>
      <w:footerReference w:type="default" r:id="rId42"/>
      <w:footerReference w:type="first" r:id="rId4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72505" w14:textId="77777777" w:rsidR="003D69DE" w:rsidRDefault="003D69DE">
      <w:r>
        <w:separator/>
      </w:r>
    </w:p>
  </w:endnote>
  <w:endnote w:type="continuationSeparator" w:id="0">
    <w:p w14:paraId="5B759C90" w14:textId="77777777" w:rsidR="003D69DE" w:rsidRDefault="003D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00000003" w:usb1="00000000" w:usb2="00000000" w:usb3="00000000" w:csb0="00000001" w:csb1="00000000"/>
  </w:font>
  <w:font w:name="STKaiti">
    <w:altName w:val="华文楷体"/>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KaiTi">
    <w:altName w:val="楷体"/>
    <w:panose1 w:val="02010609060101010101"/>
    <w:charset w:val="86"/>
    <w:family w:val="modern"/>
    <w:pitch w:val="fixed"/>
    <w:sig w:usb0="800002BF" w:usb1="38CF7CFA" w:usb2="00000016" w:usb3="00000000" w:csb0="00040001"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0D037" w14:textId="77777777" w:rsidR="003B0263" w:rsidRDefault="003B0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A2E35" w14:textId="77777777" w:rsidR="003B0263" w:rsidRDefault="003B02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8BE1B" w14:textId="77777777" w:rsidR="00F64F4B" w:rsidRPr="002428CD" w:rsidRDefault="00F64F4B" w:rsidP="002428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DFE7" w14:textId="77777777" w:rsidR="00F64F4B" w:rsidRPr="002428CD" w:rsidRDefault="00F64F4B" w:rsidP="002428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45987" w14:textId="77777777" w:rsidR="00F64F4B" w:rsidRPr="002428CD" w:rsidRDefault="00F64F4B" w:rsidP="002428C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8809D" w14:textId="77777777" w:rsidR="002B3286" w:rsidRPr="002428CD" w:rsidRDefault="002B3286" w:rsidP="002428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5AA68" w14:textId="77777777" w:rsidR="002B3286" w:rsidRPr="002428CD" w:rsidRDefault="002B3286" w:rsidP="0024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EDF9B" w14:textId="77777777" w:rsidR="003D69DE" w:rsidRDefault="003D69DE">
      <w:r>
        <w:separator/>
      </w:r>
    </w:p>
  </w:footnote>
  <w:footnote w:type="continuationSeparator" w:id="0">
    <w:p w14:paraId="10065ADC" w14:textId="77777777" w:rsidR="003D69DE" w:rsidRDefault="003D69DE">
      <w:r>
        <w:continuationSeparator/>
      </w:r>
    </w:p>
  </w:footnote>
  <w:footnote w:id="1">
    <w:p w14:paraId="7A164DF2" w14:textId="1C763606" w:rsidR="007E7261" w:rsidRPr="008B2821" w:rsidRDefault="007E7261" w:rsidP="007E7261">
      <w:pPr>
        <w:pStyle w:val="FootnoteText"/>
        <w:spacing w:after="120"/>
        <w:rPr>
          <w:lang w:val="en-US" w:eastAsia="zh-CN"/>
        </w:rPr>
      </w:pPr>
      <w:r w:rsidRPr="00320823">
        <w:rPr>
          <w:rStyle w:val="FootnoteReference"/>
        </w:rPr>
        <w:footnoteRef/>
      </w:r>
      <w:r w:rsidRPr="00F64F4B">
        <w:rPr>
          <w:lang w:val="en-GB" w:eastAsia="zh-CN"/>
        </w:rPr>
        <w:tab/>
      </w:r>
      <w:r w:rsidR="00E9069B" w:rsidRPr="00E9069B">
        <w:rPr>
          <w:rFonts w:hint="eastAsia"/>
          <w:lang w:val="en-US" w:eastAsia="zh-CN"/>
        </w:rPr>
        <w:t>在本报告中，用于评估的带宽是指可用于比较跨不同信号</w:t>
      </w:r>
      <w:r w:rsidR="00E9069B">
        <w:rPr>
          <w:rFonts w:hint="eastAsia"/>
          <w:lang w:val="en-US" w:eastAsia="zh-CN"/>
        </w:rPr>
        <w:t>之</w:t>
      </w:r>
      <w:r w:rsidR="00E9069B" w:rsidRPr="00E9069B">
        <w:rPr>
          <w:rFonts w:hint="eastAsia"/>
          <w:lang w:val="en-US" w:eastAsia="zh-CN"/>
        </w:rPr>
        <w:t>测量</w:t>
      </w:r>
      <w:r w:rsidR="00E9069B">
        <w:rPr>
          <w:rFonts w:hint="eastAsia"/>
          <w:lang w:val="en-US" w:eastAsia="zh-CN"/>
        </w:rPr>
        <w:t>或者</w:t>
      </w:r>
      <w:r w:rsidR="00E9069B" w:rsidRPr="00E9069B">
        <w:rPr>
          <w:rFonts w:hint="eastAsia"/>
          <w:lang w:val="en-US" w:eastAsia="zh-CN"/>
        </w:rPr>
        <w:t>确保</w:t>
      </w:r>
      <w:r w:rsidR="00E9069B">
        <w:rPr>
          <w:rFonts w:hint="eastAsia"/>
          <w:lang w:val="en-US" w:eastAsia="zh-CN"/>
        </w:rPr>
        <w:t>合</w:t>
      </w:r>
      <w:proofErr w:type="gramStart"/>
      <w:r w:rsidR="00E9069B">
        <w:rPr>
          <w:rFonts w:hint="eastAsia"/>
          <w:lang w:val="en-US" w:eastAsia="zh-CN"/>
        </w:rPr>
        <w:t>规</w:t>
      </w:r>
      <w:proofErr w:type="gramEnd"/>
      <w:r w:rsidR="00E9069B" w:rsidRPr="00E9069B">
        <w:rPr>
          <w:rFonts w:hint="eastAsia"/>
          <w:lang w:val="en-US" w:eastAsia="zh-CN"/>
        </w:rPr>
        <w:t>的测量带宽。在某些主管部门</w:t>
      </w:r>
      <w:r w:rsidR="00E9069B">
        <w:rPr>
          <w:rFonts w:hint="eastAsia"/>
          <w:lang w:val="en-US" w:eastAsia="zh-CN"/>
        </w:rPr>
        <w:t>中</w:t>
      </w:r>
      <w:r w:rsidR="00E9069B" w:rsidRPr="00E9069B">
        <w:rPr>
          <w:rFonts w:hint="eastAsia"/>
          <w:lang w:val="en-US" w:eastAsia="zh-CN"/>
        </w:rPr>
        <w:t>，“</w:t>
      </w:r>
      <w:r w:rsidR="00E9069B">
        <w:rPr>
          <w:rFonts w:hint="eastAsia"/>
          <w:lang w:val="en-US" w:eastAsia="zh-CN"/>
        </w:rPr>
        <w:t>用于</w:t>
      </w:r>
      <w:r w:rsidR="00E9069B" w:rsidRPr="00E9069B">
        <w:rPr>
          <w:rFonts w:hint="eastAsia"/>
          <w:lang w:val="en-US" w:eastAsia="zh-CN"/>
        </w:rPr>
        <w:t>评估</w:t>
      </w:r>
      <w:r w:rsidR="00E9069B">
        <w:rPr>
          <w:rFonts w:hint="eastAsia"/>
          <w:lang w:val="en-US" w:eastAsia="zh-CN"/>
        </w:rPr>
        <w:t>的</w:t>
      </w:r>
      <w:r w:rsidR="00E9069B" w:rsidRPr="00E9069B">
        <w:rPr>
          <w:rFonts w:hint="eastAsia"/>
          <w:lang w:val="en-US" w:eastAsia="zh-CN"/>
        </w:rPr>
        <w:t>带宽”一词等同于“控制带宽”。</w:t>
      </w:r>
    </w:p>
  </w:footnote>
  <w:footnote w:id="2">
    <w:p w14:paraId="2C19DE14" w14:textId="70EE4915" w:rsidR="00F17284" w:rsidRPr="00554F61" w:rsidRDefault="00F17284" w:rsidP="00F17284">
      <w:pPr>
        <w:pStyle w:val="FootnoteText"/>
        <w:rPr>
          <w:lang w:val="en-US" w:eastAsia="zh-CN"/>
        </w:rPr>
      </w:pPr>
      <w:r w:rsidRPr="00554F61">
        <w:rPr>
          <w:rStyle w:val="FootnoteReference"/>
          <w:lang w:val="en-US" w:eastAsia="zh-CN"/>
        </w:rPr>
        <w:t>1</w:t>
      </w:r>
      <w:r w:rsidRPr="00554F61">
        <w:rPr>
          <w:lang w:val="en-US" w:eastAsia="zh-CN"/>
        </w:rPr>
        <w:tab/>
      </w:r>
      <w:r w:rsidR="00E9069B" w:rsidRPr="00E9069B">
        <w:rPr>
          <w:rFonts w:hint="eastAsia"/>
          <w:lang w:val="en-US" w:eastAsia="zh-CN"/>
        </w:rPr>
        <w:t>连字符用于表示</w:t>
      </w:r>
      <w:r w:rsidR="00E9069B">
        <w:rPr>
          <w:rFonts w:hint="eastAsia"/>
          <w:lang w:val="en-US" w:eastAsia="zh-CN"/>
        </w:rPr>
        <w:t>在</w:t>
      </w:r>
      <w:r w:rsidR="00E9069B" w:rsidRPr="00E9069B">
        <w:rPr>
          <w:rFonts w:hint="eastAsia"/>
          <w:lang w:val="en-US" w:eastAsia="zh-CN"/>
        </w:rPr>
        <w:t>发射类别</w:t>
      </w:r>
      <w:r w:rsidR="00E9069B">
        <w:rPr>
          <w:rFonts w:hint="eastAsia"/>
          <w:lang w:val="en-US" w:eastAsia="zh-CN"/>
        </w:rPr>
        <w:t>指定</w:t>
      </w:r>
      <w:r w:rsidR="00E9069B" w:rsidRPr="00E9069B">
        <w:rPr>
          <w:rFonts w:hint="eastAsia"/>
          <w:lang w:val="en-US" w:eastAsia="zh-CN"/>
        </w:rPr>
        <w:t>中未使用的附加参数（见附件</w:t>
      </w:r>
      <w:r w:rsidR="00E9069B" w:rsidRPr="00E9069B">
        <w:rPr>
          <w:rFonts w:hint="eastAsia"/>
          <w:lang w:val="en-US" w:eastAsia="zh-CN"/>
        </w:rPr>
        <w:t>5</w:t>
      </w:r>
      <w:r w:rsidR="00E9069B" w:rsidRPr="00E9069B">
        <w:rPr>
          <w:rFonts w:hint="eastAsia"/>
          <w:lang w:val="en-US" w:eastAsia="zh-CN"/>
        </w:rPr>
        <w:t>）。</w:t>
      </w:r>
    </w:p>
  </w:footnote>
  <w:footnote w:id="3">
    <w:p w14:paraId="1C6007CA" w14:textId="2FAADBCC" w:rsidR="00F64F4B" w:rsidRPr="00D73F35" w:rsidRDefault="00F64F4B" w:rsidP="00F64F4B">
      <w:pPr>
        <w:pStyle w:val="FootnoteText"/>
        <w:rPr>
          <w:lang w:val="en-US" w:eastAsia="zh-CN"/>
        </w:rPr>
      </w:pPr>
      <w:r w:rsidRPr="00D73F35">
        <w:rPr>
          <w:rStyle w:val="FootnoteReference"/>
          <w:lang w:val="en-US" w:eastAsia="zh-CN"/>
        </w:rPr>
        <w:t>2</w:t>
      </w:r>
      <w:r w:rsidRPr="00D73F35">
        <w:rPr>
          <w:lang w:val="en-US" w:eastAsia="zh-CN"/>
        </w:rPr>
        <w:tab/>
      </w:r>
      <w:r w:rsidR="00E9069B" w:rsidRPr="00E9069B">
        <w:rPr>
          <w:rFonts w:hint="eastAsia"/>
          <w:lang w:val="en-US" w:eastAsia="zh-CN"/>
        </w:rPr>
        <w:t>在标明</w:t>
      </w:r>
      <w:r w:rsidR="00E9069B">
        <w:rPr>
          <w:rFonts w:hint="eastAsia"/>
          <w:lang w:val="en-US" w:eastAsia="zh-CN"/>
        </w:rPr>
        <w:t>Hz</w:t>
      </w:r>
      <w:r w:rsidR="00E9069B" w:rsidRPr="00E9069B">
        <w:rPr>
          <w:rFonts w:hint="eastAsia"/>
          <w:lang w:val="en-US" w:eastAsia="zh-CN"/>
        </w:rPr>
        <w:t>单位时，也可使用</w:t>
      </w:r>
      <w:r w:rsidR="00E9069B" w:rsidRPr="00E9069B">
        <w:rPr>
          <w:rFonts w:hint="eastAsia"/>
          <w:lang w:val="en-US" w:eastAsia="zh-CN"/>
        </w:rPr>
        <w:t>kHz</w:t>
      </w:r>
      <w:r w:rsidR="00E9069B" w:rsidRPr="00E9069B">
        <w:rPr>
          <w:rFonts w:hint="eastAsia"/>
          <w:lang w:val="en-US" w:eastAsia="zh-CN"/>
        </w:rPr>
        <w:t>、</w:t>
      </w:r>
      <w:r w:rsidR="00E9069B" w:rsidRPr="00E9069B">
        <w:rPr>
          <w:rFonts w:hint="eastAsia"/>
          <w:lang w:val="en-US" w:eastAsia="zh-CN"/>
        </w:rPr>
        <w:t>MHz</w:t>
      </w:r>
      <w:r w:rsidR="00E9069B" w:rsidRPr="00E9069B">
        <w:rPr>
          <w:rFonts w:hint="eastAsia"/>
          <w:lang w:val="en-US" w:eastAsia="zh-CN"/>
        </w:rPr>
        <w:t>和</w:t>
      </w:r>
      <w:r w:rsidR="00E9069B" w:rsidRPr="00E9069B">
        <w:rPr>
          <w:rFonts w:hint="eastAsia"/>
          <w:lang w:val="en-US" w:eastAsia="zh-CN"/>
        </w:rPr>
        <w:t>GHz</w:t>
      </w:r>
      <w:r w:rsidR="00E9069B" w:rsidRPr="00E9069B">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CF9E"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DD0A" w14:textId="126D16E7" w:rsidR="00F64F4B" w:rsidRPr="002428CD" w:rsidRDefault="00F64F4B" w:rsidP="00331596">
    <w:pPr>
      <w:pStyle w:val="Header"/>
      <w:tabs>
        <w:tab w:val="clear" w:pos="4848"/>
        <w:tab w:val="clear" w:pos="9696"/>
        <w:tab w:val="center" w:pos="7088"/>
        <w:tab w:val="right" w:pos="14175"/>
      </w:tabs>
      <w:jc w:val="left"/>
      <w:rPr>
        <w:rStyle w:val="PageNumber"/>
      </w:rPr>
    </w:pPr>
    <w:r>
      <w:rPr>
        <w:b/>
        <w:bCs/>
        <w:lang w:val="en-US"/>
      </w:rPr>
      <w:tab/>
    </w:r>
    <w:r>
      <w:rPr>
        <w:b/>
        <w:bCs/>
      </w:rPr>
      <w:fldChar w:fldCharType="begin"/>
    </w:r>
    <w:r>
      <w:rPr>
        <w:b/>
        <w:bCs/>
        <w:lang w:val="en-US"/>
      </w:rPr>
      <w:instrText>styleref href</w:instrText>
    </w:r>
    <w:r>
      <w:rPr>
        <w:b/>
        <w:bCs/>
      </w:rPr>
      <w:fldChar w:fldCharType="separate"/>
    </w:r>
    <w:r w:rsidR="00CC4501">
      <w:rPr>
        <w:rFonts w:hint="eastAsia"/>
        <w:b/>
        <w:bCs/>
        <w:noProof/>
        <w:lang w:val="en-US"/>
      </w:rPr>
      <w:t>ITU-R  SM.2048-1</w:t>
    </w:r>
    <w:r w:rsidR="00CC4501">
      <w:rPr>
        <w:rFonts w:hint="eastAsia"/>
        <w:b/>
        <w:bCs/>
        <w:noProof/>
        <w:lang w:val="en-US"/>
      </w:rPr>
      <w:t>报告</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1</w:t>
    </w:r>
    <w:r w:rsidRPr="00A61E81">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D3C8A" w14:textId="4F1D1F56" w:rsidR="002B3286" w:rsidRPr="00E627D3" w:rsidRDefault="002B3286" w:rsidP="00E627D3">
    <w:pPr>
      <w:pStyle w:val="Header"/>
      <w:jc w:val="left"/>
      <w:rPr>
        <w:b/>
        <w:bCs/>
      </w:rPr>
    </w:pPr>
    <w:r w:rsidRPr="00E627D3">
      <w:rPr>
        <w:rStyle w:val="PageNumber"/>
        <w:b/>
        <w:bCs/>
      </w:rPr>
      <w:fldChar w:fldCharType="begin"/>
    </w:r>
    <w:r w:rsidRPr="00E627D3">
      <w:rPr>
        <w:rStyle w:val="PageNumber"/>
        <w:b/>
        <w:bCs/>
        <w:lang w:val="en-US"/>
      </w:rPr>
      <w:instrText xml:space="preserve"> PAGE </w:instrText>
    </w:r>
    <w:r w:rsidRPr="00E627D3">
      <w:rPr>
        <w:rStyle w:val="PageNumber"/>
        <w:b/>
        <w:bCs/>
      </w:rPr>
      <w:fldChar w:fldCharType="separate"/>
    </w:r>
    <w:r w:rsidRPr="00E627D3">
      <w:rPr>
        <w:rStyle w:val="PageNumber"/>
        <w:b/>
        <w:bCs/>
      </w:rPr>
      <w:t>44</w:t>
    </w:r>
    <w:r w:rsidRPr="00E627D3">
      <w:rPr>
        <w:rStyle w:val="PageNumber"/>
        <w:b/>
        <w:bCs/>
      </w:rPr>
      <w:fldChar w:fldCharType="end"/>
    </w:r>
    <w:r w:rsidRPr="00E627D3">
      <w:rPr>
        <w:b/>
        <w:bCs/>
        <w:lang w:val="en-US"/>
      </w:rPr>
      <w:tab/>
    </w:r>
    <w:r w:rsidRPr="00E627D3">
      <w:rPr>
        <w:b/>
        <w:bCs/>
      </w:rPr>
      <w:fldChar w:fldCharType="begin"/>
    </w:r>
    <w:r w:rsidRPr="00E627D3">
      <w:rPr>
        <w:b/>
        <w:bCs/>
        <w:lang w:val="en-US"/>
      </w:rPr>
      <w:instrText>styleref href</w:instrText>
    </w:r>
    <w:r w:rsidRPr="00E627D3">
      <w:rPr>
        <w:b/>
        <w:bCs/>
      </w:rPr>
      <w:fldChar w:fldCharType="separate"/>
    </w:r>
    <w:r w:rsidR="000B471F">
      <w:rPr>
        <w:rFonts w:hint="eastAsia"/>
        <w:b/>
        <w:bCs/>
        <w:noProof/>
        <w:lang w:val="en-US"/>
      </w:rPr>
      <w:t>ITU-R  SM.2048-1</w:t>
    </w:r>
    <w:r w:rsidR="000B471F">
      <w:rPr>
        <w:rFonts w:hint="eastAsia"/>
        <w:b/>
        <w:bCs/>
        <w:noProof/>
        <w:lang w:val="en-US"/>
      </w:rPr>
      <w:t>报告</w:t>
    </w:r>
    <w:r w:rsidRPr="00E627D3">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27DB" w14:textId="5C30E427" w:rsidR="002B3286" w:rsidRPr="002428CD" w:rsidRDefault="002B3286" w:rsidP="00B548FD">
    <w:pPr>
      <w:pStyle w:val="Header"/>
      <w:jc w:val="left"/>
    </w:pPr>
    <w:r>
      <w:rPr>
        <w:lang w:val="en-US"/>
      </w:rPr>
      <w:tab/>
    </w:r>
    <w:r>
      <w:rPr>
        <w:b/>
        <w:bCs/>
      </w:rPr>
      <w:fldChar w:fldCharType="begin"/>
    </w:r>
    <w:r>
      <w:rPr>
        <w:b/>
        <w:bCs/>
        <w:lang w:val="en-US"/>
      </w:rPr>
      <w:instrText>styleref href</w:instrText>
    </w:r>
    <w:r>
      <w:rPr>
        <w:b/>
        <w:bCs/>
      </w:rPr>
      <w:fldChar w:fldCharType="separate"/>
    </w:r>
    <w:r w:rsidR="000B471F">
      <w:rPr>
        <w:rFonts w:hint="eastAsia"/>
        <w:b/>
        <w:bCs/>
        <w:noProof/>
        <w:lang w:val="en-US"/>
      </w:rPr>
      <w:t>ITU-R  SM.2048-1</w:t>
    </w:r>
    <w:r w:rsidR="000B471F">
      <w:rPr>
        <w:rFonts w:hint="eastAsia"/>
        <w:b/>
        <w:bCs/>
        <w:noProof/>
        <w:lang w:val="en-US"/>
      </w:rPr>
      <w:t>报告</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1</w:t>
    </w:r>
    <w:r w:rsidRPr="00A61E81">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919"/>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2FE3167B" w:rsidR="00EE47C4" w:rsidRPr="003F7AA8" w:rsidRDefault="00EE47C4" w:rsidP="00744F8B">
          <w:pPr>
            <w:pStyle w:val="Header"/>
            <w:jc w:val="left"/>
            <w:rPr>
              <w:rFonts w:ascii="SimHei" w:eastAsia="SimHei" w:hAnsi="SimHei"/>
              <w:spacing w:val="4"/>
              <w:sz w:val="21"/>
              <w:szCs w:val="21"/>
            </w:rPr>
          </w:pP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3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4F442D20">
              <wp:simplePos x="0" y="0"/>
              <wp:positionH relativeFrom="page">
                <wp:posOffset>0</wp:posOffset>
              </wp:positionH>
              <wp:positionV relativeFrom="page">
                <wp:posOffset>1196340</wp:posOffset>
              </wp:positionV>
              <wp:extent cx="7560310" cy="236220"/>
              <wp:effectExtent l="0" t="0" r="21590" b="11430"/>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52BA6C"/>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647F8"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" fillcolor="#52ba6c"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D8C3E" w14:textId="77777777" w:rsidR="003B0263" w:rsidRDefault="003B02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216A" w14:textId="2FCC469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8572F6">
      <w:rPr>
        <w:rFonts w:hint="eastAsia"/>
        <w:b/>
        <w:bCs/>
        <w:noProof/>
        <w:lang w:val="en-US"/>
      </w:rPr>
      <w:t>ITU-R  SM.2048-1</w:t>
    </w:r>
    <w:r w:rsidR="008572F6">
      <w:rPr>
        <w:rFonts w:hint="eastAsia"/>
        <w:b/>
        <w:bCs/>
        <w:noProof/>
        <w:lang w:val="en-US"/>
      </w:rPr>
      <w:t>报告</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FB86" w14:textId="6605CD90" w:rsidR="001B164E" w:rsidRDefault="001B164E">
    <w:pPr>
      <w:pStyle w:val="Header"/>
      <w:rPr>
        <w:lang w:eastAsia="zh-CN"/>
      </w:rPr>
    </w:pPr>
    <w:r>
      <w:tab/>
    </w:r>
    <w:r w:rsidR="006C37D5">
      <w:rPr>
        <w:b/>
        <w:bCs/>
      </w:rPr>
      <w:fldChar w:fldCharType="begin"/>
    </w:r>
    <w:r>
      <w:rPr>
        <w:b/>
        <w:bCs/>
        <w:lang w:eastAsia="zh-CN"/>
      </w:rPr>
      <w:instrText>styleref href</w:instrText>
    </w:r>
    <w:r w:rsidR="006C37D5">
      <w:rPr>
        <w:b/>
        <w:bCs/>
      </w:rPr>
      <w:fldChar w:fldCharType="separate"/>
    </w:r>
    <w:r w:rsidR="008572F6">
      <w:rPr>
        <w:rFonts w:hint="eastAsia"/>
        <w:b/>
        <w:bCs/>
        <w:noProof/>
        <w:lang w:eastAsia="zh-CN"/>
      </w:rPr>
      <w:t>ITU-R  SM.2048-1</w:t>
    </w:r>
    <w:r w:rsidR="008572F6">
      <w:rPr>
        <w:rFonts w:hint="eastAsia"/>
        <w:b/>
        <w:bCs/>
        <w:noProof/>
        <w:lang w:eastAsia="zh-CN"/>
      </w:rPr>
      <w:t>报告</w:t>
    </w:r>
    <w:r w:rsidR="006C37D5">
      <w:rPr>
        <w:b/>
        <w:bCs/>
      </w:rPr>
      <w:fldChar w:fldCharType="end"/>
    </w:r>
    <w:r w:rsidR="002D2450">
      <w:rPr>
        <w:b/>
        <w:bCs/>
        <w:lang w:eastAsia="zh-CN"/>
      </w:rPr>
      <w:t xml:space="preserve"> </w:t>
    </w:r>
    <w:r w:rsidR="002D2450">
      <w:rPr>
        <w:rFonts w:hint="eastAsia"/>
        <w:b/>
        <w:bCs/>
        <w:lang w:eastAsia="zh-CN"/>
      </w:rPr>
      <w:t>建议书</w:t>
    </w:r>
    <w:r>
      <w:rPr>
        <w:lang w:eastAsia="zh-CN"/>
      </w:rPr>
      <w:tab/>
    </w:r>
    <w:r w:rsidR="006C37D5">
      <w:rPr>
        <w:rStyle w:val="PageNumber"/>
        <w:b/>
        <w:bCs/>
      </w:rPr>
      <w:fldChar w:fldCharType="begin"/>
    </w:r>
    <w:r>
      <w:rPr>
        <w:rStyle w:val="PageNumber"/>
        <w:b/>
        <w:bCs/>
        <w:lang w:eastAsia="zh-CN"/>
      </w:rPr>
      <w:instrText xml:space="preserve"> PAGE </w:instrText>
    </w:r>
    <w:r w:rsidR="006C37D5">
      <w:rPr>
        <w:rStyle w:val="PageNumber"/>
        <w:b/>
        <w:bCs/>
      </w:rPr>
      <w:fldChar w:fldCharType="separate"/>
    </w:r>
    <w:r w:rsidR="00C84DB7">
      <w:rPr>
        <w:rStyle w:val="PageNumber"/>
        <w:b/>
        <w:bCs/>
        <w:noProof/>
        <w:lang w:eastAsia="zh-CN"/>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2260" w14:textId="5660E72D" w:rsidR="00F64F4B" w:rsidRPr="00727232" w:rsidRDefault="00F64F4B" w:rsidP="00727232">
    <w:pPr>
      <w:pStyle w:val="Header"/>
      <w:jc w:val="left"/>
      <w:rPr>
        <w:lang w:val="en-US"/>
      </w:rPr>
    </w:pP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2</w:t>
    </w:r>
    <w:r w:rsidRPr="00A61E8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8572F6">
      <w:rPr>
        <w:rFonts w:hint="eastAsia"/>
        <w:b/>
        <w:bCs/>
        <w:noProof/>
        <w:lang w:val="en-US"/>
      </w:rPr>
      <w:t>ITU-R  SM.2048-1</w:t>
    </w:r>
    <w:r w:rsidR="008572F6">
      <w:rPr>
        <w:rFonts w:hint="eastAsia"/>
        <w:b/>
        <w:bCs/>
        <w:noProof/>
        <w:lang w:val="en-US"/>
      </w:rPr>
      <w:t>报告</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CA07" w14:textId="0F121DBC" w:rsidR="00F64F4B" w:rsidRPr="002428CD" w:rsidRDefault="00F64F4B" w:rsidP="00A61E81">
    <w:pPr>
      <w:pStyle w:val="Header"/>
      <w:jc w:val="left"/>
      <w:rPr>
        <w:rStyle w:val="PageNumber"/>
      </w:rPr>
    </w:pPr>
    <w:r>
      <w:rPr>
        <w:lang w:val="en-US"/>
      </w:rPr>
      <w:tab/>
    </w:r>
    <w:r>
      <w:rPr>
        <w:b/>
        <w:bCs/>
      </w:rPr>
      <w:fldChar w:fldCharType="begin"/>
    </w:r>
    <w:r>
      <w:rPr>
        <w:b/>
        <w:bCs/>
        <w:lang w:val="en-US"/>
      </w:rPr>
      <w:instrText>styleref href</w:instrText>
    </w:r>
    <w:r>
      <w:rPr>
        <w:b/>
        <w:bCs/>
      </w:rPr>
      <w:fldChar w:fldCharType="separate"/>
    </w:r>
    <w:r w:rsidR="008572F6">
      <w:rPr>
        <w:rFonts w:hint="eastAsia"/>
        <w:b/>
        <w:bCs/>
        <w:noProof/>
        <w:lang w:val="en-US"/>
      </w:rPr>
      <w:t>ITU-R  SM.2048-1</w:t>
    </w:r>
    <w:r w:rsidR="008572F6">
      <w:rPr>
        <w:rFonts w:hint="eastAsia"/>
        <w:b/>
        <w:bCs/>
        <w:noProof/>
        <w:lang w:val="en-US"/>
      </w:rPr>
      <w:t>报告</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Pr>
        <w:rStyle w:val="PageNumber"/>
        <w:b/>
        <w:bCs/>
      </w:rPr>
      <w:t>1</w:t>
    </w:r>
    <w:r w:rsidRPr="00A61E81">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5DD7" w14:textId="45CAD80D" w:rsidR="00F64F4B" w:rsidRDefault="00F64F4B" w:rsidP="00727232">
    <w:pPr>
      <w:pStyle w:val="Header"/>
      <w:jc w:val="left"/>
    </w:pPr>
    <w:r>
      <w:rPr>
        <w:lang w:val="en-US"/>
      </w:rPr>
      <w:tab/>
    </w:r>
    <w:r>
      <w:rPr>
        <w:b/>
        <w:bCs/>
      </w:rPr>
      <w:fldChar w:fldCharType="begin"/>
    </w:r>
    <w:r>
      <w:rPr>
        <w:b/>
        <w:bCs/>
        <w:lang w:val="en-US"/>
      </w:rPr>
      <w:instrText>styleref href</w:instrText>
    </w:r>
    <w:r>
      <w:rPr>
        <w:b/>
        <w:bCs/>
      </w:rPr>
      <w:fldChar w:fldCharType="separate"/>
    </w:r>
    <w:r w:rsidR="008572F6">
      <w:rPr>
        <w:rFonts w:hint="eastAsia"/>
        <w:b/>
        <w:bCs/>
        <w:noProof/>
        <w:lang w:val="en-US"/>
      </w:rPr>
      <w:t>ITU-R  SM.2048-1</w:t>
    </w:r>
    <w:r w:rsidR="008572F6">
      <w:rPr>
        <w:rFonts w:hint="eastAsia"/>
        <w:b/>
        <w:bCs/>
        <w:noProof/>
        <w:lang w:val="en-US"/>
      </w:rPr>
      <w:t>报告</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1</w:t>
    </w:r>
    <w:r w:rsidRPr="00A61E81">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76BF3" w14:textId="4BAA24EA" w:rsidR="00F64F4B" w:rsidRPr="002428CD" w:rsidRDefault="00F64F4B" w:rsidP="00A61E81">
    <w:pPr>
      <w:pStyle w:val="Header"/>
      <w:tabs>
        <w:tab w:val="clear" w:pos="4848"/>
        <w:tab w:val="clear" w:pos="9696"/>
        <w:tab w:val="center" w:pos="7230"/>
      </w:tabs>
      <w:jc w:val="left"/>
    </w:pP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42</w:t>
    </w:r>
    <w:r w:rsidRPr="00A61E8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0B471F">
      <w:rPr>
        <w:rFonts w:hint="eastAsia"/>
        <w:b/>
        <w:bCs/>
        <w:noProof/>
        <w:lang w:val="en-US"/>
      </w:rPr>
      <w:t>ITU-R  SM.2048-1</w:t>
    </w:r>
    <w:r w:rsidR="000B471F">
      <w:rPr>
        <w:rFonts w:hint="eastAsia"/>
        <w:b/>
        <w:bCs/>
        <w:noProof/>
        <w:lang w:val="en-US"/>
      </w:rPr>
      <w:t>报告</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1"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5"/>
  </w:num>
  <w:num w:numId="2" w16cid:durableId="951665849">
    <w:abstractNumId w:val="9"/>
  </w:num>
  <w:num w:numId="3" w16cid:durableId="1650555193">
    <w:abstractNumId w:val="7"/>
  </w:num>
  <w:num w:numId="4" w16cid:durableId="1871406190">
    <w:abstractNumId w:val="6"/>
  </w:num>
  <w:num w:numId="5" w16cid:durableId="1792161945">
    <w:abstractNumId w:val="5"/>
  </w:num>
  <w:num w:numId="6" w16cid:durableId="1963271133">
    <w:abstractNumId w:val="4"/>
  </w:num>
  <w:num w:numId="7" w16cid:durableId="766191271">
    <w:abstractNumId w:val="8"/>
  </w:num>
  <w:num w:numId="8" w16cid:durableId="1349015903">
    <w:abstractNumId w:val="3"/>
  </w:num>
  <w:num w:numId="9" w16cid:durableId="58553864">
    <w:abstractNumId w:val="2"/>
  </w:num>
  <w:num w:numId="10" w16cid:durableId="851528639">
    <w:abstractNumId w:val="1"/>
  </w:num>
  <w:num w:numId="11" w16cid:durableId="1099106470">
    <w:abstractNumId w:val="0"/>
  </w:num>
  <w:num w:numId="12" w16cid:durableId="1990205536">
    <w:abstractNumId w:val="17"/>
  </w:num>
  <w:num w:numId="13" w16cid:durableId="1193768353">
    <w:abstractNumId w:val="14"/>
  </w:num>
  <w:num w:numId="14" w16cid:durableId="1568148856">
    <w:abstractNumId w:val="10"/>
  </w:num>
  <w:num w:numId="15" w16cid:durableId="2094431261">
    <w:abstractNumId w:val="16"/>
  </w:num>
  <w:num w:numId="16" w16cid:durableId="1500383534">
    <w:abstractNumId w:val="12"/>
  </w:num>
  <w:num w:numId="17" w16cid:durableId="2120179124">
    <w:abstractNumId w:val="11"/>
  </w:num>
  <w:num w:numId="18" w16cid:durableId="1106271149">
    <w:abstractNumId w:val="13"/>
  </w:num>
  <w:num w:numId="19" w16cid:durableId="1447501894">
    <w:abstractNumId w:val="22"/>
  </w:num>
  <w:num w:numId="20" w16cid:durableId="204955349">
    <w:abstractNumId w:val="20"/>
  </w:num>
  <w:num w:numId="21" w16cid:durableId="616986162">
    <w:abstractNumId w:val="19"/>
  </w:num>
  <w:num w:numId="22" w16cid:durableId="487290749">
    <w:abstractNumId w:val="18"/>
  </w:num>
  <w:num w:numId="23" w16cid:durableId="15062410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03C82"/>
    <w:rsid w:val="00013002"/>
    <w:rsid w:val="000251FB"/>
    <w:rsid w:val="00027FE2"/>
    <w:rsid w:val="000334F3"/>
    <w:rsid w:val="00036EE3"/>
    <w:rsid w:val="000416AB"/>
    <w:rsid w:val="00053BF7"/>
    <w:rsid w:val="00072484"/>
    <w:rsid w:val="00085630"/>
    <w:rsid w:val="00086201"/>
    <w:rsid w:val="000948DB"/>
    <w:rsid w:val="00095530"/>
    <w:rsid w:val="00095B35"/>
    <w:rsid w:val="00096612"/>
    <w:rsid w:val="000974DA"/>
    <w:rsid w:val="000B1B2B"/>
    <w:rsid w:val="000B304A"/>
    <w:rsid w:val="000B471F"/>
    <w:rsid w:val="000B7683"/>
    <w:rsid w:val="000C143C"/>
    <w:rsid w:val="000D0677"/>
    <w:rsid w:val="000D58F9"/>
    <w:rsid w:val="000E0548"/>
    <w:rsid w:val="000E5890"/>
    <w:rsid w:val="000E68A4"/>
    <w:rsid w:val="000E6A6E"/>
    <w:rsid w:val="000F0216"/>
    <w:rsid w:val="000F28BE"/>
    <w:rsid w:val="000F56BC"/>
    <w:rsid w:val="00101DF8"/>
    <w:rsid w:val="00102934"/>
    <w:rsid w:val="00107A08"/>
    <w:rsid w:val="001337C6"/>
    <w:rsid w:val="00147110"/>
    <w:rsid w:val="001477C8"/>
    <w:rsid w:val="001503C2"/>
    <w:rsid w:val="001511A6"/>
    <w:rsid w:val="00156422"/>
    <w:rsid w:val="00160A14"/>
    <w:rsid w:val="00171C4D"/>
    <w:rsid w:val="00174AE9"/>
    <w:rsid w:val="0017562F"/>
    <w:rsid w:val="00176E34"/>
    <w:rsid w:val="00177A8E"/>
    <w:rsid w:val="0019307B"/>
    <w:rsid w:val="001A103B"/>
    <w:rsid w:val="001B0927"/>
    <w:rsid w:val="001B164E"/>
    <w:rsid w:val="001B7886"/>
    <w:rsid w:val="001C0123"/>
    <w:rsid w:val="001E1BBC"/>
    <w:rsid w:val="001E64D8"/>
    <w:rsid w:val="001F38BB"/>
    <w:rsid w:val="001F3BC0"/>
    <w:rsid w:val="002005DE"/>
    <w:rsid w:val="002058CE"/>
    <w:rsid w:val="002165F1"/>
    <w:rsid w:val="00216FEF"/>
    <w:rsid w:val="0022016C"/>
    <w:rsid w:val="00222FAD"/>
    <w:rsid w:val="00224735"/>
    <w:rsid w:val="002257C3"/>
    <w:rsid w:val="002327CC"/>
    <w:rsid w:val="00233211"/>
    <w:rsid w:val="00245EE7"/>
    <w:rsid w:val="00260B24"/>
    <w:rsid w:val="0027411A"/>
    <w:rsid w:val="00276D21"/>
    <w:rsid w:val="00296D7F"/>
    <w:rsid w:val="00297465"/>
    <w:rsid w:val="002A5D45"/>
    <w:rsid w:val="002B3286"/>
    <w:rsid w:val="002B3CF6"/>
    <w:rsid w:val="002B3E59"/>
    <w:rsid w:val="002B4C9B"/>
    <w:rsid w:val="002C401D"/>
    <w:rsid w:val="002C6A03"/>
    <w:rsid w:val="002C768A"/>
    <w:rsid w:val="002D0BD7"/>
    <w:rsid w:val="002D2450"/>
    <w:rsid w:val="002D49C0"/>
    <w:rsid w:val="002D7157"/>
    <w:rsid w:val="002D76C4"/>
    <w:rsid w:val="002D7902"/>
    <w:rsid w:val="002E244E"/>
    <w:rsid w:val="002E2E97"/>
    <w:rsid w:val="002F1088"/>
    <w:rsid w:val="002F5199"/>
    <w:rsid w:val="00301DB3"/>
    <w:rsid w:val="0030218D"/>
    <w:rsid w:val="00305119"/>
    <w:rsid w:val="003058E2"/>
    <w:rsid w:val="00310F0A"/>
    <w:rsid w:val="0031486A"/>
    <w:rsid w:val="003157F1"/>
    <w:rsid w:val="003276C6"/>
    <w:rsid w:val="00335248"/>
    <w:rsid w:val="00341345"/>
    <w:rsid w:val="00347783"/>
    <w:rsid w:val="00352EA2"/>
    <w:rsid w:val="00356B5D"/>
    <w:rsid w:val="00357707"/>
    <w:rsid w:val="0036627C"/>
    <w:rsid w:val="0037002E"/>
    <w:rsid w:val="00385CA0"/>
    <w:rsid w:val="00392351"/>
    <w:rsid w:val="003932CC"/>
    <w:rsid w:val="003A07B0"/>
    <w:rsid w:val="003B0263"/>
    <w:rsid w:val="003B034C"/>
    <w:rsid w:val="003B124B"/>
    <w:rsid w:val="003B2C99"/>
    <w:rsid w:val="003B4555"/>
    <w:rsid w:val="003B74FC"/>
    <w:rsid w:val="003D2749"/>
    <w:rsid w:val="003D55AD"/>
    <w:rsid w:val="003D69DE"/>
    <w:rsid w:val="003E0629"/>
    <w:rsid w:val="003E441F"/>
    <w:rsid w:val="003E5516"/>
    <w:rsid w:val="003F3561"/>
    <w:rsid w:val="003F4B75"/>
    <w:rsid w:val="003F781D"/>
    <w:rsid w:val="003F7AA8"/>
    <w:rsid w:val="004059D1"/>
    <w:rsid w:val="00420DFD"/>
    <w:rsid w:val="00425BC7"/>
    <w:rsid w:val="00427B91"/>
    <w:rsid w:val="00430E78"/>
    <w:rsid w:val="00434583"/>
    <w:rsid w:val="00434973"/>
    <w:rsid w:val="00437A76"/>
    <w:rsid w:val="00440C67"/>
    <w:rsid w:val="00441DB9"/>
    <w:rsid w:val="004421B1"/>
    <w:rsid w:val="00444650"/>
    <w:rsid w:val="00450345"/>
    <w:rsid w:val="0045474C"/>
    <w:rsid w:val="00455077"/>
    <w:rsid w:val="004604B2"/>
    <w:rsid w:val="00470E28"/>
    <w:rsid w:val="0047379B"/>
    <w:rsid w:val="00474170"/>
    <w:rsid w:val="00477729"/>
    <w:rsid w:val="00483E27"/>
    <w:rsid w:val="004842E2"/>
    <w:rsid w:val="00486EB3"/>
    <w:rsid w:val="00491FE9"/>
    <w:rsid w:val="004934C5"/>
    <w:rsid w:val="004A4308"/>
    <w:rsid w:val="004A6FEB"/>
    <w:rsid w:val="004A7105"/>
    <w:rsid w:val="004B3A32"/>
    <w:rsid w:val="004B4CB0"/>
    <w:rsid w:val="004B6435"/>
    <w:rsid w:val="004C4D9E"/>
    <w:rsid w:val="004D517A"/>
    <w:rsid w:val="004E2132"/>
    <w:rsid w:val="004E61FF"/>
    <w:rsid w:val="004F030A"/>
    <w:rsid w:val="00503364"/>
    <w:rsid w:val="00524738"/>
    <w:rsid w:val="005340B5"/>
    <w:rsid w:val="00535B24"/>
    <w:rsid w:val="005373E0"/>
    <w:rsid w:val="00547FC6"/>
    <w:rsid w:val="00551153"/>
    <w:rsid w:val="00556548"/>
    <w:rsid w:val="00557B7B"/>
    <w:rsid w:val="005616EA"/>
    <w:rsid w:val="00564716"/>
    <w:rsid w:val="00571B1C"/>
    <w:rsid w:val="00575DA6"/>
    <w:rsid w:val="00576D47"/>
    <w:rsid w:val="005839A0"/>
    <w:rsid w:val="00586EF8"/>
    <w:rsid w:val="00590AC5"/>
    <w:rsid w:val="005B0371"/>
    <w:rsid w:val="005B20F6"/>
    <w:rsid w:val="005B218E"/>
    <w:rsid w:val="005B49AB"/>
    <w:rsid w:val="005B50E7"/>
    <w:rsid w:val="005B5104"/>
    <w:rsid w:val="005B7712"/>
    <w:rsid w:val="005C4BAB"/>
    <w:rsid w:val="005D0D85"/>
    <w:rsid w:val="005D171A"/>
    <w:rsid w:val="005D17DB"/>
    <w:rsid w:val="005D58DD"/>
    <w:rsid w:val="005D758B"/>
    <w:rsid w:val="005E12A5"/>
    <w:rsid w:val="005E69F0"/>
    <w:rsid w:val="005E7B4F"/>
    <w:rsid w:val="005F003B"/>
    <w:rsid w:val="005F0095"/>
    <w:rsid w:val="005F2E73"/>
    <w:rsid w:val="005F4FAD"/>
    <w:rsid w:val="00601882"/>
    <w:rsid w:val="00604F0F"/>
    <w:rsid w:val="00607D68"/>
    <w:rsid w:val="006105FA"/>
    <w:rsid w:val="00613212"/>
    <w:rsid w:val="006149B1"/>
    <w:rsid w:val="006219B0"/>
    <w:rsid w:val="006235CF"/>
    <w:rsid w:val="00626CDC"/>
    <w:rsid w:val="00640332"/>
    <w:rsid w:val="00660351"/>
    <w:rsid w:val="00663023"/>
    <w:rsid w:val="006713CA"/>
    <w:rsid w:val="006765F7"/>
    <w:rsid w:val="00680D2B"/>
    <w:rsid w:val="00681B32"/>
    <w:rsid w:val="00697887"/>
    <w:rsid w:val="006A09D6"/>
    <w:rsid w:val="006B1D2B"/>
    <w:rsid w:val="006B2E33"/>
    <w:rsid w:val="006C374B"/>
    <w:rsid w:val="006C37D5"/>
    <w:rsid w:val="006D3CCA"/>
    <w:rsid w:val="006E1131"/>
    <w:rsid w:val="006E2037"/>
    <w:rsid w:val="006E6199"/>
    <w:rsid w:val="00705DD5"/>
    <w:rsid w:val="00712870"/>
    <w:rsid w:val="00713505"/>
    <w:rsid w:val="00714AC0"/>
    <w:rsid w:val="007176E5"/>
    <w:rsid w:val="00721EE9"/>
    <w:rsid w:val="007242EE"/>
    <w:rsid w:val="0074147D"/>
    <w:rsid w:val="00743D27"/>
    <w:rsid w:val="00743D85"/>
    <w:rsid w:val="00744F8B"/>
    <w:rsid w:val="00753CF4"/>
    <w:rsid w:val="007565CC"/>
    <w:rsid w:val="00763B9A"/>
    <w:rsid w:val="00772A69"/>
    <w:rsid w:val="007739B7"/>
    <w:rsid w:val="007817E6"/>
    <w:rsid w:val="00787C16"/>
    <w:rsid w:val="007A6AA8"/>
    <w:rsid w:val="007A74F1"/>
    <w:rsid w:val="007B077F"/>
    <w:rsid w:val="007B1357"/>
    <w:rsid w:val="007B3343"/>
    <w:rsid w:val="007C00F3"/>
    <w:rsid w:val="007D025C"/>
    <w:rsid w:val="007D2303"/>
    <w:rsid w:val="007E2310"/>
    <w:rsid w:val="007E27E3"/>
    <w:rsid w:val="007E7261"/>
    <w:rsid w:val="007F3747"/>
    <w:rsid w:val="007F5EA7"/>
    <w:rsid w:val="00801E8E"/>
    <w:rsid w:val="008140AE"/>
    <w:rsid w:val="00815F64"/>
    <w:rsid w:val="00827A46"/>
    <w:rsid w:val="008310C9"/>
    <w:rsid w:val="008323F8"/>
    <w:rsid w:val="008335F0"/>
    <w:rsid w:val="00834306"/>
    <w:rsid w:val="00835129"/>
    <w:rsid w:val="008517A1"/>
    <w:rsid w:val="00853CC5"/>
    <w:rsid w:val="008572F6"/>
    <w:rsid w:val="00860986"/>
    <w:rsid w:val="00861985"/>
    <w:rsid w:val="00875F07"/>
    <w:rsid w:val="00877E6E"/>
    <w:rsid w:val="00892E0B"/>
    <w:rsid w:val="00896A7D"/>
    <w:rsid w:val="008A12BA"/>
    <w:rsid w:val="008B083A"/>
    <w:rsid w:val="008B3E4E"/>
    <w:rsid w:val="008B77E2"/>
    <w:rsid w:val="008C251A"/>
    <w:rsid w:val="008C7848"/>
    <w:rsid w:val="008D2B3F"/>
    <w:rsid w:val="008F48ED"/>
    <w:rsid w:val="008F608E"/>
    <w:rsid w:val="00901885"/>
    <w:rsid w:val="00906589"/>
    <w:rsid w:val="00906AD6"/>
    <w:rsid w:val="00912B43"/>
    <w:rsid w:val="009132E6"/>
    <w:rsid w:val="00916BB0"/>
    <w:rsid w:val="009177CD"/>
    <w:rsid w:val="009179FD"/>
    <w:rsid w:val="00917AF2"/>
    <w:rsid w:val="0092418A"/>
    <w:rsid w:val="00925E45"/>
    <w:rsid w:val="00934ED7"/>
    <w:rsid w:val="00940D16"/>
    <w:rsid w:val="00942220"/>
    <w:rsid w:val="00942849"/>
    <w:rsid w:val="00943A69"/>
    <w:rsid w:val="00950882"/>
    <w:rsid w:val="009543C3"/>
    <w:rsid w:val="00962BF3"/>
    <w:rsid w:val="00966E1B"/>
    <w:rsid w:val="00972E0F"/>
    <w:rsid w:val="00972F51"/>
    <w:rsid w:val="009779DD"/>
    <w:rsid w:val="0098027D"/>
    <w:rsid w:val="00984A02"/>
    <w:rsid w:val="009947C0"/>
    <w:rsid w:val="009A4039"/>
    <w:rsid w:val="009A41F9"/>
    <w:rsid w:val="009A6B88"/>
    <w:rsid w:val="009B1010"/>
    <w:rsid w:val="009B20A8"/>
    <w:rsid w:val="009D4BBD"/>
    <w:rsid w:val="009E0B80"/>
    <w:rsid w:val="009E4012"/>
    <w:rsid w:val="009E4994"/>
    <w:rsid w:val="009E6DFF"/>
    <w:rsid w:val="009F2D2C"/>
    <w:rsid w:val="009F5580"/>
    <w:rsid w:val="00A03C0E"/>
    <w:rsid w:val="00A126E9"/>
    <w:rsid w:val="00A1517F"/>
    <w:rsid w:val="00A22F18"/>
    <w:rsid w:val="00A239D1"/>
    <w:rsid w:val="00A2422C"/>
    <w:rsid w:val="00A2666D"/>
    <w:rsid w:val="00A27BA6"/>
    <w:rsid w:val="00A31928"/>
    <w:rsid w:val="00A321F1"/>
    <w:rsid w:val="00A355A2"/>
    <w:rsid w:val="00A35B27"/>
    <w:rsid w:val="00A40D77"/>
    <w:rsid w:val="00A50057"/>
    <w:rsid w:val="00A507D4"/>
    <w:rsid w:val="00A511E2"/>
    <w:rsid w:val="00A5147A"/>
    <w:rsid w:val="00A52628"/>
    <w:rsid w:val="00A610CF"/>
    <w:rsid w:val="00A62A14"/>
    <w:rsid w:val="00A637EF"/>
    <w:rsid w:val="00A6505A"/>
    <w:rsid w:val="00A6617B"/>
    <w:rsid w:val="00A672C2"/>
    <w:rsid w:val="00A71FE5"/>
    <w:rsid w:val="00A739B0"/>
    <w:rsid w:val="00A74B43"/>
    <w:rsid w:val="00A7534B"/>
    <w:rsid w:val="00A76007"/>
    <w:rsid w:val="00A82983"/>
    <w:rsid w:val="00A86DD2"/>
    <w:rsid w:val="00A936CB"/>
    <w:rsid w:val="00A95360"/>
    <w:rsid w:val="00A971A1"/>
    <w:rsid w:val="00AA3AD8"/>
    <w:rsid w:val="00AA5B27"/>
    <w:rsid w:val="00AB0DC8"/>
    <w:rsid w:val="00AB405C"/>
    <w:rsid w:val="00AB49C9"/>
    <w:rsid w:val="00AC015D"/>
    <w:rsid w:val="00AC1927"/>
    <w:rsid w:val="00AC70F1"/>
    <w:rsid w:val="00AC7500"/>
    <w:rsid w:val="00AD08B4"/>
    <w:rsid w:val="00AD566D"/>
    <w:rsid w:val="00AE62B0"/>
    <w:rsid w:val="00AE698D"/>
    <w:rsid w:val="00AF0286"/>
    <w:rsid w:val="00AF23BE"/>
    <w:rsid w:val="00AF4F61"/>
    <w:rsid w:val="00AF5326"/>
    <w:rsid w:val="00AF5E3E"/>
    <w:rsid w:val="00B004CB"/>
    <w:rsid w:val="00B00E4F"/>
    <w:rsid w:val="00B01490"/>
    <w:rsid w:val="00B019A2"/>
    <w:rsid w:val="00B0286E"/>
    <w:rsid w:val="00B033C8"/>
    <w:rsid w:val="00B03C37"/>
    <w:rsid w:val="00B10F66"/>
    <w:rsid w:val="00B15A6E"/>
    <w:rsid w:val="00B21365"/>
    <w:rsid w:val="00B2235B"/>
    <w:rsid w:val="00B2373F"/>
    <w:rsid w:val="00B33425"/>
    <w:rsid w:val="00B41447"/>
    <w:rsid w:val="00B42334"/>
    <w:rsid w:val="00B44E24"/>
    <w:rsid w:val="00B51EAD"/>
    <w:rsid w:val="00B54C2E"/>
    <w:rsid w:val="00B54ECC"/>
    <w:rsid w:val="00B56ED3"/>
    <w:rsid w:val="00B60AC0"/>
    <w:rsid w:val="00B714F3"/>
    <w:rsid w:val="00B7222A"/>
    <w:rsid w:val="00B74A58"/>
    <w:rsid w:val="00B75A52"/>
    <w:rsid w:val="00B874C6"/>
    <w:rsid w:val="00B87B6B"/>
    <w:rsid w:val="00B90660"/>
    <w:rsid w:val="00B90A5C"/>
    <w:rsid w:val="00B9169E"/>
    <w:rsid w:val="00B97F14"/>
    <w:rsid w:val="00BA7BC7"/>
    <w:rsid w:val="00BC5D77"/>
    <w:rsid w:val="00BD239C"/>
    <w:rsid w:val="00BD4283"/>
    <w:rsid w:val="00BD500C"/>
    <w:rsid w:val="00BD6AF4"/>
    <w:rsid w:val="00BE187B"/>
    <w:rsid w:val="00BE3CF3"/>
    <w:rsid w:val="00BE63F1"/>
    <w:rsid w:val="00BF1EBE"/>
    <w:rsid w:val="00BF3D35"/>
    <w:rsid w:val="00BF487A"/>
    <w:rsid w:val="00BF5544"/>
    <w:rsid w:val="00C03147"/>
    <w:rsid w:val="00C115E7"/>
    <w:rsid w:val="00C15F3E"/>
    <w:rsid w:val="00C207F9"/>
    <w:rsid w:val="00C23F97"/>
    <w:rsid w:val="00C4456F"/>
    <w:rsid w:val="00C46BD9"/>
    <w:rsid w:val="00C55258"/>
    <w:rsid w:val="00C70CF6"/>
    <w:rsid w:val="00C73560"/>
    <w:rsid w:val="00C73C91"/>
    <w:rsid w:val="00C816E8"/>
    <w:rsid w:val="00C84DB7"/>
    <w:rsid w:val="00C87A35"/>
    <w:rsid w:val="00C90AE3"/>
    <w:rsid w:val="00C950EA"/>
    <w:rsid w:val="00CA1ABE"/>
    <w:rsid w:val="00CA6522"/>
    <w:rsid w:val="00CA7BF6"/>
    <w:rsid w:val="00CB0F14"/>
    <w:rsid w:val="00CB30C3"/>
    <w:rsid w:val="00CB4C31"/>
    <w:rsid w:val="00CB5EA9"/>
    <w:rsid w:val="00CB636C"/>
    <w:rsid w:val="00CC01C7"/>
    <w:rsid w:val="00CC3C10"/>
    <w:rsid w:val="00CC4501"/>
    <w:rsid w:val="00CC5C53"/>
    <w:rsid w:val="00CC773C"/>
    <w:rsid w:val="00CD64F6"/>
    <w:rsid w:val="00CD659B"/>
    <w:rsid w:val="00CE08AF"/>
    <w:rsid w:val="00CE0A43"/>
    <w:rsid w:val="00CE4D5C"/>
    <w:rsid w:val="00CE58DB"/>
    <w:rsid w:val="00CF10CD"/>
    <w:rsid w:val="00CF3848"/>
    <w:rsid w:val="00CF4611"/>
    <w:rsid w:val="00D00118"/>
    <w:rsid w:val="00D00C5A"/>
    <w:rsid w:val="00D01396"/>
    <w:rsid w:val="00D06876"/>
    <w:rsid w:val="00D148BC"/>
    <w:rsid w:val="00D16749"/>
    <w:rsid w:val="00D2152F"/>
    <w:rsid w:val="00D2446B"/>
    <w:rsid w:val="00D5024B"/>
    <w:rsid w:val="00D61962"/>
    <w:rsid w:val="00D65D32"/>
    <w:rsid w:val="00D72623"/>
    <w:rsid w:val="00D81C5B"/>
    <w:rsid w:val="00D83556"/>
    <w:rsid w:val="00D91FF2"/>
    <w:rsid w:val="00DA2055"/>
    <w:rsid w:val="00DB0CFC"/>
    <w:rsid w:val="00DB39D2"/>
    <w:rsid w:val="00DB4DDF"/>
    <w:rsid w:val="00DB599E"/>
    <w:rsid w:val="00DC02F3"/>
    <w:rsid w:val="00DC6FFA"/>
    <w:rsid w:val="00DC71AD"/>
    <w:rsid w:val="00DD148A"/>
    <w:rsid w:val="00DD5002"/>
    <w:rsid w:val="00DE5556"/>
    <w:rsid w:val="00DF4176"/>
    <w:rsid w:val="00DF4426"/>
    <w:rsid w:val="00E0095C"/>
    <w:rsid w:val="00E0570A"/>
    <w:rsid w:val="00E06166"/>
    <w:rsid w:val="00E14E04"/>
    <w:rsid w:val="00E17240"/>
    <w:rsid w:val="00E21D92"/>
    <w:rsid w:val="00E30A57"/>
    <w:rsid w:val="00E31EB7"/>
    <w:rsid w:val="00E46B61"/>
    <w:rsid w:val="00E626FB"/>
    <w:rsid w:val="00E63BD0"/>
    <w:rsid w:val="00E70513"/>
    <w:rsid w:val="00E709F8"/>
    <w:rsid w:val="00E73AF1"/>
    <w:rsid w:val="00E74595"/>
    <w:rsid w:val="00E76669"/>
    <w:rsid w:val="00E77485"/>
    <w:rsid w:val="00E80D70"/>
    <w:rsid w:val="00E9069B"/>
    <w:rsid w:val="00EA2C07"/>
    <w:rsid w:val="00EA4F40"/>
    <w:rsid w:val="00EB1CB6"/>
    <w:rsid w:val="00EB7C57"/>
    <w:rsid w:val="00ED014F"/>
    <w:rsid w:val="00ED0D47"/>
    <w:rsid w:val="00ED2695"/>
    <w:rsid w:val="00ED4271"/>
    <w:rsid w:val="00EE04BA"/>
    <w:rsid w:val="00EE47C4"/>
    <w:rsid w:val="00EE5EBB"/>
    <w:rsid w:val="00EF2D52"/>
    <w:rsid w:val="00F00D42"/>
    <w:rsid w:val="00F01985"/>
    <w:rsid w:val="00F10F7E"/>
    <w:rsid w:val="00F17284"/>
    <w:rsid w:val="00F202AE"/>
    <w:rsid w:val="00F2261F"/>
    <w:rsid w:val="00F26B58"/>
    <w:rsid w:val="00F30C9B"/>
    <w:rsid w:val="00F354B1"/>
    <w:rsid w:val="00F354D7"/>
    <w:rsid w:val="00F43B06"/>
    <w:rsid w:val="00F6343F"/>
    <w:rsid w:val="00F63855"/>
    <w:rsid w:val="00F64F4B"/>
    <w:rsid w:val="00F66614"/>
    <w:rsid w:val="00F66F3B"/>
    <w:rsid w:val="00F72776"/>
    <w:rsid w:val="00F7325C"/>
    <w:rsid w:val="00F74EC6"/>
    <w:rsid w:val="00F80B0C"/>
    <w:rsid w:val="00F810CA"/>
    <w:rsid w:val="00F831E1"/>
    <w:rsid w:val="00F92A40"/>
    <w:rsid w:val="00F930D3"/>
    <w:rsid w:val="00F93A0E"/>
    <w:rsid w:val="00FA2A21"/>
    <w:rsid w:val="00FA3095"/>
    <w:rsid w:val="00FA7686"/>
    <w:rsid w:val="00FA7C74"/>
    <w:rsid w:val="00FB0E4E"/>
    <w:rsid w:val="00FC046E"/>
    <w:rsid w:val="00FC63BC"/>
    <w:rsid w:val="00FD414F"/>
    <w:rsid w:val="00FE79FE"/>
    <w:rsid w:val="00FF322B"/>
    <w:rsid w:val="00FF7247"/>
    <w:rsid w:val="00FF7C5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rsid w:val="00A22F18"/>
    <w:rPr>
      <w:caps/>
      <w:sz w:val="18"/>
      <w:lang w:val="fr-FR" w:eastAsia="en-US"/>
    </w:rPr>
  </w:style>
  <w:style w:type="character" w:customStyle="1" w:styleId="FigureChar">
    <w:name w:val="Figure Char"/>
    <w:aliases w:val="fig Char"/>
    <w:basedOn w:val="DefaultParagraphFont"/>
    <w:link w:val="Figure"/>
    <w:locked/>
    <w:rsid w:val="00A22F18"/>
    <w:rPr>
      <w:caps/>
      <w:sz w:val="18"/>
      <w:lang w:val="fr-FR" w:eastAsia="en-US"/>
    </w:rPr>
  </w:style>
  <w:style w:type="character" w:customStyle="1" w:styleId="Heading1Char">
    <w:name w:val="Heading 1 Char"/>
    <w:basedOn w:val="DefaultParagraphFont"/>
    <w:link w:val="Heading1"/>
    <w:qFormat/>
    <w:rsid w:val="00F64F4B"/>
    <w:rPr>
      <w:b/>
      <w:sz w:val="24"/>
      <w:lang w:val="fr-FR" w:eastAsia="en-US"/>
    </w:rPr>
  </w:style>
  <w:style w:type="character" w:customStyle="1" w:styleId="Heading2Char">
    <w:name w:val="Heading 2 Char"/>
    <w:basedOn w:val="DefaultParagraphFont"/>
    <w:link w:val="Heading2"/>
    <w:rsid w:val="00F64F4B"/>
    <w:rPr>
      <w:b/>
      <w:sz w:val="24"/>
      <w:lang w:val="fr-FR" w:eastAsia="en-US"/>
    </w:rPr>
  </w:style>
  <w:style w:type="character" w:customStyle="1" w:styleId="Heading3Char">
    <w:name w:val="Heading 3 Char"/>
    <w:basedOn w:val="DefaultParagraphFont"/>
    <w:link w:val="Heading3"/>
    <w:rsid w:val="00F64F4B"/>
    <w:rPr>
      <w:b/>
      <w:sz w:val="24"/>
      <w:lang w:val="fr-FR" w:eastAsia="en-US"/>
    </w:rPr>
  </w:style>
  <w:style w:type="character" w:customStyle="1" w:styleId="Heading4Char">
    <w:name w:val="Heading 4 Char"/>
    <w:basedOn w:val="DefaultParagraphFont"/>
    <w:link w:val="Heading4"/>
    <w:rsid w:val="00F64F4B"/>
    <w:rPr>
      <w:b/>
      <w:sz w:val="24"/>
      <w:lang w:val="fr-FR" w:eastAsia="en-US"/>
    </w:rPr>
  </w:style>
  <w:style w:type="character" w:customStyle="1" w:styleId="Heading5Char">
    <w:name w:val="Heading 5 Char"/>
    <w:basedOn w:val="DefaultParagraphFont"/>
    <w:link w:val="Heading5"/>
    <w:rsid w:val="00F64F4B"/>
    <w:rPr>
      <w:b/>
      <w:sz w:val="24"/>
      <w:lang w:val="fr-FR" w:eastAsia="en-US"/>
    </w:rPr>
  </w:style>
  <w:style w:type="character" w:customStyle="1" w:styleId="Heading6Char">
    <w:name w:val="Heading 6 Char"/>
    <w:basedOn w:val="DefaultParagraphFont"/>
    <w:link w:val="Heading6"/>
    <w:rsid w:val="00F64F4B"/>
    <w:rPr>
      <w:b/>
      <w:sz w:val="24"/>
      <w:lang w:val="fr-FR" w:eastAsia="en-US"/>
    </w:rPr>
  </w:style>
  <w:style w:type="character" w:customStyle="1" w:styleId="Heading7Char">
    <w:name w:val="Heading 7 Char"/>
    <w:basedOn w:val="DefaultParagraphFont"/>
    <w:link w:val="Heading7"/>
    <w:rsid w:val="00F64F4B"/>
    <w:rPr>
      <w:b/>
      <w:sz w:val="24"/>
      <w:lang w:val="fr-FR" w:eastAsia="en-US"/>
    </w:rPr>
  </w:style>
  <w:style w:type="character" w:customStyle="1" w:styleId="Heading8Char">
    <w:name w:val="Heading 8 Char"/>
    <w:basedOn w:val="DefaultParagraphFont"/>
    <w:link w:val="Heading8"/>
    <w:rsid w:val="00F64F4B"/>
    <w:rPr>
      <w:b/>
      <w:sz w:val="24"/>
      <w:lang w:val="fr-FR" w:eastAsia="en-US"/>
    </w:rPr>
  </w:style>
  <w:style w:type="character" w:customStyle="1" w:styleId="Heading9Char">
    <w:name w:val="Heading 9 Char"/>
    <w:basedOn w:val="DefaultParagraphFont"/>
    <w:link w:val="Heading9"/>
    <w:rsid w:val="00F64F4B"/>
    <w:rPr>
      <w:b/>
      <w:sz w:val="24"/>
      <w:lang w:val="fr-FR" w:eastAsia="en-US"/>
    </w:rPr>
  </w:style>
  <w:style w:type="paragraph" w:customStyle="1" w:styleId="Artheading">
    <w:name w:val="Art_heading"/>
    <w:basedOn w:val="Normal"/>
    <w:next w:val="Normal"/>
    <w:rsid w:val="00F64F4B"/>
    <w:pPr>
      <w:keepNext/>
      <w:keepLine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F64F4B"/>
    <w:rPr>
      <w:vertAlign w:val="superscript"/>
    </w:rPr>
  </w:style>
  <w:style w:type="paragraph" w:customStyle="1" w:styleId="Figurewithouttitle">
    <w:name w:val="Figure_without_title"/>
    <w:basedOn w:val="FigureNo"/>
    <w:next w:val="Normal"/>
    <w:rsid w:val="00F64F4B"/>
    <w:pPr>
      <w:keepNext w:val="0"/>
    </w:pPr>
    <w:rPr>
      <w:rFonts w:eastAsia="Times New Roman"/>
      <w:lang w:val="en-GB"/>
    </w:rPr>
  </w:style>
  <w:style w:type="character" w:customStyle="1" w:styleId="FooterChar">
    <w:name w:val="Footer Char"/>
    <w:basedOn w:val="DefaultParagraphFont"/>
    <w:link w:val="Footer"/>
    <w:rsid w:val="00F64F4B"/>
    <w:rPr>
      <w:noProof/>
      <w:sz w:val="18"/>
      <w:lang w:val="fr-FR" w:eastAsia="en-US"/>
    </w:rPr>
  </w:style>
  <w:style w:type="paragraph" w:customStyle="1" w:styleId="FirstFooter">
    <w:name w:val="FirstFooter"/>
    <w:basedOn w:val="Footer"/>
    <w:rsid w:val="00F64F4B"/>
    <w:pPr>
      <w:overflowPunct/>
      <w:autoSpaceDE/>
      <w:autoSpaceDN/>
      <w:adjustRightInd/>
      <w:spacing w:before="40"/>
      <w:textAlignment w:val="auto"/>
    </w:pPr>
    <w:rPr>
      <w:rFonts w:eastAsia="Times New Roman"/>
      <w:caps/>
      <w:noProof w:val="0"/>
      <w:lang w:val="en-GB"/>
    </w:rPr>
  </w:style>
  <w:style w:type="paragraph" w:customStyle="1" w:styleId="AnnexNo">
    <w:name w:val="Annex_No"/>
    <w:basedOn w:val="Normal"/>
    <w:next w:val="Normal"/>
    <w:rsid w:val="00F64F4B"/>
    <w:pPr>
      <w:keepNext/>
      <w:keepLines/>
      <w:spacing w:before="480" w:after="80"/>
      <w:jc w:val="center"/>
    </w:pPr>
    <w:rPr>
      <w:rFonts w:eastAsia="Times New Roman"/>
      <w:caps/>
      <w:sz w:val="28"/>
      <w:lang w:val="en-GB"/>
    </w:rPr>
  </w:style>
  <w:style w:type="paragraph" w:customStyle="1" w:styleId="Annextitle">
    <w:name w:val="Annex_title"/>
    <w:basedOn w:val="Normal"/>
    <w:next w:val="Normal"/>
    <w:rsid w:val="00F64F4B"/>
    <w:pPr>
      <w:keepNext/>
      <w:keepLines/>
      <w:spacing w:before="240" w:after="280"/>
      <w:jc w:val="center"/>
    </w:pPr>
    <w:rPr>
      <w:rFonts w:ascii="Times New Roman Bold" w:eastAsia="Times New Roman" w:hAnsi="Times New Roman Bold"/>
      <w:b/>
      <w:sz w:val="28"/>
      <w:lang w:val="en-GB"/>
    </w:rPr>
  </w:style>
  <w:style w:type="paragraph" w:customStyle="1" w:styleId="Source">
    <w:name w:val="Source"/>
    <w:basedOn w:val="Normal"/>
    <w:next w:val="Normal"/>
    <w:link w:val="SourceChar"/>
    <w:rsid w:val="00F64F4B"/>
    <w:pPr>
      <w:spacing w:before="840"/>
      <w:jc w:val="center"/>
    </w:pPr>
    <w:rPr>
      <w:rFonts w:eastAsia="Times New Roman"/>
      <w:b/>
      <w:sz w:val="28"/>
      <w:lang w:val="en-GB"/>
    </w:rPr>
  </w:style>
  <w:style w:type="paragraph" w:customStyle="1" w:styleId="SpecialFooter">
    <w:name w:val="Special Footer"/>
    <w:basedOn w:val="Footer"/>
    <w:rsid w:val="00F64F4B"/>
    <w:pPr>
      <w:tabs>
        <w:tab w:val="left" w:pos="567"/>
        <w:tab w:val="left" w:pos="1134"/>
        <w:tab w:val="left" w:pos="1701"/>
        <w:tab w:val="left" w:pos="2268"/>
        <w:tab w:val="left" w:pos="2835"/>
      </w:tabs>
    </w:pPr>
    <w:rPr>
      <w:rFonts w:eastAsia="Times New Roman"/>
      <w:caps/>
      <w:noProof w:val="0"/>
      <w:lang w:val="en-GB"/>
    </w:rPr>
  </w:style>
  <w:style w:type="paragraph" w:customStyle="1" w:styleId="Tableref">
    <w:name w:val="Table_ref"/>
    <w:basedOn w:val="Normal"/>
    <w:next w:val="Normal"/>
    <w:rsid w:val="00F64F4B"/>
    <w:pPr>
      <w:keepNext/>
      <w:spacing w:before="560"/>
      <w:jc w:val="center"/>
    </w:pPr>
    <w:rPr>
      <w:rFonts w:eastAsia="Times New Roman"/>
      <w:sz w:val="20"/>
      <w:lang w:val="en-GB"/>
    </w:rPr>
  </w:style>
  <w:style w:type="paragraph" w:customStyle="1" w:styleId="Title1">
    <w:name w:val="Title 1"/>
    <w:basedOn w:val="Source"/>
    <w:next w:val="Normal"/>
    <w:rsid w:val="00F64F4B"/>
    <w:pPr>
      <w:tabs>
        <w:tab w:val="left" w:pos="567"/>
        <w:tab w:val="left" w:pos="1701"/>
        <w:tab w:val="left" w:pos="2835"/>
      </w:tabs>
      <w:spacing w:before="240"/>
    </w:pPr>
    <w:rPr>
      <w:b w:val="0"/>
      <w:caps/>
    </w:rPr>
  </w:style>
  <w:style w:type="paragraph" w:customStyle="1" w:styleId="Title2">
    <w:name w:val="Title 2"/>
    <w:basedOn w:val="Source"/>
    <w:next w:val="Normal"/>
    <w:rsid w:val="00F64F4B"/>
    <w:pPr>
      <w:overflowPunct/>
      <w:autoSpaceDE/>
      <w:autoSpaceDN/>
      <w:adjustRightInd/>
      <w:spacing w:before="480"/>
      <w:textAlignment w:val="auto"/>
    </w:pPr>
    <w:rPr>
      <w:b w:val="0"/>
      <w:caps/>
    </w:rPr>
  </w:style>
  <w:style w:type="paragraph" w:customStyle="1" w:styleId="Title3">
    <w:name w:val="Title 3"/>
    <w:basedOn w:val="Title2"/>
    <w:next w:val="Normal"/>
    <w:rsid w:val="00F64F4B"/>
    <w:pPr>
      <w:spacing w:before="240"/>
    </w:pPr>
    <w:rPr>
      <w:caps w:val="0"/>
    </w:rPr>
  </w:style>
  <w:style w:type="paragraph" w:customStyle="1" w:styleId="Title4">
    <w:name w:val="Title 4"/>
    <w:basedOn w:val="Title3"/>
    <w:next w:val="Heading1"/>
    <w:rsid w:val="00F64F4B"/>
    <w:rPr>
      <w:b/>
    </w:rPr>
  </w:style>
  <w:style w:type="character" w:customStyle="1" w:styleId="Appdef">
    <w:name w:val="App_def"/>
    <w:basedOn w:val="DefaultParagraphFont"/>
    <w:rsid w:val="00F64F4B"/>
    <w:rPr>
      <w:rFonts w:ascii="Times New Roman" w:hAnsi="Times New Roman"/>
      <w:b/>
    </w:rPr>
  </w:style>
  <w:style w:type="character" w:customStyle="1" w:styleId="Appref">
    <w:name w:val="App_ref"/>
    <w:basedOn w:val="DefaultParagraphFont"/>
    <w:rsid w:val="00F64F4B"/>
  </w:style>
  <w:style w:type="character" w:customStyle="1" w:styleId="Artdef">
    <w:name w:val="Art_def"/>
    <w:basedOn w:val="DefaultParagraphFont"/>
    <w:rsid w:val="00F64F4B"/>
    <w:rPr>
      <w:rFonts w:ascii="Times New Roman" w:hAnsi="Times New Roman"/>
      <w:b/>
    </w:rPr>
  </w:style>
  <w:style w:type="character" w:customStyle="1" w:styleId="Artref">
    <w:name w:val="Art_ref"/>
    <w:basedOn w:val="DefaultParagraphFont"/>
    <w:rsid w:val="00F64F4B"/>
  </w:style>
  <w:style w:type="character" w:customStyle="1" w:styleId="Tablefreq">
    <w:name w:val="Table_freq"/>
    <w:basedOn w:val="DefaultParagraphFont"/>
    <w:rsid w:val="00F64F4B"/>
    <w:rPr>
      <w:b/>
      <w:color w:val="auto"/>
      <w:sz w:val="20"/>
    </w:rPr>
  </w:style>
  <w:style w:type="paragraph" w:customStyle="1" w:styleId="Formal">
    <w:name w:val="Formal"/>
    <w:basedOn w:val="ASN1"/>
    <w:rsid w:val="00F64F4B"/>
    <w:rPr>
      <w:rFonts w:eastAsia="Times New Roman"/>
      <w:b w:val="0"/>
      <w:lang w:val="en-GB"/>
    </w:rPr>
  </w:style>
  <w:style w:type="paragraph" w:customStyle="1" w:styleId="Section1">
    <w:name w:val="Section_1"/>
    <w:basedOn w:val="Normal"/>
    <w:rsid w:val="00F64F4B"/>
    <w:pPr>
      <w:tabs>
        <w:tab w:val="center" w:pos="4820"/>
      </w:tabs>
      <w:spacing w:before="360"/>
      <w:jc w:val="center"/>
    </w:pPr>
    <w:rPr>
      <w:rFonts w:eastAsia="Times New Roman"/>
      <w:b/>
      <w:lang w:val="en-GB"/>
    </w:rPr>
  </w:style>
  <w:style w:type="paragraph" w:customStyle="1" w:styleId="Section2">
    <w:name w:val="Section_2"/>
    <w:basedOn w:val="Section1"/>
    <w:rsid w:val="00F64F4B"/>
    <w:rPr>
      <w:b w:val="0"/>
      <w:i/>
    </w:rPr>
  </w:style>
  <w:style w:type="paragraph" w:customStyle="1" w:styleId="AppendixNo">
    <w:name w:val="Appendix_No"/>
    <w:basedOn w:val="AnnexNo"/>
    <w:next w:val="Annexref"/>
    <w:rsid w:val="00F64F4B"/>
  </w:style>
  <w:style w:type="paragraph" w:customStyle="1" w:styleId="Appendixtitle">
    <w:name w:val="Appendix_title"/>
    <w:basedOn w:val="Annextitle"/>
    <w:next w:val="Normal"/>
    <w:rsid w:val="00F64F4B"/>
  </w:style>
  <w:style w:type="paragraph" w:customStyle="1" w:styleId="Border">
    <w:name w:val="Border"/>
    <w:basedOn w:val="Normal"/>
    <w:rsid w:val="00F64F4B"/>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F64F4B"/>
    <w:pPr>
      <w:ind w:left="849"/>
    </w:pPr>
    <w:rPr>
      <w:rFonts w:eastAsia="Times New Roman"/>
      <w:lang w:val="en-GB"/>
    </w:rPr>
  </w:style>
  <w:style w:type="paragraph" w:styleId="Index5">
    <w:name w:val="index 5"/>
    <w:basedOn w:val="Normal"/>
    <w:next w:val="Normal"/>
    <w:rsid w:val="00F64F4B"/>
    <w:pPr>
      <w:ind w:left="1132"/>
    </w:pPr>
    <w:rPr>
      <w:rFonts w:eastAsia="Times New Roman"/>
      <w:lang w:val="en-GB"/>
    </w:rPr>
  </w:style>
  <w:style w:type="paragraph" w:styleId="Index6">
    <w:name w:val="index 6"/>
    <w:basedOn w:val="Normal"/>
    <w:next w:val="Normal"/>
    <w:rsid w:val="00F64F4B"/>
    <w:pPr>
      <w:ind w:left="1415"/>
    </w:pPr>
    <w:rPr>
      <w:rFonts w:eastAsia="Times New Roman"/>
      <w:lang w:val="en-GB"/>
    </w:rPr>
  </w:style>
  <w:style w:type="paragraph" w:styleId="Index7">
    <w:name w:val="index 7"/>
    <w:basedOn w:val="Normal"/>
    <w:next w:val="Normal"/>
    <w:rsid w:val="00F64F4B"/>
    <w:pPr>
      <w:ind w:left="1698"/>
    </w:pPr>
    <w:rPr>
      <w:rFonts w:eastAsia="Times New Roman"/>
      <w:lang w:val="en-GB"/>
    </w:rPr>
  </w:style>
  <w:style w:type="character" w:styleId="LineNumber">
    <w:name w:val="line number"/>
    <w:basedOn w:val="DefaultParagraphFont"/>
    <w:rsid w:val="00F64F4B"/>
  </w:style>
  <w:style w:type="paragraph" w:customStyle="1" w:styleId="Proposal">
    <w:name w:val="Proposal"/>
    <w:basedOn w:val="Normal"/>
    <w:next w:val="Normal"/>
    <w:rsid w:val="00F64F4B"/>
    <w:pPr>
      <w:keepNext/>
      <w:spacing w:before="240"/>
    </w:pPr>
    <w:rPr>
      <w:rFonts w:eastAsia="Times New Roman" w:hAnsi="Times New Roman Bold"/>
      <w:b/>
      <w:lang w:val="en-GB"/>
    </w:rPr>
  </w:style>
  <w:style w:type="paragraph" w:customStyle="1" w:styleId="Section3">
    <w:name w:val="Section_3"/>
    <w:basedOn w:val="Section1"/>
    <w:rsid w:val="00F64F4B"/>
    <w:rPr>
      <w:b w:val="0"/>
    </w:rPr>
  </w:style>
  <w:style w:type="paragraph" w:customStyle="1" w:styleId="TableTextS5">
    <w:name w:val="Table_TextS5"/>
    <w:basedOn w:val="Normal"/>
    <w:rsid w:val="00F64F4B"/>
    <w:pPr>
      <w:tabs>
        <w:tab w:val="left" w:pos="170"/>
        <w:tab w:val="left" w:pos="567"/>
        <w:tab w:val="left" w:pos="737"/>
        <w:tab w:val="left" w:pos="2977"/>
        <w:tab w:val="left" w:pos="3266"/>
      </w:tabs>
      <w:spacing w:before="40" w:after="40"/>
      <w:ind w:left="170" w:hanging="170"/>
    </w:pPr>
    <w:rPr>
      <w:rFonts w:eastAsia="Times New Roman"/>
      <w:sz w:val="20"/>
      <w:lang w:val="en-GB"/>
    </w:rPr>
  </w:style>
  <w:style w:type="paragraph" w:customStyle="1" w:styleId="Agendaitem">
    <w:name w:val="Agenda_item"/>
    <w:basedOn w:val="Normal"/>
    <w:next w:val="Normal"/>
    <w:qFormat/>
    <w:rsid w:val="00F64F4B"/>
    <w:pPr>
      <w:overflowPunct/>
      <w:autoSpaceDE/>
      <w:autoSpaceDN/>
      <w:adjustRightInd/>
      <w:spacing w:before="240"/>
      <w:jc w:val="center"/>
      <w:textAlignment w:val="auto"/>
    </w:pPr>
    <w:rPr>
      <w:rFonts w:eastAsia="Times New Roman"/>
      <w:sz w:val="28"/>
      <w:lang w:val="en-GB"/>
    </w:rPr>
  </w:style>
  <w:style w:type="paragraph" w:customStyle="1" w:styleId="AppArtNo">
    <w:name w:val="App_Art_No"/>
    <w:basedOn w:val="ArtNo"/>
    <w:qFormat/>
    <w:rsid w:val="00F64F4B"/>
    <w:rPr>
      <w:rFonts w:eastAsia="Times New Roman"/>
      <w:lang w:val="en-GB"/>
    </w:rPr>
  </w:style>
  <w:style w:type="paragraph" w:customStyle="1" w:styleId="AppArttitle">
    <w:name w:val="App_Art_title"/>
    <w:basedOn w:val="Arttitle"/>
    <w:qFormat/>
    <w:rsid w:val="00F64F4B"/>
    <w:rPr>
      <w:rFonts w:eastAsia="Times New Roman"/>
      <w:lang w:val="en-GB"/>
    </w:rPr>
  </w:style>
  <w:style w:type="paragraph" w:customStyle="1" w:styleId="ApptoAnnex">
    <w:name w:val="App_to_Annex"/>
    <w:basedOn w:val="AppendixNo"/>
    <w:next w:val="Normal"/>
    <w:qFormat/>
    <w:rsid w:val="00F64F4B"/>
  </w:style>
  <w:style w:type="paragraph" w:customStyle="1" w:styleId="Committee">
    <w:name w:val="Committee"/>
    <w:basedOn w:val="Normal"/>
    <w:qFormat/>
    <w:rsid w:val="00F64F4B"/>
    <w:pPr>
      <w:framePr w:hSpace="180" w:wrap="around" w:hAnchor="margin" w:y="-675"/>
      <w:tabs>
        <w:tab w:val="left" w:pos="851"/>
      </w:tabs>
      <w:spacing w:before="0" w:line="240" w:lineRule="atLeas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F64F4B"/>
    <w:rPr>
      <w:rFonts w:eastAsia="Times New Roman"/>
      <w:lang w:val="en-US"/>
    </w:rPr>
  </w:style>
  <w:style w:type="paragraph" w:customStyle="1" w:styleId="Part1">
    <w:name w:val="Part_1"/>
    <w:basedOn w:val="Section1"/>
    <w:next w:val="Section1"/>
    <w:qFormat/>
    <w:rsid w:val="00F64F4B"/>
    <w:pPr>
      <w:keepNext/>
      <w:keepLines/>
    </w:pPr>
  </w:style>
  <w:style w:type="paragraph" w:customStyle="1" w:styleId="Subsection1">
    <w:name w:val="Subsection_1"/>
    <w:basedOn w:val="Section1"/>
    <w:next w:val="Normalaftertitle0"/>
    <w:qFormat/>
    <w:rsid w:val="00F64F4B"/>
  </w:style>
  <w:style w:type="paragraph" w:customStyle="1" w:styleId="Volumetitle">
    <w:name w:val="Volume_title"/>
    <w:basedOn w:val="Normal"/>
    <w:qFormat/>
    <w:rsid w:val="00F64F4B"/>
    <w:pPr>
      <w:jc w:val="center"/>
    </w:pPr>
    <w:rPr>
      <w:rFonts w:eastAsia="Times New Roman"/>
      <w:b/>
      <w:bCs/>
      <w:sz w:val="28"/>
      <w:szCs w:val="28"/>
      <w:lang w:val="en-GB"/>
    </w:rPr>
  </w:style>
  <w:style w:type="paragraph" w:customStyle="1" w:styleId="Headingsplit">
    <w:name w:val="Heading_split"/>
    <w:basedOn w:val="Headingi"/>
    <w:qFormat/>
    <w:rsid w:val="00F64F4B"/>
    <w:rPr>
      <w:rFonts w:eastAsia="Times New Roman"/>
      <w:lang w:val="en-US"/>
    </w:rPr>
  </w:style>
  <w:style w:type="paragraph" w:customStyle="1" w:styleId="Normalsplit">
    <w:name w:val="Normal_split"/>
    <w:basedOn w:val="Normal"/>
    <w:qFormat/>
    <w:rsid w:val="00F64F4B"/>
    <w:rPr>
      <w:rFonts w:eastAsia="Times New Roman"/>
      <w:lang w:val="en-GB"/>
    </w:rPr>
  </w:style>
  <w:style w:type="character" w:customStyle="1" w:styleId="Provsplit">
    <w:name w:val="Prov_split"/>
    <w:basedOn w:val="DefaultParagraphFont"/>
    <w:qFormat/>
    <w:rsid w:val="00F64F4B"/>
    <w:rPr>
      <w:rFonts w:ascii="Times New Roman" w:hAnsi="Times New Roman"/>
      <w:b w:val="0"/>
    </w:rPr>
  </w:style>
  <w:style w:type="paragraph" w:customStyle="1" w:styleId="Tablesplit">
    <w:name w:val="Table_split"/>
    <w:basedOn w:val="Tabletext"/>
    <w:qFormat/>
    <w:rsid w:val="00F64F4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lang w:val="en-GB"/>
    </w:rPr>
  </w:style>
  <w:style w:type="paragraph" w:customStyle="1" w:styleId="Methodheading1">
    <w:name w:val="Method_heading1"/>
    <w:basedOn w:val="Heading1"/>
    <w:next w:val="Normal"/>
    <w:qFormat/>
    <w:rsid w:val="00F64F4B"/>
    <w:rPr>
      <w:rFonts w:eastAsia="Times New Roman"/>
      <w:lang w:val="en-GB"/>
    </w:rPr>
  </w:style>
  <w:style w:type="paragraph" w:customStyle="1" w:styleId="Methodheading2">
    <w:name w:val="Method_heading2"/>
    <w:basedOn w:val="Heading2"/>
    <w:next w:val="Normal"/>
    <w:qFormat/>
    <w:rsid w:val="00F64F4B"/>
    <w:rPr>
      <w:rFonts w:eastAsia="Times New Roman"/>
      <w:lang w:val="en-GB"/>
    </w:rPr>
  </w:style>
  <w:style w:type="paragraph" w:customStyle="1" w:styleId="Methodheading3">
    <w:name w:val="Method_heading3"/>
    <w:basedOn w:val="Heading3"/>
    <w:next w:val="Normal"/>
    <w:qFormat/>
    <w:rsid w:val="00F64F4B"/>
    <w:rPr>
      <w:rFonts w:eastAsia="Times New Roman"/>
      <w:lang w:val="en-GB"/>
    </w:rPr>
  </w:style>
  <w:style w:type="paragraph" w:customStyle="1" w:styleId="Methodheading4">
    <w:name w:val="Method_heading4"/>
    <w:basedOn w:val="Heading4"/>
    <w:next w:val="Normal"/>
    <w:qFormat/>
    <w:rsid w:val="00F64F4B"/>
    <w:rPr>
      <w:rFonts w:eastAsia="Times New Roman"/>
      <w:lang w:val="en-GB"/>
    </w:rPr>
  </w:style>
  <w:style w:type="paragraph" w:customStyle="1" w:styleId="MethodHeadingb">
    <w:name w:val="Method_Headingb"/>
    <w:basedOn w:val="Headingb"/>
    <w:next w:val="Normal"/>
    <w:qFormat/>
    <w:rsid w:val="00F64F4B"/>
    <w:pPr>
      <w:overflowPunct/>
      <w:autoSpaceDE/>
      <w:autoSpaceDN/>
      <w:adjustRightInd/>
      <w:textAlignment w:val="auto"/>
    </w:pPr>
    <w:rPr>
      <w:rFonts w:eastAsia="Times New Roman"/>
      <w:lang w:val="en-GB"/>
    </w:rPr>
  </w:style>
  <w:style w:type="paragraph" w:customStyle="1" w:styleId="EditorsNote">
    <w:name w:val="EditorsNote"/>
    <w:basedOn w:val="Normal"/>
    <w:rsid w:val="00F64F4B"/>
    <w:pPr>
      <w:spacing w:before="240" w:after="240"/>
    </w:pPr>
    <w:rPr>
      <w:rFonts w:eastAsia="Times New Roman"/>
      <w:i/>
      <w:iCs/>
      <w:lang w:val="en-GB"/>
    </w:rPr>
  </w:style>
  <w:style w:type="paragraph" w:customStyle="1" w:styleId="Figurewithlegend">
    <w:name w:val="Figure_with_legend"/>
    <w:basedOn w:val="Figure"/>
    <w:rsid w:val="00F64F4B"/>
    <w:rPr>
      <w:rFonts w:eastAsia="Times New Roman"/>
      <w:lang w:val="en-GB"/>
    </w:rPr>
  </w:style>
  <w:style w:type="paragraph" w:styleId="Signature">
    <w:name w:val="Signature"/>
    <w:basedOn w:val="Normal"/>
    <w:link w:val="SignatureChar"/>
    <w:unhideWhenUsed/>
    <w:rsid w:val="00F64F4B"/>
    <w:pPr>
      <w:tabs>
        <w:tab w:val="center" w:pos="7371"/>
      </w:tabs>
      <w:spacing w:before="600"/>
    </w:pPr>
    <w:rPr>
      <w:rFonts w:eastAsia="Times New Roman"/>
      <w:lang w:val="en-GB"/>
    </w:rPr>
  </w:style>
  <w:style w:type="character" w:customStyle="1" w:styleId="SignatureChar">
    <w:name w:val="Signature Char"/>
    <w:basedOn w:val="DefaultParagraphFont"/>
    <w:link w:val="Signature"/>
    <w:rsid w:val="00F64F4B"/>
    <w:rPr>
      <w:rFonts w:eastAsia="Times New Roman"/>
      <w:sz w:val="24"/>
      <w:lang w:val="en-GB" w:eastAsia="en-US"/>
    </w:rPr>
  </w:style>
  <w:style w:type="character" w:styleId="PlaceholderText">
    <w:name w:val="Placeholder Text"/>
    <w:basedOn w:val="DefaultParagraphFont"/>
    <w:uiPriority w:val="99"/>
    <w:semiHidden/>
    <w:rsid w:val="00F64F4B"/>
    <w:rPr>
      <w:color w:val="808080"/>
    </w:rPr>
  </w:style>
  <w:style w:type="paragraph" w:customStyle="1" w:styleId="DocData">
    <w:name w:val="DocData"/>
    <w:basedOn w:val="Normal"/>
    <w:rsid w:val="00F64F4B"/>
    <w:pPr>
      <w:framePr w:hSpace="180" w:wrap="around" w:hAnchor="margin" w:y="-687"/>
      <w:shd w:val="solid" w:color="FFFFFF" w:fill="FFFFFF"/>
      <w:spacing w:before="0" w:line="240" w:lineRule="atLeast"/>
    </w:pPr>
    <w:rPr>
      <w:rFonts w:ascii="Verdana" w:eastAsia="Times New Roman" w:hAnsi="Verdana"/>
      <w:b/>
      <w:sz w:val="20"/>
      <w:lang w:val="en-GB" w:eastAsia="zh-CN"/>
    </w:rPr>
  </w:style>
  <w:style w:type="character" w:customStyle="1" w:styleId="Recdef">
    <w:name w:val="Rec_def"/>
    <w:basedOn w:val="DefaultParagraphFont"/>
    <w:rsid w:val="00F64F4B"/>
    <w:rPr>
      <w:b/>
    </w:rPr>
  </w:style>
  <w:style w:type="character" w:customStyle="1" w:styleId="Resdef">
    <w:name w:val="Res_def"/>
    <w:basedOn w:val="DefaultParagraphFont"/>
    <w:rsid w:val="00F64F4B"/>
    <w:rPr>
      <w:rFonts w:ascii="Times New Roman" w:hAnsi="Times New Roman"/>
      <w:b/>
    </w:rPr>
  </w:style>
  <w:style w:type="paragraph" w:styleId="ListParagraph">
    <w:name w:val="List Paragraph"/>
    <w:basedOn w:val="Normal"/>
    <w:uiPriority w:val="99"/>
    <w:qFormat/>
    <w:rsid w:val="00F64F4B"/>
    <w:pPr>
      <w:ind w:left="720"/>
      <w:contextualSpacing/>
    </w:pPr>
    <w:rPr>
      <w:rFonts w:eastAsia="Batang"/>
      <w:lang w:val="en-GB"/>
    </w:rPr>
  </w:style>
  <w:style w:type="paragraph" w:styleId="BalloonText">
    <w:name w:val="Balloon Text"/>
    <w:basedOn w:val="Normal"/>
    <w:link w:val="BalloonTextChar"/>
    <w:unhideWhenUsed/>
    <w:rsid w:val="00F64F4B"/>
    <w:pPr>
      <w:spacing w:before="0"/>
    </w:pPr>
    <w:rPr>
      <w:rFonts w:ascii="Tahoma" w:eastAsia="Batang" w:hAnsi="Tahoma" w:cs="Tahoma"/>
      <w:sz w:val="16"/>
      <w:szCs w:val="16"/>
      <w:lang w:val="en-GB"/>
    </w:rPr>
  </w:style>
  <w:style w:type="character" w:customStyle="1" w:styleId="BalloonTextChar">
    <w:name w:val="Balloon Text Char"/>
    <w:basedOn w:val="DefaultParagraphFont"/>
    <w:link w:val="BalloonText"/>
    <w:rsid w:val="00F64F4B"/>
    <w:rPr>
      <w:rFonts w:ascii="Tahoma" w:eastAsia="Batang" w:hAnsi="Tahoma" w:cs="Tahoma"/>
      <w:sz w:val="16"/>
      <w:szCs w:val="16"/>
      <w:lang w:val="en-GB" w:eastAsia="en-US"/>
    </w:rPr>
  </w:style>
  <w:style w:type="character" w:styleId="FollowedHyperlink">
    <w:name w:val="FollowedHyperlink"/>
    <w:basedOn w:val="DefaultParagraphFont"/>
    <w:uiPriority w:val="99"/>
    <w:rsid w:val="00F64F4B"/>
    <w:rPr>
      <w:rFonts w:cs="Times New Roman"/>
      <w:color w:val="800080"/>
      <w:u w:val="single"/>
    </w:rPr>
  </w:style>
  <w:style w:type="paragraph" w:styleId="NoSpacing">
    <w:name w:val="No Spacing"/>
    <w:uiPriority w:val="1"/>
    <w:qFormat/>
    <w:rsid w:val="00F64F4B"/>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F64F4B"/>
    <w:pPr>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GB" w:eastAsia="en-GB"/>
    </w:rPr>
  </w:style>
  <w:style w:type="character" w:customStyle="1" w:styleId="1">
    <w:name w:val="확인되지 않은 멘션1"/>
    <w:basedOn w:val="DefaultParagraphFont"/>
    <w:uiPriority w:val="99"/>
    <w:semiHidden/>
    <w:unhideWhenUsed/>
    <w:rsid w:val="00F64F4B"/>
    <w:rPr>
      <w:color w:val="605E5C"/>
      <w:shd w:val="clear" w:color="auto" w:fill="E1DFDD"/>
    </w:rPr>
  </w:style>
  <w:style w:type="paragraph" w:styleId="Revision">
    <w:name w:val="Revision"/>
    <w:hidden/>
    <w:uiPriority w:val="99"/>
    <w:semiHidden/>
    <w:rsid w:val="00F64F4B"/>
    <w:rPr>
      <w:rFonts w:eastAsia="Times New Roman"/>
      <w:sz w:val="24"/>
      <w:lang w:val="en-GB" w:eastAsia="en-US"/>
    </w:rPr>
  </w:style>
  <w:style w:type="paragraph" w:customStyle="1" w:styleId="TableNoBR">
    <w:name w:val="Table_No_BR"/>
    <w:basedOn w:val="Normal"/>
    <w:next w:val="TabletitleBR"/>
    <w:rsid w:val="00F64F4B"/>
    <w:pPr>
      <w:keepNext/>
      <w:spacing w:before="560" w:after="120"/>
      <w:jc w:val="center"/>
    </w:pPr>
    <w:rPr>
      <w:rFonts w:eastAsia="Times New Roman"/>
      <w:caps/>
      <w:lang w:val="en-GB"/>
    </w:rPr>
  </w:style>
  <w:style w:type="paragraph" w:customStyle="1" w:styleId="TabletitleBR">
    <w:name w:val="Table_title_BR"/>
    <w:basedOn w:val="Normal"/>
    <w:next w:val="Tablehead"/>
    <w:rsid w:val="00F64F4B"/>
    <w:pPr>
      <w:keepNext/>
      <w:keepLines/>
      <w:spacing w:before="0" w:after="120"/>
      <w:jc w:val="center"/>
    </w:pPr>
    <w:rPr>
      <w:rFonts w:eastAsia="Times New Roman"/>
      <w:b/>
      <w:lang w:val="en-GB"/>
    </w:rPr>
  </w:style>
  <w:style w:type="paragraph" w:styleId="Caption">
    <w:name w:val="caption"/>
    <w:basedOn w:val="Normal"/>
    <w:next w:val="Normal"/>
    <w:qFormat/>
    <w:rsid w:val="00F64F4B"/>
    <w:pPr>
      <w:overflowPunct/>
      <w:autoSpaceDE/>
      <w:autoSpaceDN/>
      <w:adjustRightInd/>
      <w:spacing w:before="0"/>
      <w:jc w:val="right"/>
      <w:textAlignment w:val="auto"/>
    </w:pPr>
    <w:rPr>
      <w:rFonts w:eastAsia="Times New Roman"/>
      <w:b/>
      <w:lang w:val="ru-RU" w:eastAsia="ru-RU"/>
    </w:rPr>
  </w:style>
  <w:style w:type="character" w:customStyle="1" w:styleId="NormalIndentChar">
    <w:name w:val="Normal Indent Char"/>
    <w:basedOn w:val="DefaultParagraphFont"/>
    <w:link w:val="NormalIndent"/>
    <w:rsid w:val="00F64F4B"/>
    <w:rPr>
      <w:sz w:val="24"/>
      <w:lang w:val="fr-FR" w:eastAsia="en-US"/>
    </w:rPr>
  </w:style>
  <w:style w:type="character" w:customStyle="1" w:styleId="EquationlegendChar">
    <w:name w:val="Equation_legend Char"/>
    <w:basedOn w:val="NormalIndentChar"/>
    <w:link w:val="Equationlegend"/>
    <w:rsid w:val="00F64F4B"/>
    <w:rPr>
      <w:sz w:val="24"/>
      <w:lang w:val="fr-FR" w:eastAsia="en-US"/>
    </w:rPr>
  </w:style>
  <w:style w:type="character" w:customStyle="1" w:styleId="SourceChar">
    <w:name w:val="Source Char"/>
    <w:link w:val="Source"/>
    <w:rsid w:val="00F64F4B"/>
    <w:rPr>
      <w:rFonts w:eastAsia="Times New Roman"/>
      <w:b/>
      <w:sz w:val="28"/>
      <w:lang w:val="en-GB" w:eastAsia="en-US"/>
    </w:rPr>
  </w:style>
  <w:style w:type="character" w:customStyle="1" w:styleId="10">
    <w:name w:val="Неразрешенное упоминание1"/>
    <w:basedOn w:val="DefaultParagraphFont"/>
    <w:uiPriority w:val="99"/>
    <w:semiHidden/>
    <w:unhideWhenUsed/>
    <w:rsid w:val="00F64F4B"/>
    <w:rPr>
      <w:color w:val="605E5C"/>
      <w:shd w:val="clear" w:color="auto" w:fill="E1DFDD"/>
    </w:rPr>
  </w:style>
  <w:style w:type="character" w:customStyle="1" w:styleId="HTMLPreformattedChar">
    <w:name w:val="HTML Preformatted Char"/>
    <w:basedOn w:val="DefaultParagraphFont"/>
    <w:link w:val="HTMLPreformatted"/>
    <w:uiPriority w:val="99"/>
    <w:rsid w:val="00F64F4B"/>
    <w:rPr>
      <w:rFonts w:ascii="Courier New" w:hAnsi="Courier New" w:cs="Courier New"/>
      <w:lang w:val="ru-RU" w:eastAsia="ru-RU"/>
    </w:rPr>
  </w:style>
  <w:style w:type="paragraph" w:styleId="HTMLPreformatted">
    <w:name w:val="HTML Preformatted"/>
    <w:basedOn w:val="Normal"/>
    <w:link w:val="HTMLPreformattedChar"/>
    <w:uiPriority w:val="99"/>
    <w:unhideWhenUsed/>
    <w:rsid w:val="00F6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1">
    <w:name w:val="HTML Preformatted Char1"/>
    <w:basedOn w:val="DefaultParagraphFont"/>
    <w:semiHidden/>
    <w:rsid w:val="00F64F4B"/>
    <w:rPr>
      <w:rFonts w:ascii="Consolas" w:hAnsi="Consolas"/>
      <w:lang w:val="fr-FR" w:eastAsia="en-US"/>
    </w:rPr>
  </w:style>
  <w:style w:type="character" w:customStyle="1" w:styleId="BalloonTextChar1">
    <w:name w:val="Balloon Text Char1"/>
    <w:basedOn w:val="DefaultParagraphFont"/>
    <w:semiHidden/>
    <w:rsid w:val="00F64F4B"/>
    <w:rPr>
      <w:rFonts w:ascii="Segoe UI" w:hAnsi="Segoe UI" w:cs="Segoe UI"/>
      <w:sz w:val="18"/>
      <w:szCs w:val="18"/>
      <w:lang w:val="en-GB" w:eastAsia="en-US"/>
    </w:rPr>
  </w:style>
  <w:style w:type="character" w:styleId="CommentReference">
    <w:name w:val="annotation reference"/>
    <w:basedOn w:val="DefaultParagraphFont"/>
    <w:semiHidden/>
    <w:unhideWhenUsed/>
    <w:rsid w:val="00F64F4B"/>
    <w:rPr>
      <w:sz w:val="16"/>
      <w:szCs w:val="16"/>
    </w:rPr>
  </w:style>
  <w:style w:type="paragraph" w:styleId="CommentText">
    <w:name w:val="annotation text"/>
    <w:basedOn w:val="Normal"/>
    <w:link w:val="CommentTextChar"/>
    <w:semiHidden/>
    <w:unhideWhenUsed/>
    <w:rsid w:val="00F64F4B"/>
    <w:rPr>
      <w:rFonts w:eastAsia="Times New Roman"/>
      <w:sz w:val="20"/>
      <w:lang w:val="en-GB"/>
    </w:rPr>
  </w:style>
  <w:style w:type="character" w:customStyle="1" w:styleId="CommentTextChar">
    <w:name w:val="Comment Text Char"/>
    <w:basedOn w:val="DefaultParagraphFont"/>
    <w:link w:val="CommentText"/>
    <w:semiHidden/>
    <w:rsid w:val="00F64F4B"/>
    <w:rPr>
      <w:rFonts w:eastAsia="Times New Roman"/>
      <w:lang w:val="en-GB" w:eastAsia="en-US"/>
    </w:rPr>
  </w:style>
  <w:style w:type="paragraph" w:styleId="CommentSubject">
    <w:name w:val="annotation subject"/>
    <w:basedOn w:val="CommentText"/>
    <w:next w:val="CommentText"/>
    <w:link w:val="CommentSubjectChar"/>
    <w:semiHidden/>
    <w:unhideWhenUsed/>
    <w:rsid w:val="00F64F4B"/>
    <w:rPr>
      <w:b/>
      <w:bCs/>
    </w:rPr>
  </w:style>
  <w:style w:type="character" w:customStyle="1" w:styleId="CommentSubjectChar">
    <w:name w:val="Comment Subject Char"/>
    <w:basedOn w:val="CommentTextChar"/>
    <w:link w:val="CommentSubject"/>
    <w:semiHidden/>
    <w:rsid w:val="00F64F4B"/>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410772">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oleObject" Target="embeddings/oleObject2.bin"/><Relationship Id="rId39" Type="http://schemas.openxmlformats.org/officeDocument/2006/relationships/image" Target="media/image13.png"/><Relationship Id="rId21" Type="http://schemas.openxmlformats.org/officeDocument/2006/relationships/header" Target="header8.xml"/><Relationship Id="rId34" Type="http://schemas.openxmlformats.org/officeDocument/2006/relationships/image" Target="media/image8.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l/R-REP/zh" TargetMode="External"/><Relationship Id="rId23" Type="http://schemas.openxmlformats.org/officeDocument/2006/relationships/image" Target="media/image3.wmf"/><Relationship Id="rId28" Type="http://schemas.openxmlformats.org/officeDocument/2006/relationships/image" Target="media/image5.emf"/><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zh" TargetMode="External"/><Relationship Id="rId22" Type="http://schemas.openxmlformats.org/officeDocument/2006/relationships/footer" Target="footer5.xml"/><Relationship Id="rId27" Type="http://schemas.openxmlformats.org/officeDocument/2006/relationships/oleObject" Target="embeddings/oleObject3.bin"/><Relationship Id="rId30" Type="http://schemas.openxmlformats.org/officeDocument/2006/relationships/header" Target="header10.xml"/><Relationship Id="rId35" Type="http://schemas.openxmlformats.org/officeDocument/2006/relationships/image" Target="media/image9.png"/><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wmf"/><Relationship Id="rId33" Type="http://schemas.openxmlformats.org/officeDocument/2006/relationships/image" Target="media/image7.png"/><Relationship Id="rId38" Type="http://schemas.openxmlformats.org/officeDocument/2006/relationships/image" Target="media/image12.png"/><Relationship Id="rId20" Type="http://schemas.openxmlformats.org/officeDocument/2006/relationships/footer" Target="footer4.xml"/><Relationship Id="rId41" Type="http://schemas.openxmlformats.org/officeDocument/2006/relationships/header" Target="header1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56</Pages>
  <Words>20307</Words>
  <Characters>17484</Characters>
  <Application>Microsoft Office Word</Application>
  <DocSecurity>0</DocSecurity>
  <Lines>145</Lines>
  <Paragraphs>75</Paragraphs>
  <ScaleCrop>false</ScaleCrop>
  <HeadingPairs>
    <vt:vector size="2" baseType="variant">
      <vt:variant>
        <vt:lpstr>Title</vt:lpstr>
      </vt:variant>
      <vt:variant>
        <vt:i4>1</vt:i4>
      </vt:variant>
    </vt:vector>
  </HeadingPairs>
  <TitlesOfParts>
    <vt:vector size="1" baseType="lpstr">
      <vt:lpstr>ITU-R SM.2048-1(06/2023)报告 使用x dB带宽标准确定带外域发射机的频谱特性</vt:lpstr>
    </vt:vector>
  </TitlesOfParts>
  <Manager/>
  <Company>ITU</Company>
  <LinksUpToDate>false</LinksUpToDate>
  <CharactersWithSpaces>37716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SM.2048-1(06/2023)报告 使用x dB带宽标准确定带外域发射机的频谱特性</dc:title>
  <dc:subject>SM系列：频谱管理</dc:subject>
  <dc:creator>ITU</dc:creator>
  <cp:keywords>M.2164-0</cp:keywords>
  <dc:description/>
  <cp:lastModifiedBy>Liu, Sanping</cp:lastModifiedBy>
  <cp:revision>17</cp:revision>
  <cp:lastPrinted>2024-12-02T08:27:00Z</cp:lastPrinted>
  <dcterms:created xsi:type="dcterms:W3CDTF">2024-11-27T14:29:00Z</dcterms:created>
  <dcterms:modified xsi:type="dcterms:W3CDTF">2024-12-02T08:46:00Z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