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EBB" w:rsidRPr="00150979" w:rsidRDefault="00761EBB">
      <w:pPr>
        <w:rPr>
          <w:lang w:val="en-GB"/>
        </w:rPr>
      </w:pPr>
      <w:bookmarkStart w:id="0" w:name="_GoBack"/>
      <w:bookmarkEnd w:id="0"/>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p w:rsidR="00761EBB" w:rsidRPr="00150979" w:rsidRDefault="00761EBB">
      <w:pPr>
        <w:rPr>
          <w:lang w:val="en-GB"/>
        </w:rPr>
      </w:pPr>
    </w:p>
    <w:tbl>
      <w:tblPr>
        <w:tblW w:w="10089" w:type="dxa"/>
        <w:tblLook w:val="01E0" w:firstRow="1" w:lastRow="1" w:firstColumn="1" w:lastColumn="1" w:noHBand="0" w:noVBand="0"/>
      </w:tblPr>
      <w:tblGrid>
        <w:gridCol w:w="10089"/>
      </w:tblGrid>
      <w:tr w:rsidR="00761EBB" w:rsidRPr="00F85359" w:rsidTr="00726556">
        <w:tc>
          <w:tcPr>
            <w:tcW w:w="10089" w:type="dxa"/>
          </w:tcPr>
          <w:p w:rsidR="00761EBB" w:rsidRPr="00150979" w:rsidRDefault="00761EBB" w:rsidP="00726556">
            <w:pPr>
              <w:spacing w:before="380" w:line="280" w:lineRule="exact"/>
              <w:jc w:val="right"/>
              <w:rPr>
                <w:rFonts w:ascii="Tahoma" w:hAnsi="Tahoma" w:cs="Tahoma"/>
                <w:b/>
                <w:bCs/>
                <w:iCs/>
                <w:color w:val="509141"/>
                <w:sz w:val="32"/>
                <w:szCs w:val="32"/>
                <w:lang w:val="en-GB"/>
              </w:rPr>
            </w:pPr>
            <w:r w:rsidRPr="00150979">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7.25pt" o:ole="">
                  <v:imagedata r:id="rId8" o:title=""/>
                </v:shape>
                <o:OLEObject Type="Embed" ProgID="Equation.3" ShapeID="_x0000_i1025" DrawAspect="Content" ObjectID="_1620053582" r:id="rId9"/>
              </w:object>
            </w:r>
          </w:p>
          <w:p w:rsidR="00761EBB" w:rsidRPr="00150979" w:rsidRDefault="00761EBB" w:rsidP="00FE16F0">
            <w:pPr>
              <w:spacing w:before="380" w:line="28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Report  ITU-R  BT.</w:t>
            </w:r>
            <w:r w:rsidR="009E54EF" w:rsidRPr="00150979">
              <w:rPr>
                <w:rFonts w:ascii="Tahoma" w:hAnsi="Tahoma" w:cs="Tahoma"/>
                <w:b/>
                <w:bCs/>
                <w:iCs/>
                <w:color w:val="509141"/>
                <w:sz w:val="36"/>
                <w:szCs w:val="36"/>
                <w:lang w:val="en-GB"/>
              </w:rPr>
              <w:t>2209-</w:t>
            </w:r>
            <w:r w:rsidR="00FE16F0">
              <w:rPr>
                <w:rFonts w:ascii="Tahoma" w:hAnsi="Tahoma" w:cs="Tahoma"/>
                <w:b/>
                <w:bCs/>
                <w:iCs/>
                <w:color w:val="509141"/>
                <w:sz w:val="36"/>
                <w:szCs w:val="36"/>
                <w:lang w:val="en-GB"/>
              </w:rPr>
              <w:t>2</w:t>
            </w:r>
          </w:p>
          <w:p w:rsidR="00761EBB" w:rsidRPr="00150979" w:rsidRDefault="00DF0558" w:rsidP="001B6006">
            <w:pPr>
              <w:spacing w:before="80" w:line="280" w:lineRule="exact"/>
              <w:jc w:val="right"/>
              <w:rPr>
                <w:rFonts w:ascii="Tahoma" w:hAnsi="Tahoma" w:cs="Tahoma"/>
                <w:iCs/>
                <w:color w:val="509141"/>
                <w:szCs w:val="24"/>
                <w:lang w:val="en-GB"/>
              </w:rPr>
            </w:pPr>
            <w:r>
              <w:rPr>
                <w:rFonts w:ascii="Tahoma" w:hAnsi="Tahoma" w:cs="Tahoma"/>
                <w:b/>
                <w:bCs/>
                <w:iCs/>
                <w:color w:val="509141"/>
                <w:szCs w:val="24"/>
                <w:lang w:val="en-GB"/>
              </w:rPr>
              <w:t>(0</w:t>
            </w:r>
            <w:r w:rsidR="005F064A">
              <w:rPr>
                <w:rFonts w:ascii="Tahoma" w:hAnsi="Tahoma" w:cs="Tahoma"/>
                <w:b/>
                <w:bCs/>
                <w:iCs/>
                <w:color w:val="509141"/>
                <w:szCs w:val="24"/>
                <w:lang w:val="en-GB"/>
              </w:rPr>
              <w:t>5</w:t>
            </w:r>
            <w:r w:rsidR="00761EBB" w:rsidRPr="00150979">
              <w:rPr>
                <w:rFonts w:ascii="Tahoma" w:hAnsi="Tahoma" w:cs="Tahoma"/>
                <w:b/>
                <w:bCs/>
                <w:iCs/>
                <w:color w:val="509141"/>
                <w:szCs w:val="24"/>
                <w:lang w:val="en-GB"/>
              </w:rPr>
              <w:t>/</w:t>
            </w:r>
            <w:r w:rsidR="009E54EF" w:rsidRPr="00150979">
              <w:rPr>
                <w:rFonts w:ascii="Tahoma" w:hAnsi="Tahoma" w:cs="Tahoma"/>
                <w:b/>
                <w:bCs/>
                <w:iCs/>
                <w:color w:val="509141"/>
                <w:szCs w:val="24"/>
                <w:lang w:val="en-GB"/>
              </w:rPr>
              <w:t>201</w:t>
            </w:r>
            <w:r w:rsidR="001B6006">
              <w:rPr>
                <w:rFonts w:ascii="Tahoma" w:hAnsi="Tahoma" w:cs="Tahoma"/>
                <w:b/>
                <w:bCs/>
                <w:iCs/>
                <w:color w:val="509141"/>
                <w:szCs w:val="24"/>
                <w:lang w:val="en-GB"/>
              </w:rPr>
              <w:t>9</w:t>
            </w:r>
            <w:r w:rsidR="00761EBB" w:rsidRPr="00150979">
              <w:rPr>
                <w:rFonts w:ascii="Tahoma" w:hAnsi="Tahoma" w:cs="Tahoma"/>
                <w:b/>
                <w:bCs/>
                <w:iCs/>
                <w:color w:val="509141"/>
                <w:szCs w:val="24"/>
                <w:lang w:val="en-GB"/>
              </w:rPr>
              <w:t>)</w:t>
            </w:r>
          </w:p>
        </w:tc>
      </w:tr>
      <w:tr w:rsidR="00761EBB" w:rsidRPr="00B36FEB" w:rsidTr="00726556">
        <w:tc>
          <w:tcPr>
            <w:tcW w:w="10089" w:type="dxa"/>
          </w:tcPr>
          <w:p w:rsidR="00761EBB" w:rsidRPr="00150979" w:rsidRDefault="00761EBB" w:rsidP="00726556">
            <w:pPr>
              <w:spacing w:before="80" w:line="500" w:lineRule="exact"/>
              <w:jc w:val="right"/>
              <w:rPr>
                <w:rFonts w:ascii="Tahoma" w:hAnsi="Tahoma" w:cs="Tahoma"/>
                <w:b/>
                <w:bCs/>
                <w:iCs/>
                <w:color w:val="509141"/>
                <w:sz w:val="44"/>
                <w:szCs w:val="44"/>
                <w:lang w:val="en-GB"/>
              </w:rPr>
            </w:pPr>
          </w:p>
          <w:p w:rsidR="00761EBB" w:rsidRPr="00150979" w:rsidRDefault="00761EBB" w:rsidP="009E54EF">
            <w:pPr>
              <w:spacing w:before="80" w:line="500" w:lineRule="exact"/>
              <w:jc w:val="right"/>
              <w:rPr>
                <w:rFonts w:ascii="Tahoma" w:hAnsi="Tahoma" w:cs="Tahoma"/>
                <w:b/>
                <w:bCs/>
                <w:iCs/>
                <w:color w:val="509141"/>
                <w:sz w:val="44"/>
                <w:szCs w:val="44"/>
                <w:lang w:val="en-GB"/>
              </w:rPr>
            </w:pPr>
            <w:r w:rsidRPr="00150979">
              <w:rPr>
                <w:rFonts w:ascii="Tahoma" w:hAnsi="Tahoma" w:cs="Tahoma"/>
                <w:b/>
                <w:bCs/>
                <w:color w:val="509141"/>
                <w:sz w:val="44"/>
                <w:szCs w:val="44"/>
                <w:lang w:val="en-GB"/>
              </w:rPr>
              <w:t>Calculation model for SFN reception and reference</w:t>
            </w:r>
            <w:r w:rsidR="009E54EF" w:rsidRPr="00150979">
              <w:rPr>
                <w:rFonts w:ascii="Tahoma" w:hAnsi="Tahoma" w:cs="Tahoma"/>
                <w:b/>
                <w:bCs/>
                <w:color w:val="509141"/>
                <w:sz w:val="44"/>
                <w:szCs w:val="44"/>
                <w:lang w:val="en-GB"/>
              </w:rPr>
              <w:t xml:space="preserve"> </w:t>
            </w:r>
            <w:r w:rsidRPr="00150979">
              <w:rPr>
                <w:rFonts w:ascii="Tahoma" w:hAnsi="Tahoma" w:cs="Tahoma"/>
                <w:b/>
                <w:bCs/>
                <w:color w:val="509141"/>
                <w:sz w:val="44"/>
                <w:szCs w:val="44"/>
                <w:lang w:val="en-GB"/>
              </w:rPr>
              <w:t>receiver characteristics</w:t>
            </w:r>
            <w:r w:rsidR="009E54EF" w:rsidRPr="00150979">
              <w:rPr>
                <w:rFonts w:ascii="Tahoma" w:hAnsi="Tahoma" w:cs="Tahoma"/>
                <w:b/>
                <w:bCs/>
                <w:color w:val="509141"/>
                <w:sz w:val="44"/>
                <w:szCs w:val="44"/>
                <w:lang w:val="en-GB"/>
              </w:rPr>
              <w:br/>
            </w:r>
            <w:r w:rsidRPr="00150979">
              <w:rPr>
                <w:rFonts w:ascii="Tahoma" w:hAnsi="Tahoma" w:cs="Tahoma"/>
                <w:b/>
                <w:bCs/>
                <w:color w:val="509141"/>
                <w:sz w:val="44"/>
                <w:szCs w:val="44"/>
                <w:lang w:val="en-GB"/>
              </w:rPr>
              <w:t>of ISDB-T</w:t>
            </w:r>
            <w:r w:rsidR="009E54EF" w:rsidRPr="00150979">
              <w:rPr>
                <w:rFonts w:ascii="Tahoma" w:hAnsi="Tahoma" w:cs="Tahoma"/>
                <w:b/>
                <w:bCs/>
                <w:color w:val="509141"/>
                <w:sz w:val="44"/>
                <w:szCs w:val="44"/>
                <w:lang w:val="en-GB"/>
              </w:rPr>
              <w:t xml:space="preserve"> </w:t>
            </w:r>
            <w:r w:rsidRPr="00150979">
              <w:rPr>
                <w:rFonts w:ascii="Tahoma" w:hAnsi="Tahoma" w:cs="Tahoma"/>
                <w:b/>
                <w:bCs/>
                <w:color w:val="509141"/>
                <w:sz w:val="44"/>
                <w:szCs w:val="44"/>
                <w:lang w:val="en-GB"/>
              </w:rPr>
              <w:t>system</w:t>
            </w:r>
            <w:r w:rsidRPr="00150979">
              <w:rPr>
                <w:rFonts w:ascii="Tahoma" w:hAnsi="Tahoma" w:cs="Tahoma"/>
                <w:b/>
                <w:bCs/>
                <w:iCs/>
                <w:color w:val="509141"/>
                <w:sz w:val="44"/>
                <w:szCs w:val="44"/>
                <w:lang w:val="en-GB"/>
              </w:rPr>
              <w:t xml:space="preserve">  </w:t>
            </w:r>
          </w:p>
        </w:tc>
      </w:tr>
      <w:tr w:rsidR="00761EBB" w:rsidRPr="00B36FEB" w:rsidTr="00726556">
        <w:tc>
          <w:tcPr>
            <w:tcW w:w="10089" w:type="dxa"/>
          </w:tcPr>
          <w:p w:rsidR="00761EBB" w:rsidRPr="00150979" w:rsidRDefault="00761EBB" w:rsidP="00726556">
            <w:pPr>
              <w:spacing w:before="80" w:line="280" w:lineRule="exact"/>
              <w:ind w:right="640"/>
              <w:rPr>
                <w:rFonts w:ascii="Tahoma" w:hAnsi="Tahoma" w:cs="Tahoma"/>
                <w:b/>
                <w:bCs/>
                <w:iCs/>
                <w:color w:val="243285"/>
                <w:sz w:val="32"/>
                <w:szCs w:val="32"/>
                <w:lang w:val="en-GB"/>
              </w:rPr>
            </w:pPr>
          </w:p>
          <w:p w:rsidR="00761EBB" w:rsidRPr="00150979" w:rsidRDefault="00761EBB" w:rsidP="00726556">
            <w:pPr>
              <w:spacing w:before="80" w:line="280" w:lineRule="exact"/>
              <w:ind w:right="640"/>
              <w:rPr>
                <w:rFonts w:ascii="Tahoma" w:hAnsi="Tahoma" w:cs="Tahoma"/>
                <w:b/>
                <w:bCs/>
                <w:iCs/>
                <w:color w:val="243285"/>
                <w:sz w:val="32"/>
                <w:szCs w:val="32"/>
                <w:lang w:val="en-GB"/>
              </w:rPr>
            </w:pPr>
          </w:p>
          <w:p w:rsidR="00761EBB" w:rsidRPr="00150979" w:rsidRDefault="00761EBB" w:rsidP="00726556">
            <w:pPr>
              <w:spacing w:before="80" w:line="280" w:lineRule="exact"/>
              <w:ind w:right="640"/>
              <w:rPr>
                <w:rFonts w:ascii="Tahoma" w:hAnsi="Tahoma" w:cs="Tahoma"/>
                <w:b/>
                <w:bCs/>
                <w:iCs/>
                <w:color w:val="243285"/>
                <w:sz w:val="32"/>
                <w:szCs w:val="32"/>
                <w:lang w:val="en-GB"/>
              </w:rPr>
            </w:pPr>
          </w:p>
          <w:p w:rsidR="00761EBB" w:rsidRPr="00150979" w:rsidRDefault="00761EBB" w:rsidP="00726556">
            <w:pPr>
              <w:spacing w:before="80" w:after="180" w:line="360" w:lineRule="exact"/>
              <w:jc w:val="right"/>
              <w:rPr>
                <w:rFonts w:ascii="Tahoma" w:hAnsi="Tahoma" w:cs="Tahoma"/>
                <w:b/>
                <w:bCs/>
                <w:iCs/>
                <w:color w:val="243285"/>
                <w:sz w:val="36"/>
                <w:szCs w:val="36"/>
                <w:lang w:val="en-GB"/>
              </w:rPr>
            </w:pPr>
          </w:p>
          <w:p w:rsidR="00761EBB" w:rsidRPr="00150979" w:rsidRDefault="00761EBB" w:rsidP="00726556">
            <w:pPr>
              <w:spacing w:before="80" w:after="180" w:line="36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BT Series</w:t>
            </w:r>
          </w:p>
          <w:p w:rsidR="00761EBB" w:rsidRPr="00150979" w:rsidRDefault="00761EBB" w:rsidP="00726556">
            <w:pPr>
              <w:spacing w:before="80" w:line="42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Broadcasting service</w:t>
            </w:r>
          </w:p>
          <w:p w:rsidR="00761EBB" w:rsidRPr="00150979" w:rsidRDefault="00761EBB" w:rsidP="00726556">
            <w:pPr>
              <w:spacing w:before="80" w:line="420" w:lineRule="exact"/>
              <w:jc w:val="right"/>
              <w:rPr>
                <w:rFonts w:ascii="Tahoma" w:hAnsi="Tahoma" w:cs="Tahoma"/>
                <w:b/>
                <w:bCs/>
                <w:iCs/>
                <w:color w:val="509141"/>
                <w:sz w:val="36"/>
                <w:szCs w:val="36"/>
                <w:lang w:val="en-GB"/>
              </w:rPr>
            </w:pPr>
            <w:r w:rsidRPr="00150979">
              <w:rPr>
                <w:rFonts w:ascii="Tahoma" w:hAnsi="Tahoma" w:cs="Tahoma"/>
                <w:b/>
                <w:bCs/>
                <w:iCs/>
                <w:color w:val="509141"/>
                <w:sz w:val="36"/>
                <w:szCs w:val="36"/>
                <w:lang w:val="en-GB"/>
              </w:rPr>
              <w:t>(television)</w:t>
            </w:r>
          </w:p>
        </w:tc>
      </w:tr>
    </w:tbl>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spacing w:before="80"/>
        <w:rPr>
          <w:i/>
          <w:sz w:val="22"/>
          <w:lang w:val="en-GB"/>
        </w:rPr>
      </w:pPr>
    </w:p>
    <w:p w:rsidR="00761EBB" w:rsidRPr="00150979" w:rsidRDefault="00761EBB" w:rsidP="00726556">
      <w:pPr>
        <w:rPr>
          <w:rFonts w:ascii="Palatino Linotype" w:hAnsi="Palatino Linotype"/>
          <w:lang w:val="en-GB"/>
        </w:rPr>
        <w:sectPr w:rsidR="00761EBB" w:rsidRPr="00150979" w:rsidSect="00726556">
          <w:headerReference w:type="even" r:id="rId10"/>
          <w:headerReference w:type="default" r:id="rId11"/>
          <w:pgSz w:w="11907" w:h="16834" w:code="9"/>
          <w:pgMar w:top="1418" w:right="1134" w:bottom="1134" w:left="1134" w:header="720" w:footer="482" w:gutter="0"/>
          <w:paperSrc w:first="15" w:other="15"/>
          <w:cols w:space="720"/>
        </w:sectPr>
      </w:pPr>
    </w:p>
    <w:p w:rsidR="00761EBB" w:rsidRPr="00150979" w:rsidRDefault="00761EBB" w:rsidP="0072655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150979">
        <w:rPr>
          <w:bCs/>
          <w:sz w:val="24"/>
          <w:szCs w:val="24"/>
          <w:lang w:val="en-GB"/>
        </w:rPr>
        <w:lastRenderedPageBreak/>
        <w:t>Foreword</w:t>
      </w:r>
    </w:p>
    <w:p w:rsidR="00761EBB" w:rsidRPr="00150979" w:rsidRDefault="00761EBB" w:rsidP="00726556">
      <w:pPr>
        <w:spacing w:before="240"/>
        <w:rPr>
          <w:sz w:val="20"/>
          <w:lang w:val="en-GB"/>
        </w:rPr>
      </w:pPr>
      <w:r w:rsidRPr="00150979">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61EBB" w:rsidRPr="00150979" w:rsidRDefault="00761EBB" w:rsidP="00726556">
      <w:pPr>
        <w:rPr>
          <w:sz w:val="20"/>
          <w:lang w:val="en-GB"/>
        </w:rPr>
      </w:pPr>
      <w:r w:rsidRPr="00150979">
        <w:rPr>
          <w:sz w:val="20"/>
          <w:lang w:val="en-GB"/>
        </w:rPr>
        <w:t>The regulatory and policy functions of the Radiocommunication Sector are performed by World and Regional Radiocommunication Conferences and Radiocommunication Assemblies supported by Study Groups.</w:t>
      </w:r>
    </w:p>
    <w:p w:rsidR="00761EBB" w:rsidRPr="00150979" w:rsidRDefault="00761EBB" w:rsidP="00726556">
      <w:pPr>
        <w:pStyle w:val="Heading1"/>
        <w:spacing w:before="400"/>
        <w:jc w:val="center"/>
        <w:rPr>
          <w:szCs w:val="24"/>
          <w:lang w:val="en-GB"/>
        </w:rPr>
      </w:pPr>
    </w:p>
    <w:p w:rsidR="00761EBB" w:rsidRPr="00150979" w:rsidRDefault="00761EBB" w:rsidP="00726556">
      <w:pPr>
        <w:pStyle w:val="Heading1"/>
        <w:spacing w:before="540"/>
        <w:jc w:val="center"/>
        <w:rPr>
          <w:szCs w:val="24"/>
          <w:lang w:val="en-GB"/>
        </w:rPr>
      </w:pPr>
      <w:bookmarkStart w:id="2" w:name="_Toc360109306"/>
      <w:bookmarkStart w:id="3" w:name="_Toc8293674"/>
      <w:r w:rsidRPr="00150979">
        <w:rPr>
          <w:szCs w:val="24"/>
          <w:lang w:val="en-GB"/>
        </w:rPr>
        <w:t>Policy on Intellectual Property Right (IPR)</w:t>
      </w:r>
      <w:bookmarkEnd w:id="2"/>
      <w:bookmarkEnd w:id="3"/>
    </w:p>
    <w:p w:rsidR="00761EBB" w:rsidRPr="00150979" w:rsidRDefault="00761EBB" w:rsidP="00726556">
      <w:pPr>
        <w:tabs>
          <w:tab w:val="left" w:pos="720"/>
        </w:tabs>
        <w:spacing w:before="240"/>
        <w:rPr>
          <w:sz w:val="20"/>
          <w:lang w:val="en-GB"/>
        </w:rPr>
      </w:pPr>
      <w:r w:rsidRPr="00150979">
        <w:rPr>
          <w:sz w:val="20"/>
          <w:lang w:val="en-GB"/>
        </w:rPr>
        <w:t>ITU-R policy on IPR is described in the Common Patent Policy for ITU-T/ITU-R/ISO/IEC referenced in Resolution ITU</w:t>
      </w:r>
      <w:r w:rsidR="00B36FEB">
        <w:rPr>
          <w:sz w:val="20"/>
          <w:lang w:val="en-GB"/>
        </w:rPr>
        <w:noBreakHyphen/>
      </w:r>
      <w:r w:rsidRPr="00150979">
        <w:rPr>
          <w:sz w:val="20"/>
          <w:lang w:val="en-GB"/>
        </w:rPr>
        <w:t xml:space="preserve">R 1. Forms to be used for the submission of patent statements and licensing declarations by patent holders are available from </w:t>
      </w:r>
      <w:hyperlink r:id="rId12" w:history="1">
        <w:r w:rsidRPr="00150979">
          <w:rPr>
            <w:rStyle w:val="Hyperlink"/>
            <w:sz w:val="20"/>
            <w:lang w:val="en-GB"/>
          </w:rPr>
          <w:t>http://www.itu.int/ITU-R/go/patents/en</w:t>
        </w:r>
      </w:hyperlink>
      <w:r w:rsidRPr="00150979">
        <w:rPr>
          <w:sz w:val="20"/>
          <w:lang w:val="en-GB"/>
        </w:rPr>
        <w:t xml:space="preserve"> where the Guidelines for Implementation of the Common Patent Policy for ITU</w:t>
      </w:r>
      <w:r w:rsidRPr="00150979">
        <w:rPr>
          <w:sz w:val="20"/>
          <w:lang w:val="en-GB"/>
        </w:rPr>
        <w:noBreakHyphen/>
        <w:t>T/ITU</w:t>
      </w:r>
      <w:r w:rsidRPr="00150979">
        <w:rPr>
          <w:sz w:val="20"/>
          <w:lang w:val="en-GB"/>
        </w:rPr>
        <w:noBreakHyphen/>
        <w:t xml:space="preserve">R/ISO/IEC and the ITU-R patent information database can also be found. </w:t>
      </w:r>
    </w:p>
    <w:p w:rsidR="00761EBB" w:rsidRPr="00150979" w:rsidRDefault="00761EBB" w:rsidP="00726556">
      <w:pPr>
        <w:jc w:val="center"/>
        <w:rPr>
          <w:sz w:val="22"/>
          <w:lang w:val="en-GB"/>
        </w:rPr>
      </w:pPr>
    </w:p>
    <w:p w:rsidR="00761EBB" w:rsidRPr="00150979" w:rsidRDefault="00761EBB" w:rsidP="00726556">
      <w:pPr>
        <w:jc w:val="center"/>
        <w:rPr>
          <w:sz w:val="22"/>
          <w:lang w:val="en-GB"/>
        </w:rPr>
      </w:pPr>
    </w:p>
    <w:p w:rsidR="00761EBB" w:rsidRPr="00150979" w:rsidRDefault="00761EBB" w:rsidP="00726556">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61EBB" w:rsidRPr="00B36FEB">
        <w:tc>
          <w:tcPr>
            <w:tcW w:w="9360" w:type="dxa"/>
            <w:gridSpan w:val="2"/>
            <w:tcBorders>
              <w:top w:val="single" w:sz="12" w:space="0" w:color="000080"/>
              <w:left w:val="single" w:sz="12" w:space="0" w:color="000080"/>
              <w:bottom w:val="nil"/>
              <w:right w:val="single" w:sz="12" w:space="0" w:color="000080"/>
            </w:tcBorders>
          </w:tcPr>
          <w:p w:rsidR="00761EBB" w:rsidRPr="00150979" w:rsidRDefault="00761EBB" w:rsidP="00726556">
            <w:pPr>
              <w:pStyle w:val="ChapNo"/>
              <w:spacing w:before="240"/>
              <w:rPr>
                <w:sz w:val="22"/>
                <w:szCs w:val="22"/>
                <w:lang w:val="en-GB"/>
              </w:rPr>
            </w:pPr>
            <w:r w:rsidRPr="00150979">
              <w:rPr>
                <w:sz w:val="22"/>
                <w:szCs w:val="22"/>
                <w:lang w:val="en-GB"/>
              </w:rPr>
              <w:t xml:space="preserve">Series of ITU-R Reports </w:t>
            </w:r>
          </w:p>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150979">
              <w:rPr>
                <w:b w:val="0"/>
                <w:sz w:val="18"/>
                <w:szCs w:val="18"/>
                <w:lang w:val="en-GB"/>
              </w:rPr>
              <w:t xml:space="preserve">(Also available online at </w:t>
            </w:r>
            <w:hyperlink r:id="rId13" w:history="1">
              <w:r w:rsidRPr="00150979">
                <w:rPr>
                  <w:rStyle w:val="Hyperlink"/>
                  <w:b w:val="0"/>
                  <w:bCs/>
                  <w:sz w:val="18"/>
                  <w:szCs w:val="18"/>
                  <w:lang w:val="en-GB"/>
                </w:rPr>
                <w:t>http://www.itu.int/publ/R-REP/en</w:t>
              </w:r>
            </w:hyperlink>
            <w:r w:rsidRPr="00150979">
              <w:rPr>
                <w:b w:val="0"/>
                <w:sz w:val="18"/>
                <w:szCs w:val="18"/>
                <w:lang w:val="en-GB"/>
              </w:rPr>
              <w:t>)</w:t>
            </w:r>
          </w:p>
        </w:tc>
      </w:tr>
      <w:tr w:rsidR="00761EBB" w:rsidRPr="00150979">
        <w:tc>
          <w:tcPr>
            <w:tcW w:w="1140" w:type="dxa"/>
            <w:tcBorders>
              <w:top w:val="nil"/>
              <w:left w:val="single" w:sz="12" w:space="0" w:color="000080"/>
              <w:bottom w:val="nil"/>
              <w:right w:val="nil"/>
            </w:tcBorders>
          </w:tcPr>
          <w:p w:rsidR="00761EBB" w:rsidRPr="00150979" w:rsidRDefault="00761EBB">
            <w:pPr>
              <w:spacing w:before="200" w:after="100"/>
              <w:ind w:left="57"/>
              <w:rPr>
                <w:b/>
                <w:bCs/>
                <w:sz w:val="20"/>
                <w:lang w:val="en-GB"/>
              </w:rPr>
            </w:pPr>
            <w:r w:rsidRPr="00150979">
              <w:rPr>
                <w:b/>
                <w:bCs/>
                <w:sz w:val="20"/>
                <w:lang w:val="en-GB"/>
              </w:rPr>
              <w:t>Series</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150979">
              <w:rPr>
                <w:bCs/>
                <w:sz w:val="20"/>
                <w:lang w:val="en-GB"/>
              </w:rPr>
              <w:t>Title</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BO</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150979">
              <w:rPr>
                <w:b w:val="0"/>
                <w:bCs/>
                <w:sz w:val="20"/>
                <w:lang w:val="en-GB"/>
              </w:rPr>
              <w:t>Satellite delivery</w:t>
            </w:r>
          </w:p>
        </w:tc>
      </w:tr>
      <w:tr w:rsidR="00761EBB" w:rsidRPr="00B36FEB">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BR</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50979">
              <w:rPr>
                <w:b w:val="0"/>
                <w:sz w:val="20"/>
                <w:lang w:val="en-GB"/>
              </w:rPr>
              <w:t>Recording for production, archival and play-out; film for television</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BS</w:t>
            </w:r>
          </w:p>
        </w:tc>
        <w:tc>
          <w:tcPr>
            <w:tcW w:w="8220" w:type="dxa"/>
            <w:tcBorders>
              <w:top w:val="nil"/>
              <w:left w:val="nil"/>
              <w:bottom w:val="nil"/>
              <w:right w:val="single" w:sz="12" w:space="0" w:color="000080"/>
            </w:tcBorders>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50979">
              <w:rPr>
                <w:b w:val="0"/>
                <w:sz w:val="20"/>
                <w:lang w:val="en-GB"/>
              </w:rPr>
              <w:t>Broadcasting service (sound)</w:t>
            </w:r>
          </w:p>
        </w:tc>
      </w:tr>
      <w:tr w:rsidR="00761EBB" w:rsidRPr="00150979">
        <w:tc>
          <w:tcPr>
            <w:tcW w:w="1140" w:type="dxa"/>
            <w:tcBorders>
              <w:top w:val="nil"/>
              <w:left w:val="single" w:sz="12" w:space="0" w:color="000080"/>
              <w:bottom w:val="nil"/>
              <w:right w:val="nil"/>
            </w:tcBorders>
            <w:shd w:val="clear" w:color="auto" w:fill="F3F3F3"/>
          </w:tcPr>
          <w:p w:rsidR="00761EBB" w:rsidRPr="00150979" w:rsidRDefault="00761EBB">
            <w:pPr>
              <w:spacing w:before="30" w:after="30"/>
              <w:ind w:left="57"/>
              <w:jc w:val="left"/>
              <w:rPr>
                <w:b/>
                <w:bCs/>
                <w:color w:val="000080"/>
                <w:sz w:val="20"/>
                <w:lang w:val="en-GB"/>
              </w:rPr>
            </w:pPr>
            <w:r w:rsidRPr="00150979">
              <w:rPr>
                <w:b/>
                <w:bCs/>
                <w:color w:val="000080"/>
                <w:sz w:val="20"/>
                <w:lang w:val="en-GB"/>
              </w:rPr>
              <w:t>BT</w:t>
            </w:r>
          </w:p>
        </w:tc>
        <w:tc>
          <w:tcPr>
            <w:tcW w:w="8220" w:type="dxa"/>
            <w:tcBorders>
              <w:top w:val="nil"/>
              <w:left w:val="nil"/>
              <w:bottom w:val="nil"/>
              <w:right w:val="single" w:sz="12" w:space="0" w:color="000080"/>
            </w:tcBorders>
            <w:shd w:val="clear" w:color="auto" w:fill="F3F3F3"/>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150979">
              <w:rPr>
                <w:bCs/>
                <w:color w:val="000080"/>
                <w:sz w:val="20"/>
                <w:lang w:val="en-GB"/>
              </w:rPr>
              <w:t>Broadcasting service (television)</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F</w:t>
            </w:r>
          </w:p>
        </w:tc>
        <w:tc>
          <w:tcPr>
            <w:tcW w:w="8220" w:type="dxa"/>
            <w:tcBorders>
              <w:top w:val="nil"/>
              <w:left w:val="nil"/>
              <w:bottom w:val="nil"/>
              <w:right w:val="single" w:sz="12" w:space="0" w:color="000080"/>
            </w:tcBorders>
          </w:tcPr>
          <w:p w:rsidR="00761EBB" w:rsidRPr="00150979" w:rsidRDefault="00761E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50979">
              <w:rPr>
                <w:sz w:val="20"/>
                <w:lang w:val="en-GB"/>
              </w:rPr>
              <w:t>Fixed service</w:t>
            </w:r>
          </w:p>
        </w:tc>
      </w:tr>
      <w:tr w:rsidR="00761EBB" w:rsidRPr="00150979">
        <w:tc>
          <w:tcPr>
            <w:tcW w:w="1140" w:type="dxa"/>
            <w:tcBorders>
              <w:top w:val="nil"/>
              <w:left w:val="single" w:sz="12" w:space="0" w:color="000080"/>
              <w:bottom w:val="nil"/>
              <w:right w:val="nil"/>
            </w:tcBorders>
            <w:shd w:val="clear" w:color="auto" w:fill="auto"/>
          </w:tcPr>
          <w:p w:rsidR="00761EBB" w:rsidRPr="00150979" w:rsidRDefault="00761EBB">
            <w:pPr>
              <w:spacing w:before="30" w:after="30"/>
              <w:ind w:left="57"/>
              <w:jc w:val="left"/>
              <w:rPr>
                <w:b/>
                <w:bCs/>
                <w:sz w:val="20"/>
                <w:lang w:val="en-GB"/>
              </w:rPr>
            </w:pPr>
            <w:r w:rsidRPr="00150979">
              <w:rPr>
                <w:b/>
                <w:bCs/>
                <w:sz w:val="20"/>
                <w:lang w:val="en-GB"/>
              </w:rPr>
              <w:t>M</w:t>
            </w:r>
          </w:p>
        </w:tc>
        <w:tc>
          <w:tcPr>
            <w:tcW w:w="8220" w:type="dxa"/>
            <w:tcBorders>
              <w:top w:val="nil"/>
              <w:left w:val="nil"/>
              <w:bottom w:val="nil"/>
              <w:right w:val="single" w:sz="12" w:space="0" w:color="000080"/>
            </w:tcBorders>
            <w:shd w:val="clear" w:color="auto" w:fill="auto"/>
          </w:tcPr>
          <w:p w:rsidR="00761EBB" w:rsidRPr="00150979" w:rsidRDefault="00761EBB">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50979">
              <w:rPr>
                <w:b w:val="0"/>
                <w:sz w:val="20"/>
                <w:lang w:val="en-GB"/>
              </w:rPr>
              <w:t>Mobile, radiodetermination, amateur and related satellite services</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P</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Radiowave propagation</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RA</w:t>
            </w:r>
          </w:p>
        </w:tc>
        <w:tc>
          <w:tcPr>
            <w:tcW w:w="8220" w:type="dxa"/>
            <w:tcBorders>
              <w:top w:val="nil"/>
              <w:left w:val="nil"/>
              <w:bottom w:val="nil"/>
              <w:right w:val="single" w:sz="12" w:space="0" w:color="000080"/>
            </w:tcBorders>
          </w:tcPr>
          <w:p w:rsidR="00761EBB" w:rsidRPr="00150979" w:rsidRDefault="00761E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50979">
              <w:rPr>
                <w:sz w:val="20"/>
                <w:lang w:val="en-GB"/>
              </w:rPr>
              <w:t>Radio astronomy</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RS</w:t>
            </w:r>
          </w:p>
        </w:tc>
        <w:tc>
          <w:tcPr>
            <w:tcW w:w="8220" w:type="dxa"/>
            <w:tcBorders>
              <w:top w:val="nil"/>
              <w:left w:val="nil"/>
              <w:bottom w:val="nil"/>
              <w:right w:val="single" w:sz="12" w:space="0" w:color="000080"/>
            </w:tcBorders>
          </w:tcPr>
          <w:p w:rsidR="00761EBB" w:rsidRPr="00150979" w:rsidRDefault="00761EBB">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50979">
              <w:rPr>
                <w:sz w:val="20"/>
                <w:lang w:val="en-GB"/>
              </w:rPr>
              <w:t>Remote sensing systems</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S</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Fixed-satellite service</w:t>
            </w:r>
          </w:p>
        </w:tc>
      </w:tr>
      <w:tr w:rsidR="00761EBB" w:rsidRPr="00150979">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SA</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Space applications and meteorology</w:t>
            </w:r>
          </w:p>
        </w:tc>
      </w:tr>
      <w:tr w:rsidR="00761EBB" w:rsidRPr="00B36FEB">
        <w:tc>
          <w:tcPr>
            <w:tcW w:w="1140" w:type="dxa"/>
            <w:tcBorders>
              <w:top w:val="nil"/>
              <w:left w:val="single" w:sz="12" w:space="0" w:color="000080"/>
              <w:bottom w:val="nil"/>
              <w:right w:val="nil"/>
            </w:tcBorders>
          </w:tcPr>
          <w:p w:rsidR="00761EBB" w:rsidRPr="00150979" w:rsidRDefault="00761EBB">
            <w:pPr>
              <w:spacing w:before="30" w:after="30"/>
              <w:ind w:left="57"/>
              <w:jc w:val="left"/>
              <w:rPr>
                <w:b/>
                <w:bCs/>
                <w:sz w:val="20"/>
                <w:lang w:val="en-GB"/>
              </w:rPr>
            </w:pPr>
            <w:r w:rsidRPr="00150979">
              <w:rPr>
                <w:b/>
                <w:bCs/>
                <w:sz w:val="20"/>
                <w:lang w:val="en-GB"/>
              </w:rPr>
              <w:t>SF</w:t>
            </w:r>
          </w:p>
        </w:tc>
        <w:tc>
          <w:tcPr>
            <w:tcW w:w="8220" w:type="dxa"/>
            <w:tcBorders>
              <w:top w:val="nil"/>
              <w:left w:val="nil"/>
              <w:bottom w:val="nil"/>
              <w:right w:val="single" w:sz="12" w:space="0" w:color="000080"/>
            </w:tcBorders>
          </w:tcPr>
          <w:p w:rsidR="00761EBB" w:rsidRPr="00150979" w:rsidRDefault="00761EBB">
            <w:pPr>
              <w:spacing w:before="30" w:after="30"/>
              <w:jc w:val="left"/>
              <w:rPr>
                <w:sz w:val="20"/>
                <w:lang w:val="en-GB"/>
              </w:rPr>
            </w:pPr>
            <w:r w:rsidRPr="00150979">
              <w:rPr>
                <w:sz w:val="20"/>
                <w:lang w:val="en-GB"/>
              </w:rPr>
              <w:t>Frequency sharing and coordination between fixed-satellite and fixed service systems</w:t>
            </w:r>
          </w:p>
        </w:tc>
      </w:tr>
      <w:tr w:rsidR="00761EBB" w:rsidRPr="00150979">
        <w:tc>
          <w:tcPr>
            <w:tcW w:w="1140" w:type="dxa"/>
            <w:tcBorders>
              <w:top w:val="nil"/>
              <w:left w:val="single" w:sz="12" w:space="0" w:color="000080"/>
              <w:bottom w:val="single" w:sz="12" w:space="0" w:color="000080"/>
              <w:right w:val="nil"/>
            </w:tcBorders>
          </w:tcPr>
          <w:p w:rsidR="00761EBB" w:rsidRPr="00150979" w:rsidRDefault="00761EBB">
            <w:pPr>
              <w:spacing w:before="30" w:after="30"/>
              <w:ind w:left="57"/>
              <w:jc w:val="left"/>
              <w:rPr>
                <w:b/>
                <w:bCs/>
                <w:sz w:val="20"/>
                <w:lang w:val="en-GB"/>
              </w:rPr>
            </w:pPr>
            <w:r w:rsidRPr="00150979">
              <w:rPr>
                <w:b/>
                <w:bCs/>
                <w:sz w:val="20"/>
                <w:lang w:val="en-GB"/>
              </w:rPr>
              <w:t>SM</w:t>
            </w:r>
          </w:p>
        </w:tc>
        <w:tc>
          <w:tcPr>
            <w:tcW w:w="8220" w:type="dxa"/>
            <w:tcBorders>
              <w:top w:val="nil"/>
              <w:left w:val="nil"/>
              <w:bottom w:val="single" w:sz="12" w:space="0" w:color="000080"/>
              <w:right w:val="single" w:sz="12" w:space="0" w:color="000080"/>
            </w:tcBorders>
          </w:tcPr>
          <w:p w:rsidR="00761EBB" w:rsidRPr="00150979" w:rsidRDefault="00761EBB" w:rsidP="00726556">
            <w:pPr>
              <w:spacing w:before="30" w:after="180"/>
              <w:jc w:val="left"/>
              <w:rPr>
                <w:sz w:val="20"/>
                <w:lang w:val="en-GB"/>
              </w:rPr>
            </w:pPr>
            <w:r w:rsidRPr="00150979">
              <w:rPr>
                <w:sz w:val="20"/>
                <w:lang w:val="en-GB"/>
              </w:rPr>
              <w:t>Spectrum management</w:t>
            </w:r>
          </w:p>
        </w:tc>
      </w:tr>
    </w:tbl>
    <w:p w:rsidR="00761EBB" w:rsidRPr="00150979" w:rsidRDefault="00761EBB" w:rsidP="00726556">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761EBB" w:rsidRPr="00150979">
        <w:tc>
          <w:tcPr>
            <w:tcW w:w="720" w:type="dxa"/>
          </w:tcPr>
          <w:p w:rsidR="00761EBB" w:rsidRPr="00150979" w:rsidRDefault="00761EBB">
            <w:pPr>
              <w:jc w:val="center"/>
              <w:rPr>
                <w:sz w:val="22"/>
                <w:lang w:val="en-GB"/>
              </w:rPr>
            </w:pPr>
          </w:p>
        </w:tc>
      </w:tr>
    </w:tbl>
    <w:p w:rsidR="00761EBB" w:rsidRPr="00150979" w:rsidRDefault="00761EBB" w:rsidP="00726556">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61EBB" w:rsidRPr="00B36FEB" w:rsidTr="00726556">
        <w:tc>
          <w:tcPr>
            <w:tcW w:w="9360" w:type="dxa"/>
            <w:tcBorders>
              <w:top w:val="single" w:sz="12" w:space="0" w:color="000080"/>
              <w:left w:val="single" w:sz="12" w:space="0" w:color="000080"/>
              <w:bottom w:val="single" w:sz="12" w:space="0" w:color="000080"/>
              <w:right w:val="single" w:sz="12" w:space="0" w:color="000080"/>
            </w:tcBorders>
          </w:tcPr>
          <w:p w:rsidR="00761EBB" w:rsidRPr="00150979" w:rsidRDefault="00761EBB" w:rsidP="00726556">
            <w:pPr>
              <w:spacing w:after="120"/>
              <w:jc w:val="left"/>
              <w:rPr>
                <w:b/>
                <w:bCs/>
                <w:sz w:val="20"/>
                <w:lang w:val="en-GB"/>
              </w:rPr>
            </w:pPr>
            <w:r w:rsidRPr="00150979">
              <w:rPr>
                <w:b/>
                <w:bCs/>
                <w:i/>
                <w:iCs/>
                <w:sz w:val="20"/>
                <w:lang w:val="en-GB"/>
              </w:rPr>
              <w:t>Note</w:t>
            </w:r>
            <w:r w:rsidRPr="00150979">
              <w:rPr>
                <w:i/>
                <w:iCs/>
                <w:sz w:val="20"/>
                <w:lang w:val="en-GB"/>
              </w:rPr>
              <w:t>: This ITU-R Report was approved in English by the Study Group under the procedure detailed in Resolution ITU-R 1.</w:t>
            </w:r>
          </w:p>
        </w:tc>
      </w:tr>
    </w:tbl>
    <w:p w:rsidR="00761EBB" w:rsidRPr="00150979" w:rsidRDefault="00761EBB" w:rsidP="00726556">
      <w:pPr>
        <w:spacing w:before="0"/>
        <w:jc w:val="center"/>
        <w:rPr>
          <w:sz w:val="22"/>
          <w:lang w:val="en-GB"/>
        </w:rPr>
      </w:pPr>
    </w:p>
    <w:p w:rsidR="00761EBB" w:rsidRPr="00150979" w:rsidRDefault="00761EBB" w:rsidP="00726556">
      <w:pPr>
        <w:spacing w:before="0"/>
        <w:jc w:val="center"/>
        <w:rPr>
          <w:sz w:val="22"/>
          <w:lang w:val="en-GB"/>
        </w:rPr>
      </w:pPr>
    </w:p>
    <w:p w:rsidR="00761EBB" w:rsidRPr="00150979" w:rsidRDefault="00761EBB" w:rsidP="00726556">
      <w:pPr>
        <w:spacing w:before="0"/>
        <w:jc w:val="right"/>
        <w:rPr>
          <w:i/>
          <w:iCs/>
          <w:sz w:val="20"/>
          <w:lang w:val="en-GB"/>
        </w:rPr>
      </w:pPr>
      <w:r w:rsidRPr="00150979">
        <w:rPr>
          <w:i/>
          <w:iCs/>
          <w:sz w:val="20"/>
          <w:lang w:val="en-GB"/>
        </w:rPr>
        <w:t>Electronic Publication</w:t>
      </w:r>
    </w:p>
    <w:p w:rsidR="00761EBB" w:rsidRPr="00150979" w:rsidRDefault="001B6006" w:rsidP="00726556">
      <w:pPr>
        <w:spacing w:before="0"/>
        <w:jc w:val="right"/>
        <w:rPr>
          <w:sz w:val="20"/>
          <w:lang w:val="en-GB"/>
        </w:rPr>
      </w:pPr>
      <w:r>
        <w:rPr>
          <w:sz w:val="20"/>
          <w:lang w:val="en-GB"/>
        </w:rPr>
        <w:t>Geneva, 2019</w:t>
      </w:r>
    </w:p>
    <w:p w:rsidR="00761EBB" w:rsidRPr="00150979" w:rsidRDefault="00761EBB" w:rsidP="00726556">
      <w:pPr>
        <w:jc w:val="center"/>
        <w:rPr>
          <w:sz w:val="20"/>
          <w:lang w:val="en-GB"/>
        </w:rPr>
      </w:pPr>
      <w:r w:rsidRPr="00150979">
        <w:rPr>
          <w:sz w:val="20"/>
          <w:lang w:val="en-GB"/>
        </w:rPr>
        <w:sym w:font="Symbol" w:char="00E3"/>
      </w:r>
      <w:r w:rsidRPr="00150979">
        <w:rPr>
          <w:sz w:val="20"/>
          <w:lang w:val="en-GB"/>
        </w:rPr>
        <w:t xml:space="preserve"> ITU </w:t>
      </w:r>
      <w:bookmarkStart w:id="4" w:name="iiannee"/>
      <w:bookmarkEnd w:id="4"/>
      <w:r w:rsidR="001B6006">
        <w:rPr>
          <w:sz w:val="20"/>
          <w:lang w:val="en-GB"/>
        </w:rPr>
        <w:t>2019</w:t>
      </w:r>
    </w:p>
    <w:p w:rsidR="00761EBB" w:rsidRPr="00150979" w:rsidRDefault="00761EBB" w:rsidP="00726556">
      <w:pPr>
        <w:rPr>
          <w:sz w:val="18"/>
          <w:szCs w:val="18"/>
          <w:lang w:val="en-GB"/>
        </w:rPr>
      </w:pPr>
      <w:r w:rsidRPr="00150979">
        <w:rPr>
          <w:sz w:val="18"/>
          <w:szCs w:val="18"/>
          <w:lang w:val="en-GB"/>
        </w:rPr>
        <w:t>All rights reserved. No part of this publication may be reproduced, by any means whatsoever, without written permission of ITU.</w:t>
      </w:r>
    </w:p>
    <w:p w:rsidR="00761EBB" w:rsidRPr="00150979" w:rsidRDefault="00761EBB" w:rsidP="00726556">
      <w:pPr>
        <w:tabs>
          <w:tab w:val="clear" w:pos="794"/>
          <w:tab w:val="clear" w:pos="1191"/>
          <w:tab w:val="clear" w:pos="1588"/>
          <w:tab w:val="clear" w:pos="1985"/>
        </w:tabs>
        <w:overflowPunct/>
        <w:autoSpaceDE/>
        <w:autoSpaceDN/>
        <w:adjustRightInd/>
        <w:spacing w:before="0"/>
        <w:jc w:val="left"/>
        <w:rPr>
          <w:i/>
          <w:sz w:val="20"/>
          <w:lang w:val="en-GB"/>
        </w:rPr>
        <w:sectPr w:rsidR="00761EBB" w:rsidRPr="00150979">
          <w:pgSz w:w="11907" w:h="16834"/>
          <w:pgMar w:top="1418" w:right="1134" w:bottom="1134" w:left="1134" w:header="720" w:footer="482" w:gutter="0"/>
          <w:paperSrc w:first="15" w:other="15"/>
          <w:pgNumType w:fmt="lowerRoman" w:start="2"/>
          <w:cols w:space="720"/>
        </w:sectPr>
      </w:pPr>
    </w:p>
    <w:p w:rsidR="00726556" w:rsidRPr="00150979" w:rsidRDefault="00761EBB" w:rsidP="00355D45">
      <w:pPr>
        <w:pStyle w:val="RepNo"/>
        <w:spacing w:before="0"/>
        <w:rPr>
          <w:lang w:val="en-GB"/>
        </w:rPr>
      </w:pPr>
      <w:bookmarkStart w:id="5" w:name="irecnoe"/>
      <w:bookmarkEnd w:id="5"/>
      <w:r w:rsidRPr="00150979">
        <w:rPr>
          <w:lang w:val="en-GB"/>
        </w:rPr>
        <w:lastRenderedPageBreak/>
        <w:t xml:space="preserve">REPORT  </w:t>
      </w:r>
      <w:r w:rsidRPr="00150979">
        <w:rPr>
          <w:rStyle w:val="href"/>
          <w:lang w:val="en-GB"/>
        </w:rPr>
        <w:t>ITU-R  BT.2209-</w:t>
      </w:r>
      <w:r w:rsidR="00355D45">
        <w:rPr>
          <w:rStyle w:val="href"/>
          <w:lang w:val="en-GB"/>
        </w:rPr>
        <w:t>2</w:t>
      </w:r>
    </w:p>
    <w:p w:rsidR="00761EBB" w:rsidRPr="00150979" w:rsidRDefault="00761EBB" w:rsidP="00726556">
      <w:pPr>
        <w:pStyle w:val="Reptitle"/>
        <w:rPr>
          <w:lang w:val="en-GB"/>
        </w:rPr>
      </w:pPr>
      <w:r w:rsidRPr="00150979">
        <w:rPr>
          <w:lang w:val="en-GB"/>
        </w:rPr>
        <w:t xml:space="preserve">Calculation model for SFN reception and reference </w:t>
      </w:r>
      <w:r w:rsidRPr="00150979">
        <w:rPr>
          <w:lang w:val="en-GB"/>
        </w:rPr>
        <w:br/>
        <w:t>receiver characteristics of ISDB-T system</w:t>
      </w:r>
    </w:p>
    <w:p w:rsidR="004B2F29" w:rsidRPr="00150979" w:rsidRDefault="004B2F29" w:rsidP="004B2F29">
      <w:pPr>
        <w:pStyle w:val="Repdate"/>
        <w:rPr>
          <w:lang w:val="en-GB"/>
        </w:rPr>
      </w:pPr>
      <w:r w:rsidRPr="00150979">
        <w:rPr>
          <w:lang w:val="en-GB"/>
        </w:rPr>
        <w:t>(2010-2013</w:t>
      </w:r>
      <w:r w:rsidR="00355D45">
        <w:rPr>
          <w:lang w:val="en-GB"/>
        </w:rPr>
        <w:t>-2019</w:t>
      </w:r>
      <w:r w:rsidRPr="00150979">
        <w:rPr>
          <w:lang w:val="en-GB"/>
        </w:rPr>
        <w:t>)</w:t>
      </w:r>
    </w:p>
    <w:p w:rsidR="004B2F29" w:rsidRPr="00150979" w:rsidRDefault="004B2F29" w:rsidP="004B2F29">
      <w:pPr>
        <w:jc w:val="center"/>
        <w:rPr>
          <w:lang w:val="en-GB"/>
        </w:rPr>
      </w:pPr>
    </w:p>
    <w:p w:rsidR="004B2F29" w:rsidRPr="00150979" w:rsidRDefault="004B2F29" w:rsidP="004B2F29">
      <w:pPr>
        <w:jc w:val="center"/>
        <w:rPr>
          <w:lang w:val="en-GB"/>
        </w:rPr>
      </w:pPr>
    </w:p>
    <w:p w:rsidR="004B2F29" w:rsidRPr="00150979" w:rsidRDefault="004B2F29" w:rsidP="004B2F29">
      <w:pPr>
        <w:jc w:val="center"/>
        <w:rPr>
          <w:lang w:val="en-GB"/>
        </w:rPr>
      </w:pPr>
      <w:r w:rsidRPr="00150979">
        <w:rPr>
          <w:lang w:val="en-GB"/>
        </w:rPr>
        <w:t>TABLE OF CONTENTS</w:t>
      </w:r>
    </w:p>
    <w:p w:rsidR="00867FAD" w:rsidRPr="00B36FEB" w:rsidRDefault="00867FAD" w:rsidP="00867FAD">
      <w:pPr>
        <w:pStyle w:val="toc0"/>
        <w:ind w:right="992"/>
        <w:rPr>
          <w:noProof/>
          <w:lang w:val="en-GB"/>
        </w:rPr>
      </w:pPr>
      <w:r>
        <w:rPr>
          <w:lang w:val="en-GB"/>
        </w:rPr>
        <w:tab/>
        <w:t>Page</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 xml:space="preserve">Chapter I </w:t>
      </w:r>
      <w:r w:rsidRPr="00867FAD">
        <w:rPr>
          <w:noProof/>
          <w:lang w:val="en-GB"/>
        </w:rPr>
        <w:t>–</w:t>
      </w:r>
      <w:r w:rsidRPr="00526486">
        <w:rPr>
          <w:noProof/>
          <w:lang w:val="en-GB"/>
        </w:rPr>
        <w:t xml:space="preserve"> SFN with delays less than guard interval </w:t>
      </w:r>
      <w:r w:rsidRPr="00867FAD">
        <w:rPr>
          <w:noProof/>
          <w:lang w:val="en-GB"/>
        </w:rPr>
        <w:t>duration</w:t>
      </w:r>
      <w:r>
        <w:rPr>
          <w:noProof/>
          <w:lang w:val="en-GB"/>
        </w:rPr>
        <w:tab/>
      </w:r>
      <w:r>
        <w:rPr>
          <w:noProof/>
          <w:lang w:val="en-GB"/>
        </w:rPr>
        <w:tab/>
      </w:r>
      <w:r w:rsidRPr="00867FAD">
        <w:rPr>
          <w:noProof/>
        </w:rPr>
        <w:t>3</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1</w:t>
      </w:r>
      <w:r>
        <w:rPr>
          <w:rFonts w:asciiTheme="minorHAnsi" w:eastAsiaTheme="minorEastAsia" w:hAnsiTheme="minorHAnsi" w:cstheme="minorBidi"/>
          <w:noProof/>
          <w:sz w:val="22"/>
          <w:szCs w:val="22"/>
          <w:lang w:val="en-GB" w:eastAsia="en-GB"/>
        </w:rPr>
        <w:tab/>
      </w:r>
      <w:r w:rsidRPr="00526486">
        <w:rPr>
          <w:noProof/>
          <w:lang w:val="en-GB"/>
        </w:rPr>
        <w:t xml:space="preserve">In the case of a single SFN </w:t>
      </w:r>
      <w:r w:rsidRPr="00867FAD">
        <w:rPr>
          <w:noProof/>
          <w:lang w:val="en-GB"/>
        </w:rPr>
        <w:t>wave</w:t>
      </w:r>
      <w:r>
        <w:rPr>
          <w:noProof/>
          <w:lang w:val="en-GB"/>
        </w:rPr>
        <w:tab/>
      </w:r>
      <w:r>
        <w:rPr>
          <w:noProof/>
          <w:lang w:val="en-GB"/>
        </w:rPr>
        <w:tab/>
      </w:r>
      <w:r w:rsidRPr="00867FAD">
        <w:rPr>
          <w:noProof/>
        </w:rPr>
        <w:t>3</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1.1</w:t>
      </w:r>
      <w:r>
        <w:rPr>
          <w:rFonts w:asciiTheme="minorHAnsi" w:eastAsiaTheme="minorEastAsia" w:hAnsiTheme="minorHAnsi" w:cstheme="minorBidi"/>
          <w:noProof/>
          <w:sz w:val="22"/>
          <w:szCs w:val="22"/>
          <w:lang w:val="en-GB" w:eastAsia="en-GB"/>
        </w:rPr>
        <w:tab/>
      </w:r>
      <w:r w:rsidRPr="00526486">
        <w:rPr>
          <w:noProof/>
          <w:lang w:val="en-GB"/>
        </w:rPr>
        <w:t xml:space="preserve">Mathematical equations used in this </w:t>
      </w:r>
      <w:r w:rsidRPr="00867FAD">
        <w:rPr>
          <w:noProof/>
          <w:lang w:val="en-GB"/>
        </w:rPr>
        <w:t>text</w:t>
      </w:r>
      <w:r>
        <w:rPr>
          <w:noProof/>
          <w:lang w:val="en-GB"/>
        </w:rPr>
        <w:tab/>
      </w:r>
      <w:r>
        <w:rPr>
          <w:noProof/>
          <w:lang w:val="en-GB"/>
        </w:rPr>
        <w:tab/>
      </w:r>
      <w:r w:rsidRPr="00867FAD">
        <w:rPr>
          <w:noProof/>
        </w:rPr>
        <w:t>4</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1.2</w:t>
      </w:r>
      <w:r>
        <w:rPr>
          <w:rFonts w:asciiTheme="minorHAnsi" w:eastAsiaTheme="minorEastAsia" w:hAnsiTheme="minorHAnsi" w:cstheme="minorBidi"/>
          <w:noProof/>
          <w:sz w:val="22"/>
          <w:szCs w:val="22"/>
          <w:lang w:val="en-GB" w:eastAsia="en-GB"/>
        </w:rPr>
        <w:tab/>
      </w:r>
      <w:r w:rsidRPr="00526486">
        <w:rPr>
          <w:noProof/>
          <w:lang w:val="en-GB"/>
        </w:rPr>
        <w:t xml:space="preserve">Note to CNR used in theoretical </w:t>
      </w:r>
      <w:r w:rsidRPr="00867FAD">
        <w:rPr>
          <w:noProof/>
          <w:lang w:val="en-GB"/>
        </w:rPr>
        <w:t>calculation</w:t>
      </w:r>
      <w:r>
        <w:rPr>
          <w:noProof/>
          <w:lang w:val="en-GB"/>
        </w:rPr>
        <w:tab/>
      </w:r>
      <w:r>
        <w:rPr>
          <w:noProof/>
          <w:lang w:val="en-GB"/>
        </w:rPr>
        <w:tab/>
      </w:r>
      <w:r w:rsidRPr="00867FAD">
        <w:rPr>
          <w:noProof/>
        </w:rPr>
        <w:t>5</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1.3</w:t>
      </w:r>
      <w:r>
        <w:rPr>
          <w:rFonts w:asciiTheme="minorHAnsi" w:eastAsiaTheme="minorEastAsia" w:hAnsiTheme="minorHAnsi" w:cstheme="minorBidi"/>
          <w:noProof/>
          <w:sz w:val="22"/>
          <w:szCs w:val="22"/>
          <w:lang w:val="en-GB" w:eastAsia="en-GB"/>
        </w:rPr>
        <w:tab/>
      </w:r>
      <w:r w:rsidRPr="00526486">
        <w:rPr>
          <w:noProof/>
          <w:lang w:val="en-GB"/>
        </w:rPr>
        <w:t xml:space="preserve">Increase in the required </w:t>
      </w:r>
      <w:r w:rsidRPr="00867FAD">
        <w:rPr>
          <w:noProof/>
          <w:lang w:val="en-GB"/>
        </w:rPr>
        <w:t>CNR</w:t>
      </w:r>
      <w:r>
        <w:rPr>
          <w:noProof/>
          <w:lang w:val="en-GB"/>
        </w:rPr>
        <w:tab/>
      </w:r>
      <w:r>
        <w:rPr>
          <w:noProof/>
          <w:lang w:val="en-GB"/>
        </w:rPr>
        <w:tab/>
      </w:r>
      <w:r w:rsidRPr="00867FAD">
        <w:rPr>
          <w:noProof/>
        </w:rPr>
        <w:t>6</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1.4</w:t>
      </w:r>
      <w:r>
        <w:rPr>
          <w:rFonts w:asciiTheme="minorHAnsi" w:eastAsiaTheme="minorEastAsia" w:hAnsiTheme="minorHAnsi" w:cstheme="minorBidi"/>
          <w:noProof/>
          <w:sz w:val="22"/>
          <w:szCs w:val="22"/>
          <w:lang w:val="en-GB" w:eastAsia="en-GB"/>
        </w:rPr>
        <w:tab/>
      </w:r>
      <w:r w:rsidRPr="00526486">
        <w:rPr>
          <w:noProof/>
          <w:lang w:val="en-GB"/>
        </w:rPr>
        <w:t xml:space="preserve">Noise characteristics in </w:t>
      </w:r>
      <w:r w:rsidRPr="00867FAD">
        <w:rPr>
          <w:noProof/>
          <w:lang w:val="en-GB"/>
        </w:rPr>
        <w:t>receivers</w:t>
      </w:r>
      <w:r>
        <w:rPr>
          <w:noProof/>
          <w:lang w:val="en-GB"/>
        </w:rPr>
        <w:tab/>
      </w:r>
      <w:r>
        <w:rPr>
          <w:noProof/>
          <w:lang w:val="en-GB"/>
        </w:rPr>
        <w:tab/>
      </w:r>
      <w:r w:rsidRPr="00867FAD">
        <w:rPr>
          <w:noProof/>
        </w:rPr>
        <w:t>8</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1.5</w:t>
      </w:r>
      <w:r>
        <w:rPr>
          <w:rFonts w:asciiTheme="minorHAnsi" w:eastAsiaTheme="minorEastAsia" w:hAnsiTheme="minorHAnsi" w:cstheme="minorBidi"/>
          <w:noProof/>
          <w:sz w:val="22"/>
          <w:szCs w:val="22"/>
          <w:lang w:val="en-GB" w:eastAsia="en-GB"/>
        </w:rPr>
        <w:tab/>
      </w:r>
      <w:r w:rsidRPr="00526486">
        <w:rPr>
          <w:noProof/>
          <w:lang w:val="en-GB"/>
        </w:rPr>
        <w:t xml:space="preserve">Conditions that gives SFN </w:t>
      </w:r>
      <w:r w:rsidRPr="00867FAD">
        <w:rPr>
          <w:noProof/>
          <w:lang w:val="en-GB"/>
        </w:rPr>
        <w:t>failure</w:t>
      </w:r>
      <w:r>
        <w:rPr>
          <w:noProof/>
          <w:lang w:val="en-GB"/>
        </w:rPr>
        <w:tab/>
      </w:r>
      <w:r>
        <w:rPr>
          <w:noProof/>
          <w:lang w:val="en-GB"/>
        </w:rPr>
        <w:tab/>
      </w:r>
      <w:r w:rsidRPr="00867FAD">
        <w:rPr>
          <w:noProof/>
        </w:rPr>
        <w:t>10</w:t>
      </w:r>
    </w:p>
    <w:p w:rsidR="00867FAD" w:rsidRPr="00B36FEB" w:rsidRDefault="00867FAD" w:rsidP="00867FAD">
      <w:pPr>
        <w:pStyle w:val="TOC2"/>
        <w:ind w:right="992"/>
        <w:rPr>
          <w:rFonts w:asciiTheme="minorHAnsi" w:eastAsiaTheme="minorEastAsia" w:hAnsiTheme="minorHAnsi" w:cstheme="minorBidi"/>
          <w:noProof/>
          <w:sz w:val="22"/>
          <w:szCs w:val="22"/>
          <w:lang w:val="fr-CH" w:eastAsia="en-GB"/>
        </w:rPr>
      </w:pPr>
      <w:r w:rsidRPr="00B36FEB">
        <w:rPr>
          <w:noProof/>
          <w:lang w:val="fr-CH"/>
        </w:rPr>
        <w:t>1.6</w:t>
      </w:r>
      <w:r w:rsidRPr="00B36FEB">
        <w:rPr>
          <w:rFonts w:asciiTheme="minorHAnsi" w:eastAsiaTheme="minorEastAsia" w:hAnsiTheme="minorHAnsi" w:cstheme="minorBidi"/>
          <w:noProof/>
          <w:sz w:val="22"/>
          <w:szCs w:val="22"/>
          <w:lang w:val="fr-CH" w:eastAsia="en-GB"/>
        </w:rPr>
        <w:tab/>
      </w:r>
      <w:r w:rsidRPr="00B36FEB">
        <w:rPr>
          <w:noProof/>
          <w:lang w:val="fr-CH"/>
        </w:rPr>
        <w:t>SFN non-failure conditions</w:t>
      </w:r>
      <w:r w:rsidRPr="00B36FEB">
        <w:rPr>
          <w:noProof/>
          <w:lang w:val="fr-CH"/>
        </w:rPr>
        <w:tab/>
      </w:r>
      <w:r w:rsidRPr="00B36FEB">
        <w:rPr>
          <w:noProof/>
          <w:lang w:val="fr-CH"/>
        </w:rPr>
        <w:tab/>
        <w:t>12</w:t>
      </w:r>
    </w:p>
    <w:p w:rsidR="00867FAD" w:rsidRPr="00B36FEB" w:rsidRDefault="00867FAD" w:rsidP="00867FAD">
      <w:pPr>
        <w:pStyle w:val="TOC2"/>
        <w:ind w:right="992"/>
        <w:rPr>
          <w:rFonts w:asciiTheme="minorHAnsi" w:eastAsiaTheme="minorEastAsia" w:hAnsiTheme="minorHAnsi" w:cstheme="minorBidi"/>
          <w:noProof/>
          <w:sz w:val="22"/>
          <w:szCs w:val="22"/>
          <w:lang w:val="fr-CH" w:eastAsia="en-GB"/>
        </w:rPr>
      </w:pPr>
      <w:r w:rsidRPr="00B36FEB">
        <w:rPr>
          <w:noProof/>
          <w:lang w:val="fr-CH"/>
        </w:rPr>
        <w:t>1.7</w:t>
      </w:r>
      <w:r w:rsidRPr="00B36FEB">
        <w:rPr>
          <w:rFonts w:asciiTheme="minorHAnsi" w:eastAsiaTheme="minorEastAsia" w:hAnsiTheme="minorHAnsi" w:cstheme="minorBidi"/>
          <w:noProof/>
          <w:sz w:val="22"/>
          <w:szCs w:val="22"/>
          <w:lang w:val="fr-CH" w:eastAsia="en-GB"/>
        </w:rPr>
        <w:tab/>
      </w:r>
      <w:r w:rsidRPr="00B36FEB">
        <w:rPr>
          <w:noProof/>
          <w:lang w:val="fr-CH"/>
        </w:rPr>
        <w:t>Location variation</w:t>
      </w:r>
      <w:r w:rsidRPr="00B36FEB">
        <w:rPr>
          <w:noProof/>
          <w:lang w:val="fr-CH"/>
        </w:rPr>
        <w:tab/>
      </w:r>
      <w:r w:rsidRPr="00B36FEB">
        <w:rPr>
          <w:noProof/>
          <w:lang w:val="fr-CH"/>
        </w:rPr>
        <w:tab/>
        <w:t>12</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B36FEB">
        <w:rPr>
          <w:noProof/>
          <w:lang w:val="en-GB"/>
        </w:rPr>
        <w:t>1.8</w:t>
      </w:r>
      <w:r>
        <w:rPr>
          <w:rFonts w:asciiTheme="minorHAnsi" w:eastAsiaTheme="minorEastAsia" w:hAnsiTheme="minorHAnsi" w:cstheme="minorBidi"/>
          <w:noProof/>
          <w:sz w:val="22"/>
          <w:szCs w:val="22"/>
          <w:lang w:val="en-GB" w:eastAsia="en-GB"/>
        </w:rPr>
        <w:tab/>
      </w:r>
      <w:r w:rsidRPr="00B36FEB">
        <w:rPr>
          <w:noProof/>
          <w:lang w:val="en-GB"/>
        </w:rPr>
        <w:t>Location correlation</w:t>
      </w:r>
      <w:r w:rsidRPr="00B36FEB">
        <w:rPr>
          <w:noProof/>
          <w:lang w:val="en-GB"/>
        </w:rPr>
        <w:tab/>
      </w:r>
      <w:r w:rsidRPr="00B36FEB">
        <w:rPr>
          <w:noProof/>
          <w:lang w:val="en-GB"/>
        </w:rPr>
        <w:tab/>
      </w:r>
      <w:r w:rsidRPr="00867FAD">
        <w:rPr>
          <w:noProof/>
        </w:rPr>
        <w:t>13</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2</w:t>
      </w:r>
      <w:r>
        <w:rPr>
          <w:rFonts w:asciiTheme="minorHAnsi" w:eastAsiaTheme="minorEastAsia" w:hAnsiTheme="minorHAnsi" w:cstheme="minorBidi"/>
          <w:noProof/>
          <w:sz w:val="22"/>
          <w:szCs w:val="22"/>
          <w:lang w:val="en-GB" w:eastAsia="en-GB"/>
        </w:rPr>
        <w:tab/>
      </w:r>
      <w:r w:rsidRPr="00526486">
        <w:rPr>
          <w:noProof/>
          <w:lang w:val="en-GB"/>
        </w:rPr>
        <w:t xml:space="preserve">In the case of multiple SFN </w:t>
      </w:r>
      <w:r w:rsidRPr="00867FAD">
        <w:rPr>
          <w:noProof/>
          <w:lang w:val="en-GB"/>
        </w:rPr>
        <w:t>waves</w:t>
      </w:r>
      <w:r>
        <w:rPr>
          <w:noProof/>
          <w:lang w:val="en-GB"/>
        </w:rPr>
        <w:tab/>
      </w:r>
      <w:r>
        <w:rPr>
          <w:noProof/>
          <w:lang w:val="en-GB"/>
        </w:rPr>
        <w:tab/>
      </w:r>
      <w:r w:rsidRPr="00867FAD">
        <w:rPr>
          <w:noProof/>
        </w:rPr>
        <w:t>14</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2.1</w:t>
      </w:r>
      <w:r>
        <w:rPr>
          <w:rFonts w:asciiTheme="minorHAnsi" w:eastAsiaTheme="minorEastAsia" w:hAnsiTheme="minorHAnsi" w:cstheme="minorBidi"/>
          <w:noProof/>
          <w:sz w:val="22"/>
          <w:szCs w:val="22"/>
          <w:lang w:val="en-GB" w:eastAsia="en-GB"/>
        </w:rPr>
        <w:tab/>
      </w:r>
      <w:r w:rsidRPr="00526486">
        <w:rPr>
          <w:noProof/>
          <w:lang w:val="en-GB"/>
        </w:rPr>
        <w:t xml:space="preserve">Appropriate function to express multiple SFN </w:t>
      </w:r>
      <w:r w:rsidRPr="00867FAD">
        <w:rPr>
          <w:noProof/>
          <w:lang w:val="en-GB"/>
        </w:rPr>
        <w:t>waves</w:t>
      </w:r>
      <w:r>
        <w:rPr>
          <w:noProof/>
          <w:lang w:val="en-GB"/>
        </w:rPr>
        <w:tab/>
      </w:r>
      <w:r>
        <w:rPr>
          <w:noProof/>
          <w:lang w:val="en-GB"/>
        </w:rPr>
        <w:tab/>
      </w:r>
      <w:r w:rsidRPr="00867FAD">
        <w:rPr>
          <w:noProof/>
        </w:rPr>
        <w:t>16</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2.2</w:t>
      </w:r>
      <w:r>
        <w:rPr>
          <w:rFonts w:asciiTheme="minorHAnsi" w:eastAsiaTheme="minorEastAsia" w:hAnsiTheme="minorHAnsi" w:cstheme="minorBidi"/>
          <w:noProof/>
          <w:sz w:val="22"/>
          <w:szCs w:val="22"/>
          <w:lang w:val="en-GB" w:eastAsia="en-GB"/>
        </w:rPr>
        <w:tab/>
      </w:r>
      <w:r w:rsidRPr="00526486">
        <w:rPr>
          <w:noProof/>
          <w:lang w:val="en-GB"/>
        </w:rPr>
        <w:t xml:space="preserve">SFN failure probability in the case of multiple SFN </w:t>
      </w:r>
      <w:r w:rsidRPr="00867FAD">
        <w:rPr>
          <w:noProof/>
          <w:lang w:val="en-GB"/>
        </w:rPr>
        <w:t>waves</w:t>
      </w:r>
      <w:r>
        <w:rPr>
          <w:noProof/>
          <w:lang w:val="en-GB"/>
        </w:rPr>
        <w:tab/>
      </w:r>
      <w:r>
        <w:rPr>
          <w:noProof/>
          <w:lang w:val="en-GB"/>
        </w:rPr>
        <w:tab/>
      </w:r>
      <w:r w:rsidRPr="00867FAD">
        <w:rPr>
          <w:noProof/>
        </w:rPr>
        <w:t>17</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 xml:space="preserve">Chapter II </w:t>
      </w:r>
      <w:r w:rsidRPr="00867FAD">
        <w:rPr>
          <w:noProof/>
          <w:lang w:val="en-GB"/>
        </w:rPr>
        <w:t>–</w:t>
      </w:r>
      <w:r w:rsidRPr="00526486">
        <w:rPr>
          <w:noProof/>
          <w:lang w:val="en-GB"/>
        </w:rPr>
        <w:t xml:space="preserve"> SFN with delays exceeding guard interval </w:t>
      </w:r>
      <w:r w:rsidRPr="00867FAD">
        <w:rPr>
          <w:noProof/>
          <w:lang w:val="en-GB"/>
        </w:rPr>
        <w:t>duration</w:t>
      </w:r>
      <w:r>
        <w:rPr>
          <w:noProof/>
          <w:lang w:val="en-GB"/>
        </w:rPr>
        <w:tab/>
      </w:r>
      <w:r>
        <w:rPr>
          <w:noProof/>
          <w:lang w:val="en-GB"/>
        </w:rPr>
        <w:tab/>
      </w:r>
      <w:r w:rsidRPr="00867FAD">
        <w:rPr>
          <w:noProof/>
        </w:rPr>
        <w:t>19</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3</w:t>
      </w:r>
      <w:r>
        <w:rPr>
          <w:rFonts w:asciiTheme="minorHAnsi" w:eastAsiaTheme="minorEastAsia" w:hAnsiTheme="minorHAnsi" w:cstheme="minorBidi"/>
          <w:noProof/>
          <w:sz w:val="22"/>
          <w:szCs w:val="22"/>
          <w:lang w:val="en-GB" w:eastAsia="en-GB"/>
        </w:rPr>
        <w:tab/>
      </w:r>
      <w:r w:rsidRPr="00526486">
        <w:rPr>
          <w:noProof/>
          <w:lang w:val="en-GB"/>
        </w:rPr>
        <w:t xml:space="preserve">In the case of SFNs with delays exceeding guard interval </w:t>
      </w:r>
      <w:r w:rsidRPr="00867FAD">
        <w:rPr>
          <w:noProof/>
          <w:lang w:val="en-GB"/>
        </w:rPr>
        <w:t>duration</w:t>
      </w:r>
      <w:r>
        <w:rPr>
          <w:noProof/>
          <w:lang w:val="en-GB"/>
        </w:rPr>
        <w:tab/>
      </w:r>
      <w:r>
        <w:rPr>
          <w:noProof/>
          <w:lang w:val="en-GB"/>
        </w:rPr>
        <w:tab/>
      </w:r>
      <w:r w:rsidRPr="00867FAD">
        <w:rPr>
          <w:noProof/>
        </w:rPr>
        <w:t>19</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3.1</w:t>
      </w:r>
      <w:r>
        <w:rPr>
          <w:rFonts w:asciiTheme="minorHAnsi" w:eastAsiaTheme="minorEastAsia" w:hAnsiTheme="minorHAnsi" w:cstheme="minorBidi"/>
          <w:noProof/>
          <w:sz w:val="22"/>
          <w:szCs w:val="22"/>
          <w:lang w:val="en-GB" w:eastAsia="en-GB"/>
        </w:rPr>
        <w:tab/>
      </w:r>
      <w:r w:rsidRPr="00526486">
        <w:rPr>
          <w:noProof/>
          <w:lang w:val="en-GB"/>
        </w:rPr>
        <w:t xml:space="preserve">SFN wave with a large delay exceeding guard interval </w:t>
      </w:r>
      <w:r w:rsidRPr="00867FAD">
        <w:rPr>
          <w:noProof/>
          <w:lang w:val="en-GB"/>
        </w:rPr>
        <w:t>duration</w:t>
      </w:r>
      <w:r>
        <w:rPr>
          <w:noProof/>
          <w:lang w:val="en-GB"/>
        </w:rPr>
        <w:tab/>
      </w:r>
      <w:r>
        <w:rPr>
          <w:noProof/>
          <w:lang w:val="en-GB"/>
        </w:rPr>
        <w:tab/>
      </w:r>
      <w:r w:rsidRPr="00867FAD">
        <w:rPr>
          <w:noProof/>
        </w:rPr>
        <w:t>19</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3.2</w:t>
      </w:r>
      <w:r>
        <w:rPr>
          <w:rFonts w:asciiTheme="minorHAnsi" w:eastAsiaTheme="minorEastAsia" w:hAnsiTheme="minorHAnsi" w:cstheme="minorBidi"/>
          <w:noProof/>
          <w:sz w:val="22"/>
          <w:szCs w:val="22"/>
          <w:lang w:val="en-GB" w:eastAsia="en-GB"/>
        </w:rPr>
        <w:tab/>
      </w:r>
      <w:r w:rsidRPr="00526486">
        <w:rPr>
          <w:noProof/>
          <w:lang w:val="en-GB"/>
        </w:rPr>
        <w:t>SFN with relatively small delays (but larger than guard interval duration)</w:t>
      </w:r>
      <w:r>
        <w:rPr>
          <w:noProof/>
          <w:lang w:val="en-GB"/>
        </w:rPr>
        <w:tab/>
      </w:r>
      <w:r>
        <w:rPr>
          <w:noProof/>
          <w:lang w:val="en-GB"/>
        </w:rPr>
        <w:tab/>
      </w:r>
      <w:r>
        <w:rPr>
          <w:noProof/>
        </w:rPr>
        <w:t>20</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3.3</w:t>
      </w:r>
      <w:r>
        <w:rPr>
          <w:rFonts w:asciiTheme="minorHAnsi" w:eastAsiaTheme="minorEastAsia" w:hAnsiTheme="minorHAnsi" w:cstheme="minorBidi"/>
          <w:noProof/>
          <w:sz w:val="22"/>
          <w:szCs w:val="22"/>
          <w:lang w:val="en-GB" w:eastAsia="en-GB"/>
        </w:rPr>
        <w:tab/>
      </w:r>
      <w:r w:rsidRPr="00526486">
        <w:rPr>
          <w:noProof/>
          <w:lang w:val="en-GB"/>
        </w:rPr>
        <w:t xml:space="preserve">Aliasing effects of scattered pilot </w:t>
      </w:r>
      <w:r w:rsidRPr="00867FAD">
        <w:rPr>
          <w:noProof/>
          <w:lang w:val="en-GB"/>
        </w:rPr>
        <w:t>signals</w:t>
      </w:r>
      <w:r>
        <w:rPr>
          <w:noProof/>
          <w:lang w:val="en-GB"/>
        </w:rPr>
        <w:tab/>
      </w:r>
      <w:r>
        <w:rPr>
          <w:noProof/>
          <w:lang w:val="en-GB"/>
        </w:rPr>
        <w:tab/>
      </w:r>
      <w:r w:rsidRPr="00867FAD">
        <w:rPr>
          <w:noProof/>
        </w:rPr>
        <w:t>22</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3.4</w:t>
      </w:r>
      <w:r>
        <w:rPr>
          <w:rFonts w:asciiTheme="minorHAnsi" w:eastAsiaTheme="minorEastAsia" w:hAnsiTheme="minorHAnsi" w:cstheme="minorBidi"/>
          <w:noProof/>
          <w:sz w:val="22"/>
          <w:szCs w:val="22"/>
          <w:lang w:val="en-GB" w:eastAsia="en-GB"/>
        </w:rPr>
        <w:tab/>
      </w:r>
      <w:r w:rsidRPr="00526486">
        <w:rPr>
          <w:noProof/>
          <w:lang w:val="en-GB"/>
        </w:rPr>
        <w:t xml:space="preserve">Calculation method for required </w:t>
      </w:r>
      <w:r w:rsidRPr="00867FAD">
        <w:rPr>
          <w:noProof/>
          <w:lang w:val="en-GB"/>
        </w:rPr>
        <w:t>DUR</w:t>
      </w:r>
      <w:r>
        <w:rPr>
          <w:noProof/>
          <w:lang w:val="en-GB"/>
        </w:rPr>
        <w:tab/>
      </w:r>
      <w:r>
        <w:rPr>
          <w:noProof/>
          <w:lang w:val="en-GB"/>
        </w:rPr>
        <w:tab/>
      </w:r>
      <w:r w:rsidRPr="00867FAD">
        <w:rPr>
          <w:noProof/>
        </w:rPr>
        <w:t>24</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3.5</w:t>
      </w:r>
      <w:r>
        <w:rPr>
          <w:rFonts w:asciiTheme="minorHAnsi" w:eastAsiaTheme="minorEastAsia" w:hAnsiTheme="minorHAnsi" w:cstheme="minorBidi"/>
          <w:noProof/>
          <w:sz w:val="22"/>
          <w:szCs w:val="22"/>
          <w:lang w:val="en-GB" w:eastAsia="en-GB"/>
        </w:rPr>
        <w:tab/>
      </w:r>
      <w:r w:rsidRPr="00526486">
        <w:rPr>
          <w:noProof/>
          <w:lang w:val="en-GB"/>
        </w:rPr>
        <w:t xml:space="preserve">Setting of FFT </w:t>
      </w:r>
      <w:r w:rsidRPr="00867FAD">
        <w:rPr>
          <w:noProof/>
          <w:lang w:val="en-GB"/>
        </w:rPr>
        <w:t>window</w:t>
      </w:r>
      <w:r>
        <w:rPr>
          <w:noProof/>
          <w:lang w:val="en-GB"/>
        </w:rPr>
        <w:tab/>
      </w:r>
      <w:r>
        <w:rPr>
          <w:noProof/>
          <w:lang w:val="en-GB"/>
        </w:rPr>
        <w:tab/>
      </w:r>
      <w:r w:rsidRPr="00867FAD">
        <w:rPr>
          <w:noProof/>
        </w:rPr>
        <w:t>26</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3.6</w:t>
      </w:r>
      <w:r>
        <w:rPr>
          <w:rFonts w:asciiTheme="minorHAnsi" w:eastAsiaTheme="minorEastAsia" w:hAnsiTheme="minorHAnsi" w:cstheme="minorBidi"/>
          <w:noProof/>
          <w:sz w:val="22"/>
          <w:szCs w:val="22"/>
          <w:lang w:val="en-GB" w:eastAsia="en-GB"/>
        </w:rPr>
        <w:tab/>
      </w:r>
      <w:r w:rsidRPr="00526486">
        <w:rPr>
          <w:noProof/>
          <w:lang w:val="en-GB"/>
        </w:rPr>
        <w:t xml:space="preserve">Protection ratios for analogue to digital </w:t>
      </w:r>
      <w:r w:rsidRPr="00867FAD">
        <w:rPr>
          <w:noProof/>
          <w:lang w:val="en-GB"/>
        </w:rPr>
        <w:t>interference</w:t>
      </w:r>
      <w:r>
        <w:rPr>
          <w:noProof/>
          <w:lang w:val="en-GB"/>
        </w:rPr>
        <w:tab/>
      </w:r>
      <w:r>
        <w:rPr>
          <w:noProof/>
          <w:lang w:val="en-GB"/>
        </w:rPr>
        <w:tab/>
      </w:r>
      <w:r w:rsidRPr="00867FAD">
        <w:rPr>
          <w:noProof/>
        </w:rPr>
        <w:t>29</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3.7</w:t>
      </w:r>
      <w:r>
        <w:rPr>
          <w:rFonts w:asciiTheme="minorHAnsi" w:eastAsiaTheme="minorEastAsia" w:hAnsiTheme="minorHAnsi" w:cstheme="minorBidi"/>
          <w:noProof/>
          <w:sz w:val="22"/>
          <w:szCs w:val="22"/>
          <w:lang w:val="en-GB" w:eastAsia="en-GB"/>
        </w:rPr>
        <w:tab/>
      </w:r>
      <w:r w:rsidRPr="00526486">
        <w:rPr>
          <w:noProof/>
          <w:lang w:val="en-GB"/>
        </w:rPr>
        <w:t xml:space="preserve">Receiver characteristics to be </w:t>
      </w:r>
      <w:r w:rsidRPr="00867FAD">
        <w:rPr>
          <w:noProof/>
          <w:lang w:val="en-GB"/>
        </w:rPr>
        <w:t>specified</w:t>
      </w:r>
      <w:r>
        <w:rPr>
          <w:noProof/>
          <w:lang w:val="en-GB"/>
        </w:rPr>
        <w:tab/>
      </w:r>
      <w:r>
        <w:rPr>
          <w:noProof/>
          <w:lang w:val="en-GB"/>
        </w:rPr>
        <w:tab/>
      </w:r>
      <w:r w:rsidRPr="00867FAD">
        <w:rPr>
          <w:noProof/>
        </w:rPr>
        <w:t>29</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3.8</w:t>
      </w:r>
      <w:r>
        <w:rPr>
          <w:rFonts w:asciiTheme="minorHAnsi" w:eastAsiaTheme="minorEastAsia" w:hAnsiTheme="minorHAnsi" w:cstheme="minorBidi"/>
          <w:noProof/>
          <w:sz w:val="22"/>
          <w:szCs w:val="22"/>
          <w:lang w:val="en-GB" w:eastAsia="en-GB"/>
        </w:rPr>
        <w:tab/>
      </w:r>
      <w:r w:rsidRPr="00526486">
        <w:rPr>
          <w:noProof/>
          <w:lang w:val="en-GB"/>
        </w:rPr>
        <w:t xml:space="preserve">GI Mask characteristics of receivers on the </w:t>
      </w:r>
      <w:r w:rsidRPr="00867FAD">
        <w:rPr>
          <w:noProof/>
          <w:lang w:val="en-GB"/>
        </w:rPr>
        <w:t>market</w:t>
      </w:r>
      <w:r>
        <w:rPr>
          <w:noProof/>
          <w:lang w:val="en-GB"/>
        </w:rPr>
        <w:tab/>
      </w:r>
      <w:r>
        <w:rPr>
          <w:noProof/>
          <w:lang w:val="en-GB"/>
        </w:rPr>
        <w:tab/>
      </w:r>
      <w:r w:rsidRPr="00867FAD">
        <w:rPr>
          <w:noProof/>
        </w:rPr>
        <w:t>30</w:t>
      </w:r>
    </w:p>
    <w:p w:rsidR="00867FAD" w:rsidRDefault="00867FAD" w:rsidP="00867FAD">
      <w:pPr>
        <w:pStyle w:val="toc0"/>
        <w:keepNext/>
        <w:keepLines/>
        <w:rPr>
          <w:noProof/>
          <w:lang w:val="en-GB"/>
        </w:rPr>
      </w:pPr>
      <w:r>
        <w:rPr>
          <w:noProof/>
          <w:lang w:val="en-GB"/>
        </w:rPr>
        <w:lastRenderedPageBreak/>
        <w:tab/>
        <w:t>Page</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 xml:space="preserve">Chapter III </w:t>
      </w:r>
      <w:r w:rsidRPr="00867FAD">
        <w:rPr>
          <w:noProof/>
          <w:lang w:val="en-GB"/>
        </w:rPr>
        <w:t>–</w:t>
      </w:r>
      <w:r w:rsidRPr="00526486">
        <w:rPr>
          <w:noProof/>
          <w:lang w:val="en-GB"/>
        </w:rPr>
        <w:t xml:space="preserve"> Adjacent channel </w:t>
      </w:r>
      <w:r w:rsidRPr="00867FAD">
        <w:rPr>
          <w:noProof/>
          <w:lang w:val="en-GB"/>
        </w:rPr>
        <w:t>interference</w:t>
      </w:r>
      <w:r>
        <w:rPr>
          <w:noProof/>
          <w:lang w:val="en-GB"/>
        </w:rPr>
        <w:tab/>
      </w:r>
      <w:r>
        <w:rPr>
          <w:noProof/>
          <w:lang w:val="en-GB"/>
        </w:rPr>
        <w:tab/>
      </w:r>
      <w:r w:rsidRPr="00867FAD">
        <w:rPr>
          <w:noProof/>
        </w:rPr>
        <w:t>31</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eastAsia="ja-JP"/>
        </w:rPr>
        <w:t>4</w:t>
      </w:r>
      <w:r>
        <w:rPr>
          <w:rFonts w:asciiTheme="minorHAnsi" w:eastAsiaTheme="minorEastAsia" w:hAnsiTheme="minorHAnsi" w:cstheme="minorBidi"/>
          <w:noProof/>
          <w:sz w:val="22"/>
          <w:szCs w:val="22"/>
          <w:lang w:val="en-GB" w:eastAsia="en-GB"/>
        </w:rPr>
        <w:tab/>
      </w:r>
      <w:r w:rsidRPr="00526486">
        <w:rPr>
          <w:noProof/>
          <w:lang w:val="en-GB" w:eastAsia="ja-JP"/>
        </w:rPr>
        <w:t xml:space="preserve">Major factors affecting on interference </w:t>
      </w:r>
      <w:r w:rsidRPr="00867FAD">
        <w:rPr>
          <w:noProof/>
          <w:lang w:val="en-GB" w:eastAsia="ja-JP"/>
        </w:rPr>
        <w:t>performance</w:t>
      </w:r>
      <w:r>
        <w:rPr>
          <w:noProof/>
          <w:lang w:val="en-GB" w:eastAsia="ja-JP"/>
        </w:rPr>
        <w:tab/>
      </w:r>
      <w:r>
        <w:rPr>
          <w:noProof/>
          <w:lang w:val="en-GB" w:eastAsia="ja-JP"/>
        </w:rPr>
        <w:tab/>
      </w:r>
      <w:r w:rsidRPr="00867FAD">
        <w:rPr>
          <w:noProof/>
        </w:rPr>
        <w:t>31</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4.1</w:t>
      </w:r>
      <w:r>
        <w:rPr>
          <w:rFonts w:asciiTheme="minorHAnsi" w:eastAsiaTheme="minorEastAsia" w:hAnsiTheme="minorHAnsi" w:cstheme="minorBidi"/>
          <w:noProof/>
          <w:sz w:val="22"/>
          <w:szCs w:val="22"/>
          <w:lang w:val="en-GB" w:eastAsia="en-GB"/>
        </w:rPr>
        <w:tab/>
      </w:r>
      <w:r w:rsidRPr="00526486">
        <w:rPr>
          <w:noProof/>
          <w:lang w:val="en-GB"/>
        </w:rPr>
        <w:t xml:space="preserve">Receiver </w:t>
      </w:r>
      <w:r w:rsidRPr="00867FAD">
        <w:rPr>
          <w:noProof/>
          <w:lang w:val="en-GB"/>
        </w:rPr>
        <w:t>configuration</w:t>
      </w:r>
      <w:r>
        <w:rPr>
          <w:noProof/>
          <w:lang w:val="en-GB"/>
        </w:rPr>
        <w:tab/>
      </w:r>
      <w:r>
        <w:rPr>
          <w:noProof/>
          <w:lang w:val="en-GB"/>
        </w:rPr>
        <w:tab/>
      </w:r>
      <w:r w:rsidRPr="00867FAD">
        <w:rPr>
          <w:noProof/>
        </w:rPr>
        <w:t>31</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4.2</w:t>
      </w:r>
      <w:r>
        <w:rPr>
          <w:rFonts w:asciiTheme="minorHAnsi" w:eastAsiaTheme="minorEastAsia" w:hAnsiTheme="minorHAnsi" w:cstheme="minorBidi"/>
          <w:noProof/>
          <w:sz w:val="22"/>
          <w:szCs w:val="22"/>
          <w:lang w:val="en-GB" w:eastAsia="en-GB"/>
        </w:rPr>
        <w:tab/>
      </w:r>
      <w:r w:rsidRPr="00526486">
        <w:rPr>
          <w:noProof/>
          <w:lang w:val="en-GB"/>
        </w:rPr>
        <w:t xml:space="preserve">Unnecessary </w:t>
      </w:r>
      <w:r w:rsidRPr="00867FAD">
        <w:rPr>
          <w:noProof/>
          <w:lang w:val="en-GB"/>
        </w:rPr>
        <w:t>components</w:t>
      </w:r>
      <w:r>
        <w:rPr>
          <w:noProof/>
          <w:lang w:val="en-GB"/>
        </w:rPr>
        <w:tab/>
      </w:r>
      <w:r>
        <w:rPr>
          <w:noProof/>
          <w:lang w:val="en-GB"/>
        </w:rPr>
        <w:tab/>
      </w:r>
      <w:r w:rsidRPr="00867FAD">
        <w:rPr>
          <w:noProof/>
        </w:rPr>
        <w:t>31</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4.3</w:t>
      </w:r>
      <w:r>
        <w:rPr>
          <w:rFonts w:asciiTheme="minorHAnsi" w:eastAsiaTheme="minorEastAsia" w:hAnsiTheme="minorHAnsi" w:cstheme="minorBidi"/>
          <w:noProof/>
          <w:sz w:val="22"/>
          <w:szCs w:val="22"/>
          <w:lang w:val="en-GB" w:eastAsia="en-GB"/>
        </w:rPr>
        <w:tab/>
      </w:r>
      <w:r w:rsidRPr="00526486">
        <w:rPr>
          <w:noProof/>
          <w:lang w:val="en-GB"/>
        </w:rPr>
        <w:t xml:space="preserve">Out-channel interference </w:t>
      </w:r>
      <w:r w:rsidRPr="00867FAD">
        <w:rPr>
          <w:noProof/>
          <w:lang w:val="en-GB"/>
        </w:rPr>
        <w:t>immunity</w:t>
      </w:r>
      <w:r>
        <w:rPr>
          <w:noProof/>
          <w:lang w:val="en-GB"/>
        </w:rPr>
        <w:tab/>
      </w:r>
      <w:r>
        <w:rPr>
          <w:noProof/>
          <w:lang w:val="en-GB"/>
        </w:rPr>
        <w:tab/>
      </w:r>
      <w:r w:rsidRPr="00867FAD">
        <w:rPr>
          <w:noProof/>
        </w:rPr>
        <w:t>32</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4.4</w:t>
      </w:r>
      <w:r>
        <w:rPr>
          <w:rFonts w:asciiTheme="minorHAnsi" w:eastAsiaTheme="minorEastAsia" w:hAnsiTheme="minorHAnsi" w:cstheme="minorBidi"/>
          <w:noProof/>
          <w:sz w:val="22"/>
          <w:szCs w:val="22"/>
          <w:lang w:val="en-GB" w:eastAsia="en-GB"/>
        </w:rPr>
        <w:tab/>
      </w:r>
      <w:r w:rsidRPr="00526486">
        <w:rPr>
          <w:noProof/>
          <w:lang w:val="en-GB"/>
        </w:rPr>
        <w:t xml:space="preserve">Aliasing </w:t>
      </w:r>
      <w:r w:rsidRPr="00867FAD">
        <w:rPr>
          <w:noProof/>
          <w:lang w:val="en-GB"/>
        </w:rPr>
        <w:t>noise</w:t>
      </w:r>
      <w:r>
        <w:rPr>
          <w:noProof/>
          <w:lang w:val="en-GB"/>
        </w:rPr>
        <w:tab/>
      </w:r>
      <w:r>
        <w:rPr>
          <w:noProof/>
          <w:lang w:val="en-GB"/>
        </w:rPr>
        <w:tab/>
      </w:r>
      <w:r w:rsidRPr="00867FAD">
        <w:rPr>
          <w:noProof/>
        </w:rPr>
        <w:t>35</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eastAsia="ja-JP"/>
        </w:rPr>
        <w:t>4.5</w:t>
      </w:r>
      <w:r>
        <w:rPr>
          <w:rFonts w:asciiTheme="minorHAnsi" w:eastAsiaTheme="minorEastAsia" w:hAnsiTheme="minorHAnsi" w:cstheme="minorBidi"/>
          <w:noProof/>
          <w:sz w:val="22"/>
          <w:szCs w:val="22"/>
          <w:lang w:val="en-GB" w:eastAsia="en-GB"/>
        </w:rPr>
        <w:tab/>
      </w:r>
      <w:r w:rsidRPr="00526486">
        <w:rPr>
          <w:noProof/>
          <w:lang w:val="en-GB"/>
        </w:rPr>
        <w:t xml:space="preserve">Strong signal interference </w:t>
      </w:r>
      <w:r w:rsidRPr="00867FAD">
        <w:rPr>
          <w:noProof/>
          <w:lang w:val="en-GB"/>
        </w:rPr>
        <w:t>immunity</w:t>
      </w:r>
      <w:r>
        <w:rPr>
          <w:noProof/>
          <w:lang w:val="en-GB"/>
        </w:rPr>
        <w:tab/>
      </w:r>
      <w:r>
        <w:rPr>
          <w:noProof/>
          <w:lang w:val="en-GB"/>
        </w:rPr>
        <w:tab/>
      </w:r>
      <w:r w:rsidRPr="00867FAD">
        <w:rPr>
          <w:noProof/>
        </w:rPr>
        <w:t>35</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 xml:space="preserve">Chapter IV </w:t>
      </w:r>
      <w:r w:rsidRPr="00867FAD">
        <w:rPr>
          <w:noProof/>
          <w:lang w:val="en-GB"/>
        </w:rPr>
        <w:t>–</w:t>
      </w:r>
      <w:r w:rsidRPr="00526486">
        <w:rPr>
          <w:noProof/>
          <w:lang w:val="en-GB"/>
        </w:rPr>
        <w:t xml:space="preserve"> </w:t>
      </w:r>
      <w:r w:rsidRPr="00867FAD">
        <w:rPr>
          <w:noProof/>
          <w:lang w:val="en-GB"/>
        </w:rPr>
        <w:t>Fading</w:t>
      </w:r>
      <w:r>
        <w:rPr>
          <w:noProof/>
          <w:lang w:val="en-GB"/>
        </w:rPr>
        <w:tab/>
      </w:r>
      <w:r>
        <w:rPr>
          <w:noProof/>
          <w:lang w:val="en-GB"/>
        </w:rPr>
        <w:tab/>
      </w:r>
      <w:r w:rsidRPr="00867FAD">
        <w:rPr>
          <w:noProof/>
        </w:rPr>
        <w:t>38</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 xml:space="preserve">Appendix 1 </w:t>
      </w:r>
      <w:r w:rsidRPr="00867FAD">
        <w:rPr>
          <w:noProof/>
          <w:lang w:val="en-GB"/>
        </w:rPr>
        <w:t>–</w:t>
      </w:r>
      <w:r w:rsidRPr="00526486">
        <w:rPr>
          <w:noProof/>
          <w:lang w:val="en-GB"/>
        </w:rPr>
        <w:t xml:space="preserve"> Fading margin for less than 1% of time (Kumada’s law)</w:t>
      </w:r>
      <w:r>
        <w:rPr>
          <w:noProof/>
          <w:lang w:val="en-GB"/>
        </w:rPr>
        <w:tab/>
      </w:r>
      <w:r>
        <w:rPr>
          <w:noProof/>
          <w:lang w:val="en-GB"/>
        </w:rPr>
        <w:tab/>
      </w:r>
      <w:r>
        <w:rPr>
          <w:noProof/>
        </w:rPr>
        <w:t>40</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lang w:val="en-GB"/>
        </w:rPr>
        <w:t xml:space="preserve">Appendix 2 </w:t>
      </w:r>
      <w:r w:rsidRPr="00867FAD">
        <w:rPr>
          <w:noProof/>
          <w:lang w:val="en-GB"/>
        </w:rPr>
        <w:t>–</w:t>
      </w:r>
      <w:r w:rsidRPr="00526486">
        <w:rPr>
          <w:noProof/>
          <w:lang w:val="en-GB"/>
        </w:rPr>
        <w:t xml:space="preserve"> Intermodulation </w:t>
      </w:r>
      <w:r w:rsidRPr="00867FAD">
        <w:rPr>
          <w:noProof/>
          <w:lang w:val="en-GB"/>
        </w:rPr>
        <w:t>noise</w:t>
      </w:r>
      <w:r>
        <w:rPr>
          <w:noProof/>
          <w:lang w:val="en-GB"/>
        </w:rPr>
        <w:tab/>
      </w:r>
      <w:r>
        <w:rPr>
          <w:noProof/>
          <w:lang w:val="en-GB"/>
        </w:rPr>
        <w:tab/>
      </w:r>
      <w:r w:rsidRPr="00867FAD">
        <w:rPr>
          <w:noProof/>
        </w:rPr>
        <w:t>42</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A2.1</w:t>
      </w:r>
      <w:r>
        <w:rPr>
          <w:rFonts w:asciiTheme="minorHAnsi" w:eastAsiaTheme="minorEastAsia" w:hAnsiTheme="minorHAnsi" w:cstheme="minorBidi"/>
          <w:noProof/>
          <w:sz w:val="22"/>
          <w:szCs w:val="22"/>
          <w:lang w:val="en-GB" w:eastAsia="en-GB"/>
        </w:rPr>
        <w:tab/>
      </w:r>
      <w:r w:rsidRPr="00526486">
        <w:rPr>
          <w:noProof/>
          <w:lang w:val="en-GB"/>
        </w:rPr>
        <w:t xml:space="preserve">Formulas for intermodulation </w:t>
      </w:r>
      <w:r w:rsidRPr="00867FAD">
        <w:rPr>
          <w:noProof/>
          <w:lang w:val="en-GB"/>
        </w:rPr>
        <w:t>calculations</w:t>
      </w:r>
      <w:r>
        <w:rPr>
          <w:noProof/>
          <w:lang w:val="en-GB"/>
        </w:rPr>
        <w:tab/>
      </w:r>
      <w:r>
        <w:rPr>
          <w:noProof/>
          <w:lang w:val="en-GB"/>
        </w:rPr>
        <w:tab/>
      </w:r>
      <w:r w:rsidRPr="00867FAD">
        <w:rPr>
          <w:noProof/>
        </w:rPr>
        <w:t>42</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A2.2</w:t>
      </w:r>
      <w:r>
        <w:rPr>
          <w:rFonts w:asciiTheme="minorHAnsi" w:eastAsiaTheme="minorEastAsia" w:hAnsiTheme="minorHAnsi" w:cstheme="minorBidi"/>
          <w:noProof/>
          <w:sz w:val="22"/>
          <w:szCs w:val="22"/>
          <w:lang w:val="en-GB" w:eastAsia="en-GB"/>
        </w:rPr>
        <w:tab/>
      </w:r>
      <w:r w:rsidRPr="00526486">
        <w:rPr>
          <w:noProof/>
          <w:lang w:val="en-GB"/>
        </w:rPr>
        <w:t xml:space="preserve">Examples of intermodulation </w:t>
      </w:r>
      <w:r w:rsidRPr="00867FAD">
        <w:rPr>
          <w:noProof/>
          <w:lang w:val="en-GB"/>
        </w:rPr>
        <w:t>noise</w:t>
      </w:r>
      <w:r>
        <w:rPr>
          <w:noProof/>
          <w:lang w:val="en-GB"/>
        </w:rPr>
        <w:tab/>
      </w:r>
      <w:r>
        <w:rPr>
          <w:noProof/>
          <w:lang w:val="en-GB"/>
        </w:rPr>
        <w:tab/>
      </w:r>
      <w:r w:rsidRPr="00867FAD">
        <w:rPr>
          <w:noProof/>
        </w:rPr>
        <w:t>43</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rPr>
        <w:t>A2.3</w:t>
      </w:r>
      <w:r>
        <w:rPr>
          <w:rFonts w:asciiTheme="minorHAnsi" w:eastAsiaTheme="minorEastAsia" w:hAnsiTheme="minorHAnsi" w:cstheme="minorBidi"/>
          <w:noProof/>
          <w:sz w:val="22"/>
          <w:szCs w:val="22"/>
          <w:lang w:val="en-GB" w:eastAsia="en-GB"/>
        </w:rPr>
        <w:tab/>
      </w:r>
      <w:r w:rsidRPr="00526486">
        <w:rPr>
          <w:noProof/>
          <w:lang w:val="en-GB"/>
        </w:rPr>
        <w:t xml:space="preserve">Determination of coefficient </w:t>
      </w:r>
      <w:r w:rsidRPr="00867FAD">
        <w:rPr>
          <w:iCs/>
          <w:noProof/>
          <w:lang w:val="en-GB"/>
        </w:rPr>
        <w:t>Nim</w:t>
      </w:r>
      <w:r>
        <w:rPr>
          <w:iCs/>
          <w:noProof/>
          <w:lang w:val="en-GB"/>
        </w:rPr>
        <w:tab/>
      </w:r>
      <w:r>
        <w:rPr>
          <w:iCs/>
          <w:noProof/>
          <w:lang w:val="en-GB"/>
        </w:rPr>
        <w:tab/>
      </w:r>
      <w:r w:rsidRPr="00867FAD">
        <w:rPr>
          <w:noProof/>
        </w:rPr>
        <w:t>44</w:t>
      </w:r>
    </w:p>
    <w:p w:rsidR="00867FAD" w:rsidRDefault="00867FAD" w:rsidP="00867FAD">
      <w:pPr>
        <w:pStyle w:val="TOC1"/>
        <w:ind w:right="992"/>
        <w:rPr>
          <w:rFonts w:asciiTheme="minorHAnsi" w:eastAsiaTheme="minorEastAsia" w:hAnsiTheme="minorHAnsi" w:cstheme="minorBidi"/>
          <w:noProof/>
          <w:sz w:val="22"/>
          <w:szCs w:val="22"/>
          <w:lang w:val="en-GB" w:eastAsia="en-GB"/>
        </w:rPr>
      </w:pPr>
      <w:r w:rsidRPr="00526486">
        <w:rPr>
          <w:noProof/>
        </w:rPr>
        <w:t xml:space="preserve">Appendix 3 </w:t>
      </w:r>
      <w:r>
        <w:rPr>
          <w:noProof/>
        </w:rPr>
        <w:t>–</w:t>
      </w:r>
      <w:r w:rsidRPr="00526486">
        <w:rPr>
          <w:noProof/>
        </w:rPr>
        <w:t xml:space="preserve"> Laboratory test for strong signal </w:t>
      </w:r>
      <w:r w:rsidRPr="00867FAD">
        <w:rPr>
          <w:noProof/>
        </w:rPr>
        <w:t>interference</w:t>
      </w:r>
      <w:r>
        <w:rPr>
          <w:noProof/>
        </w:rPr>
        <w:tab/>
      </w:r>
      <w:r>
        <w:rPr>
          <w:noProof/>
        </w:rPr>
        <w:tab/>
      </w:r>
      <w:r w:rsidRPr="00867FAD">
        <w:rPr>
          <w:noProof/>
        </w:rPr>
        <w:t>46</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sidRPr="00526486">
        <w:rPr>
          <w:noProof/>
          <w:lang w:val="en-GB" w:eastAsia="ja-JP"/>
        </w:rPr>
        <w:t>A3.1</w:t>
      </w:r>
      <w:r>
        <w:rPr>
          <w:rFonts w:asciiTheme="minorHAnsi" w:eastAsiaTheme="minorEastAsia" w:hAnsiTheme="minorHAnsi" w:cstheme="minorBidi"/>
          <w:noProof/>
          <w:sz w:val="22"/>
          <w:szCs w:val="22"/>
          <w:lang w:val="en-GB" w:eastAsia="en-GB"/>
        </w:rPr>
        <w:tab/>
      </w:r>
      <w:r w:rsidRPr="00526486">
        <w:rPr>
          <w:noProof/>
          <w:lang w:val="en-GB" w:eastAsia="ja-JP"/>
        </w:rPr>
        <w:t xml:space="preserve">Equipment </w:t>
      </w:r>
      <w:r w:rsidRPr="00526486">
        <w:rPr>
          <w:noProof/>
          <w:lang w:val="en-GB"/>
        </w:rPr>
        <w:t>layout</w:t>
      </w:r>
      <w:r w:rsidRPr="00526486">
        <w:rPr>
          <w:noProof/>
          <w:lang w:val="en-GB" w:eastAsia="ja-JP"/>
        </w:rPr>
        <w:t xml:space="preserve"> and test </w:t>
      </w:r>
      <w:r w:rsidRPr="00867FAD">
        <w:rPr>
          <w:noProof/>
          <w:lang w:val="en-GB" w:eastAsia="ja-JP"/>
        </w:rPr>
        <w:t>procedures</w:t>
      </w:r>
      <w:r>
        <w:rPr>
          <w:noProof/>
          <w:lang w:val="en-GB" w:eastAsia="ja-JP"/>
        </w:rPr>
        <w:tab/>
      </w:r>
      <w:r>
        <w:rPr>
          <w:noProof/>
          <w:lang w:val="en-GB" w:eastAsia="ja-JP"/>
        </w:rPr>
        <w:tab/>
      </w:r>
      <w:r w:rsidRPr="00867FAD">
        <w:rPr>
          <w:noProof/>
        </w:rPr>
        <w:t>46</w:t>
      </w:r>
    </w:p>
    <w:p w:rsidR="00867FAD" w:rsidRDefault="00867FAD" w:rsidP="00867FAD">
      <w:pPr>
        <w:pStyle w:val="TOC2"/>
        <w:ind w:right="992"/>
        <w:rPr>
          <w:rFonts w:asciiTheme="minorHAnsi" w:eastAsiaTheme="minorEastAsia" w:hAnsiTheme="minorHAnsi" w:cstheme="minorBidi"/>
          <w:noProof/>
          <w:sz w:val="22"/>
          <w:szCs w:val="22"/>
          <w:lang w:val="en-GB" w:eastAsia="en-GB"/>
        </w:rPr>
      </w:pPr>
      <w:r>
        <w:rPr>
          <w:noProof/>
        </w:rPr>
        <w:t>A3.2</w:t>
      </w:r>
      <w:r>
        <w:rPr>
          <w:rFonts w:asciiTheme="minorHAnsi" w:eastAsiaTheme="minorEastAsia" w:hAnsiTheme="minorHAnsi" w:cstheme="minorBidi"/>
          <w:noProof/>
          <w:sz w:val="22"/>
          <w:szCs w:val="22"/>
          <w:lang w:val="en-GB" w:eastAsia="en-GB"/>
        </w:rPr>
        <w:tab/>
      </w:r>
      <w:r>
        <w:rPr>
          <w:noProof/>
        </w:rPr>
        <w:t xml:space="preserve">Measurement </w:t>
      </w:r>
      <w:r w:rsidRPr="00867FAD">
        <w:rPr>
          <w:noProof/>
        </w:rPr>
        <w:t>results</w:t>
      </w:r>
      <w:r>
        <w:rPr>
          <w:noProof/>
        </w:rPr>
        <w:tab/>
      </w:r>
      <w:r>
        <w:rPr>
          <w:noProof/>
        </w:rPr>
        <w:tab/>
      </w:r>
      <w:r w:rsidRPr="00867FAD">
        <w:rPr>
          <w:noProof/>
        </w:rPr>
        <w:t>47</w:t>
      </w:r>
    </w:p>
    <w:p w:rsidR="00867FAD" w:rsidRPr="00867FAD" w:rsidRDefault="00867FAD" w:rsidP="00867FAD">
      <w:pPr>
        <w:rPr>
          <w:lang w:val="en-GB"/>
        </w:rPr>
      </w:pPr>
      <w:r>
        <w:rPr>
          <w:lang w:val="en-GB"/>
        </w:rPr>
        <w:tab/>
      </w:r>
    </w:p>
    <w:p w:rsidR="00861F96" w:rsidRDefault="00861F96" w:rsidP="00761EBB">
      <w:pPr>
        <w:pStyle w:val="Headingb"/>
        <w:rPr>
          <w:lang w:val="en-GB"/>
        </w:rPr>
      </w:pPr>
      <w:r>
        <w:rPr>
          <w:lang w:val="en-GB"/>
        </w:rPr>
        <w:br w:type="page"/>
      </w:r>
    </w:p>
    <w:p w:rsidR="00761EBB" w:rsidRPr="00150979" w:rsidRDefault="00761EBB" w:rsidP="00761EBB">
      <w:pPr>
        <w:pStyle w:val="Headingb"/>
        <w:rPr>
          <w:lang w:val="en-GB"/>
        </w:rPr>
      </w:pPr>
      <w:bookmarkStart w:id="6" w:name="_Toc360109307"/>
      <w:r w:rsidRPr="00150979">
        <w:rPr>
          <w:lang w:val="en-GB"/>
        </w:rPr>
        <w:lastRenderedPageBreak/>
        <w:t>Summary</w:t>
      </w:r>
      <w:bookmarkEnd w:id="6"/>
    </w:p>
    <w:p w:rsidR="00761EBB" w:rsidRPr="00150979" w:rsidRDefault="00761EBB" w:rsidP="006242AB">
      <w:pPr>
        <w:rPr>
          <w:lang w:val="en-GB"/>
        </w:rPr>
      </w:pPr>
      <w:r w:rsidRPr="00150979">
        <w:rPr>
          <w:lang w:val="en-GB"/>
        </w:rPr>
        <w:t>This Report provides detailed considerations on receiver characteristics under single frequency network (SFN) conditions for ISDB-T system. It</w:t>
      </w:r>
      <w:r w:rsidR="009E54EF" w:rsidRPr="00150979">
        <w:rPr>
          <w:lang w:val="en-GB"/>
        </w:rPr>
        <w:t xml:space="preserve"> </w:t>
      </w:r>
      <w:r w:rsidRPr="00150979">
        <w:rPr>
          <w:lang w:val="en-GB"/>
        </w:rPr>
        <w:t>introduces new technical parameters that dominate receiver performances, in</w:t>
      </w:r>
      <w:r w:rsidR="006242AB" w:rsidRPr="00150979">
        <w:rPr>
          <w:lang w:val="en-GB"/>
        </w:rPr>
        <w:t xml:space="preserve"> </w:t>
      </w:r>
      <w:r w:rsidRPr="00150979">
        <w:rPr>
          <w:lang w:val="en-GB"/>
        </w:rPr>
        <w:t>addition to the conventional planning parameters. The new parameters are amplitude proportional noise (APN), FFT window setting margin and interpolation filter characteristics used for reference carrier recovery. Using these parameters, the overall receiver characteristics can be expressed by a single parameter called guard interval mask characteristics, which is useful in estimating whether or not the signal is received correctly.</w:t>
      </w:r>
    </w:p>
    <w:p w:rsidR="00761EBB" w:rsidRPr="00150979" w:rsidRDefault="00761EBB" w:rsidP="00726556">
      <w:pPr>
        <w:rPr>
          <w:lang w:val="en-GB"/>
        </w:rPr>
      </w:pPr>
      <w:r w:rsidRPr="00150979">
        <w:rPr>
          <w:lang w:val="en-GB"/>
        </w:rPr>
        <w:t>Furthermore, the Report gives a reference receiver characteristic that would be applied in frequency planning and/or network design of ISDB-T based broadcasting systems. The calculation method for SFN reception and the reference receiver characteristics have been established in ARIB TR-B14, which is successfully applied in planning and designing of broadcasting networks in Japan.</w:t>
      </w:r>
    </w:p>
    <w:p w:rsidR="00761EBB" w:rsidRDefault="00761EBB" w:rsidP="00761EBB">
      <w:pPr>
        <w:rPr>
          <w:lang w:val="en-GB"/>
        </w:rPr>
      </w:pPr>
      <w:r w:rsidRPr="00150979">
        <w:rPr>
          <w:lang w:val="en-GB"/>
        </w:rPr>
        <w:t xml:space="preserve">It is shown that SFN does not work unconditionally </w:t>
      </w:r>
      <w:r w:rsidRPr="00150979">
        <w:rPr>
          <w:lang w:val="en-GB" w:eastAsia="ja-JP"/>
        </w:rPr>
        <w:t xml:space="preserve">and </w:t>
      </w:r>
      <w:r w:rsidRPr="00150979">
        <w:rPr>
          <w:lang w:val="en-GB"/>
        </w:rPr>
        <w:t xml:space="preserve">works well only when the reception signals are kept under certain conditions in terms of reception voltages, </w:t>
      </w:r>
      <w:r w:rsidR="004B2F29" w:rsidRPr="00150979">
        <w:rPr>
          <w:lang w:val="en-GB"/>
        </w:rPr>
        <w:t>desired to undesired ratios (</w:t>
      </w:r>
      <w:r w:rsidRPr="00150979">
        <w:rPr>
          <w:lang w:val="en-GB"/>
        </w:rPr>
        <w:t>DURs</w:t>
      </w:r>
      <w:r w:rsidR="004B2F29" w:rsidRPr="00150979">
        <w:rPr>
          <w:lang w:val="en-GB"/>
        </w:rPr>
        <w:t>)</w:t>
      </w:r>
      <w:r w:rsidRPr="00150979">
        <w:rPr>
          <w:lang w:val="en-GB"/>
        </w:rPr>
        <w:t>, delays between main and SFN signals and so on.</w:t>
      </w:r>
    </w:p>
    <w:p w:rsidR="0053093E" w:rsidRDefault="0053093E" w:rsidP="00761EBB">
      <w:pPr>
        <w:rPr>
          <w:lang w:val="en-GB"/>
        </w:rPr>
      </w:pPr>
    </w:p>
    <w:p w:rsidR="0053093E" w:rsidRPr="00150979" w:rsidRDefault="0053093E" w:rsidP="00761EBB">
      <w:pPr>
        <w:rPr>
          <w:lang w:val="en-GB"/>
        </w:rPr>
      </w:pPr>
    </w:p>
    <w:p w:rsidR="00761EBB" w:rsidRPr="00150979" w:rsidRDefault="00761EBB" w:rsidP="0053093E">
      <w:pPr>
        <w:pStyle w:val="AnnexNoTitle"/>
        <w:rPr>
          <w:lang w:val="en-GB"/>
        </w:rPr>
      </w:pPr>
      <w:bookmarkStart w:id="7" w:name="_Toc285704384"/>
      <w:bookmarkStart w:id="8" w:name="_Toc360109308"/>
      <w:bookmarkStart w:id="9" w:name="_Toc8293675"/>
      <w:r w:rsidRPr="00150979">
        <w:rPr>
          <w:lang w:val="en-GB"/>
        </w:rPr>
        <w:t>Chapter I</w:t>
      </w:r>
      <w:r w:rsidR="0053093E">
        <w:rPr>
          <w:lang w:val="en-GB"/>
        </w:rPr>
        <w:br/>
      </w:r>
      <w:r w:rsidR="0053093E">
        <w:rPr>
          <w:lang w:val="en-GB"/>
        </w:rPr>
        <w:br/>
      </w:r>
      <w:r w:rsidRPr="00150979">
        <w:rPr>
          <w:lang w:val="en-GB"/>
        </w:rPr>
        <w:t>SFN with delays less than guard interval duration</w:t>
      </w:r>
      <w:bookmarkEnd w:id="7"/>
      <w:bookmarkEnd w:id="8"/>
      <w:bookmarkEnd w:id="9"/>
    </w:p>
    <w:p w:rsidR="00761EBB" w:rsidRPr="00150979" w:rsidRDefault="00761EBB" w:rsidP="00957261">
      <w:pPr>
        <w:rPr>
          <w:lang w:val="en-GB"/>
        </w:rPr>
      </w:pPr>
      <w:r w:rsidRPr="00150979">
        <w:rPr>
          <w:lang w:val="en-GB"/>
        </w:rPr>
        <w:t>First</w:t>
      </w:r>
      <w:r w:rsidR="00957261">
        <w:rPr>
          <w:lang w:val="en-GB"/>
        </w:rPr>
        <w:t>,</w:t>
      </w:r>
      <w:r w:rsidRPr="00150979">
        <w:rPr>
          <w:lang w:val="en-GB"/>
        </w:rPr>
        <w:t xml:space="preserve"> the condition that gives single frequency network (SFN) failure when a single SFN wave exists</w:t>
      </w:r>
      <w:r w:rsidR="00957261">
        <w:rPr>
          <w:lang w:val="en-GB"/>
        </w:rPr>
        <w:t xml:space="preserve"> will be derived</w:t>
      </w:r>
      <w:r w:rsidRPr="00150979">
        <w:rPr>
          <w:lang w:val="en-GB"/>
        </w:rPr>
        <w:t>. Then, the conditions when multiple SFN waves exist</w:t>
      </w:r>
      <w:r w:rsidR="00957261">
        <w:rPr>
          <w:lang w:val="en-GB"/>
        </w:rPr>
        <w:t xml:space="preserve"> will be descussed</w:t>
      </w:r>
      <w:r w:rsidRPr="00150979">
        <w:rPr>
          <w:lang w:val="en-GB"/>
        </w:rPr>
        <w:t>. Also</w:t>
      </w:r>
      <w:r w:rsidR="00957261">
        <w:rPr>
          <w:lang w:val="en-GB"/>
        </w:rPr>
        <w:t>,</w:t>
      </w:r>
      <w:r w:rsidR="009E54EF" w:rsidRPr="00150979">
        <w:rPr>
          <w:lang w:val="en-GB"/>
        </w:rPr>
        <w:t xml:space="preserve"> </w:t>
      </w:r>
      <w:r w:rsidRPr="00150979">
        <w:rPr>
          <w:lang w:val="en-GB"/>
        </w:rPr>
        <w:t>some considerations on the receiver characteristics that are necessary to estimate the area of failure</w:t>
      </w:r>
      <w:r w:rsidR="00957261">
        <w:rPr>
          <w:lang w:val="en-GB"/>
        </w:rPr>
        <w:t xml:space="preserve"> will be givn</w:t>
      </w:r>
      <w:r w:rsidRPr="00150979">
        <w:rPr>
          <w:lang w:val="en-GB"/>
        </w:rPr>
        <w:t xml:space="preserve">. SFN with delays less than guard interval duration </w:t>
      </w:r>
      <w:r w:rsidR="00957261">
        <w:rPr>
          <w:lang w:val="en-GB"/>
        </w:rPr>
        <w:t>will be called</w:t>
      </w:r>
      <w:r w:rsidRPr="00150979">
        <w:rPr>
          <w:lang w:val="en-GB"/>
        </w:rPr>
        <w:t xml:space="preserve"> “inner-GI SFN” in</w:t>
      </w:r>
      <w:r w:rsidR="009E54EF" w:rsidRPr="00150979">
        <w:rPr>
          <w:lang w:val="en-GB"/>
        </w:rPr>
        <w:t xml:space="preserve"> </w:t>
      </w:r>
      <w:r w:rsidRPr="00150979">
        <w:rPr>
          <w:lang w:val="en-GB"/>
        </w:rPr>
        <w:t>short.</w:t>
      </w:r>
    </w:p>
    <w:p w:rsidR="00761EBB" w:rsidRPr="00150979" w:rsidRDefault="00761EBB" w:rsidP="00761EBB">
      <w:pPr>
        <w:pStyle w:val="Heading1"/>
        <w:rPr>
          <w:lang w:val="en-GB"/>
        </w:rPr>
      </w:pPr>
      <w:bookmarkStart w:id="10" w:name="_Toc285704385"/>
      <w:bookmarkStart w:id="11" w:name="_Toc353357985"/>
      <w:bookmarkStart w:id="12" w:name="_Toc360109309"/>
      <w:bookmarkStart w:id="13" w:name="_Toc8293676"/>
      <w:r w:rsidRPr="00150979">
        <w:rPr>
          <w:lang w:val="en-GB"/>
        </w:rPr>
        <w:t>1</w:t>
      </w:r>
      <w:r w:rsidRPr="00150979">
        <w:rPr>
          <w:lang w:val="en-GB"/>
        </w:rPr>
        <w:tab/>
        <w:t>In the case of a single SFN wave</w:t>
      </w:r>
      <w:bookmarkEnd w:id="10"/>
      <w:bookmarkEnd w:id="11"/>
      <w:bookmarkEnd w:id="12"/>
      <w:bookmarkEnd w:id="13"/>
    </w:p>
    <w:p w:rsidR="00761EBB" w:rsidRPr="00150979" w:rsidRDefault="00761EBB" w:rsidP="00957261">
      <w:pPr>
        <w:rPr>
          <w:lang w:val="en-GB"/>
        </w:rPr>
      </w:pPr>
      <w:r w:rsidRPr="00150979">
        <w:rPr>
          <w:lang w:val="en-GB"/>
        </w:rPr>
        <w:t xml:space="preserve">The received signal exhibits ripples in frequency response when </w:t>
      </w:r>
      <w:r w:rsidRPr="00150979">
        <w:rPr>
          <w:lang w:val="en-GB" w:eastAsia="ja-JP"/>
        </w:rPr>
        <w:t>a</w:t>
      </w:r>
      <w:r w:rsidRPr="00150979">
        <w:rPr>
          <w:lang w:val="en-GB"/>
        </w:rPr>
        <w:t xml:space="preserve"> desired signal is received with SFN waves. In this case, the bit error rates (BER) of the OFDM carriers positioned at peaks in frequency response becomes better, because the input signal levels are high for those carriers. On</w:t>
      </w:r>
      <w:r w:rsidR="00EA16F4" w:rsidRPr="00150979">
        <w:rPr>
          <w:lang w:val="en-GB"/>
        </w:rPr>
        <w:t xml:space="preserve"> </w:t>
      </w:r>
      <w:r w:rsidRPr="00150979">
        <w:rPr>
          <w:lang w:val="en-GB"/>
        </w:rPr>
        <w:t xml:space="preserve">the other hand, the BER of the carriers positioned at dips in frequency response become worse because the input levels are low. </w:t>
      </w:r>
      <w:r w:rsidR="00957261">
        <w:rPr>
          <w:lang w:val="en-GB"/>
        </w:rPr>
        <w:t>T</w:t>
      </w:r>
      <w:r w:rsidRPr="00150979">
        <w:rPr>
          <w:lang w:val="en-GB"/>
        </w:rPr>
        <w:t>he occurrence of SFN failure</w:t>
      </w:r>
      <w:r w:rsidR="00957261">
        <w:rPr>
          <w:lang w:val="en-GB"/>
        </w:rPr>
        <w:t xml:space="preserve"> can be estimated</w:t>
      </w:r>
      <w:r w:rsidRPr="00150979">
        <w:rPr>
          <w:lang w:val="en-GB"/>
        </w:rPr>
        <w:t xml:space="preserve"> by calculating the</w:t>
      </w:r>
      <w:r w:rsidR="00150979">
        <w:rPr>
          <w:lang w:val="en-GB"/>
        </w:rPr>
        <w:t xml:space="preserve"> </w:t>
      </w:r>
      <w:r w:rsidRPr="00150979">
        <w:rPr>
          <w:lang w:val="en-GB"/>
        </w:rPr>
        <w:t>BERs for every carrier and summing up them to check whether or not the total BER is worse than the required value.</w:t>
      </w:r>
    </w:p>
    <w:p w:rsidR="00761EBB" w:rsidRPr="00150979" w:rsidRDefault="00761EBB" w:rsidP="00957261">
      <w:pPr>
        <w:rPr>
          <w:lang w:val="en-GB" w:eastAsia="ja-JP"/>
        </w:rPr>
      </w:pPr>
      <w:r w:rsidRPr="00150979">
        <w:rPr>
          <w:lang w:val="en-GB"/>
        </w:rPr>
        <w:t xml:space="preserve">Figure 1 shows an example of frequency response of received signal. Figure 1a is the case where the desired signal is just at the level that gives the required carrier-to-noise ratio (CNR). In this example, the total BER </w:t>
      </w:r>
      <w:r w:rsidR="00957261">
        <w:rPr>
          <w:lang w:val="en-GB"/>
        </w:rPr>
        <w:t xml:space="preserve">is </w:t>
      </w:r>
      <w:r w:rsidR="00957261" w:rsidRPr="00150979">
        <w:rPr>
          <w:lang w:val="en-GB"/>
        </w:rPr>
        <w:t>assume</w:t>
      </w:r>
      <w:r w:rsidR="00957261">
        <w:rPr>
          <w:lang w:val="en-GB"/>
        </w:rPr>
        <w:t>d as</w:t>
      </w:r>
      <w:r w:rsidR="00957261" w:rsidRPr="00150979">
        <w:rPr>
          <w:lang w:val="en-GB"/>
        </w:rPr>
        <w:t xml:space="preserve"> </w:t>
      </w:r>
      <w:r w:rsidRPr="00150979">
        <w:rPr>
          <w:lang w:val="en-GB"/>
        </w:rPr>
        <w:t>being worse than the required value, as there are many carriers of which BER is worse than the reference value. If the levels of both desired and SFN signals</w:t>
      </w:r>
      <w:r w:rsidR="00957261">
        <w:rPr>
          <w:lang w:val="en-GB"/>
        </w:rPr>
        <w:t xml:space="preserve"> is </w:t>
      </w:r>
      <w:r w:rsidR="00957261" w:rsidRPr="00150979">
        <w:rPr>
          <w:lang w:val="en-GB"/>
        </w:rPr>
        <w:t>increase</w:t>
      </w:r>
      <w:r w:rsidR="00957261">
        <w:rPr>
          <w:lang w:val="en-GB"/>
        </w:rPr>
        <w:t>d</w:t>
      </w:r>
      <w:r w:rsidRPr="00150979">
        <w:rPr>
          <w:lang w:val="en-GB"/>
        </w:rPr>
        <w:t xml:space="preserve">, the number of carriers having worse BER is decreased, and then the signal is correctly received, as shown in </w:t>
      </w:r>
      <w:r w:rsidR="009E54EF" w:rsidRPr="00150979">
        <w:rPr>
          <w:lang w:val="en-GB"/>
        </w:rPr>
        <w:t>Fig.</w:t>
      </w:r>
      <w:r w:rsidRPr="00150979">
        <w:rPr>
          <w:lang w:val="en-GB"/>
        </w:rPr>
        <w:t xml:space="preserve"> 1b. The SFN failure takes place depending not only on the desired to undesired ratios (DUR) but also on the levels of the received signal itself.</w:t>
      </w:r>
    </w:p>
    <w:p w:rsidR="00761EBB" w:rsidRPr="00150979" w:rsidRDefault="00761EBB" w:rsidP="00761EBB">
      <w:pPr>
        <w:pStyle w:val="FigureNo"/>
        <w:rPr>
          <w:lang w:val="en-GB"/>
        </w:rPr>
      </w:pPr>
      <w:r w:rsidRPr="00150979">
        <w:rPr>
          <w:lang w:val="en-GB"/>
        </w:rPr>
        <w:lastRenderedPageBreak/>
        <w:t>Figure 1</w:t>
      </w:r>
    </w:p>
    <w:p w:rsidR="00761EBB" w:rsidRPr="00150979" w:rsidRDefault="00761EBB" w:rsidP="00761EBB">
      <w:pPr>
        <w:pStyle w:val="Figuretitle"/>
        <w:rPr>
          <w:lang w:val="en-GB"/>
        </w:rPr>
      </w:pPr>
      <w:r w:rsidRPr="00150979">
        <w:rPr>
          <w:lang w:val="en-GB"/>
        </w:rPr>
        <w:t>Example of received signal</w:t>
      </w:r>
    </w:p>
    <w:p w:rsidR="003E0DED" w:rsidRPr="00150979" w:rsidRDefault="00F7206B" w:rsidP="003E0DED">
      <w:pPr>
        <w:pStyle w:val="Figure"/>
        <w:rPr>
          <w:lang w:val="en-GB"/>
        </w:rPr>
      </w:pPr>
      <w:r w:rsidRPr="00150979">
        <w:rPr>
          <w:noProof/>
          <w:lang w:val="en-GB" w:eastAsia="en-GB"/>
        </w:rPr>
        <w:drawing>
          <wp:inline distT="0" distB="0" distL="0" distR="0" wp14:anchorId="2B043A35" wp14:editId="5C39D4C6">
            <wp:extent cx="5760720" cy="2834640"/>
            <wp:effectExtent l="0" t="0" r="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834640"/>
                    </a:xfrm>
                    <a:prstGeom prst="rect">
                      <a:avLst/>
                    </a:prstGeom>
                    <a:noFill/>
                  </pic:spPr>
                </pic:pic>
              </a:graphicData>
            </a:graphic>
          </wp:inline>
        </w:drawing>
      </w:r>
    </w:p>
    <w:p w:rsidR="00F7206B" w:rsidRPr="00150979" w:rsidRDefault="00F7206B" w:rsidP="00F7206B">
      <w:pPr>
        <w:pStyle w:val="Figurelegend"/>
        <w:rPr>
          <w:lang w:val="en-GB" w:eastAsia="ja-JP"/>
        </w:rPr>
      </w:pPr>
      <w:r w:rsidRPr="00150979">
        <w:rPr>
          <w:lang w:val="en-GB" w:eastAsia="ja-JP"/>
        </w:rPr>
        <w:tab/>
      </w:r>
      <w:r w:rsidR="00CC0B05" w:rsidRPr="00150979">
        <w:rPr>
          <w:lang w:val="en-GB" w:eastAsia="ja-JP"/>
        </w:rPr>
        <w:t xml:space="preserve"> </w:t>
      </w:r>
      <w:r w:rsidRPr="00150979">
        <w:rPr>
          <w:lang w:val="en-GB" w:eastAsia="ja-JP"/>
        </w:rPr>
        <w:t xml:space="preserve">     a)  in the case of reference signal level</w:t>
      </w:r>
      <w:r w:rsidR="00CC0B05" w:rsidRPr="00150979">
        <w:rPr>
          <w:lang w:val="en-GB" w:eastAsia="ja-JP"/>
        </w:rPr>
        <w:tab/>
      </w:r>
      <w:r w:rsidR="00CC0B05" w:rsidRPr="00150979">
        <w:rPr>
          <w:lang w:val="en-GB" w:eastAsia="ja-JP"/>
        </w:rPr>
        <w:tab/>
        <w:t xml:space="preserve">          </w:t>
      </w:r>
      <w:r w:rsidRPr="00150979">
        <w:rPr>
          <w:lang w:val="en-GB" w:eastAsia="ja-JP"/>
        </w:rPr>
        <w:t xml:space="preserve"> b)  in the case of signal level increased</w:t>
      </w:r>
    </w:p>
    <w:p w:rsidR="00761EBB" w:rsidRPr="00150979" w:rsidRDefault="00761EBB" w:rsidP="00761EBB">
      <w:pPr>
        <w:pStyle w:val="Heading2"/>
        <w:rPr>
          <w:lang w:val="en-GB"/>
        </w:rPr>
      </w:pPr>
      <w:bookmarkStart w:id="14" w:name="_Toc285704386"/>
      <w:bookmarkStart w:id="15" w:name="_Toc353357986"/>
      <w:bookmarkStart w:id="16" w:name="_Toc360109310"/>
      <w:bookmarkStart w:id="17" w:name="_Toc8293677"/>
      <w:r w:rsidRPr="00150979">
        <w:rPr>
          <w:lang w:val="en-GB"/>
        </w:rPr>
        <w:t>1.1</w:t>
      </w:r>
      <w:r w:rsidRPr="00150979">
        <w:rPr>
          <w:lang w:val="en-GB"/>
        </w:rPr>
        <w:tab/>
        <w:t>Mathematical equations used in this text</w:t>
      </w:r>
      <w:bookmarkEnd w:id="14"/>
      <w:bookmarkEnd w:id="15"/>
      <w:bookmarkEnd w:id="16"/>
      <w:bookmarkEnd w:id="17"/>
    </w:p>
    <w:p w:rsidR="00761EBB" w:rsidRPr="00150979" w:rsidRDefault="00761EBB" w:rsidP="00DF0558">
      <w:pPr>
        <w:widowControl w:val="0"/>
        <w:rPr>
          <w:lang w:val="en-GB"/>
        </w:rPr>
      </w:pPr>
      <w:r w:rsidRPr="00150979">
        <w:rPr>
          <w:lang w:val="en-GB"/>
        </w:rPr>
        <w:t xml:space="preserve">The relationship between BER and CNR are </w:t>
      </w:r>
      <w:r w:rsidR="00DF0558">
        <w:rPr>
          <w:lang w:val="en-GB"/>
        </w:rPr>
        <w:t>as</w:t>
      </w:r>
      <w:r w:rsidRPr="00150979">
        <w:rPr>
          <w:lang w:val="en-GB"/>
        </w:rPr>
        <w:t xml:space="preserve"> follow</w:t>
      </w:r>
      <w:r w:rsidR="00DF0558">
        <w:rPr>
          <w:lang w:val="en-GB"/>
        </w:rPr>
        <w:t>s</w:t>
      </w:r>
      <w:r w:rsidRPr="00150979">
        <w:rPr>
          <w:lang w:val="en-GB"/>
        </w:rPr>
        <w:t>:</w:t>
      </w:r>
    </w:p>
    <w:p w:rsidR="00761EBB" w:rsidRPr="00150979" w:rsidRDefault="00761EBB" w:rsidP="00726556">
      <w:pPr>
        <w:widowControl w:val="0"/>
        <w:snapToGrid w:val="0"/>
        <w:spacing w:beforeLines="50"/>
        <w:rPr>
          <w:lang w:val="en-GB"/>
        </w:rPr>
      </w:pPr>
      <w:r w:rsidRPr="00150979">
        <w:rPr>
          <w:lang w:val="en-GB"/>
        </w:rPr>
        <w:t>for QPSK</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8"/>
          <w:lang w:val="en-GB"/>
        </w:rPr>
        <w:object w:dxaOrig="6900" w:dyaOrig="880">
          <v:shape id="_x0000_i1026" type="#_x0000_t75" style="width:345pt;height:43.5pt" o:ole="">
            <v:imagedata r:id="rId15" o:title=""/>
          </v:shape>
          <o:OLEObject Type="Embed" ProgID="Equation.3" ShapeID="_x0000_i1026" DrawAspect="Content" ObjectID="_1620053583" r:id="rId16"/>
        </w:object>
      </w:r>
      <w:r w:rsidRPr="00150979">
        <w:rPr>
          <w:lang w:val="en-GB"/>
        </w:rPr>
        <w:tab/>
        <w:t>(1)</w:t>
      </w:r>
    </w:p>
    <w:p w:rsidR="00761EBB" w:rsidRPr="00150979" w:rsidRDefault="00761EBB" w:rsidP="00726556">
      <w:pPr>
        <w:widowControl w:val="0"/>
        <w:snapToGrid w:val="0"/>
        <w:spacing w:beforeLines="50"/>
        <w:rPr>
          <w:lang w:val="en-GB"/>
        </w:rPr>
      </w:pPr>
      <w:r w:rsidRPr="00150979">
        <w:rPr>
          <w:lang w:val="en-GB"/>
        </w:rPr>
        <w:t>for 16-QAM</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8"/>
          <w:lang w:val="en-GB"/>
        </w:rPr>
        <w:object w:dxaOrig="7180" w:dyaOrig="880">
          <v:shape id="_x0000_i1027" type="#_x0000_t75" style="width:358.5pt;height:43.5pt" o:ole="">
            <v:imagedata r:id="rId17" o:title=""/>
          </v:shape>
          <o:OLEObject Type="Embed" ProgID="Equation.3" ShapeID="_x0000_i1027" DrawAspect="Content" ObjectID="_1620053584" r:id="rId18"/>
        </w:object>
      </w:r>
      <w:r w:rsidRPr="00150979">
        <w:rPr>
          <w:lang w:val="en-GB"/>
        </w:rPr>
        <w:tab/>
        <w:t>(2)</w:t>
      </w:r>
    </w:p>
    <w:p w:rsidR="00761EBB" w:rsidRPr="00150979" w:rsidRDefault="00761EBB" w:rsidP="006242AB">
      <w:pPr>
        <w:rPr>
          <w:lang w:val="en-GB"/>
        </w:rPr>
      </w:pPr>
      <w:r w:rsidRPr="00150979">
        <w:rPr>
          <w:lang w:val="en-GB"/>
        </w:rPr>
        <w:t>for 64-QAM</w:t>
      </w:r>
    </w:p>
    <w:p w:rsidR="00761EBB" w:rsidRPr="00150979" w:rsidRDefault="00761EBB" w:rsidP="00726556">
      <w:pPr>
        <w:pStyle w:val="Equation"/>
        <w:widowControl w:val="0"/>
        <w:rPr>
          <w:lang w:val="en-GB"/>
        </w:rPr>
      </w:pPr>
      <w:r w:rsidRPr="00150979">
        <w:rPr>
          <w:lang w:val="en-GB"/>
        </w:rPr>
        <w:tab/>
      </w:r>
      <w:r w:rsidR="00150979" w:rsidRPr="00150979">
        <w:rPr>
          <w:position w:val="-38"/>
          <w:lang w:val="en-GB"/>
        </w:rPr>
        <w:object w:dxaOrig="7500" w:dyaOrig="880">
          <v:shape id="_x0000_i1028" type="#_x0000_t75" style="width:374.25pt;height:43.5pt" o:ole="">
            <v:imagedata r:id="rId19" o:title=""/>
          </v:shape>
          <o:OLEObject Type="Embed" ProgID="Equation.3" ShapeID="_x0000_i1028" DrawAspect="Content" ObjectID="_1620053585" r:id="rId20"/>
        </w:object>
      </w:r>
      <w:r w:rsidRPr="00150979">
        <w:rPr>
          <w:lang w:val="en-GB"/>
        </w:rPr>
        <w:tab/>
        <w:t>(3)</w:t>
      </w:r>
    </w:p>
    <w:p w:rsidR="00761EBB" w:rsidRPr="00150979" w:rsidRDefault="00761EBB" w:rsidP="006242AB">
      <w:pPr>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Pr="00150979">
        <w:rPr>
          <w:i/>
          <w:iCs/>
          <w:lang w:val="en-GB"/>
        </w:rPr>
        <w:t>C</w:t>
      </w:r>
      <w:r w:rsidRPr="00150979">
        <w:rPr>
          <w:i/>
          <w:iCs/>
          <w:vertAlign w:val="subscript"/>
          <w:lang w:val="en-GB"/>
        </w:rPr>
        <w:t>p</w:t>
      </w:r>
      <w:r w:rsidR="0072024D">
        <w:rPr>
          <w:lang w:val="en-GB"/>
        </w:rPr>
        <w:t>:</w:t>
      </w:r>
      <w:r w:rsidR="0072024D">
        <w:rPr>
          <w:lang w:val="en-GB"/>
        </w:rPr>
        <w:tab/>
        <w:t>average power of signal</w:t>
      </w:r>
    </w:p>
    <w:p w:rsidR="00761EBB" w:rsidRPr="00150979" w:rsidRDefault="00761EBB" w:rsidP="0072024D">
      <w:pPr>
        <w:pStyle w:val="Equationlegend"/>
        <w:widowControl w:val="0"/>
        <w:rPr>
          <w:lang w:val="en-GB"/>
        </w:rPr>
      </w:pPr>
      <w:r w:rsidRPr="00150979">
        <w:rPr>
          <w:lang w:val="en-GB"/>
        </w:rPr>
        <w:tab/>
      </w:r>
      <w:r w:rsidRPr="00150979">
        <w:rPr>
          <w:i/>
          <w:iCs/>
          <w:lang w:val="en-GB"/>
        </w:rPr>
        <w:t>C</w:t>
      </w:r>
      <w:r w:rsidRPr="00150979">
        <w:rPr>
          <w:i/>
          <w:iCs/>
          <w:vertAlign w:val="subscript"/>
          <w:lang w:val="en-GB"/>
        </w:rPr>
        <w:t>a</w:t>
      </w:r>
      <w:r w:rsidRPr="00150979">
        <w:rPr>
          <w:lang w:val="en-GB"/>
        </w:rPr>
        <w:t>:</w:t>
      </w:r>
      <w:r w:rsidRPr="00150979">
        <w:rPr>
          <w:lang w:val="en-GB"/>
        </w:rPr>
        <w:tab/>
      </w:r>
      <w:r w:rsidRPr="00150979">
        <w:rPr>
          <w:i/>
          <w:lang w:val="en-GB"/>
        </w:rPr>
        <w:t>r.m.s.</w:t>
      </w:r>
      <w:r w:rsidRPr="00150979">
        <w:rPr>
          <w:lang w:val="en-GB"/>
        </w:rPr>
        <w:t xml:space="preserve"> amplitude of signal</w:t>
      </w:r>
    </w:p>
    <w:p w:rsidR="00761EBB" w:rsidRPr="00150979" w:rsidRDefault="00761EBB" w:rsidP="00726556">
      <w:pPr>
        <w:pStyle w:val="Equationlegend"/>
        <w:widowControl w:val="0"/>
        <w:rPr>
          <w:lang w:val="en-GB"/>
        </w:rPr>
      </w:pPr>
      <w:r w:rsidRPr="00150979">
        <w:rPr>
          <w:lang w:val="en-GB"/>
        </w:rPr>
        <w:tab/>
      </w:r>
      <w:r w:rsidRPr="00150979">
        <w:rPr>
          <w:i/>
          <w:iCs/>
          <w:lang w:val="en-GB"/>
        </w:rPr>
        <w:t>N</w:t>
      </w:r>
      <w:r w:rsidRPr="00150979">
        <w:rPr>
          <w:i/>
          <w:iCs/>
          <w:vertAlign w:val="subscript"/>
          <w:lang w:val="en-GB"/>
        </w:rPr>
        <w:t>p</w:t>
      </w:r>
      <w:r w:rsidR="0072024D">
        <w:rPr>
          <w:lang w:val="en-GB"/>
        </w:rPr>
        <w:t>:</w:t>
      </w:r>
      <w:r w:rsidR="0072024D">
        <w:rPr>
          <w:lang w:val="en-GB"/>
        </w:rPr>
        <w:tab/>
        <w:t>noise power</w:t>
      </w:r>
    </w:p>
    <w:p w:rsidR="00761EBB" w:rsidRPr="00150979" w:rsidRDefault="00761EBB" w:rsidP="00726556">
      <w:pPr>
        <w:pStyle w:val="Equationlegend"/>
        <w:widowControl w:val="0"/>
        <w:rPr>
          <w:lang w:val="en-GB"/>
        </w:rPr>
      </w:pPr>
      <w:r w:rsidRPr="00150979">
        <w:rPr>
          <w:lang w:val="en-GB"/>
        </w:rPr>
        <w:tab/>
      </w:r>
      <w:r w:rsidRPr="00150979">
        <w:rPr>
          <w:i/>
          <w:iCs/>
          <w:lang w:val="en-GB"/>
        </w:rPr>
        <w:t>N</w:t>
      </w:r>
      <w:r w:rsidRPr="00150979">
        <w:rPr>
          <w:i/>
          <w:iCs/>
          <w:vertAlign w:val="subscript"/>
          <w:lang w:val="en-GB"/>
        </w:rPr>
        <w:t>a</w:t>
      </w:r>
      <w:r w:rsidRPr="00150979">
        <w:rPr>
          <w:lang w:val="en-GB"/>
        </w:rPr>
        <w:t>:</w:t>
      </w:r>
      <w:r w:rsidRPr="00150979">
        <w:rPr>
          <w:lang w:val="en-GB"/>
        </w:rPr>
        <w:tab/>
      </w:r>
      <w:r w:rsidRPr="00150979">
        <w:rPr>
          <w:i/>
          <w:lang w:val="en-GB"/>
        </w:rPr>
        <w:t>r.m.s.</w:t>
      </w:r>
      <w:r w:rsidR="0072024D">
        <w:rPr>
          <w:lang w:val="en-GB"/>
        </w:rPr>
        <w:t xml:space="preserve"> amplitude of noise</w:t>
      </w:r>
    </w:p>
    <w:p w:rsidR="00761EBB" w:rsidRPr="00150979" w:rsidRDefault="00761EBB" w:rsidP="00726556">
      <w:pPr>
        <w:pStyle w:val="Equationlegend"/>
        <w:widowControl w:val="0"/>
        <w:rPr>
          <w:lang w:val="en-GB"/>
        </w:rPr>
      </w:pPr>
      <w:r w:rsidRPr="00150979">
        <w:rPr>
          <w:lang w:val="en-GB"/>
        </w:rPr>
        <w:tab/>
        <w:t>and</w:t>
      </w:r>
      <w:r w:rsidRPr="00150979">
        <w:rPr>
          <w:lang w:val="en-GB"/>
        </w:rPr>
        <w:tab/>
      </w:r>
      <w:r w:rsidR="00150979" w:rsidRPr="00150979">
        <w:rPr>
          <w:position w:val="-28"/>
          <w:lang w:val="en-GB"/>
        </w:rPr>
        <w:object w:dxaOrig="2820" w:dyaOrig="660">
          <v:shape id="_x0000_i1029" type="#_x0000_t75" style="width:138pt;height:33.75pt" o:ole="">
            <v:imagedata r:id="rId21" o:title=""/>
          </v:shape>
          <o:OLEObject Type="Embed" ProgID="Equation.3" ShapeID="_x0000_i1029" DrawAspect="Content" ObjectID="_1620053586" r:id="rId22"/>
        </w:object>
      </w:r>
      <w:r w:rsidRPr="00150979">
        <w:rPr>
          <w:lang w:val="en-GB"/>
        </w:rPr>
        <w:t>.</w:t>
      </w:r>
    </w:p>
    <w:p w:rsidR="00761EBB" w:rsidRPr="00150979" w:rsidRDefault="00761EBB" w:rsidP="0072024D">
      <w:pPr>
        <w:keepNext/>
        <w:keepLines/>
        <w:rPr>
          <w:lang w:val="en-GB"/>
        </w:rPr>
      </w:pPr>
      <w:r w:rsidRPr="00150979">
        <w:rPr>
          <w:lang w:val="en-GB"/>
        </w:rPr>
        <w:lastRenderedPageBreak/>
        <w:t>The relationship between the</w:t>
      </w:r>
      <w:r w:rsidRPr="00150979">
        <w:rPr>
          <w:i/>
          <w:lang w:val="en-GB"/>
        </w:rPr>
        <w:t xml:space="preserve"> Erfc</w:t>
      </w:r>
      <w:r w:rsidRPr="00150979">
        <w:rPr>
          <w:lang w:val="en-GB"/>
        </w:rPr>
        <w:t xml:space="preserve"> above and </w:t>
      </w:r>
      <w:r w:rsidRPr="00150979">
        <w:rPr>
          <w:i/>
          <w:lang w:val="en-GB"/>
        </w:rPr>
        <w:t>Ndist</w:t>
      </w:r>
      <w:r w:rsidRPr="00150979">
        <w:rPr>
          <w:lang w:val="en-GB"/>
        </w:rPr>
        <w:t xml:space="preserve"> (normal distribution function) generally used in mathematics </w:t>
      </w:r>
      <w:r w:rsidR="0072024D">
        <w:rPr>
          <w:lang w:val="en-GB"/>
        </w:rPr>
        <w:t>is</w:t>
      </w:r>
      <w:r w:rsidRPr="00150979">
        <w:rPr>
          <w:lang w:val="en-GB"/>
        </w:rPr>
        <w:t xml:space="preserve"> as follows:</w:t>
      </w:r>
    </w:p>
    <w:p w:rsidR="00761EBB" w:rsidRPr="00150979" w:rsidRDefault="00761EBB" w:rsidP="00761EBB">
      <w:pPr>
        <w:pStyle w:val="Equation"/>
        <w:rPr>
          <w:lang w:val="en-GB"/>
        </w:rPr>
      </w:pPr>
      <w:r w:rsidRPr="00150979">
        <w:rPr>
          <w:lang w:val="en-GB"/>
        </w:rPr>
        <w:tab/>
      </w:r>
      <w:r w:rsidR="00150979" w:rsidRPr="00150979">
        <w:rPr>
          <w:position w:val="-28"/>
          <w:lang w:val="en-GB"/>
        </w:rPr>
        <w:object w:dxaOrig="3340" w:dyaOrig="660">
          <v:shape id="_x0000_i1030" type="#_x0000_t75" style="width:165.75pt;height:33.75pt" o:ole="">
            <v:imagedata r:id="rId23" o:title=""/>
          </v:shape>
          <o:OLEObject Type="Embed" ProgID="Equation.3" ShapeID="_x0000_i1030" DrawAspect="Content" ObjectID="_1620053587" r:id="rId24"/>
        </w:object>
      </w:r>
    </w:p>
    <w:p w:rsidR="00761EBB" w:rsidRPr="00150979" w:rsidRDefault="00761EBB" w:rsidP="00761EBB">
      <w:pPr>
        <w:pStyle w:val="Equation"/>
        <w:rPr>
          <w:lang w:val="en-GB"/>
        </w:rPr>
      </w:pPr>
      <w:r w:rsidRPr="00150979">
        <w:rPr>
          <w:lang w:val="en-GB"/>
        </w:rPr>
        <w:tab/>
      </w:r>
      <w:r w:rsidR="00150979" w:rsidRPr="00150979">
        <w:rPr>
          <w:position w:val="-68"/>
          <w:lang w:val="en-GB"/>
        </w:rPr>
        <w:object w:dxaOrig="6240" w:dyaOrig="1740">
          <v:shape id="_x0000_i1031" type="#_x0000_t75" style="width:309pt;height:87pt" o:ole="">
            <v:imagedata r:id="rId25" o:title=""/>
          </v:shape>
          <o:OLEObject Type="Embed" ProgID="Equation.3" ShapeID="_x0000_i1031" DrawAspect="Content" ObjectID="_1620053588" r:id="rId26"/>
        </w:object>
      </w:r>
      <w:r w:rsidRPr="00150979">
        <w:rPr>
          <w:lang w:val="en-GB"/>
        </w:rPr>
        <w:tab/>
        <w:t>(4)</w:t>
      </w:r>
    </w:p>
    <w:p w:rsidR="00761EBB" w:rsidRPr="00150979" w:rsidRDefault="00761EBB" w:rsidP="006242AB">
      <w:pPr>
        <w:rPr>
          <w:lang w:val="en-GB"/>
        </w:rPr>
      </w:pPr>
      <w:r w:rsidRPr="00150979">
        <w:rPr>
          <w:lang w:val="en-GB"/>
        </w:rPr>
        <w:t>where:</w:t>
      </w:r>
    </w:p>
    <w:p w:rsidR="00761EBB" w:rsidRPr="00150979" w:rsidRDefault="00761EBB" w:rsidP="00761EBB">
      <w:pPr>
        <w:pStyle w:val="Equationlegend"/>
        <w:rPr>
          <w:lang w:val="en-GB"/>
        </w:rPr>
      </w:pPr>
      <w:r w:rsidRPr="00150979">
        <w:rPr>
          <w:lang w:val="en-GB"/>
        </w:rPr>
        <w:tab/>
        <w:t>u:</w:t>
      </w:r>
      <w:r w:rsidRPr="00150979">
        <w:rPr>
          <w:lang w:val="en-GB"/>
        </w:rPr>
        <w:tab/>
      </w:r>
      <w:r w:rsidR="00150979" w:rsidRPr="00150979">
        <w:rPr>
          <w:position w:val="-10"/>
          <w:lang w:val="en-GB"/>
        </w:rPr>
        <w:object w:dxaOrig="499" w:dyaOrig="380">
          <v:shape id="_x0000_i1032" type="#_x0000_t75" style="width:24.75pt;height:19.5pt" o:ole="">
            <v:imagedata r:id="rId27" o:title=""/>
          </v:shape>
          <o:OLEObject Type="Embed" ProgID="Equation.3" ShapeID="_x0000_i1032" DrawAspect="Content" ObjectID="_1620053589" r:id="rId28"/>
        </w:object>
      </w:r>
      <w:r w:rsidRPr="00150979">
        <w:rPr>
          <w:lang w:val="en-GB"/>
        </w:rPr>
        <w:t>.</w:t>
      </w:r>
    </w:p>
    <w:p w:rsidR="00761EBB" w:rsidRPr="00150979" w:rsidRDefault="00761EBB" w:rsidP="0072024D">
      <w:pPr>
        <w:rPr>
          <w:lang w:val="en-GB"/>
        </w:rPr>
      </w:pPr>
      <w:r w:rsidRPr="00150979">
        <w:rPr>
          <w:lang w:val="en-GB"/>
        </w:rPr>
        <w:t xml:space="preserve">The relationship between the inverse functions of the above </w:t>
      </w:r>
      <w:r w:rsidR="0072024D">
        <w:rPr>
          <w:lang w:val="en-GB"/>
        </w:rPr>
        <w:t>is</w:t>
      </w:r>
      <w:r w:rsidRPr="00150979">
        <w:rPr>
          <w:lang w:val="en-GB"/>
        </w:rPr>
        <w:t>:</w:t>
      </w:r>
    </w:p>
    <w:p w:rsidR="00761EBB" w:rsidRPr="00150979" w:rsidRDefault="00761EBB" w:rsidP="00761EBB">
      <w:pPr>
        <w:pStyle w:val="Equation"/>
        <w:rPr>
          <w:lang w:val="en-GB" w:eastAsia="ja-JP"/>
        </w:rPr>
      </w:pPr>
      <w:r w:rsidRPr="00150979">
        <w:rPr>
          <w:lang w:val="en-GB"/>
        </w:rPr>
        <w:tab/>
      </w:r>
      <w:r w:rsidRPr="00150979">
        <w:rPr>
          <w:lang w:val="en-GB"/>
        </w:rPr>
        <w:tab/>
      </w:r>
      <w:r w:rsidR="009E54EF" w:rsidRPr="00150979">
        <w:rPr>
          <w:position w:val="-90"/>
          <w:lang w:val="en-GB"/>
        </w:rPr>
        <w:object w:dxaOrig="5840" w:dyaOrig="1620">
          <v:shape id="_x0000_i1033" type="#_x0000_t75" style="width:286.5pt;height:79.5pt" o:ole="">
            <v:imagedata r:id="rId29" o:title=""/>
          </v:shape>
          <o:OLEObject Type="Embed" ProgID="Equation.3" ShapeID="_x0000_i1033" DrawAspect="Content" ObjectID="_1620053590" r:id="rId30"/>
        </w:object>
      </w:r>
      <w:r w:rsidRPr="00150979">
        <w:rPr>
          <w:lang w:val="en-GB"/>
        </w:rPr>
        <w:tab/>
        <w:t>(5)</w:t>
      </w:r>
    </w:p>
    <w:p w:rsidR="00761EBB" w:rsidRPr="00150979" w:rsidRDefault="00761EBB" w:rsidP="00761EBB">
      <w:pPr>
        <w:pStyle w:val="Heading2"/>
        <w:rPr>
          <w:lang w:val="en-GB"/>
        </w:rPr>
      </w:pPr>
      <w:bookmarkStart w:id="18" w:name="_Toc353357987"/>
      <w:bookmarkStart w:id="19" w:name="_Toc360109311"/>
      <w:bookmarkStart w:id="20" w:name="_Toc8293678"/>
      <w:r w:rsidRPr="00150979">
        <w:rPr>
          <w:lang w:val="en-GB"/>
        </w:rPr>
        <w:t>1.2</w:t>
      </w:r>
      <w:r w:rsidRPr="00150979">
        <w:rPr>
          <w:lang w:val="en-GB"/>
        </w:rPr>
        <w:tab/>
        <w:t>Note to CNR used in theoretical calculation</w:t>
      </w:r>
      <w:bookmarkEnd w:id="18"/>
      <w:bookmarkEnd w:id="19"/>
      <w:bookmarkEnd w:id="20"/>
    </w:p>
    <w:p w:rsidR="00761EBB" w:rsidRPr="00150979" w:rsidRDefault="00761EBB" w:rsidP="007F0FD6">
      <w:pPr>
        <w:rPr>
          <w:lang w:val="en-GB"/>
        </w:rPr>
      </w:pPr>
      <w:r w:rsidRPr="00150979">
        <w:rPr>
          <w:lang w:val="en-GB"/>
        </w:rPr>
        <w:t>Recommendation</w:t>
      </w:r>
      <w:r w:rsidRPr="00150979">
        <w:rPr>
          <w:lang w:val="en-GB" w:eastAsia="ja-JP"/>
        </w:rPr>
        <w:t xml:space="preserve"> </w:t>
      </w:r>
      <w:r w:rsidRPr="00150979">
        <w:rPr>
          <w:lang w:val="en-GB"/>
        </w:rPr>
        <w:t xml:space="preserve">ITU-R BT.1368 defines reference CNRs for various modulations and </w:t>
      </w:r>
      <w:r w:rsidR="004B2F29" w:rsidRPr="00150979">
        <w:rPr>
          <w:lang w:val="en-GB"/>
        </w:rPr>
        <w:t xml:space="preserve">forward </w:t>
      </w:r>
      <w:r w:rsidRPr="00150979">
        <w:rPr>
          <w:lang w:val="en-GB"/>
        </w:rPr>
        <w:t xml:space="preserve">error correction </w:t>
      </w:r>
      <w:r w:rsidR="004B2F29" w:rsidRPr="00150979">
        <w:rPr>
          <w:lang w:val="en-GB"/>
        </w:rPr>
        <w:t xml:space="preserve">(FEC) </w:t>
      </w:r>
      <w:r w:rsidRPr="00150979">
        <w:rPr>
          <w:lang w:val="en-GB"/>
        </w:rPr>
        <w:t xml:space="preserve">code rates, where the carrier level is expressed by the power of the transmission signal that contains several kinds of information, such as scattered pilots (SP), system controls, in addition to content signals. In the following theoretical calculation, </w:t>
      </w:r>
      <w:r w:rsidR="007F0FD6">
        <w:rPr>
          <w:lang w:val="en-GB"/>
        </w:rPr>
        <w:t>it</w:t>
      </w:r>
      <w:r w:rsidRPr="00150979">
        <w:rPr>
          <w:lang w:val="en-GB"/>
        </w:rPr>
        <w:t xml:space="preserve"> will </w:t>
      </w:r>
      <w:r w:rsidR="007F0FD6">
        <w:rPr>
          <w:lang w:val="en-GB"/>
        </w:rPr>
        <w:t xml:space="preserve">be </w:t>
      </w:r>
      <w:r w:rsidRPr="00150979">
        <w:rPr>
          <w:lang w:val="en-GB"/>
        </w:rPr>
        <w:t>deal</w:t>
      </w:r>
      <w:r w:rsidR="007F0FD6">
        <w:rPr>
          <w:lang w:val="en-GB"/>
        </w:rPr>
        <w:t>t</w:t>
      </w:r>
      <w:r w:rsidRPr="00150979">
        <w:rPr>
          <w:lang w:val="en-GB"/>
        </w:rPr>
        <w:t xml:space="preserve"> with content signals only and the reference CNRs </w:t>
      </w:r>
      <w:r w:rsidR="007F0FD6" w:rsidRPr="00150979">
        <w:rPr>
          <w:lang w:val="en-GB" w:eastAsia="ja-JP"/>
        </w:rPr>
        <w:t xml:space="preserve">will </w:t>
      </w:r>
      <w:r w:rsidR="007F0FD6">
        <w:rPr>
          <w:lang w:val="en-GB" w:eastAsia="ja-JP"/>
        </w:rPr>
        <w:t xml:space="preserve">be </w:t>
      </w:r>
      <w:r w:rsidR="007F0FD6" w:rsidRPr="00150979">
        <w:rPr>
          <w:lang w:val="en-GB"/>
        </w:rPr>
        <w:t>appl</w:t>
      </w:r>
      <w:r w:rsidR="007F0FD6">
        <w:rPr>
          <w:lang w:val="en-GB"/>
        </w:rPr>
        <w:t>ied as</w:t>
      </w:r>
      <w:r w:rsidR="007F0FD6" w:rsidRPr="00150979">
        <w:rPr>
          <w:lang w:val="en-GB"/>
        </w:rPr>
        <w:t xml:space="preserve"> </w:t>
      </w:r>
      <w:r w:rsidRPr="00150979">
        <w:rPr>
          <w:lang w:val="en-GB"/>
        </w:rPr>
        <w:t xml:space="preserve">being a little different from those in the </w:t>
      </w:r>
      <w:r w:rsidRPr="00150979">
        <w:rPr>
          <w:lang w:val="en-GB" w:eastAsia="ja-JP"/>
        </w:rPr>
        <w:t>R</w:t>
      </w:r>
      <w:r w:rsidRPr="00150979">
        <w:rPr>
          <w:lang w:val="en-GB"/>
        </w:rPr>
        <w:t>ecommendation.</w:t>
      </w:r>
    </w:p>
    <w:p w:rsidR="00761EBB" w:rsidRPr="00150979" w:rsidRDefault="00761EBB" w:rsidP="003F7EB4">
      <w:pPr>
        <w:rPr>
          <w:lang w:val="en-GB"/>
        </w:rPr>
      </w:pPr>
      <w:r w:rsidRPr="00150979">
        <w:rPr>
          <w:lang w:val="en-GB"/>
        </w:rPr>
        <w:t xml:space="preserve">To keep consistency among various modulations, </w:t>
      </w:r>
      <w:r w:rsidRPr="00150979">
        <w:rPr>
          <w:lang w:val="en-GB" w:eastAsia="ja-JP"/>
        </w:rPr>
        <w:t>the</w:t>
      </w:r>
      <w:r w:rsidRPr="00150979">
        <w:rPr>
          <w:lang w:val="en-GB"/>
        </w:rPr>
        <w:t xml:space="preserve"> reference symbol error rate (SER) that gives the required BER for each FEC</w:t>
      </w:r>
      <w:r w:rsidR="003F7EB4">
        <w:rPr>
          <w:lang w:val="en-GB"/>
        </w:rPr>
        <w:t xml:space="preserve"> is </w:t>
      </w:r>
      <w:r w:rsidR="003F7EB4" w:rsidRPr="00150979">
        <w:rPr>
          <w:lang w:val="en-GB"/>
        </w:rPr>
        <w:t>define</w:t>
      </w:r>
      <w:r w:rsidR="003F7EB4">
        <w:rPr>
          <w:lang w:val="en-GB"/>
        </w:rPr>
        <w:t>d</w:t>
      </w:r>
      <w:r w:rsidRPr="00150979">
        <w:rPr>
          <w:lang w:val="en-GB"/>
        </w:rPr>
        <w:t xml:space="preserve">, and the </w:t>
      </w:r>
      <w:r w:rsidRPr="00150979">
        <w:rPr>
          <w:lang w:val="en-GB" w:eastAsia="ja-JP"/>
        </w:rPr>
        <w:t xml:space="preserve">reference </w:t>
      </w:r>
      <w:r w:rsidRPr="00150979">
        <w:rPr>
          <w:lang w:val="en-GB"/>
        </w:rPr>
        <w:t>SER</w:t>
      </w:r>
      <w:r w:rsidRPr="00150979">
        <w:rPr>
          <w:lang w:val="en-GB" w:eastAsia="ja-JP"/>
        </w:rPr>
        <w:t xml:space="preserve"> is</w:t>
      </w:r>
      <w:r w:rsidRPr="00150979">
        <w:rPr>
          <w:lang w:val="en-GB"/>
        </w:rPr>
        <w:t xml:space="preserve"> </w:t>
      </w:r>
      <w:r w:rsidR="003F7EB4" w:rsidRPr="00150979">
        <w:rPr>
          <w:lang w:val="en-GB"/>
        </w:rPr>
        <w:t>assume</w:t>
      </w:r>
      <w:r w:rsidR="003F7EB4">
        <w:rPr>
          <w:lang w:val="en-GB"/>
        </w:rPr>
        <w:t>d as</w:t>
      </w:r>
      <w:r w:rsidR="003F7EB4" w:rsidRPr="00150979">
        <w:rPr>
          <w:lang w:val="en-GB"/>
        </w:rPr>
        <w:t xml:space="preserve"> </w:t>
      </w:r>
      <w:r w:rsidRPr="00150979">
        <w:rPr>
          <w:lang w:val="en-GB"/>
        </w:rPr>
        <w:t xml:space="preserve">unchanged among modulations. The reference CNRs are then derived from the </w:t>
      </w:r>
      <w:r w:rsidRPr="00150979">
        <w:rPr>
          <w:lang w:val="en-GB" w:eastAsia="ja-JP"/>
        </w:rPr>
        <w:t xml:space="preserve">reference </w:t>
      </w:r>
      <w:r w:rsidRPr="00150979">
        <w:rPr>
          <w:lang w:val="en-GB"/>
        </w:rPr>
        <w:t xml:space="preserve">SERs under additive white Gaussian noise environment. Table 1 shows the reference SERs and CNRs applied in this </w:t>
      </w:r>
      <w:r w:rsidR="00DF0558">
        <w:rPr>
          <w:lang w:val="en-GB"/>
        </w:rPr>
        <w:t>Report</w:t>
      </w:r>
      <w:r w:rsidRPr="00150979">
        <w:rPr>
          <w:lang w:val="en-GB"/>
        </w:rPr>
        <w:t>.</w:t>
      </w:r>
    </w:p>
    <w:p w:rsidR="00761EBB" w:rsidRPr="00150979" w:rsidRDefault="00761EBB" w:rsidP="006242AB">
      <w:pPr>
        <w:pStyle w:val="TableNo"/>
        <w:rPr>
          <w:rFonts w:eastAsia="MS PGothic"/>
          <w:lang w:val="en-GB"/>
        </w:rPr>
      </w:pPr>
      <w:r w:rsidRPr="00150979">
        <w:rPr>
          <w:rFonts w:eastAsia="MS PGothic"/>
          <w:lang w:val="en-GB"/>
        </w:rPr>
        <w:t>TABLE 1</w:t>
      </w:r>
    </w:p>
    <w:p w:rsidR="00761EBB" w:rsidRPr="00150979" w:rsidRDefault="00761EBB" w:rsidP="00761EBB">
      <w:pPr>
        <w:pStyle w:val="Tabletitle"/>
        <w:rPr>
          <w:lang w:val="en-GB"/>
        </w:rPr>
      </w:pPr>
      <w:r w:rsidRPr="00150979">
        <w:rPr>
          <w:lang w:val="en-GB"/>
        </w:rPr>
        <w:t>Reference SER and CNR applied in theoretical calculation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341"/>
        <w:gridCol w:w="1341"/>
        <w:gridCol w:w="1341"/>
        <w:gridCol w:w="1341"/>
        <w:gridCol w:w="1341"/>
      </w:tblGrid>
      <w:tr w:rsidR="00761EBB" w:rsidRPr="00150979" w:rsidTr="004B2F29">
        <w:trPr>
          <w:jc w:val="center"/>
        </w:trPr>
        <w:tc>
          <w:tcPr>
            <w:tcW w:w="1800" w:type="dxa"/>
          </w:tcPr>
          <w:p w:rsidR="00761EBB" w:rsidRPr="00150979" w:rsidRDefault="00761EBB" w:rsidP="00726556">
            <w:pPr>
              <w:pStyle w:val="Tablehead"/>
              <w:rPr>
                <w:rFonts w:eastAsiaTheme="minorHAnsi" w:cstheme="minorBidi"/>
                <w:szCs w:val="22"/>
                <w:lang w:val="en-GB"/>
              </w:rPr>
            </w:pPr>
          </w:p>
        </w:tc>
        <w:tc>
          <w:tcPr>
            <w:tcW w:w="1341" w:type="dxa"/>
          </w:tcPr>
          <w:p w:rsidR="00761EBB" w:rsidRPr="00150979" w:rsidRDefault="00761EBB" w:rsidP="00726556">
            <w:pPr>
              <w:pStyle w:val="Tablehead"/>
              <w:rPr>
                <w:lang w:val="en-GB"/>
              </w:rPr>
            </w:pPr>
            <w:r w:rsidRPr="00150979">
              <w:rPr>
                <w:lang w:val="en-GB"/>
              </w:rPr>
              <w:t>FEC=1/2</w:t>
            </w:r>
          </w:p>
        </w:tc>
        <w:tc>
          <w:tcPr>
            <w:tcW w:w="1341" w:type="dxa"/>
          </w:tcPr>
          <w:p w:rsidR="00761EBB" w:rsidRPr="00150979" w:rsidRDefault="00761EBB" w:rsidP="00726556">
            <w:pPr>
              <w:pStyle w:val="Tablehead"/>
              <w:rPr>
                <w:lang w:val="en-GB"/>
              </w:rPr>
            </w:pPr>
            <w:r w:rsidRPr="00150979">
              <w:rPr>
                <w:lang w:val="en-GB"/>
              </w:rPr>
              <w:t>FEC=2/3</w:t>
            </w:r>
          </w:p>
        </w:tc>
        <w:tc>
          <w:tcPr>
            <w:tcW w:w="1341" w:type="dxa"/>
          </w:tcPr>
          <w:p w:rsidR="00761EBB" w:rsidRPr="00150979" w:rsidRDefault="00761EBB" w:rsidP="00726556">
            <w:pPr>
              <w:pStyle w:val="Tablehead"/>
              <w:rPr>
                <w:lang w:val="en-GB"/>
              </w:rPr>
            </w:pPr>
            <w:r w:rsidRPr="00150979">
              <w:rPr>
                <w:lang w:val="en-GB"/>
              </w:rPr>
              <w:t>FEC=3/4</w:t>
            </w:r>
          </w:p>
        </w:tc>
        <w:tc>
          <w:tcPr>
            <w:tcW w:w="1341" w:type="dxa"/>
          </w:tcPr>
          <w:p w:rsidR="00761EBB" w:rsidRPr="00150979" w:rsidRDefault="00761EBB" w:rsidP="00726556">
            <w:pPr>
              <w:pStyle w:val="Tablehead"/>
              <w:rPr>
                <w:lang w:val="en-GB"/>
              </w:rPr>
            </w:pPr>
            <w:r w:rsidRPr="00150979">
              <w:rPr>
                <w:lang w:val="en-GB"/>
              </w:rPr>
              <w:t>FEC=5/6</w:t>
            </w:r>
          </w:p>
        </w:tc>
        <w:tc>
          <w:tcPr>
            <w:tcW w:w="1341" w:type="dxa"/>
          </w:tcPr>
          <w:p w:rsidR="00761EBB" w:rsidRPr="00150979" w:rsidRDefault="00761EBB" w:rsidP="00726556">
            <w:pPr>
              <w:pStyle w:val="Tablehead"/>
              <w:rPr>
                <w:lang w:val="en-GB"/>
              </w:rPr>
            </w:pPr>
            <w:r w:rsidRPr="00150979">
              <w:rPr>
                <w:lang w:val="en-GB"/>
              </w:rPr>
              <w:t>FEC=7/8</w:t>
            </w:r>
          </w:p>
        </w:tc>
      </w:tr>
      <w:tr w:rsidR="00761EBB" w:rsidRPr="00150979" w:rsidTr="004B2F29">
        <w:trPr>
          <w:jc w:val="center"/>
        </w:trPr>
        <w:tc>
          <w:tcPr>
            <w:tcW w:w="1800" w:type="dxa"/>
          </w:tcPr>
          <w:p w:rsidR="00761EBB" w:rsidRPr="00150979" w:rsidRDefault="00761EBB" w:rsidP="006242AB">
            <w:pPr>
              <w:pStyle w:val="Tabletext"/>
              <w:jc w:val="left"/>
              <w:rPr>
                <w:lang w:val="en-GB" w:eastAsia="ja-JP"/>
              </w:rPr>
            </w:pPr>
            <w:r w:rsidRPr="00150979">
              <w:rPr>
                <w:lang w:val="en-GB" w:eastAsia="ja-JP"/>
              </w:rPr>
              <w:t>Reference SER</w:t>
            </w:r>
          </w:p>
        </w:tc>
        <w:tc>
          <w:tcPr>
            <w:tcW w:w="1341" w:type="dxa"/>
          </w:tcPr>
          <w:p w:rsidR="00761EBB" w:rsidRPr="00150979" w:rsidRDefault="00761EBB" w:rsidP="00726556">
            <w:pPr>
              <w:pStyle w:val="Tabletext"/>
              <w:jc w:val="right"/>
              <w:rPr>
                <w:lang w:val="en-GB" w:eastAsia="ja-JP"/>
              </w:rPr>
            </w:pPr>
            <w:r w:rsidRPr="00150979">
              <w:rPr>
                <w:lang w:val="en-GB" w:eastAsia="ja-JP"/>
              </w:rPr>
              <w:t>5.0</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p>
        </w:tc>
        <w:tc>
          <w:tcPr>
            <w:tcW w:w="1341" w:type="dxa"/>
          </w:tcPr>
          <w:p w:rsidR="00761EBB" w:rsidRPr="00150979" w:rsidRDefault="00761EBB" w:rsidP="00726556">
            <w:pPr>
              <w:pStyle w:val="Tabletext"/>
              <w:jc w:val="right"/>
              <w:rPr>
                <w:lang w:val="en-GB" w:eastAsia="ja-JP"/>
              </w:rPr>
            </w:pPr>
            <w:r w:rsidRPr="00150979">
              <w:rPr>
                <w:lang w:val="en-GB" w:eastAsia="ja-JP"/>
              </w:rPr>
              <w:t>2.5</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p>
        </w:tc>
        <w:tc>
          <w:tcPr>
            <w:tcW w:w="1341" w:type="dxa"/>
          </w:tcPr>
          <w:p w:rsidR="00761EBB" w:rsidRPr="00150979" w:rsidRDefault="00761EBB" w:rsidP="00726556">
            <w:pPr>
              <w:pStyle w:val="Tabletext"/>
              <w:jc w:val="right"/>
              <w:rPr>
                <w:lang w:val="en-GB" w:eastAsia="ja-JP"/>
              </w:rPr>
            </w:pPr>
            <w:r w:rsidRPr="00150979">
              <w:rPr>
                <w:lang w:val="en-GB" w:eastAsia="ja-JP"/>
              </w:rPr>
              <w:t>1.3</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p>
        </w:tc>
        <w:tc>
          <w:tcPr>
            <w:tcW w:w="1341" w:type="dxa"/>
          </w:tcPr>
          <w:p w:rsidR="00761EBB" w:rsidRPr="00150979" w:rsidRDefault="00761EBB" w:rsidP="00726556">
            <w:pPr>
              <w:pStyle w:val="Tabletext"/>
              <w:jc w:val="right"/>
              <w:rPr>
                <w:lang w:val="en-GB" w:eastAsia="ja-JP"/>
              </w:rPr>
            </w:pPr>
            <w:r w:rsidRPr="00150979">
              <w:rPr>
                <w:lang w:val="en-GB" w:eastAsia="ja-JP"/>
              </w:rPr>
              <w:t>6.0</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3</w:t>
            </w:r>
          </w:p>
        </w:tc>
        <w:tc>
          <w:tcPr>
            <w:tcW w:w="1341" w:type="dxa"/>
          </w:tcPr>
          <w:p w:rsidR="00761EBB" w:rsidRPr="00150979" w:rsidRDefault="00761EBB" w:rsidP="00726556">
            <w:pPr>
              <w:pStyle w:val="Tabletext"/>
              <w:jc w:val="right"/>
              <w:rPr>
                <w:lang w:val="en-GB" w:eastAsia="ja-JP"/>
              </w:rPr>
            </w:pPr>
            <w:r w:rsidRPr="00150979">
              <w:rPr>
                <w:lang w:val="en-GB" w:eastAsia="ja-JP"/>
              </w:rPr>
              <w:t>3.0</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3</w:t>
            </w:r>
          </w:p>
        </w:tc>
      </w:tr>
      <w:tr w:rsidR="00761EBB" w:rsidRPr="00150979" w:rsidTr="004B2F29">
        <w:trPr>
          <w:jc w:val="center"/>
        </w:trPr>
        <w:tc>
          <w:tcPr>
            <w:tcW w:w="1800" w:type="dxa"/>
          </w:tcPr>
          <w:p w:rsidR="00761EBB" w:rsidRPr="00150979" w:rsidRDefault="00761EBB" w:rsidP="006242AB">
            <w:pPr>
              <w:pStyle w:val="Tabletext"/>
              <w:jc w:val="left"/>
              <w:rPr>
                <w:lang w:val="en-GB"/>
              </w:rPr>
            </w:pPr>
            <w:r w:rsidRPr="00150979">
              <w:rPr>
                <w:lang w:val="en-GB"/>
              </w:rPr>
              <w:t>QPSK</w:t>
            </w:r>
          </w:p>
        </w:tc>
        <w:tc>
          <w:tcPr>
            <w:tcW w:w="1341" w:type="dxa"/>
          </w:tcPr>
          <w:p w:rsidR="00761EBB" w:rsidRPr="00150979" w:rsidRDefault="00761EBB" w:rsidP="00726556">
            <w:pPr>
              <w:pStyle w:val="Tabletext"/>
              <w:jc w:val="right"/>
              <w:rPr>
                <w:lang w:val="en-GB"/>
              </w:rPr>
            </w:pPr>
            <w:r w:rsidRPr="00150979">
              <w:rPr>
                <w:lang w:val="en-GB"/>
              </w:rPr>
              <w:t>4.</w:t>
            </w:r>
            <w:r w:rsidRPr="00150979">
              <w:rPr>
                <w:lang w:val="en-GB" w:eastAsia="ja-JP"/>
              </w:rPr>
              <w:t>3</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5.8</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6.9</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8.</w:t>
            </w:r>
            <w:r w:rsidRPr="00150979">
              <w:rPr>
                <w:lang w:val="en-GB" w:eastAsia="ja-JP"/>
              </w:rPr>
              <w:t>0</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8.8</w:t>
            </w:r>
            <w:r w:rsidRPr="00150979">
              <w:rPr>
                <w:lang w:val="en-GB"/>
              </w:rPr>
              <w:t xml:space="preserve"> dB</w:t>
            </w:r>
          </w:p>
        </w:tc>
      </w:tr>
      <w:tr w:rsidR="00761EBB" w:rsidRPr="00150979" w:rsidTr="004B2F29">
        <w:trPr>
          <w:jc w:val="center"/>
        </w:trPr>
        <w:tc>
          <w:tcPr>
            <w:tcW w:w="1800" w:type="dxa"/>
          </w:tcPr>
          <w:p w:rsidR="00761EBB" w:rsidRPr="00150979" w:rsidRDefault="00761EBB" w:rsidP="006242AB">
            <w:pPr>
              <w:pStyle w:val="Tabletext"/>
              <w:jc w:val="left"/>
              <w:rPr>
                <w:lang w:val="en-GB"/>
              </w:rPr>
            </w:pPr>
            <w:r w:rsidRPr="00150979">
              <w:rPr>
                <w:lang w:val="en-GB"/>
              </w:rPr>
              <w:t>16</w:t>
            </w:r>
            <w:r w:rsidR="004B2F29" w:rsidRPr="00150979">
              <w:rPr>
                <w:lang w:val="en-GB"/>
              </w:rPr>
              <w:t>-</w:t>
            </w:r>
            <w:r w:rsidRPr="00150979">
              <w:rPr>
                <w:lang w:val="en-GB"/>
              </w:rPr>
              <w:t>QAM</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 xml:space="preserve">0.5 </w:t>
            </w:r>
            <w:r w:rsidRPr="00150979">
              <w:rPr>
                <w:lang w:val="en-GB"/>
              </w:rPr>
              <w:t>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 xml:space="preserve">2.3 </w:t>
            </w:r>
            <w:r w:rsidRPr="00150979">
              <w:rPr>
                <w:lang w:val="en-GB"/>
              </w:rPr>
              <w:t>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3.4</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4</w:t>
            </w:r>
            <w:r w:rsidRPr="00150979">
              <w:rPr>
                <w:lang w:val="en-GB"/>
              </w:rPr>
              <w:t>.6 dB</w:t>
            </w:r>
          </w:p>
        </w:tc>
        <w:tc>
          <w:tcPr>
            <w:tcW w:w="1341" w:type="dxa"/>
          </w:tcPr>
          <w:p w:rsidR="00761EBB" w:rsidRPr="00150979" w:rsidRDefault="00761EBB" w:rsidP="00726556">
            <w:pPr>
              <w:pStyle w:val="Tabletext"/>
              <w:jc w:val="right"/>
              <w:rPr>
                <w:lang w:val="en-GB"/>
              </w:rPr>
            </w:pPr>
            <w:r w:rsidRPr="00150979">
              <w:rPr>
                <w:lang w:val="en-GB" w:eastAsia="ja-JP"/>
              </w:rPr>
              <w:t>15.5</w:t>
            </w:r>
            <w:r w:rsidRPr="00150979">
              <w:rPr>
                <w:lang w:val="en-GB"/>
              </w:rPr>
              <w:t xml:space="preserve"> dB</w:t>
            </w:r>
          </w:p>
        </w:tc>
      </w:tr>
      <w:tr w:rsidR="00761EBB" w:rsidRPr="00150979" w:rsidTr="004B2F29">
        <w:trPr>
          <w:jc w:val="center"/>
        </w:trPr>
        <w:tc>
          <w:tcPr>
            <w:tcW w:w="1800" w:type="dxa"/>
          </w:tcPr>
          <w:p w:rsidR="00761EBB" w:rsidRPr="00150979" w:rsidRDefault="00761EBB" w:rsidP="006242AB">
            <w:pPr>
              <w:pStyle w:val="Tabletext"/>
              <w:jc w:val="left"/>
              <w:rPr>
                <w:lang w:val="en-GB"/>
              </w:rPr>
            </w:pPr>
            <w:r w:rsidRPr="00150979">
              <w:rPr>
                <w:lang w:val="en-GB"/>
              </w:rPr>
              <w:t>64</w:t>
            </w:r>
            <w:r w:rsidR="004B2F29" w:rsidRPr="00150979">
              <w:rPr>
                <w:lang w:val="en-GB"/>
              </w:rPr>
              <w:t>-</w:t>
            </w:r>
            <w:r w:rsidRPr="00150979">
              <w:rPr>
                <w:lang w:val="en-GB"/>
              </w:rPr>
              <w:t>QAM</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5.9</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1</w:t>
            </w:r>
            <w:r w:rsidRPr="00150979">
              <w:rPr>
                <w:lang w:val="en-GB" w:eastAsia="ja-JP"/>
              </w:rPr>
              <w:t>7.9</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eastAsia="ja-JP"/>
              </w:rPr>
              <w:t>19.2</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2</w:t>
            </w:r>
            <w:r w:rsidRPr="00150979">
              <w:rPr>
                <w:lang w:val="en-GB" w:eastAsia="ja-JP"/>
              </w:rPr>
              <w:t>0.5</w:t>
            </w:r>
            <w:r w:rsidRPr="00150979">
              <w:rPr>
                <w:lang w:val="en-GB"/>
              </w:rPr>
              <w:t xml:space="preserve"> dB</w:t>
            </w:r>
          </w:p>
        </w:tc>
        <w:tc>
          <w:tcPr>
            <w:tcW w:w="1341" w:type="dxa"/>
          </w:tcPr>
          <w:p w:rsidR="00761EBB" w:rsidRPr="00150979" w:rsidRDefault="00761EBB" w:rsidP="00726556">
            <w:pPr>
              <w:pStyle w:val="Tabletext"/>
              <w:jc w:val="right"/>
              <w:rPr>
                <w:lang w:val="en-GB"/>
              </w:rPr>
            </w:pPr>
            <w:r w:rsidRPr="00150979">
              <w:rPr>
                <w:lang w:val="en-GB"/>
              </w:rPr>
              <w:t>2</w:t>
            </w:r>
            <w:r w:rsidRPr="00150979">
              <w:rPr>
                <w:lang w:val="en-GB" w:eastAsia="ja-JP"/>
              </w:rPr>
              <w:t>1.4</w:t>
            </w:r>
            <w:r w:rsidRPr="00150979">
              <w:rPr>
                <w:lang w:val="en-GB"/>
              </w:rPr>
              <w:t xml:space="preserve"> dB</w:t>
            </w:r>
          </w:p>
        </w:tc>
      </w:tr>
    </w:tbl>
    <w:p w:rsidR="00761EBB" w:rsidRPr="00150979" w:rsidRDefault="00761EBB" w:rsidP="006242AB">
      <w:pPr>
        <w:pStyle w:val="Tablefin"/>
      </w:pPr>
      <w:bookmarkStart w:id="21" w:name="_Toc285704387"/>
    </w:p>
    <w:p w:rsidR="00761EBB" w:rsidRPr="00150979" w:rsidRDefault="00761EBB" w:rsidP="00861F96">
      <w:pPr>
        <w:pStyle w:val="Heading2"/>
        <w:rPr>
          <w:lang w:val="en-GB"/>
        </w:rPr>
      </w:pPr>
      <w:bookmarkStart w:id="22" w:name="_Toc353357988"/>
      <w:bookmarkStart w:id="23" w:name="_Toc360109312"/>
      <w:bookmarkStart w:id="24" w:name="_Toc8293679"/>
      <w:r w:rsidRPr="00150979">
        <w:rPr>
          <w:lang w:val="en-GB"/>
        </w:rPr>
        <w:lastRenderedPageBreak/>
        <w:t>1.3</w:t>
      </w:r>
      <w:r w:rsidRPr="00150979">
        <w:rPr>
          <w:lang w:val="en-GB"/>
        </w:rPr>
        <w:tab/>
        <w:t>Increase in the required CNR</w:t>
      </w:r>
      <w:bookmarkEnd w:id="21"/>
      <w:bookmarkEnd w:id="22"/>
      <w:bookmarkEnd w:id="23"/>
      <w:bookmarkEnd w:id="24"/>
    </w:p>
    <w:p w:rsidR="00761EBB" w:rsidRPr="00150979" w:rsidRDefault="00761EBB" w:rsidP="00861F96">
      <w:pPr>
        <w:keepNext/>
        <w:keepLines/>
        <w:widowControl w:val="0"/>
        <w:snapToGrid w:val="0"/>
        <w:spacing w:beforeLines="50"/>
        <w:rPr>
          <w:lang w:val="en-GB"/>
        </w:rPr>
      </w:pPr>
      <w:r w:rsidRPr="00150979">
        <w:rPr>
          <w:lang w:val="en-GB"/>
        </w:rPr>
        <w:t>In the case of a single SFN wave, the frequency response of</w:t>
      </w:r>
      <w:r w:rsidRPr="00150979">
        <w:rPr>
          <w:lang w:val="en-GB" w:eastAsia="ja-JP"/>
        </w:rPr>
        <w:t xml:space="preserve"> the</w:t>
      </w:r>
      <w:r w:rsidRPr="00150979">
        <w:rPr>
          <w:lang w:val="en-GB"/>
        </w:rPr>
        <w:t xml:space="preserve"> received signal is given by equation (6).</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14"/>
          <w:lang w:val="en-GB"/>
        </w:rPr>
        <w:object w:dxaOrig="3400" w:dyaOrig="480">
          <v:shape id="_x0000_i1034" type="#_x0000_t75" style="width:167.25pt;height:24.75pt" o:ole="">
            <v:imagedata r:id="rId31" o:title=""/>
          </v:shape>
          <o:OLEObject Type="Embed" ProgID="Equation.3" ShapeID="_x0000_i1034" DrawAspect="Content" ObjectID="_1620053591" r:id="rId32"/>
        </w:object>
      </w:r>
      <w:r w:rsidRPr="00150979">
        <w:rPr>
          <w:lang w:val="en-GB"/>
        </w:rPr>
        <w:tab/>
        <w:t>(6)</w:t>
      </w:r>
    </w:p>
    <w:p w:rsidR="00761EBB" w:rsidRPr="00150979" w:rsidRDefault="00761EBB" w:rsidP="00726556">
      <w:pPr>
        <w:widowControl w:val="0"/>
        <w:snapToGrid w:val="0"/>
        <w:spacing w:beforeLines="50"/>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Pr="00150979">
        <w:rPr>
          <w:i/>
          <w:iCs/>
          <w:lang w:val="en-GB"/>
        </w:rPr>
        <w:t>U</w:t>
      </w:r>
      <w:r w:rsidRPr="00150979">
        <w:rPr>
          <w:i/>
          <w:iCs/>
          <w:vertAlign w:val="subscript"/>
          <w:lang w:val="en-GB"/>
        </w:rPr>
        <w:t>a</w:t>
      </w:r>
      <w:r w:rsidRPr="00150979">
        <w:rPr>
          <w:lang w:val="en-GB"/>
        </w:rPr>
        <w:t>:</w:t>
      </w:r>
      <w:r w:rsidRPr="00150979">
        <w:rPr>
          <w:lang w:val="en-GB"/>
        </w:rPr>
        <w:tab/>
        <w:t>amplitude of SF</w:t>
      </w:r>
      <w:r w:rsidR="0072024D">
        <w:rPr>
          <w:lang w:val="en-GB"/>
        </w:rPr>
        <w:t>N wave relative to desired wave</w:t>
      </w:r>
    </w:p>
    <w:p w:rsidR="00761EBB" w:rsidRPr="00150979" w:rsidRDefault="00761EBB" w:rsidP="00726556">
      <w:pPr>
        <w:pStyle w:val="Equationlegend"/>
        <w:widowControl w:val="0"/>
        <w:rPr>
          <w:lang w:val="en-GB"/>
        </w:rPr>
      </w:pPr>
      <w:r w:rsidRPr="00150979">
        <w:rPr>
          <w:lang w:val="en-GB"/>
        </w:rPr>
        <w:tab/>
      </w:r>
      <w:r w:rsidRPr="00150979">
        <w:rPr>
          <w:lang w:val="en-GB"/>
        </w:rPr>
        <w:sym w:font="Symbol" w:char="F074"/>
      </w:r>
      <w:r w:rsidRPr="00150979">
        <w:rPr>
          <w:lang w:val="en-GB"/>
        </w:rPr>
        <w:t>:</w:t>
      </w:r>
      <w:r w:rsidRPr="00150979">
        <w:rPr>
          <w:lang w:val="en-GB"/>
        </w:rPr>
        <w:tab/>
        <w:t>delay of SFN signal.</w:t>
      </w:r>
    </w:p>
    <w:p w:rsidR="00761EBB" w:rsidRPr="00150979" w:rsidRDefault="00761EBB" w:rsidP="00150979">
      <w:pPr>
        <w:rPr>
          <w:lang w:val="en-GB"/>
        </w:rPr>
      </w:pPr>
      <w:r w:rsidRPr="00150979">
        <w:rPr>
          <w:lang w:val="en-GB"/>
        </w:rPr>
        <w:t xml:space="preserve">Figure 2 shows examples of </w:t>
      </w:r>
      <w:r w:rsidRPr="00150979">
        <w:rPr>
          <w:lang w:val="en-GB" w:eastAsia="ja-JP"/>
        </w:rPr>
        <w:t xml:space="preserve">the </w:t>
      </w:r>
      <w:r w:rsidRPr="00150979">
        <w:rPr>
          <w:lang w:val="en-GB"/>
        </w:rPr>
        <w:t>increase in the required CNR when an SFN wave exists. The</w:t>
      </w:r>
      <w:r w:rsidR="00150979" w:rsidRPr="00150979">
        <w:rPr>
          <w:lang w:val="en-GB"/>
        </w:rPr>
        <w:t xml:space="preserve"> </w:t>
      </w:r>
      <w:r w:rsidRPr="00150979">
        <w:rPr>
          <w:lang w:val="en-GB"/>
        </w:rPr>
        <w:t xml:space="preserve">horizontal axis of the graphs denotes the power of SFN wave relative to the desired signal, that is, the inverse figures of DUR. The vertical axis denotes the increase in the required CNR. The actual values of CNR necessary for correct reception are obtained by adding these increases to the reference CNR such as </w:t>
      </w:r>
      <w:r w:rsidRPr="00150979">
        <w:rPr>
          <w:lang w:val="en-GB" w:eastAsia="ja-JP"/>
        </w:rPr>
        <w:t xml:space="preserve">19.2 </w:t>
      </w:r>
      <w:r w:rsidRPr="00150979">
        <w:rPr>
          <w:lang w:val="en-GB"/>
        </w:rPr>
        <w:t xml:space="preserve">dB for 64-QAM-FEC3/4, </w:t>
      </w:r>
      <w:r w:rsidRPr="00150979">
        <w:rPr>
          <w:lang w:val="en-GB" w:eastAsia="ja-JP"/>
        </w:rPr>
        <w:t xml:space="preserve">21.4 </w:t>
      </w:r>
      <w:r w:rsidRPr="00150979">
        <w:rPr>
          <w:lang w:val="en-GB"/>
        </w:rPr>
        <w:t>dB for 64</w:t>
      </w:r>
      <w:r w:rsidRPr="00150979">
        <w:rPr>
          <w:lang w:val="en-GB"/>
        </w:rPr>
        <w:noBreakHyphen/>
        <w:t xml:space="preserve">QAM-FEC7/8, and so on. The curves in </w:t>
      </w:r>
      <w:r w:rsidR="009E54EF" w:rsidRPr="00150979">
        <w:rPr>
          <w:lang w:val="en-GB"/>
        </w:rPr>
        <w:t>Fig.</w:t>
      </w:r>
      <w:r w:rsidRPr="00150979">
        <w:rPr>
          <w:lang w:val="en-GB"/>
        </w:rPr>
        <w:t xml:space="preserve"> 2 are obtained by calculating the CNR that gives BER of </w:t>
      </w:r>
      <w:r w:rsidRPr="00150979">
        <w:rPr>
          <w:lang w:val="en-GB" w:eastAsia="ja-JP"/>
        </w:rPr>
        <w:t>1.3</w:t>
      </w:r>
      <w:r w:rsidRPr="00150979">
        <w:rPr>
          <w:lang w:val="en-GB"/>
        </w:rPr>
        <w:t> </w:t>
      </w:r>
      <w:r w:rsidRPr="00150979">
        <w:rPr>
          <w:lang w:val="en-GB"/>
        </w:rPr>
        <w:sym w:font="Symbol" w:char="F0B4"/>
      </w:r>
      <w:r w:rsidRPr="00150979">
        <w:rPr>
          <w:lang w:val="en-GB"/>
        </w:rPr>
        <w:t> 10</w:t>
      </w:r>
      <w:r w:rsidRPr="00150979">
        <w:rPr>
          <w:vertAlign w:val="superscript"/>
          <w:lang w:val="en-GB"/>
        </w:rPr>
        <w:t>–</w:t>
      </w:r>
      <w:r w:rsidRPr="00150979">
        <w:rPr>
          <w:vertAlign w:val="superscript"/>
          <w:lang w:val="en-GB" w:eastAsia="ja-JP"/>
        </w:rPr>
        <w:t>2</w:t>
      </w:r>
      <w:r w:rsidRPr="00150979">
        <w:rPr>
          <w:spacing w:val="-20"/>
          <w:lang w:val="en-GB" w:eastAsia="ja-JP"/>
        </w:rPr>
        <w:t xml:space="preserve"> </w:t>
      </w:r>
      <w:r w:rsidRPr="00150979">
        <w:rPr>
          <w:lang w:val="en-GB"/>
        </w:rPr>
        <w:t>for FEC3/4 or</w:t>
      </w:r>
      <w:r w:rsidRPr="00150979">
        <w:rPr>
          <w:spacing w:val="-40"/>
          <w:lang w:val="en-GB"/>
        </w:rPr>
        <w:t xml:space="preserve"> </w:t>
      </w:r>
      <w:r w:rsidRPr="00150979">
        <w:rPr>
          <w:lang w:val="en-GB" w:eastAsia="ja-JP"/>
        </w:rPr>
        <w:t>3.0</w:t>
      </w:r>
      <w:r w:rsidRPr="00150979">
        <w:rPr>
          <w:lang w:val="en-GB"/>
        </w:rPr>
        <w:t> </w:t>
      </w:r>
      <w:r w:rsidRPr="00150979">
        <w:rPr>
          <w:lang w:val="en-GB"/>
        </w:rPr>
        <w:sym w:font="Symbol" w:char="F0B4"/>
      </w:r>
      <w:r w:rsidRPr="00150979">
        <w:rPr>
          <w:lang w:val="en-GB"/>
        </w:rPr>
        <w:t> 10</w:t>
      </w:r>
      <w:r w:rsidRPr="00150979">
        <w:rPr>
          <w:vertAlign w:val="superscript"/>
          <w:lang w:val="en-GB"/>
        </w:rPr>
        <w:t>–3</w:t>
      </w:r>
      <w:r w:rsidRPr="00150979">
        <w:rPr>
          <w:spacing w:val="-20"/>
          <w:lang w:val="en-GB" w:eastAsia="ja-JP"/>
        </w:rPr>
        <w:t xml:space="preserve"> </w:t>
      </w:r>
      <w:r w:rsidRPr="00150979">
        <w:rPr>
          <w:lang w:val="en-GB"/>
        </w:rPr>
        <w:t>for FEC7/8 against a number of SFN waves of which amplitude</w:t>
      </w:r>
      <w:r w:rsidRPr="00150979">
        <w:rPr>
          <w:lang w:val="en-GB" w:eastAsia="ja-JP"/>
        </w:rPr>
        <w:t>,</w:t>
      </w:r>
      <w:r w:rsidRPr="00150979">
        <w:rPr>
          <w:lang w:val="en-GB"/>
        </w:rPr>
        <w:t xml:space="preserve"> delay and </w:t>
      </w:r>
      <w:r w:rsidRPr="00150979">
        <w:rPr>
          <w:lang w:val="en-GB" w:eastAsia="ja-JP"/>
        </w:rPr>
        <w:t xml:space="preserve">phase </w:t>
      </w:r>
      <w:r w:rsidRPr="00150979">
        <w:rPr>
          <w:lang w:val="en-GB"/>
        </w:rPr>
        <w:t>are given randomly. The relationships given by these curves are called “CNR Increase Functions” in this document.</w:t>
      </w:r>
    </w:p>
    <w:p w:rsidR="00761EBB" w:rsidRPr="00150979" w:rsidRDefault="00761EBB" w:rsidP="003F7EB4">
      <w:pPr>
        <w:rPr>
          <w:lang w:val="en-GB" w:eastAsia="ja-JP"/>
        </w:rPr>
      </w:pPr>
      <w:r w:rsidRPr="00150979">
        <w:rPr>
          <w:lang w:val="en-GB"/>
        </w:rPr>
        <w:t>Since CNR Increase Function cannot be expressed by simple mathematical formula, approximated function for it</w:t>
      </w:r>
      <w:r w:rsidR="003F7EB4" w:rsidRPr="003F7EB4">
        <w:rPr>
          <w:lang w:val="en-GB"/>
        </w:rPr>
        <w:t xml:space="preserve"> </w:t>
      </w:r>
      <w:r w:rsidR="003F7EB4">
        <w:rPr>
          <w:lang w:val="en-GB"/>
        </w:rPr>
        <w:t xml:space="preserve">is </w:t>
      </w:r>
      <w:r w:rsidR="003F7EB4" w:rsidRPr="00150979">
        <w:rPr>
          <w:lang w:val="en-GB"/>
        </w:rPr>
        <w:t>introduce</w:t>
      </w:r>
      <w:r w:rsidR="003F7EB4">
        <w:rPr>
          <w:lang w:val="en-GB"/>
        </w:rPr>
        <w:t>d</w:t>
      </w:r>
      <w:r w:rsidRPr="00150979">
        <w:rPr>
          <w:lang w:val="en-GB"/>
        </w:rPr>
        <w:t>, as below:</w:t>
      </w:r>
    </w:p>
    <w:p w:rsidR="00761EBB" w:rsidRPr="00150979" w:rsidRDefault="00761EBB" w:rsidP="006242AB">
      <w:pPr>
        <w:pStyle w:val="Equation"/>
        <w:rPr>
          <w:lang w:val="en-GB"/>
        </w:rPr>
      </w:pPr>
      <w:r w:rsidRPr="00150979">
        <w:rPr>
          <w:lang w:val="en-GB"/>
        </w:rPr>
        <w:tab/>
      </w:r>
      <w:r w:rsidRPr="00150979">
        <w:rPr>
          <w:lang w:val="en-GB"/>
        </w:rPr>
        <w:tab/>
      </w:r>
      <w:r w:rsidR="00150979" w:rsidRPr="00150979">
        <w:rPr>
          <w:position w:val="-42"/>
          <w:lang w:val="en-GB"/>
        </w:rPr>
        <w:object w:dxaOrig="6500" w:dyaOrig="960">
          <v:shape id="_x0000_i1035" type="#_x0000_t75" style="width:322.5pt;height:48.75pt" o:ole="">
            <v:imagedata r:id="rId33" o:title=""/>
          </v:shape>
          <o:OLEObject Type="Embed" ProgID="Equation.3" ShapeID="_x0000_i1035" DrawAspect="Content" ObjectID="_1620053592" r:id="rId34"/>
        </w:object>
      </w:r>
      <w:r w:rsidRPr="00150979">
        <w:rPr>
          <w:lang w:val="en-GB"/>
        </w:rPr>
        <w:tab/>
        <w:t>(7)</w:t>
      </w:r>
    </w:p>
    <w:p w:rsidR="00761EBB" w:rsidRPr="00150979" w:rsidRDefault="00761EBB" w:rsidP="006242AB">
      <w:pPr>
        <w:rPr>
          <w:spacing w:val="-40"/>
          <w:lang w:val="en-GB"/>
        </w:rPr>
      </w:pPr>
      <w:r w:rsidRPr="00150979">
        <w:rPr>
          <w:lang w:val="en-GB"/>
        </w:rPr>
        <w:t>where:</w:t>
      </w:r>
    </w:p>
    <w:p w:rsidR="00761EBB" w:rsidRPr="00150979" w:rsidRDefault="00761EBB" w:rsidP="006242AB">
      <w:pPr>
        <w:pStyle w:val="Equationlegend"/>
        <w:rPr>
          <w:spacing w:val="-40"/>
          <w:lang w:val="en-GB"/>
        </w:rPr>
      </w:pPr>
      <w:r w:rsidRPr="00150979">
        <w:rPr>
          <w:spacing w:val="-40"/>
          <w:lang w:val="en-GB"/>
        </w:rPr>
        <w:tab/>
      </w:r>
      <w:r w:rsidRPr="00150979">
        <w:rPr>
          <w:i/>
          <w:iCs/>
          <w:lang w:val="en-GB"/>
        </w:rPr>
        <w:t>U</w:t>
      </w:r>
      <w:r w:rsidRPr="00150979">
        <w:rPr>
          <w:lang w:val="en-GB"/>
        </w:rPr>
        <w:t>dB:</w:t>
      </w:r>
      <w:r w:rsidRPr="00150979">
        <w:rPr>
          <w:spacing w:val="-20"/>
          <w:lang w:val="en-GB"/>
        </w:rPr>
        <w:tab/>
      </w:r>
      <w:r w:rsidRPr="00150979">
        <w:rPr>
          <w:lang w:val="en-GB"/>
        </w:rPr>
        <w:t>denotes p</w:t>
      </w:r>
      <w:r w:rsidR="0072024D">
        <w:rPr>
          <w:lang w:val="en-GB"/>
        </w:rPr>
        <w:t>ower of SFN wave expressed (dB)</w:t>
      </w:r>
    </w:p>
    <w:p w:rsidR="00761EBB" w:rsidRPr="00150979" w:rsidRDefault="00761EBB" w:rsidP="006242AB">
      <w:pPr>
        <w:pStyle w:val="Equationlegend"/>
        <w:rPr>
          <w:lang w:val="en-GB"/>
        </w:rPr>
      </w:pPr>
      <w:r w:rsidRPr="00150979">
        <w:rPr>
          <w:spacing w:val="-40"/>
          <w:lang w:val="en-GB"/>
        </w:rPr>
        <w:tab/>
      </w:r>
      <w:r w:rsidRPr="00150979">
        <w:rPr>
          <w:i/>
          <w:iCs/>
          <w:lang w:val="en-GB"/>
        </w:rPr>
        <w:t>CN</w:t>
      </w:r>
      <w:r w:rsidRPr="00150979">
        <w:rPr>
          <w:i/>
          <w:iCs/>
          <w:vertAlign w:val="subscript"/>
          <w:lang w:val="en-GB"/>
        </w:rPr>
        <w:t>up</w:t>
      </w:r>
      <w:r w:rsidRPr="00150979">
        <w:rPr>
          <w:spacing w:val="-40"/>
          <w:lang w:val="en-GB"/>
        </w:rPr>
        <w:t>(</w:t>
      </w:r>
      <w:r w:rsidRPr="00150979">
        <w:rPr>
          <w:i/>
          <w:iCs/>
          <w:lang w:val="en-GB"/>
        </w:rPr>
        <w:t>U</w:t>
      </w:r>
      <w:r w:rsidRPr="00150979">
        <w:rPr>
          <w:lang w:val="en-GB"/>
        </w:rPr>
        <w:t>dB):</w:t>
      </w:r>
      <w:r w:rsidRPr="00150979">
        <w:rPr>
          <w:spacing w:val="-20"/>
          <w:lang w:val="en-GB"/>
        </w:rPr>
        <w:tab/>
      </w:r>
      <w:r w:rsidRPr="00150979">
        <w:rPr>
          <w:lang w:val="en-GB"/>
        </w:rPr>
        <w:t>denotes increase in required CNR expressed (dB).</w:t>
      </w:r>
    </w:p>
    <w:p w:rsidR="00761EBB" w:rsidRPr="00150979" w:rsidRDefault="00761EBB" w:rsidP="006242AB">
      <w:pPr>
        <w:rPr>
          <w:lang w:val="en-GB" w:eastAsia="ja-JP"/>
        </w:rPr>
      </w:pPr>
      <w:r w:rsidRPr="00150979">
        <w:rPr>
          <w:lang w:val="en-GB"/>
        </w:rPr>
        <w:t>The values of the coefficients</w:t>
      </w:r>
      <w:r w:rsidRPr="00150979">
        <w:rPr>
          <w:lang w:val="en-GB" w:eastAsia="ja-JP"/>
        </w:rPr>
        <w:t xml:space="preserve">, </w:t>
      </w:r>
      <w:r w:rsidRPr="00150979">
        <w:rPr>
          <w:lang w:val="en-GB"/>
        </w:rPr>
        <w:sym w:font="Symbol" w:char="F061"/>
      </w:r>
      <w:r w:rsidRPr="00150979">
        <w:rPr>
          <w:lang w:val="en-GB"/>
        </w:rPr>
        <w:t>,</w:t>
      </w:r>
      <w:r w:rsidRPr="00150979">
        <w:rPr>
          <w:lang w:val="en-GB" w:eastAsia="ja-JP"/>
        </w:rPr>
        <w:t xml:space="preserve"> </w:t>
      </w:r>
      <w:r w:rsidRPr="00150979">
        <w:rPr>
          <w:lang w:val="en-GB"/>
        </w:rPr>
        <w:sym w:font="Symbol" w:char="F062"/>
      </w:r>
      <w:r w:rsidRPr="00150979">
        <w:rPr>
          <w:lang w:val="en-GB" w:eastAsia="ja-JP"/>
        </w:rPr>
        <w:t>,</w:t>
      </w:r>
      <w:r w:rsidRPr="00150979">
        <w:rPr>
          <w:lang w:val="en-GB"/>
        </w:rPr>
        <w:t xml:space="preserve"> </w:t>
      </w:r>
      <w:r w:rsidRPr="00150979">
        <w:rPr>
          <w:lang w:val="en-GB"/>
        </w:rPr>
        <w:sym w:font="Symbol" w:char="F067"/>
      </w:r>
      <w:r w:rsidRPr="00150979">
        <w:rPr>
          <w:lang w:val="en-GB"/>
        </w:rPr>
        <w:t xml:space="preserve"> and </w:t>
      </w:r>
      <w:r w:rsidRPr="00150979">
        <w:rPr>
          <w:lang w:val="en-GB" w:eastAsia="ja-JP"/>
        </w:rPr>
        <w:t>A</w:t>
      </w:r>
      <w:r w:rsidRPr="00150979">
        <w:rPr>
          <w:lang w:val="en-GB"/>
        </w:rPr>
        <w:t xml:space="preserve"> are given in Table </w:t>
      </w:r>
      <w:r w:rsidRPr="00150979">
        <w:rPr>
          <w:lang w:val="en-GB" w:eastAsia="ja-JP"/>
        </w:rPr>
        <w:t>2</w:t>
      </w:r>
      <w:r w:rsidRPr="00150979">
        <w:rPr>
          <w:lang w:val="en-GB"/>
        </w:rPr>
        <w:t>.</w:t>
      </w:r>
      <w:r w:rsidRPr="00150979">
        <w:rPr>
          <w:lang w:val="en-GB" w:eastAsia="ja-JP"/>
        </w:rPr>
        <w:t xml:space="preserve"> </w:t>
      </w:r>
    </w:p>
    <w:p w:rsidR="00761EBB" w:rsidRPr="00150979" w:rsidRDefault="00761EBB" w:rsidP="00861F96">
      <w:pPr>
        <w:pStyle w:val="FigureNo"/>
        <w:rPr>
          <w:lang w:val="en-GB"/>
        </w:rPr>
      </w:pPr>
      <w:r w:rsidRPr="00150979">
        <w:rPr>
          <w:lang w:val="en-GB"/>
        </w:rPr>
        <w:lastRenderedPageBreak/>
        <w:t>Figure 2</w:t>
      </w:r>
    </w:p>
    <w:p w:rsidR="00761EBB" w:rsidRPr="00150979" w:rsidRDefault="00761EBB" w:rsidP="00861F96">
      <w:pPr>
        <w:pStyle w:val="Figuretitle"/>
        <w:keepLines/>
        <w:rPr>
          <w:lang w:val="en-GB"/>
        </w:rPr>
      </w:pPr>
      <w:r w:rsidRPr="00150979">
        <w:rPr>
          <w:lang w:val="en-GB"/>
        </w:rPr>
        <w:t>Example of increase in the required CNR</w:t>
      </w:r>
    </w:p>
    <w:p w:rsidR="00EA16F4" w:rsidRPr="00150979" w:rsidRDefault="00672686" w:rsidP="00861F96">
      <w:pPr>
        <w:pStyle w:val="Figure"/>
        <w:keepNext/>
        <w:rPr>
          <w:lang w:val="en-GB"/>
        </w:rPr>
      </w:pPr>
      <w:r w:rsidRPr="00150979">
        <w:rPr>
          <w:noProof/>
          <w:lang w:val="en-GB" w:eastAsia="en-GB"/>
        </w:rPr>
        <w:drawing>
          <wp:inline distT="0" distB="0" distL="0" distR="0" wp14:anchorId="31A4A1BF" wp14:editId="13DDF2DB">
            <wp:extent cx="5935980" cy="2720340"/>
            <wp:effectExtent l="0" t="0" r="7620"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5980" cy="2720340"/>
                    </a:xfrm>
                    <a:prstGeom prst="rect">
                      <a:avLst/>
                    </a:prstGeom>
                    <a:noFill/>
                  </pic:spPr>
                </pic:pic>
              </a:graphicData>
            </a:graphic>
          </wp:inline>
        </w:drawing>
      </w:r>
    </w:p>
    <w:p w:rsidR="00672686" w:rsidRPr="00150979" w:rsidRDefault="00672686" w:rsidP="00672686">
      <w:pPr>
        <w:pStyle w:val="Figurelegend"/>
        <w:rPr>
          <w:lang w:val="en-GB" w:eastAsia="ja-JP"/>
        </w:rPr>
      </w:pPr>
      <w:r w:rsidRPr="00150979">
        <w:rPr>
          <w:lang w:val="en-GB" w:eastAsia="ja-JP"/>
        </w:rPr>
        <w:tab/>
      </w:r>
      <w:r w:rsidRPr="00150979">
        <w:rPr>
          <w:lang w:val="en-GB" w:eastAsia="ja-JP"/>
        </w:rPr>
        <w:tab/>
        <w:t xml:space="preserve">a)  FEC = 3/4 </w:t>
      </w:r>
      <w:r w:rsidRPr="00150979">
        <w:rPr>
          <w:lang w:val="en-GB" w:eastAsia="ja-JP"/>
        </w:rPr>
        <w:tab/>
      </w:r>
      <w:r w:rsidRPr="00150979">
        <w:rPr>
          <w:lang w:val="en-GB" w:eastAsia="ja-JP"/>
        </w:rPr>
        <w:tab/>
      </w:r>
      <w:r w:rsidRPr="00150979">
        <w:rPr>
          <w:lang w:val="en-GB" w:eastAsia="ja-JP"/>
        </w:rPr>
        <w:tab/>
      </w:r>
      <w:r w:rsidRPr="00150979">
        <w:rPr>
          <w:lang w:val="en-GB" w:eastAsia="ja-JP"/>
        </w:rPr>
        <w:tab/>
      </w:r>
      <w:r w:rsidRPr="00150979">
        <w:rPr>
          <w:lang w:val="en-GB" w:eastAsia="ja-JP"/>
        </w:rPr>
        <w:tab/>
      </w:r>
      <w:r w:rsidRPr="00150979">
        <w:rPr>
          <w:lang w:val="en-GB" w:eastAsia="ja-JP"/>
        </w:rPr>
        <w:tab/>
        <w:t xml:space="preserve">    b)  FEC = 7/8</w:t>
      </w:r>
    </w:p>
    <w:p w:rsidR="00761EBB" w:rsidRPr="00150979" w:rsidRDefault="00761EBB" w:rsidP="00761EBB">
      <w:pPr>
        <w:pStyle w:val="TableNo"/>
        <w:rPr>
          <w:lang w:val="en-GB"/>
        </w:rPr>
      </w:pPr>
      <w:r w:rsidRPr="00150979">
        <w:rPr>
          <w:lang w:val="en-GB"/>
        </w:rPr>
        <w:t xml:space="preserve">TABLE </w:t>
      </w:r>
      <w:r w:rsidRPr="00150979">
        <w:rPr>
          <w:rFonts w:eastAsia="MS PGothic"/>
          <w:lang w:val="en-GB"/>
        </w:rPr>
        <w:t>2</w:t>
      </w:r>
    </w:p>
    <w:p w:rsidR="00761EBB" w:rsidRPr="00150979" w:rsidRDefault="00761EBB" w:rsidP="00761EBB">
      <w:pPr>
        <w:pStyle w:val="Tabletitle"/>
        <w:rPr>
          <w:lang w:val="en-GB"/>
        </w:rPr>
      </w:pPr>
      <w:r w:rsidRPr="00150979">
        <w:rPr>
          <w:lang w:val="en-GB"/>
        </w:rPr>
        <w:t xml:space="preserve">Coefficient for CNR </w:t>
      </w:r>
      <w:r w:rsidRPr="00150979">
        <w:rPr>
          <w:rFonts w:eastAsia="MS PGothic"/>
          <w:lang w:val="en-GB"/>
        </w:rPr>
        <w:t>Increase Function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91"/>
        <w:gridCol w:w="1407"/>
        <w:gridCol w:w="1407"/>
        <w:gridCol w:w="1407"/>
        <w:gridCol w:w="1407"/>
        <w:gridCol w:w="1407"/>
        <w:gridCol w:w="1313"/>
      </w:tblGrid>
      <w:tr w:rsidR="00761EBB" w:rsidRPr="00150979" w:rsidTr="00726556">
        <w:trPr>
          <w:jc w:val="center"/>
        </w:trPr>
        <w:tc>
          <w:tcPr>
            <w:tcW w:w="1291" w:type="dxa"/>
          </w:tcPr>
          <w:p w:rsidR="00761EBB" w:rsidRPr="00150979" w:rsidRDefault="00761EBB" w:rsidP="006242AB">
            <w:pPr>
              <w:pStyle w:val="Tablehead"/>
              <w:rPr>
                <w:rFonts w:eastAsia="MS PGothic"/>
                <w:lang w:val="en-GB"/>
              </w:rPr>
            </w:pPr>
            <w:r w:rsidRPr="00150979">
              <w:rPr>
                <w:rFonts w:eastAsia="MS PGothic"/>
                <w:lang w:val="en-GB"/>
              </w:rPr>
              <w:t>Coefficient</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Modulation</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FEC:7/8</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FEC:5/6</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FEC:3/4</w:t>
            </w:r>
          </w:p>
        </w:tc>
        <w:tc>
          <w:tcPr>
            <w:tcW w:w="1407" w:type="dxa"/>
          </w:tcPr>
          <w:p w:rsidR="00761EBB" w:rsidRPr="00150979" w:rsidRDefault="00761EBB" w:rsidP="006242AB">
            <w:pPr>
              <w:pStyle w:val="Tablehead"/>
              <w:rPr>
                <w:rFonts w:eastAsia="MS PGothic"/>
                <w:lang w:val="en-GB"/>
              </w:rPr>
            </w:pPr>
            <w:r w:rsidRPr="00150979">
              <w:rPr>
                <w:rFonts w:eastAsia="MS PGothic"/>
                <w:lang w:val="en-GB"/>
              </w:rPr>
              <w:t>FEC:2/3</w:t>
            </w:r>
          </w:p>
        </w:tc>
        <w:tc>
          <w:tcPr>
            <w:tcW w:w="1313" w:type="dxa"/>
          </w:tcPr>
          <w:p w:rsidR="00761EBB" w:rsidRPr="00150979" w:rsidRDefault="00761EBB" w:rsidP="006242AB">
            <w:pPr>
              <w:pStyle w:val="Tablehead"/>
              <w:rPr>
                <w:rFonts w:eastAsia="MS PGothic"/>
                <w:lang w:val="en-GB"/>
              </w:rPr>
            </w:pPr>
            <w:r w:rsidRPr="00150979">
              <w:rPr>
                <w:rFonts w:eastAsia="MS PGothic"/>
                <w:lang w:val="en-GB"/>
              </w:rPr>
              <w:t>FEC:1/2</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rPr>
            </w:pPr>
            <w:r w:rsidRPr="00150979">
              <w:rPr>
                <w:rFonts w:eastAsia="MS PGothic"/>
                <w:lang w:val="en-GB"/>
              </w:rPr>
              <w:sym w:font="Symbol" w:char="F061"/>
            </w: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64-QAM</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19.653</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14.562</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8.915</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4.915</w:t>
            </w:r>
          </w:p>
        </w:tc>
        <w:tc>
          <w:tcPr>
            <w:tcW w:w="1313" w:type="dxa"/>
            <w:vAlign w:val="center"/>
          </w:tcPr>
          <w:p w:rsidR="00761EBB" w:rsidRPr="00150979" w:rsidRDefault="00761EBB" w:rsidP="006242AB">
            <w:pPr>
              <w:pStyle w:val="Tabletext"/>
              <w:jc w:val="center"/>
              <w:rPr>
                <w:i/>
                <w:lang w:val="en-GB"/>
              </w:rPr>
            </w:pPr>
            <w:r w:rsidRPr="00150979">
              <w:rPr>
                <w:rFonts w:eastAsia="MS PGothic"/>
                <w:lang w:val="en-GB" w:eastAsia="ja-JP"/>
              </w:rPr>
              <w:t>1.207</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16-QAM</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21.534</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16.384</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10.611</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6.493</w:t>
            </w:r>
          </w:p>
        </w:tc>
        <w:tc>
          <w:tcPr>
            <w:tcW w:w="1313" w:type="dxa"/>
            <w:vAlign w:val="center"/>
          </w:tcPr>
          <w:p w:rsidR="00761EBB" w:rsidRPr="00150979" w:rsidRDefault="00761EBB" w:rsidP="006242AB">
            <w:pPr>
              <w:pStyle w:val="Tabletext"/>
              <w:jc w:val="center"/>
              <w:rPr>
                <w:i/>
                <w:lang w:val="en-GB"/>
              </w:rPr>
            </w:pPr>
            <w:r w:rsidRPr="00150979">
              <w:rPr>
                <w:rFonts w:eastAsia="MS PGothic"/>
                <w:lang w:val="en-GB" w:eastAsia="ja-JP"/>
              </w:rPr>
              <w:t>2.388</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QPSK</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23.722</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18.503</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12.624</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8.380</w:t>
            </w:r>
          </w:p>
        </w:tc>
        <w:tc>
          <w:tcPr>
            <w:tcW w:w="1313" w:type="dxa"/>
            <w:vAlign w:val="center"/>
          </w:tcPr>
          <w:p w:rsidR="00761EBB" w:rsidRPr="00150979" w:rsidRDefault="00761EBB" w:rsidP="006242AB">
            <w:pPr>
              <w:pStyle w:val="Tabletext"/>
              <w:jc w:val="center"/>
              <w:rPr>
                <w:i/>
                <w:lang w:val="en-GB"/>
              </w:rPr>
            </w:pPr>
            <w:r w:rsidRPr="00150979">
              <w:rPr>
                <w:rFonts w:eastAsia="MS PGothic"/>
                <w:lang w:val="en-GB" w:eastAsia="ja-JP"/>
              </w:rPr>
              <w:t>3.990</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rPr>
            </w:pPr>
            <w:r w:rsidRPr="00150979">
              <w:rPr>
                <w:rFonts w:eastAsia="MS PGothic"/>
                <w:lang w:val="en-GB"/>
              </w:rPr>
              <w:sym w:font="Symbol" w:char="F062"/>
            </w: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64-QAM</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4013</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3259</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605</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197</w:t>
            </w:r>
          </w:p>
        </w:tc>
        <w:tc>
          <w:tcPr>
            <w:tcW w:w="1313"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1498</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16-QAM</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4335</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3510</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2784</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361</w:t>
            </w:r>
          </w:p>
        </w:tc>
        <w:tc>
          <w:tcPr>
            <w:tcW w:w="1313"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1827</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QPSK</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4740</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3828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3</w:t>
            </w:r>
            <w:r w:rsidRPr="00150979">
              <w:rPr>
                <w:rFonts w:eastAsia="MS PGothic"/>
                <w:lang w:val="en-GB" w:eastAsia="ja-JP"/>
              </w:rPr>
              <w:t>015</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2</w:t>
            </w:r>
            <w:r w:rsidRPr="00150979">
              <w:rPr>
                <w:rFonts w:eastAsia="MS PGothic"/>
                <w:lang w:val="en-GB" w:eastAsia="ja-JP"/>
              </w:rPr>
              <w:t>550</w:t>
            </w:r>
          </w:p>
        </w:tc>
        <w:tc>
          <w:tcPr>
            <w:tcW w:w="1313"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2086</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rPr>
            </w:pPr>
            <w:r w:rsidRPr="00150979">
              <w:rPr>
                <w:rFonts w:eastAsia="MS PGothic"/>
                <w:lang w:val="en-GB"/>
              </w:rPr>
              <w:sym w:font="Symbol" w:char="F067"/>
            </w: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64-QAM</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0.7362</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8442</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1.0071</w:t>
            </w:r>
          </w:p>
        </w:tc>
        <w:tc>
          <w:tcPr>
            <w:tcW w:w="1407"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1573</w:t>
            </w:r>
          </w:p>
        </w:tc>
        <w:tc>
          <w:tcPr>
            <w:tcW w:w="1313"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5873</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16-QAM</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7038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8018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9529</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1.0932</w:t>
            </w:r>
          </w:p>
        </w:tc>
        <w:tc>
          <w:tcPr>
            <w:tcW w:w="1313"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3242</w:t>
            </w:r>
          </w:p>
        </w:tc>
      </w:tr>
      <w:tr w:rsidR="00761EBB" w:rsidRPr="00150979" w:rsidTr="00726556">
        <w:trPr>
          <w:jc w:val="center"/>
        </w:trPr>
        <w:tc>
          <w:tcPr>
            <w:tcW w:w="1291" w:type="dxa"/>
            <w:vMerge/>
            <w:vAlign w:val="center"/>
          </w:tcPr>
          <w:p w:rsidR="00761EBB" w:rsidRPr="00150979" w:rsidRDefault="00761EBB" w:rsidP="006242AB">
            <w:pPr>
              <w:pStyle w:val="Tabletext"/>
              <w:jc w:val="center"/>
              <w:rPr>
                <w:rFonts w:ascii="Arial Narrow" w:eastAsia="MS PGothic" w:hAnsi="Arial Narrow"/>
                <w:lang w:val="en-GB"/>
              </w:rPr>
            </w:pPr>
          </w:p>
        </w:tc>
        <w:tc>
          <w:tcPr>
            <w:tcW w:w="1407" w:type="dxa"/>
            <w:vAlign w:val="center"/>
          </w:tcPr>
          <w:p w:rsidR="00761EBB" w:rsidRPr="00150979" w:rsidRDefault="00761EBB" w:rsidP="006242AB">
            <w:pPr>
              <w:pStyle w:val="Tabletext"/>
              <w:jc w:val="center"/>
              <w:rPr>
                <w:rFonts w:eastAsia="MS PGothic"/>
                <w:i/>
                <w:lang w:val="en-GB"/>
              </w:rPr>
            </w:pPr>
            <w:r w:rsidRPr="00150979">
              <w:rPr>
                <w:rFonts w:eastAsia="MS PGothic"/>
                <w:lang w:val="en-GB"/>
              </w:rPr>
              <w:t>QPSK</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6704</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eastAsia="ja-JP"/>
              </w:rPr>
              <w:t>7578</w:t>
            </w:r>
          </w:p>
        </w:tc>
        <w:tc>
          <w:tcPr>
            <w:tcW w:w="1407" w:type="dxa"/>
            <w:vAlign w:val="center"/>
          </w:tcPr>
          <w:p w:rsidR="00761EBB" w:rsidRPr="00150979" w:rsidRDefault="00761EBB" w:rsidP="006242AB">
            <w:pPr>
              <w:pStyle w:val="Tabletext"/>
              <w:jc w:val="center"/>
              <w:rPr>
                <w:i/>
                <w:lang w:val="en-GB"/>
              </w:rPr>
            </w:pPr>
            <w:r w:rsidRPr="00150979">
              <w:rPr>
                <w:lang w:val="en-GB"/>
              </w:rPr>
              <w:t>0.</w:t>
            </w:r>
            <w:r w:rsidRPr="00150979">
              <w:rPr>
                <w:rFonts w:eastAsia="MS PGothic"/>
                <w:lang w:val="en-GB"/>
              </w:rPr>
              <w:t>8</w:t>
            </w:r>
            <w:r w:rsidRPr="00150979">
              <w:rPr>
                <w:rFonts w:eastAsia="MS PGothic"/>
                <w:lang w:val="en-GB" w:eastAsia="ja-JP"/>
              </w:rPr>
              <w:t>946</w:t>
            </w:r>
          </w:p>
        </w:tc>
        <w:tc>
          <w:tcPr>
            <w:tcW w:w="1407" w:type="dxa"/>
            <w:vAlign w:val="center"/>
          </w:tcPr>
          <w:p w:rsidR="00761EBB" w:rsidRPr="00150979" w:rsidRDefault="00761EBB" w:rsidP="006242AB">
            <w:pPr>
              <w:pStyle w:val="Tabletext"/>
              <w:jc w:val="center"/>
              <w:rPr>
                <w:i/>
                <w:lang w:val="en-GB"/>
              </w:rPr>
            </w:pPr>
            <w:r w:rsidRPr="00150979">
              <w:rPr>
                <w:rFonts w:eastAsia="MS PGothic"/>
                <w:lang w:val="en-GB" w:eastAsia="ja-JP"/>
              </w:rPr>
              <w:t>1.0252</w:t>
            </w:r>
          </w:p>
        </w:tc>
        <w:tc>
          <w:tcPr>
            <w:tcW w:w="1313" w:type="dxa"/>
            <w:vAlign w:val="center"/>
          </w:tcPr>
          <w:p w:rsidR="00761EBB" w:rsidRPr="00150979" w:rsidRDefault="00761EBB" w:rsidP="006242AB">
            <w:pPr>
              <w:pStyle w:val="Tabletext"/>
              <w:jc w:val="center"/>
              <w:rPr>
                <w:i/>
                <w:lang w:val="en-GB"/>
              </w:rPr>
            </w:pPr>
            <w:r w:rsidRPr="00150979">
              <w:rPr>
                <w:lang w:val="en-GB"/>
              </w:rPr>
              <w:t>1.</w:t>
            </w:r>
            <w:r w:rsidRPr="00150979">
              <w:rPr>
                <w:rFonts w:eastAsia="MS PGothic"/>
                <w:lang w:val="en-GB" w:eastAsia="ja-JP"/>
              </w:rPr>
              <w:t>2018</w:t>
            </w:r>
          </w:p>
        </w:tc>
      </w:tr>
      <w:tr w:rsidR="00761EBB" w:rsidRPr="00150979" w:rsidTr="00726556">
        <w:trPr>
          <w:jc w:val="center"/>
        </w:trPr>
        <w:tc>
          <w:tcPr>
            <w:tcW w:w="1291" w:type="dxa"/>
            <w:vMerge w:val="restart"/>
            <w:vAlign w:val="center"/>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A</w:t>
            </w:r>
          </w:p>
        </w:tc>
        <w:tc>
          <w:tcPr>
            <w:tcW w:w="1407" w:type="dxa"/>
          </w:tcPr>
          <w:p w:rsidR="00761EBB" w:rsidRPr="00150979" w:rsidRDefault="00761EBB" w:rsidP="006242AB">
            <w:pPr>
              <w:pStyle w:val="Tabletext"/>
              <w:jc w:val="center"/>
              <w:rPr>
                <w:rFonts w:eastAsia="MS PGothic"/>
                <w:lang w:val="en-GB"/>
              </w:rPr>
            </w:pPr>
            <w:r w:rsidRPr="00150979">
              <w:rPr>
                <w:rFonts w:eastAsia="MS PGothic"/>
                <w:lang w:val="en-GB"/>
              </w:rPr>
              <w:t>64-QAM</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1.025</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0.854</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0.662</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0.502</w:t>
            </w:r>
          </w:p>
        </w:tc>
        <w:tc>
          <w:tcPr>
            <w:tcW w:w="1313"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0.356</w:t>
            </w:r>
          </w:p>
        </w:tc>
      </w:tr>
      <w:tr w:rsidR="00761EBB" w:rsidRPr="00150979" w:rsidTr="00726556">
        <w:trPr>
          <w:jc w:val="center"/>
        </w:trPr>
        <w:tc>
          <w:tcPr>
            <w:tcW w:w="1291" w:type="dxa"/>
            <w:vMerge/>
          </w:tcPr>
          <w:p w:rsidR="00761EBB" w:rsidRPr="00150979" w:rsidRDefault="00761EBB" w:rsidP="006242AB">
            <w:pPr>
              <w:pStyle w:val="Tabletext"/>
              <w:jc w:val="center"/>
              <w:rPr>
                <w:rFonts w:ascii="Arial Narrow" w:eastAsia="MS PGothic" w:hAnsi="Arial Narrow"/>
                <w:lang w:val="en-GB"/>
              </w:rPr>
            </w:pPr>
          </w:p>
        </w:tc>
        <w:tc>
          <w:tcPr>
            <w:tcW w:w="1407" w:type="dxa"/>
          </w:tcPr>
          <w:p w:rsidR="00761EBB" w:rsidRPr="00150979" w:rsidRDefault="00761EBB" w:rsidP="006242AB">
            <w:pPr>
              <w:pStyle w:val="Tabletext"/>
              <w:jc w:val="center"/>
              <w:rPr>
                <w:rFonts w:eastAsia="MS PGothic"/>
                <w:lang w:val="en-GB"/>
              </w:rPr>
            </w:pPr>
            <w:r w:rsidRPr="00150979">
              <w:rPr>
                <w:rFonts w:eastAsia="MS PGothic"/>
                <w:lang w:val="en-GB"/>
              </w:rPr>
              <w:t>16-QAM</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1.072</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0.913</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0.722</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0.559</w:t>
            </w:r>
          </w:p>
        </w:tc>
        <w:tc>
          <w:tcPr>
            <w:tcW w:w="1313"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0.411</w:t>
            </w:r>
          </w:p>
        </w:tc>
      </w:tr>
      <w:tr w:rsidR="00761EBB" w:rsidRPr="00150979" w:rsidTr="00726556">
        <w:trPr>
          <w:jc w:val="center"/>
        </w:trPr>
        <w:tc>
          <w:tcPr>
            <w:tcW w:w="1291" w:type="dxa"/>
            <w:vMerge/>
          </w:tcPr>
          <w:p w:rsidR="00761EBB" w:rsidRPr="00150979" w:rsidRDefault="00761EBB" w:rsidP="006242AB">
            <w:pPr>
              <w:pStyle w:val="Tabletext"/>
              <w:jc w:val="center"/>
              <w:rPr>
                <w:rFonts w:ascii="Arial Narrow" w:eastAsia="MS PGothic" w:hAnsi="Arial Narrow"/>
                <w:lang w:val="en-GB"/>
              </w:rPr>
            </w:pPr>
          </w:p>
        </w:tc>
        <w:tc>
          <w:tcPr>
            <w:tcW w:w="1407" w:type="dxa"/>
          </w:tcPr>
          <w:p w:rsidR="00761EBB" w:rsidRPr="00150979" w:rsidRDefault="00761EBB" w:rsidP="006242AB">
            <w:pPr>
              <w:pStyle w:val="Tabletext"/>
              <w:jc w:val="center"/>
              <w:rPr>
                <w:rFonts w:eastAsia="MS PGothic"/>
                <w:lang w:val="en-GB"/>
              </w:rPr>
            </w:pPr>
            <w:r w:rsidRPr="00150979">
              <w:rPr>
                <w:rFonts w:eastAsia="MS PGothic"/>
                <w:lang w:val="en-GB"/>
              </w:rPr>
              <w:t>QPSK</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1.125</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0.985</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0.786</w:t>
            </w:r>
          </w:p>
        </w:tc>
        <w:tc>
          <w:tcPr>
            <w:tcW w:w="1407"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0.633</w:t>
            </w:r>
          </w:p>
        </w:tc>
        <w:tc>
          <w:tcPr>
            <w:tcW w:w="1313" w:type="dxa"/>
          </w:tcPr>
          <w:p w:rsidR="00761EBB" w:rsidRPr="00150979" w:rsidRDefault="00761EBB" w:rsidP="006242AB">
            <w:pPr>
              <w:pStyle w:val="Tabletext"/>
              <w:jc w:val="center"/>
              <w:rPr>
                <w:rFonts w:eastAsia="MS PGothic"/>
                <w:lang w:val="en-GB" w:eastAsia="ja-JP"/>
              </w:rPr>
            </w:pPr>
            <w:r w:rsidRPr="00150979">
              <w:rPr>
                <w:rFonts w:eastAsia="MS PGothic"/>
                <w:lang w:val="en-GB" w:eastAsia="ja-JP"/>
              </w:rPr>
              <w:t>0.466</w:t>
            </w:r>
          </w:p>
        </w:tc>
      </w:tr>
      <w:tr w:rsidR="00761EBB" w:rsidRPr="00B36FEB" w:rsidTr="00726556">
        <w:trPr>
          <w:jc w:val="center"/>
        </w:trPr>
        <w:tc>
          <w:tcPr>
            <w:tcW w:w="9639" w:type="dxa"/>
            <w:gridSpan w:val="7"/>
            <w:tcBorders>
              <w:left w:val="nil"/>
              <w:bottom w:val="nil"/>
              <w:right w:val="nil"/>
            </w:tcBorders>
          </w:tcPr>
          <w:p w:rsidR="00761EBB" w:rsidRPr="00150979" w:rsidRDefault="00761EBB" w:rsidP="003E0DED">
            <w:pPr>
              <w:pStyle w:val="Tablelegend"/>
              <w:rPr>
                <w:rFonts w:eastAsia="MS PGothic"/>
                <w:lang w:val="en-GB" w:eastAsia="ja-JP"/>
              </w:rPr>
            </w:pPr>
            <w:r w:rsidRPr="00150979">
              <w:rPr>
                <w:rFonts w:eastAsia="MS PGothic"/>
                <w:lang w:val="en-GB" w:eastAsia="ja-JP"/>
              </w:rPr>
              <w:t xml:space="preserve">NOTE </w:t>
            </w:r>
            <w:r w:rsidR="006242AB" w:rsidRPr="00150979">
              <w:rPr>
                <w:rFonts w:eastAsia="MS PGothic"/>
                <w:lang w:val="en-GB" w:eastAsia="ja-JP"/>
              </w:rPr>
              <w:t>–</w:t>
            </w:r>
            <w:r w:rsidRPr="00150979">
              <w:rPr>
                <w:rFonts w:eastAsia="MS PGothic"/>
                <w:lang w:val="en-GB" w:eastAsia="ja-JP"/>
              </w:rPr>
              <w:t xml:space="preserve"> A = 0 for single SFN wave condition (see § 2.1 for multiple SFN waves condition).</w:t>
            </w:r>
          </w:p>
        </w:tc>
      </w:tr>
    </w:tbl>
    <w:p w:rsidR="00761EBB" w:rsidRPr="00150979" w:rsidRDefault="00761EBB" w:rsidP="006242AB">
      <w:pPr>
        <w:pStyle w:val="Tablefin"/>
      </w:pPr>
    </w:p>
    <w:p w:rsidR="00761EBB" w:rsidRPr="00150979" w:rsidRDefault="00761EBB" w:rsidP="006242AB">
      <w:pPr>
        <w:rPr>
          <w:lang w:val="en-GB"/>
        </w:rPr>
      </w:pPr>
      <w:r w:rsidRPr="00150979">
        <w:rPr>
          <w:lang w:val="en-GB"/>
        </w:rPr>
        <w:t xml:space="preserve">The value of </w:t>
      </w:r>
      <w:r w:rsidRPr="00150979">
        <w:rPr>
          <w:lang w:val="en-GB"/>
        </w:rPr>
        <w:sym w:font="Symbol" w:char="F061"/>
      </w:r>
      <w:r w:rsidRPr="00150979">
        <w:rPr>
          <w:spacing w:val="-40"/>
          <w:lang w:val="en-GB"/>
        </w:rPr>
        <w:t xml:space="preserve"> </w:t>
      </w:r>
      <w:r w:rsidRPr="00150979">
        <w:rPr>
          <w:lang w:val="en-GB"/>
        </w:rPr>
        <w:t xml:space="preserve">corresponds to the maximum increase </w:t>
      </w:r>
      <w:r w:rsidRPr="00150979">
        <w:rPr>
          <w:lang w:val="en-GB" w:eastAsia="ja-JP"/>
        </w:rPr>
        <w:t>of</w:t>
      </w:r>
      <w:r w:rsidRPr="00150979">
        <w:rPr>
          <w:lang w:val="en-GB"/>
        </w:rPr>
        <w:t xml:space="preserve"> required CNR, which takes place at DUR</w:t>
      </w:r>
      <w:r w:rsidR="006242AB" w:rsidRPr="00150979">
        <w:rPr>
          <w:lang w:val="en-GB"/>
        </w:rPr>
        <w:t> </w:t>
      </w:r>
      <w:r w:rsidRPr="00150979">
        <w:rPr>
          <w:lang w:val="en-GB"/>
        </w:rPr>
        <w:t>=</w:t>
      </w:r>
      <w:r w:rsidR="006242AB" w:rsidRPr="00150979">
        <w:rPr>
          <w:lang w:val="en-GB"/>
        </w:rPr>
        <w:t> </w:t>
      </w:r>
      <w:r w:rsidRPr="00150979">
        <w:rPr>
          <w:lang w:val="en-GB"/>
        </w:rPr>
        <w:t xml:space="preserve">0 dB. A large difference is found in the maximum CNR increase between FEC 3/4 </w:t>
      </w:r>
      <w:r w:rsidRPr="00150979">
        <w:rPr>
          <w:lang w:val="en-GB" w:eastAsia="ja-JP"/>
        </w:rPr>
        <w:t xml:space="preserve">and </w:t>
      </w:r>
      <w:r w:rsidRPr="00150979">
        <w:rPr>
          <w:lang w:val="en-GB"/>
        </w:rPr>
        <w:t>7/8, comparing to 2-3 dB in the case without SFN waves. This difference must be noted in broadcasting network</w:t>
      </w:r>
      <w:r w:rsidRPr="00150979">
        <w:rPr>
          <w:lang w:val="en-GB" w:eastAsia="ja-JP"/>
        </w:rPr>
        <w:t xml:space="preserve"> design</w:t>
      </w:r>
      <w:r w:rsidRPr="00150979">
        <w:rPr>
          <w:lang w:val="en-GB"/>
        </w:rPr>
        <w:t>, in other words, FEC 7/8 could not be applied in the actual world where SFN is more or less used.</w:t>
      </w:r>
    </w:p>
    <w:p w:rsidR="00761EBB" w:rsidRPr="00150979" w:rsidRDefault="00761EBB" w:rsidP="00861F96">
      <w:pPr>
        <w:pStyle w:val="Heading2"/>
        <w:rPr>
          <w:lang w:val="en-GB"/>
        </w:rPr>
      </w:pPr>
      <w:bookmarkStart w:id="25" w:name="_Toc285704388"/>
      <w:bookmarkStart w:id="26" w:name="_Toc353357989"/>
      <w:bookmarkStart w:id="27" w:name="_Toc360109313"/>
      <w:bookmarkStart w:id="28" w:name="_Toc8293680"/>
      <w:r w:rsidRPr="00150979">
        <w:rPr>
          <w:lang w:val="en-GB"/>
        </w:rPr>
        <w:lastRenderedPageBreak/>
        <w:t>1.4</w:t>
      </w:r>
      <w:r w:rsidRPr="00150979">
        <w:rPr>
          <w:lang w:val="en-GB"/>
        </w:rPr>
        <w:tab/>
        <w:t>Noise characteristics in receivers</w:t>
      </w:r>
      <w:bookmarkEnd w:id="25"/>
      <w:bookmarkEnd w:id="26"/>
      <w:bookmarkEnd w:id="27"/>
      <w:bookmarkEnd w:id="28"/>
    </w:p>
    <w:p w:rsidR="00761EBB" w:rsidRPr="00150979" w:rsidRDefault="00761EBB" w:rsidP="00861F96">
      <w:pPr>
        <w:keepNext/>
        <w:keepLines/>
        <w:widowControl w:val="0"/>
        <w:rPr>
          <w:lang w:val="en-GB"/>
        </w:rPr>
      </w:pPr>
      <w:r w:rsidRPr="00150979">
        <w:rPr>
          <w:lang w:val="en-GB"/>
        </w:rPr>
        <w:t xml:space="preserve">The noise that affects reception performance can be summarized in two categories; one is the noise of which amplitude is independent of </w:t>
      </w:r>
      <w:r w:rsidRPr="00150979">
        <w:rPr>
          <w:lang w:val="en-GB" w:eastAsia="ja-JP"/>
        </w:rPr>
        <w:t xml:space="preserve">the </w:t>
      </w:r>
      <w:r w:rsidRPr="00150979">
        <w:rPr>
          <w:lang w:val="en-GB"/>
        </w:rPr>
        <w:t>input signal, such as thermal noise, and the other is the noise of which amplitude increases/decreases according to the input signal level. The former is called “fixed noise” and the latter “amplitude proportional noise” (APN) in this text.</w:t>
      </w:r>
    </w:p>
    <w:p w:rsidR="00761EBB" w:rsidRPr="00150979" w:rsidRDefault="00761EBB" w:rsidP="00260A48">
      <w:pPr>
        <w:widowControl w:val="0"/>
        <w:snapToGrid w:val="0"/>
        <w:rPr>
          <w:lang w:val="en-GB"/>
        </w:rPr>
      </w:pPr>
      <w:r w:rsidRPr="00150979">
        <w:rPr>
          <w:lang w:val="en-GB"/>
        </w:rPr>
        <w:t>Fixed noise consists of thermal noise, man-made noise, noise figure of receivers, and so on. An</w:t>
      </w:r>
      <w:r w:rsidR="003E0DED" w:rsidRPr="00150979">
        <w:rPr>
          <w:lang w:val="en-GB"/>
        </w:rPr>
        <w:t xml:space="preserve"> </w:t>
      </w:r>
      <w:r w:rsidRPr="00150979">
        <w:rPr>
          <w:lang w:val="en-GB"/>
        </w:rPr>
        <w:t>example of link budget reported by the National Council on Information and Telecommunication in Japan applies thermal noise of 300 K, man-made noise of 700 K, and noise figure of 3 dB. The value of fixed noise is estimated to be 8.5 dB(</w:t>
      </w:r>
      <w:r w:rsidRPr="00150979">
        <w:rPr>
          <w:lang w:val="en-GB"/>
        </w:rPr>
        <w:sym w:font="Symbol" w:char="F06D"/>
      </w:r>
      <w:r w:rsidRPr="00150979">
        <w:rPr>
          <w:lang w:val="en-GB"/>
        </w:rPr>
        <w:t>V) (@75</w:t>
      </w:r>
      <w:r w:rsidRPr="00150979">
        <w:rPr>
          <w:lang w:val="en-GB"/>
        </w:rPr>
        <w:sym w:font="Symbol" w:char="F057"/>
      </w:r>
      <w:r w:rsidR="00260A48" w:rsidRPr="00150979">
        <w:rPr>
          <w:lang w:val="en-GB"/>
        </w:rPr>
        <w:t xml:space="preserve">) </w:t>
      </w:r>
      <w:r w:rsidRPr="00150979">
        <w:rPr>
          <w:lang w:val="en-GB"/>
        </w:rPr>
        <w:t>in this case.</w:t>
      </w:r>
    </w:p>
    <w:p w:rsidR="00761EBB" w:rsidRPr="00150979" w:rsidRDefault="00761EBB" w:rsidP="00726556">
      <w:pPr>
        <w:widowControl w:val="0"/>
        <w:snapToGrid w:val="0"/>
        <w:rPr>
          <w:lang w:val="en-GB"/>
        </w:rPr>
      </w:pPr>
      <w:r w:rsidRPr="00150979">
        <w:rPr>
          <w:lang w:val="en-GB"/>
        </w:rPr>
        <w:t>Amplitude proportional noise is mainly determined by receiver characteristics, such as quantization noise of A/D conversion, clipping noise, phase jitter of local oscillator.</w:t>
      </w:r>
    </w:p>
    <w:p w:rsidR="00761EBB" w:rsidRPr="00150979" w:rsidRDefault="00761EBB" w:rsidP="00726556">
      <w:pPr>
        <w:widowControl w:val="0"/>
        <w:snapToGrid w:val="0"/>
        <w:rPr>
          <w:lang w:val="en-GB"/>
        </w:rPr>
      </w:pPr>
      <w:r w:rsidRPr="00150979">
        <w:rPr>
          <w:lang w:val="en-GB"/>
        </w:rPr>
        <w:t>The words “fixed” and “amplitude proportion</w:t>
      </w:r>
      <w:r w:rsidRPr="00150979">
        <w:rPr>
          <w:lang w:val="en-GB" w:eastAsia="ja-JP"/>
        </w:rPr>
        <w:t>al</w:t>
      </w:r>
      <w:r w:rsidRPr="00150979">
        <w:rPr>
          <w:lang w:val="en-GB"/>
        </w:rPr>
        <w:t>” come from the features of noise when expressed equivalently at the receiver input terminal.</w:t>
      </w:r>
    </w:p>
    <w:p w:rsidR="00761EBB" w:rsidRPr="00150979" w:rsidRDefault="00761EBB" w:rsidP="00761EBB">
      <w:pPr>
        <w:pStyle w:val="Heading3"/>
        <w:rPr>
          <w:lang w:val="en-GB"/>
        </w:rPr>
      </w:pPr>
      <w:bookmarkStart w:id="29" w:name="_Toc353357990"/>
      <w:bookmarkStart w:id="30" w:name="_Toc360109314"/>
      <w:r w:rsidRPr="00150979">
        <w:rPr>
          <w:lang w:val="en-GB"/>
        </w:rPr>
        <w:t>1.4.1</w:t>
      </w:r>
      <w:r w:rsidRPr="00150979">
        <w:rPr>
          <w:lang w:val="en-GB"/>
        </w:rPr>
        <w:tab/>
        <w:t>Clipping noise</w:t>
      </w:r>
      <w:bookmarkEnd w:id="29"/>
      <w:bookmarkEnd w:id="30"/>
    </w:p>
    <w:p w:rsidR="00761EBB" w:rsidRPr="00150979" w:rsidRDefault="00761EBB" w:rsidP="00761EBB">
      <w:pPr>
        <w:snapToGrid w:val="0"/>
        <w:spacing w:beforeLines="50"/>
        <w:rPr>
          <w:lang w:val="en-GB" w:eastAsia="ja-JP"/>
        </w:rPr>
      </w:pPr>
      <w:r w:rsidRPr="00150979">
        <w:rPr>
          <w:lang w:val="en-GB"/>
        </w:rPr>
        <w:t>Since the amplitude distribution of OFDM signal exhibits a normal distribution, an enormous dynamic range is required for receiver</w:t>
      </w:r>
      <w:r w:rsidRPr="00150979">
        <w:rPr>
          <w:lang w:val="en-GB" w:eastAsia="ja-JP"/>
        </w:rPr>
        <w:t>s</w:t>
      </w:r>
      <w:r w:rsidRPr="00150979">
        <w:rPr>
          <w:lang w:val="en-GB"/>
        </w:rPr>
        <w:t xml:space="preserve"> to treat </w:t>
      </w:r>
      <w:r w:rsidRPr="00150979">
        <w:rPr>
          <w:lang w:val="en-GB" w:eastAsia="ja-JP"/>
        </w:rPr>
        <w:t xml:space="preserve">the signal </w:t>
      </w:r>
      <w:r w:rsidRPr="00150979">
        <w:rPr>
          <w:lang w:val="en-GB"/>
        </w:rPr>
        <w:t>without distortions. Normal receivers clip the signals exceeding a certain level, and generate clipping noise in some extent.</w:t>
      </w:r>
    </w:p>
    <w:p w:rsidR="00761EBB" w:rsidRPr="00150979" w:rsidRDefault="00761EBB" w:rsidP="00726556">
      <w:pPr>
        <w:widowControl w:val="0"/>
        <w:spacing w:before="50"/>
        <w:rPr>
          <w:lang w:val="en-GB"/>
        </w:rPr>
      </w:pPr>
      <w:r w:rsidRPr="00150979">
        <w:rPr>
          <w:lang w:val="en-GB"/>
        </w:rPr>
        <w:t>Figure 3 explains</w:t>
      </w:r>
      <w:r w:rsidR="009E54EF" w:rsidRPr="00150979">
        <w:rPr>
          <w:lang w:val="en-GB"/>
        </w:rPr>
        <w:t xml:space="preserve"> </w:t>
      </w:r>
      <w:r w:rsidRPr="00150979">
        <w:rPr>
          <w:lang w:val="en-GB"/>
        </w:rPr>
        <w:t xml:space="preserve">clipping. The clipped waveform is equivalent to the input waveform with adding the signal components that exceed the clipping level in the opposite polarity. The component that exceeds the clipping level has a pulse waveform, as shown in the </w:t>
      </w:r>
      <w:r w:rsidRPr="00150979">
        <w:rPr>
          <w:lang w:val="en-GB" w:eastAsia="ja-JP"/>
        </w:rPr>
        <w:t>f</w:t>
      </w:r>
      <w:r w:rsidRPr="00150979">
        <w:rPr>
          <w:lang w:val="en-GB"/>
        </w:rPr>
        <w:t>igure.</w:t>
      </w:r>
    </w:p>
    <w:p w:rsidR="00761EBB" w:rsidRPr="00150979" w:rsidRDefault="00761EBB" w:rsidP="00726556">
      <w:pPr>
        <w:widowControl w:val="0"/>
        <w:snapToGrid w:val="0"/>
        <w:spacing w:beforeLines="50"/>
        <w:rPr>
          <w:lang w:val="en-GB"/>
        </w:rPr>
      </w:pPr>
      <w:r w:rsidRPr="00150979">
        <w:rPr>
          <w:lang w:val="en-GB"/>
        </w:rPr>
        <w:t xml:space="preserve">The probability that </w:t>
      </w:r>
      <w:r w:rsidRPr="00150979">
        <w:rPr>
          <w:lang w:val="en-GB" w:eastAsia="ja-JP"/>
        </w:rPr>
        <w:t>an</w:t>
      </w:r>
      <w:r w:rsidRPr="00150979">
        <w:rPr>
          <w:lang w:val="en-GB"/>
        </w:rPr>
        <w:t xml:space="preserve"> OFDM signal takes a level of </w:t>
      </w:r>
      <w:r w:rsidRPr="00150979">
        <w:rPr>
          <w:i/>
          <w:lang w:val="en-GB"/>
        </w:rPr>
        <w:t>x</w:t>
      </w:r>
      <w:r w:rsidRPr="00150979">
        <w:rPr>
          <w:lang w:val="en-GB"/>
        </w:rPr>
        <w:t xml:space="preserve"> is written by </w:t>
      </w:r>
      <w:r w:rsidRPr="00150979">
        <w:rPr>
          <w:i/>
          <w:iCs/>
          <w:lang w:val="en-GB"/>
        </w:rPr>
        <w:t>Gauss</w:t>
      </w:r>
      <w:r w:rsidRPr="00150979">
        <w:rPr>
          <w:lang w:val="en-GB"/>
        </w:rPr>
        <w:t>(</w:t>
      </w:r>
      <w:r w:rsidRPr="00150979">
        <w:rPr>
          <w:i/>
          <w:iCs/>
          <w:lang w:val="en-GB"/>
        </w:rPr>
        <w:t>x</w:t>
      </w:r>
      <w:r w:rsidRPr="00150979">
        <w:rPr>
          <w:lang w:val="en-GB"/>
        </w:rPr>
        <w:t>/</w:t>
      </w:r>
      <w:r w:rsidRPr="00150979">
        <w:rPr>
          <w:i/>
          <w:iCs/>
          <w:lang w:val="en-GB"/>
        </w:rPr>
        <w:t>S</w:t>
      </w:r>
      <w:r w:rsidRPr="00150979">
        <w:rPr>
          <w:i/>
          <w:iCs/>
          <w:vertAlign w:val="subscript"/>
          <w:lang w:val="en-GB"/>
        </w:rPr>
        <w:t>rms</w:t>
      </w:r>
      <w:r w:rsidRPr="00150979">
        <w:rPr>
          <w:lang w:val="en-GB"/>
        </w:rPr>
        <w:t xml:space="preserve">), where </w:t>
      </w:r>
      <w:r w:rsidRPr="00150979">
        <w:rPr>
          <w:i/>
          <w:iCs/>
          <w:lang w:val="en-GB"/>
        </w:rPr>
        <w:t>S</w:t>
      </w:r>
      <w:r w:rsidRPr="00150979">
        <w:rPr>
          <w:i/>
          <w:iCs/>
          <w:vertAlign w:val="subscript"/>
          <w:lang w:val="en-GB"/>
        </w:rPr>
        <w:t>rms</w:t>
      </w:r>
      <w:r w:rsidRPr="00150979">
        <w:rPr>
          <w:spacing w:val="-40"/>
          <w:lang w:val="en-GB"/>
        </w:rPr>
        <w:t xml:space="preserve"> </w:t>
      </w:r>
      <w:r w:rsidRPr="00150979">
        <w:rPr>
          <w:lang w:val="en-GB"/>
        </w:rPr>
        <w:t xml:space="preserve">denotes </w:t>
      </w:r>
      <w:r w:rsidRPr="00150979">
        <w:rPr>
          <w:i/>
          <w:lang w:val="en-GB"/>
        </w:rPr>
        <w:t>r.m.s.</w:t>
      </w:r>
      <w:r w:rsidRPr="00150979">
        <w:rPr>
          <w:lang w:val="en-GB"/>
        </w:rPr>
        <w:t xml:space="preserve"> amplitude of the signal, and </w:t>
      </w:r>
      <w:r w:rsidRPr="00150979">
        <w:rPr>
          <w:i/>
          <w:iCs/>
          <w:lang w:val="en-GB"/>
        </w:rPr>
        <w:t>Gauss</w:t>
      </w:r>
      <w:r w:rsidRPr="00150979">
        <w:rPr>
          <w:lang w:val="en-GB"/>
        </w:rPr>
        <w:t>(*) probability density function of a normal distribution. The amplitude of the pulse component that exceeds the clipping level is written by</w:t>
      </w:r>
      <w:r w:rsidRPr="00150979">
        <w:rPr>
          <w:spacing w:val="-20"/>
          <w:lang w:val="en-GB"/>
        </w:rPr>
        <w:t xml:space="preserve"> </w:t>
      </w:r>
      <w:r w:rsidRPr="00150979">
        <w:rPr>
          <w:spacing w:val="-20"/>
          <w:lang w:val="en-GB"/>
        </w:rPr>
        <w:fldChar w:fldCharType="begin"/>
      </w:r>
      <w:r w:rsidRPr="00150979">
        <w:rPr>
          <w:spacing w:val="-20"/>
          <w:lang w:val="en-GB"/>
        </w:rPr>
        <w:instrText xml:space="preserve"> EQ  </w:instrText>
      </w:r>
      <w:r w:rsidRPr="00150979">
        <w:rPr>
          <w:lang w:val="en-GB"/>
        </w:rPr>
        <w:instrText>(</w:instrText>
      </w:r>
      <w:r w:rsidRPr="00150979">
        <w:rPr>
          <w:i/>
          <w:iCs/>
          <w:lang w:val="en-GB"/>
        </w:rPr>
        <w:instrText>x</w:instrText>
      </w:r>
      <w:r w:rsidRPr="00150979">
        <w:rPr>
          <w:lang w:val="en-GB"/>
        </w:rPr>
        <w:instrText> – </w:instrText>
      </w:r>
      <w:r w:rsidRPr="00150979">
        <w:rPr>
          <w:i/>
          <w:iCs/>
          <w:lang w:val="en-GB"/>
        </w:rPr>
        <w:instrText>CL</w:instrText>
      </w:r>
      <w:r w:rsidRPr="00150979">
        <w:rPr>
          <w:lang w:val="en-GB"/>
        </w:rPr>
        <w:instrText>),</w:instrText>
      </w:r>
      <w:r w:rsidRPr="00150979">
        <w:rPr>
          <w:spacing w:val="-20"/>
          <w:lang w:val="en-GB"/>
        </w:rPr>
        <w:fldChar w:fldCharType="end"/>
      </w:r>
      <w:r w:rsidRPr="00150979">
        <w:rPr>
          <w:lang w:val="en-GB"/>
        </w:rPr>
        <w:t xml:space="preserve"> where </w:t>
      </w:r>
      <w:r w:rsidRPr="00150979">
        <w:rPr>
          <w:i/>
          <w:iCs/>
          <w:lang w:val="en-GB"/>
        </w:rPr>
        <w:t>CL</w:t>
      </w:r>
      <w:r w:rsidRPr="00150979">
        <w:rPr>
          <w:spacing w:val="-40"/>
          <w:lang w:val="en-GB"/>
        </w:rPr>
        <w:t xml:space="preserve"> </w:t>
      </w:r>
      <w:r w:rsidRPr="00150979">
        <w:rPr>
          <w:lang w:val="en-GB"/>
        </w:rPr>
        <w:t>denotes the clipping level.</w:t>
      </w:r>
    </w:p>
    <w:p w:rsidR="00761EBB" w:rsidRPr="00150979" w:rsidRDefault="00761EBB" w:rsidP="00893E6D">
      <w:pPr>
        <w:widowControl w:val="0"/>
        <w:snapToGrid w:val="0"/>
        <w:spacing w:beforeLines="50"/>
        <w:rPr>
          <w:lang w:val="en-GB"/>
        </w:rPr>
      </w:pPr>
      <w:r w:rsidRPr="00150979">
        <w:rPr>
          <w:lang w:val="en-GB"/>
        </w:rPr>
        <w:t xml:space="preserve">Using the above, the power of the pulses or clipping noise </w:t>
      </w:r>
      <w:r w:rsidR="00893E6D" w:rsidRPr="00150979">
        <w:rPr>
          <w:lang w:val="en-GB"/>
        </w:rPr>
        <w:t>can</w:t>
      </w:r>
      <w:r w:rsidR="00893E6D">
        <w:rPr>
          <w:lang w:val="en-GB"/>
        </w:rPr>
        <w:t xml:space="preserve"> be</w:t>
      </w:r>
      <w:r w:rsidR="00893E6D" w:rsidRPr="00150979">
        <w:rPr>
          <w:lang w:val="en-GB"/>
        </w:rPr>
        <w:t xml:space="preserve"> estimate</w:t>
      </w:r>
      <w:r w:rsidR="00893E6D">
        <w:rPr>
          <w:lang w:val="en-GB"/>
        </w:rPr>
        <w:t>d</w:t>
      </w:r>
      <w:r w:rsidR="00893E6D" w:rsidRPr="00150979">
        <w:rPr>
          <w:lang w:val="en-GB"/>
        </w:rPr>
        <w:t xml:space="preserve"> </w:t>
      </w:r>
      <w:r w:rsidRPr="00150979">
        <w:rPr>
          <w:lang w:val="en-GB"/>
        </w:rPr>
        <w:t>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24"/>
          <w:lang w:val="en-GB"/>
        </w:rPr>
        <w:object w:dxaOrig="4440" w:dyaOrig="600">
          <v:shape id="_x0000_i1036" type="#_x0000_t75" style="width:222pt;height:28.5pt" o:ole="">
            <v:imagedata r:id="rId36" o:title=""/>
          </v:shape>
          <o:OLEObject Type="Embed" ProgID="Equation.3" ShapeID="_x0000_i1036" DrawAspect="Content" ObjectID="_1620053593" r:id="rId37"/>
        </w:object>
      </w:r>
      <w:r w:rsidRPr="00150979">
        <w:rPr>
          <w:lang w:val="en-GB"/>
        </w:rPr>
        <w:tab/>
        <w:t>(8)</w:t>
      </w:r>
    </w:p>
    <w:p w:rsidR="00761EBB" w:rsidRPr="00150979" w:rsidRDefault="00761EBB" w:rsidP="00726556">
      <w:pPr>
        <w:widowControl w:val="0"/>
        <w:snapToGrid w:val="0"/>
        <w:spacing w:before="240"/>
        <w:rPr>
          <w:lang w:val="en-GB"/>
        </w:rPr>
      </w:pPr>
      <w:r w:rsidRPr="00150979">
        <w:rPr>
          <w:lang w:val="en-GB"/>
        </w:rPr>
        <w:t>The spectrum of clipping noise can be regarded as flat noise, because the intervals of these pulses are considerably large and isolated pulse has flat spectrum.</w:t>
      </w:r>
    </w:p>
    <w:p w:rsidR="00761EBB" w:rsidRPr="00150979" w:rsidRDefault="00761EBB" w:rsidP="00761EBB">
      <w:pPr>
        <w:pStyle w:val="FigureNo"/>
        <w:rPr>
          <w:lang w:val="en-GB"/>
        </w:rPr>
      </w:pPr>
      <w:r w:rsidRPr="00150979">
        <w:rPr>
          <w:lang w:val="en-GB"/>
        </w:rPr>
        <w:lastRenderedPageBreak/>
        <w:t>FIGURE 3</w:t>
      </w:r>
    </w:p>
    <w:p w:rsidR="00761EBB" w:rsidRPr="00150979" w:rsidRDefault="00761EBB" w:rsidP="00761EBB">
      <w:pPr>
        <w:pStyle w:val="Figuretitle"/>
        <w:rPr>
          <w:lang w:val="en-GB"/>
        </w:rPr>
      </w:pPr>
      <w:r w:rsidRPr="00150979">
        <w:rPr>
          <w:lang w:val="en-GB"/>
        </w:rPr>
        <w:t>Clipping noise</w:t>
      </w:r>
    </w:p>
    <w:p w:rsidR="006242AB" w:rsidRPr="00150979" w:rsidRDefault="00672686" w:rsidP="006242AB">
      <w:pPr>
        <w:pStyle w:val="Figure"/>
        <w:rPr>
          <w:lang w:val="en-GB"/>
        </w:rPr>
      </w:pPr>
      <w:r w:rsidRPr="00150979">
        <w:rPr>
          <w:noProof/>
          <w:lang w:val="en-GB" w:eastAsia="en-GB"/>
        </w:rPr>
        <w:drawing>
          <wp:inline distT="0" distB="0" distL="0" distR="0" wp14:anchorId="44BA8690" wp14:editId="42C91555">
            <wp:extent cx="3665220" cy="27432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65220" cy="2743200"/>
                    </a:xfrm>
                    <a:prstGeom prst="rect">
                      <a:avLst/>
                    </a:prstGeom>
                    <a:noFill/>
                  </pic:spPr>
                </pic:pic>
              </a:graphicData>
            </a:graphic>
          </wp:inline>
        </w:drawing>
      </w:r>
    </w:p>
    <w:p w:rsidR="00761EBB" w:rsidRPr="00150979" w:rsidRDefault="00761EBB" w:rsidP="00726556">
      <w:pPr>
        <w:pStyle w:val="Heading3"/>
        <w:spacing w:before="320"/>
        <w:ind w:hangingChars="331"/>
        <w:rPr>
          <w:lang w:val="en-GB"/>
        </w:rPr>
      </w:pPr>
      <w:bookmarkStart w:id="31" w:name="_Toc353357991"/>
      <w:bookmarkStart w:id="32" w:name="_Toc360109315"/>
      <w:r w:rsidRPr="00150979">
        <w:rPr>
          <w:lang w:val="en-GB"/>
        </w:rPr>
        <w:t>1.</w:t>
      </w:r>
      <w:r w:rsidRPr="00150979">
        <w:rPr>
          <w:lang w:val="en-GB" w:eastAsia="ja-JP"/>
        </w:rPr>
        <w:t>4</w:t>
      </w:r>
      <w:r w:rsidRPr="00150979">
        <w:rPr>
          <w:lang w:val="en-GB"/>
        </w:rPr>
        <w:t>.2</w:t>
      </w:r>
      <w:r w:rsidRPr="00150979">
        <w:rPr>
          <w:lang w:val="en-GB"/>
        </w:rPr>
        <w:tab/>
        <w:t>Quantization noise of A/D conversion</w:t>
      </w:r>
      <w:bookmarkEnd w:id="31"/>
      <w:bookmarkEnd w:id="32"/>
    </w:p>
    <w:p w:rsidR="00761EBB" w:rsidRPr="00150979" w:rsidRDefault="00761EBB" w:rsidP="00761EBB">
      <w:pPr>
        <w:snapToGrid w:val="0"/>
        <w:spacing w:beforeLines="50"/>
        <w:rPr>
          <w:lang w:val="en-GB"/>
        </w:rPr>
      </w:pPr>
      <w:r w:rsidRPr="00150979">
        <w:rPr>
          <w:lang w:val="en-GB"/>
        </w:rPr>
        <w:t xml:space="preserve">It is assumed for normal receivers that the clipping level is set equal to the full scale of </w:t>
      </w:r>
      <w:r w:rsidRPr="00150979">
        <w:rPr>
          <w:lang w:val="en-GB" w:eastAsia="ja-JP"/>
        </w:rPr>
        <w:t xml:space="preserve">the </w:t>
      </w:r>
      <w:r w:rsidRPr="00150979">
        <w:rPr>
          <w:lang w:val="en-GB"/>
        </w:rPr>
        <w:t>A/D converter. Then, the quantization noise is given by the well-known equation (9).</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8"/>
          <w:lang w:val="en-GB"/>
        </w:rPr>
        <w:object w:dxaOrig="3820" w:dyaOrig="880">
          <v:shape id="_x0000_i1037" type="#_x0000_t75" style="width:192.75pt;height:45pt" o:ole="">
            <v:imagedata r:id="rId39" o:title=""/>
          </v:shape>
          <o:OLEObject Type="Embed" ProgID="Equation.3" ShapeID="_x0000_i1037" DrawAspect="Content" ObjectID="_1620053594" r:id="rId40"/>
        </w:object>
      </w:r>
      <w:r w:rsidRPr="00150979">
        <w:rPr>
          <w:lang w:val="en-GB"/>
        </w:rPr>
        <w:tab/>
        <w:t>(9)</w:t>
      </w:r>
    </w:p>
    <w:p w:rsidR="00761EBB" w:rsidRPr="00150979" w:rsidRDefault="00761EBB" w:rsidP="00761EBB">
      <w:pPr>
        <w:rPr>
          <w:spacing w:val="-40"/>
          <w:lang w:val="en-GB"/>
        </w:rPr>
      </w:pPr>
      <w:r w:rsidRPr="00150979">
        <w:rPr>
          <w:lang w:val="en-GB"/>
        </w:rPr>
        <w:t>where</w:t>
      </w:r>
      <w:r w:rsidRPr="00150979">
        <w:rPr>
          <w:spacing w:val="-40"/>
          <w:lang w:val="en-GB"/>
        </w:rPr>
        <w:t>:</w:t>
      </w:r>
    </w:p>
    <w:p w:rsidR="00761EBB" w:rsidRPr="00150979" w:rsidRDefault="00761EBB" w:rsidP="005F064A">
      <w:pPr>
        <w:pStyle w:val="Equationlegend"/>
        <w:rPr>
          <w:lang w:val="en-GB"/>
        </w:rPr>
      </w:pPr>
      <w:r w:rsidRPr="00150979">
        <w:rPr>
          <w:spacing w:val="-40"/>
          <w:lang w:val="en-GB"/>
        </w:rPr>
        <w:tab/>
      </w:r>
      <w:r w:rsidRPr="00150979">
        <w:rPr>
          <w:i/>
          <w:lang w:val="en-GB"/>
        </w:rPr>
        <w:t>LSB</w:t>
      </w:r>
      <w:r w:rsidRPr="00150979">
        <w:rPr>
          <w:lang w:val="en-GB"/>
        </w:rPr>
        <w:t>:</w:t>
      </w:r>
      <w:r w:rsidRPr="00150979">
        <w:rPr>
          <w:spacing w:val="-20"/>
          <w:lang w:val="en-GB"/>
        </w:rPr>
        <w:tab/>
      </w:r>
      <w:r w:rsidRPr="00150979">
        <w:rPr>
          <w:lang w:val="en-GB"/>
        </w:rPr>
        <w:t>denotes the amplitude of the least significant bit</w:t>
      </w:r>
    </w:p>
    <w:p w:rsidR="00761EBB" w:rsidRPr="00150979" w:rsidRDefault="00761EBB" w:rsidP="00726556">
      <w:pPr>
        <w:pStyle w:val="Equationlegend"/>
        <w:widowControl w:val="0"/>
        <w:snapToGrid w:val="0"/>
        <w:ind w:hangingChars="827"/>
        <w:rPr>
          <w:lang w:val="en-GB" w:eastAsia="ja-JP"/>
        </w:rPr>
      </w:pPr>
      <w:r w:rsidRPr="00150979">
        <w:rPr>
          <w:lang w:val="en-GB"/>
        </w:rPr>
        <w:tab/>
      </w:r>
      <w:r w:rsidRPr="00150979">
        <w:rPr>
          <w:i/>
          <w:lang w:val="en-GB"/>
        </w:rPr>
        <w:t>N</w:t>
      </w:r>
      <w:r w:rsidRPr="00150979">
        <w:rPr>
          <w:lang w:val="en-GB"/>
        </w:rPr>
        <w:t>:</w:t>
      </w:r>
      <w:r w:rsidRPr="00150979">
        <w:rPr>
          <w:lang w:val="en-GB"/>
        </w:rPr>
        <w:tab/>
        <w:t>denotes</w:t>
      </w:r>
      <w:r w:rsidR="00150979">
        <w:rPr>
          <w:lang w:val="en-GB"/>
        </w:rPr>
        <w:t xml:space="preserve"> </w:t>
      </w:r>
      <w:r w:rsidRPr="00150979">
        <w:rPr>
          <w:lang w:val="en-GB"/>
        </w:rPr>
        <w:t>the bit-length of A/D converter.</w:t>
      </w:r>
    </w:p>
    <w:p w:rsidR="00761EBB" w:rsidRPr="00150979" w:rsidRDefault="00761EBB" w:rsidP="00726556">
      <w:pPr>
        <w:widowControl w:val="0"/>
        <w:snapToGrid w:val="0"/>
        <w:spacing w:before="240"/>
        <w:rPr>
          <w:lang w:val="en-GB" w:eastAsia="ja-JP"/>
        </w:rPr>
      </w:pPr>
      <w:r w:rsidRPr="00150979">
        <w:rPr>
          <w:lang w:val="en-GB"/>
        </w:rPr>
        <w:t>The noise power given by equations (8) and (9) is in proportion to square of clipping level, that is, the amplitude of the noise is in proportion to the clipping level. As the receivers usually adjust the signal amplitude by AGC to a certain level corresponding to the clipping level, we can regard these noises to be in proportion to the input signal level.</w:t>
      </w:r>
    </w:p>
    <w:p w:rsidR="00761EBB" w:rsidRPr="00150979" w:rsidRDefault="00761EBB" w:rsidP="00726556">
      <w:pPr>
        <w:widowControl w:val="0"/>
        <w:snapToGrid w:val="0"/>
        <w:spacing w:beforeLines="50"/>
        <w:rPr>
          <w:lang w:val="en-GB" w:eastAsia="ja-JP"/>
        </w:rPr>
      </w:pPr>
      <w:r w:rsidRPr="00150979">
        <w:rPr>
          <w:lang w:val="en-GB"/>
        </w:rPr>
        <w:t xml:space="preserve">Figure 4 shows examples of amplitude proportional noise. It is seen from the figure that the clipping level should be set at approximately 4 times (+12 dB) the </w:t>
      </w:r>
      <w:r w:rsidRPr="00150979">
        <w:rPr>
          <w:i/>
          <w:lang w:val="en-GB"/>
        </w:rPr>
        <w:t>r.m.s.</w:t>
      </w:r>
      <w:r w:rsidRPr="00150979">
        <w:rPr>
          <w:lang w:val="en-GB"/>
        </w:rPr>
        <w:t xml:space="preserve"> signal amplitude and that the optimum clipping level depends on the bit-length of A/D conversion.</w:t>
      </w:r>
    </w:p>
    <w:p w:rsidR="00761EBB" w:rsidRPr="00150979" w:rsidRDefault="00761EBB" w:rsidP="00761EBB">
      <w:pPr>
        <w:pStyle w:val="FigureNo"/>
        <w:rPr>
          <w:lang w:val="en-GB"/>
        </w:rPr>
      </w:pPr>
      <w:r w:rsidRPr="00150979">
        <w:rPr>
          <w:lang w:val="en-GB"/>
        </w:rPr>
        <w:lastRenderedPageBreak/>
        <w:t>FIGURE 4</w:t>
      </w:r>
    </w:p>
    <w:p w:rsidR="00761EBB" w:rsidRPr="00150979" w:rsidRDefault="00761EBB" w:rsidP="00D46BE7">
      <w:pPr>
        <w:pStyle w:val="Figuretitle"/>
        <w:rPr>
          <w:lang w:val="en-GB"/>
        </w:rPr>
      </w:pPr>
      <w:r w:rsidRPr="00150979">
        <w:rPr>
          <w:lang w:val="en-GB"/>
        </w:rPr>
        <w:t>Amplitude proportional noise</w:t>
      </w:r>
    </w:p>
    <w:p w:rsidR="00761EBB" w:rsidRPr="00150979" w:rsidRDefault="00672686" w:rsidP="00D46BE7">
      <w:pPr>
        <w:pStyle w:val="Figure"/>
        <w:rPr>
          <w:lang w:val="en-GB"/>
        </w:rPr>
      </w:pPr>
      <w:r w:rsidRPr="00150979">
        <w:rPr>
          <w:noProof/>
          <w:lang w:val="en-GB" w:eastAsia="en-GB"/>
        </w:rPr>
        <w:drawing>
          <wp:inline distT="0" distB="0" distL="0" distR="0" wp14:anchorId="3744419C" wp14:editId="5095CE72">
            <wp:extent cx="3489960" cy="28956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89960" cy="2895600"/>
                    </a:xfrm>
                    <a:prstGeom prst="rect">
                      <a:avLst/>
                    </a:prstGeom>
                    <a:noFill/>
                  </pic:spPr>
                </pic:pic>
              </a:graphicData>
            </a:graphic>
          </wp:inline>
        </w:drawing>
      </w:r>
    </w:p>
    <w:p w:rsidR="00761EBB" w:rsidRPr="00150979" w:rsidRDefault="00761EBB" w:rsidP="00761EBB">
      <w:pPr>
        <w:pStyle w:val="Heading3"/>
        <w:rPr>
          <w:lang w:val="en-GB"/>
        </w:rPr>
      </w:pPr>
      <w:bookmarkStart w:id="33" w:name="_Toc353357992"/>
      <w:bookmarkStart w:id="34" w:name="_Toc360109316"/>
      <w:r w:rsidRPr="00150979">
        <w:rPr>
          <w:lang w:val="en-GB"/>
        </w:rPr>
        <w:t>1.4.3</w:t>
      </w:r>
      <w:r w:rsidRPr="00150979">
        <w:rPr>
          <w:lang w:val="en-GB"/>
        </w:rPr>
        <w:tab/>
        <w:t>Other amplitude proportional noises</w:t>
      </w:r>
      <w:bookmarkEnd w:id="33"/>
      <w:bookmarkEnd w:id="34"/>
    </w:p>
    <w:p w:rsidR="00761EBB" w:rsidRPr="00150979" w:rsidRDefault="00761EBB" w:rsidP="00726556">
      <w:pPr>
        <w:widowControl w:val="0"/>
        <w:snapToGrid w:val="0"/>
        <w:spacing w:beforeLines="50"/>
        <w:rPr>
          <w:lang w:val="en-GB" w:eastAsia="ja-JP"/>
        </w:rPr>
      </w:pPr>
      <w:r w:rsidRPr="00150979">
        <w:rPr>
          <w:lang w:val="en-GB"/>
        </w:rPr>
        <w:t xml:space="preserve">There are a lot of amplitude proportional noise sources other than described above, such as phase jitter of PLL, computational errors, and so on. In addition, transmitted signals include APN such as intermodulation components generated in the </w:t>
      </w:r>
      <w:r w:rsidRPr="00150979">
        <w:rPr>
          <w:lang w:val="en-GB" w:eastAsia="ja-JP"/>
        </w:rPr>
        <w:t xml:space="preserve">transmitter </w:t>
      </w:r>
      <w:r w:rsidRPr="00150979">
        <w:rPr>
          <w:lang w:val="en-GB"/>
        </w:rPr>
        <w:t xml:space="preserve">power amplifiers, noises included in the </w:t>
      </w:r>
      <w:r w:rsidRPr="00150979">
        <w:rPr>
          <w:lang w:val="en-GB" w:eastAsia="ja-JP"/>
        </w:rPr>
        <w:t xml:space="preserve">transmitter input </w:t>
      </w:r>
      <w:r w:rsidRPr="00150979">
        <w:rPr>
          <w:lang w:val="en-GB"/>
        </w:rPr>
        <w:t xml:space="preserve">signal (in the case of relay stations with broadcasting wave relay), etc. We can treat these transmitter noises to be equivalently generated in the receiver, and we will express the APN including all noise sources in a single value relative to the </w:t>
      </w:r>
      <w:r w:rsidRPr="00150979">
        <w:rPr>
          <w:i/>
          <w:lang w:val="en-GB"/>
        </w:rPr>
        <w:t>r.m.s.</w:t>
      </w:r>
      <w:r w:rsidRPr="00150979">
        <w:rPr>
          <w:lang w:val="en-GB"/>
        </w:rPr>
        <w:t xml:space="preserve"> amplitude</w:t>
      </w:r>
      <w:r w:rsidRPr="00150979">
        <w:rPr>
          <w:lang w:val="en-GB" w:eastAsia="ja-JP"/>
        </w:rPr>
        <w:t xml:space="preserve"> of the input signal</w:t>
      </w:r>
      <w:r w:rsidRPr="00150979">
        <w:rPr>
          <w:lang w:val="en-GB"/>
        </w:rPr>
        <w:t>.</w:t>
      </w:r>
    </w:p>
    <w:p w:rsidR="00761EBB" w:rsidRPr="00150979" w:rsidRDefault="00761EBB" w:rsidP="00761EBB">
      <w:pPr>
        <w:pStyle w:val="Heading2"/>
        <w:rPr>
          <w:lang w:val="en-GB"/>
        </w:rPr>
      </w:pPr>
      <w:bookmarkStart w:id="35" w:name="_Toc285704389"/>
      <w:bookmarkStart w:id="36" w:name="_Toc353357993"/>
      <w:bookmarkStart w:id="37" w:name="_Toc360109317"/>
      <w:bookmarkStart w:id="38" w:name="_Toc8293681"/>
      <w:r w:rsidRPr="00150979">
        <w:rPr>
          <w:lang w:val="en-GB"/>
        </w:rPr>
        <w:t>1.5</w:t>
      </w:r>
      <w:r w:rsidRPr="00150979">
        <w:rPr>
          <w:lang w:val="en-GB"/>
        </w:rPr>
        <w:tab/>
        <w:t>Conditions that gives SFN failure</w:t>
      </w:r>
      <w:bookmarkEnd w:id="35"/>
      <w:bookmarkEnd w:id="36"/>
      <w:bookmarkEnd w:id="37"/>
      <w:bookmarkEnd w:id="38"/>
    </w:p>
    <w:p w:rsidR="00761EBB" w:rsidRPr="00150979" w:rsidRDefault="00761EBB" w:rsidP="006242AB">
      <w:pPr>
        <w:rPr>
          <w:lang w:val="en-GB"/>
        </w:rPr>
      </w:pPr>
      <w:r w:rsidRPr="00150979">
        <w:rPr>
          <w:lang w:val="en-GB"/>
        </w:rPr>
        <w:t>Now we will express the factors that are used in the digital reception estimation. They are:</w:t>
      </w:r>
    </w:p>
    <w:p w:rsidR="00761EBB" w:rsidRPr="00150979" w:rsidRDefault="00761EBB" w:rsidP="006242AB">
      <w:pPr>
        <w:pStyle w:val="Equation"/>
        <w:rPr>
          <w:lang w:val="en-GB"/>
        </w:rPr>
      </w:pPr>
      <w:r w:rsidRPr="00150979">
        <w:rPr>
          <w:lang w:val="en-GB"/>
        </w:rPr>
        <w:tab/>
      </w:r>
      <w:r w:rsidRPr="00150979">
        <w:rPr>
          <w:lang w:val="en-GB"/>
        </w:rPr>
        <w:tab/>
      </w:r>
      <w:r w:rsidR="00150979" w:rsidRPr="00150979">
        <w:rPr>
          <w:position w:val="-64"/>
          <w:lang w:val="en-GB"/>
        </w:rPr>
        <w:object w:dxaOrig="3019" w:dyaOrig="1280">
          <v:shape id="_x0000_i1038" type="#_x0000_t75" style="width:152.25pt;height:62.25pt" o:ole="">
            <v:imagedata r:id="rId42" o:title=""/>
          </v:shape>
          <o:OLEObject Type="Embed" ProgID="Equation.3" ShapeID="_x0000_i1038" DrawAspect="Content" ObjectID="_1620053595" r:id="rId43"/>
        </w:object>
      </w:r>
      <w:r w:rsidRPr="00150979">
        <w:rPr>
          <w:lang w:val="en-GB"/>
        </w:rPr>
        <w:tab/>
        <w:t>(10)</w:t>
      </w:r>
    </w:p>
    <w:p w:rsidR="00761EBB" w:rsidRPr="00150979" w:rsidRDefault="00761EBB" w:rsidP="006242AB">
      <w:pPr>
        <w:rPr>
          <w:lang w:val="en-GB"/>
        </w:rPr>
      </w:pPr>
      <w:r w:rsidRPr="00150979">
        <w:rPr>
          <w:lang w:val="en-GB"/>
        </w:rPr>
        <w:t>where:</w:t>
      </w:r>
    </w:p>
    <w:p w:rsidR="00761EBB" w:rsidRPr="00150979" w:rsidRDefault="00761EBB" w:rsidP="005F064A">
      <w:pPr>
        <w:pStyle w:val="Equationlegend"/>
        <w:rPr>
          <w:lang w:val="en-GB"/>
        </w:rPr>
      </w:pPr>
      <w:r w:rsidRPr="00150979">
        <w:rPr>
          <w:lang w:val="en-GB"/>
        </w:rPr>
        <w:tab/>
      </w:r>
      <w:r w:rsidRPr="00150979">
        <w:rPr>
          <w:i/>
          <w:iCs/>
          <w:lang w:val="en-GB"/>
        </w:rPr>
        <w:t>CN</w:t>
      </w:r>
      <w:r w:rsidRPr="00150979">
        <w:rPr>
          <w:lang w:val="en-GB"/>
        </w:rPr>
        <w:t>:</w:t>
      </w:r>
      <w:r w:rsidRPr="00150979">
        <w:rPr>
          <w:lang w:val="en-GB"/>
        </w:rPr>
        <w:tab/>
        <w:t>required CNR when SFN wave exists</w:t>
      </w:r>
    </w:p>
    <w:p w:rsidR="00761EBB" w:rsidRPr="00150979" w:rsidRDefault="00761EBB" w:rsidP="005F064A">
      <w:pPr>
        <w:pStyle w:val="Equationlegend"/>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lang w:val="en-GB"/>
        </w:rPr>
        <w:tab/>
        <w:t>required CNR without SFN waves</w:t>
      </w:r>
    </w:p>
    <w:p w:rsidR="00761EBB" w:rsidRPr="00150979" w:rsidRDefault="00761EBB" w:rsidP="005F064A">
      <w:pPr>
        <w:pStyle w:val="Equationlegend"/>
        <w:rPr>
          <w:lang w:val="en-GB"/>
        </w:rPr>
      </w:pPr>
      <w:r w:rsidRPr="00150979">
        <w:rPr>
          <w:lang w:val="en-GB"/>
        </w:rPr>
        <w:tab/>
      </w:r>
      <w:r w:rsidRPr="00150979">
        <w:rPr>
          <w:i/>
          <w:iCs/>
          <w:lang w:val="en-GB"/>
        </w:rPr>
        <w:t>CN</w:t>
      </w:r>
      <w:r w:rsidRPr="00150979">
        <w:rPr>
          <w:i/>
          <w:iCs/>
          <w:vertAlign w:val="subscript"/>
          <w:lang w:val="en-GB"/>
        </w:rPr>
        <w:t>up</w:t>
      </w:r>
      <w:r w:rsidRPr="00150979">
        <w:rPr>
          <w:lang w:val="en-GB"/>
        </w:rPr>
        <w:t>(*):</w:t>
      </w:r>
      <w:r w:rsidRPr="00150979">
        <w:rPr>
          <w:lang w:val="en-GB"/>
        </w:rPr>
        <w:tab/>
        <w:t xml:space="preserve">CNR </w:t>
      </w:r>
      <w:r w:rsidRPr="00150979">
        <w:rPr>
          <w:lang w:val="en-GB" w:eastAsia="ja-JP"/>
        </w:rPr>
        <w:t>I</w:t>
      </w:r>
      <w:r w:rsidRPr="00150979">
        <w:rPr>
          <w:lang w:val="en-GB"/>
        </w:rPr>
        <w:t xml:space="preserve">ncrease </w:t>
      </w:r>
      <w:r w:rsidRPr="00150979">
        <w:rPr>
          <w:lang w:val="en-GB" w:eastAsia="ja-JP"/>
        </w:rPr>
        <w:t>F</w:t>
      </w:r>
      <w:r w:rsidRPr="00150979">
        <w:rPr>
          <w:lang w:val="en-GB"/>
        </w:rPr>
        <w:t>unction defined by equation (7)</w:t>
      </w:r>
    </w:p>
    <w:p w:rsidR="00761EBB" w:rsidRPr="00150979" w:rsidRDefault="00761EBB" w:rsidP="005F064A">
      <w:pPr>
        <w:pStyle w:val="Equationlegend"/>
        <w:rPr>
          <w:lang w:val="en-GB"/>
        </w:rPr>
      </w:pPr>
      <w:r w:rsidRPr="00150979">
        <w:rPr>
          <w:lang w:val="en-GB"/>
        </w:rPr>
        <w:tab/>
      </w:r>
      <w:r w:rsidRPr="00150979">
        <w:rPr>
          <w:i/>
          <w:iCs/>
          <w:lang w:val="en-GB"/>
        </w:rPr>
        <w:t>U</w:t>
      </w:r>
      <w:r w:rsidRPr="00150979">
        <w:rPr>
          <w:i/>
          <w:iCs/>
          <w:vertAlign w:val="subscript"/>
          <w:lang w:val="en-GB"/>
        </w:rPr>
        <w:t>rms</w:t>
      </w:r>
      <w:r w:rsidRPr="00150979">
        <w:rPr>
          <w:lang w:val="en-GB"/>
        </w:rPr>
        <w:t>:</w:t>
      </w:r>
      <w:r w:rsidRPr="00150979">
        <w:rPr>
          <w:lang w:val="en-GB"/>
        </w:rPr>
        <w:tab/>
      </w:r>
      <w:r w:rsidRPr="00150979">
        <w:rPr>
          <w:i/>
          <w:lang w:val="en-GB"/>
        </w:rPr>
        <w:t>r.m.s.</w:t>
      </w:r>
      <w:r w:rsidRPr="00150979">
        <w:rPr>
          <w:lang w:val="en-GB"/>
        </w:rPr>
        <w:t xml:space="preserve"> amplitude of SFN wave</w:t>
      </w:r>
    </w:p>
    <w:p w:rsidR="00761EBB" w:rsidRPr="00150979" w:rsidRDefault="00761EBB" w:rsidP="006242AB">
      <w:pPr>
        <w:pStyle w:val="Equationlegend"/>
        <w:rPr>
          <w:lang w:val="en-GB"/>
        </w:rPr>
      </w:pPr>
      <w:r w:rsidRPr="00150979">
        <w:rPr>
          <w:lang w:val="en-GB"/>
        </w:rPr>
        <w:tab/>
      </w:r>
      <w:r w:rsidRPr="00150979">
        <w:rPr>
          <w:i/>
          <w:iCs/>
          <w:lang w:val="en-GB"/>
        </w:rPr>
        <w:t>D</w:t>
      </w:r>
      <w:r w:rsidRPr="00150979">
        <w:rPr>
          <w:i/>
          <w:iCs/>
          <w:vertAlign w:val="subscript"/>
          <w:lang w:val="en-GB"/>
        </w:rPr>
        <w:t>rms</w:t>
      </w:r>
      <w:r w:rsidRPr="00150979">
        <w:rPr>
          <w:lang w:val="en-GB"/>
        </w:rPr>
        <w:t>:</w:t>
      </w:r>
      <w:r w:rsidRPr="00150979">
        <w:rPr>
          <w:lang w:val="en-GB"/>
        </w:rPr>
        <w:tab/>
      </w:r>
      <w:r w:rsidRPr="00150979">
        <w:rPr>
          <w:i/>
          <w:lang w:val="en-GB"/>
        </w:rPr>
        <w:t>r.m.s.</w:t>
      </w:r>
      <w:r w:rsidR="005F064A">
        <w:rPr>
          <w:lang w:val="en-GB"/>
        </w:rPr>
        <w:t xml:space="preserve"> amplitude of desired wave</w:t>
      </w:r>
    </w:p>
    <w:p w:rsidR="00761EBB" w:rsidRPr="00150979" w:rsidRDefault="00761EBB" w:rsidP="006242AB">
      <w:pPr>
        <w:pStyle w:val="Equationlegend"/>
        <w:rPr>
          <w:lang w:val="en-GB"/>
        </w:rPr>
      </w:pPr>
      <w:r w:rsidRPr="00150979">
        <w:rPr>
          <w:lang w:val="en-GB"/>
        </w:rPr>
        <w:tab/>
      </w:r>
      <w:r w:rsidRPr="00150979">
        <w:rPr>
          <w:i/>
          <w:iCs/>
          <w:lang w:val="en-GB"/>
        </w:rPr>
        <w:t>S</w:t>
      </w:r>
      <w:r w:rsidRPr="00150979">
        <w:rPr>
          <w:i/>
          <w:iCs/>
          <w:vertAlign w:val="subscript"/>
          <w:lang w:val="en-GB"/>
        </w:rPr>
        <w:t>rms</w:t>
      </w:r>
      <w:r w:rsidRPr="00150979">
        <w:rPr>
          <w:lang w:val="en-GB"/>
        </w:rPr>
        <w:t>:</w:t>
      </w:r>
      <w:r w:rsidRPr="00150979">
        <w:rPr>
          <w:lang w:val="en-GB"/>
        </w:rPr>
        <w:tab/>
      </w:r>
      <w:r w:rsidRPr="00150979">
        <w:rPr>
          <w:i/>
          <w:lang w:val="en-GB"/>
        </w:rPr>
        <w:t>r.m.s.</w:t>
      </w:r>
      <w:r w:rsidRPr="00150979">
        <w:rPr>
          <w:lang w:val="en-GB"/>
        </w:rPr>
        <w:t xml:space="preserve"> amplitude of the input wave co</w:t>
      </w:r>
      <w:r w:rsidR="005F064A">
        <w:rPr>
          <w:lang w:val="en-GB"/>
        </w:rPr>
        <w:t>mposed of desired and SFN waves</w:t>
      </w:r>
    </w:p>
    <w:p w:rsidR="00761EBB" w:rsidRPr="00150979" w:rsidRDefault="00761EBB" w:rsidP="006242AB">
      <w:pPr>
        <w:pStyle w:val="Equationlegend"/>
        <w:rPr>
          <w:lang w:val="en-GB"/>
        </w:rPr>
      </w:pPr>
      <w:r w:rsidRPr="00150979">
        <w:rPr>
          <w:lang w:val="en-GB"/>
        </w:rPr>
        <w:tab/>
      </w:r>
      <w:r w:rsidRPr="00150979">
        <w:rPr>
          <w:i/>
          <w:iCs/>
          <w:lang w:val="en-GB"/>
        </w:rPr>
        <w:t>NP</w:t>
      </w:r>
      <w:r w:rsidRPr="00150979">
        <w:rPr>
          <w:lang w:val="en-GB"/>
        </w:rPr>
        <w:t>:</w:t>
      </w:r>
      <w:r w:rsidRPr="00150979">
        <w:rPr>
          <w:lang w:val="en-GB"/>
        </w:rPr>
        <w:tab/>
        <w:t>sum of fixed noise a</w:t>
      </w:r>
      <w:r w:rsidR="005F064A">
        <w:rPr>
          <w:lang w:val="en-GB"/>
        </w:rPr>
        <w:t>nd amplitude proportional noise</w:t>
      </w:r>
    </w:p>
    <w:p w:rsidR="00761EBB" w:rsidRPr="00150979" w:rsidRDefault="00761EBB" w:rsidP="006242AB">
      <w:pPr>
        <w:pStyle w:val="Equationlegend"/>
        <w:rPr>
          <w:lang w:val="en-GB"/>
        </w:rPr>
      </w:pPr>
      <w:r w:rsidRPr="00150979">
        <w:rPr>
          <w:lang w:val="en-GB"/>
        </w:rPr>
        <w:tab/>
      </w:r>
      <w:r w:rsidRPr="00150979">
        <w:rPr>
          <w:i/>
          <w:iCs/>
          <w:lang w:val="en-GB"/>
        </w:rPr>
        <w:t>NP</w:t>
      </w:r>
      <w:r w:rsidRPr="00150979">
        <w:rPr>
          <w:i/>
          <w:iCs/>
          <w:vertAlign w:val="subscript"/>
          <w:lang w:val="en-GB"/>
        </w:rPr>
        <w:t>fix</w:t>
      </w:r>
      <w:r w:rsidR="005F064A">
        <w:rPr>
          <w:lang w:val="en-GB"/>
        </w:rPr>
        <w:t>:</w:t>
      </w:r>
      <w:r w:rsidR="005F064A">
        <w:rPr>
          <w:lang w:val="en-GB"/>
        </w:rPr>
        <w:tab/>
        <w:t>noise power of fixed noise</w:t>
      </w:r>
    </w:p>
    <w:p w:rsidR="00761EBB" w:rsidRPr="00150979" w:rsidRDefault="00761EBB" w:rsidP="006242AB">
      <w:pPr>
        <w:pStyle w:val="Equationlegend"/>
        <w:rPr>
          <w:lang w:val="en-GB"/>
        </w:rPr>
      </w:pPr>
      <w:r w:rsidRPr="00150979">
        <w:rPr>
          <w:lang w:val="en-GB"/>
        </w:rPr>
        <w:tab/>
      </w:r>
      <w:r w:rsidRPr="00150979">
        <w:rPr>
          <w:i/>
          <w:iCs/>
          <w:lang w:val="en-GB"/>
        </w:rPr>
        <w:t>NP</w:t>
      </w:r>
      <w:r w:rsidRPr="00150979">
        <w:rPr>
          <w:i/>
          <w:iCs/>
          <w:vertAlign w:val="subscript"/>
          <w:lang w:val="en-GB"/>
        </w:rPr>
        <w:t>amp</w:t>
      </w:r>
      <w:r w:rsidRPr="00150979">
        <w:rPr>
          <w:lang w:val="en-GB"/>
        </w:rPr>
        <w:t>(*):</w:t>
      </w:r>
      <w:r w:rsidRPr="00150979">
        <w:rPr>
          <w:lang w:val="en-GB"/>
        </w:rPr>
        <w:tab/>
        <w:t>noise power of amplitude proportional noise expressed as a function.</w:t>
      </w:r>
    </w:p>
    <w:p w:rsidR="00761EBB" w:rsidRPr="00150979" w:rsidRDefault="00761EBB" w:rsidP="006242AB">
      <w:pPr>
        <w:rPr>
          <w:lang w:val="en-GB"/>
        </w:rPr>
      </w:pPr>
      <w:r w:rsidRPr="00150979">
        <w:rPr>
          <w:lang w:val="en-GB"/>
        </w:rPr>
        <w:t>When the received signal is higher by</w:t>
      </w:r>
      <w:r w:rsidRPr="00150979">
        <w:rPr>
          <w:spacing w:val="-40"/>
          <w:lang w:val="en-GB"/>
        </w:rPr>
        <w:t xml:space="preserve"> </w:t>
      </w:r>
      <w:r w:rsidR="00150979" w:rsidRPr="00150979">
        <w:rPr>
          <w:position w:val="-6"/>
          <w:lang w:val="en-GB"/>
        </w:rPr>
        <w:object w:dxaOrig="420" w:dyaOrig="279">
          <v:shape id="_x0000_i1039" type="#_x0000_t75" style="width:21.75pt;height:14.25pt" o:ole="">
            <v:imagedata r:id="rId44" o:title=""/>
          </v:shape>
          <o:OLEObject Type="Embed" ProgID="Equation.3" ShapeID="_x0000_i1039" DrawAspect="Content" ObjectID="_1620053596" r:id="rId45"/>
        </w:object>
      </w:r>
      <w:r w:rsidRPr="00150979">
        <w:rPr>
          <w:spacing w:val="-20"/>
          <w:lang w:val="en-GB"/>
        </w:rPr>
        <w:t xml:space="preserve"> </w:t>
      </w:r>
      <w:r w:rsidRPr="00150979">
        <w:rPr>
          <w:lang w:val="en-GB"/>
        </w:rPr>
        <w:t xml:space="preserve">times the noise power calculated by equation (10), the digital signal is correctly received, as the CNR of the received signal being higher than the required </w:t>
      </w:r>
      <w:r w:rsidRPr="00150979">
        <w:rPr>
          <w:lang w:val="en-GB"/>
        </w:rPr>
        <w:lastRenderedPageBreak/>
        <w:t xml:space="preserve">one. On the contrary, when the signal is lower than </w:t>
      </w:r>
      <w:r w:rsidRPr="00150979">
        <w:rPr>
          <w:i/>
          <w:position w:val="-6"/>
          <w:lang w:val="en-GB"/>
        </w:rPr>
        <w:object w:dxaOrig="420" w:dyaOrig="279">
          <v:shape id="_x0000_i1040" type="#_x0000_t75" style="width:21.75pt;height:14.25pt" o:ole="">
            <v:imagedata r:id="rId46" o:title=""/>
          </v:shape>
          <o:OLEObject Type="Embed" ProgID="Equation.3" ShapeID="_x0000_i1040" DrawAspect="Content" ObjectID="_1620053597" r:id="rId47"/>
        </w:object>
      </w:r>
      <w:r w:rsidRPr="00150979">
        <w:rPr>
          <w:spacing w:val="-20"/>
          <w:lang w:val="en-GB"/>
        </w:rPr>
        <w:t xml:space="preserve"> </w:t>
      </w:r>
      <w:r w:rsidRPr="00150979">
        <w:rPr>
          <w:lang w:val="en-GB"/>
        </w:rPr>
        <w:t xml:space="preserve">times </w:t>
      </w:r>
      <w:r w:rsidRPr="00150979">
        <w:rPr>
          <w:lang w:val="en-GB" w:eastAsia="ja-JP"/>
        </w:rPr>
        <w:t>the</w:t>
      </w:r>
      <w:r w:rsidRPr="00150979">
        <w:rPr>
          <w:lang w:val="en-GB"/>
        </w:rPr>
        <w:t xml:space="preserve"> noise power, the digital signal cannot be correctly received, as the CNR of the received signal is lower than the required one. Hence, the condition that gives SFN failure can be obtained by resolving the following equation:</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48"/>
          <w:lang w:val="en-GB"/>
        </w:rPr>
        <w:object w:dxaOrig="6619" w:dyaOrig="1080">
          <v:shape id="_x0000_i1041" type="#_x0000_t75" style="width:331.5pt;height:53.25pt" o:ole="">
            <v:imagedata r:id="rId48" o:title=""/>
          </v:shape>
          <o:OLEObject Type="Embed" ProgID="Equation.3" ShapeID="_x0000_i1041" DrawAspect="Content" ObjectID="_1620053598" r:id="rId49"/>
        </w:object>
      </w:r>
      <w:r w:rsidRPr="00150979">
        <w:rPr>
          <w:lang w:val="en-GB"/>
        </w:rPr>
        <w:tab/>
        <w:t>(11)</w:t>
      </w:r>
    </w:p>
    <w:p w:rsidR="00761EBB" w:rsidRPr="00150979" w:rsidRDefault="00761EBB" w:rsidP="006242AB">
      <w:pPr>
        <w:rPr>
          <w:lang w:val="en-GB"/>
        </w:rPr>
      </w:pPr>
      <w:r w:rsidRPr="00150979">
        <w:rPr>
          <w:lang w:val="en-GB"/>
        </w:rPr>
        <w:t>Figure 5 shows examples of SFN failure conditions calculated by equation (11) in the case of APN of –40 dB. The area surrounded by the pink curve represents the conditions that give SFN failure. In</w:t>
      </w:r>
      <w:r w:rsidR="006242AB" w:rsidRPr="00150979">
        <w:rPr>
          <w:lang w:val="en-GB"/>
        </w:rPr>
        <w:t xml:space="preserve"> </w:t>
      </w:r>
      <w:r w:rsidRPr="00150979">
        <w:rPr>
          <w:lang w:val="en-GB"/>
        </w:rPr>
        <w:t>the case of FEC 3/4, SFN failure does not take place even at the worst case of DUR = 0 dB when the desired signal is higher than a certain level, while in the case of FEC 7/8, it occurs around DUR = 0 dB regardless of the desired signal level.</w:t>
      </w:r>
    </w:p>
    <w:p w:rsidR="00761EBB" w:rsidRPr="00150979" w:rsidRDefault="00761EBB" w:rsidP="00761EBB">
      <w:pPr>
        <w:pStyle w:val="FigureNo"/>
        <w:rPr>
          <w:lang w:val="en-GB"/>
        </w:rPr>
      </w:pPr>
      <w:r w:rsidRPr="00150979">
        <w:rPr>
          <w:lang w:val="en-GB"/>
        </w:rPr>
        <w:t>Figure 5</w:t>
      </w:r>
    </w:p>
    <w:p w:rsidR="00761EBB" w:rsidRPr="00150979" w:rsidRDefault="00761EBB" w:rsidP="00D46BE7">
      <w:pPr>
        <w:pStyle w:val="Figuretitle"/>
        <w:rPr>
          <w:lang w:val="en-GB"/>
        </w:rPr>
      </w:pPr>
      <w:r w:rsidRPr="00150979">
        <w:rPr>
          <w:lang w:val="en-GB"/>
        </w:rPr>
        <w:t>Example of SFN failure conditions (64-QAM, APN = –40 dB)</w:t>
      </w:r>
    </w:p>
    <w:p w:rsidR="001C5B11" w:rsidRPr="001C5B11" w:rsidRDefault="00FA01F0" w:rsidP="001C5B11">
      <w:pPr>
        <w:pStyle w:val="Figure"/>
        <w:rPr>
          <w:noProof/>
          <w:lang w:val="en-US" w:eastAsia="zh-CN"/>
        </w:rPr>
      </w:pPr>
      <w:r>
        <w:rPr>
          <w:noProof/>
          <w:lang w:val="en-US" w:eastAsia="zh-CN"/>
        </w:rPr>
        <w:object w:dxaOrig="9027" w:dyaOrig="4772">
          <v:shape id="_x0000_i1042" type="#_x0000_t75" style="width:424.5pt;height:224.25pt" o:ole="">
            <v:imagedata r:id="rId50" o:title=""/>
          </v:shape>
          <o:OLEObject Type="Embed" ProgID="CorelDRAW.Graphic.14" ShapeID="_x0000_i1042" DrawAspect="Content" ObjectID="_1620053599" r:id="rId51"/>
        </w:object>
      </w:r>
    </w:p>
    <w:p w:rsidR="00761EBB" w:rsidRPr="00150979" w:rsidRDefault="00761EBB" w:rsidP="00D46BE7">
      <w:pPr>
        <w:rPr>
          <w:lang w:val="en-GB"/>
        </w:rPr>
      </w:pPr>
      <w:r w:rsidRPr="00150979">
        <w:rPr>
          <w:lang w:val="en-GB"/>
        </w:rPr>
        <w:t>Figure 6 shows examples of SFN failure in the case of APN of</w:t>
      </w:r>
      <w:r w:rsidR="00D46BE7" w:rsidRPr="00150979">
        <w:rPr>
          <w:lang w:val="en-GB"/>
        </w:rPr>
        <w:t xml:space="preserve"> </w:t>
      </w:r>
      <w:r w:rsidRPr="00150979">
        <w:rPr>
          <w:lang w:val="en-GB"/>
        </w:rPr>
        <w:t>–</w:t>
      </w:r>
      <w:r w:rsidRPr="00150979">
        <w:rPr>
          <w:lang w:val="en-GB" w:eastAsia="ja-JP"/>
        </w:rPr>
        <w:t xml:space="preserve">28 </w:t>
      </w:r>
      <w:r w:rsidR="00D46BE7" w:rsidRPr="00150979">
        <w:rPr>
          <w:lang w:val="en-GB"/>
        </w:rPr>
        <w:t xml:space="preserve">dB. In this case, the </w:t>
      </w:r>
      <w:r w:rsidRPr="00150979">
        <w:rPr>
          <w:lang w:val="en-GB"/>
        </w:rPr>
        <w:t>failure takes place just on the condition of DUR = 0 dB even with FEC 3/4. The range of DUR that generates SFN failure becomes wider with FEC 7/8. The SFN failure conditions thus depend on the FEC applied as well as on the APN, which is one of the receiver characteristics to be specified.</w:t>
      </w:r>
    </w:p>
    <w:p w:rsidR="00761EBB" w:rsidRPr="00150979" w:rsidRDefault="00761EBB" w:rsidP="00761EBB">
      <w:pPr>
        <w:pStyle w:val="FigureNo"/>
        <w:rPr>
          <w:lang w:val="en-GB"/>
        </w:rPr>
      </w:pPr>
      <w:r w:rsidRPr="00150979">
        <w:rPr>
          <w:lang w:val="en-GB"/>
        </w:rPr>
        <w:lastRenderedPageBreak/>
        <w:t>Figure 6</w:t>
      </w:r>
    </w:p>
    <w:p w:rsidR="00761EBB" w:rsidRPr="00150979" w:rsidRDefault="00761EBB" w:rsidP="00761EBB">
      <w:pPr>
        <w:pStyle w:val="Figuretitle"/>
        <w:rPr>
          <w:lang w:val="en-GB"/>
        </w:rPr>
      </w:pPr>
      <w:r w:rsidRPr="00150979">
        <w:rPr>
          <w:lang w:val="en-GB"/>
        </w:rPr>
        <w:t xml:space="preserve">Example of SFN failure conditions (64-QAM, APN = </w:t>
      </w:r>
      <w:r w:rsidRPr="00150979">
        <w:rPr>
          <w:sz w:val="20"/>
          <w:lang w:val="en-GB"/>
        </w:rPr>
        <w:t>–28</w:t>
      </w:r>
      <w:r w:rsidRPr="00150979">
        <w:rPr>
          <w:lang w:val="en-GB"/>
        </w:rPr>
        <w:t xml:space="preserve"> dB)</w:t>
      </w:r>
    </w:p>
    <w:p w:rsidR="001C5B11" w:rsidRPr="001C5B11" w:rsidRDefault="00FA01F0" w:rsidP="001C5B11">
      <w:pPr>
        <w:pStyle w:val="Figure"/>
        <w:rPr>
          <w:noProof/>
          <w:lang w:val="en-US" w:eastAsia="zh-CN"/>
        </w:rPr>
      </w:pPr>
      <w:r>
        <w:rPr>
          <w:noProof/>
          <w:lang w:val="en-US" w:eastAsia="zh-CN"/>
        </w:rPr>
        <w:object w:dxaOrig="9026" w:dyaOrig="4772">
          <v:shape id="_x0000_i1043" type="#_x0000_t75" style="width:441pt;height:231.75pt" o:ole="">
            <v:imagedata r:id="rId52" o:title=""/>
          </v:shape>
          <o:OLEObject Type="Embed" ProgID="CorelDRAW.Graphic.14" ShapeID="_x0000_i1043" DrawAspect="Content" ObjectID="_1620053600" r:id="rId53"/>
        </w:object>
      </w:r>
    </w:p>
    <w:p w:rsidR="00761EBB" w:rsidRPr="00FA01F0" w:rsidRDefault="00761EBB" w:rsidP="00761EBB">
      <w:pPr>
        <w:pStyle w:val="Heading2"/>
        <w:rPr>
          <w:lang w:val="en-US"/>
        </w:rPr>
      </w:pPr>
      <w:bookmarkStart w:id="39" w:name="_Toc285704390"/>
      <w:bookmarkStart w:id="40" w:name="_Toc353357994"/>
      <w:bookmarkStart w:id="41" w:name="_Toc360109318"/>
      <w:bookmarkStart w:id="42" w:name="_Toc8293682"/>
      <w:r w:rsidRPr="00FA01F0">
        <w:rPr>
          <w:lang w:val="en-US"/>
        </w:rPr>
        <w:t>1.6</w:t>
      </w:r>
      <w:r w:rsidRPr="00FA01F0">
        <w:rPr>
          <w:lang w:val="en-US"/>
        </w:rPr>
        <w:tab/>
        <w:t>SFN non-failure conditions</w:t>
      </w:r>
      <w:bookmarkEnd w:id="39"/>
      <w:bookmarkEnd w:id="40"/>
      <w:bookmarkEnd w:id="41"/>
      <w:bookmarkEnd w:id="42"/>
    </w:p>
    <w:p w:rsidR="00761EBB" w:rsidRPr="00150979" w:rsidRDefault="00761EBB" w:rsidP="006242AB">
      <w:pPr>
        <w:rPr>
          <w:lang w:val="en-GB"/>
        </w:rPr>
      </w:pPr>
      <w:r w:rsidRPr="00150979">
        <w:rPr>
          <w:lang w:val="en-GB"/>
        </w:rPr>
        <w:t xml:space="preserve">It is attractive that there exist conditions without SFN failure, as shown in </w:t>
      </w:r>
      <w:r w:rsidR="009E54EF" w:rsidRPr="00150979">
        <w:rPr>
          <w:lang w:val="en-GB"/>
        </w:rPr>
        <w:t>Fig.</w:t>
      </w:r>
      <w:r w:rsidRPr="00150979">
        <w:rPr>
          <w:lang w:val="en-GB"/>
        </w:rPr>
        <w:t xml:space="preserve"> 5. We will give considerations on which conditions SFN failure does not occur. We will take into account APN</w:t>
      </w:r>
      <w:r w:rsidRPr="00150979">
        <w:rPr>
          <w:lang w:val="en-GB" w:eastAsia="ja-JP"/>
        </w:rPr>
        <w:t xml:space="preserve"> only</w:t>
      </w:r>
      <w:r w:rsidRPr="00150979">
        <w:rPr>
          <w:lang w:val="en-GB"/>
        </w:rPr>
        <w:t xml:space="preserve">, since the conditions without SFN failure are limited in the high signal voltage range in which fixed noise can be neglected. The maximum increase in the required CNR takes place at DUR = 0 dB, as shown in </w:t>
      </w:r>
      <w:r w:rsidR="009E54EF" w:rsidRPr="00150979">
        <w:rPr>
          <w:lang w:val="en-GB"/>
        </w:rPr>
        <w:t>Fig.</w:t>
      </w:r>
      <w:r w:rsidRPr="00150979">
        <w:rPr>
          <w:lang w:val="en-GB"/>
        </w:rPr>
        <w:t xml:space="preserve"> 2, and the value is equal to </w:t>
      </w:r>
      <w:r w:rsidRPr="00150979">
        <w:rPr>
          <w:lang w:val="en-GB"/>
        </w:rPr>
        <w:sym w:font="Symbol" w:char="F061"/>
      </w:r>
      <w:r w:rsidRPr="00150979">
        <w:rPr>
          <w:spacing w:val="-20"/>
          <w:lang w:val="en-GB"/>
        </w:rPr>
        <w:t xml:space="preserve"> </w:t>
      </w:r>
      <w:r w:rsidRPr="00150979">
        <w:rPr>
          <w:lang w:val="en-GB"/>
        </w:rPr>
        <w:t xml:space="preserve">in Table </w:t>
      </w:r>
      <w:r w:rsidRPr="00150979">
        <w:rPr>
          <w:lang w:val="en-GB" w:eastAsia="ja-JP"/>
        </w:rPr>
        <w:t>2</w:t>
      </w:r>
      <w:r w:rsidRPr="00150979">
        <w:rPr>
          <w:lang w:val="en-GB"/>
        </w:rPr>
        <w:t>.</w:t>
      </w:r>
    </w:p>
    <w:p w:rsidR="00761EBB" w:rsidRPr="00150979" w:rsidRDefault="00761EBB" w:rsidP="006242AB">
      <w:pPr>
        <w:rPr>
          <w:lang w:val="en-GB"/>
        </w:rPr>
      </w:pPr>
      <w:r w:rsidRPr="00150979">
        <w:rPr>
          <w:lang w:val="en-GB"/>
        </w:rPr>
        <w:t xml:space="preserve">For example, the required CNR is calculated to be </w:t>
      </w:r>
      <w:r w:rsidRPr="00150979">
        <w:rPr>
          <w:lang w:val="en-GB" w:eastAsia="ja-JP"/>
        </w:rPr>
        <w:t xml:space="preserve">28.1 </w:t>
      </w:r>
      <w:r w:rsidRPr="00150979">
        <w:rPr>
          <w:lang w:val="en-GB"/>
        </w:rPr>
        <w:t>dB by adding the CNR increase of</w:t>
      </w:r>
      <w:r w:rsidRPr="00150979">
        <w:rPr>
          <w:i/>
          <w:lang w:val="en-GB"/>
        </w:rPr>
        <w:t xml:space="preserve"> </w:t>
      </w:r>
      <w:r w:rsidRPr="00150979">
        <w:rPr>
          <w:lang w:val="en-GB" w:eastAsia="ja-JP"/>
        </w:rPr>
        <w:t>8.9 </w:t>
      </w:r>
      <w:r w:rsidRPr="00150979">
        <w:rPr>
          <w:lang w:val="en-GB"/>
        </w:rPr>
        <w:t xml:space="preserve">dB to the reference CNR of </w:t>
      </w:r>
      <w:r w:rsidRPr="00150979">
        <w:rPr>
          <w:lang w:val="en-GB" w:eastAsia="ja-JP"/>
        </w:rPr>
        <w:t>19.2 </w:t>
      </w:r>
      <w:r w:rsidRPr="00150979">
        <w:rPr>
          <w:lang w:val="en-GB"/>
        </w:rPr>
        <w:t xml:space="preserve">dB in the case of 64-QAM-FEC3/4, and it is </w:t>
      </w:r>
      <w:r w:rsidRPr="00150979">
        <w:rPr>
          <w:lang w:val="en-GB" w:eastAsia="ja-JP"/>
        </w:rPr>
        <w:t>41.1 </w:t>
      </w:r>
      <w:r w:rsidRPr="00150979">
        <w:rPr>
          <w:lang w:val="en-GB"/>
        </w:rPr>
        <w:t xml:space="preserve">dB (increase of </w:t>
      </w:r>
      <w:r w:rsidRPr="00150979">
        <w:rPr>
          <w:lang w:val="en-GB" w:eastAsia="ja-JP"/>
        </w:rPr>
        <w:t>19.7</w:t>
      </w:r>
      <w:r w:rsidRPr="00150979">
        <w:rPr>
          <w:lang w:val="en-GB"/>
        </w:rPr>
        <w:t xml:space="preserve"> dB + reference of </w:t>
      </w:r>
      <w:r w:rsidRPr="00150979">
        <w:rPr>
          <w:lang w:val="en-GB" w:eastAsia="ja-JP"/>
        </w:rPr>
        <w:t>21.4 </w:t>
      </w:r>
      <w:r w:rsidRPr="00150979">
        <w:rPr>
          <w:lang w:val="en-GB"/>
        </w:rPr>
        <w:t>dB) in the case of 64-QAM-FEC7/8.</w:t>
      </w:r>
    </w:p>
    <w:p w:rsidR="00761EBB" w:rsidRPr="00150979" w:rsidRDefault="00761EBB" w:rsidP="00761EBB">
      <w:pPr>
        <w:snapToGrid w:val="0"/>
        <w:spacing w:beforeLines="50"/>
        <w:rPr>
          <w:lang w:val="en-GB"/>
        </w:rPr>
      </w:pPr>
      <w:r w:rsidRPr="00150979">
        <w:rPr>
          <w:lang w:val="en-GB"/>
        </w:rPr>
        <w:t>The input signal level is 3 dB higher compare</w:t>
      </w:r>
      <w:r w:rsidRPr="00150979">
        <w:rPr>
          <w:lang w:val="en-GB" w:eastAsia="ja-JP"/>
        </w:rPr>
        <w:t>d</w:t>
      </w:r>
      <w:r w:rsidRPr="00150979">
        <w:rPr>
          <w:lang w:val="en-GB"/>
        </w:rPr>
        <w:t xml:space="preserve"> to the desired signal when DUR = 0 dB, and hence, the APN is also larger by 3 dB. Then we will obtain the conditions for SFN non-failure when the desired signal is higher than this increased CNR.</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5280" w:dyaOrig="380">
          <v:shape id="_x0000_i1044" type="#_x0000_t75" style="width:261.75pt;height:18.75pt" o:ole="">
            <v:imagedata r:id="rId54" o:title=""/>
          </v:shape>
          <o:OLEObject Type="Embed" ProgID="Equation.3" ShapeID="_x0000_i1044" DrawAspect="Content" ObjectID="_1620053601" r:id="rId55"/>
        </w:object>
      </w:r>
      <w:r w:rsidRPr="00150979">
        <w:rPr>
          <w:lang w:val="en-GB"/>
        </w:rPr>
        <w:t>          dB</w:t>
      </w:r>
      <w:r w:rsidRPr="00150979">
        <w:rPr>
          <w:lang w:val="en-GB"/>
        </w:rPr>
        <w:tab/>
        <w:t>(12)</w:t>
      </w:r>
    </w:p>
    <w:p w:rsidR="00761EBB" w:rsidRPr="00150979" w:rsidRDefault="00761EBB" w:rsidP="00726556">
      <w:pPr>
        <w:widowControl w:val="0"/>
        <w:spacing w:before="240"/>
        <w:rPr>
          <w:lang w:val="en-GB"/>
        </w:rPr>
      </w:pPr>
      <w:r w:rsidRPr="00150979">
        <w:rPr>
          <w:lang w:val="en-GB"/>
        </w:rPr>
        <w:t xml:space="preserve">It can be derived by resolving </w:t>
      </w:r>
      <w:r w:rsidRPr="00150979">
        <w:rPr>
          <w:lang w:val="en-GB" w:eastAsia="ja-JP"/>
        </w:rPr>
        <w:t>e</w:t>
      </w:r>
      <w:r w:rsidRPr="00150979">
        <w:rPr>
          <w:lang w:val="en-GB"/>
        </w:rPr>
        <w:t>quation (12) that SFN non-failure conditions require the APN being less than –3</w:t>
      </w:r>
      <w:r w:rsidRPr="00150979">
        <w:rPr>
          <w:lang w:val="en-GB" w:eastAsia="ja-JP"/>
        </w:rPr>
        <w:t xml:space="preserve">0.3 </w:t>
      </w:r>
      <w:r w:rsidRPr="00150979">
        <w:rPr>
          <w:lang w:val="en-GB"/>
        </w:rPr>
        <w:t>dB for 64-QAM-FEC3/4 and –</w:t>
      </w:r>
      <w:r w:rsidRPr="00150979">
        <w:rPr>
          <w:lang w:val="en-GB" w:eastAsia="ja-JP"/>
        </w:rPr>
        <w:t xml:space="preserve">44.8 </w:t>
      </w:r>
      <w:r w:rsidR="00104D45">
        <w:rPr>
          <w:lang w:val="en-GB"/>
        </w:rPr>
        <w:t>dB for 64-QAM-</w:t>
      </w:r>
      <w:r w:rsidRPr="00150979">
        <w:rPr>
          <w:lang w:val="en-GB"/>
        </w:rPr>
        <w:t>FEC7/8.</w:t>
      </w:r>
    </w:p>
    <w:p w:rsidR="00761EBB" w:rsidRPr="00150979" w:rsidRDefault="00761EBB" w:rsidP="00726556">
      <w:pPr>
        <w:widowControl w:val="0"/>
        <w:rPr>
          <w:lang w:val="en-GB"/>
        </w:rPr>
      </w:pPr>
      <w:r w:rsidRPr="00150979">
        <w:rPr>
          <w:lang w:val="en-GB"/>
        </w:rPr>
        <w:t xml:space="preserve">It is seen in </w:t>
      </w:r>
      <w:r w:rsidR="009E54EF" w:rsidRPr="00150979">
        <w:rPr>
          <w:lang w:val="en-GB"/>
        </w:rPr>
        <w:t>Fig.</w:t>
      </w:r>
      <w:r w:rsidRPr="00150979">
        <w:rPr>
          <w:lang w:val="en-GB"/>
        </w:rPr>
        <w:t xml:space="preserve"> 4 that the APN of –35 dB can be realized with an 8-bit A/D converter, and that </w:t>
      </w:r>
      <w:r w:rsidRPr="00150979">
        <w:rPr>
          <w:lang w:val="en-GB" w:eastAsia="ja-JP"/>
        </w:rPr>
        <w:t>10</w:t>
      </w:r>
      <w:r w:rsidRPr="00150979">
        <w:rPr>
          <w:lang w:val="en-GB"/>
        </w:rPr>
        <w:noBreakHyphen/>
        <w:t>bit or more is required to obtain APN of –</w:t>
      </w:r>
      <w:r w:rsidRPr="00150979">
        <w:rPr>
          <w:lang w:val="en-GB" w:eastAsia="ja-JP"/>
        </w:rPr>
        <w:t xml:space="preserve">45 </w:t>
      </w:r>
      <w:r w:rsidRPr="00150979">
        <w:rPr>
          <w:lang w:val="en-GB"/>
        </w:rPr>
        <w:t>dB. It may be difficult to realize APN to be less than –</w:t>
      </w:r>
      <w:r w:rsidRPr="00150979">
        <w:rPr>
          <w:lang w:val="en-GB" w:eastAsia="ja-JP"/>
        </w:rPr>
        <w:t xml:space="preserve">45 </w:t>
      </w:r>
      <w:r w:rsidRPr="00150979">
        <w:rPr>
          <w:lang w:val="en-GB"/>
        </w:rPr>
        <w:t xml:space="preserve">dB when taking into account the other noise sources such as jitter of PLL, etc. Thus, it depends on the receiver performance whether or not the SFN failure takes place and we have to specify the reference receiver characteristics to be used in the broadcasting network </w:t>
      </w:r>
      <w:r w:rsidRPr="00150979">
        <w:rPr>
          <w:lang w:val="en-GB" w:eastAsia="ja-JP"/>
        </w:rPr>
        <w:t>design</w:t>
      </w:r>
      <w:r w:rsidRPr="00150979">
        <w:rPr>
          <w:lang w:val="en-GB"/>
        </w:rPr>
        <w:t>.</w:t>
      </w:r>
    </w:p>
    <w:p w:rsidR="00761EBB" w:rsidRPr="00150979" w:rsidRDefault="00761EBB" w:rsidP="00761EBB">
      <w:pPr>
        <w:pStyle w:val="Heading2"/>
        <w:rPr>
          <w:lang w:val="en-GB"/>
        </w:rPr>
      </w:pPr>
      <w:bookmarkStart w:id="43" w:name="_Toc285704391"/>
      <w:bookmarkStart w:id="44" w:name="_Toc353357995"/>
      <w:bookmarkStart w:id="45" w:name="_Toc360109319"/>
      <w:bookmarkStart w:id="46" w:name="_Toc8293683"/>
      <w:r w:rsidRPr="00150979">
        <w:rPr>
          <w:lang w:val="en-GB"/>
        </w:rPr>
        <w:t>1.7</w:t>
      </w:r>
      <w:r w:rsidRPr="00150979">
        <w:rPr>
          <w:lang w:val="en-GB"/>
        </w:rPr>
        <w:tab/>
        <w:t>Location variation</w:t>
      </w:r>
      <w:bookmarkEnd w:id="43"/>
      <w:bookmarkEnd w:id="44"/>
      <w:bookmarkEnd w:id="45"/>
      <w:bookmarkEnd w:id="46"/>
    </w:p>
    <w:p w:rsidR="00761EBB" w:rsidRPr="00150979" w:rsidRDefault="00761EBB" w:rsidP="00761EBB">
      <w:pPr>
        <w:rPr>
          <w:lang w:val="en-GB"/>
        </w:rPr>
      </w:pPr>
      <w:r w:rsidRPr="00150979">
        <w:rPr>
          <w:lang w:val="en-GB"/>
        </w:rPr>
        <w:t xml:space="preserve">If we can predict accurate values of field strength of the desired and SFN waves, we can estimate whether or not SFN failure takes place at the location concerned, by applying equation (12) and/or </w:t>
      </w:r>
      <w:r w:rsidR="009E54EF" w:rsidRPr="00150979">
        <w:rPr>
          <w:lang w:val="en-GB"/>
        </w:rPr>
        <w:t>Fig.</w:t>
      </w:r>
      <w:r w:rsidRPr="00150979">
        <w:rPr>
          <w:lang w:val="en-GB"/>
        </w:rPr>
        <w:t xml:space="preserve"> 5. However, we introduce a statistical method, because it is impossible to predict accurate field strengths.</w:t>
      </w:r>
    </w:p>
    <w:p w:rsidR="00761EBB" w:rsidRPr="00150979" w:rsidRDefault="00761EBB" w:rsidP="00726556">
      <w:pPr>
        <w:widowControl w:val="0"/>
        <w:snapToGrid w:val="0"/>
        <w:rPr>
          <w:lang w:val="en-GB"/>
        </w:rPr>
      </w:pPr>
      <w:r w:rsidRPr="00150979">
        <w:rPr>
          <w:lang w:val="en-GB"/>
        </w:rPr>
        <w:lastRenderedPageBreak/>
        <w:t xml:space="preserve">Here we assume the mean and standard deviation of </w:t>
      </w:r>
      <w:r w:rsidRPr="00150979">
        <w:rPr>
          <w:lang w:val="en-GB" w:eastAsia="ja-JP"/>
        </w:rPr>
        <w:t xml:space="preserve">a </w:t>
      </w:r>
      <w:r w:rsidRPr="00150979">
        <w:rPr>
          <w:lang w:val="en-GB"/>
        </w:rPr>
        <w:t>field strength</w:t>
      </w:r>
      <w:r w:rsidRPr="00150979">
        <w:rPr>
          <w:lang w:val="en-GB" w:eastAsia="ja-JP"/>
        </w:rPr>
        <w:t xml:space="preserve"> distribution</w:t>
      </w:r>
      <w:r w:rsidRPr="00150979">
        <w:rPr>
          <w:lang w:val="en-GB"/>
        </w:rPr>
        <w:t xml:space="preserve"> in the area concerned to be </w:t>
      </w:r>
      <w:r w:rsidRPr="00150979">
        <w:rPr>
          <w:lang w:val="en-GB"/>
        </w:rPr>
        <w:sym w:font="Symbol" w:char="F06D"/>
      </w:r>
      <w:r w:rsidRPr="00150979">
        <w:rPr>
          <w:i/>
          <w:iCs/>
          <w:vertAlign w:val="subscript"/>
          <w:lang w:val="en-GB"/>
        </w:rPr>
        <w:t>x</w:t>
      </w:r>
      <w:r w:rsidRPr="00150979">
        <w:rPr>
          <w:lang w:val="en-GB"/>
        </w:rPr>
        <w:t xml:space="preserve"> and </w:t>
      </w:r>
      <w:r w:rsidRPr="00150979">
        <w:rPr>
          <w:lang w:val="en-GB"/>
        </w:rPr>
        <w:sym w:font="Symbol" w:char="F073"/>
      </w:r>
      <w:r w:rsidRPr="00150979">
        <w:rPr>
          <w:i/>
          <w:iCs/>
          <w:vertAlign w:val="subscript"/>
          <w:lang w:val="en-GB"/>
        </w:rPr>
        <w:t>x</w:t>
      </w:r>
      <w:r w:rsidRPr="00150979">
        <w:rPr>
          <w:lang w:val="en-GB"/>
        </w:rPr>
        <w:t xml:space="preserve"> respectively for the desired wave, and those for the SFN wave to be </w:t>
      </w:r>
      <w:r w:rsidRPr="00150979">
        <w:rPr>
          <w:lang w:val="en-GB"/>
        </w:rPr>
        <w:sym w:font="Symbol" w:char="F06D"/>
      </w:r>
      <w:r w:rsidRPr="00150979">
        <w:rPr>
          <w:i/>
          <w:iCs/>
          <w:vertAlign w:val="subscript"/>
          <w:lang w:val="en-GB"/>
        </w:rPr>
        <w:t>y</w:t>
      </w:r>
      <w:r w:rsidRPr="00150979">
        <w:rPr>
          <w:lang w:val="en-GB"/>
        </w:rPr>
        <w:t xml:space="preserve"> and </w:t>
      </w:r>
      <w:r w:rsidRPr="00150979">
        <w:rPr>
          <w:lang w:val="en-GB"/>
        </w:rPr>
        <w:sym w:font="Symbol" w:char="F073"/>
      </w:r>
      <w:r w:rsidRPr="00150979">
        <w:rPr>
          <w:i/>
          <w:iCs/>
          <w:vertAlign w:val="subscript"/>
          <w:lang w:val="en-GB"/>
        </w:rPr>
        <w:t>y</w:t>
      </w:r>
      <w:r w:rsidRPr="00150979">
        <w:rPr>
          <w:lang w:val="en-GB"/>
        </w:rPr>
        <w:t xml:space="preserve">. Further assuming the correlation between the desired wave and the SFN wave to be </w:t>
      </w:r>
      <w:r w:rsidRPr="00150979">
        <w:rPr>
          <w:lang w:val="en-GB"/>
        </w:rPr>
        <w:sym w:font="Symbol" w:char="F072"/>
      </w:r>
      <w:r w:rsidRPr="00150979">
        <w:rPr>
          <w:lang w:val="en-GB"/>
        </w:rPr>
        <w:t>, then we can express the probability density of field strengths as follows:</w:t>
      </w:r>
    </w:p>
    <w:p w:rsidR="00761EBB" w:rsidRPr="00150979" w:rsidRDefault="00761EBB" w:rsidP="00761EBB">
      <w:pPr>
        <w:pStyle w:val="Equation"/>
        <w:spacing w:before="0"/>
        <w:rPr>
          <w:lang w:val="en-GB"/>
        </w:rPr>
      </w:pPr>
      <w:r w:rsidRPr="00150979">
        <w:rPr>
          <w:lang w:val="en-GB"/>
        </w:rPr>
        <w:tab/>
      </w:r>
      <w:r w:rsidR="00150979" w:rsidRPr="00150979">
        <w:rPr>
          <w:position w:val="-50"/>
          <w:lang w:val="en-GB"/>
        </w:rPr>
        <w:object w:dxaOrig="8180" w:dyaOrig="1120">
          <v:shape id="_x0000_i1045" type="#_x0000_t75" style="width:408.75pt;height:56.25pt" o:ole="">
            <v:imagedata r:id="rId56" o:title=""/>
          </v:shape>
          <o:OLEObject Type="Embed" ProgID="Equation.3" ShapeID="_x0000_i1045" DrawAspect="Content" ObjectID="_1620053602" r:id="rId57"/>
        </w:object>
      </w:r>
      <w:r w:rsidRPr="00150979">
        <w:rPr>
          <w:lang w:val="en-GB"/>
        </w:rPr>
        <w:tab/>
        <w:t>(13)</w:t>
      </w:r>
    </w:p>
    <w:p w:rsidR="00761EBB" w:rsidRPr="00150979" w:rsidRDefault="00761EBB" w:rsidP="00726556">
      <w:pPr>
        <w:widowControl w:val="0"/>
        <w:snapToGrid w:val="0"/>
        <w:spacing w:beforeLines="100" w:before="240"/>
        <w:rPr>
          <w:lang w:val="en-GB"/>
        </w:rPr>
      </w:pPr>
      <w:r w:rsidRPr="00150979">
        <w:rPr>
          <w:lang w:val="en-GB"/>
        </w:rPr>
        <w:t>We can calculate the probability of SFN failure occurrence at a particular location by integrating equation (13) over the conditions that give SFN failure. Then the probability of SFN failure occurrence is written by equation (14).</w:t>
      </w:r>
    </w:p>
    <w:p w:rsidR="00761EBB" w:rsidRPr="00150979" w:rsidRDefault="00761EBB" w:rsidP="00761EBB">
      <w:pPr>
        <w:pStyle w:val="Equation"/>
        <w:spacing w:before="0"/>
        <w:rPr>
          <w:lang w:val="en-GB"/>
        </w:rPr>
      </w:pPr>
      <w:r w:rsidRPr="00150979">
        <w:rPr>
          <w:lang w:val="en-GB"/>
        </w:rPr>
        <w:tab/>
      </w:r>
      <w:r w:rsidRPr="00150979">
        <w:rPr>
          <w:lang w:val="en-GB"/>
        </w:rPr>
        <w:tab/>
      </w:r>
      <w:r w:rsidR="00150979" w:rsidRPr="00150979">
        <w:rPr>
          <w:position w:val="-36"/>
          <w:lang w:val="en-GB"/>
        </w:rPr>
        <w:object w:dxaOrig="4160" w:dyaOrig="660">
          <v:shape id="_x0000_i1046" type="#_x0000_t75" style="width:207.75pt;height:32.25pt" o:ole="">
            <v:imagedata r:id="rId58" o:title=""/>
          </v:shape>
          <o:OLEObject Type="Embed" ProgID="Equation.3" ShapeID="_x0000_i1046" DrawAspect="Content" ObjectID="_1620053603" r:id="rId59"/>
        </w:object>
      </w:r>
      <w:r w:rsidRPr="00150979">
        <w:rPr>
          <w:lang w:val="en-GB"/>
        </w:rPr>
        <w:tab/>
        <w:t>(14)</w:t>
      </w:r>
    </w:p>
    <w:p w:rsidR="00761EBB" w:rsidRPr="00150979" w:rsidRDefault="00761EBB" w:rsidP="00726556">
      <w:pPr>
        <w:widowControl w:val="0"/>
        <w:snapToGrid w:val="0"/>
        <w:spacing w:beforeLines="100" w:before="240"/>
        <w:rPr>
          <w:lang w:val="en-GB"/>
        </w:rPr>
      </w:pPr>
      <w:r w:rsidRPr="00150979">
        <w:rPr>
          <w:lang w:val="en-GB"/>
        </w:rPr>
        <w:t>Figure 7 show</w:t>
      </w:r>
      <w:r w:rsidRPr="00150979">
        <w:rPr>
          <w:lang w:val="en-GB" w:eastAsia="ja-JP"/>
        </w:rPr>
        <w:t>s</w:t>
      </w:r>
      <w:r w:rsidRPr="00150979">
        <w:rPr>
          <w:lang w:val="en-GB"/>
        </w:rPr>
        <w:t xml:space="preserve"> the calculation results of equation (14) for 64-QAM-FEC3/4 and for 64</w:t>
      </w:r>
      <w:r w:rsidRPr="00150979">
        <w:rPr>
          <w:lang w:val="en-GB"/>
        </w:rPr>
        <w:noBreakHyphen/>
        <w:t>QAM</w:t>
      </w:r>
      <w:r w:rsidRPr="00150979">
        <w:rPr>
          <w:lang w:val="en-GB"/>
        </w:rPr>
        <w:noBreakHyphen/>
        <w:t xml:space="preserve">FEC7/8, respectively. The probability of the failure for 64-QAM-FEC3/4 is almost zero in the region of received voltage being higher than </w:t>
      </w:r>
      <w:r w:rsidRPr="00150979">
        <w:rPr>
          <w:lang w:val="en-GB" w:eastAsia="ja-JP"/>
        </w:rPr>
        <w:t>40</w:t>
      </w:r>
      <w:r w:rsidRPr="00150979">
        <w:rPr>
          <w:lang w:val="en-GB"/>
        </w:rPr>
        <w:t xml:space="preserve"> dB(</w:t>
      </w:r>
      <w:r w:rsidRPr="00150979">
        <w:rPr>
          <w:lang w:val="en-GB"/>
        </w:rPr>
        <w:sym w:font="Symbol" w:char="F06D"/>
      </w:r>
      <w:r w:rsidRPr="00150979">
        <w:rPr>
          <w:lang w:val="en-GB"/>
        </w:rPr>
        <w:t>V), while it remains at 10-20% even in high reception voltage regions for 64-QAM-FEC7/8.</w:t>
      </w:r>
    </w:p>
    <w:p w:rsidR="00761EBB" w:rsidRPr="00150979" w:rsidRDefault="00761EBB" w:rsidP="00726556">
      <w:pPr>
        <w:rPr>
          <w:lang w:val="en-GB" w:eastAsia="ja-JP"/>
        </w:rPr>
      </w:pPr>
      <w:r w:rsidRPr="00150979">
        <w:rPr>
          <w:lang w:val="en-GB"/>
        </w:rPr>
        <w:t>We apply equation (14) as the basic algorithm of “digital reception simulator”, which is used in the channel plan calculation, especially for small-scale transmission stations.</w:t>
      </w:r>
    </w:p>
    <w:p w:rsidR="00761EBB" w:rsidRPr="00150979" w:rsidRDefault="00761EBB" w:rsidP="00761EBB">
      <w:pPr>
        <w:pStyle w:val="FigureNo"/>
        <w:rPr>
          <w:lang w:val="en-GB"/>
        </w:rPr>
      </w:pPr>
      <w:r w:rsidRPr="00150979">
        <w:rPr>
          <w:lang w:val="en-GB"/>
        </w:rPr>
        <w:t>Figure 7</w:t>
      </w:r>
    </w:p>
    <w:p w:rsidR="00761EBB" w:rsidRPr="00150979" w:rsidRDefault="00761EBB" w:rsidP="00761EBB">
      <w:pPr>
        <w:pStyle w:val="Figuretitle"/>
        <w:rPr>
          <w:lang w:val="en-GB"/>
        </w:rPr>
      </w:pPr>
      <w:r w:rsidRPr="00150979">
        <w:rPr>
          <w:lang w:val="en-GB"/>
        </w:rPr>
        <w:t>Example of probability of SFN failure occurrence (64-QAM)</w:t>
      </w:r>
    </w:p>
    <w:p w:rsidR="00761EBB" w:rsidRPr="00150979" w:rsidRDefault="00467F02" w:rsidP="00B928E5">
      <w:pPr>
        <w:pStyle w:val="Figure"/>
        <w:rPr>
          <w:noProof/>
          <w:lang w:val="en-GB" w:eastAsia="ja-JP"/>
        </w:rPr>
      </w:pPr>
      <w:r w:rsidRPr="00150979">
        <w:rPr>
          <w:noProof/>
          <w:lang w:val="en-GB" w:eastAsia="en-GB"/>
        </w:rPr>
        <w:drawing>
          <wp:inline distT="0" distB="0" distL="0" distR="0" wp14:anchorId="1E1DBDEA" wp14:editId="760B6CF5">
            <wp:extent cx="5745480" cy="2712720"/>
            <wp:effectExtent l="0" t="0" r="762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45480" cy="2712720"/>
                    </a:xfrm>
                    <a:prstGeom prst="rect">
                      <a:avLst/>
                    </a:prstGeom>
                    <a:noFill/>
                  </pic:spPr>
                </pic:pic>
              </a:graphicData>
            </a:graphic>
          </wp:inline>
        </w:drawing>
      </w:r>
    </w:p>
    <w:p w:rsidR="00467F02" w:rsidRPr="00B36FEB" w:rsidRDefault="00467F02" w:rsidP="00467F02">
      <w:pPr>
        <w:pStyle w:val="Figurelegend"/>
        <w:rPr>
          <w:lang w:val="en-GB" w:eastAsia="ja-JP"/>
        </w:rPr>
      </w:pPr>
      <w:bookmarkStart w:id="47" w:name="_Toc285704392"/>
      <w:bookmarkStart w:id="48" w:name="_Toc353357996"/>
      <w:r w:rsidRPr="00150979">
        <w:rPr>
          <w:lang w:val="en-GB" w:eastAsia="ja-JP"/>
        </w:rPr>
        <w:tab/>
      </w:r>
      <w:r w:rsidRPr="00150979">
        <w:rPr>
          <w:lang w:val="en-GB" w:eastAsia="ja-JP"/>
        </w:rPr>
        <w:tab/>
      </w:r>
      <w:r w:rsidRPr="00B36FEB">
        <w:rPr>
          <w:lang w:val="en-GB" w:eastAsia="ja-JP"/>
        </w:rPr>
        <w:t xml:space="preserve">   a)  FEC = 3/4</w:t>
      </w:r>
      <w:r w:rsidRPr="00B36FEB">
        <w:rPr>
          <w:lang w:val="en-GB" w:eastAsia="ja-JP"/>
        </w:rPr>
        <w:tab/>
      </w:r>
      <w:r w:rsidRPr="00B36FEB">
        <w:rPr>
          <w:lang w:val="en-GB" w:eastAsia="ja-JP"/>
        </w:rPr>
        <w:tab/>
      </w:r>
      <w:r w:rsidRPr="00B36FEB">
        <w:rPr>
          <w:lang w:val="en-GB" w:eastAsia="ja-JP"/>
        </w:rPr>
        <w:tab/>
      </w:r>
      <w:r w:rsidRPr="00B36FEB">
        <w:rPr>
          <w:lang w:val="en-GB" w:eastAsia="ja-JP"/>
        </w:rPr>
        <w:tab/>
      </w:r>
      <w:r w:rsidRPr="00B36FEB">
        <w:rPr>
          <w:lang w:val="en-GB" w:eastAsia="ja-JP"/>
        </w:rPr>
        <w:tab/>
      </w:r>
      <w:r w:rsidRPr="00B36FEB">
        <w:rPr>
          <w:lang w:val="en-GB" w:eastAsia="ja-JP"/>
        </w:rPr>
        <w:tab/>
        <w:t>b)  FEC = 7/8</w:t>
      </w:r>
    </w:p>
    <w:p w:rsidR="00761EBB" w:rsidRPr="00B36FEB" w:rsidRDefault="00761EBB" w:rsidP="00761EBB">
      <w:pPr>
        <w:pStyle w:val="Heading2"/>
        <w:rPr>
          <w:lang w:val="en-GB"/>
        </w:rPr>
      </w:pPr>
      <w:bookmarkStart w:id="49" w:name="_Toc360109320"/>
      <w:bookmarkStart w:id="50" w:name="_Toc8293684"/>
      <w:r w:rsidRPr="00B36FEB">
        <w:rPr>
          <w:lang w:val="en-GB"/>
        </w:rPr>
        <w:t>1.8</w:t>
      </w:r>
      <w:r w:rsidRPr="00B36FEB">
        <w:rPr>
          <w:lang w:val="en-GB"/>
        </w:rPr>
        <w:tab/>
        <w:t>Location correlation</w:t>
      </w:r>
      <w:bookmarkEnd w:id="47"/>
      <w:bookmarkEnd w:id="48"/>
      <w:bookmarkEnd w:id="49"/>
      <w:bookmarkEnd w:id="50"/>
    </w:p>
    <w:p w:rsidR="00761EBB" w:rsidRPr="00150979" w:rsidRDefault="00761EBB" w:rsidP="00104D45">
      <w:pPr>
        <w:rPr>
          <w:lang w:val="en-GB"/>
        </w:rPr>
      </w:pPr>
      <w:r w:rsidRPr="00150979">
        <w:rPr>
          <w:lang w:val="en-GB"/>
        </w:rPr>
        <w:t>The field strength distributions of the desired and SFN wave</w:t>
      </w:r>
      <w:r w:rsidRPr="00150979">
        <w:rPr>
          <w:lang w:val="en-GB" w:eastAsia="ja-JP"/>
        </w:rPr>
        <w:t>s</w:t>
      </w:r>
      <w:r w:rsidRPr="00150979">
        <w:rPr>
          <w:lang w:val="en-GB"/>
        </w:rPr>
        <w:t xml:space="preserve"> can be assumed to exhibit the same statistics</w:t>
      </w:r>
      <w:r w:rsidRPr="00150979">
        <w:rPr>
          <w:lang w:val="en-GB" w:eastAsia="ja-JP"/>
        </w:rPr>
        <w:t xml:space="preserve"> in</w:t>
      </w:r>
      <w:r w:rsidRPr="00150979">
        <w:rPr>
          <w:lang w:val="en-GB"/>
        </w:rPr>
        <w:t xml:space="preserve"> each other, </w:t>
      </w:r>
      <w:r w:rsidRPr="00150979">
        <w:rPr>
          <w:lang w:val="en-GB" w:eastAsia="ja-JP"/>
        </w:rPr>
        <w:t xml:space="preserve">even if </w:t>
      </w:r>
      <w:r w:rsidRPr="00150979">
        <w:rPr>
          <w:lang w:val="en-GB"/>
        </w:rPr>
        <w:t>they come from different directions. Recommendation ITU</w:t>
      </w:r>
      <w:r w:rsidRPr="00150979">
        <w:rPr>
          <w:lang w:val="en-GB"/>
        </w:rPr>
        <w:noBreakHyphen/>
        <w:t>R P.1546 describes the standard deviation of field strengths for digital broadcasting waves to be 5.5 dB. Considering that the field strength distribution is caused mainly by clutters near the reception point, such as terrain, trees, buildings, etc. field strength</w:t>
      </w:r>
      <w:r w:rsidRPr="00150979">
        <w:rPr>
          <w:lang w:val="en-GB" w:eastAsia="ja-JP"/>
        </w:rPr>
        <w:t>s</w:t>
      </w:r>
      <w:r w:rsidRPr="00150979">
        <w:rPr>
          <w:lang w:val="en-GB"/>
        </w:rPr>
        <w:t xml:space="preserve"> seem to have correlation between the desired and SFN waves. For example, field strength</w:t>
      </w:r>
      <w:r w:rsidRPr="00150979">
        <w:rPr>
          <w:lang w:val="en-GB" w:eastAsia="ja-JP"/>
        </w:rPr>
        <w:t>s</w:t>
      </w:r>
      <w:r w:rsidRPr="00150979">
        <w:rPr>
          <w:lang w:val="en-GB"/>
        </w:rPr>
        <w:t xml:space="preserve"> would be lower at a hollow in the ground regardless of wave </w:t>
      </w:r>
      <w:r w:rsidRPr="00150979">
        <w:rPr>
          <w:lang w:val="en-GB"/>
        </w:rPr>
        <w:lastRenderedPageBreak/>
        <w:t xml:space="preserve">directions, or </w:t>
      </w:r>
      <w:r w:rsidRPr="00150979">
        <w:rPr>
          <w:lang w:val="en-GB" w:eastAsia="ja-JP"/>
        </w:rPr>
        <w:t>they</w:t>
      </w:r>
      <w:r w:rsidRPr="00150979">
        <w:rPr>
          <w:lang w:val="en-GB"/>
        </w:rPr>
        <w:t xml:space="preserve"> would be higher at a top of hill. The correlation would be stronger with closer the directions.</w:t>
      </w:r>
    </w:p>
    <w:p w:rsidR="00761EBB" w:rsidRPr="00150979" w:rsidRDefault="00761EBB" w:rsidP="00726556">
      <w:pPr>
        <w:rPr>
          <w:lang w:val="en-GB" w:eastAsia="ja-JP"/>
        </w:rPr>
      </w:pPr>
      <w:r w:rsidRPr="00150979">
        <w:rPr>
          <w:lang w:val="en-GB"/>
        </w:rPr>
        <w:t xml:space="preserve">Figure </w:t>
      </w:r>
      <w:r w:rsidRPr="00150979">
        <w:rPr>
          <w:lang w:val="en-GB" w:eastAsia="ja-JP"/>
        </w:rPr>
        <w:t>8</w:t>
      </w:r>
      <w:r w:rsidRPr="00150979">
        <w:rPr>
          <w:lang w:val="en-GB"/>
        </w:rPr>
        <w:t xml:space="preserve"> shows changes in the probability of SFN failure occurrence by the correlation </w:t>
      </w:r>
      <w:r w:rsidRPr="00150979">
        <w:rPr>
          <w:lang w:val="en-GB"/>
        </w:rPr>
        <w:sym w:font="Symbol" w:char="F072"/>
      </w:r>
      <w:r w:rsidRPr="00150979">
        <w:rPr>
          <w:lang w:val="en-GB"/>
        </w:rPr>
        <w:t xml:space="preserve">. </w:t>
      </w:r>
      <w:r w:rsidRPr="00150979">
        <w:rPr>
          <w:lang w:val="en-GB" w:eastAsia="ja-JP"/>
        </w:rPr>
        <w:t xml:space="preserve">We will apply </w:t>
      </w:r>
      <w:r w:rsidRPr="00150979">
        <w:rPr>
          <w:lang w:val="en-GB"/>
        </w:rPr>
        <w:sym w:font="Symbol" w:char="F072"/>
      </w:r>
      <w:r w:rsidRPr="00150979">
        <w:rPr>
          <w:lang w:val="en-GB" w:eastAsia="ja-JP"/>
        </w:rPr>
        <w:t> = 0 as the most general condition, although the appropriate values differ from one reception location to another.</w:t>
      </w:r>
    </w:p>
    <w:p w:rsidR="00761EBB" w:rsidRPr="00150979" w:rsidRDefault="00761EBB" w:rsidP="00761EBB">
      <w:pPr>
        <w:pStyle w:val="FigureNo"/>
        <w:rPr>
          <w:lang w:val="en-GB"/>
        </w:rPr>
      </w:pPr>
      <w:r w:rsidRPr="00150979">
        <w:rPr>
          <w:lang w:val="en-GB"/>
        </w:rPr>
        <w:t>Figure 8</w:t>
      </w:r>
    </w:p>
    <w:p w:rsidR="00761EBB" w:rsidRPr="00150979" w:rsidRDefault="00761EBB" w:rsidP="00761EBB">
      <w:pPr>
        <w:pStyle w:val="Figuretitle"/>
        <w:rPr>
          <w:lang w:val="en-GB"/>
        </w:rPr>
      </w:pPr>
      <w:r w:rsidRPr="00150979">
        <w:rPr>
          <w:lang w:val="en-GB"/>
        </w:rPr>
        <w:t>Changes in probability of SFN failure by location correlation</w:t>
      </w:r>
    </w:p>
    <w:p w:rsidR="00FA01F0" w:rsidRDefault="00FA01F0" w:rsidP="00FA01F0">
      <w:pPr>
        <w:snapToGrid w:val="0"/>
        <w:spacing w:beforeLines="50"/>
        <w:jc w:val="center"/>
        <w:rPr>
          <w:lang w:val="en-US" w:eastAsia="ja-JP"/>
        </w:rPr>
      </w:pPr>
      <w:r>
        <w:rPr>
          <w:noProof/>
          <w:lang w:val="en-GB" w:eastAsia="en-GB"/>
        </w:rPr>
        <mc:AlternateContent>
          <mc:Choice Requires="wpc">
            <w:drawing>
              <wp:inline distT="0" distB="0" distL="0" distR="0" wp14:anchorId="2F5FE0A0" wp14:editId="0C392A14">
                <wp:extent cx="5481320" cy="5791200"/>
                <wp:effectExtent l="0" t="0" r="5080" b="0"/>
                <wp:docPr id="125" name="Canvas 5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564" name="Picture 2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4460" cy="257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Picture 26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16860" y="0"/>
                            <a:ext cx="2664460" cy="257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Picture 2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2913380"/>
                            <a:ext cx="2664460" cy="257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Picture 26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816860" y="2913380"/>
                            <a:ext cx="2664460" cy="2573020"/>
                          </a:xfrm>
                          <a:prstGeom prst="rect">
                            <a:avLst/>
                          </a:prstGeom>
                          <a:noFill/>
                          <a:extLst>
                            <a:ext uri="{909E8E84-426E-40DD-AFC4-6F175D3DCCD1}">
                              <a14:hiddenFill xmlns:a14="http://schemas.microsoft.com/office/drawing/2010/main">
                                <a:solidFill>
                                  <a:srgbClr val="FFFFFF"/>
                                </a:solidFill>
                              </a14:hiddenFill>
                            </a:ext>
                          </a:extLst>
                        </pic:spPr>
                      </pic:pic>
                      <wps:wsp>
                        <wps:cNvPr id="568" name="Text Box 266"/>
                        <wps:cNvSpPr txBox="1">
                          <a:spLocks noChangeArrowheads="1"/>
                        </wps:cNvSpPr>
                        <wps:spPr bwMode="auto">
                          <a:xfrm>
                            <a:off x="187960" y="26289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a)  correlation = 0</w:t>
                              </w:r>
                            </w:p>
                          </w:txbxContent>
                        </wps:txbx>
                        <wps:bodyPr rot="0" vert="horz" wrap="square" lIns="74295" tIns="8890" rIns="74295" bIns="8890" anchor="t" anchorCtr="0" upright="1">
                          <a:noAutofit/>
                        </wps:bodyPr>
                      </wps:wsp>
                      <wps:wsp>
                        <wps:cNvPr id="569" name="Text Box 267"/>
                        <wps:cNvSpPr txBox="1">
                          <a:spLocks noChangeArrowheads="1"/>
                        </wps:cNvSpPr>
                        <wps:spPr bwMode="auto">
                          <a:xfrm>
                            <a:off x="2969260" y="26289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b)  correlation = 0.5</w:t>
                              </w:r>
                            </w:p>
                          </w:txbxContent>
                        </wps:txbx>
                        <wps:bodyPr rot="0" vert="horz" wrap="square" lIns="74295" tIns="8890" rIns="74295" bIns="8890" anchor="t" anchorCtr="0" upright="1">
                          <a:noAutofit/>
                        </wps:bodyPr>
                      </wps:wsp>
                      <wps:wsp>
                        <wps:cNvPr id="570" name="Text Box 268"/>
                        <wps:cNvSpPr txBox="1">
                          <a:spLocks noChangeArrowheads="1"/>
                        </wps:cNvSpPr>
                        <wps:spPr bwMode="auto">
                          <a:xfrm>
                            <a:off x="187960" y="55626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c)  correlation = 0.7</w:t>
                              </w:r>
                            </w:p>
                          </w:txbxContent>
                        </wps:txbx>
                        <wps:bodyPr rot="0" vert="horz" wrap="square" lIns="74295" tIns="8890" rIns="74295" bIns="8890" anchor="t" anchorCtr="0" upright="1">
                          <a:noAutofit/>
                        </wps:bodyPr>
                      </wps:wsp>
                      <wps:wsp>
                        <wps:cNvPr id="571" name="Text Box 269"/>
                        <wps:cNvSpPr txBox="1">
                          <a:spLocks noChangeArrowheads="1"/>
                        </wps:cNvSpPr>
                        <wps:spPr bwMode="auto">
                          <a:xfrm>
                            <a:off x="2969260" y="5562600"/>
                            <a:ext cx="2400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d)  correlation = 0.9</w:t>
                              </w:r>
                            </w:p>
                          </w:txbxContent>
                        </wps:txbx>
                        <wps:bodyPr rot="0" vert="horz" wrap="square" lIns="74295" tIns="8890" rIns="74295" bIns="8890" anchor="t" anchorCtr="0" upright="1">
                          <a:noAutofit/>
                        </wps:bodyPr>
                      </wps:wsp>
                    </wpc:wpc>
                  </a:graphicData>
                </a:graphic>
              </wp:inline>
            </w:drawing>
          </mc:Choice>
          <mc:Fallback>
            <w:pict>
              <v:group w14:anchorId="2F5FE0A0" id="Canvas 572" o:spid="_x0000_s1026" editas="canvas" style="width:431.6pt;height:456pt;mso-position-horizontal-relative:char;mso-position-vertical-relative:line" coordsize="54813,5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8UL/AQAAMojAAAOAAAAZHJzL2Uyb0RvYy54bWzsWttu4zYQfS/QfxD0&#10;rliSZV2MOIvEl2KBbRt0tx9AS7RFrESqJH1Ji/57Z0jLluMACbppgw1kwBZvGg5nhsecI11/2NeV&#10;s6VSMcEnbnDluw7luSgYX0/c378svNR1lCa8IJXgdOI+UOV+uPnxh+tdM6ahKEVVUOmAEK7Gu2bi&#10;llo348FA5SWtiboSDeXQuRKyJhqqcj0oJNmB9LoahL4fD3ZCFo0UOVUKWme2070x8lcrmutfVytF&#10;tVNNXNBNm19pfpf4O7i5JuO1JE3J8oMa5F9oURPGYdKjqBnRxNlIdiGqZrkUSqz0VS7qgVitWE7N&#10;GmA1gf9oNVPCt0SZxeRgnVZBKL2i3OUa9eZiwaoKrDEA6WNsw+sO/EOhsWH5GL4HA0HpYv7nHQV3&#10;6Y2k7kFI/SIZNZFfN40HtmqIZktWMf1g/A5GQaX49p7l99JW8l+299JhxcQdxZHrcFJDwEE/TuuE&#10;cYjOxptwnL2L4Ko+ifyrcriYloSv6a1qIGgglEFA2ySl2JWUFAqb0UbnUkz1TJNlxRq0J1oWy4c1&#10;Q9w9H982JmYi39SUaxvkklawfMFVyRrlOnJM6yWFdcqPRWDCju71J6VxOijZwPsrTG99PwvvvOnI&#10;n3qRn8y92yxKvMSfJ5EfpcE0mP6NdwfReKMomIFUs4a1uyCILrR9MngP+9HGr9kHzpaY3YaWMgq1&#10;V6MiNKFJUFcl89/A2DAOylpSnZdYXIHlDu0w+NhhzHyyLPpANeDw5e5nUYCnyUYLY4z9StYoByzp&#10;7M1WfzhudTRPDo1hHEdRDIiQQ184SoZ+aMAAJmxvb6TSP1FRO1gAW4OmRjzZwjrs2tohONtxB5kl&#10;X3gj87N5Ok8jLwrjOXhjNvNuF9PIixdBMpoNZ9PpLGi9UbKioBwD6NudYWwrKla08ajkejmtpHXS&#10;wnxMTIOlT8MGGBQnNVoHtlfryNYD0IpF+H6PSDG6RIrhu0SKsEeKZ5AiTIM4RVDo8aLHi/aMgNDW&#10;PVnEl3gRvUu8GPZ48QxeWKQIs2A4TA+pRH++6M8X53iRXOLF6F3iRdTjxTN40T1f9KjRSTcwFfwv&#10;s5JdA+ySatNwqL0stUVu6Sle5nNJGgrRjmK7RwPguizp8AX/Bu7EHliHGPf6YeBnTFf1HjqQSDCZ&#10;WfOIfbigGjq3WjkvynmDNMkOB1kgPtLMf/z3FPn+EBpt+hvCoff1st+Kn6XDkFHbFrDJe82Ku7RL&#10;FoSRfxdm3iJOEy9aRCMvS/zU84PsDnwSZdFscZ7of2Kcfnui7+wmbjYKRzauTqn8o73lmw8GJXIr&#10;3WE100DFVqyeuOlxEBkj8TXnhSFpNGGVLXcIAlS/JQbaqyUIMHYxXG3g6v1yf9gLS1E8wFaQAngV&#10;CELgj6FQCvmn6+yAi5246o8NQa6w+shhryZRmEGark0lhWgGCqzbsex0EJ6DoImrXccWp9rSvZtG&#10;snUJ89idx8Ut8EUrZpgcVNTqBAvACoCFVfp/QI3sCdRI3gQ1wizOwh42Wlr+ktl8ZTKth40nCeJL&#10;2DCkvqHeTzu1R48CHnQkgIUXZ470TdCjc+YYjWLAkf7MwdedxyI9eLzNmcOAh3n414PHecKS4ENO&#10;85S0k7BkbwIe3aNHjx7tSw49euCD5GMy8hYZi0EP80Dw+0EP8w4HvL9h8Pbwcgu+kdKtm0Tn9ArO&#10;zT8A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A7Z5uC3QAAAAUBAAAPAAAAZHJzL2Rvd25yZXYueG1sTI/NTsMwEITvSLyDtUjcqNMghRLi&#10;VAGpHLiR8iNu23hJIux1FDtp4OkxXOCy0mhGM98W28UaMdPoe8cK1qsEBHHjdM+tgqf97mIDwgdk&#10;jcYxKfgkD9vy9KTAXLsjP9Jch1bEEvY5KuhCGHIpfdORRb9yA3H03t1oMUQ5tlKPeIzl1sg0STJp&#10;see40OFAdx01H/VkFbymc51Vz+1Xlr28VfdXk8GH251S52dLdQMi0BL+wvCDH9GhjEwHN7H2wiiI&#10;j4TfG71NdpmCOCi4XqcJyLKQ/+nLbwAAAP//AwBQSwMECgAAAAAAAAAhAL+zJWHzEwIA8xMCABQA&#10;AABkcnMvbWVkaWEvaW1hZ2U0LnBuZ4lQTkcNChoKAAAADUlIRFIAAAG1AAABpggGAAAA++ga6AAA&#10;AAFzUkdCAK7OHOkAAAAEZ0FNQQAAsY8L/GEFAAAACXBIWXMAABcRAAAXEQHKJvM/AAD/pUlEQVR4&#10;XuydBXhdx5X4s+3uFrftbrfMkG5pC9ttmtK/DCkk5ZATMzMzM7MtWbJlZmZbsiWDzHYcZnRiTOLY&#10;ThwH539+52qk++bNPD0Zkufsvf7uZ717586cmTlzzszBK/77v//b/Pa3v03uZAwSHEhwIMGBBAcu&#10;axz48Ic/fOSK3//+9ya5khFIRiAZgWQEkhG43Efgj3/8o7mCU1quXK+//rpJ7mQMEhxIcCDBgfPD&#10;gVyh5W8WHPCznGBqmzdvNv/4xz9MgwYNkjsZgwQHEhxIcOA8caBJkybm9OnTbxZPedPbzRmmNmzY&#10;MJOfn29OnTqV3MkYJDiQ4ECCA+eJA3Xq1DH333//m85c3iwAcoapjR492ixYsODNGoek3WQEkhFI&#10;RuAtMQItW7Y0DzzwwFuiL+fTiZxiavPmzTufPiTfJCOQjEAyAskIVIxAixYtEqaWC4YinNQSppas&#10;y2QEkhFIRuDCRiBhajliKHKxmdoLL7xgzpw5Y15++eWsMIRylOe787lefPFFtdrM1ev555/X/r32&#10;2mtZgfjSSy+d13jQBne2l50n2nujrnPnzimM/J/psmNg+xT/Pxt4bd9eeeWVrLpGOdpgrt7Iq6Zr&#10;BdjsWNQE57P9hrXkG3OeZTuWFzJ+tu1s1oqlG3F4gT+bq6ZrxeJHdesrYWpvQaa2fv1685GPfMT8&#10;67/+q/nGN75htm/fnhHH9uzZY771rW9p+X//9383I0aMyJoZUvGMGTPMH/7wh/NmiNksgAspA3zv&#10;fe97tX8//vGPzV133VXteHzlK1/R8h/84AfNpEmTqmXYELdBgwaZd77znfrdn/70J/PYY49lbAe4&#10;qJ/yX/3qV82aNWsupJtZfctcf+ELX9A2P//5z5vVq1cHvxs5cqSWs/c73vEO8x//8R8Kc8+ePTO2&#10;t3LlSvOf//mf+u3//M//mF27dmUsz5x897vf1fL/9m//ZgYPHlwjHMyq855CjLk4q2q7rIEdO3Zk&#10;rOrw4cPmr3/9a+WY/PrXv85K1FVYWGje/e5363c///nPzb333htsByvo+LiDU4zl+9//fsPavpRX&#10;UVGRec973qPt/+QnPzF33313xubAeeCKw4sFd6YLZjlgwIDKtcJ4Pv744xm/2bt3byWNYjxatWpl&#10;nnnmGe83CVN7izG18vJyJQqNGzc2s2fPNtddd535wAc+EFxE+/btU0b2ox/9SMuPHTvW/Mu//Ivp&#10;2rVrVmtn1apV5l3vepcSpPM95WXV0HkWWrx4sfanS5cu2r8f/OAHSswhTr4LqymINg6MlO/cubO5&#10;4oorqhUNsxH4p3/6JzNkyBD9DsYBAw2dOgoKCrR8w4YNtXybNm3MP//zPxvG81Jd99xzj/nQhz5k&#10;/v73v2ubdevWVUILzvguCBrl7I0h0y9/+UslYFu2bAmCWVpaqoQR4sK311xzjRLlBx980PvNk08+&#10;aT75yU8qEaU8BI8xHz9+/KUaCq1369atutlp2rSptsvGDKYdspxjLlknv/rVr7T8tGnTzGc+8xnD&#10;Bui5554Lwjpnzhyd2x49euh3//u//2u+/OUvm2PHjnm/YWzj4873H//4x3Xj89RTT12yMWF+WSvd&#10;unXT9r/3ve+ZL37xi+bIkSPeNmFOrJOf/exnBhi5+a66jcHQoUPN2972NoPFN+U/97nPmZ/+9KdB&#10;+sGGh006a4TyfA9+NGrUyLz66qtpsCVMLceZ2qOPPWpKi0vNts3b0u6y4jJz8PaDKZN66623mquu&#10;uqryGSImFhAL13fdcsst5rOf/WzKAps1a5b5xCc+kXE3efz4cYOV0fve9z7zX//1XxmR8mKuwvvv&#10;v89s2FBqSkq2mU2bUm+e33df1Q4YhIcAXXvttZUgADc7cxaG7+JU9qlPfco8/fTTla8hyizc0IUb&#10;xte+9jXdPdrrjjvuUGYPU3UvmD/E4oYbbkh5BYODEWYrvuFj2lm/arMpXrsl5d4gz/bu2WteN1Xi&#10;Vhg77cZ9eP7f//t/Oj7ZiNHYCECAxowZk3FK6RfE3170l41E27Ztvd9BTGG2caYHHn/961/3Eq1Q&#10;448/9rhZs2GNWVu8Nu1etX6VueP2O1I+rVWrlvn+979f+YxxB5fB6xBufOxjHzMwYXvdd999Wj7E&#10;CBHPMcZsJOzF92wk2UBmc7HR+ehHP2p2796dTfHKMsC0bv1as2HjerOxeEPlzW+ex2FGtPeLX/zC&#10;/OUvf6n8/ujRo7oZ4cTuu+gHtGPp0qVZw3Xy5EndBMRx4bbbbtO1snz58rR6wMsbb7xRNzzxi7Ld&#10;u3f3ivoTppbjTK1wWqF552/fad7z9/eY9/wj9X7XH99lGnSoOuqzKNnNcVqIX+3bt1ci4yOWIDJI&#10;E78QBbAznDlzZhBZEWNR57Zt23RxQhzeCF3IiBF9Ta1a7xQm/Z60+5Zb3inMqkosxg4TBsUOMn5B&#10;dFm8PkIOE6LvcdHhD3/4Q92Rhq4DBw4oUXbFvDAodpfuhdiE0yDix/i1ZMkSJV5Z+9jIJrXP6Dam&#10;3eYvmR7l3zbdY3fnbV8x7YbdZM6eivRZ9JX5ijNennPChCHHmXion3/729/Mt7/9bZNJn4a+48or&#10;rzToiOMXhIaNgU/HS+ABNhoQN3shYeCkkI1ex34zfep0s7jZYlPeo9yUd4/d8ru0fakZ2WukeUX+&#10;cZ09e1Y3e8OHD0+Bk/mCCbn6RsaPU2q9evW0PAyYu7rNAHgEI3Q3N4inWXfVfc8JEBxm/Gp6jR49&#10;1vTtMNqM7jfNjOo3tfLmd5+O8nxUFVOFQbGRdd2KYMaIQ31w7ty5UzdJnEAR3XJnohnAjxiRueZb&#10;e1E3EpQOHTqkdRG8pPzChQsV7xjzhx56KONQJEwtx5natOnTzBXXX2GuaOy5a19h6netXznBJ06c&#10;0GO6S8TZWUO4OKW4F8T96quvTnmM+ABxCQQvdMWRHDECdbwRTG3MmP6mY8crTP/+V5h+/apufnfq&#10;dIXsKntVgoy4DdErYqb41bFjRyXwPkMJTjHI+OlPnz59lPCgl2RHHro2bNig7Tz66KMpRWCe8R26&#10;fQnhh4C4Il4ILGIVNgxZXUKfhxS2NxPNl8w0820zNXYXmC+bnkW1zJmnIyIOQfjSl76UtuGZP3++&#10;nqKqY6ToxNBlVLcrRzzG7t4l4pyMv/nNbxp26u7FPKCHIbA4Y87fMEZE4zW5ZhbNNEeHHDWmSL6a&#10;Grunyd+TjCkYVGBeln9c9sRO/+MXpxLgcJk8zBimhlgfqQfzxA0xzqSjhVEjzXBPWWwuYPLVGX6w&#10;thCJVqef9Y3ThPGTzcI8OcXPP2g2zD1QefN7gTyfMG5y5Wd33nmn6sZc0SEbYk5Jvs0IdIYxYPMG&#10;s+eG/rgbhThsa9eu1VPqE088kQIy68SVXFCANczmg406ukg77vXr1090aoHFkfN+akUziiKm1shz&#10;33qFaditYWXXLFNDfBi/kP2zUH1MDSR7+9vfruKA/fv3G3bN7FTRm4waNSormgLBeqOY2tixA0z7&#10;9leYvn2vEAJYdfO7Q4crBObelTCjjIfZlJWVpfSjf//+QaYG8UcMiK6FExsEGqL/yCOPBMcCpgZB&#10;ePjhh1PKUA+nG/diQ4ChBfqLqVOn6rgzR4j22EzUiKkVdDBjX/qKmWK+Y/Jj92TzNdNz6q3m+WdS&#10;mRqK/fiFoQQMJBPTpnyzZs0Uh6rTm3I6ZszYWcevyZMn6ynPx9Qg7IhGEUEx5hBGTqy33357Vvhn&#10;C82aPss8OvBR4V7yJD92TzHm5XEvmymDpqQxtblz56a0ga4T5usyNU5MiPXBC8SWnMq50QV95zvf&#10;CerUDh48qDru+MmEBjndVMfUGGvGrDrDi9AgTZww2cyZsN6smbXbrJq5s/Lm92x5PlGYnr1gzOCw&#10;K23o27dvkKkRAel3v/udQUxpL+aZ01tI9we9YU26TBqGeP3116d1hc0A5cEpYAE+xLFIRhD7Jjq1&#10;9Nl/SzE1mBYEwWVqiAc5qYUU0xMnTtSFxy4IogKyos9ggYNE7CrtPWHChDSRUK4yNXZ5LFSXqXXq&#10;1CnI1Nq1a6dE3lqnQYSxcEMECZHBqi8+HhDvkpIS3X26TI2dp4+pgYYQSWLU2Z0nmwLmAYMJCGFW&#10;Fye1GjI1rArjVzYnNRgVRAT44hcEJz4WnOwZA3DQZWqcOEIntYEDB+rJ1Z7MEJNzQkaUzkYt26sm&#10;TI21gFjLZWps5HwnNaQQrCHE7HGRKDiGeBErUiQC8fHA4hHRNETZZWqtW7eulqmtW7dODW5qytzt&#10;eNWEqXFS40TpMjVEgqGTmm9eOPGDK8DOmMTHg9M7G0DfyZOTmo+pcdLFqMSVarAJ/PSnP5124gOm&#10;RPyY4+LHmpzU0BOghHUV0IjbIMq8D12IA9itIVtHjMapgUXKokd5bm/iqrm7o1xlahg2wCRckdlN&#10;N91k/vznP3v1BIg6evWqEmEyXhAkdopYCaIrio8H4jKIDoSNE1f8ghhAvDJdME/GnblhrJm/0OYj&#10;rZ4aMDWrt4Chxy+IOMQ6E/NgZ8xmB6OU+MW4xscCsS1jTh/y8vJSyrKr5lTj08eBm+5pBOLoE2Nm&#10;GsuaMDU2KMDOJi1+salBnOaKpmFkSDDA//j17LPPqgUk/XXXCqdbTvjgICeU+IXYn01PJp0ahByr&#10;4mx9Td2xqQlTO3TokG4s2LTFLxgNGzMfnOCDK0bkGfVgwYkoN44fSEhg8qyV+MbN6nsZe/dCvw8e&#10;uJsPaBNMOK6Htd8mTO1yYWohnVq3Kp0ak4poBIs/eyHagWhh/uq7VqxYoaa18QszdohYyJTXreeN&#10;ZWqZdWqjRlUxJGvRhSWdvSBCiLY4HfgudCTu6Wr69Ol6kg2JBTnNcbKNM0N28OyyQ/E8YSYYhsQv&#10;TmsYpPhEKl5gYWpTrU7tW6JGqrrRqfWafot5vkKnxvfsuvEZi29u0FOQTzATcQUfIK6ZNkVx+Nh1&#10;Yx5vLxgEp1/XSMW+p89sAOL6JRgp7gbs+LO9YGpHh4Z1aoWDCivFj9TJaTAeTQjmwekQZuS7ILqu&#10;+T4bGQw5cGPwXTBxmCSiaHshrsNQqDrxPt+FLDGzGROY2qK80kinNk90ahV3pFMrTRE/0nfEodYQ&#10;hvqtkYZLH2zb4A1SjPgFc4eRhTZmGElBjxAl2otNHXPtrgfesxZYF/E1zHPcPVhzvs1YwtRynKlN&#10;KZxi3v2bd5v3/eN9afd7rn2Pqdc2ssayF6IwjutYcbGTZqcFQUa8wAVhQixgdSjsIBGBQfAoz26K&#10;35mUve6CQk+DXuGNMBQZOrS3ufnmd4uy/n1p9y23vFscoLungIeFIf3p16+f9o+Fi9iCnSkXDAnz&#10;YOv8CQOjPISN8ixS9Fy+E2q8od69e+t348aN0+8gfixGDE8gGBDn+O4UHRLlqZ/ynB7RKWXy/0oj&#10;ZGL92HN4K9O25Mum+7b/Md1id+eyr5rWg24wLzxXFVHGuhngxkGb9BHjD9smcCIecne/WCL6DF5C&#10;hBWcwgcPCQHtcCqO+0py8o0zATZW6HVvvvlmLc8cUB7GmC0jBZapU6aa+U3mm209xP2lW+zuvs2U&#10;tC8xQ7sNrbR+pDx9Za3ArGiXzQziautwzGkO5mrXCs85NXDKojw3Oi9cPjJZhE6ZMkXnmnXCN5xM&#10;8WNk08gJED2265wOXoKn7ok3NOa+5yOGjzS92480o/oWmpF9CypvfvN8xLBUU30cr4ETP0Hg5GTK&#10;KdS6MLAhXLZsWeXpbNOmTYo/nCgpz2mKfmUyMANO9Mm0wymZ7zBgYkwwoGIcWStxqQAicvTPbBop&#10;jx6aeQJO31UTpsZmjjmm3tDaAy5oBGVqarxUk/m6WGVzXqeGKHB76Xaze9vutLu8rNzcfjBdmY4+&#10;Ax0PCxZxGovGXogL2CXGEQL5NHJwyiPvRhdQE1NqxJ2cDqszIrgYkwaB2bx5uyDg7rR78+byNN86&#10;dv/ogoiGQf8wE0cEYi922ryLm9ezODmpUh5iC/GvLj8TDB2/GcrzHYTOmh5bEVV8141ODeMcWx59&#10;E+4RNb1uF9+rTeu2mbKNO1Luzeu3m72798kJLDUsGJseThbAiFgsvjsGJogSuj57QWRYJNk649vv&#10;cJJFPEQ77KjjFqj4xcHw46dDNlqc5ijPjcQhGzeD+Hg9+sijZl3JOrOxbGPavW5T6qbCfgfBhIHS&#10;JhuRuP6Vtcc6ihvXIGrmVGnhZNNYnbiYzQJiawgz30HA7SaT8cUZO+4fBmyIpTnRXIgz/r3is1lc&#10;stFsLt2UdvOc9/GLtcKmDCMx4ER/GN+IIangXdy6mggnMD7KM98hn7Z4OzAJNnUW99m8WH00cw5+&#10;uj6NbHxsO2wykbSELEezZWrMJSdNSxvYiIH78Y0U9AaaAROmj2w8GaNcvnKeqZ3v4EGgQBCX0cCs&#10;ILLuDhgHYspniowQggXFPt9X53Nzvn25GN8h9qB/7o6ahcE7V4cCE6N8TQmrbSe+KWBcGHPfSdaW&#10;r4nD9YWOB0SFfrmMGjg5IcThpB88O58NC9/RjotrtOvDM9o4nzG/0PGwa8WFk74zP+5zcOZ84LRz&#10;HdeRMea0784FZcCZbGJsXmj/3e9rulYsPvksWzPBZscwTjfsWvHhm20nFB7LtpUNU6N+XHU4jSIO&#10;BhY2vzAvpFVcjD3qCDa4qBMoA7OFqYai8FzsuTif+t6yTO18BiP5JhmBZASSEbjcRyAbpoaoFT2e&#10;K05EBI24nAtxJKe4uM8lTBdmWLt27ZzdxCdM7XLH4AT+ZASSEUhGIDYC2TA1nLdt0Al0uBi74crE&#10;Cc5KWdANYsnp+tRhtILI+HykF2/ERCVM7Y0Y5aSNZASSEUhG4A0aAXTXvkAT8ebR66IrQycK48IA&#10;CGtlGIJVOaD3w7XJVUFgVIetQnVtvEHdTWsmYWpv1sgn7SYjkIxAMgKXYAQ4hcHY8CHldn3caBLD&#10;HPRn+FZatwB8I3HIt24NuGFgnOLqO7EMx6gpHtj6EnTjvKtMmNp5D13yYTICyQgkI5B7I0B8TnRm&#10;uGxwx62dLbQQfvxVXT83/Oc4ucHIYIi+kxquKplSB73ZI5IwtTd7BpL2kxFIRiAZgYs4ApzSqss7&#10;h+M4jvau6xL6NSKeYHmKHx1uL24CU4xE8MtNdGrVTBp+LPPmzbuIU5tUlYxAMgLJCPzfG4FsDEXw&#10;c8Oy0Y2rSfQc/Cox58f6EedyN88bDvf4UeaqC1NyUvu/h/NJj5MRSEbgLTwC2TA1orngf4axCM7z&#10;+MAVFxdr9CXrbI/vKFaOJELFOZwyBCHAT61GkX/e4LFOmNobPOBJc8kIJCOQjMClHIFsmBrtE+aL&#10;SD5EeiFSChFRyJUXj1RC5BfKYFRCGe5QLMxL2aea1J0wtZqMVlI2GYFkBJIRyPERyJap0Q2i52Ad&#10;SVi3UFBq9Gu2jJuaJxeHImFquTgrCUzJCCQjkIzAeY5ATZjaeTaR05+9JZkaOZwIMPytb31LUzbE&#10;M9NWNxvsVoiWnk3aGSKLI5OmHSKdVxelHzPbH/3oR1re3kS3v9QXoXAIzkqb5DerLjgx40c6FMoT&#10;mDjbpJ1kkcYqiu+IH+fGk8zUT4JCYyp8qS8cSQkDBIx/+tOfKoMuh9olnh8pY+x8YfKcTeR8fH7I&#10;iMB3+A1Vl+wTvQapYChPwOA3KrYeQad/8YtfaLtkYqguOLEdJ6zmGJd4oOZMc0dmAjJn00779u2r&#10;tZwj1iAWepQHp0hh9EYYJpD4lUgbtEucQ/RI1V0ETEf3xDcE9c4GP2ydixYt0qj9F/NKmFqOp56p&#10;nGyirftuBxtYpKRyAMlwIsRJkEy+1REVqiGwKpY/WPwQoTzTBdHBC598XLSD0+JvfvObjIuVuGqk&#10;06C8vWF0Nb5erxgK/rc3wejlb/eC8QIbhJI2MdeFiIUYMOlF8FMhkjrlSWyJ8rg64kW0e6ypiDjO&#10;d0QnqFu3bla50WC6yPUJrno+12vS71c9t1sXmxvwgmj0wIgVF0pwmLjvggFCqFCoU57+EC8PZpgp&#10;ADMR5vHvgTjyHX+Txw0xju/CZBo8pQzlf/e736kynsjs2V5YqzFHCxculcwDK1LuxYv5vVyD0sav&#10;Bx54wHzxi1/UXHG0S4YC9CfVBcylDjZx6FlcyzgfvMBFZgy7VsiIQR9DxB8GSHYAmBlwscGiLTdr&#10;eXZjw8KQHEVpd2r2BurasWOHZuuwedXIYF5d9g2i9LM+WPvASsYDHJqzCcS8d+9ebY+N48W8EqaW&#10;40yNk9OAYSPMyAmTUu5R8nvI6LFm5uw5EWWvuFhsECobBZ1UMyCOm83Zh0SYs5J+ASLk+mbEy7Nj&#10;ZLdvY6fxjh0ezHDmzJle/CSkDESDNDcXcq1ctdIMHznYjJ84Ku0ePmqwEJllldUDJ3nAIOR2l4sj&#10;JoSZnEy+ixhw7JCtDwrfQfTc1CDxbyHwnFjJO2YvCDJK5XjaH197LH4YLkQ8/n02Y8SsL5g3x0yQ&#10;8ZgyfmTKPWn0UDOtIF9yuUkm0YqLtCCkFrJMjMwKJHTkJOW7cDMh3QbEx16kNWL8MjGc5s2b68bK&#10;jiEbLTeFS7w98o2xeYifkiCSnOqzvR588EEdv/r1/yrK/utT7iZNrpf5u8Z07tw1pTpO7eAk48BF&#10;jD/WCrn3QhcnUGDDqABi7ma0dr/jREdIJqK92wumxVqJp3CJfwcTY3MZlyiQH9EXhzDT+KxYsUqM&#10;GsaZsWPz5Z4Su/Ml1uE4mcNVKWsFZgQe24t5J9VKPC1TvD0SeP7yl7/U214YX4D3bgbt+Hf0i7iK&#10;jPV73/tePaFfzCthajnO1IrEGXDS+i1m5UOHzbJ7H6+8l9/3hFl4x0Nm4MjR5rVXokSQpKtgt9ut&#10;W7cUHCHrNbvETGnhiUTNomGhk8cptHunYogPjLOgoCClHRY7jom+i9MIu3FytSG24falYq8OuSdM&#10;HGc2751j7nxM8mM9vKbyvkN+l+2fZ8ZOGF1ZBScNiNakSZNSqoVpIWL1Xb6s05y+/vGPfwRB4wRA&#10;dIJ4lmaIGSchxDGZLkRRlGPcGL+aXJzOJgpDO7lzrjl721LzwoEllfe525aYiZJQ9dnnTldWSe4o&#10;RGzxi6gJRB33iWQhUO5JGgZANAUYke+CwSMZiGc2phz9Q9bvG1/fM06FMLpsrzvvvFs2MH+R0yC5&#10;rgrlBj57F4n4rp3kxWtXWR2bCU6hrugLBg+R9uXqYoMDg+JkwVwzbiSOzHQhxifUkruZo414lul4&#10;HTgAM/bxCxNy8ozZPGzZjMv48XlmzZrDcgI7Z7Zvr7r5vXr1U5IXLK+yGjadbGbdeWXOQmsaaQ7O&#10;yYgQ4xdSDuhI6EKqgcRm1qxZBgbEmF7MK2FqOc7UZolVTtGWPab4yZNm/aPHKu8Njx03qx58ygwf&#10;P7GSqUHEERWBLPGLXVEmESQ7VBgaxJ+Txec///mMTI3064gZXEsgPPlhnj4iRcZckgJCCDgdcIPY&#10;mXZ0PkTPnzLZ7LxrqXnwaJm576nNlfcD8nv3PcvN5PyJlZ+R4I8TQjzxIy/RFXA6yiQi4R07anbt&#10;6EJIJhq6SLxJOzbRoS2HuPWGG24IfofoipMTO2J0cIh9anLB1ArkhHbu4DLJKrnOvH7P2srb3LfW&#10;FI4ZVMnU2NAgdnRFWFh9Md+cdLK5OIkjlrLZod1vIOKIeznRxS+cXWHemfL1gTeMBSdERG/uvGWC&#10;76677pHgtH/LyNRatOhQWQXieETRblxATuohESRMDQkGG5bDhw/rabQ6poZzL1mawaX4ReJZGJtv&#10;rfj62aBBA9ULV6e3jn+blzdV1vNzsnk0gr9VN783bTppJk+uklYwn+Cwu6ZhTqxpH5OnT9CBeJZq&#10;2mfjlIlRoadl/LhgQGwaL+aVMLXLgKlNK9ttNh56xqx75GjlDYNb+cCTKUyN3RYEx2VqiNoQZ4SU&#10;4IgdQFwuxCns2DKd1EBiRC/uAkDECbPwLQCCgMLE4mnrYS7slq34JxvEhqntuHOJeeBIqbn3yU2V&#10;9/3ye9fdy1KYGicoCIpLHGFUiLYyGXKgb0E8gi4DMSuMPHQRX452XKbGrh/G5rsg/jATTkpciH7P&#10;l6lxSntNGNqrd6+pvM29a1KYGkwaIuwyNZtxmg1AdRdjgG6oR48ewaIQK3StLlNjw8Rch/RqVMiY&#10;gHuMOYwFkXa2l2VqTz89Vj5BgpAfu6eZ+fPbCQGtYmqsBZivy9Q4qbDxqk4HjRgyG6aGNIK14jI1&#10;TvDMdyh7c7zfnJYRV2KIVJMLprZp07MS+9BI3rCqm98lJc+kMDVOgIhU3TUNfqLr9cHJBoRvXKbG&#10;ukZnmM0Fc0+YWjYjlX2ZnLd+5KRWE6bGQmX3Hb/I6EqcMx9T4xQHcbXvOKkhsrNZbFm87EbtzeJk&#10;9wkyuxZqnTp1Ci4AGJdL0FgMMGE8+bO9asrUgNP1/kc8i4gkk7EDTIBdOadYGBMnXTYN7Gjj44Fl&#10;5MaNG3XH6m4ECKXDhsG9YKbUiRjUXojBEA/W5LIntWyZGuLfIUOGpDSB2Jn5r46p7dmzR0/ziLJt&#10;vDzGJz4W6H+tXsoVSY0aNUqZRSamBuFEB0wdBKVFbJftCfJ8mBqbFjc03bhx43QDWB1TY9PjMjV3&#10;rbCBQ4cLDsY3c0wAYmfEq9UxNcT1GB2FdMCZ8KUmTI216FvTpF8BTk6IbA7tfCN5YUPA6c4ViTZp&#10;0iRr44+EqdVkxWdX9i3F1DC/hSHl5VXJyhkGTlAYO7h6E4g0u2pr0cbuCrEPv9lFYtlEUE+MBeyN&#10;EpvFi5iTE0r8QvbOe5/psc/Si50/hKUmO9CaMDWII7out35OUPTVJ/qB+brMDoKPqAqiDfOJjwdG&#10;EexYYc7u4kZHBhNwL8SVnEYgiowXsMBYOAUhtsmWkNeEqcGImFtXhzR58mTVkWUKAIuOh3FkBx6f&#10;WwwI4mOBmJYxx6KQb+IXJ1E2Ej48AC/d4LCc2tDXuFKH0LKuKVNjnjkVunphTlAYS1Qn5vMxNU7B&#10;8fHAmMrijqsjY8ODFWkmM32MvmA0vtQp2ZC3mjA1NmTgsLum0W2yMWMzgvgz3j/gY+PhnqgpH9JZ&#10;u3AnTC2bmaxZmcuCqc3Yvt9sOnrabHzimcq7+NCzZo2IIIeLFaQ1FKHrHOVvueWWlFFAJOgzdICp&#10;YVXFqYFTAjd6DyyefvzjH6u+ixMLujp7WwKERWGcQLLjhJgRG813YT1ICJr4xW4eJlyd+0D8G5ja&#10;nnuXm0ee3moePFZWeT8sv/fdvzJF/GitEuMwQUQg4iGfMJIGulaI6NNgaphmQ3zj4wHxw1SevscJ&#10;JGXYMLgbDPqC0QxEjXbsuGN4g34NBgfBzOaCqRVOGGlevVNM3x+QDcb966vuB9ebqWMHpxiKwMzd&#10;0yCWZ8x1SLdDnxCf+QxDOHHGxwJ9GfXQBjqg+AVBxGfSd0HYgCEeMR1RLidDjAqyuTAUQaf2wgsT&#10;pHiR3OiL7D1T6ulgmjdvn1IVY+0aziBqu+mmm6pt0sfUYNjuWgE/WFNxwxnWFAw15J/Fe06qbBxd&#10;sWW1gMUKwNS2bDkj4kEjvpZVN7/Lyk6niB+BnY1vHCbmktM964d1w/zG+wfec6rlFG4vNtbMW7ah&#10;pBKmVpMZza5szjO1QtGHDZ671MzcedBM37av8p4hf0/ZvMP0HjQkhalhJswpAIX+oUOHVIeCgQYi&#10;Mi4QleR2IT0WO0pODdX56mDYgG8VOzvagWFB/Kx8HYSPi3AgjpSHkVGe0x6MEaVuTa4xY0eZResm&#10;mtK980zJrjmV92b5vWTDZDNy9PCU6ug/5vLoCmkXq0vMiK3lJQSE53ZnzskAtwZEuDyHuELouDM5&#10;okLEqRcixHfswtEhcgKyhgVWpOvrL8QEn6CaXDC1UYP7mXtXTzKPFBeZh4unVd6PFk81I/p2MSdP&#10;VVk/MrfgBiJnYESkxZzY05CF04oI0a8g+kKszAaIvvAdd6axwNKPMZw/f76WRS/DHFjdJngRF4Wv&#10;WrVK4cIBnfKIIGH4VuSbzZjcffc9IvL6rcB6sxDm2s5dRzZ6f5TEka1TqmKNxOd6wIABCqc9VbFR&#10;C60VmBoEvzpDERokwADjzBqkfzAsdLCIsmEWrJV4dmVcL/B5xOGa53bMgSUb/y/byVGjxsvc3iaW&#10;jo/JBrXq5vfMmQeEGY1PGQ+Meeg/EhrahOGA067OLP4RYlT0fYj4+YYTGtIXq19m48PzkKgfuhEX&#10;w2cz19WVSQxFctxQBF1G/pQCM10WoHvD8CAI8QskYmcFkeAGKbEmsxcEgwUV8sVhkSJqco0eXESC&#10;6bHztu2gy4OIcUEMEHXFFcAwU4gGok0bHBRxZXXRPdx2S8tKTUHhFDNj5gy5p8fuGfrcFfNAoDGd&#10;tnCy4OI6R05hMP246ToiV8bNfoOVGkw404XYTXdIFePOycuKcoCB3SuiytCFlRmnmZpea8V4YNrU&#10;QjNrxvSUu2jaVLNYNhDuCQyGBoEFTv7H6MOKwNiJI06yJ2osN2052y/7P2MUutj1W+dkyiNCi5eH&#10;iMV9B6kHBsPJ1taPqNKX3DHUJmNMHWPHThZT9XznzjPjx09SYh2/ILQwbNsmmzIYq72QIPAMvHUv&#10;xIqY2Lu6Qx98MCZO5rYdxHzWkMa6FljpgJ0Du0bi4w4s0INsr82bZa0UTBU/s1lpd0FBoVhGlqZU&#10;xRiyJuNrujrRJ2Jim0Wa7xAZxx3SrajdpVO2YTaDNd3MVdf/hKnlOFOrbgJD7zHiAKHcXRYLmV1V&#10;SOTHAkRGnsmIIt4meibawcHWXhBJFp+bq4j3MBHKb9u27Xy7dl7fcUqgXVe0B1PFOMaaGNvKIaiU&#10;5122ZteYzcNU+S6e6h0mz6knE2NEp+Ebr/PqbDUfIf4ExrhTNZ8AJ3hj4eQ0C64wBpSP3+y+q7vo&#10;M9+4lqMY1/iIM+VsGzUJtVQdHNW9t2vF1YmyBsAb31oBPvpQnUFJvG07jvENI6dj1pude8TbwMO4&#10;W1yyYwIsNbEUrq7fofd2TWer26UPFlY2d/ELRsm70DjRRibL4vPpQ8LU3qJM7XyQIfkmGYFkBJIR&#10;uNxHIGFqCVO73HE4gT8ZgWQEkhGoHIGEqSVMLVkOyQgkI5CMwFtmBBKmljC1twwyJx1JRiAZgWQE&#10;EqaWI0wNM96QhVCCpskIJCOQjEAyAtmNAJa31UXIya6my7NUTvmpYfK9cOF8icZQKCbmhfq/vfk9&#10;Y8Y0iS4wR//3vefZrFkzxWR9pr4P1TFnzmypd2qwjtmzZ0k9M9LeW7hmiil9VIe/DZ7jLzdr1vRg&#10;HdSfqY6qvhZlhBNYM/WV8fL11cI+Z051fS3Kqq8zZ6bDaduI+jonCCfwzZs31zuvVXDOlnmN+hrH&#10;i6o5KdLIE5nmlfHONCfVz+tUHYsZM8J9Bfcs/vngZF5DfbXzSBuZ6gDOqK9h/OM95ULjRf20E3rP&#10;OIbWmm03m74y79XNSab1GvU1XIeFM9u+ni9diff1fOlKtNbCc3IhfbW4w1gRpce1wrw82dP5QZ0z&#10;TI04ev/7v/8jvjqfEd+ZfNOlS77+b++uXfPFGXKIhPD5sYRe6iO+aKnvO3fOl5Qz+eL0W0+cGW/W&#10;9zxz62jadJBEb/iNOCGPSmuD8rT761//VaIztND64t/zN89uuaWjBED+o7zLS6uD79u3nyABg38l&#10;eZJaBuv4618bSky53wXraN486mvDhr3T6rBw/uY3f5UIHDcG+9qixVAJzfQL6evINDjpS/fu+eIj&#10;82eJttLUCyfva9fuLEGafysRSCZ7x4sx+PGPfyV5vHp46+jRI1/8eBpoGcbGNyetWo2QlEHflXnt&#10;F6zjF7+4TpyLr1eY3TnhWb163QV/rpZQVmOD8/rLX16ncxKqo1atdjKvf9D6XTiBvV27cdKPX3vn&#10;xI7nddfVFfy7KTjvzZoN1r6Cyz4c5hl4ce21t4oPnb+vt9zSQaJf/MB06DDJi388v+qqHwqetg/W&#10;cd11dWRer/HCSV8ZR3CnSZMBwb788Y+1hIDe4m2DddK4cX9ZB7+UcZvgnRPG+Be/uFYczetoG+6Y&#10;84w5+cEPfu6dVzsnP/zhz8XpuV0QTur/xS/+qPX7acJAXWuNG/cL0hXqoK8hutK48QAJUPAbiVA0&#10;OthX1tqNN7bKQFc6iK/mz6SOMd55bdduvM7JTTe18dIE8OU73/mVzP3/VhtT8/zYxeXxVc4wNYar&#10;UaO6gsB/ED8hI35fEvFI/re3BLaQvEgvCMPoKX5Dx8Q5OvU9kZVIVl1QsF4cTRfre565dWzfflqi&#10;LYzQqN1uG5QnA8nw4dNlN71L64t/z988W778XnFInSRH/Kh8vAy/CWjfvftQiYiwR3ZM/jqKijZJ&#10;6KCx3jqAa+fOs9rXkpIjaXAAJ2VGjJguzrILgn3dtetFWYSDpK+vp/UVmGUfIckSOVVu98LJ+9Wr&#10;H5CIEKOMJHNO6ytwMAY9egwTR+tD3vHCnWvatGIpM1S/983J3r2viWN2G4ktecJbh/jLS2SYfDNm&#10;zDyF2Z0Tnq1f/7gw7w7i7xSe1yFDpuichOpYuvROmdeJWr8LJ7ATXqlnz+E6J755pd4pU9YK/i0K&#10;znt5+fPaV3DZh8M8Ay/y8lZIJAp/X5cvv0cIXxfJZO3HPwnUIUygm1m27C6JTuKvIz9/jczraC+c&#10;4Bbj2K3bYPGnfC64DiZNWiqhppZ54WSdbNnyrKyDIRIT1I87jPGgQXkGWCjvjjljzJx06TJA4XHX&#10;GnAyJ127DpAwYHcE4ZwyZY20M1nr99OEU7rWtmx5OkhXgJG+hujKli0nJcbsSM0I4KMrtDt06FTB&#10;v70Z6Mo9wnT7aUgvtw76zjgyJ4sWHUibN+oHX1q0GCaxKv90eXCfSwRlTjG12rVvlh3Tb8Qp1ihy&#10;8L+9yYG0YcNTMmkdJeTNA5ojKf4eJgUyjB27WOKuzdD3PHPrWLfuCTl19BcCGqWkcOsg71K/fpMk&#10;mWex1hd/z988mzNntxDpEeJ8+prmaYqX4TdJCNu37yPEfJMuRl8dEyeukMU4ROp4Pa0O4Nq48bD2&#10;dfny+9LgoF+U6d9fsn8PmRbsa3HxESFuPaWvz6T1FZggCH36jBNCvM4LJ+/nz98nC22gOMi+mgYn&#10;cDAGHTr0FaJyl3e8YPATJiyTMn30e9+cbN78tMRKbCo61Ye8dbCYe/UaLYytUGF2x5NnixffITvt&#10;lkKEzwTntXfvMTonoTpmzSqXeR2u9btwAvv27S8I7vTTOfHNK/WOGbNQ8G96cN7Xr39S+wou+3CY&#10;Z+DFqFFzdXPk6+ucObsk6kkbiXz/ihf/du58WROCzp69Qwmhr47RoxfIvA7ywgluMY7t2vWS8GqP&#10;BdfBiBGzzMiRs71wsk5Wr35E1kFvcaZ+0Ys7jHHPnqMk4s8CbcMdc8aYOWnTpofC46414GRO2rbt&#10;IaLW7UE4x4xZIO2MrEw/k04THte1tnr1w0G6Aoz0NURXVq9+VE74A4QxPufFP/rWp894wb/NGejK&#10;Lkku2k1irJ5Oq4O+l5cTqaaXiHO3pM0b9YMvDRv2lZPvxc3Pdol4zyWrNmFqMcYJYiRMrYoIJkyt&#10;aiwSppbKHGFCCVOLxgRGlzC1S8ajalxxwtQSppac1CpOrclJLSLSyUmtioFbCVByUqsxb3nTPsg5&#10;pnb11b/VRYXogf/tzamhpOSYiAk6qZiA3/H37JYQtYwfv0x0YjP1Pc/cOjZuPFIhJjid1gbl2YEO&#10;GJAnEdw3aX3x7/mbZ/Pn71dxBrt3ysfL8Hv3bkRy/URMUKYiAV8dkyevFvn4UG8d9H3TphMSVb2T&#10;iFofSoMDOCkzcGCeyOmnB/u6efMJFVds3Xoqra/AhO6lb98JImrd6IWT9wsX3iY6DfRy6X0FDsYA&#10;kdyyZfd6xwtd3KRJK1T8yNj45gSRDSK5NWse9daB7gjR4ZAhUxVmdzx5tnTp3Sp+3LHjxeC8Imqd&#10;Pr00WAdiZfSt1O/CCeyI9Tp16i9zQrw+Pxzjxi1R/AvNe3HxURERNVNc9uEwz7p1GyZizPmqx/T1&#10;FZFws2ZtlQH58I+Yv6SZmTt3t+rdfHUgpu/SZYgXTnCLcUR0uGHDk8F1MHLkHBWT+uBknSDqZ94R&#10;k7pwMr7cvXqNkb4u0jbcMWcMEbW2adNT4XHrAM6dO18SHO9ZKWr1rbVx4xZJO6O0fj9NQK3RSUWt&#10;IbrCeI0aNSe41tatO6Ri+u3bn/fiH+327TtRrE3LMtCVfdLX7ipmdOkffWccUWsganXxi/qZBwxW&#10;EvFjjvipwdbRqV111a9Vprx9+ymRT1fd5eWnRJdxvyzWDqoUdt9DuCkDkR8ypEj+Pq3EPLWO06p7&#10;ATHQbaAEj7+n/NatJ0WvMkqU1+tkIZ1OeU9ZnhUUFIsCfJjWv21bahv8hnAhG8/LWy2LLr0O4IQg&#10;IIMvKzuZVgfGLDCJpk3bKgN14YjafU4ZKwyY+tL7ekp0VA8KHF11sbrjRV+ArUePkaLzWuqFc9eu&#10;02K+vlV1Zugg3b7SJvCjt4OA+sZr9+4zojOZr8SN731wwswg9EuW3Cl1pI4ncAJH9+7DhYlP8cJJ&#10;P+bM2SmWeq1l7I94cYO22USgP/TNya5dZ+TdeikzRGF04eR79JwQ0IULDwbhBP/Q/fnaYHyWLr3H&#10;1K3bwKxYcb/Om4t/PAM/hw4tks3RmTT8A070vY0atVBdqQ//2BDxHv0hYxdvIxrPM6qLbd++rxdO&#10;cIW+QmCXLr3L21fmiU0Gxg8+OHnPWkPfBQP34Q5jzJyMHDlXcccdc8aQvgJHSclRzzqxa62r9LU0&#10;uF7ZZKAD37bNRxNOyVq7W+kKG6MQXWG8hg+fEaQrbP5YJ4ybj65gSAIOFxRsDMJJX9nIom914bD4&#10;16pVF8VTF78Yu927T4sVaIeEqZEthONaLlwNGtSXFCWfVcVwmzbdlCDbG8Ru1qy9mCnfKlZunZVp&#10;xN9Hv7sJY6yrC5o6Ut931cXRqFFLSRlT1/M9bXUTpOosbdRWRTvlfXXUq9dYCFNDXbC+9+ySb765&#10;luyaWnnqiOCsU6e+wFq/4vv0vkKgqYM+p8PRTcagi8JZv37jIJwtWnSQvtbRheLvSw+Bo0HFePn6&#10;2kMZRe3a9bxw0o9WrbpqG5wcfG3A8DiF1avXKAOcHaUv2cDZPDCv1cPJPDHvbBR8uBHB2UznNcI9&#10;d066qTEBfWVXHxpPGFbDhsDpH0/aJxErdfnmlWfMO/MKTC5+WThvvPEmHXvfOgCHSZsT4Z+/DvAP&#10;/PGvE9ZBJ30PLofWQd26jSrwL72NaL220zrAVf96jeaEE7Yfjh6Km+CfDwa7XmvVYr2G4QT3WLMh&#10;mlA9nN0Uzsx0pYWWyQRnRFfCcNav36RivDp76Z+lK02a+OlK+/a9zNVX/0jcBm7ImFE8F2j9pYQh&#10;p8SPdevWNl/5ynd0179w4X4xq99beS9ceEBMalcL0WkkIsal8v5Ayvv58/fqN1jJIS5bsGCfWu65&#10;deTlrdHFVlhYktYG5amHnfKAAZPVdDb+PX/zDAU5C5XTAe3EyyxYsF/FA+z8OI356gDO3r3H6emF&#10;kxhtunVwUoSh5OevDcLJ94hv3LGgLtpgVwiBmzlzm8CZOp6UWbz4NhEd9lVrUR+cvB89ep6KMCnv&#10;wslv5oqxmDRpVRqcfLNkyUEVcUIkgSF9TvarRRiEh7nxwbFkyW0CQ289HQOTOyc8QzwE82TsfX21&#10;VpxYJobqGDVqnu62fX1lniNLvO4Gy9UQbvTrN1Et+vzzfkBPHhCvKVM2BObtgI434jLGztdXRJMw&#10;TkRz7njym+cQPvA0VAdzAsMM4WdRUakS8Qj/3HWwT58haeAE5Gtj0aLb1OoVOLDC9ME5b94exQtO&#10;MOCrW4Z5Gjx4qvS1hYrt3HnlGywBOeVzkgrNCadBcBRc9dEExOPQlYkTlwfpChINrFL9OHxA8R+G&#10;BS67cNo2mVekDSE4WYdsdhgvH11BagLtQvLho39Llx4Uc/6Gcv/5UvKMnK87p5ga4sfvf/8alZ0j&#10;Y4+nYEeGbPVMa9c+qjLl+Htk0OhWxo9fLos5MjPmmVsHosFOnQaKiOD5tDYoj0x9wIB8WUSR7iX+&#10;PX/zbP78A5Uyel+qeHQd6NRmzNiiOg1fHRBwdCfIwt066Dtm7iz4VaseToMDOCkzcGC+MqRQXxFP&#10;sZAwh3bHE5iQwffrN0H0h8VeOHm/aNHtskkYrHoZF07gAH5cJBAN+8YLny8WPMyT731zgriZU9K6&#10;dY9768AXrk+fsSqSAyZ3PHmGuBYCio7F7audV3RqzEmoDogeIl3qd+EEdnQa6NTQ6frmlXrRqcFM&#10;QvNeUnJc+wou+3CYZ5FObYH6y/n6anVq6DND+MeuHqbB2PnqsDo1H5yMH+PI5m7jxqeC6wB9Gpse&#10;H5zgAiJ+NgnomH24wxijKwUWyrtjDmxz5+6RE2svhce3TpgTcBxGHlqvzAk+edTvpwlHdK2tX/9E&#10;kK4AI30NrbX1659SFwn0YT78o11chWBMYbqyXzdNuAS5ddB3xpE5YXPlzhv1Mw/o1K699vc5z3gu&#10;JYA5x9QSP7VIsZ/4qVVZoCV+aqluFomfWpWVZuKnFo1F4qdWxSYTppaY9Ccm/YlJf4qDdmLSn5j0&#10;X8qT1KWuO2FqCVNLmFrC1BKmlkQUudS85g2rP2FqCVNLmFrC1BKmljC1N4zpXOqGco6pXbihyLI3&#10;xFAECzefkYeNK4iC/GIYimCU4CqW30hDkcWLszMUwe8qZCgyeTKGIv0yGopgwYazrq+ObAxFCDKN&#10;ociuXS8HDUX69h2vivqwocgeNQAKGYoQ/xKLP2IahgxFsMytzlCEvmYyFMHKM7OhyH51oQgZiqBf&#10;iQxF9gYNRTCewPk6ZCjCOEaGIoeDhg0YTmRjKEJ807ChyNiMhiIYu2AoAjw+QxHmpDpDkfHjszUU&#10;OXQRDEVezGAoMjFLQ5F0Yyf6TpxVHOITQ5HMbDGnmFq9enXMlVd+Q50LiexeULCh8sZCb8KE5epn&#10;hln21KklKe+JisE3WCCxGCnPs9Q6StTRE/8dEJ0y8feULyzcoP4/uAZMm5baBmV5RiBhiAbmzlOn&#10;um0Ui+vBKrVww1SZaPzxNjCzpw7MjK3JtAsHvyFq+BLhyOvWEcG5UU2yMVX297VY+4i/09ixC9PG&#10;C5iKijbr9127DvbAGb3HpJq+YK3pGy/qoR9YYqb3dYMs4lIdB0yRw3AuVYdkCKRvzKdP36x9xfLQ&#10;1wbPsIykr4y9CydjznjhOM3cheoYNGiKENDuOl/puLNRXUqwkiOwLY7NqfPKeG2Svo5Ql5IQ7owd&#10;u0h94Qh87OIwcPIMN4wuXQbq2PnaGDSoUN0CwD8XTn7jDgLjxDGfsfPVgYUlOOzrBzhN3ZiXY+EY&#10;6gvm/CE4mYNx4xZrG8yJD076ylplXlm7bhnaZV7xY2Pt+/APZ3rcZ6Jgwf71itsLfYGupM8rdGWp&#10;0hWctEN0hc0MFrw+OPmGjQybKiIahdYJ89q799gMdGWy+o2yMXLhoM5Jk1aq2wobah9NmDmzVNPj&#10;/O1vf73Uh6Gcrj+nmBrO15/61BfUzJwQUBAge0M08ROpVetWJRqY3cff9+8/WRcxi4gI5vzNs3gZ&#10;vqEOiIqNxuHWwW+INESUNlPfT9Jn7JYgKuz88WdLbSNPERe/KxZCeh0RnCyyJk1CcOYp0wNO/GOi&#10;vlSNhe0XcMKA08dikn7DtzCkCE63DvoyRX3hOFX6+zpFzfXZBERtpvaV3/hlWQbuawMCDIyWyKbP&#10;SZ5uIHBcjaKGpI85zAaiw5gBc/qcTNEQRWwCIG7+8ZqsjBXfvlAdEFdwJ6rfndfJOo4QWOYmhBs4&#10;bhMcwPeeeYIg0VcYgh+HyUMW9ZWx8/UVvKKv+JqF5gTcYV4HDSrw1gF+M29+OFPnJAxnK2UoITiZ&#10;Exynw3BO0nXCmvWtV+YJE3fGCxxx55XfMCwc99mwhOaEOWW9gqvuePENLivQFTZ3IboC7uA4H6Yr&#10;gyvoyigv/tG2dcoPwUkfYFqU9dOVMepPx7j64BwypND88pd/FOf+fyTO17kSUcSmnrExFfnf3hy/&#10;EYWwAEhRgggu/t76UdnUMzZ2WrwMz/CdgVCXlT3nrQORIv4k7JRoM/69FffgOwNRQsxj4x/acvxG&#10;VBKJH7eqKMJXBw681ME7tw7gxJ+OnR1+ai4c9BURGQRv+PBZlXHi3L5u2nRcd8L4gVHehQOfGwgO&#10;ffXByfsFCw7IYh/q7StwMAbWT803Xoj66CviRxt3z4WTUFswvTVroth7LpyIJNkosGsHJl8/COcE&#10;gybNidtXG8sRpmTjcfrqwFQe8SPv+CZeBth37HhJCQqxH0PjZf3UQvO+cWMU+5H59eEwzxA/4mDL&#10;2PngRKyI+BGxng//8GeC2VjfLV8dkZ/aYG8/gMGayq9ffyi4DjjZEA/RByfzSPgzRIOsBxdOG6OR&#10;NUCwYBtzMQ4rc42orXVr4iG+4F0nzDcbCcqF1itjySbWtunSFfzToCvAG6IrNqBxiK6sWfO4bmJ9&#10;a822y4YL/9cQnMQeJWKMD4cj/DunQQhsSiGX/iFKbtCgT+KnlkthsmBqBDS2zIL/7Q2hIhgxIYqI&#10;aWjzL9n3TDAIZwPKWsLm1hExNWIuPleZGyleR5SnbLISeuqLf8/fPIOpsUhsRPN4Gb4n8K3NpwYC&#10;++pAlMCp0VcHCAzRY7eOrsqFwzJCdnNEUgj1lXh5LJKysmfT+gpMEF6bT80HJ++JjgAhR55vmVh8&#10;vCJH874aN883XjAkIjVwQrKMwp0TnMTZoaI/9NUBcbP51IDJHU+eETeSEw4BZRm/eBnLpHD0RaQa&#10;qgNiQT41m4LInVcca2HOzElovAjOi3g8NO/E9aOvbNB8OMyzKJ/aPNVl+fqKkzinD5iXOyf83rXr&#10;VT2VEvGGsfPVMXr0QhXV++Bk/GBqSCRwiA+tA8SwMDUfnHzDJoV1wGbAhzvMC/OKKNYykziswMac&#10;EOoLeNw6gBMGwAkHphaCE/G73azQZjpNOKR0Zc2aR4J0BRjpa2itRUxtoDI1H/7RLhtImFqYruzW&#10;cGIES3DroO8RUyOf2ta0eaN+5oHs8UlA4xyK/ZgkCa1yKk2crxPn6yRJaJIk1CY0hWklSUKzU+Xl&#10;lE4tYWoJU2Mn7GZqTiKKJBFFkszXCVPLjqUZkzC1xE8t8VNL/NQSP7XETy1bnpHz5XKOqV199TXB&#10;JKFWz4TsO5TMD5NazGt5708IeLhS9m2VvlaRS/nIACNPo22HkoTOm7dPrdisQUt6ktBXs0wSOixD&#10;ktDjFQGNw0lCscQioHGorxiKoFi+8CShg6tNErp8+X3BJKEYiqB3e7OThGJsYgNV+xJnooPCcCGc&#10;JPQl1allShKKyT55t0JJQtELo1MrLg4nCcUwxxqK+ODEdwudWjhJ6OuqU8uUJBTdH4YiPjhZF1bU&#10;haFIaB1EOrVwktC1ax9XvVymJKGsI4xWQklCZ8/eqXrhUJJQ9EykgKJcCM5IpzY6mCSURKjor9Ef&#10;hugK8zp69NzgWlu7liShg6pNEkpWgTBd2avpccJJQiNdfZIk9DLyU6tT5xbz7W//RBxTj4txwzPq&#10;oGrvsrKnVUEP8kF8tmxJfU9U+61bn1ELOawXec+zeB08I5kfZsIrVz6Q1gblS0tPqK8RPl7UF/+e&#10;v3mG3w/m3xhilJamtoHRA8YoWC6ScXfbtmedOiI4IQgsRohbel+fEcOHu9TwAQR264jgfFoJMIuV&#10;frlw8AyHZKy6YDhuG/Rl+/aTGhEeBXg6nNF7mADm3xBjt45ofI/re6wKfXXs2HFSU/Cg4GZsfHPC&#10;XEDoSafhG/PycuAcqtae27e74wmcz+o4MV44cPvgZHww7iFxa6gOfJi6dx+q8+XCyfdkN8ZXCabi&#10;6yvPsEbFjH7bNj/uYFBDX5lfHw7zDMMcEnAydi7+ATtZ2W1C1HT8e1rnCutI8JSx89XBZoiNhq8f&#10;rDUIPfm5WC+hdUAd+FH64KQfGO8w7zBGF07Gl3mCqeESQBvumPOMzSW+lGxkwZ94X6iTLAIwPXwI&#10;Q3DCeBlTcNVtg74uW3aP0JUOOq8huoK/Jqb4IbpC5gTWM5bZPvwjCz2bFfztMtEV3Hx8ddB3cBuD&#10;FlL6+GgC80CS0D/96dqcP01dSgBz6qTWoEED87GPfVIJB06dMA57swsCeUm0hwMsv+PvMacFcTGX&#10;xicFSySeuXXgM4VfCwhIebcOzNPx8cGRMr2N/vqMXTD+NxCFzp3dNgbq7pQ2KNe582APnIPUZwVH&#10;y6j99DqwgsJ3Bobh66uFE18jP5wD1SoMHx9Oa+l9pS+DNXkiCykdTt4P0bEmmSknFBfOyCG1v44F&#10;vlk+OLp0GaoE2PrX+PoK4WNeozlx57W/Rr4ATpiWH87BuokggSdzEs19Fe5EbQ4Qy7DmuinKVAfz&#10;4p+TAVo3DIlNkX/MB6svE/0N4U7mvoLDgxR/8UFk7FL7Ec0ZY01fw3PST+cEs37GzlcHJz3w3D8W&#10;A9Va1SbnDPUFGMNwDtJxsuvEhzs8w0+NMY3w010Hg3W+wA3GLR2HgbNvRfJXcDgdd3iGn2UIhyO6&#10;0qMyOWeIrgAj8+KHc1BF0l7oSk8v/rFOWO+ZcKNpU5Kq1tHTmNtXfkd0JUrc6qMruIL85Ce/kiSh&#10;NyZ+arnip8ZJ7Zvf/LHu7EpKDmtac3tv2nRUd1IQHXblJSVHUt6zY9u06Yju+vBH4nuexevgG8zx&#10;YRTslNPriL7hVIBfCvXFv+dvnk2evEYZL+KK4uJUOPmNbxlMiVPB5s2+Og7riRLxD1aOPjhJHgry&#10;Au+mTalt2G84ZXEqcPsBnDxbtOigLlhOQi6clCktPao+Uez8fHDynt0+jJvyLpz85vQCwZk1a0ca&#10;nHyzZcsxjdQQnUr9fcXHDIKBuMw35mVlR3WscMoHJndOeDZtWpTUkl2ur6+MGc7duBeE6iCKBg64&#10;vr5SJy4HEHvMx33jxTPM+Qkc4J/3I3ryqV+/qbhK3BacN5gQDueMna+vRMaAUCPeo1/xMvzmOUyL&#10;KDBlZf46wD+IpA9OcIdTPpsyEsGG1gEuEriV+OBkvbJOOQHh/+WDMzoN9lZneNpw8Wvz5qMaXQM4&#10;kNK48wqcPKeviLhDcHLCZ73SngsHcCL5ga7gPhCiK5Gz80R971uvs2fv0jXPqa+42KVNzNGTisOI&#10;WkNwkneQOgjDVlycSrvoO2JvTq1EUXHrACbm4aab2pg//zk5qV2RK0wt8lML69RIsMiO/OLo1M5U&#10;Oi3XXKe2vxqd2mu6g0R0F9KtIC7BH8mnl0OngZgFUYN19I3rVmzMSYgnxCmkU0Pkwc4xpFPDWZMN&#10;AIzLByfvIcLsEvHtQSfmwgH8JEQlSadPV0DcRjILX4hODedeCCgiOWBy9Uw8W7r0Hj3JoXsJ6UpJ&#10;NDp9emmwDpyVe/Y8f50acEC0MunU0Auz6y8pCevUok3VfI3b6OsrzteZdWqmUqfG2PnqqE6nhq6K&#10;EwPEOKQDipKEzvXCyTdseJj3TDo1myQ0pFNjo0PsR+Bx8Y95xieUTVUmnRrhujLp1GB00JXMOrUo&#10;SWhordHXSKf2ghf/WLN9+07UTN2h8USECVML69Re0U3AjBnb1CfNXYvMNUlCEz+1xE+t0vLLOt2i&#10;kyssLNZF5JqX8wzPf/RZOCRD1ONl+G0JAnH1WHi+OthZwtSICuHWkSQJTR2zxKQ/MelPTPoTk/5s&#10;9XA5pVNL/NQSP7XET81GFJmrp2d3Q8RJIcl8nWS+djfLSebrJPO16FWe1eN7nGgkJ7XU8YCAIhJB&#10;/EiKD/dEyXhxWkXEhI7Sx5AgzOjs0EXZEEXxMUcsg0UaIjn0YQlTS5iaxQ8IN/pLzNyTk1pyUruM&#10;T2qZYj8eVmuo6mI/Dhs2MxijDSOUKPbjyWCMwH79qo/9SAT8vXtf98be27nzJZF9o1PbHIwBSOxH&#10;dCfh2I9RnMtMsR+JUYlOLXPsx17VxH5Ep7Y+GMuQ2I9kRQjHfny92tiPmDHnSuxH63/oi4eIscuF&#10;x35ceMljPyL+jmI/vhqI/fhKFrEfF6gOKBz78XnVVWWK/Yg/KO4aodiPq1c/qjogxPGh2I+Y9GeK&#10;/WiZGjE9/bEfz6oRUqbYj6Rxsn6l/tiPmMp3vMDYj49V+L+eCsZ+7NMnm9iP3TPEfiTOJTq1JPZj&#10;JgaXc+JHAhqDvFYhy06eG70KxhModLFCs4pl+x7Czqlg3Lilam3He+vsG68DSzHMawk86rZB+cj5&#10;erLmmaI++639n2co6mFqNohyvAy7S4gNSnaYGgveVweWTlja+eoALnxqsBzDctGFwyaxtAGNQ33l&#10;BMSC37LlVFpfgckaimBN54OT91hQYmptgznH+2IV95zUsPryjVdkKLJS6uin+kXfnAAfrhhY7fnq&#10;iAxFoij9wOSOJ89oH3PpnTvPeeeVtqMkoVuCdWCUQOBb64TvzitGCZxasW4NjVeUJHR2cN7xS6Sv&#10;GIr4cJhnWGmOGRMZivj6yukZPzQ2RPTLhZPnmPPTH8bOVwfGE5j7+/oB/rExY14xFAmtA4xZMJ7w&#10;wck3UfBwDEVeTYPTrjUCasPUKO/iBrCx1qzztdtX4MQIJUqcuSMIJ3MSmlfGG2tF6MratY8F6YoN&#10;aBxaa2vXPqHrBObroyuRociEyiwRIbqCyxGGIm4d9J1sB2w0YGruvDF2zEPDhn2TKP25FKW/fv16&#10;5jOfuVLN1CFgOHbam2j0MBv8lTjhpL+fqs9AzmbN2mv0eqzl4nXwnh0bvjEQOF8blMdcGh8v9z3v&#10;eIbJNf5hmF3TjgsnkT7wScFPBxPv+HucOKkDKyf8hHx18B6rMHxSYHxuHVGbUxVO7iFDirx9ZRHh&#10;JwTh8PUF51m+x0w4Hc5CjVaCMQt9wfE0va/R+FofNF8d1pwfc/vQnGCqX7t2Xe2zD06sCWFY+Gf5&#10;4ZyuTuTkGPPByVjRNpsEmFKoDsa6efN22icXd/ieuoEDAjl0qDuv4MZ0JTrMbQh3wLvwnES4EfW1&#10;i27OUnGHOZleOSch/GP9gOP0lbHz1cFmhznx9YO+UgfWpFgNhvpCX0NwgpPgX5RANs+LO9TLCYmb&#10;v33rFQbPmifHmG+tDR5coG0gCQjByTvK0CdfHRiG0QZthelKJ8WfEJwYjlEHfabvLk3gNzkBYcCZ&#10;6AprnjpC9A8ch8mn04SpcmqeZX71qz8l+dRyianVq1fXfOELX1Ov+7y8Vep7Ym98bkBInIlBTkzi&#10;4+85DfANu0sWLNl2eRYvwzcgXMOGLTQDNmXcOjA/x+EYIomfWfw9f/OMUwNOtmTMnTzZbWOVmHUv&#10;UoKAf0x6HRGcnBYhfn44VymxwXcGEU8mOBEN+uDkG04MOHSyK3froC/5+WvUZ488T7468NuCmEC4&#10;GEt3PPnNXOFHxCLztYFPDf45jFeor6RZYbHCRH1wTJmyVucE4gTM7pzwDD8iCLm/rxHsbDKYu1Ad&#10;UV+7av3puLNS0xpxAgIPQ7gBY2TTE3o/YsQc3SQQecTF4YkTV+oziDyO1Yydr6/gFQSUE4h/Tpap&#10;jpJ5Zex8dYA3nPZCuMOc1KvXUJmiH4dXK14wJz44Wa9sAshGHoITn0HWCXWwJty+ME8RU2ukfqMu&#10;fvGb0yLjCfMNjTnZzCNftuVpbQAnjBG6AlMN0RUkL2x0w3RlqjJOxs23XpkDcAfmF4KTPkR0ZZmX&#10;riBGpQ02zW4djF1h4Trz+9/faP7+979lq356S5bLQfHjNSqGsMd8K6ZAPGF9t9aufbRSXGHfczzn&#10;SB7Ffpyt7624K14HfkKICbZtez6tDcpz7AdpbIxA+639nzZwjObEZ/3F4mX4Psox1k+cT7eqqMtX&#10;B4uHBeurg74jOoxErY9ov+J1ACdl2AGzmw/1ldA6yOARibjjSX2IpiDk5I7zwcn7RYtu15OBFQm7&#10;cAA/DHrFigfS4KTs/fcbXeQQacbGNyeIghHJEQbI7asVq+Bjxu4VmNzx5BnOwkSBQUTj9tXOayR+&#10;3BqsA0d3TmFWvOvOK2JlHNGZk9B4WfFjaN7xtaSv4LIVucVxmGc4xEPAGDtfX9FzwpAQXTOmLpyI&#10;inHcR3SHSMpXBwwa8aMPTsYv0gv3Vmdl35zwjPBqiB99cPIe/TUMC7cVF07mhBtCjm8f5V3cALbI&#10;T62nwuPWAZyIH2E2NiGqb61ZPzXbZrwM441jM/prkoX65gTYgJG+htYaolZOxogOffgXib8nVooO&#10;/XRlnxrF0Fe3Dvpu1Ro4ibvzRv3MQ6NG/RPxYy6d1Ko36Y8MRdAzQUxdy0UQxWa+5j2L27W0i+L3&#10;9Rfrx5MXwfox3ccs8lODIPRRvdz5+6lhKNJR4zbSL7evUTLTSXpqCPUVXQEEAebmWnpSHwvFJgn1&#10;wZmd9WNkKJJYP0bjie6FU2to3iF+nKLQ7fpwmGdRktBsTPrTLVLBv507I0MRmyHZ5xbAyQdDER+c&#10;4AqbPsSL6Jlc/LOBlCNDkWgD6fPFtIYi5eXnvJazrE82h8BCG+56TbV+fN7rz7l9e2QoQvSSEJyR&#10;ocjIyuSg6TQhMhRBVx+iKzbzdWitrV6NocgA1V/7rKrpGydnDJVCcMKYkd6wyXPriPKpYShCktAt&#10;afOWmPQnJv2JSf9FY2qJSb8lkm88U3vF6/yPQcuFM7UzF4GpPaKnPYixzx2kZkztTICpvXARmNrj&#10;F4GpPVrB1J67hEztbMLUshCY5pz48Xvf+02lmbu7o2J3e+EntScqTmqJn9rFOaklTC1haqGTWsLU&#10;wA3rPnLhJ7WEqWXB05IkoYnz9bgkSWiSJDRJEnrB4sfkpJYNw3kjyuTcSe3737+m0ngi7suB3D4K&#10;aNxJ5PyRoYjrM+Uairh+L5FSGEORgaoz8PmTRIYi+ZWGIq4/SWQockANCpB7+/yEUIxjKBLyiaIO&#10;Iv1jEOCrAxgiQ5FOKuf3+aREhiL5ajHo8/HhGfmmMBQhGoPbV/oVGYpMEEORYq/vVmQocjDoT8f4&#10;An9kKHK/1+cJ5TWWWfgr+fzUgBMdAnom/NR8flMYO0R+atO8flfASUBl3BOskt3FDdpGf8ic+Hy3&#10;eIZRArqXkJ8aRglYNuKn5vOXow4MMEaMmOl9T9/wT6Ov+CH6cJhnWN5aQxEX/2jD+qn5fAetjiwy&#10;FNnj9SGjDnTP1lDEbSPVUOQp75y4hiK+dRIFNO4jBg6vBf3UevUaU2ko4q5X11DEXWs+QxEfHBiK&#10;9O49Ooh/UUDjKkMRH12JG4r46EpkKDKo0lDEh3+4Dvh8zCgb0ZXIUARndZ+fmjUUwdHcxT9rlEVA&#10;42uv/f0bwTtyto2cYmp1695qvva175nFi+8QA4m7NcmgvZctu1ujBmDyihnu8uX3pLwnfQnfQPxI&#10;8snfPIvXwTcFBRvVtJa63DZseRgSlnYrVqS2QV08w2wXM2EI/rJlqW0AJ+k6yFGGb8rKlfemwIBB&#10;BXBg5IHfC9aFfJMK592qUCYdC6bAK1ak1gGcS5feqRaFWOPxfXpf7xbl+TYl9Cwkd7xob+XK+9TI&#10;AyfudDij9zb1B9H6XThtm/gFklTVhZM2Vq++X60027QhLYcfTuaCvmKF6RvzVavu1b6ykfDDea8y&#10;TvKlQRhcOBlzYMWMHQu2UB1kSGY8gdsdT+Y5SgTZU7MahHADy1mYp+89c4CSH3N8kqqmz0mEGxgD&#10;UAdjF8eLaM7uVcaJu8fChQfT4ARu8BJTeRjjqlX3eesA/5gTH5z0dcGCA+ruwYYn1FfqwCrVBydr&#10;iz5SB+Pmjie/mSfcPVizvvVKu5i3w6AxonDnFTjBS1wLsHgOwYkLEGMKXUmf12idQFdwTQjRFaw0&#10;MWrhvY+u8C2qEbIF+NYJbaNfZBOaia5gGYuBjwsHdbJJwYcR2uTiMDCtXn2f+dvfGpu//OVPOctw&#10;3gjAcoqpNWzY0HzoQx9WJGYxsHuyN4jL85tvvkUdn/Enir/H/J1n+HFEiUQ7V9xVdfAMxCP5ZuR0&#10;7K8DooPfFG2mttFJn6GEBw6IeXoZ4OiiDrYQ6jCcLRVOTIkjWFPh5HetWrUzwNlNiWOUoBM4U+uw&#10;cNaqBZztAn3plgFO+tpNiSPjlQlO+kG59L52knnsruNw0003e+fEzusNN9wQ6GsEB35EJMbk7/Q5&#10;6aqLnToyzQn+ToxZqA4IG22E+9pZxwsc8/WVZ/hARnPi4laEO+AfbdBWCHeAsTo4SSZJXX7cAc76&#10;Ckuor/QhBGfLltXBGfWFeWVMfW1QB24HmeDEmZ51xtz61itjyDoFd9gkpo9XBCf4RyCD0JxwMma9&#10;spkFLpeugDM331xL6Erz4HplE0FfqqMr1nHeR5sIUoBPXYiugBPV0RXGiv746AqM+//9v19LktAb&#10;kiShuZJPjSSh3/rWj1VEQ5r1eOr2LVueVrNxnCjZyfA7/p7cYaRJ5xSFR35Z2QkR4Z1IKcOzpUvv&#10;1t02pvJuG5QnFbsN3eO2QXs8KyoqUzHUxo1HPGnqT2jYHRCMU9bWralwUgdw4qDN6QORamlpOpyI&#10;81iExPlz6wBO0srjd4WfGTC5feUZoaNAfmJlun0Fjm3bnlZfOcQzPjh5z4kR9wTCO7lw0iZzZWPv&#10;+eooL39Gzb4hBnzvg5OccSx2/MR8qe63b39GzdwRVW3b9kzKnNp+YNINgSUhpW9eEcXi+MqJMlQH&#10;6YaYV+bEhRPYETFFCVHLdezi+GfhwKkaka5vLLZsifAPAgku+3CYZ5wocQRm7HxtMCcQzwj/UnGH&#10;3zxnA8iJkrELwYlEwgcn44cpPxtLToOhdUBEE05BPjj5Bn86TNQZNx/uMMY4q1MHY+OOObARwq15&#10;88jcnjmM9wU48W2EORJ2LgQngQyieT2mYn2XriAtgWkifg7RleHDZ6t0JURXFi++U3EDdyM//j0j&#10;J73ResoO05XSinyR4HDqvDI2iEmjwBKrvTRhx45nZaPSNcmnlmt+aiGdGvJzq1ODcGWK/YgoIhSj&#10;DcTIpFNDbk84Lpvg0x+jbV9GnRo6BMR6iF8yxX5EdxLSqUWxHztp5Hqf7iXS/U1Wn6hMsR9ZaL44&#10;l/Qriv04QSIRbMwY+xEi64tRWaVT66ebhEyxH2Hglz72Izq1cOxHRGWZYj9GSULDOjVM5a1OLRT7&#10;Ed0L/luhea9KEno8GPuRMHCZYj/aJKEhndqePVGSUMRVodiPNkloKPZjlBOwd8bYj5HzdZQk1LdO&#10;YDiRTi0c+9Hq1EKxH5kTkoSiK/XFfoyShEbO16EYlVanZh2e47CydsgabXVqIbrCeCG6Dsd+jJKE&#10;+uI22nZZa6gCMsWUJeoNLhD+2I9RnEs2cKHYj40b90+YWq4xtcSkPzK+gPleHs7XiUl/YtKfmPTj&#10;aB45Xyd+am+E3uyyitKfMLWEqbnRKZLM10nm6ySfWpJPLVtmmVOGItWHyUqcr60zZ+6EyUpOaslJ&#10;LTmpJSe1bFnOpS+Xc0yNfGrob5BD87+9kaejALcx2vgdf28D7kb51Gap/J1nbh1EJbEx2tw2KI+8&#10;HZ3a1KmbVK4d/94GkJ07d29lLDnKx8vwG3+mSKdWqjJ4Xx0ottGpoRdx6wAulNrI+TGicOEATsqg&#10;U0MJHurrpk3HVHmNSMTtKzAh28fYpLBwgxdO3mPajU4Nwu3CaZM2oi/DT8w3XujtiI6OboXvfXNS&#10;VvasWnQRKNhXB/oD0tKQQgaY3PHkGYYXWGCWl7+Q1lc7r9RBjrtQHRggkSSU+l04gX3HjhfVuIfg&#10;zb55pV4MgDDbDs37hg2Hta8YE/lwmGcYxaC/Yex8fcWgBoMp/CF9+IdOF52aDfLrq4MYlZ07D/bC&#10;Ca5s3/6C4g5BfkPrAN0hejUfnHyzZs1jqgNC7+XDHcY4ShK6SNtwx5wxZE7atOmpuirfOkH/hPEE&#10;5UJw4tpg/Up9+EfgZegKxjEhugKMxOMMrTXyqRHQmBOlj67QLjo1jMzCdGWPZpJg7N066LsNMo0L&#10;gotf1M88END4uuv+cOk5Rw63kGNMrZb57nd/qYtg795XlTnYe9++V1VpjRUdPhn8jr/fvZs4eK+q&#10;9SNBfnnPM7cODC+w5oNpuG1Qfvful4WAjpP0JOu0vvj3/M0zkAplPsr0PXtS29iz51U1zMCJktQt&#10;Bw685q0DKygIJMGP+SbeDnDhiIyJL5ZZ+/en1gGctIuVJn5Rob4yXpgPQ0DdvtLebbe9plHSYTo+&#10;OHkPAWW8ICounMDBQoP4Yenmwkkbt9/+uloc4nzN9745wXgC/xwsx3xjfvAgcI5Si0BgcueEZ/gr&#10;YREIA/fNazReYzXIdKgOFPC9eo3U+l04+Z5gtRAurEp948UzmAXpWg4c8OMO82oTovpwmGdduw5V&#10;i1HGztdXCDi4Ec2Ji3+v6HOsH8HTgwf9dZCyhb74+rF37yuCw6d0I8J6Ca0DGBqMzQcn/WCTQh2s&#10;BxfOCIdfVR810vHQhjvmPIuYWncNyp2+Tl5RJgLjxLArBOe4cYs00AEZHHz4R3ZvNpAYO4XoCsZn&#10;GGWF1hrWymxksaz04R9tY/2In2wmugJzxULTrYO+g39Yk2LY5c4b/br99tfEirh7wtRyyVCkQYMG&#10;5qMf/aQSQE4HnKjszQIEafCtYeKxNIq/52+ekYgPHx8sHH3vWSD4CbG789XBN3zPrj/UBu0DB/AA&#10;lwsn8OPTQh04l/rggADjXxM5UKfXgdsBvjO05auD/gEn/jkhOGE2+KmF+kpECXxnMDH3tcF7NhH4&#10;y/n6avvFeOJ+4KsDAk1f8Udy+2nnrH37CE7mxp13ygAHfQ3DOViZN/50YTgHqnN2CE5gpw5OUVg4&#10;ps/ZAJ0rfLMgLP55JW9cO8XB0JxAgMGN0JzwXf36TbWOLl2GpsFh4cRfCXhcOKPf/XW8ce5n7Nwy&#10;Nr9dhDs+/AQf+6uLBHMS6guMNQQn39BX2mBOfHCCD8wpYxrCDcY6Wq89PWUiOGkDHAvBiR8afnvR&#10;eKWvNTZtka9cpwx0pUVGOHFkr4IznTbRf9YafneZ6AprHmtOt4ylf+AOKZZ8+Afj/ulPf5P4qeUS&#10;U6tXr44mCSUB3tSpG9RHxd6IyBAjsNCI1DF16saU95SbNm2jiqlYiAUF6/VOrWO9RsjAJ4WdKjue&#10;+Hv+JqoF/jucxGjTfc8zxEsQL0SIvjKRb00HPUmF4CS4KWU4Ebpw8pvTEwRj2LCZ3jqAk0XKTjgE&#10;JxEyWET02VeG8YJocFoLwYkPEaKsEJycRhlPohz46igqKlYxK8ki/XOyQeHD6RRRKjC5Yz5tWrES&#10;HJgOf6e/36jtU0eor/QfRoKvmq8OYAevcBgO9ZVINrynnB/OjRrNhnZ8YwEMmPwzFhH++fELAgkR&#10;Kyry4ecGPbESgAB4fLjDnDDviNFD49Wjx0j1//LBiX+bxT9EbiE4LVMNwcnpBjhYJz44eca8wlQK&#10;C9PXK7DRB5geZvkuHMBpI8mAw771zDM2SjYSEd+4dIU+wnCQ8PjXQbGKSaNoMunrFdiRvLAOOKn7&#10;xovILDB5GE9oPMF/1jxjH6IrMGjEmD44Z87cZP785wbmr3/9cw4LBy89aDkmfrzJfP/7v1O5tU3G&#10;ZxP7oVexiTMRF9ikgvY9cmpkyiQJHTlyjr63SSnjddjYj+RhctugPLJqYj/iY0Z99lv7P8+i2I+j&#10;K5OZxsvwvU0SahNS+uqAIIHgyM75Jl4GuKpiP0YJKePvgZMyNvZjqK/oqmySULev1Id/kU0Sij+T&#10;CyfvCe+DgywyexdOm7TRJgn1jdcDD0RJQjt16qff++YEERIiOXQbvjqIH8kGAfEPMPngRHQUJQl9&#10;JTivffuO08StoTpsklDqd+EEdvyt2HFjFBAaL3S6iA597+kbvpacBplfHw7zjE0AGxLGztdXktTa&#10;JKHunPDbJgklXBtj56vDxn70wQmuIC6LnO6PBNcBon786Xxw0lecrjml4Tfnwx3GGPEjDIHy7pgD&#10;G752+Kkxr751gv4QiQRzF1qviL/Z7FK/D/9KSo6qRAJxfYiuMF70NbTW1q9/SpknKgkfXWEOWGuI&#10;uMN0ZX9lklC3Dvq+Z89ryhhnzdqRhl/0i3lIYj+aJEp/EqU/idJvE6YSKQRDEWthGscNjC1Q4HM6&#10;gYFCpHzJN9/YJKFJPjXm5MKThP7fzKd25MgROe3niR3CqJR79+7dKcepp556Shj6GC2zevXqS3/U&#10;usAWcuykdrNJ/NQSP7XETy3bzNcJU0uYWrS5Op/M1wsWLDBXXHGFef/732/+/d//vfKGedkLBvf5&#10;z3/evOtd79L3b3/720WS0O0C2c6l/TxhaoIQloiCGOzISRFBHMBw2vXdqptBHOBm9OV3FGKoj1ra&#10;+Xb01EtcSEy3Mct260giiqSeghLn68T5OnG+vvjO1+3btxd1z/fNuXPnNABy/IbtnDlzRrKmfM18&#10;9atfNceOHdP3Q4YMUca2YcOGS8uZLqD2y5SpPag+K67oEGaB7BtDDt7DpNzs2eR4QgdUWnrSm3a9&#10;ZkwtnSFFTO2lGjC1iJHG4YyYWuSTt3z5/WnMlX7VzPk6Pcu3FbmhqyJtRkicRtoQjBbQXbhwAkeU&#10;O66v+Ind7d0EoBsgfQgGLXzvmxP0S+iZMB/3bSQSphZiaq96N1U7d76ixj2Yw1sdbxy/0L+MHr1A&#10;Lex88w5uwUTQVeG7FdrcYc6P/pA5dk/XfINJPzqg8vJzXtwBFzDAABbKu7gBbIiEcY8h/6FvnVzc&#10;k9ojQboCjPQ1RFdWr36s0v+V8XNpE33LPvP1mTTaRN/xyWNOSF/kzltNT2qvvfaa+eEPfyjGQs2D&#10;7GPt2rXm3e9+t+hG16eUueqqq8w//vEPQx25eOUcU7v66msqjSdsIFD+rzKe6FyZJDT+nkl2k4Ty&#10;zK0jMhQZoIvEBie1ZayBAL5f+L1QX/x7/o6S+e3XxQiCW2MJW47fkaFI38rgub46SBKKhaWvDuCC&#10;0EcBjaMkoW5foySheWo8YZXKbl/x7WERQKDcvlLWJgnFQgzltQsn7xcvvl0V4Na53YUD+CM9U5Qk&#10;1K0DQwUMRShjlfQunPgxYShCAFxfHRh24GOGhSMw+eBcvvzeCkORl4PziqO5Nd7x1WENRXjn4g6w&#10;YyhCvjWIdWi8sL6E+PneR0lCj2tf8WeyQXzj+MczDIhsklAfnPgEWkMRH/5ZQxECHzN2vjowzrBJ&#10;Qt33UfLNl3UjQgzS0DrAQZybOfbheJWhyOtp68Qar2AowkbUGmjE62EMraEI/pBuX63xDjhuHc19&#10;cGAogmGXbdPFP2sogqO5b06ALZ4k1EdX3CSh7jrhm759J1YmCQ3RFSy3kfS465W+VxmKRElC3TaY&#10;B5yvs0kS+txzz4ml+RckQ8IgFSc2btxY1lgfPZ3Za+jQoeaTn/ykeeKJJ1J4V926dc3//M//mOef&#10;fz4XeVpuGYrUq1fXfPGL/61EcMqUtWrab2/MlInWQB4oTKo5XaS+X6PPIJ4gOeWxMIyX4T2nOOqA&#10;aKTXEbWJmTHiRcx349/zN8843UBUMCfOz09tg3YhbPgawbQwW06tI4LT+uhEdaT2lffsgvGFw8LR&#10;rcP2LTJz76wm6C4c1IG1Fi4QWKm5fQUmzIYj35yBHjij97SP+Thmxi6cdnzxNSItR3pfcc3YKOMw&#10;pMItwD8nzEXdug2EGczyjjlw0E/m1tcGJtW4HmAqz6nQByfjg0EBaWFCdWA+jjl91K/0eZ0wYbme&#10;nnGu9tXBM/zyovFMxx3mgLkgzQ5m5OlzEuEGbeB/xdi5+Edf2XTht+fDHfrOc06+9JWx89WBRSun&#10;OV8/GKtJk1aoA/fw4TOD6wD8DsEJTuK2QBuhOaGvmMmzAYzGIn29Dh5coOuVte/OawTnSm0D68bQ&#10;emUt4z4DXfHNK8Y9+DCSWd1PV9Yqg0elEIKTbzHHx2qVvru0i7aBgc1wmK6MV9wI0SaYM+4NpItK&#10;pwlr1M3k97+/UfLP3VAts0FXhj7tK1/5ijIoRIxf/OIXJfjFd81DDz2k33fs2NF87nOfM88880xK&#10;fZ07dzb/9V//ZY4ePVptO29GgZw6qeF8/ZGPfFyJF/omiIO9cTZElBElrOyY9p5yfAORjpxKB+oJ&#10;I7WOyCkSZhE5+qa2EdUxVHYtrSsdfePfR3UOVqZ5662R8zW/3TLAAdHBp8TtRxWcnTPCyYkAh1GI&#10;rL+OyKmZXb8PBjtekZN4nyCcLBKIQghOfMNYaKHx5DmOvuTe8tUB4cN/B6dS5iN9TgbrOJLgk7ZC&#10;fbUJFi3TiI853zBO119/vRKe0HjAfPGb8tUBLoAT9CVy+E7HHdoEt8Cx0HjBCJh733vqxAeSOQGH&#10;QnBCxMNwDlbmTB2Z4WykJ/3QeLGGwnAO1jVIGzCdMJwtlZD7xzMOZ3/veDIeNiGqDzei9Yzz/y3q&#10;kOzCETkg9xc46+p4+dYzz1gnkbM6cKSuV7ueaSMaLz9NYLzAwTBdAQ7Gq0dgrQ3VsWJuQ+NJH6P1&#10;2i9tvCzdYLxgjj44e/YcIUzt78Koviq43KbyLigoSOMtMK7JkyeLVEnEShXX6dOnzZVXXil+bn9V&#10;/Rmnt8985jOG5/Fr+PDhWg6ryFy8coqpEdCYMFn4pOzb95qKe+xNCCb8mJhQwhTxO/6eMDKEjkGs&#10;ghMloWg4rrt1RDmeouScbhvUsW/f6+rwyW6L+uLf8zfPEFPhS4RIZO/e1DKEt0H2DaHG4ZKQTL46&#10;2GGC3PTVrQO4otQznSpDMrl93b//dY39SDxExiIKQZU6XsS5ZJEh6nL7SlnCTyH+YQfsg5P3iH8g&#10;nlHoMnfMCVkVianwZ/ON1x13ECZrqRIlvvfNCbnjOGURashXB+F/2OFyagQmdzx5tmjRQd2IECbL&#10;N6+0zW4eUSuho3x1oL/p3n2ovnPh5HvEuBB7wrSFxotdvw3n5Zt3dLrAyf8+HOYZGwF8Le+4w99X&#10;RG1IChBTpePfa/qcdTJr1nYNneTraxT7cZC3H4wfIZmYM0StoXXAKQ6Jgg9OvkFHGom/X/DiDmOM&#10;E/jIkXO1DXfMGWP8uggQUFZ20rtOtm49o5sRYiqG4OTEiEjXN6+MN/kZGS/wz09XXq8MfxaiK/gu&#10;wjRRG/jx73WR8CAliEJc+XCDhMBRX9NxGLqC/tCGBHPxj/XPWkP8+NOf/ljm/fbK+9FHH82a9yBy&#10;/NjHPmZOnToldLC/ntROnDiR8n27du30hOc+z7qRS1ww55hapoDGOIJC6FevfigYeBSmlimgMbLv&#10;6gIa9+tXXUDjPdUENI4cV9HLhQMar1TiFQpojO6P3SHBc0MBjWG+6JmQ1/sCtRLQGMfVLVtOZgxo&#10;TJSFUIDebAIas0lYuvSejAGNCR2WOaBxMyEumQMawywyBTTG+Zq4h+ga3GDXtA0Dt8lffUF+Maxg&#10;t5s5oHF/jVGZKaAx4snLPaAx44jjfqaAxugOqw9o3CdjQGN0XZkDGu/U02IooDEMnPc4JIcCBSMS&#10;zBTQeMMGAhp3qiag8cKMAY3XrHlcT3GZAhrD1DIHNIapZQpofE43CTNmhAMaN2zYz/zlL9dWyzbQ&#10;qZ08eTKtXFFRkfn4xz+u7zjJfeITnzAuU6xVixi93zVnz56ttp03o0DOMbXETy3xU0v81BI/NXAg&#10;1frxzBtg/fjwBVg/Xl5JQkeMGKGnMNcIpEWLFqpje+UVAmXvMv/6r/8qG4ZZlbzppZde0lNaw4YN&#10;VUSZi1fC1BI/tSxN+tPNxyOT/iSfWpJPrTqT/hcvgkl/wtSi0/PFMel/8MEH1Zka0/xHHnlE7xkz&#10;Zpj3vve9ekLjgrH96le/0nI7d+7UMvXq1TPveMc7ZD7FxyBHr4SpJUwtYWqCA4iukjBZEXO6+H5q&#10;CVOrmZ/a6YCf2sVjavCj0tJS86UvfUmtILnRpeXn56ewqscff9z8+te/rizzgQ98QPScM3OUnUVg&#10;5RxTw0+NRWX1RPxtfaSsnsnqXuw7mwQSPQYBjSPldZTUMl6GZxhgkH4CBbPbBuXRx/TvnyfmsZtV&#10;LxL/3gb1nTcv8lOzyUzjZfgeR2X0TDNmbFEdkK+OyZNXq/LaVwdwYTyBlR3KdhcO69sW+anNCPZ1&#10;8+YTqhfBD8ztKzDhfxNF/C72wsl78pRh0MKipG/umAM/CnLiIfrGCz8pzMPRqfG9b04w7sAEnaSS&#10;vjrwycHIAwMgYHLHk2dLl96tqX5I5BmaV3zdSNwaqgMDDHRqFp/cecUwCEMRErf65hU48WdCpxaa&#10;d3CYvpLPzybGtO3YeUXXijsGY+frK/5nJAmFAblzwm8CCGPROnfubvVn8tWBHot59cHJ+DGOnAoI&#10;8htaB+jUbPBw8CN+UwcGGBg2EIwAGOLvrU6THGMYrVDeOufbcoxPlE+thxpJuHUwXlVJQncF4Yx0&#10;aqMV93z4Rx/RXxMo3Tcn9N/6qYXoCoY/GN4Apw//aBc/NRynw3Rln/aVPrl1MK8YlaGrZ/Plzhv1&#10;48NJQOOaJAkl/mNZWZneDxAR2XMhcty6dauWuR9nuBy/coqp1alzi/nWt36sjGfz5mMaIdze/IZw&#10;RVZd5WnvcaAsLT0m/kqFijyU51lqHcfFmm+vWhiRqdltg/IlJUcqoqQvkvqOp3xPXTzD1wXixmLY&#10;tCm1DYwzWMwonvE3KSs74dQRwQkzwmoLC0W+cfsKM8H8l0Xg1hGHE+bq7yvjdZe6FTBumzen92XL&#10;lhNqGswmIB3OI2JgckJT8bRq1VUtT104gYO5ilLCbPLWsW3b01o/BJLv0+fkmFp4QuiJKs/YxMeC&#10;v7dujeDEF27LFl8/jus4wdTY8LhwwkhoF3+lyZNXBuo4oSdWrB9p04WTeWZesWqF+ZWVpcPBM+Z1&#10;0KAp8j69H+AOSV/xYeT/9Dk5qs8wU8fvjrFzx4I5wYIOE3bmxIWT3zyH6WHVytj56sDACALp6wd9&#10;JZII1o9ElAmtAwx3YGx33JFqeRtZCb8qzJ+EvFg/Pq9JL10LXiz2sH4cNWq+lncteG+7LUrIC6HH&#10;GtOtg4SdbNjatu2uYed8uMMzUuDgIgOu+vBvyZI7lK7MmbMzSFcGDpyi1sYhugJOsJ6xoPStk+Li&#10;w7qJwBI4E13B/YA6XNygztWrH1Y4ScPjownbtp0QH7W2kn6mekORHOdLFwReTjE1lI8f+tCH1ekT&#10;QgljsDf+KjzHTw1n4JYtU99TziZ5JJEevznpuHVA5PFJgSj46uAZvkj4ZoXeg3jUwW4YuFLbiNol&#10;ASg+JTCE+HsLJ/5l1AGSptcR9ZX8YDA2Xx0Wzii5YfpY8Az48A8jl5S/TFf1i8H/xt9GV/WtAQ4/&#10;nNH4MieYqfv72k3N9amDfqbPSQTnjTfeqHPizns0Xl3VzwhYQ3Dy7Y033qRM3B3PCBc6qyM6DCVU&#10;B/50NgltOpxRX/Fjg3mG5oRxCOMO89pBk4SG5wT8a6SwtmrVLQ13mEfgBL9IAuqDk2f0I5oTXx3M&#10;a3Mt48cLcLqjjjlthfALH0faIK0QDDJ+czJnLqmDDY11XrZl+M3NWqMe+9utI1qvt6ofIhuK+Ht+&#10;Rz6jdSr8B/3rAHqRaa1ZmkBfQnQFvKGdFi18ONxZcZg2oA2hMQV3MtOVVsKUbq6WrrCefPjHJuTH&#10;P/6l1HFjzhpxXBC3yvLjnGJqdeveKgE0r5I4gnfJLu8+PU3Zm9/s2iDyeXlrRSx3f8p7wiStXn2/&#10;iqjwIVux4l4RiVV9Tz0rV94r4oydutg47a1cmV4H5tokesT/a9WqVBiog2eEuML/C9+sFStSy9Am&#10;JyNMcxHNrF6dXgdw4uODKTKm8MAa7yu/ER1B+DC3d+GgjVWrHtBdLjdjk97X+7SPEFHqcseT9oCD&#10;HSynixCcRBJhB0qfXDhtX2EYnAp847V27QN6cuHk4J+T+xQ+iN+UKRsUpvhY8PeaNfdXOLoP0r/d&#10;93zD6RkizcnC7StwMk84+BJWbM2aBzx13KeRL5hX5sQdT2BnvnEypy0fnIwhO3rEyr73jA9zApHF&#10;LNsHJ8+QAiAWXrvW19f7VJwLY12y5E4v7rB+wB2icPjH6z49CYJ/vnlnrAjFBe5ggh5aB7hIcFMH&#10;+BG/V6y4R0/5MMcFC26T8U59z29umBkiyBUrot/xOliviCZhFJyEli+/J+U9v6OQYe31NObShGi9&#10;3q8n/Ghe71YxuUtXyJ0IXSF5qJ+ugMOFetIP0RX86aAr0Bf/vD6gTuqckMN0ZZX2hTB8vjqQvMDM&#10;8Ltz5w18Xb/+weSklns6tShJKPJjN/YZMmSciCGgyL5DMdpsktBQPEREMejUkH2HYj+iUwPRM8V+&#10;tDJ6X+w9G+SXOIOhGIDo1GC+4diP9BWfvEeCsR8JlwRDyhz7sbf0NT3OZVXsx4mqUwvFMkRMhtgk&#10;c+zH/upPlyn2IyK1C4v9GCUJzRz7sbU6g4fmlfBmJAkN1QFzxZ8pU+zHKEloOPYjfpLVxX5E1Jop&#10;9mOkU1ugSR99cRth3DAtdFCh2I+cHDLFfox0akO8825jP3IqyhT7kVBfxH70wQkuZBf7cYwGTAjF&#10;fiTQgU0Smin2I+VC6xVxHTrZUOxHaIJNEpop9iN6ztBaW7fuSdWpoYv04Z+N/QjzC9MVdGrdNaiD&#10;L/Yj4lubJDQU+7GmOrUsDz+XVbGcOqkRUSTxU0v81BI/tUvvp2YjirwxUfoT68dctH68rDhVDYBN&#10;mFpi0p+Y9P8fM+mHkRUVbVZxGidBdxORmPSn5lhkjKpPPXN5OV/XgEdcdkUTppYwtYSp/R9kaliL&#10;9uw5MmFqYgqPOgPdH9aFoTyNCVO7fHhbwtQSppYwtcuUqeEP6fpu8XvXrlfVgg4TdXRArg8ZuqmE&#10;qUWnMZhYwtRyj2Hh9D1qFPptOSbX8MoppnbrrTeZH/zg97oQUebzv71xRMVJl7xa+IfxO/4e5St+&#10;gRMnrtScVbznmVvH5s3PqEKXqPNuG5RHATtwYIFap1Ff/Hv+5tmiRXeo4hllLuXjZfgdJc7sL5ZQ&#10;5Uai0XjrwNIK8Y+vDuDauvWU9pWsAi4cwEkZLNiw+gr1ddu202oCjeLZ7SswkzaJoMiIonxw8h6L&#10;May2IIRuX4ED+K3xhG+8JLKOWkZiKML3vjkhKC0uDhgl+Op4+GEcV8erUzMwuXPCM5zUsZKDUIXm&#10;lfxizEmoDizpevcerfW7cAI7zIGgtcwJxhE+OMi5hgFFaN6JNk9fwWUfDvMMvMC4gbHztYHxDoYi&#10;GCT5na9fr7B63eV1vmbOiOCP4YxvvBk/m+gWg5bQOsCYBcdmH5x8U1x8TC05YbQ+3GGMgQHjLsq7&#10;Y84YElCbAALA49YBnMwJxhNYDIbgxKoVx3vq99OEp3Wt4c8YoivASF9Da624+LgaVGHM4cM/2sUA&#10;DWfyMF25XS1SmVe3DutEjxsDBk0uflE/66RJk8FZJQmtIZ94w4tv2bJFw3NNnTq1xm3nFFOrX58k&#10;oV9XU+Tx4xfr//YeP36Rmuvjv4PVH7/j78eNWyQm2Yt0EWG+y3ueuXVgqo/vFSb1vjr4BksoLNCo&#10;L/49f/OsV68xuhNG2e62wW9MbjERxrQ7VAfEER8gFooPTkx/8XOjr24dlAd2FiLWUqG+Ugfm476+&#10;0peJExdV5KYb7IWT9xAdfMAgYL6+Aj997ddvkreOSZMWKUOjDN/7+gp8+ACRWsY3XsCB3x7m9Pzt&#10;zgnP+vWbqCb9uFGE5hUTdeYkVAeO7KR0oX5fX2FW4A5OuCE4ITrgX2jewWHcF/jfByfPcH+AUDN2&#10;vr5iRk8dMHrM1em7vfmNOwD+X5jL42IQf8/f4BSbLsbDBycwMI74bZGQN9QX/KLwE/PByTdsuqiD&#10;TaZvPHmGCTsbL8q7ZXjGnIDDwOPDHeaE94hSQ3AyDqzXEP7RR+gKYxWiK5FPXM/gWqOvrBMCDYTw&#10;Dz/HTDQBuoI/HNazvjoYR8aTTY+PJuTlLZFoIrdIPMe/vyX81AiYfD5Bk3OMqdUzn/rU55S4DRtW&#10;pL5i9oZA9+kzXgkXOyL3PeUw+WaxkuSTaAfc8Tr4zYLG2ROTfOqMv4/qmKH+Jty+9zzjW5CPush4&#10;67Zhs+CyEEJwcrqxRMMHJ2MAUwOB/XVEcEKYQnBC9KgDQubv6/RKAhqCk0genCzw0/HBCUHARJ1s&#10;vL46OF1B5CNCnj4nwAUhxnEaFwfm0J2T4cOnq18WDMX3nme0Tx2hvtIOjBFYmGO3Dd5TBwQyU1+Z&#10;M8bEDwdROnrrmPrGAryA+cNwYEyheYuCD3SVzUj6WPANOAERZjyBY+jQqjv6HW1mWCdkE4+/5+8R&#10;I2aqfyJE2AcnDLdqnYwJwsmmijsEZ7ROmiiz8OEOz0gXBMPx4QawIVVhzbO5cscLOKN10khPOKHx&#10;xHG7Co7U9co3dpMQzauPJkxXP0k2oSG6gsSDNkLzyrzA1NiYheCEgbNeo5RS6XSF/rIGoHE+OEeN&#10;mmWuueYG8/e//63Gp5u30gc5xdQw6Sf2o/XdsrHa+B+RiY2HSCgkfsffI4ZBVGNjP1o/D7eOyE9t&#10;gOY9snHcbBnrnzRgQL7GfqS++Pf8zbP58w/oDtLGqIyXwbIs8lPrp3oLxAK+OnDghoj76gAukg1G&#10;sR8fToMDOCkTMf/plT4tbl9LS5+uSNJ4Oq2vlEWkwa6exJk+OHlP8k2IIz5R9M0dc+DndLx8+f3e&#10;8ULUQkJUIkzwvY3/aOthnhC1whjXro38D93xQhQDsWBRW/FuvAzPCLUF40PUGprXvn3Hqf9hqA7E&#10;Ouz4qduFE9iJvQfuIOoMjRc+VzCN0LwT85FNArjsw2GegRecjBk7dyyAHT81TpSI3tw5sSb6MEYS&#10;vDJ2bh3AhvgRpuMbb8aPcYRBE8YttA6sn5oPTr4hHiKnJHR/PtxhjDmdEFfR+ofFYQVO5gSGtXPn&#10;ubQ6gJM54QQ1e/auIJyIcumr9flz1wlib9YaYuUQXYliP84NrjV88mDA5eUvePGPttlwQRPCdCXy&#10;U0Mc7+Iw4xf5qUWxH138on5Eo/ipXXvt7y8bHsVJbPXq1bIRbJpyk137fPO15RxTy+ynRjbojhpQ&#10;NmSlBPKxE+c9iz5urhwphZ/QnU5p6cm0SNiUh3izmy4sLPFahoE8ZKhlt7x37+tpKTX4ngCuIB/x&#10;EH1+QNRBrDp2hgSf5Zs4nDCKKPN1R2UWrtk1cFKGEw6EPtRXdAQQhNLSZ9P6SnssHHbAxDz0wcl7&#10;CCiiUgiTC2eUegYG3leiW9ztHS8WMDoNiJsNWOvOCXpOmBoM3GdiDqGBKHEqBCbXBJ1nRPuAqRFn&#10;kLGJl7Hzih6UOfHVEemZymVeh+u3Lu4A+/btZysZeGi8EEmz0QjN+/r1T2lfN2w47MVh5hK8gGFA&#10;uHw+e0TX4DSIQYg7J/zeufMVPf2gv6Ffbh3ABnPPbP34vG6I2Gj45oRniNoQlfng5D3ZoGGM5eXn&#10;LkLqmecD+dTO6ul75szyIJxsEOhrCP+gCZH14yMXwfrxlBf/qvzUSjPQlV0al5Zg6y4OAzuBji9W&#10;6pk3m+vdI7uz1q1bq96MvG5f/epXU+7Pf/7z+u7aa6/VYMo1uS4zpvZUBVN74CIwtXRCn8rUiqtl&#10;auQS8xEVdlrZM7V0xpjK1O67AKZ2pIKpPXMRmFqST40oNNGp9L7gJqB6pvZkBVN7qlqmxobAx8Cr&#10;mNorAab28kVgamcqmNpj1TI1H5wRU3ukgqklzteJ83XEloj4379/f82o/Ytf/EI2RvhKpls4Hj9+&#10;XE7wY0VUX1fzt/3ud7+TzZPs8rK4EqaWmPRneVJLmFrC1KqYbPykljC16FSKaBqrVp+kIGFqETci&#10;h9s3v/lNkZit0ySk2VykxLnuuutkk9Uum+K5l08tCZOVhMlKwmRd2jBZ2Ykfk5OaFUMnEUWy4iVZ&#10;FXriiSdE9yfKv/O4+DabK+dOapkMRUpKosSZ5LXKbCgyO6jQ3bgxCmicyVAkShJamkGhGyUJzWwo&#10;0rcaQ5EooHHIUCQK3lydoQgBjXPFUOQ+73hFSUKzMRRpVq2hCBZhmQxFsKTLZCiC/hBF/YUZivRX&#10;3V9mQ5FZQUMRfLewTASXqzMUYewuB0MRH5wX31DkpYyGIohkQwYYF89QZF6QrtiAxpkMRaIkoVuz&#10;MBR5MYOhSO/L2lCERKPvete7xFK0vtgmzDkvk/3qGFtOMTWShH772z9Ri6vi4ic1yre9S0qeVEdM&#10;nE5RgPM7/j5K2PmkmmpjQMF7nrl1ELmcpIOkn3DboPzGjU+qaTcLgfri3/M3z0h9g0k0yRgpHy/D&#10;b3QJmGSPH79ErBj9deCbhfGErw7gWriQvrbRdDsuHMBJGeDEzSHUVywX8bnDgdrtKzADG/54+NX5&#10;4OQZqW9QTqNMd/saje8TqtwmRYlvvMrKnqxMiMr3vjkhVQo5ooiA4aujtPRJTRsDUwrBibUqVoWk&#10;DgrNK3WE5oR6J01apT51wOjCCewYKGGdRqR1H5zUgTELVm6hecdJuF69horLPhzmGcYVWLYydi7+&#10;US+pb/D7w4jDh39kEMf0Oy9vtYh7/HVgvAMO+/rB+DGOuIzgkF5aWpWs1yYc5RkwDhqUL4p8//t5&#10;8/YpbrAJ8OEOY4wREmsWONwxp6+TJ6/SHGaMvVsHcGKJyuaPrBeh9cqcdOkyUL/34R/JaaErc+fu&#10;CtIVAjLQ39Bag6lilEXaHh/+0S5BDLDODtOVNeqiQ5JQtw5gj/raWQyvlqfhF/Vv2fKkuM50NH/5&#10;y3XV0f037f2JEydUp/bBD37QXHHFFeZLX/qSuEo0kYAID5mXX375osCVU0ytYcMG5sMf/qgmBGRh&#10;gyT2hrCyyGwiPvc95SIfobbq18JvTH1T6+A3PlN1FHmIVBB/H9XRR/3H8BehTfe9hYNEj/ic+MoA&#10;B75I+AGF4MQ6rXo46yqc/jouHpwQwPOHs6f6oGFC7qsDxs14kvwwctZ156SXjuMNN9ygxg2hvpJg&#10;8dZb6+n8pM9Zbx2n66+/XnEkNG/4EXFK8tUBLtjEmGx6/LjTU5OEWudoHxz4SJII0tcP4ILIR4ld&#10;O58nnL0q4QSXM8GJX1VovIi+kglOmLdNvsmYYbGZejdTv0DWAfPrvucZ/WTeQ2sR2IGB24cbdj2T&#10;6BbG5c4rv4ETGIDRt555BiwkVaWsrw7mgjai8fLThCiBbP1gX8CZKIloxwBN6KNjBA6G8BM4IrrS&#10;LUhXGCvmzgdn5879zc9+9juZlxsuyQnoonCcikowGNm4caPMfR3z6U9/Whncz372M9kkDTKHDx++&#10;oKZyiqnVqVNLT2qYoG/b9pzsVKvu7dufU6sz/HPwv9m+/VTKexS05eWn9NTBSY3veebWwS4IpGL3&#10;uG1beh2EluL0w46+vDz1e+riGSG02GHiS7Z1a2oZfm/ahH9Yb91l7tiR2kZUxynNIcWpANcCtw5g&#10;Z1cGocaknvLxftCv7dtPq48ZjpqMja+v7LZhGIhr3fGkvp07T2mS0QkTlnrh5P2MGVvUZL+09Jk0&#10;OGmTuYJosVN14aSN3btPa86t1q276Pc+OIGPTQCnF18du3ad0hMlJzVgio+F7QenPAgGJ1+3r7RJ&#10;25h140qxc+fptDqYJ057zCuhrFw4+R4XCYgJvlO+eQU2Il8QccQ/7+Dw/UpkwWXmLX1en5Md/WB1&#10;0KXfbl937HhORagwVvAshH9sMkjS6a/jlIYuw3XAN96MH9ISmADzWlx8SH3O4jfPmA/6Wlqa/r6k&#10;5JCeaNlkIHJ14WR8uZnXwYOneXGYMSwsLFanZSQFvnWC6wu4hfTE1xeeIRWJ5vVZL/4hyWAzzKk0&#10;RFeYV05qIbpCYllww7fWIvw7pT55nLLCdGWLbnY4nbs4HNGV47rW8vPXpeEXbbDW6tTpLkYVf7gg&#10;pvBGf/zUU0/J3JSZX//612rG/8lPflIZ3Pbt283JkydrDE5OMTXrfG31TPxvb3yLcFyNdGqPqMw5&#10;/t46aI8bt1TjIVrnRbcOFitWSviCoDB360ApDKNAp4bOI/6ev3mGCNPq1Hyx9yInSXRqZSo/99WB&#10;qIsFjUuAWwdw0Vd2fTA3Fw76ShkIChEiQn3dvPmEMnAWlNtXYEIvZJ2vfXDyfuHC21T0h/WWCydw&#10;AD9m7suW3ecdL5x/ydRMGevQ7M4JCxLR4dq1j3nrQAdmIzUAkzuePIMwoVPDnSI0r8T/s8lf3Tpo&#10;AwIO4+MdfYuXAXb0dWxEmJPQeOEnif9WaN43bjyqO3bm14fDPENMRUJKdFU+OME/mBqGDKHYj5x6&#10;Yb42ZmC8HmBDrE1CVB+OM34ku4RIZ0oSymaFG+drN5lpPEkoDtI+3GGMrfO11S+6cFqxHvPqWyfM&#10;Cac8yoXWK+GxrPO1O6+M98aNT1U4Xz8epCskVaWvobW2du0TyjixkPXhH+2y1kgcHKYre3QjUV5+&#10;Nq0O+k4CXDbLbBZc/KJ+1lqjRv0vO6bmci0CGTdq1EhPb5j11/TKOaaWWD8m1o+J9WNi/QgOwBxw&#10;iEe0h2GXL0gBTCRyvt5erfO1zVaQHpAhST1TU8ZxKco/KFGaS0pKJNTXNeqI/a1vfUs2q0tr3FTC&#10;1BI/tcRP7TJNPcMJyB9RJHG+toyLE46NKJIwtRrzh0v+Ab5qCxYsEBuGeub973+/ns7+8pe/iHHZ&#10;MPP888+fV/sJU0uYWsLUEqaWFqaNk1EUJiuJKJL4qZ0Xbwl+dO7cOXW+JkzWf/zHfygj+/KXvyyi&#10;/56SPkfy51zglTC1hKklTC1haglTSzJfXyArye7zO0QpSUQRGNnb3/52NeefO3dudh9nWSrHmNpN&#10;5vvf/53K0m2UfauARvFsI9evW/eYGjnEldN8g1J8/PjlaoHGexsVPl4HFmw4XyOLt5HB7XvKowgm&#10;Sr+N5u4qwKMo6QcqFc+Uj5exAWSJ0o9SGOWtrw58jcitZA1c4mWAy/YVnzfadPtKO1GU/hnBvmLt&#10;hWJ5+/bn0/pKfRgi4FM1dWqxF07eL158u0bpt0YyLhzAT4DoFSseSIOTsiTTxAq0U6d+Oqe+OeFU&#10;gKEIFm5uX6kDQ4Qo9ch0hdkdT55hTYihCMr00LwSpX/mzK3BOubO3aPGE9TvwgnsGABhZISFG21S&#10;Jn4DJ35IBPkNzTtO1xiKML8+HOYZTvnkqWPsfH3F1w0rYESP7jrhN2I2rB/xv/IZcQAbuioCPPO3&#10;2w/Gj77ijoFfmq8Mz7A0xqCFhJVuHbwnaDPZGRAF2rm35Vg33BgAYQnMvLtjTh3MSdu2vTQav7vW&#10;LJycKK1RjG+tYclMX/neTxOOqKEIvl4huoIBEH0N0RUCVROlHwMbH/7RLmsNAx0fjkd0Zb/qDzF+&#10;cetg/Ig1G0Xp35GGX9QPvuR6lP5du3aZn//852I8NskQ3/FSXDnF1Bo0qC/mnJ9TM3MyEGNhaG+I&#10;DdZF+L4wsfyOv+fv3r1HqcUgfle+9zzDkg/zcf73lxmt/mXUE6oDRmFznfnKAD85njBnBiYfnJju&#10;RnWMTHtPnZh148eGOb2vDqy5gJM7U1/xa8F0OzRemJezoENwYllGX3xw0i+eM57Mia+OPn1Gq2sC&#10;Pj7uOPA76usQ9RMK9RVcgBHgcOzihZ13LPVuvvkWtSgNjUfU187BOjCXxgk81Fec3Zkz/Ci7dRus&#10;OBS/eQbucfvnLMI/fKbA5RCc9BUTc8bOhzsQcdYBmSJ8Y8pzcAdLutB44QtFX7p2Te0D8IF7WKvS&#10;Bm3x2+0r3zGe9NU3FnwT+W7V1Y2A+739De5gyRnCT/pAX3w4zDdsDPEdZK2FxhNL0NC88g3wASf4&#10;54cjwuFMa435rFu3kW4AQ3QF/GWthelKL10nIRxmXmkDNx0ffvXvP9b85jd/Ep/P63PWTy3bpJ8L&#10;Fy4UCdIU8+qrr9aY7+UUU6tXr45mvi4o2CgnpVJNE2Jvfo8fv1R9kQgNNWNG6nvKzZhRpjt6iFNR&#10;Ed9uTqmjqGizhmyCYLA7dNugDnyAOHmAQP73peoyQMbeKVPWSzupbVh4mzfvWGHC64eTXRuME18i&#10;tw5+EyEBgsGp09/XLboY2QmH4CRqBAuRPvvKMF4R4RsbHE9CU7HrJxVPel83K/yM5/Dhs7x1zJq1&#10;RZkEhDr6PnW8gAv4atW6VccVmOLzzt8zZ5Yp0YqieaS/5xvM6KmDcfP1taioVAk0O/aZM7ektcEY&#10;cxJs0aKD9tWHO+BltNkZI7v2eTo38Xvs2HkKZ2SNlw7n9OmbxU9uueJwGP9K9XuI+KxZvr6W6umc&#10;ky3w+HAH3y6cwAcNmhIYr1I95TNv5Ahz+4HpOlE42BCRLJTf6WXmKqFnTui3+57xAa8gwviJkUon&#10;Xib6PVudpnGTYGzcMWdOyCgN7uBfyBzGcYO+kzaJlENRCLT0tcYzGB+MjbyBPvwjuzgMHjhDdIU5&#10;Z+MUoiv4nzGerDk/HGXKNHEZCdOVWRWRYNZUjEcV/aPfrDXGHJcjH5xz5mwTI4tGcv+pxowg1z4g&#10;l9rvf/97cSlaWGPQcoqp1a5dJX7k+B0XaVSJHzuLmOrxSjFAXJwRiR8R/0TiRytusGV4ViV+PKtH&#10;/HgblOeYz0K2MQJdsYorfnTFKnHxI6Iun+iGOqz4EXGJW4dP/OjCSZmBA4n9GCWk9PXVFT+6fakS&#10;P5Z44YzEj3foTt2KSV04gD8ufnTbqBI/9td++uC04kccp60YyhXrQbTYzPjEflXix9YqpgrNa1z8&#10;6BsLK360Yuh4mbj4EeMJxHpWhGb/p68QNyt+9OFOScmJFPGjO56u+NEHpxU/WpGwCyfiRzZdVvzo&#10;Ew1a8SNj5/YDGBB1QYTxp/OV4RniOCwLJcJRWh28J84qJz7gYU7i7TCe3MwrvqXMu4sbrB0CLSB+&#10;3L37Fe86Ic9fJH7c48WdiCZUiR99+FdSclRP8Fb86M4JdcTFj746ED9y+iSZqQ//+CYSP24Pwlkl&#10;foxE6O68RuLH3hom0KUr1G/Fj9ddd/kkCV25cqX5+te/nnZ/97vfVSOS5cuXX+5M7WaT+KklfmqJ&#10;n1rip5b4qaXm0ouShJ59yyQJtZwKHVvjxo3TbvRuffv2rTFD44McO6klTI3FnCQJTV3QNct8nZ41&#10;OJvM1+x0q898nSQJjft/2czXST61JJ/aeXGfDB+dPn1aRMXTzAsvvFDjqhOmlpj0Jyb9iUl/YtKf&#10;mPTXmHlc6g/at28vaqDpNW4mYWoJU0uYWsLUEqaWMLUaM4+L8QER+YuLi9NuDEQ++9nPmiVLltS4&#10;mRxjajeZH/zg96oQRjlrlcn8j2KU6OlRFOtD+jv+HhEIyumJE1eKon6uvueZWwfJNyN/knNpbVAe&#10;JfnAgVPUx4z64t/zN88WLrxdLeAQWVE+XobfUZDf/iLO2q4GBb46iLSNibivDvpOkF/6Ss4sFw7g&#10;pAzWbVgdhvpKIGMUy/jOuOMJTCiWyWiAZZUPTt6T6wxLPJTWbl+t8h8rTIL8+sYLIwKMYrBw43vf&#10;nKArwJqPYNO+OvCD6tt3vFr9AZM7njwjIwF+anv2vB6c1379JuichOogI4IN8uvCCeyI3jDdZk5C&#10;4xUZiswJzvvmzc9oX8FlHw7zLMrnt0gNMHx9XbjwoFrzYaTjwz+MerCSI+o8Y+fWAexkNSDAs2+8&#10;wRXGMW4o4sNhDEXGjo0MRXzv44YiPtxhjDEUwaoZONwxB07mBEMQ4HHrAE7mpH37XhpkPLResUik&#10;r9TvpwkkH+6swZtDdAUY6WtorRGoGnN+/CTdtWbbxWoREXeYrhxUy1d8BN066DtidOaE4M0u/tEG&#10;89CkySBz7bWXj6HIjBkz1BHbdxOxn8DG3KSVypbB5RRTq1u3tgSy/F+d+Llzd6iTob3nzi1X4ohv&#10;DNZM7nssgubNKxeT2dFKhCnPs9Q6dqj5OAsec+g5c1LfU37OnHL1ucIBm/ri3/P3vHk71OIQPx8I&#10;pFsHv6PUIO2U6VA+vY5yXcwsJPrqq8P2Fasrtw4LJ86xENlQX0kvQh4oEn26bQDT/PnlSjBgbD44&#10;eY+ZPWbsOI36xosxwNJu9OgF3joWLMDJd6yMeTv93jcnwIevEcTHN+bUwWKnr8DkjifPcATGnw6T&#10;bf+87tBo7sxJqA5M+vFBo34XTurEpBzcwQR87tztaskWv+fN266uIBA33/s5c7Yr/uF3hUM6v+Pf&#10;R/i0XX2ZMEOfP3+btw3gxO8KPOObeB2zZ2/XhK28x1qUsfPh35AhU9Uc3zferAHGERN1MiyE1gFO&#10;4sAZagP3BZgv8PjmhDFmXnH5oA13zHlGH8BhNl7p66Rc5wQ/tyFDigJwQhNGaV9nz/bRhHKZi5VK&#10;V8C/EF0BRvoaWmtsZqyLjr+v0VrDRcE/nvR1hrrgTJ3q6yv4V6ZzgruFjyYsWrTT/OMfTczf/vbX&#10;Gp9u3qwP0JkdOnRIb1LQ4JDNzQnuiSeekM3SnbLBGyeHnR+oji2bK6eYWoMGDczHPvYpJRz4RrEg&#10;7M0z/FVuvPFGReL4u3gZfIDwOaG8r0yU7K+eMp1QHTiENmjQXIm1rwz+YxDhUBt8RxsgaBjOpkqE&#10;Q3XQxwjOttXA2SwIJ/47EZz+fkRw1lc/Hz+c7XXM8TUKwxklZa0OTpJF+trgGUkPSRLKCcbXDs9I&#10;nojTsv99eyVK1EFdoXZuuqmWjEfDYBvMx0033ZQBzjbq2AqBxN8Ioh6/YWjk/mrQoIkyt/T3w1VK&#10;wJwQccZfZoTOB3gaaoPTN3WweeNUF2+H3xBf/L9gbKHxrF27rvr1+ee1vfpLMZ4RDvvxB4f50Dqg&#10;3nr1mmgiUaKf+OYEnGE916/fNAOc9TQxsB+Hq+AEXj+c7fV7cDQ0FtAM4MyEw4xlNnQlhHu0Xbdu&#10;A8XTEJw4Z2der1FiYXwQfe20adPV/PSnv9ZTzeV6EcT4fAMZ2z7nFFMjn9pVV/1aj/B79rys/9t7&#10;376XJTzRY4rcy5ffK2KH1PeUo8yYMQvViZa/49/zN98Q4gjfGcIVuW3Ydvv2nSh6pg3eOqiXnS/E&#10;g3A2u3entsPvbdue19Me4af27/fDya4QouSrA7gIGcXOjzxhob7g98KO2zcWPENMiyP6pk3HvH09&#10;cOBlPUVxovPByXtS3HNCQlzr9pXx4jkikUWL7vDCefDgy7LTWqwiIt/3wInvIISFUFe+vt5228tK&#10;4HEYBiZ3Xnm2cOEBjTiCb15oXqmDU2GoDk4+3boNSavf4gUiYRgKcCI2dl0PeMbJmgSfiGvd94gL&#10;EbFaUStiwngZxEs8g0nhnOyzKqQNfLJgFLt2vZoWpZ86qBP8JNQbY+eOF3MNblLGN96MH8lfYd6I&#10;lX1leEY/cVhmjt02eE9CVPBv69bT3nXCN8AwatR8bxvASR9at+6u4loXf4CTJKpITaZP3xqEE3Ew&#10;Gwgf/gFnlJC3vYqwQ3Rl1Kh5IrWYGVyLK1c+pMEQCH/mwz/a7t17nDr2h8YTqQ19YezdOvieceS0&#10;x+nUt15vv/0V2cz0FvFj7icJvU9ksPn5+ZVxHzmxtWzZ0vzTP/2T3mwuH3/88fPizTnH1K6++reV&#10;iTPRTdkbIgHxYye8evVDSjTi7zGDZ8ETqYGFxnueuXXgYNmx4wDRWZ1SnYRbB0QF2TciAOqLv+fv&#10;iKiQJHSkyrhtokxbjt84AJMkFORD1+CrgyShJIP01QFcNkkoMRVdOOgXZaIkoREB9fXVZsqFGLt9&#10;BSaIJrqqgoL1Xjh5TzZqThcQSrevtBnJ+fsJ873HO17oBogGQeQTm6DRnRMIFidCNhy+MUefQCQQ&#10;GDgwuePJs6VL79JTBfq50LyiV2FOQnXMnr1T5nWE1u+OJ7DDwNEN2jmxqUzs/9SLaHL48BnaD/c9&#10;80Q8RPqKvgk442Vswlg2O0TxYOx8bRDnkJM8jsd2Dmw56uBvmAWbL6vjjY8ZOElgAPSHvvEGLsYR&#10;Br5+/RPBdQCzGDVqjsLpw3F0j4jId+582Ys7wE64NzaiwOGOOXCi+2vTpqfC4+IfcDIniJXpa2i9&#10;Mif01SYg9dEE6MratY8G6Qow0tfQWqOvxJQlkIAP/2ibJKGIEMN0ZY8yNeLSunXQ9ygham/R929L&#10;W6/Uzzw0atQv55OELlu2zHz0ox8173nPe8wHPvABPa3jq/bBD35QmRxGIp/+9KfNr371K0Nqmppe&#10;OcfUEufrxE8tcb4+f+frqpPaMNW12Qg38TGFMHMCYmMG8XTHGwKZpJ6JxsVmfEdnTKQYmIsdYztu&#10;PFu9+lE9qbGBZPzcEzjf9OkzXnWVvjHnGQYgMDVOZG4dbxXn62effVbTzBAC68UXXzRHjhzRZKAY&#10;isSj9a9YscL853/+pzDynTXlaYnztYt8IE+/fpNETFCcAfl2qziDsDW+JI3sHhE/otwOiaE4vbAj&#10;x6rLrSNxvk6crzOJHyF+nNR8SUITppaKOzCLJElojfnCJftgz5495r3vfa+IaTdXtjF27Fg9sd2N&#10;WKHievLJJ82HP/xhkfJMrDEsyUkt8VNL/NTeQn5qCVNLmNp11+WuTo3koO94xzvkxCvH24qLNDRf&#10;/OIXU3Rolqlh+VjTK+eYWmad2hE1nkCxe746tfXrrU4tXc/ECemN06mt1BQTYZ0a+sOOlfobV/eX&#10;nU7tmAaD3bLl5JusU1uuxiRhndqzqmcid9z56tTwp8NqsLw8XR9h5/XCdWovVgZv9ulK4zq1kC4V&#10;Xyj6Sp4yHw7zDLywOjWf/hBDEU5qnPJ9ek6+iXRq5UGdGn6YmXVqL6j+BoOlkA4IcVwmnRqGXUgs&#10;LkSnhp4z0qm9ENCpvajGKJl1agsz6tQwqGKtodMN0ZXqdGpr1lid2ukL1Kl11/yHfp0a+sPLW6e2&#10;fv168853vlOkU4KkFdf48ePNF77wBfPYY49VPsPEn5Ma72p65RxTu+qqX6lCdM+el/R/e+/d+5I6&#10;vZIaZNmyu0Vmnfp+166XhEG8pP5SQ4ZM0/c8c+tYvfphJbDFxVgEptexe/dLIvueoKcX6ot/z988&#10;mzmzXM2mcWqmfLwMv62VEpZ2+/f768CZ0zqBu3UAF5kIsMhasuTONDjoF2VQPOP3EuorSn4s2DCw&#10;cfsKzAcOvKQGGPhM+eDkPaIuHMlR1LtwAkckau0tyt3bvON18OBLFdaPvfV735xA4CH0kfVj+njd&#10;dttLqv/BxwyY3DnhGQYtMLXI+tE/rxglkH4kVAeEvnv3odLXF3Vu+d/eO3e+KCKTZ5RIk7lg796z&#10;Ke8pt2/fi+p4zZzs3v28KvzjdezZ86JsyB5WU3s2Zjt3Uib15hm6GYydDhzwt4GVpjWK8c0J4wNj&#10;pD+MnTtezDWi8R49sH5Mf8/4RRkeegqcDwbXAQYxkfWjH8cxqMFab8sWrB/T5wTrR/y/CJYAHC5u&#10;ACd9wPoRi0DfOkGH1bZtdzXACK1XNgj0lfpDNAG6smLFfUG6Aoz0N7TW6CtW1QR38OEf7fbqNVb9&#10;Y8N0ZbumLgLP3DroO8Zt+PVhxOauV+pnHurX72X+9Kc/1pQPvGHlYWrvete7JACCREyouAoLC82V&#10;V15p0LfZi9iPH/nIR9RHraZXTjG1hg0biFXMJ3QXyo3Pkb35jT8L/iT4pLjvKcczfKrIA+V7j+8P&#10;3+LzBFGI1x9vB98tTMxDbeADRFJBfxvA3Ebe11FfoVAd+ETRTqgOCDR+WZHPUtU4uHBST6iNhg1b&#10;KBy+7+140Y8oKWXqeNv3jEPkh5b+Pqq3lY4n4xqCk/nApyn0nm+xgMoEB2PBHZ6TyIcxgsMHaxtN&#10;IhrCjQh3GqrvFoQYFwT+t7f9jR8RPkJY9cXfR9/01j6yGWGzQMoeThFVdfRWQwDGq3PnAWr5B1GP&#10;3zzDl4mx8LfRS5NEMm8RDqf3FT8m6gjNmfWBpK+hdQLusNb4PzTmfB/CjWi9NhHT7Jsr5t2FM/rN&#10;e9ZsqA3WCPPmx+E2Ch9wZlpr4E1ovVo4q6crDdXPrHq6kr5W7VpirDLTlaYV6zW01lrr+9DctmrV&#10;UfzUfqnrINtknDVlGBdaHqaGUcioUaNkw7RKb/yTsXyEudlnOFq/+93vvvxPanXr3mr++7+/r6Fx&#10;FizYq6Fv7L1w4T6NKMJi5/+FC1Pfkztq0aJ9enqBSFCeZ/E6qJPTE7shdrtuG5RfsGCfmuYSoYA6&#10;4t/zN+3iV2ND87ht8JvTDdFC2MUuWpQKA3UAJ24DELt58/xw4kcEwSLppa+vwIb/GCcYX1/5hlMJ&#10;YpUZM9L7ChyLF+/TUyuJQH1w8p5dLrtD8lr5+op5OX3F8MWFkzaWLInmBL8qvnfr4BsswljwRK9g&#10;bNwxpw5ODZxggMl9zzN84SA67Oz987pXT62cokJ1EL2CiCKc5teseUT/tze/8Y+kDsZ1w4ZHU95T&#10;bsOGR1RKwHju2HFGT8icyGwd69Y9oj5m+KlxKt2+/ZT6X9mbUwfPMCDq33+ifP9YWhtr1jys7hO4&#10;FhDlxTcn4AORdYhQwdi548UYMw70xTferAGsI2Ga+DCG1gH5wzCYCrVBlA1wmEghPjjBKdYiVoHA&#10;4ZbhGeMJI0GUmr6egXOr+idykvLDuU+lKqxX6Eo6/u1TSQVMkdB1IbqCjxkbjhBd4dtWrboG8Y+2&#10;kXgwJyE48YXDSZu++nCYcWQ9Iw1w1yv9Wr78NnGYbyEntWsvlPdcsu+3bNli/u3f/s287W1vqwyN&#10;9S//8i9q3o9/mg2Xxd8YlBBGq6ZXTp3UbJJQGw8xnlQQHwxEEBBQRHM2qaAtY+NDTpiwQifdxk5z&#10;68DpGqaFOM0m14zXgV6EEFksauK8uQkUebZgwW2K4Mjf3eSH/La+W/gC+RIsUkde3lp1svXVAVyI&#10;fwiXhJzfhYO+RjEq83WRhPqKLg3GiT7C7Sv9In4cDtxk1PXByXvEn4R9QnfjS/QI/CzWlSsf9I4X&#10;sQdhzBBhG3fPnRPEdJFD8pPeOpBU2CShvuScPFux4n7dzRM3LzSvxH6EEYTqsLEf0WfQL/63NzBj&#10;bUg/0P0x5vH3/M08wVwRU9FX609oywEX/oeRTu1omq6KMaYdmBoWe8DptsHcY25P6KdQ8k1gg0Cy&#10;uWLsXBxmrvH/4jTpw/F4klDgDK2DKEnofI0v6VsnNvYjFsaZk4QuqYy5GK8HOJmTKEnoq2l12Hic&#10;nJDZLITgJNABfbXxKV38w5/TJgkN0RX8X+lraK1t2HBE1QmIen34R9tYVeNmEaYrB3SjAZ65dVhH&#10;fMTfMDd3vVI/89C48UDxU8vd2I8vvfSSOXbsmN5Hjx7V2/0df47Zf02vHGNqST61JJ9aut9Ukk+t&#10;akxglGzuOCGxMXPdQazhEYGuObUmfmqJSX9NmcLlXj5haolJf2LSfxmZ9CdMLZXBc8pHPM4JKOTU&#10;nPip5Q6bIkjxmDFjKm+sG6dMmaL+aPY5fmuE0OLZXRxRa3glTC1haglTS5hakk8tyadWQ9ZxfsXR&#10;qeFobe/3ve99lXo0+wwDEXRr//zP/5wSZSTbFhOmljC1hKklTC1haglTy5ZnXFA5rDJfe+01vfl7&#10;8ODB5utf/7pGGLHPMe2vU6eO+fOf/5xi5p9twznF1G69NUoSyonTJuOzCfZQjGId1qpVZzUosEkF&#10;7XsUqyjFJ05cpUpy3tuklPE6SkufqVDovpzWBuVRBA8cWKBBQ6nPfmv/5xkR6a3imfLxMvxG4R8l&#10;CS1X5a2vjilT1qtexCZEjZeh7yT4pK84v7pwACdlsGAbMWJWsK/btp2ucH59Ka2vNqkgVphFRZu9&#10;cJJ0kCwBGC6gXHf7apM2YpWI8YRvvB55xKgFHQYWfO+bE3zdMBTBsMBXx8MPR4GXMcAAJnc8eYaV&#10;IYYi6CRd3LHzGiUJ9c8J80RSzd69R+ucuMkkbXBhmyTUl2iUOrD4wyHZ9x7DD/RhUZLQ57w4DN5G&#10;SUIXG8bO7St9w5kZ/LNBbONl6Ct14K+JoYjPiAM4MDbIZCiCYQZGCRi2hAwbsIwdO3ahF076jy8o&#10;vlshOIE1ShK6TMfLxY1oTg6owzHz6uIfcKFTxFBk/vz9wfVKXjcc76nfTxOe1rWGUUyIrgAjfQ3R&#10;leLi42pQxbj58I92+/fP03EP05Xb1QUEp3q3DvrOOGKtjMWxS1eoH3xp1mxIThuKxBkTvmjf+MY3&#10;vMk/z549q8yO4MY1vXKKqdWvX9d8/vNfUYu+ESNm6P/25jeWevgZgaDuewgez0AKzIT5m2e+OvDz&#10;ILu1+z5yJp2hfkYQarcNCxdWixBQTMB9dWCGjIkwBHDkyFQYbB0sREym+e2rg8Sd+E1BeEJ9BU6s&#10;tkJ9pQ58+7CSdNugXWDD1B7C44OTZxBYTKZJ5+ODkzGgr5iQ+8Zr1KgZaoGJxZ8dX3dOgA9fIt+8&#10;UpY6MA2PzJnTx5NnuDbgi8TYE+kCZh+/R46cpf5lzMno0enveca8klOLuIvuPXr0XJ0rxgIXhTFj&#10;0suMHTtXCTBuAb73PAPv8DUaMCBP2kiHg2f4JuLPRr/jY2VxhTrAP7IW+OaEeWjZsouul2nT1qup&#10;evwuLFyn7bNO+Nt9X1CwTtwrVul4YUlcWOirY72ayuMz54MTGGBY4F8ITmCnH23a9PDiMPMKoyAv&#10;G4kxfX3lOXnO2HiF1isWhbQTwj82TBFdGRdca8BIX0NrDbcEfObYaIboisW/MF0Zqn0ZNMjfV8aR&#10;dYQrhbsOaHPs2FnmZz+71vzlL3+uKR94U8qTWuZDH/qQHFa2eNv/zne+I1bieTWGLceYWj3zmc9c&#10;qX5mpACJEh5GN0QL4kjCPxxXOeXE39syED6Qh/Lue77B7JaFRtoXogz46sB5FaLiqwO4gKNRo+YV&#10;TrOpddg6QT7Kuf2wcGKuD1OLHG/T6wBxcayGCGeCk/5GWXndOkbo6Qg4ID6hOugHinYfnL16jVQT&#10;YxyafXDaBJU4lLIJ8LVBHTBfGI7vvZ0TnHBh9L4xpw7aoC/87faVZ5h94+A9ePBUPalDjN2bkweE&#10;ixOG+45nuGl06NBb/eZIUcP/9p4+vbTSx5Es2zNnbkl5TzlcODC1J5qH7z3+gpwa2KzAVEJwQGTZ&#10;bPj6yhiCu2wkIOShdUASXMZz4MA8ZW7xm5RFMF7q4G/3PZshxgLfQcbaV2bAgEmVjt8+OJlHGAGb&#10;FcbDhTP6PUzxAhz2r7WRupZxwAaO9HUyUt1zcM6O1lo6bvAMvGEjG3rPRhhH8mit+emKTVwcoivg&#10;P3Ql6muIrrSsTDDrozv4Ykbr1dfXqE7WQbRO0uHs12+c+fnP/2D++te/1JgRvBkfYN7/wx/+UMWM&#10;bmJQIol84hOfSIkRmS2MOcXUSBL6/e9fo1ZMiIDiPjqIWAhBAzMg7xG/4+/xK+IIPn78ctlNzdb3&#10;rq8RzxAxRHmPnk9rg/KI2fBTg6hRn+snxLP58w9oLDnrV+T6MyEqIccYRMznz0QdOJBzMvDVQd9J&#10;Nkhfcdx14QBOylg/tVBfEbVycsCvyR1P61eFSA5H75Df1aJFt+tu2earc8fcilrxE/ONF6IunFs5&#10;DTK2vjkhrBgEFlGrrw5EPpziyB2HWMbnH4ZjNNFNEM25fbVt8j3lfG1QL75OEOiQnxqipUjU+nAG&#10;P7UlekIMzTt+kvQVXHZxmHaBbdq0Us0LGPZTe16ZJ1kiGFN3TqgXZ2RErfSLOYrftIG/HjhMWfc9&#10;dUZ5ynqrqN9XJmpjjjJmH5y0QZxVxGWI03xwMi9IIkisSnkXNxhD5gSmg/+XWwfzzJzADObM2R1c&#10;r4hyEStTv58mHNG1RgzIEF0BRvoaWmvr1z+lG2bcLHz4R7tsHnCzCNOV/cr0GHu3DvrOfLMxY15d&#10;/KJ+5qFJE/zUcjegscuYdu/ebT75yU+a733ve5ppnRumhPP1hAkTsuVjKeVyjqllzqd2WHd1ZKhl&#10;IbppY1jcIB9imlDeIwgn+q7S0pPevEc1Sz2TnjaG73fseKkGqWcivUC8Lxcv9cxRJQjocdz8TLTH&#10;QuHkQpxLX4oc3uP8yg6WhJQ+nygIFoSLgMI+k2qIAM6vhHyyCSzjfWWeiHXHDpW4iL46svdTa6EM&#10;3JfPijYRVRG30dcGfYVYsMu2ebTicAI75uMwZ6KBhMaLwLeIZHmPz5gNpkw/6YcNaMz/Lg7THrAV&#10;FBRr4kzrcOviBrgb+am9eAn91J7X08/atY8FTeVh3oh6fXDSD3KMcaooLz/nhZPxgTmj/6O8m6eM&#10;MWROOPGxCfWtk+3bz14Ek/4oyzyblRBdyT6f2qmLkE8tHYejfGov6pwQDcnFP+uI37Bh38uKqcGN&#10;Tpw4IXPcxlx99dV6/+Y3vxF6s/u8GBofXWZM7amLyNTSCT2IUTOmluRTY/d44Uzt6Qqm9tAFMTX0&#10;JhC/N5upQewjgw6Y2HNibHNICOZRDV68cuXjKkKCkXMCdRlsdkwtcb62QQoSP7WqZKZsLnKdqd0u&#10;3HjDhg01ZlgkEyVuZDZXwtQSk/4sT2qvBk5qucHUFi48qKcoIr/7TpSX+qRGm4iECNPWu/cEMbQo&#10;EbFrkYjDu4ghRicRnbYRsXZ3+X+Y+cc/bhDR8SwZ9xIJg/ZECmNLmFqV1CL1pHYmcFJLnK+tZOFy&#10;YGr75ORARuvWrVvLaVOO4tVcx48fF+nbWPPxj39cTvU9qyuu7xOmljC1twxTQ1eaKRv0pRA/wsxY&#10;m1u3nhN9CYGsu4hCv6mIinpK0sOB4ntDPqg88/LL4yTG3Ug5RfaRU+ktEquynegyG4n4t4PGMrVi&#10;r4SpJUwNHbMrbYjEj2ffEuJHRIs/+tGPzOc+9zlz1VVXKdPCEjJ+r1271vz4xz82X/va1yRzy0c1&#10;Wv8LL7xwOTK1m7I0FHksqNDFTygbQxHEFj6F7sU1FNl6EQxFHrlgQxHEXmFDEQIahw1FFi/O1lDk&#10;Aa8CHJ+c6gxF0IPhu3UhhiL406GoZ/H7jBJgFhfPUCQKaBzpNV5X/7aiogmiE+whfW0hUfE7yOKb&#10;LvdUuQvknlLxf5E5eXKsWIPWkQWKEpyI7c3FMGR3pbFFlaHIUvVn8gU0BnfRRe3e/YrCEDf0sEZW&#10;GHGQODOzocjojIYi6MM2bHiqWkMRH5w1MxRZUo2hSC89gYcNRXpVYyiy5CIYiizJylCEPHxhQ5FJ&#10;6v+a2VCkhxrFZDYU2fGWMBRZuXKlWJ3WUl81G53f/v8f//EfItH4hzIzrCRrcuXUSa1OnVvMN7/5&#10;I41Mv379o/q/vflNCg38lYig777HIpJ0IPiJ4DPCe565dRCdHHN9rPrWrUt9T3lurBIx26a++Pf8&#10;zTN8eBB1oVh26+A3loDs2Ik5t3Gjvw78vlD64rTsq4O0HOiIsMJ04QBGvgHOXr3GBPuKkQcK8EWL&#10;Dqa1QV+Kix9Vy0aU/T44eY/jNBZZODf7xosxIOVGYWGxd7xKSh5V3zF8fPjeNyckGMV9AYs835gD&#10;h3XjWL/+IYUlfq9f/6D6WgEHzG3lyvt1Dtwb4wqsTtesuS/t3dq191UmM/V9S50YmdCPoqJtakAx&#10;evRawYMBgg9YXfYwhw6NllNvW3neUvRlw4VRDXXu4XKi6yM6tVuEGfaXTL9jxRAHseTMyn7Tf1Ib&#10;4YvG2Ln4xxgyn7hrsAnYvPmYOkjbe9OmY+LYfVy/JzvCtm3HU95TbsuWYzqv5HsrK0v9nvfUSUJe&#10;XD0WLjyg9cXb4G+ekWKHFDk+OOkHRh74wmFYE1prnK6xNqa8ixvgJCmNmjfvqPPqWydYs2K5iHN0&#10;aL2SXJbxsuvbRxOgK+BfiK4AI30N0RUSB7NOyGoR6itrDQOgMF1ZKS4MJAa+K2NfseZ01yt927Tp&#10;UXP99a1yOvWMjzkRpZ+IIvH7DnYw53nlFFMjSehHPvIx9Slh545FnL15ht8MJp/Rs9T31heFJI74&#10;tdhEi/E6+AZfEnxnUp+ntoPvDL5EvjZ4RlJDm6zPX08zTQQZ+VaF4GyQAc6mMTgjmN126F/2cKbD&#10;YMeQsQjBCeyZxxM4m1SOpw/OBg0iOG0S0PTxaqYOp8wrDrChecOPCCbvS5yJoQr+TPj94Rgd3eNj&#10;d/Qb4oePF6bVqe/Ha367jh37ahvRO1vHBHWdwP+tZ88JMmeNpM83CUFvKoS0uRCpxsIgWgmzbCPM&#10;rbVsEhoIAa2vf48f3yrlnjChtTDOVuLgfavMZy09sdWvf7OMXxxfwa+GFUlmo2Sh7m0Tt2LKjok3&#10;J6r4zYYrSqrZRl1L3PeMFznKGG/+dt9TJwytdu26ypR8ZZgH5ipaS+lwWvwMr1fwuonM+/UZ5r25&#10;+qDhw+jSA4u/jNX111+vOBRaryQABU4fbkVwVk9XoCnQnzBdYR2QGDh9vixtym691g20EdG8THSl&#10;WbM25jvf+Z7529/+dp7s4K3xWU4xtTp1asmk/Fx2HMfFDD11d8jOkB0qC5WEeO7ukR3qli3HxZt/&#10;lhIh3vMsvsOkTkJc4X+zcuVD3l3u5s3H9fSDGDO0Qy0sLNETjt3Vxttgl4t/Dqb0iN2Ayd3l8gwH&#10;YUzlQ3WwM8XhEz8ddzdNv+gLcOLE6+srz5YuvavilPVgWl9pd+vW4+rQOWHCUi+cvCd1PEQS/z7f&#10;qaC4+Ij2lfA/vl3/9u3HVRzMCYfv3TkBTk5GnNQ4nfrGCzhwep04cZmI3M6qaX383rPnrLS/S52R&#10;Q64HKNM5HTOuIZP+2bN3qu8WZRFjItZDvFda+pyIjUjsOlSYQT153090ZJOEAkxWfVn0PzcJSLvI&#10;jh/xIyJH+9z+nyfx7iYJI2wp5usDzPHjE1T31q1bP8GZIzo+jAe4h6iUsXNxhzLgLs75JC4tKTmi&#10;bgL2Li4+LPUc0dPPpEkrZTxT31OutPSIMNslevqlbPx7/t606Yi6zXDK57TvK8MzmD+nIB+czCO4&#10;C1Nct+6Q1JHaF9Y4uIDfH/NCeRc3eMZpk6g5nIxd/GMNcOoCTsLOhdYr0htOpbbN+JjyDeJj6Aoh&#10;uUJ0BRjRyYboCjkW2QwgufCtE9omgAFzEqYrxTpea9ak95U6OZlzGuSU7a4Txq68/IRsiLrJSe2P&#10;bw3udJ69yCmmhvP11VdfU+mQHNcVIGO2ztcsZn67ugSsfxBDYFJtZdJuHcQXZCGhx+GE69YBESNG&#10;GxEiQk6nxJlDp4Ey19Vp8Nv6biEmRX7uOrdSL4uV6AO+OoCLvrZo0UnFbC4cEOVI95enBCHU19LS&#10;p1XESQxIt6/AhF6IEwmZnH1w8p6NBATUGkS44wX81nfLN144hLKQKWMdX905Ic4lO3FEXr46gIOo&#10;Fixm3tNm/Ab2xYvv1HmFqfEO9wx7W/84wgzB6K0PWbwMYwhjxk/N6qVKSk4LgyGZazfR2bQVUeIA&#10;gaOJefjhYRU6Mhha/C6U8eos4vH2gff5yujGjWtpnnxypPw9zZw5M0rmkESukYMy/Zs6dXOl87XP&#10;MdomCcXxOJNOjf6EdGqzZm3XqCEh52v0OhDpTDo1QolZ52sfjuPMzCmPOfHByTj37j1WfUut07Pr&#10;JF7lfH0urQ6buBUcZ1MTWq84stNXq5908Y+NAKd4DHZCdCVyvp4bXGvr1j2pm1QS8vroCm337TtR&#10;fczCdGWfbP5wvn4xrQ7GL4rH2VvT7LjrlfpxEWncuP9l56d2nrwr+FnOMbXMzteJn5o134VwE84I&#10;fVXI0dyeoogscuHO12+eST9EApFhXt7qoNMzJv0wtZD1IwyMEzwnD5/jNMQMfSun35KSZ4TQrpad&#10;eQ8hdJ3lRDVcFlC+efXVSQJHEyEeQwInsQLRQVmmFj6pjR3b0jz6KHUWyImPQM3thaGfqMyUXb3z&#10;deKnlvippQefuBxM+i82A/PVlzC1xKQ/5036LwZT47RGqKSpU0t0FxyP0gGTi05I5aLnaSbMrJec&#10;ULrIKWp0BfPihJUnFovjLzJTg/HlCbPuLOK+owlTk42HOy9VEUUSP7W3ikn/pWZsCVNLmNr/IaY2&#10;RsTKmyqZmtWbLVv2kIhgVwnT6yKn3wbm9GlEg5jiR+JCqzu7+EytwJw7R+qVnqKHeTFhaglTU8vs&#10;t7qfWsLUKpgOIjbk+xcv9mMSJqtmsR8vpfjRxn70h8mq2UnND2d0UqtiavxGJDtr1j5hKp2E0fUU&#10;YtJT9CatKphZ3AAkMgg5e/Zin9Smim4NM+880aNEcUQT5+vE+fr/GlM7deqU6P7bmd///vfi/rFc&#10;pCZ3iR5+kiYRPZ8r505qmQ1FjqtC9/+KoQh9rc5QhOC552soghHBxTQUCUXpx1AEgwEINpuTuJEH&#10;DIvkr5g9Y/XlMwTBUAST+/z8NdpXiH/85ht8yNCpYaRDG/H3NqgwwZvJnIBCnWdFRZvE4q2L6MrG&#10;ydqZId/2F/1Wiwrjj0jkWHXny6lqgoofH3hgaMAQpFB1apH1Y2EFc6Qee0fiRkz9n3qK02CRiB3b&#10;yQIurnTIdQ1FfM7X1lCkuij9WHP6Iugz74j1csNQJIrSHzYU2V0Rpf9CDEUWZ2ko8kQ1hiLzLrmh&#10;SBSlvzpDkfIMhiIDLitDkQcl2+mXv/xlyQP3M/PBD35QDLV6SN/uNu94xzuEZrCOan7lFFOrV6+u&#10;+cIXvqoO1IMG5at1n71R8mMphW8LZtfue8oNHlygCwDzcf6Of8/ftg7yg2F4QK4ptwxtt2jRQSP5&#10;Y66c/n6Kmo6TTJL3bh38ph18ShAlDB6cXgew4eeDvxvGHpRP7WuemkvjF4NFlR+OAjX5J6Gk+z11&#10;MT6cTPCvgXj56gAOvseMOAQn7eML5IPTwkwSRxgwucjSfab6aGJN6sDak7GL3zxjrMmThxVb9+7p&#10;ZXjGeLLg+/Ydp3gQv/v1G69MkzI8J01N/D3MjPGsX7+xwNdfxhqn4QKpr6EwoDZiOddJ7o4yBs3E&#10;3622ENlWaTf+ZaNGtVAfs4EDm4p1YmtPmchPrVcvfNfaqu9a6t1WIvC3lX7WU+ZZVNRecORG+d1f&#10;DH4iPGGeGHP8oTp2TPVBY3zwpQN38cnr3n2EzjHzG7/pP2bw0XiN9bwfo87I+LL58AJ8Yr6BAYf1&#10;0DoAv5n3IUPS1xr4B0zMSbTW0tczDuKsI3zifOs1GotBahmL9Wv6WgPOyfoeC90QnIwD+elY236a&#10;MKaCrowJ0pUoSSjr2V8HBkbMSb9+rGc/XbHJh0NwshZY8+CuW6aKrjTVefWt1+HDp5lf/vJPl00+&#10;NU5iN910k/nDH/4gG8tXxSfx5kpGtmDBAvOpT31KNp+y+6zhlVNMrW7d2sK1/0ejPuTlrdLIHfbO&#10;z1+tKWUgjpjs5+envscnbMqUNepcC5FkV8+zeB3USZ4pvPbxynfboDxtwxhBLNqMf8/ftIsPEOnf&#10;Mct32+A3URBwBuYU5KsDOCFIoTqAi4gmMIPhw2d6+0r/gBPiRBsuHMBJqCScbH19pS9TpqzWDUCo&#10;r7yHuOFaQPlQXyFMWGFOmrRcfazid37+CiE4A5XozJ27S83m4zfPSH1DHQUFG71l5s/fpUyLCC1E&#10;a0iPKPKYmvtTZuXKB9VXyJbBvwmx9dq1h4T4tRbn1ZvkpNRSRI3dxQqyvxgm4AbQT/4fKG1HjO2h&#10;h4ap2T7/2/vhh4fLDnKwjFVj8fPqLdaLI1LeU45nvKOOVauIwpJ+r17dXZh7A21r6tQ26n83Zcra&#10;FDzv3XtcxbyuSBtPxhgTdQgkBBo3BffGURzcgTkOH57+ftiwqbqRAUeZYxfHsTIl8gUbyGit+dcB&#10;xJUxLyhY41knWI+SqbmZph7y4Q4nePzD2OSwJtwywIbrDH3x1QGcY8cuUsfr6CTvg3O1bpZYa6zt&#10;9HWyWn0C2WCyXkJ0Bb9UxjNEV/DFZJPJ3IToCuNFtKMQnMwnGw3cknx1kGCWdQLjdOugX0VF6yXh&#10;Zl25/1RDNvDmFD969Ki58sorNZII13XXXSebTtxhouu73/2u4AXSjZpdOcXUatcm9uPvVJGPKIv/&#10;7Y0Iirxg7EDxJ+F3/D1iKcQqREkHOXnPM7cOnCAJzUNuIrcNyiMGgWnhT0J98e/5m2cLFhzUXai1&#10;mouX4XtEX0RyIOwO4h9fHXl5azXzr68O4Coro6+IWh9VcZnbV8qw+4XphfqKWA9Hc6ym3L5SHzH7&#10;2EVPm1bihZP3hP3BcRUxGH1z4QB+NhE4BAMnYxi/H3pIhG/CcHBctTDYZI38zzPgJHM1ugSbLDJe&#10;hnpZ8NQT8qcjtBDzivWc9YejbHn5q2LG/5AQ3QVC/OqbZcs6VogDbUxGFg33NGFu/YWII35EXMiz&#10;VNHhyy9PFOLZRJgZ4kefeLFAmSHMrCruI+3Ym2+myKanlcSAHCOMrZ3g2b4UPAO/ioq2KBFn7Nzx&#10;ZK7BXfCPTSy/mRd702f+RpqB+8LDD6e+5x31QjjZALq4ZdeeTSlUUnI0uA7GjJmvGw3q8+E4PqH4&#10;J9pcXy7u0DdO0TAC+u2uV2CjD+AGPlou/tFX5hvpAP5sofXKWHKitWPpownQFTY/IboybtxS6ev8&#10;4FrbsOGIbtzw7/PRFdqGGeFjFqYrBzR3HG4pbh30nXHEd9CKld3xFEleRZLQ39eMC7xJpR977DHz&#10;+c9/vjJ32p/+9KcUpkZutdGjR9cYuhxjajdLBtTfKKK6flWJoUiVAt0mn7xc/NTYYcKAQ/50RHhg&#10;MeNw7kucWTNDkSjIb3n5a8IwyoURjhF9Wyd51leYXj1hnH0rGJIb7aNAvulboVNzI4VEv6u3fsyX&#10;zcEQcfDuWsEQ/RFFEElu2dJNGGRv+f9sCq5fDEMR1g8bJggoxDRuJm+Tw5L0EtGez2ePtYfe7sKT&#10;hD5SkSTUn8y0ZklCE5P+S23Sj8hv8eLFaUwEww1SxbRo0eK8Tk4hrnTu3Dnzgx/8QGjDQC1CAGMC&#10;HXBt2rRJo/Nv27YtYWrZZ75OrB/fKOvHN5KpwRRLSk7K4psqC6OHnIgiJ2fuTp0ayLteFb+rY2rp&#10;hiIvvhgZisC4ojrdOqpnanxDAORBg+oL092a5jOXMLXE+vHNsH4sLi7WSPnoteIXiTmJmI9+6ytf&#10;+Yp5+9vfLmLp+pJS6bUaMxvfB0uWLDEf+MAHZIPX3/z0pz/VGLEzZ87UdtC3nU87yUkt8VO75H5q&#10;bwRTI5xX586DJX4k5sAjzBNPDIiJDyMrxmyY2qhRLfW7s+fGm2efG2VOnh5tTp0ZY154cbw58cwo&#10;06dvY3PvfYPNa69bphdnbNkxteHDCXqMmCn9BJMwtYSpvdFM7ZlnnjFf//rXlam1aoVLS3Q9++yz&#10;5jOf+YzmPuNUxVVUVGT++Z//WdQSSy4KU6OSNWvWiITue+Zf/uVftO53vetdIsrtou2fz5UwtYSp&#10;XfZMDT3IypWPyM6unhgTtRPfL2IzxsNUVcfUeD9VxIADTPsOdc3yFV3MvOk9TP6obmbS8C5mxIB2&#10;ZlZBdzM9r6tp0byuKczvYBbO72qefGpEBeO0jC0bpjZJdL5E+N+cdkpDNJgwtYSpvdFMrU6dOua/&#10;//u/VRTYqFGjSj6ydOlS8973vldE9ltTeAvJOzHqwGLxYl2cyMhyzQ2TvZArx5haZChiDQjixgIQ&#10;rs2bn64MPGqTNNoy1ogjShIaGYrwzK0D/U1kKBIZT8TfUx4dRGQoUqYK3fh7/o4MRW5TRbw1noiX&#10;sQpdDEVmzdqminhfHVhiYQHJO9p0jSeI14jyGt8tFw4b+DYyFJkV7GtZ2UlVLNNX4HLhwIglMhTZ&#10;5IWT9/h/YZ2GWM+FEzgYAywwV616WI1NXMMGDBUw8MA6krEAjngZnm3b9rwatGzfftZrbIICHPNv&#10;Ai/Hx9MaNaxcebeYnmNhWce88go+Z9MqmJo1AsFAo1DeN9R8ZviHVRlvRJFDnjw0ykyc0MZ0bNnU&#10;7Foo+rP9K4x5ZJNEid1gzh5YYV46uMo8u2uJ6dG+pdk+b5LZuXCyWb+O9PLWCIS2pkqOtOEZDUVe&#10;f32CiFqai2j0TGWi0fi8RIYiZdUENH5eDUVggu682jnCFB/jCYx9fPOO4YM1FHHfsy5IQIoBBtkZ&#10;QuuAgMYYTzA/PhzH8ALrSB+c1sgBAw5rKOKuV+aazA1Y+QKP21fgxKCFFDzWUMQHBxkJCJFm20yn&#10;CUeVrmzY8GTanFi6AozWUMRHVzZsOKw6yp07z3npSqQXxlBkWwa6ckD7iqGI21d+k5CW9Txnzq60&#10;9Ur9kaHIoBr5qU2dOtX827/9m+quYFR169at5CeDBw9WseOhQ4dSeEyDBg3Mt7/9bYm8c/pCeI+K&#10;FjmNwcSoi8zW3M8//7yoDU7q86effvryThJat+6tsmP4vjiw3ibRzg9oKgh7L158QBNmYtKKWS2/&#10;4+9JZrhkyW2KOJgBL158myY4dOsgmSXJJFGiu21QftGi2xQ5cWqmvvj3/M0zzJ1Z8Px22+A3yUwx&#10;78XXZOlSfx0QaaKjzJu3Lw0O4KKv+AmNH780DQ7aoH9YW+FwzFj4+kqmAXxnioo2a3m3L8DGIsHg&#10;xAcnz8aOXaguEBAX33iRtoO+4m4xfXqJxlaM3zNnFquvE+NVVJT+nmdYp+E7yP/TphVrwtH4PX36&#10;RvXNgQEvWUJfb9Oo/IsW3SXld0n9nQXO+rJJaKgpXfbvHyg3/9ub3wNlvOsIbO2EuA01t98x0Nx2&#10;+wCz70B/M35SC9O7SwszsGs707NDS3P3WgkSvWKK2b1kstmzNM/sXy5GLisLzNb5E0xveb9jkSTG&#10;nDHWDOzfwuzb319OeAMrbtLBdJc5ay2bgMFySxux++DBwbIx6yH5w26W/vnnBPwaMqRIfao2bTqk&#10;KVfi94YNT2j/IeQQN/CV3/EbUSxWh5iZL1vmn/eePUermbtv3pln6uY9KV1C6wDfPzZ3y5entwFO&#10;ModszKjLt06AnQ0RZu604ZZhrllrJAkl2LT7Hjjnzt2tDAkGG4IT/MYvNBqrdJrApg66Ql9DdIW+&#10;woBDdKWgYIO6x+DUHqIrrFWslUNwstZwX5gxY2vaegVuGDdrEVcJd954v2LF7eKj1kTuP2fFbHB8&#10;/shHPiIuGWzMjPnFL36RwtSI8vG5z30uTQyIMceXvvQlc+TIkazaCRU6fPiw1g9TRfT4tre9TW/0&#10;ae9+97v1OX9jBVkTf7WcOqnVr19PZLhXVjjpDlaibW9OC+xiSM7JgsXMPP6ev3FehFHgf8Pf7nt8&#10;TTA/J3oFjCv9fVRH48atlfHRplvGwgHy+dsYpN/h44N/l68OvmOxUwaYojsVHnJdkcQRC7RQX4ET&#10;puWHc7AyrLp10d/099bBTp2xYMxCcOLPhHN1GM6BCidzYhc+i9/e+OoxDsCJ+Xb8HX/zjLp5DxHG&#10;7wgz8fhNvjcIGxaS48YtkpN0kSz+jjI29cXHqIWYOLfVKB3/+McN4ofUWiN64Nhsb1LB8KxevZul&#10;/UZm1NhmplHDW03bFo3MpMHdzIT+3c3M0f3NyD6dTLe2kgKnaKRZN32k/m9v/T1tpBnWs70ytkHd&#10;2pnmTeqaAeKIPWhQM73xT8OQhASgrVqRYLNOyt2uXV3B3xtFGX6rMvkQfuHki0NxlBC1p3P3ViJO&#10;0ktwkHHz3bVq1VYc8+Eoz5h3HH1974GL+WStRfjnXwf4oLEZCdXBRoTEmOByOo5HOA/uMLchOCHi&#10;4LBvDVg4SZyJA3cITjaHofUareceCie0IbTW2Lhlpiv91CcvM11ppQ7cmehKtF4HBPtLAAHm1VdH&#10;796jzDXX/FXM5D8nONG48p44cWIaX+GURFgqbnvB1OrVq1f5u2HDhuazn/1s2ols6NCh6l/21FNP&#10;XRBTQ083YMAA1aMBL+JObvR2WD7CzPiN8conP/lJ8QN9NKv2coqpkU/tqqt+rcfvvXtf0f/tvW/f&#10;K7pjxemUFO78jr9HPLF//yu6syPHGO955taB3xeiQczH3TYov2fPK5r3aMqUDVpf/Psorckrshvb&#10;qck18UmhfLwMvxGnwVDYAR444K8DPyEWMt+6dQAXuahgNsuW3ZsGB3BShpMLYr1QXzdsOKQ+Pr6+&#10;0u5tt72ijtc4P/vg5D074Uiskt5X4OA5xHfZsntUvOOGsEIMjJMtp1bEPpiLx8vwDPisn5oNlxQP&#10;D4UYiu8nTFgtu9x7pL4pIuLrKeKJkZp0E9HiHXcM0pPYmTPjVZwYD0Qc6dfyTOcu9ZX5LJ7e1+xb&#10;OsW8cGC5eeWOVeb1u9eI7Ga92b5gohkljM3cI7/vXRv9b29+37/eLJ8y1ByUU9vTOxaZ2dO6mRdf&#10;Gi8iz8lyT5I7T8RXg2Wn3sW8+OIkuSdU3ufOTTKHDw8Rfdp4OVmOV3Gti8MWv8A9ROj79j0vItnU&#10;e+fO59Wfqlu3YeLLeFKNTQirZG9+o5PBiRdpxMGD6fjHvJKkFjG8b97BLfwkYUo4sofWAU7LI0bM&#10;lHn14zjJX9mI4h7g4ji4w806AhbacNcrsOEvSo4xfBl964TnMApONyE48VtFWmDbdGnC6tUPKV0h&#10;MWqIrgAjfQ2tNfw0YYqoDXx0hbZxqifBcJiulOuYM69uHfSdeWWTgWrEnTfqv/32V4V59zW/+c0v&#10;9RRlb5/BBdaGn/70p1NOW7/+9a9lM9WwknEQsgqmhp4rfrVp08Z89atfVdHghVwvv/yy+ctf/iL0&#10;Fjeb1Guf+Ht85zvfEfG5yM/l+v73vy/0rl9WzeUcU/ve935bGdjVJX44c0LoiRYBMXTj+0FUkX1z&#10;xA8RULJSg3xlZc+pPsgXI7Bfv8mVKUpcIk0biAHIYoufjRtnkN87d76sTA2xny9WIXVA6Nlt+eoA&#10;LnQZ9HXFigfSmAWMgTKEDkJUFeor+kOICovE7Sv9goEg+ikoWB+MqYjIkkgKoZiKwI/ehIzSwBFP&#10;vMnf6D0mTVqhOjELQ7wMz3CIt35qNiu1LUOdMLW+fSfLTriBMM++5uhRDEGsYzRGHoUC/yDZwdYR&#10;efwE+R0xMRtp/5HHhpoFc7ua2rfWMnPGDDQv3y0M6oH1ysxeu2u1eVVu8+AGYWoTzPBeHeQ3jI7n&#10;qyrv1+Q3DG6FMLV71xeZk6JfGzeinXn1dXbB1hJyiug1hgqM+NpYGGz8yCkimuwpzsT3q86WhKgu&#10;DjMn4AaEjxMrGwIX/xifLVtOaSQSNhQ+/CMpJyccRHaMvy9WJps/rEV9+EkbJLtEz0m2Zd9mhWcj&#10;R84WhhTpr33rBH0w62DHjnQ4bfxPdIPAQn3uhidK3LpTcYNM525fgRNmDo4j9gvBiVjPJvX1bars&#10;BpINb4iuACN9Da21NWse1xMWjMdHV2i3T58JqlYIwckGEgbNptitg77v2HFOmRoM3J0364jfsGG/&#10;ajNfw4w+9rGPqbXjN77xDfNf//VfKk5E5Pf+979fQm39UjaHZ0TNk28+/vGPi3O9eNfHrhtuuEFP&#10;US+++GJWTCZU6PHHHzef+MQnBI93eov87//+b6XzddOmTdXEP5srB5la4nwNgm7ceFiZ2vLl9ymC&#10;xx1o3+rO1/SPPoPr8+bdIRuM9UKkW4ueoU2MmcVN6Qv0pAZTi05qkfHHveJPhg5t8tBu5uGS2aZL&#10;62amdK4YkjxcbF65c1XKDZPbJjozmBrvYHbxMjA+mCAntTvXTjVnb1tpxg5rb156hfZsRP+Q9WO+&#10;OXZssDD3aXoyR0wLAfU5ml+o9SPMhU0VojLCkSXO10ZF2WwC7EYpvpaYAyIUsdY4lbpzYnERZ3WY&#10;eCiAwOrVjypT4+ToBo6w7bKBRM/trmdr9Yru8Y1IPYNRxvjx42VT3VVN+LlxrMYohBMYJ6ezZ89K&#10;X29TXVdcfPncc89pFBBOaxd6cYJErDh8OL6kqRf6vg9/+MOyCZyvL2rXrp2i78vUdsLUEpP+nDLp&#10;Z8Gzk505c7+cVsaIjqyjnAJ6yy65qYjdsDb0ZZSOmFpr0WO98spEc+TYaLNoYRczbmAns2P+ZPPy&#10;HXLKun+d6dS6qdk4c7Seyi6Eqd2xWqwpxSoyb1Rnc/r5MVkwtTwRm3aSHfZ+3ekj8k2YWnSq5wQF&#10;w2De+Z0kCX3z8qkhfkS3ZS/0bkT5gLEtW7ZMToo7VAeHAcd9iE8uwjVhwgTznve8R1RGQ7V+bvzW&#10;OMFdc801avm4YsUKdQAHhmyuhKklTC1nmBouG4jLpk3bK7vFVmJKjAM1J7KpwtzaVJjK+5jaVFlk&#10;Q0yz5reaZRKiakFhH7NnUb6a4aMHQ2zIyeuiMrUHNpoR/dubx56wolDg9J3U8s2JE8NETDxMxKzP&#10;CuF+PWFqsubs6SVhahEjh6m/USc1H2NAv/WrX/1Ko4XEL0SVnJIQVXKjY9uwYUM2vCXrMnPmzFER&#10;qG2DtDOE5cKk/8SJEyoSxYDllVdeyarOnGNqV199aXVq+KJ07BiJCUI6NSJ+T50aZUj269T2ZtSp&#10;IWJq376vys8z6dQwFAnp1Agki9UgymsXjrhODWV92ADjmMrgfX21OjVEYZgjh/KUoVPDSs2KYeK5&#10;0KyOA0s5DFqoI/6ev/Fxqs5QZPNmDEUwKHheFjZuGa1FXGeDBkc6s0mTWoseqof8jWgxNc/ZiafH&#10;iqitg7m1Vi31H3v5djmZPbRRmNla1Y3xP3dnOamVzJKTlYgfESXGb8qXi6EI4kf7Tcp76rh3nVlR&#10;MExN/l++Y406Y7/0sjVMAaZIp7Z8eVynli9z2FOYcqnqMCFgWHxi9GRPJ3EdI3NpdWoweFdHyZij&#10;D85Op7Yro04Ni8TMOrVeYrB0oTq13ioO9eW4Az9wLchGp4aOL6xT6yE6tR05oFMbKDgc1qlhCYwP&#10;Ypiu7FGjGPSHPp0aOlT0nDNmbAvq1Bo16lcjPzXLJUgDg4m9axRi3yMO5IbJXIoLHR46Nu64VSVw&#10;odOrScLQnGNqV131K1WA7959ThWj9t6z55wq1yOLwLvFcCH1PU6Pe/e+pKIMLAL37HlJHSHdOrA6&#10;w/oRQwy3Dcrv2vWSpozBIpD64t/zN89mzizXgLEoqXftSm2D39ZKiTr27fPXgf8ZMngiru/enVoG&#10;uOgrFllEn9+//9U0S899+15V60eMDhgLX19R8iOjRz/HeLh92b//JXXiJYzVnj1n1fk5fu/de1b1&#10;MhiCkCFh27bnlEHae+vW59QIJXJ+3S19SX1Pud27n1OnVQj5jh2n1RJu69aqe8eOM0rgWax5eVtl&#10;s9BOTHfFmOPlyZppmvuFFyaLAVArmfeu8vckDSx87txE87JYHe69ra+ZPLKTmTasj2nTtJF5euci&#10;c+72Feb0vqWV95n9y8zzcndo2cSsLBxmzty+0pzcszjlPiPfrJ8+Ssz6O8r3K81Lcr94cEXlzTNE&#10;lkvyBquhyNa5E8zKVV3FgTSvwvIR68fJwsQHi+6vi1pCvvrqZDFqGapWW5s3n660esOVIRNTmzJl&#10;o4zZImVIPqbGXGA1CAH1Wd8yh/hdYVBw4IB/3rEIBP98+An+Yf3IhohNVWgdkJZm+PAZwmx8OH5O&#10;v8V1AcMWd53YtcZJjXRQtOHi8L5955SAYyiCVaFbB3BGGR56KrMIwUkapx49huva9q0TdGlWfx2i&#10;K8BIX0N0BYMuDNAwegrRFcTOBBAI05Xtaq6PNbC7Xul71Nce6v/nzhv9Yh7q1et5XkztUjCqbOvk&#10;lIh5PxFKuDmR4YCNb1rIiCRT3TnF1PBT+/Snr1SfFizuWHT25nf79r3Er6W+mpC77ynHd/iTsKD5&#10;O/599PdAJdD16zf1vIvasj5TLVt2UVN2tw6eYXaL74u/DeoYpPmZyBVlHaTj9fAdvkb4CbEQfH3B&#10;t4zEmeSK4sRGv+I3z8gth6+b73ueQZSsr5GvLxZO/IRI7dKvHwF7q26eAQd10GcWlHtbXyQME2Bu&#10;7ntgwCeKxYpZNMQ0ikSxQC38xo1bLm0WShu1pX/1ZEPRQBZtO2G0rcWEP7rz89vIO97Xlndt9R46&#10;vJnp3qOhaduygenToY0Z1beTwSprRO+OZuKgbmb8wK7RPaCr/p40uLupV+dWM7h7O7NwsuR2G9+/&#10;8p4zrr+ZN2GAGd2vk0QMaaHMr31LSSjq3Dxv1VT8iOTE16B2HdOocS2ZvwaCU+BkdLdpU1f6e4v+&#10;3blzQ8HZ2gLXTUo0mT/+Z97ABwg6pubxm2fgDTgMEUx/P1rnBNxhzNPxIvKnuuGG6xVvfDjKM/yd&#10;qMP3Htzh9I3PFPMZWgf4SeL/FaoDZsN6pS7WXup6HqB4C/6yefPDifFPJ1kDjYI4Tt34urF5C8GJ&#10;e0OjRv71atdJRFf6BukK1qSMa5iu9FE8T6c5VXQFnz78PkNwRv5yddRi1E/foCsNK+hbOm3q2XOE&#10;+clPfmv+9re/ZMtP3vRynMIw3Udv9+///u8alou/3/e+96kebeHChTWGMaeYWp06t4iJ6Q80h9fS&#10;pXdoiCZ7L1t2p+5QcEolmeSyZanvKbd8+Z2aLJDTB+Xj3/M3dU6bVqqe/5gKu21EZe5UxMUtwFcH&#10;7ZIJAMZK+SVLUuHgNyI7kBcivny5H86BAwsUeYmM4dYBXOyyyUoN8Z89e6v+jt+zZm3VXTCELwQn&#10;/iw2ooOvrytW3KkEh51sScmTar4dvzdtelKjLMCYeL5x45Mijqq6EeXa0yA75U2bDqe8p2xZ2WHd&#10;4RIhY8eOF2QX+7Lsvl4V/dhhETUelDEqEEbWXfpSV/RiA+VkM1qCEROQuOp+6qnRmm16zJiW5v4H&#10;h5l58zuYIX3amvXTpGzpXHN050JTPGu0aVivjrlLRIOHtswxj26eZZ4om2OOlS8wT22dK9LFGaZd&#10;i8biQD3CnJJT29M7Fup9YscCCX+1SKwZl5vHSmeZ0X07qzHJlnnj1FLS3mXyu0x+TxnWU521yVxd&#10;vr2/ht2quvvKIuwk40kS0v4y952EEDYTnNsmp/uteuN3BfEicevMmWXqcxS/Z80q06g4nMTmzPG/&#10;BydI/oofJHXG8YLf4DjMgnIrV6avA+YdvCHAAGsmfZ3cqesDZkB0mBB+IT5nrfnaoF5yBsKcyYnm&#10;WyeLF98um4Bu2l8fHDwjDFzTpu00Sk/6OrlT9VA4nyPC9MN5p24eWK/QFbevfINLC5vUqK/+9Yrv&#10;KhnFQ3QFkTGMFXh8a422YVT4H4bgZJMXRRnam1YHfWccWc/01UdX1qy5W8zeW4tJ/7U1ZgRvxgec&#10;yjA8wXR/9uzZkiD6yxp7ctasWRpphKj9NpByTeDLKaYWJQm9pjJxZigeIqIbX9xG/GWi2I+zgwkp&#10;bexHRDRufLV47EeItBtfEnh4Fo/96MZD5Hfku9VPiY0v9iN1EPsRB1pk524dwGVjPyKGdJNv8p46&#10;cEgmPFUo+WYkGuylMvpMsR8RiYSSbxJyCSaPDo7+o9ewN7CjF+G0uXz5/dpG/D1/Ew+SrLzACsyr&#10;Vj2hvwsLh4qTcg8NPnzo0BAhPA3NqVNjK3Rm8eSc6NCKVKfWTcJgrZgvTGTBeINIETN8c986Yx4t&#10;NneuKZRTVEOJ07hcdGaiTxMd2UsiPrxDHKWXTRlmCkf2MY3q1zH9urYxhaP6mLzhvfSeNKyHKRrd&#10;xxzeNs88KyLJBRMlt5NYSkZ1iELc3vx+pMRsnDHGDO5J0OSRAtfUCnht/MdpwoyHi2l4d3k+U3QB&#10;fWRTsCIlgafNDWeTb7qxMplrUtKAx8TN9L2PfC376tgzb/Eydh45wUEEq4v96IvryDySlJOTS3Hx&#10;keA6YDMUiv3IXBMPkU0TekRf3FCb+gjfUl+sVmCzSULRU/vWCf6TUZLQ3UE4iUiDyNcX+5Hx2rTp&#10;mDILNmkhumJjP4bWmo39iIjfR1ds7EfEqWG6QpLQ7qqD9MX0jGI/9lb9oUtXqJ+5btx44GUjfjx2&#10;7Jj5whe+IBtjWW9yETkEh2+uXbt2GQInP8wiqOGVY0wtSRJqE6S+tfzUVgjznSm7zwfEP6aHLNrO&#10;FYGHowzTTz89RpC5oSihR8tvGw0kMrw4dWas2VHeT8NNDe3W0ZzcK8xMLBox4rBm+TC321ZOUdHg&#10;OWFkp/YuMaVzxprRQ7qbiQVDzJKSIrNx5zzTpFlDM3ryQLNp7wKzbvscvTfumm9mLp1oloqu7ej2&#10;+SKSHGDOSh0+PzWijOC8PWJ00wo4rX9aVZR+rDBhai++OFpO9D1kwR6v9EtiYwARvhCTfjYSK1c+&#10;qKJ4CCh1xs3gEz+11PFgvBI/tRpyhTeoOGGvyNG2Z88ebbF79+4aYcReP/zhD2Xzzxqr2ZUwtcSk&#10;/5KZ9ENgOanl528QcVhrUeYPlNPYqIrTTZXD8jHxK0tlalPMWclftnVbbzO7UKzBFk2SYMNtzcwx&#10;Ek5HTkxpPmZyUrtLHKJbNq5v1oh4cSo6sxWTze77V5t7D28yD53YYh46vsW0adfczFs+2Rw6s8M8&#10;eKxM78dObjelBxabRQVDzZGt8zIytdfFArJgWC9z4HbC9fiThD700DA5NbSV0zwBh29LcbRNmFpq&#10;9vbET61qPN5sk/6asY2LU/rUqVMamWTlypVaISLIq666qjIxKEzN55hdXesJU0uY2iVhaohDRIIg&#10;p7OHhGFJpI7hdcSSEfGi62dGtI2IqXFiQ6T35OERZuHMHqZ45ljRe0kywic2mzH9OpuC4eJ8Laey&#10;yhMa8Rgf2GCe2jLX5IshSK1bbjazlkw0+x5eax48IamDhKHd82RJ5d1aghXPWjzBPPz0FnP3oWK9&#10;Hzhaaop3zzeL5aSWianhEnB463zTsV0j8+BDuBv4/OXyRfw4TPQCN4l+JjK7dk9RyUktGpPETy39&#10;RPlm+qlVxygu1fvmzZtrpoA7ZbEQ5/E///M/RW0zQzaFC/T55s2ba9x0wtQSpnbRmRoMbfnyh0XU&#10;mCfRALqJjrOp6AE6BBkBTI3o+c+eFL3HXQPN9IndzaHN8yodp4kAgnWjZWoaZFhEkIeFmc0ZKylW&#10;RvYyQ0b3Ns3EWvHgI+vNg8fLKpkWjMsytgtiasJMMRbp0KGeeUB80fxMjfiWvcTwYbwSbp9oMGFq&#10;CVN7s8Nk1ZhLXMIPcO7G6Zu4rlzTp083OF/jiI04sib+aRbMHGNqUZJQiKJVHFvlLkpj/HMw8cUh&#10;lN/2nTXwQHk6YcIKNRvnPTvleBme4QOCFRL+YW4blEdBO2DAFLVSo7749/zNs4ULD6rVF4YTlI+X&#10;SU0Sut1bB3BgGYaFm68OlNH4CaG8xijG11fK5E6S0AEiQnhI+wpcMLS+fbuIs2ZvhApibNBTzfAj&#10;wwqbuNP+P1V8UohD18BMm9reLMjrb87dJpFAHi2JDEG45aQ2tn8XM10MOvgbH7TtiyeZKYgZV+Wb&#10;h57Zakr3LjRNmzcydzy2wTzy7DZlbPZW8aPcrdo0NXOXSbT8s7v0tMb9xKkdZsvBJWbljJHmud0i&#10;hpw8ODI+wXlbmKne/H3/BrOkqL8pmtlWE4FGiUitgQj/k4i0QFPfDBu2UMcC4hU3dgK/eIYfJJH2&#10;XaMEa4hUVLRF8+j5jDzAWYyHOnbso0zTGi5YHAT/MCDBUIRcdySOdHGYeskSQeohxMPue9og+SbW&#10;uRhWhdbB6NHzVF9FvFvfOkEvjLGJDWztrlfGA/0iCUutMVS8DLBhCUgGB+Bx+wqcbB4whqJcCM4o&#10;SeiYSoOadJqAoUgnse59KkhXgJG+hugKwdZxkcEXzkdX6GuUJNRPEyK6cltFQtRX0/pqfRax4uRE&#10;584b9TMPJAm99tqqdDKXkB9dcNUERL5HBosYkEePHq2sDydvfNSI1E+y0JpeOcXU6olJ9pe+9I0K&#10;/6WFarpq73HjFqppOH4xWNLxO/6eSNzjxy9SPxEshPibZ24dOGbjBxTl7kqvg3xdmPyTlZo64t/z&#10;N89wJGYRkNQSyyoIkL2j30sEzlaK5JMmLUt5T7lJk5ar8zZmxJjx+uqAMeOTgoO1rw4cprGUAg6s&#10;CYnaEb/z8lapqT5+bgRizctbnVZmypTV6stEvqv8fP97MgGQJwq4J09ObYP2Jk5coXOCiwKpYUaP&#10;Xi5+Q61kjuprrMbVq3tKnrGmesJZubK73N0qb30vSTXnzOtgrr/+etOqcUOzaKIk2hS9GIGDuZfJ&#10;vU5M7Lu0kVxV4h+2XMSEXSUwcbNWTcz4qUPNzIXj5R5nhspJrbb4oeVPH26mzx9rps0dU3kXzZO/&#10;50hSTGFqI8f3M5OnDTWTxPqSe/K0YWbEhH6mZxfR+Y3srUlC8VvDCnL+BO4B4nA9RMSbvUyf3k20&#10;L+RuW7SoqxChzpX34sUknm0tuNVI8GOi6Ae26cYofmNuT6Qa5gwcITO6W4ZnvXqN1Q3P3Lnl3ve4&#10;A+DuAY74cBw/QPKDYco+YUI6DvMMtwLq8L2nThgWbgOstdA6YK3BUCZOTG+D9UkGCdwCfHDSBmsN&#10;twKsZ33rdfz4hRr8GZN9+uRbr+A467lXrzFBOFmHjDnt+caLhMDg8ODBhUG6AowwlBBdIXEn7guZ&#10;+9pFI8GExpO+4i8HPG6ZaE7mK81gU+7OG+8nT15qfvvb6yVJ6OXhp8YpjQzabmZtmBgxHwloPGkS&#10;qaVqduUUU2vQoL5Ebf6sTlqXLgOV2MZvmBUOo23bdve+55vI0bKl932Vo2XDCkfL1PqjtgYqEWen&#10;64OBZ/iSgMAs2iFDpmomWnvb38CAk+XQodNS3lNu2LAibR+iQXlfHWTrxdeIHebQoaltUAfhsYAD&#10;okLkElwE4ndBwTo198chFITH38wtU1i4Qf3pIKCFhf73nAYZUxhnfv7ayjpoE1cAiHTDhq1kMTaU&#10;8aovBK65WPx1kV1vTzlRdJf/ewmszcR9oYE8xxqwh74rLulhJkxuYdq0rGcGd20vIa5uNrNFlLhR&#10;/M1WCeNaPXW4WSdJOouFoc0XJtNQGFZjSeo5ZeZIUzh3tJkturEZyrxGm1nC2IaP6WMaNqlvFq2e&#10;YlZumm6Wb5yWcq8smW7yioaZbmKO3zV2d+vV3nToIlHKxXKylzC0Fo0bmH5d2pgBYvrfX+4B3dqa&#10;fp3ayFzUMkOkH23b4rDcQJh4MznRN628Bw1qLJsQcLOfnrAhXqQnit88Y6yZV4ikr0yvXiMVfyPn&#10;a5yzU+vgPQyJJKE4YYOvqesEx2kc92+tSP6avo66dh2oRBynZR+OU591aqat0Dpo0qSV1kN97lrt&#10;0gWGh/N1lEA2HU7rfN1Uk/KG2mAsrQO320YEZ39tI3I098EBTWD+GgdgiBhzRFfCfY0S8obpCo7m&#10;bEIjB24/XSHoQya6QqZx5hXm6etL3One975HjyGSvfp3koT2hvMS29WMdZx/6fLycvEXXKwMC5P+&#10;UaNG6e/4zbN/+qd/EvqCdKdmV04xtchP7XdBPzUC3rLjujh+aum+WzXxU2MXjB8W3yBSsje/EYlY&#10;PzVEEfH3/I0oYfLkNXpa89WBKMH2dfXqR7R8vA7EVJQZODBPGZdNrBn3EeMbHLs5dRJTEbhcHzJE&#10;KUQQmTpV9E4Cp++966dmRbCIlMrKXhSLxl3COMV/bIWEl5LQVaniRczzi8Q3rVuK+PHIsRFmzaoe&#10;ZlnRAPNgySzzjDg/NxfLRRymzSPFkZ+YiPxeEDHj1nnjzVzJOt1aTlnj8geZx0+Vq9XiA8dK1ciD&#10;m2drt4qTbvOG5uDD68xDIla8/8jmlBtR48LV+WbByrzI+rFCPIn149bbET+OMs9KiK2FkwYZrBwx&#10;QFE4RAx6z5rpZt1aMgRM1fiTDzyATi0uSp0qBiIDZBxXyvsjmj/Ol+zUzoEVP/rKMG82AzgiJhd3&#10;rO9Ws2ZtVczo85NELGn91KgjLgK1+enwuyKfX8hPLYpf2iejn1oUGWZ+UEyKPx1EPpOfGpu2TH5q&#10;8+btUfFjyE+N3HE2TFvI/ysSP44O+qnhMwhdefP91PZrSLCQn1rkk9dHHePdebN+ak2aDMx58SMM&#10;i2zXMC10Z/zv3rz/+c9/rqLJml45xtQSP7WL5acGMcRJnJMYukg3xxPtWOdXTl0Qu7ilnn2P82uU&#10;JPQ1JaBlZS/IiW2LnNhwiO4quoyOQnTqVOiZfGbuhaJj6ypitPaSpkUyPq/sYebn9TV3rSqKAg9L&#10;cOHjEtWjacN65sHiGRFTkyDEOxZOMHkT+pv5ojO766kSM2CoRPEY21d1Y9Zy0f7Ps1Wbp6sf2j4x&#10;479PGJpbBiY3X8z80anF6+DvFaUzTZkkCCWyCKJH66dGYtBzErh45sRe5rhk2YZhIz696y7Ru1Va&#10;P+ZJnMqJInrsI6fQ50Tc+qiKan250rI16WejgqjJBkCOzwtzhk6FU36UKTvxU+OEFWX5TsfhxE+t&#10;pizhjSlPBH50ZldeeaXQlDLNoh2/eX++SUgTpvYWtX68mEwNnQRMcdasvSLLHyQhoLrIyWSgiDjI&#10;Mp0nocmaCAEeFCP01hkZX7TpaijStn0ds3ROb3NwRaF57U6xXhRjDByccWgmlBUntUdKZkog/Glm&#10;wtAeZs6SCZFpvpyoOE31HdQ1hanBpHgHU3ryzE6zfvtsNRSBmT1xeocagWD1aJmbj6ndI8zybrkn&#10;5g0yj0gYrZN7F6cwNSws9y6OGJnNZJ3O1HAeH6KiFFwYVq16MGFqFalUkDKgMsAoy2W+iUl/YtIP&#10;+7wfUcJFvhKmljC1oEk/J7OFC0k9M0zEjDtlN9xT0lPAvLD0w3oxXxwlJ4kyv7GHqeWbV18Xn7H9&#10;A80A0Td1btnCHC9fpGI9G62DbNJYN3JCalS3tpkozKxQjD9WiSjxfhEr3nc4OnE9ItaNMLVRcnJ7&#10;/OQ2c++TG83W/QvMio2FZtFKiRu4ocBMLBxk6tS91eRNG2IKZw0385ZNUPN+ZVxSh4+pcaJbXz5H&#10;w2S9JhFKjsmJ0Z7USD/z0sHVckrraY6diE5pMHAfUysv7y7iVXEjENHhihX3J0wtYWppmeph4rmS&#10;+foi85AaVffYY49pQlBuHKsnT54s4vYRlc/sO/v/7YiQanglTC1hal6mxs4aprZgwZ2aJHDevB4i&#10;ZiN3WNzpOC/A1ArMXfcMNLOmdjUlYoU4tq+IH0dLNBA5+cDIcJ5GtMcpDYfnWSLyq3VLLTN7xSRz&#10;P7ou0ZnFxYeH5OQ1WHzRunRvbWYtGm9GTB5tRs2YbkbNnm/GLVhuJixZbfqOm2zqiG5vzOI1Jn/j&#10;DtNj1GSzdK2Y+1eIK31MjXdYSu4R9wBM94+Wz1em9oKEyeL33iVTKhKTohuMcrilMjX80iTA8YQC&#10;TZfE6ThhalVJL5OTWqpPXsLUjEh5tqqDdbY3UUZqeuUcU7v66mtUH2F9eqyiHP0CuYqwclqz5tE0&#10;RTwMnZ0y/jco2m1A0LiinWcEaMUUGeMJtw3qQGfRv3+eRjp3DTSskcf8+fvVXBqRnM9QBIVu9YYi&#10;q9USLmwockKV19kaigB7vK9VhiLdvH2lrGsowjMLD31YsKBUTmFDxBilkeAVprWc0Nxgw5H48f77&#10;h8i7yHhix64+ZvKILsKw5GR2eJtZJ4YeUyRwcOTvJX5nGGCIAzXWjdOnDTdLxFKxsejDth9cqkYf&#10;1gDkweOlwpTKzI47lpp2HVqYRq3bmynrt5iVDx0z6x5/1mx88jlTfPi0KTv5spleKgYrTZqatY8d&#10;N+IqZMYuXmcWLJ+gokjq47S3SAxF0KshznxQDE0OPrrBFIjp/hmJFQkTe3rXQjNPYj/CcF++S+I8&#10;5vc2Tz9rw3pFcSrXiAvCvffS12miRxwoeNBd8PJMpcEGubkIRgxeuAlTbeJHiBvZDXxlwEki0+Pq&#10;ETYU2S/R/9uq/1fIUIl0LhhZWH+5OG4w72PHLpET+BA1EHKNUYABJo3oEN+t0DoYNWqOmv774OSb&#10;desOqSUfxhwunBZfMcUn64X12YvDAmwEKsayEHjcOoATvSKGIugZQ3DiAoFfqfUbdGlCFGe1k86J&#10;a7xj6Qow0tcQXVm37skK/9ezXroS+SdO1CDnYbqyTw1FiOnp0ib6TpBpG9DYnTfgZB4aNx5w2QQ0&#10;rimzyrZ8TjE1Us98+9s/0fQlGzcekv+r7uLiQ+IbdFBzL82eXS7MKfX9hg2HNH0KZvaYwxcXPynW&#10;TOl1RFG/e0r4pnvS2qA86VUwo2YhlJSkfg88tJGfv04RmEXgtsFvGBH+Nyj7Sd/CdyxwrDa5N258&#10;XFPboOCm7Pr10XN78xvHWfxzSC9C+fj7desek28eV6aIWfiGDY9J/al1bNz4mKTUKFZzZsZtw4bU&#10;OqivpORx9aUj2eOmTU9JmSNS71E5bTwmJvjjhSi2EThaSzuNzCOPDBciPkINQqruEZLQc7iauG/a&#10;1NMcOTLWrNvQ3fTp3MrsXpRvnpRT2ONy+pk2srcZ2rO9eUIigDwpaWAe3zRLfcL6De0m4r+5ZsP2&#10;uaZegzpmvlgmwti27F9ktkk8xm0HFop/2XDTumN7U7uemNyPGmeW3vGgmbPjgJnNXb5f7/l77zRj&#10;5i81Tdu0M7O27zNL73rYDJwy0xTOHGZ237PSbJW6ym9favBXmyknvdvFQft2YWjTxb9tDUlD5WSG&#10;Q/cDxdPNDDlR8nf5vElm0eLO5szzE83p0+P0PnVqvPql3X77IMnOy9i3FIvHnUJYz2pi2PLyMxpV&#10;Hn9Gkp/yLH5v335Gk6qSnWHp0ru9ZXbuPKMuIIMGFUpSyCOa4DV+l5UdUcd98oOBU8XFqe9LSg6r&#10;czam9rhwUN5XB6mAMGUvLU1/Tx0wZ/wg58/fK5a4qW1QH88GDy7QAAA+OHnPWFAHxjMunNTBBpP0&#10;NfiObt6cDkdp6WF1RWEtAY+vr2xwSflCX0Nw4vfVtetgbc8dC9Il4fRsNwH8dssAGzDis7dpk7+O&#10;efP2KcMhMSrj59ZB2/i+4l8agpMM9ORs47TvwkHfWbMYfmGI5Ju3rVuPSqT79sLU/pgt/c+Zcviq&#10;7d69W++D7AAu4MopphYlCf2C+p5gCoz5qr353bp1l4qklz3T3lOO78i9hF8Vf8e/j/7uqwwNP6H0&#10;d1FbfAdBwAeM05ZbDjhALPK6+dugDhIsRklCSRFCRHV8TIgowD1w4BT9jf8NDpfkgLPv+B+mjNO1&#10;9fGBcMTf8zdECR8e4OBk6b4nwSenSZxwSTRJhmy3DHDgE9WiRReBcYjU1Vb+byXmz83VebqoSJJx&#10;Dm2uPlo4HE+e3EZTwNg7L6+NEPV2kizzFtOyVW3Tvl19YWgtzaRBPUy+6McmSJLO/KE91XGaCPpj&#10;JVdZqyaS1FOyS/eUhJzDxvRW/7J+g7uK8/UNppc8GzlWxq9Tc9O8RUPTskN706prT9N9+BjToGkz&#10;U7dhI9Nz5BjTbejItLv78NGm+9BRpkGz5qZeo8bm1nr1ZQ5uNY3Ed62RGKE05G5UTx2wO3ZrYzp0&#10;bW0aNKxrugpsvTtJnzu20uSgLQW+vp1aizVmXdOpM/PTWHb5jWRMGst4NtJEpfxu3vwWEcs201M/&#10;WbthEOAK/mVYJvI3z+I3RC9KqlpHcKhzoIz428mc3nJLHXW0xWcyfvOsdu264ot0Y9o7yvEt+E3C&#10;VPAnVAd+bDffXMv7PqqnueIOCTpDdfCOMr73tg76ATxuP+x71gC3vw360rRiLFLHwdZ3seFk/Hxj&#10;Doy1a/vhjMpHcPr6mTqeDYPjGc3b9Uo7QmPOnJE82Pe+adPWEiD4R4ob5xNe6gL4yAV9OnbsWPFP&#10;/qSa93O/7W1vU/x9/PHHz6venGJqderUkiyoP9dcYlu2PKP/23vr1mc1yR+MglPM1q2p7ym3bdsz&#10;cgKarUzD955nS5bcpUSIE5Lbhm0XkQiRMqgvDoNtY+rUzbrzw5esrCy1DL8JmQPzzM9fI7nMnpFy&#10;z+gO/f+z9xXwVZxZ+7tb2W7btW9991v5VuulLVKj7u6Cx93d3d3dPQTihEAIBHd3Ly1FC4WW0paW&#10;83+e92bC5OYGQuXf0GV+v5ckM3Pnzp07vGfOOY8sWvSJGsuXn1ZPW8yS6HW2ZIlhvTb45M+nMgZW&#10;mhpyf/32xYs/QXZwWgU+Brdly07jqb//MbiuunqFCnx8auT+PAZLG+TBLF36hYLxh4RkKfWT7OxA&#10;pdN46FCCnDqVpmDqp0/nYv9wBE07JWX1ySeZWJcJtn+WfAGAyEcfp8umrdHi6DQZgcwfppzV8tHK&#10;Rvl4daPKdj6G59kXAIK0IBvyhi5jKvYpRg9r1c4Zsg4gjjX4ueGdTpWdMfgUVyZA8QPk1fAIye+Y&#10;K9M27JKWbchyUVL0CotE0EqSGbsPSNPmPf1G89Z3ZDr2Dc/Kk8LOeTJt3Q4JzSiQ/NI4WbqxGaAS&#10;ZH5rpiGIhko2gCiE/afnx0gL1EreRfa4a065vIOf3dVpyim7Ji0a2a0PlA6S8B8rUTeScO9543u1&#10;wnXPxb1hyIq0wWyYfll8qjdk1/0Hs2uuoz8duUbG+3R0vKPWMRDyQWbevP6mrKxgdHezUsBMzVEd&#10;y9i4lX+3t+9VWT5VZObONX0MZoL8f2CoJPQfrHI0N29X9w5LmKb24To+fPHhydR5cjtLgnwAbG3d&#10;ZdJglrwwPhTwXLg//9afCz9rdnarKg0yAzL+rDxP2vDw/wnVbQY7T/4fISGaxzd+D1Ze+Bk5r1RV&#10;LVGVGGMjXB6X50h1HW43dYyqKpZJA0Ff2aKqRMbH4GsoS0ZO3mDnyWyTn4XX3vgY/OytrTvV9eTc&#10;ZHwMHr+n5z0EXm/Yt7z4lYLBd/Gi/Px8ufrqq1HdSIWk2w416K9G1+snn3xSKYtc7DKsgtrkyePx&#10;pPGU6kVwwtX3JFhTpg6d1mcy7kdofTgGC/YkNKKr/hisU3OC538kloWM34PHYOZr6Kl1q/q5cV+E&#10;61hqYNmPYArur9+Hf7OHwIyOjsasn2vbuT8Hz43/CVl6YV+E76tt045JQihvcP6n5f767Twe34f/&#10;yagson0O/T58TX39OlW66ek5ofbRDEy7uj6G++4elCdb8MTniIzMSQE+NESjBopgD2316ij8h6Z/&#10;GGH6Bq3D059lANUYIZXF0GOEP5oXJKu2ziw1cMwoNsxBzUT83DO3UmIC3MUVJclF6xvR21oAVOMc&#10;2bJ/joLk7wb0vqOnFGogVhKVnSO5bXOkffch9MuOycx3jkjHnsMy59DH4hsVKyEpmTLn4EkV5PRj&#10;5r6j0rbjfYnMLZRpKE92HzolscWV0tZV2EvWnqsg/jklCTK1PV+BUQrhq3YSpqDqPKn1CL7c3u5K&#10;ifBxk5gwZzn+IR0DBvYQ6WbNPlpX1wF1PfWEdf7NhyVOOqYMU7V7ltk5JyHjfTQdUJYnqTPIHokp&#10;QjzLevqemn4fjfyv76mZOgZ7RFpPzXi7qZ6a8T68r0m+1npqpraz7M7/B1pPTb+PRgg37qnp9zHV&#10;UzO+3sY9NVPnofXUtPfU72Pos7/fpylr6jvhZzXuqRkfg0GMCkJ8cDS+L7T35UOo1lMzdZ5auVbr&#10;qRl/r+d6aosGiCXoe2qXivbjxx9/rFyviXQ0Xgj1p/t1Zyf+f17kMuyC2pgxTyo4rDFZmF8wRWAN&#10;E/32AeRWBgdO9Lz5SF7l/lynJ65yHftgLBuaIiRzfwYGlukKC2cPSubkUxlLeiQkmyK/8qZk+Yn9&#10;MFOkZp4nJz4qOhCQYXwMfvavaxKq56nNn/+Ruh5Tp27FZEndzHBwzvwRLMPxWS0R9CAUbNIfrADX&#10;MBJZA4NaLjzOMpXEVXmev8wqT4ZKfh2ysSYJ93GRda0IeASA0A4GihxbZxRLDcSBy2vSJAqWMakI&#10;Ihp3jJYw/H3ZxumSlhMpQbip7dw8Zera7Sogzdh9UNp3Hegbs98/IT6RMaqnNnv/8X7buN+MPYdU&#10;RheZUyD1qzZL57vHJKmiRtrnFqvAufm92SqQZtFtG0FtWmeRdEFBhAGtz8YGgW3n7Arx9wbnbgvc&#10;rwdYyxD9mI0HAS9cu40midH83r4O+lF7wOF9wYBxmXxNbuQiBZ5YsOAjk/9PWOm4TL42zHW8X6ys&#10;wi4ZoAhNQv/+978rEraphc7XhPtf7HI5qH3PIf0sZbW1vY9AX42muwee/iOQ0jMLYeZVBKSei5J+&#10;Mm2lYghqSUmOsv9AouRmu0lTbqJ8uHw6ghcC2NYZcmZjq4SiJ7W+DVnNO3NkLwjUZdBwLIDO4szF&#10;AIUAfVhUmSJxSSEKcbgLMPpV21oApU+V6MxUyWmfK9XLNoizj59MXb0F2dnRAUHrooIajjFjzxGJ&#10;zMqVjnkl/YIaxYuL8L5FeTHy8YrpCuXYF9R2dsrM4hSJiWUA1yD8GomcP/MADonHw4oNHqr2mHxY&#10;uRzU+pteXob0X4b0ny8gHTlyRP7zn//gQRAUGqPl888/l9tuuw3c2PKLjWkQdX5KfsB/hsPC8uPl&#10;TM2QpX6dTE2jGjQ0bFGO0zExEeh7BKLEmN6bkWmu0wXI2pyVyLDpoFYkG+BvRhBIdWEgEjDIWNEK&#10;BmVFxTUD5+zz9S0qU9vUXiTrWgokMRaIuRkFsoWKHwhie0GWzi9LlERIXG1+t1Pa5kDQOSsRkPsZ&#10;0rR1PzKzj6V+9WZx9PRWWZY+qDFj4+g6+JGh/JiaKV3vf3j+TA1BrW33YYnLQ69neTVI3N19mVoh&#10;gqs7yqCLyUtDZqY3G/14dZMEgjaQnOqAJjuDmHaNtMBGzlogsoZI1fMwlYFfDmqXg1pPz4cDqkya&#10;esplntrAKGNvby833HADaDLgmfQuDGjkxlLs+P3337/o0DQsg5pWhtFuBq202NlJPomhz8Tymn47&#10;S3icaLTyo8YJMj4GYdCG8uPxvhKltg+PwYlJKz/yePrX83euq6parsqPK1acVfvr9+HfBo4Py4/d&#10;qh9m6hha+VErter3YamQYBN+1qambeo9jT8r92GjnqAE/bXgvgsXfgLI+Fog95KA0psku3axnMb+&#10;kPFEbQhqM2caBzXuB+LyrnjJwHZPezs5vACcM5TrGMi+QEBjQND6Z1S3T430lSIo6C/Z0qKyoy29&#10;Sh4UDy6pSREXdwdJLYA9yNRGadwIGsO+D1RfjP2wupUbxcnbV5o27VHlx64DJ9E7+whctMOqtDgL&#10;gYxAEd/oOJQW8Tqs05cn9eXHhrXbZOq6XZKanyyb9hkURVh+JFctvSBWfGFfQyDLWZRJ+RkMZPA2&#10;mVOVCjUTN2Vmaugv6q9VvnzwQTz6oHm4v1rRj9z8NYKawUOMUHRjfUjj8qPmoaX/7tmvYfmbCEv2&#10;WEzdf+wzERpOMIrm72d8jJSUOtUDMnV/8rzI42SWTzDKYP8PSAWhrZGp8+RrCOUn4pPleOPz1Pq/&#10;ROjyXLg/1+nPk+emlR8XLvx4wDF4nuxhaeXHwc6T/UmtB278Hvy/w5YE/68xsxxsXuE58rMONq+0&#10;te1VvXr2r7XWh35e4ftqQW3weWWpoiew1Gp8DF6/xYtPq++ktHT+gO9N89a7lMqPjFaHDx+Whx56&#10;SP74xz/KiBEj1GD29stf/hJzGCpCX2EZdkFtaECRXQOIq+eAIo2KA2YKKMJ17MtpN9/gQJEcZaly&#10;vqDG/yS8ac8X1EpKvnpQI6/FgIQ6f1AjUERrTPNcKivXqMxs2TLYuMzyVZYvp05Ro9Eg89R/FCqo&#10;viGoEQRiIBh/+hkAGXOCZVp+tDTmxktCsKechYwUe2UMakoNBJnOF+tbZW51ulgD/l4K/tf2XuV7&#10;ai6yb7YT5OmelfXQfbQT95AoaUCw6Xz3uApoDETMwtgjI7iDkP34smrJae2UhIpaiSuplNjcUonN&#10;KZGEvHJA8gFzHz9RClq6EOSOq+DWieNwzHoPfTYcKzofdjNb9klieY3UNmbIOx8uVMGMJG6Sr1Oh&#10;8j8TXm00GmXp1AAQmSXvdFejJOklW7fH4kHEo/canbsevGbTpgWiJ7kToJp5eKjaNihpmcEqK6tl&#10;UJV+fkec3DSgiJ4IbAwUIXHaGFBA8IQeKMLXGAMw+KCkAUX4AGzqGBpQhAHJeDv/n2jka/5/MQV6&#10;4ToNKGLqPLldT742Pk/tc2tAkcGcJvTka+Nj8Dz1QJHBzlNPvtYEBrTPrIHHCEBjcDMGeXB/HlcD&#10;imikaGPAioF8TaDIqQGOGNpn1cjXg53nOaDI6QHH4GfXgCIUbzb+3vge/B4uVfJ1SUkJ6CPmari6&#10;upr0WBtqfBtWQc3c3AyIlxsVVJ0IMZpxaoN/BwYmKN4MLVuMt3M/2qgQ/ksoMo+hfz1/NxwjUSH+&#10;+J/JeLvhGFnqKZdcM/qeaX5n2k+u49MluXAGX7PiAfsw0FhaOij4bUICJuZezzTtJ81OSd42M7NU&#10;kPyBxyhWtATyYgj/JnnU8Fq+V7FCPPIpmZwnepn5+qbj82TiWPRgs8T1maSg5+STmZmNV9kYVfLJ&#10;KdOPsjJPPBlOAWDFCohOb8nKcZa4RHqE2YqtpZmUJIZKFmD4FvAyywXvrDgxRLlPlyeHgnPmLalw&#10;o3Z0tpGJkydKSISPpGWj/wYQSgYEgpMzQiU63l+JDL/x1jixcXaVsIxcVUIMxghNBxw8r0gCklLE&#10;IyxCcWvefuttmQAeztuvvSnm483Fzhx8NQtHcbZ2g8+Zq7jae4qjq6eEpOH+yMiBNBZ0Jznwe1BS&#10;mjihLxeUDFNJBwdoReL8AE6hXmRyVgSytBhxcrFVAbo8NRzk71ApweeoSIuQCF+aOzpKapozrp0V&#10;EGoeGJ7qZ1UVr6M97it3fN8lSr2CRpAlJXMAGpnVbxQXd6kHKsLH+R0TsKQf3MbvkdxA3ouJieUD&#10;9uE6Grtyn4CAOEUd0Q+u48POeAR43hsElfTfJ1bdW+PGjVf/DwY7BnlO5F6Z2m44XqziXjEz8Pc3&#10;fo8YtY7nQerAYMfgw6PBxyzSxHnyGHHq9fz/xt+NPyvfg9eb14P0F+Pt+vOkxdJg58mAxc9r6j14&#10;DJ4f5xWqn5g+Rpw6R3IQTR8jVqE8yTNjYDN1nnwdaRicEwY7T2ac5KENdh78TvidDXbNQ0KSZOzY&#10;J+S1114d6vz/ne5HwvUbb7wBmko3hA1OfGPnMqyCmhlEbW+8cSQm3i48Mc9WCERtlJR0Kfgwbz6W&#10;E4y30xOMppX0keJNxf31r+fvfA2f2rgP+S+G1/QfnJjI32FQmT59HWDxa/sNrqMMEssEtJBvaOi/&#10;D9U76upWq5IIn+6mT18/4BiNjeuV8gmPQXuYhob+78G/y8sXqMDJ8+Qxpk/fiFLkVqWEUlu7Dtv5&#10;HuH4zzoJ52OPcpY3kJTBqE1H4SkuBk96MSinBCDwmaGcEaZUMNaujeo3Nm+OVyaXBYWuUlbhLkFe&#10;TlKeFCELarJkQ1uRbJpZIu0lieKNkt1q9MvWo282C9JWcQhoiQgUTV3YPq9cXNzspQClxy4AQ9q7&#10;SyQ1EwTqYEz+1dMlq2mm+KAf5h4cJoWz5ktx10Ip6V4k6dNaxC0YZoiYSCIgmGxDd+3YUilKaZDC&#10;lKlSlGr4qY28pBpxB0nc2ctPIoByjMotAtoR3CGM6LxiCUWgY+C0gXByQmowHLDhXA4uGgd7eiRc&#10;20yZLEmh3lILz7TqDNjawGU7HkEuJtZWOVmXlHjg4cAGgcwL1xj71fpgnTPuBy9kJQ24d+rUww4f&#10;fDIy6tR9qB9paXWKSM8JLi2tVinK6Ae9x/iAwmDB+8vUPlxHQ0reP+np1Sob0o+0tGr1YMbJjXJw&#10;KSn9t/Nvrifxmooz3N/UMRisGDhNbecxDAazNELNwWcceAyu4zkOdp7czmtBMjODufF5aufEYMFz&#10;Gew9DKaqdup8TH1WHpvXk/sNdgwenwHJ+DoY/OCqlS8h5xWW8893DH7Wwbbzs/J68oFzsM9qmJti&#10;Bz0GlYz4EBAXV3qez2qv+G6mvresrDp5+uk3wFN7+RsLEN/mgRjIbG1tlZcayddOTk74f4g2x9dc&#10;hlVQ00xCWVZges2f2mDZhTB8Pn2yTMC/9dtZFmBaz5uLNyu3c51+H5ZiqB/p7R2l7DCM30M7RmRk&#10;fh/HzFgXj6+h9iO15FiCMKW9R14Ob16SJQczgszJofbj+UxCDdqP/Ky7dlEI9DME0W3IDABNzypC&#10;gE7G5GmDv517S4ssL+oHQB4b+MStlR81ZX3uw9+L5cwXuRIdYycRAU6ysjVbTgARyHKcAoOwNLe3&#10;W1Y156vs5jSAFHNh2JmHLKx7eZ3qm+06Oh/lvW6he/RsqN0vWjtV8sqh5VdTJw3rd0OX8UNZcOIL&#10;lANrVYbWA43Gpm3vSEZDi0REp0teYo20li2RhsK54gjya31Bl8ysWS3tlcv7jZnVq8CHaxYfl2BJ&#10;LqxWPbY5Bz9WvTeOuUc/AU/tPZQ4I8Qv2FuRuimCvOfYAvxcJJsOzJEKIh/jYTY5DcCP9+YaPic+&#10;Xyeg/QbbnBKYnGbiAcO39zpSx7IY91EE7gWYjoIzxvuHUkaUbNq+3XC/6Qe3k5tFEi1LQaa2GziM&#10;oYqQb7wP7y2uY9Diw9fu3QOPsXMnqRnrVObAkhTvc74P35uv1c6L9860aetBHDes1w8IpauHJb4P&#10;UNUDtoP/qu5tqt709BxX95/xMbguI6MBD1TTYENkejvFCpgF8Tx5Xvpj8Hpy8AGB58Lj8W/9Pjw3&#10;PjTyIYHnY3wMnif/f1K1hw+Tg50nXdtZxdHeU/8evJ7z53+Ihz8/zC9HhX8bnyePy3PkZ+V24/Pk&#10;Os5N/P/M3hbPy9RnpcxWdfXyQc+T0mnsQbJEbXwMfnZeR34nFJ/gtdG+e37/vHd4v9jZxQx7k1Dj&#10;mLUVF6uwsFD10v75z3/K73//exXsKH584MCBiw5xwyyofT30o9aM5dPbd8lTY8BkuYQ3qTEYgP2O&#10;8/HUNDAKJwQnJ1/A8BdiUp2J/wwp+A/uBxSjPyYqmlQiwOQZyoqmkYv5eO8opct47FhaX8D78my2&#10;bICCPtVDinK9xRylxTkV2L4Dk3wvqrEPBLK7Cwr2Ociipkg+MpsmCA/TsNOAKOxSZpxEOHpCGsvL&#10;z1USioulbMFqAECO9qEYuw+fksSKOvGNTZD8zrniGxQlSSHZ0lyyUAWuGRhVOR3wU3OR6tyZ0lax&#10;TJrLFvUbbRVLEdSaxM3OS5JKwD/bAx6bjstGkjbVR+w9PKWuOUsF3D4fNZxrdVO2zKtKk9bCBOmq&#10;BJ2BQRtAkYPz6/G5vOXUaaJC8+CLlorr7K3UVAy9x0xc/wBkyPv6AAIkzTNr/iroR05WBBKwpMaH&#10;lQsBRS6Gp7Z48WfqQW3JktN4j5OqRMX+36pVVJLpP1auPK2Udzw8wgF2Grid6jNz5hxFqcxfAZUM&#10;ijb9B9dppfDVq01vb2zcgmpEACb8D9V56Y9B0AOHnx96tjgXHo9/6/fhuVFYnP8PeD7Gx+B5dnfz&#10;QRcgJaj8DHaezFyZ3WjvqX8PKu8QzcpMjgAg/m18njwuz5FZmEG9p/8+XNfYuBXfK53CD/Wq95zb&#10;R3vfwMBk/J+dOeh5EgDC9klX15EBx+BnJ7iN3wk1XVes+FT1EzUe7qXIUzMVrchdCwkJUa7XlMzK&#10;yuL/xYtbLge1b4Gn9lWCmqaiwpuzp+cj9HNWqNJNaKgjbuZAZBHklnGiJYDBAPpgz6y42F1NyAbe&#10;mX6cC2onTnDSzpct26KloSYA/mHB0lmaKu/OrRUiF5mtkDitwfT5+0fLp8mi+iyJCfEUd1/A4Dc1&#10;93K+AAJBYCP4Yu2udqmHn5mNg52k1LcpAAgBHBohuhOqIDPeOSRBqRnoy1lJclQBXK9nqWDWUr5Y&#10;BS4GrKEEtTJkak5WLpJa2QBU5JF+QY3vWbtis3gH+cqyTU19ztc7EdzIlYuEmPLn61qkHmVHFdR2&#10;IKghiM8qSZWlLyspAAD/9ElEQVSFi0L6rmf/oJaPp8RITGQpavLQiPnDLahpgXHUqIflpz/9lVx1&#10;1bVy5ZXX9uroXdn3N9dpg/v84Ac/VPto+xtvv+KKn/Tq8P34PMcwaPUNdowf/ehqtf3KK39icp9z&#10;5/nD87zHleoYPB/j9zH8bTjPH/zgwp9V/xn11+JHP/px72e9+itfL+0YV1xxzQU+6xXfwGe9AtYt&#10;f0AbJUZlrwxsl3pQYymyqakJD+G+ipD98ssvoy88Dlkt0uSLXC4Hte84qDGYsezZ1fUh6uTNCoaf&#10;nh6LJxQvPOWaQRGfNicMZHqIuQHFOJSgRhHeD46lSFu7H0AffnB/gT8RUIw06/wMHLMw8LZmwhpG&#10;qYFgfLa2SXpq0lVm1tBRIBXTsyQozEvB4jVpq/V7O2RqK8z9clMkpWY6MiRvKZu3VElbKQg+0IjN&#10;2/YpJGNMcp64AFAQ4hMjHZUrpNUoExtqUCvPbEFPzAaly1YD2lGnOMK/owrKxd7BQlbtQOkPGSQz&#10;yQ0wBy2CNBb5c8zOajOjDEFtL7a1FsvM1lClkqIhQrWgxgeAw4fj8B1Eo4T8bh/ClZWA4RrUfvrT&#10;XyvNv6KiAjVKS0vxwFPU97e2XvtZUlKMfUoG3W44RgmOUXjeY/A4hYWG9zQefO1Q3oPHMPV6ruNn&#10;4GcZbPs381l5nrxeF/6sg5/nhT8rEX7n+06G9lkNx/j973+Fid9WlTIv1aBG0WWWGJ955hlo/t6l&#10;hIyff/55VBhKUDU5epGh7Nzul4PadxDU2Icz9NQSUa44isZxK55QEBjKnFEXD5ePPkoF6RAiwN4W&#10;qM0zqOmNOTVi8IWCWqFs2gzEH4jT5YW+0l2ZJqdWgbm/3ZCREaJ/ak2TUgNRmRp0G9+bVyU1+bFS&#10;MS1Tlm5tVV5kLQCD+Ad6KL4XYfEkNMekRkpy9TTwwQx8M9eAICkBAGTO4Y+lZfu7ko1gFp6QKYno&#10;b04vmCexIRkS4BmhsrLmMkOGpo0hB7WsVjGfYC5ZzR3KQ00Laiw9Ul4rMDJIouL8ZCkySga17SiL&#10;ts2vlDpkZ8rHDaVVBrWFdZmyp6tGUhPd5OTHWlnWcE0Z1ChkvGVLGPpFkYDu7+srMw73TO26636F&#10;IEwT18vLf8MVGDnydvTOrFWP71INalThv/HGG+Xhhx8GICnyawUy/Xc+zILaOLnnnmcU+MIUUITN&#10;dQN44p1BgSIkTg8GFGFjtatrKECRPAUUYfNdDzTh71xHxCKBIhqvSL+P1gchbJdAEVOAllWrvkA2&#10;1gS0lBV+hoEsHYgvlBpnBCcYAArHj6eiyW6pvMv4tyYmbPhJoEch6vOuiixseI1BbFgrTx4/ni6V&#10;FV5iZ2kBznSFoNZ4DgTCnhIm+rOY6CN8XWUeuGarmgskNsZfuqFo/+7HSxTIYj9+ts0tU5YwK7a2&#10;SFl9psTm5UnF4nUy7+inSg1k1v5jCGrBUNXvVkadzMzSY4rBcYMPXO1amTdti8SHItvzjpbOmjUy&#10;o2olxoq+wXV1AIjYwymgLn+2zKw2ARSpWSUVma0yZbK5Qk52H/nEwFODxuPs/SekqHOOFFakKCub&#10;ldvb1LnvgLZkLnhpRxbWGYIaiOPT8mJldlmq1OdHyLqNEb3XTQPXFEA+LBMPGLZ4mKDP3YE+QWuW&#10;+Phd83umQn5T02aTYtfch9+5JmhsynyTpWmCAWbPPmjSkJL3jwHJZxA0Nj6G4f6jSai76slp99dP&#10;f/pb9H34AHR5+W+4ArfffjMyc0d57z3DfclqD8EldnbR0H589pK4BCdPnhxU9/HrfIBhFdTof3Xz&#10;zWOUEkJV1WKlJqCN6upFyjCQMPfMzEY09Ptvp3EorSPIjeGkUF29RJmJ9j/GYmXHQQQlaQNVVf23&#10;nztGhLKaqKnp/x48FtclJlYpa5nKysUD3oPnXV5OEVZ/nGezIsqWly9HFrZc/czK6gSaKxoBzQ7H&#10;mITJzU8BOqixSJuXRYvCMMIVIdrObpLijy1ZEtG7ntsM25csoSWMLXpuNmheR8qKlSBcL8d6kK5r&#10;6jzF091SQuCNRn+wWeUpShpqAbIUbRAFuHhqlvI6C3RzEF+UIbMBg2+C2G99a54abXNKlVWLg5M1&#10;GtSWYgOOWPq0dsmb0QWo/gwo6s9SWZm1o5NMscE+gCzHBaVLdnyFZMEpIR0Q/RxcKx+3YHFCIz4r&#10;vlwy48rxs0Ky0XjP4cD2JKBNXR28JBew/ZL0RimCK7N+lOI6JoblgA83RdLqm2AMulqVO8sXrJC8&#10;jh6JSImTqmkZ4Kb5SdPsYpm3ol7yKpIlJz4IrbNS2dpZKjtmlylvt0APR2luCsATbgKCRlzf2L49&#10;Ht9BGDJmmtCuwzU+oayFCNihDVBz81aMLcoosqZmGWgSx9V2/ejpOaZsTAjbb23dpojz+tHaul3R&#10;PfhgRrX2trbtA/bhOgPPMhP3wM4B2zs6dqJMXa84jqR9aP8Prr76OvDnLl789etMHpdf+91dgZEj&#10;7wAn7TncH8vVHMe5a+rUZShJWmK8+N2d2DB452EV1CwszOSvf/1XHyeFqCVtMPsiUZl8Eqp5kLOm&#10;304JG+7DCYF8EBJkua7/PlUKwUTytQb912838H7qFPeG3BYez3g71xGGTE6KgTtTq56q6ZPEYJuG&#10;CTkurhLbXcA5ccPkY6akquhJlpvrhnq4PSYjZxzbHuunKE4UR2Wlp254KeKvjc0k7OekApvx9vp6&#10;WqBYK8h+XoGLuLpPETvbKRLp5ybpEX5ShRJhYUKwWJlPltzYQKmkMj+EhgmWmJ4L/la4jzhaW8i4&#10;CePF2cNewpClhSMoMCvjz6i4AHFEj+rN11+TKQjArgGh4g2lfO+IaKWY7xsTL9auLsrwctLEyQie&#10;buLjGiReUFT3gN0NhzcCfwAkyextnMQC31sICKi+gF+7u/nBg81dbOyw3spGXDHJB4O0Sli/NbhR&#10;NiDK6octvi9zENEnQ23A1gUmnBj86eDhJeZQGrGE+ScDr7nFFHECZ84e3m1vvvGmeDqC+AuOHc0/&#10;vZ3txNoc1wjmnuTm8WGAxp/aCAuzVcafVlZOSvGD9xh5QyTak8xMo1feEyTxEkLOTJ3b9SM4OFnd&#10;O3zw8vQMURmZfhDKT24iDTpJFubfpvaZiOtpMKGlwWz/Y3Advb9IVidij8ohzNrI9UlJSRkGU8rl&#10;U/j/cQXuueduCFX8C/ekn/r+OVxdfaCdez/I16/9/ziFYfsewyqoaYLGmtaj3h+MpR1N5Jfaj5pW&#10;nLaP5lnGCYmQfs3nzPgYlCei9iNNOzUdN/0xDJqKOYqUrfmYaf0UvgfLQ4byY7LipCxYcAZP8gcR&#10;mFYrDllCQhUCYQaCmiUCUSBABhFgyxO5SD1BTVOwEE/y/gh+9lhnUIDvL1+VLwcPJque2vbt9BrS&#10;gCIEiLBcZkBAFhS4YsK1kOlVIYokTcL0GUhXaX5mq5ryxNfNTo7RNww9sy/RS1sH3lkTTDtrYB1T&#10;NS1L3L2dpHJ6pkI20p6FiMHF66ZKLgAW8QUF4hEaJZ6hEaqH1Yn+FUt+9Wu3SAIkraKiMqQ8o0Vl&#10;WQUgShPVyF5Ze+UyaalYIrkgGycB8eiMidfN2kNSgnMkMwCAAv8yKfQGUMGjVJoDmyTJJVkcoGVI&#10;onVl9gwpR/9MP2rzZomPc6AEJqPnBcHi6iUguK/YiJJnD/p7sTJ3GW1myiUASM05S2ulsCZVqZ8c&#10;XFQne+Hntm9epeyfXyP+bk7S1R0EyH6egu2fGzko/ybg85B0X9pr3GqAbnNQMmrp0s+REX+uiPf1&#10;9asVFF7brv0k9JuEfj5MrVz5uTJj1Q+uo4wWlSeoqbhiRf/tfA+uo1IIH6bWrv1swDFWr/5MPZlT&#10;+5GaiixlUz7p+ut/jXtvoC/VsJ15Lp/Y17oCI0bconpq27cbvv/ly7/AfPUFiOihl4z1zNe6AOd5&#10;8bANasaCngxAWlBrbTUtaKzp6tEk9EKCxgxqpoRHNUFjaj9qxGpN723ZMmrNfYEy6Fw8LXurEmVa&#10;WgJAH0EIUsGYDINwzCAQI6OQzdngJycZTUi4v0Buc7MfeD4MasbiuYYgd+BAEoKvBcpjGvqRwSxP&#10;Dh5Okg2bomRud4janhjoI8eXgTQN6xSiF5XgMIZsmykrG3PFH0LCH8GFemtHMQJFlJRAqb5tYaWs&#10;e2cWgliX+AZAxLchQyg8vHo7YO8tORKdnijJtc3ol52Q1Nrp4hYYYtBZBLqxYHaPRMWCMBtbIU3F&#10;CxT4w9neA0GtXjpAku6oXillea2SgN5mpnuWLApbJCkOyZLtki3vJ70nx1OOyeeZcLPlx+RHKoFA&#10;r1cVnjRdpRY9tQ703HhMbfCY9fldYgVVicj8IvTxPlIiyCRfJ4DUXVQRL/tOLELPrw1KIiA1r2rA&#10;dxImRxDQDI4CQHoioG/vLBMry8kyfwG94/TfiUG8efNmwvfLgG5sU5OEsfCtJnZNIi/5TJrhqrEA&#10;b3k5NCYRzE0JBRu0R99XChgUrDYlVM115FSxEsF+mbEYNh+qqIdoEDT+sk+A93JQ+7amyOF5XAa1&#10;l16yVYRr7aGbOARr6/BhHdQ+/PBDPIwtHvI4dOjQRX8BwzKofVWT0K9KvtbU0TnpcNKghFEBwAvk&#10;J02bthNBq11J1yQnZ6N8mIuyox/KTJPBJ/OXTz5JwUUnLFwLTgVK5T0GSh2UqxqMQ6YFtbMgQw9U&#10;z88D+tEQ1HbvjleZ2fadAJ60BEh1Xoi0os+1uD5HYgOhY4iSIifvL+BrplmpMLBxIqdxp5u9leTH&#10;B0oOUI09a6fJVpCRSZjedmCurN8zUwW1srpUaZkNHcusFPSsQC7etFfB5mdBbJhqIASCFHUvlOis&#10;QolHFtsAEMgMwPMZeJpKF4oLyr2FkASbhgk9HlJDuV75siJiuSFwIWi1+bdJgRuyS00jWNNV7g1s&#10;aS7p4ukdDPJ1Ry9C8hw6sh0UgCSUnb2iolV2SIAI7Wmqlm2SpJx4kKw7FdKRqMeYJMgtZUVC5gso&#10;QI13B/HlT9e3A4QSJgnJdqonOdAQNRvZdwSy7XUIiFNVVsZ7Qm8wOxT0Ix+kysp6VEDi7/rXa6R7&#10;OiQzqFEo+JsgX2vHuFBQo8swHYa9vLyU1p6phVyhqChk5p6e6DkCVvc1Fr4fEW09PT0XfZRV+I9s&#10;ZWWlRmZmJv4/fXneY+Tn0xYIFQoTyybM9HZ2dn3Hq66uPu+xvviCIK506DP6w5nhgwH70hYlIyND&#10;XceWlhaTx/r0008xVySrfdbxKeVbWBjUXnzR5pJDP3Z1dfXyCg0cxwsNfrcXu/zXBDWtpMlJxcsr&#10;EvyIk+ppm5PP0qW0yTgAxY6dmNjWo04djV5LLJBuCQhuvigV+eDJOwiBJhqoxCRMjEGY/DR5KmPi&#10;c66cBvcpOvrrBLV8OXIkRZUW5/YEy6zOYCnPDEbsKjfA8rciA9k1G9lSgBQmBit1DAY1LUP7bG0z&#10;MpNSqUwJE3OogZQhE6NqPid/Km2Qw8Uy48Z3OsXD2xF9LUuJLSxV0lYMZLSE6dhzWPmYUTGfPbOY&#10;sHSYfzZB1moxuGZLVJmxlRkVSo2O9m4S6BslGf750hkIN+nMz8/FDSRFTX5NkueK62SCI34276yk&#10;uWKSMBHUGDSrM9slKi1PMqa3Ko1HDfUYDxX/tq4i2XlkHgJ0t8rUXAEC6ezl3GlBnnJf65uLlYJK&#10;C0q+3chw+wc1ZL8H4/DgUozs6bjqkX4fg9rBgwdB2P21mkQeffRRk/NEe3t73yQzaxYQo19j4RP2&#10;T37yExXYLmZJSkqSv/zlL8ogkuPKK69UPCYGSVNLRUWFOmcPDyrrnFtOnTqF7N9efvazn8m///3v&#10;vuPx7wcffBCqPNAPM7HsAITw2msN5HUe23jhcen/xe233HKLnDlzZsA+y5cv77uOlZXghX4Ly6Ua&#10;1D755BOgNHcMafDB6qOPPrroq/e9DWqaxYQGxdZKjU1Nu/EkGoG+yBaFUqSKfkxMCkqKoQhqwUAr&#10;eqKnYYYSjztuWCpxaJkUZ2SOQjyBR6Dn4WjCd8vAd/rqQc3QM/sYQXHNuggAH8aDtOwoK6fny5l1&#10;BruXs8g8ONg3y4SCvhbUlJUK1q1pBB0hMxLeZighQqHeDSLFq7a3q+xs475ZSuJq20HA7RdWSGZR&#10;opiDVhBdUIGS3jFkQEcUeZplxsateyQbnDAnd29xd/CRllL2ytAzgxJIa/kSaYenXB3En1PhGmA5&#10;2UqmetXLyXQobWsON5q4yfmCGi7nBykfSJRbnAT6RSllEQOXzZCpdQD6HxOSLqU9S4C27JAoBLU5&#10;B09KNdRDErPjZTP90hCgqT+5aEOTBAe6y9FF9SrIK680XqdNHVKWESxHPkgGFN/PRFArQD8CkmFF&#10;sMnp+RhP2DXfy6DGIMPJ/Xe/+x0ABv/Xz5RRmzVo+fHjH/9YjcGyuaHOMMeOHZM//elP6C+C2D/E&#10;ZSWePBnE9K+pqalRASIighSM/steiFhSJ5Dbw8NRsdAt7u4G8IyxzNK8efNUUKLOoCkDyuDgYLnp&#10;ppvk8ccfl3vvvRe2TacGBMsxY8aoB4Q//OEPaDksHHBe0dHRcvXVV0MF5QrMM7gfv4XlUg1q38Kl&#10;GHDIYRfU6KemGX7qQR4sDZLbYzDzM/ipaX0O9sEYxLiOPDU+bTMLW7DgFHT6toOhvlh5XKWn07Yl&#10;EuUfC/ztjRIQVe1DARKI7XWFNshQFRa6YYILUQFsoAdZgQpqtCoxDfIwgBBYfjxHnNbqbdrPAhNA&#10;kXw5DUHdJUvDpbooUPISgD60sZD1reCg7elSAYs+ZsrLDL8ziGXFBEhxEs4TWdtJGF825sVJZKy/&#10;dK2okz3wEpsBBX03uDkvB5GamRkFiJdvbpZ8qGqkVlZLcfcycfYLVALDDBbKgBOBjcEsIi5DMmPL&#10;JNI/SdyBKDVIWi1T/LKGEhhuAkWa6Zcvc4LnSIh1sOxLgKot6XLGHxUUu2b/ZkOmZmzphr8PJh+U&#10;eN80CYEYLMuPmoRWO96nMqNVIlJzpRP+aZnT2uCXVgKOGnT4UIZs7y6S3fg8BLcwA6WzNiW/TqyY&#10;pq6NCvx4CFhUl41MN0h9rwvQT5s7l98r66CG2ufRo3F4oEnE+o9V9k5067JlZwbtqVHYVuup6e9P&#10;/s77T99TM7Xd0FOz7+up6ffRpNJoU6L11IyPYeipLVfIx+XLv+wDTF2o/Mig9te//hXWJuOVo3Bq&#10;KsFL5xYGIU72L774ovz85z+H1uKcftvX48OxdMcxWEmN6hDczlIg34/BUwtQp0+fVjJIS5YsGXRe&#10;Y7mRZFzj7IdZmDGy87PPPoMi/dPgtd4jd955J/qQfn3HXYbmNwOK8WfUduD5M3BTY1C/sLTIa0PE&#10;MjNVBsWZM1EV0S0Mcrfffru6Tvzp7e094BgjR45Uyhi/+MUvgFyu+VbmcX1PTZsH2YO1to4Y1j01&#10;UxeDDwa8b6jQX1tbq35vaGhAtSta/X2xy7ALaqNHP67cbClWqhcOpWhoe/teFdSmTt2IbZ9gIjqF&#10;J0oQgGcdQ/DahX4GnWOD8MU64yZPgORUGMpKhMdDNaPTS1mzLF4MrlKgJZTF45BRZams6pNPMlHe&#10;yJCTJw0jLc0J7xUA1GIWRrrRyML7BiM4OsiHH6ZhW4bR9gxILKUoDhm5ZwO383hZyu+MQBEKDH90&#10;KkPmzQ+RAgTaNmRPBxdOhYB8lYKkr28rlE+RddCtWRufQAnk03XNkgY/swL4nG3uKFF2MCV16bIE&#10;vaX1ezvVaGjLVx5i81c3yOZ3Z0nTzHzxDYWlybQOad76rnKadoYHWUJplSo5VixaKf7R8RIF4dU6&#10;aDRS1ioWmZIrrvn0kvkIZvMkDf5xCd6pMitoFrIsSNkgNoTYhMiSsCVyIuuEnEC21m9kn5Ba71rJ&#10;dc0VlhrP5pwbTHy3xWyVMO84CYNifGV2e19pswVBlP25vM5uoShyOvhpccUVUjp/lSRlxSJDm6VK&#10;qVQPmQ19x2xchzwE+cOL6w3ZLAAiG1pKJC/bA1JYWXL2bL56UFm4kD01A1n96NEkBLRYfNeHFKl+&#10;3rwPFT1DK1XrjSD50MSsnwr8FDReu/Ys7qf+Y82as6qnRqAIfx+43eCyTHsRlsFXr+6/j8FJ/azy&#10;5EpOrlIPZsbH4DlUVCxWtAEiK7VjUFHkfOhHBhm6CwcEBCCoWqpMhP0jbaHLMCfjoqIiVX5j70Nb&#10;mAXRifiqq65Sg5O1PmDwODwuy43c/tOf/lRp9zGT0fZj+ZNBjgHD1ELJJGZA1tbW6CPvBrLvBeWI&#10;zEDHAGa8hIaGquOvxRdz//339wsuzNJoZcL3HGx59dVXVVDSH5vBmJ+BAZ2B9eabb1bByTiocb2N&#10;DX3ifNQ102dzCxYsUKXOsrIyVfq8UA/vYidsbX9DpmatCNe8R3jvbNhwFpSnoEsqqNXV1ck111Av&#10;86pe/c0f9f3O67eUvaGLXIZVUGMG9fvf/wV8i3A8ifrgxvHG8MKNrg1P5SPl5eWL/0RBAGxEIiMK&#10;RgCzxw1mg7KihTLFnDjxdQS0ydhuiYzMEX0x8sPc1WCGZWtL/pej0k7MzHTuN3JzXRWUnvwvU9u5&#10;jgHNwWGyMt/MzBx4jOxsV5CVzZA12vYeg75oLpgQXZUKCDNBGnFaWI6X5BRHyUh2lwCgFHOjg6S5&#10;IF6aMAoUx2yK5GCiJq+sDjqEU3NiZDpUMZrz42QqkIzOIFbbWJkDfWglto7g74V7iT/Ee33gHeaH&#10;UpyXr4tMnjIR52oh7sjYpliYi5m1vXiGRSppK/fAUDGzshYzEqcR3KztwRubaKHUP4IwsQZiOGDy&#10;nDBxkniCf+btFCA2k2wkwT5eyj3LpdijWPLd88VqopUEI1vLcQFk3zmz/3DJlHTndImyj5IY+xiJ&#10;tY/tG4mOieJj4aMmeWuAJ4iidAe/TQ1HH/Vde4SGK0qBnZuHOHh6i7WzO4xJwXmLxD0Q6qkI1zYO&#10;VuIFLpq7g43i6cVC1ou+aa62uCe8zPGd0+fKHuAec/UgQV4guX/+/jTSDMXEW69oIOQf0niV6vMk&#10;UBMcpA3tb4035u8f32t8SQNNw+A68s9IrjaYSZ7bxt8pCkAe25tvgkMHOxVT+3DdRFxvquzTGsb4&#10;GFxnj+tEE1BC/2l3wn1+9KMrkc1A7myQhUGNQYDBYMaMGSrwbKcabu8yceJE1ZcisINZjpapUROR&#10;5T0CJwgk4XBxcVHreBwunJj4N7MybqcIraayTqAHFwYt9kfYUzG1sGc2YsQIpQHIXtVzzz2nsiGW&#10;CRl89tHfpncheo5BtqMDeqVYmKnpMyZOavfdd596z8GWhIQEFeQ1wVyCUV5//XX1XtrCh2IGuc1M&#10;gXoXBjCWJxl82Tu77rrr+mWfBNlMmDBBBVuWIL+toDZmzGhk1rfj4Tmj996LBc0oCQ8GYy8Zk1Bm&#10;7/zO2fvkfcMHrcTERPU7r+Gzzz7b78FrqLFtWAU1c3NL3DB/wQTjhv+gMJ4scEJN2l0BNTo7ffF0&#10;66ucmnt6AvE0F4uMKAGAigT1xP0BeibHINyblOSA7MwVf6cpLT9mTYcOcSTj9zQ8gZJEa4Ync74+&#10;Va0/N1JwPPiBIVOjSeShQ2lG27lvGrLDYBWw3nsvqe/Y+mNwfViYDZ78QwAsyZBjkLza/34ipJki&#10;ZQ4U96srvZXbdKC7E6xd8mTf3Go5hF7Q+wtq5N2eanl/ISDhyNA8MEnPr82Qg8g+jiypl3ehzbi+&#10;KV+q0iMkDB5mdnZWCvHXjXLjnKU16JNVyaxF1TJvZb0sBNKxsDwBAWm8+McmSuFsqKcshNwUVDjK&#10;egDAWLpWiuYsFGsXEJ4Bl8+KKZNSSHcpRQ8YdJZBxaMQhHJXN1+xm2ArcwKh/Ri/C2O37IjfIVvj&#10;tsrW+K0qQ3Mzc1PQ/cNph+VQ8qH+I/WQrI1aK2UeZdLo16hAI9qYEThDMp0yxMkRwQz2IRHQwqRO&#10;JGW1qEASmpGt0JeJZTUIbJHK0To2KUSKqpIlH6akxVXIiBMCJS7AXZHKSbKuQT+xvThRov3dJCMb&#10;wBGUHtlLa2nxxz3lhADmhPspEJOBNR4sKpD1r1JKNDU1SxQ3kUGjomKhWmc8qFLDwEdVkdzcVjww&#10;NfUbVKuhfxgDTX39MlUm1A+uoyoO1UD4s66u/z5UI+E6BkaSvxsaBh6DqhEUFiCCkso7dXWG97jm&#10;mp9hPSXVTC8Mauw/BQYGosLwocqaOIFwOXz4sNxxxx0qO2NQo7Ase09cRo8eLU888US/gzIAMBth&#10;tsPAwQDGbEm/bEHqy0l9qIRwLagZAzR43sy6mLFxYVAZNWqUCipc+DoGNWZN2vLkk08OOGfjq0KE&#10;469+9au+UiqzQ2YLDOz8nSCFtrY21ePjg4BxUDOHEADLlfoSJM+N14EAE6Iu+dpvK6jdddcIeeCB&#10;F3COK9T3z3tn+vQVCMy2l4yiCB9UWO5dtGiRury8ptr3TOQpM3eWtC92GVZBbdy4KfiPcgc+A8tD&#10;GiGZPw3GlseO6fUQ2e/SwBvaPvmYZFzUk/g5/Lh+n0Ll/Ozvb6nKjQP3MegA5uS4qBKjoaemf70B&#10;KLISklRU+jA0kAz8sXPDQJRmZrADMPzDCKyUtJpWEygNxWEyA4FmIzhjVPsoT0UpDNB7pZAPcEPf&#10;gE7hfgQ4qmDsmQMEFhT11wOeX4dSWTEGpazWAo4fkxgkyXCg3nN8AfpLPbIXP7cDBDKzBwGqNk3C&#10;4sLEBsob0zbslDngd1FFfw4QjZ3Qayydv0xis4qRJVlLckSedNauVv0ymnTOqFkp+ZkNkhFSKMG2&#10;IcjMMFnyI2quN5pcIi7Ph6kfqmxrWyyECnm5znHDNVyNbI/bLu0B6ANqr9O9fnbwbEmJR0kzPEdq&#10;8zpldt06OFJ3SHRavurvkVowF+XHjEY4aCN4say6E591O6xvqO9YAPPPwwtqVWk2C8CZkyvRU9s2&#10;SxqLo+T9g5y0tZMqVN8Dpch4f5WXB+Ih6USfdiI5PuzBEtLPsqOxwaxmIMtg1NKyTb3OlC5jRsZ0&#10;FXSo22isG0rjSOqXUi2EppKmdEG5zuBYPVXBtY2PweSqvn4Nnm7djLQff3PB8iODGmHmXKhI8sAD&#10;D6jfGxsbVZDikzN7SQxqDG4MXsyIWM4zXhhUmLHwNQw6WpDR9mPg/POf/zxkoAiDEw0iWXI0Xpyd&#10;nVUpkFB5/n7rrbf2oeL4/iwBMpPUlldeeaXv8ww4WO8KBsG//e1vfSK6DL6Dwcv5fsePH1ev1DI1&#10;ZrZceG3YB+TCDJJgnCNHjqhM7dsMaoNpP9raXjraj+9BuJIPBcx4ucTHxyukq5Zhjx07dsj3j/57&#10;HoZBbQTOrwTDGP+dJ/v3G7hbBpWNgVB6BpOMDGdMWBT5NYEfx6zKPhdLi8ePU6Hd9DFYKpw9m+AC&#10;Y3V8A7hgGfQV+6Mfz834Z77Mkr374iU4xEriY2DUmAFVEah47Omqhns0eC29cPxGlBAVyEPB8dv6&#10;OGaEojPIHQJ52AtyTw0oM1aj/FgCk9DZcJxeg2C28wgmdYAjYhKCJBGCyLswuW95r1M65pVIcm6i&#10;JFXUgFe2XNKmtqmS3bR121VAoxN1KbK0iJRs1a8qSZ6mSn5JkXmKNN2KJ/+S3BYFDqnzqZf3kvcp&#10;iH40RFK/zAZXSOOPn8O7gEx9XHwtfWVvPCDSjB94VjiReErOZKFf0xvzt8RukVZ/fC693Rsu2am0&#10;jyXFK0NKs8ExC05TPbWZIF/HhWaC5D0PYsUfygyYgZL4HVVYJWk5UcopgL00fua2Bci0ckFOB0/v&#10;8OI6yYj0k49XNSoIf32NH56kNUcDA6GdQJEVK8JBio9AxpaPScgACNF4kTSiJFDkq0L6GYBYymSp&#10;0pSJKIPgd8VT0zI1lse4EMDA8ts2RF+Wf+g0zIUlRX1QI8qPqEjjZfLkyWpCYqBhcGCfTr8wqDGI&#10;DhX9yADK4MEsy3hhv44Z40agZFju4/mxLEnfLb43QR/s87H/xeypqqpK9QXJd9MW9s7osKwtfC+q&#10;w3NhoGJgYpbFwETgAgczCPLNGOw0wIcW1Fge40KU6G9+8xvcQytURqdJVGlIzm8rU/s+oB957/Ah&#10;hoAQLsyMmblpJWpm4Je8SSgztVdeYVCjKr1egcMwKQ2noGZAPxqyyXf3x0sPgB71tT5SVxEglTnB&#10;4mJvIYvrcgArRxZGVQsg8ohc/AKgD6LyGhCo9EFNrWfGhgB3GlnHfCjnW0DgOQmZ2KINjYo0zUBG&#10;TzPlOg3UXyw4aqnZEZC1apDs8gzJqGtQpOSOdz6A8sYpKZzZo4Ja4+Y90gR/s7jicomJyJSK9BYh&#10;qbkZlAYXe09JgTJKI6SXUqMKpdCnRNZFrjEEICTMDEaRdpEK4KEyNRrR4nngo/jP5HDscVkWvFJs&#10;JtpIllO21PtD4QP0iNAoB2kPA5+ul1xtMqjheaHJv0myAYhoKl0gkQCnVMMVuDZ7poQlZfa5WzNT&#10;K+tZLrYOtpIH6S7KedGkdBPUULJyo2UPhIqppsKHgDxoXG7tKJfsJC/ZvovEd/1DSR6eCMPR07RH&#10;6S8Xk9GHyidNI0jz9/+moMZsgnwwZhqc4LX+FCcWBo25c+eqiYZPzsziOAFpC1/LgKUFwjfeeEP+&#10;9a9/9eMUzZ49WwWDtDQ+PA5tYWmUwWgD02Ldwoxy0qRJKgMi8Zmwe2acHMzcSFNg0CMohUGNAYxB&#10;ihOmxm9bjS+YGSUBHvzM7ClqPUGCZHiuRNwZL5xgGTyZNXDhdWCGqgU1Zop8Lx6X58AeJBciML/N&#10;TO37ENR4ndhz5bUvgCQfS44sg7/00ktq8PvSP4gM7S4SGXaZ2vANalp6gtIfSpgJiQ6yc0+stDQG&#10;SloM1AUA7tjSVgZPsjo5trRBogBY2DQDwblX2UJT+xgQ1MgvQ5Bjxra1vQiWLXGSgbJkKjhmnlDO&#10;X7mtTcHxmZ0YiNOQfDo4V3aBdByDfpIzVPZTSwuVHYzGNWtHdsMsp3jOIrF2cpb4kipA9DMlJSxf&#10;mksWKsK04oMxqEG30csDoBufVFkUulC+yAaZVIsF+MmgFg9gCOl6O8P2SVlAEdT3QyU4xkZCcyZK&#10;YPnLMtn1JfHsHiXh79wgsUdukuA9N0peVIKc7bUrGxDUcNxDSYDy+6XJdKiQEFnJoEaNx/iwLCXF&#10;NQsak8zS2ncflsSiQlyPUMmvSALfjtSEHkmHqspU9NHOQg6M1+7IkqmSEOQlJVkBsnsPVViMs+w8&#10;TNT+6L3gAQR8NGPFj/+GoMasS19KZHZFUAjLd8ysuBAByElGQz8yuDHIcaJgVsJgxf3ZL2OJjQuz&#10;G07ghNhzHwJHCPbg69i74sJAw/30oAvjSWr//v2qZMkgy+NwUA2Egc4UH0x7PcElQUGsrJxbiJpj&#10;4GXgZubGwMWsiwGQn4/BWlsYlLnfYARvAkb4Gg2JxxIjy7faQjoBPyvLpyypceG+fM1l8vX5QxEf&#10;Qlj61XiG7MWSH8hyM7+zr7JcDmr9amKGwHWu/Kg1kfLkzBfZsv9AIjIyTK75buLqbA5NwnDZ1FYC&#10;EWFwotgTY3DCJHtqTaNEAahAsAczNC2gKUKwLlNTPTXsv6+7UhqAakwC16oF3LLNB+bI/DXTFIJx&#10;ycYmlZUxoFE5g0TjBavrpKQ2HWr0duITnQhjzveV0DBFh1W5DqXGpq17JSq/WCZPnCKJoTkyrWBu&#10;HweMfLOWyqWSmVwp5maQInLMkPeT959rY+qI07MCZovXFG/J98wVj8yXJHjDHZJ06hZUGW9CnLtJ&#10;Eo/dKRY+L0vcjnuR2N2GCuTtErVvhBQEIaJxPkNsGRDUkOAyWKYllqGHt0qmFc9DyTEDSM8KiQQv&#10;rX3vIUUCpxxWcTcAHODVTW3Lk6zCONkNr7T56xslBwCZE8salCccr/3xZdOUIv+a9STpajw0fb0z&#10;ByUkImAXKyk0Ywmr73tQIxiEE7ceUMH+GeHUejUOZi9cpydfM4vjhK31nFi2M27gEy3JDIb7MJjw&#10;CZwlQi1TI7ye6EstwxlssiKHjCU87b1Y4uzs7Bx0bmMwJqBAz1PTdmZp1cLCou9Y/FzMKNkPI6qR&#10;QBdy50gSj41FGXuQhcARZnZ8IOAkzGxiypQpfXuzzEn4udZn4wb2iRiMvwrPaigT+fclUxvKZ73Y&#10;fYZdUHv9dQJFUFIygUqgdBTh9gbjTA0AoKEODAaZBIpUV7MZbryd+xWh1xGtgCLkpvXf55z5Zn6+&#10;ay/5Gr2wvYmyGP5l+dmeMq0I6EWUBemgHOXnLmc3YkIlMZrBjBkXAxv6O5+BQxYDUMNmAEJkF/5D&#10;aiAQFfQwAA5phVJ+CrhlM6ugKF+aIJ1LagB+mCfvgDRNk8vFmLgZ1Cj/tAd9pF3oo63ZAS+zsiSJ&#10;zMqW0nkrxDc6QSKyQYCG43Rnr1YjwRWZje0SHZ8job6xys6F+oyzateooDYDvbPawi5JD0d251Mp&#10;fhZ+six8maGNaQTkOJJ6VFKcU2SS17MSuuN2hPtbVOAqQODKlxEqgKV9OEosvBDUthuCWjFG8KYR&#10;MjMQGRQvKUqYu4Ca7AjE5+5tPZ5I+VAS/DOkpWqpAqcwYwz3ixcf2KxULFwJUMvHqv/XsGG3hCfF&#10;QKNyhjTMyJf8skTZ/H63ZGWEywEgRGXXLPVQwO9g2dRc9H7MwPtjIDP13ReCbIseZ8kixUnTc9D4&#10;O/thPT0nh8RTa2nZro7Bvpl+sGWTkdGIfmuFye0EgcyZc0QBRejDRnCK/vWaOa4BKFKP3rHp96An&#10;G61G2DLSjvHTn54fKEIuGbMIDfDAiYIN+XfffbdfhsJyGyWkWFbTL3wdFTw4TPHGuC+h2NzOAMqF&#10;ih1cx4Xvz/diCXEoi/ZeF5JJYi/uwIED/T6X8fH5ebTjHT0KbiUWBmUGIZY6icJjsDrfwmvHTJLv&#10;x8+lHUd7Dbdpn5XreI14XGNFkqF89qHsM2IETUId8B7nDGx5vxiAIs8N5RDDZh8S+wlWYmbGwd/5&#10;sMGf/N4udhlWQW0ynI3vvvs/QJcFo77tO2BUwMnZ0XGKypSmTRu4ffp0QqHBYYJPFn83Psa0aX6K&#10;K+bkNEVB9ltbA5QZ54wZ4II1+kpltadUQB7L28dcQb8Z3CZPGSd24IJF+AA2nhkjLSBHZ0cHSIiX&#10;syyqz1KQ+x7dWFiXJTPLksUDxGn2zbjPQozl03NlWUOOzMG27opU8KjgBQb/rzgoy9fCkLMOo6ox&#10;WyphB1PTBL5XfgxKi4BtT8vE35mSXxoLzzR7cfEPlqSqaZLV2KH8xKign9MyE9qIbZI2rUVC0rIU&#10;tywuOBMSWzEqE4sPy5YMKNAnAooeFZYmllZ2Em8bJ93B3eJq5ipZLlnSE9YjC8PQHA9eIgv8l0qd&#10;y3Rxt3OUcQ7Pi2XACxK28EEJ63lIQrof7huh8x4Sn/rHxRKZmk/t4xLS9ZCEzX1I7Aseklx7KOqH&#10;dcuckDlS4VUhac5psiF6g+yM3ynFbkUSFpSoqAP58K+jwr+zjZtMgmRXCUqmRbMXwAR0GTLNcolC&#10;ibVrSbWS/IpPC5Xi+nRFOt+GXtq61kKZWwWKBYajpTX6GhPV99nVRWfpYDVI4SAFgwAietzRL6+p&#10;aSOg/Gv7jWnTNiDgzUOzPx3r1ymCNddpg39zxMQUKnRjaekcZTOjH2Vl3XjoigB/LBoZ4WwF29cP&#10;ruNrx4+foNCNRUWz+m0vKOhU66ytHRU1oLS0a8AxSkq6QBfJEP5fycvrwPsYjnHVVddeNgm92Nnv&#10;Et5/5Mg7MVc+gepDj/r+ee+UlXWByvA6gt1Ll8wnYw+XWTAzc5ZwjQfFAC52GVZBbdIkc5QS/o2n&#10;2QgMw4SkDQrRTp8OzhTcoEtLPZSGn3479+c6BrXgYBv1ekoikSvW0xOKJ7NQpSZRWeWpJr+ycpSi&#10;Sl0lONRSPLzMxM0ZhGsXR4kN8BR7mGemhPnI7LI0jFTpgeo7g9dsOEjPqUxTUHwvZ1uZjeDEgDYP&#10;2Zs2uC8nWZbCKqGgvxTu0jOKEgBiCJBgeJd5gxCdnhctkTDh9IFCfuPMQqlFEKPDdFZBrOQAol4A&#10;DlZaTqTY2lkgAOHcgkIlMrdYwrIKJB7qH7GFZRJTUNob1NA0h4L9ZLhC+3uESYQfuF7B6UoJxNc9&#10;BARuW6XWMdHcTAKtAqXWp1ZqvWqUdFWdT524mLlIhksG/m6VTNs8MZs8SZyynhL3ugfEo2GsOCQ8&#10;j0zsFfGd+rj4IoD51D/Rb3jXPCHuxU+Jc9qzYh3yoliHvSCTLN4UH3NfibSNVMPT3FPczd0lwQEq&#10;L9ahKN2YK4K1GwjWbpDgoh/bFHMLRQj3CA4TzxAYi7p7iT0eDIJBKKdxKX+3tcN3hevOfiUz4Wh/&#10;DhhlWlmIi+tk8LvM1PdPDiF5ghy0AHJ0NFcEfjs7ENJhshkTkweOWm6/ERWVh4ehNGUwS1NQPz8Y&#10;oYLcrA0SnLmeXmjkkdGTjwRq/aBQNgMSjxEenqECpH5wHY8zfvxERbwOg0i08T5cZ25uo8w/Saw1&#10;3s51NCulkSjPV3ufK6/8seoZXV7+O67AmDGj0LccCaRtbt89EhOTDUTnMyirvnJJXAT2MFkOZvmY&#10;mS6zX+OhBygN9UMNq6BG9OPXKz8WqvLj1KkkYpZg5ECCKk2OHEsGzD5ONsIKprrKGy7MEyQv3Rsl&#10;uXjYuCQoG5fts8rkkzVA7IETRhTdHPRx+jhkqrzYO6CzuHx6jiSFoMS5CeVHlhMV2KO3p7YHmnno&#10;83DS7alKl2Uw6iwBSq+6PkPa51fIml0dsu/kIhW4UhC4CFEn+IEwffqCbdk/S5aunypltaliaWst&#10;6VObpW3n+wB+nFAK+hrXrOf45xKSmglBYkz8Ych6UhqkrdxQzqPY8Jz69coORmVqgekyM3SWQXDY&#10;UKXto+hFIei0e3XK2ogNEhHlLJHr70Wv7FaUFw2lxMCOR8U+5gVUDu/oKzuy9KiNAvwe1PmIRK+/&#10;X3LO3Cmpn6L8mDdOdkbslTM5Z+RM7hmZHzpfBVC2Lxv94Q4OyDu1JKcVzZMWCCQnhmaLPbLO+lWb&#10;pW37fvTTDkORv0SaO/N7ATJdUlyHBwWoruxAhnYaLgTkpZ2GXBh7adX5wbJ7bywACj4KIfv559ko&#10;/2Rh0LYkExk7OIIN2/Eku1ARq1kmNC4dss+2YAEoBtANXbDgJDhtnyoTTm0sXfop1n+EIJKpsreV&#10;K88o81D9WLXqjMoEmY3xPYw5ZixZsuxo4Kl9cAGeWr2SQDI+BvlvBp6au0Jvaly3C5UfhzohXN7v&#10;0rgCBp6aA0q6hnuEgFHeL5caT42AIw0x+k1d+WEX1AZHP+ajdm5wg96zhz01zQ3aAAYgP+zYh6mS&#10;meUscfH20jkrUEoLvaUyN0iy4nyhNBEhXQhUFSmQXXK0lXe7q+EETWFgBCWQnVVwIvSe6vdRftKJ&#10;MiG36UEe/J3rFiP7Sgj2RO+MvDPDa86Sa4a/NwPBSEULB1sLnAcIvouqZCUC2WbA0Bm4tgIEQmh+&#10;HvpoSZnhCslHBf0N6Bs1zyqQ1PwUicrJk5iiCnH2RVl0wy4FAjHwtY4Crn9Y6lZvltS6RrFxcoFu&#10;ImSzihfqQCBLwTdbCu5XiwR4hYvDJAfZEInmj8YR16hb+Pvz1C/F3zxQJji+KMEoG6Z9frMKVrly&#10;J67onep3/9bHxC7qBcn+8i6sv0Ot1w/uG9D2qMRuuc/QYwN4JK7QRo7HwyqE74n21qLwRTLVZ6p8&#10;lHZSEv0ypLF8oVL6JwqzqWSBBAZB4ictUwU16jzWrNwmKXlJsmlfpwLHsMdYg/JsLiTD+F0RHHKW&#10;DxToX+7rrpX66gD5FAGsvt5HqcicU07OQ08jBWW6FGUvRAWO0lL4yGESOB9QhELBDBh6MWHNt4zl&#10;x6amrWoSMSU2zLLicOSpfVMTxuXjDI8r8H0AirBvS26gsbD0173CwzSoMcvSA0D4e668tz9R6Tsu&#10;WBQia9fTgDBUZs8MlZICHynI9AHPKVicncwkwtdVVk0vkJ2zKuD63CSfryMHDIFrd5esgsyUn5u9&#10;HFs21UB8RqDSm2tyshxKUFOZGgLcSbhKL0bPrBrw8kwg8koqk6WmOUc8UWZs76lAJrZA8arILVOw&#10;fEDyd0ANg0EtLTdK1u5sk+rpWRKZHCsplfVSs3wzfMw+VhO8q3+g1COAkatFBf3KpaslOrdIAgJj&#10;lKyVh6OvJEcVIDtbqTIeZmnVhbMkEWTqJLdUqfWsUZqMH2XAk0jjmeNSngUqcUvYTsmNjJfJdm+I&#10;/+wHcLVvHRC0LiaoxWy6D48ZIyT+kxskPQRQe/LZGEDx7MFeXbNfs0I8ZiZVIgCDI4dMjecbG5iG&#10;HmE95LBqpHbFBtASPoAsVhVMSwvVQwCtcpZvaRF79BerIQ/GQKZ9X7KlAz3OeCU/xvuDeo6URdN/&#10;2I0bw9BzaFLAkHIE06EENVPkawYwOmJTIosq/abI1cOZfP11J4rLrx9eV+D7ENQIHiI6lnJlhYWF&#10;iu5hPPTApqF+A8MuqL308u3y4cks2QWu0YJFodLa5i9T8QTeNDUQqDcANyaPgyK7rwJs9FRnyI5Z&#10;5XJwQb18vLJFPlvTirKgt0F+CmVCIuMYpOgErbIsZGPLpuWIL7hdR6GlyAxLn4lxv8GCmsoMerO6&#10;pQ3ZEM4FQhK9tCIoftS3AASysVmWbmtVJOkN78ySQIjtzkBQI6dM45gxuO0Av2zn4W4g+SBEG+Aq&#10;EYmQ3KqFHuLW96CUfxSTOgYQjNVL1oobHKcbN+2WaRt3op+WK+GhyVKYVC9NxQuUAkgg+jqJkLii&#10;tNU0qMOnJ5RJrAeuS8g8+TL3S9kUs0l8LH3kePpxQ2KLYLYxbLsURqRKcMtTEv3+7WIT9ZwEdz2i&#10;sjLjLOyrBLXIwzdKClT3+5gSeN9lEcsk1R66nH6ZyNIWIAAjSwOtoAxak/HZpVK/dqvEFZXL9I27&#10;JbN5FtyrI5Tnm/JKwwNADcAzjhZmSt+R36n6LvFAcqCnTsoLWWpGpn4GAJsBQS0PWZUPeEqbFUqw&#10;rGzB5aA21Jnh8n7D+gp8H4IaUaSkU5zP/frSd74GgGDkHTdIbXGkTCuMUoCLpfW5ykJkb3eNLKrN&#10;Ucr02zsB+WfvinBulAwZcFTQwe/pUG8vTYEAqZH81MUGtVnlKD/2EnupWHFqZaMsRBCbBXBICtB3&#10;Dg7WUoXJdim8ygjFp7M01T5YXlyzc4b4Q3C4HZwzBjXlNI1gtgmmljPmFsHPLF0c3ZyAXAxFJrZV&#10;lRc7wMsiz4xjNnpnU1dvERe/AIkuLEGAjMfnKu4z6qTzNEt3gd4AYoSkSk5qDQIGwB4BLdBiRAAj&#10;oh3BZHXUagm1CZWTSZ/I9vC9kh+eLMHTn5HowzcjcbtFcs7eJTZhL0rQrG8gqG28D+j9WyRgwT0y&#10;J6j7nCAMzmNp2FKZPB6OAyk1MP5cafBmK1uiEJDVqzbgMx+UWAQ1ii4nFWZDIWWqKjvymi7D9U0F&#10;yIZE62ng8vHBgrJiZ5F5V6VGSM9CanQWKA+7/kEtH/21KKBYE9HHOqFKjv/NQY1PxfRSI3eME4nx&#10;0NywqdxPcjVVNEztx3UtLSi76xZ6sXHyoUgyt1MJgkofe/bs+UqBgZJT9EnjsXi+RMiZWigcbEy6&#10;5n6kKlDay9gN+yudzDB90fchqJFGQV7iGpRRyPXj9248hkoB0X9NwypTe3PcRLF65XGR9+Amuxk9&#10;LoA2UEM08JHe6VKqET4oQxEsoPpgehHgXuIz9f/KmKlxe69SR99+OM4qADf8kKl9uBySOChlmToG&#10;7V5mV6QotYrdEBTmZFqWFwMScJK0dJdKEXQYQ6N80RubpzhknIC1QRmnDe90SkCIp8yEaj5Fhull&#10;1o7XpRakwOCyRiqXbJDYYqh8ZJFjdkqVFpmdMbix1FiH0mNqzXSFCAz3jZcWcKuYjZFnRiUQBoYm&#10;BAYPF38JsAuS2aFdcjz1WD8ACPlhm2M2S5AFSqIxaRI64ymJP3YzinQ3qzKhyswQ1Gwj0E+b87Dq&#10;hxEMoh9cFzDjUdVTYxaXp/ptd/Qb3D+g/VFFvs44c6MkpLrJZ9QRNiiIqXNaF7lWAjzCFeGbWdrM&#10;6lWSH1+N7KxCZh84Ia3b38P1qBR3oB/buktUD41Z7d7jC6UQivxLUd4lNaIOWbH6zvC9rJieJy1N&#10;/vLFl3Qmz1cu5KRpGHpqheAMJQHmnAS6xuE+UAidzsvK5inytXE/jOIYc+ceV+ac7Ldpzukan43l&#10;Rr4mJqZAmpu3qczPmOtG0EY6nA1oY2NqO9939uxDCijS1XVI9eWMPdu4jir/9GQj2MTUe9TWrlSC&#10;xjxP7RgXAopwAmHQIXGYMlPGQ9PY46TCJ2f6mZnaj+v0MlbkEZEgTVg2gwi3U+6KupK//e1vlYrI&#10;xSwkLVPHkQRvHov+a4R5G2sA0u+MCiaabqD+PQgD52cgufr7ujCovfyyHXhchnuE9yvvF1vbqEuO&#10;p/ZNf0fDKqi9PX6SjHv2QTm6rk32z6+R9+ZX942DEKxdBWFgd0C7iT48AK0//Xaq2r8PtfY4+IkV&#10;QOj3EPYfcAyUHAkAofr9TgRG7kMSL3UDKYh7FBYvh/B3IvploeChJQLWnwh9xdKGTGlFKZEO0kQv&#10;UgE/EDyzRSBIL4Yu46J1vQN/L93cAusXBF94mjW0oc8zPVP8Q30kFPyx/M6FKCfukeYt7yg+WVBS&#10;qkxbv10a1mxVosNVS9cAADJdPL0x6YBj5mjrJmVZrVKbP1u5Qtfmz5KaglmSCXJviGeU8jab7jNN&#10;TmaclGNpx+RIyhH5IPUDOZF6Ut6LPyCl9tVi5v6yBK+/S1JP3CFpx0dJypExknJ4jKQeGS2J++4R&#10;S9+XxW/6Y5LxwShJ/WA09sH4kD/HSAZ+9657SgW1zNMjJfsLCIyeuavfyME6BRTZdq8Erb1LZvvO&#10;VQHtDOS2vsj+Qj7N+lRSHJIkCNwtZmgcUwvmSFRMllQsWaVUQxjUvKPiJSElUJVqWb5ldktCeiH6&#10;aJ9ApHhBbabylEO9WdZBsLis2Fs+O0N0I/Q1ofZyCkardGegddCJE8kAhwQq41j+h6eT9cqVX4CH&#10;NhejWxl4cp1+rFjxpXJWJ3GaAYfoRP2YN+8D0EQOA2afjYxwBeghxwbss2jRceXFFh1dYHL7ggXH&#10;gcLcAEqDJc5tM2gm0OgEGlIbfD+uI2Q/NrYIAeF4v+3cj+9BXpK1tYM6T+0Y1177S5w75cFMLwxq&#10;VAWhOPD5FgYVBoT2dlQ+LrDwmBQgpgitsfwVfcq4nmK/Q+2LMJukXiNlqPRk6HHjxqmArCdiU+WD&#10;+zEI65cdgAAyU7z++uv7KXxc6LNcatvvuOM2BPVJADSdUPcI753Fi4/BZ88duon9jU2H62cjXJ8y&#10;bJRko2oMlWu0QTk2Kt7wb0pnXcwyrILaRHCtHhozQmaUpqincv1ogEFmIQKMNQjL2TH+wr/12+uz&#10;0dtCiYpmkf6Afk/NiZY6/K3fhwabJO6STE3QQWUKQATIymLBd/J3c0AWaA/BX2887Vgq0804kH2z&#10;yRuD5mAe1CzIJSPAww/8MjuUH2OSghTfLJqeXikhEg8idUSMDzhT1vgPNUF84DJN6xe34AgJTEQg&#10;TEwRv9gE8Y9LFBtnF2XMGZqeLa54IrWG8aKDg5vYmjuIr1sI+Fj+EDS2El+PUPH3DBd/9M9s7V3E&#10;1spBvK18JNwmTBGnqaCf4wqyNsw4C90KJcY8UbwtvcUzwEzecnhWzD1eFvfCp8Ql81lxyTg33HKf&#10;Fre8p2Wy/WtiG/6iOGc+Lw5JL4u57xsIhG+IhffLYun1glh7PYmfL6nA5pDwnDjEGw2sI/naKugF&#10;sfB4VUItIyTJMUnpRSY7JksUnhzHvzVeGX56gpvmiezSHs7k1kBu+kTEKANQr7AomWJlA1NTJ2X6&#10;GQReGrlpNvCL88JDDL8zfqf0S6P5pxuufWCwpSLIx8c7IDNyQCCxU4oiMTG24IKZg+vlBFRVusp6&#10;DCNRmXe64P0DoTN5br1he2AgHSBg1WPjhP18UD7zxeBPbfiq19PHjBwyZ3yW/tvxvbsEqIDFTIzv&#10;M3C7P+4tV3nrrbfU8d3dg5Rp6LkB41asI4/N0tIWmU+I0fZAtY5cOE70fJ2HR7D6+cMfXnFe7zIG&#10;CXKCTNnI6CcMLVPTVOnPN5lQJ1Ivfmy8LyckKtdrQY12NpTAGszNmNkXFSWMt9Nji5qQesUOnh99&#10;3vTqJlRDoW4gzUVpP0PTz+/rcvfdY/B93gS+Y3TvPRIEZHg4RJXvvWRMQtlT4wPI+XpqP/zhD5Ve&#10;Z3ExRe6HtgyroPYWyo9TXnxEPt3ZJR+tmt5vnIb01HZkV1TqoJUL/9bvQ97SJ+AtJUN6Kj8+SD4F&#10;vN4wmpVs1Zn1LQpgMB/kaGcbSwUmyYXWYgI8yVKyIqUaBOjZy2plIbItIhfLoFxBGP6aXTNUj0wb&#10;m/bNlhwENz9khCsBDFmL7Us2TFNovRSI7kYlR4tPVJyatPNmdEvLtncBy98pDeu2ScPabcjMdiAz&#10;eRfltgoEu1CJK6kQb68QaEVC0De3UxrA3Woo7FZqG06whSnLbpPirEaJDEqWJNcUWRy6SD7O/Fg+&#10;zvpYMpwzlOHmx9kfy8mUU9Lu1oX3niK+C++S9I9vlfClD4odOGapR0dLOrI0ZmHpJ0dJFrKupAP3&#10;SnDP42Lm+qpY+bwg9qFPiq3rA2Ix+X6xtbgDpOg/i5/n9Shx/lbsY5+TyJUPStSqB/BTN3r/ds56&#10;WsyDnpEWzxmyPnq9rIxcKSujVqleWoAjyOEQTA4EMTk/uR78vVTxDo+SYqiG5LV1KQURZ98gmTTx&#10;LSmrS5fWOaUoQZZJGgjqhfge6SO3qgUedzGBkgv+YFFiiNTWe6JHFqNshDhWrYpSXmnU7Gxo8AKp&#10;OQXw/g3gra1CSRKyYBj19auVi3ViYjn2Wdu3XtvOdenpyLCh5EEeGBVH6uvPjYaGdZBfW6acsXNz&#10;2zH5ru+3nftOnw6uX0QOgmmqye3Tpq3Hf85uELjtcA7r8ZQK4Wlkh9ro6jqo1nmBisEy54IF/bdz&#10;v56eg0o9gsG3s3N/3zGuu25omZred8zUFKEFNeO+mal9WW7kpKTJYl1oyuHT+IMPPqi82i60UNNx&#10;2rRpStCYfTVj/UfDg4Fzv8Ow7El9S/byGPQZ2L6vCzO1p56agEzVcI/w3lm48BCAdD6XTKbG3idd&#10;F/76178qrhqDHAez/scee0wNZuR0X6Cv32APQ8bf8bAKaqqn9ip6avsXAPhBJOK5Ids75F2UI72h&#10;KLFtFuwdgGQ8BxA5h0ykUWQFghVBIwfgIr0JvLFOKIFUwBG5CAofaShN2jlYSSWC2IrtbQqMoPmT&#10;UV9xA0wovYFsrGrMUusJ/ugb2HfvsYXKcTkgxEOWbmiQhvZ8ScpLluSSYkmf1i5T12wDp+wQVDHC&#10;paR7kSJMd+w9rPpm5GDRoLNm5XrxwsROXcasuHJpLl1s8DNDv4wgkE70z+pQcnSwc5UYZBv5ASWy&#10;ImK5KukpFCP7VRh5bnlwpO6WY3GnpCGyUkJmPCFpn9yqembsh0WuhiJI4vN9nDOuy5FREtz9mLjG&#10;3C1OrrfIhHHPi73tbeLv+3MJDfkBJuUfgGBsGJGRP0DG+DuxT3xJ9dGo+ci+mn7wvexyH5IAex/5&#10;PAMeatr54cFqZfgKiQpOVRJdEQFJMqtmjSRH5kvBrHnqWnShnzZ9016JzUiQ0AhP6YZf3F5oX74D&#10;EnopAtyaRnxI9lOBZF0CxGl2VKAUokR56DCVM3QXopezWFfngaABEnf9CtVH05t4sp9FnlpFBfp1&#10;qGYYG3yyB9bevlvJYLF3Zvx6Ak2WLj2jZLBaW3cNahLKnhpLmKZMRPkeLBky2ztfT41qI+frqbH8&#10;adxTu/7682s/Mgti74sZD52q9YO2KSdPnlRzA33AqNxPlXTj/fg3g4ymZk/gCS1Zvorqw4WCDb3T&#10;KIBM4WGes2aNw9fxXMlv0gdeqvj//Oc/VyUrLrQu+T4HtcF6ajY2kZdMT43l5LvvvttkFsYHJd6v&#10;mgXSs88+O2Tgz7ALapavPCbybo8J0vMM2ddTpeSp+oAiVGjHYM/l2NKpsn9etcSglBjo6SR1BbBw&#10;QQaWX5oojbOKZQ76XCuQcdU054qbl6Os3d2hSM99/DH0cqiGvxY9MwY1ai6SJM1sbRsQjFTHp9rH&#10;up3gseVFiZWdjQTFxUrm9HZA0ndK644D0vU+VD/ePS5Nm/eKO6StirsWKAsYquY3oHeWPr1FYnJK&#10;JDYyS7xdAiXMLw6O02tUIGOviUGtDWCK2sLZEoCyguVES5kf0iOfZcLLykDV6/Mo49/FLmWq1BhV&#10;NkkidxHEcYsCemjE6QhkVQxqXJcrIyVq3UPinvGAODncIAGeV6sgZm7+MMoX/6cCWGho/8HA5mB9&#10;k9gnvHQe8vXtYpfyhMzzBiCAqMtecvdnGacl3Rv9p6IuyUmsUsG5jl5piZkygyr8IJPPxLVKrpqK&#10;3mM2OHvRMnNBpQLWLN7ULFXQzaTCi0alWDw1W2xQeu7qDsSbGNvKGC5MXJwV0HCFKiBhbu5HsGZv&#10;7XzoRwY5AkAol7Vs2ZcDXs9At3DhKZVFkXx9qfHUtKDGPhdBIPrh5ubW16/SghrtXIz349/MzjSR&#10;XmZDDC6DCRxfKHCdbzuFgznpMYAxkF511VV99jPswYwaNUr5b3HhBEjEpmaAynUEiXyfy4/fB/Qj&#10;QUYsLQ4GJhoxYgRaCxTaEJT+neTNN98c0i01bIMaDTUZsJTSB5GMe7sABKlRmooLID9F5Y5ZQCiW&#10;ojeWg8wsPztSimFN4gp0ZFisv8xd3SDbEJR29BJ4twKhSEmqps5icfVwkGUAdGiWLhqPTB/Uapqy&#10;lWzVxndmSs+KaqkDFy0uPUZSywrFOyQYOoUh0rz1XYVWZCamvL8Ax++AxFMTgCDUMCyHy3Tjlj2S&#10;WjtdIqJBMg7LRfmsXmZUgnQMd+dgaAsqbzMMSltV5M9QmUy0W7yUuZeibxYuH2f0KnPolEBOJp+W&#10;2X5zxGaCnTjX3q8sYJg96XlmRDdGrmWm9oJErHlU3DIfQq/vP+Lnca2EhxkysZCQKxDUHsE1+6f6&#10;2ziohWE/6ymjxC7OdFDLAyIyHe/tEvKW7IqA87XOh41l0gQEiM66tVKSDiueAGS3KO2VzV+GYAZl&#10;FFyz2lXbJTE7ASr8Haof2Qm06M4PeqR6agZoHMjEgHT8fD04aUDBdpaAupDrAri25munt5XJw+SX&#10;gv6aPwSNjylwiLFiyH97UBsqUEQrPw4Go9fPKixlMpuibt9gCyculpS+zkIVftrZaCAX/mQmxoXB&#10;j5kmkZYMyASo7Ny5Ux5//HEFYjmfq8DXOafv+rXfh6DGhyP67vH7M154/7HkSEsjLvy+GdiGsgy7&#10;oGb1KjK193rkBCD3786tkhUgS1NIuBnmmUVJoQAZQEEfZcT88kTYkRSo4LUS2dPqPTNlPbKtCAA3&#10;KBhMJQ99FsbARbh948wik0GN+1KyahPg976wfMkujAEMv1gyi1MlIiNL0upbpH7NDmnbc0RJWHmG&#10;hsPA8qDy/dL4ZeSa0dyyGS7T7uiXEfEYGZcl6dHF0pDf3afLyKAWHQyYPTK1GTUrpapgJkjUuZLj&#10;UyBLwpeozOxwymHlOH0kFVYdmsQVyNNrgjcgw3IVr/Z7xSb+SQmd97AqNxoHtEKsC1/+qEy2flEc&#10;nO8Ub7dfSBgys7De4MWAdaGgxkxuyqTHxCkDMllf9JfJUlJaZ2+XwPbHxN3MXbbH7OzLJj/NPC2p&#10;XplSBXUTllVL0qcrcEhIRrYqzfKazXr/pBJnbu0qVCVgAm1YfmRZeBYQqmd71V74cHMagS3Ew0XK&#10;K91xT2vpoD6oQT1mZxTAGV7oQ33Sz9FaC26Xg9o3DxRhyY9AEVqEmFqYUdE8NDeXDyIXXthHY4+F&#10;vCX9wnInvdq0TIwGnyUlJWoXgkdYpiLYgKACY9AB0ZebWPf9ni3fh6DGr4T3CM1rWSqmUSgHHc2p&#10;Ccnvm303egCSMnJJ9tQmTzGTe++6VaqhFpIAhGM2yodVUwHlhkFkK8SAq1A6dEQmthplRPZeGKQ0&#10;ku5W+GyxTBgVHyApyNrIIWMvjMFKG+yRNXUaghqll/haZmcGXtRsmbesCmaUOeLiZiu2eCpIAJij&#10;csl69MMgJIwyIrML/owvqRSPkDBpoykn1hGWPufgR9K6c7+UzF0sIQnpMmkykHiBAAwU9ahgRq3D&#10;lrLFqszYAZ5WAuxgCKBIjymWXASzleHLDWVGtooQxPbDtDPCNkJOZZySLzPQAwrZBMubaAnueEwS&#10;j9+Kqf1WcSt4WgJnGojTDDIMbgUoNSbuHytepbCEcXoC4s1jVTCLMMrEDEHtR4Nmatzu53u9TLZ8&#10;UdxLn5Gsz/sHNWaG8QfvlBRA9TPscmVrHEgyDL6gjdUHwFYFvSWWU/nZS9Kmi6tPgLTseFddq469&#10;RyAHtlEyilJl0zsdCsKflBGB7zdHspJD5ANQKzRzVWZr76KsbA1Fkepa+uTxAukDmiGFbWqCC7hz&#10;GCDuJ792UFu+/Kzqq7GEqQ1qQS5a9Elv+XGbInPrt/N3csZSUw3aj6a2s2RJcAd7arNmva/6evpj&#10;8D25jkr+ycnoB2MuNvUeBKzYod9K2S7tGNdf/2uUaqDkMshysejHoUL6yRUjWGTJkiX93pnZktbD&#10;GyqQhKVG0g4eeOCBfsciIpK9tZkzZ6rMi8AR9ty4kAbA3/n+DLLaYK+PoBRSFL4tT7PvMk5qQQ2J&#10;qbpHNG89K6vwS6anpl2/rSDYvfzyyyob5+D3W1+POQALs3RmczSdHeoyrDK1iRMmycNP3icrd3TI&#10;WgA21u+bpZ7iqdjx7snFcIFuFi/0u1bDLJNKHXoQhwpqKDdGQUQ4NScKAQ/iwVin34flx5bZJeLm&#10;6QjkYht6at0oQzZLOUAJ6YXJklBUKgnldWJhawd1/FYQgz86V15EdsFMjGr5zDA8wyLU5EwASM3y&#10;9SBVV0tkUrZkpVZLAaSsbC0dpDSjWTrg7EzCsRLwVUCQpTK1eK54A4rta+Ura6PWqEDQ52vZa6R5&#10;KPmQKj/OC+5ByTJBgmc/Igkfscx4M3Y1kKddc5+RoK6HwbOmgecdEr3ufvGpfFicPW8DfP73sHf5&#10;E+Dl96myIsuLDFTaMJQffwRyK0qTbv9QPTUNIMKfBIz4+P4GCv1o0JY91QcU0dT5c1B2DC1+W/ZH&#10;HZEqryrZFgf5eDw874nbI3EhGdIBI0vlGIDSajRKjzGwy+lC4GePsXXXIYlKT5blm6YrUAhVWKKA&#10;Qo0O84LqPjQ5KXHWS6Zn6XFefaqkpjsCLMB+Gv2V9G6mBTB8TcFNn4KeWjWC2kcquBgDQc4BRRae&#10;ByiyRwFFOEmYIl8vWfJ5L1Bk56Dk6zQ4IxAoMjj5+uA3AhRhUNOTr4cS1FgqtLe3P+/csGzZMpXt&#10;EHlGVQ5TQw/3pwLJ6NGj1WsmT56s9icqkRkSAR4sCWoLS5vs31FFYrCFQA8CPgjL57FYcqKrtKOj&#10;o3oJkXAsLV6oj8ds7vnnLw2+1lAna/1+gwFFGNReeOHZr3LI781rhlVQmwSPqPsfGo1sqUCKgDDU&#10;BjliGfAaiwZy0cLSDOr2EZIBE02WGbWRkc/fYxR/TJUPwS/jPpmFsQZ+WVkC9BYTJCjMExP9FMD4&#10;w8GH8hIrG3OxdHAGvD5KogvgU4bJ19wGXKfoeInOL1HO0oZRIJE54IFhu7OvPyD7zhKRWyCBSWkq&#10;CFpPtgZHDpw1ZGeBXlEyeRL8y+C/FQ5+VAQ4UBGA5Pv7RkoQfLpswTN68bUXJMg6SAWEAvcChWTM&#10;d8uXMo8yqXGrl3SrXJn0urm8/fZbYh7zqLhXPC7uRU+JWz74ZRgMaOSYOSY9L961z4hNzOvy9vg3&#10;ZeJrT4DLdie4VCMQsB7HRPM0fr8V4/YBw9Z2JDK1R1HTHoPS3b8xGf2nb/BvvsbC/QWxCnhZ/Fse&#10;hcXMwyozDEKA9Wq9H7wxJ+nwmSUh1iHq/BeFLVL+aYF+0ZJEUWWM6MAUGff2OHXNEivqJKVmmoRn&#10;F4k7yO0lNSkYqUA6pokrwDux8EnrQp+UdkAthQnKbLUiOVK8Pa0kv8AVwcJRmYC2twf0DRqAJiVZ&#10;gbvlCc5OvDLfzM/vULB7/eA6epPROqawsNPkdqqJeHqClhGVr4KbfpAMzdeam9OENk2Ro433iY8v&#10;URw2ctTi4ooHbOc68uHeeuttdS6mjsF15PSR45aQUGLyPchVmzBhoiJ5x8UZzuOKK65Gdpc06MRE&#10;oAgb7enpqGGfZ9kGbxtmSnw6Jq/N1PDz8+t3BAI6cnJy1BO2tr+vr++AXhrdjE3B841Ph+VHkrB5&#10;LBKsKcHF8+cSHx8PI9ULG0fy/S9EX7iUZ/HRo0ciE74b3ydAWL33amJiCa7b0/LGG68N249GSbV5&#10;8+YpcA+zbIJE+DedyBcsWNA3SPvgemZqF7sMq6A2AYoiTzwzFgodTTIT5UaOTiDi2sBdInSexGcb&#10;GEVWAEgwFSVJgje0Ud+aq9axtBgGCaumWUVQ88iQAjhGJ6YGQ6XDSaztrGWKpY2YWVmrjCyzqROO&#10;0R2S0zpLcjGymzuUooelnb2EpGQoR2miG7ktf8Yc7Nsq8RU1YuvmLm+/+RYI26GSEQUoP3pmWfEV&#10;khlfrkYMTDqnwJk4DmCQ7IQqiQxLVW7UkTYRsjBkgSxF3yzIKkgp6DcHNCvDzs7gmdLm3SHBE6Nk&#10;ouez4lj0sExxf0m8Gx6RwBmPiH/zY+KHwZ9BHQgs8DmzCnxF3p7wpliaAZ5vh4Dk+O/e4HQDJsUb&#10;MdHfjQkSwdD9ryaHh8dfMQnfhqB2N0jBo/oNO7s74fr9lNhGvSxmLq+KTeiLYhv5gthhWEc+A9du&#10;IC6tYxT5myRwGpA6T6G7tL24g7zsAqNMV3svPITYiGtgsNKxDIX/m1dErDgC7JOUHqrAIQkguLMP&#10;OnHieKXbWZgQLHlxgO7HB0sylFi8PS2lpNQNkknWmKSsAP91V87nHPw9Ls4anwEE+tgSFQjoCs3/&#10;5FTT1w+u8wCR3Rt6mQbVj/7buY6O1YTKM6hxO39qgwGEHDQbG2cEpkS8R1G/7YZAWKSIsDQRHWw7&#10;AyLNcIODkb0Ocgy+Bz9LXFzJgPfQzpMkbxqdascwmIQOHtQudmK4vP/wvgKjR4+S2267G5lrTd/9&#10;mpBQiiz2RTy8vKF6UcNxId+QWX1tba3qhzKjPx/5uqCA7YaLW4ZVUBv39gR5ffwzcvjMKgWnVwNl&#10;RppoEom4ZEOTKj+uR2nynRMLVS+M+oD78Pt7Hy3G3z2YKEFkjvMDmRowcWotFuRKBi5gCeD15JBl&#10;Nc4QR08fRYpmH4zlMA7yyfg34eau/vBga2yXBSe/kO6jp6V+3VbJ7Zgj8XnI5OAu6+UOFQi4NjfD&#10;7oWajARDsNTGMbt+nUwFedoeE1MabrKshAopDCiVNTFrz/HMgHUocCuQaq9qEVDu4MYpR+PRkwtv&#10;kLCyNyXtxEhJBVnaLhryVJ+OVGad5JjxZzF+Zpy6WyKWjkUWBRCI/e2qpBiJciFLhtqIivoBJvDf&#10;Iiu9X23X88+0MiP3cXS8BRPx39V2fWkyLPgH4uQ/SsKWPSoecLbOOAWZLJiA5nxxh4TtvF2qA8rl&#10;c5iAUgqrxKNEloYukaqgOinJQpCmYDHKjnkoByaWVEsZUKBJsNXh9c1p60a5N1VB91keZm+UmZoj&#10;MuY93RXQ+gTSlahXIF73zamRBnilkZRH5/KGBl/8TqBIL1EPP5csCQVUf6kqF6am1uHp7piC27MH&#10;ph/scVH7sRwuASwNGm9nybKlZbvKflgxI1ZBvw+Pz/Ij3a9bW3cq/UjjY/C4GRnTkVFWmtzO9zBo&#10;PxokrnhO+mPwPbkuICBB8dTIpzP1HgbtR3dVftSOcaHy48VNC5f3Hu5XgOXHl16yA9HccI/w3uH9&#10;YmkZNqzLj1R9ITme4B8iV/ft26f+1sY777yjMnwiatk/1UujDfU7GXZB7dW3n5L9p5b12bUQtaiQ&#10;iQB5LFw73RDUgHSkqSZ7Mp0LyqFEkYESY4IkAB6uyo9RsZLX3o1e1yaYan6AQTuXo6qnU4CMy97d&#10;Ewof2xXwQ0Mu8mcnvLyIaHQLDJEEZGTZLZ0SkpSOJ+J0yDPlSEVGq8ysXImeUTr6VX4IaotUv4yT&#10;OH+2I6g1lMyDs3OJKlMluaTIqoiVcibz8/48M4DBsl2ypcK9Sj5J/EI6A2eJV8LbEryNnma3KMBH&#10;0n5kT5CvSj06ps9lOv2jeyAe/Ig4+twDuanfi5X5veg7/EMFJFMcM0/PP+EmH6t6ZwxYpvZxdLxV&#10;HUMP6efvPm4/F9esJyRmy/3iBpkt6j4aaAM3SXDJm3I0Fi7avdw5llCj7aKkECCJGdUAxaBv2Fyy&#10;UKIjMqQGKvyVi1ap0mPbrsOSVponq7Y2A6QzR3mlrUB/NAfqLunQ2dzWiQgPYIiic8ArjaLSS5aB&#10;SI9QPm9eiDIB7W8OCx+76lCIFh9SgSg5uRY6eEfUf3BjgAWDEv3UKGjM4GK8nYGQQY0Z14WAIuSz&#10;DQ4Uqf+GgCI13yhQZKgTwuX9Lo0rYACK2ILC0B8oYm19cUCRuro6IbGZPUj2K01leCwFkqPIfSgy&#10;rZWCv60rRTI/A95XXYZdUHtt3NNy8LOVvar3AIlg8tv8bqes2dEKOH6BODrbqN5YWmG6RGWkQum9&#10;FOVByC3NXQ7I/U5A6cPBC2uUnuOfK+X7fkELcPu8ttl9QY3eZQR7qJ/Yt3nbO5IPtQtLNKXdPPyh&#10;hFEqlekt0lg8XyEWCfSgUn4MSkhuTr4qqLXhbzpNTy1FMENmlh1QKPke+WI90Vq2xQA8wcRCI01r&#10;XDP8XeJSLj42npIEaafQFaiNn7kVMcJAnCZZOuk9Q1DL+GgU/r5LgrofF6fgeyBb9UcJ9v+RQjPa&#10;2o5W5UZTHDOu+6pBLTQQWZoXUJTv3S8Je+5B/+5pyfrsLhVsQ3feKg2BdQZwCz8XkqZk+0RxcfZS&#10;matmVpoanq9QonMOfyyl3YvxkFCnvpd6OFiT9M6HFXrPsby8EGohLDdu7kDKCl4ife2+WN8ulVnB&#10;cuAQS2qgbswNgewVg5pGhssFNy0RAJF05WpNtY/k5BolOswn18s8ta86JVx+3aVwBb4JSD8dDlj6&#10;Y/+SOposBRJar9fYrKqqUvD6MWPGqH2uvfZaee65575RFRnazqznUyKnFNA/rrnmGuXywJ7aV1mG&#10;VVAbD5msF155RLYiiHUtqpDp4JTlQNw4IRMK7nmZEp6aAlCGrSTXkTO2HU/+BxXcnlkYsywOAjxS&#10;qhsgwXSyX0BTmZguqDVvfUeVGllazGqaIVGZ6JnEZgCBl4EelbUkhucqixRmHZyoNYV5Lah5QLy2&#10;EU/+RdBlpHtznFeKzAyaCZX8o7CBOS6+lr4GRKDmON1rxXIy7rR0hnaI0yRnsct+RNK/oLfZbQqS&#10;r3HNGNSopG8X/aJErX9YfMofEBenf0Dp/gpFnNbKhBrA45sMajyWt8svxLvyUeAMRyhLGQa1bKrz&#10;y40Sgizt/UgoOehEPZKdkpVBKcuwNP+szpohsSkFMhV6l7Pf/1DK568Qj7AYCYcv2sZ9nYpGQaWW&#10;9dDRLC1JQJmxQmk6bpphCGqE86+aXijTGghIYOTMNxHU8lFmDEZvrVUFsctB7fyQ/q8yOVx+zfC9&#10;Al83qJHzxYCmd22g7Bi5fhoHkCANcsiIRNUWkqIZdKjV+E0s7LHRaigyMlKBQq677jpFxiZHjWAl&#10;liMvdhlWQW0KIMF33Q3R3TIguvLB30JWVbNiMySmdkvz9velYuEqcfT2lbYd+wG1P9an4sGARUUP&#10;qnn4QkzYOKhxWyeyMVV+nIl+F8qPWS0dEgvJqlAYZ6ZGF0ppaiMI0nMUr8zF0UtSsI4BTAtmDGzM&#10;1GZg4o5B4LOFoGxiSLZU+dXI9thtciodyh+9/mEHkg+It4W3bI0Fd6uXVvVhPHQfUWaMybKT0NWj&#10;xT79cfGqerKf4zQDG7O1fGRmkZC0muzwqji43wWl/p/D9doQzLQSIn//xoMaAyZ7aR7I0g48gCTz&#10;Nonb3hvUcF4R+26TOn/0AXVyXe8n7Bdnc2fJB+qQ16sdQS0+LEuyZ8xSDxakPJT1AMrt7SZzl+Na&#10;MUtDMOPPzqU1CIBR8gWEpilWrILantlyYH69RAY7yZGj1Hjk04BxUIOg9elUAD6cIW31jioFst91&#10;oUyN5cfS0rlqf+NM7vsuk3WxE8Pl/Yf3Ffi6QY3UDZKcjx492vdB2ctiUAkLY8lfFJiD9Aruq19o&#10;KMvA8XXLkKRlMEucOHGiomgwmJKsT1UYLrfddltfgL2Yb2NYBbWJgK8/9sZ4WXjiLMpWn2BSBJAD&#10;T/oEcrCMVb9qkzghqLVs3afWc8LUBoMc9/OPQZMdslTdRz5RJUVOrCwxVq9YjzLlbGRyCQqRFwd4&#10;dkVGi3KT7ugFeTDTaCxdCHV8dwS6IlVyZKZGCSsGtco8ICVjK8TV1kM8zN1lZ2yvikYvYVrNv/id&#10;aiA+lj7yTuI7cjL1E+kM65C4XFsJXT8SslI3KuI0Ifme5U+pkh4zMwP/6w5JeOc+8a28D5Y1D8qk&#10;CU9LkP+V/UAcejCHjc1oJXGlB3lo27nOy+sPqqdmiqemgUcMQJH/6wOSuDj8H1RCHlFcOIJT4nfd&#10;A5L3U8jSbpGw0nFyPPZUH0GcZPGywGpkkV4Qi0Z/EzqWNdB3DE/Kkg48RLCsy+ufUt8q6dB23AMJ&#10;LBLe2R9dApmyjORQOUZeGlzLGdS2U6gafmmzqhJl9doIXEwNFFIIZXe4hNdrQJEckJhDAe1erAAi&#10;7IeBYwvrlfMDRUrQ7ywrg2rMIEARAkCIemTmZ0rQmGRnoifb2naZ5LqxUW8AigwuaDxnzhFlTcOf&#10;BJvo+XR8T64zAEXqBRSwAXw7vkcdOIAEipBwqx3jQiahxpMCm/CDOVOzr8Lt9LGiYrrx0B+L+3IS&#10;Gkwqi8RnctkIEPgmFh6L58PzG2zhNu5Db7WhLCR9c19NmJkTPQnBxp/7qzp5D+UcLnafESNuBmHZ&#10;AUALwz3Ce4f3i61t9EWTrw8ePIh7frXqmZGfqGVHUVFRyvXA+LtlJkVivb5MebHnz/35PnRY14Im&#10;nReo96jdK6SWaNqPF3P8YRXUJk8YL/c99azULVsnhZ09/QYtStLqGpWlC6H2tC4x7DNPimb1wMIE&#10;IIB5SxVyMaaoXKZv3i3VIEUn1zSIf3wS4NyBEumfJGE+cUodvyZ3ptTmzZKqnA6pzEH/JrtdGXGW&#10;w5TTyc5NCfBOLZyjAll6IoSD4XMV7hwlHf4zpMKjQsJtw4UE6YMpB+X9JFgmYPDv4+nHZWf0HvEy&#10;85ZUy2wJD/SEpNX9Er1/hKR8MFJSDsGk8+AYcYa3mXP6s5J6GJnpidEIHg+IW9GzYuN0P4xQ/4Ce&#10;3V/BMXtKIRgDAn4KOPvAwYBFLllAwPUDtvM1Li7/UuhHf/+fAYZ+HfbrPwIDr8XkeCcQkLdCCPgn&#10;4uf1M7HzflCiNz0kaUdgVXN0lESsHAsvtmfEZ9FdUuZfICeST6qg/UHaB6AnzEfQjZFAKNenRBXK&#10;9OIeiYRXWerUJmWxQ/PTioWrxcXbUxLTQ5Sp6sJ105XZai5kzspQcvyAcmhQDKHb+OrmApldlgbb&#10;F294cKXJwYPJahw+nKr4aeXlnlifiVq7rwJ0zJ2Lh505h9To6NineF9NTVsAFgFJXmfpwt+5jiod&#10;OTmtCJBHBmyfO/ewsqohJWDq1HWwPdmIsaFvNDZuVNYzjsjiCyH/1dzcfzv3bWnZrKD6hO03N2/q&#10;93pu57oiCDxPnDgFGSPUbZqMj7FRreN7hIamIXhuHnCM1tbN4OVVKyASz1M7xo9//FOsN4i/Xmjh&#10;pM+yEp/CTU38VB+58847B4Va09+MEyEXBgJyz0i0pk2I8UKzR6qBGCuOXOgcjbfzSZ5kbA3+Tdkk&#10;cu6MswWuo0Goth+zjgsRtadOnap0BjWVkpCQEJOfncfNzs5W/KrvernrrhFwB38F9zHsrHBvTZ++&#10;EffLJgQ6SxXUTp8+3Tf0hqumzpsEd+160b5HW1zg8UhzVsqX6ReCRcgh/Lqannw9FWQ0QWMGODo/&#10;cOF3xvIjOYoXuwyroGaG8uOtI0dJTF6RBCen9xvUUfQKi5RJkNKi2Sb/DsvIUYTosMxc8Y1LEHsf&#10;b3lr3NtibeMAE8lYiQxPg/8azBjtvCQyAIohKIt5oRfGnhknXxKjFTm6d0QFpaj1NOckl83MwkpC&#10;HeHT5Z4jKfZJUulZKa0BLSqgWU20UiaYqU6pkuaUJjkuuZJglSJOr5OfZS+TzcfLG45PinX84+Ka&#10;95Q4pT0rTim9A7/Tx8zC8xWxS3gZ5povApzymEx880kgGu9RZUWq548f/wq8tx4E9+s+pQxiPCZO&#10;fEEFPmvre/uGDbhpBJCQd8b9+drJk59U+xmPKVOewAT7Aoi8Lyo+28Rxz6Hk+Tr4by+JBYw/Lf1w&#10;bjjH8RavyXizN8QTXk3+Vv7iZ+knAZYB6hpYWdiKGcjCluY2MF91kgkTJ4m9h6fYgcvn6OWD64jt&#10;ZhNhc2OnSPH0ofPwcRZHeys8YLjAR85NQr1dAOm3kAA3R7GxnCxhEdbK9DMiwlaN6GgaZpojozRH&#10;4LLF9TED7y5K8cpoBUOYvZtbkFLqMHDRotT6/iNSccwYMHzgKm683ccHfDt4pRFuP5hJqKOjJ66h&#10;ea9JqCkT0AAVbAYzCXWG8asdHpjeBhndHl55/FtvJOoE8BHXTYQIAY/jAicHU0akNAkdP36COk/N&#10;jPSHP/zReU1C9RMDidJURycwgBO48cJJkJMZJbAoM6UfBA5wArSwsFCTO/fl5MN1VMU3Rs9RIYRA&#10;g8GU2IcyYREJR/0/9nsKCwvV+aSkpCjlfr18ErfxPNif4T4kavM1eXksoQy+UJKJqiUbCIvFwrIc&#10;AxhlufSfPTExUR3/q3CnhvI5L2YfWrb84x//Ufe64R7xVQayY8c+jO/ub7gH8X+zd1xIYooZEz9n&#10;WVmZ6pdppHW6I/ztb38bkJHFxMSooHY+IeuhfBY+kNDlgcGT763piDKI8v7i/TnUbFv/fsMqqLH8&#10;+PibKD8Cucg+mDYoT9V18CTKj5vFCW7R0zftkpad7ynF9xRkYpGZIMkm5SoIOSfZmKA0aS83wMo1&#10;eSrFnUK/JxPeXm6O3kqHsQmlR/5kr6wF9i/VUJpIAKHVCq7DGXCSnhnUIUeTISjci/Ljz7P5Z2W6&#10;73SJsY8xSBDi/8uZFJFlIaslIyZMfJpAll4+Wiz8X5T4nfep0mL2l3f1Da1v5lbwDNCNL8EK5n7x&#10;cP2ThASc65mFhf0QN+ifEGieRIZ1LZ7af4jJxzD4u1ZOZPAiHF9x1EKvkMiQq6H8/2txd/23ODnf&#10;AA3Bn6vgxmP5+PwW/wF+129wHbc7Ot4GN+k/iUPU0xK3cazEbLpPYjbeL7GbYCQ6fyxcqd+Sub7g&#10;lUHfcUPMBtkUvVEF+liUcIsgC+XtGigJodkSDM3C+Arw0pAxlwDxmNbQJhHxIVJSnSQ5JfHI1AxZ&#10;WnJmuCysTpcjS+vlwMIaxU9LDfeVjAh/pRRy7Fh6X5bGTO3IEWZvPsiUvKHt548gVwjeGsrNvdkY&#10;YfzTp2/Cf8Y4Bcvv7j5slIkZsjmSlXNyWkxmaszeqDpC3UUiKHlM/tTG3LlHkA2+q7QfmbHNn/9B&#10;v+3cj+vIUSPXzdT2np4P8FS9CcHXXj1dz5tnfIwjah0DLLPORYvAndSdA39fsOADZHtz8L25KP3I&#10;efOgO4r11157fpNQ7T89AwS90tjHoOoGpbOOHME9rlsYqGjcaGlpaXJuYtBgpqeVqW699Vb1xE0f&#10;NmO1D1OZGs/hYsjBhw4dUmUqYyUTBl1aznBhmZOlK67TL9bW1nLDDTcMKH/yHDTYOAESBCtomRpB&#10;Cvx8pjQjCW3n+1wo+xnKpP519jGYhE4ENeWjvvt10aJjeED1VDw1ZtDauJhzpYwakYcsARIdyaCm&#10;ZeXa+TKz4z2kWf98nc/BYMoSJx8WJkyYoM6Z3nm8n2bMmPGVDj3sgtoTb02QxSe/VP0YEqLZO2vb&#10;fUDq1mxWfmQWUPsIToBMUUq+8iXLii2X0pRGqc3plDYEMl88qSfBvoVGm80IWAxa2qA6fhYUP9xB&#10;nObv7eBUTSubDxHdSqAdcyTPv1im+U4TZzNn2ZOwR2kZ9qEXNQ1d9Mya/ZolyTFJzqSilh2yWbJi&#10;IiV45mMSf+JmIAZvlbRjY8TC+2WJ3WYIagxkBpPNEZJ1ZjRKeg+KhS+ysCljIaV1dZ8uowYCMcDx&#10;/9Ab1K7pR4qOpC4jAlt48E/ExmosSql3o1R5s0ywvktethgjj0y+R/49+Ua5a/y94un6LyV7xeOa&#10;Il9T79HJ6RbxcPsTMp+/SPTGB5WOpKbvSLJ3zPsAi7hECZpqhl4a2lwn005KblCJojGwD0m3AYJm&#10;EnLLla0M7XjmHDoFdZZG6ZhXKvPhpFBUnSI7oeG57p1OKUJ/7aNlDUA6zlRIR0L4s2AAGhRgI2e+&#10;IFdAsyXQSNaFCGZhytW6pcUfZcIN/YjL7Cf09JzEdcxCMDlhknzNfdLTGxRPzVRPjeuqqpYotRCN&#10;zDqQfP2ZCmotLTsGJV9T+zEBSFBT5GwmArNmHejTfhyMfM3gnJIyOPmaJqGa9uM58vX5TUK12YGC&#10;v8xwmpublXo9syiW1IyDGiczajmaWjjZsKTIPgwXerSxbMX9mfHoy5DGQY19Ke7PbGioC0tRfJ0+&#10;yPBvKvebmZmpw7D/96tf/WqA4SR1KlmqJGycC7PL8vJy+dOf/qQCGSHsSUlJSkhXC2o8Nx6Lkk7G&#10;y6RJk1QW+20Yow71enC/wcjXQzUJZb+QJWHjhwuW+5ghMWAR4cjrQuk0/UKvuvvuu+8buwYMmuyV&#10;aqVkfs96AMvFXBfuO7yCGkqHj77+NgAeh6QUKhQptdMkMqtAwhIylZJHCP6zm0MeKDu2UlqYhZUZ&#10;RII1TzL+7o0yFG1cCMfXkIsaOZpAhnwQdJ0h4UQofmpEgaQHwAEgsE1WgyStVPLx/zsC5UWFXDT2&#10;ouTfkJ2b4dchXlN8JDcmFnqIEBo+fjOC1q0qgHEkH7jbENS23tcHAMn6YoyEL31IXBPvF1eXv4n5&#10;5AdRgrr9PByzP/YGtZ+ofSKATAxAZuWMDGyC1Wh51uJOeX78U/LguEflfyf/Xa43/x+5wuIa+YHV&#10;D9S4z/wW8fP8M7IwkKWDrxiUfO3kdKPYW94o7sn0ZRvVj1rA4ObedJ8kWqbJl9kgQ/ZmrCVeZbh+&#10;0xXakaRzb+cAlBSDpXrpOkWvoLVM4+Z9kpCfLSu3NMnsxTVSWJmsglohxKNrs6PlDFRDvkAwI9H6&#10;s3Utkg5ps7nzg3oDmrEKfz6ayRGYCCfhs8QrUIjeBJRz65w5R5We4ty5H5jkqXEfKo6UlHSbRD8y&#10;OFRULMLknKCQkcYmo5e6Sag2MZibm6ushz0XLpycmO1of3OdlqkxyzG1uLu7q8lO66lwkmf2xomI&#10;vmYUEtYmS+OgxtISy4Gao/HFTlgUSOakyomXKDzNsZvlTSL3Wlvhv6dbWEJk8NKcs9PS0lRWQLAD&#10;ycYMUiw18nic6LkwqP3P//xPn/IF1S842Hvj5+Prvuvl66IfWb5laVYL9trnIViDqEMGbYJl+NDD&#10;71ZbWHJkJqfvvX3X18L4/YdVUDMzmyy33TEamnfZEo1GeWZsmRQnN0h1ZrsqJVZlzxBnoL4ISGAA&#10;6x+0FqtSoxbUmKnRUZrE6OaKxVKHkk1uWp34+oRBfNhGSnzKZGvMFjmRiiZoLxSfWdmnCGxhtmGy&#10;JRYwM81tmgkDgt3eiPdlfiBEe+0jxMzvOYk7ykB2zm1aI05rQS1h7z2S8+Uo+Jo93BvM/iEBXsjM&#10;EKBYOqS+4mBKH56eDGpPSEjwVSgrXguawa0ydtLd8huzP8pV5j+VH1r+WEZPvFv+OeWf8gNbBDIb&#10;DOveYXm1vGQxGkHwN0oG67xBzeFGmTTxGQlb/HA/egEDWsKhu9DncpdCpxL5PAuqKMjUdsRsl7ig&#10;dHVNDe4DS8UTfcv4qlpkZx8rbiD5ggWzAOSpSpPd8KjrmF+phItX7ZghaUnBQO2XKRX+M4Dyn0VQ&#10;+2R1M/qdHrJnb/ygQW3+/ADVD+vqOjIgaDFg9fScUK7V3d1HLwe1QWYZZjecrFlW0hb2yAij7u7u&#10;7lvHoEYhYVq3ENatHyxPMSgQgMHAxSyKQY2lTC5az624GPQMLPTL+iaAItrJLVq0SPVhCAVnYGUf&#10;jQuzR07SxsGSzgCchJmZMgPgub72Wn/B37ffflv1c5jtcWGfkcfihP7jH/+4b/Bzc8K/mNLptzXh&#10;f92gxiyUZVSiGLXvl+4K/Lx62yH21fi5+TDA/ejIwOtOeavhugyroDZp8gR58O4npXvqBlVKVFlY&#10;r10LJaiITCRysb5gjgpYgwU1wvHbqpdLOZyk0yB0Gx+YLmk+2dIa1CZFrkVKhFeV0noJ0X32XAhu&#10;WlDbGQ+4Pvb5OOGM7A7bL9Uh4LRVviYBy0aIc9GjcJR+TpUUOYwNOtNOjFIgC4/KZ8U9DZmZ898R&#10;zH4sYb1cMwPH7O5Bg5qyffH5NbI5ICQRzJ62vE3+MAV1Z8srzwUuBLAxE8fIv6f8u39AQ3C73uy3&#10;YmE9RkKCrlGCxecLanZWt4q5zxuSdnK0yjINgflOSf70Jskod5GegIVS6FZk0K3E9anwqZT8zAaV&#10;pfE7aILaipurr5T0LFH0CnIFW8ApjMvLkfmr6pTbeOeCKimpTZNkWAKtacRF3zFTzsD4k0GNZOsl&#10;9Tmop4+T3XuI3jNOjw2Ny3nz/FAmqlQSV8YcM2ZRJF+zZDeYosjlTE1UM54TFCeyRx55RA0CDrjO&#10;FqIG2sKgdscdd6iJngFPP+idRqCEVipihqcPajwGgwZLfnyqZ4mL4IOhoh+p9UcFd22czwuNNjYs&#10;pTIYsTfD9yEwRb8wyLGUyOBK1Qp+VvbQ9AuBIszWNDNR9u74NwEWvGbaoIEpJ3TNvPK7nNS/blDj&#10;ub/77ruqj6V9vwT8aBmt9tnYW+P1YLDjfszqtbLzd/n5z/fewyqoTZw0Xh4b+7zMnb5Z8cL0g1yx&#10;8qw2FdQoGNyGDIzbFY8M4rntVctUVsaemo9XqGSFFUueD/hNofPl3YR9cjodPBkEKQIdFMhDC2jM&#10;0jQyMdadzT4rUdAxXB68WhaEL5CYVEfxr31aovfdgbbSzWiz3Qr9xUfFPvb5PkkrBgIGN2Y32WdG&#10;SvDcx2SC5RtibT5K/L1QPkQQ06t+DBbUFHeMvmfB1wDMMkLefPt1+ftkBC0GM30m1puRMaj9a8q/&#10;Bmz73yl/U/JZzPLOF9RY0rS3GyGBc56QvLPngjMVTgJXjJKFfsvlYNJhyXPFhUFs2Rf/DoxPATXH&#10;A4NmepqRWC62Lm5SOm+JwXsO5cd8iD+XQ/pq2/tdQmPWriU14h/iCV5ghHy2vlkJFrP0yEHvtPy4&#10;IGh2TkS5h0GNTxval6J9MQXIAFyRwdea1Fw0KIp8cV7tR+pBGsqPc01qPzJYVlYuVuVHzXRxMJPQ&#10;5ubt6hgMpvrBPprWUzO1nSVOQ0/NHkCWA6r3p3+9xo8z9NRqUA4z/R41NcsVipIaldoxLiRozF4S&#10;S41syjPoEPDAwZ7SqFGj1MSvcb809OO4ceMUnFs/jIOMqaBGAAl7a2+88YaSOmKAG2pQY2mTWZI2&#10;YmNjB52/2AMjFJ8ZBPt4pChQy1C/0JWb69eCzKWpaBgHPlri8PMbA0VMASzYc2Jg/Dpozm8iGBh6&#10;arb43IZ7hPcO7xcbOIEQ0n8xi/b9nq9PSE4a97sQPeJi3vfb2nfYBbVH738OQW1TP4AHAR/sm5FP&#10;5mznLg1F8wyEaJTAagu7pABqFimRBRLvm4pAYiuZzhmKNyZZsF/QsAa9JcaVkSsl1gH/UfSlxd45&#10;9EsEtHXR68TN3FX8EidJxAZoMoIsnY9glg8ABTOZAvw8F9QMgUwhHOEMHbF8rLgn3it2tnfKpPFP&#10;4wnnZ4MSp7Xyo2beycAXGny1OLv+nzxucauMRGnx0XGPyxVWpgMaS433TLxH/jPlPwOC2o1TbhRf&#10;9NMY1Bwdbzao+AMUolfx59/BgVfJFIunJWLVwypYa04AzNKSYv1VICMPL9cVFwi/V/pWS0lOs1JV&#10;mYHrX5szU6JS88Q3NkFK5y6R7sOnII21UxKy4qHZ2aXcFXYhU5sF5ZAALyc5vbpRqe8rFf4tQDZB&#10;vHjfvBqpKfeXgiJX/Adl+bG/Cj+/qFOnMvF0PBFBrc4kyIPk02XLzp5XpZ+Tf2bmdIAE5g8KFCGq&#10;MTg4+bxAEdIIGhs3Y58zKjvUjzVrvlAcMjpfr179xYDtq1Z9gdLOHsD1bRSvbuXK/q9ftuyMWkeC&#10;N7PSdesGHoPvQacBW1tnoCNP9x3juut+dV7na/aWBoOja8agEREkvBt6agSKaCCM800+poIa96+s&#10;rFTvx8DGkicDylAWZkvMpLRBSDeh9hTdNQ4kNBtlwGSvSystMovSL3FxcQrJyAmZGR0zDmNIPvUG&#10;WWrU99QY5Ew5drOcyX0JNvkuFwa1F16wAojjS3Wf8d5Zt+4MWhYBFx3UvsvP8W2897AKalPQUxtx&#10;CwjKMYDogzMWFZQKbzLoKsKXjNJLBIqYTTEXT1i/MBsL90sQX8dAsZxoCd6Uv5SgTOZh5iEpjiky&#10;C5JUjX6NCs2oDfqWZbhkiONkR2WXUu5RLsXOZVLoiBKDc6XimY17a5y8PeVVsU54AuVDeJFBod6V&#10;ppy9g4r1tmEvKgkrt6Knxb0EztDlMOmMfFnego+RxUSogViNAl/rRXAtHsLkM7KXN0bumDZG9XLG&#10;njaQnwGrd7IbKdZTnpWX3npN7ppwDwLWvfLS2y/JfTjeqEmjZPSk0X2DfzNLe3T8o3Iv9tNvu2vS&#10;SHkWfDNri0fAUbtHmYCyr+bkdFO/4eJyo1hNGSPjpowTl4xnxH/6o+I3/XEJaHlY7AsflDC7UPi8&#10;NUmRe5HyS8twTBdHcyfxARcmwDNCgsCPcbHzUBQLG2c4JPsHSlh6DsxWI8TFzR5k6zCJQf8sAZ5p&#10;1Hz0dLWXfKiG5KgRoH7SO83V1kaCQ8EHDLHBpOyAHokbgASufaOoCOouqfbwiHpVcbgM/mF5/QZV&#10;QIh8JFeHYBFC6gfuU6A4bF5eESaPweOS72bwU+Px6aV27n34HhER2QpK7woKAwMPkZD6QSi+hYWN&#10;2ofHGridnCJfZdZJXt3AY5BbF6kMQK2tHRQPz/gYXMfjM4viNu19fvjDK5DdUVbM9ELOEidqY/g+&#10;99ayOJKoCYhgz+h86Ef9OwwW1LgPS1sMbAwCDAZfdWFw4fmwl6apTTCrYJZJuL4GWCH4Q4/KZObF&#10;cinXc2GWQcUMrtMQfQxk7B8y2Gk9NQJFGAiNFTP4ema3fA9jROBX/Wxf9XVjxowG6f1W9P+S1H1A&#10;3qU/hBDuvfdBmNC+OSz6fqY+G/u64eHh5x3MzpOTkxUqlRn2xS7DKqhNmjxR7hv1iDQUo3yF/ll5&#10;dptkQwWC0P3woERA172VOSdV4Tv9Z8r2mK3yXsK7sj9pv7yb9K7sTtytQB7V3tWyM3mn7Ijf0TfY&#10;I9uVtEsa/RtBIA6Q+X5Lpc6hWXyd3MUq9z4JXA8k4pYRErnhXrEE8Tig7VGJWXOfRK0Z22/ErrtP&#10;3PKehmEmemYIZgRzOFr8S7xcfyPeXhjev8ek93dFaiZSkVJVhOdrg397e/9BBTwr80fE3upBeQgZ&#10;2R8m/0P+x+x38mvz38jvLX4vt0y+RZ5DcPqr2V/lD+Z/GDD+aP5HGTFphDwy/hG5a9JdMhLBjD/H&#10;IHt7Y8JzKCuOxH/mUQpByeBmZ6c3AR0JAvq9IFi/IvZxL4gNgjSDtRucta1inlJGpVWe1VLoXqiI&#10;5TT/dLByFn/vcAnBxB3qG6ukwuw8PCQsK0+5WvvA7sc7Ml6c3ewkLTtCEtPCYAQaLnHJwUCYTQDg&#10;xAGixcFSEB+kBn+Pg9pKRKStdM5ikLBUiiEzZwah6R/QOwLxxO4NJRRfTN6JiodWUEDX6hn9BtdR&#10;LcQR/EPKVBmcr/vvkwdlGJJTw8I05+v+2+mGTR4bycx8bV5e/+08Zha84ghWoQxWcTHKpvkz+43i&#10;4i5FCWDgKSoauJ3r6MxtBvI/S6ED9wHdAfsw8Pn6RgFS3W3yPWh4amFhp9y7tWNcffV1mAQSTf7/&#10;J4qN/TECAQZbtMyK/SMuLNkxaFxoYZBhqZHcJeOFZUgqjejLdQQYsNwZGhp6oUP3205XZPbuGJBI&#10;CWAZlb9zvbYw+BERyfPhPgw+7AHpJbWY9RHswQyP+/D3sWPHqsDLzI8LS6A8Z74H99EGaQAsdxI0&#10;8V0vo0bdiX7oE1JTs1DdI/w/UFbWjaA7EeXlV7/r0xv0/fl9sS9papAzSWQuvxtN4UQDAl3MBxpW&#10;QY09tUfGPist1UskEyTW2NAMyQoslGr/WpkVOksakHW5mbvJZ1mf9ekPqjIiB1sxGJkgTXcHA8lV&#10;0rue21jR4kAJbX3IVvG08AA3x19Cm5+R5L3kklF30aB1yP6YXcQLkrD7HmXKqXG2ipRBJ/++Szxr&#10;nxEzm2fEO+gvKPFBOR99MG2wxBcY+BOVifn5/bIfP4zbWPaLwU9n+5Hy2rgX5Y4pN8mVWomRfTMO&#10;oBl/Z/E7eWL8E3KV1VWGdcYD+9w0+Sb5z2Rd+RH7/MT85zLBZoRE4ZyCgq5WElghIYbz69OFxO8u&#10;zv+UuN2Q0Gp7TEJ6HlKfPZcq/ADDHIqFCn8vJ43izFYTLA00iZpVCiDSAY4fidcFXeiXQSQ6GQag&#10;FYtAPp8+Q6bNyJN3YPxJr7RdR1F6XFgliaHeMqcCMGhw0oh6VKVH9NIIEFm0iOKp+cjQ3HvLj+BM&#10;6L7Uzz9PRtkwFwEPxHmUD8kn0+sl8nf2r+bP/wjXOgt8to/V36b2IU+NpTuC3Iy3c101eoUsP2pa&#10;evp92A+j9qOPD7Ufd6v+haljaCahprbz3Lu6Dg9B+zFeBb3BtR9XqYxSr/14/fWD89SYVVDa6HyI&#10;NZbnGGg0SDwnbvaaLrQQMMJ9CcQwtXA9j/vee++pzYT9BwUFgSw//UKHHrCdGRlV5Rl0+NOUTBOD&#10;LJU/uA/f9/jx4wOOwwyMMHXuQ9QktSupMUiSNxf2AYmAZCmT+2iDqiampMAu+oN8Ay8waD/a99N+&#10;JJ2MPDWSry/VhQ8dGniJ37EpruCFPtuwCmpTzCfLHf+5S6aGT5MVkStkW/RWOZYCFWkC4BCktkEN&#10;32mKk3ySAdCHhiHQKE29fbE05zSZHTxb8ck04vT+qKOyImAtyl8J4u5pLRYBz0vK6ZswbxOST+NL&#10;g+0LwR50mmZ5MXbLOY4ZxX1TjtwnoQseEfeku8XM8nGxBdmZSh7GkHz+TZ3GyZOfxgT4m36BJDzo&#10;OnC6bpK3zMfKm+MR0CaO7Idm7IPkIzgxE3ty/JPyE8ufDLrPzZNvHhDUfj0FyiDW96sgxuBqDBTh&#10;en/3n4hb+oPKp8132mMSPOdhFbDDdt8qdUFVBq80XlcEtnfi94qXk7/UFMxSoByqslAIOiopW/nP&#10;kSTPoJbV3Ak+YZQsWjtVBTT6pW0HL628OlWmgZfWUZoETlqr4qWRbP35hnbob4bL+weZXYD4nucG&#10;XgxBAXr0Yx6CRySyohnoY21HUGtUBqDG6Ec2ybu7P1C6jZd5ahf6L395+/fhCnwT6MfhdB1YAif/&#10;jxkzS81f5aFH+zzDKqi9MfkNsRkDwid7sAbHkXMoRfy+Pnq9CmqnMqAUbxzUevfPds2WTt85cjr5&#10;rMwLmi9FAdkSUTJBfGbdLUnHb4HtyxggF5/rF8xMBTWaYxYg0MXtfEC8ax4Xx4B7xcnmnzDovEIc&#10;we1ir8yU43T/oPZrA0ADaEZ3oBGfsLhd/jnpRvmp+a9k1IS7VfmwL5BpHDP+/BpB7V8T7hBP55vV&#10;+wYEXDsQ/QhrGWfnf0skfNoYyHzqH5eQuQ8jrNwowaVvyPvhOq80qqf4NKG05KnoE0Q8csQhg06f&#10;1grFlw+VlBnNP92CwqRtbuk5A9D9c5QSfznUQ9Y25UlLYTzQjq0GxCOytX3dNVILgMgXZ7MgV5Q9&#10;SFDLR+bgh+xqBbKjPSj/NV0OasgYq6qWKkURAgS0IH8h9ONwmsAun8vXvwLfp6C2c+dOxTtkyZFk&#10;eGNZrou9WsMuqFnf3RvUBopKDAxqmiYjA1qmyIGYoxJpESNenhDDzbKQkEVjJfLQDZIBgjS9wYhc&#10;jFj2gNhHPz+AX2bgZwGSf/YubH9B/DueEN+qB8TR7Q5xd/itCmZK2QPZGRGFFw5qT0mA769g7Plb&#10;ed1yJILZzYDmX91XRrwb6MY7J0EJXR/MtN+/YlC7yuJaedP8AQmGQj/P0zio8fx9XK4X56THVJbG&#10;0iqDWujCByXywM1S64csTUdvOJXxsXhZeytwyPSS+UA8rpTKjDYJjkqSpq17FSeNmVpkTrGERXkj&#10;O5slW2AAyiyN9jLTu0pkBjK0bTNL+gc1yGPNq8qQ7rlBchbfyuefZ5kIarkAMGRDq9ELAe0ogtuu&#10;y0ENWAuWQS8HtYud5r5/+39fghqRp+yBEiH7TSFKL7mgRtCCRpY+nfSl7I54F3YwMyXNN06iiqfI&#10;OJuXxLdzLObm/2Dc1qe9yKDFSdxUUDPIW90pGZ/cLTHbHhBzz9fEzgalOc+fK9NMrRelCQmfL6gx&#10;mATD5sVs8jMyGXJWd06+Ta60uG4A7P7bCGo3o8cWDCktrX+mD2pcF+x3pbiFjZDEfff2ebj5TH1c&#10;ghbdK6FVr8nh6OPntC6RpXXAyTskMF6CAA5pRFBrBbUiISpX2f3MhFcd5bDoPh6TXyTtc4pVIGNA&#10;2/xel2zAqKiAbcyCWtkOBZHmgjiVqbGfdmplM6gBfnLqk3SVig8W1I4fT0ETPBd9sjNQhNhxOahd&#10;Dmrfv+j0FT/RpR7UmJ29/PLLKjsjGlgzBv2Kl6Pfy4ZVUHt98utid48dHkV7y44ax4w/0SPbHrdd&#10;HCY7yLLgldIW3SDJWR4SWvOqhCy9RxI/uQHJ2k1iHfSSAj6Qd2XgkJ0bBHtErYIHGYjT5J1xO7O3&#10;tGOjJagDvmEhgNa73IwUGBB3358C0n0OAKIBQQwiwDei/HOXye3+/r8QS/vb5JVxL8hPzX5lyMQ0&#10;4rQO7EFIvio/DgIC+b3571VP7WpddtdvXwBFboRwsSJf4/frUNKcZHeLxOhAK4GBP1ZAEU3Q2MP5&#10;DxI07zFcGwPnjuCQgBmPiF3+A9ISXW/I0npBN+T5ZYeVKEdrwvcph1We0axg+537jynn8TkAiZT2&#10;LBdbR5heLq2WvccXyPaDcw0qIuCmNRWAd/bePNnaWSLtxSBWg5cmWzoQ4BJk+YpwvBnRO4YeWkGB&#10;O25s8tQ0oEgeApozEF1LFWCCBp70QjM21tQDRQjrX7DgowsAReafByiyDCAGwohNm4Sy3EfoNLPG&#10;wYAi6enTzmsS2tV1SJGvKedlDHoh+I7raBKalmbaJBRARuX7ZgwUuViT0G9i8rh8jO/uChAo8sor&#10;pkxCo4Y1UIS9M4KR6AJB9OpQwEgXe5WHVVAbP2W8vHD7C7I5abNsiN4gGyM2y/rgrbIxYKe0us6W&#10;GLNk8HPeFqvwZ8UB7tD+8++RsDX3SOTaeyVq9ViQnx8QM7dX4NQMBZDVAEug1KgfkTC89Gt8TGyC&#10;X5SYrQ9I6OLHxT7pNbzmZbEyGynuzn8CB+73ylvMCcr3np5/Agz8z/0G19Fx2tLyQQXf9/L6vfjB&#10;0iXQG0r3UMx/YcITctuEMfLUuGfkL+Z/UVD8P5n/qd8gCGTshLHy0ISHBmzjvtx+E1CRRD/+n9n/&#10;qWNwnX4QHUny9a2Tb5XrrK6TOybdIT5u/8KkbDAMpUmot/dvVJnUH7/7uP9CrN0ekfg9YyX1wBiI&#10;Lo+RtAOwril7FNy/SbImbL0cSDsgRDseSjkkNd41kgi+YC7IxN7wGSvPbFG6mgmVtVIConVZzzIp&#10;6loosQXF4upuJ3mlCdI+t1xaukplemcRiNIB0onS47r2IplRkiSZUX6ypqVA5lalQ8fSQhYsDAGE&#10;Oho9oSgQiEk2dlIK/KtXR2FEIjgF4dpCfqtkMdT5gazMgLh1ZA6ItquhILGy36ivX4ngtwCfOV4p&#10;htTXrzKxzyrlap2QUI7jrRmwnetIC/AC/5HHr6vr/x4MJBUg+7u6+gM52zLoMcLApwwKSlbnbHye&#10;PPfCwtnKK40WNXl5bSpQ6wfXMeiRe1RYOGPA9oKCGcqIdNIkM0UxyM83HOOqq36C8zcN6b/YSeHy&#10;/sP/ChDSP3r0o7gnZ/fdI7xfnnjiNUD6L0zF+K4+IbU7Nbg+S45PPPGEolTce++9JoexpNlQzntY&#10;BbVJ5pPkwX8/JPnOJWL7ppNMsRwndvAc8yh8FuTnx8Qy+gkZZ/a6uJc9Lt7VIEeXPinuxU+JO/hV&#10;2pho/Tp4Vy+IZzG2cT22e5Y/KV6VT4pn5dNi5vGavPna2zAABYIRpGfLSWPE2myUUsy3AxGa6yZM&#10;eEE5RjMbswPfq/+4CzwjGGpOelZsod9oPuEVefHtl+WBCffL2HGPyD3jx8p9E+7DuhdV0Lqf6xHA&#10;jAeJ1S8gmzO1jeseHv+wPDHuCcVVY3Bj1qYfj49/XF4ah2O8/YI8+/bzMmH8y2JuhgCFczOMxxSH&#10;jp9l8qQncb4virnXa2IT+qIyAeWwDnlRBXSniS4SYh0igVaBEmwdLD4WPmIx2VJJktlZOcI01VoZ&#10;q04BgZfGn/bunuLo6Q0XclcxA2LV3sEKMlfW4ubhIO5ejmJtZym25lMkyMNRfEG6dsM2W0sz8QNX&#10;zc7SXJxdpiDwWoKLZRh+fpaATZsjo7TBxOyoSNjW1uPxMBGBCTwVKM4kkJUDFUeMvzN46QfXMQgw&#10;GPj6xmBbotE+CWodScvkoTHoGB+D6/ge1tZOvdv4mnPvQ/4ZvdZoAOrpGTrIeSTjHD1xL7kPep4k&#10;V9P52t09GMeLU5y2cyNGraPiCA1N/f0hLtBvezTWgQsIHhuPQeK1dowf/ejK85KvhzIZXN7n0rkC&#10;JF/fcAMQy0D8Gu6RGNzXiRChfhwmtG8NW/I1CfE0ACUhfsqUKcpY9nxjzpw5F/2lDKugZgFTwodH&#10;3y/5xf6StOopSdo3RtI/ZfnwFiD1bpa4HfeImcurCn7P0hn9ybSh/W3l/zLKjw9KKV5Db7BijOwv&#10;Rkvi/vslcDoUNhyekYnjn0Hf62pl52IsHcVSnYXFw4pjxvKjfjt/5zoXl3+JPWDzrjDXfHjS/fIz&#10;lP5+YPVDlBo5fiA/s/yZPDb+MbnW8lr5Idb9yPpHfYN/c1AphGRp7W/jfa6xukYRq39t/mvh7z+x&#10;+km/cY31NXLbpNvk9okj5MEJD4g/ZLGCgbIkjF8bvr6/xAQLNKTb78QN1jJJB+6V9GOjJPWD0ZKO&#10;kXT8DrGKeko6vGfL8Yzj8kHaB/IBKBT53kWSg6xlGtwQchOrEYxCofgfKXnQdGzctEemrtkq0zfu&#10;ltjCEqlryZaCiiTw0wpkzY52WbKxSbIhXLy6MVc+XDFNjmEsgQ5kPWD973RXS0GGjxw8lCTHP0wD&#10;ByVVjePH0wHh9UXpLQb/GfNhJwJTURxj5swPkMWdBR/rS2Q+G1RPjb+TL6YfK1d+qUxBQ0LSlLkn&#10;/zbeZ8WKLxA000APmIPy4tkB27mO1jMsP/K1y5f3fw++fv78k4qnZpDJGvgea9ZQqqte+amZ2s5z&#10;pzwWAyMNR1et4nnwOIaxfPmXah0DV1JSlQKF6Lfzd5ZGCRRh+XHx4k/7jnEhmayhzgx0IR4zZozy&#10;KtMPKpJ8XVTaUM/h29yPaikkilOwWf/5XnrppX72O8bnQIuWBx54QJlj6l93IXIwLVq8vb3V4cjp&#10;44Ru6vqSu6eppQzl8xtksqxVaV67d3i/mJkFXZbJeuop+QEj23BYrCY4yUOuv5L8s7cokAd7XpoK&#10;Pn+PXn+/THF6VTJOjRyAXlT7nb1TqYGEzGNP7XZJ/fAeCeyA7FPAw9BjHCEB3teLk8N/8CT8mEkf&#10;MwJCgoOvxPZHFMesnwgxkY8YUaFXiisyuueRif11yt8NwUwvNozff2r5U2Em9WOrH5tGN/Yq7LNk&#10;aBL9iO0q8CHju8YSHmmDICT/A4X+myeMkrfsbpLIcBiH6gjWBp7aNeJofyP0JP8jUevux4OAQafS&#10;MG6VxLWPiZe9qywKhi4f21sAh+yM3SGpQbnSVL4QRqtrVNnRzsJBwpIypWXbu9KJXhr7adM27Jbk&#10;vBTZ8t4sKYUCf+eCStkL0vXKXVDzgJrIF1TgJ9F65yzVU5tVkSIbWouloz3YRMOU0H1/8NTiVE/t&#10;ww+pHJILYvaXCrLOXlNT0zaU/ZoHiACTgMyJft68D/H5M/HzuPrbWCiYxwkJSVV+auzLmRIj1gSN&#10;NYFY/T58/eLFp1VGeH5B46nQfiwzKXjMSaez831lEkph48EEjZkRnk/QmBqVhPQzCA5V0Hio/785&#10;aVO5g5Yj+kHuEHsgQ9VwHOr7/f/ejzJhVK6gQ4H+85GMfT6H6JycHOUCQI85/es6O6Flep5FK69x&#10;Fx6fShq8lvpj0CHhd7/7nTK31PzhLnRdBhM0tra+eEHjC73XN7mdgJD4+Hg5cODAN3nYfscaVpma&#10;5XhHeczjd6Cpjexn56IhFwcLanSWNoA+RijJJ6fMF8W/4VFxCRsjBEcE+BhsXwjyoHQVy3OmfMxM&#10;BTUGB7pNh/n9Rpxsx8izZqPl6YmPyZ0T7zKpnM8Ax0yNQY0Z1mBB67zoRwSxK6yvUKXL6yyBnBws&#10;qAHt+DJKmH6+vx4QpPlZgmA9YzEZWpS+TwDZObrvQYAPAMmnb5WkOD/JsyuR+XAyIF6DSi2VPlWS&#10;nVKtBKOpHlIGcIi5hZXktM9SKvztO9+X2eCn5c6YK8XVaYpoXVyVIjPmlcs7JxZJbWuezC5PUZYy&#10;yloGgW3LzGJpyo+X7Bh/2bIVDgkaK17n+cOgtnkzydeFAHKEIYC1qgmbRGsGlMbGLV8Z/aip7jOo&#10;MVNjcDEmcP+3mIReaCahbJQpOS3ayFByilqLX8eV+ELv/21vp4IIAwuVKy5modbmc89dnPo9j88M&#10;UEsaGNQoteXg4DDgren3RmeC6urqIZ3WpYp+ZI+MPTWKaGsLS4zU5Pym9DSHX1Bz/52UDSGoEdXI&#10;IEYofvaXoyXhnfvEtwG9Lrs3MZGPRcntj+CWAb2IyV0LYCwfDjWo+fn9j5KzCvaDr5n9zTJ6ym3y&#10;10n/VuacNyCYjETp0JQdzP/PoPYvcN9cLR8+b9Y56a0nYIXzqLpWGsmcWZp/6yOyK/wdafZrkTnB&#10;qFsjU6MBaIxfijSWLVQuCTPgYZefUCPeEdHSunM/eGmHQLY+JO3gp8XmF0j3kkrZcbhHihDUmKkR&#10;xp+TES7Hl9TLWSjxa0Ft+6xS8XF0lPISb/n8DAmIeua8gY9WWemFYMaglofSoydAFptVxnU5qPUP&#10;wN82T41ea4M5XtM+hhNSaWlpv4mXaDb2SDiY0RgvlMiiSLC2z4WyG+31LBWaGtxO4WXKKNEK5mIW&#10;qvbzMzIj0o59oddTPJmviYnhAxnsqXBegy002GTmxc/KkiUNSPVBjdkuS5DGC8+Hrtrn0+fUv+ZS&#10;DWp0i2DGq3fcpl0QXcu/KZ+2SyaocVKO2Yjyo7Ohp5aDwBe79WEJ6nxYnMMfEGev26Ck8WuZOA7G&#10;nO5/Vb0v9sf0YyhBLTT0h0ps2NPlP2LpeIOMNLtZriU03+qc/iLlqSgg/F0HtZvRT/Nz/fegQc3H&#10;/Wdi5fOCpH88ps8ANB9ZWswHN0pOBEp9IKzTwWBuyFyVPNUE1EsRpKhozEqvOmZqvq7B4hEOvcMd&#10;hqA2E67Wxd3QYYRCyM4jcxUnjUGtCxD+BqAeiXiU7Z0qoGlBbWtHqViYT5TNW+m4TFFJPbM+V/HU&#10;cnJcoWOXCFh/FAAigSg9fqZKhJeD2vAJasw0brzxxn6ZBo06r732WqHBJAcFf6lkr5XRaB3DHhQz&#10;FG7n75zUqM842EK9RgYGugrweCwX0r2aaDmKDG9HI4lWM5y8qMt4MQsDNgMUwQk8Ngf7XjQnHWxh&#10;lsryINUu/vWvf6nX8BjGIAbqa1JEmdeIn/XWW29VpdxXXzUIDJ8vU+ODAq8LM7ahLN+noDZt2jR1&#10;fb+KIr+pazX8gpoqP97V5yqtZWTkk0Wte0AmAd3oXf2YuKffDxTdjeLu+AdDRtYr2mtm9gRg1/9Q&#10;pUaNNK39NJQf/6PKj/r+kzLnRFbGnhlVQOg4fS/6WdeZ/7I/z6yXc8agRpDHYEFN66ldbQUFEVOl&#10;Q6y7UPmRPbVBy48ocf7O7E/y4puvIyP9P5NBjZ/HcuJosYt/uU/X0vAwcIvyg9sQBPXTYpF6n3pZ&#10;FLZIdsbskCivRGlEL00LaCw9Onv6SFBqBvpp+6Rj72FlAhqdDVfrlTUIauCgQUGEPbXmOaVSBEms&#10;j1dCqBYlx7Ob2tVggGMvrazEC/ef3vxT+z1PyWRpPLW8PEf8vrRf34tlSPaxzt9TO66QYD09H36N&#10;ntoSZRI6eE/t0yH11AgUGdwk1NBTI7Dlq/fUaBLKntrQTUKHMlFyn/NlasxQHn/8cWUyyoXK/gw0&#10;etg1gxgn8rAwClWLElLmUzgV+7WFkxiHqYXBhd5pnOApSEwLkqeffhp2Km8pJ2oOU/Y5Q/l8tMnh&#10;sRgg2UPjsTkYqFgm1Ny8jY9FgWMGMpYfaYfC12jBXPscK1HjphOCq6tr38sZqFhSfPHFF/uCGu19&#10;eH30iD+SkLmfqbLkYJ/rUu2pmcrUvvdB7VGX3wPkMUqyPh8pWV+OAp/qHsg4PSIeZfAx83tKxgM+&#10;7+74J/F1vx4K+YZMjOCOkJAr8ROml7BacUGWFRZ2hfpbP7iOvmIMaiEhV6gRFor9Aq9VppqWdrfL&#10;vZPvkKfBMfu1+e9U0LrSGnb2usFeF4MaPc1+ZAO7exPbf2H5C4V+vN7qetUbM7UPg9pg5GsGNPbj&#10;GNRUYDQmaFv9SF60GiGOlo/gP9ffBpDAGby9PX4lzqlPinPO833mpkSIJn5ykxRFQDGfyRKCGj3m&#10;5gTNkTqfOgA86mR23TplAtoBSazYmBwJzy2QUBCuGdDmffCZlMxbIcU16dB47Ja1uztk/d5OKYFo&#10;cXCEt8zFemo7noIZ6KnVTWp8AbJ1Y2685BY440k1G55WmUYjC0/dGcp2pqnJA0ElHCjDUwAknFbA&#10;DI7lyz8DP22t4qrxd2299nPZsk9VkCCPjT+XLfscTsuf9RtLl36m0I9FRV0IWmcGbOe6srL5ChbN&#10;4y5Z8mm/91m69FOIJR9TfmfTpm1ABjnwPFau/AwAjzo0wktMbue5U8OS1AMq/Q/8LJ+qdQSKJMJR&#10;nEakxp915crPca0WqqBGorl2jG8K/Xi+oMYJ9sknn1QTMhfavNx5550qqLGExMFSJPsjzFYYBEtK&#10;SlTJkujJhoaGCzpgcx/KJs2eDVHy3oVBjMAKqlB8nYXEXwIUjHuCbW1tcuWVV/Y5FBi/B0udzNa+&#10;/PLLfpuef/55ueuuu1QGxlIoy4fGCFHyr3jNuGiZLrMSesPpBwMdA+tQEaZ33HGrPP+8BfrQX/bd&#10;r6tXfw4hdf9hjX7Ugpq+p8n7h31OzaT163zHfO2wytRsre1kxIP/guLH2+BTvSAOMU+Khetz8uZL&#10;r8lbr74skyc8KePHvYL/IPcpjzD+JJ/MMAy/jwdfy+Ahdq9um2EfruO28ePB0eL+yOrMzB+S8ZMf&#10;k9feGCfPvPmy3Dv+AXkRljCPIyiRL/bghAf7Da57BkGPHDMGHePt/HvsxLF9/LJHJjwij054tN8g&#10;VP+p8U8pHhqh/TT61A/y2xgUX1b8twcUyVrbzt/Hjn9IJoMgbgYeGt0ArKzGYqI8N/j3xPHPiWXA&#10;q2Lm+oo4pjwnzunPKjNQi7CnJcAiQDLgDp7unA5vOX9xm+IKp+5J4u0eBAJ3MB4YQsTDEeaf9k4Q&#10;Kg4RK3tH8YmMkcCEFLF19RRvX0cJj/YTLz8X8Q10F1t7K/yHfEVC4G4d7usiod7OfSPKzw2ecRYA&#10;m4xHRmmDh42Bg/w0Dw9z9CHAS7RzUzwy8m78/AzDwM3ywZOsh/pdW39ue5wKNlZWDoprRoSip2dY&#10;v8F1hNKTQ+YNhZSB2yPxwAPunbVj7/Fjjd4nVvHCGJDIMSOHbOB5JKhz5GcwfZ7x6tzIMaNh6cB9&#10;YtU6ZnLkqQUEJJl8DxLASb6mKal2jB/96KpvhKd2vqCmuUtrfZ/Ro0eD9H2VUlZnUNDGL37xC+WZ&#10;xv3Zj2LGxWxNI90yWxosUyO0nWAV44XlSmZwNOr8phcGOgYVmldezML+ISdj2qMwaPMYxrB8PgAY&#10;A0UYoI0X2gLRe46AFOPgaeqcDDw1eEBCRcdwH8Yq26SHHnpyWPPUGNR4v9CSiP53HMXFxcqUtbu7&#10;u2+dto3Z9cUuwyqo2TnYy8iH/ij2NpCssv0buFc/lkDfq1W2FRJyFSaTv4BMDGSj/8/wRH+tiXGd&#10;muSZjQUHG29nOePH4oxtk3AMR8uH5NFxT8nvJv8NPLNfyy8t/kf+B+OPZn9UAenfgMv/BoadvzX/&#10;bb/BdYTaM9j82uLXJrf/3ezv8vy45+WGKTfI3wH7/8cUGA3qBlVCKJPFwEWZq39O+We/wX25jsGT&#10;XDTtb7UfVP7fBpna0+2fYolAbW7+MCbSEYqPZhgjoDv5qLgWPi9Bs2FCCkkw/+bHJLTrIXFpuE/C&#10;7cKRmXXL7KDZyqIn1TFVEa2jQHJOjSyQxPAcSYnMFx/XIAlMTpOE8lrxDA2XxIpaiS2pFg9fDymv&#10;S5OKqRlS2ZAhVdOyVJZWnBgi82oyZFZ5MgacxzHmVGG/1HBxdZsiObmuuJGDB4w5c4IBbw/C92uB&#10;79YMHKzlyNi2gLe2sW80N2+R2Nhi/AeG3Q1+12/j79yf2QsDCu1pCNtnRqYfXOeOoE01jvLyeQO2&#10;05CT78HAZTj+pn7v09i4CZnIauVYTUPGlpaB58F1NBql+7ap7Tx3ZoMkV5eW9pj4LJvUOoOZaTqy&#10;uW0DPmtr61aVsTL4Tp26DvtvVvtcc83PUBqDFNnXXM4X1NjcZ89IKzeOGDFCnnnmGTWR06OMnmzM&#10;ajgps5Snn5wZ4ObOnasmbSIoOYmZQiBGR0erEqjxQnAJsz86J3/VhRkaTVD1pqE8FrMjmlOytGhq&#10;oQoGgzAzPf3CUijlnvjZyO9jUDLuzTGA6zO1wYAiPC4fFngMTugXWu66a4Q8/PCr+P+0u+9+bW/f&#10;hizaDvJZL13o5d/Zdn6P2sMNS64c2t/8qa3Tfl6IB2jqgwyroGZj4yj33/dDSCz1N7XUel7e3r/F&#10;U+7zqmxo3BPT/mYm5ubWv6fG/hJRkJHB14k9pKxefOtVBIq/o7QHHpmRLuMPwTujmsevLAAOgaai&#10;KXNOai6qntog2wnDZ8Bi2XEwbccbJt8wuPZjb7nx3gn3GrhuuvLjH8z+V1xBS4iNNmhQurj8s6/8&#10;yM8Zht6io/sdknL8HuUNR8FiUh4KaC2DILc5DGxNTV6RPTWvOnF385eZtWsU2pGjpWSRRERnSNvu&#10;AzJ9w06JLSqXznePSeHshVLTlK1MQHfAK20nxwc9EhcfqJT4ZQ+MIgHl7xs7Z8uyxmwpK/fAhBaC&#10;+09zdNX/JHCE8lWWyEyyFNyeqEfC+LVBXhnNPWnyyd/12/g7X2MwCc1WJqHch/0qbXA7e1wMFOXl&#10;88GH67+d+3EdTUJZfuQxjc+B+5zTftypNBqNz4N6kAbtx3KT23les2dT+9EOIIPD6pz0x9B0LOnw&#10;TZNQnpOp96D8FrNBUhW0Y3xT2o+DQfpZAnz44Yfln//8Z1/5zs/PT2VgxsGJ2ZZGOCZikFmMfmFp&#10;8YorrgABHfeK0UL3aYIsjJFwLGOy96WZjX6VWZmmouyNEZGoX9gbZMmTfTFTC4MXJ9yenp5+m3k9&#10;NJi/BlXneWoLrwuPywyTy/mAInwAuO+++1Q5lw8GF1o0k1C2KrX7lfcLTUJffHH4moR+8MEHEFWY&#10;iQe2NjVYruZP/TptPa+pvhd7oWuibR9WQc3W1gHpM5yhYwYiFxm0qLPIoMbMzZQ5J5GLDGqurv80&#10;+JiRMI2emR/7ZZYPyFiz2wHQuAdB65FBARx0oWZ58DcWvxkUCPK10Y8IUnStHtR6ZhCe2hVwwX58&#10;4iMS7PsbFcjoFkDgi0YSD0dQ83L6JYA0hPDfoZRDvGueAOXhTok/eZNkhQEyn4GvXgMfIp6Ue5RJ&#10;LByjyUujZxqDWlZsuSRVor924ITUrdgI5ZAymbp2h6SUFMrq7S0KHEI1/q3vd8tiKIg4O9sCDAJO&#10;QC83rQ/5uKlDavLCZG5PECawQN0b90c/fvllFiZxR2g2bunjpul5ZJzsqenIiV6D+eu3X8gk9DJP&#10;bajTgSjEHgNbVFRU34iIiFClNZYVOfloCwMMAw2zLpYY+RpOKAxYmo1IbW2tCgjsF2nHZKbGXhMn&#10;OFMLS43UA9yEJwdmR5RW+sc/+KAa2bc7s8OsrKxBy5iDfWKWunh+RFfyfNgLI9iFP7WF78uMUevx&#10;MBNj/5DZnPYZCO4gEnP58uXqZSyLEvXJz+rv76/2Y5AiMlQf1AhSYdDWX1/+zoyXr62qopr7hZdL&#10;Ff144U/29fcYdkHtwQe/flDzAKQ/JuJK8fP6s7xmPQIlvn/Lz81+q2Ss/olyH4nRg6ESh21QI6l7&#10;yu/EzPZOiQz7YZ+vmz6ohQYie/O8QxLfG6tkxFKPGoJaDn73n/GwbA7edc5YGhD+D1I/EFczV9jJ&#10;5KmgRtRjS+liiQ5Pk7KFy2X2+yekdsUGiSuG+O6MbimozpRN+zply/4uFdT2HFsg5dMyxcvRRrYy&#10;UwPqUQtoRD4eWzJNaksDZO36SGlv56RhbJJn4Kx9/nkGJigflBH3mAxal4PaOVj/t81Tox4fAwjB&#10;DPoxYcIEk+RYZj8svWn7snS4cOHCfjMTMzOu1/YhrP5CgAiSkGlJYgnpPKIH6bulL/+xj8WeHrdf&#10;7MJSIoM0z4flPgZe/ULleNII9KhOllfJPdM+A8/JuIzJDCskJET12Ri8+BlIOdB6aCzJvvLKKyav&#10;L00yFyxYMOSPcqkHNd4TDPqLFy9Wn5nfLR84WAn497//rX4/Hx/wfBfqexHUtPJkJEqMFgB/WEG7&#10;8Q3bm1Vf6koYZ/bZvyAwsM91SQY1ZG/0Zgvy+V0/s1ItqLG86u36Cwg3P4piHg1PkakhqJGQHnno&#10;JsmNjJcz6SCN6kxAO4NniYWVjWTElipOWlvlMqlMa5WIlGxpR+mxE5y0upWbJAImoDF4Kp63At5o&#10;sJbRPNM2gaNWUBArOZF+kMICIVcX1Ggzs6apUGbNDJZt22NRYvAfNKidPJmK//y26A/tvhzU1ohq&#10;+tMxgOVKU8on/y0mocx+2KMi2OTy0v8KXMpBTSvVkh7CrJhLamqqAh1Rl5MPVsxaWfb9KsslGtSu&#10;VBO7krBivyzoOli//BFixTfJ2+Nek9vH3y1X0JjTmCN2qQY1nPf/TvkbvN7+ARHmH/b5o/UrPwb9&#10;QOyc75bEQ/f36TumHkGm1vyQ+DU8IZvCwEszWJepwPZhyjFJ9M/AtUuUZABEGNTaK5ZLXFimFMye&#10;J7P2H1dGoA1rt4mtm5fkFifC1bpLka0Z1LYd6Jb5G5qkHj5prfBN2zgDjToENWo+KjNQ8NPaixJl&#10;3YYI1MUTzxPU8jF5RwDgY4Z99n4DQe0Y+jH9g8E3V378RKEXm5q2miyTMouioHF8fOmgZdSZM99T&#10;PTVqQLIXog9aPE+uG3pQ+6LvGNdf/2v0JamdeXn5b7gCl2pQYymXgs4Ez2hAIpahmRmPHz++76tj&#10;VkxQzaFDhy766xx2QY09NQ0oogUuFbzIvYI/2MSJzyHF/xH4ZT8ST6/fAW5+qzxqeZP8G5JR15qT&#10;H/aE/NXsr4OCOIhqJIjDJICjFzRCoAiRkIMBQfr6YYMARaioz2yQHLXBgCL/mfyfIQFFWA79AcaL&#10;VrdJdMiPDb1CBPJoBRS5QRHNo7DO3RUq/bMfBAbEYHxKQ9Ssz+8Uu9yHpDgky5ChEZPBgfjTFtgm&#10;xdlNkgD/r7SYYpkzdaPU5nRKdGahzD54QrrQT+s+fEqmb9orYQmRsnB1new7uVh2He1Rg2ARKvMv&#10;b8iRHqAeN3cAdbIb3CIlYtwpx5dOl+JcH7xZtlIKmTGD5UdTQJEigCaCAFG3RL9m/wDjTJYe+TBH&#10;BX2i/oyNNTVwxYIFHyueGoEiBE9wvTYI8mDAITmb6MMtW/pv535cV1OzXMGiBzMJpXo/0ZHkmA1m&#10;EpqRMR0oukqT23nuXV2HFbVgzpwjAwxPeZ7MzmgSyv7hNjyH6D+Hdp6mTEKvv/43l4PaRU9/l+4L&#10;9EAR7X7l/UJB4xdeGL5AEQKBfvOb3/RTY6GSCDMzAna0hf1MBrVL3k/N1haQ/pE/QynqNgWC0AYh&#10;+m4u/xYH+JtNmvCSOAPBaDXxVXkVPK773n5Cbp54ByD4/1GlRfLHHpj4gNw45UZFktYPruM2wu0Z&#10;mIy3a38/Pe5pRa7m/jTr1A+uI2eMkP7/Nf9fk4OBUzP4/LP5n03uQ74Zj/Fnsz+bHAzMDIx/w89b&#10;J4wWB5sxCOo0Lf1fNby8/heT471oeI+GsekflT+cX+uTEr38fomAOWrksrEStvBBedv+Oal1nyrL&#10;o5fLsohlsjxyucwPmS+BjqGSElcEXhqg+16RUpAyFZJbwRKamSP5M+ZIdjPU9ltnSUpto4TFh0tD&#10;W640IIhNbc+XBo6OQgkCR20eYPupEb6ShtEM6axpubFwvI6TnOhA5Y/GYFZa6oFAbKfsZZqa/CBO&#10;rA1flcFFRbkD5u4ISH2REi1m8NKPrKxGxcehb5Sp7ZmZ01Guq1HcM5btaJ5JaP+50aReR34X7Wly&#10;c1uNtjeqdQx65MMZvz//5nuQWE3aQHR0wSDn2aS4YzwP05+jSSn4T5ligQe3kkH3cXDwVJ5tOTkt&#10;A86Fqio8TxqN0h2b14bnd9VV1+Kzm4akX7pT9+UzH+wKjBp1F7iAD6P31Nl3j+TltQJw8iZg/QbF&#10;l+G4EGhE8AyDm7awzEhJNP06cgeZvWVkENl2ccswy9TsAWn9JRrPIxXnytHxVnHCcLS5D2VFBLE3&#10;xsuz4JDdgiBG3cNbJ92ueFxU5qCNC9GEJE4z07od2/i3fnA/Ihu5j7a/fjvXjZo4Sl55+xUVUEi0&#10;ZuDRD67jtlfffhXn8uyAQW4ZDUB5DFPbtXXch4NkbR5fT+LW/lbHees1mTTuTUyETyObeVY3ngGv&#10;6yWZCBPQceNfE3OP18XC4xXlN8dh7vqqTLR/RSzGW4qnuZe4mLkoUAh/Thg3QeztXMTLJUBsQVi2&#10;gzGmk42rWIAUSpK1e3AoRph4hITLZCj0m5lNlMAQTwkKhUknfoaAl+biDqKzvbXEBXmIO0xAA2EI&#10;yt9jAtzx0xPHnSLRMbbK8DMw0FqZgMbG2vcb8fGwtAmDgShQrzZ4f07WiYkVqnynH3SJdgchnBwx&#10;/m68PSGhQsH5J082VwHFQEgmefrc4Dpyu2xhfErDUFPbSdx2cvLqPX5Zv/eh9FVMTJFS8mBgHOw8&#10;yTHjcUxt158ngzT/7v9ZytQ6vgcDMAO08WdlFshMzszMSvHqtPe58sprLge1i5v7Lum9R48eKSNG&#10;3IeHmml992sK3DWefPIVAGwMii/DcaFLAntnep1Hgn0oH6ZHw1LBhaha9toudhlmQc0BXJgf4D82&#10;fMtQcgz2/R3Kav+Up61ukT+Y/0H+1+wvavIfDLnI9cyQSHgeTJexr/w4iCYjZamYyZFYPdgxbpl8&#10;i4yeNNogf4XSYL+BdSxdUjHkesvrB27n/tiHx1Bct0HOg6XL0SBo3zrxTiWFFQYfN8qBaSMs7Epl&#10;VupgfaO4RY+RVPDSsj69SzJPj1Qj97M7xXP2aPEw85LDyUfkdPZp+TTzU/ks8zPJ8yqQUmQBMyGH&#10;FRWUImnRxZKXUA0Yf73yS2uDvUz7roPShuGJAJeUHiJr4ZOm+mn7Zsv2Q3Oloi5d1jXly1nA+FuQ&#10;oa1rK5SzW2bIl0A9Hl3cIFWFEIk9laZKjrSUobXM2bM5/QZVlPfujYGmYymCEvp67XtM8tBYkiNZ&#10;+Xw8tZ6eE70moUeVdiN1EbWxYgWNRumnRpms2arfpd+uaSjSTy0kJOW8PDWWH1tbdw3KU9PKj6Z4&#10;bPwcXV2HVPmRZcjBeGpa+fF8PDWahOp5apd7ahc79V3a+7On9vLL9vj/05+nZmUVPqzLj6RnkEJB&#10;OTQuBAOR4kHfOT3akfy166+/vh+FZKjf2PALamOvkf/X3nmAV1GlfXzFurYtn65t3XVdd1VcBVQE&#10;FRXb2ntFWkijJSGhJZQUIAmEnlBCgEAIJfTQey+hiA0UkaZS7Gvv7f3e37mcy9ybuSFCgABznuc8&#10;SaacOfPO5Pznrf8unS+Wek2vlVpaCf+ixgpQkepXUv8V1T0oIQVLdCgwuK/+fSbqMRQgHSj6kZqL&#10;mDCNT81J/mnBZ1+OWVkFjQEz/HYhCxrrGCRwl0USyv3VeeEeeSbiZummdS2Dk81tcebIBrWkw/jb&#10;FDp85J9wpcEtN0AZwzMHNJOe0X3li+wvfO4sTSXb0WOH9FIf28yx60yNx/TO/bSSyHDpkTFIil56&#10;3UQ8ztFq/CRbj171knTv20WGjepl6jwSHEJ/Zec8GVPQW/5XMkEDQubKzPxe8vpsddRpxKNmYSsv&#10;6BgpntRZflF/Gk68t97K2hcoElzQeLiCS2c1/S0yGsf06W8ZwGGxdna2FRQsM34mt/0EV1CXEZLQ&#10;5cvLIgnNNvluByIJtYElzjkQfLJ6tS9QhHniowueJyBlA0Xc9jP3+fP37iMJfc/4y5xjWMJTX6BI&#10;kQFOt2uM1WeHNoePz47hgVp5l7zj4zhfoEgzZbXwvSO8O7wv0dFdK3XtR9IaSH4nv5FanuQz4k8b&#10;Ngxnv6/B0kCeIoS15UlED36ilQrUyOe45JoL5brI/8ip4Wfvp3vZVx3/wvALDaiZAAwXDYdCwIcK&#10;agR5AGqmokgIUDsSydfc3wP1HtY6jJebwBA3Gp2YZldLw6inpe+HtQ2Q7edLqyEdVtaSgnYjZFjc&#10;CPmk/yeGWubnIZoL0r5Ahg+aasL3iXjMShugCdsdpceQkVqB/2MN5f9AtbT3TY5a71FFMnpiPxlW&#10;2Ede3j5H89MWyxYFtWWvTpF8Zbf+UaMcyUdDU9uompoNEllSOFAWLCIwxFctBJ40NLXSeWp56jDu&#10;rNrTWhNcQVShW3K1l6d25PLUjo8l//i/i2M1+pEnQ6kzku9teSz45UjbIFdt6tSppm4ofrcFCxYc&#10;1IOsVKDWUn0rv6uupalitLuE459QoBZ5sjwedrtqrWe5snQDdDFNNfpxxOMBgEZJrBy5RlL6NZEt&#10;qTtlWOth8nG/jw2+bMl8Uxm8e8r0wtUm0ZrqIekde0tYRKQULFuj2tn/DKDNURLQ4s27JLsgT+av&#10;GCV5qpUZUNNKIm9pntpEDRRZMKqfCdunKr8f1FRL+2nTbI2i7CZvbYNQ0Rft6A5qQ9TcMEDNEJn6&#10;IkPxXuCB2m8O6f/psIT07969WwNRwv0caVQYodJFcL4YtQpvvvlm/3GWU42flI9ikWIsyklZgs3g&#10;VWr06NGm6j+h3keikWjtNmcIUEM17hu/T40aNQLulYT0shKE4VsjSZtixbT8/HytmFTXVGxxyoqK&#10;I7+1puWxDGrIgjqh1IGkHqhthPhTG5SQ/0PhVvNALQg8K4umdqUGwhAYkpJ8emlQg81bKXeim9wo&#10;qSvvDdLSqkvXHdVkWspk+SHnZxnYaqBPU1N8mdZJowL7jDYamq8k1gZJa5shLdq3VxLQ9wy9DKCG&#10;CbJgxSsyYsIgWffGNBmcn7Uf1NSflqsJ19tItlYfWgCobV8gW+YUyKAB8fKTsln7NLPQoPbTT/3V&#10;rNhTS2h9bCIfPU3tt+apVTyoscjgoGdhsUzVDRs2NF/V5BZZ2hYWc8sNZo9z/oRHjUWK5Fr7Re5c&#10;wOxCBkEnvhMWuSPRGjdubKp9BM+5LNoTKodQIoz7d57Xs2fPMkEN0xpBEXZsEouRBWSjznEAWUhU&#10;bcmt8sjhWAe18tzjwR5zTIHaBcpxVh6fGlXtj6ZPzZKEmmLEboEg+/xyoXxqZ0f8QeqH3yZNI+6W&#10;zslnBPjTMEMaMtPOZ2tE6DOStvJOk5eGL40+WLW0tOEvyFc9vpdvB2p9vFaD5LPsz+SXwT9LTmKu&#10;TMhfLDP3MVvPG/eydFXNrfe4SbLogy9lzs4PjT9t3q5PpdfI0bJwVaFseGum5I7oqX60uVoWa4Us&#10;XD9BinIz1ew4S0FNiUA3z5ZZ6lMzeWq7lhoNbs1aCCLVHInNU39u3Zq1L0+Nv20fqmSPWRokMtr4&#10;BDIzh6qJcrvxd+G/cna2jRq1XEPYJ7nux39FoEgXTRxfseJL4+9ynm/zeOBTwzdHjlnwNdhGpQ4K&#10;GrOPc5zH4A9bs+ZH9al109wZX0FjtzGysydroJOvoLHbfcD3RvI1ASP44ILnyTZfQePxpqCx2zWK&#10;il40PjUSt+0YFVHQGM0K0w/dMlfbhcX6PmyNREANnwdkmWU1ivpS9JjFnWK9weBFPUdAhjJUh7tx&#10;DbQtAPe3tKKiIgM6VuMq77nwyxGqvoUHqQ3NljJbwdodsuYDAfLV8paG8gWKNDeBIvZ93V/Q+OHy&#10;TvG4PK7SgdpJ1U+Sk1ueLCdHBXX1o10Sfonc2eBOOS36tNL79XiiEIk6JMIRv5vbGOSZmcTo4PH3&#10;/U2QBz41oh8hASUoJaDrNiIXLUmo235IQrkGQSdlgRrBJsHnwxJwixKI4ktrqrlpHTueo/60Kibh&#10;nM7vnRLPlNiU2hI78FHpPPduyftJweznGyTvZ/2HfbOaTOo0QX7N/dXUdoQz7cucL2V12irpo8Ax&#10;Y/QaKR650mhqk4cvldjmraXv+CkyV8FsxpZdqrHtldGrX5Xeg3rIm3sWyLINk2TgsO7y4paZ8vqe&#10;hZKXr5GO0/LkR/WlffvqNPnutekyaXCmzB/VV3atnCCDeibJxjfSlVSxr5qeepufa9Z0NblqJGHv&#10;2dPbbP/gg75ajLa9BkRMUNv5+yZxmgTrRYve04in3QF90aK9GkwyW8FilOv+BQv2aO6bmla1Cj+U&#10;MQsW7A04f/78PWrq2GNYrckfW7Lk/VLXYBvX6Nixh+7zHe+cB9cAzMgfY56LF5eeJ9uysojkHKzV&#10;+HcrkL8b0Bcs2K11BjdIREQzTfR+UecZeMzcue+abQSjQGGzZMl7pcZYtGiPznOOvhuxGnyzwz/G&#10;73//Rw226XlIixSAg5aGNuPWhg4dqkEy080uFl9MaBQGLquRe0RlfIr8QlvjZIbmvN8CalzTrTMO&#10;lScAWIAkVANcACfMXnac8ggsMTHR+ICI1CvrPDQ67g8tjETiiRMnGuJQC2rUyCTx2I25GyYD5kYl&#10;//K066+vpizk9TR46SPzjvDuLFmyVxnCWynYPVaeIY7bYyoVqLVo3kL+XvXvcp9W2id60Nnvrn+3&#10;ASzywwAM/nY7hvww+NAg5gzeb/8m/8ttH2OSEkBIP/lmofLQmAM91DGc/5TS2xjC0BC5btwLc3WO&#10;8aAmfd9f7yFDXd+ooeafaW5eo0YPB+SnNQ57UOo//4g83+AFadT0GdPDEzQ/LeEpiWj3uDwfreSq&#10;9eMkITJBYsNiJbxBuLQJbyNhL4RpblOkRCvJZZQuqk31Z0RYlDytBVajWsZKq6ROEtu+g8R3TNZ8&#10;tRhpERMlSZ0SJKFtjEQ3i5C2iXHSRntkRJiktI2VFCUEtT9bRkdonluExDeP1nD1hpqAHKGJ4hG6&#10;OEeY3+Pjm2hUViPzN93ua9z4edVaWmpuWKLm4encNI8sNjZJ8xPbBXT2s4/5u+9vb45nDChZON5t&#10;DBKWAZTY2A4u+5N0gW5lynWR/BwT4xtzf7fXiAg5z5gY3zzRokjCbt++W1DPNASjDRs2Nrlswceg&#10;BbKNOTJOUlKPUmMkJnY3CeKNGoWZnDw7RpUqpxwySSjmQkAKExk+MIgc3RZgC2poasEgFbxSAmo4&#10;/SnWi7mOsfE12VYeUAOwnn32WRMKDkCi2VE0mL8plExxYxgDMOOF8t1xPa6LGZF7RINiLKrjb9u2&#10;rcwFHp8fY1OFn3M4lyr+Th/jsmXLzLwAsapVqxrNC98ZVTHeotSHNqupBZOA4nekkC9+zPJqarVr&#10;19JrXGvSVOx7Ri7mHXfca6ILyzvO8YhslQrUCBT5/XW/l/OanWeiD4M7ofqADqH9bvvRrgALEq//&#10;HPln12OqN65ujnE7n23kw6GpEeFINZBSFT90G0CFGZSKIm4VQagGAmgyX9eKIToGieCM81flR7PH&#10;XBL2d3m40R3SPuFyrRpyqS7i95oyWPxue0LcXyU6/k5JW3W3tB11v7QpuF/S12oFkbW3SZsJd0pu&#10;qyHyYrcXZW36WkMEmtk8Uya2nyiddMHM7T3OFC8emDVKBnQvkKTErspsnSJZ+aNl9MoXZdTydZK/&#10;aLWk9uohU2blagHjiTJl9jDp0TdF5q4YLcPH9pNR/brI9kWF8ubckfKmVuanOv/IPmmyZEx/mThI&#10;gz6KE9Xp3VsXiiwN2e2pIce9DTEomhp/+7b1UtNZqlYS6aba2lbVgLaZaiGQb86du9OYIZ197twd&#10;umCPN+SbbvvnzNlutCcSpykhNXv2jlJjsA2GYFIH5s1zv8bgwTMMkSjzmTUrcA78XVy82SRFM89Q&#10;Y+AbpK9e/blJM3D2Vas+Nxol5kd+rlwZeMyyZZ+ZbQBVVtYI5W/7stQYJSVfmLQEAJhcNzvGmWf+&#10;6ZA1NRY4TGEW2AAgSDABFOhnggkwMVNS0Z9F39mpTG/NjIDaGWecYbQjwrkxQbKAW3PjgUANQLvx&#10;xhsNWACKffv21YX7DgX9aFPwFhLJ8oZ9czxz4VzGoXNvgFEonxryQEu77LLL9JlkmXN69epltCoK&#10;79JgZ6biPGHq9iNg69atJv8KQLegCcfc6aefbsDRKS8obCBAtf7K8gBNjRrXyQMPNNZAoW/NO8K7&#10;w/vSsGE7pfl5pDxDHLfHVDpQM9GPse7knICZSb52kGYG/05Iv0m+DlGX8UC1H8ktA9T+EPmHkGNA&#10;8Gm40NyusS8NAILPU5X/LFTtR8ATYPPv17HODP+zRCq1DLUcyUuLjr5FfTynm5B+W7w5KeEsSSqq&#10;K6O0tmO39bdL1zXUe7xOPVdVJW3OA7IzY7fPnaVpYyRbj2w9Ugrbj5bCQTNkviEC3SDzi16WyUMX&#10;S2bOUMmdtUByp883PjXqPU58dYf0H54tm3fPl3e0vuPaN2bIkIJesuWDJTJ+hgLmVM0104AQE75v&#10;CEHnydyCPvqjQBaM7SPbdyhnm5mArfOYb4Bs7lxn7cfhxp+WmzvU+IXIM+vefbipqehW25FtkISG&#10;qv3IfkyGmO1KSr4LWfsRUCyr9uO4cevKrP3oIwlNL7P2IyShmEndfIP4vzC1Amr41oJ9f5bwtEOH&#10;LAPi1KMM9qlxr9SotD41O0ZF136kogMJslRSJ2gEgIOuxUmPwnY0pjp16gR0AkvQnmgW1EimpREM&#10;UaVKFf1Ia2P+RuMpy6fWr18/YxJ1RsMBEgCvvUZ5V2eO576cDW0LnjTCyt20G4AYLTCY+42ozdNO&#10;O80QixIMg8/QcsjZ8QcPHmxMrlZTw4zJccjNKbPatWsbGQSTkJZ1X/jUHn+8uX5A+t4R3h3eFx9J&#10;qOdT+x3IVhnacRHSr4EhgFmdBnXkzMh9tDcu6QloZ4EkoSdpQvY1kqSEpoAY7N5RUXW0JJIjpD/5&#10;JDUR3iB9P7pVMauapC2va/owzVHr9e3Vkt0zWX7sp0+SHGeNx/g65ytJjUqRtq06qi9NudI0jB9f&#10;GtGPg3qMkpyJ0yV35nwZOEWZZ3d9YnrBshelYHx/2alFi0m0XvXqVBP9uHHXAhmUmyG7F48W0eAQ&#10;eNOoxk/04yyt4L9mQq5MHJkqX32ds28CljvNLfqRbV008GOMCRIhiThDOd0ONvqRoA6qkeDvWr78&#10;88NYpf+bCqzSv7cCqvRXbPQjxJuhgAJNi8Uf7cyG32N+xE9UVgsGNY7t2rWrAcl169YZbQutJ1Sg&#10;CABJ1GFw47pWUzrUtQtAQxsMNguWNS6JwwB6QUGB+ozXmPvBXOts8LbhQ3MGiqBxuvnNiIjErFle&#10;Zm8v+jH006mcmtqxnKd2kKBGpOSTUddr9RAfq3cwqLGtQ5uzpE1uXQ2Ur2kiHveD2rXSeU0tWd5p&#10;dQAJ6HcDvpVWjeJ0zH4GyHygViKzCtdKF43yG//KZtXS5skABTXC+Oe++z/pVTBWps0bJts0dN+C&#10;2vAxfaV48UiZpIWKf1QQA8icoLagsK+M7t9NFs5L9aFpABmoG6gNUw2tg0Y+LjSa2dq1P3qgphrr&#10;b6eeqVhQI7ABrSgUWSUmSPxYNqeqvIEimPyspsZShLkOEKlevbrR2NAAQ4EaQReUUApuI0eOlBtu&#10;uOE3RU1S8d0trQBfFiZNN02NwroAV7CGB6gBxsjsFVWTALVZszQi2NHI7Tv33HP9mlpZgSJr166V&#10;U045pRRhaail2wM1D9T8RKEHKpN1yHlqBwNqarL8m/rhjJamZkfC9ktpaim/k4Skf0vGxttUEbve&#10;aGcG1FbWlX4/VpXeWYnyQz+NnHKQgH6b842ktEyTUbkzFdTWGS2NSiLjBs6Wbn0GyywlAh1UPMeA&#10;2oI9n8mU19+Wzt27ydpNU2ULidaqqa1+rVjyRvWW3gO6yoYpqn0prYxlt7aa2ryCvpLROV5Nj0Tf&#10;HQjUfKWypk1L0sVivTHTeaDmqxhytEENjQJz2QMPPCAfffRRwKoB6LDwA0RodLSDBTXOxQzJtQjc&#10;IKgiOIXAXhyGZAIugjUYtD2Yr0Od57bkkSwNKDuDX/idYA4Yq90apk7MjDExMQG7qR6PZrVz507j&#10;P8Tn9tRTT/mPASBJvOZc61MLFdLPSfjrAMbysl97oOaBWuUFNXxwEafKY5HXS7rypaGRBYMa/rTE&#10;+HMlpmtdGfTdTSYfzYJat/W3Sbet18v05KnBCpK8mblZq47Ey/ihC2SW5qYZUNOfkIIOKJ5t+NIG&#10;TplpQM38Pm2+FEzINlqaJQJdvbFY+gxOl+zeKfLpusnyyz7To9XUSMAu6N1VklMi1XxDwjWg5qzx&#10;OEzNL5b52mcX/fXXbPWndTFJ1+R/WfNjWbUfR44MXfuRMebMeceYH8lTw78QXFMRv0Nqan8Nslhi&#10;fG5uNRUpaEzYf+jaj9+Vo/bjJFMd5cC1H98vs/Zjv36haz/i+/PVfvylwms/2oRhAkQyMjL8nShD&#10;Iv8wQ9JYtDFHNmnSJPTqonusFlNcXFzqOPxpLORlmR85qV27dkLVjXfffdeYCEtKSkzgCNqabfi8&#10;+vTpU2ZpJQAIrRBwtveGxoiPy2piBJ0AWNOmTfOPjV/v5JNPNtGLnIdv7A9/+IMBItuoFsK9kGvG&#10;Mc8995yZ4znnnBNgfuSYDh06BMiWwBq2E7RSXhOoz6d27NV+LPNlqaCdlc/8WCN0oAjRjQcKFCE6&#10;8rIml4UM8riiyRUmHSBUsAn5bYTklxUoQjHi8gSKGIJPt6AWDQqh5BdRmuSxXd7kcklqd7FkZvgC&#10;QmzxYl+gyGkmcKRV3D+ly7q7ZKQGhQBo/IQ3rdtrN0v6nIfl/UytGqL5zyZGg66/F7YtlKjoFjJ1&#10;pCZNT3hNA0Q0UETZrXt0z1WtbLus/OIXydNAkbzZi2Xxh99Kn5HDZcObxbL367WaaL1Sdisp6Gvv&#10;zJPWGsoPu7XsXeYLEtmxr+/Un+8sljH90mXipHZ6UWo9BhctVlPmtp77aj/6QG3v3kwNEOjn10zW&#10;r//FRPsRdQgYUJzV2dlWWLjKBIqE2j937i4T2rxy5VdmoXeebx3pUNuQfB2qoDHJ15CEci7nOMcA&#10;KEtKvjckocwTYAyeJ+MSKEKEpdt+5k6gCFX6+QkYB8+TbYRmA2okhLtdgxw3qvQjNztGRRY0JigD&#10;XxaJwrYTJv4mkQj7GqD2+OOPG/9YWY0gCSIeCXkPbgRpMMY999xTZgQjPiiCLgAKIhfRgCh35Ww7&#10;tLLvv//9b/0o6VzmfMglw5xp7wuToNOPiObGfKlD62yYINHoOI+ITzfySkyshPNzDABIzhwlwgBT&#10;Wk5OjtmPL84p20svvVTIAfwtCegW1Bjavq+8LxERqZW6Sn8F4VaZw1QqUGuhJKHn/+d8qRFZQ65r&#10;fF1Ar9a4mkl4fqD+A6a6PZGDbp0cNMLtOT54P9vuaqB8avUeM4BSar9uu1GZAZ6u97Q5HwAkLD+g&#10;6zZIQhnHdb8eT4TlfS/cZ+breh0d23K0XaGRlE9otGVCK1isr1DHu6/Hxf1bHeH3SWycUsu0+od+&#10;Ed9tSEBTFt4pyQvulNRFdaXV4AclKv1BSWgdJaPjx8nY9mNlbDvt/Gw7VmKaxEqT8ChJbp8hXTv2&#10;ki66WKYl9pCmzWOlW+4wycjNV860LtI2LV26Dhwqrdq3lV79U2XA0O6SPSTD/Oyd00UaNW4o6Unx&#10;UjQoQ8bmdAvo4wak65itJK1LU114Wuk/bmxAHzgwTgGrpWpRERoYEqvJz3ztNtXw+9aqlQ5SrXSA&#10;9mz9u70BDCrtE6Xo7FQKIbIxLi7JVA1x20/EYJRyw3Xu3MfwsgUfw3XQbgjZ79p1cKn98JuR99Ws&#10;WZzLuTlmzJSUfiZ/jJB7jg++BtuYY0xM25D30alTT80xa2L43ELdC9eAjLRbt9yQ82zcOELn099/&#10;nZNPPu2Q89SOxIJzKNfA7ElaARGJJ3qrVaummn9vVKvASP87kpExRO6++2HNc33Oy1OrTNGPf7nm&#10;L3JDxA0GuJwdAILDjHB7QCuYvNMSaz7z/DMCc3WopGcSs0mMdjufbYDVc/pS3FH/DqmtlT1gqHZ2&#10;tpEwzTi1lO8seL/9+5F6jxhC0lDXIfXgvhfuN+NERtSVZk1r64J5s7/Dat2w4cMSHXWzhGm+WrP0&#10;JyR+0AMSN+Ah0+MHPSiRHR+V+s82lMzoLMmKyZIeLXpIj5Y9JKtllgKaJk03bSlR4c0kQZOCW2tS&#10;c7v4zhLWKFziOnaSdl3SFcy6SXRMnEm6jm4ZI+0TYyQ1PVE6p7U1PaVLO5NwnRjfQgNBupgctYK+&#10;aUG9i7SPbyo5A2Jl3Lj2WmqqXUBnW3Z2nC6+zcz28eMTFRQitfcx2kjfvmONZkPeVXJyXy0PVaRm&#10;pLEBneMAPBKi+b30/rGmzFZkZDMFzKGGXDPwmDFmG4nUmCgpQVV6jHEGJKKjWxqizuD9/M12ACc5&#10;uY/rPJk7CdQAUuh5Djes1VQMKWueJGe7y2KcSbgND29qynFBDMncTjnldI8k9ARCupo1b1SNUv3r&#10;Q6bse1fHaCTpRC0k3UBNoPt9eyeQSPy3Wqk0NX9I/4Hy1EIQawaQhJJDFnycbisPSSjA+aeIPx0c&#10;n5pekxJctza4VU6PDFH7UedBnlqN+rXl4ej/SLoSgAbzpaWlnaSaxy3Soe1ZEpt8i2R/cbMpXAxn&#10;Gp2Q/uS1tZR1uqV8lf2Vz/KHO4v0MLXyjek0XvJ08e7cLl0mDF0k8zQ3baZGPmZkDJAJr242OWn0&#10;wdPmypBZi6Vv4VhZ/uJ42fG/FbJVK/HTMUEu30cz89PGGaYqv8lPs11z1LToo3TtFLuvKr8mx/lr&#10;O9oaj6Xz1PLz22mk2EfGDGh9T927D/OTb2I+dHabpwZJaKg8Nspaoc3BeYbpz3k+JjquQxktakhi&#10;RQu+BtvwVQFYtlak8xjOt3lqkIRi6nEbw5of3fYzdxKmMT8uXvyxuf/gebIN8yPccRSicLvG+PEv&#10;GfMjvj87RkXnqZ2Ii+GxdM/Vq19jSELVzeh/X3lfyFN79NGHjqVbqfC5Vk5QOwFC+i9UUHtcNcY4&#10;NTWmu/ClEf0YHV1b4ppfrpVD7lGouN7PlwZvGiH9yetuksIEzRuzEY+khimWvNdrr/ROHiTjhy3U&#10;GpJpMm6IJkiPe0nGDJgpGdlDlNl6r6nIP0+pZgC1noUTpe/QHNn09mzDmbZZazy+oX3Hx8tl4pxh&#10;0r1Dgvzw2gzDnWYjH/lJkMjupeOkTasoeXNL5j5EtflpbnlqQ9R0RJBIiiZL/88EdOAP8KIfK0f0&#10;Y4WvLt6Ah00CXvRjaNF6oFbR1DPlDOm/oMnFEvZ8ffWt/MmVL82AWlQtad7yRsnaVsdoZ5YElJ95&#10;qrUlTL5N5rbThE9nFL1qastSl0q2FtadPGKJglqqFO0Dtd5pg7Ui/0TV0L40FDMkW+fNXiStUzNk&#10;XHGu0c6IeqRv3rPIcKcR+ditfZz86AZqWlHk5enDpEWzMNnyluVPKwvU8tQp31u1kCzNF/rGHwTh&#10;gZoHaodt9T9OB/ZAzQO1ShfS/39hF0lMdB0DaDaMP5Dd+iRpXO+/0rzbQzL4lxtNGL+T2Tr7++oS&#10;3v5xKem0fn/CtWpsPwz+XoYl5svooXNk0vDFflCbrQnXXVP7ypiSl2UeDNfwpqmmNnDqHPWnKRVK&#10;yVjZ9vGyAFDbrFpbVt9UyemaKN+9Or20prZNayBqjlrnlCjZtp3wZmyfZYEa4f1per+5mpf1iz90&#10;3gM1D9SOU+w5bLflgZoHapUK1KCbqdqgpsS3VELPfXlpgYDmy1V74alHpN2EB2Xor9WDtLTrJEPJ&#10;QdOapMuGrupYsZqaYsr7vfbIwC4jZLrmXE0Yivkx1fwcO3CWpOfkadUQJQLd+cE+UFPetDFTTFDI&#10;m2puRDuzmtqbexcZDrUe6UkyRfnTvnppamlQ0/D+8RoR2bMP+TIkXocGtVmzOhrb6IwZCRoBOd/4&#10;gkg49syPPjlUhuTrw7YCewNXuAQ8UDvWQC1EoMj54eeXK0/NFDTeV1g4IFhEtx0oUIRyVRUVKHJG&#10;pAufms7hL5pv93z9JySuZbVSASJWc0vt/DuJir9X+midx+HqP7MBIgSLZH93rea0tZYJrYpNRX5/&#10;/WANFlmqpscBym69cOJGmZS/REtrdVH+tBVa67FQBqn/bNEHXxgNjbJYiz74SnKmzJbCiTmy64tV&#10;vgARTbym71RC0BUvTZYxA9NlWl4P+WGj8mg5A0W2zpOfN86SKSO7yoiCBC2d1EvfMgJFbCHjwILG&#10;8+aRP5SrwRjJWqF+f+Fim3fmK2i8o8yCxmUHiuw9AoEiP+8raHxogSKRSvtTEYEifBDYQJGKIAmt&#10;8JXXG/CwScALFDmGQO30aqfLH1v80SQ/B/SoPwiM1lC6/CnyT6X37zv+wfoPStXGVYVyV2dGnRnQ&#10;2Ub+G+H0wfvs31DWPP7C43Jx+MVyRvQZhugzoOs2xiC0P9QY50aea8AXKpvgY86KPEdua1xLWja7&#10;SVo0v0Gj7X6vuVVnBnS2tY69SCJaPyK9d98iOZ/UlP6f3GT6gE9vlOSXb5DRyfmysONiKe5QLLv7&#10;7pbdfXbL21k7pWurTMkfOFXG5M6RYf0mStu4DpLbc6ykJPeUoQuWyvgXX5exa14xfcJLm6XboKEy&#10;tKCnrNYox2UbJvr72tenS7YWMB7ao5MJ4X9Dma3fXjJGdijtDP2dpWNk/eQ8GTqonYJaa02uTVUW&#10;3r7aewX1vlpkmDD6WE1eTlEfYowmUc/S0P71GuK/RkFuraGNIZx/4MBi/3b22T5+/DoTtkwOmz0v&#10;cP96DT6Zqfl9HUzFkKKidf5zfcetNddp376ryeuZMOHFoP1rzDZSCwj5t/NyXoPzCwqW6zU6GqJR&#10;t3kwBrlrRFCGmmde3lzNOYyWvLw5ptq+8xrMk23x8Z30fegtkya95DpPZAEwkpBur3P66eeojPiw&#10;qLyNaiRU76C8FtQrwfUU3Wb+2WefaaRnC3MOfcSIESd0DpaV0Y031pDbbntELR+b/O/r5MkbNJk9&#10;XMt1PVl5X4IjMLNKFSgCSegVV10hTzV6yiRIO/uj9R41pJoQaAbvc/5d7/l6htzzzvp3msohzs42&#10;krOffv5pk0MWvJ9tJE1DAEpVETS24M72J+o9YebgNgZjsp39VDcJPuZ+nRtaWlijhwz5Z3j4nSax&#10;OqCH3SMNGj8pDSKfk2ZdHpOmqb7eLO0xiU59VCJa1JOUqFSJaxInEQ0ipEXjFtKycUsJqx8mDRs1&#10;logmURKuhJmNNcm3YYOGeq0m0kCrgEc2ay7h0U1Nj2jaTBqHR5gqDZHRSuKpJJ9R0eGmRzcNl3Al&#10;Aw1r2EAimzRSMtFGktxG87OUHNT21HZx0jammS44jZTwMtwkV6emNtVcr+iAzjaIQVu2bKyMAxF6&#10;v2G6aCdr72wWb/uzceNwk6sGiaZv+/6ekJBsmJ4hAU1IcNvf2SQ9Q5xJLhrHu40B+Sa0L63VJFt6&#10;f4ohByUxGuAiTyxwDr6/w8IiDjDPOHOM+xyYZwdzjQPNMyIi1DyTTXK3nSfJ5MzrpJNO1py1fkdg&#10;yTi4SxQVFZmCvZS7okgxZbio+fjBBx+EHJB6j9dee62pD8k5sENTIDgyMtJff/LgZnPsnwVJ6BVX&#10;XG04Au17ykdb3br3mzXSIwmtRNQzp1U7Tc5pcY6coxqNs58ddbbhSYP1Gg0ueD9/oyGRGH1t42vN&#10;726dJO77Nek51P6/RPzFANo/mvxDzo8437X/p/F/jKYWaow/R/xZ6tavKxeEXxBwzNkR58jtjWpL&#10;p/YXSbyG8jdtWktzks7VF3N/79TpXKWKOU9adrtHmnZ9Qrq/UUf67qktfbTzM21bNcnqkCLv93lf&#10;pnWcJjM7zZT3+78vH+Z8KLnxudKv1wgpypsvY3PnSkFOsaQlZUnXDr0ka8RomfzqW1K0fqPpk15+&#10;U4bOXabg1lTyx/SWta9Pk5WvTDa9ROs9zlg6SobndJW1kwYZTe39VePliw1T5bP1k03/8sWpMmtk&#10;L1m+IkVpXzpp0Ee6VnsYpAVmcwI62156KV2/KDtqSacuqk0M0fqMX5tyVvTVq78yBIdUFSH/au3a&#10;/fvsMWxDw6Gmotv+NWu+NrQ1rVt3NrxqJSWBY6xaxXW+NtogGt26dd/4r2+vsW7d16rlLTNkpdSP&#10;5By7z84TkyGa3PjxG3SM0vNkW9++RZoLOCTkPGfM2G4qn1Bqy22ebKPaSM+eo9TP5j7PUaNWmuoo&#10;yI17Z35nnvlnTcbGr1n5GuSXlIIC0Gyj5Bblojp2xNfq3qjgT01EZ2V9ylOddNJJSi47pfLd6BGc&#10;UY0a16o8m2hO5rf+93TDhm/04zjZ41NTPKt8fGoV4VM7WJLQaB9J6B8j/hiyfuQlTS7xEXyGIAmt&#10;ElVlf/K1o/bjaRFnSf3m10qW1nhs2/YS1XJq+AlAbfI1Vfpbx18iKYvvknZF90n25zeZnDRC+Idq&#10;vcf0rTfK7BRNhNbajiVdS2R1F6Wb0VqPvw75VUYkjTJRj3PHbZDZY1+UaQWrpEfKAOmclCFjVr9k&#10;QvnxpdGXfPytYblu0y5Gpi/MN4nWNun6nc9Wyby1RVKs9R6/fHGKTBnSXb59RQu8knStBY3lTe2a&#10;dD1jZA/Z+U6W+oeSTdFin3PPJl3bn8Nl69YsWbIkRWsVpiqoFJtkUUt+ye8vvvirVgQh+Xq7SZwO&#10;JsZkG+Se+NRC7af2Y7t2XRSMvjb1EJ1jkA/HdQBOaj+SBO1GvokpENOhrRXpPIbz16z5wdSXZJ5u&#10;JKCMm509Wc2YhQckCV206MNKTRJKHcLy1iIEtCg6jDbm1ubNm2c0LCruOxuUL2hibszVP/zwg6mx&#10;SIHg4AbLNJrbidxCkYRGR3fzQK1SglolT77+W5O/+QoauwWjhMpT02Mv08LF7RKuMAWK27S5VL+2&#10;ry8Vzp/c4VSJ7XaH9PvfLZI0+V7p91Etfzj/ELlGOo5+RHanq8lG8WNF2gpZnrbc/P5Br/elT8eB&#10;MqVgheFNm1G4RgsZL5fU9t2ldYdkmbltj8x5+0MT9Uj049x3PpbsoomS0SNRps3PD8hRI1AE/rSF&#10;o/rK5wpqEzTC8UvV0mzytaGc2ThbxgxOlY/+11e1o84KFGXnqS1fnqpf123VtzbXAIyN+POiHytf&#10;9OOCBQtMQV5M01Sxh925rIaZEKCBb82tDR8+3NC0bKbMiqN16dLFmCF37dpV6jQ41y66SNNegihf&#10;OJCCxLfffvsJbWLzoh9Dv5GVyqd2rDBfHxSoacX+uyKrSnrymUY7cwM1tLS2cedLh6l3KZDdIO2L&#10;/usHNfLU+nx5jQzISpWf++kD1UhHAM2Amv6+OGWR9OuRL3NUS4NiBlBDU4uLTpCM4SNlwe5PfYCm&#10;fY6C2rQte2RQ0WgZOipLJs0a6gc1U03kvUVSNGWgbJ6TL5+smegCarPkx1dnydD+yuH20wClfSkb&#10;1LZsyVLKks6Snx+vwPa2B2rq15s/v/IxX7NMUFkekyAV9KFzQVOCg8yyNx+MdtS9e3fjFwsGr7y8&#10;PEM78wYqrkuDGQB6G2cVfY4988wzTbX7E7mwsQdqHqhVaJ7abwY11dL+rMnWrbTiPoAWCtS6pP5O&#10;YltVlR7b7zDaWftx+0Etj7JYL9aUl7ppHDeWvX2ghrZGmawRiQVSMHiGzNzHmwaoEcqf2CZF8pes&#10;VhJQB6ipxjZl0zsyYES2AlqujJ8+JADUXtd8tYLCPloCa6x8VDKhFKhhgtyzbLxMGN1Rfvl1kIJa&#10;pzI1NahnJkxoo1GDaarVfWzKY3maWuUDNYCsbt26MnnyZP+KAQknZkAiEA+2paenG/6x3bt3BwyB&#10;BlcWqEEkSnDJbbfdZhimx40bJzfffLPxz91yyy3y888/H+yUjvnzPFDzQO3oglrUSXJXuPrPNFSf&#10;PDQ3UDNEoAlnS9uRd0rerzdoFRHV1PaBGjlqOWp67DaygbwHbxopYPtAraRLiQkayeqUI9NHlxgt&#10;zWpqk4ctUfPiQJn46hZ/FRE0tbnvfiIjl2ko/ZTBMnn2UAW1/SWyqP340o65MnSgmpIUvN5bWVQa&#10;1LSQ8WvT82XmtE46kSEmUKQs8yOJ2YWFcWp67Ks+rx8D+M4AOHjBMjJIzN7qypeGHw1fWHb2RFee&#10;MvbjUyOIoyw+NXxqI0YsNtewoGp/so3UAkhCbSK08xjMpKtWfWNy4ZinGyebz6c2SQM2RrnuZ57w&#10;qBGBuXDhByH51KDR6ddvvCm8HMynxjXGjVtvAkXWr/+1QvnU4BpDA3KCGksHjM733XffQQMBXGGY&#10;H518bAyGufJvf/ubIf8M1V5Wxyah/IAbHGSjR482ptG77777oOdzPJzo9KlZPjXel6ZNPZ9a5TQ/&#10;HmKgyD/C/hEyyMOffO1G3qnbTo0+1UQ//jHyEAJFtGIIVfpPizrNzOO8JhdpiPflkqm+NMArwwSK&#10;XKxfv9X9gSLdFOwSWl8uGRvragwIgSHXS+KEe02gSL4GiPT4vKqMTFaVzFbi3xco8mrGq7K261oZ&#10;oNFyc4tektlj1mlfr4SgL8toLWAc1zZJit/Y6QsSURMkfclH30q/oskyb0WhTFswQiYpsBEcsu3D&#10;Zebn/JJxMmOE5jztXCifrJ1kAkUoaCxaFku03qPsWiqz8/vKspXJuj7kqykt2QSDhAoU2bOnjwZg&#10;NNKQ/0EabPG9CeawnajE5cs/F5KvJ016TaMGvw3Yz3FsG6F1LFnoQ+0vLn7TAM7Che9rVOE3pcZY&#10;vfobQwBKwAn//ICpszur9NvAEud+gk+o0p+YmG7muW5d6XmuX/+tiX7Myhrpup+5E2RCjhk/16wp&#10;PQbbkpK6G2DcsCFQVshi/frvzD34oh8/949B9GPv3ocW/bht2za56qqrZOpUZVF3tBdeeEGefPLg&#10;c58gz0RTCyYKbdasmQFRtEG3BsP1mjVrhKAR8tW++eYbcxi5bsEknscDUP2WeyD68eGHw/Xj6Sfz&#10;rvN/tGHDd5rqkaiBIo/8lqGOu2MrHahdfM3FUie8jiuP2d0N7ja5avCqQcAZ3NkOwSf5YaG40CAZ&#10;feyFx0Luh//M8Kk1CM2nBuca40Ao6jaPmg1rGp40ON1q6jF31btfmoVriP4+zjR+huvfjRs/4N/W&#10;rGlNDcf9r8T0fURaD79fEvIekIh2yqGW+6C00b+b59wr7aLaSH7rETIsYZiMaDNCUpqmSK+WvSQp&#10;MkkS4pMkRckrIQRto0nIcZpz1TSihdTXPLW4pI4S3zFZWnXsbHpCpxRpojk/7ZPiJCaumcTFN5cO&#10;nVtLYqcE6ZjcWlq1bimxzSKlmxKDdjS/R0iaFjXuqmSgXegd4iW2qXKiJUUoSDdXgs8wk5vWq1eM&#10;hqK3DOhsS0trqlT1z+hiHqO+xC4mByy4s9C3aNHG5KkF72NbixatDWWL235y18hTI4+Nn+SIOccg&#10;F45tERFNTX5YcnJvzZnrGdDR0Mj3gesM6pdOnXoFHdPLhNqz3zfPVJd5purz1NxBzYcra54NG5JP&#10;197k3JWeZ4rhSkOba9MmzfUa8LUxRnx8R/91KiJPbfv27fKvf/1L0yM00tXRYKfG9Hew7f333zda&#10;Vv369f1DEFxy2WWXGa0rVGvfvr1UqVIlIJeN5GtC+p1h/gc7r2P5PPLU/vWvqvquZvnfESJzb7/9&#10;XsEX6eWpVZI8NZKvL7zmQrk54ma5qeFNAR3wgByUJOxrGl9jqoYEd7aTGE3VEY53G4M8N3LZAJ5S&#10;+3UbxJ8kTgNuocYA1LjG1Y2vdp3H1WFXm3w6CEPvqnefhDd6WKuH3KhJuzW136RfmTV14bvTgBrb&#10;mje/SRrreK3yHpXkWXdJx2n3SNKUe03CdeKE/0rijDslrl2YTGpTbHLTqCIyvdN06R/bX7o17Spt&#10;W3aQ7srs3F3JI7unZEtGcj/9mSORugC3bNde0pXlusfwUdJ9WIH0yC+U5L4DpH3ntpI3sqckKxFo&#10;ulYNySvoJbkjesoQzT1LTGolw7OSZcrQLBnWU5mi9e/xAzNk0uBMmZTbXUb17SJpnVtI0fj2qrXA&#10;Rt1Mc7fa69diV83xSgvobJs0qZ3ebxPVtCbp4rjGmPlsH6M1KgsLV5h/TIg1i4oC93Mc2zBPkkPm&#10;tn/cuBIlS5xltJehQ+dphYWSgGswBuH6mCdhsOZ4tB1nHzt2tSEBhYGbyiGFhSsD9vP3yJFLTeIz&#10;2tj48e7zpKIIGmOoeZJvB+jl5s4y83DKgt/ZBiB26tRb/ZC+aivOXlRUYshFyXVj/laep512tuYA&#10;9j6kdRrzI7ljd955p3z44Yfyyy+/mIRutCKiEUO1zz//XOdEFKzy64VogwcPNjln0dHR+iwzpHr1&#10;6ia68e233/afQcURxrGBIW8pQRj+MzQzzmndurUZg/y1E73dcEMNqVPnYZk+fYP//Zg0ab1Wammh&#10;WvXjJ7R4Kp2m9rsaSu4ZwvxI2SnAxoTSh+hoaZc1uSyk+fGKJlcYQAo5hobkkzhdlvkRgs+y8tQw&#10;OcLa/bvok+QfYVdI+zZ/11qNPl8aPTPzd7rwXahf/NWMKZIQ/5hmVaX71royUk2Nw01OWg1JmnSv&#10;DPz+Run7U1UZ1lvNewP0XSUVDELQkZp7pabH4a2GSXa34bJg4msmP23O2A2GEHSG+tZSu/WRbkOG&#10;SfHrO9Xk+I0sfO9zWfbJdzJmzesyZHSO7NZ6j8Uazj9FOdN2fVGipseV8rr61Eap6fGLdRossHup&#10;fKY/p2rtx5/hT9uheUZqkvxy3TQpGok/bbB2Lde1MEW2bcP86F77cdeunrowRmrk4xZDrokpz3b8&#10;TPgEemjk5uzZb5faz3GcM3r0Ki2vNTXkfqIJAZOSku+NP8t5DfxlXAeSUMBpy5bA/RzLNnxVmCgt&#10;qWjwPNet89V+ZJ6YK5377RiQhPbpM8Z1P/cBSSha2JIln5h8ueB5sg1NEf/h1q3u17AkoeTR2TEq&#10;ovbjjh07TN7Ys88+a8CHyh2E3RMFWVYjqhGzJZpVWW3MmDFGOzv//PNN8Edw1GNSUpKpMrJz507/&#10;MJhE77rrLnMO2l5ubu4JHfVoBUPtxyefbKkRpb53hHec9wWS0Mce80hCK1/y9VHMUzuF0Hstc0U1&#10;kVBFkQ8U/ch55LGdE/5neSj8JumqYfxOehlnoAg+tuT2VaRVhtZ4/Ka2iXocov60wT/5AkUGfF1T&#10;kt+8TmZ3nBPIm6bAVqKJ160j22ho/UT1o73oDxKZpX61wgHTpVvfwZI+NF8mbHjDQTfzqWRPni1j&#10;J2fLri9XmyARGyjy1vtLZNWmaTJKq/J/vUErNqj/bO+KwEARiEG3zxsjQ3IT9P8LB5+Sjs4qO1Bk&#10;69ZM1XCa61flzoDIR69Kf2DACulg+PEwc6KNWSYDZ8AKixc1ItFK8fHZSNKzzz5PNU0+LA6+YX68&#10;+uqr9TlNN2WoQvm6Dv4K3pkVJQEv+jG0JCufplZdtbDjANSqNbpOLmn8T4mKuVrSg+hlnKBGblpi&#10;wrnSrvBuo53BmeYHtfH/lT6fXS9dpz8iW9PeCWR2UVBbmbpCWkTHyZQRy2SmhvDbyEdYrnNUe+s5&#10;apz0LlRTmRYxhkON/LRZOz+UPoWjZe7yAnlHK/E7QY2k6zkaJDImRyMftQo/AOYGam/OLpSicXyV&#10;ozIeGNTeequbqThRUuLjUAuOKvT41CoH9QyghqZUXFxcUWuvN85hkoAHah6olTukv6I0tepqfryl&#10;4S1a5/EC6aomRydfWgCoKeDFxV8lmZvvKAVqiePvlcwPrpPe2fHyVd9vTT6an4NT8WR16ipJTsyQ&#10;GaMBtH3h/IWaeK2/Z6UPliFzF0mvUYGgNnPb+9Jz6BBZ+fIE2fHJ8kBN7YMlMnXhCJmh5bFMpKMb&#10;qG2eIyvGDzBV+X0oeyBQyxNArWvXHhoRKB6oaW1KzI+VMfn6VS31QgWR17Bnea1SS8ADNQ/Ujjio&#10;3Vj/VnmuyW2SmnJGqVJY+0GthgZcVJHYlNqS8+3NjnJYPvNj4qR7JPmlmlKUNrI0oTRlslKXS6/0&#10;XE24XufITyvRAA/y0wbJ2LUvm0LGfk1Nk64nbdwp3XN6yObd8w1vmlNTe/O9xTJ64gBZN1l9ZdR5&#10;DAFqczSo5JVX038DqKVrQeKJGo5+IFB7y/gH0OacnW0EafTvPyGgGok9hv2zZ79jAkFID8DX5NQG&#10;OQ6/XWpq/wrJU6N4Mtd0y3Xrr6ZgCi9jJnS7j3nz9hpQW7DgPXMvzmOYI9us+RF/WfAY+AbHjl1n&#10;zI/4+OwYFWF+xORIVOKJnNRcqZHMMTkLauoG9TPI875ERXX1aj9WytqPIQJFzgs/r1yBImXlqf0r&#10;7F9lBoqcpInSUNTA2eZasFiDQA5U0JjzatW/XdrFXG+CQvCbObvNU4uJ+Y+aHs+RzjPvMMEhw0yA&#10;iO8nCdcd5tSVNiMelHd6aCUGAkQs7yZWP+2D4wZLj8xcWTD+VQ0QedF0gkSKBs2VzIHDZe6uj6Xn&#10;yLEyddMOWaoFjJdqkMjIpepvU9CCFHT3lyUyde5w7cNk91clskMDRfKHZ/mCRN5eJPLOYq3IP0WK&#10;NVDkl9dnaZCIbtu+UAoHpcg332frJAgM8QWK7NxJjpSCrzFJOvsI5VfLVDCZbhZ6/EQszLbzj8jC&#10;3KPHiDJJQgkUgW9NA+L853IenTHQfAhpxs9EQIbzGlyTY+BjYxyNPQjYz7FsIwAjNbWf2ec2TwAm&#10;UTXjOXPeNU555zXsGAMHTjO8bMzBzs85TwJFSE0oiySUdAIAnHsNHoMAFRsownwsSejZZ59/yD61&#10;Y2VB9+YpGj36H3niiRaauO57R/jI4n0B1B591AsUqVSBImddd5Zc2OxCQ9sS0CMukKphVeX++vcb&#10;As9S+/X4C8MvNInTBGlcoMe7jUEYv6WeCSYihUoG2hgiKK8MuzLkGFDP1GlYx32/zgP6mrs0/SCh&#10;ZXVdBC9Qf1JgT0q6QAMnrpWmEIVGVNVq/A9K1uu3SOamOqZ3157xym0SP+w+aZryuKzqsE429dgk&#10;mzL39e6b5OX0lyU+LF6SlU9peP9JktenyHSIQTM795O07EEyePpcaZvWTXoWjJWBU2fJYGW+7pjV&#10;V3rnpMmEGUNM79k/TXr2SzW/j9Ogkcwu7WXx6H6ydGy2LCsaINOG9pReKW1lXoEmW6vZce7IvtI+&#10;oaksWNhZTZBppufkxKn20E5zh7poTw3qXRTQWpl8GrStgoKl5qft/J2fv8hELnbrNthE/RHa7+ws&#10;8Ckp/Ux+WWGhb4z8/IX7jhmnAKCFmTXkn1w2yDdHjSp9Dc4hr6tbt1wFtsD9zIVtMAWQ5xZqnkOH&#10;zjfXIKQ/1BgAEhxn7vcx0SSZN24cYa7FvAPvdbzZxjUYY8CAKaVkkZMzyciiiXLmQRZqr3PKKWfo&#10;c+BDw2snggRq1aop119/m6awzNr3jozXj74pcv/9T5uc0BO5VapAEfLU/nn1P+WJxk8YcHJ2kpnJ&#10;QSMxOnif82/2cxzHu41BcjYkoYT1u3XyyyAJhUw01HXIY7NEou7HPCrP13tOE2QfCdkbNHhC6us8&#10;X6j/tITFaI97SsJiHT3mKXm+0dPSREk/Y8JiJS4sTmL1J53foxpGyXP1nlcG7XhJiE2UeE3mjdfE&#10;4taxSRKlybsx7RKleXxraaREoM3iE6RZK+1x8RIWrgSVsdEm4TouQUlDlQy0RctoiW/dQiKimkiL&#10;qHBppwnZbWOV3FN/xih5aNPIMPN7+7jmmtANwWVjBetIQ/7Zpg3Enw1MgnW/fjG60Ab27OxYPSZM&#10;TW6tzGLcuXOfgA7HGSzPJEazkFPKiuOcnW2ADblZKSn9zflQxNhjMCsCmiRfo0m5XYdtJEaTOJ2q&#10;+XzB82A/5kvAghwx37z2z9X+zTzJqeOabmPE6rNAE3O7j8B5Zpoxgu+VbZClAmzkvLnt5wOAe+X6&#10;9jonn3ya/p4m7723d19/T3/S7d/BPw+0n+MPdMyh7q+Ia1TEGPY+DkVeB5JFRcxz/xg1alTX8mE3&#10;qoUjz/+OpKcPUgaDJz1Qq2zmxyrVq8hpLU+TU6NODexavuqvTf4qdza4U86IOqP0fj2eslRoclc2&#10;vtKUu3Ib45qwa4wmdnrU6a79rMizDNiRixZqDMhKqSYSav9Vja6VRs83UHPY+bpwnaovXWBPSztV&#10;F/C/SeMXtEpIwV0y+NsbZMA3N/r7QP194Dc3SHjm3TK73QL5Zsg38s0ARx/4jcxPWyAJcYmS3X2k&#10;TNdq/NDMTNUCxsUjluv1tIDwK5tl2ua3JSNPSUPXb5J5uz6RiS+/JX2GZsu6N4qFavxvajX+ccWD&#10;ZPy0XA0aWSHTFulY+b3kp40z5AftP78xS3YtG6uJ1+mGguaXLXPU1TZKpk7oLD/9PFB9L7mmT5/e&#10;UfOy4FPzRUMG9nw1K7ZXv+Jof81Hp58I/9f69T8bTWv69LdcfVGYLan9iMYWyldlaz+uWPGFCXMP&#10;9lWxzdZ+xGTn7qtaY2o/Wh9c8DxLSr4zJs5p094ypke3MeBTK8unhi8N0KMGZCifGnlqaHChfGpF&#10;ResV9BLUp/aL3wd5wQWXmsTkk07y9dNOO1VOPvkk/992u/15yikny6mnnhJyf5UqWjLu1FO1osf+&#10;Md3GYJzg7fZvO0ao/WxnDmWNwT2UNQ97jZNPrnJI94q8KuJeyxqDey1rntzrgeaBLBiDZ12vXoKa&#10;/ff71DB5e+ZHUW21MpKEhgjpx5xI+aqTNKn5d5ok7dbvq3+f/DPsnyFzzDAroo2FOh+CT/LUzos4&#10;L+QYlza51Jdc7canFvU7uSO8mkSFPaAVMP5sfGnkqDl7uiZbt2tzobzw/FOSvuFW40Pz5af5Ov60&#10;QfIfSRr4rGxP11D+YKxQ39rojmMlLbmX5PQoMLUeqcrPz6LBcyWjf57M3LFXZm7dbaqITHhpsyx6&#10;70uZ9Oo26Td8gLy8baapyr/to2UyYabPDPnet2tlxIRsWTNhoIl8/FUBjTw1GK8naiWRr18uNsnX&#10;r2oh47mzqPkIePmIQKGe2bwZPjU3UBuuINBW5RAa1Ah4yMwcakAtVKCILWgcav+cOb5AEVir3UAN&#10;8EQLGjlySUhAoroJWmMoUFu9+jtjJp0+3Vd42Q3U+qspmLqNocAX3195AkXKArVx42ygyC/+ey0o&#10;WKfmp4VqspyngDhbHnzwMZ1rX620Mk/NkoE9N3eeLn5JWqi4kQweXHr/wIHz1C9YrAEHz+tzG6Xs&#10;CqWPYVtERFu9l3au12B/ly4F8vjj9VR7n2HmFTwP/n7++UgzF7drMLe2bfuoj+g5M5/gMXzznK7z&#10;fE6tAb1DzjM6Oslcx+36XLdbt0JlkX5S5zsy5BjMkXsNJYsuXUZpMnRD/aCZos/B/V5feKGZmsB7&#10;hByjXbt+8sgjz+j7U1xqDO4dOfJMWrfuqWbHxfp/tcP//0KQER9B0dHlDxQhMAjtnoR7ikbfc889&#10;+oGp0VxBDYYEKsBwTEREhKnDWZnbMQVq+MwolXVy9MmuoATYAWpXaBWPUInTV4VdVSaoHWpI/9ma&#10;cN009kqJaX6DqRriTLq2Yf1EP7aNv0gaNntecr6qaUCM/DTbyVPLlqrStVcz+bzX14Gh/IolX2R/&#10;LgM65UlPDdvv310DLPbRzQBqI/tNlh65I2TOOx/K9DfflcyhI030IwWN85e8KAOH91JAW6ya2iJ5&#10;S0P4bfTj21rIeOio3vLaNAUqrcL/ExVEgqIfAbWlYwbIkqWAmi+cv+yQft/+/PwYXThG+xdgL0+t&#10;4kL6WcyQJwsaQSQ2kCY+voMWJt6oQTq+7c5OZaohQ2aa6il86QfvJ2jGlwSeqdGknwoRdsHHsG3Q&#10;oCkKilNNsILb/qVLP1GzcHd/EIPzGCq40DMycs1cGI+/nccwtylTXjNFpJkP9+bczzzRdpOS0pVZ&#10;4NWQ88zLm6nXGWzGD76Gpubph9BnCoqd1Rf8kfB38DyZG3PkXtnvNsbSpf8zPl+eB/Nyu9cePYZr&#10;kM/6kPMsLn5dLQFdTPRu8BjcOx90PJOJE18yz40PJzDIskpggYiK6lKu6EdYzR944AE5++yz1X0Q&#10;rudFSbVq1QxXHSSxtuXk5BitEKYGjjnvvPOkdu3alTox3wO1II3vUEANUK3ZoLZ0agerdRmgptpb&#10;67iLpHnWE5L7K8nWgaAGyGW8XUPatIyVz/toBXMUotx9XbHkre5bZEC3EdKvuwYbOEBtzrgXTcms&#10;fuOnyKIPvlLz4zt+UFuw93PJmTxTiooHmPy0N3Yv9IPaxJl5smn3Askf1kP2KIcaYBYK1GYN7yMl&#10;61P3aWVMqqw8tSFaWDVXSxu1kPR0D9RYgOdVcJ6aBTUnP92aNT8anxyaJ2ZSt9SDfv0mKFhkuqYm&#10;sKhC4UMNSjRgJ1O5HYttRHlSEsyt8gn7Z83aqWCRqjVBvzOLfXCaBZouvkrmYk2xzmNYxKl7SUFq&#10;5hM8BvOEDggfZ2HhqpDzxGyND9Zq1s5rAJZz575rCl3PmrWjVMUbzmFuzJF7tVaA4DFmzXrblFAL&#10;lVLCOGlanxW2iVDypFJMq1YdjbUhOC2Fe1+9+lvzTKhNGpxSYiNhywtq0AEBVpMmTfID2FdffWXK&#10;ncGpR0HkvXv3yjnnnGNAzzZYE9g2YAA1+ypn80CtAkHt1Iiz5MnwWyU97RRTqDikpgaoxVwk8cMf&#10;KQVoaGvDlXomceHN0rlJqnzRX0HNmXStof1UEslRE9fArFHSP1N9VqqpzSgskRkFqzXpepAMX7xS&#10;6zx+4Qe1CVQU2fWp9B09VmYvHWny05ygBvP1hu2zZURuhnyu4fy/Ko9aMKh9/VKx+tpmqc8uQ3a8&#10;Qzkmi7Rlg9pPPw3Sr+RINS+6Lwj8s3oVRQ6+oogHah6oHYymhjZGkekff/wxAJmovwlTA6zi48eP&#10;N6znJOU7GxoefHbB51YWiDumQA2fGubHKspXdrh8aidHnXxwPjX1r10Ydqm0bf0PU7y4adNaJpQ/&#10;2KeGCZJt0WGqyU140OSlYW50+tMGy7WSmtdABkYOky9z9mlq1oWlP6elzpRRebNkUFahBoqMML40&#10;gK14+DLJyBygQSJvCprZ9C27pLtW55/48maZt/szNUsOkrWbphpQI9F628fLZKL61KbOGy4rXp8m&#10;BdldNA8Nf9ps0zFDfqA+Narzf//adPn+1ZkybmiKfPhxH4f50edTcw8UydMvvsEKaoSwjzVfl3yB&#10;OokvLUkoPjU4xvjqD+Y6YxsV6Qlfx+QSTJzJNgJF2rXrckCSUML13Qg+2TZmzBq/CcltnhRLJlAE&#10;klBbiNk5F8YgUASfmtt+5kmACIEiixZ9aI5x3itrB9ugxUG7wMwVLAuCAcaP3yAtW7Y2mgcyDeZ9&#10;Y5GDTYCAEjfuOMbIyZlskrwxWwZfg3nCe4ePcv78PSGfSb9+40xAi9s8kYV9JvhMg+dp8++IRGUu&#10;Nt/OORcfIeo6o50wn+AxmCcfRG2U3R0tJ9S7M2DAZJN/aK/pvIaPuHWvRtcmGo3N7ZkwLnPs37/I&#10;7Gec4DHmzt1tWCTg7WNewc+Vc7p2HWze41Dz5LmidRKQFDwG975u3U/mmaC9Bj83xuc5QBL6xBMH&#10;x6cGKwMMDXfccYfBp+7du8vf//53EwXrbLA2XHfddQI7Q2VslRLUTorRqC015Tk7PjIiEg81UORA&#10;PjVAre4LdeX88PPlpKbu83AWNPbPMfIUeaDJTdKl89lCPUcfqF1oymOlpp7k72lpvt9fePohaTvu&#10;ARnyaw0ZrCZI2/k765NrZVBGpoxuVSSf9P9Efs39VX4drF1/fqWa24CkPJkEE7QCGpoadR/R1Ei6&#10;7pjeS2a9/YHM3P6eTNGk6/Qhw2VMySsy/qUtktE3Q4NEZsgr2+foz9my8Z15UjgpR8ZNGyzjZ+XJ&#10;GAW17zbNkK+0mDH921enyY5FhVLYN1U+XTtRTZPjpGdmjHz4UW8teDtAe45SkgxQv0d7BRo997tB&#10;Ztv+PkBt70qD072l8alBZrhiBaSg+/vKlV9rxfrPVCYDNIhjmS6iu0x1EGefN2+XOs6nmbwsHzln&#10;YGdbcfEWY6aCUdpHvrm/Y7ZhoejYsZd+nc7ShTBwDsyHbcOGkS+HCcl9nosWfWwW2CJNcF+zxn2M&#10;Hj1G6b0Ocd1fUvK1Ove3KpFjuPpF3lAfzqc63/190aJPzbbY2E66AObpPQTu59gVKz5Vc+58HSNK&#10;ZfWRJnEHHsPf8+Z9qLlw0XrcXAV59zG6dh2mwNfR+Mycc+D3JUs+VVPcLn2HWyuAvqq5iKWPYRuk&#10;r1265LrOk/1jx76sFos2+tHzXql5Llr0P932mX4kdNd7HWauwf0758LcBg2aox8B8WY+wffKPGfP&#10;3qPBEfH6fswOOc9u3YYpWHQx4wdfA3mPH/+apnK00Pm+5PpMmBtzTEvLNfvdxhg79hX90EjSD563&#10;jfyCnyvntG2bqR89xSHnyXONjIzTj7t3S43Bvc+Zs9c8k5ycGaWeG+OvWvU/adAgSQM+7jSmQ9sP&#10;xLJggSk9Pd2YJAkMocXExMg//vGPUuAFcwPaXDDYVRaAq1SgFtYoTP5wyR/klmdvkZseVz41R6/5&#10;eE25/dHbpe6jdeXqJ68u1a968iqp+mRVeeDhB6TWY7XkyievLHUM2+o8Vkf++8h/heODxzHbnrha&#10;HnrmIan7VF2p+ZhyrrnM49bHbpW7Hr1LmJN//2O15dHH/ivPPXuTPPdcTY36ulu5jW7RnJGa2m8q&#10;1R9+8CF5JvJ+aZh0lzRI3N/5+9k45Vp7qrE0eTpc2tZvK4kNEn29YaIkaBjvc0/Xk+jwllLvuQbS&#10;oF5jiQxrLhGNm0sTzV2LiNYcs9Su0r5LujRNaCN33vtfaR4TKxFNm2lOWrg015y05i32df09UvPS&#10;oqIjpEl4mERrDlps82jtUfu6EmLqvtiWzSW+ZTP9PVL/+ZV0NE63xYb7e4sWkQoomtMWo+c7tvN7&#10;y5aaB9eiqX5NJ+qXbHKIDglorOZehZt8tYiI6FK9SZNIte1H6SIZ69rRfho3DtN/+hjX/U2bqgwi&#10;osqcB3Nspfl8bvPs1ClN7yVeaVDuVnBMCXkvCQltdQFt47q/Q4cU9WN11i/pJzRxtpbWWbxZbrgh&#10;sLPtuuuq6/abQu6vVu0GqVGjhu6/pdQxvjFr6xjVdF/tMq5RQ+dwY8j9119fW69xvdkfap7Vq19f&#10;5jxr1CBB+AbXMWrWvEUj6mqqJvAP3R9aFtWr36jzuEHHKX0v9l6rV+deQsurenXOv7GUrJE9Y9So&#10;cZO517LG4Pyy5VXL3Guo58q1fGPULEPmdh6l5WHvlWtwP27PpFatOnLJJX+Ta66pajjwbMfMeKBm&#10;Aa1bNy1mvq9xPlRBBJU4G8cCaoBmZWyVCtTGjh0rzz3znKwvWS9rV60t1desWiMlq0pk3ap1Ifvq&#10;VauF40Idwz6OCbl/5Rp5+aWXZcO6DbJGfy9rHsH7VuvcVq5ca/oq8/sa/992u3//6tWycvlqWbGk&#10;pFRfuVS3rVwhy1culyUrlpTqZt/yZeYY+/sy/l6xXDaqnWKj2iI26c9JEyZIA2Ub3vzG6+bv1ze9&#10;riacjQF900atUkJXu8pG3f+q7g/u2zX8a9Mbm832119/Q80vm/z9lVc2qonrLY1M264mFz3XsY/f&#10;2bZt23aTBLx797uufc+eXUoWuVNNLjr3EH3Tpo1mjq+99qoeE9h92/T+1K7DvuBj+Pu1117Reb6p&#10;/4h7ypjHbvOP6jbPvXt361f6EgXeMHn//fdCjsH4ZV1j1653VVZb9F5eC9k3b35DzUv6zEIc8/rr&#10;mzSFYnMZY2w0+zku1BiMz3VCz4Mx3tAxkLv7XBmj7Hn6xvA9u8AxmNu8eXP1A/BZfS6h78V3r+5j&#10;+Ma08yz7XuFuCy1PK6/Dc6/2usyhrGey/7mGmkfZ94qc0tO7GWLX8rYffvjBhOmjofXpg1thf0Mj&#10;w/wIc7mztWzZ0qQBVNbQ/koFajgkO3fuXN7n4R13AAnAHHwg4kZPiOWXACSaCQnwyHmtIiQAu3ar&#10;Vq0qYihvjH0SILgDItXytA8++EDzGR+Uc889V9M/ppY6Zfjw4YacNZjM9dFHH5Xbb79dAMTK2CoV&#10;qK1TbhJ4t7xWMRKAQqR169YVM5g3ijrit6jpNc6TRAVJ4B1NouOr32sVJ4FRo0iWH3TAAb/55hst&#10;qfVf4zNzMo07T9yqVbt///vfq8m+jX8z1o7/+7//M0EklbVVKlAjB8L7cqu4V+UVDcHC2eu1ipEA&#10;Jr1mzZpVzGDeKGpyflsDIyI9SVSgBPLz8zVKs/8BR+zRo4cxORKen52dbUDK9oKCAg36+s6MkZKS&#10;Yo7j45j9//znP+Xf//63fPzxxwe8xtE6oFKBGotGeZyaR0tYx9p1YTIeOFDLXnmtQiTwrpbOYAHw&#10;WsVIAF/Nb/H/VMxVj+9R5s6d62pKDL5rPnavvvpqEwjyl7/8xZgZbUeDs+H6hPmTaH3RRReZ/Q89&#10;9JBWkNESMpW4VSpQq8Ry8qbmScCTgCcBTwLHgAQ8UDsGHpI3RU8CngQ8CXgSKJ8EPFArn5y8ozwJ&#10;eBLwJOBJ4BiQgAdqx8BD8qboScCTgCcBTwLlk4AHauWTk3eUJwFPAp4EPAkcAxLwQO0YeEjeFD0J&#10;eBLwJOBJoHwSOGqgRjgv/aOPPgo5UyoOcExlrQZdPhEfmaOsPL/+WklFQzQrz8pa3ubISOq3X+XL&#10;L78UuKbcmpV7ZaXh+O13W/FnUHmC6hVWVvanzYVyXtHu+/777yt+IsfZiFZWwbUZ3eTpJuvjTBz+&#10;2znioLZNKV0ff/xxk9BHP+OMM5TuI1mcizH/BGw77bTTzDF/+9vftBq3UqF4rZQEeKEh8bPyrFq1&#10;qlYzXxxwHNxIFCpF1hx38cUXa7X4aZ40yyEBqohAYx+c0Lp7925TmNjKHcoO8iy9VloCI0eOlNNP&#10;P90vKyuzoqIi/8FUfH/22Wf9x9x6661ax1M5XLxWSgLUJ42NjfXLioTo4DJXKAv1te6rlfVNN92k&#10;tE/K+3QCtCMKamShw8Nz6aWXGsbVOXPmKH1FqhG8s+Yj9QrZRtIfxzz55JNmQT5RHkp53zvAqmHD&#10;hlKlShVlwy0wsmrcuLGhaF+xYoV/GCtjEl05pl69euaDYe3ateW91Al5HPK95557zLsIrb1taG63&#10;3HKLSUidMWOG0t4Um3JD1atXL1XR/IQUXNBNU+39+uuvN++es1vqkm+//VbZD+4yhJQszsj0yiuV&#10;ZUOTg8tLm3KiyBlZUXeRddTK8pFHHjHvqP2YxWpApRAYqqGRQSHgeN5RNObjvR1RUCssLDQL8JIl&#10;SwLkysIM0GFm5CvkD3/4g3IPtfUfgxbHQ+E4r+2XACAPOOXlwULta5gZqBLQpEkT8zcaxXnnnRdQ&#10;Yw/TDl9uTz/9tCfOMiRA1XJq31FxwVn5gg+yk046SavMz/OfTUmyM888U3jHvbZfAtQYBNDKKqw9&#10;c+ZMsyjzcWAbWi+LsvPd9uQq5v0K/iD99ddfzTv6/PPPGxGxviLPcePG+UVGMe4//elPJ0QFlyMK&#10;art27TLa1s8//xzwflJ66K9//auhMuCrAuFT3NjZULf5evP8a/ulgixYTPl6sw2mA0AsLS3NbJo1&#10;a5b88Y9/VKqa5QHyTExMNOBXmWu4Hc1FjK9eFlXAjA8AauXZZpl/g/2X1apV839MHM25V6ZrU1IJ&#10;98GUKVPMu/qi0nJT89HZKJh71VVXlaIyQe52oa5M93Q058KHKFotDaol5IlLh49XChDTcN1gkgyO&#10;V4DRGtcPIHg8tyMKam6CZGG44YYbjEpNGzZsmKkCbR+QPScjI8Noc8H/EMfzw/kt98bXGfXcMOGg&#10;0drAhREjRhhQ4x/A2fr27WvMZ9DTeC1QApi8rrnmGlOdnA8tfs/KyvIfhDmcBQLzpLPdd999pjYe&#10;9fK85pPAsmXLjNbAQoyVht9574YMGeIXEb6fWrVqSXBwyGOPPSZ33313KTmfqLLlfcPsDbB17drV&#10;WBGQJxYCZ81cikRjCkdLdrbnnntO6tSpU0rOx5s8jyqo8c8P6eKpp55qXn4axHSYH4NZVak+jTYX&#10;zO1zvD2Qg70ffGr4IPjiJbDBarosxrz0wR8DmCZYXDw/ZWmJt2jRwpi7WUQAOCwETlC7+eab5d57&#10;7y11IiZfN7A72Gd6PJw3ffp0s5Dik+R/F7Mi9CgAHKTANICLwJDghkZcu3btAEvE8SCTg70HQP+2&#10;224z5kfkxf848hw6dKicfPLJAv8Z7eGHHzaKQrBFjEr7mILxCR/P7aiBGqYzvhzwTThtv7169TLa&#10;RnAlaP4piNojGs1roSXA1xkvPHTrREbywkMCiInC2dCIL7jgAi/CLEiUE5QtHLZfq9kiTzQ1Z6AI&#10;gMZCHNyeeeYZo5EEa3De+1paAiy8vKeYwtB8+T1Yw8XiwPYTKRy9rHeFqPCaNWvKhRdey+qsMwAA&#10;E9dJREFUWOqjH+3NAhly4/fgNJOoqCi58cYbQ6anHC/v6VEBtT179piXFd8ZVAnOhrkM82OwuYzo&#10;SHxANmLqeHkAh+M+Jk+ebCIg+YojkgzzY7BGlpmZKZdccolA1Og1nwR4t9Be0Q5IeUCOgD9yatCg&#10;gd8vibkMbS2Y+RcT+lNPPeWJsxwSICIXXi5AzUZHBpvLoEDBnHu8+4DKIS5zCB9L+G3dPqjw+RLd&#10;CJBhNsdaE5y/BmM15wZrcOW9/rFy3BEHNdiYASfyqdzyejBD4qB3RkIhTHJY+ErxkjL3v1oLFiww&#10;gQnBQE9YNKDGh8GmTZuMpubUhhkBs++1117rmXYc/6kE2bAwIK9TTjnFmHSsHwiLgnXQQ5YI0Dnl&#10;DsBhHk9KSjpW/vePyDzx3Xbq1KnUtaxpkR3kABK95/zAAsgIdvCYxgNFxzp4xRVXlNK2rGkRuWGd&#10;QTEI9pez5p4IpKxHFNTwT+CrwIkZqvIFlRv4yqhRo4bf0blw4UI566yzysXoekT+UyvJRV566SXj&#10;KG7Xrp1/Rnyd4cNAa0CWfN1hcsCEZm3p5LDht6zMlOxHQ8R8wWIW//TTT/2dDy9MuUSTWvnxYQbg&#10;OVnacdzju9ywYcPRmHqlvSZmW95RcqpsQ35Yaez7h0uB5Ozo6Gj/MbghyE1dtWpVpb23ozExG3jj&#10;zOtFfrgSYKmm8XHAu+hMgSLnF1/cokWLjsa0j+g1jyio8SBs9BMLLyG7tmO2sYmBhJ/DssqXGvuJ&#10;8sEUUVYJqCMqtUp0sUGDBhmA4iMAWWHSufzyywO04DVr1hh/JFoIx/CBULduXS89ohzPkbBofBhU&#10;ZHG23r17mwAnfBfInve6Q4cO5RjxxDoEDZaCAPjJ7f86If4suM6ABRjakSeyRKZoxmgfXguUAJoY&#10;6yjWLD5WkSlWA/y8zvJ3BI0gT5QILFxYHAiAOhFMuUcU1MaMGWPKu6AC46NwduzAn3zyif8Jvvnm&#10;m4Jjk2P4Cg72X3gv+34JrFy50iwSyAqtzSlHexSBIs2aNTPHkMfizG3zZBlaAmi+6enpgrUguJED&#10;aN9hG8nnydJdAmgKVlZE6rq1+fPn+99jSmt5LbQE0GCtPDHfuoEVaT52XcAkeaK0IwpqJ4pQvfv0&#10;JOBJwJOAJ4GjIwEP1I6O3L2rehLwJOBJwJPAYZCAB2qHQajekJ4EPAl4EvAkcHQk4IHa0ZG7d1VP&#10;Ap4EPAl4EjgMEvBA7TAI1RvSk4AnAU8CngSOjgQ8UDs6cveu6knAk4AnAU8Ch0ECHqgdBqF6Q3oS&#10;8CTgScCTwNGRgAdqR0fu3lU9CXgS8CTgSeAwSMADtcMgVG9ITwKeBDwJeBI4OhLwQO3oyN27qicB&#10;TwKeBDwJHAYJeKB2GITqDelJwJOAJwFPAkdHAh6oHR25H5arUmUedmGq91Mt3tnd6kFWxCSoObdx&#10;40aBI+9wNBjQqZR/sBxQ77//vlAV/mgQd1IMGeqfw3FtandClXMssBgzV2iQQhXTRT7sR140eNVe&#10;eeUV1/f4t75jMIPw/1CWnCiUzjEff/yx8L58+OGHv/Uy3vGVSAIeqFWih3GoU+EfmIrdVIwP7ldd&#10;dZVMmjTpUC9R6nz47S699NIA+puKvAgFmqF+OdjFm+r65513niCbI92o5A/FyuFYJFmEob+xJLsU&#10;/IZg142j8Ejfd/D1YC94/vnnQ36YAGZQp8C9RoNVwu0dZhsMz7+F2JYPO+TUtm3bkGIYPHiwYQUA&#10;SJcuXWoYLCzAHm3Zedf/7RLwQO23y6zSnoE2xgIOEPDlazv/rCwGLAoVXU2er++dO3ear9zD0RIT&#10;E+XKK688aFADzHbs2HHQmt6h3FOfPn0MWePhADWYzOHHsqCGtgwnmZO37FDmXlHnrlu3LiQhsL0G&#10;AALjeL9+/cym1atXm3eV6vPO9xjAQZ6wYZdX+/3ll1/kkUceMR9ebtYKPgbgd4S6hcb7/MADDwjv&#10;ndeOTQl4oHZsPjfXWVtQg5vKrUHnDjeY2yKLiagsOprvvvvO7D8QZQ1mQijlaZxjiUrtfOw4ZTGY&#10;O68D8SFaZlmaGte055SXL8rOw86L81kAaSx09nd7XCjzJ8faa9tz7JhoHvACBsub490WZcYK5gwM&#10;dV+AGiSa8+bNM3OFPBKePOhwrPyd93agZxe8n/sOliXjHmic4PfuiSeeMHxqwc0+M8bkHYE1HBBz&#10;gpobQENJA5ivX7++3P+5EyZMMCBpPwCcJ7744otm3/jx4/2bocDhneNjzWvHngQ8UDv2nlnIGVtQ&#10;s2ac4AP5B8YUM3nyZP8uvvAhYIWIlc4ihGZjG/6NjIwMQ0rIfhh1ISm0hIQsxDfffLNkZmaaUyB4&#10;ffLJJyU1NdUsspAU8iXOIg6bMWSRjAO4wvHkXDhhnG7fvr25BsdAati8eXMzRihQw1QFWaKd/y23&#10;3GJ8fLbB4wXxpJNAMT8/32i0nINZjI+A66+/XrZu3WpOg9vv7rvvlh49ehgCVuZTu3btANMeoFxY&#10;WGg0DHvt2267zfhmDgRq8NpBiutsLO5oCzExMWYzbMYvvPCCf+w777zT+AZts6AGrxYLPGZOFmcW&#10;/Pj4eHMYYIrpz86P5wGXodN8x3PhPs8++2xzHNfneSNHS9rLWEVFRYZklmMYp1OnTgaMymqY/v7y&#10;l7/ItGnTAg5De4MIlLEuu+wyycvLM2NnZ2eb46ymNnPmzFLDY0LHVGgZsXnnASvnXJAT17CNZ48J&#10;Ozw8vNR4sJdz7ffee8+/D8AF1ODR89qxJwEP1I69ZxZyxgcCNZzgsA5DukojiIHFHR8CTLl0AIKF&#10;ZteuXeYYFhqAkIWP/QAmCzlgQWNxx48HENAwEbFYXXPNNZKbm+sn18SnwaLLQsE4LLb2b3tDLOJs&#10;41rDhg0TNEu0EebktoAyR66NecnO/+GHHzYLMmBM415Z8K1PDf8J12Bx5xrR0dHmGizqENPS2MYx&#10;ABnH5OTkmHsCHNFgaBCtcgyaJMcAjFwHzWz37t3mmFCaGmAOMLDo27Z27Vo599xzjeb17rvvGjDg&#10;OQwZMsSMX6tWLQOwmJJpFtQWL15swIt5MMeEhAQpKSkx9w/Icg5zY4yOHTuaOSMjq1XabTwfjgHk&#10;AUbMdbwvND4COA+CX+SMWZVr1a9fv0wmZeTGR4wTHAEcPhLuuecec73u3bubdxLTKe8LzYLaqFGj&#10;jMnQdj4YABtM6fY5LFq0yIAcZkrbIMa84447/H/zC+DF83EGNPGxxbXZF9zQLvm/KMuiUOokb0Ol&#10;kIAHapXiMVTMJA4Eap9//rlZmAEUGosbL4Cz8ZVatWpV8yVOA1j+/ve/B5jF0Cqs5sQ//eWXXy5J&#10;SUnmeFi4WQAJkrCNhYcFO9j8wyKG2YlFj8WahQ1tzjauwRf9v//9b1dQ40uea/Gl72x8mVtzIRok&#10;IIxZD2BjEatXr17A8WFhYQa433rrLbM9IiJC/vjHPwZorCzkVapUERjEaV26dAm4R7bhr2Q+K1as&#10;MMfgI3IzP7KYXnzxxUbjtQ0fDhoDsm3durXxHW3fvt2/n2fLObAd0wAHwNjKlAARAAxwpAFIgDOm&#10;NGfjfIIy0LC5FzRwZxAFmhsaIx87sH4D0Hw4BGv/aEoAFs82VAP0+Lhxmm6RNc/c6d+y5sFBgwaZ&#10;obgHgIqOzG23wSNOLQyzK++WM0CG+37wwQcDpgUgAsR8JNhWXFxsZIi2H9x4N3lviL712rElAQ/U&#10;jq3nVeZsDwRqmFj4+k9LSzOLGosLf6PZ3HTTTabfeuut5ksd7YiGuefUU081/+B8/WJWdH5588Xs&#10;BDU0NQCBxca2nj17mjHQfNA4uA4/r776agMCmCwLCgoMqDlNn5yPORJQczM/Yq5kTBY9fj722GPG&#10;FOf8uragxjYWQ643Y8aMADlOmTIlYGHkKx1zpLNhfuNcpy8HGaItAj4AIQv4Kaec4jeNhQI1xkU7&#10;IECBBR/ABWwBShofFc8991ypZ805HIfJFi3b+tQsELC4L1iwIOA8gBzND+0HMzMAReANY2CG5p6c&#10;GiMnA+D2QwBNEHBhrsjYvid8bHAu74NbQxO87777jFZlG/Ji/sFmQJ4j4G99amiajA3QT5061d8x&#10;Y6I98Wysv4v3DDA/EKgxH8zkjz/+uH8+AF+wRmd3ArQ8S6c5+ThaKo7rW/FA7Th6vAcCNb7uASy+&#10;UHH48zXOYoXZz9nj4uICvmjRvljoAS8WG0AEsx4LBZqFE9SWLFliTGdWW0G8HMsCwQLnvA6LG1oC&#10;CxRmTkCNBdjZMPMBfqF8aiyUaJUsUPZLHkC25lMnqFktMlhjnD59utGMyPGjca81a9YMmAf+M8a3&#10;ixwaEJoT29AAuLc6deoYjQ8AoZUFagsXLjTnAU7IDI2JvDMaGpvVyJyTwMSIbJH7gUCN55KVlWWe&#10;FXPkAwazHM+KjwRAzWqW9rr2WpiWMT9i8iVYg/OJCHQ+u0aNGhmTM6AXCtQ4x3kfvHPMH5+iswFq&#10;gF1woEgwQHMOGiimYqvl8kEEqFnTMce4aWps5xkC/G+//bbxoSHz0aNHu86fwBFkB8B67diSgAdq&#10;x9bzKnO2FtRsaHTwwZgIWVQIv0dD+Oc//ylNmzYtNSZajTUPETxh/ReYLzE74Y9iIWFxoAWDGl/d&#10;LDa2YcpBq7C+JucF8QdxPRZYgC/YFMTiecUVV7iaHzHj2TkwJn4mvrABCwCAhs8GrYN7IPiCeeBX&#10;czbmB6DahRFQs5qqPc6CGmDCIowJD22K+7TmMHuMDWIoC9S4ZzQHtC8+ItAYrJkObcRNg8BczLxs&#10;wrubpmZBxoIR988crWkV8EVb41qAKSAcrLmSEsIHDxokwUU8F7fIQd6RUMEizJEPDQJubAOM+VgA&#10;7JyNwBWeGT44mvWpBQeY2HPwq+H7o/HxBFDZIB+24fsj7D+44U/j3cTETQdIQ5kXx4wZY8CTd8Zr&#10;x5YEPFA7tp5XmbO1oGa/eO3BaDNEtPHFbf1p7CNog22Y/mxDa8FXYs1KLEyAltPBTkQiC6MNJDgQ&#10;qLFwAAKYHO04AAP+OsZhG4CJKRTTkk18xSzI1/S1117runiyn/k7QQpgY5GzkXQW1BgffxHAwFxs&#10;hCTHM38WVbvwlwVqaHPcD9e1fkdkBzCwSGKqs36tskCNc/A7EgWKxkfitG0sqMFBNAR7sM0u/Pgg&#10;naCGRoEWzvOjEfrO8U5NikR0AArNF5AHtNDU0dyshoyPjA8fngumS8AXDZR7s0EqACJmYWRWlk8N&#10;LZx7c6Yp8AHBvKxvi+fy7LPPmm3BgSL2XpwvPe82x1p5We0bmdHQ7nhfWNh4j5xgZwEPTRgTb8uW&#10;LUP+P2EKRk7OqNnjaKk4rm/FA7Xj6PGigRFVh/+KxcR2vk5ZAAnXdvqbiJBDE2KfPZYvd8xMBAnQ&#10;+GpmEeCrlWMABL7iiVyjMR4+NL6OaZjlMNsEL3Z8dXMuIMU4aHr0iRMn+p8A5zJXewyaDJoJ17fz&#10;cT4urt2kSROzuNr5A2iEy9vjMVOx2NvkcEyd+IO4T875z3/+Y6InWcSt+ZGUBLRYZyNikcUUzQWN&#10;g2AOAMxel4UUsGdcG7iC6RNZWPAPftUAR8bgHKfGAGgQxci5aJlcg3tEq7bPD9+e0z+Ixgo4o3Ei&#10;E8ZDS2IMzmcfaQEACO+INTlyP3xM2HcAebMoAHQ2zJ1jAT8rZ0CP4zFvlpUXyDPneaLd2sYHFqka&#10;9h3l2sifZ4TvlWaBink632N+5/niv7S5eIA5H2GANXNGy+RjA9kQFOW8NmOjtVoztVuACMdwT/iZ&#10;MZ3yO51UFz7wmL/XKrcEPFCr3M/nN82Or2/AhsWUYBDb+ep0RowFD0oUoT2WMOrgxhcvYfb2GKcP&#10;hgWYMG/rQ8OXheYUytTIQsg4+Nmc0X32mpyPRsExmAMJYkDrKGsxIZjAzs2p8TAm941W4Ewmxj+H&#10;lsQ5mAptFJwFNUxt9svfzot9nOMMkuFajIF8rRmU8HfMejT8b8jCphe4PUx8N87EX+cxs2fP9t8X&#10;Pjhnw2yL1uI0vwJ0aN9WBmjD9rlxLJoq56HFosHYsH7uCU2eeyE0Hg0TH6MTjAFT7sXerzWxlvWC&#10;ct/VqlUzYwc3+8x4X3keyM36KwFTglW4F+d7zO9OszZjEpgEkKHBEj1p74nznfmY9voAFB8oWCeC&#10;k+XtMWjxaNDI34IcMmWu5a1k8pv+cb2DK1QCHqhVqDi9wSqzBFi88elgOnM2/C9oDMHVPCrzvVTE&#10;3IgYxD/l9MGyaKPJEul4sEWknXPDd4VJ+UCVaA72fjBZllXX8WDGBTyDU10OZhzvnKMjAQ/Ujo7c&#10;vaseBQmg7WHCw/x01113GZMSCzimNEL2T7SGhoTpDxMowRvIA18TJkOrbR6qTLgGSeBoTuUtYfZb&#10;rvnMM8+YeVdUw3oA0LsFxlTUNbxxDq8EPFA7vPL1Rq9kEkD7IEoRUCPKED/JiZyLBNBjusPfhjzw&#10;udkE84p6dJgM8W1WhOYXPCeiXTFPV1Qj0MRWy6moMb1xjqwEPFA7svL2ruZJwJOAJwFPAodRAh6o&#10;HUbhekN7EvAk4EnAk8CRlYAHakdW3t7VPAl4EvAk4EngMErAA7XDKFxvaE8CngQ8CXgSOLIS8EDt&#10;yMrbu5onAU8CngQ8CRxGCXigdhiF6w3tScCTgCcBTwJHVgIeqB1ZeXtX8yTgScCTgCeBwygBD9QO&#10;o3C9oT0JeBLwJOBJ4MhKwIAaVQW85knAk4AnAU8CngSOdQmAZ7/T4qXfgW5e92TgvQPeO+C9A947&#10;cCy/A+DZ/wO7RbahKOebvwAAAABJRU5ErkJgglBLAwQKAAAAAAAAACEA7McsJO/+AQDv/gEAFAAA&#10;AGRycy9tZWRpYS9pbWFnZTIucG5niVBORw0KGgoAAAANSUhEUgAAAbUAAAGmCAYAAAD76BroAAAA&#10;AXNSR0IArs4c6QAAAARnQU1BAACxjwv8YQUAAAAJcEhZcwAAFxEAABcRAcom8z8AAP+lSURBVHhe&#10;7J0FnB3Hkf99yd3lAhe43CUXRocvl1wujkP/CzuOE9tBk2yL2ZJsMTMzMzMzrrRiBjOTZMuSbJkt&#10;W+b+97d6e3deT/XbtwL7yZnRZz7aN9PTXU1V3dW/qjrvv/7rv8xvf/vb7M7aIBsD2RjIxkA2Bs7p&#10;MfCxj33s6HmXXHKJya6sBbIWyFoga4GsBc71FvjDH/5gzmOXVizXm2++abI7a4NsDGRjIBsDpzYG&#10;ioWXv110IM+KQqiVlpaav/3tb6Z27drZnbVBNgayMZCNgVMcA/Xr1zfPP//82yVT3vZyi0ao9evX&#10;z4wdO9Y899xz2Z21QTYGsjGQjYFTHAPVq1c3995779suXN4uAopGqA0ePNjMnTv37WqHrNysBbIW&#10;yFrgHdECN9xwg7nvvvveEXU5lUoUlVCbPXv2qdQh+yZrgawFshbIWqCsBRo3bpwJtWIAirBTy4Ra&#10;Ni+zFshaIGuB02uBTKgVCVDkTAu1F1980bzwwgvm1VdfLWiEkI70fHcq18mTJwW1WazXiRMnpH5v&#10;vPFGQSS+8sorp9QelMFd6OX7ifLequvll18WGvk/3+XbwNcp+X8h9Pq6vfbaawVVjXSUQV+9lVdV&#10;5wq0+baoypgv9BvmktbmPCu0LU+n/XzZhcwVzzeS9EJ/IVdV54ofH5XNr0yovQOF2po1a8zHP/5x&#10;88///M/m29/+ttm2bVveMbZnzx7zne98R9J/5CMfMQMGDChYGJLx1KlTze9///tTFoiFTIDTSQN9&#10;H/jAB6R+P/3pT80dd9xRaXt8/etfl/Qf/ehHzahRoyoV2DC3Xr16mX/5l3+R7y6//HJz8ODBvOVA&#10;F/mT/hvf+IZZuXLl6VSzoG/p6y996UtS5he/+EWzYsWK6HcDBw6UdP5+z3veY/7t3/5NaO7YsWPe&#10;8pYtW2b+/d//Xb79n//5H7Nr16686emT73//+5L+X//1X03v3r2rNAYLqrySiDa3xqpSLnNgx44d&#10;ebM6cuSI+fOf/1zeJr/5zW8KUnVNmDDBvO9975PvfvGLX5i77747Wg4o6GS7M6Zoyw996EOGuX02&#10;r8mTJ5v3v//9Uv7//d//mTvvvDNvcYx56ErSC4I734Ww7NGjR/lcoT0PHTqU95u9e/eW8yjao0mT&#10;Juapp55Sv8mE2jtMqG3fvl2YQr169cyMGTPMZZddZj784Q9HJ9G+fftEkP3kJz+R9EOHDjX/9E//&#10;ZNq2bVvQ3Fm+fLl573vfKwzpVHd5BRV0iokWLFgg9WnTpo3U70c/+pEwc5iTdoGagmljwEj61q1b&#10;m/POO69S1TALgX/4h38wffr0ke8QHAjQ2K5j/Pjxkr5OnTqSvlmzZuYf//EfDe15tq677rrL/Md/&#10;/If561//KmXWqFFDGC1jRrtgaKTzN0CmX/3qV8LANm/eHCVz48aNwhhhLnx78cUXC1O+//771W8O&#10;Hz5sPv3pTwsTJT0MjzYfPnz42WoKyXfLli2y2GnQoIGUy8IMoR1DztGXzJNf//rXkn7SpEnmc5/7&#10;nGEB9Oyzz0ZpnTlzpvRthw4d5Lv//d//NV/72tfM448/rn5D2ybbne8/+clPysLnscceO2ttQv8y&#10;V9q1ayfl/+AHPzBf/vKXzdGjR9UyEU7Mk5///OcGGrn5rrKFQd++fc273vUuA+Kb9F/4whfMz372&#10;syj/YMHDIp05Qnq+Z3zUrVvXvP766ynaMqFW5ELt4YMPm40lG83W0q2pe1PJJnPLrbfkdOp1111n&#10;LrjggvJnqJiYQExc7br22mvN5z//+ZwJNn36dPOpT30q72ryiSeeMKCMPvjBD5qvfvWreQflmZyF&#10;9957j1m7dqNZv36r2bAh9+b5PfdUrIAZ8DCgSy+9tJwE6GZlzsTQLnZln/nMZ8yTTz5Z/hqmzMSN&#10;XZhhfPOb35TVo79uu+02EfYI1fBC+MMsrrzyypxXCDgEYaHqGz6mnDXLS03Jqs0591r7bO+eveZN&#10;U6FuRbBTbtKG5//9v/8n7VOIGo2FAAxoyJAhebuUesH8/UV9WUjceOON6ncwU4RtUugxjr/1rW+p&#10;TCtW+KGDh8zKtSvNqpJVqXv5muXmtltvy/m0WrVq5oc//GH5M9qdscy4jo2NT3ziEwYh7K977rlH&#10;0scEIeo52piFhL/4noUkC8hCLhY6//mf/2l2795dSPLyNNC0es0qs3bdGrOuZG35zW+eJ2lGtffL&#10;X/7S/OlPfyr//tixY7IYYceuXdQD3rFo0aKC6XrmmWdkEZAcCzfffLPMlSVLlqTyYVxeddVVsuBJ&#10;XqRt3769qurPhFqRC7UJkyaYf/ntv5j3//X95v1/y73f+4f3mtotKrb6TEpWc+wWklfz5s2FyWjM&#10;koHMoEleqAJYGU6bNi06WFFjkefWrVtlcsIc3oqzkAEDuppq1f7FCun3p+5rr/0XK6wq1GKsMBFQ&#10;rCCTF0yXyasxcoQQdU+qDn/84x/LijR2HThwQJhyqOZFQLG6DC/UJuwGUT8mr4ULFwrzKtjGxi5S&#10;uwxuZm4q/YrpsP27pn3ibr316+amflebl55z51nUlf5KCl6es8NEICeFeKyef/nLX8x3v/tdk+88&#10;jfOO888/33BGnLxgNCwMtDNeHA+w0IC5+QsNAzuFQs51/DdTJk4xCxouMNs7bDfb2ydu+3tj841m&#10;YKeB5jX7j+ull16SxV7//v1z6KS/EELheSPtxy61Zs2akh4BzF3ZYoBxhCAMFzeop5l3lX3PDpAx&#10;TPtV9Ro8eKjp2mKwGdxtkhnUbWL5ze8uLe3zQRVCFQHFQjY0K0IYow7V6Ny5c6csktiBorrlzscz&#10;oB81In3Nt/4ibzQoLVq0SFWRcUn6efPmybijzR944IG8TZEJtSIXapOmTDLnXXGeOa+ecl9/nqnV&#10;tlZ5Bx8/fly26SETZ2UN42KXEl4w9wsvvDDnMeoD1CUwvNiVHOSoEcjjrRBqQ4Z0Ny1bnme6dz/P&#10;dOtWcfO7Vavz7KqyUznJqNtQvaJmSl4tW7YUBq8BJdjFoOOnPl26dBHGw7kkK/LYtXbtWinn4Ycf&#10;zkmC8Eyu0P1LGD8MJFTxwmBRq7BgKOiy/LnPhOZmpPmKmWS+ayYm7vHma6bj5GrmhScdE4chfOUr&#10;X0kteObMmSO7qMoEKWdinGVUtipHPcbqPmTi7Iz/+7//27BSDy/6gXMYHIvT5vyNYEQ1XpVr2uRp&#10;5lifY8ZMtl9NTNyT7N+jjBnfa7x51f7j8jt26p+82JVARyjkEcYINdT6aD3oJ26Ycb4zWgQ12oxw&#10;l8XiAiFfGfCDuYVKtLLzWa2dRgwfbeaNsbv4ObeYtbMOlN/8nmufjxg2uvyz22+/Xc7GQtUhC2J2&#10;SdpiBD5DG7B4Q9hzw3/ChUKStlWrVsku9ZFHHskhmXkSai5IwBxm8cFCnbNI3+61atXKztQik6Po&#10;7dQmT53shFpd5b7uPFOnXZ3yqnmhhvoweaH7Z6JqQo1B9u53v1vUAfv37zesmlmpcm4yaNCggngK&#10;DOutEmpDh/YwzZufZ7p2Pc8ywIqb3y1anGdp7lxOM4fxCJtNmzbl1KN79+5RoQbzRw3IWQs7Nhg0&#10;TP+hhx6KtgVCDYbw4IMP5qQhH3Y34cWCAKAF5xcTJ06UdqePUO2xmKiSUBvfwgx95etmnPmeGZu4&#10;R5tvmo4TrzMnnsoVahzsJy+AEgiQfEKb9A0bNpQxVNm5Kbtj2oyVdfIaPXq07PI0oQZjRzWKCoo2&#10;hzGyY7311lsLGn8+0fQp083DPR+20ss+GZu4xxnz6rBXzbhe41JCbdasWTllcNaJ8A2FGjsm1PqM&#10;C9SW7Mq5OQv63ve+Fz1Tu+WWW+SMO7kzoUB2N5UJNdqaNqsMeBFrpJEjRpuZI9aYldN3m+XTdpbf&#10;/J5hn4+0Qs9fCGbGcKht6Nq1a1So4QHpd7/7nUFN6S/6md1b7OwPfsOcDIU0AvGKK65IVYXFAOkZ&#10;U9ACfahj0Yyg9s3O1NK9/44SaggtGEIo1FAPslOLHUyPHDlSJh6rIJgKg5XzDCY4g4hVpb9HjBiR&#10;UgkVq1BjlcdEDYVaq1atokLtpptuEibv0WkwYRBuqCBhMqD6ku0B816/fr2sPkOhxspTE2oMQ5gk&#10;Pur8ypNFAf0AYAJGWNDFTq2KQg1UYfIqZKeGoIKJQF/yguEk24KdPW3AGAyFGjuO2E6tZ8+esnP1&#10;OzPU5OyQUaWzUCv0qopQYy6g1gqFGgs5baeGFoI5hJo9qRJljKFeBEWKRiDZHiAeUU3DlEOh1rRp&#10;00qF2urVqwVwU1Xh7turKkKNnRo7ylCooRKM7dS0fmHHz1iBdtok2R7s3lkAajtPdmqaUGOnC6gk&#10;1GqwCPzsZz+b2vFBU6Z+LHL1Y1V2apwTcAgbHkCjboMp8z52oQ5gtYZuHTUauwYmKZOew3N/41ct&#10;XB0Vq1AD2ICQCFVmV199tfnjH/+onhOg6ujUqUKFSXvBkFgpghLkrCjZHqjLYDowNnZcyQtmAPPK&#10;dyE8aXf6hram/2KLj1Q+VRBq/twCgZ68YOIw63zCg5Uxix1AKcmLdk22BWpb2pw6jBkzJictq2p2&#10;Ndp5HGMz3I3AHDU1Zr62rIpQY4EC7SzSkheLGtRpoWoaQYYGg/GfvJ5++mlBQFLfcK6wu2WHzxhk&#10;h5K8UPuz6Ml3pgYjB1VcqK1p2DZVEWqPPvqoLCxYtCUvBA0LM41OxkOoRuQZ+YDgRJWbHB9oSBDy&#10;zJXkws2f99L24cX5PuMgXHzAmxDCyXNY/20m1M4VoRY7U2tXcaZGp6IaAfHnL1Q7MC3gr9q1dOlS&#10;gdYmL2DsMLEYlDfM560VavnP1AYNqhBIHtEFks5fMCFUW+wOtIszknB3NWXKFNnJxtSC7ObY2SaF&#10;ISt4Vtkxf54IE4AhyYvdGoAUTaWiEotQm+jP1L5jj5Eqbs7UOk251pwoO1Pje1bd2IwlFzecUxBP&#10;MB9zZTzAXPMtipL0seoGHu8vBAS73xCk4t9TZxYAyfMlBCnmBqz4C70Qasf6xs/UJvSaUK5+JE92&#10;g0lvQggPdocII+2C6YbwfRYyADkwY9AuhDhCElW0v1DXARSqTL3PdzEkZiFtglCbP2ajO1Obbc/U&#10;ym53prYxR/1I3VGHeiAM+XuQRsgffNmMG7QYyQvhjiCLLcwAScGPUCX6i0UdfR3OB94zF5gXyTnM&#10;c8w9mHPaYiwTakUu1MZNGGfed9H7zAf/9sHU/f5L329q3ujQWP5CFcZ2HRQXK2lWWjBk1AtcMCbU&#10;Av4MhRUkKjAYHulZTfE732FvOKE4p+Fc4a0AivTt29lcc8377GH9B1P3tde+zxpAt88hD4Qh9enW&#10;rZvUj4mL2oKVKRcCCXiwN/5EgJEexkZ6JinnXNoONVlQ586d5bthw4bJdzA/JiPAExgGzDm5OuUM&#10;ifTkT3p2j5wp5bP/SjEyi37s2L+JuXH910z7rf9j2iXu1pu+YZr2utK8+GyFRxlvZoAZB2VSR8Af&#10;vkzoRD0Urn5BImqAlxhjZUxhg4eGgHLYFSdtJdn5JoUACyvOda+55hpJTx+QHsFYqCCFlonjJpo5&#10;9eeYrR2s+Uu7xN1+q1nffL3p265vOfqR9NSVuYKwolwWM6irvcExuzmEq58rPGfXwC6L9NyceWHy&#10;kQ8ROm7cOOlr5gnfsDPFjpFFIztAzrFD43TGJeM03PHG2lx7PqD/QNO5+UAzqOsEM7Dr+PKb3zwf&#10;0C8Xqo/hNXRiJwid7EzZhXoTBhaEixcvLt+dbdiwQcYPO0rSs5uiXvkAZtDJeTLlsEvmOwBMtAkA&#10;KtqRuZLUCqAi5/yZRSPpOYemn6BTu6oi1FjM0cfkG5t70AWPIE1VwUtV6a8zlbboz9RQBW7buM3s&#10;3ro7dW/ftN3cekv6MJ3zDM54mLCo05g0/kJdwCoxOSDQT6MHJz36bs4CqgKlRt3J7rAyEMGZ6DQY&#10;TGnpNjsAd6fu0tLtKds6Vv+cBeENg/oBE0cF4i9W2rxLwuuZnOxUSQ+zhflXFp8JgY7dDOn5Dkbn&#10;ocdeRZVcdXOmBjjHp+e8CfOIql63WturDau3mk3rduTcpWu2mb2799kdWK5bMBY97CygEbVYcnUM&#10;TTAlzvr8BZNhkhRqjO+/w0gW9RDlsKJOIlCxi0PgJ3eHLLTYzZGeG41DIWYGyfZ6+KGHzer1q826&#10;TetS9+oNuYsK/x0MEwFKmSxEkuevzD3mURJcg6qZXaWnk0VjZepiFguorWHMfAcD94tM2hdj7KR9&#10;GLShlmZHczrG+Hdbm82S9etM6cYNqZvnvE9ezBUWZYDEoJPzw+RCDE0F75LoajycIPhIT3/HbNqS&#10;5SAkWNT5sc/ixZ9H0+eMz9CmkYWPL4dFJpqWGHK0UKFGX7LT9LyBhRhjP7mQgt/AMxDC1JGFJ21U&#10;zFfRC7VTbTwYFAMkFDQIK5hsuALGgJj0+TwjxGjhYJ/vK7O5OdW6nInvUHtQv3BFzcTgXXiGghAj&#10;fVUZqy8nuSigXWhzbSfr01fF4Pp02wOmQr1CQQ2d7BCSdFIPnp3KgoXvKCcca5SrjTPKOJU2P932&#10;8HMlpJO60z/hc8bMqdDp+zp5RkabU37YF6RhzBTiY/N06x9+X9W54seThmzNR5tvwyTf8HNFG2++&#10;nJh7LF9WIUKN/DHVYTeKOhhaWPwivNBWcdH2HEewwOU4gTQIW4RqzAvPme6LU8nvHSvUTqUxsm+y&#10;FshaIGuBc70FChFqqFo5xwvViaigUZdzoY5kF5e0uUToIgyvv/76ol3EZ0LtXB/BGf1ZC2QtkLVA&#10;ogUKEWoYb3unE5zhAnbDlIkdnNeycDYIkjO0qQO0gsr4VLQXb0VHZULtrWjlrIysBbIWyFrgLWoB&#10;zq41RxPJ4jnX5ayMM1EEFwAg0MoIBH/kwLkfpk3hEQSgOrAKlZXxFlU3VUwm1N6uls/KzVoga4Gs&#10;Bc5CC7ALQ7BhQ8od2rhRJMAczs+wrfRmAdhGYpDvzRowwwCcEp53ggwH1JR0bH0WqnHKWWZC7ZSb&#10;Lvswa4GsBbIWKL4WwD8nZ2aYbHAn0c6eWhg/9qqhnRv2c+zcEGQIRG2nhqlKvtBBb3eLZELt7e6B&#10;rPysBbIWyFrgDLYAu7TK4s5hOI6hfWi6xPkaHk9AnmJHh9lLGMAUkAh2udmZWiWdhh3L7Nmzz2DX&#10;ZlllLZC1QNYCf38tUAhQBDs3kI2hX02852BXCZwf9CPG5WGcNwzusaMsVhOmbKf29zfmsxpnLZC1&#10;wDu4BQoRanhzwf4MsAjG89jAlZSUiPclb2yP7SgoRwKhYhxOGpwQYKdWJc8/b3FbZ0LtLW7wrLis&#10;BbIWyFrgbLZAIUKN8nHzhScfPL3gKQWPKMTKS3oqwfMLaQCVkIY75gvzbNapKnlnQq0qrZWlzVog&#10;a4GsBYq8BQoValQD7zmgI3HrFnNKzfmaTxOG5inGpsiEWjH2SkZT1gJZC2QtcIotUBWhdopFFPVn&#10;70ihRgwnHAx/5zvfkZANyci0lfUGqxW8pRcSdgbP4uikKQdP55V56Qdm+5Of/ETS+xvv9mf7whUO&#10;zlkpk/hmlTknpv0Ih0J6HBMXGrSTKNKgovgO/3GhP8l89cQpNFDhs31hSIobIGi8/PLLy50ux8rF&#10;nx8hY3x/AXkuxHM+Nj9EROA77IYqC/bJuQahYEiPw+C3yrceTqd/+ctfSrlEYqjMObFvJ1BztEvS&#10;UXO+viMyAZGzKad58+aVIufwNQhCj/SMKUIYvRXABAK/4mmDcvFzyDlSZRcO0zl74hucehcyPnye&#10;8+fPF6/9Z/LKhFqRh54p72y8rWt3MBqYpIRyYJBhRIiRIJF8K2MqZINjVZA/IH7wUJ7vgulghU88&#10;LsrBaPGiiy7KO1nxq0Y4DdL7G0FX5evNsqbgf3/jjN7+HV4IXmiDUVImcF2YWEwAE14EOxU8qZOe&#10;wJYcHlfGvPB2D5oKj+N8h3eCGjVqFBQbDaGLXh/nqqdyvWHr/bpyh3mxuGFc4I0eGkFxcQiOENcu&#10;BCCMigN10lMf/OUhDPM5YMbDPPY9MEe+42/iuKHG0S4g04xT0pD+d7/7nRzG45m90Au0Gn00b94i&#10;G3lgac69YAG/l4hT2uR13333mS9/+csSK45yiVDA+UllDnPJg0Uc5ywhMk6jF7qIjOHnChExqGOM&#10;+SMAiQ6AMIMuFliUFUYtL6xtmBg2RlHqzo3eQF47duyQaB0+rhoRzCuLvoGXfuYHcx9aiXiAQXMh&#10;jpj37t0r5bFwPJNXJtSKXKixc+rRb4AZOGJUzj3I/u4zeKiZNmOm4+xlF5MNRuW9oBNqhoETRnPW&#10;BhFwVsIvwIRC24xkelaMrPa97zTescJDGE6bNk0dn7iUgWkQ5uZ0rmXLl5n+A3ub4SMHpe7+g3pb&#10;JrO4PHvoJA4YjNyvcjHEhDETk0m78AHHCtnboPAdTC8MDZL8FgbPjpW4Y/6CIXOonAz7o5XH5Efg&#10;wsST3xfSRvT63NkzzQjbHuOGD8y5Rw3uayaNH2tjudlIomUXYUEILeSFGJEVCOjITkq7MDMh3AbM&#10;x1+ENaL98gmcRo0aycLKtyELrTCES7I84o2xeEjukmCS7OoLve6//35pv1q1/mwP+6/IuevXv8L2&#10;38Wmdeu2Odmxa2dM0g5c+PhjrhB7L3axA4U2QAUw8zCidfgdOzpcMuHt3V8ILeZKMoRL8juEGIvL&#10;pEaB+IiaH8J87bN06XILahhmhg4da+9xiXus9XU4zPbh8py5gjBiHPuLfifUSjIsU7I8Anj+6le/&#10;kttfgC8Y92EE7eR31Au/irT1Bz7wAdmhn8krE2pFLtQmW2PAUWs2m2UPHDGL7z5Ufi+55xEz77YH&#10;TM+Bg80br7lAkISrYLXbrl27nDFC1GtWifnCwuOJmknDRCeOU2z1TsYwHwTn+PHjc8phsmOYqF3s&#10;RliNE6sNtQ23Foq9ssE9YuQwU7p3prn9oI2P9eDK8vs2+3vT/tlm6IjB5Vmw04BpjRo1KidbhBYq&#10;Vu3Sok6z+/rb3/4WJY0dAN4JklGaYWbshFDH5LtQRZGOdqP9qnKxOxtpBdozO2eZl25eZF48sLD8&#10;fvnmhWakDaj69LPPl2dJ7ChUbMkLrwl4HddUsjCocCeNAMCbAoJIuxDwaAaSkY1JR/3Q9Wvtqz1j&#10;V4igK/S6/fY77QLmT3Y3SKyrCfaGPn9Ptuq7m2xcvJvKs2MxwS40VH0h4GHSWqwuFjgIKHYW9DXt&#10;RuDIfBdqfFwthYs5ykhGmU7mgQEwbZ+8gJATZ8zHYSukXYYPH2NWrjxid2Avm23bKm5+r1jxmI0L&#10;NqY8GxadLGbDfqXPYnMabQ7GyagQkxdaDvhI7EKrgcZm+vTpBgFEm57JKxNqRS7UpltUzuTNe0zJ&#10;4WfMmocfL7/XHnzCLL//MdN/+MhyoQYTR1XEYElerIryqSBZoSLQYP7sLL74xS/mFWqEX0fNECKB&#10;sORHeGpMioi5BAWEEbA74GZg51vRaQN97LjRZucdi8z9xzaZex4rLb/vs79337XEjB47svwzAvyx&#10;Q0gGfuQlZwXsjvKpSHjHippVO2chBBONXQTepBwf6NCnQ9165ZVXRr9DdcXOiRUxZ3CofapyIdTG&#10;2x3ay7cstlElV5s371pVfpt7VpkJQ3qVCzUWNKgdQxUWqC/6m51OIRc7cdRSPjp0+A1MHHUvO7rk&#10;hbErwjtfvD7GDW3BDhHVW9hv+ei74467rHPav+QVao0btyjPAnU8qujQLyA79ZgKEqGGBoMFy5Ej&#10;R2Q3WplQw7iXKM2MpeRF4FkEmzZXtHrWrl1bzoUrO7dOfjtmzEQ7n5+1i0djx2/Fze8NG54xo0dX&#10;aCvoT8ZwOKcRTsxpTchTJ/hAMko15bNwyieoOKel/bgQQCwaz+SVCbVzQKhN2rTbrHv0KbP6oWPl&#10;NwJu2X2Hc4Qaqy0YTijUULWhzogdgqN2YOByoU5hxZZvp8YgRvUSTgBUnAgLbQLgBBQhlgxbj3Bh&#10;tezVP4UMbITajtsXmvuObjR3H95Qft9rf++6c3GOUGMHBUMJmSOCCtVWPiAH5y2oRzjLQM2KII9d&#10;+JejnFCosepHsGkXzB9hwk6JC9XvqQo1dmlvWIH2+p0ry29z98ocoYaQhgmHQs1HnGYBUNlFG3A2&#10;1KFDh2hSmBVnraFQY8FEX8fO1ciQNmHs0eYIFlTahV5eqD355FD7CRqEsYl7kpkz5ybLQCuEGnMB&#10;4RsKNXYqLLwqO4NGDVmIUEMbwVwJhRo7ePo7Fr05WW92y6grASJV5UKobdjwtPV9aGzcsIqb3+vX&#10;P5Uj1NgBolIN5zTjk7NejU4WIHwTCjXmNWeGhVwI90yoFdJShacpevQjO7WqCDUmKqvv5EVEV/yc&#10;aUKNXRzM1b9jp4bKzkexZfKyGvU3k5PVJ4M5RKi1atUqOgEQXCFDYzIghLHkL/SqqlCDztD6H/Us&#10;KpJ8YAeEAKtydrEIJna6LBpY0SbbA2TkunXrZMUaLgRwpcOCIbwQpuSJGtRfqMFQD1bl8ju1QoUa&#10;6t8+ffrkFIHamf6vTKjt2bNHdvOosr2/PNon2Rac//pzqVAlNWjQIBEW+YQajJMzYPLAKS1qu0J3&#10;kKci1Fi0hK7phg0bJgvAyoQai55QqIVzhQUcZ7iMweRijg5A7Yx6tTKhhroe0FHsDDjfeKmKUGMu&#10;anOa8CvQyQ6RxaHvbzQvLAjY3YUq0fr16xcM/siEWlVmfGFp31FCDfgtAmnMmApdOc3ADgqwQ3hu&#10;ApNmVe0RbayuUPvwm1UkyCacegIW8DeH2Exe1JzsUJIXunfea9BjDenFyh/GUpUVaFWEGsyRs64w&#10;f3ZQ1FVT/SB8Q2EHw0dVBdNG+CTbA1AEK1aEczi5OSNDCIQX6kp2IzBF2gtaECzsglDbFMrIqyLU&#10;EET0bXiGNHr0aDkjy+cAljMe2pEVeLJvARAk2wI1LW0OopBvkhc7URYS2jhgXIbOYdm1cV4Tah1i&#10;07qqQo1+ZlcYnguzgwIsUZmaTxNq7IKT7QGYyo+d8IyMBQ8o0nwwfUBfCBotdEoh7K0qQo0FGWM4&#10;nNOcbbIwYzGC+jNZP+hj4RHuqEkfO7MO6c6EWiE9WbU054RQm7ptv9lw7Hmz7pGnyu+SR582K60K&#10;sr9FQXqgCFVnK3/ttdfmtAIqQQ3ogFADVcWugV0CN+ceIJ5++tOfynkXOxbO6vztGRCIwiSDZMUJ&#10;M8M3mnaBHsQFTfJiNY8Qrsx8IPkNQm3P3UvMQ09uMfc/vqn8ftD+3nfvshz1o0clJmmCicDEYzZh&#10;BA0MUYicpyHUgGbDfJPtAfMDKk/dkwySNCwYwgUGdQE0A1OjHN/uAG84X0PAwTALuRBqE0YMNK/f&#10;bqHv99kFxr1rKu7715iJQ3vnAEUQ5uFuEOQZfR0726FOqM80YAg7zmRbcF5GPpTBGVDygiFiM6ld&#10;MDZoSHpMR5XLzhBQQSEXQBHO1F58cYRNPtnenBf5e5rNp4Vp1Kh5Tla0dQicQdV29dVXV1qkJtQQ&#10;2OFcYXwwp5LAGeYUAjVmn8V7dqosHEO1ZaWEJRIg1DZvfsGqB421tay4+b1p0/M56kdoZ+GbpIm+&#10;ZHfP/GHe0L/J+jHu2dWyC/cXC2v6rVBXUplQq0qPFpa26IXaBHse1nvWIjNt5y1mytZ95fdU+/e4&#10;0h2mc68+OUINmDC7AA70H330UTlDAaCBioyLgUpwu9g5FitKdg2V2eoAbMC2ipUd5SCwYH5ev86A&#10;T6pwYI6kR5CRnt0egpFD3apcQ4YOMvNXjzQb984263fNLL9L7e+Fa0ebgYP752RH/YHLc1ZIuaAu&#10;gRF75CUMhOd+Zc7OALMGVLg8h7nC6LjzGaLCxMkXJsR3rMI5Q2QH5IEFXqWr1Rdmgk1QVS6E2qDe&#10;3czdK0aZh0ommwdLJpXfD5dMNAO6tjHPPFeBfqRvGRuonKERlRZ94ndDnk6vIuR8BdUXamUWQNSF&#10;77jztQVIP9pwzpw5kpZzGfrAn20yLpKq8OXLlwtdGKCTHhUkAt+rfAtpkzvvvMuqvH5rab3GMubr&#10;g7u6Xej9wQaObJqTFXMk2dc9evQQOv2uioVabK4g1GD4lQFFKBAHA7Qzc5D6IbA4g0WVjbBgriSj&#10;K2N6gc0jBtc8920OLYXYf/lKDho03PbtzRbpeNAuUCtufk+bdsAKo+E57QGYh/qjoaFMBA5jOjwz&#10;S36EGpXzPlT8fMMODe2LP19m4cPzmKofvpFUwxfS15WlyYAiRQ4U4Sxj7LjxZoqdgOGNwIMhJC8G&#10;ESsrmAQ3gxI0mb9gGEyomC0OkxRVUwh6CAcSQo+Vty+HszyYGBfMAFVX8gAYYQrTQLXpnYOirqzM&#10;u0dY7sZNG834CePM1GlT7T0lcU+V56GaBwYNdNrTyYRLnjmyC0PoJ6HrqFxpN/8NKDWEcL4LtZus&#10;kMranZ2XV+VAA6tXVJWxC5QZu5mqXqsseGDSxAlm+tQpOffkSRPNAruACHdgCDQYLHTyP6APrwJj&#10;JY46ye+oQW76dL5e/n/aKHax6vfGyaRHhZZMDxNL2g6SDwKGna3PH1WlFtwxViZtTB5Dh462UPWx&#10;wT3GDB8+Sph18oLRIrB9mSzKEKz+QoPAM8ZteKFWBGIfnh1q9CGY2Jn7clDzeSCNNy3w2gHfB36O&#10;JNsdWuAHhV6lpXaujJ9o7cymp+7x4ydYZOTGnKxoQ+Zkck5XpvpETeyjSPMdKuOkQbpXtYd8yhfM&#10;YrCqi7nK6p8JtSIXapV1YOw9IA4GVLjKYiKzqoqp/JiA6MjzgSiSZXLORDkY2PoLJsnkC2MV8R4h&#10;QvqtW7eeatVO6Tt2CZQbqvYQqoBjPMTYZw5DJT3vCoVdA5tHqPJdMtQ7Qp5dTz7ByJmG1l6nVNlK&#10;PkL9CY1Jo2o+gU7GjaeT3SxjhTYgffJm9V3ZRZ35JkSOAq7RmDPpfBlVcbVUGR2VvfdzJTwTZQ4w&#10;brS5An3UoTJASbJs347JBSO7Y+ab73vU29BDu/ux5NsEWqqCFK6s3rH3fk4XerZLHTytLO6SF4KS&#10;d7F2oox8yOJTqUMm1N6hQu1UBkP2TdYCWQtkLXCut0Am1DKhdq6P4Yz+rAWyFshaoLwFMqGWCbVs&#10;OmQtkLVA1gLvmBbIhFom1N4xgzmrSNYCWQtkLZAJtSIRasB4YwihbJhmLZC1QNYCWQsU1gIgbyvz&#10;kFNYTudmqqKyUwPyPW/eHOuNYYKFmE+Q//3N76lTJ1nvAjPlf+09z6ZPn2Yh69PkfSyPmTNn2Hwn&#10;RvOYMWO6zWdq6r2na5qF0rs89DJ4jr3c9OlTonmQf748Kuo6OS+d0JqvrrSXVldP+8yZldV1ckF1&#10;nTYtTacvw9V1ZpRO6Js9e5barxV0zrD96uqaHBcVfTJZPE/k61faO1+fVN6vE6Utpk6N15Wx58ef&#10;Rif9Gqur70fKyJcHdLq6xscf70kXay/yp5zYe9oxNtd8uYXUlX6vrE/yzVdX13gens5C63qqfCVZ&#10;11PlK26uxfvkdOrqxw5thZeeEIV5boqnU6O6aIQafvT+93//x9rqfM7azow1bdqMlf/93bbtWGsM&#10;2ce68Pmpdb3Uxdqi5b5v3XqsDTkz1hr91rTGjNfIe56FeTRo0Mt6b7jIGiEPSpVBesr9zW/+bL0z&#10;NJb8kt/zN8+uvbaldYD8B/tuTCoPvm/efIR1GPxrGyfphmgef/5zHetT7nfRPBo1cnWtU6dzKg9P&#10;50UX/dl64LgqWtfGjfta10y/tHUdmKKTurRvP9bayPzReltpoNLJ++uvb22dNP/WeiAZrbYXbfDT&#10;n/7axvHqoObRocNYa8dTW9LQNlqfNGkywIYM+r7t127RPH75y8uscfEVQnPYJzyrWbO9HT8XWldW&#10;Q6P9+qtfXSZ9EsujWrWbbL/+XvIP6YT2m24aZuvxG7VPfHtedlkNO/6ujvZ7w4a9pa6MZW0M84xx&#10;ceml11kbOr2u117bwnq/+JFp0WKUOv54fsEFP7bjtHk0j8suq2779WKVTupKOzJ26tfvEa3LH/5Q&#10;zTLQa9UymCf16nW38+BXtt1GqH1CG//yl5daQ/PqUkbY5jyjT370o1+o/er75Mc//oU1er4pSif5&#10;//KXf5D8dZ7QU+ZavXrdonyFPKhrjK/Uq9fDOii4yHooGhytK3Ptqqua5OErLayt5s9tHkPUfr3p&#10;puHSJ1df3UzlCYyX733v17bv/7dSn5qnJi7Oja+KRqjRXHXr1rAD+PfWTshYuy/r8cj+72/r2MLG&#10;RXrRCoyO1m7ocWscnfsez0oEqx4/fo01NF0g73kW5rFt2/PW28IA8dodlkF6IpD07z/FrqZ3SX7J&#10;7/mbZ0uW3G0NUkfZLb5Ln0zDbxzat2/f13pE2GNXTHoekydvsK6Dhqp5QNfOnS9JXdevP5qiAzpJ&#10;M2DAFGssOzda1127TtpJ2MvW9c1UXaHZriNssER2ldtUOnm/YsV91iPEIGODOafqCh20QYcO/ayh&#10;9aNqe2HONWlSiU3TV77X+mTv3jesYXYz61vyuJqHtZe3nmHGmiFDZgvNYZ/wbM2aQ1Z4t7D2TvF+&#10;7dNnnPRJLI9Fi263/TpS8g/phHbcK3Xs2F/6ROtX8h03bpUdf/Oj/b59+wmpK2NZG8M8Y1yMGbPU&#10;eqLQ67pkyV2W8bWxkaz18WcddVgh0M4sXnyH9U6i5zF27Erbr4NVOhlbtGO7dr2tPeWz0XkwatQi&#10;62pqsUon82Tz5qftPOhjfYLqY4c27tVrjIEW0odtThvTJ23a9BB6wrkGnfRJ27Y9rBuw26J0jhu3&#10;0pYzWvLXecJzMtc2b34yylegkbrG+Mrmzc9YH7MDJSKAxlcot2/fiXb87c3DV+6yQrebuPQK86Du&#10;tCN9Mn/+gVS/kT/jpXHjftZX5eXnhvQ5S1QWlVC7/vpr7IrpImsUa2Rw8L+/iYG0du1jttNaWpc3&#10;90mMpOR7hBSDYejQBdbv2lR5z7Mwj9WrH7G7ju6WgbqQFGEexF3q1m2UDeZZIvkl3/M3z2bO3G2Z&#10;9ABrfPqGxGlKpuE3QQibN+9imfkGmYxaHiNHLrWTsY/N481UHtC1bt0RqeuSJfek6KBepOne3Ub/&#10;7jMpWteSkqOWuXW0dX0qVVdogiF06TLMMuLVKp28nzNnn51oPa2B7OspOqGDNmjRoqtlKneo7YWA&#10;HzFisU3TRb7X+qS09EnrK7GBPVN9QM2Dydyp02Ar2CYIzWF78mzBgtvsSvsGy4RfiPZr585DpE9i&#10;eUyfvt32a3/JP6QT2rdte9GOnW7SJ1q/ku+QIfPs+JsS7fc1aw5LXRnL2hjmGeNi0KBZsjjS6jpz&#10;5i7r9aSZ9Xz/mjr+du58VQKCzpixQxihlsfgwXNtv/ZS6WRs0Y433dTJulc7GJ0HAwZMNwMHzlDp&#10;ZJ6sWPGQnQedrTH1SXXs0MYdOw6yHn/mShlhm9PG9EmzZh2EnnCuQSd9cuONHayqdVuUziFD5tpy&#10;BpaHn0nzhEMy11aseDDKV6CRusb4yooVD9sdfg8rGJ9Vxx9169JluB1/pXn4yi4bXLSd9bH6fCoP&#10;6r59O55qOll17uZUv5E/46VOna5253tm47OdJdlz1rLNhFpCcDIwMqFWwQQzoVbRFplQyxWOCKFM&#10;qLk2QdBlQu2syagqZ5wJtUyoZTu1sl1rtlNzTDrbqVUIcK8BynZqVZYtb9sHRSfULrzwtzKpUD3w&#10;v7/ZNaxf/7hVE7QSNQG/k+9ZLaFqGT58sT0TmybveRbmsW7d0TI1wfOpMkjPCrRHjzHWg/sGyS/5&#10;PX/zbM6c/aLOYPVO+mQafu/ejUqum1UTbBKVgJbH6NErrH68r5oHdd+w4bj1qt7KqlofSNEBnaTp&#10;2XOM1dNPida1tPS4qCu2bHkuVVdo4uyla9cRVtW6TqWT9/Pm3WzPNDiXS9cVOmgDVHKLF9+tthdn&#10;caNGLRX1I22j9QkqG1RyK1c+rObB2RGqwz59JgrNYXvybNGiO0X9uGPHyWi/omqdMmVjNA/Uypy3&#10;kn9IJ7Sj1mvVqrvtE/z16XQMG7ZQxl+s30tKjlkVUUMZy9oY5lm7dv2sGnOOnGNqdUUl3LDhjSKA&#10;tPGHz1/CzMyatVvO3bQ8UNO3adNHpZOxRTuiOly79nB0HgwcOFPUpBqdzBNU/fQ7atKQTtqXu1On&#10;Ibau86WMsM1pQ1StzZp1FHrCPKBz585X7BjvWK5q1ebasGHzbTmDJH+dJ3Cs0UpUrTG+QnsNGjQz&#10;OtdWr35U1PTbtp1Qxx/ldu060qJNN+XhK/tsXduLmjHkf9SdduRYA1VrOL7In34AsJKpH4vETg2x&#10;zpnaBRf8RnTK27Y9Z/XTFff27c/Zs4x77WRtIYfC4XsYN2lg8n36TLZ/Py/MPDeP5+XshYHB2QaH&#10;4Mn3pN+y5Rl7rjLIHl6vthPp+Zz3pOXZ+PEl9gC8n+S/dWtuGfyGcaEbHzNmhZ106TygE4aADn7T&#10;pmdSeQBmQUg0aHCjCNCQDlfusyJYEcDkl67rc/aM6n5LR1uZrGF7URdo69BhoD3zWqTSuWvX8xa+&#10;vkXOzDiDDOtKmdDPuR0MVGuv3btfsGcmc4S58b1GJ8IMRr9w4e02j9z2hE7oaN++vxXi41Q6qcfM&#10;mTstUq+pbfuj6tigbBYRnB9qfbJr1wv23Rqbpo/QGNLJ95xzwkDnzbslSifjj7M/rQzaZ9Giu0yN&#10;GrXN0qX3Sr+F449njM++fSfbxdELqfEHnZz31q3bWM5KtfHHgoj3nB/SdskyXHu+IGexzZt3Velk&#10;rFBXGOyiRXeodaWfWGQAftDo5D1zjfMuBLg2dmhj+mTgwFkydsI2pw2pK3SsX39MmSd+rrW1dd0Y&#10;na8sMjgD37pV4wnP2bl2p/AVFkYxvkJ79e8/NcpXWPwxT2g3ja8AJGEMjx+/LkondWUhy3lrSIcf&#10;f02atJFxGo4v2m737uctCrRFJtSIFsJ2rRiu2rVr2RAln5eD4WbN2glD9jcDu2HD5hamfJ1FubUW&#10;oZF87363s4Kxhkxo8sh931YmR926N9iQMTWU7ymrnR1UrW0Z18tBO+m1PGrWrGcZUx2ZsNp7VsnX&#10;XFPNrpqaKHk4OqtXr2VprVX2fbquMGjyoM5pOtrZNmgjdNaqVS9KZ+PGLWxdq8tE0evSwdJRu6y9&#10;tLp2EEFx/fU1VTqpR5MmbaUMdg5aGQg8dmE1a9bNQ2dLW5dC6GwU6dfK6aSf6HcWCtrYcHQ2lH51&#10;Yy/sk3YCJqCurOpj7YnAqlMHOvX2pHwCsZKX1q88o9/pV2gKx5en86qrrpa21+YBY5iwOW786Xkw&#10;/hg/+jxhHrSS94zl2DyoUaNu2fhLl+Hm602SB2NVn6+uT9hh63R0kLHJ+NNo8PO1WjXma5xOxh5z&#10;NsYTKqezndCZn680ljT56HR8JU5nrVr1y9qrtcr/PF+pX1/nK82bdzIXXvgTazZwZd6I4sXA688m&#10;DUWlfqxR43rz9a9/T1b98+btt7D6veX3vHkHLKR2hWU6da2KcZF9fyDn/Zw5e+UbUHKoy+bO3SfI&#10;vTCPMWNWymSbMGF9qgzSkw8r5R49Rgt0Nvk9f/OMA3ImKrsDykmmmTt3v6gHWPmxG9PygM7OnYfJ&#10;7oWdGGWGebBTRKCMHbsqSiffo74J24K8KINVIQxu2rStls7c9iTNggU3W9VhV0GLanTyfvDg2aLC&#10;JH1IJ7/pK9pi1KjlKTr5ZuHCW0TFCZOEhnSf7BdEGIyHvtHoWLjwZktDZ9kdQ1PYJzxDPYTwpO21&#10;unoUJ8jEWB6DBs2W1bZWV/rZIfHaG5CrsbHRrdtIQfTp/X5Adh4wr3Hj1kb67YC0N+oy2k6rK6pJ&#10;BCequbA9+c1zGB/jNJYHfYLAjI3PyZM3ChN34y+cB/vkGZoGdkBaGfPn3yyoV+gAhanROXv2HhkX&#10;7GAYr2Ea+ql374m2ro1FbRf2K9+ABGSXz04q1ifsBhmjjFWNJ6Aeh6+MHLkkylfQaIBK1cfwARn/&#10;CCzGckinL5N+RdsQo5N5yGKH9tL4CloTeBeaD43/LVp0i4Xz17H3H8+mzCj6vItKqKF+/OEPLxbd&#10;OTr2ZAh2dMj+nGnVqodFp5x8jw6as5Xhw5fYyexgxjwL80A12KpVT6siOJEqg/To1Hv0GGsnkTt7&#10;SX7P3zybM+dAuY5eCxXPWQdnalOnbpYzDS0PGDhnJ+jCwzyoOzB3Jvzy5Q+m6IBO0vTsOVYEUqyu&#10;qKeYSMChw/aEJnTw3bqNsOeHJSqdvJ8//1a7SOgt5zIhndAB/ZhIoBrW2gubLyY8wpPvtT5B3cwu&#10;afXqQ2oe2MJ16TJUVHLQFLYnz1DXwkA5Ywnr6vuVMzX6JJYHTA+VLvmHdEI7ZxqcqXGmq/Ur+XKm&#10;hjCJ9fv69U9IXRnL2hjmmTtTmyv2clpd/Zka55mx8ceqHqFB22l5+DM1jU7aj3Zkcbdu3WPRecB5&#10;GosejU7GAip+FgmcMWtjhzbmrBRaSB+2ObTNmrXH7lg7CT3aPKFPGOMI8th8pU+wySN/nScclbm2&#10;Zs0jUb4CjdQ1NtfWrHlMTCQ4D9PGH+ViKoRgivOV/bJowiQozIO60470CYursN/In37gTO3SSy8p&#10;esFzNgksOqGW2am5g/3MTq0CgZbZqeWaWWR2ahUozcxOzbVFZqdWISYzoZZB+jNIfwbpzzHQziD9&#10;GaT/bO6kznbemVDLhFom1DKhlgm1zKPI2ZY1b1n+mVDLhFom1DKhlgm1TKi9ZULnbBdUdELt9IEi&#10;i98SoAgINw3k4f0KckB+JoAigBLCg+W3EiiyYEFhQBHsrmJAkdGjAYp0ywsUAcGGsa6WRyFAEZxM&#10;AxTZtevVKFCka9fhclAfB4rsEQBQDCiC/0sQf/g0jAFFQOZWBhShrvmAIqA88wNF9osJRQwowvmK&#10;A4rsjQJFAE9gfB0DitCODihyJApsADhRCFAE/6ZxoMjQvEARwC4ARaBHA4rQJ5UBRYYPLxQo8ugZ&#10;AIqczAMUGVkgUCQNdqLu+FnFID4DiuQXi0Ul1GrWrG7OP//bYlyIZ/fx49eW3yD0RoxYInZmwLIn&#10;Tlyf8x6vGHwDAonJSHqe5eaxXgw9sd9hoJMm+Z70EyasFfsfTAMmTcotg7Q8w5EwTAO488SJYRkl&#10;1vRguSDcgCrjjT9ZBjB78gBm7CHTIR38hqlhS4Qhb5iHo3OdQLKBKut1LZE6Yu80dOi8VHtB0+TJ&#10;pfJ927a9FTrdeyDV1AW0ptZe5EM9QGKm67rWTuKN0g5AkeN0LhKDZBik1uZTppRKXUEeamXwDGQk&#10;daXtQzppc9oLw2n6LpZHr17jLANtL/2VHjvrxKQElByObTFszu1X2muDresAMSmJjZ2hQ+eLLRyO&#10;j8MxDJ08wwyjTZue0nZaGb16TRCzAMZfSCe/MQdBcGKYT9tpeYCwZAxr9WBMkzfwchCOsboA54/R&#10;SR8MG7ZAyqBPNDqpK3OVfmXuhmkol37Fjo25r40/jOkxn3HOgvX5itkLdYGvpPsVvrJI+ApG2jG+&#10;wmIGBK9GJ9+wkGFRhUej2DyhXzt3HpqHr4wWu1EWRiEd5Dlq1DIxW2FBrfGEadM2Snicv/zlz2d7&#10;M1TU+ReVUMP4+jOf+ZLAzHEBBQPyN0wTO5Fq1a4TpgHsPvm+e/fRMomZRHgw52+eJdPwDXnAVLw3&#10;jjAPfsOkYaKUmft+lDxjtQRTYeWPPVtuGWNk4GJ3xURI5+HoZJLVrx+jc4wIPejEPsbVpaItfL2g&#10;EwGcbotR8g3fIpAcnWEe1GWc2MKxq9TrOk7g+iwCXJm5deU3dllegGtlwICh0TPZdJ+MkQUEhqvO&#10;a0i6zRE2MB3aDJrTfTJOXBSxCIC56e01WgQrtn2xPGCujB2Xf9ivo6UdYbD0TWxsYLiNcwDtPf0E&#10;Q6KuCAR9DBOHzNWVttPqyriirtiaxfqEsUO/9uo1Xs2D8U2/6XTm9kmcziYiUGJ00icYTsfpHCXz&#10;hDmrzVf6CYg77cUYCfuV3wgsDPdZsMT6hD5lvjJWw/biG0xW4Css7mJ8hbGD4Xycr/Qu4yuD1PFH&#10;2d4oP0YndUBokVbnK0PEno521ejs02eC+dWv/mCN+/+WGV8Xi0cRH3rG+1Tkf3+z/UYVwgQgRAkq&#10;uOR7b0flQ89432nJNDzDdgZGvWnTs2oeqBSxJ2GlRJnJ7726B9sZmBJqHu//0KfjN6oSp37cIqoI&#10;LQ8MeMmDd2Ee0Ik9HSs77NRCOqgrKjIYXv/+08v9xIV13bDhCVkJYwdG+pAObG5gONRVo5P3c+ce&#10;sJO9r1pX6KANvJ2a1l6o+qgr6kfvdy+kE1dbCL2VK53vvZBOVJIsFFi1Q5NWD9w5IaAJcxLW1fty&#10;RCh5f5xaHkDlUT/yjm+SaaB9x45XhKHg+zHWXt5OLdbv69Y534/0rzaGeYb6EQNb2k6jE7Ui6kfU&#10;etr4w54JYeNtt7Q8nJ1ab7Ue0OCh8mvWPBqdB+xs8Ieo0Uk/4v4M1SDzIaTT+2hkDuAs2PtcTNJK&#10;X6Nqa9oUf4gvqvOE/mYhQbrYfKUtWcT6MkO+gn0afAV6Y3zFOzSO8ZWVKw/JIlaba75cFlzYv8bo&#10;xPcoHmO0MezG38vihMCHFAr5H6rk2rW7ZHZqxeQmC6GGQ2MvLPjf3zAqnBHjogifhj7+kn9PBzPg&#10;vENZz9jCPJxQw+fis+WxkZJ5uDhlo4XRk1/ye/7mGUKNSeI9mifT8D2Ob308NQawlgeqBHaNWh4M&#10;YJgeq3XOqkI6vCBkNYcnhVhd8ZfHJNm06elUXaEJxuvjqWl08h7vCDBy9PleiCXbyxmadxW/eVp7&#10;IZDw1MAOyQuKsE8wEmeFyvmhlgfMzcdTg6awPXmG30h2ODiUpf2SabyQwtAXlWosD5gF8dR8CKKw&#10;XzGsRTjTJ7H2wjkv6vFYv+PXj7qyQNPGMM9cPLXZcpal1RUjcXYfCK+wT/i9a9frsivF4w1tp+Ux&#10;ePA8UdVrdNJ+CDU0EhjEx+YBaliEmkYn37BIYR6wGNDGDv1Cv6KK9cIkSSu00Se4+oKeMA/oRACw&#10;w0GoxehE/e4XK5SZ5gmPCl9ZufKhKF+BRuoam2tOqPUUoaaNP8plAYlQi/OV3eJODGcJYR7U3Qk1&#10;4qltSfUb+dMPRI/PHBoXke/HLEhohVFpZnydGV9nQUKzIKE+oClCKwsSWthRXlGdqWVCLRNqrITD&#10;SM2ZR5HMo0gW+ToTaoWJNGMyoZbZqWV2apmdWmanltmpFSozij5d0Qm1Cy+8OBok1J8zofuOBfMD&#10;Ugu8lvd6QMAj5bpvf+jrD3JJ7wAYY8TbdixI6OzZ+wTF5gEt6SChrxcYJLRfniChT5Q5NI4HCQWJ&#10;hUPjWF0BinCwfPpBQntXGiR0yZJ7okFCAYpw7vZ2BwkFbOIdVWuBMzmDArgQDxL6ipyp5QsSCmSf&#10;uFuxIKGcC3OmVlISDxIKMMcDRTQ6sd3iTC0eJPRNOVPLFySUsz+AIhqdzAuv6gIoEpsH7kwtHiR0&#10;1apDci6XL0go8wjQSixI6IwZO+VcOBYklHMmQkCRLkanO1MbHA0SSiBUzq85P4zxFfp18OBZ0bm2&#10;ahVBQntVGiSUqAJxvrJXwuPEg4S6s/osSOg5ZKdWvfq15rvf/T9rmPqEBTc8JQaq/t606Uk5oGfw&#10;wXw2b859j1f7LVueEoQc6EXe8yyZB88I5gdMeNmy+1JlkH7jxuNia4SNF/klv+dvnmH3A/wbIMbG&#10;jbllAHoAjAJykYi7W7c+HeTh6IQhMBlhbum6PmWBD3cI8IEBHObh6HxSGDCTlXqFdPAMg2RQXQic&#10;sAzqsm3bM+IRngPwNJ3uPUIA+DfMOMzDte8T8h5UoZbHjh3PSAgeDrhpG61P6AsYPeE0tDbfvh06&#10;+wrac9u2sD2h82lpJ9oLA26NTtoHcA+BW2N5YMPUvn1f6a+QTr4nujG2SggVra48A40KjH7rVn3s&#10;AKihrvSvNoZ5BjCHAJy0XTj+oJ2o7D4ganr8PSl9BTqScUrbaXmwGGKhodWDuQajJz4X8yU2D8gD&#10;O0qNTuoBeId+RzCGdNK+9BNCDZMAygjbnGcsLrGlZCHL+EnWhTyJIoDQw4YwRieClzZlrIZlUNfF&#10;i++yfKWF9GuMr2CvCRQ/xleInMB8BpmtjT+i0LNYwd4uH1/BzEfLg7oztgG0ENJH4wn0A0FCL7/8&#10;0qLfTZ1NAotqp1a7dm3ziU98WhgHRp0IDn+zCmLwEmgPA1h+J98Dp2XgApfGJgUkEs/CPLCZwq6F&#10;AUj6MA/g6dj4YEiZLqO7PGMVjP0NTKF167CMnrI6pQzStW7dW6Gzl9isYGjpyk/nAQoK2xkEhlZX&#10;Tye2RjqdPQUVho0Pu7V0XalLbwmeyERK08n7PtLWBDNlhxLS6QxSu0tbYJul0dGmTV9hwN6+Rqsr&#10;jI9+dX0S9mt38XwBnQgtnc7esogggCd94vq+Yuy4MntYZFgjWRTly4N+0fukh+SNQGJRpLd5b7Fl&#10;or6xsZO/rozhXjJ+sUGk7XLr4fqMtqau8T7pJn0CrJ+20/Jgp8c419uip6BVfXDOWF2gMU5nL2kn&#10;P0+0scMz7NRoUzc+w3nQW/qLsUG7pccwdHYtC/7KGE6PHZ5hZxkbw46vdCgPzhnjK9BIv+h09ioL&#10;2gtf6aiOP+YJ8z3f2GjQgKCq1WU3FtaV346vuMCtGl/BFOT//u/XNkjoVZmdWrHYqbFT++///qms&#10;7NavPyJhzf29YcMxWUnBdFiVr19/NOc9K7YNG47Kqg97JL7nWTIPvgGOj6BgpZzOw33DrgC7FPJL&#10;fs/fPBs9eqUIXtQVJSW5dPIb2zKEEruC0lItjyOyo0T9A8pRo5PgoQxe6N2wIbcM/w27LHYFYT2g&#10;k2fz598iE5adUEgnaTZuPCY2Uaz8NDp5z2ofwU36kE5+s3uB4UyfviNFJ99s3vy4eGpwu1K9rtiY&#10;wTBQl2ltvmnTMWkrjPKhKewTnk2a5IJassrV6kqbYdyNeUEsD7xoYICr1ZU8MTmA2QMf19qLZ8D5&#10;cRyg9/tR2fnUqtXAmkrcHO03hBAG57SdVlc8Y8CoUe9Rr2QafvMcoYUXmE2b9DwYfzBJjU7GDrt8&#10;FmUEgo3NA0wkMCvR6GS+Mk/ZAWH/pdHpdoOdxRieMsLxVVp6TLxrQAdamrBfoZPn1BUVd4xOdvjM&#10;V8oL6YBOND/wFcwHYnzFGTuPlPfafJ0xY5fMeXZ9JSUhb6KPDssYRtUao5O4g+SBG7aSklzeRd1R&#10;e7NrxYtKmAc00Q9XX93M/PGP2U7tvGIRas5OLX6mRoBFVuRn5kzthXKj5aqfqe2v5EztDVlBorqL&#10;na2gLsEeSTuX40wDNQuqBm/omzxb8T4nYZ4wp9iZGioPVo6xMzWMNVkAILg0OnkPE2aViG0PZ2Ih&#10;HdBPQFSCdGpnBfhtJLLw6ZypYdwLA0UlB03hORPPFi26S3ZynL3EzkoJNDplysZoHhgrd+x46mdq&#10;0AHTynemxrkwq/716+Nnam5RNUf8Nmp1xfg6/5maKT9To+20PCo7U+Osih0DzDh2BuSChM5S6eQb&#10;Fjz0e74zNR8kNHamxkIH34/QE44/+hmbUBZV+c7UcNeV70wNQQdfyX+m5oKExuYadXVnai+q4485&#10;27XrSInUHWtPVJgItfiZ2muyCJg6davYpIVzkb4mSGhmp5bZqZUjv7zRLWdyEyaUyCQK4eU8w/Kf&#10;8ywMkmHqyTT89gwBv3pMPC0PVpYINbxChHlkQUJz2yyD9GeQ/gzSn0H6Cz2HK6oztcxOLbNTy+zU&#10;vEeRWbJ7DhdE7BSyyNdZ5OtwsZxFvs4iX9tzladl+55kGtlOLbc9YKCoRFA/EuIj3FHSXuxWUTFx&#10;RqkJJBgzZ3acRXkXRck2Ry0DIg2VHOdhmVDLhJofHzBuzi+BuWc7tWyndg7v1PL5fjwiaKjKfD/2&#10;6zct6qMNEIrz/fhM1Edgt26V+37EA/7evW+qvvd27nzF6r45UyuN+gDE9yNnJ3Hfj87PZT7fj/io&#10;5Ewtv+/HTpX4fuRMbU3UlyG+H4mKEPf9+Galvh+BMReL70dvf6j5QwTscvq+H+eddd+PqL+d78fX&#10;I74fXyvA9+NcOQOK+348IWdV+Xw/Yg+KuUbM9+OKFQ/LGRDq+JjvRyD9+Xw/eqGGT0/d9+NLAkLK&#10;5/uRME7erlT3/QhUvuVp+n48WGb/+lzU92OXLoX4fmyfx/cjfi45U8t8P+YTcEWnfsShMYPXH8iy&#10;kufmXAXwBAe6oND8wbJ/D2NnVzBs2CJB2/HeG/sm8wApBrwWx6NhGaR3xtejJc4U+flv/f8846Ae&#10;oeadKCfTsLqE2XDIjlBjwmt5gHQCaaflAV3Y1IAcA7kY0uGDWHqHxrG6sgNiwm/e/FyqrtDkgSKg&#10;6TQ6eQ+CEqi1d+acrIs/uGenBupLay8HFFlm8+gm54tan0Afphig9rQ8HFDEeemHprA9eUb5wKV3&#10;7nxZ7VfKdkFCN0fzAJSA41tvhB/2K6AEdq2gW2Pt5YKEzoj2O3aJ1BWgiDaGeQZKc8gQBxTR6sru&#10;GTs0FkTUK6ST58D5qQ9tp+UBeAK4v1YPxh8LM/oVoEhsHgBmATyh0ck3znk4QJHXU3T6uYZDbYQa&#10;6cOxAW3MNW98HdYVOgGhuMCZO6J00iexfqW9QSvCV1atOhjlK96hcWyurVr1iMwThK/GVxxQZER5&#10;lIgYX8HkCKBImAd1J9oBCw2EWthvtB39UKdO18xLfzF56a9Vq6b53OfOF5g6DAzDTn/jjR5hg70S&#10;O5z0+4nyjMHZsGFz8V4PWi6ZB+9ZsWEbA4PTyiA9cGlsvML3vOMZkGvsw4BdU05IJ54+sEnBTgeI&#10;d/I9RpzkAcoJOyEtD96DCsMmBcEX5uHKnCh0cvfpM1mtK5MIOyEYh1YXjGf5Hphwms4J4q0EMAt1&#10;wfA0XVfXvt4GTcvDw/mB28f6BKj+9dfXkDprdIImRGBhn6XTOUWMyIkxptFJW1E2iwSEUiwP2rpR&#10;o5ukTuHY4Xvyhg4YZN++Yb8yNqYI06FvY2OHcRfvEzc2XF3byOIsd+zQJ1PK+yQ2/pg/jHHqSttp&#10;ebDYoU+0elBX8gBNCmowVhfqGqOTMcn4cwFkx6hjh3zZIXHztzZfEfDMeWKMaXOtd+/xUgaagBid&#10;vCMNddLyABhGGZQV5yutZPzE6AQ4Rh7UmbqHPIHfxAREAOfjK8x58ojxP8Y4Qj7NEybaXfN08+tf&#10;X57FUysmoVazZg3zpS99U6zux4xZLrYn/sbmhgGJMTGDE0h88j27Ab5hdcmEJdouz5Jp+IYBV6dO&#10;Y4mATZowD+DnGBzDJLEzS77nb56xa8DIloi5o0eHZSy3sO75whCwj0nn4ehktwjz0+lcLswG2xlU&#10;PPnoRDWo0ck37Bgw6GRVHuZBXcaOXSk2e8R50vLAbgtmAuOiLcP25Dd9hR0Rk0wrA5sa7HNor1hd&#10;CbPCZEWIanSMG7dK+gTmBM1hn/AMOyIYuV5XRzuLDPouloera1vJPz12lklYI3ZAjMPY2EAwsuiJ&#10;vR8wYKYsEvA8Eo7hkSOXyTOYPIbVtJ1WV8YVDJQdiN4ni+WMkn6l7bQ8GDfs9mJjhz6pWbOOCEV9&#10;DK+QcUGfaHQyX1kEEI08Ric2g8wT8mBOhHWhn5xQqyt2o+H44je7RdoT4Rtrc6KZO1u2JakyoBPB&#10;CF9BqMb4CpoXFrpxvjJRBCftps1X+oCxg/CL0UkdHF9ZrPIV1KiUwaI5zIO2mzBhtbnkkqvMX//6&#10;l0KPn96R6YpQ/XixqCH8Nt+rKVBPeNutVaseLldX+Pdsz9mSO9+PM+S9V3cl88BOCDXB1q0nUmWQ&#10;nm0/g8b7CPTf+v8pA8NodnzeXiyZhu9djLFu1vh0i6i6tDyYPExYLQ/qjurQqVofknol84BO0rAC&#10;ZjUfqyuuddDBoxIJ25P8UE3ByIkdp9HJ+/nzb5WdgVcJh3RAPwJ66dL7UnSS9t57jUxymDRto/UJ&#10;qmBUcrgBCuvq1SrYmLF6haawPXmGsTBeYFDRhHX1/erUj1uieWDozi7Mq3fDfkWtjCE6fRJrL69+&#10;jPU7tpbUlbHsVW7JMcwzDOJhYLSdVlfOORFIqK5p05BOVMUY7qO6QyWl5YGARv2o0Un7uXPhzmKs&#10;rPUJz3CvhvpRo5P3nF8jsDBbCemkT7hh5Nj2kT4cG9Dm7NQ6Cj1hHtCJ+hFh4wOianPN26n5MpNp&#10;aG8Mmzm/Jlio1ifQBo3UNTbXULWyM0Z1qI0/p/4eWa461PnKPgHFUNcwD+rujzUwEg/7jfzph7p1&#10;u2fqx2LaqVUO6XdAEc6ZYKYhcpGB4iNf857JHSLtnP++7hb9+MwZQD+mbcycnRoMoYucy526nRpA&#10;kZbit5F6hXV1wUxHya4hVlfOCmAICLcQ6Ul+TBQfJFSjszD0owOKZOhH156cvbBrjfU7zI9dFGe7&#10;2hjmmQsSWgikP41IZfzt3OmAIj5CsmYWwM4HoIhGJ2OFRR/qRc6ZwvHnHSk7oIhbQGq2mB4osn37&#10;yypylvnJ4hBaKCOcr7noxxOqPee2bQ4ogveSGJ0OKDKwPDhomic4oAhn9TG+4iNfx+baihUARXrI&#10;+bWGqqZu7JwBKsXoRDCjvWGRF+bh4qkBFCFI6OZUv2WQ/gzSn0H6z5hQyyD9nkm+9ULtNdX4H0DL&#10;6Qu1F86AUHtIdnswY80cpGpC7YWIUHvxDAi1Q2dAqD1cJtSePYtC7aVMqBWgMC069eMPfnBROcw9&#10;XFGxuj39ndojZTu1zE7tzOzUMqGWCbXYTi0TaowNbz5y+ju1TKgVINOyIKGZ8fWwLEhoFiQ0CxJ6&#10;2urHbKdWiMB5K9IU3U7thz+8uBw8kbTlQG/vHBq3snp+BxQJbaZCoEho9+IOhQGK9JQzA82exAFF&#10;xpYDRUJ7EgcUOSCAAvTemp0QB+MARWI2UeSBp38AAVoe0OCAIq1Ez6/ZpDigyFhBDGo2Pjwj3hRA&#10;EbwxhHWlXg4oMsICRUpU2y0HFLklak9H+0K/A4rcq9o8cXgNMgt7Jc1ODTo5Q+CcCTs1zW4KsIOz&#10;U5uk2l1BJw6VMU/wh+zh2KBszg/pE812i2eAEjh7idmpAUoA2YidmmYvRx4AMAYMmKa+p27Yp1FX&#10;7BC1McwzkLceKBKOP8rwdmqa7aA/I3NAkT2qDRl5cPbsgSJhGblAkcfUPgmBIto8cQ6Nu1iAwxtR&#10;O7VOnYaUA0XC+RoCRcK5pgFFNDoAinTuPDg6/pxD4wqgiMZXkkARja84oEivcqCINv4wHdBszEjr&#10;+IoDimCsrtmpeaAIhubh+POgLBwaX3rpJW+F7CjaMopKqNWocZ355jd/YBYsuM0CJO6UIIP+Xrz4&#10;TvEaAOQVGO6SJXflvCd8Cd/A/Ajyyd88S+bBN+PHrxNoLXmFZfj0CCSQdkuX5pZBXjwDtgtMGIa/&#10;eHFuGdBJuA5ilGGbsmzZ3Tk0AKiADkAe2L2ALuSbXDrvlANlwrEABV66NDcP6Fy06HZBFILG4/t0&#10;Xe+0h+dbhdEzkcL2orxly+4RkAdG3Gk63Xsf+gNv/SGdvkzsAgmqGtJJGStW3CsozWbNCMuh00lf&#10;UFdQmFqbL19+t9SVhYRO590iOImXBmMI6aTNoRUYOwi2WB5ESKY9oTtsT/rZBYLsKFENYmMD5CzC&#10;U3tPH3DIDxyfoKrpPnFjAzAAedB2yXHh+uxuEZyYe8ybd0uKTuhmXAKVRzAuX36Pmgfjjz7R6KSu&#10;c+ceEHMPFjyxupIHqFSNTuYWdSQP2i1sT37TT5h7MGe1+Uq5wNsR0IAown6FTsYlpgUgnmN0YgJE&#10;m8JX0v3q5gl8BdOEGF8BpQmohfcaX+FbjkaIFqDNE8rmfJFFaD6+AjIWgE9IB3mySMGGEd4UjmFo&#10;WrHiHvOXv9Qzf/rT5UUrcN4KwopKqNWpU8f8x398TAYxk4HVk78ZuDy/5pprxfAZe6Lke+DvPMOO&#10;wwUSbV12V+TBMwYewTed0bGeB0wHuynKzC2jlTzjEB46YObpNNDRRgxsYdRxOm8QOoESO1pz6eR3&#10;tWrX56GznTBHF6ATOnPz8HRWqwadN0Xq0i4PndS1nTBH2isfndSDdOm6trL92F7a4eqrr1H7xPfr&#10;lVdeGamrowM7IgJj8ne6T9rKZCePfH2CvRNtFssDxkYZ8bq2lvZijGl15Rk2kK5PwrHlxg7jjzIo&#10;KzZ2oLEyOgkmSV762IHOWkJLrK7UIUbnDTdURqerC/1Km2plkAdmB/noxJieeUbfavOVNmSeMnZY&#10;JKbby9HJ+MORQaxP2BkzX1nMQlfIVxgz11xTzfKVRtH5yiKCulTGV7zhvMabcFKATV2MrzAmKuMr&#10;tBX10fgKgvv//b/f2CChV2ZBQoslnhpBQr/znZ+KioYw68nQ7Zs3PymwcYwoWcnwO/me2GGESWcX&#10;hUX+pk3HrQrveE4ani1adKestoHKh2WQnlDs3nVPWAbl8Wzy5E2ihlq37qgSpv64uN1hgLHL2rIl&#10;l07ygE4MtNl9oFLduDFNJ+o8JiF+/sI8oJOw8thdYWcGTWFdeYbrKAY/vjLDukLH1q1Piq0c6hmN&#10;Tt6zY8Q8AfdOIZ2USV9533taHtu3PyWwb5gB32t0EjOOyY6dmBbqftu2pwTmjqpq69ancvrU1wNI&#10;NwyWgJRav6KKxfCVHWUsD8IN0a/0SUgntKNicgFRt0vbJcefpwOjalS6Wlts3uzGHwySsayNYZ6x&#10;o8QQmLbTyqBPYJ5u/OWOHX7znAUgO0raLkYnGgmNTtoPKD8LS3aDsXmARxN2QRqdfIM9HRB12k0b&#10;O7QxxurkQduEbQ5tuHBr1MjB7enDZF2gE9tGhCNu52J04sjA9evjotYP+QraEoQm6ucYX+nff4Zo&#10;V2J8ZcGC22VsYG6kj7+n7E5vsOyy43xlY1m8SMZwbr/SNqhJnWOJFSpP2LHjabtQaZvFUys2O7XY&#10;mRr6c3+mBuPK5/sRVUTMRxsDI9+ZGnp73HH5AJ+6j7Z9ec/UOENArYf6JZ/vR85OYmdqzvdjK/Fc&#10;r529uLO/0WITlc/3IxNN83NJvZzvxxHWE8G6vL4fYbKaj8qKM7VuskjI5/sRAX72fT9yphb3/Yiq&#10;LJ/vRxckNH6mBlTen6nFfD9y9oL9VqzfK4KEPhH1/YgbuHy+H32Q0NiZ2p49Lkgo6qqY70cfJDTm&#10;+9HFBOyc1/ejM752QUK1eYLAcWdqcd+P/kwt5vuRPiFIKGelmu9HFyTUGV/HfFT6MzVv8JyklblD&#10;1Gh/phbjK7QXquu470cXJFTz2+jLZa5xFJDPpyxebzCB0H0/Oj+XLOBivh/r1eueCbViE2oZpN+B&#10;LxC+54bxdQbpzyD9GaQfQ3NnfJ3Zqb0V52bnlJf+TKhlQi30TpFFvs4iX2fx1LJ4aoUKy6ICilTu&#10;JiszvvbGnMXjJivbqWU7tWynlu3UChU5Zz9d0Qk14qlxfoMemv/9jT6dA3Dvo43fyffe4a6LpzZd&#10;9O88C/PAK4n30RaWQXr07ZypTZy4QfTaye+9A9lZs/aW+5IjfTINv7FncmdqG0UHr+XBwTZnapyL&#10;hHlAF4fa6PkBUYR0QCdpOFPjEDxW1w0bHpfDa1QiYV2hCd0+YJMJE9aqdPIeaDdnajDukE4ftJHz&#10;MuzEtPbi3A7v6Jyt8L3WJ5s2PS2ILhwFa3lwfkBYGkLIQFPYnjwDeAECc/v2F1N19f1KHsS4i+UB&#10;AIkgoeQf0gntO3acFHAPzpu1fiVfAEDAtmP9vnbtEakrYCJtDPMMUAznN7SdVlcANQCmsIfUxh9n&#10;upypeSe/Wh74qGzdurdKJ2Nl27YXZezg5Dc2Dzg75FxNo5NvVq48KGdAnHtpY4c2dkFC50sZYZvT&#10;hvRJs2Yd5axKmyecPwGeIF2MTkwbvF2pNv5wvAxfARwT4yvQiD/O2FwjnhoOjdlRanyFcjlTA2QW&#10;5yt7JJIEbR/mQd29k2lMEMLxRf70Aw6NL7vs92dfchRxCUUm1KqZ73//VzIJ9u59XYSDv/fte10O&#10;rUHRYZPB7+T73bvxg/e6oB9x8st7noV5ALwAzYfQCMsg/e7dr1oGOsyGJ1kt+SW/52+eMag4zOcw&#10;fc+e3DL27HldgBkYURK65cCBN9Q8QEHBIHF+zDfJcqALQ2QgviCz9u/PzQM6KReUJnZRsbrSXsCH&#10;YaBhXSnv5pvfEC/pCB2NTt7DQGkvmEpIJ3Qw0WB+IN1COinj1lvfFMQhxtd8r/UJ4Ansc0COaW1+&#10;yy3QOUgQgdAU9gnPsFcCEYgA1/rVtddQcTIdy4MD+E6dBkr+IZ18j7NaGBeoUq29eIawIFzLgQP6&#10;2KFffUBUbQzzrG3bvoIYpe20usLAGRuuT8Lx95o8B/3IOL3lFj0PQrZQF60ee/e+Zsfwc7IQYb7E&#10;5gECDcGm0Uk9WKSQB/MhpNON4dfFRo1wPJQRtjnPnFBrL0650/PkNREiCE6AXTE6hw2bL44OiOCg&#10;jT+ie7OABOwU4yuAzwBlxeYaaGUWsiArtfFH2aAfsZPNx1cQriA0wzyoO+MPNCnArrDfqNett75h&#10;UcTtM6FWTECR2rVrm//8z08LA2R3wI7K30xABg22NXQ8SKPke/7mGYH4sPEB4ai9Z4JgJ8TqTsuD&#10;b/ieVX+sDMqHDuiBrpBO6MemhTwwLtXogAFjX+MMqNN5YHaA7QxlaXlQP+jEPidGJ8IGO7VYXfEo&#10;ge0MEHOtDN6ziMBeTqurrxftifmBlgcMmrpijxTW0/dZ8+aOTvom7HfSQAd1jdPZW4Q39nRxOnuK&#10;cXaMTmgnD3ZRIBzTfdZD+grbLBiL3q/EjbtJxmCsT2DAjI1Yn/BdrVoNJI82bfqm6PB0Yq8EPSGd&#10;7nd3aW+M+2m7MI2Pb+fGjjY+GY/dxUSCPonVBcEao5NvqCtl0CcanYwH+pQ2jY0N2trN145KGkcn&#10;ZTDGYnRih4bdnmuv9Fxj0eZs5Vrl4SuN89KJIXsFnWneRP2Za9jd5eMrzHnQnGEaz/8YO4RY0sYf&#10;gvtnP7sos1MrJqFWs2Z1CRJKALyJE9eKjYq/UZGhRmCi4alj4sR1Oe9JN2nSOlFTMRHHj18jd24e&#10;a8RDBjYprFRZ8STf8zdeLbDfYSdGmeF7nqFegnmhQtTSONuaFrKTitGJc1PSsCMM6eQ3uycYRr9+&#10;09Q8oJNJyko4RiceMphE1FlLQ3vBNNitxejEhghVVoxOdqO0J14OtDwmTy4RNSvBIvU+WSv0YXSK&#10;KhWawjafNKlEGA5Ch7/T79dJ+eQRqyv1R5Bgq6blAe2MKwyGY3XFkw3vSafTuU682VCO1hbQAOSf&#10;tnDjTx9fMEiY2OTJ2vhcKztWHBBAjzZ26BP6HTV6rL06dBgo9l8andi3+fGHyi1GpxeqMTrZ3UAH&#10;80Sjk2f0K0JlwoT0fIU26oDQA5Yf0gGd3pMMY1ibzzxjoeQ9EfFNyFeoIwIHDY8+D0pETeq8yaTn&#10;K7SjeWEesFPX2gvPLAh5BE+sPRn/zHnaPsZXENCoMTU6p03bYP74x9rmz3/+YxErB88+aUWmfrza&#10;/PCHvxO9tQ/G5wP7ca7iA2eiLvBBBf179NTolAkSOnDgTHnvg1Im8/C+H4nDFJZBenTV+H7Exoz8&#10;/Lf+f54534+Dy4OZJtPwvQ8S6gNSannAkBjg6M75JpkGuip8P7qAlMn30Eka7/sxVlfOqnyQ0LCu&#10;5Id9kQ8Sij1TSCfvce+DgSw6+5BOH7TRBwnV2uu++1yQ0Fatusn3Wp+gQkIlx9mGlgf+I1kgoP6B&#10;Jo1OVEcuSOhr0X7t2nWYBG6N5eGDhJJ/SCe0Y2/FihtQQKy9ONNFdai9p27YWrIbpH+1McwzFgEs&#10;SGg7ra4EqfVBQsM+4bcPEoq7NtpOy8P7ftToZKygLnNG90ej8wBVP/Z0Gp3UFaNrdmnYzWljhzZG&#10;/YhAIH3Y5tCGrR12avSrNk84P0QjQd/F5ivqbxa75K+Nv/Xrj4lGAnV9jK/QXtQ1NtfWrHlMhCdH&#10;EhpfoQ+Ya6i443xlf3mQ0DAP6r5nzxsiGKdP35EaX9SLfsh8P5rMS3/mpT/z0u8DpuIpBKCIR5gm&#10;xwZgCw7w2Z0gQGFSWvDNtzZIaBZPjT45/SChf5/x1I4ePWp3+2MsDmFQzr179+6c7dRjjz1mBfoQ&#10;SbNixYqzv9U6zRKKbKd2jcns1DI7tcxOrdDI15lQy4SaW1ydSuTruXPnmvPOO8986EMfMh/5yEfK&#10;b4SXvxBwX/ziF8173/teef/ud7/bahLanabYObufZ0LNDgjPRBkYrMgJEYEfwHjY9d1yNoM6IIzo&#10;y2/nYqiLIO20FT354hcS6Daw7DCPzKNI7i4oM77OjK8z4+szb3zdvHlze9zzQ/Pyyy+LA+Tkjdh5&#10;4YUXbNSUb5pvfOMb5vHHH5f3ffr0EcG2du3asyuZTiP3c1So3S82K6HqEGGB7hsgB+8RUmH0bGI8&#10;cQa0ceMzatj1qgm1tEByQu2VKgg1J0iTdDqh5mzyliy5NyVcqVfVjK/TUb69yo2zKsJmxNRphA0B&#10;tMDZRUgndLjYcV2tndid6iKAswHChwBo4XutTzhf4pwJ+Li2kMiEWkyova4uqnbufE3APcDh/Rlv&#10;cnxx/jJ48FxB2Gn9zthCiHBWhe1WbHEHnJ/zQ/o43F3zDZB+zoC2b39ZHTuMBQAY0EL6cGxAGyph&#10;zGOIf6jNkzO7U3soylegkbrG+MqKFQfL7V9pv5A3UbfCI1+/kOJN1B2bPPqE8EVhv1V1p/bGG2+Y&#10;H//4xxYs1CgqPlatWmXe97732bPRNTlpLrjgAvO3v/3NkEcxXkUn1C688OJy8IR3BMr/FeCJ1uVB&#10;QpPv6eQwSCjPwjwcUKSHTBLvnNSn8QABbL+weyG/5Pf87YL57ZfJyAD3YAmfjt8OKNK13HmulgdB&#10;QkFYanlAF4zeOTR2QULDurogoWMEPOEPlcO6YtvDJIBBhXUlrQ8SCkKMw+uQTt4vWHCrHIB74/aQ&#10;Duh350wuSGiYB0AFgCKk8Yf0IZ3YMQEUwQGulgfADmzMQDhCk0bnkiV3lwFFXo32K4bmHryj5eGB&#10;IrwLxw60AxQh3hrMOtZeoC9hftp7FyT0Cakr9kzeiW9y/PEMAJEPEqrRiU2gB4po488DRXB8TNtp&#10;eQDO8EFCw/cu+OarshDBB2lsHmAgzk0fa2O8AijyZmqeePAKQBEWoh6gkcyHNvRAEewhw7p68A5j&#10;3Buaa3QAFAHY5csMx58HimBorvUJtCWDhGp8JQwSGs4TvunadWR5kNAYXwG5jaYnnK/UvQIo4oKE&#10;hmXQDxhfFxIk9Nlnn7VI8y/ZCAm9RJ1Yr149O8e6yO7MX3379jWf/vSnzSOPPJIju2rUqGH+53/+&#10;x5w4caIYZVpxAUVq1qxhvvzl/xImOG7cKoH2+xuYMt4aiAMFpJrdRe77lfIM5skgJz0Iw2Qa3rOL&#10;Iw+YRjoPVyYwY9SLwHeT3/M3z9jdwFSAE48dm1sG5cLYsDVCaAFbzs3D0eltdFweuXXlPatgbOFA&#10;OIZ5+Lo5mHtrgaCHdJAHaC1MIECphXWFJmDDzjanp0Kne0/5wMeBGYd0+vbF1oiwHOm6YpqxzrZD&#10;nzKzAL1P6IsaNWpbYTBdbXPooJ70rVYGkGpMD4DKsyvU6KR9ABQQFiaWB/Bx4PSuXul+HTFiieye&#10;Ma7W8uAZdnmuPdNjhz6gLwizA4w83SdubFAG9le0XTj+qCuLLuz2tLFD3XnOzpe60nZaHiBa2c1p&#10;9aCtRo1aKgbc/ftPi84DxneMTsYkZguUEesT6gpMngWga4v0fO3de7zMV+Z+2K+OzmVSBujG2Hxl&#10;LmM+A1/R+hVwDzaMRFbX+coqEfAcKcTo5Fvg+KBWqXvIuygbGlgMx/nKcBkbMd6EcMa8gXBRaZ6w&#10;UsxMLrnkKht/7spKhQ1nZZynff3rXxcBhYrxy1/+snV+8X3zwAMPyPctW7Y0X/jCF8xTTz2Vk1/r&#10;1q3NV7/6VXPs2LFKy3k7EhTVTg3j649//JPCvDhvgjn4G2NDVBkuYGXL1HvS8Q1M2hmV9pQdRm4e&#10;zigSYeEMfXPLcHn0tauWpuWGvsnvXZ69RWhed50zvuZ3mAY6YDrYlIT1qKCzdV462RFgMAqT1fNw&#10;Rs2s+jUafHs5I/EuUTqZJDCFGJ3YhjHRYu3Jcwx9ib2l5QHjw34Ho1L6I90nvaUdCfBJWbG6+gCL&#10;Xmgk25xvaKcrrrhCGE+sPRC+2E1peTAWGBPUxRl8p8cOZTK2GGOx9kIQ0Pfae/LEBpI+YQzF6ISJ&#10;x+nsLcKZPPLTWVd2+rH2Yg7F6ewtc5AyEDpxOm8QRq63Z5LO7mp70h4+IKo2Ntx8xvj/WjFIDulw&#10;BsjdLZ01pL20+cwz5okzVoeO3Pnq5zNluPbSeQLtxRiM8xXooL06ROZaX2kr+jbWntTRzdduqfby&#10;fIP2QjhqdHbsOMAKtb9aQfUNO5abld/jx49PyRYE1+jRo61WyaqVyq7nn3/enH/++dbO7c9yfsbu&#10;7XOf+5zhefLq37+/pAMVWYxXUQk1HBrjJgublH373hB1j79xwYQdEx2KmyJ+J9/jRgbXMahVMKLE&#10;FQ3b9TAPF+PJBecMyyCPffveFINPVlvkl/yev3mGmgpbIlQie/fmpsG9DbpvGDUGl7hk0vJghcng&#10;pq5hHtDlQs+0KnfJFNZ1//43xfcj/hBpC+eCKre98HPJJEPVFdaVtLifQv3DClijk/eof2CeznVZ&#10;2Oa4rHJqKuzZtPa67TbcZC0SpsT3Wp8QO45dFq6GtDxw/8MKl10jNIXtybP582+RhQhusrR+pWxW&#10;86hacR2l5cH5Tfv2feVdSCffo8aF2eOmLdZerPq9Oy+t3znThU7+18Ywz1gIYGt52216XVG1oSlA&#10;TZUef2/Ic+bJ9OnbxHWSVlfn+7GXWg/aD5dM9Bmq1tg8YBeHRkGjk284I3Xq7xfVsUMbYwQ+cOAs&#10;KSNsc9oYuy4cBGza9Iw6T7ZseUEWI/hUjNHJjhGVrtavtDfxGWkvxp/OV94sd38W4yvYLiI0OTbQ&#10;x9+bVsODlsC5uNLGBgGBXV3TYxi+wvmhdwkWjj/mP3MN9ePPfvZT2++3lt8PP/xwwbIHleMnPvEJ&#10;89xzz1k+2F12asePH8/5/qabbpIdXvi84ELOcsKiE2r5HBpjCAqjX7HigajjUYRaPofG6L4rc2jc&#10;rVtlDo33VOLQ2Bmuci4Xd2i8TJhXzKExZ3+sDnGeG3NojPDlnAl9veaoFYfGGK5u3vxMXofGeFmI&#10;OegtxKExi4RFi+7K69AY12H5HRo3tMwlv0NjhEU+h8YYX+P3kLOG0Nk1ZSPAffBXzckvwApWu/kd&#10;GncXH5X5HBqjnjzXHRrTjhju53NozNlh5Q6Nu+R1aMxZV36HxjtltxhzaIwA5z0GyTFHwagE8zk0&#10;XrsWh8atKnFoPC+vQ+OVKw/JLi6fQ2OEWn6Hxgi1fA6NX5ZFwtSpcYfGdep0M3/606WVig3O1J55&#10;5plUusmTJ5tPfvKT8o6d3Kc+9SkTCsVq1fDR+33z0ksvVVrO25Gg6IRaZqeW2alldmqZnRpjIBf9&#10;+MJbgH588DTQj+dWkNABAwbILiwEgTRu3FjO2F57DUfZu8w///M/2wXD9HLZ9Morr8gurU6dOqKi&#10;LMYrE2qZnVqBkP40fNxB+rN4alk8tcog/SfPAKQ/E2pu93xmIP3333+/GFMDzX/ooYfknjp1qvnA&#10;Bz4gOzQuBNuvf/1rSbdz505JU7NmTfOe97zH9qe1MSjSKxNqmVDLhJodA6iuMjdZTjideTu1TKhV&#10;zU7t+Yid2pkTasijjRs3mq985SuCguTmLG3s2LE5ourQoUPmN7/5TXmaD3/4w/acc1qRijNHVtEJ&#10;NezUmFT+nIi/vY2UP2fyZy/+nQ8CyTkGDo3d4bULaplMwzMAGISf4IA5LIP0nMd07z7GwmNL5Vwk&#10;+b136jt7trNT88FMk2n4HkNlzpmmTt0sZ0BaHqNHr5DDay0P6AI8AcqOw/aQDm/b5uzUpkbrWlp6&#10;XM5FsAML6wpN2N84j98lKp28J04ZgBYmJXUL2xz6OSDHH6LWXthJAQ/nTI3vtT4B3AEEnaCSWh7Y&#10;5ADyAAAETWF78mzRojsl1A+BPGP9iq0bgVtjeQDA4EzNj6ewXwEGARQhcKvWr9CJPRNnarF+ZwxT&#10;V+L5+cCYvhzfr5y1Yo5B22l1xf6MIKEIoLBP+I0DYRCts2btFnsmLQ/OsehXjU7aj3ZkV4CT39g8&#10;cGdqs1Q6yZfYcZwt79oFKCk9dqgvMcZoM8oIxwb9NHOmO1Pj7CzMAzrpExckdFeUTnemNljy18Yf&#10;deT8GkfpWp9Am7dTi/EVgD8AbwBzaOOPcrFTw3A6zlf2iaE5QLMwD+oOqIz2ZPEV9hv5Y8OJQ+Oq&#10;BAnF/+OmTZvkvg+PyMqFynHLli2S5l6M4Yr8KiqhVr36teY73/mpCJ7S0sfFQ7i/+Q3jcqiu7an3&#10;GFBu3Pi4tVeaIIOH9DzLzeMJi+bbKwgjIjWHZZB+/fqjZV7S59v8nsj5nrx4hq0LzI3JsGFDbhmA&#10;M0BTcfCMvcmmTceDPBydCCNQWyAU+SasK8IE+C+TIMwjSSfCVa8r7XWHmBXQbqWl6bps3nxcoMEs&#10;AtJ0HrUAk+MSiqdJk7aCPA3phA76yoWE2aDmsXXrk5I/DJLv033yuCA8YfR4ladtkm3B31u2ODqx&#10;hdu8WavHE9JOCDUWPCGdCBLKxV5p9OhlkTyOy44V9CNlhnTSz/QrqFaE36ZNaTp4Rr/26jXOvk/X&#10;g7FD0FdsGPk/3SfH5BkwdezuaLuwLegTEHRA2OmTkE5+8xyhB6qVttPyAGAEg9TqQV3xJAL6EY8y&#10;sXlAHtRVo5MxyRgmD9pNo5N+ok969hwv/R6m4RkLLmD9LCTCfoVOBBFCbeTIZerYIQ9C4GAiw1jV&#10;xt/ChbcJX0GAajyBPHr2HCdo4xhfYUwwn0FQavOkpOSILCJAAufjK5gfkEc4NshzxYoHhU7C8Gg8&#10;YevW49ZG7UYbfqZyoEiRy6XTIq+ohBqHj//xHx8To08YJYLB3wxsnmOnhjHwDTfkviedD/JIID1+&#10;s9MJ84DJY5MCU9Dy4Bm2SNhmxd4z8MiD1TB05ZbhyiUAKDYlCITke08n9mXkwSBN5+HqSnwwBJuW&#10;h6fTBTdMtwXPoA/7MGJJ6Wnail0M9jd6GW3FtgY6dDpd+9InwNT1urYTuD55UM90nzg6r7rqKumT&#10;sN9de7UVOyNojdHJt1dddbUI8bA93VhoLYboCJRYHtjT+SC0aTpdXbFjQ3jG+oR2iI8d+rWFBAmN&#10;9wnjr67Q2qRJu9TYoR+hk/FFEFCNTp5RD9cnWh70ayNJo48LxnRLaXPKio0v2jIfnfSrDyCr0+ls&#10;Nd0Y1scGc40xzP/pfq2g09kP6vMAfpFvrnmeQHvF+Ap1pS6NG2t0tpYxTBmOTo2O1jJ28vOVJlYo&#10;XVMpX2E+aeOPBcRPf/orm8dVRQviOC1pVeDHRSXUatS4zjrQvMD6EbzDrszukd2Uv/lNeHqY/Jgx&#10;q6xa7t6c97hJWrHiXlFRYUO2dOndViVW8T35LFt2t1VT7BTGyW5v2bJ0HsC1CfSI/dfy5bk0kAfP&#10;cHHF6hDbrKVLc9NQJjsjoLnYGq1Ykc4DOrHxQa0CFB5ak3XlN6ojGB9w+5AOyli+/D6x8eGmbdJ1&#10;vUfqCBMlr7A9KQ86WMGyu4jRiScRVqDUKaTT1xVmw65Aa69Vq+6T1Tw7B71P7hH6YGzjxq0VmpJt&#10;wd8rV95bZujeS/4O3/MNu2eYNDuLsK7QST9h4ItbsZUr71PyuEc8X9Cv9EnYntBOf2NkTlkanbQh&#10;K3rUytp72oc+gckCy9bo5BlaANTCq1Zpdb1H1LkI1oULb1fHDvOHsYMXDr297pGdIONP63faCldc&#10;jB0g6LF5gIkE3nU0OvmG3TvCkV2pNnZoY3a+nToNkbkZtjltSB0QrNhLhnON3+wGESjsxkKe4Obr&#10;vbLDd/16p6jJQ75C7ET4CsFDdb7CGJ4gu8oYX8GeDr4Cf9H79T4xUmd3G+cry2VRhhs+LQ80Lwgz&#10;7O7CfqPt1qy5P9upFd+ZmgsSiv449H2GDhkjYhgoKoeYjzYfJDTmDxFVDGdq6L5jvh85U2Og5/P9&#10;6HX0mu897+QXP4MxH4CcqSF8474fqSs2eQ9FfT/iLgmBlN/3Y2db17SfywrfjyNFxRPzZQhDQm2S&#10;3/djd7Gny+f7EZXa6fl+dEFC8/t+bCrG4LF+hQETJDSWB8IVe6Z8vh9dkNC470fsJCvz/YiqNZ/v&#10;R3emNleCPmp+GxHcCC3OM2O+H2H0+Xw/+iChWr9734+oJ/P5fuQ8Dd+PGp2MhcJ8Pw4Rhwkx3484&#10;OvBBQvP5fiRdbL6iruNMNub7EZ7gg4Tm8/3IOWdsrq1efVjO1DiL1Maf9/2I8IvzFc7U2ss5oeb7&#10;EYNtHyQ05vuxqmdqBW5+zqlkRbVTw6NIZqeW2alldmqZnVpmp5ZrJuG89J9Z9OM5JamqQGwm1DJI&#10;fwbpzyD9qdBHZzb0TAbpL0ZIfxXkxDmVNBNqmVDLhFom1DKhZs/+QBfG4jRWHk/t3PIock5JqSoS&#10;mwm1TKhlQi0TaplQy4RaFUXH2U2O0fegQZxvW4BFFa+iEmrXXXe1+dGPLpHDWA7z+d/fGKJipEtc&#10;LezD+J18z+ErdoHYqxCzivc8C/MoLX1KDnTxOh+WQXoOYLGbAZ1Gfsnv+Ztn8+ffJgfPHOaSPpmG&#10;3y5wZneLhNpurDcaNQ+QVqCptDyga8uW56SuRBUI6YBO0oBgA/UVq+vWrc+LLRIHz2FdoZmwSThF&#10;njy5VKWT9yDGQG1xSB/WFTqg34MntPaynnUEGQlQhO+1PsGwFhMHQAlaHg8+iOHqcDFqhqawT3iG&#10;kTpwas5iYv1KfDH6JJYHiL/OnQdL/iGd0I4KCae19AngCI0OYq4BoIj1O97mqStjWRvDPGNcAG6g&#10;7bQyAO8ABAF8oI0/+ADIRZCBtJ2WB4Cqtm37qXTSfj7QLYCW2DwAzIJhs0Yn35SUPC5ITkBG2tih&#10;jQHvQAvpwzanDXGojQMB6AnzgE76BPAEiMEYnaBaMbwnf50nPClzDXvGGF+BRuoam2slJU8IoAow&#10;hzb+KBcAGk6z43zlVkGkAjQL8/BG9KBFATSF44v86ev69XsXFCS0inLiLU++efNmcc81ceLEKpdd&#10;VEKtVi2ChH5LYLzDhy+Q//09fPh8getjFwPqj9/J98OGzbeQ7PkyiYDv8p5nYR5A9bG9AlKv5cE3&#10;IKFAoJFf8nv+5hkQZJgK4TvCMvgN5BaIMNDuWB4wR6DKTBSNTqC/2LlR1zAP0kM7ExG0VKyu5AF8&#10;XKsrdRk5cn5ZbLreKp28h+lgAwYD0+oK/dS1W7dRah6jRs0XgUYavtfqCn3YABFaRmsv6MBuDzg9&#10;f4d9wrNu3UYKpB8zili/wujpk1geGLIT0oX8tboirBg7GOHG6ITpMP5i/c4YxnyB/zU6eYb5A4ya&#10;ttPqyvgjqGqsT1CVYbcFQjdWV+gkbqBGJzTQjthtEZA3VhfsojCq1+jkGxZd5MEiU2tPngFhZ+FF&#10;+jANz+gTxjD0aGOHPuF9x44Do3QSGon5Ght/1BG+gjlGjK/QXtQ3NteoK/MERwOx8YedYz6eQL9i&#10;Dwd6VsuDdqQ9WfRoPGHMmIXWm8i11p/jX98Rdmo4TD4Vp8lFJtRqms985gvC3Pr1myy2Yv6GQXfp&#10;MlwYFyui8D3pgHyzQ2KyEqaEO5kHvxESBMZkwpNn8r3LY6rYm3Br73nGtww+8iLibViGj4LLRIjR&#10;ye7GMw2NTtoAocYA1vNwdMKoY3SyuyEPGL5e1ynlDDRGJ5482Flgp6PRCUMAok40Xi0PdlcwecfI&#10;030CXdgRYTiNiQN9GPZJ//5TxC4LgaK95xnlk0esrpSDYIQW+jgsg/fkAYPMV1f6jDbR6cBLR2dp&#10;U60tGBcIfwQONl6xfnPOB9raxUi6LfiGMQEThpHG+6Sh7Cq1PKANRu/aMz0HELgV82RIlE4WVdwx&#10;Ot08qS/CQqOTZ4QLQuBoYwPa0Kow51lche0FnW6e1JUdTqw9CSBbQUfufOUb+oLx6fpV4wlTxJ6O&#10;RWiMr6DxoIxYvzJeEGoszGJ0IsCZry6kVJqvUF/6DB6n0Tlo0HRz8cVXmr/+9S9V3t28kz4oKqEG&#10;pB/fj952y/tq43/UXN4fIq6QvK84nwaVC2oW7/vR23mEeTg7tR4S98j7cUvmgUqnR4+x4vuR/JLf&#10;8zfP5sw5ICtI76MymYbvnZ1aN3HdhFpAywMDbpi4lgd0EWzQ+X58MEUHdSWNE/5Tym1awrpu3Phk&#10;WZDG51N1JS0qDYx8CZyp0cl7gm+yiABSTN2SZXhffOyOlyy5V20vVC0ERMX3I997/48+H/oJVSuC&#10;EV+BWpujioFZMKm9ejdJB89wtYXgQ9Ua69euXYeJ/WEsD9Q6rPjJO6QT2vG9x9hB1RlrL2yuBgyY&#10;Fu13fD6ySGAsa2OYZ4wLdmG0XTh2oB07NXaUqN7CPuE3qjoEIwbLtJ2Wh7dT0+pB+9GOCGjcuMXm&#10;gbdT0+jkG/whIjzxhaqNHdqY3Qm0ePuwJK3QRp8gsHbufDmVB3TSJ+yg8P0YoxNVLgLW2/yF8wS1&#10;N3MNtXKMrzjfj7Oicw2bPATw9u0vquOPsllwwRPifMXZqaGOD8cw7efs1Jzvx7DfyB/VKHZql156&#10;yTkjo9iJrVixwi4EG+TcRNc+1XhtRSfU8tupEQ26pfiBi6GUGHysxHnPpE/aPPGMgctKZ+PGZ1Ke&#10;sEkP82Y1PWHCepkEoc0Uz4hQy2p57943UyE1+H7HDhhCF/Go4JlMMh/yGDlyqawMcT7LN8n3CDoX&#10;+bqlCIuQDugkDTscGH2srpwRwBA2bnw6VVfKY+KwAsbnoUYn72GgrPhhTCGdLvQMAryr9W5xp9pe&#10;TGDONGBufK/1CeecCDUEuNbmMBqYErtCaAr7hGd4+0Cobd16ItqvnIPSJ1oelFG5l/6XRL1Nn8Ta&#10;C5U0C41Yv69Z85jUde3aI+oYpi8ZFwgMGJdms4efQXaDOAoO+4TfO3e+Jrsfzm+ol9ZeqChhwhqd&#10;zkv/CVkQsdCIzQNUbajKNDr5hmjQCMbt218+A6FnTkTiqb0ku+9p07ZH6WSBwGIlNv7gCcw1jOpj&#10;fKVw9ONz6virgPRvzMNXdolfWpyt0wfJfnN2as7JNIIx7DfyZ67VqdO1Sg6N3y7pd5ddnTVt2lTO&#10;zYjr9o1vfCPn/uIXvyjvLr30UnGmXJXrHBNqj5UJtfvOgFBLM/pcoVZSqVAjlpjGVFhpFS7U0oIx&#10;V6jdcxpC7WiZUHvqDAi1LJ4aXmicULvnNITa4TKh9lilQg0mpQmkCqH2WkSovXoGhNoLZULtYKVC&#10;TaPTCbWHyoRaZqeW2ak5sYTH/+7du0tE7V/+8pdWqzFARTg+8cQTdgc/1Krqa0j8tt/97nd28WRX&#10;eQVcmVDLIP0F7tQyoZYJtQohi9DyO7VMqLldKappUK3hLguBlgk1J42I4fbf//3fVmO2WoKQFnIR&#10;Eueyyy6zi6ybCklefPHUMjdZmZuszE1W5iYrc5P1znST9cgjj9izP3v4dwoX3xZyFd1OLR9QZP16&#10;FziT+Ez5gSIzoge669Y5h8b5gCIuSOjGPAe6LkhofqBI10qAIs6hcQwo4pw3VwYUwaFxsQBF7lHb&#10;ywUJLQQo0rBSoAiIsHxAEZB0+YAinB9yHnF6QJHucvaXHygyPQoUwXYLhCVjuTKgCG13LgBFNDrP&#10;PFDklbxAEVSyZx8oMjvKV7xD43xAERckdEsBQJGTeYAinc9poAiBRt/73vdapGgti02YeUqQ/coE&#10;W1EJNYKEfve7/yeIq5KSw+Ll29/r1x8WQ0y8k3MAzu/kexew87BAtQFQ8J5nYR54Lie6LOEnwjJI&#10;v27dYYF2g5giv+T3/M0zQt8QsoVgjKRPpuE3ZwlAsocPX2hRjHoe2GYBntDygK5586hrMwm3E9IB&#10;naSBTswcYnUFuYjNHQbUYV2hGdqwx8OuTqOTZ4S+4XCaw/Swrq59H5HDbUKUaO21adPh8oCofK/1&#10;CaFSiBFFkEYtj40bD0vYGIRSjE7QqqAKCR0U61fyiPUJ+Y4atVxs6qAxpBPaASiBTsPTukYneQBm&#10;AeUW63eMhGvWrCNjWRvDPANcAbKVtgvHH/kS+ga7P0Ac2vgjgjjQ7zFjVlh1j54HDgboV41O2o92&#10;xGQEBGVsHmCvB/Rfo5NvEDRA2FkEaGOHNgaExJwlfdjm0DZ69HKJYUbbh3lAJ0hUFn9EvYjRSZ+0&#10;adNTvtfGH8Fp4SuzZu2K8hXaiz6JzTXqCiiLcDja+KNcnBiAzo7zlZViokOQ0DAPaHd1bW2BV0tS&#10;/Ub+mzcftqYJLc2f/nRZZXz/bXt//PhxOVP76Ec/as477zzzla98xZpK1LcOER4wr7766hmhq6iE&#10;Wp06tc3HPvaflnG0k4nNIPE3E5BJ5gPxhe9J52yEbhS7Fn4D9c3Ng9/YTFWXwYOnguR7l0cXsR/D&#10;XoQyw/eeDgI9MmG1NNCBLRLGmDE6QadVTmcNoVPP48zRCQM8dTo7io0PEHItDwQ37UnwQ2esG/ZJ&#10;J2nHK6+8UsANsboSYPG662pK/6T7rLO00xVXXCFjJNZv2BGxS9LyYCz4wJgsevSx01ECPXrjaI0O&#10;bCQJBKnVA7pYAPigmKdGZ6dyOhnL+ejErirWXnhfyUcnc9AFxWwVbU9QnNx6e3ayDJhAo9VlIaDR&#10;yTNo4NbGhp/PBAlFcIXtxW/yZi7Sr9p85hnjj6Cqjo7cOc1vBIULROqM3jWe4ALI1oryFcaMa6+W&#10;EZ7QRdqKMRjrd+hwfKVdlK/QVvSdRmfr1t3Nz3/+O2uveeVZ2QGdEYlTlgmAkXXr1tm+r24++9nP&#10;ioD7+c9/bm0ve5kjR46cVlFFJdSqV68mOzUg6Fu3PmtXgBX3tm3PCuoM+xxWj9u2PZfzngPa7duf&#10;k10HOzW+51mYB6sgBhWrx61b03ngWordDyv67dtzvycvnuFCixUmtmRbtuSm4feGDdiHdZZV5o4d&#10;uWW4PJ6TGFLsCjAtCPOAdlZlMGog9aRP1oN6bdv2vNiYYahJ22h1ZbWNwEBdG7Yn+e3c+ZwEGR0x&#10;YpFKJ++nTt0skP2NG59K0UmZ9BVMgJVqSCdl7N79vMTcatq0jXyv0Ql9LALYvWh57Nr1nOwo2alB&#10;U7ItfD3Y5cEw2PmGdaVMygbWjSnFzp3Pp/Kgn9jt0a+4sgrp5HtMJGAm2E5p/QpteL5gB6P3O2P4&#10;XmGyjGX6Ld2vz9oVfW8x0KXeYV137HhWVKgIVsZZbPyxyJg4cb2aB3QOGDBTTFs0Omk/tCUIAXbR&#10;sXnADghjZI1Ovlmw4FbJg3YL6aR9uenX3r0nqWMY2iZMKBHBiqZAmyeYvjC20J5oY4dnaEVcvz6t&#10;jj80GSyGcZMW4yv0Kzu1GF8hsCxjQ5trbvw9JzZ57LLifGWzCFh25+EYdnzlCZlrY8euTvUbZTDX&#10;qldvf05A+pNS67HHHrN9s8n85je/ERj/pz/9aRFw27ZtM88880yVBVxRCTVvfO3Pmfjf39gWYbjq&#10;ztQeEp1z8r030B42bJH4Q/TGi2EeTFZQStiCYOsR5gGqC0HBmRpnHsn3/M0zVJj+TM0bIPt0/HZG&#10;kpypbRL9uZYHqi4mNCYBYR7QRV1Z9SHcQjqoqzMSx/PAlGhdS0uPiwBnQoV1hSbOhbzxtUYn7/Ef&#10;iNoO9FZIJ3RAPzD3xYvvUdsL418iNZPGGzSHfcKERHW4atVBNQ/OwLynBmgK25NnMCbO1DCniPUr&#10;/v988NcwD8pAMCP4eEfdkmmgnfM6FiL0Say9sJMEFRjr93XrjsmKnf7VxjDPUFMRkJKzKo1Oxh9C&#10;DTCFNv6wHWTXi/D1PgOT+dBe2NNhVK/RSfsR7NIZXx+OzgMYPQbJGp2MWQQRO3UMpLWxQxt742t/&#10;vpikE9q8Wo9+1eYJfcIuj3Sx+Yp7LG98HfYr7b1u3WNlxteHonxlyBDc382OzrVVqx4RwQlCVht/&#10;lMtcI3BwnK/skUUAcdPCPKg7AXBZLKP+DvuN/Jlrdet2P+eEWii1cGRct25d2b0B66/qVXRCLUM/&#10;ZujHDP14dtGPMEx2cTgQ0AyrnfF1ZqfGOPSLucKNrzNIf1WFkE9/v/XSvH79euvq62IxxP7Od75j&#10;F6uLqpxdJtQyO7XMTu3vLPQMQg21MrvSTKixozxU5lEki6dWZQlymh9gqzZ37lyLYahpPvShD8nu&#10;7E9/+pMFl/UzJ06cOKXcM6GWCbVMqP0dCjXUsJlQc2rmTKidkuw45Y9efvllMb7GTda//du/iSD7&#10;2te+ZsdjRxs+x8bPOc0rE2qZUMuEWibUsiChWZDQ0xQlhX1+mz3ExKMIguzd7363wPlnzZpV2McF&#10;pioyoXa1+eEPfyeHpN7LvveszeG291y/evVBATn4d/zvAyYOH75EEGi8917hk3mAxML4mgNd7xnc&#10;vyc9B8d46ffe3JNl8Lfzkn6g/OCZ9Mk03oEsXvo5FObwVssDWyNiK3mASzINdPm6YvNGmWFdKcd5&#10;6Z8arStoLw6Wt207kaor+XHAj03VxIklKp28B8EGoMCDZEI6oB8U3dKl96XoJC3BNEGBtmrVTfpU&#10;6xPObwCKgFykvUiTvMkD5COG5niED9/zDFQrQBFAOrRfMg19RNmE4sHuL5YHAIxOnQbJt3yTzIPv&#10;AWAABgDhRttodGCHhJPfWL9jdA1QhP7VxjDPMMonTh2BILUyQImCAvZ9EtIJeMcjZ2m7MA9ox9YT&#10;B89ae9N+tCMgD6JaaGl4BtIYQItGJ+9x2kx0BtotnM+eJgBAIIEZ4+HYII9Zs/ZYxF8nAZuEc83T&#10;CRjKg2K0uQaSmbr6Pk2mob2pIwA0QDExvgIAiLrG+AqOqnEQDcBG4yvUjbnG+AvncwVf2S82tIBf&#10;wjzc+HujzEv/jtT4In/6uti99O/atcv84he/sOCxUQb/jmfjKiqhVrt2LQvn/ILAzIlADMLQ3zAb&#10;GAo2PtjF8Dv5nr87dx4kunHsrrT3PAPJB3yc//U0g8W+jHxieSAofKwzLQ30E+MJmylo0ugEuuvy&#10;GJh6T57AurFjA06v5QGaCzq589UVuxa8vsfaC3g5EzpGJ8gy6qLRSb14TnvSJ1oeXboMFgaLjU/Y&#10;Dvx2de0jdkLYXVFv+iZ5t2vXW9oKWyT+1t5j23PNNdeKgG3bNvd7n556AHWP5UGfE3wzzN//BvlI&#10;n4BQi+XB2OPW+8yNP2ymGMuxfkPAE3EgVgb9Va3adZKHRivPeU+6WB60A+2htTfPQKsy1xAYeppe&#10;YppAXbUy+IZ2ot9xEqD1vQsA2kDsw2Lj0+VRUx3DfMPCENtB5lqsPUGCYtwfm2ugoakrc02nw43h&#10;fHONNq9Ro64sAGN8BYN5+iTOVzpJe4GK1vnKACkDMx1tfHXvPtRcdNHl1ubziqK1Uys06Oe8efOs&#10;Bmmcef3116ss94pKqNWsWV0iX48fv87ulDZKmBB/83v48EVii8SKferU3Pekmzp1k6zoseWYPJlv&#10;S3PymDy5VFw2YZPC6jAsgzywAYIxggzT328UkwEi9o4bt8aWk1uGp7dRo5ZlEF6dTlZtMFFQaGEe&#10;/MZDAgyDXade181imsBKOEYnIV+YiNRZS0N7wTRYLcfaE9dUMEBC8aTrWir00579+09X85g+fbMw&#10;E5iX+z63vaAL+qpVu17sA4cMmS11Tt5Dh86WMmAs/K29pw4IC+y7gJkn0wwaNFNCudCetFksDx8Q&#10;lW9Jn5vHLNkVw1QoK0YnzNWFQtmUM/bc2Cq1dnJLZAzHx99GESSs2GN0wvSuv76GjEONTh9JHGGi&#10;5QHtCC0X0TzdnkDXsUFjQYTHEH6HbU4b0x+Mn1gZwPXpd+azNnYYCzBoaKFtwrHBmCQQKnlgXzh5&#10;cu5cIk/CJrEAcC7Q0nONZwg+BBtxA7XxR3RxFk20W2weUBdMHGJ8BfszxihzTqdjkwhNzjHjfGV6&#10;mSeYlWXtUcH/GD/MNdockyONzpkzt1qQRV17X15lQVBsHxBL7ZJLLrEmRfOqTFpRCbXrr69QP4Yq&#10;pAr1Y2s52PVqAK/GQLXAtt6pf5z6MVQhOVWDVz++FFVTMZG9j8BQdROqH71KzadLqh+nTXPqRy0P&#10;r35E9RDmoakfQ3UaaXr2xPejC0ip1TVUP2pqKKd+XK/S6dSPt8lK3atJQzqgP6l+1FSHTv3YXeqp&#10;0enVj9gQUiZpkjfqLQQeQgUVS/ieZ6g/8bSAisa3h09HubRXt24jrN+8bdE8MHRHQ+DVlclyvCd6&#10;VuTY06HC1OiAuXn1o9bv69cfz1E/hu3p1I99raCYb10H6WVgOwiTpk+gK6QTtSTMD2Ni2i6kE9ox&#10;VsduT2tvaKAdYcLY02lpeIY6jlhlGp28x88qAouYgeEY9zQ59eMimbvh2GDu4GgB9ePu3a+p84Q4&#10;f079uKdchZlsU8cTKtSP2vhbv/6YGD179WPYJ+SRVD9qeaB+ZNdMMFNN/c03Tv24LUonLtSc+vHV&#10;VB4V6sfOojoO+Qr5e/XjZZedO0FCly1bZr71rW+l7u9///sCIlmyZMm5LtSuMZmdWmanltmpnX07&#10;tQz96LzgZ+jHKsuMM/oBZ2z16tVL3Zy7de3a9ZTKKrKdWibUmGhZkNDcsBtVi3ydjhrsg7/mi3zN&#10;SrfyyNfvjCCh7EQyoZYJtVOSGG/RR88//7xVFU8yL774YpVLzIRaBunPIP0ZpD+D9GeQ/ioLj7P9&#10;QfPmze3ia0qVi8mEWibUMqGWCbVMqGVCrcrC40x8gEf+kpKS1A1A5POf/7x1qL2wysUUmVC72vzo&#10;R5fIgTCHs/zvbw5G8Z7uvFg7e6bkew5nOZweOXKZPaifJe95FuZB8E1nT/JyqgzSc0jes+c4sTEj&#10;v+T3/M2zefNuFUesqKxIn0zDb+fkt7uAEjiU1/LA0zboNC0P6o6TX+pKzKyQDugkTa9e4wR1GKsr&#10;joxBbGE7E7YnNHGwTEQDkFUanbzHSzuoQFRWYV09SAFEIU5+tfYCRAAoBqAI32t9ggNXYOweKBK2&#10;F2AHbMw8UCR8D51EJMBODZuosK6+X5NAES0PgCJAqT2wJOxXVMMOKHIo2l4OKDIz2u9ENaCujGVt&#10;DPPMxfNzQBGNznnzbhGgCCAdbfxxTpQEioR5hECR8D3tRzsmgSLaGAYoMnSoA4po7z1QBPWvNnbo&#10;F1CLoJoZO+HYgE76BCAI9IR5QCd90rx5J3EyHpuvIBIBxZC/zhMIPtzaAluORPkKNFLX2FzDUTVw&#10;fpwOa+OPckEtouKO85VbBDmLjWCYB3WnHekTnDeH85X86Yf69XuZSy89d4AiU6dOFUNs7cZjP46N&#10;uQkrVaiAKyqhVqPG9daR5f9Kx8+atcP+X3HPmrVdmCO2MaCZwvcggmbP3m4hs4OFCZOeZ7l57BD4&#10;OBMemPHMmbnvST9z5naxucIAm/yS3/P37Nk7BHGIXRRCK8yD3y40yE0idEifzmO7TGYmEnXV8vB1&#10;BXUV5uHpxDgWJhur69ixq8QGiECfYRnQNGfOdmEYCDaNTt4DG8f0AKNRrb1oA8wbcPiq5TF37naB&#10;wDdqdJN8r/UJ9GFrBPPR2pw8mOzUFZrC9uQZhsDYXQHZ1vt1h3hzp09ieRDxgDhi5B/SSZ5Ayhk7&#10;BJDV6CRfbK8Yf/rY2S6mGtSVAJ70W7IulMm4xiwAwUa9tboCPccsgBBI2thhQQYMHtMXLQ9oI2QM&#10;cHyNTuYA7QhEnQgLsXmAkThw+VgZmC8gfAkgq/UJ9aVfMfmgjLDNeUYdGMMsvNJ13S59QsSCPn0m&#10;R9ucPqGuM2ZoPIE+WSZ8hfEX4yvQSF1jc43FjDfR0evq5homCrGxwaINM4uJE7W6Mv42SZ9gbqHx&#10;hPnzd5q//a2++ctf/lzl3c3b9QFnZo8++qjchKDBIJubHdwjjzxiF0u32/k2zG52fiRnbIVcRSXU&#10;ateubT7xic8I48A2ignhb54xUa+66ioZxMl3yTRMdmxOSK+lccH+aorQieWBMXHt2o2EWWtpsHeC&#10;McXK4DvKYIDG6WwgTDiWB3V0dN5YCZ0No3Riv+Po1Ovh6Kwldj46nc2lzbHNitPpgrJWRidBQrUy&#10;eAYUnyCh7GC0cnhG8ETs0PT3zYUpkQd5xcq5+upqtj3qRMugP66++uo8dDazZVwlRuAxOjHizU9n&#10;Y6HTjQ29XzBEx0YsVgbj+6qrKqPzSum7WB7YuWGgrfdrc7GXKoxOfR6Qb82a9cvo1McwY4b5XKtW&#10;PjprSmBgfQxX0Am9ens2l+8Zo7G2gGfQnvnGMMbbhfCV2NijbAz7GacxOjHOzj9fXWBhAtFq5TRr&#10;1tb87Ge/kV3NuXrhxPhUHRn7OheVUCOe2gUX/Ea28Hv2vCr/+3vfvlete6KDMriXLLnbqh1y35OO&#10;NMSJYsXN38nv+ZtvcHGE7QzuisIyfLldu46050xr1TzIl9UzK2nc2ezenVsOv7duPSG7PdxP7d+v&#10;08mqkBW9lgd0EYuKlR9xwmJ1we6FFbfWFjxDTYsh+oYNj6t1PXDgVdlFsaPT6OQ9Ie7ZIaGuDetK&#10;e/Eclcj8+bepdN5yy6uys0FFpH0PndgOwlgInKnV9eabXxWjVdyCQVPYrzybN++AZcSNJRBkrF/J&#10;g11hLA922O3a9Unl78cFKmHUuahkY+01aNBs6ZNYvzP+qCsqzFi/oR5nh0zbaXXF1gnhjdo2bFPq&#10;jgs4FkXsrmm7MA9oY2wyhrX2Jg/UpOxuUCtraXiGoTu7Ro1O3hMQlfG3Zcvz6jyBLmgYNGiOWgZ0&#10;gtJs2rS9qGu1uhJEFa3JlClbonSiDsaZgjb+oNMF5G0uKuwYX6FfBwyYFp2Ly5Y9IIb9uD/Txh9l&#10;d+48TJwYxNoTrQ11oe3DPPiedmS3x+5UG1+33vqaXch0turH3xe9TLvH6mDHjh1b7veRHdsNN9xg&#10;/uEf/kFuFpeHDh06pXoUnVC78MLflgfO5GzK35zpwPyIgrtixQNyxpN8Dwye8yk8NTDReM+zMA8M&#10;LFu27GHPrJ6TM4kwD84j0H2jAiC/5Hv+5tmsWQQJHSg6bh8o06fjN37qCBLK4OOsQcuDIKEEg9Ty&#10;gC4fJBSj4pAO6kUaFyR0crSuPlIuzDisKzShh+esavz4NSqdvMfPIEzW2/SE7eX0/N2s8L1LbS/O&#10;BvAGgecTH6Ax7BMYFrsKGL7W5pwnAMdHWEBT2J48W7ToDtn9wOhj/cq5Cn0Sy2PGjJ22XwdI/uHY&#10;gXYEOGeDMD+tX8kXdTHjL9bvnDNRV8ayNoZ5hvE1XjxoO62uGBqzq+CcSRt/GCSzG+DsxZ/xJvOB&#10;NhwDcH6otTftRzsiwNeseSQ6D5znlZkqneSL4EZFjjFxSKcPBoq7NxaipA/bHDoxEm/WrKPQE+YB&#10;nfQJamUWmrH5iiE7dfVlajwBvrJq1cNRvgKN1DXGV6grPmVxJKCNP8omSCgqxDhf2SNCjUVJmAd1&#10;dwFRO4vaORxf5M94qVu3W9EHCV28eLH5z//8T/P+97/ffPjDH5bdOrZqH/3oR0XIARL57Gc/a379&#10;618bQtNU9So6oZYZX2d2apnxdWZ8zRhAgLB7wcsGwgJhlBwbMHIEgHNLtk2NDYdwwOuJX4SyCEvm&#10;kRlfV1VknF76p59+WsLM4ALr5MmT5ujRoxIMFKBI0lv/0qVLzb//+79bQb6zygVmQi2D9GeQ/gzS&#10;n0H6M0h/lYXHqXywx/pM+8AHPmDVtKXlnw8dOlR2bHeiVii7Dh8+bD72sY9ZLc/IKheTCbVMqGVC&#10;LRNqmVDLhFqVhcepfEBw0Pe85z1WlWz1qWUXYWi+/OUv55yheaEG8rGqV9EJtfxnakcFPMHB7qme&#10;qa1Z48/U0udMqDPeujO1ZXJ2Ej9T4/ywpTjqPfUztcfFGezmzc+8zWdqSwRMEj9Te1rOmYgdd6pn&#10;aoA3QHFu354+j/D9evpnaifLnTfHz9Tm2zO1qXnO1I6UnakdPc0ztWaVnKlhQhE/UwP2n/9M7UU5&#10;vwGwFDsDwnFzvjM1gF0Apk7nTI1zTnem9mLkTO2kgFHyn6nNy3umBqCKucaZboyvVHamtnKlP1N7&#10;/jTP1NpL/EP9TI3zw3P7TG3NmjXmX/7lX6wq2eqSy67hw4ebL33pS+bgwYPlz4D4s1PjXVWvohNq&#10;F1zwazkQ3bPnFfnf33v3viIHz40btzCLF99pV5a573ftesUKiFfEXqpPn0nynmdhHitWPCgMtqQE&#10;RGA6j927X7E2ZCNk90J+ye/5m2fTpm0XmxWMmkmfTMNvj1ICabd/v54HxpzeCDzMA7qIRAAia+HC&#10;21N0UC/ScPCM3Uusrhzyg2ADlBDWFZoPHHhFABh40dfo5D2MEUNyh7RLtxcH9QAK8Byvtdctt7xS&#10;hn7sLN9rfUKQRoSaQz+m2+vmm1+RMxFszKAp7BOeAWhBqDn0o96vgBLok337XrL1OZlz79t3UkAk&#10;LDR4R98m0+zcedKqTJ4SJk3kgr179TwATzhEau735LVnz0m7IHswgX5M00lfYsQ7YMB0y9j0unLO&#10;1KBBU8v80n1CG2/d+qJAvhFctF3YXvQ1dl8dOoB+TL+n/VyEh46W3vuj8wDh7dCP+hhnQQZab/Nm&#10;0I/puoJ+xP4LZwnQEY4N6KQOoB9BBGrzBBDUjTe2FwBGbL4CuqGu5B/jCfCVpUvvifIVaKS+sblG&#10;XUFV49xBG3+U26nTULGPjfOVbWKjyDgL86DugNs4PwTEFs5X8qcfatXqZC6//A9VlQNvWXqE2nvf&#10;+17r+MF6TCi7JkyYYM4//3zDeZu/8P348Y9/XGzUqnoVlVCrU6e2RcV8SuDI3MCW/c1v7FmwJ8Em&#10;JXxPOp5hU4WNj/YeGzW+xeYJpFwy/2Q52G4Bu46VgZ0S9kh6GdDczL6vLvZMsTywiaKcWB4waOyd&#10;+D8fneQTK6NOncZCh/a9by/qgUCJ5UE7ODu03P6oyLOJtCftGqOT/sD2Kvaeb0FA5aODtuCO94mz&#10;YXR0aLQ2szDhawT2z6IGZpu8EVYumGlNWfljgpD73v3GjgiBAaovzINnjCvsHLX3CH8WGdQDe6VY&#10;XWir2NjgG29P59ozrGszocHZf9WLlkE9sVOLzRPGDnON/2N08n1sbLj5Wl/aPEYnz3nPnI2VQTsQ&#10;/FUfw82EPujMN9do79h89XRWzlfqiJ1Z5XylgmeF/Iu2ys9XGpTN19hcayrvY2OnSZOW1k7tV9L3&#10;hQbjrKrAON30CDVAIYMGDbILpuVyY58M8hHh5p9haP2+973v3N+p1ahxnfmv//qhuMaZO3evuL7x&#10;97x5+8SjCIyP/+fNy30/Z85eayu1T3YvrP5Iz7NkHuTJSp3VEDZJYRmknzt3n0Bz8VBAHsnv+Zty&#10;savxrnnCMvjN7gZvIaxi58/PpYE8oBOzAZji7Nk6ndgRwbDwQKHVFdqwH2MHo9WVbwiKiFpl6tR0&#10;XaFjwYJ9wuAJBKrRyXtWuawOiWul1XXWrN1SV2D7IZ2UsXCh65OGDW+U78M8+AbvFUx4vFfQNmGb&#10;kwe7BuyAoCl8zzNs4WA6rOz1ft0rASnZSa1bd9CqOh/MudeufVh2rPQr6u2VKx/Kec9v7CMRSrQr&#10;6bU8eveeKF5F1qxJv1+9+iGhHQZMgNlwfNE2tAfRkcmDemt1ZReHwJo5c7c6xlHZYSiMrZuWB23M&#10;Dp+6aO3NHMA+DOGIDWNsHhA/DPuvWBl42WAM4ylEGzuMKeYisfKgI0zDM7QuCBJ2p+n5DJ1bZKHC&#10;Tkqnc59oVehX+Ep6/O2TfqdPcF0X4yvYmLHTj/EVvm3SpG10/FE2Gg+8hsToxBaOhRV11cYw7ch8&#10;ZgyH85V6LVlyszWYb2x3apeeruw5a99v3rzZ/Ou//qt517veVe4a65/+6Z8E3o99mneXxd8ASnCj&#10;VdWrqHZqPkio94eYDG6IDQYqCBgoqjkfVDAZCBK/bCNGLJVO977TwjwwukZooU6LBZPERRaTmvzC&#10;AIs8mzv3Zhng6N+1II3edgtbIC3AInmMGbPKqrr6qXlAF+ofmBt6/pAOznOcj8qxMklideUsDcHJ&#10;eURYV+qF/zgfJFSjk/eoP1GHaQEpfeBHJuuyZfer7YXfRgQz9l3e717YJ8Cyne/Hw2oeaCpwK4bL&#10;JC04J8+WLr1XVvP4zcsXJBShR3tyZpG8eYaA7tRpoDynb5PvoRn7Q+rB2R9truWBnSTCRHvvgtQ+&#10;LguzjRufUscw37mI1fOjAT4LDRIKI9WCqtLX2H+hetbGeDJIKKrr2DxwQULnqHTyjff9CIQ+nCfe&#10;VyT9Spt5P5jJsQGd1MEFCX09lQd0Ot+PnSVIaIxOHB1QV19mOP6w5/RBQmN8BRqpa2yurV17VI4T&#10;UPVq44+yu3UbJaYHcb5yQBYajLMwDx+kFo0Cwi2cr+TPXKtXr6e1Uyte34+vvPKKefzxx+U+duyY&#10;3OHv5HNg/1W9ikyoZfHUsnhquXZEtAcTlkUEPu9gSKEdG88450JViz0TwJBkmiyeWm57ZPHUKtoj&#10;s1Orqsgo/vSZUMsg/RmkP4P0Z5D+DNL/lkgrnBQPGTKk/AbdOG7cOLFH88+xW8OFFs/uYItaxSsT&#10;aplQy4RaJtQyoZYJtSqKjlNLzpkahtb+/uAHP1h+juafARDhbO0f//Efc7yMFFpiJtQyoZYJtUyo&#10;ZUItE2qFyozTSgcq84033pCbv3v37m2+9a1viYcR/xxof/Xq1c0f//jHHJh/oQUXlVC77joXJJQd&#10;pw/G5wP7cTCKTUqTJq0FUOCDCvr3HKxyKD5y5HKLTpwt731QymQeHNC7A91XU2WQnoPgnj3Hi9NQ&#10;8vPf+v95hkd6f/BM+mQafqOnd0FCt8vhrZYH6DeQY5wXhXlQdwJ8UleMX0M6oJM0INhAwsXqunXr&#10;82XGr6+k6uqDCoLCnDy5VKWToINECSCaAOdWIZ0+aCOoRMATWns99JARBB0AC77X+gRbN4AiAAu0&#10;PB580Dlexk5Ia0+eAVQBKMJZWjh2fL+6IKF6n5DH3Ln7bb8Olv4K6YR2zuZAnGp9wjfkAeJv0KBZ&#10;aj0AtGzc+IzUlbGsjWGeMS5Ac9J24dihT+bPv1XMCjgb08YfABbsrqgPNIVgJ+gAbMAY5u+wDNrP&#10;B6Rcvz4OFAEZO3ToPJVO+hFQDLZb3tlushzal9sFCV0s7RW2ueuTA2JwTL9q8wQbXoAic+bsj85X&#10;4rpheO/LTNJBe2/c+KTMNUAxMb4CjdQ1NtdKSp4QQBWAFm38UXb37mOk3eN85VYxJ8FRdZgHdacd&#10;QSsDaArnAfkzXho27FPUQJGkYMIW7dvf/rYa/POll14SYYdz46peRSXUatWqYb74xa8Lom/AgKny&#10;v7/5DVIPmycGaPgehsczBgUwYf7mmZYHdh5Etw7fO2PSqWL0DKMOy/B0gVqEgYLG0/IAhgxEGAY4&#10;cGAuDT4PJiKQaX5reRC4E3snGE+srtAJaitWV/LAtg+UZFgG5UIbUHsYj0Ynz0DiAZkmnI9GJ21A&#10;XQnOqrXXoEFTBYEJ4s+3b9gn0IctkdavpCUPoOGgQQcPniGCPHnzDCAJtki0PZ4uwjQ8QxDQJ7E8&#10;fL+G3/J74MDpEhGBsUO4nlge1JXxp70fNGiGjawwRmyNGMuxfsXWjmCl1DvZVr7PiO6ACYQL/ZKb&#10;ht+YoxAvjSgOkyatEah68p4wYbXQgYnDsGFzJZ9kOeTBggmbKgT0hAlaHmsEKk8eGp3UDYHF+MMY&#10;PTbXmEc4LNbGMOMPQUFcNkBCWh48x3yBhVdsvoIopJzY+GPB5PjKsGifQCN1jc01zBKwmaPdYnX1&#10;4y/OV/pKXXr10utKOzKPMKUI5ytlDh063fz855eaP/3pj1WVA29LekLL/Md//Idd4G1Wy//e975n&#10;UeJjqkxbkQm1muZznztf7MwIAQJD9Tf2WDAMAv61bt1DVrPJ9/xNGuw4GDz8Hb7nG3ZpTDQYA14G&#10;tDwIwkcICC0P6IKOunUbCZ1hHv43g490YT08nTBohFosDwYuRrYw4Xx0Ul8XlTe3LtSV3RF0wHxi&#10;eVAP7NA0OoG3wxBgshqdlIkggPmxCNDKIA+ELwJHe+/7BCNcBL3W5uRBW9CvwKox2UjePEPQkAd2&#10;YuzUwzQ8o81Z6eK1PXzProMFBAIcSD7un5Jp+I1wA2GJDZlOx2zZoWNrNGRImobBg2cJfRgbs5CI&#10;9RsG3ghx6h32K88Qmhg+8y6cB/xmbNMW1LVnzzEiQJM3wg6hiYBmIZEeOwOlP5lrvCN9Oo9R5Ybf&#10;Gp30I4KAxQpeWjQ6GZeMC8awPtcGSp9jgO3qGo5x6OwpxtlurqXbi2fMAeoae89CmPZ0c03nKz5w&#10;cYyv0F7wFVfXGF9hsdI+Sge2mG6+anV1eTLX3DxJ09mt2zDzi1/83vz5z3+qsiB4Oz4A3v/jH/9Y&#10;1IxhYFA8iXzqU5/K8RFZKI1FJdQIEvrDH14s9j+o5ZJ2QKgMcEEDYyLuEb+T71HFsAUfPnyJMCXe&#10;h7ZGPEPF4OIenUiVQXpUNdip4TKJ/EJbJJ7NmXNAfMmhZiR9aM+EqoQYYxg9x+yVMCBHIGh5UHeC&#10;DVJXDHxDOqCTNN5OLVZXVK2oboC5h+0Jzag4UMlh6B2zu0LVxWrZx6sL29yrWrET09oL9RbGrTBx&#10;2krrE9yKsdtDraflgcoH5suOImZjhmF0/fpNRK0c1tX3a9euw6RP4nZqe/LaqaFacqrWByuxU5se&#10;7XfsJKkrY1kbwzxjXCB4aTvNFg5VGztsH98vHH+oDllIoKairvRR8qaNCSDKGNbam/ajHbGJQtUP&#10;TWEePEPosxjQ6CRf/KwiWFGnhfOEPuFmIUEMOtKHY4Mxif0ZQgf7rzAP6KRPEAYYosfmK6pc1Mq+&#10;zJCv4KaNuYYPyBhfgUbqGptra9Y8Jgtm7F+18UfZLAywk4zzlf0i9FDHh3lQ9z173pA+QYUezlfy&#10;px/q18dOrfiDhHoBtXv3bvPpT3/a/OAHP5BI69wIJYyvR4wYUagcy0lXdEItfzy1I7KqI0gjkyy0&#10;RWKwMvhQpfBej530iKymOduI2TNhJDlhQkk0PhMTiBUdkzWM8cTvHTtekcGHfz0GW2hXBZ144EBl&#10;YiMxqHGi1q1zdcUfIunDukI76kXUbbG6IsBhCBith3UlPyYKKhf8XGp08h7jV1awBJ4M60r70gYw&#10;LhwKh3R6o1uMX3Ebxfdan+DrjhUqfhG1PN6ZdmpH1DFMXzIuUPt5g9tk39MneKzBy8auXa+r42/n&#10;ztdkh8P5DW0Xjr/C7NROyO5n1aqD0Xng1LJuAamN8RUrHpZdxfbtL6tjh7HArhd/rfR7ODZy46md&#10;iMRTe+kMxFNzUeZZrMT4CjRS19hco64sePDPqPEV6oaKEu852hjnGf2KhmjLlrStJXMH/6H0Cd6Q&#10;wvlK/vRDnTpdzymhhjQ6fvy4FebNzIUXXij3RRddZPnN7lMSaHx0jgm1x86gUEszem+kW7hQSzN6&#10;J9Rw8luoUEsLRibFmRFqR8uE2lNnQKilGagTam+cAaH2ZJlQe+DvSKg9dgaE2msRofbqGRBqL5wB&#10;ofZQmVA7eQaEWhYklF3guS7UbrXSeO3atVUWWAQTxW9kIVcm1DJIf4E7tUyo4c4LNSq759jOlhAl&#10;gGdiO3RUcuxK167NhFrVdmqZUHsnCLV9ttOJaN20aVM7R6waq5LriSeesNq3oeaTn/yk3dV3rCy5&#10;vM+EWibUMqGW2alldmpnTP347BlQPz6fysOpH8/9nRpCB9XiT37yE/OFL3zBXHDBBSK0QEIm71Wr&#10;Vpmf/vSn5pvf/KaN3PKf4q3/xRdfPBeF2tUFAkUORg90sRMqBCjCqjsGKDhzQJEtZwAo8tBpA0UI&#10;OhgHiozMCxRZsKBQoMh96gE4NjmVAUUAsmC7dSaAIsToyg8UyefQuFCgSD6HxosEJRkDCAEUoa6F&#10;AEVou3xAEXY6LHaTIA6/QwQoghf8/EARZ5MXgkA4t/Nx8thR5geKzBLbLQ1IQn9ylgqYI6TT1wtT&#10;DJwF5weKdLLnh6/mAYp0qgQosvAMAEUWFgQUIQ5fHCgySuxf8wNFOggoJj9QZMc7AiiybNkyizqt&#10;JrZq3ju////f/u3fzN/+9jcRZqAkq3IV1U6tevVrzX//90/EMz2hO/jf3/wmDAdQZzzoh+9BRBIO&#10;BDsRDmR5z7MwD7yTcxgLqm/16tz3pOcGfTZ48BzJL/k9f/Ns1CiH5uNgOcyD3yABb7ihjSDY1q3T&#10;88DuC/04RstaHjAkbGtAYYZ0QCPfQGenTkOidQXkwQH4/Pm3pMqgLiUlDwuykQNwjU7eYzgNIotw&#10;LFp70QaE3ABYo7XX+vUPS2ibpk3b2Lo+IDd5+XvVqgfEcBbIPgfgq1ffn/OedGvX3i+H8DDANWvS&#10;73mGMTtqPaIKrFyZW4YvFzMJoPh6Hg/YCbTQ9mtXKT+kk9+AYbBV4rBfo3PNmgfE/gukJn8n6+na&#10;7wGJ0Iz9Iag+bQzzDHAFMHraLhx/9MmoUcvEtIBz19LSx226ipvfIPF4T5ts3fpEznvSbt78uPRr&#10;27a9bTSI3O95Tx4E5MXUY968AzZNOg+eYTdF4NZt27T3j9tvb5E8EG4hnRs2PG4F+xNlJgNjZOyE&#10;85UxCaCqUaOW4gRAmyegXkEuYhwdm6/QiHmLn98aT4CvgAiN8RUWut27j4zONQIHM08YfzG+wlxD&#10;PR3nK8vsWSiBge/IW1fQnOF8pW4bNjxsrriiSVGHntGEE1768SiSvG9jZXWKV1EJNYKEfvzjnxCb&#10;ElazMCl/8wyDUyCf7lnue2+Lgo0Pdi2kT37vv8GWBNuZ9DtXFt9hOwPj0crgGXZGPlifnk9DCZyJ&#10;TUmcztp56GwgNi+Ozobyd1hO1ehMt5VvD8qI0UnZ+dsTOuuXt6dGZ+3ajaQtsCWCWXOHwTlhBvQr&#10;E1oL4MkzR0fN6HuE9xVXXCFCB5BObgBPV+7VV1eT9mRBogUJhTnS9y5IaEin+w0dDRrcGKGjiyxE&#10;MOSNBwntIGMn3/giyCNtRtulxxfjk/asVtaeXcrbFZopF0Fy5ZVXlAUz7Zbz3qXpKuhJR2fX1Hva&#10;jzww4MYmTktDOW5sNxTzFd+3/n/e4xiA9gRyT55hGn67YLk1I/O1kYwbbO5CfuDHL+1Iv2O0HJuv&#10;BAD1gVn1eVQ5X4GnxOlkjjIP6LP0XK0aX6kRaQvH8/LxlYYNm5nvfe8H5i9/+cspioN3xmdFJdSq&#10;V69mO+UXsoLbuDF39cfKkB0HKyoC4oWrR1Z+mzc/Ya35p4v9Fu95llzFkicurrDdWrbsAXX1WFr6&#10;hOx+UGPGVqgTJqyXHY5f1aZXyoeFMaJ2g6bke7dSfkIMhIHKx/JgZYrBJyv6cDVNvagLdLIz0OrK&#10;s0WL7ijbZd2fqivlbtniVsojRixS6eQ9oeMRApgHaKttbHyoK/BxbdXPKh51nLO/eVFiu6H69feu&#10;XS+KfRDMjfAxu3e/lPOedHv3viR0YuezZ0/6Pc9c8M0GQufOnbllUCY3MHf6hPySNPA3ebBTbNu2&#10;l9gwhnRCO6YHMGtcN8XooF8Zf1o9oAv6aAt2MbHxhe0guyBtB8TYAfqNWyd2U+vXH5Udm7/5vWrV&#10;I2Iwz25s8+bc96TbuPGo7EpxYlBamn6/YcNRMZthocBuX0vDM4K/UtctW/QyCFaKYFu58mCKTsYN&#10;tDC2+vadKuMvnK88IxYfeWBaEI4/5gC7LuhkVxprT7Q37ErhK2EZfIM7MfgK/RrjK2hW8F4S4yvE&#10;WERwo7mI7UoxtmeXHecrJbKIoL20HTg7XsaO69dcvkK9tm8/bhdL7exO7Q/vDOl0irUoKqGG8fWF&#10;F15cbpCc1NOjY/bG10Qh5nfyPTp6dP+oIWCiXicd5oF/QVRZnOOwww3zQPePjzZUTLGzBNRl2NcA&#10;vdfONLztFmpS9OfaeQOTFe8DWh7QRV0bN24lKqyQDurqjMTHiPuqWF3xacfuAh+QYV2hiXMfGBOR&#10;nDU6ec9CArUdB9XauQj0e0Sg1l4YhDKRUetBN+Xyjb+ha9Mm5w8RBkVdku+930CMdFFjQmf4nmcs&#10;AjC+5kwDOpNpfPsjCLxRvZYHTBhPDbwL6YR27A9RY+FnkrpqeWAnScRz7T10bd36okRhhqmHY9gH&#10;YuVMmCChtJ02dmDwCFfG2ameqU2fvk3UubEzNc51nPF1/EwNWzpvfK3RyWKFXR42jrEzNTzB0Gbe&#10;6Dk0Eq8wvn45lYcP3MoYnzFjV3S+cmZHXf05XsgTSkqOiAqT4MMxvuKMr2dF59rq1YdlkcpiSOMr&#10;lN2160hZOMX5yj6raWDxdzKVB+3H2SS7WwKNhvOV/DnbrFev+zlnp3aKsiv6WdEJtfzG15mdGkau&#10;AAQKM77O7NR8e9FmMK6JE9dHA43iqQEXR/6bpEExQv10If30Gca5qONYdYeGvpQHc8J5AGe6MaNm&#10;hCqCETCHZvyPN5DTN77O7NT8OKBPCje+ztCPZ1pIVTW/TKhlkP6/C0h/JtQqvH4U5lEkE2qZUKuq&#10;OCmO9JlQy4RaJtTeIju1bKdWIVhZZGTG1xXtkesm651tp3a2RV8m1N52oRbz/Xj079D345lwk3Ui&#10;avx6+urHl07Lo4gTas+XqR8fzdSPVfL9mHkUeacYX4dC7bnnUMnfZC655BLrrWeJVbvfYc/hR0kQ&#10;0VO5ik6o5QeKPCHnIu80oIjmfby01EUkwMlv3Ev/GHHJlN9LP0CRuJd+DxTJ76W/l6yqWU2GAAzO&#10;dACKLF58jwry4PDaAUW6RYEiBMwEKAIAQgOKYEAMoACgiA+WmKSDZ4sW3VUGFHGAglMBioAqJLRI&#10;DCgCeAKgCOCdELDC+Rh0AkqIGV9TN5zSctgPUCT0CE/7km9lQBHQcQBFvFPqmJd+UMIxT/+cHxYH&#10;UMR56Y8DRXaXeek/HaDIggKBIo9UAhSZfdaBIg4lXBlQZHseoEiPcwoocr+Ndvq1r33NxoH7ufno&#10;Rz9qz7Q72Lrdad7znvfYMd7iVGRacbnJqlmzhvnSl74hBtS9eo0VdJ+/gQ7D2LAHIWRG+J50vXuP&#10;lwmArRJ/J7/nb58HcGfg4cSaCtNQNlGD8eSP0Wb6/Tjxoo6tEu/DPPhNOdiUYOTdu3c6D2gDFVaj&#10;Rm3VdgemR7wrbHycnZCzs0reMDXaAns1/X1naQfsa7A50myE+A4ovbO7SpfRsmVnsR3DFghIdLt2&#10;faTu4Y29E7Gz2rfvm3rXoUM/yZ+6aN+DAEVQYItE32l58KxWLeyQiDWVLoNnMAPs0EC2kmeazr4S&#10;MwtEH7HRfMBI/z8G6HxDXbQ6QjsoUNqCspJ0+DrQhvQJNlP0T7rP6JN21tboujz96vqEfsXYl2C2&#10;yTHIuAd5SzlEigAVinDyN7957tuza9ehOe9J16XLEBl/2NRpY5zxSwQIaCCv2DygLiy8+vRJzzXo&#10;pCzmgZtr6flM3RgbjE9tvlIu4VxY8GCMnp5r0Dla3tM3MTrpL0L1MLd1njCkjK8MifIVFySU+azn&#10;gXkN8RFxhh7jKz74cIxOxhG2cPC5ME0FX2kg40/jK/37TzK/+tXl50w8NXZiV199tfn9739vXn/9&#10;dWuTSAxAJ8jmzp1rPvOZz9gFplVvVPEqqp1ajRrXW6n9Pzba6Up7LxfPHf4eO3aFoMJgKqyEx47N&#10;fY/90bhxKyVAIgJp7NiVYpOUzIM8Bw6cJYwaq/ywDNJTNsyVgUWZye/5m3LxLgA8HFh+WAa/8YIA&#10;+oxdkJYHdLZvP0Dsb0hLuHns4vzNb2JVEbCSndioUen3o0YtFUGCQODvMA++AVqOkS1h6MP3lDVm&#10;zFJhrjDC0aNzy/DvqQOMCxjxzJk7xB7N3/xmxU974j1l9uxdOe9JN2/eHvGwQTBS0od5zJq1S0wK&#10;MI4Fxj5nzu5UHnPn7paJjJDg7yQN/M03lI9hKuhG8gzT4EkGQQCznj9/v8QaS97z5u0V20H6hDpp&#10;dSUWFjZRIBOTdLLDGz9+nfQTgS9BN44evTSnT2lP+ol+RWgxlvmd7Hf+ph8YW+xsx4/Xxt8KsZdC&#10;cCIUsGfTbjyKADHv3z/9vl+/iZK/s+9KlzFmzArxfEF7ubmmzwP6BOE4fvxKZZ5AJ5GaG9o6Llbn&#10;CTt47MNYRDAnwrkEbQhw5oGWB3QyZmgLhJtO5woxa6FNmdthGXxDnD4cKtA3Mb6CXSrtGeMr7K6x&#10;K2WnHuMrtBfejmJ0InBZaGCWpOXBHGYRgOAM86BekyevsQE3a9j78iqKgbcn+bFjx8z5558vnkS4&#10;LrvsMjvHm5cT8/3vf9+Oi3FVJq6ohNr11+P78XcCuUYNw//+RsVEXDCYDvYk/E6+R7WD+mfECMc4&#10;eM+zMA8MMAkSihooLIP0qEEQWtiTkF/ye/7m2dy5t8gqFDUX6ZNp+I1KDi8LuN1B/aPlMWbMKmGA&#10;5AEdlO1vaMd2y6laD4r9SfI9ZZCG1RyCC5p4lkzDsy1bnhVDc3Txvj2SafAtyASZNGm90Jl8x9+8&#10;x2UPExr1Gs98oEX+92pTFhFLl94nZSTf87f3/Yjw9f2RTEPdve9H7Jq0PKCNuG8IeNoiLINneM6H&#10;Ieze/VqqTyiDm50rwtlqPCSN7zvyIw+EHFoAX7dkOT4gJTtB7OloX//e2w36PDBsDvuM76nbrl2v&#10;yS4OO0TyCNuc7xCu5PHAA/rYwdM/dn/e1tDXhf+pJ/9TDwynH3ywoq4+HX2C4Gcxo41x8vAhhdav&#10;PxadB7gcYzERoxObUISnj/UVzlfqTr8iCHxbJNPQFtThxhs7iY1WONegExUsix3s2WLzFYFIXX1b&#10;azwBvoJNXoyvDBu2SFysxfjK2rVHZbeIilrjK5TNXGP8xfnKAVmoMkbCPKg77YimAXvKkK+QP+Pa&#10;BQm9pMqC4O344ODBg+aLX/xieey0yy+/PEeoEVtt8ODBVSatyITaNTYC6kUyUMNAe0xgBt2ZCxKa&#10;xVOrWpDQ4g09AwNIRr5GyOzciV3ZG/Z+3XosedKegz1WtqNcYsfRE/b3EWtEfdgulF6SQK0wGhgo&#10;6jaPzKuqnRrlElkbg2QtEORbgX70gTZZMMFAYXanFiQ0g/T/vUH6UfktWLAgJUQAbhAqpnHjxqe0&#10;c4pJpZdfftn86Ec/shqHnpIEB8bt2rWTvzds2CDe+bdu3ZoJtcIjX2dC7VwUajBpdsIsctgpOQF2&#10;0qowN9rziDp2h7PaqloX293OcLuL7WHVUu3s/22tGq2NVVNdb1fTje3f7eR3v36t7C6hr30/2qql&#10;Nlg11GxRCyN8aJvkwqoQ4+tMqOVC1HHW7SJfZ0FCqxb5+q2H9JeUlIinfM61kheBOfGYz/nW17/+&#10;dfPud7/bqqVrmTfeeKPKwkb7YOHChebDH/6wnafdzc9+9jOD39Np06ZJOZy3nUo52U7tbYf0Z5Gv&#10;S0vzR75mJ4b6yAff3LLlZbuifMgKr+VWIE2xatg+lnni/PcauwNrZdU3nczBg73MM8/0N0891c9C&#10;g4fb+TTKqp1rWf19B/v3GHuPsPdIG6NpkFVrEXGhld2lVbfqm4Zy7jF+/AarZjwqwg2Blgm13B0f&#10;ApzzNgA2Mc8nmVBzbeZ3/owr3O9pu/i3007tqaeeMt/61rdEqDVp0qRc9jz99NPmc5/7nMQ+Y1fF&#10;NXnyZPOP//iP9lhi4RkRamSycuVKq6H7gfmnf/onyfu9732vXXy2MZR/Klcm1DKhVpTG194VmDcj&#10;6NhxiFV/dBB02sCB3SxDvdEKotaWoXYyx48PsIKsiz2PqGEF2Gg7DybYe2yZ8OJ/93erVrWtY91O&#10;9u/x9iYdNwKOw+hJNo9u9tyjjj2LbG2FZit7LtXKntGusYzJ+S6szE1WtlPLdmqYp4RHJ8Uu1KpX&#10;r27+67/+S1SBdevWLZcjixYtMh/4wAfsfNiSI1sI3gmoA8TimbrYkRHlmhshezpXkQk1BxTx4Ink&#10;QT0HtKzovePREFDgQRwuSKgDivAszAPv9A4o8lJ5YEKfhvSotxxQZFMOGMCncUCRm+Ug3jtRTpbh&#10;D3QBikyfvlUFNpAHSCxUXXwbAjDYmWzc+FQZKOYRORQOwQDkAUSZ1TIH6h4g4NPxbMuW5+VgeefO&#10;l8vBJMl8OFgGDTh5cqkAOkLQAu/x9A86DTpDsIk/uAc8gT2dBjYBqEBdAYrwfQhogU7UU8Cy8dru&#10;84AR4Ih5+vRNVrAMs2CBxhZNV9u+72UF17ByQYQwMmaaeeih/naVWcNOtFH298Sy9wgrboTcBLv6&#10;q2Pz7Gr/nlL+zL/j2YEDPSwYgJUqeU4xJ04Mtui6egI82rfvdVlxAwYAqER7JduSv6EdsAkgj7DP&#10;eE+fAXgAKMJYpu5aHgBFQOfS/iEohjx88E0PwAgBLfzmbBDwBHRqwBoQnh4oEr5nLAG4cfZ0Diii&#10;0YFDY8ATMTo5AwcdyW7F21Im5xrzDRo8UCScr7QPcQVBI3sAUAgyAtAC2tQDRTQ66Y/OnQeXA7bS&#10;POGY8JW1aw+ngEqer0CjB4pofGXt2iNifsBc8wFPw7o6oMjWPHzlgNQVoEjYXm43/KbMZ9C2IWAK&#10;mhxQpFeV7NQmTpxo/vVf/1XOrhBUNWrUKJcnvXv3FrXjo48+miNjateubb773e+a559//nRkj6gW&#10;2Y0hxMiLyNbcJ06csFqWZ+T5k08+eW4HCa1R4zq7YvihhYHfbGHXByQUhL8XLDggHtaBtAKr5Xfy&#10;PcEMFy68WRBGwIAXLLhZAhyGeRDMkqCWHKKHZZB+/vybZXCi6iK/5Pf8zTPgzg5efiBVBnkQBgV4&#10;L+jERYv0PIBjA3qZPXtfig7ooq5AmYEKT5myQULA+HvSpA32/XqZzKDLeM+zZBqegfrCdgbo9OTJ&#10;ue9JO3XqBoHKY74wZcp6gcMn76lTSwQuDmQfyDooyTANcHzMBkBhanlMm1YiDJY04feE8Jk6tVSE&#10;HnHKBg9eIKjTceM2WeEx2NqV1bBtcI0tu4H9XcPS0sgKwB5W4He2B8mdZNfFXVLSxX7X3ArGa+1u&#10;qqtVFRJVoEfi7mn/7mkZV3UrcJpIev9txf9d7LhqZvu+tuTNvWVLN4vqJCbY3+yYwXRijdgwIuSm&#10;TqUtwjZfL3ZQLAJcW+S+pw8wAwGlCRQ97FfS8ww0KWYQS5bcInMheTP+xo9fK0wYAcp4Tb7nN5EV&#10;ECaMHS0PxiRgFsYw+YVlMHfIGxg8IV1i86Br1+GyuFuyJD3GmZ/MNVCFMOFwLvq5xmIHtZyjI3e+&#10;Llx4QOYaQUIxyQjfM0+gk7ZAwMboZOHGQsK1VZonMHfgK9Q1xleoKwI4xlfoE9C1LBZifIXFH/Mk&#10;RiemN8x5TEcoJ+RvCG7mIqYSIV+hXkuX3mpt1Orb+48FCRsMnz/+8Y/b8YTmwphf/vKXOUINLx9f&#10;+MIXUmpAwBxf+cpXzNGjRwsqJ5boyJEjkj9CFdXju971Lrk5T3vf+94nz/kbFGRV7NWKaqdWq1ZN&#10;q8M9v8x4tresiv0No2AVQ4BEGDnGwMn3/I3xIoICGzH+Dt8DTYdhYMSL4Eq/d3nUq9dUBB9lhmk8&#10;HQw+vYxe8h02PoSO0fLgOyY7aaDJ3bn0EOsKmzzqQ9rwZgJhnwMd2JqF73nmA1Zq70nPc4QJRqV+&#10;0jJx/c0zF8ixnpgwIPyS7/nNc2x8YKJaHsQGow4YPrvv3Y1BLjvNTp2GW4bS1vz1r1dY9NPlNu2V&#10;lpHVtoKuoRUyxARrau8bbZ9eb+tznRXUTez7G3JuBFXXrvXtIfOVVmgQwbiFFeLNy28E3tSpGJFf&#10;Y+tT0+bRVM2jR48Gtq4YcNey/VFbBFy7dnVs3vUs461px81fzJ/+9FdhLLS/1icYb2Norr9vI8yT&#10;w3DGaKzfsNm77rqa0n8sSsKbPscmDycC2nvX77WkX7Q8CNGD/Rhzib/1PJqUBfjsFJ0H5AEN2jxg&#10;3LNgoi0Yy+kx7sY87YXQ0vLgmTP+xyA+PUcoA15AW2DAHZuvGJHH5qubzwRurSG8IcZXWKTm5yvd&#10;pE3z85UmMtfy8RXqivCL1RcnBIw7LY/OnQeZiy/+s4XJf8H2ab3ye+TIkSm5wi4Jt1Tc/kKo1axZ&#10;s/x3nTp1zOc///nUjqxv375iX/bYY4+dllDjnK5Hjx5yjga9qDu5ObcD+Ygw4zfglU9/+tPm4Ycf&#10;Lqi8ohJqxFO74ILfyPZ7797X5H9/79v3mrhRwiof+Da/k+9RT+zf/5qs7IgxxnuehXlgY4RqEDuh&#10;sAzS79nzmsQ9GjdureSX/J6/eTZ9+k4JWolNCumTafhNkEnUBKwADxzQ88DAkknLt2Ee0IXNFsIA&#10;+6ubb35TYmf5GzXE/v1viuqwT5/Jtow3RTWRTMM3qElhrtj3kT753sXielPshFhlelShB0XwPyoP&#10;VotMVFRIIA6T7zk7QAVGe+KmKgmq8OlQOWI0ircNr94lnzVrjltBs8vCecdbGppYoXel3YV1tepD&#10;fxbGWZe/J4gQmjDhpjK1YfIdf0+wtPa27VXdvPACoBDy8Gdm/txsjGVabhfmVI7pPDhT69+/sZzL&#10;vfnmmLL/+dv9fvTRfiJYZ88+IOq4sD1p8ylTNsquIewz0tIH2B/CRAnwSb9peTB+2WUdOHBSXCYl&#10;7z17TortIHkQxmbXrtz3IEFJD1Nkt79/fzqPvXtBi64TO0nyC8vYvfukVY8eF5spgl7G5gFGywMG&#10;TLNtoY/xpUvvlYUodojhGGeucTOPULdSRjhfmTvs3IkxxlmVNk94jqBgdxOjk5012gJfZsgTVqx4&#10;QPgKgVFjfAUaqWuMrxB0GKHIsYHGVyi7c+dhtt3X5+Er22UhwBgJ86DuHCdgSM7RSMhXyP/WW1+3&#10;wrurueiiX8kuyt8a4AK04Wc/+9mc3dZvfvMbq+2oUy44cFmFUOOcK3k1a9bMfOMb3xDV4Olcr776&#10;ql0k/snyW44Ecq99lrF873vfs+pzqz+31w9/+EO7EO5WUHFFJ9R+8IPfCuPkvCrJQGEiGHPC6PG9&#10;x++QwcI00X2zxec9TDfMwxmudrcD59lUGd7nX7duo8vjbiW/52/KQA1AFFsYesjo+U08K4QaZ1Wa&#10;sCAPVIKstrQ8qDtnGdQVo+ZQWEAnaXAdhFDT6so38+bdKrsBra5eaLG7Gj9+jZThD7T9/9BOVGA8&#10;KXB24YWYf+9ieb0puzSCdEJHmIcTakslj127XrVC+lE7sZda2ttaNU0re77Q0wqL/iKQDh0aYAct&#10;qpC0wEGoTZwYF2q3395L1IsnToBq5BwtmYcDiwAUySfUduxAZde47NtQuLrfffrUtiv27lJPX18/&#10;RmhDzkw4e9EEPH0Gg4cxMQ7DMezHF+MXo2baTht/CBp20DBnbaHBN8SFmz59h5zvhHnQrwgBVIcx&#10;Op3z3M5yfqel4RnIR1yOxejEcQDzgOCqGp2MJ3b6LES9CUWSVujE0BjhCkgnzMMFbj0pghO1X4xO&#10;1Ho+qK/OE9wCkgVvjK9AI3WN8ZWVKw/JDgvBE/Iu74e0S5cRstCI0YkqFQHNojjMg7oTP4+xQ9+F&#10;fMUH061Tp1ulka8RRp/4xCcE7fjtb3/bfPWrXxV1Iiq/D33oQ9bV1q/s4vAFqyEZaz75yU9a43rr&#10;BSBxXXnllbKLOnnyZEFCJpbo0KFD5lOf+pTll9aoVLn+93//t9z4ukGDBgLxL+QqQqGWGV8zQAFN&#10;+J1aCAEuJEgo37BTQ6ixUwsRWd4ZLju1ceNWy2QNjXSZfBgkI5AAOIQBKaHDe55g95Ck0y9MYKoj&#10;Rqyw6p06ltH2tgKuqZ2Q3c1rrw0tEx4TzLPPDrVquevt5OlXJpCSuyz+Hm8Ht9+pJZGLPt14yyic&#10;UMu3U9PRjxV5sFNkp1aBiszd7bFjGzeOc7fqspPauze3TTL0Y4Z+PBfQj4Ayhg8fbhfVbQXCz41h&#10;NaAQdmDsnF566SW7iLhZzrqS6stnn31WvICwWzvdix0kasX+/funsuK872Mf+5jlP3Pk3fXXX59z&#10;3pev7EyovUMh/W+XUPPe/HfseM2q6e6x52Zj7M6moV2N17c68d52LKLf9zsphMZYq8YYck4INZCV&#10;nNXdcUcPK2Tr2d12Sc5iIBNqmVA7F4RaTCCgfuRsy1+cu+HlA8G2ePFiu1PcIWdwADjuAX55Bq4R&#10;I0aY97///fbIqK/kz43dGju4iy++WJCPS5cuFQNwaCjkyoRaJtTOyE6NMzXUULicWrjwHvHoMXNm&#10;G3tO1tmqkG4UYVBxlpXcAZ1bQm3cuButcO5vjh3rY1e0vaxq90T5DjYTaplQO1eFGudbv/71r8Vb&#10;SPJCVckuCVUlN2dsa9euLUS2FJxm5syZogL1ZRB2BrdcQPqPHz8uKlEALK+99lpBeRadULvwwrN7&#10;poYtSsuWPeTgWdN9o7vG4zfw6rjue2/eMzXOOpo37yr683xnagBFYmdqOJJ1fi7vT8UY8y6iOFMD&#10;VACdPEvGEKPc+fNvExQngAJ/FpBMg2rQnamtFVBI8h1/8x64Nyi1WDw1nnOWAKBlyZKHrapxol1Z&#10;dTGPP96nTL04zYIN2ovaLn3W5Qyfn3nGqR8RFqd6pgZQBPXjSy/lP1MrLe2cEK65YJSdOzHqznem&#10;Ntq21Y3WBq2vzWOiPce5ydartPzcqvAztY5iE+XPb8J+699/et4zNWwCmzfvlPdMDQBG/jO1zZWc&#10;qb1YdvZ3umdqneWMOXam1rFjYWdq27fnO1PrIHV9+8/UeoptZexMjYgXkydvysNX9ggohvND7UwN&#10;YBrnnFOnbo2eqdWt261KdmpeShAGBoh9CArx71EHciNkzsbFGR5nbNxJVCV0caZXlYChRSfULrjg&#10;14Iq3L37ZTkY9feePS8LYgxGv3jxnXZHkPseo8e9e1+xaqG59jB/kn3/ihhChnnAEIABx9CPnJMA&#10;N8cua//+1xX04+tyeA1yjEPqXbtyy+C3RylxVrVv3ys5NEAPdA4fvkiEAYbHu3fnpqHu1BVEFujD&#10;XbteEICBv7dte8Hm+YLYMmEXtX37s+KRH0Ht7x07nrWDf5u0F3lt25b7nnQ7dz4rwhl7NtInv/fv&#10;OZQGCMK53NatPs1zQgtggq1bX7SCs70VSq2tgG1u69bJCpah9h5uocDD7HnZKKsXbyX2Yc8+O1zO&#10;z3Lv4SLM6te/3jL5XvbdCCXNSGs32Eig/S++OFryTt4827u3u4BNnnhiiE0zMng/wj4bYetRy6o2&#10;2ttzt1Fy9pZ7j7KIv05iC5d+59I+++wwa2rQzDKU3lYtMt62V0vbByNlLDJm9+59uQz9OFNFuIFo&#10;ox2xLwSUwPiC4dOO/t6z5yWxQwJBCZpNQ9+CKkSoASjQUYWvy/gEOXjLLek8QM6x4AIRqCEGoZP+&#10;B5Tg0I/6PMDwn3h0N9+sjfGXBU0IoMWhNNPzddeuVwTAQTgo5kQ4X/fte1kYOEARUIVhHswT6AQo&#10;grAgj+R893ONUEEAZyhP4wnU0Z9fx/gKNFLXGF8B0AUAjSggIe+iTMrGlAXUaYxObGeB68ObKCdZ&#10;F+ru6tpB7P9CvkIZ9EPNmh1PSaidDUFVaJ7sEoH346GEmx0ZBtjYpsVAJPnyLiqhhp3aZz97vti0&#10;AE6A6fub30xk7G8wpAzfk47vsCfBFoi/k9+7v3uKQMP+C4FB2vDGtqxmzTpi18JAT79vKbY52L7o&#10;ZUAHwSSxEWomf4d08B0GowQEZCJodeE5dcWmjrLCG/qwrcHWjUnNYM+9O0oZ2PAAFtHSwLRoC/KC&#10;0YZ58N4H+ISxwKCA7zdv3s3WrZUtHzu5etaO5Gqbz18tg6ppd7kNLAMBFOLuTp3q2ja83qa71r6v&#10;m/OO9zzDJgxE1U031ZT0ye99HtiYYauGgTR2ZskbQdOzZwPJY+DAxvasKzcN4JRRo5qKnRpmIwg/&#10;aErePKtRo5rYujVqVN2mCd87Ozns2Lp0qWcFD/1fy/zlL1fJ6tnbJ/l+xUhbH18tJHArtmEwsDp1&#10;GovdGkE9/U09iLlGXloejF3ywG4qNoYZF4wdLQ9owxie8RWns6XYh0FnbB4wJonbps0DxjRjjjKY&#10;c8y93PncQ8Y9dFIfLQ/mDvTTFtoc4Rl5Y+sGapA+COcaz7DVI55fjE7GueMrXaN8BXs52jvGV+BJ&#10;tHea5zgexnfwDeZijE5nL1ddEKM6f3NBah1/S9e1Y8cB5v/+77d2TP6pUHnytqdjFwZ0n3O7j3zk&#10;I+KWi78/+MEPyjnavHnzqkxjUQm16tWvtRDTH9kzmdstRPw2a1VfcS9efLusUHCnxC5q8eLc96Rd&#10;suR2UR0CEyZ98nv+Jk9WqEzSsWNXWZXFFoHHJu9p07YIk8IGbMaM9HuesROEwZPnwoW5dPCb3RWD&#10;F9uWJUt0OrHPYvAuWHB7Kg/oJIQJg5eVHfWiTfy9aNHt9tmdYouESmP9+sdEnQVM3N88Y/UK0+O8&#10;q6TksZz3pCstPSK2cqxkN2w4or5HNcmkx70YEO2pU/fZ9sVtVQNLD74Xu4tQwpPHsWNDzOHDA3Pu&#10;I0eGWph7c9sWja1aYVDqPc/uvLO3ZW7VJI8jRwYreQwRoYVq8LHHBptHHhmQcx8+PFh2WXgUufvu&#10;Pvb7QTnvH310gDUbGGh34PXF88idd/aT3VbyvvPOvqImRSiDpESdmXzP71tu6SV5LFvW3r7vKzvL&#10;rl1rWwG7VvqIG080tKk2dhhb7J5g9rhu8uMPMwB/z5y5VRgg6sPZs/XxhzcS56Flg/0unYbxjDcQ&#10;gonOmpV+P3PmFolEjQ2jRid0Me5YlI0YsSg6D2CsGOMvW5aea7QFMQMZwyBotXmyYMGtEuEdL0Ck&#10;D+crz1DFNmhwk3jpCfNgHuCtBMEL5F6b8zxjN4jQYf6EZfAekxYENN5yYnwF21U0IzG+gv0ZghV6&#10;Qt7l+MTtIqhw4Rejk351Xob2pvKg7rQjCyHqqvGVlSvvtAujphbSf2mVBcHb8QG7MoAnQPdnzJhh&#10;A0R/TXxPTp8+XTyN4LXfO1KuCn1FJdRckNCL5awh9H2W9IeIEbbmXw2ggvP9OKM8yF7oKw7mzEoJ&#10;2xnNlyH54sIKxqAFeuTZ/Pm3lvt+DP028tsbJPs8Qn90lItrqHbt+onuPMyDujvfj60so30o5SuO&#10;swPSwJhgonxPPpxb+Jv3nKnBuFAV+nO3ZBroQCjCwKh38h1/479w8eK7LJ39raC+29a5vz1DamuF&#10;Tzer5sOmzPlW7N69vm0rztC8I2HvRJj/J1u7wnZyFuXOy5Lv+Hu8ee65YbILc3ZqWh4TrVupJmVg&#10;E/w6hnlMtH3Zx9a1hlULgq7UyhknKtCtW7sITZ72iv8nSvkTJwJocXTlpnF5Anh58EHO/vAPOUmc&#10;Kg8fvlbGEj4ScecUCxLqAz+i3mYcakFCaXNUj6in8ZupBRH1QUL9uWcYQJbfHTsOFBdsmBhpwV+h&#10;EyYdC2bq7Q9Rp8XmgQsSqvt+pD3wh8hOClMRLcAsY9IHCdV8tfoYdwQJRQ2rzROM112Q0N1qgFnH&#10;ExaJ8KW80G8jfbJhw+MiLFgYxviK9/3o+zDkK973IyrDmJ9LhDfqVC0QLs9YDGN8jUo6zMPFxXN1&#10;5fxQ8/2InXK9egQJ/X1VZMDblvbxxx83X/rSl6wt5GqhAc8hGHxz7dq1y+A4+UEmQRWvIhNqWZBQ&#10;HyD17bRTg1kyadHTjxlTKsij0aNbWYbQ2Q4vD8l3xshvvDFK3EjdcUevMiEQ2phNsKvKtqI2THv6&#10;eKsg/c6rCAbczvhas3UbJwAQzu2okzPezrVTA9IP+hEB6gXeLbd0tueaQ8uNsfMFCcV2DybM2Qpn&#10;aiwcQttAFif9+k2V3XMspAvgIVTxMFDNdpA8syChrm1pTwzZEfJa8Ff6AAfV7JA4Wwv7xAOkOKvH&#10;2Jz3PhCr7zuerVjxsKgZz1X0YxXlxhlJjtsrYrTtATJtr/bt24uHEX/9+Mc/tvyHeVi1KxNqGaS/&#10;HNLvPZWUlDxjdyRb7Ap3sFVx1rFqrLqW0eN+ynv7qAjb8vct1MZYMMwAa4vXxTKzk7ILyIRahTDJ&#10;4qmdG/HUqiYyzlzq5557TjyTLFu2TDJFBXnBBReUBwZFqGmG2ZVRkAm1TKjJmQKqnu3bX7aCbJlF&#10;MbaTYJrHjw+0q91uVqg1LItTlt69/L0LNeuYzbZPO/Fl6dxPbRYP+FogyGynVrEz9bsmzrvYBdFe&#10;4Q4IbQHurwApoUIPd6UswoC/A7AAORgLvpnt1CoTA2/f+0aNGkmkgNvt5MHP47//+7/bOTTVqmLn&#10;yvPS0tIqE5cJtb9joQYTxk5t7NgSexZ0sz3f6GmZc1sLXx9YpiqcaGG1PQWk4eKUZUItV/2I+nWo&#10;FWrt7XnMU5lQS8wlBEy2U8t2apVJJIy7MfomRhvXlClTDMbXGGKjjqyKfZovq8iEmgsSihrHHxz7&#10;w112Etj4AJ5Ys+YR2Vn4d977O4enI0YslXhXHgSSTMOz9eufKAsSerIcTOLTwOQ5x0gGCU1+z98V&#10;QUIHlwNakmlyg4RukwNdLQ+QYSDcNKBIEhQD4jAM0pgEioAOix2yL1x4p6DLsIXzB8/JupJvp05D&#10;7XlCHYuka20OHuxhxwVADMAagEAmCxKwT5+GZUIuBE84UEePHvWtYSYGyYAnfGBO//8UsQ1zzojD&#10;4J2kmWhtyIZboEh1i2xEmJIH5fjbRaUeNqyJHfAtlPekm2xXeX0FKPL666hGKSeZB39PkLA1FUCR&#10;8P0kW38PFPGBRZNpXJtMmnSTBCR1dPIMG7qOdmy+JEEaHVBkgdrvHoQAOMcH3wzHBuOF8QvYBJCH&#10;9n716kcFzcfOxQMXkv3K38C7QdFBU5gHYJQZM3YIeEIbn84zzBuCzgXQoqXhGTtSdkExOjkXBibP&#10;Dkyjk/nG+eKwYYvKwShJWqGTOgAUgZ4wD+jkXAt0LulidLogoUPKATPJMpgDDijSyvpbfSzKV6CR&#10;unpwT5gHztZBg2KPFvIuD9RxQUJ1ngDtODpwAVFfT9WVujsAmgsSStuE/I9+IEjopZdeUpksKYr3&#10;OES+yzYWPiCPHTtWThNG3tio4amfYKFVvYpKqNWsWd16i/62BFAcNmyeQFf9zW+MH7GpIvhm+B5P&#10;3MOHz5fD2pYtu1q7pCWCIEveoKDwgA5EmIN4fodpCJMCAglPByNHLlbeLxYIMpMAo+UwD/d7oaWz&#10;iQzyUaPSeUAbB/nAiMlj9Ohl4rXf3/xmAmHrhonC2LErct6TbsyYFWJbBh2jRy9X3i+3O4hJYtcC&#10;kyQ9iEuQjqNGrbbtt9yiROeJo+FWra61Btpt7GKho9Vvtyu/V6zoIPHJQCYuWtRGoOzJ9/5v7L2w&#10;BSN9+J5nqC9btKiZ+n7Nmg6WuXeycOc2Yj82bnwzs2hJGzNvYUuzYFEr+3drs2RpG8m3ZUsb46xt&#10;bbPcwu55Pt+mmb+wlVls0y9b3l7C0pDHrFn2u0XthN7cm/hn1UVAL1li80i9byfIRswTMBafN6+1&#10;erdvX0dQlPPnt5X3c+e2sOOlkVXZzrB9OU+YJ/0yfHju+GUcM0YZ2/QZCNthw+bnjHHSMIaxUUSg&#10;jByZfs+4J3ArtlcYBJNncp7wm6jZoF4xrh4xQitjniAfsVGL0YnAwmyAuQZNyTI8ncw1BEqczsll&#10;dM6M0DlfPN5QX8oI6wJtaBKA7IMI1erKPMb0oFOnIVE6vb0b7R3mQXuCIIavYAIR4yvQiEDR6OQb&#10;DOYxX2Cu6X1CXdsIYCXWntQVeznoCdOQJ3WFZ2AaEPYr70ePXmR++9srbJDQc8NOjV0aEbTDyNoI&#10;MXw+4tB41Cg0RFW7ikqo1a5dy3pt/rx0Wps2PSW4YPIGzorB8o03tlff8w0TAB17v36TZaAlb5gB&#10;9iakAQ7P7zANMaIwwIaGvn0nKe8nCcQdQ0zCvoR5+N8YWmI6oOUBbUwQJgGRkLGZQ+D4m98Iu9q1&#10;G0n5nHkl33vhBFyatsBzSfh+/PjVYuND4EIENzGYhgxZYidFW9nqDxrUwDLkmywQpKZ4wF+7tqMV&#10;bO1lV+VvnoEGZAcELD98738jLIDsIxST3/P3unWdbBs0tEK8jhVgHeXeYG3KStZ3MOMmNDVtO9Qy&#10;daxh9t/+doVpaPu/dZOGplMLa3fUtY0Z37eTmTOil1k3bYhpcUN906pJA7Nq8iAzsX9n069jS9P+&#10;xhtMfWuwX80aLl98yR8tQ7jaTLA7wilTWsrOMLybNathmV89K7xapN5NmtRcvJZgYM3OE5UrQUOT&#10;N88wEEfw9ezZsOxdPdumNcUtGuMPgUaQWW38urHsDI4Zo1oaP4Yxam7bNj0H2rTpUWbUXFvg8uQX&#10;zhOEDYb5IPr0PIgCjlFzvSid3qg5H50EGEUYxOikLTCMjtHp2qJBtL1oC6D23oA7rCe/nZOC2jJn&#10;Y+2J0CO4ptZW5IFgdnwlX58QsBVD83R7e0NzFpDOgDuXb1X0ewOxG43RiW0hAWLhDVoaooRDpzMC&#10;T9PRoUMfG736d+JA4FTUdlUTHaeeevv27dZecIEILCD9gwYNkt/Jm2f/8A//YOcpWpeqXUUl1Jyd&#10;2u+idmqlpU/KZCzETs2r21Dv+ZtnqH3wboCLIW/f5d9zMM2WHtdTGGmz5U9+z988mzPngBh0AuUl&#10;fTINv1GJ4HkDOzVUEVoeo0evlN2ah88nbcSgC1c5zk7twZQNGfl5OoF/U6/QTg06UT/iS2716uOW&#10;0W+xAmqwFTJdLE3A71HTTZIdFoLGqexC+69JYnDMTsudp6GWS6Zx3vaxU7v3XmDuYR68nyb5jxzZ&#10;xDxv1Yx33t3LLF3SzsydZQ1/x1gfiNMHmtIZQ03N6teZm5eOMydvs0iou1ZZI7k1xtxj7Ve4D24w&#10;Q7q3NpMGdjbm4fXu2X1rzeu3rzCPbZlt7iuZZhaO6WPq1b3e7N5DwEGnssy1NRtv2wObPd5ratKJ&#10;4q7LBSLV7NTIc7wdex1E1Vmh4hxhhXZHe6B9QlRTQPXZSYf2TowtP95QP6Ka09IwXrCzZLeF3ZFm&#10;44jbMxgf6qiYnSQeMDDWRU0V5gGdADDYVWo2U4wn57+0i+27o1G7KnZP2KnF6MSeDiafz04NGrAB&#10;i6nQZ8/eI+rHmJ3a7t1vyEIin52aUz8Ojtqp4WeVufb226ntF1BMzE7N2eR1ETd92pEE/VC/fs+i&#10;Vz8isIh2jdDi7Iz/w5v3v/jFL0Q1WdWryIRaZqd2unZqPo4ZjAnwR61adS3TxZ9cRws/5yzIMWcn&#10;1MbLWdXq1Rg88jwdx2zfvh5VBIog/LzgG2Vuv7OP6T+woalfp4aZOrKjWTC2l9k9f4w5vHGOObFv&#10;iTEPrDMv7FtkGtatZR7cMM3+tsLqjhXmtduXl9/m/rVmUNdWZnx/K3zvW1P+/A2bztxtBeBD683j&#10;O+aa5o3r211cJ9lBbdvZuQyx6aNgj7E709ZW+FjBeEp2as7WDfUq3kW8c+Y336wAiiA88MvIzliz&#10;QXsr0I+UAVNkNc+5mTPazb2hk507qjANMchCywczZQEZQxXi+xHbrZg9XQYUyYAiMYGEB37OzM4/&#10;/3wb6WKTRNFO3rw/1SCkmVB7h6AfYWYwq127cLh8p1WLjrer03Z2ZVfdesz3wixEL545ofbAAw4o&#10;8vyJoeahg33k/Gzs8BZm5dT+pnML66uxZzvz5p3swGzYCgTRXSvNG3daoXTPKvP49rmmgVXh3bdu&#10;in2/OkegIdxiQs0LPnZuD6yfZnq0bWae3r3A3Lx4gunR5ia7G2lhnnqaYKRuh3k2hNprrw2xO1nO&#10;Bp+R9s+EWmanFgbk9eYLXboMt0Cj0ugiAQAIrrZwiB7mwfx20cg7iau1MKgvZbC4qFOn6znjUQSB&#10;dy+qhDN8ZULtHSDUGMwM+gUL7rGH1KOt+usGi8ZrbydBBznLwg2V7s3jdIWaExZdu9Uz8xa0MqvX&#10;tDczJrQzY/t2MPsWjjWPbJhtd1EbzPIJ1r2WfYbwSe3CrIA7U0KtS6smItTMgyXmTavCXDp2gBk1&#10;uon1+u1Up2deqI21qK3eVv3a1e6O3pTdWSbUMqGWCbW4lDp48KAEBOXGsHr06NFW3T6g/Jl/5/+/&#10;FeldxSsTauewUCOeGg5Sly8/bNFsoy24pKX1X9izTIBNFIe7gBqelt2KV8MlVYynKtTIa5w5cmyA&#10;WbHahoS/oYbp1rqZCJHj2xfYHdlKd+5ld2PmoRKzaGwfM6ZPe9mhnW2h9tSu+a5cW9ar9sytR5sb&#10;zS23Yaow4awItfvu625VcKMlOGom1LIgoZmbrPwSaMuWLWJgXeiNl5GqXkUn1C688GJhDiGIg90I&#10;zlVBOXEY78ERSZAHB+/Dhy+Wg/Y4UOSowP7zAUW6dx9j1QT5gCL7BSjCikwDinCgWzlQZIXYqWlg&#10;E+peWuqBIg+lACsedNCr10SBZQ8dykG6FRoC5vA2ZhPFy3y7dnVsbCJcXGmOgidJCBdg9TGgCIKx&#10;Aiji7NQQkhvWdTbzJ3QzS8b2M62aNrC4janGPGqt/+35FyrEcpDHI6Vm6YR+Zry15eL8LAcAguCz&#10;z56xuyvO1B4unS5CsPzbfEAR/47/7c7s0KaZplubpnI+JzTw3Ob14LoZZviQG83Jl0da58wETMWh&#10;MUCRtFNk7M8cUIR2pK5hmnGC7vRBQmnTffs6W+TpchkHjDnOkUaOXJYanx7cw5hBDQUoIRzDHojE&#10;WRXQfzQzGsgI28UWLTqLH8kYUIlwLoAssH8K8wCUQVQAolloYCjGH/HhQBtjuxUDTA0aNFNs1WJ0&#10;ens6wBwhnYxh6AKKP3TognLQTJJW6AQAgu0W9IR5QCcAEoAiqO5idAK6oa7k7ctNgsecn1WraVj9&#10;SJSvQCN1jfGV1asPC7oSFaEGQKM8kNeAx+IAtH0CFMGnZ5gHdcd+zTs0DgFo1It+qFevxzmlfqyq&#10;wCokfVEJNULPfPe7/ychUNate9T+X3GXlDxqbYNukdhLM2Zst4w49z1p168/LM5gCRtTUnLYMo50&#10;HiDCmCSEYwnLIP26dYclcCZMZd26Q4K0TN48A7nIAOb56tW57/mNw1kXemaWpUPPA3s5IMQwwTVr&#10;cvPg99y5+8X0gPAilMmEY/KtW3fMpj9qoa7bLJS5iZ0o19tJ0tN6zXchWQ4e7F92DxLUITB2EIyH&#10;Dg1MvHNpDh0abAVWA8vgWti/B6XeP/IIaMmOosJ89HB/c9/9dsc1vqnp1fUGs2BUX3s8Ns0cs+dh&#10;bW9saNZOHWQObZllHrRnW8n70PY5glrs26G5ObhxptVGTs95f9AKowMW9VjH2ihunjPMHNo8M53H&#10;1tlyXjbYgkUe3TbHHCydkXM/at9vnz/StLbC9a7Vk8wR+/sRm+9hm9cRm75vext+x9q2YQ+33Nq0&#10;EQ7nyJFBwT3EMsjuYt5w+PAA5f0gc/ToYMs8W9qD7c727yH2HmrPN5raPpgiYXwI34PxNdHI+dv1&#10;V8VdUnJEPNcTnQGBo6UhH2zYsJnavPloKg/ez5q1R4zqWdyRZ7KM9euPSFBYoPaYeWzalM5j48Yj&#10;YkqC/Rb5hXSSB6hb7DXnzNmrpuG73r3Hi2lMjE7mGnng7DekkzJBVhKmh1BOpaU6nePGrRFbNujR&#10;6kobcA5FXbW68Ay7L8I0UV5YV/oAo2e/CND75KjQiM3ehg16HkREQOAQGJX2S/f9UTuPBtgFz5Io&#10;nYR5AuCDCjukg7rDb+ArAJE2bkzTsWXLMevpvrkVan8ohPcXVRps1Xbv3i33LawATuMqKqHmgoR+&#10;SWxPgAIDX/U3v5s2bSNB9FiZpd+7tNWr1xFjTG/AmswDWyIEGnZCuc8ryuE7AgoyUYD2Y2idvHnG&#10;4MT+ixU3KsAwDROd4I/Y2PB3+v04u1t0QUAxuMTAOpkGoUx4Euxv2rbtYyflNAv6GG3pJsBkHZu+&#10;pd2NNrITsZplGjXt7uJGCYKZvAmcSQwzAl8Shwwv+WEaXD4RDBPD5uR7nuM5Y9SYJqZps+rmir9d&#10;adq1qm+6tmliOt1kDWE7t7Y7r06iUhzR09q91bjOcJ41pk8HAYQk77EW7t6mWUPT0KIfR/XKfUe6&#10;UdbF1KCurSXAZ7c2zSJ5dDCN6tUyNa6rZtWcTU3nljfk3F1bN7E2bPXNFVdcYerVqm53fTUFeMLd&#10;yO4AG9Suaapbw+wmTVxwUIzJtZt3GHA3aHBd9D1BQon95gOMYoZSowa2agRybShjC1sj/maMhDfp&#10;GMMEvuRv7T1G99iZae9JT94Ef3WBQHPL8DTQnowfvQzobFAAnTXy0kkd8tPZKEqnq0cjmQPc+ems&#10;Xkl7njk6tX7zdBKYNdYnBAilT7Q+93WlrQhAHOt3+vPKK68QpwuxNNdcU81Uq3at+r5Bg6bWQfBP&#10;JOhsMduphfJq6NCh1j750wLv537Xu94l/ODQoUOnJNqKSqhVr17NRkH9hcQS27z5Kfnf31u2PC2B&#10;9hBY7GK2bMl9v2nTU3ZV+pQVAn3timp86j358M3ChXdIEFB2SGEZvlxUIqNGLberhpOiTkjePCOe&#10;EYEct2593qpFctPs3PmSpeNZ2cnNmbNfzWPPnpOy2mKljENWvkmWQej2tWsfE6E4Zsw6u7pbb3eO&#10;o+xqsZHNu72F5g8RX4yjRzcVo+eTJ0eal14akXOfPDnKQrmJql1bdh16mtGyM8GwmvSvvjrSvPHm&#10;KPPE8cFm/83dzJzp1ttDUyvMWjU1R7ZYCP7+JebkLUvNiQOLzfNWzXdi/2Lz7N6FppMVMnsXjzEv&#10;WRsznifvk/Z8a97IniLQXrLfvmC/Sb7n2SG7g6tXq4a5bcV4sVNL5WGh+/07tzDDerQxT9n8ge8n&#10;76es+vLetVNMv04tzO0rJpjDdsd4aOOM8vvI9nlm/cxBdrFSzXogaWt3YulgpgQWBaqPQGcXy+8w&#10;4CnPQFRu2tRF8njggd52wWBt7ubeIVoCtAO4QWJnwO9k0FanfThsd9yPythBraal2bDhsMS4Ywxv&#10;2pTOg/fYmGGoyxgmz2Q5/EY9yS4fLzIbN6bzKC09LJ5wMAomv5BO6rF06X0y/tyOUqeDxReLvBid&#10;qATZWSxf/mCKTtSv3BwF9Oo1QcoIA91CJ/MQ1SA7oLCu0IlWBCNzbANjdNKW1NWXmRtM97DUEb7C&#10;LjvsE74hX2hkAcv7dEDew/Zb1KQdrLeau2UcJMvw5cKbsMmL0cluk7rQ9mEe1H358gekPUeOXJrK&#10;gzI2bz5sF2WtbPiWy05JGLwdH40bN8788z//s7V3HGJdut0vN/HViHp90UUXiWeRql5FJdRYJV94&#10;4W/LDZI5f/A3OmX80PnAmfxOvudsCr0yOxzO1HjPs2Qa9NSoBZhIwGZJH+bBztedqW2QPEAVJm+e&#10;zZq1tzw+E2Uk3/MbOyEY15Il90gZWh5MQlQvQHF9Hv4skTLmzr1XXFg1b97AThBUZsDyHUDDQ9QR&#10;apMncwbkjKBz7/ECFGlrXUs59KOWZoK4fPLnTE8/O9iW1cEMGWDdVY3vZR7ZNk9Ug73a2xhjZeAP&#10;QCD+xkga4Ac7pdtX2jM7a2OWfC+AkYPrzZJxNk4Z6EcMqu03OXnYZ0/unG93cjVF7ch5WCoPezY2&#10;uFtrM3GgPfvjzA2TgORtvwEgMtIKzmf3WPSjP1Pz524Pl1iBOcFcc9XVZvsOb3ydPi97/vlhAiZx&#10;9nqhoblre7youDO1yebZZ/tbFVxfuyB5XcYK48udqS2Vs5cw6Kofs+zO/ZlamIbzFsavP1PT3qOG&#10;Sp6pJdN44//kmVqYB+cx06dvKz9TC99rZ2oaHajX/Zma9p4jATQq/kwtmcYbhIdnask02pla6KQg&#10;PFPT6PBnar7MZBrnkOFIuU/ZsN/4hj4Jz9TCPBBieBDyZ2paXeFN/kxNo9Ora/2ZWtivFWdq28VY&#10;PSzDn6mdK74fT5w4IVGvQTqGF1B/ol+vXWvPx6t4FZ1Q+8EPLhJj0RAWSweye2Elw6qN30mjUoQD&#10;wgOVIOdVvNeC+XE2hYoR58ga9JY8UAVOmFCSx55kt/jVw8lqGA7D2ZOclF3YokV3RgNBwvhQLYKa&#10;8yCCrVtfsWrAbXbVOdcytvZ2tX2NZZbdbZd6Tx0VccwQYKgTURPqyMZxtmzcjcXQjwjBieJRZPDQ&#10;RuIma9bYTmIYfWzrPPOGRQ6ahzeYPYtGy3nWy7cuE2GTNIrG+PkVu7NC9Xjrcgus0GzMHlx39tGP&#10;ZWYBw3u0NU/YXRzoxxzjbfv7qD1ba2DdcJVuigUJHWONP4eI70h2rOmIBKHx9UR7BtfGruCnWmH2&#10;ZvmYzSD9GaQ/g/QXJoUIEvrFL35RjLC1i8jXwP2remVC7SxA+gsVat5L/7p1T1vmONmqhPrJruyO&#10;O7ranVk/2WU57/ehtw+3Kzs1oeZcQL14crh1KdVdgCStGzcyO+aONi/fbA2d72E3tVJ2YLii2v0O&#10;EGoYeZ+8ealp1rCuWb8Rl2Deo0puZOuqCTXcblnXXZO2yS7NL8QyoZYJtUyoFSaGjh8/br761a9a&#10;devS1Aevvvqq+fa3v23V+VZ7U8UrE2pvsVDzlv9jxqy2Ovgu9gxngwTlXL26hT0r61e265pokXUD&#10;BcBxzz34VDwTQs3B8Z96ZohZs86i2qZ0sEbR/UzLGxqYDTOG2F1ZiXj4yNnhnEGhJurHs2V8XclO&#10;TQS03WV2atnErC89faF25524yRprzzRbW4P3B8p34zCzTKhlQi0TaoVLoYYNG5qvfe1r1peldUha&#10;diHQrr/+enF2fOTIkcIzK0tZlELNnzN59zL8j4oOOLRTP95fHinXp0Ht522AUD+SnmdhHhzUO/Xj&#10;M+UqyjAPr35En578nr95NnPmHlE/7t37ppSZTMNvdOJO/XhXuQrTf4tadOnSh+x5xkh7Zna1hEB5&#10;4QUrVMrtotg9jC0Xas5R8KkLNezUTp4cYZ60tmVLlrU1Q/rcZBaP7mfVdAtFnQiaEDg+PhVfv2N5&#10;zs3ZlFc/omZ0O7iKNG9aIfjq7U79eBvqx/vwGOLfl/llfGyTWTGxv0U5tpMyrOGY2JXJuRe3/f3M&#10;noWCVLy/xLrJysnD5cVZXbnvx/sVOq2rrSesaQHqx+M7rfrx7lw6xR2XPcsDbVm6KS7UnnrKqR9f&#10;ey2/+hGHxk8+OcCqujtbsNCr5ePM9e19AgLykZzDscGOjhhiQNFDFTrv+A6zFMKMxHwqMv6bN+9k&#10;x9krqvp7587XCvb9qI1x6MKOE5dMmAfE5oH3/ehjfSXryjdA+YG5Mx/CeeLPmX3ka3/2nMyDHbCP&#10;fL1t24lUHtDJGZaPfB2j00e+9mWmecIjwlc4Dw37zbufIzo3fi5jfGXFioNyVr9583MqX/FHI7jJ&#10;ivMV5yYLv5v++MTT6vjKyTI3WVtEO5Csh4+td665yXriiSfMz372M/PJT37SfOc735Gb3dtHPvIR&#10;yxutzekpXEUn1AoBioAC0gYfHQ9yjMkWG3wcXrdsyeB7Nq9QmzhxQ57Bt6ccKJJPqAEU4dDdD9Al&#10;S+6353VjLdNqZpGM9e3ZH97vnWPhXJDHuECohe8dyAH1YxwoMsHcYXcUxDFbucpC6Qe2MMvG9TdP&#10;7igDUthdGMhDBJIXapyRJW9z/zqzx6IaOVN79TYrXKxgyHlf5r8RoMidq+y5nwBFVpg3ycf6bDy8&#10;eZbZs2SsGWJBHkDtMcBeMMoCaMb1MRtnDjXb5o6w2s7JZtf8UaZe7RrWhs2qGhB6eARJ3kmgiN1R&#10;akAR3GMBFHkGoAjCMwkksUIPn5PzRvYym7d1tm2nRSQYJ4CayoAiGF8fOtTfIh97SEwrb8RLH8No&#10;PFDE93t4mF+Y8XUFUEQzvg6BIlqUiMqMrz1QJAZo8cbXnGNraXjmgSIYeIfAB94nja9h5Mk0nmYP&#10;FIlFmkgaX4d50N5JoEiMzqTxdRjNwoPHAKBx3h72G+nJ1wNFvFF0CFhxxtcARV4sB6n5NL6u3vg6&#10;RmcFUORkKg/q7oEiIGxZSITtST+cq8bXkydPtuYONeVu1qyZGmOtUPlWVEKtZs0aFvHydUEwghDr&#10;0mVY+c3vDh36i91Mp06DJF4ascsq7kkCpQbyChTZvZ+Uk4bYZtiEEesMODK/c/OYKKtk8gC1lS6D&#10;95PFmwhBGol1FuZBPDbygKl06jTM0jzSohyHy+q8Tp26dlv9Z6u2ukEEWp0614oHC8Aeydhf/AZa&#10;jj0U3jymTGmeiv81daoLaNm4cXUJbsk3/D9jRkszecpNpp/1jN+zl7WZqmbtqK671vTr0NLMGtbd&#10;TBnUxUywnuy5Jw3sLPZf2JFNTjz373nWxxpNY4eG+nDigM5mwgD33fQh3czMod1szLOOprYNG9Oq&#10;cT0zrHsbM9YKruHW9qyLtTm7ydqO1bDvrr76anPVNVebeo3rmrr2vtram11tf193/bWmQb2aNmRM&#10;TbGtadGorunfsbn4icR+jfyG2nuEFVZ1rVCsW/N606djC4vGvCnn7s3vdjdam7SaprMV0v+fvbcA&#10;j+O81sfTQJOm6W1v4bb9Ff+3vYW0SRymhpkZHINkCyxmZmZmZrTQkmyBZWZmhsSxHTvGMDo+//f9&#10;ViPNrnZlOXYaOfU8z/dod2Z2Zhb0nTnnvBCPazbdh+/Dy3ma8kNLTKRPndOwQb80esPxL81ETffh&#10;6/j6sDB79Dun4HfkrhCsJPZyBAUlqMyEcHo+1tbr/3J/+nIZbr6q1G9FP7iOvz+SlqnYMXx7tfot&#10;kdPE3zeNc/X7sEpB4jb5TAQipaXVDDtGamq1um4ew9J18rXkXjFbM7cP1zG74XsNDh76DPTvlZmL&#10;wccsRl2L6edh+CzcVFap/xz1nyc5qQbfNyJ5DZ+z8TBcJ01RLV0nAxZ5X+bOwWPx+jiv0M7H/DES&#10;1TXS/9D8MRLUfMHPk4HN0vdOQjy/W0vXyYyT35ul6+BnSE6fpc88PDxV7rnnUXn55ZdGO/9/q/uR&#10;cP3qq6+CjD4XN5Tvn7drGVNBbcoUK/n732/BBN6PSXq2QiBqo7y8X8GHacRH5GBr60YoAawfHFQb&#10;aW7eoEjN/FE1N69XCiT6fVpa1iuFa/JeWAZoaRl+DHLhqPhA/k1r6waj1/NYXJeT067KBLSQ5zmb&#10;mzdCgmkrIPw7FJeuvHwp/tHc8SO3UQaZdXXuoBAQABKtemRbtyaqIBQYaKcQiuvXm444lCAiBs05&#10;N26MH7YPJbBoasmJlsfbvBlW8iujlBt0WLCj5MXAhDMhDOAIO1mKTGgLlDbWIGvSBqH6fEw1kBJY&#10;umwAJF+/nY83zCyVRnDMGPTWdRTJdnDB1ncUAyGZK7XpkRIb5CU+XiDQ4nuLTgqRiulZ0jSrWGbM&#10;qZC22WXSgb9zlkPRIz1cwqL8pH9pvfQtrpWehTUya36VzMSYtbBapncVihUCZ3pBrMQCtk+bmgoE&#10;0DnI5ubVZUk//NYyowIkxNtF6nJipAbBVD/qsmNUkPZxnab+1mVHm92HPLYE9X34YyDIGw0/deMQ&#10;EmKPGwMfVYY0tw8NRDMynLGfJ4JHFX6TdSpjMWQtdbghy1HE/oyMofX67bzp4SRM1ZDMzAZVZtQP&#10;rmNAYzDJzja/nTdkJAkT+k8/M/3r+ZzuyyRes0Ru7hhZWQ3q+Ly5y8w0f50MlCQNk5tl7r1wHSdh&#10;jqys4cfgdt5A8joZaPWfk/Z58C+DBa/F0jkIpiJR3FCSNT4Pn/PY/Dy5n6Vj8PgMSPrzao/5mtjY&#10;AhXU+LmOdAy+V0vbtZtlfr+W3isNQhmYLB2DSka8CaAijeX36qS4uOa+t9zcRnniiVfBU3vhvAWI&#10;b/JADGQODg7KS43ka1dXV8zZ0G49x2VMBTXNJJRlBabX/KsN8jIIwyfplOUXc9qP3JdZHn+wI2s/&#10;xirSsyWTUPLU6DdlWaNtjeL4sCTA/iZLSkQwTp++U01UaWnJKgvr6QkASVrjPBmAGoZRijJVkApK&#10;5g0pS+QoCNB+fjaydy/BIyyXaa/V/NCKlQpIfb2vvP9htixaGCkVhYHSUREPCala1bfajJJgAIIW&#10;ycyqrKfXS0Q/60vFMXOX/up0BRQZ3E7tRo7982Ujgl0Msq4PQbLePqsMpp7pkokgWFOfKd0ITos3&#10;tIovNBfnrGiQAx8ulV1H5svOd+fJrnfnq3Hw4+VSWpMmyRmR8ubxhWq7to1/3zyxSFbv6BJ7B1tZ&#10;tL5V3npvscxfDc5ZNnQlixMV/wzma7JkOrQbC4EEfXveQF+OvbmBsW+ufAxCOBVNPlkHjzZw4wa3&#10;cZ+9GG/ORW8vRZatIE8NvTulhakfpfLZZzm4QQkY/I7M7UOJrNmzQQTPylHfP3+X/K1xsPzD8jZJ&#10;tOQMaev128nZ4p343LnH1f6m+/B1aWn1qi+3d6/57SwJ+vpGqvKTdn7+Dnk8GkXyd83shDdtEEVX&#10;6/UDSGpFVmbQ42PT7eC/qmPzBnHBgpOyZ8/wfbguO7sZN3gtkGczv51iBsyC+DnxuvTn4fvk4P8r&#10;CdY8Hp+bXidvGpkF8XpMj8HrZGmPnwVvYC1dZ35+p7rZ0M6pP8fu3YIbzvdwIxGI+eUYysrDr5PH&#10;5TXyvXK76XVyHecmmv6yt8XrMvdeKbNFiTNL10kKEDN9ziemx9CMWPmdUHyC35v+t8e5ir8XR8f4&#10;MW8SahqztuPDKikpUb20P//5z/KrX/1KBTuKHx86dOisQ9wYC2rnZhL67+CpccJobFyr9CHnz/8U&#10;QWUN7vAyUFIMwz+WN2r8YbAjSULAchpwSDZnvlkEQEGgKnGdhoLHcE5UIVA/ltCPBhuVr07DYgbk&#10;a5bDppeHy7Lp+fLxakBj6VnGfhJIzVT58PdwBHhiulqnRzYSJPIxAgB7aj0VqYMcM0WYViTpmQp8&#10;0QWEpNWkCVKE7KeoKlXakX0t39YhWw/2q+C1/dAcCQA5u2teJYIVRKD3zzYaDFpFlbCWSAuXHYfm&#10;ytYD/UbbuW7ZpnaxQxl09rJ62X10gRort3dKdVueygQPQsOR/beGHDgQIDDr34fyWzsj+hH74HOp&#10;zYo5Z54aKRf+/laqmqBB+TW+5JnQj9xOIAFLauzfnDtQ5LNBoAhBI6SSUOFmwYIPVImqvHw+tlPx&#10;xnisXv0pMpwaTKBRADsN3758+adQrDiGG8ggVX2gAo7pMbiO5U9mJmvXmt/e1rZNOa/Pm/fegPLO&#10;0H4EPXAEBiapa+Hx+Fx/Hl4bhcVdXQPU9RjUe4YGr3Pu3BNqe2npXIvXyYyW2Y12Tv0xqBBEcA8z&#10;OVZbDCpCxtfJa+M18r1yu+l1cl1b23Z8r3QKfxdzwPBj8DUhIWm4Ee2xeJ10p2cVqb//6LBj8L0T&#10;3MbvpLh4Nr63z1Q/UfvtXah+aqYRi9y18PBw5XpNyazcXIK2zm65GNTOAOnnj4WTkdaUXbz4U9y1&#10;9amSCM0h+/oi5ODBWMi5aPYuJQo9FxfniEzPAP0e7ij9dYKaIZh9/mWOrFoTJfm5nuLuNlWyo4KR&#10;pQCZCFSgHpLPyX+0Qa2vCuhHKugDYPEJZKzmV2dIc0GCypbCo3zFN8hDlm6ZIXsRoJhpbXtnjmw5&#10;MFsFqM1v94k/tp+voMbjMzBuR7B78+QiKaxNR98uRBY2ZEsDSqFfL6gBvIJgnR0TJHPOiadWiJsY&#10;T5TtfNWEYkq8/zaCmhYYb731AfnRj34mV1xxtVx++dUDOnqXDz7nOm1wn0su+Z7aR9vfdPtll/1g&#10;QIfvyhGOYdDqs3SMSy/9vtp++eU/MLvP0HV+b4RzXK6OwesxPY/hueE6L7nkzO9V/x71n8Wll145&#10;8F6//7U/L+0Yl1121Rne62Xn4b1eBuuWX6NvH6+yVwa2Cz2osRTZ3t6O3mmAImS/8MILqhe/h2nt&#10;WS4Xg9oIQY0pPSeqefM+hI7jevQwilFyYb/NE3cTVOog253BhoFLc5UuUBD68xXUCB9n+fGTz7Jl&#10;BiD5JXn+MhslwA0dAAmE+0klelvMrAh9N+KYjSKoEaZPu5YOyFhR+b4Kvar8zEgprUuXtv5y2YkA&#10;w75YMHpRWxHEth1EMNNlYt9kUDMEtjmyZvcsiYDuYx7g+pTb+rpBjajNUJ9z5akVot/mhu++zKxi&#10;zbcZ1H70o58rzb/S0mI1KioqkOWUDj7X1mt/y8vLsE+5xe2GY5TjGCUjHoPHKSkxnNN08LWjOQeP&#10;Ye71XMf3wPdiafv5ea+8Tn5eZ36vlq/zzO+VCL+RvpPRvVfDMX71q59h4ndQpcwLNahRdJklxief&#10;fBKavzcrIeNnnnkGFYZyUGaOnWUoG9r9YlDTBTVOSqzRU1m/tHQe+iMH8ZhoMx+Ui0JRS48EQToN&#10;ZZBwNHtdBzIwLZgNSVidj6D27rtpCt24cTNAJBtipLYMpSB4lx2cDx4W4OnsGREhSDSiwXxzdEHN&#10;YOBpKE8eBOTeE0ASD4gWV9cwkFXIwo1tKP/NVyXAvccWSltvqQQBkbhpX++/PahtRWBj5tbQUSBT&#10;gJRsyotT13325UdDpubj6nDO5OuqKk+oHKxVfSK9TNtoFEW+ifKjlqn98Ic/Q6mGvnkXl/+ET+CW&#10;W25A78xe9fgu1KBGFf6///3v8sADDyBRiDmnQKb/zsdYUHtD7rzzSdWrMAcUYXPdwCfZp5qkeiAJ&#10;e11supM4TaAIt3OdKdikv/8IGuA08/vU6Bx8LVN4Nnx9fGLRJ4tFqSkO6wA++ITkaIIKCNgox4QW&#10;q9TtDeANricIRBt8nq/6Zbt3ayAP/XY+LlPCuLSPMX+MUnkLXCjam+Sm+MqS5hx5f0UbABBzDIK+&#10;LBUiqOUDGFEJAIa8CWAEyo+Kn6UN7LsBqveBXk4KRGHYpxdk6U7ZC+HgTvTRKkqTxAkQe6IW93+0&#10;TPa9v0QBN/YM9LUOYh3LiqERvqp/tvf4osGeF4PeHgQ9Bp3AEC/pW1on+/F6rSem/T306QopQwkx&#10;NStK9gEEwkCp34fr1u6aqXpq81ZNV/vwXNpggCV4JBjoyepUGHzyfegBL5rRKPhpuSBXmxU0xvsm&#10;gMTNwU4WLApXn78x8MYAvvkQgJshnpoe2GPYfupUNvppzvj9HVJAAP1vS/vNEsSkCRqbcsz4e+Tv&#10;jmCA2bMPj2ASeiae2j4FNuFkpgGmfvSjX6DvM1wY9j9hgv9PfI833PAPZOYucIsw/A752yK4xNEx&#10;Dn5qT10QH8kHH3xgUffxXN7AmApqUwDr/sc/bkeJZxlUO5YqNQFt1NUtAXerR/HDcnLagCIy3k7j&#10;UFpHkBtDeG9d3TJlJqo/Rn39MnUMmg6yKVtbuwp33Suxzyo0cPsxYRFS6wy/ojcAi3YArD5UQe5X&#10;QiNxyZJINZYujVZGkaGh9njMdVGD2wz7RCGljlC6jUTSLV1quj0SmV60Ik57ek5R0P2VK2Pw5cbI&#10;ciDzli6PlI6uAASbSfLaK69LeUokCNCFsrwlXxYBLMFB0MTSZniuoXRIbzEaZGrbtL9LsJ3ACnqL&#10;9VakyUq8fgEg8lGwkbEB5ysqKViqWnLFDejIuOQQlZFN7yw0Gm09pZIJmL0TOGgN7XnSPLPIaHsT&#10;oPjTOwtUYOR+bT0lw44xow/cwIQg8QEgha83vGZotIACUAEkpQ3I1/UzYO0BCkDPohqjwWCXkBEu&#10;6RF+squ/WtETaAaqjR19FbIMtIUkcNiogELqgX77TmxfWJ8Nvp2VNMModOfOZKW0rx87dyap7yo/&#10;3wM3RAlmtifjuw0Hj2g8kI+tuOFZZvTb4u+stnaJMoEkJLura6eSzNKPzs6dCmREfhcJtDNn7lbi&#10;3Poxa9ZuVAayFLy8p2f3sGPwuKSjGNCNmwbPc9VV/4WbpORzmQsuvvYC+gRuueVGcNKexu+D89cS&#10;Ndc1Na1ASdIW47kL6J2c/0sdU0HNBp5af/jD/w1yUoha0gazL/oikU8SGpqqOGv67ZSw4T4kXru4&#10;+AzwhhpQJpyuPIzILUtNbQQUPw8E6Gk4jhsQYtZK0Jc+Zfn5jpgsnNE78wIx1h4DE3mDnyIzk7ek&#10;DfKXqGxPki5J0Qxw+u3cn/sQlZic7IzJj8cYej0f87iE8/PcTc3+kp3nIn4BU2SanZUEA+2XC45Z&#10;QXwoyMbWynKF3KwqZGT6UY915G15gbBckxlttK0WJGv2n8g/e+211+W18a+Lp7ezpAL4kZQVKfll&#10;SRiJklecIM4ISH6BuFEoipfM/FijkYvtETH+YofAmJEbLdkFcUbbsxDI+BpbbOd+uWaOkVeSqIAk&#10;DihzRkT7K76afoRjXTDKuwxqHrhGP+zri+vRD65zcpsm1iCRh/q4IJDDrBTBXBt8zs/CBdlesNfw&#10;7UR40hV7MlCcVFiJiJiGwGE8uE4js5tu4/PoaEfcUE1CUKNhJQ1avRXHynSQl8UbL2ZSzMj0g+vI&#10;daJZJPcx/FZ9jQbXacabhKqbOwb5TjQiJf9K2+fSSy/H/0T6+Z8hLh5xTH4Cd955B4Qq/g+/gcDB&#10;36CHh7/cfvu/QL5+eUxe87/rosZUUKOfGq1nNK1HvQ8Zexj0QtO0H/VacdxPkyky+KnVqp7HvHmf&#10;wFiPxo0rkIn1AeRRibvoaExIU5Tm4v79KQB10GtMg9UbuGD0KZs9W9MIHO5TRvNNukkbUI0aSETb&#10;rxBIyFwgIx1xx0/0I4+pP4aBpzZzZpBkZbvKQmRqDaVh0lIQL7tnV8mXG6mO36OsUvzcHGUbZKT4&#10;nMhGbSgJKfTFctFTo7qH4pRxHaH4eHwcEP6+qnRJQ0B0dLZT5OY1KPERUUgIPQEf/LvprR4Fx69q&#10;zkYpcQHW9xsN8srakWkRKLJlf9/Aa4f22Q4UJAEkAcEeMmtBFcqWQEaaHIPlxGJQAZLSI8xC+rn/&#10;xjd7JAGk65kodRJZuQHP9YPXW42skkGeslpfAPTBcqI2PtswQ95f3YLAHiVvz6+FpFeH0fYv0HOc&#10;X8fSoY3MXxAOa5lCZS9jPPJAxaAJqK98/HE2thlMUw0jD95ppG0k4/fTOGApdErJFunH2rWn0OSe&#10;pzQCV6/+Qvnq6cfKlV8Agn4MgS1YEff7+98xMeg8qNbxpo0E6vXrPx92jLVrv1BZHoMidQ9XrTKc&#10;45prfn6x/PjvmjXHwHnGjfun6qnt3Gn4Da5cSU+/UyCiR6D8+PQYuMJv7xLGbFAzFfRkf0ILal1d&#10;u1UdWfMh477Lln2F7cfABclQig5EKmZlxYHTEQoh5DDsGw4iaqxS9WDA+fzzHNUnGQo4Br8szdKl&#10;v59BzTzHbCWUOxjUzHPMChSJl+hHQ1DTzCgN5zqEiXPtemRZoXYS7O0kK1oK5CPyywbI0UTpsWe0&#10;H9wsXwAbWEYzoBu7BocCe2CipnyUCmrssxH4AQdpBrPCvFgpBuE5ryJZvJGlrN01S3aj90W0oja2&#10;vzNXBRNmUSbwy20AAP7TSURBVJVNWarPpd/Ox+x/tfcZgCKE7msBkcGMQ/HOEJQGg5oKjHNUYNOO&#10;9dbJxYM8tZ2H56ntxtcxB8G1F0EvXHqhNmIuuHJdQ0ehTJ44Ubbx80CPzCjIQ8CYgY3KIu+CW8eA&#10;r21XhqPQuWyD6WleoSsmAPrTse9perNSCDRrpsqs6SpufLNSgt9XEEBDlSBWdyt3Y/YwTMWu+Zus&#10;qlqoVD5MBWc1ke6FCz9UGRZ/yzyG3qSWj9kjMyiFNKq+sOk5uJ16iI6OHsp8U9NAvRjUvr1J9Ns4&#10;M4Pa8887KMK15iVJHIK9fdSYDmrvvfceyvxLRz3efffds/54x2RQ05uEaohETVGE5Zm2tp24o30P&#10;E9B6RTBNSChBuTEb5Zdw9MsccDc9Df/skZicCPBg8NIyqhJFao6OdsAExm2mHLKhoGbI1MwHtRUr&#10;DEHtq6/MEaeHIP0aHP/k+xkye06otDQFSmosQBXghaWGDcDxqVRvQozmc2YcDGpboOJhCmOnaDAn&#10;9iLoLOZD/X4tpKvKoNOYmREhzehrrUOwIsdr5txKVdJbDo4ZA5Aejs/gsmFvtyGoASii8cP0+zCo&#10;zQC0PwRAEcLrd2Bs3DtT1u7swJgh63d3ybrdnSiduiH4lcj2g1Ax2deDwDVbAT2YdZ2JfK1laiRn&#10;s5dm7jq4rn5GAYLaBGgqG4K8kVkpPg9mbSy7MsPVm4SeRgZ7YlmrNFeFS2dXIJRkqCjCGwy9l5rh&#10;hmYkP7W6ukD83rYp0nVr62az6EcGmMrKBao0zsfm0JHnSr5msKytXa6CGrlyGvrxTEGNLsN0GPb1&#10;9VVae+YWcoViY2NROvUByAmwunNYeD4i2hYsWHDWR1mD0oudnZ0aOTk5+D/7asRjFBUVoSIDgr2Z&#10;ZQtmekdHx8Hj1dXVjXisU6dO4WY4C1J5QXL8+PFh+9IWJTs7W32OHR3gh5pZPvvsM8xHaWqfDSwZ&#10;fQMLg9pzz0274NCP/f39A7xCA8fxTIPf7dkuYy6o3XHHE+ofVVOyJkesre0t9KE2o5fVj16YE3oi&#10;sXgcBVmqINytRgLFSBWPRKDX0pUuH++2h+7G9ZNXISR9Ur7hoFaogh01HxcvjZDe/mBJT/SEIHCo&#10;bOkqlxPLW5SEVQeUOlSWpeD4Jj5mFoKaslAhHB9q+Xv7KiUCfSVngDhqUT7sXV4vaxGkiBZkoGBQ&#10;IUhjtEGNmRqDEEuUOw/PVaXEPUfnSX1brri42gPBmCL55SmSkpcisZkpEpoATciIUIlOiRM7B3sJ&#10;iQ2X+PQY6Dcmq/1mzi1DCbFbSWex/GhJUWS0Qa0JIJNXXn9dAV7oBjDaoMYbgj19tVJa7C2Ll0Rg&#10;kgWC8qyCWiF+WwmoAARBQeYDlLFnXZBB7fDhwyDs/lxNIg899JDZeWLmzJmDk0xfHxC257DwDvsH&#10;P/iBCmxns6Smpsrvf/97ZRDJcfnllyseE4OkuaW6ulpds7e3t9Hmjz/+GL0mJ/mv//ov+ctf/jJ4&#10;PD6/77774LSwz+zxdgFCePXVBvI6j2268Lj0/+L2f/7znxBa+HLYPithZ69N1jU1NWfz9ke974Ua&#10;1D755BOgNHeNavDG6sMPPxz1Z6LtOKaCGtGP//znvxCUNittOmZgMTHRIHcGA9lDwIW7atYvXAjD&#10;SaF8ilYyZMbFiF6IOzs3lIB81OPhd+PfZFAz9ONIkt6wiaLKtpIQ4SGt0Cs8vBgyVex3Ub5K9cO6&#10;odgRP/qgNuA99jlKbLuA7GsqTJCS8mRxRxaWAaDGLpTnKFGlJ0ePJqix/MieWm1rLjKkebJm+wyZ&#10;v7JeoRTzcfz0wlTxDvITW2c3SalpkYKZc6Vh9Tbp3H1IZuw4IE3rgOZbs13cAoIkv7NfapZtkIoF&#10;q6Wwe6FE50BVBUF7HbK64spkaD+O3FNjz81Spsb30gokpjWEjmeChmBKNmewt5SpoX4rS6fnoXcZ&#10;DgWQGPRZcSNxVkGtCIEwEJqeLaqkyN/lhZipMchwcv/lL38JgMH/Z2TKqE0GtPy48sor1bCUzY12&#10;hjlx4oT85je/QW8QEmyjXFajjsYgpn9NfX29ChDR0SwbGy9vQdiSOoHcHhUVZbTRy8tLCeWayizN&#10;nz9fBSXqDJozoAwLC5Nrr71WHnnkEbnrrrvQX/14WLC8/fbb1Q3Cr3/9a2T+i4ddV1xcnHz/+9+H&#10;CspluPHG//43sFyoQe0b+CiGHXJMBTVr66m4o/ozgloY/qmCkVpHwpKAqh0sIZaA+JylEGrMtoZ7&#10;kBl6VwxqbPYPB2gYZKYOHkxFoHTAcSlrZQriMByDQJE5c0BqHuZzxmMUo6wUjX88DShiCGYH30mT&#10;vtkhUlUcKKVpoYrou64dZS7yqgDeYMmQk68qHQL40YrAVI5JX20b8CUbBIJg3YGFdQoosgecsg9R&#10;WlsCGH92IuxYEMT6VzYqtY9UqH+kZkeqkt32d4xBHszYOlE6ZKa2ElqNhqBn2If9sD0AgRAo4uMP&#10;Gx4cN78yXaLToZaSmy85rV1SPh8OBJvekrjiKvGJiJH+d96XOYc/lN63j0v3W0cwjkrf/hPSve+I&#10;eARBoX/uUpl39BOZffA9tV/3vuNSuXC1pEL9wCfQGz2zMPDcFuLcBKoMXSvLogyuMQnB0rfEfE+N&#10;76UVlAN7ID3b4MVm+Mx0wJkRempA2khjQYzs2pugvjcKEp9NT+2rr3JxMxUL4NAHKqhRHJcageyH&#10;6YFMfGzaUzPdzpKk1lPr6TmgSpjmjkHlea2nZrrd0FNbqbQKV678avAYZyo/Mqj94Q9/AHpzgnIU&#10;zshg+X1oYRDiZP/cc8/Jj3/8Y/z+wYnULRvx5li647BUUqM6BLezFMjzMXhqAerTTz9VMkjLli2z&#10;OK+x3Egyrmn2wyzMFNn5+eefQ5H+CfBa75SbbroJN5GBg8ddsWKFCiim71HbgdfPwE2NQf3C0iI/&#10;mylTpqDn2aeCYk8PbkZ1C4PcDTfcoD4n/vXzY1VoaOExbrnlFqWM8ZOf/ARzWb3F93suG/Q9Nc0g&#10;mS0ae/voMd1TM/eeeWPA3w0V+hsaGtTj5uZm4BLi1POzXcZUUHvjDWsQCm8A2qxIgS2ozEEkGkmx&#10;H3yQowSCfXxsFPn5/fezlanj0ODzbKX0QQuR998HYdloO/fNVtYvhOsT+WjpGJmZrkAnBmN77rBj&#10;fPhhruKhEa7Pazt4KEUqq2HB4mkrBbFhEPuoBvqwCcaanrKxq0Q+gzP0RyA/a4NE6E9huFkLgWCW&#10;HylV9fHa9sHtzDhOo7y4b16Nso2h8WUM/MLC4wOlE1YtmylXRe1FqG0wECSBv7UJII71KD2u2zM0&#10;NmN7E/hg7uChLYb6vSZptQX7Lt/cKtM7ciUVPDZrm6niGwOIf9ccqUWm1bppr7Rv2yftW/dJ564D&#10;klCCvlxQqLRveVM6d+yXGdimjY7tb2PfN8XVL0DyZ/RK58790rZ5L8YevP5N6cD+XXveldD0XHFw&#10;dpBGXA8BJ7x2/uVgdrlyWycg/B4gcNeqsqm2Tfu7A+XQZvDZ3H1dZDk4e8x46bhNlCMHy7cfQbNS&#10;66kpR26s503CcZiipsZ5yEefZKl+GoPa6dNFGPkmowATcbqiYxC9athehEAVrhTeUVFCAPpqwPZo&#10;M3pmp7HOeKxbd1r11AgU4WPT7WvWnMb531OCxnSUXrvW/DEMNiv1KnCaHoOBsLp6qUI/EvWoHYOK&#10;IiORrxlk6C4cHBwMhJytykTYP9IWugxzMi4tLVXlN/Y+tIVZEJ2Ir7jiCjU4WesDBo/D47LcyO0/&#10;+tGPlHYfMxltP5Y/GeQYMMwtlExiBmRvbw/ww14g+55VjsgMdAxgpktERIQ6/nrcKfzrX/8yCi7M&#10;0mhlwnNaWl566SUVlPTHZjDme2BAZ2D9xz/+oYKTaVDj+mnT6BPnrz4zfTa3aNEiVeqsrKxUpc8z&#10;9fDOdsLW9jdkavaKcM3fyKpVp/F7OY32TOgFFdQaGxvlqquol3nFgP7mpYOP+fktX778rD+iMRXU&#10;pkyxwQ/iTyBI+yguGLMubfA5VTzs7Scj04JfGMjL+u18zHXkIZH/Zfp6bTt7Xfb2kxTQw9w+BQUe&#10;yvKF5UMej/uQkEvTzuJiTwXDDw6xk6k2EyQmEkac4a7iPs1e4oO8lZEmVT5yYgPF3dEOII5gac6P&#10;l+mQd9IPwvcj4BZNzhXLkE3Ypw28shmwWqkD5ywVEPpoTPKTAIxwgcp+IrhlVMgvQEkwIS1M+ZMl&#10;IPOZ5mgr3jhOQUWK5IF7pkYp+Gf4S2X8WGRg9jDhzMyPlrTsCIgTeysiNPtf9q4gf4dGyRR7B3H2&#10;8ZWIzDwJTk6TwIQUjGQ1+JylRTtnF4krgukqAlx8ccXQGHg+Fean09zcxSM4VNyRtQ2OQPiChUWo&#10;ba+/MUEmgrgcFu0noeCqBUf4qBES6ae4aTQMDYBHWSieE5iiH9zfC/1Da0D6A+HtRl+0eKiYaCMB&#10;6Exa6PAmgDcTNATltkSQscOg9+gCCgd5gbwhCg62V4+p+KIf9KUjoZ78Qm19crIL6B/jMVG4KpsW&#10;GlU6OHgMmDjSGJPGl0ODBpK0RiIxmp585rbTioVGjwYjyOH70L6ECvsMWjyn6TG4zsnJG2KvE3A9&#10;8cruhPsYeGoQprawMKgxCDAYzJo1SwWenVTDHVgmTZqk+lIEdjDL0TI1aiKyvEfgBIEkHO7u7mod&#10;j8OFExOfMyvjdorQairrBHpwYdBif4Q9FXMLe2bjxo1TGoDsVT399NMqG2KZkMHnbfrbDCxEzzHI&#10;dneDyoKFmZo+Y+Kkdvfdd6tzWlqSk5NVkNcEcwlGeeWVV9S5tCUyMlIFua1MgQYWBjCWJxl82Tv7&#10;4Q9/aJR9EmQzEShdBluWIL+poHb77bchs74BZdls9f3TeDQsLBU3BvdcMCahzN75nbP3yd8Nb7RS&#10;UphsvK8+w6eeesroxmu00W1MBbWJE6fIY4/9E3dYOequmfqH2jhyJAN3zXHKOJN33Hyu327YP11l&#10;UDk57jiG6fY0vCYTd6BhmLimoKeQYPYYR49moH/iin9UPzl5MltOnMyQnbsTZAn0Hmn1EhflLL7u&#10;0xTZd8vMcnl3caMcWdooh5c0yDuL6hX6jlkWCb8UHj6E9YTna+MAHh/C/szUSKw+Cr+ww3jNOphy&#10;dpUkSyhUQnwxuRcBkk+fMvaZVgC9uAS+ZfNQduyGqSbXzYYsVWikr8RCGWTppjZZvK5ZFq1rUVnZ&#10;MjxfsaVdagDVt0EfKjQadim422YpsbhvsdSv3CLN69EPW7VZ3PwDJR7BqWXDTmnAc/1o3rBDBTNX&#10;7FO3fL3av37FxsHRsHKTWu/i6y8Z9a1SvXiVVMxfZjRql65VxwhKTJWIrCJx93JUNIHW7hJp6S5G&#10;r6xEmruKFAE7iWLKkNQqqkoxGhRYJmH7+RdegtI+Mlb4orF8qw0SzRtz41RgU8Rz3By0YTvBONHw&#10;gmtp88MEFAdEmiGLX7EiTqnE6MeKFTGq5MyyMpViqPJCY9ewsCilAlJfvwKlkJXK/ysrqxm9khWq&#10;DKgfXEcnan//WFWmpLqIfnAd+WdTpsDhGyXG4fvMUOtIrvb1jcKNFLiIJscoKOhSaiMkgFN5p7HR&#10;cA1UFElNtawowqDG/lNISAg4d++prIkTCJcjR47IjTfeqLIzBjUKy7L3xOW2226TRx991Gg+YQBg&#10;NsJsh4GDAYzZkn7ZBoM3TuqjJYRrQc0UoMHrZtbFjI0Lg8qtt96qggoXvo5BjVmTtjz22GPDrtl0&#10;QiTC8Wc/+9lgKZXZIbMFBnY+Jkihq6tL9fh4I2Aa1KZOnYqK0hdGJUheGz8HAkyIuuRrv6mgdvPN&#10;4+Tee5/FNa5S3399/Ur0elchMDtcMIoivFFhuXfJkiXq4+Vnqn3PRJ4yc2dJ+2yXMRXUWH58+eUb&#10;8R5o4mgAfuh5XgxazKLefJP/vIRl67cbelvMrKjyMXw79y1RDtJBQbb4Z6D4q/4Ymo5jicrKZveH&#10;yDuH0iCr5CeNFaFShWyJHLAjKC3SsDIdGYXBtwx3i/yrDQBCPl3fLnEoGW7rLldIPaPt3A99tg4A&#10;HqqhEsIgOKM0WZJQSizD5L18K/pf6JEt3dAmgaFeqjRHjhl7T+R5cZsSG0Z/KjE1XNJyogCbX4jn&#10;8CED2GPr/l64TddLSX2ORCREiI2jk5TPWSKz3nxXet4+Jn0HT0rPPvxFP2zm7ndUVpXZ2Kb6YFw/&#10;NI5L/6EPJKUaLsmhEdKN1/M1+n0M/bV3B3pqy2TukY+kF/vox/xjn6jSZEJptXTsPCihiQmyaG2j&#10;7AcqkvwzXvtOvLcUaEP247qp86jXfuRjErhZuqTMFd0EFC9Pr/+IHiVLkLSmOb6iSdEd2Lc8tWmm&#10;tJRHycn30/Fdl+GfXoP043sx0uvk76BElZObmgIGflfluHkKRrbeNagjyn4WZdY6O3cro0hT7Ufq&#10;QdbVLUfQazJrMKtpP5KnZk77kaVFnsPg4tyozmGqH0kz0IaGNUpFQjMJ5XWcSftRC2qEmXMZP348&#10;JsV71eO2tjYVpHjnzF4SgxqDG4MXMyKW80wXBhVmLHwNg44WZLT9GDh/97vfjRoowuBEg0iWHE0X&#10;Nzc3VQokVJ6Pr7vuukFUHM/PEiAzSW158cUXB9+PpQmRQfCPf/zjoIgug68leDnPd/LkSXUoLVNj&#10;ZsuFnw37gFyYQRKMc/ToUZWpfZNBzZL2o4PDhaP9eADClcyMmfFySUpKUkhXLcO+5557Rv370X/P&#10;Yy6ovfjiOFwfBWdN1e8LFcjD19dmwHzTPMcsO3sk9GOR0lhkafHkSQ0oYgieX8CnbP/BZFm6IlyV&#10;oYL9HGR2Q4qsn1EqRxc3G8w3QeKVXX2yDLqKySiBfb7B0LcxNd/8cE2rxAYZemqE4HM7J10VACFG&#10;fALZWQpKZn4opZWjpNi5oFpWQ/FjJ5ygDZD6ebIA7s9EJi6FgSaBHaaWLwxyCVDoT88DCAIT/8LV&#10;9VKIoBuVGi+5TS1SvXSjZE7vFBcff/TJ9iDQHJeZew/LzD2H1GCQYk/MHSXC9Lpm6TuAIDewzfD3&#10;sHpNciWU/EPCpWvXQfUa/T6zcLyu3QfVMUr7FhrOYXSMQwCOnJScFmQXecUInB9I/sx5QELSMNRA&#10;wjaF9BMUQq82/eC6GhiGejlPA7kajWPSIPiZDgz20HgjwSyNWa9CmGKfXT3VUlvpj/6IgadIseK5&#10;c8PxeGSeGvtppGXEx7sgI9s9SHBmQ/7c0Y8fWDQJ1QjaLCdp7u2mXLevy1PTghrLY1wIYGD5bQci&#10;J8s/dBrmwpKiPqgR5UdUpOliZWWlJiQGGgYH9un0C4MaM8PRoh8ZQBk8mGWZLuzXMWPcjIjPch+v&#10;j2VJ+m7x3AR9sM/H/hezp9raWtUXJN9NW9g7o8OytvBcVIfnwkDFwMQsi4GJwAUOZhDkmzHYaYAP&#10;LaixPMaFKNFf/OIX6GmtUhmdJlGlITm/qUztu4B+5G+HNzEEhHBhZszMTStRMwO/4E1CDUCRbzKo&#10;FaOxHos7YTt8cJBCOpULAeEIiIIGSX1lkDQWRUoLylah3q7SU56OyZGyUxiYJDUuGTOEpRAQHnVQ&#10;o1IIsobP18+QtQA5ULOxApqKPigtxkJIeAuQgAb04lDgYsCyFNQYBHYfWaC4ZAmpoUoGi4CPlFJ4&#10;QfUvlfYdBxG8jqjMq6R3gTh5+aDUuAMZ1lGjgPNtBDVmeTP3vishiUnSs7BCBe/R8tQqwMVjr4wS&#10;Waa8PnOQfuhpSXd5mvSD9K5l/aMNagyAq1dDxiyrAhPj6UFVj/MT1Cw7X/87gxqzCfLBmGlwgtf6&#10;U5xYGDTmzZunJhreOTOL4wSkLXwtA5YWCF999VX5v//7PyNO0ezZs1UwyMzkzePoFpZGGYw2MaXV&#10;LcwoJ0+erDIgEp8Ju2fGycHMjTQFBj2CUhjUGMAYpDhhavy2tVBxYEZJgAffM3uKWk+QIBleKxF3&#10;pgsnWAZPZg1c+DkwQ9WCGjNFnovH5TWwB8mFCMxvMlP7LgQ1fk7sufKzLy4uVmR3lsGff/55Nfh9&#10;6W9ERvcrEvkPyNSY8TGrM5Qal0EF38FxkjS3QuW8NkyKocqxvKlADsCn7IsNUCVAJlZAeHklmu7I&#10;rIZ5d40iqH28rk3iUX6k+gWh+YuhEF8F6apy9Iu60A9bDyh9eV0GsqxoVWpjxqLPxMwFNWZwLDlu&#10;PdAnHX1FEpMYJFOmThG/2GSpWroB3DFmVieE2ZPKslAaLJo1d0wFte43j6iSZnp9uwKyMDAT/UhI&#10;/0iKIvyMqlvzpC4LRF4zfmrDghqytM/Wd0ppRrAcPU7whEGfczRBjfvQaqi4mCr4e1SJUfOrutCD&#10;GrMufSmR2RVBISzfMbPiQgQgJxkN/cjgxiDHiYJZCYMV92e/jCU2LsxuOIETYs99CBwh2IOvY++K&#10;CwMN99ODLkwnqYMHD6qSJYMsj8NBNRAGOnN8MO31BJeEhvLmZWghao6Bl4GbmRsDF7MuBkC+PwZr&#10;bWFQ5n6WCN4EjPA1GhKPJUaWb7WFdAK+V5ZPWVLjwn35movk65FDEW9CWPrVeIbsxZIfyHIzv7Ov&#10;s3wngxqV8g1cpEL5+FOI9b6ZKPVQxi8q8JK0RA+ZBuuVjqJkBfdG42uo54WMjFqBRC/2MqghgJ1N&#10;UNNEhU9AUDgSFi+5CI5ZAD+U1GfIQgA4tg/0xNhLKoQuYyr6YYSrWwpq9ClbA91GKnssWFUv+SVx&#10;UPRIkqTSCslp7wN/DL5vuYXSj7LeLHDH9KW/sRrUmK1VLVkn2SWpskNx60YX1Grb8xUYxNx3Miyo&#10;ocS7C9SK8hLoOIJnpuk8jiaodXYGgc7hAw5TvpHUlaavd+7lx28nUyMYhBO3HlDB/hnh1Ho1DmYv&#10;XKcnXzOL44St9ZxYtjNt4BMtyQyG+zCY8A6cJUItUyO8nuhLLcOxNFmRQ8YSnnYuljh7e1H2t7Aw&#10;GBNQoOepabuytGpjYzN4LL4vZpTshxHVSKALuXMkiSckgP9oYSFwhJkdbwg4CTObsLa2HtybZU7C&#10;z7U+GzewT8Rg/HV4VqOZyL8rmdpo3uvZ7jPmgtorrxAoUolhatJYgvKDASjy1lsEipiacxqMOAnJ&#10;Ly+HU/OWOOntDpOqwmBpQEa0sC5XDi9qxt8chVz8Elwxg4gwemUcBHAQfIC+GaH4/dUgp3K7HgTC&#10;x1hHz67UcARO8MkUKIGvw98PV7fC0DNPcqDDOHWqFbKLXNmGDGv/BwZQBMttO5B1UA+xpBr2Obiu&#10;vQBKsPyogSP4mNuJYCTUfXpnvlS1Fkp0RprEFlVJ/artAGR8IgtPfiFhqZlAFOapoNaLnhh7Wtpg&#10;+bG0b5E4e/uCY7YXGdL7uu0nQKZ+T/XICMMnUGTukY+NXs+sb867H0lq7XTA8iMVQIT9Mf052Ifr&#10;efuo4rFVzDMARbhOPxRQpKNXYgvLBwnctSs2geydIW8C3EKjUZZekwGaIVDkbRiN8jPQD4JKMovi&#10;pBYq/Moolb1J/YBBKm9GGgEUObECNypvzZU5tRlQdqFEE41dDSafLfBSW7iQ2o/mTULJjSwr8wDo&#10;wAWlqXcVQITgDQ7NiLGwsFv5nxGwoW3T/nJ/+gBmZk43eq22nSCQpUs/V3Yy/f3vKjCJ/hia0SiB&#10;IjwGEfem52BbiGhMAkWYOWrHOBNQhFwyZhEa4IETBRvy+/fvN8pQWG6jhBTLavqFr6OCB4c53hj3&#10;JRSb2xlAuVCxg+u48Pw8F0uIo1m0c51JJom9uEOHDhm9L9Pj8/1oxzt27JjazKDMIMRSJ1F4DFYj&#10;LfzsmEnyfHxf2nG013Cb9l65jp8Rj2uqSDKa9z6afcaNo0moM84x9Pvk78UAFLmwVPpJ7CdYiZkZ&#10;Bx/zZoN/+b2d7TKmgpqV1VS5446/YtIIUwab+tHSEqi8zVxcrAGZ9ZGZs0KUF1lNnbdU1XpJbb2P&#10;NE73x4QxFXdnE8Vm6iTxdXaS4sQwmZ4bLzMA7+4AyrAAPDJPKFP0A25PQ80FDdmDY1FDjsxHqTAQ&#10;hOVSgDCWwHhSv52PuY5CwvTwojHlvBqIFSOrK00JlxAfcNgAs88qSVDGmSWA5bcAst7QUTA0YKpJ&#10;HUPlKQbOFrfVwFaFUlU0z2zoyJeGthz4nSXA922ijAcfySc6EaCPDsmb0a3UPrKaZqhAxH4ZQRzZ&#10;zR3Y3q7WaSO7pVNCEfRsHBwlpapB+DwHI29Gj+S2IRvFcZJrGmQqtgcnpSHzmymZzTju4OiQ7LYu&#10;8Y6MFgd3D/X6vLZZxudR52wVWydniQTPjdeVXt9iNHjOwLgkgEkMKEvuE5aZj4DthfedI9Vw9a5o&#10;yATS01ty0GusRZmxqgnlWm1Mhxs1PiNPP1eJBwetH0anzKL1g9SJTtAhyFebUYx+HXpp/l4O0tLq&#10;D5g+XabDFJWD3MTiYi+si1Dr9INwfvZW7e1fw+/HQwkXFxf3KLQjR3ExBKSLuhW3LC2tHr2TOdhn&#10;ttEoL58DQeBClMLScGNlbns/IPtdioPGoDV8n361zt7eVXHiqqrmDTsH15FWwP8VBtiysj51fVdc&#10;cTVAGQaI/sXlu/8J3HLLTZgrHwWAZcHg77Oysh9UhlcQ7J6/YD4A9nCZBTMzZwnXdFAM4GyXMRXU&#10;Jk9mUPsLODLgCEF4ll5jVO9YsDBcFi2OUCrrjo6Txdt3inKGdgKx2MfZUaL9PaUsJUKVFIM9XZRR&#10;5AIEJ0Lv5zDoABVIZfw5mBAZfOgG3YHJb2FjNny2sgbHQgQtTpAkTmfFBKigNw/bF9Rnqcc83orW&#10;AqlEJuYIU0tvBC4SoHNhhFmBSZiDvCsGJ8pTpefGKKfnBpTOBgfcnamtGA+QCM05mbFxMIh5+zjK&#10;S4AjM3tiBmbr5KJQg0QgkusVV1hmGEVligDt5OWtkIfkmXHd0LZySSqvUcHKlsTpkgpw1MAVS04V&#10;R6DfaBo6BZOiG0i8/OvnGSpxoRkSEwIJscGRptZ5uQbIa+g5TAaHJCAhSRLKqiSxrNpwPTwn/jLo&#10;OXn6qMDlHhBsNJjF2bu4gcANkjq3YxCRORWfnz982PyB8PSByj9NQj1BsOZzZqja4HMvKImMf+MN&#10;ccNnHQ2ADTmA+kEHcH8gSe2QHUeg7MubFg9PayVcTfUYjqgoB/XbIQGbMmnaeu0v13l7W6M8ZoVt&#10;uUpFJCIia9hwcwsAOCEAIIVoHCvSaPj6xijiNIf57dFAEgZDqmoS/gZZ3GfKFFvFQ/Pzixt2Dj+/&#10;WGVQSiPR8HA4mUdlq2u8/PIrVc/o4vKf8Qncfvut6FveAhh8weBvND4+D4jOJ1FWffGC+BDYw2Q5&#10;mOVjZrrMfk2HHqA02jc1poKa4qmp8mOpvPdhhmzZHquAHTM7Q6WuOkByMj1lmr0V5KXCZCF4WHvn&#10;VMuHkEdSvSz0UVgCzEY/rAacJ1U6JHJRz2cCv2kNSM6Bns7y/iqo5QOVaFReJEoR8kqcGOfVAbVF&#10;PhQHS4vYfzfEhHsR9CJB6HUFAZskYhKfCcXXymXkkNEfjGTiHviDvXl8keqbGQbLj3MV74pAkQyU&#10;H2njUtGQIUnZ8ZJV3yBF3fMhL3VApq/ZhiwsTFohOTX7HZQXdfyvvgMnse59CU3Gtajy44fgn72n&#10;SowsGfaiTNi55x1JQ9ZkNWWqRGUVSFxmESgAhegplkpuUrXU5HZJS+k88YDzclpMkfQ2rJOZNSuN&#10;Rm/9OkmJyoejNDI1SDeFRkOlv7ZRGtdvU+hK6kGyHBmRmSslfQtUT480Af2YBdBKcfdcBNlaJZtF&#10;6a3GtTskNi0Gn1O3bNzXK6t3dIJEHiIzIQPG/iIlv7SxDX03ks3fgGZhHSD7XwC+T1kx/fgc0P59&#10;8JJLj/QHER4ZENRW1m2IBpQ/T0leGQYyQAhdM2P78ssC3Xpuy0F5rAAlRqiuhCcM+vTpeWgE5Gk8&#10;taam9UBEfgklCZp4Dg2uY0ZHgrW57StXfons8F0VFLu69qDvMvwYXEdlkpSUavDQTg07x5o1X6JS&#10;sUQFNtoyseQ5Gp7aaCeEi/tdGJ+AgafmjJLuUGmcklkXGk+NgCMNMXq+PvkxFdRYUrnt1r9Id3uM&#10;tFZESwUyImZUGztL4dYC1CA4Y96wWtk1Gz03TSh4AG5PmDf7KpnRAVIBxXezli7ow6yAdUkA7uqP&#10;Acyh990iIEQGhHEZ1JjBcd36GUXSBCmrIqAXCyFB1Qj1i0qUxCJiA8C1mqeI0UY+ZegPrds9S4LC&#10;vNUkzT4at9NM00Cenge03yxJguixO6gDqaVFkgE+WdWSDQB7oG+FQMGeVN2y9YrUPH3tViUebMoP&#10;o6gwM7HI7HzVU+sC6rFpw3ZVWozPLYUuZI4E+kWJg42zFCbX4z3MlpbiedJZtUxm1a6S7trV0lax&#10;UGVrKdEFMrN2pcyoXGI0GOQSI7KRrflLV/VyaS2ZLykR+TANjUf2V6kI3Rwsc5b1L8K1s08HsWPd&#10;mH3gPamct1xSKuuVEDIBLM2b35KEzHiQruHRNqD1SJX+XgoaA+FpMBo1GJHuAkeNGpaxuJGgQgh7&#10;nsr4Uzd483IMpHja+2ybWSEVBYFwSyDqzoB6NIxCRayeN4/qEOZMQktQynEHGCBB9aoIDNFzxPRA&#10;kZEEjaurFw+ahJoTNF606CNkhGEAPwwXNGaQYg+NPDVqPzJgWRY0Pjs/tfM1YVw8ztj4BL4LQBH2&#10;bckNNBWWPtdPeEwFtTcmTpaXH/mXHF4DBXaoQRBeP2jZAmWOAwvrxRcmoNt7yocZa37doHZqM4MZ&#10;AB9U/kBGdhDmnKEAklByqRLBrBGlw05IU61BoCKsnooXrZB3Co/2l037KMhrDMen2LA+qO1B5kbg&#10;xzYQimfNK1XeZ+klOeKJEmNgQiqC0btK2V7xyAbI0XxsKagRst8LZRAGkBBkat6RUbB6masCWWRk&#10;qmTElUp5Wou0ly2UgpQ6lGjdZHpJv8xCgOqoWjoYtBjcWssXjCqoMZtrr1iEwLZCBcOmwn6JDYaz&#10;dvsslakxqJXONk++ZhCjoklyRZ16fwxsTRv3SnxGnDIV5edlCdLPrG3j/j6pBEG9LjNKqJlpFpGK&#10;749SZQxqtfB0M9jLEByi99IbCdJfCLBBCvpUr4HDmDbIS7MU1L4p65lvkqd2rhPFxdePrU/guxDU&#10;CB4iOpZyZSUlJYruYTr0wKbRfgNjKqi9+sYkmfYKdOYOLR5unAmE4j66QSOobTsPQU0rP36FbGx7&#10;d5n0lqdCXDhBCqHQMQ16iYmZEbJyZxdg+HNVNsbMYSsCE1GK7ImNFNQ27O2BIC/Kj4uqZeXWNpQa&#10;UyWzGP0q2LpkNLRL+/b9kohyXFROgUItGrhlBqUPDnNBTUlboezYhbLidJT/chBQpk6DGLG9m6RG&#10;F0plJo5bulBlYsywupGN5afUiiNABw1FfSrT0mdiXyeodeDYPMbMmhUq64uKy5RWICvD03POKqg1&#10;b3pT4tJjzxjUeBPRt6JBKlFOXoi+JmWwLAW1o8unS1KIr6QmeMp7cGcw52re0GBJUQS0CMii+fkZ&#10;yn4rVnw1YqZ2MaiNdnq5uN839Ql8F4IaUaSkU4zkfn3BO1+/hqBm++LDAvVfM/ywrx/UmI2xXAW7&#10;aFnXUSxBQDfuRGCcCTRkPlCOGTCwLAZSsXdZgyzbOkMp3xOVuBswfH1pkY8tBTVmFeybEaK/cmu7&#10;+MKnLCE9UsITo2G9kicVC9dID/piqryInldCaZXqRVGP0XxQ26AAI21b9qg+WeO6rVLYO1dic4ol&#10;MChGMuJLAYjAJI6A1le/XjoRtPSZGAPPNxXUVGCrXimZsaXo2zVLFLhyo83UGJwrF62RnNIz89TY&#10;n6wBKpT0CiJTRwpqx5c3K9BQM8SLLclgUfvRnEzWqVPZgOKnoue2BtJYJd/JoMa7YnqpkTvGicR0&#10;aG7YVO4nuZoqGub247qOjg6juZpebJx8KJLM7VSCoNLHm2+++bXmdEpO0SeNx+L1EiFnbqFwsCnp&#10;mvuRqkBpL1M37K91MWP0Rd+FoEYaBXmJ6yBiSq4fv3fTMVoKiP5rGlOZGoOa/cuPqExtGD8M5cGD&#10;UMH3Q6a2sw89NfLD9BwyAkLQW6GKeyU4T2o7gSLkM2HbeyubZSd6cVXgOhH9WFAQJ/VAItJwk30d&#10;8qXIkWJwouZiXVuuUvCguod+cF0bDCsjgI7ciuyNuoTkoLH/M38VQBQzCiS9OAtoP2dM+G2DfTIG&#10;MwYwDqpqJFXUKpAHy4gsJzI70wa3N67eAhRhkILHJxQBvQhkU3J4rlRld0hX5XLpqVsjoVCDZ1Dr&#10;qVurMjH96KmDA3VaA94ry49zVOam385yJIOTOxThCRTpqV9j5hhrJRnwcU9YqXSidMkMUDtGN47f&#10;WNAngWFx4hsdK1ULV6r3pX8ffNwPkEvl/OWSClqB4b1/KIVQOqmFluOeYwDYAGSzFTcL7KnReeDN&#10;kwDWaOLNCGop0IncB6PUpaBPTCf5moAgU+4gvuv3VuBzgtP4wUPmxK4NijLLliHjA5rWwF3TxLBL&#10;AQyJAHKwEaTrtxHUilWWRrEMCgZrg8/Z7yoomAkOzTbFD9Nv52MCSQw9tUb12HQ7AR2LF3+iemp9&#10;fe8ovzTTc3Ad7WToyUZOmukx2GdraFgNnpqn6vlpxzgTT40TCIMOicOUmTIdmsYeJxXeOdPPzNx+&#10;XKeXsSKPiARpwrIZRLidclfUlfyf//kfpSJyNgtJy9RxJMGbx6L/GmHephqA9DujgommG6g/B2Hg&#10;fA8kV39XFwa1F15wBI/L8Bvh75O/FweH2AuOp3a+v6MxFdTGT5gsbzx5rxyFxBHlpfTjMHomawDa&#10;8AKMfjkIzu8C5fYOxGs5KGJL1NsxCAUngxRNjtlJkHDfAjpyBSbDEvDKwtAjS0wJVS7PDtBLnLWo&#10;VtaiT0YV/CUb29RYtrldaS56A1pOC5QVcIxeArV8/eD+5VAIoe8XLWEWrW2SGb3FkpIdJe5+PhKT&#10;XyYFs+bBhyxYof5aNu4CknGLClJqrNkqzbB5Cc/IQS8qQ1m+NK3dpvQZOZpg91K1eKUEpaTBY8xa&#10;IgOTEKjLUIKbIc1AKzYWzZb6wl6MHvF2h21MeJY0FvdLbUG30Wgsni2pMQVib+soZZmtqgSp34fH&#10;qMztUEEvPixTBT7DcYfG9OI5OH+iuILoW1fQg2No5zbs01K2ANy8aHl94hsIVHOUOWjTuu1Gow1i&#10;yvkdfRJbUKrWt299S1EQaltzZBVQjyvgSkC7nLhkZKVAk67eOVN9D6u2d0o30KNpIMIfXtQgs1Ae&#10;rsYNyfGVLfjuG43GCazbOqtCUuM95O0DUIo5noWRYTKylPFrd3eInDiRo7adOJEJuyJwFwsiQGje&#10;AfHidcrWZc6cY+jLHTca8+cfB9XkGAAcDcqGZvHiE8P2WbSIGUu3KmHysekxFi5EqRnmoO743lpa&#10;NiHAmt+HKv4JCaUIwieHHWPJkpM4Ry+4bM4omR4ZPM/VV/83zgsgjYWFQY2qIBQHHmlhUGFAmDkT&#10;lY0zLDwmBYgpQmsqf0WfMq6n2O9o+yLMJqnXSBkqPRn6DdA5GJD1RGyqfHA/BmH9sgsQQGaK11xz&#10;jZHCx5ney4W2/cYbr0dQnwwE7PuoPhh+r0uXnoDPnhd0E42NTcfqeyNcnzJslGSjagyVa7RBOTYq&#10;3vA5pbPOZhlTQW0SJvH7bx8nsyrSlTqEftBsszg5TGVZdfAiI9+MppwlWJeD7CwZxNsYoBatYazp&#10;AM5TFLQX0wD9j44LlEDA69PzY6QEgSoO/DA7HCMTaMZ4boeGYgwCHQdh5UQ10rCS6MX4lJDBbXwd&#10;zTlT0GtzRmCdPHmCeAORFxAZBnsXF3Hw9JPAxDQEqiwJjE9S/S4/ZDBBiTB6jIfppjZgvklvMRpn&#10;0qeM2Zp/fKI4+/nDuNMNxwzDpAce16Sp4JDZSJBPlASDExXoHQlCcbgaAQPDBr5czLT027R9uM7V&#10;0Usdw88zDK+JGHy94RgRcAkIFatJ1jJ1ip24OHqKMwwwTQd5bJMmWYmDnYvqzznY470ODKdp7ur4&#10;r7/+urp2ksGdPL2NB9aRbzfVfpphPZ5bg/PmAkoEuXzuGK4oB9P3zcXd0bDOy1k8YKDqANPPqfgu&#10;aAzqbG8jrtNsFHLVH/tpww+PqRDjCDmkSZPHg7Rsq4a/v/HgOgeHycpAltZD3E5hax8fa3yXMFvF&#10;50VStK2tk4LcG4a/bgSA+O8HpRh75Xfm5hZosp37BoJf5qLI05a2uwB0w8+TiiDD9+E5A1EmnKjO&#10;4+ERMuwc5LnZ4kZl/Pg3YEbqj99KkNrne9+7dETvMgYJcoLM2cjoJwwtU9NU6UeaTKgTqRc/Nt2X&#10;ExKV67WgRjsbSmBZcjNm9kVFCdPt9NiiJqResYPXR583vboJ1VCoG0hzUdrP0PTzu7rcccft+D6v&#10;xW85Tjw9ISgBrqkf0M633XbXBWMSyp4ab0BG6ql973vfU3qdZWVUARrdMqaC2usoP1o/96B8trsf&#10;/LNWxUH7eF07bEVmyJfgJ5GXFgrVDt6574Ov1oKaTOkohNMzNBaT44MkDq7O1iDghsX4y2JYtqwD&#10;32kjOGObgVLcgMfsiTUBku8GN+mFa5plDYAgK9BDY7bAQb7U4vUt4oVz0Nts/Z5uWQtLmLXYb+mG&#10;FmmdlS/pOZHiheA51R7u2x394JG9ib4Xxua9Kutq3bhbGW2yH0Z5qDYAKbQsjBkaeWfkarGn5h0R&#10;pRQ8fEKQ5Tn5gGNXLvX5PdIC6HxFVpvKkMqz21UWxQxtcCAza8K6ANzRxyHL0jI4/T7NpXMlK6Ec&#10;gchFKnM61P767dNxDGZ7rghmMaHphkwuf5bR4Lo8cNp8MZHmJdVIQSr0J4Go1I/ClHrx9w1Xclq0&#10;n2F2qh9lsxcpx+yw9Gzh44zGGRKZGCltPUXSMadCOjFoFkqSdRm4e6RBdPRXSHt/OdCcftJTliKb&#10;4UtHFZcs0DU2wM6HXENtsEc6rzZLHKdZi5+/jSoxbtgQp3zz9IPrqERDVZpNm+KxLQ5lm2hMBCDP&#10;5/ZBTWQr9ArblMEnMzZy0aZPHxrNzRuQoa1S5p006mxt3Wi0nfu2tm5SGVZEBAA0Zra3tGzEP+dc&#10;FbBKS+cgWzM+Bs/JdZTRCg/PwDVtGXaOtrZNyq/NHt8ry5DaMa666kcjmoRqmZred8zcFKEFNdO+&#10;mbl9WW7kpKTJYp1pyuHd+H333ae82s60UNOxpaVFCRqzr2aq/8gbKfbt9AvLntS3ZC+P2R0D23d1&#10;Yab2+OMTkakeVt58/f2HUT14Fwhe/wsmU2Pvk64Lf/jDHxRXjUGOg1n/ww8/rAYzcrov0NfP0s2Q&#10;6Xc8poLaYE/tCOrwA+TpzxDUjqO0eAQlxn6ogjjbTcUkDfuWogSpwiRYR8j9vEpZiXIVe2MJaWGS&#10;WRg3oClIFXiDaC4H+2btvWXIApxR3upSPmTshWmDBOotb88Wf3ih1bfnQXB3tsxZVqP6PykF6ZJW&#10;WSkF8AMLTctWWZjWIyNMXRuEsJNkTL3EirlLBk052W9iX619x1tSs3yd+MXEi62Ng6TFlaBPNkP1&#10;t8gfI+CDf2vzZoobgCAs+c0cWM9tHF0AgZBXFowJlhyzbvTXtG3aX/a8ChGEmF0R0s/nfA1fy33Y&#10;H2uvXARIv9ZTM9eXWysVCKo8j3Z9BKBoYxaON7NquYTibrFi4XIAWj5UPDT9mIMeWtWClZJa3Shz&#10;3/1Y+bylQrZs52Fw0JThKZCl6GMq7cdlBpNQrt8MpGkO+mwkvctbcGSGQkxTHiD9e/QGoQbD1Q0d&#10;JVJR7iPFJZ4oUdH81SBmbTxKVMBbBJUag/ZjKSa/GJQbk0GCNpCYZ84E1QBAEXLD2D/TG3SyH0Ye&#10;GYNWR8cutb+pgSf7bDU1Bu1HPja3nZqPzLTmzDmq+m76fTSTUEpxjWwSauipsfenHeNMPTVmQex9&#10;MeOhU7V+0Dblgw8+UHMDfcCo3E+VdNP9+JxBRlOzJ/CElixfR/XhTMGG3mkUQKbwMK9Zs8bh63it&#10;5DfpAy9V/H/84x+rkhUXWpd8l4OapZ7atGkxF0xPjeXkO+64w2wWxhsl/l41C6Snnnpq1MCfMRXU&#10;XkdPzerZB+Sdla0yF4i3tuJEKYHKfSr6LWn4m4KJzxalw26QdNfBroQcJyLkOKjWQQg4y4g0zuRz&#10;U/V7TpZtPaWqxMXMjMFMoRYVMAHQfah9rNo2Q8k3hUb5S045PLwgL5XfiQwP3KouqGPMP/YZtBTr&#10;xTs8EgaZ7yjysR6OT+Ix+0Z0i6bIL5U3OmGkWTJnkaQ3tEpkLEqgkDfyR+kvzD9eBTAOPXKRYIzq&#10;3E4ENR+pQ++KQUgPx+e+ndXLUJrEZzIAFOmswT7V4KFhtENxoqt2heRB2YJBrb6kT1orF0oNtAKb&#10;ykDAxr6zalaNinxdltmiztOK/pkG6deuRV1z+WIJCYyV0rmLzZqE6nlqpCSkN3ZIWU0ylFYWqszZ&#10;nJ8aUad1APF0Qc9RU4SZg6y8Ab5xekj/VyDcfwHz1tbSGFm7Pko5lrNXNhzObzAJZUAzcNgMJqEt&#10;cDWvqlqrFDkYXGbMgNIJtBvNQfoZ6FasOAVgQhGEVreqoGdq4MljVFYuUMRpPja3vafngApqvb0H&#10;VYPflAvHdd+ESagW1NjnIghEPzw9eTPwoVFQo52L6X58zuxME+llNsTgYkng+EyBa6TtFA7mNTGA&#10;MZBeccUVg/Yz7MHceuutyn+LCydAIjY1A1SuI0jku1x+/C6gHwkyYmnREpho3LhxkpxM4Jeg1O4q&#10;r7322qh+UmMqqE22miJ33HaDTIfOIp2O2+dWyBygE0l85kRHF2hf6CWyJEh1Dn3QUi7KCFKjDWrM&#10;1ChXRQfmJesakcEVSx6EcBNzUqBLCGmpvFIl59S7/yQysuNKJUMRnwHLp/ahpaDGSZwkY5/wKMlu&#10;75ISkJJj0vMlIjhRsuLKFL9rNiD4CeEwOwxIQOZkTIpmwBgpqClFkDooggCtGOgTIVGhqVJR2Cnp&#10;yCDiAtMk3CtWoqCKEe+XKoEuoTIFvbkor3iJxroQ1wj8jVfAkPzMBmRqiyGT5Teiosh5C2rQr5yF&#10;zzC+qFQ6+0tVNmYuqPEGhdzABPQ7NwEYpKFXzQU1BrgN7aVSXemDvk0GyogeowxqpZiI05GVUdnj&#10;qMrAvutBbbRAEa38aAlGr59VWMpkNkXdPksLJy6WlM5loQo/7Ww0kAv/MhPjwuDHTJNIS2aZBKjs&#10;3r1bHnnkEQViGclV4Fyu6dt+7XchqPHmiL57/P5MF/7+WHKkpREXft8MbKNZxlRQmzB+ojz36qOy&#10;78PlA6Upg10LgxWh3/OJTASHjMg4vVO0kqE6Q1Dj/gxinejXUCB3/qoGyC/lSS56NnG5OZJc1SjV&#10;i9dJw5rt4uIXqFTsWTLUZ2F8bC6oMVvTLFnYM8uBVJWjh5f4eodKUmSe1ObOlI4KA2mZGRZLf+yF&#10;hQXEq3KgPkszDWoN6H2xvMgMrLVqkdRCkT03tUYSInNQinWXMKcIqfKvllnBs2Rn/A55K/FNOZF2&#10;XD7J/VhWRC4XPxs/eSfloHya84l8lv2pfJr9iSyNWCxZPnnigwazDfo7aXHFCJKrzcpknb+gVo+M&#10;9ZBEpqXIkvVNKqs2F9TegvrK3DVNqsT8KeyB6JXG4GUa1E4pWbNuac5PkOWrImGVkoP6vPsZg9oC&#10;CGWfPg1nhBpPcNPWqoDGbOk/Iaidb6AIS34EitAixNzCjIrmoQUFlCk788I+Gnss5C3pF5Y76dWm&#10;ZWI0+CwvL1e7EDzCMhXBBgQVmIIOiL7cwlrwd2z5LgQ1fiX8jdC8lqViGoVy0NGcmpD8vtl3owcg&#10;KSMXZE/tDQS1l994Qg59ukoFKf1gUFuAyY5BbfWOLlUy1G9XWoG68iNFhrkP7/wpU7VmR4f0LqyQ&#10;vJJ4pQgfmZYMK5aZUjYPvaa9R5RoMEnRBHG4QfmeNinUYGR2ph8soWmZGvto9CGbufeQFPbNk7S6&#10;ZolLzJOY4FSlfl+W0Sp9DUPEaEPwWqpKf1pQY4Bj9sX1HRzYh5yy+oJecQdSrjBruuShnJUeDbX+&#10;gEzJ8AEJOaBRVkQsk1SnFJkVBOi1wUrOoAyltZLwfGPcRgm0DZT3s+BpxW2aDCK2ncr7UlZFrhSn&#10;SY4K+ViFciezRn2Zk9d2voJaas10qV2+SeIgZMxepZZlm5YfyVMrBWWiryJV9VWVJqeZoMZg9/Ga&#10;GVJVECyffZGDTC1TBbUTJyyXHxfD6WHlSnjY7Y0HQjJN9dIY1NibYjmRPmnnq/zI4/G4+sF1LDuy&#10;/EieGgOpfjtLnFynlR85F5seg7y0uroVKMl5qHKodoxrrvk5SjWJFqfus0U/jhbST64YwSLLli0z&#10;OjezJa2HN1ogCUuNpB3ce++9RsciIpK9tZ6eHpV5ETjCnhsX0gD4mOdnkNUGe30EpZCi8E15mn2b&#10;cVILakhM1W9E89azs4u6YHpq2ue3HQS7F154QWXjHPx+p0+HNi8WZunM5mg6O9plTGVqg0Hts1WD&#10;4A4N5LH7yAJZuLYFNiXuQC0ayo/aNv41iAXPl1hA7zPyY9XjleibtcEKprAyRdKgt5gCsEJISibg&#10;9B7gg+2W2Qq8ARFekIRVtoXSYefOA8rOhb5f1GSkkSYHt3M/koepY+gDn7GGVZsU6i82Ayae8NDK&#10;ii2TdvSYGkBKdgS0uyyrVYE82IvSD+onkl8WDuFabme2Rl1F1bNCUKsHDykJfCnbqdMk169QOoI6&#10;ZF3MWnk/4z2DnCEDF7AQRZ5F0h/ab16fF4Frfex6FdQ+zEa/hEFPj50YCIIxDjFS510jFQHVUpbb&#10;rojcmlo/Vforc2ZIMGgFBqAIbgB0Sv7sBc6sWiFhQfEDQBE4BOiMSvmYPUUSszMa21GKXQyftDzZ&#10;ixsNzRR1D4EiAPOkoGc6Z3mD7EVQKyqKl6NLGocMWOGUsBCKIqR1KNcEEu3fnKMMX5cuMwA/Pvoo&#10;S/LyPNCDoUSW6Zs1kK9XrIgGGMQPjeloBJWTirjMoKYRp6mcT6CIJixsDiiSmFgmnZ27LQJFNJNQ&#10;c+RrriNSjUGNgBFL5Guq9I9EviYKk0FNT74eTVBjqdDJyWnEuWHFihUq2yHyjKoc5oYe7k8Fkttu&#10;u029xsrKSu1PVCIzJAI8WBLUFpY22b+jioSlhUAPAj4Iy+exWHKiq7SLi4t6CZFwLC2eqY/HbO6Z&#10;Zy4MvtZoJ2v9fpaAIgxqzz771Nc55HfmNWMqqFlNtpZb7xwHc80MyQKCUT9oIBkH8jSzrLTcaGUo&#10;mQMzzjwo5xdWJGPfWEnLjhAnZ/CUQjyhzegntnbgIE2xFgevAAlMylBmmQHgkNE4Mya/WI3ovKLB&#10;EZNfonhjU8CLCYhLhFtzmdqHPmXMzqLxODwnT1wCA2US/oHJvbK3hg+Xc4DEAhbP7CsmJE1xy6zg&#10;dxUCeHhUcIpEBiUbDa6bZgsuFvpZCfDuCoeCRGBAtITAGNIP3CQGs1dff01sJ9pKpRdg7whqrYGt&#10;0ujfKPV+9dLg3yC1frXiMcVD0l3B6cP6Or86o8F9kpyT1DGy3LKk2LNYCj0LBwefZ7plyuQ3Jks2&#10;tme7ZGHCw/Fii6HMn4Oyaa6ynYlA4HXBBMogzFIq15sO0gKCU9IlHZkqP2P9YIYWnVuk0J7eEeAG&#10;gvtX0ZilKBOGkaGI7sFhPpKJm5HiGjwG+Z0SZl0YnRgkXpOTmBTqox5zfXclbHdAqK+q8UL2EwaV&#10;jwDlmZaTA4+6Em8Mr2EjOhr8Nv/J6n3Gx8OTDgFMG0Q1BuN78fIKVaohhYWz1F9taM8DA+PhYVWh&#10;DET12/m4uLhboSN9fSPxd+jY2jkYEEPgV/f66+OVBxb31V8DH3OdtbWN4p4lJ5cP256UVK4g/xMn&#10;TgJoBd8VrIT4ussu+z5UUZDdWlgIFGGjPSuLQd/ysmPHDpUp8e6Y5UpzIxC/f/1CQEd+fr66w9b2&#10;DwgIGNZLo5uxOXi+6dWw/EgSNo9FgjUluHj9XJKSkkCHOLNxJM9/JvrChTyL33bbLciE78D3WTv4&#10;G0lJKcfn9oS8+urLY/atUVJt/vz5CtzDLJsgET6nE/miRYsGB2kfXM9M7WyXMRXUJoOUev9Dd8is&#10;+dXK7Vg/iFrk5EdCbh30ABvac6SoIgHySqHglbnIBPyTe4REirWdvSJA53fNkezWWXB67pWCrtmS&#10;D8fn/M4+iO9mI6g5QVi4VXIhCszemTaoOp9BJ2cEPQa34p55ktfZo0w2SZSeBhWHIM8IcXXwhPq9&#10;O4Af5Yq/lZtUpThhWZgocxKrVABg+TEuLAPPK7HesI37UI8xL6VGnED0tbNzFCdHd3Ga4izhdqEy&#10;L2yuLI9cJsujlklvSK/428K5OWyOLI5CWSVSN/B8SdQSiXaIlkKPQlkSvcR4O/eNRsboB5ksKycV&#10;CGcEgzYQZDKwLt4JwBGMSp9K8bACIdwFUkf+cYrwHeoXIz4g9zL4hvjGqnWmI8QnBk7R01TQCkvL&#10;klBkwvpBsWNv0BscPLzFxcMF0P1wSYLWJonsHHzMmxU6hYfCDdxqymRFpNfI9RrBPgiE7CD44JFs&#10;Xww0rI+Lg4RF2IHfgn1LvYA4JOHZGmARBjVPhYTUD+4THDwVWRKUZRINwSI2tmhwJCSUIeDFIQPy&#10;VAhHBgzDX8OgfFZ0dL4yAGVgYvDRb+djHoNEWCqGxEObU398PuY6GnvSDDcsjEAV8/vwHAxqvE7T&#10;Y/AcdMW2traF2WnB4DEMJqGWg9rZTgwX9x/bn8Btt90q119/BzLXevUb4e8vObkCWexzuHl5VfWi&#10;xuJCviGz+oaGBtUPZUY/Evm6uJhVl7NbxlRQG//6BHlt0lNyUjbIWyhDEdix/4MleAwNRvRhuuaA&#10;Y4bJjeXErBJkXsUFkt3YKBVzFst0SFCx9xUQC5QhSocL34MhI8qH2mC/bN7RTxVB2NnHT2Zs36dK&#10;Y1zPfQgKmXf0E2WwSTg+y4rl85dJWk2zJCYXKR1FkpVZnksCSMMbkz1Lh914rsHy+bcXPTSSnEl6&#10;rgD/rK9xPXQV1+LvBplZt1JKcluV4SazmxD7EOkKnSlHM47KF7lfDPXGcCN6LOOYxDjGyEfZHxmk&#10;CrW+Gf+ShjVQfmTQU7Qr/XY+xrqt8VslyC7IcGzuM/C6wb/lgLEj0C2MWKi2r41eK2mgCHSBf6bx&#10;5SiPFROSDpuaharnpufDsRTZXDIXpSEvVX5U+pbwftMPGolWL1ot7sERUoZeGb9X9j61wTLk5rf7&#10;JBVK/C19ZVIMpZf3V7UaUI80f1UGsL0KKNKUR+1HaHru7JNmZPLbdqAcOfDG2VNjljZS+bGlxQMc&#10;sg5VOmSJUT9YGiT/jMFMs4DRb9cg+pw82Hvj/qbHYDmxEtQJ8tS00qZ+H66jSShdrVl+1Lhv2j4s&#10;g3JdcHCyKj9SHcj0HOyzGbQfvVT5UTvGmcqPZzctXNx7rH8CLD8+/7wjuJZDJXT+XmxtI8d0+ZGq&#10;LyTHE/xD5Orbb7+tnmtj3759KsMnopb9U7002mi/kzEV1NhTe/H1R9FzmQd0Yj2cpdkPS5W0vERJ&#10;LsiU4Pg4sUNPILOpCxqK29HjAtQexppUfle9HPwNiEtSZTBLyMVCZG2UaqK6B3tkRDMyqM3YuV8a&#10;1m6ByeYsSD7RLDJIeZMVJQP6Dm8yA3LRQIyOx922p2uAgsSbcrfYH6sBcdoBExeJyzMBv6/I71Bo&#10;xZTgHFU2XBA6TxKdEqXWt3ao/UMQh2b/hRbQgdQDEuUQpYKb6oUZW4Mp0Ee+R770hEC02dQ6jPti&#10;3brYdRJgGyAnMk+Yp25hn+n+01U2yNhwOu+0FPiBDF44U9EK+J7roCnJkmpL2fxBJwCCWTj4WRSl&#10;NsgUG2RMuAEwD6w5gW0rsI+NdC+oVMAdPcCHqFQ6haflxkgisral0PWkaDH98bRBYeq5UA1RPDX0&#10;1A7OR7m1KlBOC/ZV6JciBRRhUDMARfSoGA0dk487WWf00xargGMOxGEAihQBXHB60ChU24/BheuZ&#10;sVHQmMHE3DGqqhYqfchzB4rUKwL3+QKKjHZCuLjfhfEJGIAiDqAwGANF7O3PDijSiKSAxGb2INmv&#10;NJfhsRRIjiL3oci0Vgr+pj4pkvkZ8L7uMqaCmtVkK7nt7lsltwploTyo3dc1wdJkidSu2CKtW/dL&#10;Fe74XXwDFJiDE+gwN2jwoJipWQpqfXBhLoLwrpO3r7Rte1N6cAxmGKk4T3QqUIsxWapcaG/jKCmR&#10;BSorMyVGMzuxFNQY9AiNp3CwA0jPQSAlx4VmSnlgpcwBoOOdZPB5OMcigLBsWOFdYYkn/O8PaowD&#10;GPMRcOMjs8GFW60CG6WzGNQoxWUawEk1SI3MFxf/AKlcsMIy+XrucomMD4UZaLdyADdyCsfzTft6&#10;JQYAnzD00r7Y0KFg/EQ9amMQ/Ug/tT390laUKBs3xwwELwNyhqRry5D+YqAEo1EmdUAmtVgFJHPE&#10;6O8y+frrThAXXzc2P4HzAemnwwFLf+xfUkeTpUBC6/Uam7W1tQpef/vtt6t9rr76ann66afPq4oM&#10;bWc28p+St6igf1x11VXK5YE9ta+zjKmgNnkCFAqefl769sOOZYD0zCysGyUtlgnrV2xAUPOX1k27&#10;lSzVaIIaS5LKAgXlRRpyZrd1KTHhuMJyCU/KlPioHGgKlkhdziwFqW+vWKzcoNMhX8UApoe4Gwwy&#10;jYOayt4YAJDVVBUBYADbkSj/RLGaaC3VPtWyOQ5pQS7q2xrcfiBxyHOHx9pYC2rICI+kHJbEwExp&#10;rzLw6iwFNaVqgs8rJjJDOQqooEbiuc7slI+ZBed3zpH8siRQLAw0DdOgxvKjf7i3lEHfUWAGywzN&#10;XFCjievRxU1SXeYvX55iMNPS25GCWgEa0vkIeB4AcKSDm7b8YlD7OjPFxdeMqU/gXIMaOV8MaHrX&#10;BsqOkeuncQAJ0iCHjEhUbSEpmkGHWo3nY2GPjVZDMTExChTywx/+UJGxyVEjWInlyLNdxlRQmzT+&#10;dXls/CRZ8v6pYZMjdRbrlq0bVVAjx2z+8c+UNiN5Zw2rN0tmywxJyC+HIkkENBenSV5itTTk9coM&#10;BDHqIiqfMMhH0U6FQsJpQAFaCmoJQK55QU2dclRN5fMlPQlIOqp0+BVLa1CrrI5apUjPe5P2Gvph&#10;+tLiwFw8VoPa0ZR3JS0oT5orFqj3bymokUQ+vbAfFIp8qK8g64QkmGlQMyiwHIdJaq4kp4cMcgtN&#10;gxqfR0GQek0rPqidPWYMYrulHz219qIk6SpLls1b9VnamTK1QpQkEwAgyVelR5YHL2ZqZztNXNx/&#10;rH0C5xrUSN0gyfnYMbQ3Bhb2shhUIiPhR4mFYA7SK7ivfqGhLAPHuZYhSctgljhp0iRF0WAwJVmf&#10;qjBcrr/++sEAezaf/9gKaoCxPwaI+TJgI0z5Tv2HaZy5WVz9AqRj+9sGc00dJ4qkaArmhiSnS0JZ&#10;lQpkaZWNEpdeKPGxuZINpGJ97izJBhLRC5YdswHo6K5do8qLGveKwY0kaDdnZmqlJkLBkKfCvgR8&#10;ULuRmoppYfmS5Z8nc8PnyI54OPSxxVMuqofFoLYnCV8OwRkDpb3BvwPlxyqfKvPb8RqCRwgUeS8L&#10;3DQ97YoBkj02HJOw/Nmh4G0xcJqeA+u2xG9RQJEPsiFWa466hfM0BzTLgnCopvM6sc+J1GOSFpwn&#10;bcjUaERaD6BIbGjGMKAIP6vKjDaJyy9ViNFK9NQICmGfUhvMrqmDSeuZ3OI42Q3uoKbRqQFF2GNb&#10;vLFVPGAh8yZcGBQQRAOIaH9hArqkKVdSw/xlRlMYLlQj6w0xzd97z0C+Jl/N9EPt74+Q5uZdGJuV&#10;NiN7VeZAHuSfEQhiCSjC9QSSsExpCShSBdWXzMxGizw2Chnb2TmNKGhsAIpMF1DAhokiEwzQ2LhW&#10;AUVIuB2toLHppMAmvCVnavZVuJ0+VlRMNx36Y3FfTkKWpLJIfCaXjQCB87HwWLweXp+lhdu4D73V&#10;RrOQ9M19NWFmTvQkBJu+76/r5D2aazjbfcaN+wcIy84AWhh+I+zh8vfi4BB31uTrw4cP4/9hreqZ&#10;kZ+oZUexsbHK9cD0u2UmRWK9vkx5ttfP/XkeOqxrQZPOC9R71H4rpJZo2o9nc/wxFdSs4IV212NP&#10;SgNU7Et6FxiN8jlLlMoHQRyFM/tVuat87lIphVAwR3HffEmC0LCDh6cCLjAwRQUmQ4mjSPKTaqU0&#10;o1mhEckncwJkughOx0Q06kdReqPkJdeCQ+YksYDj056lobBPqsFBqoLdSFZypQQHxMLby13crF1l&#10;afgSOZC8X46nH5f3Mt+Td9PfVYOoQwa1vtA+2ZSwSSl7aGMTypGb4jcJSc/ZbtmyJWGL2rY5frNs&#10;S9gmOxJ3yK6E3TInaL74Tw2QHVF75XjiB3I04T01jiW+J8eTPpBDCcck2j5GGrymy65EkIETtgqP&#10;vSFugxo8L6H8rrhObjuScUQOpx02GgycLIE2+TfJ8czjCpSyI267JPqlS2Vep0JxlkLQmBB/gl5o&#10;DErgCAe3pUUVSkxhiaTWNCrEacuGXUNmqECjNq/fqWgUFIjOL0tUtj5LNrSqvxyLMGi6Sm7aZHz3&#10;q9sK5N1l02EOW280aAhL9KM17ujmzgvF3WWWHD6cNjjefTcden9AvWa5g/cSBSBIgrKX2bIlAf+s&#10;EbjzDIZCwVaYaMI+B9/jggVHFQlaP+bNO6JQhTQJ7e19R1l56LfPmXMYhO1DSnGESvzz55s/Rmnp&#10;bBUY29s3KSNQ/aCVTGlpP+5MrVG+WYB9Npvss1mto+ca7Wu6urYOO0Zn51ZYzNQp+5qmpg2Dx7jy&#10;ypGtZ/STAid9lpV4F25u4qf6yE033WQRak1/M06EXBgIyD0j0Zo2IaYLzR6pBmKqOHI2kxT35Z08&#10;ydga/JuySeTcmWYLXEeDUG0/Zh1nImo3NTUpnUFNpSQ8PNzse+dx8/LyFL/q215uvnkc3MFfxG90&#10;h/qNtLZuxu9lCwKdrQpqn34KSbyBoTdcNXfdJLhrnxfte7TF3d1dmbNSvky/ECxCDuG5anry9VSQ&#10;0QSNGeDo/KB93yw/kqN4tsuYCmpTQGi+7pZbJb6wFP5bUNwAp4wO0RGZuYoEHQiDTaupNuITHSOO&#10;qLlOBLDE1s5BfLxCJBSkWC8nP5nwOswTYY4ZE5wG4nCiUsIP9YuVEAw+NhhnTpVQTNRcpx+cvEmc&#10;Jl/OD6Z7/n4RYu/gLG52HpLqlSH5nvmS4pgkntae4mPjI60BrQo9SD6YNvi8yKNI7CbZSbZ7tpR6&#10;l0qJV8ngKPUC3w7rHCc7Srh9OAjT9VLnUy/lHhWSYpsp7q8EwOjUWmycx8tEq9fFN9RGgqPsJTAC&#10;PK4kcJNKrCW2CCaoxZPExvtFmeY8WaZOsBGP8f4SCyv3RBeQxh1jVZZH5KPVBCsJtQ9V68hr0484&#10;xzhF4HaY7CBBtkFKfcRnqjfOP0UFdmUKChSnNXhV2nMqpagByoItJlYiSe2QiZHQzseOMAJVA9qX&#10;pE6QoO7sCmNN12kgxXsZjcBQL/ELgjGpsz3OMUmZfcYEekoUzFeHhrvEYp2fmyM8xCaBYD0NgcUB&#10;wWdoxMY6ApWFa3GyQkkFRqIDRqEBATZ4Dcj3Dj7KTNMKhqYMGP74Hfj50UttaJCjRn4Zfcp8wcfz&#10;A0fPeJ8Y5aVGOD6NOrm/uWO4uvqpY5g3CQ1SPDgafDqhb+vmZjD41IYrELVcRxNRBi139+Emoe7u&#10;wer4NBI9G5NQ/cRAojTV0QkM4ARuunAS5GRGCSzKTOkHgQOcAG2AZuXkzn05+XAdVfFN0XNUCCHQ&#10;wJIS+2gmLCLhqP/Hfk9JSYm6nvT0dKXcr5dP4jZeB/sz3IdEbb6msJAZveWFkkxULdlEWCwWluUY&#10;wCjLpX/vKSkp6vhfhzs1mvd5NvvQsuVPf/orfoOxA7+fAEXKv+eeB/Dd/RG/U7vBcSaJKWZMfJ+V&#10;sNZiv0wjrdMd4Y9//OOwjCw+Pl4FtZGErEfzXnhDQpcHBk+eW9MRZRDl74u/z9Fm2/rzjamgxp7a&#10;o+ipLf9YFDCke98RZdvSunUvNBqXSGJ5tdg5u8KdOkPio3MlI6ZYmWm2lMyTLkhMsYzoD+PM1JhC&#10;6QU3TGkp6gY1F0mU9gSZuAs+YB2VBs1F9tNYTuvAHXgdbFqc4VXFoFYUVCbTA6fL7kSUMTT0OMp0&#10;lK1KcEqQr/K+ktMFp+V0vm4UnpaDqQfF18ZXtiegJKnB8XVlQ/bYCt2LJMclT3bG7ZHuwB4p9INS&#10;R5GjBNU/JeHLb5eYTXeKfcSzknJynOTI3yVL/qFGtlyrRg6GR/HjEjDzPolYeoeEJUyT6V6tsjfm&#10;gKE6hxucd9LeUdd5IOWAyiCHZWqZR4UlUAJamDFuSdwi/SH9SguShqClGS2SiTJsoHcEMtgaKU5H&#10;wEaGq0YK1FkCo6Ry0UqJzC6AIHQ9/OOQOYMHyFHGzLqpU2JTo6W2JVvyABRZgjLj4vVDmRo98Moa&#10;M6U2M0pyYgNlKSS0mKkdRKamH+8ub5KMyAApLvUYlqUxYzt6NANZWTzIys7I2JKwT6Ya27eD5J2Y&#10;Cbv7I8isjqkMKi+vw2ymxsyLHDOSopmRkUdmnKm9i0nugCJe19Qsw/GgF2qS7TEDpNoIz7NwISTC&#10;5hwxGgsWHMdd9Rblrs276/nzTfc5qtYxYJLcvWTJyWHHWLTouDIYpUs39SP5vnieq6/+b2SiSWec&#10;Sxgg6JXGPgZVNyiddfToUaPXMVDRuNHW1tbs8Rg0mOlpZarrrrtO3XHTh81U7cNcpsZrOBty8Lvv&#10;vqvKVKZKJgy6tJzhwjInS1dcp1/s7e3lb3/727DyJ69Bg40TIEGwgpapEaTA92dOM5LQdp7nTNnP&#10;Gb+Ic9zBYBI6CaXyD9X3P3fuUfxeTkBpxkfx1JhBa+NsrpUyakQesgRIdCSDmpaVa5fMzI6/Ic36&#10;51zeCoMpS5y8WZg4caK6Znrn8fc0axb8Er/GMqaC2uQ3xsv9L7wMd+idktM+U1IrGyQyOUfCI1Ik&#10;BWWftJgiVTqszu5UyDwF8FAq99RWRHBCoGIwonFmL+D4loOavwqAJBPTxqWuuFfSk8skI6JIUv2y&#10;xGayrfSB//VpLvoAA/2rQZ4YgsWMQIBOECwGA52eQ4b9GTxYftyZiCK3JjQMPc4TiR/KupDN0hbc&#10;qoKeQ9ArEt3+rERtuF1iD14nmaeuw+muR4vsBkk/fLs4RD8nGcdvR3y6Eae/aXAU4HEB1nnkPymh&#10;fQ+ijXedZHz6T4lado+4Rrwqpe7lcjoXYqDph5RElhbkzPhmqp6aIl+zL4dxIHG/REOQuVeRxtco&#10;R2wqoxAVqmk/8nOfXjhbYjMLpfvtoxByhqr+ApiEHqb24wnV65x37FMp6VskFQ2Z0HSsV3JYO2AM&#10;qvXUdsBeZjuI1xU1aQA8lklleqRs7wGiChw1o54agCMfrm0XN0xOldVehosc9kaKFema1jPvv5+J&#10;7QYm+ty5AVjXpXpo7DlkZTUjcMHyxkJPjdqPI5Gv2VOj/JWlnhqPm5nZjD5ApcWeGwOmpv1oiXxN&#10;7Udy3SyRr/Xaj0Pk61+MKGiszQ0U/GWGM2PGDKVezyyKJTX9wkmQkxm1HM0tnGxYUmQfhgs92li2&#10;4v7MePRlSNOgxr4U92c2NNqF5UO+Th9k+JzK/VOmTFGHYf/vZz/72TDDSepUslRJ2DgXZpdVVVXy&#10;m9/8RgUyQthTU1OVkK4W1HhtPBYlnUyXyZMnqyz2mzBGHe3nwf0ska9HaxLKfiFLwqY3Fyz3MUNi&#10;wCLCkZ8LpdP0C73q7r777vP2GTBosleqlZL5PesBLGfzuXDfMRXUrK2tZNyNt0lGShn4TwVSkFQn&#10;Dfm9ID8vUsr2JDVTooqcKSIVhxlnIrhpQY0gB9PtFOilGzTV7+tK+yQvrU6i0XfLCyhWavc7E3bI&#10;yfSTivS8O2m35iVpTHxGUGsPbFdBjWTlYchGbCdQhBJX22J2yuF43I2HzJeiqDRJKEAJbu4dEr72&#10;FpkW+6R41z6Cl/8D4wZM0+NUoGLwKsTf1AN3iEMUgtqx29VzS0EtpOdBBL1xah8GxMxT10pw1yOy&#10;GP2+4+knJMM1Q77MhW6eKQJzIJsbJF8PAE32xu9BUEsbkafGoJYbj4wEtAiCQqj1WNa/aBD9SNQj&#10;nQ8yqqtkKWxm+pc1QM8zDXD+IXV+AkVoMVMA49cP4G5dlBgqWxDcqCRiBOdHUNvcBSUZj6nS2kbN&#10;QXNMc3OQ/gKUnQIweRvMODn/0k26vHzuN4Z+ZIAhwIPZmiUT0W/LJFSbGKZOnaqyHvZbuHByYraj&#10;Pec6LVNjlmNu8fLyUpOd1lPhJM/sjRMRfc0oJKxNlqZBjaUllgM1R+OznbAokMxJlRMvUXiaYzfL&#10;m0TudXbC1UG3sITI4KU5Z2dmZqqsgGAHko0ZpFhq5PE40XNhUPvpT386qHxB9QsO9t74/vi6b3s5&#10;V/Qjy7cszWrBXns/BGsQdcigTbAMb3r43WoLS47M5PS9t2/7szA9/5gKapMmT5QH7nxc5gKlRmKv&#10;ZsvCjEvxwGCP4uLgAQDHHOVLNlJQY/mR+5BHRhfo1kqASbKbJTQ4QaZNcZBs+IlRD3F/0j75JAv1&#10;zgGZKQaASIdIBdqwpNRhFNSYyWmiFfj7FRKjVSHrxXWyu4T7+Ep0+SQJ6r1XEk78QzK+vBanuR5A&#10;w+vFo/AJ8a54fFjA+rpBTQt6DG5pp/8KhQ4vgEz2KDDK2QS1fQlvSRQEmC2RrzuUiekKELQhkjx7&#10;viLBJ1ciE9MFNXILy+aukNTcOCVx1r2wZlhQI+qxHFncUhjCyhYIByeEDAtq5Kt9tr5Tmssipa7R&#10;B6CI0Qa1YvQIgiCy2zCoyHExqMHYANkNJ2uWlbSFPTLCqOfOnTu4jkGNQsK0biGsWz9YnmJQIACD&#10;gYtZFIMaS5lctJ5bWRl12Qx+WecDKKJd3JIlS1QfhlBwBlb20bgwe+QkbRos6QzASZiZKTMAXuvL&#10;LxsL/o4fP171c5jtcWGfkcfihH7llVcODr5vTvhnUzr9pib8cw1qzEJZRiWKUft+6a7A96u3HWJf&#10;je+bNwPcj44M/NwpbzVWlzEW1CbIw/c8I/NatwwjPY8mqHGyZU8tA+LBXdBZrATSrQAaekkRuZLg&#10;lybtIR2S7w5e1bQo45KclsXg72c5n40qqCU7J6ugxyB2IuEj2Ra1S6YHN0h6YqAEl74sVnavS8jy&#10;O1ChZCZ2vQpeWibGv+55yNS+gaDG4FaE84UuuEeqnBoVgEVpP44mU0OAXhK5RJmGzoT+ozlFEd4k&#10;MHsOiUiU1i17FBfQNKiRXpFa0yR1bTny1nuLhgU1SmPRzTwfdjMfr26VLzZ2mA1qVBLZ0V0pnR3B&#10;smx5JKDs/vg/GjlTI7T/yy+zMHH7QqPxwGDGdDGoUZeyUk1QnMgefPBBNQg44DoHBwejoHbjjTeq&#10;iZ4BTz/onUaghFYqYoanD2o8CIMGS368q2eJi+CD0aIfqfVHBXdtjOSFRhsbllIZjNib4XkITNEv&#10;DHIsJTK4UrWC75U9NP1CoAizNc1MlL07PifAgp+ZNmhgygldM6/8Nif1cw1qvPb9+/erPpb2/RLw&#10;o2W02ntjb42fB4Md92NWr5Wdv833P9K5x2RQm9+6VRln6gc5YtUoPzJTa4KILsuPzMSUFxkHsrFm&#10;EKE9gSbz8giS7AigDgPKpS2oXal6fJgJrhbmw/XQQ0xwRj/MJMNSkz7WfZ7zuQpqCuTB7E2XhWk+&#10;Zt1BPRJqGy4LgwCMSEgFGhFoyhmPS8zumyXts79IytGbxcb/eUnae5cqDRp6YEODAU4FtcrHVb/M&#10;dDvXpR00lB8zB3pqxq83lCg9Cp6UkN4HcZnG5+C2jPduFJeACVLkVK4ALWbfL94f4fxz4Q6gvdcW&#10;9PuKIMjLz1RpP+ZT+zF9UPuR64tS6iWxpFr66EUHnzkGtXKISvehn0all46dByUxP0tWb2uTvccX&#10;Ss+iauWwQN80BjTy1Sqac6QaABEGrs8hjcVMbWt3uSJfM0M7jeztC/ytz44F2TpeliyNBCyfQc30&#10;SzFoP1LzkTy1L2AY2t3ti55Um5E+I0uQhvLjvDNoPxaOoP341QBc37z2I8FzWvnRkjakZhJKkAlL&#10;lGz1aEPzcTP01OoV102/XeOl1devVChKalFqxziToDF7SSw1sinPoEPAAwd7Srfeequa+DXul4Z+&#10;fOONNxScWz9Mg4y5oEYACXtrr776qpI6YoAbbVBjaZNZkjYSEvC/amFhD4xQfGYQ7OORokAtQ/1C&#10;V26uXw8yl6aiYRr4aInD928KFDEHsGDPiYHxXNCc5yMYGHpqDnjfht8Ifzv8vUybFn3WPDXt+x2p&#10;T0hOGvc7Ez3ifLy3cz3GmAtqD9z9JAjO69Qkqh8UDy4HV4pBrbl0PpCKy6QRKLCK3A5l7ZIUnCUZ&#10;vjlia2UPoESJHEwDClAvT2XwiZQ1MWsMIA9zmQvWMashHF6BPFjZ0IIfeulH047L4njwxxx8ZYrn&#10;S+Lbd6ckoqyYg2ysUMCpQG+sBCPj+G1iG/CCJO68eyDgGLI0bTDQeRYZyo+GoDd8e9qh28Up/lnJ&#10;PHmbrmfGvtmNKhCyB6cBRXhOQ0/NMHi8MmRrjtUAoEwFIs4w7w/HV+D9tQS0GIIa3yv6bDm++dJQ&#10;1q9Kv7yRIE+P3L7W8gXoa2Ideps0RCU3UEmPIVOjZxqDWj/cw/vhfJALu5+iymTZc2wBgtoimb2s&#10;TgU1gkN2ARyyFYEtKycaPGsAQ97sly83dyqrmR18rgFFdvbKOwsapTiXgII8TEhQ8W9h+VH7UvSO&#10;p0UKKEJ7mR07YMdTmA9E2MdGKvic/HNyWpWiiCWgyMyZexXqcCTyNf3MLKn087hZMIZNSYE8mgUV&#10;fwYzkq9nzdqH83yJ9zU0Vqz4Uq0jnSA1tQYB65TRdu67bh2BDouQWbkB7fbp4DF++MOfjQgUYW/J&#10;EhxdMwaNjo5W84kGFNFAGCNNMuaCGvevqalR52NgY8mTAWU0C7MlZlLaIKSbUHuK7poGEpqNMmCy&#10;16WVFplF6ZfExESFZOSEzIyOGYcpJJ96gyw16ntqDHLmHLtZzuS+BJt8mwuD2rPP2uH3/pX6jfC3&#10;s2HDl7AkCj7roPZtvo9v4txjKqhNnTpFrv3b9RIVAtNM8MWCfWMUnywY/+SBMF50c/VVHB5f71CJ&#10;C06XEPdImWY1Tdyt3STbNUum+zaKN3hWRPyR+NwWCLg/Jm1t0GaF28jN4jbyzPTb2SsjGtB9iruk&#10;OaVLhSt6Qc6VUuFWI5mOOTLpRRsZb/OCTHB5RiY7vSRe5Y8hMD0mnoDWeyBIcfCxW86TMnnaK+IU&#10;96x4lgxtG9wH62z9X0BgfNHotfrtrmlPKx6aa/pT2AfHRg9OGwyIfGzt+rLYBT1v2F5gPLjOLvpJ&#10;8OGcVMmV3LkCD4BvdKPEs0QC7QLVKPMqU/03F1s3CfCJUG7X9E4L8AoHV81F/D3DsA4ea/BVo8yY&#10;f3wiXMQzlHeaG7zmPIJC4aeWLaEY5KsFhXpKMsqLSfBMi4wNEHdYBsWnhin/tFj4p7mBm0ZwCDO0&#10;vPhgCYRXWhKMQoug/5ifEKyCXIy/lwQF22IC8YY6vhOa0/bKK62w0MNo0DeNPmrBwfbg7IyHp1kk&#10;JvgqRZTWBlGN3qAmkINm8DEb2sbH3E44v5tbgPIpM/iY6fcxPPdAFYCKHwY/NuNjcJ0HTF55DHPb&#10;46AnGh5OcMIUxXVj8CL3bWgY+HE0ALWHdx9904y3R6l1hPMzi+I2fxjR8u/3vncZsrs0i3MEeUuc&#10;qE3h+3yBlsWRRE1ABHtGI6Ef9SexFNS4D0tbDGwMAgwGX3dhcOH1sJemqU0wq2CWSbi+Blgh+EOP&#10;ymTmxXIp13NhlkHFDK7TEH0MZOwfMthpPTUCRRgITRUz+HpmtzyHKSLw6763r/u622+/DaT36/B7&#10;SlXfPzmTQXCgv+uu+2BC+9qY6PuZe2/s60ZFRY04mJ2npaUpVCoz7LNdxlRQm2w1Ue654xGZUb1Y&#10;KpGBZadgYooyuEnHeCeKi5WzWL1hJfNC5soeqGjsh5oHOWG0aXkr5S3Zk7xHlQ5p6bI7bbfsStpl&#10;NHan7JaWwBYJtg+W3cmG7UQ57k3ei2PgOFDR3xy9TXyt/SXcIVxsPF6VqZn/kuB1N0rE1nESt+N2&#10;Sdx2hwoodsHPS8y6eyRu3b8kFn+1wedhcx5AwHlJgroeGrad+3Efh+hnxTnlGbPb49fdLQEtj8gk&#10;BEa/xkeFCMfgWQ8ZjfD+B8Q56Rmx8XlBvMseFy8ESqNRimBa+oi4eE4GHw66h95lRiRwEsK5LnJa&#10;pFI3KfcplwTHBIg5e4GkHqsMQklGD0AwI42CQY5kdk8nXyVVFgET1TCQ4znonOAbFaOMVX2jE8TD&#10;21ky82JgCBoBN/Io5ULu4+8mKVkINgh0biBi54GXVobARdPPAgQxkqsJ6++uSJWZZSnSmBMn4aEO&#10;0jc7FAofoco2hoGNj2fNCjYaXMfS5OTJryGgxSuEo8GVmu7VhlFY2K3IqZGwACopgXGsbhsfl4Cf&#10;yEDGYDPkfD30+qKibsVxY8BKgh9eSQmdr4e2G47Ri4klSQUac9vplk2oPg0+WQql+khRUY9u9Kp1&#10;PEcAlGsqKuaabO8BZL1fBUwbOEnwOrVjfP/7P8QkkGL2/58oNvbHCASwtGiZFftHXFiyY9A408Ig&#10;w1IjuUumC8uQVBrRl+sIMGC5MyIi4kyHNtpOV2T27hiQSAlgGZWPuV5bGPyIiOT1cB8GH/aA9JJa&#10;zPoI9mCGx334+J577lGBl5kfF5ZAec08B/fRBmkALHcSNPFtL7feehP6oY9Kff1i9RspBi2psnIu&#10;gu4klJdf+rYvz+L5+X2xL2lukDNJZC6/G03hRAMCnc0bGlNBzdp6stx6491SRHBHGJytQypkelCz&#10;LIpcJMcyjyk5KTdkZapHpPG/NM3DAfRijnuOoZxWjo/BjB7i2ti1hp4a6U5aJQu/0Q1hW2VWJMjA&#10;IHY72ELFo/MRyf/iFlXmY4mQfSv+ZVkveOZD4pz8tNrG0h/Xa4McM5YMWX5MfvNOxTnTb+djvoaB&#10;0afmMbPbeY6ErXeLbeALkvXRrcPOwWOQmxY442EJ6X5QbdeXH/mY15v+2T8lJtpDPkwDfNuC9iMz&#10;VcVTw+fV6g+ydUoFjE7XKYQjofsNkMai9mNbxSLpqV0tSZCRKpu/RBms9gxob6ZWT4eg8VJZcOIL&#10;6EC2S01ztryJXhrLjXtPLJS+pXXKIHTvsYWycmeXVMDg89O1bYDv9xgg/Cg/MkPb1YcJ9U1oWb45&#10;R5ZPz5euzmB8SbzwUkxekSg/EmFnTuiyBBDkbJWpNTRsVuVF3uDpB/td5KmxdEeQm+l2voblRwYM&#10;rbel30fjg7E8SY1I9i9Mj8HjZmez/FhjUfuxv//IKLQfk1TQs6z9uAaKJJ5G2o/XXGOZp8asgtJG&#10;IyHWWJ5joNEg8Zy42Ws600LACPclEMPcwvU87oEDaAdgIew/NDQUsk4wgj3LhRkZVeUZdPjXnEwT&#10;gyyVP7gPz3vy5MlhZ2EGRpg69yFqktqV1BgkyZsL+4BEQLKUyX20QVUTc1JgZ/k2zsvuBu1HJyPt&#10;R9LJyFMj+fpCXXjToYGX+B2b4wqe6b2NqaA2YcoEefr6p2VL8mZ5KxHuqJkfGgLTgNsztQ2pZfhx&#10;NiD4pj2xAUBHplumKj1qPaJB0jS34zhrYxDUHBPlZOpHsjPqTSn3KpeUJH/xLn5SIrfcLLGH/il2&#10;Yc+ogFSMYKHnhxmQheMksP1hcUp4RvJOG0jQ+n0UpP7QHWLj94IkbL/bLGT/TOhHnoMZHQNjxonb&#10;zB6DgYzZHDM47m96neo6ProOmYmbnEgBSMbUaFTHU5sfDt8ifD5lAZVSlgtjU4BBDEorQ9YzbXC+&#10;bi6cI0Hh8SDHA/UIO6CZAInM0oAiUBOZBcPWsOQUmb+yTnYeRu8MvLRdAIV0AyhCnhph/G396EmV&#10;JMlpBDQFCNnaJZ9uaB9CPyqgyEwpRolyy3b4pw3cmcybFz4C+rEIZNFUTGKBmJA+VkHJ1C/tIvrx&#10;TFPBxe0X0idwPtCPY+n9sgRO/h8zZpaav85Nj/Z+xlRQe8XqFXG80xFd5oG5TB+4ENyYqZ1VUBsI&#10;ZJywT4Ev+WnqV9Ll142+kaNEhuFur/EpCV1xq6R+eB2CwnUK6JH31c0KdZiwDRmjmWAx5oIaskZL&#10;QS35g39IamyQfJL++YiQfmZqn2V9KvHeKPsBfEPUKTmAekg/gxpdrpPKa5WEmfJNA8maRGuiH6sW&#10;rpTy+XDCrkpDQJsz6Ju2E8CQ7oVAPyKobYTFTB4AIseWNCKYzVIkaxqCfrJeF9TgbL2np0YaagMH&#10;PNMM0XfkoFYMxKM/9BLdZfHii0FtLE1WF6/lm/kEvktBbffu3Yp3yJIjyfCmslxn+wmOqaD2qtWr&#10;Yn8HVAwILNJLTw1kFWcMashGstyzZF4oMg8Ewc/STsmWsN3SFdQFhRIAD3JtxTPtBbGLfFJS3/8n&#10;MHXXq2xMzx/L+ewWcYg8x6B22JCpJe66a6BsaUAsaoOlQY/CJ1F+fBwJJUuX3DakKHJWmdoIQS3x&#10;g2slPzFWvmILYASe2qKIRSozjgpOAT9t1SBHUB/UZlQsgXMB1PsXr4Dp6jGjoKYUReYuk6TSSume&#10;X64yMs0zTQtqNYDwN/eWyqzyVGUEqqmGDAtqu2dLU0GsbN9JgjBT9DMFtQJwpnKRpUE02TkEmosf&#10;XMzUznYWuLj/BfcJfFeCGpGn7IESIXu+EKUXdlAb4JZp/aJTmLwznLKkwKtA2uMaJC3FT0LaH5OQ&#10;VTdJ4lGWEv8m0evuEuf4Zwb5Y8byUzfK1w1qDIwMRuyhZZy4XWyBSoxc8aAk7LxHIpY8JBGLH4Q2&#10;4/0SPv8BCWx9WOzDnkfwfFaC2x+QgOZHJHbzA5L/1S3qGCwtjrr8OFJQ+/BayUuKFn4uloIaeWoM&#10;aszWsiH2TB6aptSiBbU4GKBSbzMqIUvad+xDyXHAdXwgU0utnS7p07E9JU7W7uqSbe8MuVszqPUu&#10;rpWCqhT0XiLl0Pxai0Ft9+wqBeOvq2bvTH9XM1KmVoTeUzyCWiqU+4uR0R2/GNQuuCn64gWf7Sdw&#10;oQc1ZmcvvPCCys5ee+21QWPQs/0czO0/poLaYPkR894wzVrgAyhdRaCIkn0aAHl8kPWhrI5cK93R&#10;HVKalihWUwB1nv6wpBy/TtK++iuCxD8VuIMZWSn+xq65R5zRD+NzAj30g+vyTt8sjig/Ju2+S+1v&#10;ug/XBXUCKALkYYEOKJLz2c3qNdGr7hX/xocU3N7B+15x8/wnkGHXAnn2V6Dvfoem82/F0/X3EGJ9&#10;SOxsgXL0+TFMS38L8AAsGFIQ+JbfJ3kf3mwAigQNAUVMr0MBRdDbI/na3HUyMCZ9/HfJiYwHQWsg&#10;6dFTu/gYnylpDSsil0szSNcV+Z0KHMKeGkePAor0SVJkniRH5CFwtcqcdylafFzpPFK8mITrrOYO&#10;CUqEYktfmew7uVj107Tx5slFMm/VdPGH7UwV0I2yDcrb6JuRdK0Ge2hb4KmWHCp7+2ukm/y2t0i4&#10;1fPRCBSh0acGFNHeiAEJVF7uA1ThTAXVX7ToQ0WutgwUWWgRKNLVRaBIsQJgEAhnChThegJJOjp2&#10;WQSKZGW1KJ6aOSAJwShU/6dKP81CNYNP7Tw8J9cRQUmgCBv/5sAo9H0zBYr86EejEzQ+H5PGxWN8&#10;+58AgSIvvmjOJDR2TANF2DsjGIkuEESvjgaMdLaf9pgKahOsJ8izNzwrm1I2yYqoFbIyeqWsjl6t&#10;zC93xO+UmQE94jjJWVYHbpbprh0S+nqceE/yF/uEx8Wh4m7xmXm3TPF5XvHH4jchwKy+V6JWDI2Y&#10;1feIf9MjitsVvdJ4G/fjusil92H7CwBhPCzcX3s9t8Vu+Jck7rhbKYHYBr0kUWsekoC2J8Uh4SWZ&#10;4vc6pLGeExsrBKPJt8mE8S+Ik8N14NT9j/h4Q1qHw+vX+Ptr8fX5FSY2AEFs7gXH5Ffi5/tL8fb8&#10;jTjb/V1sbEEH8H5NpsXgmF4vScSi+9R59bQBPk7YfLe4ZT+plEniNw7fHofXBM6/U4KmBaqgvz52&#10;vayDmop+bIzfKLnuuZLnniex7gmSAWIxLWfyU2rVoPhzJojtgeCq+XqGSGJFLTQeASGeBag5R/dc&#10;GLkCKZaRK1PtbKSxI18651bKjNnlg6MLz6uasmWy1SRpzI6RjbNAbm4rlNXthrFmRpGsbC1Q1jNV&#10;sKlJTXSXNeuiQSqOweDfaGResUA1+ikVfj7W1q9bF4fMLBif5RToPHYrnhkVQ6ZPh7sAJn794Dpa&#10;wpC/1ty8zsz2tQoazWM0NKwBoXcdjjM0DM/XKp5Zbu4Ms8fgcSMjc4HuS8P2tcPO0dS0FlD/2cor&#10;jRBsPje9Tq7zxGfNY7S2bhi2nedgwLMBVzAXoJ6ioi68907IRf0A3B7zkP6znRQu7j/2PwFC+m+7&#10;7SGprp6tvn+OkpJZ8uijLwPSf2Yqxrf1DqndqcH1WXJ89NFHFaXirrvuMjtMJc1Gc91jKqhNmjpJ&#10;7vnbPdIY0ijVXrVS7lYl6dNyxPE1N3lj4mtiZf+aTLJ9VbwKnhbXwofEPv9ecSp6QHzqHhG/+kfF&#10;p+oxmWT/ikxDWc+n7DHxAldLP7yxjqhFaxcQp022ac9JWrZyelmRnn2rHxVfwO7Z+/KqeEqm+r4i&#10;r8PzbcLEl2Cz8Tjulm8Re1vA9yffLnZWsIqxuxlebDeAHHsLiKfPq+zL0RGZ3+C4BY85bkZD9Ans&#10;8xz2QXBDgOO+9vZ3ip3NXTJl4v0yZdL9Mv51aEg6v6I4cURCGg0E5ikeL8pkh1cU9H/Y9sDnZarf&#10;8zIJZpI+U32UAShNQ/WDxqAkopP7N3WKrThPc1fmnzQH1QZNQie8MUGsbe2MTUAHzECdQbS2mmqH&#10;SdZKvH1dxQMka/3w9IFhpocjPpup4KI5iL+7o/HwcFLPbawmq882IdERfCsXcMFAxh4YaWkugFdP&#10;RaY7FRO3YRt5a6mpTvjsJiMIGEjIzIACAuIB907BSNKNZLVuGvh2NAJlwDDenqTWMZhMnGilzDfJ&#10;FTMdXE81EB+fSOWrZnqMEPApXVx88LvwsrA9VZGr6XxNwuzwYySrdXwfjo4eCLAZFq+TBG4eKxDc&#10;QRKyL7308hHJ16OZDC7uc+F8AiRf/w1CFZGR2er75+8+NDQFItSPwIT29TFLviYhngagJMRbW1sr&#10;Y9mRxpw5c876SxlTQW38lNfF+mYbOZr+nsyLgpQSCL2ZhV4S2/2sxO28TcIW3aNUOHKVHNV1qvfE&#10;wbKh4e84lWWFL7hfKlB25HP9KMNr4tb/S5wTnx7cf2i7oTxJ0AaVQJL23i15n98qCXvvk7De+8Qr&#10;417xDvuLBPj+XBym3YRJ50aJjblEoqMwoodGDNaFhFylgl5g4H+DD2O8nftynYPDrSr4RUR8D3f/&#10;HJcOjO9h3SVqjH/hWfFtelLyPrhZMgHtJ7xfGzknb1FeauTMZZ241Wgb98nGdt/eOxS5+mjaMTmZ&#10;dVJOZJwwGidzToKoXidTJtvA+LNBWfqw3KiNJrghVGS1Q3rMTpJgAtq25U1pWrd9aKzfIa2b9khU&#10;dq40zshFP22mrNgyw2is29MtWcXxUhAXJCdXNstRmIAeWTo0jsEA9MjSRgn3dpfMbGeoWxRg5BmN&#10;06dh+gqCdUODP/5ZCwe25QPGnwxZqxggHj9HWe+IyqJolrh69VeQDTplNFatOqX4Y2Vlc1DSOz1s&#10;+9q1p8GD24yJIRWlwWOgBpxAFjg0FiyAT1zvO0q5oa1tGzLG4edYt+600n6kn5q57WvWfAWU5tsq&#10;MPIvn5teJ9dR+zE1tVbJfJlu57XX1i5T2o9Ll36GY/C9fAXblZFlskY7M9CF+Pbbb1deZfpBRZJz&#10;RaWN9hq+yf2olkKiOAWb9e/v+eefN7LfMb0GWrTce++9yhxT/7ozkYNp0eLn56cOR04fJ3Rzny+5&#10;e5paymjev0Emy15xGfn9r1z5lfq9TJkSelEm6/HH5RJGtrGwTLNxkhsf+JNEzHpCotbfAbuWf0rm&#10;aSD4lHEmCMmA2VOpI/vjW4bxwxSCEbwxZiyhsx9QQcscxywaZUanOPbDDELCBi1FIg9vltwvbpPk&#10;t/+FzOgF9NWeEOege8TF9Trx8fwfyHVdKhGhCEixl+Cf4u8qIDFAaQFI+xsZeQkmpR8hqD2B7OEX&#10;uJMyv8+0aXeowBiFoMh9TAePN3n8I+Ke8Zi6tiHPNIO+IwEpkYvvU4OB2ZR8zc/LvR0KKPYoSVnS&#10;fkRPrd6nTuynOStwiKbMT4CIcgMHEpJmoIEhsdKyeTdsZk4C+Xh0cBDa37xht7h4eUrf4moD4Ro+&#10;adrYdRSGnIDxu0JhpBLqIbKr19BHY19NGyBfEwGZGR0gm7aQl8Zeml5F2sDLWLAgwkTQuATah8HI&#10;3BpUD23BAvjgReUgGJ1UfShTIWCuy8xsgkrHPNW3Mt3OCaGzc5fqmZnTfmS/a9myL1SGNWPGTnVO&#10;c2LDPAcVR8xt5zkYGGkSSrNQS4LGgYEJIwoa19WtUJkcJ7LRChqP9v+bkzaVO2g5oh/kDrEHMloN&#10;x9Ge79+9H2XCqFxBhwL9+yMZeySH6Pz8fOUCQI85/et6e/GbHmHRymvchcenkgY/S/0x6JDwy1/+&#10;Uplbav5wZ/pcLAka29ufvaDxmc51PreT6J6UlCSHDh06n4c1OtaYytRsJ7jIQ17/A0Q/J2kD1J6B&#10;RyM9x6F3dM5BDb0xJ6AfDYHgJsk4eZfEbnlA/GvvE7e4+8XZ9w70f54WD+ffS1jQFRI1EHC0oMUg&#10;5OLyj/MU1G4yG/R4rvDwy2SaPUqbNvdI9FqDEr8+SPN5BDJSDlMTUbXfF+PEMR6qJw7lcirvlEX0&#10;YzPQjwkIBhQv1vvTqSAHAePilEYJTUqXzl0HlSK/4qcNjNlQ6U+umo67z8nSt6RWiRVrUH7+JVhk&#10;LkAiAShJdkP6isGLhGsjE9CtM+Wj1W3wcHOT3XsT8eM0Zy1jin408BPKynwAA96oAsjcucdVKeab&#10;RD+SA8eg1t6+3awJ6IVgEnqmmYSyUebktGgjQ8kpai2eiyvxmc7/TW+ngggDC5Urzmah1ubTTz99&#10;Ni9R+zID1JIGBjVKbTk7Ow87Dv3e6ExQV1c3qnNcqOhH9sjYU6OItrawxEhNzvOlpznmgtrD3r+U&#10;SrnFbJb1dYOaJhtFTlj0qvvFIfY5iVlzv3gWPCYekbeKq+Pf4MP23xIacLmEBl2K/hJg9gE/NZuJ&#10;/VuDGrI5F/u/iEvSk5L/pfFnMlJQI1Iy+R2UNv3h8O3ROKKfWplXqSTG5BlB+bXgxqAW7hMnHmHh&#10;0mUS1LoB65+x46BEZaRJUlqIksIifF8f1LZBjb+sPFl6ENC6wU87BTmsYUEN6Md17cUAT0yEBBE8&#10;6kYV1Oh0nQTgRzQytI9VgLkY1H4+okr/qGZK7ESvNUuO17SP4YRUUQE3Bd1CNBt7JBzMaEwXSmRR&#10;JFjb50zZjfZ6lgrNDW6n8DJllGgFczYLVfv5HpkRacc+0+spnszXxMcDSYxlJJNQGmwy8+J7ZcmS&#10;BqT6oMZslyVI04XXQ1ftkfQ59a+5UIMa3SKY8eodt2kXRNfy8+XTNvaCmte5B7WwOfcPwPhZqrtJ&#10;Ug/dLfHbHpDQ7vvEOeZRsbJ9Tjy9/wyAwo8lNPBS1Rdj+Y8BKyzsckywD6rSIZ+blhf/nUHNzu5u&#10;CfL7oTh73y7J++4xyshGCmrcFrXpVsn1yJEm3xbzQQ2o+Pez3lcgkkToObL0qM/U6FXXWDRbfANA&#10;Wi8slRnb9hllajQHLe5dpCxlalqyZdb8KqOgxhLkvLXNUl8YL1u6AIOHNJZpUFPO1pu6JCfBXyKj&#10;7WX3btjkjCqogYcIF+ySkiX4RziteGkXg9o3H9SYafz97383yjRo1Hn11VcLDSY5KPhLJXutjEbr&#10;GPagmKFwOx9zUqM+o6WFeo0MDHQV4PFYLqR7NdFyFBneiUYSrWY4eVGX8WwWBmwGKIITeGwO9r1o&#10;TmppYZbK8iDVLv7v//5PvYbHMAUxUF+TIsr8jPher7vuOlXKfeklg8DwSJkabxT4uTBjG83yXQpq&#10;LS0t6vP9Oor85j6rsRfUkKlVoYdk6jFGMEj8ZkP5kZwwZiP6fbidfSe7kOckaNYjkrb/TgmZ9YB4&#10;Fz4groG3qz6Yr8cv4cd2rUyxfkiiUOIz7WfxOct+DGoBAT9XmZppr4vrDOXHmxXgw3Q7jxEUdI3q&#10;qfEY5npmXHfmntr3FCIyLOQK8XT5rYQvftioTzhSUKPTdkT3YzLfF3JXsNv5PNeMTBZucLfGbwXq&#10;0Baw/TJVatQHNZYj85NrJSqnQJIq66Rj+9vSCyURZmgsQ/bsPylp1XXSs7BSqlty8LdadsM/bdvB&#10;OWq8eWKRNHQVyeKGHNnTD/fqUgQslBoF8lg0AD2NUiQ5am/NAU2gyFfy8lF+VEHNnAloMXpl4QM9&#10;tRII2SZCnDgXAJEvB3lc7KWx/LhgwXsWe2qEwo/UUyP/jHYy1I1koNT3zGgySmDGaHpqBIpY6qn1&#10;9Rl6aiOZhJ65p0aTUPbURm8SOpqJkvuMlKkxQ3nkkUeUySgXKvsz0Ohh1wxinMgjI8FJxMKJnnfh&#10;VOzXFk5iHOYWBhd6p3GCpyAxLUieeOIJ2Km8rpyoOczZ54zm/dEmh8digGQPjcfmYKBimVBz8zY9&#10;FgWOGchYfqQdCl+jBXPtfaxGI5ZOCB4eHoMvZ6BiSfG5554bDGq09+Hno0f8kYTM/cyVJS29rwu1&#10;p2YuU/vOB7UHXX8lpaeA3vvkFqOR99lNKBneo4JaBtB+eaduklyU5HK+uFWNlLfuAurxQbFye0Wm&#10;2D0urj7XwwX7d4CR/1iCA66U8DADCtHN7e9ACD2ighezMv0ID0f5MfRKlAcewOT1a+zD7VcYDa5j&#10;UJs27Tb84/IYw7cHBv5YoR8NxzB3HvTLpoECAASkYbvpPpep62CmRlSkq83/Sviih4HopD6lwRGg&#10;HIErCpy6qGX3GSn9M9jlyLWSVOQgu6Lfko4gWNezBUX8hd7RAI/bwjoAhPGW3CS4WDesV301DhKw&#10;aQaalFgoxbMXSFxRhUI8du48IDO278Pf/dK8cY/EZaXIqm3tUlYLFX9IYG2BgPH6vd2y8a1eWbYN&#10;btbZ0XIcOo/be8ulKT9OPl7XJp+smyEfr23H43b5HJlab0W6zJkXil6CLwAc8bibzYfvVY7R4DoG&#10;taYmf0w8eeBnuWBCXYegcwqB5lPU5z9TQSImJl/9XbHic7VeP7gPVfqJflyz5kuAPj43GqtWfaF6&#10;ZQSKLFnyCQARxtt5TAZOwuhbWjYh8A0/x+rVnwPg0YhGeLnZ7StXfi5dXW8qyD6J3nxufJ2fqXUM&#10;aimwXVq79sth72P16i/QR1ysghqJ5toxzhf6caSgxgn2scceUxMyF9q83HTTTSqosYTEwVIk+yPM&#10;VhgEy8vLVcmS6Mnm5uYzOmBzH8omzZ4Nt4aBhUGMwAqqUJzLQuIvAQqmPcGuri65/PLLBx0KTM/B&#10;Uiezta++gjuIbnnmmWfk5ptvVhkYS6EsH5oiRMm/4mfGRct0mZXQG04/GOgYWEeLML3xxuvkmWds&#10;QPL/Sv1Gli37DL+XLzDvBI1p9KMW1PQ9Tf5+2OfUTFrP5Tvma8dUpuYAqPNND/yveOc/Jy4wydQG&#10;OWPuMN4kx2yiDcw3k8DvinhZ7MOBUox+SpxiHhdrx2fljddelNdefkOsrcBhA3/M3u4OA/fL/i4V&#10;IOzx19r6MRgsvoiJ5V4Er/tMBtfdLxMmvKCyNb6G2ZLxAAITx5g8+Wl1PHPbeewJE17ED+wxxUEb&#10;fp771DYeg8oiPNfUqfyrjQex/mEcA/w0nH/yBBwn6EVxz3pS3DKfUoOP7cPwOYDD5pZlWKcGHjtn&#10;PSY2dhMldhpMJm18Jc0lTZmj0sGAQz12zRRvWx/FT6ObOM1A/T1D1eBjb9dAsXd0Ee+IaLFBKcjF&#10;11/cA0PEPSBY3INCFGdtmqOdBIR4ijP80VzAQQuAaohfEI4V7Cmefq5iP9VK4oNh9AkDUGd7Gwn3&#10;c5MIP3cM7a87zm0jgUG24I9NQcnXFoHJATcL04xGdPQ0BBMb8MNsJBE8Njecy9s7RkHfAwPj1V8G&#10;Gztw6uiHRs4OAwO3aYP7ODl5Kyi8n1+s4poZj2iUskLxneI9KzNR4+3M0OjHxizLyysM50w2Or7h&#10;OpJxt204B1VB9Oc3bE9SmR55ajzH8H0S1Dqeg5y64OBUs+egUSl5av7wu9OOcemlV5wXntpIQU1z&#10;l9b6PrfddhtI31coZXUGBW385Cc/UZ5p3J/9KGZczNY00i2zJUuZGqHtBKuYLixXMoOjUef5Xhjo&#10;GFRoXnk2C/uHnIxpj8KgzWOYwvJ5A2AKFGGANl1oC0TvOQJSTIOnuWsy8NRuwDXnDvxGEnBznAZh&#10;4MfGNE+NQY2/F1oS0f+Oo6ysTJmyzp07d3Cdto3Z9dkuYyqoTUNQezzs51J4/A7Jev9WyfrwVsn+&#10;ENys9+5AJgbFkNonZcKU18Ql7mGxm3KnONv+TXzdfwqH5isB8Pi+hIZ8HwEHWRpkqcLCrkat3Hhw&#10;nbPzdZgQnlQ9Mz+//zEaXOft/RsVbHx8foNsafgxuM7JaRwmvzvMnoPn9PP7BY6BAOMGAIqF8zBL&#10;Y+Dy8PgTxv8O/OVj7fmfEfieFBfnf4qD/a1w1X5KwmE+GgpZLI4w0BZIFGcQC+0bWh86+37xqHxY&#10;MtzSpTe4V+Kd4lUJcnbobOkN7ZXekF7pD+tXTtgBmKSpFsKRHlMkKVH5aqThMc1BQ9IyocBfJz4I&#10;bKk1jZLZ2KZGSk2z+IYGSWl1itS35UlkXKBk5seqx9VQD2mYUSAh4T5SnxUt8+qzpCojUtIifKWv&#10;Kn1gpMnc2izJi4Prdb67ysICAmxRGvQGejECP/gwozF3brhytq6o8ES25YkS1GxkBzsUr6y1dTMy&#10;rG0qe2FAyc5uQcawBlyyrWqbYWzBPltV8OM/flXVfJhr9hsNGizSK43Eaap+MKPT78PnNAr19AxW&#10;aiAdHdt0xzech+vomh0RkWV2+4wZ22DkuBA3L9PwXhagf2J6jC1qncHMNAvZHHiAg+/BcI7Ozu3q&#10;PTL4NjVtwP6G93nVVf+F0hiBNue2jBTU2Nxnz0grN44bN06efPJJNZHTo4yebMxqOCmzlKefnBng&#10;5s2bpyZtIig5iZlDIMbFxakSqOlCcAmzPzonf92FGRpNUPWmoTwWsyOaU7K0aG6hCgaDMDM9/cJS&#10;KOWe+N7I72NQMu3NMYDrMzVLQBEelzcLPAYn9DMtN988Th544CX8n+wd/I3PnLkDWbQj5LOeP9PL&#10;v7Xt/B61mxuWXDm05/yrrdP+nokHaO6NjK2gBp7a89k/QU/tFsn86C5J2H2/hPbcL+7JD4pX/C3i&#10;5HYz5KeeBwH6J4OEZ62npfWumEV5ev7JbL+LPTBqMDKYWOp1kQg9dSrRjyP11K4dsacWHPzDgZ7a&#10;T82ex3Adf1PBkSVRXovp4PtiJhgWcjlALf8rcVvvU+AXrfzIx6r8iKE3Ki0G6ZzSWmuj1skXOV8K&#10;BYtV+VFvqopSJB3Ay/NmSEJEtmTGlcIYdL0Ci7D82FmxVKJiMqVr7yGQq3dLQimEjne/I/2A8PfD&#10;HLR+1TbJKUuXPUfnyR4Yf1Y0ZsnsJXXy1nuLhVqPK7bDbDUnRr7aiNLnW3Nk5+wKuFljwt1JrUfw&#10;emgOuqtP2kri5eAhAgaKEEC8MGGxp2bOBLQUZbYYOD27ouflizu6jxXRlH0uDj5euPBDfJZ5ynqG&#10;/Sxtm34fBoNquKrDCFohJvWD6+rqVqqgx/U8pn47j0mSK8nXNAmljqPpOaj3aNB+rDK7nfy42bOp&#10;/egIkMGRYddJLh3Pw+DL/h+vydw5KK3FbJB8Ou29ni/tR0uQfpYAH3jgAfnzn/88WL4LDAxUGZhp&#10;cGK2pRGOiRhkFqNfWFq87LLLQEDH78Fkofs0QRamSDiWMdn70sxGv86sTFNR9saISNQv7A2y5Mm+&#10;mLmFwYsT7oIFC4w28/PQYP4aVJ3XqS38XHhcZphcRgKK8Abg7rvvVuVc3hicadFMQtmq5G+Evx3+&#10;XmgS+txzY9ck9Pjx48JsjSVfDpar+Ve/TlvPz1Tfiz3TZ6JtH1NBzcHeUf5l/XsJbX5I3MJuE2e3&#10;G8Xb/f8hk7haIoK/B81EZkBPqz6TKanZ8Px7qjTo4fFns3B8Q0/tb6qnZokU/e9APzKAMZt0dByZ&#10;p8byZ3Ags0uaht5vxFWzBBQpkH+IX9FzciDymEI31vvVGwNFiHrMOCmJ3qnSBJ3EOEgxMTPTgCJU&#10;6a/IaJXYnCLpBbm6cdVm9NTKpX3rmwaQCISMUwgcmV0qu2EAuvUAMh4gIDX0424Qrqn1OAtoR024&#10;eDP0HmcUJw6iH0m8Vmr8FUFy6nQO7ujzpLDQE/+UFDI2z1NbsSJaSY+lpk5X/8B6E9DzgX5kEKuu&#10;XoLsPlkdm/Ob/hwEjfwn8NSI2GNgi42NHRzR0dGqtMayIicfbWGAYaBh1sUSI1/DCYUBS7MRaWho&#10;UAGB/SLtmMzU2GviBGduYamReoBbcOfA7IjSSn/6E29UYwZ3Z3aYm5trsYxpaQJkqYvXR3Qlr4e9&#10;MIJd+FdbeF5mjFqPh5kY+4fM5rT3QHAHkZgrV65UL2NZlKhPvtegoCC1H4MUkaH6oEaQCoO2/vPl&#10;Y2a8fG1tLdXcz7xcqOjHM7+zc99jbAU1Rye5/cZrJNTvJxIejOwFCEV9Jkbx30mTnlHgjP+YoBZw&#10;NfpV4yRuk0E5RCNgmwtq5OMln7hOMhJC4MEjciLzxPCghpixLnotyowF0tOwVmKgNagPajPhds3s&#10;raR/ocw+9L40rNo0GNToo9a65S0JT4xXAJHt4KHpgxqD3Pp9vVJVkSInIIdFI1AqiAwLasjUljcV&#10;SN/sUDmNIEY/tDMFtUWLQnEX6oFyy9GLQa12uQKKLF/+pbpLZ/C95przA+mnHh8DCMEM+jFx4kSz&#10;5FhmPyy9afuydLh48WKjmYmZGddr+xBWfyZABEnItCSxtbVV6EH6bunLf+xjsafH7We7sJTIIM3r&#10;YbmPgVe/UDmeNAI9qpPlVXLPtPfAazItYzLDCg8PV302Bi++B1IOtB4aS7Ivvvii2c+XJpmLFi0a&#10;9Vu50IMafxMM+kuXLlXvmd8tbzhYCfjLX/6iHo/EBxzpgxpbQc3BGY3OSwAGMM8P+08MakF+V4tH&#10;0HXgqf3rjDw10hpCNtyouGlMeI5nHB8e1FCKbAxqkoLMRumrX2cU1MhNayrol+j4rEFZLH1Q6z/0&#10;geR19ktFQ8aAu/Vso6BGGP+sRTUyHUhHgfwVlUNMgxpVRT4FAjI7wW/AYqYYZZkzB7XFi0NQ2msa&#10;FtA0+P258tQuZmqjnk//bTsy+2GPimCTi4vxJ3AhBzWtVEt6CLNiLhkZGQp0RF1O3lgxa2XZ9+ss&#10;Yy6o3XffJYBVXwxqhPor8rXv1eIV8Q9FINfLYZlmapQTy0U/Lbz5OdkTuV9B+I9lHDMOaghoH2Z+&#10;KGn+IGWj9Mj+mT5T60KWVoLyXmJxpfJMY2amBbUZ296SmW8elaRiGHGuqJFdqvQ4FNS6Fxh4avkF&#10;cbJ/bo3SdjzFoIbgps/U2E/bPBMQ/+n+8gXg+TTOGzlT4x16IQKaA34XdarXpS8LDg9qJ76WSejo&#10;gton51Em653BLEt7P5rmJJGbaWl1SqPS9L3yOmsHM7VT5z1T+zqTyMXX/Ps/gQs1qLGUS0Fngmc0&#10;IBHL0MyMJ0yYMPhBMismqObdd9896w93zAU1LVMzBU4QXEFU4aRJT6vemSnAQntubf0ogCKsfQ8H&#10;X3Cdu/tfFFDEHEBDEygmT40K+9xfU+DXrofXQSI3+2HmzsH9Q0J+oHhqmtSWufeiAUXMqfhr10Y6&#10;QrDfleIZfRM4e3coPprmKkCT0Ojl8IDDoHgxwSIZcPbOTkdvIBu/gzKRT3I+keaAZoPhKnlqWLc0&#10;Yqlkgxzc27heZjdukHj01Ei+nj19o3TXrJbIiDSpW7VR5h39ROYe+UhaNu6SxLIa6Xn7qLRufVsy&#10;SzNl12EDuXrv8QUYi6QSQJG5yxtk+bZOqS9CXwz8s0Ej0L3QgJxdKV0EikDQ+BSI1+XpEbJrN3Ue&#10;eVEGsnVpqTdksswBRUqArMsEN3ASABhNZg0+CZZYtOgjxVNbvPgjiyah2dmt6PUsMnuMbdsg7lxv&#10;AIqwZ2fOJJSK+bS4IcfMnAkoj8FzpKbWjGASekSp9I9kEhocnDyiSSjRnaYmoddcc9Ek9Kxnvwv4&#10;BXqgiPZ7paksBY2ffXbsAkUIBPrFL35hpMZCJRFmZgTsaAv7mQxqF7yfmoODE0RT/wt16OsVwVk/&#10;CKwg4ZkcMmfn6xFYjLcb9v0ngt6zioNGkrXpMbiO29iX4/G0wQDj4f5X8eRwuxY8tyfEy+2fEuL7&#10;Bwny+T3GH8QX632wztcdyEd4oNkAbOLj8Vf1OncgKhnoDMejjNANyiuNqiFD64fOx3UMrAxaPj6/&#10;BYT798oVWz+8vP6ANPxR6FL+n9j7Pi5RS+4XOgxoI3bFPeJd8bh4lz8uMXgcs/Jf4tN6vzL9XB2z&#10;SlbErJA5YXMkzTVNFkculmXRy5TpaoxDjESFpUpeco0avuB1BftGK1PQjOhi8fAJlOw2GE929EhB&#10;Z5+k1sK1OiZe8tq7JSq3WBJSQ2EAWiZNUAtpnlkkLd3FEhUfJPGpYRIaGyDRAR5KEqulIEGN9qJE&#10;KUsNV+tbEfCm58LY1c1e6up9AEcPVHJXra0BCEiOCgHZ0REEOH7gwAhAAAkGxB6cN0DY6YlGY0yi&#10;GPUjJ6cVmU294p0xw6GJZ05Om9HgupCQFPQ8MtGf6Ry2neuoSOLuHqC28Tz6Y/A5bWWcnX0U9D8/&#10;v2PYMbiO3la8DnPXyXVU8Le2Jt+u3OI+PIePT4Q6h+l7zQNilddJo9HMzOk4Rpva54orrsZ7Nw9J&#10;v4Dn7ouXbuETuPXWm8EFfAC9p97B30hhYScAJ68B1m9QfBmLC4FGBM8wuGkLy4yURNOvI3eQ2Vt2&#10;Nu/Qz24ZY5kayNc3/TcmlltVJqQfhL+zHEdSM21fnJxuNNnH8JzBhJB8J5h1Gr/+RgS56xUReiIC&#10;nwsCowu4Yq7T7pKpk57HD2GyvPTqeHls/DPyHFyrb51wl/x94o3yj4k3GY1rJ46Th994TJ7Cfne9&#10;8YC8+oqVTHx9PMjecMzG9SlHawwGTl4Hg+jwAWUUBCxy2SyRs3mdzPbeeONlsYZKylSvF2WKO9yw&#10;B8ZU+MpNsn1FJjtimyfWwzB0wsTXxcPKSzymeqjhbOUMw9EpEuUQJcnOMMq0CYLZ6gQQqwPEC4aX&#10;HE4g+Xo4+yJgByJQ24uLf4D4RsaIV1iEeIdHgXAdLPYubuLiF6jI1mGRPhICzhl5aByhET7i6u4g&#10;rp4wAoUDdQrWxYOETdI1R2Kot4R4u4iX8zRJCPYWdydbiYi0l+QUZwQHJ0zuTuqvnd0kZMe2yvyT&#10;zw3b+NgBn5M1vnMvNdHTEy0pqcJoJCdXKzi/ldVUFVAMhGSSr4cG1zEwOoBozuBobrsniOcMOCRv&#10;G4jd+tcbnjOY0DyU2ZS5Y7i6+ikSd0pK9YjXSdIsr9v4vVSqdQSBkGDNAG36XpkF8txTptjhsykb&#10;PM/ll191Maid3dx3Qe992223yLhxd+OmpmXgN1IJ8n0dynoQoHjNoPgyFhe6JLB3ptd5JNiH8mF6&#10;NCwVXIiqZa/tbJcxFtSGgCLmNBe18iMh/eZ0G/ka0/IjS3k084wFjD428nJxBTx+8sQXxANZ20S7&#10;W+TRqTfJjdbXyW+m/E6usb1GrrS7Uh6c8KD81Oancsm0S+QSe5OBdddaXSs3T75Zvmf/PfmD9f/K&#10;I5PvUVlkiN+vURq9TElfUWmERGxz1AFeE7MyBufIyCFTUL14spLHcv0bguXtEtr/sORDJiznU8iC&#10;DYwCPA/rf0DCQMjm4+Rj4yQmzl2OJ70vn+V9psbhtMNKPeRo+lFV5ZsbOkfiQAw2iBcvhmfaComF&#10;43NmXJl0lC1GtpQldSs3Kr808tK63zoiDXieVFEn+bPmS0FVpmzd34cxWza/3QdFfo7ZUjU9WzIK&#10;46ShIF5pOn4BftoXGzvVOI3e2qYBSP8X67ukIidUTryXjt9pPtBNHAWAQ+ciK/FAyY4q6EUD6w3b&#10;Dh6Mx2RNm5lFyIxaVZ/JHAdtwYL3VRY2d+4xpdlIXUT94Lr09AZFqOZNoul2rqupWaqcprlt1Srj&#10;169efXoQ0k9it6Vj0E+Ngcccj43X3t//rio/0tTUlE+n8dS08uNIPDWWH/U8tfOFfjzbCeTi/t/O&#10;J8Ce2gsvOAGBacxTs7OLGtPlR9IzSKGgHBoXgoFI8aDvnB7tSP7aNddcY0QhGe0nPeaC2uiAIpeb&#10;hfQbgtpjuFP+owpkMWE/kIign0Lf8B8y0fYuecbmJnlq0sPIxp6S/7H+rVwz9b/lErvLDIFrIIBd&#10;anepCmq/sPmFxaD2D6t/yC2TbzFsx/g+AuGvwa97yPp28UU/LwIEbga10NAfWCRfe3v/9gwmod9D&#10;AP47JL7uleQD96heml7AmT20SJCsOcrwOGr/P6TUH5BHOn+wh4aHH2R9oMqRhPZzXaZnllSgpEVO&#10;WkfVMgBFVgMoYghq9bndEpddpAIZxyyIFhMsMn3NVpCvayShqEx6FlSgh7YQgsX9amx/h2OuVDfn&#10;SBAysh29sCQBEIQIR22wt7alu0x6q9KAGamU9hbygfQmoAYn66IiT6ivs8+mFzQuhqZduApENeDP&#10;sdzGYMLJXD8Y5OhSTZNQmoVaNgmdDiWP+WZNQhlwGNRCQ1NUUDQnaLxkyaejEjRmdkVAh+l18tp7&#10;ew8OmIS+o65Tvw/Py3UGoEi9Coymx2AgrK01mISyx6cd42JQG+2U993YzwAUcRB4bqrfCH87/L3Y&#10;20eNae1H0hpIfie/kVqe5DOyn1YMAJq20KWBPEUa1o6GiG76jV6gQQ3mnTq7GFrHMBOLCr8CCvyP&#10;irPD7eKGvtZTNjfLTVY3yG+t/z+5cuqPEcC+L3+1+rs8NOGhwYBkmoldbnf52QU1LZNjcJv6I3nJ&#10;CjJWAJmwX3amTG0k8jWzNvupt4lDyOOS/eltw4xA9ejHYoBGQhfeLYsCYbzH38ZAYDuZeVJy3HPk&#10;vcz35GjaEYnySZDWykUIaEsNTtcIboagVipZCRWSO2OW0M1aMwFlxta4ZouEZxVJVGqCrNnZqbhp&#10;mmca0Y87Ds+V5NxoSQv3lS+hwv+VqQkoeGoMajNLU6UhP0re2m9qBFowAqS/AP00L9zVvakCTiZo&#10;CKbE64uQ/vPLU/tuTPnf/XdxoaIf+c1Q6ozke00ei/5ypG2Qq9ba2qp0Q9l36+vr+1pf5AUY1AbQ&#10;jyjbRQbDD833tyglAtwx7WZ5Zerdqgd1+6Q75GdT/p9canulcfkQgeev1n+VRyY8MrysOBCcvnZQ&#10;G8j2/j75OnFzvFUcABI5l6DGrHPqxHvENfMZyT9lsOIx63y9EOAQ+btEVL4mB+MPG7I0k6D2Sc6n&#10;0hfco8xA9RYzWlBLiyqUuJgcaUAAY5amD2pN67eLo5ef0nncA8i+3gRUQfoR5IqrUmVtG7IvoBv1&#10;rtYaT20X0I9xAT6SnOgin6HUOHSRvFBLQa0QqMcUQPnjgWz8SqEWKR11MajpIf3nn3zNWWT//v3o&#10;HU4d9EijwgiVLkz5YtQqvPPOOwf30zzV+JfyUZykeCzKSWkGm6azVHV1tVL9J9T737GQaG3ummmA&#10;amnh+2bf58YbbzR6rySkj0QQpt8aSdoUK+ZSWloKHu79SrFF/1lRceRsNS0v5KDGz4I6odSBpB6o&#10;thDiT21QQv7PxVttzAY1zbRTweExwcehDxXo9yv0w54TD5frxNrhRnlo8p1y3aRx8r9Wf5H/mvJz&#10;uczmann0jcfl/0Of6xIH8/2wv1n/7RsNalfZXi3PT3wCPmVPKvuYkXpqI2VqfJ3Vq/dLYOdjRj5q&#10;pooikUvuUyoixZFoqJKryDihC2p57nkqSyvxLZPinOZhQS0BfagA9zBJLa2T7n0IaHsPGwW16Wu3&#10;S2h8lKzaCgURGH+aBjXazaRnRsqWmdBsRFZmLqjt6K2UieMnyKwelh61VFK7UEtBrRgKFuEATpSr&#10;Uh7LhheDmkGTcoindv6DGicZNug5sWhO1ZMmTVJ31eQWabYtnMw1bzBtP/1f+qhxkiK5Vrsj109g&#10;2kRGg072TjjJ/TsWKysrpfZhes0j2Z5QOYQSYXz/+tclJSWNGNRYWiMoQjs2icX8LGg2qj8OgyxN&#10;VDXJrdF8Dhd6UBvNe/y6+4y5oPbAAwZFkfCw70sY+mHBvr8zgDrskYlZ3S/PQ9CY/asfaP2wgb6W&#10;1hN7DDYtf7L+k8V+2JkytcvQY2NP7ec2Pz8jUMQSkOSvk64TqzdeU4ARc8LJ5KadqacWGX6J2Nr8&#10;S6JWPKiCmqlpKtdFIEuLWfsviVx3hywIh9iqvlWFnhq1H4s9i2VNxCqJ9kuSDiiGUDWE5UcO+qYl&#10;hmcDjOIoFfOWymwIFrOXpo2+AycAHNki6UWpsvmtbqGbtdZP41/KYvWvaJBp9lPh/4mgtsuknwaQ&#10;iOzuQ1utSpLiXEGyZtSltiPTSW0YtB7ZU9s9yF3jtjyUIiIB+38bwY1BbQHKj02qH8Z+l35woidQ&#10;JDIyB8LGH6iJ39w+7MlVVi5QHDLT7VzHYMGeGrcxI9Tvw37YsmVfoKcWDdqBQdDY3DEyM5sRiA2C&#10;xqbbDYLGh1VPjYAR9sf0+xgLGjcogVpz56ivX6V6aiy9asc4H4LGzKxY+uHQnKu1iUXrfWgaiQxq&#10;7HnQLHOkhaK+FD3m5E6xXtPgRT1HBhnKUH3TC8/BbIsB92yW+vp6FXS0jGu0r6W/HKHq2/lFYmFm&#10;S5kt0+yOnzVvEGi+OlppKANQxFEBRbTf65Cg8dOjvcTv5H5jK6hB+/G2m34lHq53yfip98j9yMTG&#10;TbpF/jz5b/LfU34pv7f6k9w/8QG5zP5yhTy8zP4yYblQG1fYXSGPT3hc/mL9F7WNAcpoYN211tfK&#10;oxMeHb5tYN8rUbJkz+2XNr+0eIzrrK6TWyffKpdOu1QutR8+rgaK8tmJj6neWkTEpUqAWT+ioi4F&#10;mOX3mJhuNrud+4YFXSouAbDcOXi3FJy6EaaoNxuNoi9vVEEtdP49Elj0suyPOSKnCk7JqbyBgcdU&#10;FCn0KJR633pJjS4UihW3lS+StgrD6KxZLsnhueLqHyTtUAzp3HVAOVyrseNtmbX3XYkvrYU/mpus&#10;2z1LmX9u2NujBs1AdxyapxT6/eFvtqmrVJl+0vzzE4yP1rbJvvm1cmhxo3QUwaKmHj03KIgcPpyG&#10;ySEFZSnDOHAgFUrcyQr9uGRJJFyt0zFSMRFEQVQ2CeinwwgA74BbNhPBolI97unZbzT6+g6A17ZN&#10;2bXQZqav76CZfQ4qVCJ5XnPnHhq2net4jqCgBGw7gNLIgWHnYDAjrYDCx3PmDL8OrktMrFDu2ea2&#10;89obG9eCVuKAz2MVrnO/zJq1b3B0d+9T6+i5RgubuXPfMdrOffv7D+A6Z+FO3xUcvj2Dx/jBD34C&#10;eD/J619/YcBhlsZsxtxSVFSEm4wZahMnX5bQKAw80kLuEZXxKfJL2xq9MzRfdzZBjec0N3gcKk8w&#10;wDKQWFoYXBicWPbSjjOaT8vf31/1gIjUG+l1zOj4/piFkUg8ffp0ZRyqBTVqZJJ4bM65m04GvDYq&#10;+Y9muemmG+BCPh7/MwB14XfB387cuQfhEO6OYPfcaA7xnd1nTAU1Cn/+9q//K09MfEkeHP+43D3h&#10;XtUfu23S7XIH/j448UF57o3n5B70mv41Ec6xZsYL4Jg9/cbT8tDEh+ThCQ8bDQarp954Sl4a/5IK&#10;XOa2c92L41+Ux1HGtLTPM288o47x5BtPquOZjifeeEJexvbJ4KrRu418NP2gTxr5dCSSm9tu2Pdx&#10;mWQNs1Kvl8BDA0fNZJC3NnnaKzLJ8UUc6w3xsIYx51SMKQMDj12tQVqeZC+2E21gBmondjaOGA6D&#10;wx7PrSdNgQmok3gEh4qrXwACXKAabhg0BZ0wyUqm2liJj7+b+AW4i69u0AzU1m6KTJtiJX7ujsoE&#10;NMzHVcJ8XSXUxwWEdQfxx3prlK/s7CcisE+DIocNJu2hQfNPPre1nQQeobXiqnGdre14ZfrpCk4d&#10;BzlmU2BoyscuLr5Gg9wwEpbJU6Mliyv4d8P38VfBhMMVBqjDtwdggnbHMaaoY7m4+JnsY3hOHhuv&#10;xfx1BKhr5j7mt/srzzeahHp6hiiTT1rZaINZINfxGnmOgIAEo+3cz98/Hnf8/oq7R06edoxLL738&#10;nE1CWS5kkGKJjD0wGjmam4C1oMZMzTRImc6UDGps+lOsl+U6Hpu9Jm0ZTVBjwHr11VcVFJwBkpkd&#10;RYP5nELJFDemYwDLeJZ6dzwfz8syIt8jMygei+r4u3btGnGCZ8+Px6YKP1/D11LFX99jnD9/vrou&#10;BrFrr71WZV7snVEVYwdLDVi0TM3UBJR9Rwr5so852kztjjtuxzmuUzQW7fdDLuZ99z2i0IWjPc53&#10;MbKNqaDmDEHjS24AitDp+4ovdpXtVfID2x/I1ehTXWV3lfx+yu+Rqd2v+GTaem7j0J6z/Dhu8jj5&#10;qe1P5Wc2Pxs2xlmNU9mcuW1c9/+m/j959o1n5X/Rl7O0D+H8vI7fTf2d/A78NtPxW6x7GEHV3elm&#10;TDzGSiHkp/mipEryOInXBkUR4334GieHf4oVAlb4vAcletm9ErUM3mm6Ebv8HvGqeFQmuTwn5V4V&#10;siJuhSyLWjY4lscsl3nh88R1sot4YpLPSaqWnMRKydaNvKQacZ7mLtEFJVKzZDVKkMsGR/WiVZLR&#10;2C7BEX6SkhkhM+dVyuylddK3uFaNOZDFqmrJkXw4AtRkRElPRars7K+SbT3lg2PX7CpZ31EMsre9&#10;FBZ5YPJIwkhEmTHJaNByJi7OCXfQIZDKSkX5MArZThBUzjfgLnQP7kL3KI4ZzTe7u/cqPzP9mDlz&#10;t8qA6FZNr7GZM/eY2WePcglmttbTM/wYPEdeXociTnd07EIWZHwOPic/jaRomoSaO0ZPzx5MqiWq&#10;hMnjmV7nrFm7FRzf1tZJZZaLFr2nqAjamD//pFrHQJWYWAYV/g+MtnO/pUvfl3LodjIAk+umHePq&#10;q//7nDM1TnAshWmBjQGIJpgMKLSfMTXAZJmSiv6c9PWDyvRamZFB7aqrrlLZEeHcLEFyAtfKjWcK&#10;agxot9xyiwoWDIppaWmYuO9D0LdXgrc0kRwt7Jv781r4Wh6Hg++NwchST42fB7O0P/7xj/hOEtVr&#10;kpOTVVZF4V0udGem4jxh6tpNwM6dOxX/igFdC5r0mLvyyitVcNR/XrSwoQGq1q8cTaC58cbr5Ykn&#10;rMDZ/ET9Rvjb4e9l0iRf2Pw8M5pDfGf3GXtBbRwAHi7mQR6/nPpLFUxYehxGih5ALzKoMSApoIi+&#10;38bHWMfSJLOxYdsGOWffV0HtJzY/sXiMv4MWcNPkm8xvHzjOncgsg7zMa1DGxV2CCfjXFk1CqSnp&#10;aPNPmer3muR+cbOR5uOQ9uP1ErHmDqh9TJS3k4Cugq6jwmBog16bwGL4TfWV3LRa6DxC2xE9NHLT&#10;OHqh0N9WtlCmwZg1s6VD6TySl6YGPNPmH/8MQa1N8kvj4ZeWpsjWu48ukJ3vzlNj74mF0tCeL6tb&#10;8mVeXZYKZLJntgKLDA700/bOqZbEeGeZB3drQz/NdBiAI4TuG7Qfy3HnnYiJIwP/pAZgBPtTRD9S&#10;DoqP2XvSD/aVhkxCR9J+pEmoZe3HuroVI2o/0urFzy9mRO1HmoSOrP1oMAllb82096cZngYGJqog&#10;Ti1J054a3z81KrWemnaM8639SEUHEmSppE7QCAMc7Vr09ihcz4zpX/9C1UQ3CCxh9sRFC2ok03Ih&#10;GOLSSy/FjZy3es6MZ6SeWnp6uiqJ6tFwDBIMvNo5Rjs7c3++L/3CbIs+aYSVm8tuGIiZBZp6vxG1&#10;+f3vf18ZixIMw56h5iGnHT8vL0+VXLVMjWVM7sfPTf953XHHHeozMDUhHel9saf2/POOQE0afiP8&#10;7fD3YjAJvdhTu4SRbSwsKlMbIaj9auqvVFBjv8xcUGOwY1D7s/WfLYI8zoR+/IHdD1RQY5ZmCQhi&#10;RL42VRwZeP6vyYD0g25wtuhH7h8WfLm4BN0t7vnPSubJ24bB+YmAZHALXnqb+E7xUw7XCiSiAQoH&#10;0I8fQZE/yjVGqvJnKvUQctO0QTh/QUqduHj7wU6mVwUzDcpPoMiM7QcktSRfuueXSWElwBPoqW07&#10;aOCo0UNtI4JcYX6sHFncAFfrFNnYBXFiE/SjbO2W/vo0qW/wRe8n1OQCzaEfyWErxb7ekICqHVTk&#10;ZwBjdnIR/fjNoh9pvGkpUDDT4uTP7EyD37P8yD7RSItpUOO+UVFRKkiuWLFCZVvMeiwBRRggiTo0&#10;XXheLVM617mLAY3ZoGlZcKTjkjjMgF5RUQEA0TL1fliu1S/0bWMPTQ8UYcZprm9GRCTLmqN19r6I&#10;frT87VxQmdqFFdRulzD/X551UCNa0t/9R+JT+pAEtD4qGUctBbXrJWjendLq3WFM+9JB+g8kHxB3&#10;B28o5/ciqC0fDGiKfF2xWBLj8iUiJx/CxbOhwn9sMKgxU6teskFyyzNk8bpmyS9PMgpqzNR6l9VL&#10;I2SxgOWXztLkYUGNJOzP13dKcUagLFsZgTIi4fz6qGspqBXijpclwP2DtioXg9qQBc03CeknsIFZ&#10;kSWzSpYg2cfSOFWjBYqw5KdlapyKWK5jEBk3bpzK2JgBWgpqBF1QQsl0KS8vl5tvvvmsUJNUfDdH&#10;K2AviyVNc5kahXUZuEwzPAY1BmN+ZuuQJjGodXXBnUK3kNv3X//1X4OZ2khAkeUoS1x++eXDDEst&#10;Td0Xg9rFoDYohfXvy9QY1H511kGNUH4Pjz9JxOKHJHDGw5J+5PZhmRq90woB6XerfFDm+0BFxICK&#10;Nx6o6vUGdYu9naM0FPUZBbVOSGTV5/VIXHqBZDa1S27rzKGgBp5aN3zUMhpapb27SFbv6JK80kSj&#10;oEYSdmVTtiyuh4I2ZLGoym+aqTFr291XI7WVAbJpSyz6XGcOam+9lSyHDrFvUazg6pT/4d+LQe3f&#10;E9SYUbBc9sQTT8iRI0eMZg0GHU78DETM6Lh83aDG17IMyXMRuEFQhSmFQDs5HZIJuDDNYJjt0fna&#10;0uvMTXkkSzMo68EvfEwwBx2rzS0sdbLM6OLiYrSZ6vHMrPbu3av6h+y5vfTSS4P7MECSeM3Xaj01&#10;S5B+voj9OgbG0bpfXwxqF4PatxTUfn3WQS08+BJx8rtbUt75l/g3PWI2qNEsNPOjm2W8+5OyIBgW&#10;8KZBDaXIj3M/lgT3ZKDwvIcFNZYec+IrJatphuR39UlOS5dRUOvc/a4k5OfJ8k2tsmxzm1FQY+lx&#10;E0qQBRAw3gdgiMWghn7avJoc6e4Nlj3olXV2mgtqrJkOaT8yqNXUuKEkNUeVHqlnx8BGjlh5uYF8&#10;PZL2Iy1Z2DBnf8GcPiRfX1ExT3G7zGkqUoorJCR5UEtPvw/7FkPajzvMajvyuBkZTUo1/czaj4dG&#10;1H5MT7es/cjen0H78avzrv2oEYYJEImNjR0cRBkS+ccyJBdO2ixHTpkyxfLsgi1aFtPW1jZsP/bT&#10;OJGPVH7ki3x9fYWqG/v27VMlwqVLlyrgCLM1bWHPKzU1dURpJQYgZoUMztp7Y8bIHpeWiRF0woDV&#10;3t4+eGz29S677DKFXuTr2Bv78Y9/rAKRtlAthO+FXDPu89prr6lr/NGPfmRUfuQ+gYGBRp8tgTVc&#10;T9DKaEughp7ahaf9OOKP5TxtHHvlxxsB6HA1D/Jgn+veifdaBHmwB0YO2h+n/NEiyOPPU/5srP1o&#10;AiZhv46Q/R/Z/sjiMUjgvnHyjZaBInaXKLWT2PArwcMZMhrVDEcNQJFfKXsc/XaKMAfC6TpwOo0/&#10;b5SAlkdgDnrLoAkoCdccZXC4Ttz2L3GZ4CGbYsHoJUiEfpvawP/6wZSDEh+UAefsKGkpm68MQXvq&#10;1yqASG/dWkmMzZfmzbukuGeeFHTNVsCQ/sMfyPxjn0nt8k1SXJMlhz5ZBr3HmVJcnSrbIIe1770l&#10;8vYHS2Xe2mZpQ3YmbwGaDRPQ3so0oRSWvD0XYBHotb0JwAj6adNLIuWzL7LAIUob6KnpL1ITLi7E&#10;P3IeSo4+CGJhIGEnITB9aiRKzABRVbVYAUW0YMeApw1mciRfx8YWjChoTJV/kq9Jgta/no+5juRr&#10;moRaEjReuvQzZRJKdCQDmLljEChC2xlz23ntfX2HlEo//zJA64/BwMl1hGYzqJEQbu4c5LhRpX/l&#10;yq8Gj3E+BY0JymAvi0RhbRAmvo1IhIGFQe35559X/bGRFoIkiHgk5N10IUiDx3j44YdHRDCyB0XQ&#10;BQMFkYvMgCh3pV/2QNn3L3/5C25KQka8HnLJWM7U3hdLgvo+IjM3Xi/pRfqFJUhmdHwdEZ/mzCtZ&#10;YiWcn/swAJIzR4kwBlMuWVlZajt7cfrP9ne/+x1+90VnVUrVghoPrf1e+XuxsQkf0yr95ylujXiY&#10;MRXUnMCX+sU/fyE32t4o11tdP2zcNQlK+wg4hOWb234DxIupOHLfxPvMbudrHgB5+7nxzynYv7lB&#10;S5mXx7+seHE8nuk+XEf0JAEpZrdPxmsm3SQvTHhKXECupmEoveD0w8XlBgXnp02OfrsL9rWbeodM&#10;C3tGfGsfE/uQ58Wz+Ak8flQ9Hxz1D4tL3AviZe0taS5pUutXK7W+Q6POv06SnZLwj+mm/NJCgNiL&#10;CkqWSEyW0fASC/WJESc3L4nOLxKfiGj4pkVLTH6JROcWSWxBqfjFJoo/vNByiuMlMT1ccdMy8mLU&#10;89ySRAmCZ1pymI805MVJbVa0RMEANCs6QOpzYtXz+pwYKU4MEzfXKfjH9oPnE2gD0SQc+w2Oykof&#10;KIS44h/dFX/dcPdqByj8FJVZRoMoTvi+NqgUQkIyfcz4WL+Nj5mhhcJCh/wyGoHyubl9CNf38grD&#10;RJw3bDvh/uR9OTi4DdumnSMsLF3xxwi55/6m5+A6XqOLi49yDBh+DTnK2mby5ClKid/8e8lR5yCf&#10;LToaPU/d58DH2nVaWdkgAGcMnueyy75/zjy1f8eEcy7nYNmTtAIiEv/Tl9tvvxXl31tQFSgf/I3w&#10;pu6hh54GAfu1izy1sYR+/J9//I/cDHV9ZkL6weBy56Q7FfmagYfPTffhcwY9Bi4GHHPHYMAjQZsZ&#10;n7lx66RbFXmboseW9mFQe3r802a3kxj+MF77+vhXcNd0v1mTUDu7e5VFjmYSqpmI2tjcK5OnPiuO&#10;8c+LU8IzYu3ykjjGPivOeMznHHw8Lfppcbd1lYCpgRLvFC9JzkmS4JSgRqJzosRMixYr66lw7w6Q&#10;qda24ulCQ1AagxoGSdgufv7iHx0HSoCruPj6I7hFqeEGwrW9gy3MQH0lPNpPvP2w3W2apOVESWZe&#10;rKRBkd8DpOrylHCpTI/EiJAIkK7TIv2kKjNKKtIipAq8NRKx09JdwTXzQ0nOFf9401Q2Zhje6m9t&#10;ra8a1dU+AAxMQSlrkpq0aXaYmlo7OJi1MEMiIZqP9dv4mGaa5IeR+BwbW6Sem9uHgYKKIBkZDcO2&#10;85wMEvb2zsqo0/T1fM71DDihoak4xvDr4DoSqHkec9eZnl4LCHuJMhqlYsjw66xR60jyJjnb3Dl4&#10;nSTcTp06TclxaZ/V5ZdfedEk9D8o0t166y3IKO+BugwpJPxfqUHZfjqEpCeiBDrU2/sP+kgG3+qY&#10;ytQGIf0Wyo+/mPoLlYVZ4php5cdR8dQsQPG/Z/c9eWDCAwZIvzlRZKz77ZTfDpUfTY+D7dfY/Fhe&#10;nvSkRIZdblb7kTw0H5/fKAI2S5KE8fNvSMCl4hZzj+R8fruymvFvfERB+osA3+dzjlK5XiJ33yDt&#10;EU2yInyVLI1aauCmaVKKeHwk5bAkhWZLC/QSA70jpLGoX3HU2EubWbVcEuASXb1kjSo15rXPktz2&#10;bpl96H3px6hbtV2yStMhgdUvb55YJMs3z5CCimTZtK9P3jq5WJbgeW1hgpzeBN4RvNLYU5tVnmLM&#10;UwNfrT4vSt55NwUXVqaI1t3d7KnpNR91F4z1eXnOCAZ+6Jd8rkqMeh6axlPLymo+A08tF432D1Xp&#10;T/96lvR4TMposfzIKpop143r2KtiwOI2vka/D1+v8dQ6O/eo0qC5Y2jlR3Pb+T5ImGb5cc6co6rk&#10;aXqdXMfyI/t/FKIwd46GhjWq/Mien3aM881T+0+cDC+k9zxu3D+USSjajIO/V/5eyFN79tmnLqS3&#10;ct6vdWwGNQvk638HpH801jNUNlHkawvO2L+z+l+xhqBxWNgVowaKEMrv5/5j8a15RIpPj1M6j351&#10;j0r60SH0I1GPBfBOC+58RHaF75OV0atkQQSEjDW7GSIgARqZHTZbclNqpKl0jgR4hUtdQY/iqdEY&#10;tAkBLhZO0p173pG+/ScAEumUbABFyFPrAZQ/p61HapqyFLmaAsZLNrQOAkUY1BpnFasgJttnKe+0&#10;Uxh69ONpeKqdXN4q1UXB8vGnWbigYgSRBABFgvDYPKSf6+PjbdB4HwKCEPWojXNFP2omiuHhGXDQ&#10;NoBQ9MfnY66jpiOBInrkpbYf+xaLF3+syqDt7dtV0DN3jIyM6QooYm473wd1JUm+plkoAS36Y/A6&#10;uc5gElqnApa5c3yTKv3nfYa5eMBv5BO4iH60/LFeDGommdY5BzUc7yb07qZOeh53/d8fdVCLhCmo&#10;h8f/SuSSBxSxOu/LgaCmg/RTqT/9q79LQo6TfJEG1XjIYhkFNYAJT+V9Kbm+BVJb2ivTi/t1QW05&#10;MrUVUpRSL5kNbQrt2IsxGNQQ0Ga9dUxSyitl6YZmBQxhUFu83hDU1u3uhnfaXKmrzwQOBKhHQPZP&#10;be4cFtSYuW3uLJeO9hA5rYJY0RmD2ldf5QAE4iEtLbssBoNzIV9fDGrfyLx68aDf4idwMahdDGqj&#10;hvSfc1CzvUwes7lB/v/2zgO8qiLt4/bddV11d13ruu6uuoqNXuxiWVdXRexSEwIhlNAhIZQktCTU&#10;JNTQO6ETepPeQREQFKQISLG7irr7Wd7v/U2Yy7nnnptEDCTAmeeZ5957zpyZOe85d/7z9pi6lXXX&#10;/5uCg5r6pzVsWk7S9j5kxI3eoFZKuuwtLdkdxshPKmZckbQiGNSUYzvc45D0aTdQpmuG62BQWy9z&#10;lFvrrAYVI1asM6GwADYLanBtU9/ZJ2n9SDMz10QNcYLaFo3Kv1GjigxVvdpXG6fKj+p07QVqP+6Y&#10;K8uyM2TLti65bGMBQO3/1EIyI6O1xkPc65kE1OfUTo+fWhGu0f7QP5MCPqj5oHbaQO2iOpdpFu5y&#10;EtuwjFq6/bZAoIZOrW3ry6R55iPK25Q3ztbeoHa3tJ/3qGxOUlmZxnYMATUFug1J6yRNdWbzJrxp&#10;/NOs+HHuuI0yKWuhdEnrp+D1vma4/iQI1JZ+/K30y1loUsnsPJIbDssJalv3L5CcJaMkZ4ia8u/M&#10;TQYaAmrKpf138ywVdybKoSPo05CL5sepZalJdW81johWM+l9Pqj54sefubyfm819UDvTQC0/Q5Ew&#10;Rh7Eg8wvSWh+AY2JH0mS0IChiEdQZAxFsL70Cpp8rZ5rqhFBYhvfYzi1cElCMRRp0KC0OY+vWrNG&#10;N0r7BapPUy4NTg39WVy2Gop8nmsoQs34353SO72V/NhHH6j6pq3utNpU4592PKH06ITxMmrQbFk4&#10;8W3VqS1RQ5FkmahiyEWTtsqI3lMldfBI44+2QDkzPgeokciAnAXyhoJaz5Gj5Y01Y4xByK6jGrT4&#10;sxWybnuuoci7KoocOT5d8WyEJv5UB1wCFyu4BRmK7F8i+xaPlelTMQqxgYuHOQxFvAIaD1Ug62TS&#10;xsybd8jTEKT4GIr8cDyg8S8zFCFKf2EYilj/OjjZwkgSem7Cw5l5176hyBkEar8q+Su5suGVckXd&#10;K4JrvStMRmtynF1W7zK5tJ6mnHHV39b7rUkrQygsr/MEK8ZX7anqT4X2f3y8P0T9wYxxU+RNcoWO&#10;6TUP+sePzev8Peqn1qzJHRJTv6Kaof9Rge3SkNqx46WqP7tFLZUqqN7tN9Iu/lJp1KKidNvxiPT9&#10;rJxkfFpB+nxUUVoM+5ekvX+f/i4vmXo8eUc5GdCulxxK+1AOph+UGW1nyPS20+Vg74NysNdB2ZO6&#10;WxKbdpaR/XNk7IC5MqTPJGPWn9UrWyaosUjXDn2kx5hsmfTWuzJu7WbJ3rhNuo8YKz1GjZcRSzdI&#10;p55dZfGacbJCnauXbZokKzdPlZmLRxpz/mmLhktmjw7y/oKRckCTf36wZKzsX0odJ2PVlH/RmD6y&#10;f80kNenX9C8TW6tVVi/NyttDa2+Nt5doTPhzfwfX/fv7aCqXJupbU8sk6czO3qBm/muDanb2emO2&#10;jO+X1/kJE9apAchS5YzTZNiwxeoLt97Vxzq1bFyngNTJ+PVMnLgxZAyO4TSNyT/j0945D36Tfbtp&#10;0wT1u5vhOQ/6wJcMC0rv+9ggWVnz1HVBU/FkzTXR9oPvdZ051qxZO+NvN3nym57zhBYAIw7pdpxf&#10;/ep3SqMexXqFJhoJ0TsIr0XqFXc8Ra/JE+GEXGZcYyths94E0c/hUq5caXnwwWdVurEt8L5OmbJJ&#10;ndnraLiuF85hyogUK0ORhpr5+pbbb5EXa71oHKSd9bnXnzOJOV9Vx0L8xAAed8W3jDZwa3Bb7vOY&#10;6tMnfdCf1xgkCH3xtRfl2defDTlPe67Dwful114K6YNzL72miTtrVJVq1TSxZ+QTWh/V+lhQrVPn&#10;UeVMchOHRkVVlojaT2gyzleMs3VM8nNSP7GKRHeooklAX5L6SVVMjdFaI6aqRFarI41qq/m71sjq&#10;kVK3Zl1pWLuh+R1RPUJq1tKknpoQFP+02urkW6N6Tf1eTyLVWbda9epSp36M1Imuf7zGSI2atSSy&#10;XrTU1GzHUXUj1EctShN61jE1un6URETq+Tq1JUJrndo1pVF0lDTQxKC2xtRljOomIWhCi0bSICZC&#10;waWeWn5Gm0piUJKAxsZGBI45zyUk1FU61NCEqbVN6Ceco1nUnbV58w4m03MEPnfNvc63N07PJM7M&#10;9fHq4NkHyTexPGyhFqGhY3Q0zts4RgNc+IkFzyH3NwlAyWUWfp5NTBvvOTDPtmaM/OYZpb6E3vPs&#10;YJy77TxxKGde559/ofqswcIXzzJhwgQTsJdwVwQpJgwXMR+PHj2a54SJIkK+Ma6xlbQz+SX2LJ5U&#10;KLxZkST0lltKqKVsSuA9ZdP2yCP/0g3ia77zdXFyvr6k5CXyu4a/M2GqnBXuDP8zgOv3dX8vl9e9&#10;PKTCVZGF+u7ad3ue5xocsslq7e7f/v591O/NeTg1xgxpV+93cmvErZqRu6L8Tr87z/9e/eier3Ov&#10;dEy4Qp1079OF7e/qc3S5vnjBtX37y3XhvE3/pBWlfbvLNfJICTXlf1IyDleUXgcrSe8PK0nPD+6V&#10;5oOekpRtD0ifDytKyoGy0q5HhLyT/J4cST8iRzKOyIyEGTIzYab5fTTjqPRvNkAyeo6U8VnzjRn/&#10;UI1D2EoX6BGZ06R/6mhJ6NpdJmzaJtkbtsmEDVuVY9sh3YePlT4Tpkm3rGEyMWeArNk2XTm0Kaau&#10;2TpdZr0xUvpoNJEMrUvHpsuRtZPk4PLxpn64Qqt+jk5PlrdyBmuErLEydni8fPZFH4380FeDzWbq&#10;Z3/dVXfR3Fxx5rezfv11P/XFIiFmbwXCdI14vll9wY4ZXzNn5RgcDqbyXufXrDmmosuDxhyftPb8&#10;dl6/atXXGrfxmIk6MnDgLI2Z+E3IGOvXHzPxJePju2lutq/UfD94DqtXf21EhnByJCKlvXueHOvd&#10;e4IJ1+U1z7Vrj+nOerdxEifUltc8OYZJf/fuo9Sc33ueo9QIiA0AcS7pk3lceukf1BmbfHTFr5D8&#10;klBQAJothNwiXFRCAq4e3oV4jnBnqampxe+minhGpUvfrfSMVJ/MbwPv4aZN3+jmuYOfT01TqRW/&#10;fGr56dTcei7Hb2I/Fsj5Okwf1vkaMWS4RKNBzteOfi6Jukyq1y8t3VRP1qBBeRV3XW2cqtGbOat1&#10;vkan1kXPN2t+q3R79yET1zHLqVM77nyNw3WP72+Tft06i/Q/rq6yOrVk1amp0cgP/b+XwQnDZcKw&#10;RTKPRKDqbJ2rU0uS6SNW6rUjpde4ScbJ2iYCXXzkKxk4c4FkTpkjPYcMlC17ZucmAlV9mtWpbdgx&#10;S/qpSX+vnh3l8PIJubEdbSJQh05tjwY3fn+h6uTeSDw+QetcPVR27Uo7HqXf7Xw9TPVpSbpojdI6&#10;QlN37DGO0+7EmBwbNWqFhtSa4nkenzBiPxKNZMWK/xi3AGcf+H6hd0pKylAR4jKjt/NKvokoENGh&#10;TbrobMP1a9f+T59pZ5PRGh8yrz4yMqaoGHO053nug5iPcIuLF39UrJOEEpU/XDoY93oOaBF0GG7M&#10;q8yfP9+kYCHivrOQ8uXuu+8OG/eRXGzXXXediRtJrEmv1DBFjC1FNny4JKHR0Z19UCuWoHYmOl8r&#10;uF1f6xZp0rCsASr0ZQQtzjtJaGlJaq9RRDpWksxv7w2kmMFIxGn9OJgoIpvvlfkd5p5IBqqGIfio&#10;GT81NRT5IHWvpLXPlJwxa9XJeo3M0vxp1vpxkjpcd9PQSsOWrQ5KBopJP6CWmDlIssb2l+0HFhhT&#10;fiwfrfXj2ndmSFJqggxIbSffb8fZepaxfHRaP5JPbfvc4TJreHfZ9BYBbo9breTrpzZY9W3tVJe2&#10;XPVBY4xTM+Dhdjj2TfpPr0n/woULTUBeRH9EsSe7c16FtDD333+/buB00+VRhg4datK07CDMiqMk&#10;JycbMeSBA5q53aOQn4xUMYgdyRBAJZixzedWZIhSDAb2rR/DP4RipVMrDpmvf4mfWjmNMpKg2a6J&#10;to9oMT9QI0p/21aXSuvhDx035S+jn0QNcYPanRI/6V+yu7PGxLHRQ5ygpt/f6PiG9EkdZjg0sltb&#10;UEtQ68cR6Spe7DFQpm7fbUz5bYZrQC1rzmKN95gok2YNkt0fKxdzHNAsqK3bkSMxjerJfM1uTVgs&#10;C2hOUJut5zZMydLwWR11d5+hb5szDXc4k37a9FMg66qiyd1G3OaDWtFHFCGyPCJBIugj/iOVCsBi&#10;szefzHqekpJi8qa5wSsrK8ukndkO6+xRevbsKSQYRYfGdypR/QHCc12n5oOaD2qn3E/tgrq/kucj&#10;HlbO6zIjciwIqDVufLe0anyVhr161MR1BNDcoJb+WQXJ+P5u6ZhSX77t/kMIqOGrBoYMjxspIwfM&#10;NGDmBLX2GmC3Z+IAY8q/4NAXAUAD2DDrT580U6Ib1JMVb04WMlq7QW2NcmqdklrJIdWdybtzPUFt&#10;3sheMn1QdxkzIs4FaHlFFBmkae3TNeVGNxVNHlXx43Af1Io4TBZA9sgjj+gmY0pgxSAJJ6lWGjZs&#10;eDJ4Zq7p0qWLyT928ODBoD7g4PICNUDVbSHJfLgmNjb2pOdzNlzog5oPaqcc1K6KvE7qN7pHuh7X&#10;oeUPan+WBvVLSbPWt0vq7oeNH5oXqGV+VUFSvrhDhnVNlx8JpWiZoOOc2mrVqX2V/h9JjesjMzR2&#10;IYBmQW3i4EUCp0bqmaw5i2ShB6j1HDdNOnZqLTuUQ3v30AnRo+XUVmjsx3GDU+W7t2bITxpFxItT&#10;WzIuQzrHN1fjCUSP7oyl4Tm1zz5LUw6tv+qqftDo9YON8YRXvjR0UejCMjImeeYpQzy5bNmXJuXM&#10;0qWfGV2XO6YiFuDEfiTcFoyBO08Zx8aOXVug2I8zZ+7yzMlGHxkZk9VgY5TneadObdGio2HzqbVt&#10;m6aWjNkm8LLXPMeP32AMRTZs+KlQ86mRa4x8X05QY+kgo/OTTz550lhArjDEj858bHSGuBLLRpJ/&#10;/pxSXa1tEXeey8WpU7P51Hhf6muGjipVnjmXSVO8TPoLK0r/3yL+FtbIIz/naxy4Mf3/Q93whiI3&#10;RN4Q7Hytkflvq327JLT6s3GkpsbEVFCjgj+FNRRp3fo6ia5dXlqkVZD+/ysfcLoG3HDANlH6Jz0h&#10;md+VluS1D8lbHTWKCE7W1n9ZDUWI0P9Wl7c0Ueg2yeg2XEWPG018R6Lxzxv/pkwdtkzN7JOlWYu2&#10;Mn37XhOFH+7M1sVHj5kI/ZPnDJYD/1GHa+XU3v9oWaAe+I/q4NZOkMwubRXQZos6qR13uD7ueL1L&#10;P/XYvOFqvRgXI1/+J10n6EwZgKx0qHG+njvXHaV/iFptdVQDkJVGj5aaOlT9st5Wq8Fv1fLwWFDl&#10;2PDhS8xC73V+zZpvTIDgzhpJBUtAgBHjEFtt1H1Ab8iQ+QoG34WMwTEAjySh1rDE2QfGJ0Tpj4vr&#10;ovPcogAeOs8NG7411o9paSM8zzN3jEzwMeNz7drQPjgWH59igHHTpv96zhOjmVzrxy8DfWD92LPn&#10;L7N+RKR3++23y7Rp04IWxWrVqskLL5y87xPJM+HU3IlCESsConBfXoXs06tWrQo5RcJSEn2eywXr&#10;x2eeqaObp+/NO4J176ZN36mrR5yC2rPnMmmKH6hde+e1UjGqopSvVT6okkPtkRqPGD80koWSW81d&#10;OU6CTywgcY52n+cYjtf4onmdt+1tTrZwfTxa41HTT7la5Uwtq/UpdfpuGH2/xDQop4BWTl+up9V0&#10;+wHzPSamfFBt2LCcybVWs9rTEtWiirQa/i+TDLSFozbPekqi2lSVpoM0WWi7qtIzJl2GtRwmQ5oP&#10;kSEthsjwlsMlsX6ipDVMk8TojtK8SZx00OSVHdp0lZZN26rBSktpHNNMatdU37WataVpgvpZaeXT&#10;VM2b1rx9ojRs0VKaNm8obds318SgwTWhg/bRtIFEqX9ap7impia7KglC60bUlrr1aqixR2PlvBoF&#10;1R49Ghv/tJYt6wQd79UrVv1r8CuLV3P+HiYdS8OGLYz/Fz5izsoxztHG67z1CQMs2ihXimk/yTiD&#10;K2M0UleLWO0jyWMMpYWOERVV36R+YU7u6zG1JxdaQ6UtPmSh80zUnXIT7SMmzDw1car609XUZ0Ju&#10;OHzunH00a8Z9dzS50rCQbKmWq15jkK+NPpo1SwiMUxh+art375Zbb71VxcAzghZF9Fjjx6v4+STL&#10;kSNHTKZnOCxbMC7561//agxSwhU4RKwfnVaYhw8fNq4AaWlpJzmbs+My/NRuvfUOfVfTAu8IlrkP&#10;PfSEAPrnsqVo8TIUadBI/njXH+WuunfJHbXvCKq3KyeEbxiOz3xWqFnBswJYOGcDiu42HMPPjSSh&#10;JAP16oO+cbImQWi4PgA1xihRu4SUiCghJWuWlZqaxbpJ7B0q679D/6glTFZrAC02toQ55qycbxBT&#10;1jhJNu33b2k34zFpO/3xQE3Q7/FTn1Cn6+ekxfhHJalFvOTE5wQiiBBFJKddjvSJ7SOpDVIkvlE7&#10;E6g4NTFTUjpmaOSQdFO7tO8ltWuoM3TPPtJ95DhJGTJC60hTU4eNlk79BkvtOlHSqVu8DB7VUwYO&#10;T3PU7jJQTflxwu7QsrFM7N9VJmum60ka0NhZOdY6toEMHtJMuYbOalKfFFRXreqkETzi1By/ieN4&#10;spr+t1PQaKY6tSWGW2PxJrHmhAlrTQoYZ+VY165ZxofM6/z48WuM/xlO0UTqGDNmlXEBsHX06BXm&#10;WMuWicbsPzt7necYPTVdT2xsaxM5ZPTola4+VhpODsdnuLHsbO95ElGE9DTh5om/HaA3cOBsBYo1&#10;IfPgGMDdTjOUT5zoNc81Ji0NAM39jR+fO49LLrlMNxXE2zz5gvgRwKhcubJ89NFH8uOPPxqH7gYN&#10;Gsh3330XtuMvv/xS59Rb0+pofr0wZcCAAXLeeefppiJan2VXKVWqlAEspyUjEUfo5/PPPze97NQE&#10;Yfi3Pf744+Yae91DDz1k5ncul7JlS8sDDzwjOTmbAu/Q5MkbNFJLQ+Wqnz+XSVP8OLXzSp8n54Xx&#10;U7sq6ioDNvklCf1r5F/Dih9vibzFAFLYPlT8+Ej1R+TKuleG7eO6OtedED+q6PHSiD/pYneXdFOx&#10;I0Yi+KHBncXFXeUpfkQ82Tbud1KzTlXNl1bJJP5E5GjrUOOrVlraznxMEt+qKAvTcnLFjkj2bB2h&#10;vlddt8ikltmSnjhI5me/ZRKBzlUfNT7nT3hLZmtC0PZtu8nY9Zs1Ieh3sujwl4G69JNvZerWPZr5&#10;uolMmjlADh5bK3s+XR6oJAh9VwMbd9aM1pMV0Iz4UZN/GhGkrcSA3L1I5o/pKTveS9HJqcNcQD56&#10;Ivbjnj0kCW3vODdUF64eGm6qn4oCc33IUtVyc86cfSb5JqI+Z+UYoNS377Sw5xE/AiZr1vzX6LOc&#10;1yOORJ9FklDA6r33QsfgGLoqxI82qaizD65fvz439iPzRH/hnid9kCSULMRe57kPkoTChS1Z8qnR&#10;7bnnyTE4RfSHu3Z5j2GThKI7tH0URuzHPXv2GL+xV17R6DYKPnXr1lWaJRsryLwKVo2ILdu0aZNn&#10;u7Fjxxru7E9/+pOGeHowxOoxPj7eRBnZu3dvoB9EohivcA21VatWAoie64XYjy+80EgtSnPfEd5x&#10;3heShFap4icJLX7O12eYn9rNNe+QVs1uNf5pSZoXDUfrvAxFTELQFn+QRl3/Jf1/zI3Kb41EnNaP&#10;8TMrS8vR/5StXXRFdVrJY1So4Lau0zpJadBN0lOGGR2aNRLhk4SgU4cslW6pAyR78w6Zv/+EKT+W&#10;j4sOfSmD5y2XFq0aybT5Q4yzdZDl49Elskj1aQPS2svUgSny9ZvTvA1Fts2RCQM7Kah1Ow5a7kSg&#10;XoYiQxRkEo0eDSU3YAEndrIm/YAiQEO0j+XLv8zTUMRPEhoeDhA/lihRQnf/OfLtt9+G1XWd64BS&#10;HO7ft34M/xSKl/gxppGcV0o5tTMJ1OqdJxUjSkr7uKsNmBUY1Jr9QZpnPSkDfyrrDWqa+brl1Iel&#10;U/eG8nX3/wvObn0c1FYnrZLYuk1lVP+ZJrO1E9T4PbbfLGnWpp1Mfvu9YFDbe9T4q2VmT5auqXEy&#10;Y8GwEFDbpT5rOQuHy9jMzmFBjczX323OkeSExvLOjq4/C9RWrmyjXM08w2msW/d/Pqhp9u2iznwN&#10;qMEpTZ8+vTis2/4c8qCAD2o+qJ06k35NClol8n7pkniJAbSCglqjerdLqwn/DvJPc5r0871+/4el&#10;T5tU+b7vj56c2sqOK6S+Gk/kjIYzWxMEalhApnceItGxTWTKll1BoDZXQW3m+0ckfcxIyRykoDU3&#10;lFPbo2lnho3tLYtH9Zbpg9Pkq02hnJq8N1d2LRiluePqyLsF5tRgOQepvqiFWjSuMaJCH9RyXRCK&#10;GtTeVpaXCCKEp/JL8aaAD2o+qJ0aUFN92hV1rpKa9SpKF030WVBQI3RWxOsPS8txT4cFNUSSUT0q&#10;y6w2c0yWaxNxyln12Jqk1dJRjSdmamisnFHBoDZ37EbpnNBTGse1VU5tZxCozfvgY8netFPSMlNN&#10;EOOJMwcFcWr4q739wXwZPiRVtmig4mlZqd6gphFGNkzLkthGkbJzF0Fn3T5qXs7XgFpfTRGTpH5p&#10;Hxp9wAlQ22l+s7g7K8cw0khPn+gZRgvdEsGGEzUUWH5+asVF/Lhw4WFzL877RBTLMawsMQaBi3XT&#10;At3euHHrjUk/Ylvbx2WXXaVuAL/MIhCRI1aJP/ygTv5+KdYUsKCmalDzjvDu8L7Uq9fJ91MrlrEf&#10;wxmKKIAUxFAkLz81IuznZyiCnxqZAMIFNHb6qf2t9q1qQn+bCY1lgxbn+qkR0DjUTw1Dkg7tL5Ga&#10;kVWk3bwnTBBjmwTUfmIwMlDulNZ9X8wNjaU+aUH2F4DcCA2O226BBk/OlAXZm9VAZGOgYigyc+Rq&#10;6ZDcXboMHiYztu8TDEPwU6MuVaORoYvUQnBiXxOFf9q8oXLwqzUmKSj1gH7fsGu2TFWLyCMaiZ9s&#10;14gaZe9iNQzRgMa2frhM5o7sKak9Gsihw71yJ2Wc6Zx1hMmhtmABhiJMfJh88UWapKT0MgsyxhO5&#10;hiLDTUBj/pj8dlaOYSjSr990tYjLNfpwVvrAQKRLl0Hmk9/O83CD9EE+NvpR24OQPjiGAUZiYh9z&#10;jmucfViAiYvrqj53+41S3j0P+ujXb4YC0jjP88x96dLPjWtCXklCcScAwGnvpgUGKNZQhMWMedLm&#10;ssv+9ItBrViv4v7kgigAqFWt2lAd13OfPxs/3hdA7bnnfEORYmUo8tt7fivXxlwr19S5JrhGXSN3&#10;RNxhkoBeX+f60PPa/to61wo+ZmU0BuM12t6rjwq1Kpj0NCHnjo+HZSN+brdF3Ba2j7tq3yX317xf&#10;ro66Wh5US8lWTe6SNnHXqPVdbo3T71FRD6tpPxZhJ45zjnaNY++UqFZVpeUoTS3zzv3STdPLOCvp&#10;Zjq/U0ladKoub7RdJttSt8m2bo6ask22p26XXg176q6+i0kxk9VrQqCSHDS961Bp3S5ZWiZ3kh4j&#10;x0u/abMlc3KOqf2mz5XE9P7SIyNZemUmS/c+iYZbGz99gKmTZmVJ+uAU6ZXURuaO6Ck9OraS+SN7&#10;y7LxmUL0EOpSqv7unthCOibW07Qxcepcm6w10VU1aWh2G12kY02y0KVLk9Vkvpma53dSk/Rl+n2p&#10;SeyJ5SLO01j9YdrvrCzwHTv20Qj6PdV6canh2px11KilxkSe3GIkGh09mn5PVMahknesc+eBCmyh&#10;fXCsW7chxo+MvpmXcwx+Dx68wPiyYdIfrg8sFwE+r/PMHWAmyzdjpae771UtWfVYrr9eB7X2nBpC&#10;i8zMyYYWkZozj2Shll4XXfRr1VESd9Mv5wIFKlYsL2XKPKjv5Ozj70i2vltT1Zz9JbVefflcIEHY&#10;eyxWhiIkCb25xM1StXZVA07O+ky1Z4x/GQk+3eecvzlPO9p79YEf28uvvxy2D66jDf5w4cbBjw0n&#10;8Gd0jq+qs3fNms+G1GrVXpIaNap4nHtGE4i+LNVqvaZiy5closmLEhEbWmvGvKjO2TWlSURTiY2I&#10;DamNazeWGq/XkEbqm9U8Nk6aqTOvrS1i4/V4M4mKaSARdetJTLPmEtO0WaA2aNZCakVESGwTTRYa&#10;FSENG0VLk2YNAjW2aYxERtRS/7MYaayJQutr8lCSgLaKrR+o/G5cv67uDGuqpWdN9QGLMslA3bVN&#10;m7p6vpYCSqT++RrrIhyryThJCBpnuCJynJHlGadnFnLSw7BoOyvHABt8szp2TNf2vYIqZvhE4QAs&#10;YvS+ScAZWtsYU3oSgSKmDO2jj7GeBCzwEcud14lx7G/miU8dIbe8+ojVZ4ETOPP3mieiRZKdxqmj&#10;PH2475Vj+NsBbPi8eZ1nA0Af9G/pdeGF6HST5PDhQ8frYf2k2t/uz/zO0z6/Nr/0fGGMURh92Pv4&#10;JfTKjxaFMc8TfZQuXUpzzZVTCUdW4B3p0qW/Rlp5wQe14iZ+vKDUBXJJo0vk4noXB9foi4U8ZpVr&#10;VJZf1/t16Hltf0m9Swwnd1vt2+Ribe/Vx00RN5k+Qs45xiOyyPWR14ftg3xtpWqXkt9E/lHjN1aS&#10;pMSL9cU6URP1d3T0vbrQ/1kXruBzCXG/keZpes3qXIfrft+Uk76uOuCbMuqfVkGaa7bnw92Pyjf9&#10;v5Fv+jrqgG9kb9oeEy2kb9ooyRm5SqaNWH68rpAZmj+td/dhMmjeYuk+YqwmBN0mc/d9JLPfP2QC&#10;GuOf1n1Qprz5Xo7q1AZJ9oyB8t7hN2Tb/gXyzoGFslXrUE0js2fRKDm6Kluy+3WRLzdONXEf/7sl&#10;x9QfdsyRXfPGSPa4eJk7r52K91JUF5OldUBQ/fHHLBWRpWhYKJJBok8bojEWW2ndHsh7tmFDrkl/&#10;Ts5O42/j1iNxDM4Ljs3rPKKXefMOGFBCp7Zp0w9G32Qr/W/c+KMBM3RqiOy8dVW5sR+tjsLZBr3d&#10;mjXfmXxqM2bsNKJHrz7Ip0Yy03DzRJeG+JG8auF0anB7cKrhdGoTJmxQ0CPW5o8BHeQ119xonJvP&#10;Pz+3XnLJxXLhhecHftvj9vOiiy6Uiy++KOz5Cy44T89fLHy6r3X2QT/hzts+wp3nOHPIqw/uIa95&#10;2DEuvPCCX3Sv0Ksw7jWvPrjXvObJveY3D2hBHzzr119vrj59J3RqiN198aMUQ+frPEz6ERk+XONh&#10;OT/6/FzDD4/6ZPUn5eaIm3Odq93n9Rj6MPoIdz3HiTTyJ81iHa6PGyNvlLtrlZRrFWRbNrvFxHrE&#10;+MPW3Cj9xH68xujZnMfjm18mLYdUlpR3H5T2cx4zhiIYhTgrztgtZ98rSRFd5ZvMb3P1ablGg7lV&#10;f7/Z7U1pouGS+ncfY2I94pdGna1R+qcPXS4p6p82ds2bJpLIxDd3yMKDnxlgW/jh5zJu3TvSd3iG&#10;7Dy0SCbPHmxEj7s/Xq4Bjd/IBTcNbpzZO1F+2DpTPlo9USOIdJNjb003UfpxwjaO2GoksnRMP5ms&#10;Ga1XrkxSZ2MMRdCZOSeaC2I7d6apvgxQIxbkABWTtNDfH5lFHbAAfAhoDKiFMxSxAY3DnZ879wMD&#10;aitXfmX6dQYCtkk/AbURI5aEBaSxY9cYrjEcqK1e/Z0Rk+bk7PIELYAuXUXBxG0MB2o4icMx5mco&#10;kheojR9vDUV+NHEqme/IkeuVrotUZDlfAXGOPP10FZ1rbxXHzlexZHAdOHC+Ln7xGqi4lgwYEHq+&#10;X7/5GkdyuhocvKbv7yh1kg9tw7GoqFZ6L609x+B8cvJITRXzuopJZ5p5uefB79deg9uP9xyDubVq&#10;1Ut1RK+a+bj7yJ1njs7zVd1A9gw7z+joeDOO1/jMs3Pn0ZpF+gWd74iwfTBH7jUcLZKTR6kzdE3d&#10;0EzV5+B9r9WqxajEIjVsH61b95Fnn31Z35/pIX1w79CRZ9KiRXcVO76hm6s9gf+LNRSJji64oQiG&#10;QXD3ONyTYZzILRuIhuAqkyZNMhFgaBMVFaU68S+KtXizWIkfT0c+Nbg9YkjmBWqEyrq6ztVhQe0v&#10;kX+Re2qVlrsi/6H5064P+KflZ/3YSYGvRewNkrTqMel54F5JyHnc5E5zO173+6GkxGe8Lul1B8qX&#10;mRo9we14rdgwK3GOxLVOkszUkQbIAtH5FdgmsKD06CvTd+zTkFijJHvjOwHrR5yu+818Q4aN6WGM&#10;Q7JzBppqna8BtvXvzZKBqmcTjcp/eOUEEyLLbdKvWUGNAcmq1Ulq9NDRcGr5Wz9maRy/Xrq4pOg1&#10;XxtA48/om/SfvEk/9MMdAK4OIxJrSNOsWVsNTLxVjXRyjzvrvn36Sg2aZaKnsNN3n8fgBbBsq9Fo&#10;li//XLCwc7fhWP/+UxUUpxljBa/zS5d+qtFRUgJGDM42RF+hdu060MyF/vjtbMPcpk7dYoJIMx/u&#10;zXmeebKBiY/vopkF3g47z6ysWTrOANO/ewx1zdPwbV8oKLZXLv9jDb4dPAbtmRtz5F4579UHEgJ0&#10;vjwP5uV1rwQbyM7eEHae06e/oxvhZPO/cPfBvbOh45lMmvSmeW5snMAg6w6CBKJeveQCWT8ST/Op&#10;p55SA6PLNNZoHb2unpQsWVIuvfRS3XCpMdjxkpmZabhC4nDS5qqrrpJKlSoVa8d8H9Q8uL0CgVrN&#10;cvJonTIac/E3AVP+/EAtqeN50qTlXZK270Hpvve+MKBWWnp8dZf0S0uW0U3Hy2cZGqLIBWr/6/8/&#10;GZQwTLolZ0hGiloNOkCN70N6TZS04crB7T0i3QaPCAK1efs/lfSJ02XKrAGy/8tVIaC2UyOLzFs1&#10;VqYN04jvypkdCgNqP70zR+aO1ozXO7rJokUdCghqg9VkvJvuZjM0qvj3AW7KB7VfDmo21Q6L6tq1&#10;/2d0cnCecI/uTOIshn36TDR6PRZK93kWVbIdEIMSDjhcNvKePceYkGAspl7ZymfP3mvibcLhWvC1&#10;7azoFl0lc7GiWGc/zI24lgR6Zj7uPpjnqlXfGB3n6NGrws4TsXWHDr0C4mLnGIDlvHn7jQ4W61t+&#10;u9MWMTfmyL1aztjdx+zZ+0wItXARbbjfpKS+JttEOHqOG7dOmjZNUJD9KiQqDve+evW35pkQm9T9&#10;3KwlbEFBjXRAgNXkyZMDAPb111+bcGeEJSMgMrnsfve73xnQs2Xt2rXmWN++fYstt+aD2kmAGtze&#10;A9Uqywv1ykqXpPMLDGod254vDRMekr5fV5S0Xfd7ghpm/QmbS0p2i0kyu+1s+bjPx8Ggplwa+rS+&#10;nYZJbxXZpYeA2noFumEyYMZcmb37UBCo4XQ9e89R6TVipCxaPUb2qfm+m1PD6XrU1H4yZ1gPFTEu&#10;kEMrQjm1H96ZpaLJOTIis718oelmiOtYME5tiC5CcRphfULgT+lzaicW0ZNxvnYv9D6oBYMSAOKD&#10;Wij+wI0RZPr//k+jFTkK8TfJ1PD9998rV5ltsp7jlO8scHiPPfZYyLXFBeXOKFBDp4bo8IJoVZT+&#10;Ap1aQcSPeenUrtOEoP96/VmJilV9mkNnFqxTq2jM+61ODdFjm+Z/kJZDH1NPrVKS9p6C2szHPXRq&#10;d0vS3CdlfQeN5dg2Rz5N/zRXFWVVVeoCtrHTRslUA5G+aSMNp3ZCp7ZG5mlA406qF5qwaZvM2X1Y&#10;UoaOytWpqS6N+I8zdh6WrhndZfuBeSZ48aRZg0zd/clyo097Xz8HqNP1e3M0OPG+xcZQhEj832iS&#10;UHl3non/KDvnydEVE2Vwv9ZGRwao5adTy82nNkhFYm119/1mIFEnO98NG340OjVyjLHrd+Yx4zvH&#10;iEiP+bpXElGOYSjSunWy2dGH06lhKYiZPv25k29yjCShVoRkRaO2HfPABw5DEZKEwgF59YGhCDo1&#10;r/PMEwMRdGo2SajV99kcblxHyhsWYsRcblpgDJCdvUmtOFsYzoMduzvvG1wE2QQwKEEM5tVHZuYU&#10;4+SN2NJ9nnmuXftfo6NcsODDsM+kT5/xxqDFa57Q0z4TdKbueVr/O/SczMX62znnwtzQH8KdMB93&#10;H8wTLr9ly47qkL4u7Dz79p1iLG3tmM4xchO3HlLr2jjDsfHbnYuPuTHH9PQJ5jz9uPuYN++gySKx&#10;evU3nvn8uKZTpwHmPQ73jvNc4ToxSHLnBOTe16//3jwTuFf3c6N/ngNJQqtWPbl8amRlIEPDww8/&#10;bPApJSVFbrrpJmMF6yxkbbjnnnuKbWDpYglq5zdWqy01BnFWjDbwIcNy8aJotdpynec3YIehyC0R&#10;txh9WEib+ucbC0pAzet6a4BSoUYFuToyV6fmNY9r1B/u1VdqSJtWN0iyglpi4vlBFXCzAY0RSXIe&#10;UGve5C+SuOwRGfJTKUnZrqA243GN/VhGBjhq5k93SpdBdeSj1M9lYpuJ8lGfj+SngT/JTwO08pn1&#10;k5B6ZmBGtvRPGy3p3YbJLNWjzVALyJkaVWSSZrtO0izZU7bvVp3aXu1rqIxZs1lm7jwoM3d9KMOX&#10;avisQamydd8c2aZRQ0ZP1sj1Wrd9sEC27J0ny7dMlax+neTw8nHy7baZsmfxKBmTniwfr86Wb9VY&#10;5OtNU+U7tX7cNDVLpk2J15QkmRorME7FJZ00CG5/rZmu2l8XgS4KZm3k2LGequCO0wVoq/5xj6mo&#10;5piC0DGNWP+F0qivAs4yXUQPaHDiD4Lq/PkHjFMzflm5yTmDK8emT3/PiKkAi9zkmycqYhsWioSE&#10;Hro7na0LYe7YzsqxIUPwl0OEdExFQMHnmefixZ+YBXaCZkBYu9a7j9TUUWp4MMjzPPc8ffouzbUX&#10;pUr+XTqnb1SP8x+d8+emLl78uXHOjo1tpwtglt5D7nFnXbHic/XJW6B91FNafay6yeDz/J4//yN1&#10;b4jWdvOUvt59dOo0RIEvwejM3GMsWfK5iuIO6DvcQgH0bfU7DG3DscTE/mpcMdBznpwfN+4tdU9o&#10;qSLMwyHzXLz4Mz32hW4SUvReh5gxuH/nXJhb//5zVZfTzMzHfa/Mc86cD9XSuJm+H3PCzrOzhotr&#10;3jzZ9O8eA3pnZ29RV46GOt83Df2dc6A9c2OOSUkDzXmvPsaN26wbjXjd8OzT9zm0D65p1aqbbsym&#10;h50nz7Vu3Sa6udsf0gf3PnfuIfNMMjNnhjw3+l+16jN1I4pXg4/KRnRoa35ZFixgdenSxYgkMQyh&#10;NG7cWP72t7+FgBeZG+Dm3GDnc2oeFIioFSFX3HCF3PfKfVLhec2X5qjlny8vD1Z5UJ569imp+Lzm&#10;U3Od5zfHn37maXn4uYeF9l5t7q1yrzz+3OOe52hf7vly8s+q/5SHqmo+NY8+OHZflfvk3888q7mL&#10;7pdXXy2vfiEVgirHnn/+MT1/nx7PPf+qflatWllea/JPqZVQWV5t8IS8XPdJqRn/qNSIO1Grxz0i&#10;r738ssRXayu11DqtVfVWElcjLlDja8ZLnZfrSM3qkVLttZrqq6YJOiNI5BkjdWurX1qNuhIZFS1t&#10;1Om6fotWUvmJf0rz+LYS3bCxNFBftSbxCZrINFoaNKwnDRppMsp6dUzlewP1V4tpUE+i6kRKI/VB&#10;i9V2fNato0ktY+rpb1v1+npRutjU1gUYJTN+Z5H6Pcr8Dq5RurBFaNW8bB1aKPA00T93W93VdnBU&#10;koDGqu9VHeOvFqXzd9fIyLoq21efu5hYz4qZfO3aEfqnb+x5vr66R0RF1dNdfZxr7BPz4FzTps09&#10;z7drl6SLVjN59NHHFBw7hu2jefNWuoC2DHu+TZsEpU+s6rPa61zi5cknn5GyZStpvdfUcuXu1V1w&#10;Kf2u76J+t8ed50uWLCulS5fW8/eFtMm9ppL2UVLPVQrbxz33lFbnXU1yG2aMMmUq6RhlzPlwbUqV&#10;KpPnPEuXxkG4rGcf5cvfpxZ15ZUT+Juer5jHGOV0HmW1n9B7sfdaqhT3Ep5epUpxvSbzPU5j5yd9&#10;lC5dwdxrXn1wfd70qmjutUwZ73thzNw+yudBczuP0D7svTIG9+P1TCpWfEBuuOEvcuedd5gceLYi&#10;ZsyvWEDr3LlzoCnXkyrImaSVk7QF1ADN4liKFac2btw4efXlV2XDmg2ybtW6kLp21VpZvWq15znb&#10;nvO087qeY5xbs2pNnn1sWLdB1q9Zn2cfq1ev0l3wWq3rPOsqHcN9fpWOvXLZGlmxRM/p58rlq813&#10;d125cpUsWbFElq9cbj7dleMrVmhducLU5cuXyfIVWvVz2fKlKhZT8Z7KSSZPnCg1NNvwDpV3bN3y&#10;tqnbVI6xTc9t2bLV1G1bNVKJVvt7K8e2vSNv67G3acN5fut3Z+X41q16/O3czy1bcr+Hq9u3v6tW&#10;cofUUOSw1gNy8OD+QOX3vn17tZ8tYeu2bcyLeep9bA2uuce2qFhH71PPudvwe8uWzSqKe1f/iB8G&#10;jR08j4Pmj+o8Zr8fOnRQd+lLFHgj5MiRw2H7oP+8xjh48IDZ4X744UG1pHvfzHfbNp7Jibpjx3YV&#10;L70Tcty2eeedbRoKbEfY89CK87Rz921/0z/jhDuf28d27QO6B8/P2Ufe88ztI/fZBffB3ObPn6eb&#10;wlf0uYS/l9x79e4jt087z7zvdbvK68LdB/eYS69Tc68n6AU9w8/zxHMNN4+87xU6denS2SR2LWj5&#10;3//+Z8z04dB69SLU3YkCR4b4kczlztKoUSPjBlBcTfuLFaihkGzfnhiBfikMCpA5OL/EjYUxzrnS&#10;B0k0mzdvfq7c7im/T7JXN23a9JSPcy4NgHHHwIEEEs+/HD16VP0Zn5bLL79c1QPTQi4YOnSoSczK&#10;hsBZnnvuOSH7OIBYHEuxArX169erTgPjA78UBgVIIdKiRYvC6MrvQynwnmrimzRp4tOikCjwgTrR&#10;sev3S+FRYNQonOX759vhN998oyG1/ml0Zs5M484Ld2nU7t/85jcqJm8ZOIy0449//KMxIimupViB&#10;Gj4Q/s6t8F6VzWqihbLXL4VDAURUMTExhdOZ34uKnPepYURdnxKFSIFhw4aplWZ6vj2mpqYakSPm&#10;+RkZGQakbB05cqQagH1n+ujYsaNpx+aY8zfffLP84x//kE8++STfMYqqQbECNRaNgig1i4pYZ9q4&#10;ZDLu16/fmTbtYjvf/Ro6gwXAL4VDAXQ1P0f/Uzijnt29zJs3z1OU6L5rNrslSpQwhiBXX321ETPa&#10;Cgf35ZcayUgLZv44Wl933XXm/L///W/VjWsImWJcihWoFWM6+VPzKeBTwKeAT4EzgAI+qJ0BD8mf&#10;ok8BnwI+BXwKFIwCPqgVjE5+K58CPgV8CvgUOAMo4IPaGfCQ/Cn6FPAp4FPAp0DBKOCDWsHo5Lfy&#10;KeBTwKeAT4EzgAI+qJ0BD8mfok8BnwI+BXwKFIwCRQZqmPNSP/5YU6uEKUQcoI01Ly3YLZ2brSw9&#10;jx07li89i2t4m+L65L766ish15RXsXR3p/AorvdSFPMi8gTRKyyt7Kf1hXLOyZ7773//WxRTPaPG&#10;tLRyx2b0oqcXrc+om/0Zkz3toPa+pnR9/vnnjUMf9de//rUGuu2gEdxPLMb8CTh2ySWXmDZ/+ctf&#10;NBq3pjzxSwgFeKFJ4mfpeccdd2g08zeC2pEbiUCl0Jp2119/vUaJ11QyfsmXAkQRIY2926H14MGD&#10;GqC6aoDupOzAz9IvoRQYMWKE/OpXvwrQyr6rEyZMCDQmHuYrr7wSaHP//fdrXEzNLeOXEAoQn5Sg&#10;2JaOOES7w1zBLFTXuK+2TYUKFTSThmZVPQfKaQU1vNDJw3PjjTeajKtz587V9BWJhvDOmI/EK+QY&#10;Tn+0eeGFF8yCfK48lIK+d4BVzZo15YILLtBsuCMNrWrXrm1StK9YsSLQjaUxjq60ef31182GYd26&#10;dQUd6pxsB30ff/xx8y6S1t4WOLf77rvPOKTOnDlT08lMN+GGSpUqFRLR/JwknOumifZepkwZ8+45&#10;q01d8u2332r2g0dNQkoWZ2h62223GefggqZNOVfoDK2Iu8g6amn57LPPmnfUbmaRGhAphAzVpJGB&#10;IaA97ygc89leTiuojR492izAS5YsCaIrCzNAh5iRXcgVV1yh6UlaBdrAxfFQaOeXExQA5AGnrCyy&#10;iOYWxAxECYiMjDS/4SiuuuqqoBh7iHbYub300ks+OfOgAFHLiX1HxAVn5As2ZOeff75GmZ8fuJqQ&#10;ZJdeeqnwjvvlBAWIMQig5RVYe9asWWZRZnNgC1wvi7Lz3fbpKub9cm9If/rpJ/OOvvbaa4ZErK/Q&#10;c/z48QGSEYz797///TkRweW0gtqBAwcMt/XDDz8EvZ+EHvrzn/9sUhmwq4D4BDd2Fthtdm++fu0E&#10;VaAFiym7N1vIdACIJSUlmUOzZ8+WK6+8UtPSLA+iZ1xcnAG/4hzDrSgXMXa9LKqAGRsAYuXZYjP/&#10;uvWXJUuWDGwminLuxWlsQiqhPpg6dap5VzdqWm5iPjoLAXNvv/32kFQm0N0u1MXpnopyLmxE4Wop&#10;pFqCnqh02LwSgJiC6gaRpNtegYzWqH4AwbO5nFZQ8yIkC0PZsmUNS00ZMmSIiQJtH5C9pmvXroab&#10;c/8hzuaH83Pujd0Z8dwQ4cDRWsOF4cOHG1DjD+AsvXv3NuIz0tP4JZgCiLzuvPNOE52cjRbf09LS&#10;Ao0Qh7NAIJ50lieffNLExiNenl9yKbBs2TLDNbAQI6XhO+/doEGDAiRC91OxYkVxG4dUqVJFHnvs&#10;sRA6n6u05X1D7A2wderUyUgRoCcSAmfMXIJEIwqHS3aWV199VR544IEQOp9t9CxSUOPPT9LFiy++&#10;2Lz8FBLTIX50Z1Ul+jTcnDu3z9n2QE72ftCpoYNgx4thg+V0WYx56d2bAUQTLC6+njKU4g0bNjTi&#10;bhYRAA4JgRPU7r33XnniiSdCLkTk6wV2J/tMz4brcnJyzEKKTpL/LmJF0qMAcCQFpgBcGIa4Cxxx&#10;pUqVgiQRZwNNTvYeAP0HH3zQiB+hF/9x6Dl48GC58MILhfxnlGeeIZt62RCJGJH2EQWjEz6bS5GB&#10;GqIzdg7oJpyy3x49ehhuwx0Jmj8FVntYo/klPAXYnfHCk24dy0heeJIAIqJwFjjia665xrcwc5Fy&#10;omYLJ9uv5WyhJ5ya01AEQGMhdpeXX37ZcCRuDs5/X0MpwMLLe4ooDM6X724OF4kDx88lc/S83hWs&#10;wsuXLy/XXnttyKYf7s0CGXTju9vNpF69elKuXLmw7ilny3taJKD24YcfmpcV3RmpEpwFcRniR7e4&#10;DOtIdEDWYupseQCn4j6mTJliLCDZxWFJhvjRzZF169ZNbrjhBiFRo19yKcC7BfcKd4DLA3QE/KFT&#10;jRo1AnpJxGVwa+7Mv4jQX3zxRZ+cBaAAFrnk5QLUrHWkW1xGChTEuWe7DqgA5DJN2Cyht/XaUKHz&#10;xboRIENsjrTG7b9Gxmqudds0FHT8M6XdaQc1sjEDTvhTefn1IIZEQe+0hIKY+LCwS/GdMk+8WgsX&#10;LjSGCW6gxywaUGNjsG3bNsOpOblhekDse/fdd/uiHcc/FSMbFgboddFFFxmRjtUDIVGwCnqSJQJ0&#10;TroDcIjH4+Pjz5T//mmZJ7rbdu3ahYxlRYucwAcQ6z3nBgsgw9jBzzQeTDrWwVtuuSWE27KiReiG&#10;dAbGwK0vZ809F5KynlZQQz+BrgIlZrjIF0RuYJdRunTpgKJz0aJF8tvf/rZAGV1Pyz+1mAzy5ptv&#10;GkVx69atAzNid4YOA64BWrK7Q+SACM3K0vFhQ29ZnFOyFwWJ2cEiFv/8888DlY0XolysSS392JgB&#10;eM4s7Sju0V1u2rSpKKZebMdEbMs7ik+VLdAPKY19/1Ap4JwdHR0daIMaAt/UVatWFdt7K4qJWcMb&#10;p18v9EOVQJZqCpsD3kWnCxQ+v+jiFi9eXBTTPq1jnlZQ40FY6ycWXkx2bUVsYx0DMT8nyyo7Nc5j&#10;5YMoIq8QUKeVasVosP79+xuAYhMArRDp/P3vfw/igteuXWv0kXAhtGGD8Mgjj/juEQV4jphFo8Mg&#10;Iouz9OzZ0xg4obuA9rzXbdu2LUCP51YTOFgCAqAnt/91TPxZcJ0GC2Roh57QEprCGcN9+CWYAnBi&#10;rKNIs9isQlOkBuh5neHvMBqBnjARSLiQOGAAdS6Ick8rqI0dO9aEd4EFRkfhrMiBP/3008ATfPfd&#10;dwXFJm3YBbv1F/7LfoICK1euNIsEtIJrc9LRtsJQJCYmxrTBj8Xp2+bTMjwF4Hy7dOkiSAvcBR9A&#10;+w5bSz6flt4UgFOwtMJS16ssWLAg8B4TWssv4SkAB2vpifjWC6xw87HrAiLJc6WcVlA7V4jq36dP&#10;AZ8CPgV8ChQNBXxQKxq6+6P6FPAp4FPAp8ApoIAPaqeAqH6XPgV8CvgU8ClQNBTwQa1o6O6P6lPA&#10;p4BPAZ8Cp4ACPqidAqL6XfoU8CngU8CnQNFQwAe1oqG7P6pPAZ8CPgV8CpwCCvigdgqI6nfpU8Cn&#10;gE8BnwJFQwEf1IqG7v6oPgV8CvgU8ClwCijgg9opIKrfpU8BnwI+BXwKFA0FfFArGrr7o/oU8Cng&#10;U8CnwCmggA9qp4Cofpc+BXwK+BTwKVA0FPBBrWjofkpGJco82YWJ3k+0eGf1igdZGJMg5tzWrVuF&#10;HHmnopABnUj5J5sD6siRI0JU+KJI3EkwZFL/nIqxid1JqpwzIYsxcyUNUrhgutCH89CLQl61zZs3&#10;e77HP/cdIzMI/4e86ESgdNp88sknwvvy0Ucf/dxh/PbFiAI+qBWjh/FLp8IfmIjdRIx319tvv10m&#10;T578S4cIuZ78djfeeGNQ+pvCHIQAzaR+OdnFm+j6V111lUCb012I5E+KlVOxSLIIk/7GJtkl4DcJ&#10;dr1yFJ7u+3aPR/aC1157LezGBDAjdQq51yhklfB6hzlGhuefk9iWjR10atWqVVgyDBgwwGQFAEiX&#10;Ll1qMlhYgC1q2vnj/3wK+KD282lWbK+AG2MBBwjY+drKn5XFgEWhsKPJs/veu3ev2eWeihIXFye3&#10;3XbbSYMaYLZnz56T5vR+yT316tXLJGs8FaBGJnPyY1lQg1smJ5kzb9kvmXthXbt+/fqwCYHtGAAI&#10;Gcf79OljDq1evdq8q0Sfd77HAA70JBt2QbnfH3/8UZ599lmz8fKSVrAZIL8jqVsovM9PPfWU8N75&#10;5cykgA9qZ+Zz85y1BTVyU3kV0rmTG8xrkUVElFc6mu+++86czy9lDWJCUspTuMYmKrXzsf3klcHc&#10;OQ6JD+Ey8+LUGNNeU9B8UXYedl5czwJIYaGz3227cOJP2tqx7TW2TzgP8gK66U17r0WZvtw5A8Pd&#10;F6BGEs358+ebuZI8kjx5pMOx9HfeW37Pzn2e+3bTkn7z68f93lWtWtXkU3MX+8zok3eErOGAmBPU&#10;vACalDSA+YYNGwr8z504caIBSbsBcF64ceNGcy47OztwmBQ4vHNs1vxy5lHAB7Uz75mFnbEFNSvG&#10;cTfkD4woZsqUKYFT7PBJwEoiViqLEJyNLeg3unbtapIScp6MuiQptAkJWYjvvfde6datm7mEBK8v&#10;vPCCJCYmmkWWJIXsxFnEyWZMskj6AVzJ8eRcOMk43aZNGzMGbUhq2KBBA9NHOFBDVEWyRDv/++67&#10;z+j4bCGPF4knnQkUhw0bZjharkEsxiagTJkysmvXLnMZuf0ee+wxSU1NNQlYmU+lSpWCRHuA8ujR&#10;ow2HYcd+8MEHjW4mP1Ajrx1JcZ2FxR1uoXHjxuYw2YyrVasW6Lty5cpGN2iLBTXyarHAI+ZkcWbB&#10;b9asmWkGmCL6s/PjeZDL0Cm+47lwn5dddplpx/g8b+hok/bS14QJE0ySWdrQT7t27QwY5VUQ/V19&#10;9dUyY8aMoGZwbyQCpa+//vWvkpWVZfrOyMgw7SynNmvWrJDuEaEjKrQZsXnnASvnXKATY9jCs0eE&#10;XadOnZD+yF7O2IcPHw6cA3ABNfLo+eXMo4APamfeMws74/xADSU4WYdJukrBiIHFHR0CmXKpAAQL&#10;zYEDB0wbFhqAkIWP8wAmCzlgQWFxR48HEFAQEbFY3XnnnTJw4MBAck10Giy6LBT0w2Jrf9sbYhHn&#10;GGMNGTJE4CzhRpiT1wLKHBkb8ZKd/zPPPGMWZMCYwr2y4FudGvoTxmBxZ4zo6GgzBos6iWkpHKMN&#10;QEabzMxMc0+AIxwMhUSrtIGTpA3AyDhwZgcPHjRtwnFqgDnAwKJvy7p16+Tyyy83nNf+/fsNGPAc&#10;Bg0aZPqvWLGiAVhEyRQLam+88YYBL+bBHJs3by5r1qwx9w/Icg1zo4+EhAQzZ2hkuUp7jOdDG0Ae&#10;YERcx/tCYRPAdST4hc6IVRmrevXqeWZShm5sYpzgCOCwSXj88cfNeCkpKeadRHTK+0KxoDZq1Cgj&#10;MrSVDQNggyjdPofFixcbkENMaQuJMR9++OHAb74AXjwfp0ETmy3G5py7wF3yv8hLohBykX+gWFDA&#10;B7Vi8RgKZxL5gdqXX35pFmYAhcLixgvgLOxS77jjDrMTpwAsN910U5BYDK7Cck786f/+979LfHy8&#10;aU8WbhZAjCRsYeFhwXaLf1jEEDux6LFYs7DBzdnCGOzo//GPf3iCGjt5xmKn7yzszK24EA4SEEas&#10;B7CxiL3++utB7SMiIgxw79y50xyPioqSK6+8MohjZSG/4IILhAzilOTk5KB75Bj6SuazYsUK0wYd&#10;kZf4kcX0+uuvNxyvLehw4BigbYsWLYzuaPfu3YHzPFuuIdsxBXAAjC1NMRABwABHCoAEOCNKcxau&#10;xygDDpt7gQN3GlHAucExstkh6zcAzcbBzf3DKQFYPNtwBdBjc+MU3UJrnrlTv2XFg/379zddcQ8A&#10;FRWa22qNR5xcGGJX3i2ngQz3/fTTTwdNC0AEiNkk2DJ9+nRDQ7h9d+Hd5L3B+tYvZxYFfFA7s55X&#10;nrPND9QQsbD7T0pKMosaiwu/4WwqVKhg6v3332926nBHFMQ9F198sfmDs/tFrOjcebNjdoIanBqA&#10;wGJjS/fu3U0fcD5wHIzDZ4kSJQwIILIcOXKkATWn6JPrEUcCal7iR8SV9Mmix2eVKlWMKM65u7ag&#10;xjEWQ8abOXNmEB2nTp0atDCyS0cc6SyI37jWqcuBhnCLgA9AyAJ+0UUXBURj4UCNfuEOMFBgwQdw&#10;AVuAksKm4tVXXw151lxDO0S2cNlWp2aBgMV94cKFQdcB5HB+cD+ImQEoDG/oAzE09+TkGLkYALcb&#10;AThBwIW5QmP7nrDZ4FreB68CJ/jkk08arsoW6MX83WJAniPgb3VqcJr0DdBPmzYtUBFjwj3xbKy+&#10;i/cMMM8P1JgPYvLnn38+MB+Az83R2ZMALc/SKU4+i5aKs/pWfFA7ix5vfqDG7h7AYoeKwp/dOIsV&#10;Yj9nbdKkSdCOFu6LhR7wYrEBRBDrsVDAWThBbcmSJUZ0ZrkVyEtbFggWOOc4LG5wCSxQiDkBNRZg&#10;Z0HMB/iF06mxUMJVskDZnTyAbMWnTlCzXKSbY8zJyTGcET5+FO61fPnyQfNAf0b/dpGDA4Jz4hgc&#10;APf2wAMPGI4PAKHkBWqLFi0y1wFO0AyOCb8zChyb5cick0DECG2he36gxnNJS0szz4o5soFBLMez&#10;YpMAqFnO0o5rx0K0jPgRkS/GGlyPRaDz2dWqVcuInAG9cKDGNc774J1j/ugUnQVQA+zchiJugOYa&#10;OFBExZbLZUMEqFnRMW28ODWO8wwB/n379hkdGjQfM2aM5/wxHIF2AKxfziwK+KB2Zj2vPGdrQc2a&#10;RrsbIyJkUcH8Hg7h5ptvlvr164f0CVdjxUMYT1j9BeJLxE7oo1hIWBwoblBj181iYwuiHLgKq2ty&#10;Dog+iPFYYAE+tyiIxfOWW27xFD8ixrNzoE/0TOywAQsAgILOBq6De8D4gnmgV3MW5geg2oURULOc&#10;qm1nQQ0wYRFGhAc3xX1acZhtY40Y8gI17hnOAe6LTQQcgxXTwY14cRCIi5mXdXj34tQsyFgw4v6Z&#10;oxWtAr5wa4wFmALCbs4VlxA2PHCQGBfxXLwsB3lHwhmLMEc2Ghjc2AIYs1kA7JwFwxWeGTo4itWp&#10;uQ1M7DXo1dD9Udg8AVTWyIdj6P4w+3cX9Gm8m4i4qQBpOPHi2LFjDXjyzvjlzKKAD2pn1vPKc7YW&#10;1OyO1zaGm8GijR231adxDqMNjiH6swWuBV2JFSuxMAFaTgU7FoksjNaQID9QY+EABBA52n4ABvR1&#10;9MMxABNRKKIl6/iKWJDd9N133+25eHKe+TtBCmBjkbOWdBbU6B99EcDAXKyFJO2ZP4uqXfjzAjW4&#10;Oe6Hca3eEdoBDCySiOqsXisvUOMa9I5YgcLx4ThtCwuq24gGYw+O2YUfHaQT1OAo4MJ5fhRM32nv&#10;5KRwRAeg4HwBeUALTh3OzXLI6MjY+PBcEF0CvnCg3Js1UgEQEQtDs7x0anDh3JvTTYENBPOyui2e&#10;yyuvvGKOuQ1F7L04X3rebdpaelnuG5pR4O54X1jYeI+cYGcBD04YEW+jRo3C/p8QBUMnp9XsWbRU&#10;nNW34oPaWfR44cCwqkN/xWJiK7tTFkDMtZ36Jizk4IQ4Z9uyc0fMhJEAhV0ziwC7VtoACOzisVyj&#10;0B86NHbHFMRyiG3cix27bq4FpOgHTo86adKkwBPgWuZq28DJwJkwvp2P83ExdmRkpFlc7fwBNMzl&#10;bXvEVCz21jkcUSf6IO6Ta+666y5jPckibsWPuCTAxToLFosspnAucBwYcwBgdlwWUsCefq3hCqJP&#10;aGHB3/2qAY70wTVOjgHQwIqRa+EyGYN7hKu2zw/dnlM/CMcKOMNxQhP6g0uiD67nHG4BAAjviBU5&#10;cj9sJuw7AL1ZFAA6a+ZOW8DP0hnQoz3izbz8AnnmPE+4W1vYYOGqYd9Rxob+PCN0rxQLVMzT+R7z&#10;neeL/tL64gHmbMIAa+YMl8lmA9pgFOUcm77hWq2Y2stAhDbcE3pmRKd8p+LqwgaP+fuleFPAB7Xi&#10;/Xx+1uzYfQM2LKYYg9jKrtNpMebuFCtC2xYzandhx4uZvW3j1MGwAGPmbXVo6LLgnMKJGlkI6Qc9&#10;m9O6z47J9XAUtEEciBEDXEdeiwnGBHZuTo6HPrlvuAKnMzH6ObgkrkFUaK3gLKgharM7fzsvznGN&#10;00iGsegD+loxKObviPUo6N+ghXUv8HqY6G6cjr/ONnPmzAncFzo4Z0FsC9fiFL8CdHDflgZww/a5&#10;0RZOlevgYuFgrFk/9wQnz71gGg+HiY7RCcaAKfdi79eKWPN6QbnvkiVLmr7dxT4z3leeB3Sz+krA&#10;FGMV7sX5HvPdKdamTwyTADI4WKwn7T1xvdMf044PQLFBQTrhdpa3beDi4aChvwU5aMpcCxrJ5Gf9&#10;cf3GhUoBH9QKlZx+Z8WZAize6HQQnTkL+hc4Bnc0j+J8L4UxNywG0U85dbAs2nCyWDqebBBp59zQ&#10;XSFSzi8SzcneDyLLvOI6nky/gKfb1eVk+vGvKRoK+KBWNHT3Ry0CCsDtIcJD/PToo48akRILOKI0&#10;TPbPtQKHhOgPESjGG9ADXRMiQ8tt/lKaMAZO4HBOBQ1h9nPGfPnll828C6sgPQDovQxjCmsMv59T&#10;SwEf1E4tff3eixkF4D6wUgTUsDJET3Iu+yIB9Iju0LdBD3Ru1sG8sB4dIkN0m4XB+bnnhLUr4unC&#10;Khia2Gg5hdWn38/ppYAPaqeX3v5oPgV8CvgU8ClwCingg9opJK7ftU8BnwI+BXwKnF4K+KB2eunt&#10;j+ZTwKeATwGfAqeQAj6onULi+l37FPAp4FPAp8DppYAPaqeX3v5oPgV8CvgU8ClwCingg9opJK7f&#10;tU8BnwI+BXwKnF4K+KB2euntj+ZTwKeATwGfAqeQAj6onULi+l37FPAp4FPAp8DppYABNaIK+MWn&#10;gE8BnwI+BXwKnOkUAM/O0+Cl34FufvVp4L8D/jvgvwP+O3AmvwPg2f8Du0EPzOqYCEUAAAAASUVO&#10;RK5CYIJQSwMECgAAAAAAAAAhALQAQNtE8wEARPMBABQAAABkcnMvbWVkaWEvaW1hZ2UxLnBuZ4lQ&#10;TkcNChoKAAAADUlIRFIAAAG1AAABpggGAAAA++ga6AAAAAFzUkdCAK7OHOkAAAAEZ0FNQQAAsY8L&#10;/GEFAAAACXBIWXMAABcRAAAXEQHKJvM/AAD/pUlEQVR4XuydB5wVx5HwdfbdOZ7D+ZzlJFvO53C2&#10;Zcm2PmfJsmxJlm1liZwRIHKGJSNyhiUsOecMCyzLkkEIlHMmCEVQBIX5+l+9vTuvp/rtW4L0kGf0&#10;G7Fvpqe6OlV1Vzzrf//3f6M//elP6Z32QToH0jmQzoF0DpzRc+Azn/nMwbMuvfTSKL3SHkh7IO2B&#10;tAfSHjjTe+Cvf/1rdBantHy53n777Si90z5I50A6B9I5cGJzIF9o+buFB/wsL5jahg0boquuuiqq&#10;W7dueqd9kM6BdA6kc+AE50DDhg2jo0ePvls85V2vN2+Y2q233hqNGzcuOnLkSHqnfZDOgXQOpHPg&#10;BOdAzZo1o/vvv/9dZy7vFgJ5w9SGDBkSzZkz593qh7TetAfSHkh74D3RAzfffHP0wAMPvCfaciKN&#10;yCumNmvWrBNpQ/pN2gNpD6Q9kPZAeQ80bdo0ZWr5YCjCSS1laum6THsg7YG0B06uB1KmlieGIqea&#10;qb3yyivRSy+9FB0/fjynGUI5yvPdiVyvvfaaWG3m6/Xyyy9L+956662cUDx27NgJ9Qd1cOd6uXGi&#10;vnfqev311wVH/s12uT5wbYr/mwu+rm1vvPFGTk2jHHUwVu/kVd21Am6uL6oz53P9hrWk9TnPcu3L&#10;k+k/V3cua8XRjTi+4J/LVd214uZHVesrZWrvQaa2evXq6LOf/Wz0n//5n9EPfvCDaPPmzVnn2M6d&#10;O6Mf/ehHUv6Tn/xkNHDgwJyZIYCnTJkS/eUvfzlhhpjLAjiZMuD30Y9+VNp34YUXRnfddVeV/fGd&#10;73xHyn/qU5+KRo8eXSXDhrj16dMn+uAHPyjfXXHFFdFjjz2WtR7wAj7lv/vd70YrVqw4mWbm9C1j&#10;/fWvf13qPOecc6Lly5cHvxs0aJCUc/cHPvCB6L//+78F5y5dumStb+nSpdH//M//yLf/93//F23f&#10;vj1recbkZz/7mZT/r//6r6hv377VmoM5NV4pRJ8bZ1WplzWwdevWrKAOHDgQ/f3vf6/ok4suuign&#10;UdeECROiD3/4w/Ld7373u+jee+8N1oMVdLzfmVP05cc//vGItX06r6KiougjH/mI1P/rX/86uvvu&#10;u7NWx5wHrzi+WHBnu2CWvXr1qlgr9Ofjjz+e9Ztdu3ZV0Cj6o1mzZtFzzz2nfpMytfcYU9uyZYsQ&#10;hQYNGkTTp0+PLr/88ugTn/hEcBHt3r1bGNmvfvUrKT9s2LDoP/7jP6IOHTrktHaWLVsWfehDHxKC&#10;dKKnvJwqOsFC8+fPl/a0b99e2veLX/xCiDnESbuwmoJo48BI+Xbt2kVnnXVWlaJhNgL/9m//FvXr&#10;10++g3HAQEOnjvHjx0v5evXqSfkWLVpE//7v/x7Rn6fruueee6JPf/rT0T//+U+ps1atWkJomTPa&#10;BUGjnLsxZPrDH/4gBKy0tDSIZklJiRBGiAvfXnLJJUKUH3zwQfWbp556Kjr77LOFiFIegkefjxgx&#10;4nR1hcDdtGmTbHYaNWok9bIxg2mHLOcYS9bJH//4Ryk/adKk6Ctf+UrEBujFF18M4jpjxgwZ286d&#10;O8t3P/3pT6Nvf/vb0dNPP61+Q9/G+53vv/CFL8jGZ//+/aetTxhf1krHjh2l/p///OfRN77xjejg&#10;wYNqnTAn1slvf/vbCBy5+a6qjUH//v2j973vfREW35T/2te+Fv3mN78J0g82PGzSWSOU53vmR/36&#10;9aM333wzgVvK1PKcqT362KNRSXFJVLahLHFvLN4Y7d23N2NQb7rppui8886reIaIiQXEwtWuG2+8&#10;MfrqV7+ascCmTZsWffGLX8y6mzx8+HCEldHHPvax6Fvf+lbWSXkqV+H9998XrVlTEq1bVxatX595&#10;8/y++yp3wEx4CNBll11WgQJ4szNnYWgXp7IvfelL0bPPPlvxGqLMwg1duGF873vfk92ju+644w5h&#10;9jBV/4L5QyyuueaajFcwOBhhruIbPqae1cs2RMUrSzPuNebZrp27orejSnErjJ164z48/+///T/p&#10;n1zEaGwEIEBDhw7NOqS0C+LvLtrLRuKWW25Rv4OYwmzjTI95/P3vf18lWqHKH3/s8WjFmhXRyuKV&#10;iXvZ6mXRHfvuyPj0hhtuiC644IKKZ/Q7c5l5HZobn//85yOYsLvuu+8+KR9ihIjn6GM2Eu7iezaS&#10;bCBzudjofO5zn4t27NiRS/GKMuC0avXKaM3a1dHa4jUVN795HscZ0d7vf//76Morr6z4/tChQ7IZ&#10;4cSuXbQD2rFw4cKc8XrhhRdkExCfC7fffruslcWLFyfgMC+vvfZa2fDEL8p26tRJFfWnTC3PmdqE&#10;SROiD/7pg9FH/vmR6CNXZd4f+uuHorqtK4/6LEp2c5wW4lerVq2EyGjEkonMpIlfiALYGU6dOjU4&#10;WRFjAbOsrEwWJ8ThndCFDBxYEN1wwwcNk/5I4r7xxg8aZlUpFmOHCYNiBxm/ILosXo2Qw4Roe1x0&#10;+Mtf/lJ2pKFrz549QpR9MS8Mit2lfyE24TSI+DF+LViwQIhXzj42ZpPafUiLqOWGb0adt/w46hS7&#10;25V9J2p563XRq0esPou2Ml5xxstzTpgw5DgTD7XzH//4R/TjH/84yqZPQ99x7rnnRuiI4xeEho2B&#10;puMl8AAbDYibu5AwcFLIRa/jvpk8cXI0v/H8aEvnLdGWTrHb/C5pVRIN6jooesP8x/Xqq6/KZm/A&#10;gAEZeDJeMCFf30j/cUqtXbu2lIcBc1e1GWAewQj9zQ3iadZdVd9zAmQO03/VvYYMGRYVtB4SDekx&#10;KRrcY2LFze/ubczzwZVMFQbFRtZ3K4IZIw7V8Ny2bZtskjiBIrrlzkYzwB8xImPNt+4CNhKU1q1b&#10;J5rIvKT83LlzZd7R5w899FDWrkiZWp4ztUmTJ0VnXX1WdFYD5a5xVlSnQ52KAX7mmWfkmO4TcXbW&#10;EC5OKf4FcT///PMzHiM+QFwCwQtd8UmOGAEY7wRTGzq0Z9SmzVlRz55nRT16VN78btv2LLOr7FqB&#10;MuI2RK+ImeJXmzZthMBrhhKcYpDx057u3bsL4UEvyY48dK1Zs0bqefTRRzOKwDzjO3T3EsIPAfFF&#10;vBBYxCpsGHK6DH3uN6FVNCr6ZjQp+nE0MXaPj74ddSm6IXrpWUvEIQjf/OY3Exue2bNnyymqKkaK&#10;TgxdRlW7csRj7O59Is7J+Ic//GHETt2/GAf0MAQWp8/5G8aIaLw619SiqdGhfoeiqMh8NTF2TzJ/&#10;j46i8X3GR8fNf1zuxE774xenEvDwmTzMGKaGWB+pB+PEDTHOpqOFUSPN8E9ZbC5g8lUZfrC2EIlW&#10;pZ/V+mnkiDHR3LHmFD97b7Rm5p6Km99zzPORw8dUfHbnnXeKbswXHbIh5pSkbUagM/QBmzeYPTf0&#10;x98oxHFbuXKlnFKfeOKJDJRZJ77kggKsYTYfbNTRRbp+r1OnTqpTCyyOvPdTK5pSZJlafeW+6ayo&#10;Xsd6FU1zTA3xYfxC9s9C1Zgak+z973+/iANuu+22iF0zO1X0JoMHD86JpkCw3immNmxYr6hVq7Oi&#10;goKzDAGsvPnduvVZBuduFTijjIfZbNy4MaMdPXv2DDI1iD9iQHQtnNgg0BD9Rx55JNgXMDUIwsMP&#10;P5xRBjicbvyLDQGGFugvJk6cKP3OGCHaYzNRLaY2vnU07Nh3osLoJ9G42D0m+l7UZeJN0cvPZTI1&#10;FPvxC0MJGEg2pk35xo0byxyqSm/K6Zg+Y2cdv8aMGSOnPI2pQdgRjSKCos8hjJxY9+3bl9P8c4Wm&#10;TZ4WPdr7UcO9zJNxsbswio4PPx4V9ilMMLWZM2dm1IGuE+brMzVOTIj1mReILTmVc6ML+slPfhLU&#10;qe3du1d03PGTCRVyuqmKqdHX9FlVhhehTho1ckw0Y+TqaMW0HdGyqdsqbn5PN89HGabnLhgzc9iX&#10;NhQUFASZGhGQ/vznP0eIKd3FOHN6C+n+oDesSZ9JwxCvvvrqRFPYDFCeOQUu4Ic4FskIYt9Up5Yc&#10;/fcUU4NpQRB8poZ4kJNaSDE9atQoWXjsgiAqTFb0GSxwJhG7SnePHDkyIRLKV6bGLo+F6jO1tm3b&#10;Bplay5Ythcg76zSIMBZuiCAhMlj1xfsD4r1u3TrZffpMjZ2nxtSYhhBJYtS5nSebAsYBgwkIYU4X&#10;J7VqMjWsCuNXLic1GBVEBPziFwQn3hec7OkD5qDP1DhxhE5qvXv3lpOrO5khJueEjCidjVquV3WY&#10;GmsBsZbP1NjIaSc1pBCsIcTscZEocwzxIlakSATi/YHFI6JpiLLP1Jo3b14lU1u1apUY3FSXubv+&#10;qg5T46TGidJnaogEQyc1bVw48TNXwJ0+ifcHp3c2gNrJk5OaxtQ46WJU4ks12AR++ctfTpz4wCkV&#10;P+a5+LE6JzX0BChhfQU04jaIMu9DF+IAdmvI1hGjcWpgkbLoUZ67m7hq/u4oX5kahg0wCV9kdt11&#10;10V/+9vfVD0Boo6uXStFmPQXBImdIlaC6Iri/YG4DKIDYePEFb8gBhCvbBfMk35nbOhrxi+0+UjA&#10;qQZTc3oLGHr8gohDrLMxD3bGbHYwSolf9Gu8LxDb0ue0YezYsRll2VVzqtH0ccxN/zQCcdTEmNn6&#10;sjpMjQ0KuLNJi19sahCn+aJpGBkSDOZ//Hr++efFApL2+muF0y0nfOYgJ5T4hdifTU82nRqEHKvi&#10;XH1N/b6pDlN78sknZWPBpi1+wWjYmGl4Mh98MSLPgIMFJ6Lc+PxAQgKTZ63EN25O30vf+xf6feaB&#10;v/mANsGE43pY923K1M4UphbSqXWs1KkxqIhGsPhzF6IdiBbmr9q1ZMkSMa2NX5ixQ8RCprw+nHeW&#10;qWXXqQ0eXMmQnEUXlnTugggh2uJ0oF3oSPzT1eTJk+UkGxILcprjZBtnhuzg2WWH4nnCTDAMiV+c&#10;1jBI0UQqKrIwtYlOp/Yjo0aqvNGpdZ18Y/RyuU6N79l14zMW39ygpyCfYDbiynyAuGbbFMXxY9eN&#10;eby7YBCcfn0jFfeeNrMBiOuXYKS4G7Djz/WCqR3qH9apTegzoUL8CExOg/FoQjAPTocwI+2C6Prm&#10;+2xkMOTAjUG7YOIwSUTR7kJch6FQVeJ9vgtZYubSJzC1eWNLrE5tltGpld9Wp1aSIX6k7YhDnSEM&#10;8J2Rhk8fXN3MG6QY8QvmDiMLbcwwkoIeIUp0F5s6xtpfD7xnLbAu4muY57h7sOa0zVjK1PKcqRVO&#10;KIw+fPGHo49d9bHE/ZHLPhLVvsVaY7kLURjHday42Emz04IgI17ggjAhFnA6FHaQiMAgeJRnN8Xv&#10;bMpef0Ghp0Gv8E4YivTv3y26/voPG2X9xxL3jTd+2DhAd8pADwtD2tOjRw9pHwsXsQU7Uy4YEubB&#10;zvkTBkZ5CBvlWaToubQTaryibt26yXfDhw+X7yB+LEYMTyAYEOf47hQdEuWBT3lOj+iUsvl/JQiZ&#10;sX7sMqBZdMu6b0edyv4v6hi72238btS8zzXRKy9WRpRxbga4cVAnbcT4w9UJnoiH/N0vloiawUuI&#10;sDKn8MFDQkA9nIrjvpKcfONMgI0Vet3rr79eyjMGlIcx5spIwWVi4cRodsPZUVln4/7SMXZ3KovW&#10;tVoX9e/Yv8L6kfK0lbUCs6JeNjOIq53DMac5mKtbKzzn1MApi/Lc6Lxw+chmEVpYWChjzTrhG06m&#10;+DGyaeQEiB7bd05nXjJP/RNvqM+15wMHDIq6tRoUDS6YEA0qGF9x85vnA2/NNNXH8Ro88RMET06m&#10;nEKdCwMbwkWLFlWcztavXy/zhxMl5TlN0a5sBmbgiT6Zejgl8x0GTPQJBlT0I2slLhVARI7+mU0j&#10;5dFDM07gqV3VYWps5hhj4IbWHnhBIyhTXeOl6ozXqSqb9zo1RIGbSzZHO8p2JO4tG7dE+/Ymleno&#10;M9DxsGARp7Fo3IW4gF1ifEIgn0YOTnnk3egCqmNKjbiT02FVRgSnYtAgMBs2bDYTcEfi3rBhS8K3&#10;jt0/uiCiYdA+zMQRgbiLnTbv4ub1LE5OqpSH2EL8q8rPBEPHb4byfAehc6bHTkQV33WjU8M4x5VH&#10;34R7RHWvfcb3av2qsmjj2q0Z94bVm6NdO3abE1hmWDA2PZwswBGxWHx3DE4QJXR97oLIsEhydcZ3&#10;3+Eki3iIethRxy1Q8YuD4cdPh2y0OM1RnhuJQy5uBvH+evSRR6NV61ZFazeuTdyr1mduKtx3EEwY&#10;KHWyEYnrX1l7rKO4cQ2iZk6VDk82jVWJi9ksILaGMPMdBNxtMulfnLHj/mHghliaE83JOOPfa3w2&#10;i9etjTaUrE/cPOd9/GKtsCnDSAw80R/GN2JIKngXt64mwgmMj/KMd8inLV4PTIJNnZv7bF6cPpox&#10;Z376Po1sfFw9bDKRtIQsR3NlaowlJ01HG9iIMffjGynoDTQDJkwb2XjSR/l85T1TO9HOg0AxQXxG&#10;A7OCyPo7YByIKZ8tMkIIFxT7fF+Vz82JtuVUfIfYg/b5O2oWBu98HQpMjPLVJayunvimgH6hz7WT&#10;rCtfHYfrk+0PiArt8hk1eHJCiONJO3h2IhsWvqMef65RrzbPqONE+vxk+8OtFR9P2s74+M+ZMyeC&#10;pxvruI6MPqd+fywow5zJJcbmybbf/766a8XNJ82yNRturg/jdMOtFW2+uXpC4bFcXbkwNeDjqsNp&#10;FHEwuLD5hXkhreKi71FHsMFFnUAZmC1MNRSF51SPxYnAe88ytRPpjPSbtAfSHkh74EzvgVyYGqJW&#10;9Hi+OBERNOJyLsSRnOLiPpcwXZhhjRo18nYTnzK1M30Gp/inPZD2QNoDsR7IhanhvO2CTqDDxdgN&#10;VyZOcE7Kgm4QS07fpw6jFUTGJyK9eCcGKmVq70Qvp3WkPZD2QNoD71APoLvWAk3Eq0evi64MnSiM&#10;CwMgrJVhCE7lgN4P1yZfBYFRHbYKVdXxDjU3UU3K1N6tnk/rTXsg7YG0B05DD3AKg7HhQ8rt+7hR&#10;JYY56M/wrXRuAfhG4pDv3Bpww8A4xdd3YhmOUVM8sPVpaMYJg0yZ2gl3Xfph2gNpD6Q9kH89QHxO&#10;dGa4bHDHrZ0dthB+/FV9Pzf85zi5wchgiNpJDVeVbKmD3u0eSZnauz0Caf1pD6Q9kPbAKewBTmlV&#10;5Z3DcRxHe991Cf0aEU+wPMWPDrcXP4EpRiL45aY6tSoGDT+WWbNmncKhTUGlPZD2QNoD/3o9kIuh&#10;CH5uWDb6cTWJnoNfJeb8WD/iXO7necPhHj/KfHVhSk9q/3pzPm1x2gNpD7yHeyAXpkY0F/zPMBbB&#10;eR4fuOLiYom+5Jzt8R3FypFEqDiHU4YgBPipVSvyzzvc1ylTe4c7PK0u7YG0B9IeOJ09kAtTo37C&#10;fBHJh0gvREohIgq58uKRSoj8QhmMSijDHYqFeTrbVB3YKVOrTm+lZdMeSHsg7YE874FcmRrNIHoO&#10;1pGEdQsFpUa/5sr4qXnysStSppaPo5LilPZA2gNpD5xgD1SHqZ1gFXn92XuSqZHDiQDDP/rRjyRl&#10;QzwzbVWjwW6FaOm5pJ0hsjgyaeoh0nlVUfoxs/3Vr34l5d1NdPvTfREKh+Cs1El+s6qCE9N/pEOh&#10;PIGJc03aSRZprKL4jvhxfjzJbO0kKDSmwqf7wpGUMEDgeMUVV1QEXQ7VSzw/Usa48cLkOZfI+fj8&#10;kBGB7/AbqirZJ3oNUsFQnoDB71RsPYJO//73v5d6ycRQVXBi109YzdEv8UDN2caOzARkzqaeVq1a&#10;VWk5R6xBLPQoz5wihdE7YZhA4lcibVAvcQ7RI1V1ETAd3RPfENQ7l/nhYM6bN0+i9p/KK2VqeZ56&#10;pmKwibau3d5sYJGSyoFJhhMhToJk8q2KqACGwKpY/mDxQ4TybBdEBy988nFRD06LF198cdbFSlw1&#10;0mlQ3t0wumpfb5d3Bf+6m2D05m//gvGCG4SSOjHXhYiFGDDpRfBTIZI65UlsifK4KuJFtHusqYg4&#10;zndEJ6hVq1ZOudFgusj1Ca56Itdbpt1vKrcPi80N84Jo9OCIFRdKcJi4dsEAIVQo1ClPe4iXBzPM&#10;FoCZCPP490Ac+Y6/yeOGGEe7MJlmnlKG8n/+859FGU9k9lwvrNUYo7lzF5rMA0sy7vnz+b1YgtLG&#10;rwceeCD6xje+IbniqJcMBehPqgqYCww2cehZfMs4DV/wIjOGWytkxKCNIeIPAyQ7AMwMvNhgUZef&#10;tTy3vmFhmBxFiTszewOwtm7dKtk6XF41MphXlX2DKP2sD9Y+uJLxAIfmXAIx79q1S+pj43gqr5Sp&#10;5TlT4+TU69aB0aCRozPuweZ3vyHDoqnTZ1jKXn6x2CBULgo6qWaYOH42Z20SYc5K+gWIkO+bES/P&#10;jpHdvoudxjt2eDDDqVOnqvOTkDIQDdLcnMy1dNnSaMCgvtGIUYMT94DBfQ2RWVQBHjzJAwYhd7tc&#10;HDEhzORk0i5iwLFDdj4ofAfR81ODxL+FwHNiJe+YuyDIKJXjaX+0+lj8MFyIePz7XPqIUZ8za0Y0&#10;0vRH4YhBGffoIf2jSePHmVxuJpNo+UVaEFILOSZGZgUSOnKS0i7cTEi3AfFxF2mN6L9sDKdJkyay&#10;sXJ9yEbLT+ESr498Y2we4qckiCSn+lyvBx98UPqvTp2/G2X/1Rl3w4ZXm/G7JGrXrkMGOE7tzEn6&#10;gYsYf6wVcu+FLk6g4IZRAcTcz2jtf8eJjpBMRHt3F0yLtRJP4RL/DibG5jIuUSA/ohaHMFv/LFmy&#10;zBg1DI+GDRtn7sLYPc7EOhxuxnBZxlqBGTGP3cW4k2olnpYpXh8JPP/whz/I7S6ML5j3fgbt+He0&#10;i7iK9PVHP/pROaGfyitlannO1IqMM+Do1aXR0ocORIvufbziXnzfE9HcOx6Keg8aEr31hk0ESboK&#10;drsdO3bMmCNkvWaXmC0tPJGoWTQsdPI4hXbvAIb4wDjHjx+fUQ+LHcdE7eI0wm6cXG2Ibbi1VOxV&#10;Te6Ro4ZHG3bNiO58zOTHenhFxX2H+b3xtlnRsJFDKkBw0oBojR49OgMsTAsRq3ZpWac5fV111VVB&#10;1DgBEJ0gnqUZYsZJCHFMtgtRFOXoN/qvOhens1GGob2wbWb06u0Lo1f2LKi4X799QTTKJFR9/sWj&#10;FSDJHYWILX4RNYGo45pIFgLln6RhAERTgBFpFwweyUA8szHlaB+yfq1/tWecCmF0uV533nm32cBc&#10;aU6D5LqaYG7wc3eREd+1NHnxWlaAYzPBKdQXfcHgIdJari42ODAoThaMNf1G4shsF2J8Qi35mznq&#10;iGeZjsPAAZi+j1+YkJNnzOVhy6VfRowYG61YccCcwF6PNm+uvPm9fPl+kxdsbAUYNp1sZv1xZcxC&#10;axppDs7JiBDjF1IO6EjoQqqBxGbatGkRDIg+PZVXytTynKlNM1Y5RaU7o+KnXohWP/p0xb3mscPR&#10;sgf3RwNGjKpgahBxREVMlvjFriibCJIdKgwN4s/J4pxzzsnK1Ei/jpjBtwTCkx/mqREpMuaSFBBC&#10;wOmAm4mdbUenTfRxhWOibXctjB48tDG6b/+GivsB83vHPYujMeNGVXxGgj9OCPHEj7xEV8DpKJuI&#10;hHfsqNm1owshmWjoIvEm9bhEh64c4tZrrrkm+B2iK05O7IjRwSH2qc4FUxtvTmiv711kskquit6+&#10;Z2XFHd23MpowtE8FU2NDg9jRF2Fh9cV4c9LJ5eIkjljKZYf2v4GII+7lRBe/cHaFeWfL18e8oS84&#10;ISJ688ctG3533XWPCU77j6xMrWnT1hUgEMcjivbjAnJSD4kgYWpIMNiwHDhwQE6jVTE1nHvJ0sxc&#10;il8knoWxaWtFa2fdunVFL1yV3jr+7dixE816ftFsHiMzfytvfq9f/0I0ZkyltILxZA77axrmxJrW&#10;mDxtgg7Es1RTPxunbIwKPS39xwUDYtN4Kq+UqZ0BTG3Sxh3R2iefi1Y9cqjihsEtfeCpDKbGbguC&#10;4zM1RG2IM0JKcMQOTFwuxCns2LKd1JjEiF78BYCIE2ahLQCCgMLE4mnrYS7slp34J5eJDVPbeueC&#10;6IGDJdG9T62vuO83v7ffvSiDqXGCgqD4xBFGhWgrmyEH+hbEI+gyELPCyEMX8eWox2dq7PphbNoF&#10;8YeZcFLiQvR7okyNU9pbhqG9efeKiju6d0UGU4NJQ4R9puYyTrMBqOqiD9ANde7cOVgUYoWu1Wdq&#10;bJgY65BeDYD0CXOPPoexINLO9XJM7dlnh5lPkCCMi92TotmzWxoCWsnUWAswX5+pcVJh41WVDhox&#10;ZC5MDWkEa8VnapzgGe9Q9uZ4uzktI67EEKk6F0xt/frnTezDyOQNq7z5vW7dcxlMjRMgIlV/TTM/&#10;0fVqeLIB4RufqbGu0RnmcsHcU6aWS0/lXibvrR85qVWHqbFQ2X3HLzK6EudMY2qc4iCu7h0nNUR2&#10;Losti5fdqLtZnOw+mcy+hVrbtm2DCwDG5RM0FgNMGE/+XK/qMjXw9L3/Ec8iIslm7AATYFfOKRbG&#10;xEmXTQM72nh/YBm5du1a2bH6GwFC6bBh8C+YKTARg7oLMRjiwepc7qSWK1ND/NuvX7+MKhA7M/5V&#10;MbWdO3fKaR5RtouXR//E+wL9r9NL+SKpwYMHC7PIxtQgnOiAgUFQWsR2uZ4gT4SpsWnxQ9MNHz5c&#10;NoBVMTU2PT5T89cKGzh0uMzB+GaOAUDsjHi1KqaGuB6jo5AOONt8qQ5TYy1qa5r0K+DJCZHNoRtv&#10;JC9sCDjd+SLRhg0b5mz8kTK16qz43Mq+p5ga5rcwpLFjK2XldAMnKIwdfL0JRJpdtbNoY3eF2Iff&#10;7CKxbCKoJ8YC7kaJzeJFzMkJJX4he+e9ZnqsWXqx84ewVGcHWh2mBnFE1+XD5wRFWzXRD8zXZ3YQ&#10;fERVEG2YT7w/MIpgxwpz9hc3OjKYgH8hruQ0AlGkv8AFxsIpCLFNroS8OkwNRsTY+jqkMWPGiI4s&#10;WwBYdDz0Izvw+NhiQBDvC8S09DkWhXwTvziJspHQ5gHz0g8Oy6kNfY0vdQgt6+oyNcaZU6GvF+YE&#10;hbFEVWI+jalxCo73B8ZUbu74OjI2PFiRZjPTx+gLRqOlTsmFvFWHqbEhYw77axrdJhszNiOIP+Pt&#10;Az82Hv6JmvIhnbWPd8rUchnJ6pU5I5jalM23ResPHY3WPvFcxV385PPRCiOCHGCsIJ2hCE3nKH/j&#10;jTdm9AIiQc3QAaaGVRWnBk4J3Og9sHi68MILRd/FiQVdnbsdAcKiME4g2XFCzIiNpl1YDxKCJn6x&#10;m4cJV+U+EP8Gprbz3sXRI89uih58emPF/bD5vfv+pRniR2eVGMcJIgIRD/mEkTTQt0JEnwZTwzQb&#10;4hvvD4gfpvK0PU4gKcOGwd9g0BaMZiBq1OP6HcMb9GswOAhmLhdMbcLIQdGbdxrT9wfMBuP+1ZX3&#10;g6ujicP6ZhiKwMz90yCWZ4x1SLdDmxCfaYYhnDjjfYG+DDjUgQ4ofkEQ8ZnULggbOMQjpiPK5WSI&#10;UUEuF4Yi6NReeWWkKV5kbvRF7p5q4LSOmjRplQGKvvYNZxC1XXfddVVWqTE1GLa/VpgfrKm44Qxr&#10;CoYa8s/iPSdVNo6+2LJKxGIFYGqlpS8Z8WBkfC0rb35v3Hg0Q/wI7mx84zgxlpzuWT+sG8Y33j7m&#10;PadaTuHuYmPNuOUaSiplatUZ0dzK5j1Tm2D0YX1nLoymbtsbTS7bXXFPMX8XbtgadevTL4OpYSbM&#10;KQCF/pNPPik6FAw0EJFxMVFJbhfSY7Gj5NRQla8Ohg34VrGzox4YFsTPydeZ8HERDsSR8jAyynPa&#10;gzGi1K3ONXTY4GjeqlFRya5Z0brtMyruDeb3gjVjokFDBmSAo/2Yy6MrpF6sLjEjdpaXEBCeu505&#10;JwPcGhDh8hziCqHjzuaIChEHLkSI79iFo0PkBOQMC5xIV2svxASfoOpcMLXBfXtE9y4fHT1SXBQ9&#10;XDyp4n60eGI0sKB99MKRSutHxpa5gcgZHBFpMSbuNOTwdCJC9CuIvhArswGiLXzHna0vsPSjD2fP&#10;ni1l0cswBk63ybyIi8KXLVsmeOGATnlEkDB8J/LNpU/uvvseI/L6k8H1ekOYa3h3TbPR+6tJHNk8&#10;AxRrJD7WvXr1EjzdqYqNWmitwNQg+FUZilAhAQboZ9Yg7YNhoYNFlA2zYK3EsyvjeoHPIw7XPHd9&#10;Di65+H+5Rg4ePMKM7e3G0vExs0GtvPk9deoew4xGZPQHxjy0HwkNdcJwmNO+ziz+EWJU9H2I+PmG&#10;ExrSF6dfZuPD85CoH7oRF8PnMtZVlUkNRfLcUARdxrjC8dFkswD9G4YHQYhfTCJ2VhAJbiYl1mTu&#10;gmCwoEK+OCxSRE2+0YM/kWB67LxdPejyIGJcEANEXXEFMMwUooFo0wUHRVxZVXQPv96SjSXR+AmF&#10;0ZSpU8w9OXZPkee+mAcCjem0w5MFF9c5cgqD6cdN1xG50m/uG6zUYMLZLsRuskMq73dOXk6UAw7s&#10;XhFVhi6szDjNVPdaaYwHJk2cEE2bMjnjLpo0MZpvNhD+CQyGBoEFT/7F6MOJwNiJI05yJ2osN105&#10;1y73L30Uutj1O+dkyiNCi5eHiMV9B4EDg+Fk6+AjqtSSO4bqpI+BMWzYGGOqPs67x0YjRowWYh2/&#10;ILQwbFcnmzIYq7uQIPCMeetfiBUxsfd1hxp+MCZO5q4exHzOkMa5FjjpgBsDt0bi/Q4u0INcrw0b&#10;zFoZP9H4mU1L3OPHTzCWkSUZoOhD1mR8TVcl+kRM7LJI8x0i47hDuhO1+3TKVcxmsLqbuaranzK1&#10;PGdqVQ1g6D1GHEwof5fFQmZXFRL5sQCRkWczoojXiZ6JenCwdRdEksXn5yriPUyE8mVlZSfatBP6&#10;jlMC9fqiPZgqxjHOxNgBh6BSnne5ml1jNg9T5bt4qneYPKeebIwRnYbWXyfU2Co+QvwJjnGnaj4B&#10;T+aNw5PTLHOFPqB8/Gb3XdVFm/nGtxzFuEYjzpRzdVQn1FJVeFT13q0VXyfKGmDeaGsF/GhDVQYl&#10;8bpdP8Y3jJyOWW9u7BFvgw/97uaS6xNwqY6lcFXtDr13azpX3S5tcLiyuYtfMErehfqJOrJZFp9I&#10;G1Km9h5laicyGdJv0h5IeyDtgTO9B1KmljK1M30Op/inPZD2QNoDFT2QMrWUqaXLIe2BtAfSHnjP&#10;9EDK1FKm9p6ZzGlD0h5IeyDtgZSp5QlTw4w3ZCGUTtO0B9IeSHsg7YHcegDL26oi5OQG6cwslVd+&#10;aph8z50720RjmGBMzCfIv+7m95Qpk0x0gRnyr/aeZ9OmTTUm61PlfQjGjBnTDdyJQRjTp08zcKYk&#10;3ju8phpTegtDr4Pn+MtNmzY5CAP42WBUtrUoK57gmq2t9JfWVof7jBlVtbUop7ZOnZrE09Vh2zoj&#10;iCf4zZo1Ux3XSjynm3G1bY3Pi8oxKZLIE9nGlf7ONiZVj+tE6YspU8JtZe65+afhybiG2urGkTqy&#10;wQBP29bw/OM95UL9BXzqCb2nH0NrzdWbS1sZ96rGJNt6tW0Nw3B45trWE6Ur8baeKF2xay08JifT&#10;Vjd36Cui9PhWmGcmezoxrPOGqRFH76c//T/jq/MV4zszLmrffpz86+4OHcYZZ8h+JoTPhSb0Unfj&#10;i5b5vl27cSblzDjj9FvbODNeL+955sNo1KiPid5wsXFCHpyog/LUe9FFfzfRGZoKvPj3/M2zG29s&#10;YwIg/9W8G5uAwfetWo00AYP/aPIk3RyE8fe/1zMx5f4chNGkiW1rvXrdEjAcnhdf/HcTgePaYFub&#10;Nu1vQjP93rR1UAJP2tKp0zjjI/M3E22lkYon72vUaGeCNP/JRCAZo/YXfXDhhX80ebw6qzA6dx5n&#10;/HjqShn6RhuTZs0GmpRBPzPj2iMI4/e/v9w4F18tOPtjwrPatTuZ+XO+CWU1LDiuf/jD5TImIRg3&#10;3NDSjOtfBL6PJ7i3bDnctOMidUxcf15+eS0z/64Ljnvjxn2lrcxlbQ7zjHlx2WU3GR86va033tja&#10;RL/4RdS69Wh1/vH8vPN+aeZpqyCMyy+vacb1EhVP2ko/MncaNuwVbMtf/3qDIaA3qnWwTho06GnW&#10;wR9Mv41Ux4Q+/v3vLzOO5jWlDr/PecaY/OIXv1PH1Y3JL3/5O+P03DKIJ/B///u/CnydJvSWtdag&#10;QY8gXQEGbQ3RlQYNepkABRebCEVDgm1lrV17bbMsdKW18dX8rYExVB3Xli1HyJhcd10LlSYwX37y&#10;kz+asf9plTE1T4xdnBlf5Q1To7vq169lJvBfjJ9QZPy+TMQj86+7TWALkxfpFcMwuhi/oaeNc3Tm&#10;eyIrkax6/PjVxtF0vrznmQ9j8+ajJtrCQIna7ddBeTKQDBgw2eymtwu8+Pf8zbPFi+81DqmjzRHf&#10;lo+X4TcB7Tt16m8iIuw0OyYdRlHRehM6aJgKA7y2bXtV2rpu3cEEHuBJmYEDJxtn2TnBtm7f/ppZ&#10;hH1MW99OtBWczT7CJEvkVLlZxZP3y5c/YCJCDI5MMudEW8GDPujc+VbjaP2k2l+4c02aVGzK9Jfv&#10;tTHZtest45jdwsSWfEaFYfzlTWSYcdHQobMEZ39MeLZ69eOGebc2/k7hce3Xr1DGJARj4cI7zbiO&#10;Evg+nuBOeKUuXQbImGjjCtzCwpVm/s0LjvuWLS9LW5nL2hzmGfNi7NglJhKF3tbFi+8xhK+9yWSt&#10;zz8TqMMwgY7RokV3megkOoxx41aYcR2i4sncoh87duxr/ClfDK6D0aMXmlBTi1Q8WSelpc+bddDP&#10;xATV5w593KfP2AhcKO/3OX3MmLRv30vw8dcaeDImHTr0MmHA7gjiWVi4wtQzRuDrNOGIrLXS0meD&#10;dAUcaWuIrpSWvmBizA6SjAAaXaHe/v0nmvm3Kwtduccw3R4S0suHQdvpR8Zk3rw9iXEDPvOladNb&#10;TazKK84M7nOasMwrplajxvVmx3SxcYqNZHLwr7vJgbRmzX4zaG1MyJsHJEdS/D1MiskwbNh8E3dt&#10;irznmQ9j1aonzKmjpyGgNiWFD4O8Sz16jDbJPIsFXvw9f/NsxowdhkgPNM6nb0mepngZfpOEsFWr&#10;7oaYr5fFqMEYNWqJWYz9DIy3EzDAa+3aA9LWxYvvS+BBuyjTs6fJ/t1vUrCtxcUHDXHrYtr6XKKt&#10;4ARB6N59uCHEq1Q8eT979m6z0HobB9k3E3iCB33QunWBISp3qf0Fgx85cpEp012+18Zkw4ZnTazE&#10;Rkan+pAKg8XctesQw9gmCM5+f/Js/vw7zE77ZkOEXwqOa7duQ2VMQjCmTdtixnWAwPfxBPfNm18x&#10;c6eHjIk2rsAdOnSumX+Tg+O+evVT0lbmsjaHeca8GDx4pmyOtLbOmLHdRD1pYSLfv6HOv23bjktC&#10;0OnTtwoh1GAMGTLHjGsfFU/mFv3YsmVXE17tseA6GDhwWjRo0HQVT9bJ8uWPmHXQzThTv6bOHfq4&#10;S5fBJuLPHKnD73P6mDFp0aKz4OOvNfBkTG65pbMRtW4O4jl06BxTz6CK9DNJmvC4rLXlyx8O0hVw&#10;pK0hurJ8+aPmhN/LMMYX1flH27p3H2Hm34YsdGW7SS7a0cRYPZqAQdu3bCFSTVcjzi1NjBvwmS/1&#10;6hWYk++pzc92mnjPaQObMrUY42RipEytkgimTK2yL1KmlskcYUIpU7N9AqNLmdpp41HVBpwytZSp&#10;pSe18lNrelKzRDo9qVUycCcBSk9q1eYt79oHecfUzj//T7KoED3wr7s5Naxb97QRE7QVMQG/4+/Z&#10;LSFqGTFikdGJTZX3PPNhrF17sFxMcDRRB+XZgfbqNdZEcF8v8OLf8zfPZs++TcQZ7N4pHy/D7x07&#10;EMn1MGKCjSIS0GCMGbPcyMf7qzBo+/r1z5io6m2NqPWhBB7gSZnevccaOf3kYFs3bHhGxBWbNh1J&#10;tBWc0L0UFIw0ota1Kp68nzv3dqPTQC+XbCt40AeI5BYtulftL3Rxo0cvEfEjfaONCSIbRHIrVjyq&#10;wkB3hOiwX7+JgrPfnzxbuPBuET9u3fpacFwRtU6eXBKEgVgZfSvwfTzBHbFe27Y9zZgQr0/HY/jw&#10;BTL/QuNeXHzIiIgay1zW5jDPOna81YgxZ4seU2srIuHGjW8RBqTNP2L+kmZm5swdonfTYCCmb9++&#10;n4onc4t+RHS4Zs1TwXUwaNAMEZNqeLJOEPUz7ohJfTzpX+6uXYeats6TOvw+pw8RtbZo0UXw8WGA&#10;57Ztx8wc71IhatXW2vDh80w9gwW+ThNQa7QVUWuIrtBfgwfPCK61VaueFDH95s0vq/OPegsKRhlr&#10;041Z6Mpu09ZOImb06R9tpx9RayBq9ecX8BkHDFZS8WOe+KnB1tGpnXfeRSJT3rz5iJFPV95bthwx&#10;uoz7zWJtLUph/z2EmzIQ+X79iszfR4WYZ8I4KroXJga6DZTg8feU37TpBaNXGWyU16vMQjqa8Z6y&#10;PBs/vtgowG8V+GVlmXXwG8KFbHzs2OVm0SVhgCcEARn8xo0vJGBgzAKTaNToFmGgPh623heFscKA&#10;gZds6xGjo3rQ4NFBFqvfX7QF3Dp3HmR0XgtVPLdvP2rM1zeJzgwdpN9W6gR/9HYQUK2/dux4yehM&#10;Zgtx43sNT5gZhH7BgjsNjMz+BE/w6NRpgGHihSqetGPGjG3GUq+56fuD6tygbjYR6A+1Mdm+/SXz&#10;brUp009w9PHke/ScENC5c/cG8WT+ofvT6qB/Fi68J6pVq260ZMn9Mm7+/OMZ87N//yKzOXopMf/A&#10;E31v/fpNRVeqzT82RLxHf0jfxeuw/fmS6GJbtSpQ8WSu0FYI7MKFd6ltZZzYZGD8oOHJe9Ya+i4Y&#10;uDZ36GPGZNCgmTJ3/D6nD2kreKxbd0hZJ26tdTBtLQmuVzYZ6MDLyjSacMSstbuFrrAxCtEV+mvA&#10;gClBusLmj3VCv2l0BUMS5vD48WuDeNJWNrLoW3083Pxr1qy9zFN/ftF3O3YcNVagrVOmRrYQjmv5&#10;cNWtW8ekKPmqKIZbtOgoBNndTOzGjVsZM+WbjJVbO2Ea8ff2d0fDGGvJggZG5vsOsjjq17/ZpIyp&#10;pXxPXR3NpGpn6qghinbKazBq125gCFM9WbDae3bJ119/g9k1NVNgWDxr1qxjcK1T/n2yrRBoYNDm&#10;JB4dTR+0Fzzr1GkQxLNp09amrTVloeht6WzwqFveX1pbOwujqFGjtoon7WjWrIPUwclBqwOGxyms&#10;du36WfBsY9qSC55NAuNaNZ6ME+PORkGbGxbPxjKudu75Y9JRjAloK7v6UH/CsOrVA0+9P6mfRKzA&#10;0saVZ4w74wpO/vxyeF577XXS99o6YA6TNsfOPx0G84/5o68T1kFbec9cDq2DWrXql8+/ZB12vbYU&#10;GMxVfb3aMeGErePRWeYm80/Dwa3XG25gvYbxZO6xZkM0oWo8Owqe2elKUymTDU9LV8J41qnTsLy/&#10;2qn0z9GVhg11utKqVdfo/PN/ZdwGrsmaUTwfaP3pxCGvxI+1atWIvvOdn8iuf+7c24xZ/a6Ke+7c&#10;PcakdrkhOvWNiHGheb8n4/3s2bvkG6zkEJfNmbNbLPd8GGPHrpDFNmHCukQdlAcOO+VevcaI6Wz8&#10;e/7mGQpyFiqnA+qJl5kz5zYRD7Dz4zSmwQDPbt2Gy+mFkxh1+jA4KcJQxo1bGcST7xHf+H0BLOpg&#10;VwiBmzq1zOCZ2Z+UmT//diM6LBBrUQ1P3g8ZMktEmJT38eQ3Y0VfjB69LIEn3yxYsFdEnBBJcEiO&#10;yW1iEQbhYWw0PBYsuN3g0E1Ox+DkjwnPEA/BPOl7ra3OihPLxBCMwYNnyW5bayvjbC3xOkVYrobm&#10;Ro8eo8SiTx/3PXLygHgVFq4JjNse6W/EZfSd1lZEkzBORHN+f/Kb5xA+5mkIBmMCwwzNz6KiEiHi&#10;dv7562C3PEPSwAlIq2PevNvF6hU8sMLU8Jw1a6fMC04wzFe/DOPUt+9E09amIrbzx5VvsATklM9J&#10;KjQmnAaZo8xVjSYgHoeujBq1OEhXkGhglarP4T0y/2FYzGUfT1cn44q0IYQn65DNDv2l0RWkJtAu&#10;JB8a/Vu4cK8x569n7r+dTp6R97DziqkhfrzggktEdo6MPZ6CHRmy0zOtXPmoyJTj75FBo1sZMWKx&#10;WczWzJhnPgxEg23b9jYigpcTdVAemXqvXuPMIrK6l/j3/M2z2bP3VMjotVTx6DrQqU2ZUio6DQ0G&#10;BBzdCbJwHwZtx8ydBb9s2cMJPMCTMr17jxOGFGor4ikWEubQfn+CEzL4Hj1GGv1hsYon7+fN22c2&#10;CX1FL+PjCR7gj4sEomGtv/D5YsHDPPleGxPEzZySVq16XIWBL1z37sNEJAdOfn/yDHEtBBQdi99W&#10;N67o1BiTEAyIHiJd4Pt4gjs6DXRq6HS1cQUuOjWYSWjc1607LG1lLmtzmGdWpzZH/OW0tjqdGvrM&#10;0PxjVw/ToO80GE6npuFJ/9GPbO7Wrt0fXAfo09j0aHgyFxDxs0lAx6zNHfoYXSm4UN7vc3CbOXOn&#10;ObF2FXy0dcKYMMdh5KH1ypjgkwd8nSYclLW2evUTQboCjrQ1tNZWr94vLhLow7T5R724CsGYwnTl&#10;Ntk04RLkw6Dt9CNjwubKHzfgMw7o1C677NK8ZzynE8G8Y2qpn5pV7Kd+apUWaKmfWqabReqnVmml&#10;mfqp2b5I/dQq2WTK1FKT/tSkPzXpz3DQTk36U5P+03mSOt2wU6aWMrWUqaVMLWVqaUSR081r3jH4&#10;KVNLmVrK1FKmljK1lKm9Y0zndFeUd0zt5A1FFr0jhiJYuGlGHi6uIAryU2EoglGCr1h+Jw1F5s/P&#10;zVAEv6uQociYMRiK9MhqKIIFG866GoxcDEUIMo2hyPbtx4OGIgUFI0RRHzYU2SkGQCFDEeJfYvFH&#10;TMOQoQiWuVUZitDWbIYiWHlmNxS5TVwoQoYi6FesociuoKEIxhM4X4cMRehHayhyIGjYgOFELoYi&#10;xDcNG4oMy2oogrELhiLgoxmKMCZVGYqMGJGrociTp8BQ5LUshiKjcjQUSRo70XbirOIQnxqKZGeL&#10;ecXUateuGZ177g/EuZDI7uPHr6m4sdAbOXKx+Jlhlj1x4rqM90TF4BsskFiMlOdZJox14uiJ/w4T&#10;nTLx95SfMGGN+P/gGjBpUmYdlOUZgYQhGpg7T5zo11FsXA+WiYUbpspE44/XgZk9MDAzdibTPh78&#10;hqjhS4Qjrw/D4rlWTLIxVdbbWixtxN9p2LC5if4Cp6KiDfJ9hw59FTzte0yqaQvWmlp/AYd2YImZ&#10;bOsas4hLpB8wRQ7juVAckiGQWp9PnrxB2orloVYHz7CMpK30vY8nfU5/4TjN2IVg9OlTaAhoJxmv&#10;5NxZKy4lWMkR2BbH5sxxpb/Wm7YOFJeS0NwZNmye+MIR+Nifw+DJM9ww2rfvLX2n1dGnzwRxC2D+&#10;+XjyG3cQGCeO+fSdBgMLS+aw1g7mNLAxL8fCMdQWzPlDeDIGw4fPlzoYEw1P2spaZVxZu34Z6mVc&#10;8WNj7WvzD2d63GdssGB9veL2QlugK8lxha4sFLqCk3aIrrCZwYJXw5Nv2MiwqSKiUWidMK7dug3L&#10;QlfGiN8oGyMfD2COHr1U3FbYUGs0YerUEkmP849//P10H4byGn5eMTWcr7/0pa+LmTkhoCBA7oZo&#10;4idyww03CdHA7D7+vmfPMbKIWUREMOdvnsXL8A0wICouGocPg98QaYgodWa+Hy3P2C1BVNj548+W&#10;WcdYmbj4XbEQkjAsniyyhg1DeI4Vpgee+MfYtlT2hWsXeMKAk30xWr7hWxiSxdOHQVsKxReOU6Xe&#10;1kIx12cTYOvMbCu/8ctyDFyrAwIMjo7IJsdkrGwgcFy1UUOSfQ6zgejQZ+CcHJNCCVHEJgDipvfX&#10;GGGs+PaFYEBcmTsWvj+uY6QfIbCMTWhu4LhNcADtPeMEQaKtMAR9DpOHzLaVvtPayryirfiahcaE&#10;ucO49ukzXoXB/GbcdDwzxySMZzNhKCE8GRMcp8N4jpZ1wprV1ivjhIk7/cUc8ceV3zAsHPfZsITG&#10;hDFlvTJX/f7iG1xWoCts7kJ0hbmD43yYrvQtpyuD1flH3c4pP4QnbYBpUVanK0PFn45+1fDs129C&#10;9Ic//NU491+VOl/nS0QRl3rGxVTkX3dz/EYUwgIgRQkiuPh750flUs+42GnxMjzDdwZCvXHjiyoM&#10;RIr4k7BTos74907cg+8MRAkxj4t/6MrxG1GJFT9uElGEBgMHXmDwzocBnvjTsbPDT83Hg7YiIoPg&#10;DRgwrSJOnN/W9esPy04YPzDK+3jgcwPBoa0anryfM2ePWez91baCB33g/NS0/kLUR1sRP7q4ez6e&#10;hNqC6a1YYWPv+XgikmSjwK4dnLR2EM4JBk2aE7+tLpYjTMnF49RgYCqP+JF3fBMvA+5btx4TgkLs&#10;x1B/OT+10LivXWtjPzK+2hzmGeJHHGzpOw1PxIqIHxHrafMPfyaYjfPd0mBYP7W+ajvAwZnKr179&#10;ZHAdcLIhHqKGJ+NI+DNEg6wHH08Xo5E1QLBgF3MxjitjjaiteXPiIb6irhPGm40E5ULrlb5kE+vq&#10;9OkK/mnQFfAN0RUX0DhEV1aseFw2sdpac/Wy4cL/NYQnsUeJGKPNYTv/XpcgBC6lkE//ECXXrds9&#10;9VPLpzBZMDUCGjtmwb/uhlARjJgQRcQ0dPmX3HsGmAnnAso6wubDsEyNmIsvVuRGisOwecrGCKEH&#10;Xvx7/uYZTI1F4iKax8vwPYFvXT41JrAGA1ECp0YNBhMYosduHV2Vj4djhOzmiKQQaivx8lgkGzc+&#10;n2grOEF4XT41DU/eEx0BQo483zGxeH9ZR/MCiZun9RcMiUgNnJAco/DHBCdxdqjoDzUYEDeXTw2c&#10;/P7kGXEjOeEQUJb+i5dxTApHX0SqIRgQC/KpuRRE/rjiWAtzZkxC/UVwXsTjoXEnrh9tZYOmzWGe&#10;2Xxqs0SXpbUVJ3FOHzAvf0z4vX37m3IqJeINfafBGDJkrojqNTzpP5gaEgkc4kPrADEsTE3Dk2/Y&#10;pLAO2Axoc4dxYVwRxTpmEscV3BgTQn2Bjw8DPGEAnHBgaiE8Eb+7zQp1JmnCk0JXVqx4JEhXwJG2&#10;htaaZWq9halp84962UDC1MJ0ZYeEEyNYgg+DtlumRj61TYlxAz7jQPb4NKBxHsV+TJOEVjqVps7X&#10;qfN1miQ0TRLqEprCtNIkobmp8vJKp5YytZSpsRP2MzWnEUXSiCJp5uuUqeXG0qIoZWqpn1rqp5b6&#10;qaV+aqmfWq48I+/L5R1TO//8S4JJQp2eCdl3KJkfJrWY1/JeTwh4oEL27ZS+TpFLeWuAMVaibYeS&#10;hM6atVus2JxBSzJJ6Js5Jgm9NUuS0MPlAY3DSUKxxCKgcaitGIqgWD75JKF9q0wSunjxfcEkoRiK&#10;oHd7t5OEYmziAlVriTPRQWG4EE4Sekx0atmShGKyT96tUJJQ9MLo1IqLw0lCMcxxhiIanvhuoVML&#10;Jwl9W3Rq2ZKEovvDUETDk3XhRF0YioTWgdWphZOErlz5uOjlsiUJZR1htBJKEjp9+jbRC4eShKJn&#10;IgUU5UJ4Wp3akGCSUBKhor9GfxiiK4zrkCEzg2tt5UqShPapMkkoWQXCdGWXpMcJJwm1uvo0SegZ&#10;5KdWs+aN0Y9//GvjmHrYGDc8Jw6q7t648VlR0DP5ID6lpZnviWq/adNzYiGH9SLveRaHwTOS+WEm&#10;vHTpA4k6KF9S8oz4GuHjBbz49/zNM/x+MP/GEKOkJLMOjB4wRsFykYy7ZWXPezAsnhAEFiPELdnW&#10;54zhw11i+MAE9mFYPJ8VAsxipV0+HjzDIRmrLhiOXwdt2bz5BYkIjwI8iad9DxPA/Bti7MOw/XtY&#10;3mNVqMHYuvUFScGDgpu+0caEsYDQk05D6/MtW8Czv1h7bt7s9yd4Pi/9RH/hwK3hSf9g3EPi1hAM&#10;fJg6deov4+XjyfdkN8ZXCaaitZVnWKNiRl9Wps8dDGpoK+OrzWGeYZhDAk76zp9/4E5WdpcQNTn/&#10;npWxwjqSeUrfaTDYDLHR0NrBWoPQk5+L9RJaB8DAj1LDk3ZgvMO4wxh9POlfxgmmhksAdfh9zjM2&#10;l/hSspFl/sTbAkyyCMD08CEM4QnjpU+Zq34dtHXRonsMXWkt4xqiK/hrYoofoitkTmA9Y5mtzT+y&#10;0LNZwd8uG13BzUeDQduZ2xi0kNJHowmMA0lCr7jisrw/TZ1OBPPqpFa3bt3o858/WwgHTp0wDnez&#10;C2LykmgPB1h+x99jTsvExVwanxQskXjmw8BnCr8WJiDlfRiYp+PjgyNlso6e8oxdMP43EIV27fw6&#10;esvulDoo165dXwXPPuKzgqOlrT8JAysofGdgGFpbHZ74Gul49harMHx8OK0l20pb+kryRBZSEk/e&#10;95O+JpkpJxQfT+uQ2lP6At8sDY/27fsLAXb+NVpbIXyMqx0Tf1x7SuQL8IRp6Xj2lU0ECTwZEzv2&#10;lXPH1tnLWIY1kU1RNhiMiz4mvQQ2DIlNkd7nfcWXifaG5k72tjKH+8j8xQeRvstshx0z+pq2hsek&#10;h4wJZv30nQaDkx7zXO+L3mKt6pJzhtoCjmE8+0g/uXWizR2e4adGn9r56a+DvjJezA36LTmHwbOg&#10;PPkrczg5d3iGn2VoDlu60rkiOWeIroAj46Lj2ac8aS90pYs6/1gnrPdsc6NRI5Kq1pTTmN9Wflu6&#10;YhO3anQFV5Bf//qPJknotamfWr74qXFS++EPL5Sd3bp1ByStubvXrz8kOymIDrvydesOZrxnx7Z+&#10;/UHZ9eGPxPc8i8PgG8zxYRTslJMw7DecCvBLAV78e/7m2ZgxK4TxIq4oLs7Ek9/4lsGUOBVs2KDB&#10;OCAnSsQ/WDlqeJI8lMkLvuvXZ9bhvuGUxanAbwd48mzevL2yYDkJ+XhSpqTkkPhEsfPT8OQ9u30Y&#10;N+V9PPnN6QWCM23a1gSefFNa+rREarCnUr2t+JhBMBCXaX2+ceMh6Suc8sHJHxOeTZpkk1qyy9Xa&#10;Sp/h3I17QQgGUTRwwNXaCkxcDiD2mI9r/cUzzPkJHKCP+0E5+dSp08i4StweHDeYEA7n9J3WViJj&#10;QKgR79GueBl+8xymRRSYjRt1GMw/iKSGJ3OHUz6bMhLBhtYBLhK4lWh4sl5Zp5yA8P/S8LSnwW7i&#10;DE8d/vzasOGQRNcAD6Q0/riCJ89pKyLuEJ6c8Fmv1OfjAZ5IfqAruA+E6Ip1dh4l77X1On36dlnz&#10;nPqKi33axBg9JXMYUWsIT/IOAoMwbMXFmbSLtiP25tRKFBUfBjgxDtdd1yL629/Sk9pZ+cLUrJ9a&#10;WKdGgkV25KdGp/ZShdNy9XVqt1WhU3tLdpCI7kK6FcQl+CNpejl0GohZEDU4R9+4bsXFnIR4QpxC&#10;OjVEHuwcQzo1nDXZAMC4NDx5DxFml4hvDzoxHw/wJyEqSTo1XQFxG8ksfDI6NZx7IaCI5MDJ1zPx&#10;bOHCe+Qkh+4lpCsl0ejkySVBGDgrd+ly4jo18IBoZdOpoRdm179uXVinZjdVsyVuo9ZWnK+z69Si&#10;Cp0afafBqEqnhq6KEwPEOKQDsklCZ6p48g0bHsY9m07NJQkN6dTY6BD7EXz8+cc44xPKpiqbTo1w&#10;Xdl0ajA66Ep2nZpNEhpaa7TV6tReUecfa7agYJRk6g71JyJMmFpYp/aGbAKmTCkTnzR/LTLWJAlN&#10;/dRSP7UKyy/ndItObsKEYllEvnk5z/D8R5+FQzJEPV6G344gEFePhafBYGcJUyMqhA8jTRKa2Wep&#10;SX9q0p+a9Kcm/bnq4fJKp5b6qaV+aqmfmosoMlNOz/6GiJNCmvk6zXztb5bTzNdp5mujV3leju9x&#10;opGe1DL7AwKKSATxIyk+/BMl/cVpFRETOkqNIUGY0dmhi3IhiuJ9jlgGizREcujDUqaWMjU3PyDc&#10;6C8xc09PaulJ7Qw+qWWL/XhArKGqiv14661TgzHaMEKxsR9fCMYI7NGj6tiPRMDftettNfbetm3H&#10;jOwbndqGYAxAYj+iOwnHfrRxLrPFfiRGJTq17LEfu1YR+xGd2upgLENiP5IVIRz78e0qYz9ixpwv&#10;sR+d/6EWDxFjl5OP/Tj3tMd+RPxtYz++GYj9+EYOsR/niA4oHPvxZdFVZYv9iD8o7hqh2I/Llz8q&#10;OiDE8aHYj5j0Z4v96JgaMT312I+vihFSttiPpHFyfqV67EdM5ducZOzHx8r9X48EYz92755L7MdO&#10;WWI/EucSnVoa+zEbg8s78SMBjZm8TiHLTp4bvQrGEyh0sUJzimX3HsLOqWD48IVibcd75+wbh4Gl&#10;GOa1BB7166C8db4eI3mmgOe+df/yDEU9TM0FUY6XYXcJsUHJDlNjwWswsHTC0k6DAV741GA5huWi&#10;j4dLYukCGofaygmIBV9aeiTRVnByhiJY02l48h4LSkytXTDneFuc4p6TGlZfWn9ZQ5GlBkYP0S9q&#10;YwJ+uGJgtafBsIYiNko/OPn9yTPqx1x627bX1XGlbpsktDQIA6MEAt86J3x/XDFK4NSKdWuov2yS&#10;0OnBcccvkbZiKKLNYZ5hpTl0qDUU0drK6Rk/NDZEtMvHk+eY89Me+k6DgfEE5v5aO5h/bMwYVwxF&#10;QusAYxaMJzQ8+cYGD8dQ5M0Enm6tEVAbpkZ5f26AG2vNOV/7bQVPjFBs4sytQTwZk9C40t9YK0JX&#10;Vq58LEhXXEDj0FpbufIJWScwX42uWEORkRVZIkJ0BZcjDEV8GLSdbAdsNGBq/rjRd4xDvXoFaZT+&#10;fIrSX6dO7egrXzlXzNQhYDh2upto9DAb/JU44STfT5RnTM7GjVtJ9Hqs5eIweM+ODd8YCJxWB+Ux&#10;l8bHy3/PO55hco1/GGbX1OPjSaQPfFLw08HEO/4eJ05gYOWEn5AGg/dYheGTAuPzYdg6Jwqe3P36&#10;FaltZRHhJwTh0NqC8yzfYyacxHOCRCvBmIW24HiabKvtX+eDpsFw5vyY24fGBFP9GjVqSZs1PLEm&#10;hGHhn6XjOVmcyMkxpuFJX1E3mwSYUggGfd2kSUtpkz93+B7Y4AGB7N/fH1fmxmQhOoxtaO4w78Jj&#10;YueGbWt72Zxlzh3GZHLFmITmH+uHOU5b6TsNBpsdxkRrB20FBtakWA2G2kJbQ3gyJ5l/NoHsWHXu&#10;AJcTEjd/a+sVBs+aJ8eYttb69h0vdSAJCOHJO8rQJg0GhmHUQV1hutJW5k8ITwzHgEGbabtPE/hN&#10;TkAYcDa6wpoHRoj+Mcdh8kmaMNGcmqdFf/zjFWk+tXxiarVr14q+/vXvidf92LHLxPfE3fjcMCFx&#10;JmZyYhIff89pgG/YXbJgybbLs3gZvmHC1avXVDJgU8aHgfk5DscQSfzM4u/5m2ecGnCyJWPumDF+&#10;HcuMWfc8IQj4xyRhWDw5LUL8dDyXCbHBdwYRTzY8EQ1qePINJwYcOtmV+zBoy7hxK8RnjzxPGgz8&#10;tiAmEC760u9PfjNW+BGxyLQ68KnBP4f+CrWVNCssVpiohkdh4UoZE4gTOPtjwjP8iCDkelst7mwy&#10;GLsQDNvWDgI/OXeWSlojTkDMw9DcgDGy6Qm9HzhwhmwSiDziz+FRo5bKM4g8jtX0ndZW5hUElBOI&#10;PiaLREfJuNJ3GgzmDae90NxhTGrXridMUZ/Dy2VeMCYanqxXNgFkIw/hic8g6wQYrAm/LYyTZWr1&#10;xW/Un1/85rRIf8J8Q31ONnPry7Y4UQd4whihKzDVEF1B8sJGN0xXJgrjpN+09coYMHdgfiE8aYOl&#10;K4tUuoIYlTrYNPsw6LsJE1ZFl156bfTPf/4jV/XTe7JcHoofLxExhDvmOzEF4gnnu7Vy5aMV4gr3&#10;nuM5R3Ib+3G6vHfirjgM/IQQE5SVvZyog/Ic+5k0Lkag+9b9Sx04RnPic/5i8TJ8b3OM9TDOp5tE&#10;1KXBYPGwYDUYtB3RoRW1PiLtisMAT8qwA2Y3H2oroXWQwSMS8fsTeIimIOTkjtPw5P28efvkZOBE&#10;wj4e4A+DXrLkgQSelL3//kgWOUSavtHGBFEwIjnCAPltdWIVfMzYvYKT3588w1mYKDCIaPy2unG1&#10;4sdNQRg4unMKc+Jdf1wRK+OIzpiE+suJH0Pjjq8lbWUuO5FbfA7zDId4CBh9p7UVPScMCdE1ferj&#10;iagYx31Ed4ikNBgwaMSPGp70n9ULdxNnZW1MeEZ4NcSPGp68R38Nw8JtxceTMeGGkOPbR3l/boCb&#10;9VPrIvj4MMAT8SPMxiVE1daa81NzdcbL0N84NqO/JlmoNibgBo60NbTWELVyMkZ0qM0/K/4eVSE6&#10;1OnKbjGKoa0+DNru1Bo4ifvjBnzGoX79nqn4MZ9OalWb9FtDEfRMEFPfcpGJ4jJf857F7Vva2fh9&#10;PY314wunwPox6WNm/dQgCN1FL3fifmoYirSRuI20y2+rTWY6Wk4NobaiK4AgwNx8S0/gsVBcklAN&#10;z9ysH62hSGr9aPsT3Qun1tC4Q/w4RaHb1eYwz2yS0FxM+pMWqcy/bdusoYjLkKy5BXDywVBEw5O5&#10;wqYP8SJ6Jn/+uUDK1lDEbiA1X0xnKLJly+uq5Szrk80huFCHv14zrR9fVv05N2+2hiJELwnhaQ1F&#10;BlUkB03SBGsogq4+RFdc5uvQWlu+HEORXqK/1qyqaRsnZwyVQnjCmJHesMnzYdh8ahiKkCS0NDFu&#10;qUl/atKfmvSfMqaWmvQ7IvnOM7U3VOd/DFpOnqm9dAqY2iNy2oMYa+4g1WNqLwWY2iungKk9fgqY&#10;2qPlTO3F08jUXk2ZWg4C07wTP/785xdXmLn7Oyp2tyd/Unui/KSW+qmdmpNaytRSphY6qaVMjbnh&#10;3EdO/qSWMrUceFqaJDR1vh6eJglNk4SmSUJPWvyYntRyYTjvRJm8O6ldcMElFcYTcV8O5PY2oHFb&#10;I+e3hiK+z5RvKOL7vVilMIYivUVnoPmTWEORcRWGIr4/iTUU2SMGBci9NT8hFOMYioR8ooBBpH8M&#10;AjQY4GANRdqKnF/zSbGGIuPEYlDz8eEZ+aYwFCEag99W2mUNRUYaQ5Fi1XfLGorsDfrT0b/gbw1F&#10;7ld9nlBeY5mFv5Lmpwae6BDQM+GnpvlNYexg/dQmqX5X4ElAZdwTnJLdnxvUjf6QMdF8t3iGUQK6&#10;l5CfGkYJWDbip6b5ywEDA4yBA6eq72kb/mm0FT9EbQ7zDMtbZyjizz/qcH5qmu+g05FZQ5Gdqg8Z&#10;MNA9O0MRv45MQ5H96pj4hiLaOrEBjbsbA4e3gn5qXbsOrTAU8derbyjirzXNUETDA0ORbt2GBOef&#10;DWhcaSii0ZW4oYhGV6yhSJ8KQxFt/uE6oPmYUdbSFWsogrO65qfmDEVwNPfnnzPKIqDxZZdd+k7w&#10;jrytI6+YWq1aN0Xf+97Po/nz7zAGEndLkkF3L1p0t0QNwOQVM9zFi+/JeE/6Er6B+JHkk795FofB&#10;N+PHrxXTWmD5dbjyMCQs7ZYsyawDWDzDbBczYQj+okWZdYAn6TrIUYZvytKl92bggEEFeGDkgd8L&#10;1oV8k4nn3aJQJh0LpsBLlmTCAM+FC+8Ui0Ks8fg+2da7jfK8TAg9C8nvL+pbuvQ+MfLAiTuJp33v&#10;Un8Qrd/H09WJXyBJVX08qWP58vvFSrNFC9Jy6HgyFrQVK0ytz5ctu1faykZCx/NeYZzkS4Mw+HjS&#10;5+CKGTsWbCEYZEimP8Hb70/G2SaC7CJZDUJzA8tZmKf2njFAyY85PklVk2Ni5wbGAMCg7+Lzwo7Z&#10;vcI4cfeYO3dvAk/wZl5iKg9jXLbsPhUG848x0fCkrXPm7BF3DzY8obYCA6tUDU/WFm0EBv3m9ye/&#10;GSfcPViz2nqlXszbYdAYUfjjCp7MS1wLsHgO4YkLEH0KXUmOq10n0BVcE0J0BStNjFp4r9EVvkU1&#10;QrYAbZ1QN/pFNqHZ6AqWsRj4+HgAk00KPozQJn8Og9Py5fdF//hHg+jKK6/IW4bzTiCWV0ytXr16&#10;0ac//RmZxCwGdk/uZuLy/PrrbxTHZ/yJ4u8xf+cZfhw2kWi78rsSBs+YeCTftE7HOgyIDn5T1JlZ&#10;R1t5hhIePCDmyTLg0V4cbCHUYTxvFjwxJba4ZuLJ7xtuqJEFz45CHG2CTvDMhOHwvOEG8GwZaEvH&#10;LHjS1o5CHOmvbHjSDsol29rWjGMn6YfrrrteHRM3rtdcc02grRYP/IhIjMnfyTHpIIsdGNnGBH8n&#10;+iwEA8JGHeG2tpP+Yo5pbeUZPpB2TPy5ZecO8486qCs0d8CxKjxJJgksfe6AZx3BJdRW2hDC8+ab&#10;q8LTtoVxpU+1OoCB20E2PHGmZ50xttp6pQ9Zp8wdNonJ/rJ4Mv8IZBAaE07GrFc2s+Dl0xXmzPXX&#10;32DoSpPgemUTQVuqoivOcV6jTQQpwKcuRFeYE1XRFfqK9mh0Bcb9//7fRSZJ6DVpktB8yadGktAf&#10;/ehCEdGQZj2eur209FkxG8eJkp0Mv+PvyR1GmnROUXjkb9z4jBHhPZNRhmcLF94tu21M5f06KE8q&#10;dhe6x6+D+nhWVLRRxFBr1x5U0tQ/I2F3mGCcsjZtysQTGOCJgzanD0SqJSVJPBHnsQiJ8+fDAE/S&#10;yuN3hZ8ZOPlt5Rmho5j8xMr02woeZWXPiq8c4hkNT95zYsQ9gfBOPp7UyVi52HsajC1bnhOzb4gB&#10;32t4kjOOxY6fmJbqfvPm58TMHVFVWdlzGWPq2oFJNwSWhJTauCKKxfGVE2UIBumGGFfGxMcT3BEx&#10;2YSoW6Tv4vPP4YFTNSJdrS9KS+38g0Ayl7U5zDNOlDgC03daHYwJxNPOv8y5w2+eswHkREnfhfBE&#10;IqHhSf9hys/GktNgaB0Q0YRTkIYn3+BPh4k6/abNHfoYZ3Vg0Dd+n4MbIdyaNLHm9oxhvC3giW8j&#10;zJGwcyE8CWRgx/VpEev7dAVpCUwT8XOIrgwYMF2kKyG6Mn/+nTI3cDfS599z5qQ3RE7ZYbpSUp4v&#10;kjmcOa70DWJSG1hiuUoTtm593mxUOqT51PLNTy2kU0N+7nRqEK5ssR8RRYRitDExsunUkNsTjssl&#10;+NRjtO3OqlNDh4BYD/FLttiP6E5COjUb+7GtRK7XdC9W9zdGfKKyxX5koWlxLmmXjf040kQiWJs1&#10;9iNEVotRWalT6yGbhGyxH2Hgpz/2Izq1cOxHRGXZYj/aJKFhnRqm8k6nFor9iO4F/63QuFcmCT0c&#10;jP1IGLhssR9dktCQTm3nTpskFHFVKPajSxIaiv1ocwJ2yxr70Tpf2ySh2jqB4VidWjj2o9OphWI/&#10;MiYkCUVXqsV+tElCrfN1KEal06k5h+c4rqwdskY7nVqIrtBfiK7DsR9tklAtbqOrl7WGKiBbTFmi&#10;3uACocd+tHEu2cCFYj82aNAzZWr5xtRSk35rfAHzPTOcr1OT/tSkPzXpx9HcOl+nfmrvhN7sjIrS&#10;nzK1lKn50SnSzNdp5us0n1qaTy1XZplXhiJVh8lKna+dM2f+hMlKT2rpSS09qaUntVxZzukvl3dM&#10;jXxq6G+QQ/Ovu5GnowB3Mdr4HX/vAu7afGrTRP7OMx8GUUlcjDa/Dsojb0enNnHiepFrx793AWRn&#10;ztxVEUuO8vEy/MafyerUSkQGr8FAsY1ODb2IDwO8UGoj58eIwscDPCmDTg0leKit69c/LcprRCJ+&#10;W8EJ2T7GJhMmrFHx5D2m3ejUINw+ni5pI/oy/MS0/kJvR3R0dCt8r43Jxo3Pi0UXgYI1GOgPSEtD&#10;Chlw8vuTZxheYIG5Zcsriba6cQUGOe5CMDBAIkko8H08wX3r1tfEuIfgzdq4AhcDIMy2Q+O+Zs0B&#10;aSvGRNoc5hlGMehv6DutrRjUYDCFP6Q2/9DpolNzQX41GMSobNeur4onc2Xz5ldk7hDkN7QO0B2i&#10;V9Pw5JsVKx4THRB6L23u0Mc2Seg8qcPvc/qQMWnRoovoqrR1gv4J4wnKhfDEtcH5lWrzj8DL0BWM&#10;Y0J0BRyJxxlaa+RTI6AxJ0qNrlAvOjWMzMJ0ZadkkqDvfRi03QWZxgXBn1/AZxwIaHz55X85/Zwj&#10;j2vIM6Z2Q/Szn/1BFsGuXW8Kc3D37t1vitIaKzp8Mvgdf79jB3Hw3hTrR4L88p5nPgwML7Dmg2n4&#10;dVB+x47jhoAON+lJVgm8+Pf8zTMmFcp8lOk7d2bWsXPnm2KYgRMlqVv27HlLhYEVFASS4Md8E68H&#10;vHBExsQXy6zbbsuEAZ7Ui5UmflGhttJfmA9DQP22Ut/tt78lUdJhOhqevIeA0l8QFR9P8GChQfyw&#10;dPPxpI59+94Wi0Ocr/leGxOMJ/DPwXJM6/O9e8FzsFgEgpM/JjzDXwmLQBi4Nq62v4ZJkOkQDBTw&#10;XbsOEvg+nnxPsFoIF1alWn/xDGZBupY9e/S5w7i6hKjaHOZZhw79xWKUvtPaCgFnbtgx8effG/Ic&#10;60fm6d69OgxSttAWrR27dr1h5vAR2YiwXkLrAIYGY9PwpB1sUoDBevDxtHP4TfFRIx0Pdfh9zjPL&#10;1DpJUO7kOnlDmAiME8OuEJ7Dh8+TQAdkcNDmH9m92UBi7BSiKxifYZQVWmtYK7ORxbJSm3/UjfUj&#10;frLZ6ArMFQtNHwZtZ/5hTYphlz9utGvfvreMFXGnlKnlk6FI3bp1o8997mwhgJwOOFG5mwXIpMG3&#10;hoHH0ij+nr95RiI+fHywcNTes0DwE2J3p8HgG75n1x+qg/rBA3zAy8cT/PFpAQbOpRoeEGD8a6wD&#10;dRIGbgf4zlCXBoP2gSf+OSE8YTb4qYXaSkQJfGcwMdfq4D2bCPzltLa6dtGfuB9oMCDQtBV/JL+d&#10;bsxatbJ4Mjb+uFMGPGhrGM++wrzxpwvj2Vucs0N4gjswOEVh4Zgcs14yVvhmQVj0cSVvXEuZg6Ex&#10;gQAzN0Jjwnd16jQSGO3b90/g4fDEXwl8fDzt757S3zj303d+GZffzs4dbX4yH3uKiwRjEmoLjDWE&#10;J9/QVupgTDQ8mQ+MKX0amhv0tV2vXZQyFk/qYI6F8MQPDb8921/JtcamzfrKtc1CV5pmxRNH9ko8&#10;k7SJ9rPW8LvLRldY81hz+mUc/WPukGJJm38w7t/85uLUTy2fmFrt2jUlSSgJ8CZOXCM+Ku5GRIYY&#10;gYVGpI6JE9dmvKfcpElrRUzFQhw/frXcmTBWS4QMfFLYqbLjib/nb6Ja4L/DSYw6/fc8Q7wE8UKE&#10;qJWxvjWt5SQVwpPgppThROjjyW9OTxCMW2+dqsIATxYpO+EQnkTIYBHRZq0M/QXR4LQWwhMfIkRZ&#10;ITw5jdKfRDnQYBQVFYuYlWSR+pisEfxwOkWUCk5+n0+aVCwEB6bD38n3a6V+YITaSvthJPiqaTDA&#10;nXmFw3CorUSy4T3ldDzXSjQb6tH6Ahww+acv7PzT5xcEEiJWVKTNzzVyYiUAAfhoc4cxYdwRo4f6&#10;q3PnQeL/peGJf5ubf4jcQng6phrCk9MNeLBONDx5xrjCVCZMSK5XcKMNMD3M8n08wNNFkmEOa+uZ&#10;Z2yUXCQivvHpCm2E4SDh0ddBsYhJbTSZ5HoFdyQvrANO6lp/EZkFJg/jCfUn8581T9+H6AoMGjGm&#10;hufUqeujv/2tbvT3v/8tj4WDpx+1PBM/XhddcMGfRW7tkvG5xH7oVVziTMQFLqmge4+cGpkySUIH&#10;DZoh711SyjgMF/uRPEx+HZRHVk3sR3zMgOe+df/yzMZ+HFKRzDRehu9dklCXkFKDAUFigiM755t4&#10;GfCqjP1oE1LG34MnZVzsx1Bb0VW5JKF+W4GHf5FLEoo/k48n7wnvg4MsMnsfT5e00SUJ1frrgQds&#10;ktC2bXvI99qYIEJCJIduQ4NB/Eg2CIh/wEnDE9GRTRL6RnBcCwqGS+LWEAyXJBT4Pp7gjr8VO26M&#10;AkL9hU4X0aH2nrbha8lpkPHV5jDP2ASwIaHvtLaSpNYlCfXHhN8uSSjh2ug7DYaL/ajhyVxBXGad&#10;7g8G1wGifvzpNDxpK07XnNLwm9PmDn2M+BGGQHm/z8ENXzv81BhXbZ2gP0QiwdiF1ivibza7wNfm&#10;37p1h0Qigbg+RFfoL9oaWmurV+8X5olKQqMrjAFrDRF3mK7cVpEk1IdB23fufEsY47RpWxPzi3Yx&#10;DmnsxyiN0p9G6U+j9LuEqUQKwVDEWZjG5wbGFijwOZ3AQCFSWvLNdzZJaJpPjTE5+SSh/5r51A4e&#10;PGhO+2ONHcLgjHvHjh0Zx6n9+/cbhj5Uyixfvvz0H7VOsoY8O6ldH6V+aqmfWuqnlmvm65SppUzN&#10;bq5OJPP1nDlzorPOOiv6+Mc/Hn3yk5+suGFe7oLBnXPOOdGHPvQhef/+97/fSBI6niTbOb2fp0zN&#10;TAhHRJkY7MhJEUEcwHDa9R2im0Ec4Gf05bcNMdRdLO20HT1wiQuJ6TZm2T6MNKJI5ikodb5Ona9T&#10;5+tT73zdqlUro+65IHr99dclAHL8hu289NJLJmvK96Lvfve70dNPPy3v+/XrJ4xtzZo1p5cznQT0&#10;M5SpPSg+K77oEGaB7BtDDt7DpPzs2eR4QgdUUvKCmna9ekwtyZAsUztWDaZmGWkcT8vUrE/e4sX3&#10;J5gr7aqe83Uyy7cTuaGrIm1GSJxG2hCMFtBd+HiCh80dV2D8xO5WNwHoBkgfgkEL32tjgn4JPRPm&#10;49pGImVqIab2prqp2rbtDTHuwRze6Xjj8wv9y5Ahc8TCTht35hZMBF0VvluhzR3m/OgPGWP/dM03&#10;mPSjA9qy5XV17jAXMMAAF8r7cwPcEAnjHkP+Q22dnNqT2iNBugKOtDVEV5Yvf6zC/5X+82kTbcs9&#10;8/VLCdpE2/HJY0xIX+SPW3VPam+99Vb0y1/+0hgLNQmyj5UrV0Yf/vCHjW50dUaZ8847L7rqqqsi&#10;YOTjlXdM7fzzL6kwnnCBQPm30niiXUWS0Ph7BtlPEsozH4Y1FOkli8QFJ3VlnIEAvl/4vQAv/j1/&#10;22R+t8liZII7YwlXjt/WUKSgIniuBoMkoVhYajDAC0JvAxrbJKF+W22S0LFiPOGUyn5b8e1hEUCg&#10;/LZS1iUJxUIM5bWPJ+/nz98nCnDn3O7jAf5Wz2SThPowMFTAUIQyTknv44kfE4YiBMDVYGDYgY8Z&#10;Fo7gpOG5ePG95YYix4PjiqO5M97RYDhDEd75cwfcMRQh3xrEOtRfWF9C/LT3NknoYWkr/kwuiG98&#10;/vEMAyKXJFTDE59AZyiizT9nKELgY/pOg4FxhksS6r+3yTePy0aEGKShdYCDODdjrM3xSkORtxPr&#10;xBmvYCjCRtQZaMTh0IfOUAR/SL+tzniHOe4czTU8MBTBsMvV6c8/ZyiCo7k2JuAWTxKq0RU/Sai/&#10;TvimoGBURZLQEF3BchtJj79eaXuloYhNEurXwTjgfJ1LktAXX3zRWJp/3WRI6CPixAYNGpg11l1O&#10;Z+7q379/dPbZZ0dPPPFEBu+qVatW9H//93/Ryy+/nI88Lb8MRWrXrhV94xv/K0SwsHClmPa7GzNl&#10;ojWQBwqTak4Xme9XyDOIJ5Oc8lgYxsvwnlMcMCAaSRi2TsyMES9ivhv/nr95xukGooI58bhxmXVQ&#10;L4QNXyOYFmbLmTAsns5Hx8LIbCvv2QXjC4eFow/Dtc2aubcTE3QfD2BgrYULBFZqflvBCbNh65vT&#10;W8HTvqd+zMcxM/bxdP2LrxFpOZJtxTVjremHfuVuAfqYMBa1atU1zGCa2ufgQTsZW60OTKpxPcBU&#10;nlOhhif9g0EBaWFCMDAfx5zetis5riNHLpbTM87VGgye4Zdn+zM5dxgDxoI0O5iRJ8fEzg3qwP+K&#10;vvPnH21l04XfnjZ3aDvPOfnSVvpOg4FFK6c5rR301ejRS8SBe8CAqcF1wPwO4cmcxG2BOkJjQlsx&#10;k2cDaPsiuV779h0v65W174+rxXOp1IF1Y2i9spZxn4GuaOOKcQ8+jGRW1+nKSmHwqBRCePIt5vhY&#10;rdJ2n3ZRNziwGQ7TlREyN0K0CeaMewPpopI0YYW4mVx66bUm/9w1VTIbdGXo077zne8Ig0LE+I1v&#10;fMMEv/hZ9NBDD8n3bdq0ib72ta9Fzz33XAa8du3aRd/61reiQ4cOVVnPu1Egr05qOF9/9rNfEOKF&#10;vgni4G6cDRFl2ISVbRLvKcc3EGnrVNpbThiZMKxTJMzCOvpm1mFh9De7luYVjr7x7y3MvsI0b7rJ&#10;Ol/z2y8DHhAdfEr8dlTi2S4rnpwIcBiFyOowrFMzu34NB9df1km8exBPFglEIYQnvmEstFB/8hxH&#10;X3JvaTAgfPjv4FTKeCTHpK/0Iwk+qSvUVpdg0TGNeJ/zDf109dVXC+EJ9QfMF78pDQZzgTlBW6zD&#10;d3LuUCdzizkW6i8YAWOvvQcmPpCMCXMohCdEPIxnX2HOwMiOZ3056Yf6izUUxrOvrEHqgOmE8bxZ&#10;CLnen3E8e6r9SX+4hKja3LDrGef/G8Uh2cfDOiD3NHjWkv7S1jPPWCfWWR08MterW8/UYftLpwn0&#10;F3MwTFfAg/7qHFhr/aWvGNtQf9JGu157JPrL0Q36C+ao4dmly0DD1P5pGNV3zVxuUXGPHz8+wVtg&#10;XGPGjDFSJSNWKr+OHj0anXvuucbP7e+iP+P09pWvfCXiefwaMGCAlMMqMh+vvGJqBDQmTBY+Kbt3&#10;vyXiHncTggk/JgaUMEX8jr8njAyhYxCr4ERJKBqO6z4Mm+PJJuf06wDG7t1vi8Mnuy3gxb/nb54h&#10;psKXCJHIrl2ZZQhvg+wbQo3DJSGZNBjsMJnctNWHAV429UzbipBMfltvu+1tif1IPET6woagyuwv&#10;4lyyyBB1+W2lLOGnEP+wA9bw5D3iH4inDV3m9zkhq6yYCn82rb/uuIMwWQuFKPG9NibkjuOURagh&#10;DQbhf9jhcmoEJ78/eTZv3l7ZiBAmSxtX6mY3j6iV0FEaDPQ3nTr1l3c+nnyPGBdiT5i2UH+x63fh&#10;vLRxR6cLnvyrzWGesRHA1/KOO/S2ImpDUoCYKjn/3pLnrJNp0zZL6CStrTb2Yx+1HfQfIZkYM0St&#10;oXXAKQ6JgoYn36AjteLvV9S5Qx/jBD5o0Eypw+9z+hi/LgIEbNz4grpONm16STYjxFQM4cmJEZGu&#10;Nq70N/kZ6S/mn05X3q4IfxaiK/guwjRRG+jz720j4UFKYENcaXODhMC2rck5DF1Bf+hCgvnzj/XP&#10;WkP8+JvfXGjGfV/F/eijj+bMexA5fv7zn4+OHDli6GBPOak988wzGd+3bNlSTnj+85wrOc0F846p&#10;ZQtojCMohH758oeCgUdhatkCGiP7riqgcY8eVQU03llFQGPruIpeLhzQeKkQr1BAY3R/7A4JnhsK&#10;aAzzRc+EvF4L1EpAYxxXS0tfyBrQmCgLoQC9uQQ0ZpOwcOE9WQMaEzose0Djxoa4ZA9oDLPIFtAY&#10;52viHqJr8INdUzcM3CV/1YL8YljBbjd7QOOeEqMyW0BjxJNnekBj+hHH/WwBjdEdVh3QuHvWgMbo&#10;urIHNN4mp8VQQGMYOO9xSA4FCkYkmC2g8Zo1BDRuW0VA47lZAxqvWPG4nOKyBTSGqWUPaAxTyxbQ&#10;+HXZJEyZEg5oXK9ej+jKKy+rkm2gU3vhhRcS5YqKiqIvfOEL8o6T3Be/+MXIZ4o33ECM3p9Fr776&#10;apX1vBsF8o6ppX5qqZ9a6qeW+qkxBzKtH196B6wfHz4J68czK0nowIED5RTmG4E0bdpUdGxvvEGg&#10;7O3Rf/7nf5oNw7QK3nTs2DE5pdWrV09ElPl4pUwt9VPL0aQ/aT5uTfrTfGppPrWqTPpfOwUm/SlT&#10;s6fnU2PS/+CDD4ozNab5jzzyiNxTpkyJPvrRj8oJjQvG9sc//lHKbdu2TcrUrl07+sAHPmDG0/gY&#10;5OmVMrWUqaVMzcwBRFdpmCzLnE69n1rK1Krnp3Y04Kd26pga/KikpCT65je/KVaQ3OjSxo0bl8Gq&#10;Hn/88eiiiy6qKPOJT3zC6Dmn5ik7s2jlHVPDT41F5fRE/O18pJyeyele3DuXBBI9BgGNrfLaJrWM&#10;l+EZBhikn0DB7NdBefQxPXuONeaxG0QvEv/eBfWdNcv6qblkpvEyfI+jMnqmKVNKRQekwRgzZrko&#10;rzUY4IXxBFZ2KNt9PJxvm/VTmxJs64YNz4heBD8wv63ghP+NjfhdrOLJe/KUYdDCoqRtfp+DPwpy&#10;4iFq/YWfFObh6NT4XhsTjDswQSeppAYDnxyMPDAAAie/P3m2cOHdkuqHRJ6hccXXjcStIRgYYKBT&#10;c/PJH1cMgzAUIXGrNq7giT8TOrXQuDOHaSv5/FxiTFePG1d0rbhj0HdaW/E/I0koDMgfE34TQBiL&#10;1pkzd4g/kwYDPRbjquFJ/9GPnAoI8htaB1anNlPFE7jkjkO3vH07RknJuUN7yTFGn1GHPzcYpxkz&#10;rE4N3ZkPAzwZE5skdHsQT6tTGyLwtflHG9FfEyhdGxNwc35qIbqC4Q+GNxhzaPOPevFTw3E6TFd2&#10;i6M5hmY+DNqOURn9yebLHzfg48NJQOPqJAkl/uPGjRvlfoCIyMqFyHHTpk1S5n6c4fL8yiumVrPm&#10;jdGPfnShMJ4NG56WCOHu5jeEy1p1bUm8x4GypORp4680QSYP5XmWCeOwsebbJRZGZGr266D8unUH&#10;y6OkzzPwDmd8Dyye4esCcWMxrF+fWQfGGVhToXjG32Tjxmc8GBZPmBFWW1go8o3fVpgJ5r8sAh9G&#10;HE+Yq95W+usucSug3zZsSLaltPQZMQ1mE5DE86AxMHlGUvE0a9ZBLE99PMGDsbIpYdarMMrKnhX4&#10;EEi+T47J02LhCaEnqjx9E+8L/t60yeKJL1xpqdaOw9JPMDU2PD6eMBLqxV9pzJilARjPyIkV60fq&#10;9PFknBlXrFphfhs3JvHgGePap0+heZ9sB3OHpK/4MPJvckwOyTPM1PG7o+/8vmBMsKDDhJ0x8fHk&#10;N89heli10ncaDAyMIJBaO2grkUSwfiSiTGgdAIO2angyJ5nDwKDfNDwZJ8akd+/xMu5+GZ6x4cKs&#10;n42EP67gCSOCqY0atVSdO8AgBQ4uMsxVbf4tWHCH0BUYqEYTgNG7d6FYG4foCnOC9YwFpbZOiosP&#10;yCYCS+BsdAX3A2D4cwOYy5c/LHiShkejCWVlzxgftVtM+pmqDUXynC+dFHp5xdRQPn76058Rp08I&#10;JYzB3UxsnuOnhjPwzTdnvqecS/JIIj1+c9LxYUDk8UmBKGgweIYvEr5ZofdMPGCwGwavzDpsvSQA&#10;xacEhhB/7/DEvwwYTNIkDNtW8oPB2DQYDk+b3DDZFzwDP/zDyCWll+kgfjH43+h1dBDfGvDQ8bT9&#10;y5hgpq63taOY6wODdibHxOJ57bXXypj44277q4P4GYFrCE++vfba64SJ+/1p50I7cUSHoYRg4E/n&#10;ktAm8bRtxY8N5hkaE/ohPHcY19aSJDQ8Jsy/+oJrs2YdE3OHcQRP5hdJQDU8eUY77JhoMBjXJlJG&#10;nxfM6TbS59QVml/0ZTY8GVeXQFbH0/pq2jmszw3WGnOYf5PjWomn9R/U1wH0IttaczSB/grRFdpK&#10;W5o21fBsJ3OYOiyeGh7tZO5kpyvNDFO6vkq6wnrS5h8biAsv/IOBcW3eGnGcFLfK8eO8Ymq1at1k&#10;AmieZ+II3mV2ZvfJacrd/CY9PUR+7NiVRix3f8Z7wiQtX36/iKjwIVuy5F4jEqv8HjhLl95rxBTb&#10;hHBy2lu6NAkDc20SPeL/tWxZJg7A4Bkhrtgd4pu1ZElmGerkZIRpLr5Gy5cnYYAnPj6IVTCFB9d4&#10;W/mN6AjCh7m9jwd1LFv2gPj4cNM3ybbeJ22EiALL70/qAw92sJwuQngSSYQdKG3y8XRthdhwKtD6&#10;a+XKB2Q3z8lBH5P7BD8IW2HhGsEp3hf8vWLF/eWO7n3kb/8933B6hkhzsvDbCp6MEw6+hBVbseIB&#10;BcZ9EvmCcWVM/P4Ed8YbJ3Pq0vCkD9nRI1bW3tM/jAlEFrNsDU+eIQVALLxypdbW+0ScC2NdsOBO&#10;de6wfpg7ROHQ++s+OQky/7Rxp68IxcXcwQQ9tA5wkSC6joYn33B6hzlyKtXmDn3Mybdr16GyNv0+&#10;pw9pA4wVf0l/rfGb0yAMhdOYTxPser1fTvh2XO8WMblPV8idCF0heahOV5jDE+RUGaIr+NNBV6Av&#10;+rg+IE7qnG7DdGWZbMoIw6fBQPICM8Pvzh83+m716gfTk1r+6dRsklDkx37sM2TIOBFDQBE5hGK0&#10;uSShoXiIiGLQqSH7DsV+RKfGRM8W+9HJ6LXYey7IL3EGQzEA0anBfMOxH2krPnmPBGM/Ei4JhpQ9&#10;9mM309ZknMvK2I+jRMQTimUIQUJskj32Y0/xp8sW+xGR2snFfrRJQrPHfmwuzuChcYUAkyQ0BAPm&#10;ij9TttiPNkloOPYjfpJVxX5E1Jot9qPVqc2RpI9a3EYYN0wLfWYo9iOEPlvsR5ckVBt3F/sR8WS2&#10;2I/o04j9qOHJXMgt9uNQCZgQiv1IoAOXJDRb7EfKhdYr4jp0sqHYj9AElyQ0W+xH9JyhtbZq1VOi&#10;U0MXqc0/F/sR5hemK+jUOomeUIv9iMO2SxIaiv1YXZ1ajoefM6pYXp3UiCiS+qmlfmqpn1rqp5b6&#10;qWW6Sdgo/afW+vGM4lTVQDZlaqlJf2rSn5r0J1IfndrUM6lJfz6a9FeDT5xRRVOmljK1lKmlTC1l&#10;akb3h3VhKE9j1fnUzqyIImcUl6omsilTS5laytRSppYytZSpVZN1nN7iOH0PHox+2xhYVPPKK6Z2&#10;003XRb/4xaWijEWZz7/uxhEVJ13yauEfxu/4e5Sv+AXir0LOKt7zzIexYcNzotAl6rxfB+VRwOI3&#10;g3Ua8OLf8zfP5s27QxTPKHMpHy/Db5s4s6exhNoSmWg0KgwsrbCm0mCA16ZNR6StZBXw8QBPymDB&#10;htVXqK1lZUfFFwnFs99WcCZtEkGRi4o2qHjyHosxrLZQ0vttBQ/wd8YTWn+ZyDpiGYmhCN9rY4Jj&#10;LS4OGCVoMB5+GMfVEeLUDE7+mPAMJ3XMqdHFhMaV/GKMSQgGFn/dug0R+D6e4I4IiaC1jAnGERoe&#10;5FzDgCI07kSbp63MZW0O84x5gXEDfafVgfEOhiAYH2jzDzqA5SKWgfSdBgODqg4dblXxpP9colsM&#10;WkLrAGMWHJs1PPmmuPhpseTEyEibO/QxxjvgQnm/z+lDAmoTQAB8fBjgyZhgPIHFYAhPrFpxvAe+&#10;ThOelbWGP2OIroAjbQ2tteLiw2JQhTGHNv+oFwM0gmaH6co+sUjF0MyH4ZzosRbFoMmfX8BnrBs2&#10;7JtTktBq8ol3vHhpaamE55o4cWK1684rplanDklCvy9mvCNGzJd/3T1ixDwx18cvBqs/fsffDx8+&#10;z5hkz5NFhPku73nmw8BUH98rTOo1GHyDJRQWaMCLf8/fPMMEGaJC+g6/Dn5jcouJMKbdIRgQR0yV&#10;WSganpj+4udGW30YlAd3FiLWUqG2AgPzca2ttGXUqHnluen6qnjyHqKDDxgETGsr+NPWHj1GqzBG&#10;j54nDI0yfK+1FfzwASK1jNZf4IHfHub0/O2PCc969BglJv24UYTGFULPmIRg4MhOShfga22FWTF3&#10;cMIN4QnRYf6Fxp05jPsC/2p48gz3Bwg1fae1lflHUtXQmCAqw28LC91QW8GTvIEanuBAP+K3RULe&#10;UFvwi8KpXsOTb9h0AYNNptafPMOEnY0X5f0yPGNMmMPgo80dxoT3XboMCuJJaiTWa2j+0UboCu4Y&#10;IbpCf9He0FqjrawTAg2E5h9+jtloAuOKPxzWsxoM+pH+ZNOj0YSxYxeYaCI3mniO/3xP+KkRMPlE&#10;gibnGVOrHX3pS18T4nbrrUXiK+ZuCHT37iOEcLEj8t9TDpNvTkgsVtKUcMdh8BsmQWJMFjww4+8t&#10;jCnib8KtvecZ3zL5gEXGW78OlwWXhRDCk9ONIxoanvQBTI0JrMOweEKoQ3hyugEGBF9v6+QKAhrC&#10;k0genCzw09HwhCBgok42Xg0GpyuIvCXkyTEBL/yIcJzGxYEx9MdkwIDJ4pcFQ9He84z6gRFqK/XA&#10;GMGFMfbr4D0wIJDZ2sqY0Sc6HkTp6CZ9qvUF8wLmD8PBxys0bjb4QAezGUn2Bd8wJyDCENLwmDSW&#10;U6UGA9wg9LY/k2sAhlu5ToYG8WRTxR3C066ThsIsNDx5RrogGI42N8ANqQprns2V31/gaddJfTnh&#10;hPqTBLKVeGSuV75hLJifdlw1mjBZ/OnYhIboChIP6giNK/MFpsbGLIQnDJz1alNKJekK7WXMoHEa&#10;noMHT4suueSa6J///Ee1TzfvpQ/yiqlh0k/sR+e75WK18S9iLhcPkVBILlacK4PIBTGLi/3o/Dx8&#10;GNZPrZfkPXJx3OIwEOn06jVOYj8CL/49f/Ns9uw9soN0MSrjZfje+qn1kNBNiAU0GDhwQ8Q1GOBF&#10;skEb+/HhBB60lTKW+U+u8Gnx21pS8mx5ksajibZSFpEGTr4kztTw5D3JN9lEYFJM2+J1uFh8nI4X&#10;L75f7S9ELSREJfYj37v4jw4O44SoFcZIrECtzxHFQCxY1E68G8eDZ4TagvEhag2Na0HBcPE/DMFA&#10;rMOOH9g+nuBO7D3mDqLOUH/hczVw4NTguBPzkU0Cc1mbwzxjXnAKo+/8uQPu+KlxokT05o8JvxHV&#10;wRhxWKbvNBjOT01rB/1HP8KgCeMWWgfOT03Dk2+IhwjzJBaqNnfoY04n4OL8w+K4ghtjAsPatu31&#10;BAzwZEw4QRH7MYQnolwYrPP589cJYm/WGmLlEF2xsR9nBtcaPnkw4C1bXlHnH3Wz4YImhOmK9VND&#10;HO/PYfrP+qnZ2I/+uAEf0Sh+apdddukZw6M4iS1fvtxsBBtl3GTXPtF8bXnH1LL7qZENuo3EgQtZ&#10;KTH52InznkUf93niGROXnU5JyQuJSNiUh3izm54wYZ0sAt9nimdkqGW3vGvX24mUGny/dSsEobtE&#10;VHBEJg4HGKNGLZGdIcFn+Sb+HkZnM1+3EWbh4wGelOGEA6EPtRUdAQShpOT5RFupj4XDDpiYhxqe&#10;vIeAsuOHMPl42tQzMPACE93ibrW/WMDoNCBufK+NCXpOmBoMXOtzCA1EiVMhOPljwjOifcDUyspe&#10;Do4relDGRINBHVVH6X9VxNuMSai/EEmz0QiN++rV+6Wta9YcUOcwY8m8gGFAuDSfPeIMchokULA/&#10;Jvzetu0NOf2gv6FdWn8hooQIa3jaKP0vy4aIjUZoHSBqQ1Sm4ck3ZIOGMW7Z8vopSD3zciCf2qty&#10;+p46dUsQTzYIbFZC8w+awFrDqT5EV3K3fjyizr9Kk/6SLHRlu8SlJdg6YxAfN+unZoNMwxj9cQM+&#10;a61evYJqBTR+t7jfPWZ31rx5c9Gbkdftu9/9bsZ9zjnnyLvLLrtMgilX5zrDmNr+cqb2wClgaklC&#10;n8nUiqtkauQS04gKO63cmVqSMWYytftOgqkdLGdqz50CppbmUyMKjWVq950EU3uqnKntr5KpQaQ0&#10;hlTJ1N4IMLXjp4CpvVTO1B6rkqlpeFqm9kg5U0v91FI/NcuWiPjfs2dPyaj9+9//3kg1BqoWjocP&#10;HzYn+GFGVF9L8rf9+c9/Npsns8vL4UqZWmrSn+NJLWVqKVOrZLIwLXdSS5maPZUimsaq1T9lwdBS&#10;pma5ETncfvjDHxqJ2SpJQprLRUqcyy+/3GyyWuZSPP/yqaVhstIwWWmYrDRMVhom670ZJuuJJ54w&#10;uj+j/DuBi29zufLupJbNUGTdOps4k/xM2Q1FpgcVumvX2oDG2QxFbJLQkiwKXZskNLuhSEEVhiI2&#10;oHHIUMQGb67KUISAxvliKHKf2l82SWguhiKNqzQUwSIsm6EIlnTZDEXQH6KPODlDkZ6i+8tuKDIt&#10;aCiC7xYWlszlqgxF6LszwVBEw/PUG4ocy2oogkj29BuKzArSFRfQOJuhiE0SuikHQ5HXshiKdDuj&#10;DUVINPqhD33IWIrWMbYJM07IZL8qxpZXTI0koT/+8a/F4qq4+CmJ8u3udeueEkdMopOjAOd3/L1N&#10;2PmUmGpjQMF7nvkwiFxOdlnST/h1UH7t2qfEtBuLKeDFv+dvnpH6hpQtJGOkfLwMv9ElYJI9YsQC&#10;Y8Wow8A3C+MJDQZ4zZ1LW1tIuh0fD/CkDHji5hBqK5aL+NzhQO23FZzBDX88/Oo0PHlG6huU0yjT&#10;/bba/n1ClNukKNH6a+PGpyoSovK9NiakSiFHFEkaNRglJU9J2hiYUghPrFWxKiR1UGhcgREaE+CO&#10;Hr1MfOrA0ccT3DFQwjqNSOsansDAmAUrt9C44yRcu3Y9mcvaHOYZxhVYttJ3/vwDLqlv8PvDiEOb&#10;f2QQx/R77NjlRtyjwyDAAOOq4Un/0Y+4jGBBGVoH+Oth+q/hyTcwGkzY2QRoc4c+xgiJNUt5v8/B&#10;bcyYZZLDjL73YYAnlqhs/sh6EcKTMWnfvrd8r80/ktNCV2bO3B6kK/QXYxJaa7QVoyzS4Wjzj3oJ&#10;YoB1dpiurBAXHZKE+jDA3ba1nTG8WpwYN+CXlj5lXBPaRFdeeXlVdP9de//MM8+ITu1Tn/pUdNZZ&#10;Z0Xf/OY3jatEQxMQ4aHo+PHjpwSvvGJq9erVjT7zmc8ZwtFRFjaTxN0sQBaZS8Tnv6ec9RG6Rfxa&#10;+I2pbyYMfuMzVVMmD5EK4u8tjO7iP4a/CHX67x0eJHpkwWplwANfJJwxQ3hinVY1nrUETx3GqcMT&#10;AnjieHYRHx9MyDUYMG76k+SH1lnXH5Ou0o/XXHONGDeE2kqCxZtuqi3jkxyzbtJPV199tcyR0Ljh&#10;R8QpSYPBXHCJMdn06HOniyR6dM7RGh74SJIIUmsHeLEBcEkxTwzPrhV4Mpez4YlfVai/iL6SDU/W&#10;oE2K2TbYn1hxcuv92dUQYBKN1pSNgIYnz8CBW5sbbj2TJBTG5fcXv4HNWmRctfXMM+YfSVUtHplr&#10;mt8wCpuI1Dq9azTBJpCtE6QrzBnbX20CNKG79BVzMDTu4GHpSscgXaGvGDsNz3bteka//e2fjb/m&#10;NaflBHRKOE45EAxG1q5da8a+ZvTlL39ZGNxvf/tb43vZJzpw4MBJVZVXTK1mzRvkpIYJelnZi2YH&#10;WHlv3vyiWJ3hn8PucfPmIxnvUdBu2XJETh2c1PieZz4MdkFMKnaPZWVJGISW4vTDjn7LlszvgcUz&#10;Qmixw8SXbNOmzDL8Xr8e/7BussvcujWzDgvjiOSQ4lSAa4EPA9zZlUGoMamnfLwdtGvz5qPiY4aj&#10;Jn2jtZXdNgwDca3fn8Dbtu2IJBkdOXKhiifvp0wpFZP9kpLnEnhSJ2MFEWCn6uNJHTt2HJWcW82b&#10;t5fvNTzBj00ApxcNxvbtR+REyUkNnOJ94drBKQ+CwcnXbyt1Ujdm3bhSbNt2NAGDceK0x7gSysrH&#10;k+9xkYCY4DuljSu4EfmCE4w+7szh+4XIMpcZt+S4vmh29H3FQZd2+23duvVFEaHCWJlnofnHJmPi&#10;xHUqDIcnri0anvQf0hKYAKfo0DrgBIQzsoYn38yfv09g0G8+nvQvN+Pat+8kdQ6D24QJxcJYkRRo&#10;6wTXF+YW0hNt7vAMqYgd1+fV+Yckg80wYdJCdIVx5aQWoisklmVuaGvNzr8j4pPHKStMV0qFwXI6&#10;9+ewpSuHZa2NG7cqMW7UwVqrWbPTGWHSH+da+/fvN2OzMbrooovEjP/ss88WBrd58+bohRdeqDaD&#10;yyum5pyvnZ6Jf92NbxGOq1an9ojInOPvnYP28OELJR6ic170YbBYsVLCFwRfDx8GVl0wCnRq6Dzi&#10;7/mbZ4gwnU7NOSC7cvy2TpLo1DaK/FyDgaiLBY1LgA8DvGgruz6Ym48HbbVO4kQemBxs64YNzwgD&#10;Z0H5bQUn9ELO+VrDk/fED0Rsh/WWjyd4gD9m7osW3af2F86/ZGqmjHNo9seEBYnocOXKx1QY6MBc&#10;pAZw8vuTZxAmdGq4U4TGlfh/LvmrD4M6YMwwPt7RtngZcEdfx0aEMQn1F36SWAWGxn3t2kOyY2d8&#10;tTnMM8RUJKREV6XhyfyDqWFMoc0/fAc59cJ8XczAOBz6a+jQeeJUr+FJ/5Hs0jpfPxVcBxB6HJI1&#10;PJmzMCJO6jhIa3OHPnbO106/GMcT3JxYj3HV1gljwimPcqH1Sngs53ztjyv9vXbt/nLn68eDdIX+&#10;YnMWoisrVz4hjBMLWW3+US9rjcTBYbqyUzYB5E3zYdB2EuCyWUb87Y8b8Flr9ev3POOYms+1CGRc&#10;v359Ob1h1l/dK++YWmr9mFo/ptaPqfVjav343rR+zMagHjRRmtetW2dCfV0ijtg/+tGPzGZ1YXV5&#10;WmrSHyegqfN15kLKjCiS+qmlfmqpn1ooek/qp1Zt3iMf4Ks2Z84cY8NQO/r4xz8up7Mrr7zSGJfd&#10;Gr388ssnBDQ9qaXO16nzdZpPLc2nluZTOyEGciIfvf766+J8TZis//7v/xZG9u1vf9uI/ruY9Dkm&#10;f85JXilTS5laytRSppYytZSpnSQrye3zO4z4h4giMLL3v//9Ys4/c+bM3D7OsVSeMbXrogsu+LMo&#10;SV2UfRdZG+W2i1y/atVjYuTg3vGvS5g4YsRisUDjvYsKH4eBJRbO14iSXGRw957yiNyI0u+iucfr&#10;4G8bJX1PheKZ8vEyLoAsUfpRCqO81WDga0RuJWfgEi8DXq6t+LxRp99W6rFR+qcE24q1F4rlzZtf&#10;TrTVRfXGp2rixGIVTwwAsGDDoMDhSR+527UdK7olSx4UGPH3/E0yQ3yI2rbtIWPKN/EytA38MBTB&#10;sMBvK3gSBd6mHpksRgl+f/IMa0IMRVCmh8aVKP1Tp24Kwpg5c6cZV7LtJucOuGMA5BKiauMKHli1&#10;EuSXv/2+4BssFmkrQZxpq9+fPMP/kDx19J0Pg77AShQrYGe4FC8DnhjvWMvZXdJ3Wn+5KP1aO+g/&#10;+hFTfawLtTHhmY3SP1sSpmpzHCs+LGcxXPHXs8MZAyD6zPVFHA64MSa33NJVjE38tQaejAnGUM4o&#10;RsMDS2aCWbu5Fy8DnSBzBwZoGMWE6Ar9hfFOiK4QqJoA0RjYaPOP9rLW8DsN9Sc+jLgGYPziw6D/&#10;iDVro/RvTaxX4DMO+R6lf/v27dHvfvc7Yzw2OiK+4+m48oqp1a1bx5hzfk3MzMlAjIWhuyE2WBfh&#10;48PA8jv+nr+7dRssFoP4XWnveYYlH+bj/KuXGSL+ZcAJwYBRuFxnWhnwJ8cTPlPgpOGJ6a6FMSjx&#10;HpiYdePHBlHQYGDNBZ7c2dqKXwtR30P9hXk5CzqEJ5ZltIX+0m7GhDrwmerQIVmmY8e+Yqln8+Al&#10;3/MNbbzuuhuCbWUuYDGIw7E/L9y4Y6l3/fU3ikVpqD9sW9sFYWAujRO4NibUA7OhL5h/of5q2rS1&#10;mOxrfcGYQoDxiQJffvt9wnf0J+NK3/nvecZ43XDDTbIeQmPCe8Yk1F8wPeafPrcGS7Qb8ICJh/qT&#10;ceXu3j1zrdJXfIOlKMlM6Td/DbjfjCs+YKH5iTUgc0ebw3zDxhDfQdZaCE8sQUPjavHsJXSFeajj&#10;MUQ2CdnWGmNRqxbrpG+QrjB/GbswXekqvnChOUxmEOrATUcbt549h0UXX3yF8fm8Om/91HJN+jl3&#10;7lwjQSqM3nzzzWrzvbxiarVr15TM1+PHrzUnpRJJE+Jufo8YsVB8kQgNNWVK5nvKTZmyUXb0EKei&#10;Ir7dkAGjqGiDhGzCJ4XdoV8HMPAB4uTBBNLfl4jLABl7CwtXm3oy63D4NmnSptyEV8eTXRuME18i&#10;Hwa/Od3AnDl16m0tlcVInrIQnqR8YSHSZq0M/QXRYLcc6k/8pSAK7MoHD54h+Lib3/QFdeAGMWRI&#10;5nvKDRs2S8y6ISqU92FgEk5ECQi9bevGjDGjP6dO3ShEy0bzSL7nG8zoIeT0m9bWoqISYSjs2KdO&#10;LU3UQfs5CcKUSDukzR3mJf5fnI51PEqkL2GcQ4fOzOgr2jZ06CzpJwIIkDgTE3G/P+kPTnIwJPou&#10;/t71J0SvRo1a0veMSyaMmeKXhbMxfmQhPDGlx/9LG3fm37hxK8XJF1P20PxyDHXatOSY8A0pX4Ch&#10;rxPWzQYh0Lh7TJ5sf8fXPLiRCBXGh38hYxh/D56kTSLlkA2BllxrPIPxMYfJG+jXwXuyi8Pg6bfQ&#10;OqC/2IiE6Ar+Z9AV1pyOx0ZhmriMhOnKtPJIMCvK+6OS/tFuaAXMlTmk4TljRpkxsqhv7iuqzQjy&#10;7QNyqV166aXGpWhutVHLK6ZWo0al+JHjd1ysUil+bGfEVI9XiAHiojCO9YShceJHX9RlRQ1O/Piq&#10;HPF98Q/HfEL/uBiBvvjHFz9S3hf/YFGJ+BFRlyaSA4YTPyIK8WFo4kcfT8r07k3sR5uQUmurL370&#10;24KIzIof16l4WvHjHXKiAE/qpB53O7zZkRPGiPLx9/xtot9IWynD904E6crRP4iCIeQ4TvsiOXB2&#10;4kc2M5pYr1L82FzEVKFxjYsftb5w4kcnhvbH1YkfcbDVxrVS/DhDcPb7gveIHWkrTuvA8PuTZ1b8&#10;OE/6zoeBiAnfQYg0ImF/TJz/Ulz8qLU1Ln7031vx4xtyIkU0p40Jz2DKiOTASVsn+IRa8WNyjrt2&#10;WfHjQqnDn8P0BYEWED/u2PGGuk7I82fFjzuDeMbFj9o6WbfukGxEnPhREwnHxY8aDMSPMHmSmWrz&#10;j2+s+HFzEM9K8aMVofvzz4ofu0mYQH/+Ad+JHy+//MxJErp06dLo+9//fuL+2c9+JkYkixcvPtOZ&#10;2vVR6qeW+qmlfmqpn1rqp/av4aeGjq1BgwaJG71bQUFBtRkaH+TZSS1laizmNElo5oKuXubrZNZg&#10;53+YLfM1O92qM1+nSULdhoOTe5pPzc5TTsypn9oJ8Z/gR0ePHjWi4knRK6+8Um3AKVNLTfpTk/7U&#10;pD816U9N+qvNPE73B61atTJqoMnVriZlailTS5laytRSppYytWozj1PxARH5i4uLEzcGIl/96ldN&#10;QO0F1a4mz5jaddEvfnGpKIRRHPOvu1GMEj3dRrF+UhSl8fcoVlHEjxq11BiKzJT3zjAhDoPkm9af&#10;5PVEHZTH6ALLNHzMgBevg795NnfuPgnEisiK8vEy/LZBfnsacdZmMRjQYBBpG4MADQZtJ8gvbSVn&#10;lo8HeFKmT59CY7E1LdhWAhmjWMZ3xu9PcEKxTEYDLKs0PHlPlHbMqVFa+211RgpYYRLkV+uvuKEI&#10;32tjQgBXjCcwLNBg4K9VUDBCrA7Bye9PnpGRAD81fKL8trpx7dFjpIxJCAYZETC3Br6PJ7gjasJ0&#10;mzEJ9RdWcBgqhcYdAxHaylzW5rAzFCEIL32ntXXu3L1iKIIIUJt/iMMwFCHqPH2nwcCgisDJGp70&#10;H/2IkQeBl0PrACORYcPmqHjyDQl5sWxE/KvNHfoYq0Wsminv9zm4MSYYgoCPDwM8GZNWrbpKkPEQ&#10;nlgkEswa+DpNIPlwO/HJC9EVcKStIbpCoGrM+fHv0+Yf9WK1iIg7TFf2itUrBkk+DNpOPzImBG/2&#10;xw34zJeGDftEl1125hiKTJkyRRyxtZuI/QQ25iatVK4MLq+YWq1aNUwgy5/KwM+cuVWcDN09c+YW&#10;saLDBwhrJv89FkGzZm0xJrNDhAhTnmeZMLaKeTsLHvPsGTMy31N+xowtYvWFAzbw4t/z96xZW8Xi&#10;kJxHEEgfBr9tapCWwnQon4SxRRYzC4m2ajBcW7G68mE4PDGVh8iG2mrNsltIok+/DnCaPXuLEAwY&#10;m4Yn7zEbx/UAp1Gtv+gD3BuGDJmjwpgzZ4uYuTdp0lK+18YE/PA1gvhofQ4MFjttBSe/P3mGEzA+&#10;ZJhs6+O6VaK5MyYhGJj0k0cM+D6ewMSknLlDAlkNT+Dif8X80+fOFnE5oK0k8GTc4m2hTuY17gts&#10;eGi31lZMz3FtIQWSNnfYkGEGj7VoCAa+eJj0a3iyBuhHTNTJsBBaB/iyYS6v1cE3o0YtFuZLAllt&#10;TGgv4woulPf7nGe0gTnMxivZ1i0yJvjK9etXFOxzxgR3kOnTNZrAmCwVusL8C9EVcKStobXGZsa5&#10;6OhttWsNF4XQ3GDThnvMxIlaW5l/G2VMcNXQaMK8eduiq65qGP3jH3+v9unm3foAndmTTz4pNylo&#10;cMjm5gT3xBNPmA3ZnWa9DTeHnV+Iji2XK6+YWt26daPPf/5LQjjwB2JBuJtnLNRrr71WJnH8XbwM&#10;ix2fE8prZWyyv9rCdEIwcM6uW7eJEGutDP5jEKZQHXxHHUzQMJ6NhAiHYDiHZSZxdjwbB/HEf8fi&#10;qbfD4llH/Hz0OlpJn+PwGcbTJmWtCk+ShGp18AxfJpKEcoLR6uEZyRPxvdLftxKiBAxgherBwbtm&#10;zXrBOhiP6667LgueLUwd10pCyhCeOPFmx7Op4Gnnhj4u+Ozh+Byqg/l97bVV4XmNjF02PPHr08e1&#10;lfhL5Yanvg6sc3fDcjz1OcycYT3XqRPGk7mFX58+hyvxBF+9P1vJ98AJ9QU0g/7MNofxs8yFroTm&#10;HnXjiM48DeGJc3b29WoTC5OIVqunRYsO0W9+c5Gcas7UiyDGJxrI2LU5r5ga+dTOO+8iOcLv3Hlc&#10;/nX37t3HTR61x2RyL158rxE7ZL6nHGWGDp0rTrT8Hf+ev/kGHyNEIuvWHU7U4eotKBhl9ExrVBjA&#10;ZffMTppwNjt2ZNbD77Kyl+W0R/ip227T8WRXyI5eg0HbCRnFzo88YaG24PdCkkatL3iGmBZH9PXr&#10;n1bbumfPcTlFcaLT8OQ9Ke45ISGu9dtKf/Eckci8eXeoeO7de1xONoiItO/BE99BCAuhrrS23n77&#10;cXFaJSwYOPnjyrO5c/dIxBF88/y548YVGJwKQzA4YXfs2C8B332PSBhxLiLZUH8NHjxLxiQ07sw/&#10;2ooIMzRuiMc5IdN3WlvxdYJ5I7b1+5S24/fHpojTNX2nwUBEj9hYwxMYiEk53SBW1saEZzjmc2rU&#10;8OQ9CVGZf5s2HVXXCXixjgYPnq3WAW6Eq2vevJOIa7W2kkQVqcnkyZuCeCIOJpiCNv/A0ybkbSUi&#10;7BBdYVwHDpwaXItLlz4k/Ul4O23+UXe3bsPFsT/Un0htaAt978Pge/qR0x6nU23c9u17w2xkuhnx&#10;41/ynqfdZ2Sw48aNq4j7yInt5ptvjv7t3/5NbjaXjz/++Am1I++Y2vnn/6kicSa6KXej04H4ITJZ&#10;vvwh0fHE32MGj36KSCEsNN7zzIeBg2WbNr2MzuqI6CR8GOgjkH0jAgBe/D1/82zmTJKEDhIZt0uU&#10;6crx2zquFsjkc7H44nCAQZJQdBoaDPBySUKXLHkggQftooxNEloUbKvLlAsx9tsKPsjh0VWNH79a&#10;xZP3xBmEyDrTZb+/rJy/h2G+96j9hW6AaBBEPnEJGv0xgWBxqoDga32OPgFzfJgFOPljwrOFC++S&#10;0w+EPjSu6FUYkxCM6dO3mXEdKPD9uQPuMHDraP5AsL8QFzP/QuOOnom2Mpe1OcwzIobg2EzfaW3F&#10;0ZhTBXombf7hkMxpAN2L0/HG4dB+lyRUw5P+ox9h4KtXPxFcBzALIsRoeDKOMG5E5Nu2HU/g6ZKB&#10;Eu6NjSjl/T4HNzKat2jRRfDx2wqejAliZTaaofWKIzu6UlenRhOgKytXPhqkK+BIW0N0hbYSU7as&#10;7CV1/lE3SUIRIYbpyk5hamxK/DlM221C1G4idvbHDfiMQ/36PfI+SeiiRYuiz33uc9FHPvKR6BOf&#10;+ISc1vFV+9SnPiVMDiORL3/5y9Ef//hHSU1T3SvvmFrqfJ36qaXO16nzdep8/d50vn7++eclzQwh&#10;sF577bXo4MGDkgwUQ5F4tP4lS5ZE//M//2MY+bbq8rTU+TpNEjo8NelPTfpTk/7UpL/azONEPthp&#10;YqZ99KMfNWLaDRWfDxs2TE5sdyNWKL+eeuqp6DOf+YyR8oyqdjXpSS31U0uZWsrUUqaWMrVqM48T&#10;+YDkoB/4wAeMKNnIU8sv0tB84xvfyNChOaaG5WN1r7xjatl1agfFeALF7onq1MjxZHVqST0Tcul3&#10;Tqe2VHQnYZ0a+sM2Jk/ZyejUnpZgsKWlL7zLOrXFYkwS1qk9L3omcsedqE4N4w2sOLdsSeoj3Lie&#10;vE7tNfE/ZEw0XRS6KvQ3AwZMyaJTO1CuUzt4kjq1FlXo1HChyKZTm2t0pX1VPK1O7RXR32CwFNIB&#10;kTcum04Nwy4Mpk5Gp4ae0+rUXgno1F4TY5TsOrW5WXVqGFSx1tDphuhKVTq1FSucTu3oSerUOkl+&#10;QV2nhv7wzNaprV69OvrgBz9odMVGcV1+jRgxIvr6178ePfbYYxXPMPHnpMa76l55x9TOO++PohDd&#10;ufOY/OvuXbuOieKZ1CCLFt1tdpaZ77dvP2YYxDHxl+rXb5K855kPY/nyh4XAFhdjEZiEsWPHMeND&#10;NlJOL8CLf8/fPJs6dYv4rODUTPl4GX47KyUs7W67TYeBM6dzAvdhgBeZCLDIWrDgzgQetIsyKJ7x&#10;ewm1FSU/FmwYJfhtBec9e46JAcaYMctUPHkPYYSQW0u7ZH+hqMeggMjxWn/t3Xus3Pqxm3yvjQmR&#10;4GFq1vox2V+3335MDHPwMQMnf0x4hkELTM1aP+rjilEC6UdCMPDvYlyB7+MJ7ljaMXes9aOOB5Z8&#10;/ftPCo47hJ62rlz5mDqHGUuceImrSN9pbcVKrlGj5ob4JccEPMvKXhGTb9pD32kwBg2aJYYNWjvo&#10;P5vhoYvZQD4YXAcwb2v9qM9xmD/WeqWlWD8mxwTrR/y/sMRk3P0+BzfagPUjFoHaOmFzesstncQA&#10;I7ReMbrp3HmAwA/RBOjKkiX3BekKONLe0FqjrVhVE9xBm3/U27XrMPGPDdOVzeKjSCYHHwZtx7gN&#10;vz6M2PxxAz7jUKdO1+iKK/5aXT7wjpWHqX3oQx8yARBMxITya8KECdG5554boW9zF7EfP/vZz4qP&#10;WnWvvGJq9erVNVYxXxRzZG7Mlt3Nb/xZ8CfBJ8V/Tzme4VOFj4/2Hh81vsXnCUu5OPx4PfhuYXYd&#10;qgM/JfyR9DrAuYV5X1P8mUIw8IminhAMCDT+TvybDU/ghOqoV6+p4KF97/qLdkBkQzDoB+uHljke&#10;lTCbSX/SryE8GQ98r0Lv+RYLqGx40Bfc4TGxPowWDw3XFpJENDQ33NypxNOH0ULmDKbGzMMQHs5P&#10;LdvcsXg2DcIAh9DcAK7zp7P9qeNp/b8aZMUTP7XQOmHusNb4N9QWvg/NDbteG5r+ur583JN4gj/v&#10;WbOhOugHxk2fwy0EP/DMttaYN6H16vCsmq7UEz+zqulKJc3y6Rd9lZ2uNCpfr6G11lze4+um4dGs&#10;WRvjp/YHWQe5JuOsLsM42fIwNYxCBg8ebDZMy+TGPxnLR5ibe4aj9Yc//OEz/6RWq9ZN0f/+7wUS&#10;GmfOnF0S+sbdc+fulogiED7+nTs38z2p6+fN2y2nF3Z/lOdZHAYwOT2xG8Inya+D8nPm7JYdLBEK&#10;gBH/nr+pl924C83j18FvTjdEC2EXO29eJg7AAE/cBtjFzpql44mPGwSLCBRaW8EN/zFOMFpb+YZT&#10;CWKVKVOSbQWP+fN3y8mDk4WGJ+/Z5bI7JK+V1taZM3dIWzHb9/GkjgUL7Jg0bnyLfO/D4BuiV7Dg&#10;iV5B3/h9DgxODfgBgZP/nmf4wkF02Nnr47pLTq2cbEMwiOjQrFk7ga/NHfzDICaEmNLwBC5zj7xa&#10;2nueER6NBJ/MQ39+USf9QXZkomDQbq2tnOJgWDNm7FDxRGSHozC+biEY4Mm4aXiyBvAPg4njwxha&#10;B7QT/y+tDuASZYM5TKQQbe4wp1iL3buPEDz8MjxD6kKfczpNjgl4bpINAicpHc/dcvpmvUJXkvNv&#10;t0gqYIqMTYiu4GPGST9EV/i2WbMOwflH3Ug8mGMhPPGFw0mbtmpzmH5kPeNK4a9X2rV48e3GYb6p&#10;OalddrK857R9X1paGv3Xf/1X9L73va8iNNZ//Md/iHk//mkuXBZ/Y1BCGK3qXnl1UnNJQl08xHiC&#10;RHwwEEGwEBHNuaSC8YSVxGUbOXKJDLqLnebDwOkapoU4zSXXjMNAL0KILBa1n8SRcjybM+d2meDI&#10;37Ukjc53iyShWuJMYIwdu9Lo1G5VYYAX4h+Im0tI6SeTtDEqx8kiCbUVXRqME32E31bgET/OJQnV&#10;8OQ94k/EYVpCSpcklMVKklCtv4g9CGMOJQkFd5ckFB9CDQaSCsKKETJJS77JsyVL7pfdPHHzQuNK&#10;7EcckkMwIDzdug0RHZKfzJRxxi+MjQQixFB/4VTP/AuNO865Nknoc+ocpj9cklD6zk8SCu65Jwnd&#10;LXEuNRjDhi0Q538NT/qPhJRWTH8ouA6I/cit4ck4utiPWBhrCWbpY8YV31IXczGOK7gxJjZJ6JsJ&#10;GC4eJ+JvfPdC65UxQczuYmD6NAF/TpckNERXwJG2htbamjUHRZ2AqFebf9Tdo8doSRIapit7ZOOF&#10;n6sPg/6zcS67yybBHzfgMw4NGvQ2fmr5G/vx2LFj0dNPPy33oUOH5PZ/x59j9l/dK8+YWppPLc2n&#10;lumfQ3+k+dQq+wSCjCSA0wvED3173C2F3xhmoFOD+NF3vt8fmzFOijBPDBL89xjW4ETMhgjdn1Ym&#10;zadW2W9pPrXqsp3TWz5laqlJf2rS/y9m0g9TQ0yL6DplapFIfhDrYUQGg/J9V+kjDNCw9uQ9kph4&#10;mZSp5c6kCFI8dOjQihvrxsLCQvFHc8/xWyOEFs/u4ohazStlailTS5navyBTQ7yeMjXrwpMytWpy&#10;jZMojk4NR2t3f+xjH6vQo7lnGIigW/v3f//3jCgjuVabMrWUqaVMLWVqqfN1elLLlWecVDmsMt96&#10;6y25+btv377R97//fYkw4p5j2l+zZs3ob3/7W4aZf64V5xVTu+kmmySUE6dLxucS+6EYxScF6zQM&#10;ClxSQfcexSpK8VGjlhnrxFny3iWljMNAQW8VuscTdVAeRXDv3uMlaCjw3LfuX54Rkd4pnikfL8Nv&#10;dn82SegWUd5qMAoLV4vlmEuIGi9D20nwSVtxfvXxAE/KYMmHJVyorWVlR8udX48l2uqSCmKFWVS0&#10;QcWTpINkCcCgAF2O31aXtBGrRByntf565JFILOgwFOF7bUzwdcN4AsMCDcbDD9vAy/gJgZPfnzzD&#10;IR9DEcRC/txx44qhCDm1QjDwdcNQxCUV9ccVfRWGIoyJNq7AxQp08OCZwXEneDNtZS5rc5hnzAus&#10;Oek7ra3z5u0TnRliRG3+IS7D78olCdUMRdC34Yyu9Tf95xJS4ncVWgdDh84xzuZzVTz5Bl9QfLdc&#10;sN14WxgTbpskdJHU4c8N+pgxweGYcfXbCp6MCYYis2ffFsSTvG601dUZx4P+Lil5VtYaRjEhugKO&#10;tDW01oqLD4tBFQYt2vyj7p49x4qeM0xX9okjOQZJPgzaTj9ivIPFsT//gM98ady4X14bisQZE75o&#10;P/jBD9Tkn6+++qowO4IbV/fKK6ZWp06t6JxzviMWfQMHTpF/3c1vLPXwM2KC+u8heDxjUmAmzN88&#10;02Dg50F2a/+9dSadIk7PEGq/DocXVosQUKzxNBiYIWMiDAEcNCgTBweDhYjJNL81GCTuJK8bzDPU&#10;VvDEaivUVmDgU4WVpF8H9YIbpvYQHg1PnmFMgMk06Xw0POkD2kpyVq2/Bg+eIgYHuGK4/vXHBPzw&#10;JdLGlbLAwDTcmjMn+5NniNLwRaLv0X3A7OM3z2AEjGsIRocOfbOOCckZaStZz0MwsF5jTELjzhym&#10;rVjChcYVXzuSldLueF+5MSO7Ay4QNvVLZhl+446C2wBZHCZNWi2m6vF7woRVMv8Ze23MgMGGCZ8q&#10;NhOhdcA6a968g4on38CwmH9kVwitNdZRixad1TlMH8IoyMtG32sweI77AhuvEJ6MCfWE5h9ttHRl&#10;eHBMwJG2htYabgn4zNFvobYy/6AJYbrSX9rSp4/eVvqRdYQrhT+/qHPYsGnRb397WXTllX+rLh94&#10;V8qTWubTn/602eCVqvX/5Cc/MVbiY6uNW54xtdrRV75yrvj6kAIEgupuiBbEkYR/7dr1kt1s/D1/&#10;UwbCx+Thb/8933BKY6FBGIgyoMEgCR8pIDQY4AUe9es3ETx9GO43k49yfjscnpjrw9RCMJi4ONmy&#10;CLLhSXttVt7MttBWTkfggZ9OCAbtwA9Nw7Nr10FiYgyR1fCkThg8xA9modUBDJgvDEd778YEJ1wY&#10;vdbnwKAO2sLfflt5htk3Tst9+06Ukzpm9fGbZxBh/IBCMGBGMAsLP3N+gSeEE4bEximEJ30Fnvrc&#10;GSQ7bRy4bX/p40aiSJh4CE/ageMzePrrwOLZX5yaqat377GyGYzfMDvGFQKqr5NBgh9rDYlDaB0w&#10;JjALDU++gRHQX4SD0/BkXjIvmMOh/mIt44Bt2+rPcfDsLc7Zdq0l+5NnjAcb2dB7xpP+tGtNpysu&#10;cXGIrtBf0BXb1hBdYbPSKYgHvph2vWpttTDpc7tOknj26DE8+t3v/hL9/e9XVpsRvBsfYN7/y1/+&#10;UsSMfmJQIol88YtfzIgRmSuOecXUSBJ6wQWXiEUWYjn+dTciA0QhMAPyHvE7/h5RDEfwESMWi9Mp&#10;73nmw0DEYPMevZyog/KIavBTI+8W8OLf8zfPZs/eI7HkEDNSPl6G34hKyDGG0zNiAw0GDuQwBA0G&#10;bcefibZikeXjAZ6UcX5qobYiakV0g3m235/ghIgDkRyO3hqevEfUxW7Z5avz+9yJWvET0/oLvyqc&#10;WzkN0jfamBBWjBMQYj0NBiIfTnGcTMDJ70+ekTi2YcNmIlb22+rGtaBguIxJCAa+Ts54wscT3BEt&#10;WVHrw8H+wp+JE2Jo3PGTpK3MZW0O84x5gWiPvtPaiqiNU5bL7+fPP0SHbCQQU9FWxih+08f46+Fr&#10;qfU3/Ye/FT5Ra9ceCK4DxKw452t4Apc4qzBWxGn+OqF/uZFEkIOO8n6f04eMCUwHfHwY4MmYwAxw&#10;RA+tV0S5iJVdnUmacFDWGjEgQ3QFHGlraK2tXr1fNsz4v2rzj7rZWGB1GqYrtwnTQxzvw6Dt+A4y&#10;Jqg1/PkFfMahYUP81PI/SahjUDt27IjOPvvs6Oc//7lkWueGKeF8PXLkyFz5WEa5vGNq2fOpHZBd&#10;HUkaQ6a3TD7ENCHTWwgnu8+SkheEUJ9c6pm3VT+hrVstQZg0ab0sJN8PiEWF7oWdv8nEkIABXhAT&#10;2ko8RN/sGqJFGcSLiNtCbYWBQxBwWvfbCk4sFEQuxLnU8OQ9zq/sYEk86ftEgQcEy8VD1MzDIQI4&#10;v5Isku81c2hi3bFDXbbsYdXEPH/81F4V5syYhPqLwLeIZEPjDvGjrWvWHFDnMGPJvIBhOIfb+PzJ&#10;9FN7M+Cn9kaVfmpVWz++fAr81B6VU8WWLa+rc4e5QOQUzOWZO/7coA8h4Jz42IT68485TfxLJA04&#10;NYf86dgguKS+2vxzWeZPjUn/EZWuUC8iSqLnhPDE/xAJ0aZNLyVg0PYtW16TMSEakj+/gM98qVev&#10;4IxianCjZ555xoxxi+j888+X++KLLzb0ZscJMTQ+OsOY2v5TyNSShJ6JweRB3zFhQnGWybdDxBTs&#10;nDTnVxvkN1emlmSMp46pHSxnas+dAqaWJKCWqdnIEwT5PXGm9mw5U3soz5naK6eAqT1VztT2nwKm&#10;duLO11UztdT5ms0Eczz1Uzth/pL4cJ/hxmvWrKk2QJKJEjcylytlaqlJf44ntZSpEc7r5E9qKVNz&#10;zKJ6J7WXAie1V07BSS11vs6FWZyKMrvNoJPRunnz5ua0aY7iVVyHDx824ulh0Re+8AVz2u5SVXF5&#10;nzK1lKmlTC31U0v91FI/tZwYxqkohGjxV7/6VfS1r30tOu+884RpYQkZv1euXBldeOGF0fe+9z2T&#10;ueVzEq3/lVdeyan6PGNq1+VoKPJYUKFLZPBcDEXYdYcMCk6docimU2Ao8shJG4qQdDBsKDIqq6HI&#10;/Pm5Goo8oCrA8cmpylAEQxZ8t06NocjroiuMG0YgPmJTiP4QRX02QxEs+Vx53wCj0lDkkSyGIgur&#10;NBShrdkMRbAKRA+EgYxv5IGBAHpODEU46dCueBmna8FQhCj4VRmKoIfx66D/XJ68NWv2y1rzy/AM&#10;69IhQ2aqePKe8USXSr/5eLq+xVgF45rshiJdTZzL41kMRbpWYSiy4BQYiizIyVCEHIthQ5HR4v+a&#10;3VCksxjFZDcU2fqeMBRZunSpsTq9QXzVXHR+9+9///d/R1dddZUwM6wkq3PlFVOrWfPG6Ic//JVE&#10;pl+9+lH51938Jg0Hps7oA/z3WESuWfOo+ImgkOU9z3wYM2ZsE2UsVn2rVmW+pzw31mdDhswWePHv&#10;+Ztno0dbaz4Uyz4MfmMJePPN7YUwrV2rw8DvC6UvTssaDAgS5tJYYfp4gCPfgCc+U6G2QvwwNpk3&#10;b2+iDtpSXPyoWDbiw6XhyXscp7HIwrlZ6y/6gJQbJD9cteohKRe/1659UMzs8fFZvvwhuePvV658&#10;SBxncV9AAb5q1YMJGGvWPChWhxDA1auT73mGMzvMAtjr1x8QQxt3FxcfiNatOyD+PYyrDuMhs4AW&#10;mHEtkDH35w6/Fy26V/qChJSh/mL+4fcUGncsEmkrVn3aHOYZFqv4X23efNjg/XTGvWnTYWkrvoO0&#10;b8OGzPf8xhiFPHyUKytLwigtfVrGFb+8jRszv6c+YJCQFwOMuXP3mDJJGDzDb4rErRqewJ07d6/A&#10;gLn5eK5f/7QZp8Nipt6r11iZ436f04cYVDVp0kaCAGjrBKtXLBdxjg6tV3DEvcWtb40mQFewCA3R&#10;FTa6PXuOCq41EgczN8hqEaIrrDUMicJ0ZanZrJAY+K6sbcWa059ftG39+kejq69ultepZzTmRJR+&#10;IorE7zvYWZ3glVdMjSShn/3s58WnBAKFlZi7eYYPESaf9lnme+eLgo8Pfi2Uj3/vvsGXBN+Z5Dtb&#10;F9/hO4Pjs1YHz0hq6JL16XAaS+JM61sVwrNuFjwbic+LxbOx/O3XUz08kzi4/qCOEJ7Unb0/wbOh&#10;+PjAPNmVw6jjN8wfAuz80LCGi7/HoAZiwLiyoDE68WHwzOJRO/gePyJg4PuFVSg53OI3z5wPGe4W&#10;fh3ggZ8avll6fzAODQ3RuFpwqVtXm19NxGeKtmrvmdM1a9YzeF4tPmKh+UU7GF/wpL/iN/0Jw6rs&#10;z+4Z7xkDGAl14OOlwaA/ifKPwzF/+3XQF8DAgRufOK0M9Vj8GwfqsP3JWsLkHpjJeroJg2dc9fVa&#10;2Z8+PXDzl3XKmGTrTxKAMs+1Ouw6qpquQFPCeNq5wZo/ebpSK9AXluZloyuNG7eIfvKTn0f/+Mc/&#10;TpAdvDc+yyumVrPmDWZQfic7uJKSzN0hO0NOHOyoSIjn7x7Z+ZWWHjbe/NPEf4v3PIvvdIFJiCt2&#10;wkuXPqTuHjdsOCynH8SYoR3qhAnr5ITjdrXxOuxO+SmxOkTsBk7+bptnOANjKh+Cwc4UQs2O3t9N&#10;0y7aAp7scrW28mzhwrvKT1kPJtpKvez62SmPHLlQxZP3pI6HkOIeoO22i4uxsOwsp60dO16V3Gjx&#10;e/fuV+XESoSMrVtfkdxu8ffbt78i/kEQt/nz71Bh7Nr1quCJn8/Onck6eMYpHoLC6WXLlqOmbZU3&#10;4cI2bz4q5uNjxy4PwuCk6MaEOZg5rofl9MIpnySc2rjSX5xKwTM07kgIateuZ9p6pzqHGTcYBqeL&#10;TZsOZpw4advGjQclOggbBfpt3brMMvxeufIJYeCcxkpLkzBKSg7KqZQgBhs2JN+vX39Q3GbYqHDa&#10;18rwjE0Da03DkzroJxgb+ed8PJk3tIe51b//FOkvf73yjFx8wCAFjj//WAOcusCTU2lovXJ65lTK&#10;mPp18A3hxKArhOQK0RUkK5yeQ3SFHIswbiQXoVMpG67Ro5dmoSvFsomgv7QTOCdeNoB2XDPnJ+3a&#10;suUZs+HuaE5qf31vcKcTbEVeMTWcr88//5IKh+S4HB8Zs3O+XrHiEZE5+3oT5PiIIXB+dTJpHwbx&#10;BRFloccJ6V6I0YY/SUiXAAGHQGJ6r+k0nO8WYlLk55o+gsVK9AENBnjR1qZN24o4zccDfYR1Eh8r&#10;4atCbSWmHScSiLrfVnBCPwNhIkO2hifv2UggtsN1QdOLgD+ECdEcePA7fqPTQYREGfCm3vh78HLx&#10;ECFQGgzwwEmXDN3g6dfBMzYBOF+j0wDPeBnqpG4cuN2YaDAgwvgzufK+ror8Zcwd/OlC/eWcr0Pj&#10;DqO0OrXD6hym/XHn69OlU5s2bbOIc0M6Ned8nU2nFne+1uY4TJdTHj6OIZ1at27DxPnaOT37TuKV&#10;ztevJ2AwdxgT5vj06duD65Uxoa1Oj+fTBMTTiDCJ1h+iK9b5emZwra1a9ZRsiNi0aXSFugsKRomI&#10;PUxXdptNE87XryVg0H/oJjnt4pPnzy/go4Nt0KDnGeendoK8K/hZ3jG17M7XqZ+aM4fOzfk69VNz&#10;/QVThjHiEO+ivvhOzTj6EuLIfeMn30xN+isDCUBE2Tyij9WcxHmPvtg6X792CpyvU5N+opW8F52v&#10;U6Z2yiKKpM7X1YsokvqppUwtZWqh6D3Llz8qp3iyL2iRiqoXUeRoIKJIytRyYYDpSS31U0v91FI/&#10;tdRPLfVTy4VfnBFl/oWZWr7Hfjz4Lxj78VSEyXo5GNPz5MWPpzL2YxomK40oknnyrYz9+K91Ujty&#10;5IgRq7aMLr30UhNXdbERZ99lDGpGSxLRE7nyjqllNxQ5LArdU2MoEo7Sj6FI9ij9lYYiWpT+SkOR&#10;cJT+uKGIFn18wwabkcAZJfjR8W2U/rESPDd7lH4MRbJH6XeGIr7xBAYac+feLoYiLgaeb4CBrsoa&#10;itynGnmgvMbiK5uhCCIbjCewcAsZm2BQkJuhiDUo0AxFiNKPoYhLuBgvwzOISrYo/c5Q5GSj9Odi&#10;KEJCShzX/Sj99CfWerk6X2sO3BgZ5I+hiI3SHzYU2VEepf9kDEXm52go8kQVhiKzTruhiI3SX5Wh&#10;yJYshiK9zihDkQdNttNvf/vbJg/cb6NPfepTRqfd2bTt7ugDH/iAMTJqfSI8Lb/CZNWuXSv6+te/&#10;Kw7UffqME+s+d2M6DGHDH4S0L/57yvXtO14WAI6+/B3/nr+BgWM2Pi1MHs1vBnNq6sCPp3XrTB8h&#10;yvMMU3v8Y7TvnR8Wfi3WT0iD0V1yqeHvFoKBCTw+PtZPSIcBntafSceTNuJThcm93tZu0g7a06lT&#10;f4kOH795Rl9SBpPojh0z37uy+DsRSV2D0bnzraYvb5G2aN9jAYpjLH5XjF0ID/oKQj548IyKZI8u&#10;6ePgwdOFaLk8ZcD028Iz3AaItEHEDr2tHcV3C5cPrb/ADz8h55OX9CGzvlt16jQQs3z/PeNEhmXa&#10;Cr6Y7ftzlHkNnvRZQcEwKRe/eYZbAX5Xbk776wSXAvzlyEahrQPqxVKPOajhwDrBr4+5ReBuHc9C&#10;wYONV79+ybVGO8Cb/gAfYPp4kqiUdjI/w3j2kQ0POeDYxPkwyNzOezZeITxZB8wd6IpGEzjBW7oy&#10;NEhXbJLQjkG6wrf0J8HQfTypk7pd8uEQnsxRfOGgc34ZYNKHuK3Qnr59k3NnwIBJ0R/+cMUZk0+N&#10;kxhr9i9/+Uv05ptvmjlLDkDLyObMmRN96UtfMptTY05dzSuvTmq1atUwXPv/jC/RCnMvk8gd7h43&#10;brmklIHAYnU1blzme3zCCgtXSIJEFvO4cSvETywOA5iDBs0UZkO6C9K844/mbn6PHr1ECDSZnMeM&#10;WZLxnnJjxiyWictiprwGY8SIhbJYYaCUj9dhYSwRc34IHObuGgxCEOGLxEls9OgwnjAEcPZhUC8n&#10;ThYau37/PXiMHbtE2sGimz17u6Saj9+zZ++QUEgQccyIZ8zIfM9vLAZxmsYXbdasJIy5c3eKKT3J&#10;SCnvw5g5c7u4FECkhw2bZ/DYkcBjzpwd5ZuQ7sbFYLfkCYvfc+fuNqGW5gnDmThxnXmXxANzfTYz&#10;mFXPmbMzUQe4MzcgPLiF+P3FGBANwmUSp+/8ceUZjAzip71n3HHBuPHGm6RfmdPx+cl8ZV6zocI3&#10;a8CAiRK1I37feutEYUisA+aONsdJ9QNxxF1j/PgVGXVQX2HhcrHypK38HceBv/Hls21tWL7WkmXA&#10;E+KKyb5WB23DZw+mBj4+nvb3UvEPY4PB2vXLgBuuM6wDDQZ4MmcYV5ib35+0hWdYDLLWoCt+Hbwn&#10;Tx+bJjsmOl3BL5V+D9EVQvOxOcR9wKdd1End9Bc0IYQn65AoQsw/DQZzEroC/dHmTlHRapNws5a5&#10;r6gmG3h3ih86dCg699xzJZII1+WXX27WT6sKZH72s5+ZeVFYbeTyiqnVqEHsxz+LyTUiEv51N+Ih&#10;8oKx2PEn4Xf8PWIrfKJGjlwik5P3PPNh4B/E5CS2nStDOW5EINTbq1eh+JMgunHv3L88I/wPu1DE&#10;XJSPl+E3IjkiORB2h8R9GgwcKDkxaDDAC98tK2p9LIEHeFKG3dyAAVOl3TyL1wOeCxfeIyctTKr9&#10;tlIW8RY7cpKEAsMlUXT/AgOHaE5pWH3xTbyME5uyiViy5AGpw4fhYj/CfN14xMvQXy72I35NGgz6&#10;kLiNMHgtbiN42iShzcVvyYljXT1uDnDqJfYj5bW24hOFFMDNBX9cMfFn7uCErY0rbYXRcZoMjTu5&#10;4zhZMJe1OcwzHM0JhfTII3Zc4/dDD9nErWzMGBPexec4v9ncQmARUxrpTsZ7ytJ+wsVxQqE/49+7&#10;tedSCq1bd0gtw3dDh86WzQw4+TB4j08oYmeX68tfr/Qv4wojoLy/XsET52+ymuOj5beVucOYsJFg&#10;7LS2WJqwSNrqxlOjCdAVfPJCdGX48IXS3hBdWbPmoJwW8e/zaZerF2bE5jCEJ87fbKiZwz4M2k4/&#10;4uDNBo355fcnY22ThF5abUbwbnzw2GOPReecc05F7rQrrrgig6mRW23IkCHVRi3PmNr1JgPqxTJR&#10;fbNYFjCT7tQlCX1vm/SjiyHKAYT81CQJPbNN+iEIbBI4yaV+apHoFp3+0E9iy9pjo8EJBz1nKKll&#10;6qdmmSq06b1g0o/Ib/78+QkmguEGqWKaNm16QienEFd6/fXXo1/84hdGrNpbihDAuGPHjvL3+vXr&#10;JTp/WVlZytRyz3ydMrV/JT+1lKlVWtpxSk2ZWiVDQvLDZvnUZL4+M/3UiouLJVI+eq34RWJOIuaj&#10;3/rOd74Tvf/97zdi6TrRW2+9VW1mo32wYMGC6BOf+ISRGPWMfvOb30TXXnutOc1OlXrQt51IPelJ&#10;7T3qp5ae1CqJOAwtZWopU3PzIH4y5ZT1r87Unnvuuej73/++MLVmzZpV8J7nn38++spXviK5zzhV&#10;cRUVFUX//u//bjIJLDglTA0gK1asMBK6n0f/8R//IbA/9KEPGVFu+4j6T+RKmVrK1P4lnK9TppYy&#10;tZSp6SyiZs2a0f/+7/+KKLB+/foVhRYuXBh99KMfNQGrN2V8SPJOjDqwWDxVFycyslxzw2RP5soz&#10;pmYNRZzxRFyZj4J2w4ZnKwKP+gYFiNKsUpgkodZQhGc+DALKtm1L4NFXKxITxg0KUOqSOwnxjGY8&#10;wTN0VSiegU89cUW+84HCeAJfIIwHfGU/St5x41Ybg4CBKgzqwHfLRie3RglxGCiRKYOZMHoNFOo8&#10;i5fhG3zHcA1Aee2MSeJlUCxjKFJUtEHw9A1aeE+kf6zT6CPNsIY+cEF+NeOIhx+OjCXXSlOmh2oo&#10;AkySmGI8QXYDrc/BzRmKUIdv5MEzcthhKLJr19sVRgdxAyDa3bx5ezHeoV3+mPAMw4pu3WyQX78/&#10;wROiiKEIO3ttXIHB/CMeomaMQtuYw7QVgxFtDjtDESxWgae1Fd9BDEXQfflGMfzGUAlDEYwswFMz&#10;ipk+fUuFoYj/nrbv2PGGGGCQnSG0DghojPGEhiffoAPHOpKTUch4h3XkDEX89UofklcQVwrw8WGA&#10;JwYtpLZxhiJ+W8CDjASMqzOsSNKEQ0JX1qx5Sh0TYICjMxTR6MqaNQfM3MBQ5HWVrvCNNRQpy0JX&#10;9khbNWMnG1/zbTEUwZ/Sn1/At4YifarlpzZx4sTov/7rv0R3BaOqVatWBT/p27eviB2ffPLJDB5T&#10;t27d6Mc//nF09OjRk+E9IlrkNAYTAxaZrblffvnl6IUXXpDnzz777JmdJLRWrZvMjuECcfidN2+P&#10;pIJw9/z5e8QhGpNWzGr5HX9PMsMFC26XiYMZ8Pz5t0uCQx/GhAmkd+ggVkh+HZSfN+92mZxY2gEv&#10;/j1/8wwzYgwwgEWAXNKzuJvfpMHAVBn/nClTMt9TbvLkdaKkR46P4YIPo6hovSxEfFKw5Jw8OVlH&#10;UdE6WcxYl/Heh8EzzMfxNcJ0GphxPPkb3DAzxi8GnMAlfk+ZUizm5JjskwR00qRkGczxMUHHClOD&#10;MXVqsVjzYT4+d+5twjji97x5t8kGAhN0TJ/tuGaWWbhwjxgttG/f2zBZ/T1uFLVq1RXTaQ1P2gUz&#10;6dFjpGk37cjsD57hN4XpN++0cSXlC8yEMQnBYAOAu8bChfrcGT9+jeQpAx/mqD+HaT84YF27ePFe&#10;WQvxe9GiveJ6gLk9TIv5Gn8PTNLw8B6mo8EAtyFDZgnTWrAgc42AD+sCwgkezOXQOiAZKtaiixcn&#10;20o7WB9szIDlr0W31rCKxcydOvwy4IZrAUlCsdb034Mnrh0wJNoawpONG36Dtq+SNIGxhq7Q1hBd&#10;oa0w4BBdYVyxNMbFJURX2PyxTsJ0Za64L2Chq80NGDdrEVcJf37RriVL9hkftYbm/ltOzAbH589+&#10;9rNmbY+X8r///e8zmBpRPr72ta8lxIAYc3zzm9+MDh48mFM9oUIHDhwQ+DBVRI/ve9/75Eaf9uEP&#10;f1ie8zdWkNXxV8urk1qdOrWNDPdcIQqYkWMi626IBbsYknNCyP33lOM7GAWEh7/j39u/+4oPG8wC&#10;xpV8b2E0aNBcGB91+mV4BoElJxaMjUXr3zzHiZeFopVh8ter11QID/VoMGgHDtykn9HeAwP/HBaB&#10;VgfPqB9Cnx3POuJX5RYtC9fdPIPwUQ9EFuYXf89vnuPjw45cgwETadq0tYwbGwVu/IJguNwscpxK&#10;URDj6Mspx5WzZScLE8Hfjrby3n5feXNaZZNAck3StnCq8/EEVxzAcWym7/w+5Rnz4vrrbyh/lzm2&#10;9CFjQsJJcAnBgDnTH9r8w/mcOYwCnH7V51dfwZObkyd1xW+e4aPm8Ei+p59ulv5k3HQYzWTucWt4&#10;ghdrjDFjrofWAT5o1BWCwYaJdpC3jbWXuZbsb9YJTEvvr/5CxJnD2np3eOKfiAN3CE82dsydEJ58&#10;C57QhhBd4eSbna70EJ+87HSFedMxiCdzg7bC/ELtxbGfuau1tVu3wdEll/zdmMl/zcyZBhX3qFGj&#10;EnyFUxJhqbjdBVOrXbt2xe969epFX/3qVxMnsv79+4t/2f79+0+KqaGn69Wrl+jRwBdxJzd6Oywf&#10;YWb8xnjl7LPPjh599NGc6ssrpkY+tfPOu0iO37t2vSH/unv37jfEvJgdPz5J/I6/Rzxx221vyM4O&#10;Qsh7nvkwyNmFDxn5yvw6KL9z5xvioFtYuEbgxb/nb55Nm7ZVCDC+M7t3v22+qbz5jV8YYgJ2gHv3&#10;Zr6n7O23vy2Osywyck35MG677W3j44P7QlvT1vukfLwOxBCUYQfar1+R2cW8LaKJeBm+QUwK8cWk&#10;n/Lx9/y9b9/bwgDYZSKqQ2wVvxF5sHNnoTrT5fh7xF+I5OhPfOIQgfgwEKfhHE40DT/kE7+pt7T0&#10;qDCUFStsPis/XBeiFhy4CZOFKIj31EPd4EW9+NM1aNBU8lkB18eTb9jRc3qg3VpfcHrHd5B3fn8y&#10;RmVlLwvzJnecNq7AxakfPPfsSc4d5htiR4go81CbwzyDAcDs9+x5TUImxe/du18TERbMCrP77dsz&#10;3/N706aXZEODr+VttyVh7Nr1mji8M4e1OQ6eGzc+L6d4LAJD64CNxcCBU01/6usEkTCEGjxZV/56&#10;Zb1xiidhLnX465U+pA3kGEMc78MAT57DKDjdhPBkU2TXq04Tli9/SOgKiVFDdAUcaWuIrpB0GKZY&#10;UvKcSleou1u34abf12WhK1ukz/FR9WkTbSfxrU09szExv4C/b9+bhnkXRBdf/Ac5RblbM7jA2vDL&#10;X/5yxmnroosuMpvtehWMg5BVMDX0XPGrRYsW0Xe/+10RDZ7Mdfz48ejKK6809LYgAWa3Wdw/+clP&#10;jPjcyM/NdcEFFxgpS4+cqss7pvbzn/9JCJJPmJCD48zJbpnEmfz2CRfEDdk3BMHF/4uX4Rl6Gybf&#10;xo0vqsQPa6gePcZU+DP5RJo6EAOQxRaiSvl4GX5v23ZcmBq6Ko1ZAAORILstDQZtR5dBW3Fq9pkF&#10;BJoyhA6CqWlt5Zu5c/fJKU1rKzjDtDhdjR+/WupwinT3L7gjCkSPhO7CMTH3HhgQfwg9STodng4/&#10;vscxl8gOLVsWmEVJluvDhik8bhbmblPvdnOXmdPXbHN6udHsUPuZU9t40/+EMyO0UJHRUS03jGKp&#10;WawtDVEYKdmo168/avqYRWzbAKND99egwc2in3PpQeJ4gitMjY2G0zv5DNwmCYXQVzJOVwaYbFYQ&#10;lzEmoU0AomnCd2nvGTPn/8U81OYwz4iKg3iQDYG20WD+IfK1G6Tk/GOjxKkCsZ8LBhCHA24wAcT0&#10;2kYEPNkcEC6MbMtaGZ5xasbRXMOT9wQOYB1s3XosgafbuHDSZyNKebdZcbiCJ2OCQzJpf/y2gicM&#10;H8aJ2C+EJ/pJl9TXr8PShCdlrbHRCNEVcKStIbrChowTFowntKnq3n2kqFBCeCJKhUGzefJh0HYC&#10;RsDUGDt/ftEuxqFevR5VZr6GGX3+858Xa8cf/OAH0be+9S0RJyLy+/jHP25Cbf0heumll4yaZ1z0&#10;hS98waxhs4hjFxIRTlGvvfZaTkwmVOjxxx+PvvjFL5q1vE0t8tOf/rTC+bpRo0Yi4cjlykOmljpf&#10;M0FJdc9C46TmO79CrKtKEvpOmfRzUkJUBaF3ySLLyo6bjcd+w0DKjG6QUFwdzGJsZhhoDyNabGsY&#10;VTOzYJqbzUFrw+Damx1yOyOGut4QphaGmXc0bW9vlPbt5V9+z57dxjDOWoZQ32R2y23M3VNEV717&#10;TzJMcYMhSgcM890nhH779uNCeOJm2/li0s+YlZYSkbyLMAsIlY8nz9jsoCNy/eknM4VZ2bYiOciE&#10;wW82VTA1Qp5B/Hzn6tRPrbJP/hVN+jHKGDFihJlnHcSEnxvHaoxCOIFxcnr11VfN/LxddF1x8eWL&#10;L74oUUA4rZ3sxQkSseKAAQMSoND3feYznzFrf7a8q1GjRoa+L1vdKVNLTfqrZdIPg3AnaXac27dH&#10;hkh3NyK3uWbHvcKIRIeYk1ZXc7c2cG8xp8T2hkA3MKe1m6MDB241lk1DzXwcbe6x5kZBPdFYPI0w&#10;RLimkdEPMr8nlT/nHXHfuIvMwmpuGOEtZrGNNIrrgWb32Msw9k6GcHOCa20YZzOjD2himNu9Zlf/&#10;asXO32WxzgeT/pSpJX0HOUEhsmUT5sTJjgnDfDmBcVLjhOszcPqTExziXETHocgnhPJC55qa9Gdn&#10;Q4gf0W25C70bUT5gbIsWLTInxa2ig8OA4z50AqfgGjlyZPSRj3zE0I/+Ap8bvzVOcJdccolYPi5Z&#10;skQcwMEhlytlailTq5KpoeOBgLDrhzBwEpsxY5+xwsKQA0OQBkYU1cCcuNoawlIQPf10/+j48WFm&#10;/o0RJrV8eSdzorqlnFnBzLh5xz3OyOaHmpNHDcOobi1nYu6d+3e8IXw3G5EwwU4nyjeVDG+sEYMM&#10;N6e19kbZf43B4xZRPvfvP8eIKV+UU5sjmO92mKyUqaVMbdKkDUHm+27mU0O/9cc//lGihcQvRJWc&#10;khBVcqNjW7NmTS68JecyM2bMEBGoq4O0M4TlwqT/mWeeEZEoBixvvPFGTjDzjqmdf/7p1anhi9Km&#10;jU27rsm+EUcQ8Ruz7rDse1dWnRpioVatCozeqERESL7hA8wBPROGIu7UEy8DIUZ3hKHI0qUPJown&#10;wJEy6NQwigFPnsVhUMe8eXeIdSUiL6cLiJdB32J1amsSeIIXMnp0VVjqLVv2uJHl7zB4YwjRxYgv&#10;Whq9S/vo0KE+Rv9VP3r44f5yorKnL05XMB6Y10TTho6GcSKu4Lljau7fQnPyGiZM7ZFHEEPwvV9m&#10;gjkFwtRamncTlPcTjS8faXJqmZPgMMMkBxim29yIV1oaPJeb3bxlbliNoeek3f6Y8AyzcXRqvPP7&#10;0+pvjolOjTHRxhUYhGlDp6u9Bwf0JYgfmYchnRrz4uR1aq2q0KmVijl+dp1aV7NZOFmdWjcRh/r6&#10;MNf/ZMPIRaeGji+sU+ssxlvvvk6ttxnfsE6NrAlFRRuz0JWdYhTD6VPTqeFvip5zypSyoE6tfv0e&#10;1fJTc1yCNDCY2PtGIe494kBumMzpuNDhoWPjjltVghc6veokDM07pvbzn18kVoWa9aNT6C5adLdR&#10;kr8uilN34/S4a9cxEWX06zfJvD8mjpDxMnxD0k2s9TDE2LEjCWP79mOSsqOwcJXAi3/P3zybOnWL&#10;WMmhpN6+PRMGv52VEj5TO3a8JKKT+L19+0uykJ1iecuWzPdbt74kxjCYM8+efZthHi8KE3b3pk0v&#10;Gngvitk66Sp4z7N4ma1bXzSTf7Po5XDghrDH3/P3tm0vCnMmivm2bUcER5zSMYhgYa1Z87Rh8OON&#10;COJaQ+ybG8utFsZ6r72ZeH2NGHCYCZ0zyjARfJXqG+bc0zwbbe4RGfcrr4w1zLWd6NFeeWWU8n5U&#10;9NRTg4w1Xw3DbICrwRhj9GhNjQ/aLQbGGAXGGDMuPU1ba5pFN9SILMaYXd0YYznV0/RzI7OJ6WJ0&#10;kw+JJSg+jjt3JseEcWIXjdk9/bB5c2YZxmjdusNi+IBfGGPojyswcPwnN5j2nnHF6rZVq67l1o9v&#10;JiwCrfVjHzHCwJrNt769/fY3RSSH9SPz0bcI5DfiV6wfrUguCQOrQgwWslk/Mj8wSrDWj0kYPMOV&#10;wlo/au/fkDnMhohNlb9OWJusNcSP+N2xrvz1unv360LAET9iVejDYP2CJ4YiMIvQeh0yZLak2qE+&#10;jSbQRqe/DtEVcMQAKERX0CljgEYWkBBdwa0Eq9MwXdksGy/mCPXEaQ9tt23tLBa8u3dnvqddt99+&#10;zJxoupwQUzsdjCpXmJwSMe8nQgk3JzIcsPFNCxmRZIOdV0ytbt06xirnS3JCYZLhG5J5W58VHCmx&#10;yIMpxG/EZJRnQfO3/55IIljqkRMr+c7C4jt8f26+ub2YsvvleIbZLb4veh3A6CM+QPhE4R9D2fjN&#10;M/xz8GnS3lMWn5cbbrhJ2sPOnskcv9mxUYY6WNT+e54hbsOHBwtIrQwEB58n+qt1657mX8o3MEwM&#10;H6mGph3gfr3xE7nGLNiahsE1MMYZjczJrIEhEvXNXc8w93qmHdfLs7FjWxjm1TzjHjeuhYFT18C7&#10;yZzyMt9RlmdDhjQVH7OePRsGYTRpUkNgAM+vg3r79Glk8L5aTnwwN+5bbqlt2l7D9OM/RcmMb1ft&#10;2o2kT/1+5zd+gZSxY5U5brzH7eDqq68WP7TQuJKckzv0HkZBnzPHtDmOTx9JRJnnjJ+/BnjGmOOH&#10;llwfrcUnECMR+pN2aDAog6EJCWT5W4fTRnAI49lG2khbtDqsXxfrtZ4YErH24msJ3zXWMOsEc3pt&#10;LbGOXHu19c4zYLOWsBoMrVc2AOTz0+oABmNCX0AbQnSFttCvYbpCgtjsdAWfPtZiCE/rL1dTNk46&#10;Hn0q1it949MmpAy//vWfon/848pc+cm7Xo5TGKb76O0++clPSlgu/v7Yxz4merS5c+dWG8e8Ymq1&#10;a9cwkaB/Iiar06Ztkn/dzW98u1hIRLdYtOgO8U2K34sX3ymiQ8yEFy26M/F+4cI7zG68RHbsmArz&#10;24excOGdFX5CGgzqRcQEY+XbBQsyYfAb3y4mL74tS5bcZcrcmXEvWXK3IcITZPIuWHCXwSPzPfVa&#10;X6QW8u/69QfEFcHdiK7WrTsoJzX8zNat2y/irHgZnrF7hbjgQ1ZcvF/eE7qIUyr+UqWlz5u24mjb&#10;34gUJxp8Ghum1dCc7NqZU1NvoxsbbGB3MfU0ECOO/fsHy6kqfj/xxEBzuqlndtJdzfPBEb/j9/79&#10;Q80YtjJ90VR9zzd33skm4AZz8uluygxRYAwRZsppbf/+5Hu+2bChqyHiN5odbk8j+utnYPaVm9Pf&#10;fff1M6LUPuYEXi/65z+vMUYs481J6UHxd6T/GZ+lS++W8SKsGL8Ru8bHbdGiuySPGeLHMWOWS3lt&#10;XNnNM/8YY//94sV3iZgMIsvp2J/jzPXp0zfJ/MN/a9aszDXg3pNrjUzOuCdMnZpZht/McQgsEouZ&#10;M5MwZszYJA7vdh0k34MXJwrm38iRC9UyfOeyoWfHs6VEPtHWyfz5+6S/iQLE2tXW84AB0wwDbilR&#10;UnwYrBv0UDBeJB/6er1TToOsV8bDr4NvcGlhA0CUlxBdwXcVX8kQXcH/DMYKPhpdoW4YFSf5EJ64&#10;g7DRoa0+DNpOP3KSo62LFydp14oVd5sNUXNj0n9ZtRnBu/EBpzIMTzDdnz59ukkQ/W2JPTlt2jSJ&#10;NELUfhdIuTr45RVTu+mm60xQzUtFXuzHGcQXySbOJB7iY2p8Nb6xsR+nVyTZi8d5Q+fhYj8iotHi&#10;0bnYjzAELWElz3BqRh/hnIfjdThjCkScoYSUwEA0SfQLDQZ4IW5hl4q4lN/oE9zNN+gP0KmRDZw6&#10;eRYvwzfo1CBciMlcrEO+Kys7ZnZA9wlxvvnmNobBNjQw+htd1CATjw3LRPRa1jJx794+RpzWuFyP&#10;5XRl6MucscZYOcHdf3+/cn2Xe+f+nWTa0DFmKOK/Hx8dOTLcEOkaRqw5MABjotlINDNMOm4oEocz&#10;0YxVP9GpvfEG+KN3c5aT7t8JYj05cWIzw8DbGJHXUvG9c3ENiR8JMWFcGU8/vh99TP/icIy4SouH&#10;yLiSdRumo80dxgD9EgSWGJAuMWY85iZGZZjzE/aLuJl+PE7eW1/LAtH9aUlqwdMmCd0jfoI+DPxZ&#10;0R9CpLVEuODu/A8Rp4WS5RILcdiwOUE82TyBJ9aM4BBfJy4Oo0sSqsVqpX9cklDEsD4M+hNfPZsk&#10;dEdwvcKYXaxWf1zpv/Xrnxa6wsaQ3z6e4OZiP7rknT5dcbEfERmG4lzCvBGnhukKSUI7yRzxYVjX&#10;DNtWNkZa7EfGtUEDkoT+pTo84F0r+/TTT0df//rXjXvLKsGByCE4fHNtN2bVBE5+mEVQzSuvmBpi&#10;rDRJqDViOFV+aiwSDBzQUU6atM0QZZybCwwB72AmTifDsBqYzUK3cibmjDsqrQ537+4lp6Q333Rm&#10;+HHLxLHCBAsKGphF2KeckfiWixPMrhJdFoYiwPff5279OGEChiIw26R15B13IKqqaZxGRwTqGSvG&#10;Jps3FxirquGGWDYxp64Cs6D2VwS6RVeF7sW5AcT9uzCcQddLtvFFi+5J+MJRlo3FlCmlYuShmZdX&#10;Zf3oYLBRQQ+k+akBF0MV9HIQ0NRPLTXpd/OV+VKvXsEZw9QIe0WOtp07dwrb6tSpk0QYcdcvf/lL&#10;s/nHaKx6V8rU3oMm/W4Hv2DBPUYM1cTsMpeZnSoK+SZmAnU1xhSYzsOkJon/18qV7I440SSZxXuN&#10;qa1f31XaTXtXrmxpdsYdDGM7KKcmsiqkTM1uqtLM19b9ABcWNhIYoGG846LV+DnZ3guZr6vHOk6+&#10;9JEjRyQyydKlSwUYIsjzzjuvIjEoTE1zzK6q5pSpvYeYGsQI8UpJyREjerzPiJdGG8XyNUZc1taY&#10;4/Y2ZrEENnVm9TCw8YbhNTNE/V+NqTm3gUKjW2tpDEq6S2xM0pykTC1lan6Ul5SpVcVGTvx9kyZN&#10;JFPAnUa+SpzH//mf/zHSjilGdD5Hnm/YsKHawFOm9h5gasjbLTM7apjUCmNo0MHoGPBTusUo8+sa&#10;M/jhZmI4/674aexfmanRD4g2Co2Io74xqpgvOigiT6Tix/Sk5hhbelKrNk+p1gc4d+P0TY42rsmT&#10;J0c4X+OIjTiyOv5pruI8Y2o2SSgE2ilknUIZ5aozniBJo1Msu/cQdpskdImkKnGGJu49//IMXyOb&#10;JPS1RB3AQC4dTxIa/56/XZJQLNxcQN14Gb53kesRZ6HQ1WCQOBMLNw0GbSdKOsprgsL6RgngSRn0&#10;OxjFbNlyVJKOFhR0NoyshXGgRLxYZJSst4pl4muvjTS/icThG0/Y8FNxkVxmmSKDex9D8DEUQR8W&#10;D10FLBjlONNfDc1JEOdrK9bLvCebNnQqd5zWcJgovm6EycKqUodRJCfKKVNaS7sqDVmcQUtRhfP1&#10;m2/CrKjHvXP/ThBfOSwsM2FQdrSZM62MAUdf8VFkvNxGwY0d48qOnQj8y5c/EhxXDDBGjJivvmf+&#10;2WDX3cQXiXH15wbzhflLPj2MPLT3q1Y9KcYm6NP8deKcvq2hyG2SONKHgVEMcSExntDmJ3hiRIN1&#10;LoZVWhmeoTskBFUIT/TCmMmzHnw8nfEKvlvDhy+sMEaJ4+qMd265pavgo9EEmA8m+Rj5hPC0SUKH&#10;VhjMxOtgDKyhSFvJjOGPCXgCFxxpqzPu8WEQbB0ze3zhNNoEHJskVKcJ1IH/o02I+mairbTd0hWb&#10;JJS+iePggoeTJPSyyyrTyVSLw7zDhQmIfI/pLGJAHjp0qKJ2nLzxUSNSP8lCq3vlFVOrXbumCZfy&#10;I7FgHDVqoViAuZvfEHBM+iEs/nssnEaPXiQ+ICyk0aMXZ3wPHMoQ7QETYRTx/I7Xwd+jRi0WCyQi&#10;HYwatUh5v0gmJ4sAs2wfhv29QPJM4YsDTn4d4IbzNmbEmPFqMCBs+PjgojBu3HKJ6s9N9A/Mh0eO&#10;XGHw7Gra0spYurU3O51rzMJrZCzjOpm7iyG8nYWRYOY+Y0YbCVVFZI/4TZm2besYptRIymvvx4xp&#10;IZaJCxcSeDgJg2/wIYM5hmBgPdm6dW31+2XLOhmjjbbGP+c6wTcEo02bOqY/6xqjk06CS/xetKiT&#10;6ZsWAmPmzLbmXcdEmYULO4h1ZL9+TRIwlizpbPquafTnP/9Vculp4+7GqGXLzpLyR5tfjDURWvAr&#10;HDGCWJiZN9HicRvApJ+s5cOHz0uUGTFinjjxwlBGjUq+Hz58riRuBQYOwcCM18N7rCfJD4Yp+8iR&#10;Wh1zxfIRH7UQnjAsfNnYOIGT3xae4ScFQwnjWVSO54wEnuBN+4l4Q3uB57cF3OhPTPZpk/+e36xj&#10;XA+6dh0axNP5u1Gf1l/k7YOu9O07weCUHDM3JjAUDU++IXEn/p6sWw1P29b2IgkI9SdtxV8OfPwy&#10;rq3QDFwD/HHl/ZgxC6M//elqkyT0zPBT45RGBm0/szZMjJiPBDQePRrdf/WuvGNqX//698sTQE6U&#10;ieJuGBnm1jgsFxQMF7+q+HsWOr9xrCYCwa23FmW85x1l8DdhkeCn477JrKdInL+ZONQZf8ffPOvY&#10;cYA4YpL2xYfhfkN0iNahwQA3GC9Eg/IaDAgnTrb4GpHJmfBO48evNzvOcea79obo1TYL4FrTnjpG&#10;J9bO+Jx1M7vqrsb4oZOcjNCTTZuGA2wNswNsZxgdObzsO3evWdNFHKMHDGgijFB7jxk8zACzfAfb&#10;lXO/sToktqMGY+3arqYPGps+qys4+XXwbP78dsZB2jI1cPLLrF3bxYxHHUMUapp+aC3l4vekSa0l&#10;NmTt2jcIcyVGpF+G3zhvd+3aQIUxbRpm/o3N/KppmHyhOiYwIogKYay0+cUzTmHWMb+3bGr82zkL&#10;42irleGZTfx5sxEdJ2G0b99LdvM4HAOLeZpZBw7JPcVxH58nHUbvcqfmBieFZ8OGNnFrCE+YexhP&#10;53zdSDYSob5AWgGht23V+rOn1MGaDcGA6ZFcM9lXFh6MGbqSfUxI2HpzoL96y5iwCbUO3Ek8raO5&#10;dfwP4Umm8RtvrCGnMa0MPpLgaZ3Ak3Ojc+d+Jnv1n41j/jUnJLarHus48dJbtmwxa36+MCxM+gcP&#10;Hiy/4zfP/u3f/s2sYyQp1bvyiqlh0n/++ZdU+G7Fk0oiVkFkwwlp5cpHRUwYf+98i3r0GCW7Jefn&#10;4cPAdwbxIzH4nH+XK+NgEHqKMEIc+ePf8zfPZs9G9zJYLKEQAcTL8BvfGdKHuBiBGowxY1bIaU2D&#10;AV74MbGzW716vxEvvml2YesN4Ubc2Nm0v73ESxw+/GZhXJV+WZm+Wzgfd+hQT8R7VhyX9CEjOkdx&#10;MRaBLlBwvMykHP3UGpb7qWkwioQhTphAQGMrrsy8J5jMunE/NR2PSj81TcQ5UZzDe/RoVC5q1fzU&#10;xpvdbzMTTgzxYwjGAEOka5jT3j4ROfnjiiEOGxDCPyFi0sYVsR678pCfGmb4MD7Eer5PFPOP75BI&#10;4OuG31HcH8q9J+wZhA9xlO+75fJsQTzx8UJM5cOwlp5bRCQXwtPGL+1u5sbBoF8Vpyd81UJ44k8H&#10;kc/mpwYO+ICF/NQw3kH8GPJTI3cczDObn5oVPw6pENclfVcPCV159/3UbpMNechPzfrkdZfAEb5K&#10;ArrDODRs2DvvxY8wLLJdw7TQnfGvf/P+d7/7nYgmq3vlHVM7GT81dAzdu48QEWPI9JY8VjZD7fNi&#10;uuxbOgED8SLx1UKpLGbM2CFx85Dza35C6OsQeZA408+Z5XyRiI4C42OiOhguYag1+njRTNBWQkTH&#10;jx9omGwLM2m7S0R6p9tCNDhpEr5bmv9Xoam7t5zEYIB6mfeKoUihSfU+wIx9w+jFF0NttX5qVn+o&#10;+boVRo89xgn8atnR79qVObapn1rmWmFtEPsRM/eQPx26Rxg468FfJy4NTJp6xvYr/fluRumvLuM4&#10;2fJE4Edndu655xr7gY2SRTt+8/5Ek5CmTO00WD+eCFNzEUHWr3/eTO7bjYhrsIjTVq1qbeTLMLJ4&#10;5HsbxZ64iSlTwzDk1DC1Bx+8VZzEBw1qZHQWqzIcrFOmljK11E/tZFlZ8vv7ESWc4itlau8iU0M3&#10;w0kOhrZ8+ZNGKT/NiElaio5p8eJW5kRZuzx0lH+ySJlapqP4qWFqpK8hFNeTTxIstrURAR+pOM2n&#10;TC1lailTO3nu89hjj0lCUG4cq8eMIQPHwIpn7p37dx+y4mpeKVN7F5ga40TcRQLXLl78pNGVzZRM&#10;0QsW3CLxFxGPPf/8UMPU6kgw3mS0j5SpnS6mhmEMotqpU2+WRKNOjJ0ytZSppUytmtxFKb5p0yZx&#10;sM71JspIda+8Y2oYikBIfCMOayhyWKycVqwIG4pg3ZjdUOSgmCJnMxTp2XOsRDoPG4rcJoYiLoKH&#10;b1CA8hp9GTmWQgYtQ4fON2bXmMJ3Mnq1bmbc8CXDwMHezzwzxOBZ1yTOxOfMN56w/mKkXCECvm6A&#10;MVGi1OOnZg1FNCONSZLGJZuhyL59LqCxC2AcN/SwkTlIGWMDGr9ThiK+sclE8XHDUIR8bnpbraFI&#10;aakzFEnCIEnp+PE2EenBg33NGPcxPkNvVRgYwNj69ZtgDEUeDBqKYICBebU2d5jTiKaJ24jBkj83&#10;nCESuipcPZDMaMYo+C62bt1N9LGaoRI6GtK5YGThG7wAD6MMsj/gaxnCk4SU6MPw3Qqtg8GDZ4iv&#10;WghP50/n+tA37OI3pvhkvXBGM/EyNkD0DrEsBB+/rfQnBiQYiqCPCuGJ0Q1tBbbLhO7qYQxsnNW2&#10;RtT/hLpeXfJX2hoyQFu16inRxZKPUDNAoz5oE0HOw3RltxiKYEzkw6Dt+K+5gMa+oRLtYhwaNOh1&#10;xsR+rC6zyrV8XjG1mjVvNH4Lv5Yo5GvXPmn+rbyLi580oZ/2ymKdPn2LIQqZ7ym7du1TYkaPb1dx&#10;MWlWkjBs1O8uko7F1UHUf+5Vqx4zdT4uTtEQlbVrH5fn8ZtnWC4ygd038ffAgJkx+SZPLjUwnpB0&#10;Lzhnrllz0BCauwyz6m+MQMjfVNNMxD4mxctQSbdClHqMFR57bJBRrPcSE3YMGx5/fHD5c95x27KY&#10;4g8a1FTK2+fxe7Dpgy5mkdQSC8bHH0+WefzxIcZloZEhcK2VOgaYZ0PEDB8LShy5k/UMFAMNjFGo&#10;CzzBK/MeavqhlZj163gOMoSmj/jTbdlSIKlnnnxyYMb91FNDJagyZvv87b9/8skhhrhh8l3XEOy+&#10;5v1gpcwg8cebP7+9YVjDTJbfwd491MDoKXWQYmf//oGmfGMz1/YZMeQB074DYh2HOwmEqaTkoBDD&#10;+E25sWOXi28Xf/vv1607YCxiH5J0KyR/JaWQBqN370LxmSot1euYOXOnwGBzB15xGNSBdSSm9mSC&#10;2LgxCaOk5EC5pKBPEE8yEeCvOXv2LrUM7SMZKq4xITxZa8AgLqKPJzhjWYkIHreVDRt0PAsLV4sv&#10;G/hobaUPSPlCW7U+5xl+X6TJoT6/vxkDnJ7dJkAfk4OCI+O6fr0OY9as3bLmly59wFi2JseVujt1&#10;Gih+sCE88UHFXH/JkvsTc4O2Q2ewiMbvVZt/mzYdMpHuWxmm9tdc6X/elMNXbceOHXLvZQdwElde&#10;MbU6dWpHX/7y18U6EVNgzFfdze/mzdtLEj12Zsn33cXMGV8R/FKcA2scRqtWBcLQSExon3cTOESR&#10;wC8Mq0d8kfCNYfJg2s+z+M0zJicJOrG0JP2LXwaiBA7kKuvadbRZMJ2N0UcTg39TU7aBqaOOqZME&#10;jCTObGEIjE2WGb/xt6pb90ZTvqEYL/jv8QuDiOOHxonNf88zcpjVqnWD5CHTYBQW3mJ2qDVEzBl6&#10;DyMg1xmnHGDa9C0txUAFZsVdv/5NwnQ4Nfr+YbgckBmbenjn48pvrBLxrcH3jlMfCUfjN8/oCwxn&#10;tPf0EW24+uprJGlpQUESBpkEcM7GbQRncfpNu3nfqNFNEvG/du3rjQ+UTQjKeON/hs8Ut0vkynN3&#10;16vXWOYWvkb8HX9XWaaJOEbjg6jDaCJJSCmjvbd4NJbkr9Tl1+FwIEko/lthPBudNJ60ITueTYJ4&#10;5t6f4FnzpPqzOnhq4+bGnSSyoTEhfx14amPu2mrHvV5w3BnPa66xSWhDc+P6628wPog3qu8bNWpu&#10;XKJ+JQlkTyS81EnwkZP6dNiwYdHZZ58t5v3c73vf+yTJ7eOPP35CcPOKqdWseYPJgvo7CYdVWvqc&#10;/OvuTZuelyR/MAvC/2zalPl+48bnzK70ObMj6y+MyX8PHJ6RFJKs0Zgb2zqeN+lIXhGxwdatrxox&#10;x2vC5IjesWPHa/I8fvOMfEbow8rKjkp5+/41EZHs2vWmqecVQ2R7mZPUHMNYhpsdbVPzrrs5kQ00&#10;lowjTBqXsSZ9SXvJ1vzKKyOMyGykd4+SUxeEmjBVr702OlHmtddGiaMxzI2/fRh8s2tXT2F8nEr0&#10;MmPkZIIfmauDkFrHjo2Kjh8fZfAsjHYaGOD5tgkl9fqxkdHhZwZHd5mEm7fv6xmVbTXhnjZ2jpre&#10;XCO61VgMzp3fOpoxu2XFPW1my2ibEa0ONdE6hgxtGj1pRIQvvYQl5xhJWcN9/PgY8TGDwXM6fe65&#10;EeYe6t0jhInChEPv9+7tbXb99eXkSGqZJIxhYgRCZBFOe36yU06IZWUFZrxullMeZXbtwukbR3Yr&#10;BSA8G2IsTmrr12cmZUW6wDOikdgdffI90oPFi+8TnyhOMevW6TCYf8zhjRv194g4cdRlDoNXPDks&#10;vxFP4sDNqbGkJAljw4anJIoNTsIhPJE2sLlDhBlqKxtBNnkhPBEJsjkkJ6CPJ6deblQBJMylDj/R&#10;LXiOHr1MRIOcgHwY9Ce+oDiZs15DeNKXtNXVmZlM9ylpI3SFEGf+mPANcMGRDSzvkwl5nzLfIibt&#10;LIlnwctP6ss30CZ88kJ4ctqkLfS9D4O24x9Jf+IO5MMAfmnpU2bT1takb7n8hJjBu/FRYWFh9J//&#10;+Z9mYzvUhHR7UG7yq5H1+uKLL5bIItW98oqpWefrP4muChkx/7obmTIOqxAEFjO/4+/Rw/ENztc4&#10;r/KeZ/EyyKkRP7CQNm06WgEDXQk3ZfkG8SVZhYHh3rl/eTZz5i4Jd+OCnfKMuktKXjMT8hEJhcSu&#10;bfp0RF0DY9HxXb6y8WYxdhCRnDV4cM+tAQj6skOHBgtTszEVXVR5997qgzjhFRWhA3KR9917/h0v&#10;Yj0CGpOEUy8zQU5gRCKx8RCt3u34G6Oi514YHD30SP9ozty25uRSI5psInlMKGwdTRrbLhozoH00&#10;Y1T3aN7ovtGKiYOi5o3rR0WDukdrpw6NVhUNrrhXFw2JNs8bGXVv2zxq16pBNLBv82jwwJslwgmi&#10;xn139TKMcpQ4TDdpUlMYechBm29mzGgbfP/kk1anxiZBdzQvFNHjpk0F5j3O17pOzeZss/137Ngw&#10;Q8hambF6QvRQVqc2UQgpv+NJWfkbXQmicadT899n6tQOJpK/OhjMX6dT0+pADBXXqcXLMBd9nZoP&#10;A9yJS+p0ahqevk5NwwPna6dT096jEkAS4nRq8TLOAdrXqcXLaDq1+HtNp6bh4XRqrk4/mS6iPejK&#10;6tVWp+bjqenUfBgwMUL0OZ2a1lZok9OpaXg6ca3TqfnjWqlT25KYf3Gd2pkS+/Hll1+WrNdYOvoX&#10;pv5kv16zZk11eZoJFfan6Cz+lw/XySYJfSedr2FqTDrqJIs0AYqHDu1nxHHtzCLuaphJbRPoFeMJ&#10;x5Di0fELDfPrIIGC335bS745zpyuBp1G60eINkR9YjTSnPZmzmoT3X1vv2jF6g7RjJltolFDW0Yj&#10;+rWNpo/qEQ3p0Tbq3PLm6PaFJmpHyZzo6bJ50Uu7F0XH9i0zkV5XR9GDa6Ke7Y1j+NrJUfSESRPx&#10;0NrM+6mN0ZLxt0YjenWIntuxIHqkeEZUMn1EtLJoYDSmX6eoX69m0ey5bUTk95Q5sVljE/DL7K9Z&#10;s9oaQtymnDn7ed9yM+mfM6ed0Wd0Kx+TJAxM+hGv2uzfdoNAgOiJEzcLsUuThFZaQKbO15V9AR1I&#10;86lVn4OQJPScc84RJ2ztIvM15v7VvVKmVk2Tfojb/Pl3GlHXIEPw7jK73RFGNHGLEV12M9EsIMqj&#10;hVHBsO6+u28580gS0Heeqblo9eOil14eHj30aL9oy9YCs5OuE3Vp2zSaPaZntGjMgGjb3LHRI+um&#10;R6/tWRJFj2yI9iwpjHp3vCV6++4VxrzKMLF7Vsjfb9213Py7PDp2x1JzEmsW7Vtm4N+/KnrjzmUZ&#10;d/Tw2mjhuH7RuP4mZ9sD5vv7TOp27nvt/XjJzGjm0N7RDddfJ3q5nbt7RsfegKnEffMKjYjo3WBq&#10;443xSAcjRp4tJ3EiyKSZrysjYKQRRWxfpEytumzHln/mmWdMAPtvmQ2+oTXedfz48egHP/iBMWKb&#10;Wm3gKVPLgakhlmRnyr9YMPbsOdmIyxqZXX17I3LsIGKqSnHWWBGnoYd6d5naeHO6MLEfTSDhI0eH&#10;RY8/MSDauKmbmUAmDuOottHk4V2ipeYE1a5ZYyNCNCJSmAxMx5y8ontXRm8ZhhU9sCbasXBM1KtD&#10;i+j1fUuFmcWZFowtV6Y21pzKgPum+SYOg5Pdi7sWRE0b1I2mD+kVDerWNho/pk20y+jX3GkJ0em7&#10;w9QKjUtFb2O00s9sWt40BOztlKmVr5f0pJae1KrNbZQPGjduHH372982sSxNQNLyC4ZWo0YNCXZ8&#10;4MCBaleTl0zNxUB08eGc7mrNGvxJ2ohOg0UVf+90Yi72I+955sNA6W9jP75Q4VjryjgYLvajy1eE&#10;jHvevPvN6WuUOU20M4YktY0cuKGcypLJN8dGr79umRrm5aG4jO6kZmH44rZxRhdnxY/W/wudWfy0&#10;l835GrHiBDntrF3fKapnrAaHD7olGjvIpGsZ2z+6baHxwdo0R0SHb9+9Mipo1zxaO2WwYWarheG8&#10;edeyihsGt7OcqcG8OKXF33NSO36nPandwUntgVUZ7ykbPWJPasLU7rPMMqMO8+zw1rlRo3q1o6dK&#10;ZwgjvXv55KjjLU2iBYvRoXFim1glU0MfR+zHI0fCsR8RP5aUdPNOga5fC01sTSt+rBQJFxrjngFm&#10;vDsYY4hXZS7Zk9q9om+Nzy3+5jQ3ZUqp6Jn423/Pjr609KhY7zIP/TnsYNx66xRJqeJyaMXhABe3&#10;AHzdtm49psYe3bbtDTENJ7gyeqd4fFP+BsbkyRtFL6zFN2XzVlb2kkSvxz1AawvP3EkthCciOSyM&#10;WT/A9Ncr683FfgSev17pY4xi8N3avPnlBAz6Ex0WBhrkKQvhSR402ur04kma8ITQFXT1Gl0B7pAh&#10;cyTOZYiuLF/+mOjqS0uPqHTFqUYmTdoQxNPFfqTvaVscT/pv69bXZEwmT96UmH8ut169egVnlJ/a&#10;4cOHo9/85jfRF77whehHP/qR3JzePvnJTxqjroXVZmh8kHdMDUOREFPD1wtLKKyAQkwNyzEWW2jy&#10;obzGMrG09EV18vGdjdK/UYLaTpxYZkSNBWKUcffdBcYicKT5rpdYDepGHuMMUxslTO1eo6cKGXFU&#10;MjXdUCSTqemGIpjxW+drF4F/rNFLDYyWLe8YLZjZJRrYvXXUumlDwySKouN3mJMXYr+HzEmsXPz3&#10;6t4lwpDWwNTMKY2TV/yOHlwb7Vw0Vk5qx+8wDOoew5RiZaLyk5swteXGyESD8UhxtKgQ8aNhapwE&#10;zWkN5lhxm2fPbp8nTO3hdVMMEyyW+4BhvJMGdYtmTG8bvXhkpLFaNcYpWQxFsGbElL8qQxHrfK05&#10;iU8wpzLnfG2NdejXN94YYaxXmxtjmpdlTuF8jSUehNxX9iOadoYivsEBZSHSEGEYEnMZhqPBcIYi&#10;OE5r763zdfeTcr6OG4r4Dt7g5QxF8LHU2sIzZygSwjPufA1jiLfF1ekMRZwjerwMfRx3vvZh0J9x&#10;5+sQnnHnaxdj1dXjjMcwFMH52h8TygMXB3E2K84p2jdYsc7XGIq8UmGk5sq4tjrn6xCelYYiryVg&#10;0HZnKAID9+cfdTAOZ6rzdVFRkXF3qC13ixYt1BxruXK4vGJqtWvXMhYv3xZHR3JTuVxj/EteMkxq&#10;8Qdhd+e/t99MFpNXTJHt+0kJGFg2ksATc2RgkhON7wYOnCGJEPv2nWLeWz+3jh37GGfGq8xO8HrD&#10;PIypukm2Sa4ufLfIMWb9tZK+WZiO4/SMfxh/+75bZHBGf4TvFSb5mKtn5gez5uv4h5FgE18w5xvm&#10;/MNmGh1T5871o7r1bhBzehjckEHNoxbNakdX/f3aqEebW6LRfTtFtWveFI3s0zGaPKR7NGFg12jC&#10;gMobptGkQZ2ofYvGUdFg8z72jr951q9zq6hurZtEJzZxYLdEGcrVq11D9G4ajMlDC6LOrZoaplUr&#10;Gt6rfTSsZ+Y93BiQ3Nq1tfil9GjfPBrZu4MpYyws+3WORvXpFF3zz+uilq1rRC1uqSVWmP37N5E+&#10;id8k/uzUqb7kZMOPjd9aGU6+LVtyyk6+pzz+bviwsSFBJ8qzW29tJFm5W7fuZebDrZL0snnzDqa+&#10;/uLQG787duwnpwbmF3/77/mNKwj+SOy4tTI8I20M9Wh1AIPcYvgxMb8HDJhicKy8yVCB4zb+TES1&#10;GTx4esZ7yg4aNE2CB9hEo9MS7wcOBMb4cjy7BPHkdIPrQAhPTi42j1kvwSXZX/3le06VOGFr/cmp&#10;tnZt8r5hyZvZ3/Z3P6EJjEmoP2FYLg+eBgP88GVjo6DD6C84kgRUwxMcsPJkXGFsWh18h78j9CmE&#10;J3OHcQvhQT34SIb6vFu3QdGFF14U/eMff8+V/r+r5XC4vuqqq4zx1gYjYTlyynDJK6ZWq1aN6Dvf&#10;+YlEW1iwYJ+xKtxbcfObo3v9+k0kM/bChXdkvCfayPz5+4wIoKdMqvnz90oEkkwYeyXKB6c9djuE&#10;O8Loo6homyF0s8xk6mu+v9kQlRuMNePNEr7q3nv7yIkLf7F9+3qb3VIvk5ampUTZwA8Ms3l8pOL3&#10;nj29heHMm9fefNc38Z5nmOITwor0MP73RAApK+tekZyT8tQPHncbkWbZFqMbW9Y+am0CHtevWTsa&#10;0r19tGqSCdu1aHy0Z7HRpa2YGN2zukisDps3qheVzhoe7TXiwdsWj6u4MQDhd4dbGhtG1SXat2JC&#10;xnve7TNw5owyyQibN4p2mRPb7UuTMHYvGhe1ubmhiBg1GHesmhSNMcy1hxFzFk8bIqfC1bG7eOoQ&#10;wbOpYa5ThhRE66YPte8nDzIuAoOjTbNHREvHDYjq1awVdepcz8yN9mb33sa728rGAKMXmD/Zr7Uy&#10;JAiFUc2c2U553078/ghNxualEkY7M9b1DeEeLjE68Q8jQ/GwYTPlpBK/hw6dKUQPQszf/nu+799/&#10;sjjoIg3QyvCMKBzAGD5crwPTcJyEOdGRzwxRpbv5TZg4HK9JjzRiROZ7yg0fPlsYdOPGt5h2JN8D&#10;A+Zo8RwTxBMizB3Ckw0keAKLtvv9wW+YBQw+1BdE9yG5phXJZsLgt8WzkUQBCsEAPgxJq59vevce&#10;K0yNjW42GLQ19N5tlvv3Lwq2lc0KjCkEg2hIbAKYI+G2NhZ/N23+jRo1J7rkkquMn9rfThmDOJ2A&#10;YGQNGzaUXGo4X998882GZs476SrziqnVqHFddMEFf64ySShOsNmShDJ5/RhtHN/RReJszW6ZqPgL&#10;Fjwkoso+fbr9f/a+Azyq80rbsZ3Y67TdZFP235bdzWaTOLbBvcQtbinuTpyYqoZQ77333nvvFSEJ&#10;UEESkuhNFJtmOphqwAbjbmzM+d/3G13pzmhGBXAiCPd5vkcz99757p07o3vmnPMWZGLhCFhRqodC&#10;lYsVAFUYylQsQ+lHKc5PKz+yf2XQYRwexQoSzl/6Bo6ZOcPKUhw/CP+ozthubo4SCBtT+9FWyWcZ&#10;OGT58uaeWOntC5WasiCZVxwt4QjA5Iepsh4H0IdDAyW81xcVSQCC1gcbUZsGCnEIecjyI/plX6CU&#10;yJ5aL4KNHETZT0Mman/f6pPNmCMuGCK/KD0qEIl+H6IhUU5kwHoTwcvsHEf6ZVFJkhQjcMrBXgPc&#10;n/NoA+f5OUAo0cj0DvZDvPRQn/F27geqQGVqtASH2Q5eb/LMhnUyyTsjYbygwFP9NfDQ9Nv5uBS9&#10;sED0JaLwGPSDEdvLUfJIVZm31scz7FOGcmMAguVq9f1hBYA8MXBE1XdMP2jSWF+/HoGkWRk2mm5n&#10;eYicLf4SpxgAtfrMzUGeI6WQDhwwv50lQV/fSFXOI5eLc/DcOD+PyxIZs5Pm5q3g/hnW6wfnbWzc&#10;iMw0B/JnI7fzvXFu/kBcvvw9s/vwddnZ8/EDsxnf0ZFzcDvfI7Mg/u/xvPTnwPfOwQBNgjX353P9&#10;PkB8qx+qzIJ4PqZz8DxZduO14A9Yc++F6/Lz29R71Y6pP8a+fYL/9bP4IRGI830XNJyR58k5eI58&#10;r9xuep5cx/sKTX/Z2+J5mXuv7MdS4szSedJ/kT1I9s9M59CMWPmZUHyC10b77Pn5sxzJz9XRMX7S&#10;m4SaRq1duFglJSWql/bTn/5UfvzjH6tgR/Hjt99+e8JBbpIFtelyOU1C+QXjP4MBji2q2U8HaRsb&#10;B/zDspzoiZp8GJyXDVB8LTCxf0Ytw5EADYN3F4MfS4vDfCZjEMelox9LlCIGg9rKVWHS3hEkxXk+&#10;Mr8oVvqqs+X99a24i3Wp8mJpargKNARfGKEKsY7Zlb+Ho7yzdp4KPvrtRDJ+/PoC1VNjVmQWjv/X&#10;QD+iv3Z2oFkiEBh3Irs0ex4IbC0FCTLH2kplUMOoSO26F6rrlZ3trv6aB+cU4GYwUZ6a4fNubaVZ&#10;a7W62UxWSD9BIwZVm08VGIUlKvaFN22i4o3x2LDhU5S9e9Qv/oGBkdvXrfsUihV0Xg+CQsZus/vw&#10;dSx/MjPZvHnkHNxOQI27e7AyvDUo7wwPgh44AgOTkG3VqGPwuX4fnieFxV1dA9T5mM7B8+zvP6O2&#10;l5b2WzxPZrR8r9ox9cegQhAVPJjJtba+OagiZHyePDeeI98r9zc9T65rbd2FjJNO4SdxTzH/XkNC&#10;0gBE6rJ4ngSAsIrU2/vOiDn43glu42dSXLwEVaLPVD9RAwERh8DgdqUBRUwjFrlr4eHhyvWaklm5&#10;ufyROrHlqgxq/BLzA+YH3d19Gr+y+pDyV+CfMADByA2/Hq3xC5bIRAMYYBh9OIwq/OsHNS1jQ0YG&#10;u5kWyGjZ2gC5CLTl6wtL5NgyIBaBVlRAD2ZNCAbslbFPZoDKX8VBDVkoy6DFSWGSExMkrQv9BwOX&#10;hhr9KoNaIX4xBiuQwDD68U0jA1HtxsKsQUM/WkIVEh1nQD8etuiKrqEfLTlKE/1rQD9+NjTHPfc8&#10;Lt/+9vfl61+/RW688ZZBHb0bh55znTa4z3XX3aD20fY33X7DDf8wqMN30yhzGLT6LM1x/fXfUNtv&#10;vPEfzO4zfJ5fG+UYN6o5eD6mxzE8N5znddeN9l6/Nngew9dAfy2uv/6mwff6jVHOwzCH5fdqmOOG&#10;G24e473ecBne6w2wbvkXtEniVfbK79+VHtRYilywYAGqaAGKkP3SSy/JtGnTkNUiTZ7gclUENX6g&#10;REIxBaeYcGxsqXKPDg/PwC+4OPzKC1TIxU8/zUR5MVWBND74QJOOMg+V/2sENUP50VC6fPtUCrQT&#10;/aSkwFeaimKkFpwtH/Sq9nQDEciSnY7jRQTi31tQq8uOlvqcWPno9UVQOHGR1dDSHM6kv9qgtmYN&#10;eymTO6h9+9v/rDT/SkuL1aioqECWUzr0XFuv/eW2iopyi9sNc5RjjhKL+5SXlyEbLEPpyHDMkcco&#10;GdcxOIe513Od4TwrxjjP0d8r5x/9vfI8OcfY79XyeY79XonwG/szGeu9Gub48Y+/jxu/gyplXqlB&#10;jaLLLDH+/ve/h+bvXUrI+LnnnsN3qhztl3cnGMqGd79ig5oGzeXfdesuoPa+WwE+3NwiMKxRpgrA&#10;+mD0WFiOGu57sUdFhBxNOEeWqf4amRqPUYJf6sESEjpH1q6PgAAtkIVZQCimRqL6BgY9OGQnVzeK&#10;nxsI3J3oD6GUaEp6vtqCWiSQjxbLj8jUGNQIJGF/bXNriURFOuJHCnUeDZJfX135sRAlsckf1L75&#10;ze+jVMPrcW35e7gCd999B3pn9qrHd6UGNarw/+IXv5DHH38cgKSYSwpk+s98kgU1A1BEy7o08jP/&#10;sinKxjPh+mzUG/glJ4CC3ARUUw5AAr7YHgRUlzWyNB+8R4I8NMCAJhFVKqdOpatMzXBD5D7aNv41&#10;gAtow7JsWfjg6/Xb+bhMx1NjlsXXmM6Rr4Ai+/ZpBp/67YVy5r1MINScEbQclAYiCdGyi4CIpQae&#10;1lu9ICQ3Qu3DEdytagPAQgODaKofAH4Q9l4JyLzaDvK00T4AeWxpL5ZALyf5aHOrYV79HMj+LqCE&#10;SRj90loQlg+ZHIP74nxeB2oyPgQiv4rjhozR9DwATqH24+7ucgPIQ7+dj48tk7bSZNABUCa1ABT5&#10;DHy5cPT23hoFKNKUH4fABpUR6kvu7wWZO1SWr9SEmEuVOShtfAwmoaafq+GzbW4ORIAiUATnavSZ&#10;GT5X+tSRsmHIALXPtRQ3jTAFiuB3jvSSjo4DCgig/37yMcEaVHonL4qPTbezkrB27ecKDNDX9476&#10;Tpubg+jF0UxCSYgm2IQ3Mw0w9e1v/wB9n5HCsH8PN/i/x/d4xx23IjN3gZuE4TvE7ybBJY6OcSBf&#10;/+GKuCQffPCBRd3HS3kDkyqoWYMPdeut94HAuhbQ7fXKoJDwfhrwURm/sLAXEGAf3FhqgWYqgW/Q&#10;HNRgbXAjcUcQCkHDOlYFE4I41q6NVkrw+kHkW0dHsLJjoTI9b3DG+0ThdVEqkyspoZ6juTmiFeQ7&#10;NNQe2zn/yDlWrIhQxplE223aBBrAQJSsQblszbpIKSx2FydHK7EH6CE5zBeKHYUAdCAbmJcrKxty&#10;ZGVjjqxuypWOshRFSK7NipY1zflqvTZW4fGa+fB5Q0AK93VV++u3qzmwvT4nRvHDOBf3N5oDx1te&#10;ny3eLnMVd8z0GNyX66ozosTDaY4srcsynKPJeRBy747t3M/sHACrZET5K66a2fNsypPFAKpYz54p&#10;DFxrmo3PUzuP+GAvkMDxmeCc1mIUJ4Tjs4ZW5ADdhqOUmSrJ111ddA42/9lnZropxZC1a2NGfDdW&#10;r45WEmL87Emn4HeF3w3+JaAoJCRRuSuTLkLIe339WqV2oR91dWsUxJwoOD423V5buxrVhKVKvYKI&#10;vPr6dSoI6kdDwzrFwyS8vKtrnzKM1I/29j0IvH34ceerrJj4nNtvvvk7+N4nX8q94Nprr6ArcPfd&#10;U8FJexaf/YD6npH039S0HiVJO4wXrqB3cvlPdVIFNZKvf/KTn+NXajP4RBVA/6UDzRMIUq09eDfT&#10;FAnWCmTilBRH1JWd0JT3AA/NT1mZUBuQw9+fjtK2KvDU1PgYjXqo0VMJhC7LhO2Ty2TYx1cpc2hO&#10;0u7uVkpyiUg70zm4jnwmmkiSFG18HF/1nBYn5DtFRNqLl+9smQsTTQ/Ys1CVvjgxXBpz4iQt0l8F&#10;lJrMaKnOjJIqZFza4HMSmefaWklqBDhTKL3pt/MxAxYDhZezvZrDdHtNVpRCR5IYXYCMjs9N92Hm&#10;w4BFakA9HvO4+sEeVmo4FPTtrFH6ixhxnGqeM0qCTgi+YQiuJFEnhsLlWjdSIvzU+6RgsSfO1XTw&#10;/BkUud3J3ka8sO+IfbCO78MGgY/b+RofV5h+zoDhp8ssAC9swZeiAeMM5RZOgrW5Qc82e/uZyozU&#10;3HYS6jkH59Jvp4MAeUx0R7a2tlP8LT4mx8p0kEdJgqy5bdo6mkWSR2ZrazAVNR5O+L7PUmRhQtWZ&#10;1ekHMzRWKzgH+VfaPtdffyO+2+mX/w5xbcZJeQUeeOB+CFX8L74DgUPfNQ8Pf6DHfw3y9R8n5Tn/&#10;tU5qUgU1Zmp33PFrZEnd4AOlI3gEgyTtg/5TiNJA3LUrDsGCli6ax5jeh8zgj0V/ML7GkjwVjSjp&#10;MXb2LDUCzfmQFSh1DgNQxFSeiv2bYkW6ZjY4LJOlIRcL5UtQA/buTxBvHxvJTvaRxvxY2YBs7FOU&#10;2AwADwPfqxlkZSp6sKzHMiA1EbVBWPvRFXWqp6b6TJSf0m+nzBQ0E3MRtNQc2P/Cm8OvN4gRdyky&#10;NXlqp9eD0DjIKRsSLd6/RJ2PIkWD5Mzy5YVtmANyWOeh88jB1wwgc4oDh0ydOyD+ahCByfnY6wPq&#10;kly3rSh1jqbSz4B+flDV/7MtCyGQbBhEbZ5ZN19B+neA63Z+Z8fQtqF98H57qzMQeGPlPB6fA6/t&#10;PIAztRkxUlHlBWpFkSorZ2W5Q/k7XZmwnj+fZzLy1Y8eZnQ0Px25vRDlQGhUgutmMEjNH9ynAKis&#10;AKzvVQawJOq2tGxHCfq8ki3Sj82bz6tMjDxJPjbdvnHjecVn8vQMVlyjvr6Tyt9veLwNiPpJlamx&#10;BPnGG+dUuVI/Nm78XEHliaCkRuCGDYbt3/rWP18rP/617pqT4DhTpvxK9dT27DF8zwYGzqMMeR4/&#10;uCKuKO3Hr+JSTqqgxl+fDz/8SwSweLghJyrdvWHYfYmJcSYDyUjkIoNadTWDmul2A+fIOKiZ7mMI&#10;jOSp9fZa5qkNoJyYmsqgxiBXKp9DD3L7TnDIUNIsywuUurxIqGygNDYf2wf7YQYhX4O2IgPC/AKo&#10;igwGtS/BGTOICRsGg8URiPtSqUORmrG/fruygcFNfQjSj/3181NomMGHqiHsqbFnxX7YRyBhH1hS&#10;KdvbSmRlbZZS9/BA1pOK8mA1MrXi9HCpwXnlQPoqFXSBAmRisci+mGnNRxBejDLmSvTf3kC59FBf&#10;tXwxGPgYGLdBkUQTRTbSh9RrP6rgaxLAEZw/2NCigtrubpCiEVz1AVwL0P0438bcuCF9SRX4l0Ed&#10;I5mmnnn4kZIFcqy7vId+pfkfK4UqozcIGrNfZgAFDY9i9CSSlDyZsaZnEcp8fvhO9Cr4POWj6F7N&#10;HoapYDF7G1VVK1R50pzgMV+/YoVBKJiBjHPoTWz5mD0yg1JIo+q5mTsGnaQJ6Wcw0zRQrwW1r+L2&#10;OHnnZFB78UUHRbjmd0QTNLa3j5rUQe3s2bMo6a8Z9zh58uSEP4RJFdSmTbNC6jwFb4KKD1oWNUyw&#10;PQYTSer3UU3dEnJxOFMzH9Q2bjRkaoabn/nAOJypmVPHL1VAkeQUZznwVqI0tyCIlQdJY16srGrI&#10;k483LcJYIOwBGZCLxqTn8/AbY9BiUFNZljk7Fqw7vMwQ1MaFfiSIg2oig4LB5xDEmBn2QoLK3sYK&#10;/K5QBNo4KUYJMhMjPS9GCqpSpGp+jriCnJ2G54tX1Uj32jpZubVVlr/RrMa6nW1S1ZwD7UVXaekB&#10;TaI1TwrxuoSMCCkojJOMuEBZUJioFPW3QEJLUy0xIoEP+qlZtJ4ZD/ka76+vJlMaUA7VkKAM8he2&#10;d8JCJ0zeOpwkH36Y/ZWRrymLVlS0ZlKSrxkoCRgZK6jRZZgOw76+vkprz9xCrlBsbCzK9z6ohgBW&#10;dwkLj0dE2/Llyyc8yybcoefMmaNGTk4OMvEvR52jqKgIknf4vzKz7AA6x9HRcWi+urq6Uec6f/48&#10;Mv4sAM6CgKg9PWJf2qJkZ2er67hoEaoZZpbPPvsM2Tqd633BZ4Tyw1ewMKi98MLcKw792NvbO8gr&#10;NHAcxxr8bCe6TLqg9vLLDGpELY60Y/nbBTVDefH8hVyUFiH5VOaOnsgMqc6JkC0LS+X4chCjWY5j&#10;aQ7lxY82tSiBX6Vc/xUENarjM4ixZ8Y+GW/0+5DlbAKAog2SVKXojRXmREsUhIGd3eZKZUuu9G2c&#10;pwLWlre6ZfeJpXLo7GrZdbxPAkI8pQaBi8+5nut2vd2vxlvvrZKFS8ohT+Uju/H84JmVauw5uVS2&#10;HOqWJQMNUo3X2gGMEoc+WgOyPWaChuBq8F7TTEIve1Dj3LjW7E/2LwtTdj9fjaJIPsAl3igX7lO/&#10;hiebosh4g9qJEydA2P1ndRN54oknzN4nOjo6hm4yPT1Aul7Cwl/Y//AP/6AC20SW1NRU+Y//+A9l&#10;EMlx4403Kh4Tg6S5pbq6Wp2ztzdRq8PLxx9/jF6Tk3znO9+Rn/3sZ0Pz8fmjjz4qhJObW/YCQnjL&#10;LQbyOuc2XTgv/b+4/Ve/+hWqSV+M2GcA8kXazbqmBtJvX8FypQa1Tz75BBWRveMa/GH14YcfTvjq&#10;XQtqFnzK+vsJFzcE14OHE6WuwVeKIFWVnxwo2VCWj/b3gDs0fqkNZkfMwHgTZ2nww68gqKkyHAMn&#10;Bvte76xqgCYjxGBd7KUCoJGS8iQpqUmT+kUFsmQ9yl9HemRRX4V4+rjIpj0dcuDdFSpQ7TzWK28e&#10;7cVfQP4PLBb/IA+pnJcle08tkx1HlhiN/e8sl9buUglCwNqGIMbXcB/D63tl78llak4/WNNUNGZJ&#10;YXWqJCYFK7DJqdUNhmvzFWVqKmAimHeVZEgTSOvn0Ae7/EGtADetLJTdmrkBAADzKElEQVSavYBE&#10;PDupFUXGytQYZHhz/9GPfgSAwX8ZmTJqdw1aftx0001qWMrmxnuHOXPmjPzrv/4rrh0l6Ma3bEQd&#10;jUFM/5r6+noVIKKjo0dM8haELakTyO1RUaRqDC9eXl5KKNdUZmnZsmUqKFFn0JwBZVhYmPzyl7+U&#10;p556Sh588EFYGX08Iljed9996gfCv/zLv8DnbdWI84qLi5NvfOMbUBe5ASVvSNR9BcuVGtS+gksx&#10;YspJF9ReeYWZWjmGHgRi8Lc6cYIpvS1Y9OR/mYI8DP2wnBz21HzNbDeAPAj7Z/lxWFFE31fhHEXK&#10;DqYVMlUbN8VJx6JQKUpHeTE7Xo70NwCosFgJBacB1ad6W8jEjPzBcKP9BJqKFAHe3gm+FPljev8w&#10;PqaWIXpURDha8hg7tqJe8dj29CDzAf+L4IidKGd2ladCzDhR8gtixdPbWWJTQmXtLmx7u08OIIti&#10;drUPwYiP23rLVVDbsKtN9iFoqSxscOxBVrYdgSog2EOqmrJl/7vLVaDSj4OnV8iCnjKVqb15dInw&#10;Nfo5mL1x/wC81yUoXR77eJ1sPdwjGcXxkgabmeN4D/L2cllQlChFsK4x+16RcX64qVVIvh67p4by&#10;ow40w8x4e1u51MFnjZ9nbq7HJffUiovZo9M87opgiZGGHlcEymgGQ0721AihZ+9LM53U/rJHVlW1&#10;Uinms6dmup39L62n1tV1VEltme7D15EWoPXUzG039NTCIS7w+dAc4wlq//mf/wlrk+nKUTgjg+ID&#10;wwuDEG/2L7zwgnz3u98FiAWcQ92yFSfG0h2HpZIa1SG4naVABlEGTy1Affrpp0oGae3atRbvayw3&#10;koxrmv0wCzNFdp47dw6K9L8Dr/UBufPOO/E/HTg07/r161VAMX2P2g48fwZuagzqF5YWeW2sra3R&#10;8+xRQbGrC/+/uoVB7o477lDXiX/9/KhFOrxwjrvvvlspY/zjP/4jwEn4H/gKFn1PTTM3Zg/W3j56&#10;UvfUzF0K/jDg94YK/Q0NDerx/PnzURWJU88nukyqoDZ9uhU+kDtwgyrEzQTCve9n6Ua26qURrk8L&#10;GHPbuS4jw1XZj7wPY0nj13OuHPyyilQcMppKcv+PPsoGETtHjQ/xePubsFoBLcB+ziyg/rxkRV2u&#10;nF3fgkC1UKndf4SA1Qd7lAQQkmlu+d7AfIUuPI3HZ9bPVzdoqoFEgZA80FIgH72xQM5uaB4a7+Px&#10;R+h3EZJfhF4X53sf83If/v0Ir2c/bB+CmZsDuG4IfvXQPUyFz1hKWrjKhhYtrZStCEjxUL5PSA2T&#10;rW8B6binXQWvAfTBOF7f3ynzkLW5ujtI/0CjbN7bMbSN2zfubpe121rFx99NyuozZAeC1uv7EbB1&#10;gwGrqaNIfPledi6S1/d1quNog3NyHs7RgoxuB7LDrShvbkdgW4gsMQblz17w25ryAT7B+X8KtONH&#10;mxeoa6QNvtcTyDpJvt4FpOcF/Ej4HAAU/biAHiN7agSK8LG27QJKnIf66yQ3w1v2HzS4VlNZ5MKF&#10;Qoz8EUNzvr5wocjM9kKgaxNVYKTR6Kef5mLkQbk/HjfUFGQuHyghW6If5817XQnKagK52l8K35aX&#10;96uA9PrrF5SJp35s2nQBfMqzCrlIAvXmzSP34esM2o8GQ0rTOVhupAAvgSIU5tXmoKLIaORrBhm6&#10;CwcHBwMhZ6cyEfaPtIUuw7wZl5aWqvIbex/awiyITsRf//rX1eDNWh8wOA/nZbmR27/97W8r7T5m&#10;Mtp+LH8yyDFgmFsomcQMyN7eHuCHA0D2Pa8ckRnoGMBMl4iICDX/G/il8Otf/9oouDBLo5UJj2lp&#10;eeWVV1RQ0s/NYMz3wIDOwHrrrbeq4GQa1Lh+7lz6xPmra6bP5lauXKlKnZWVlar0OVYPb6I3bG1/&#10;Q6ZmrwjX/I5s2HAB35cLoJ6EXlFBrbGxERxL6mV+fVB/8/qhx7x+69atm/AlmlRBzdraFl+I/8HN&#10;yUch2Zh1aYPcMHLM7MH5okknwRz67XzMdT6A0tOgk/ub205yNvlKWVluUlziIUnJTuLhbSUeXlaS&#10;FOcmoX7OMu0v4FQ5zYVJZZAKPNm4IdPgkiMnNkgZZ5JTRVKxto1/U5G9UfWeAY3EafLI+JiQd/2g&#10;kzTLhuSucS6CSuLRg4vCa73gf+YDtGEYXkNO3mxws2ZazRQnBCc/lArDEShCI32RPXnLXAQ9ewdb&#10;BLcQiUXZTz8Y8CKw76xZM9X+8cjoTPdJwDoHRzu1vbAyRfLKkoxGURV0MpNC1BwsMTIjGzHQk5sx&#10;c7pYwQvPBf07J7wvZ3DImCFOmzlDXn7xZbGbPUtmwsCT/DP6u5GXpg1eA2d7W7GaNUPRC4auB6/J&#10;4OA6P3i6MXPVb09AWTTSz11cnKwlLAwcOE8bpRZDk1B+zqaD3DOaiVJz03Qb15FQP3v2dCjL4/uA&#10;7xD3d3GZDZL/a/jeGcwsyVcjr8xgGonP2WTQeJOea/QrMxhjDg96rdGKhTw2gxGkuX2SlMko56Ef&#10;2sg5knBe4YrnRuNMEr25j4GnBmqGhYVBjUGAwaCzs1MFnj1Uwx1cZs4kf89bATuY5WiZGjURWd4j&#10;cIJAEg53d3e1jvNw4Y2Jz5mVcTtFaDWVdQI9uDBosT/Cnoq5hT2zKVOmKA1A9qqeffZZlQ2xTMjg&#10;c5j+NoML0XMMsosXAxyFhZmaPmPiTe2hhx5Sx7S0JCcnqyCvCeYSjPKnP/1JHUtbIiMjVZB7kynQ&#10;4MIAxvIkgy97Z9/85jeNsk+CbGbMmKGCLUuQX1VQu+++e5FZ34GybLb6/Gk8GhaWih8GD18xJqHM&#10;3vmZs/fJ7w1/aKWkpKjHvIZ/+MMfjH54jTe6TaqgNmOGtTzzzK/wCysH5Yt0jLShcepUhjLKJEGW&#10;2Raf67cb9k9XBGoGxBMntO3pirtEtONHHxkytbkOM6W61luyM6HIEeAimZGQT2rMg0xTnRxZVifB&#10;EMylusU7yL5YBtSPk7Bxof8Yg9ShpbXyNnpH3H58Zb0cAmJxFwAblKcKRUCj2eWe3krFNdMGs5ED&#10;kIOiE3V6pJ+yh2kFMpGgDw/cuKMRnGoX5ss8ZEjeIEUv7K2Qpci0etfWy5I1ddKzqlZ6Vtep5wxG&#10;cQho67YvkNVbWmTVG8Nj/Y6F0rAgX9yAbuzGa7iPfvsagEZWbp6PLAw/BkoT1XY+148BzMHSpB9K&#10;g91AR/L4nEsbPA+u9wBtoKA8Wdr6yqW1C75lg4Mgk8UraiQdXD0GpAEAWQZAB1iPv9oYwPtfMz9X&#10;AWuICB0At24t1E/0g6+h6zZLvnysbVsHDt06ZMMxeG1FpacKaOShDQzEYESbDIMHHrP49evjRmxf&#10;vz4W5bFANQd5iETJbtwYj/KRB24a6SiHbMTjAeXFR8uVwsIO5bGlH4WFnSrI0POqoKANP6wWGA2q&#10;iJB/Zm1tr0qMfG68z0K1juRqulsXFYGLaDJHYSG4hfAgY3Cl55o2B9Xj09JSRg1q7D+FhISA/nBW&#10;ZU28gXA5deqUTJ06VWVnDGoUlmXvicu9994rTz/9tNG8DADMRpjtMHAwgDFb0i87oRPGm/p4CeFa&#10;UDMFaDAYM+tixsaFQeWee+5RQYULX8egxqxJW5555pkR52x6YYhw/P73vz9USmV2yGyBgZ2PCVJo&#10;b29XPT7+EDANajY2NuAzfm5UguS58ToQYELUJV/7VQW1u+6aIo888jzOcYPyaON3s6VlAwKzwxWj&#10;KMIfKiz3rl69Wl1eXlPtcybylJk7S9oTXSZVUDNA+qfiPWiQfkOfTDPSZNCix9jBg5QDIjFav92g&#10;ds8MzeC5RZCHYZ9Pz2XLvgOJshQoudR0Z5lrZyXNBXGQEKxCabHZQIge1FQ8h9JXBH79L60D5H9Q&#10;HZ+w+6GBdetxM6XSh4ZCNNq+t0eVx5hlKOK0prlIk071uFuZYhYnhoovAk42NBFLkCEtQPnudQA3&#10;CLwgwnDNllYJRIlzA8p7B9DbIpBDG6pnhnWJqbjR50TJ/tPL0e/qVwhFbRw4swI9NQJFnFWJkD0z&#10;/XbOxTIhe2pEMB58b6XRdu576OwqWYS+nAH92Ic5Rp4H+2yByNZ6EPCOfLBaHUc/2GdjcCOxfpnS&#10;mESvRm8SqsxLO+G+HaY+D7MmodCxXNmYi88sAbqYJq8/ugzBME4WdQag9OczqvZjC+gX/FFjSfvx&#10;0CFT7ccyBDo3xVGjGjp7YomJZegZ7VMcMj7XD2o7UrKIuo18bLqd5USWDMlTW7LkxAijW+7P1yUn&#10;V1vUfqSmJInbdK1mL0XTfvzWt0bXfmRwYFAjzJwLs89HHnlEPW5tbVVBir+c2UtiUGNwY/BiRsRy&#10;nunCoMKMha9h0NGCjLYfA+e///u/jxsowuBEg0iWHE0XNzc3VQokVJ6Pb7vttiFUHI/PEiAzSW15&#10;+eWXh96PpRsig+BPfvKTIRFdBl9L8HIe77333lNTaZkaM1suvDbsA3JhBkkwzjvvvKMyta8yqFnS&#10;fnRwuHK0H49CuJKZMTNeLklJSQrpqmXYDz/88Li/P/rPedIFtYuH9BtAHvn5HlJW7gXEYoqshdZi&#10;fXWg5KR5S0tJnKwDGbouM04CPJzkE/R2GMgI9iDnSSEXAeKg+G+4r5ssoRu0iTq+hrhbA63FZNzo&#10;Cd4gKtHUfJOQfqpwKOI0btoXMP8xZHEbkKFUgWuVD7h9aLgPsjLoFO5YIHsRpBhkiC4kspABZfnG&#10;JlXqW7NtgQJn6JGJ3IfrWGJMyYKyPwIagRz6fQi7XwiQhwfAJOuQcXFO/fZLQT9q8/A8GBiJoGxH&#10;n28vjmmKoGQAno+sMzoxWBKhKnIU14HXXbtmvH6foO9IKS/FyQNwRH89tWtuylPT9uEPj4bcGGlq&#10;8QXAx+sym4TmAvgRhGb1DgX8oHLD2JD+FaofZtlP7YNL8lPjeVCDkmXPdevOD/mpjQcowqDG8hgX&#10;AhhYftsNG2eWf+g0zIUlRX1QI8qPqEjTZfbs2eqGxEDD4MA+nX5hUOPxxot+ZABl8GCWZbqwX8eM&#10;cTsiOMt9PD+WJem7xWMT9ME+H/tfzJ5qa2tVX5B8N21h74wOy9rCY1EdXgtUDEzMshiYCFzgYAZB&#10;vhmDnQb40IIay2NciBL9wQ9+gOx+g8roNIkqDcn5VWVqVwP6kd8d/oghIIQLM2NmblqJmhn4FW8S&#10;ykxt/EHNkJkxE/vyQp589EmW7IQSSVTMXAkOcJCK7DBpK06GqHudvD/QKue3AXWITOkNkIQZ1N6l&#10;GzSCmFFAusSgptCQyEKo4BGNkl0fpJ1WQ/C3EH25oqJ4KQbkfukmKLgjCLGHlZ4fo7IsBgd9MLja&#10;glojACtFIG23L6+WRGhJvgMgDX9A8NpP5qB2/nwmSnQ09DylgtT4gtryMYLapZmEGge1Ly46qDGb&#10;IB+MmQZv8Fp/ijcWBo2lS5eqGw1/OTOL4w1IW/haBiwtEL766qvyv//7v0acoiVLlqhgkJlJkYPx&#10;LSyNMhhtY0qrW5hRzpo1S2VAJD4Tds+Mk4OZG2kKDHoEpTCoMYAxSPGGqfHbNkOuhRklAR58z+wp&#10;aj1BgmR4rkTcmS68wTJ4MmvgwuvADFULaswUeSzOy3NgD5ILEZhfZaZ2NQQ1Xif2XHnti4uLFdmd&#10;ZfAXX3xRDX5e+h8i4/sWiVxBmRqMNN9OU+XHo0dTVCDb9iYg951ByHy8pCofor05keLlag/4eCiy&#10;LxKUSQLuHJSQAq8JWQB7OZczqPHmrMqPCGYfAr1IEjQh7HYot4UhG2tcWCBd6xoUWZkwe2ZVzMoK&#10;K5IlFaVDQ5Z19Qe1bAR1vu+k3GgpQ6mRPyiUnNakzdSKUOZGRh0apdBl/NF/pQc1Zl36UiKzK4JC&#10;WL5jZsWFCEDeZDT0I4MbgxxvFMxKGKy4P/tlLLFxYXbDGzgh9tyHwBGCPfg69q64MNBwPz3owvQm&#10;dezYMVWyZJDlPBxUA2GgM8cH015PcEloKGXthhei5hh4GbiZuTFwMetiAOT7Y7DWFgZl7meJ4E3A&#10;CF+jIfFYYmT5VltIJ+B7ZfmUJTUu3JevuUa+Hj0U8UcIS78az5C9WPIDWW7mZ3YxyyQPappQcAH6&#10;Yrmye1+8QqQVgUfWWE01jQhpL05FTKmAAC+Cy5tdQCgGSlUm+iYIYLxpGkk2XaagRqBCGntqCGbU&#10;WdwOz7GFRUmSi3JgKs6JclKeUK1fvLJG9aFYCiQ8XmVj5Hvh+d9dUIOsFoPaJtACEuID5RRg/NoP&#10;jslZfixCSSkc5bMKJY91pQc1gkF449YDKtg/I5xar8bB7IXr9ORrZnG8YWs9J5btTBv4REsyg+E+&#10;DCb8Bc4SoZapEV5P9KWW4Vi6WZFDxhKediyWOLu7odRjYWEwJqBAz1PTdmVp1dbWdmguvi9mlOyH&#10;EdVIoAu5cySJJySgX2thIXCEmR1/EPAmzGzCyspqaG+WOQk/1/ps3MA+EYPxxfCsxnMjv1oytfG8&#10;14nuM6mC2muvWQG9Q6AICMcoK546lYZeRrwsaA2WioJAKUwNlDm2s6FpmClnByDSS1kqAgcIwFDg&#10;gx4FsafNytA6vWklzDdJnA6Ecv0H4IWp11A3URt4ziBImHg/QQ0EMTAL07QVqa+IY7Gnxn2ordgM&#10;kd9kcMUqoaO4DlwuSk2xt0RkIlGCb51ZpYLY0Di1FATplVICvll6XjSyNwP4Qr8PSc8EigSFWgaK&#10;cJ9E8NYIFDEASQzH0MAkbwHk0bm0SkHryScj+EQPNmGwZaAlyKO2NVcOf7AGpO1lRuPoh2ulvb9S&#10;QpBxMqM0CxTBMTkH3yuBJfpj8DHnbV5cLHklCSi1rpCjH62Vkrp0A2hk8HOjw0BxUhg+PnzuFIDm&#10;ddaPA72yAl5z5LsJHhttg5EpgSKti/xgR+SteIcGwWKtPK39LYYwcQBuxgSKEERkur1UAZCo82gA&#10;IJXhZhqE5ysVGIMVMXLEaBJKoAgBGyRP6wfBI7W1a3Ajn6eAJKbbOc+aNecUcbq396QChZibIyWl&#10;VhmNEnFvup1tocbGzYpSoInYcp+xTELJJWMWoQEeeKNgQ/7IkSNGGQrLbZSQYllNv/B1VPDgMMcb&#10;476EYnM7AygXKnZwHRcen8diCXE8i3assWSS2It7++23jd6X6fx8P9p87777rtrMoMwgxFInUXgM&#10;VqMtvHbMJHk8vi9tHu013Ka9V67jNeK8pook43nv49lnyhSahDrjGIbvCMvS/L4YgCLPjmeKSbMP&#10;if0EKzEz4+Bj/tjgX35uE10mVVCbPdtG7n/gZ9I8HxkPVPDJF/rTn14VNyCtcqKDpDYzRlzBzSpN&#10;DZeF0DjkTW4e4PDaIDqO3LAwCPBS/JYGmzW6UQfCM7ll5Et1V6QpEjUtTbTBQLYYih1u4G5RbJgZ&#10;GSH3LFn2Y98l2NaF19E7jPwxb/TNUiEGPH9xibR0lcj8zmI8LpYqyE65Ap5P3lfdgjxoK+YOD+gw&#10;1gFqT55ZGHhkDeg3GW3HvvXYnlOcIA7gc2UCDl8IuHw+5uIowChCP46SWF44D/LW2hG8mjuLpKm9&#10;EK/F8eZnSn1rNtCRIWI/11pKqpLwPEfqWrKltjkbf3NQFs3Hftni6DxHAhE8CcnPRjalH/mA+kfE&#10;BoB/5iDlIGhXQgqroiFzaPA51/M8WUqtRmDXb+fjWrzfyLgABSbh+6xHOTYCmVoArg+NR5fghwHd&#10;v2kAWgN5rW7Y4HTiOutHN/YhP5A8QD7Wb1uCz4XO3GkZUFcBHJ+w/O7uMChBhBqN7u5QIBedFZik&#10;ry8CZbQw7Md9QtR+PT1hyrKIc9BAls8DA8l7q0KfpA8Bsxev7UamE6t6ZlxXWrrEaJSX92H/QmUd&#10;w8cjt/cCyNSuOGgMfOb36UOJnao3CTifpSPm4DpC+vm/UlzcM3Qe3/jGLfifsQzpn+iN4dr+k/sK&#10;3H33nXL//U8DwLIc/fou9d2srOwFleFPCHYvTu6T150de7jMgpmZs4RrOigGMNFlUgW1WbNhPXPP&#10;HdJbnyedJWkIPOmyFIGG7sf8pT4fQYxOzgw4fbUZ0oMb4PBIV8EpFAGNgY0BzdQUk+uISnSA6SUf&#10;N0KpowGBThvN4EnRkJOGlIVA463ATTcLXDKSoe1AtuYNvrQ2TTIQaMj/amovAierRBoQIMgJ4yAo&#10;op7lR0DpqfbBQJSLLEU/GEAI1yehmY/zSqBkoduHwSQV2aYjggUDGJVBGhCsOOoRkEprkiUkzAO8&#10;DppJWok/uHYeeM8u7k5iBa6Hs4+feAaHyRxnV5llbSPuAcHi5O0rdo7Oap3NXEeZPmOmzCKxG8Rp&#10;Dy9HSUc/Mr/McB45kLnKggxXDvpgESCc2+J6RScESQwQjPyrDe25I34kBOD9kKit387HseDR8b26&#10;kDyNwKYNK/Qc/cnLAzmdnxmvObUss5Bp04lbP1hSDsb7o78cH+u3ZYMgT8NQP38bRb6mzx191Uiu&#10;Nx10PCc5PybGQblkU31meB93FdBo/hoV5QA+F1Rl7B2wfzRGlOKNEYpPfpi7exCec32k0fD1jQFg&#10;wE0N89ujgSQMhlTVTPy1NEc06A9UqHdGcIsbcQwGPGdnEnxnIeOLUJw4nsdY5OuJ3hiu7T+5r8B9&#10;992DvuXdgMHjR2JElhrx8XlAdP4eZdWXJ/fJD54de5gsB7N8zEyX2a/p0AOUxvumJlVQe/W1meLw&#10;JxA9T64xLjGx/IdS4HH0YagsofhM5JDpS4eDKvkUG64etfxYjPKjs5K8UnMo0V2ULw/DjgPzsddD&#10;4nQiIPvVhfA8Q0bU0FYgyzc3GdTt31+tRH4jcfPddZygj6WqNKcNwvMp/huMkp0qP0KLkcK/QwMl&#10;OZYGDeXHGMUPI+ydpTryu1iaPPHpgGxAKZPZzbIN9bLmjXnSsbRCyoGkzEQPMb00R1LKSsQN6C9P&#10;ABny2pZISe8qKetbI5XLB6R1+wHpPHBS8hZ0ibO3nzRt3iUL3jwo9QPbpXHjDqlbtwX7rZeirmXi&#10;4OYpPqHBkpqfgvkzQSWAbuF+litXyNufrJc2VX70VaXNA6cN56oNliP5OBW0AhKxeW302/mY6/oh&#10;sFxWl6EElLcc7JLtkNPKQMmwBxnZeZQZKTWWFR2IzxWq6CgRq89EP1CSXDn4o0bzpxvaDp5aC4Lv&#10;og5/ZD7eSuKKHncGjqJ+lKCcEagytC++KEB5KBfbWYLU9ilD2S1F+amdO5eP8mGEUmhYufITNP3P&#10;ASRyDmCFjxDwclDG3AZi9hdQkqCJ5/DgOv5iJsHa3PaBgS9w/JNA7AUAvrwffZeRc2zY8IXK9jgH&#10;jUhNj7Fp0xcAH6wBgMIT5/YR5qBJ6DlA3UeXyRrvDeHaflfGFTDw1JxR0jWUHlkep2TWlcZTI+BI&#10;Q4xeris/qYLan6fNFLuXnxQ4ZJrhKnUqxQ5flMIUqRm9Lj0IRPlrAVLPX/FU6zDrUzYIFGFPjRqM&#10;vDHSOHM/ejkUCs4H9D4Z2cgcZGU5pUmyCTdhCgWz18SbuhL1xV/yrlj223aoZxgAMqhwvxP8MWok&#10;BqG82LGsSokAG3G3BucoqkxWPTUDcZpCwUvQ+2qX3tU1yMxyJQP+bPaO9hID3cH4wmJJq5mnglb9&#10;xl3SuvOIdCBoBSelSVROofS/84n0HDsrPUfPSPeRM7L4rVOy5Oh7Uoyg5eTlI81b98qSY+9J1+F3&#10;pevQu9J9+LT0Hj8riw+eEs8QENJr5kvz9rckb1GPRGahNBoTrkqn295aLJ14D6Yq/XqeGh8nwVy0&#10;AyVQXhtTnhrXLV5Rrcqlu3At+UOAwW7ppiapg64lP0M6HBCxOlGeGl2zL+zqUsCg1evCx8VTW7aM&#10;6hCaSajeZLYInC2DfiR7at3dvoCPdwwJF2sWL/HxJUMmoebEhqurVw2ZhJoTNGYgom5jd/dogsbV&#10;FgWN2ZejggR5akRlaqLIY/HULtcN49o8k+MKXA1AEfZtyQ00FZa+1Cv8dxHUNDdpqlVsg8cZg9rK&#10;+mypTI+UDBCCC4ugmA85qC6oYqx7cyF6TN5ShxIib76mcPuLDWoMiIpYjazu8PurpJhmmynBshyZ&#10;GHthKdlxEp2WJCnlFZLT3CFpDQvF1T9I6tZvlSXHP5BuBCkGJAYsjq5D70hwYqqEZ+SoYNVx4IR0&#10;7H97aDBwFXX2q6A2/43dan/99sUHT8qiXYfFPTBYMuqbpfft91VA7Dp0Wua9vkcKOpdJbAZ0BYNc&#10;kZUGKLK3Zj1zsUFNuwaKtI1gmIBy5amVDSqwXQz5mrSA9wdaJCfJT7Zsi1VZFgWNzbueFwBg4Q9U&#10;X/hgdqYPaAZX9OGglou5/CFcvHOIRH2lox8v9UZx7fWT6wpcDUGN4CGiYylXVlJSougepkMPbBrv&#10;J3BVBrVKGmcS2Uh0JLI3OkFvayuRbmgxZiGTm2NrLXkoWbGsuH53m7rBGsprK5CddKteF40zLWUe&#10;483UOkE2ZsmOaMhdxwHpP9yFINag+mJe6Lm5enuijFgumU2LUA7cKPO3HpT2/SeRRb0v8za9ib5Y&#10;qDS9sQtBzDggdSKAMbBdrqCWXjdfZXkq6GFuBk+eQ+367eIVGYeShrX0wVqG18dU2WQimZoW1Pga&#10;/mBIyQiXPVBd4Y+Oiw1q765pkqqCINm9NwF6ix6XHNSoDXnyZCJ6bvjBsfwThTCks/S1oDbeW8q1&#10;/f4aV+BqCGpEkZJOMZr79RXvfH2x5UeViVG/EX01ouTKoKdIK5gdUA9pA+Q+DV5ehN3XIPvKA+nZ&#10;FSCPjTDOJMxdk6bijZbZyBuwXrnooIZsjJkYe2ohET5KOmr99mZpXVwo+ThufEaCJMCePB89sMAE&#10;Zlm5yLLOIBN7X2VSncieGLD4uG7tG+IRFCLzNr/51w1qumyv/+THUrlsncyYbSteASin9pcamYlq&#10;Wex4y4/6oKYI6ADJbMVnxPLjRQU1lKBpPVNbHihHjwFwk3fpQY1efOvWQX4spXIooF0NQY2/iuml&#10;Ru4YbySmQ3PDpnI/ydVU0TC3H9ctWgRzXN1CLzbefCiSzO1UgqDSx8GDBy/q/k7JKfqkcS6eLxFy&#10;5hYKB5uSrrkfqQqU9jJ1w76ok5mkL7oaghppFOQlvo7aPrl+/NxNx3gpIPqPadJlavZ/fArGknCT&#10;1YsI8/G+bjkGJfwh40xmYuQyMRtDGYpqHoehmk8hYV+UFwuhB1iKPk4bekLrIei7C32rI+BIdS6r&#10;HnKDpnGmXuSXz7ejT+YPhGQduFvMTPTb+ZjrCBQhKpABkVkYAxkzD0Nm1yPdK2vFCVD5oMgAyags&#10;l7R6qKl39EvrjsPSdeQ9Wfrup5JS3SiR2fko+6G0qHpd7wwN9r8aN2xXmdr8LbuRRZ012s79e1CO&#10;DElOl4isPENQNJmjFyXLku4VAIr4AjiyHz014zl6jpyWjn1vI3CGSmZDq/Sd+NDoGDwfBrXixf3i&#10;GxkrlSs2SXB8PJT6a4fEkdkL5DVJQU+rC2r8lq5Xz+paBRSh6LL2GqqrlNWmy3rQJvhZF6KnRoeD&#10;IW6giYj0srpsmQc/NSORaYCH9nRVSz1MQj/8KEsFNXrojRS7NuiCNjUFQH2ePTUCSfRi2Hxconhq&#10;paWeIA67Ah69UfXTSLxmP03rXWkmoeSYcb1+cH9DT61RvdZ0Oxv6q1Z9onpqPT3Hh7hvpnOkpFDQ&#10;eB4kgkbOQf5bQ8NGJWjMYKvx58biqfEGwqBD4jBlpkyHprHHmwp/OdPPzNx+XKeXsSKPiARpwrIZ&#10;RLidclfUlfzhD3+oVEQmspC0TB1HErw5F/3XCPM21QCk3xkVTDTdQP0xCAPneyC5+mpdGNReeskR&#10;PC7Dd4TiLvy+ODjEXnE8tcv9GU2qoPaX6bNk+h8eldNQBzmOXgvH20AjnoBW4Bkg5Ogk7Q349mbY&#10;k5zCur24CW4Cj4wO0gxkUVF+8L+aq4SC+wbmySaQjqlyv3b7QqHVygBMNGvApXLHvn2QrlqrLFta&#10;hwafU0jYG/yvUt5wgUDUb6e9C404K8DNIrmaQsHrd7TKqi3zZfHyCilCNuYb6C2BcfEyx8VNkipQ&#10;atzwJpCHb0nLtv1AIe5E5rVTmrfsUb2w0NQM9ZilRqIStcEeWGFnn7j6BaAsuQ7r35SGgW1DgwGP&#10;wzs8SoISUlTPrNFkDs6bjl7ZXDd3lW3NRxlTfwyeS+1qkHi9vCWxrFoFPq7TjwU7DkpW4wJx8w+U&#10;hbsOSe7CJeIPkWVeh4E329T75zVjz430BmU8iuf6wXUkX5MqsA7izdpr+Lkw0LWBb3hqTaPKsGmq&#10;ehoAnpN4rh+nB5qlrTRZqjOihI+1bac3tEh3eaZUVnnL28fTEAjcYBuSjBJklipDGo9M8L58oXEY&#10;ImfO5IzYfuZMNm4OsSBX2wN9GCYdHUdB0D0DDcTTaixbdhr8tlPwrwKton4DgtPwNm2flSuZsSxG&#10;llcNZOLI7ZyP5qDu7oEKQamfXz9HbGwROHXlQDXiB9Dg8bW/q1e/h2N0g27gDD7dqaHj3HLLP+G4&#10;dIQ3vzCoURWE4sCjLQwqDAgdHVDoGWPhnBQgpgitqfwVfcq4nmK/4+2LMJukXiNlqPRk6GnTpqmA&#10;rCdiU+WD+zEI65e9gAAyU/zWt75lpPAx1nu50rZPnXo7gvos/Oh6H33id9X3ZM2aMzJtmhd0E42N&#10;TSfreyNcnzJslGSjagyVa7RBOTYq3vA5pbMmskyqoDYbv8ruveOXUpYehV/uIcqOpAh/00G6jYGC&#10;hzP4UjOnTxM/CBLHQqYqGJB3R5hSusLPKzgK3mKpoYpTRSfmpMwIxavSDxplUmHDxtZKcapMt3Md&#10;uWjkbxG9GJ9i2IfryTlLyY7CumAYa9rKbBh3unk6in9YgIQlxoiDu4fYuXiIRwi4QzGJYuvgKIHx&#10;Scim0tTfwHhw0zgSkiUIAI+52N/Zx1dlW0PbBvcJSkwRr7AIsZljDzRinsSXVEpcUfnQiMdjrnPy&#10;8hVHT2/VWzOdIxhzMBhZY46A2EQV/PT7BOE8AuISZLatnTpXV79AcfH1NxpcN9fVDSal1uKE4zh5&#10;+sg0lLAcnGzh9eYm7l7O4oZrPxNmoDQHpSMA1+kH+XPksc2ZC76cbhv3JWmbRHdm37QD4g+WAJSG&#10;yV/TD2p10kjUda6t0u3UtvGxHcxJnZ1ngxdmi1+ps5Q2KJ3NyUnTBp9zcDvNP4OCjLdzP67z9LRG&#10;ZjANHDAr5WlG6D0NPw0jAOv8ILs0V/HE3NwCddu0faB4M8dFmXya285gpnHMqAgych8eL3DQiHQu&#10;zjVkxDHIc7Ozc4T24DR1juTM8fy+9rXrR/UuY5AgJ8icjYz+hqFlapoq/Wg3E+pE6sWPTfflDYnK&#10;9VpQo50NJbAsuRkz+6KihOl2emxRE1Kv2MHzo8+bXt2EaijUDaS5KO1naPp5tS73338fPs9f4nsb&#10;h+9tCEYovvtREFV+8IoxCWVPjT9ARuupfe1rX1N6nWVlVAEa3zKpgtpfQEq1efEJOfMGsoB5udJb&#10;kaqUQXJTwyUOwS0k2k9scPNbBO7UAAAe/LXPbGwT+mPMCDZgXRj2SYL+ItcNINNa/+bwINS+FqoW&#10;7KktRSa3EVmXfvtGvH7VG80IfK5KKWPrW13osXUiG1sgS1ZVS3ltiiQiW3B0cQSRGSTf+R1Ss+YN&#10;ad52QHHDmNlwMCPyQOkwf1E3So4HVCY1NJBBkTMWW1AqISnpajuzKv0+zJoq+teooFSzZrMs2n1U&#10;ZXvaWLjzkLTtOaog/UnIsjif0TFwPJ5HbkunCnq1mINzmu6zaPdh8YuOk9jCMpzDbmnYgGxQN7g/&#10;34NfdLwUdvRKWc8KKVq8VBwQ3FIzAUtHWZFeaQlpYep6sYfI5/pBSgAJ5ixRtvVVwPTUsJ37FiCz&#10;zQBwZyOybZqutiMb2wJ06iZk4vrBdXQgJ8hH285sfVNrkaTHQI6sJxgZSwRuoHOVX9qWLXEox8Qa&#10;Da4jMZs9s23bEkZs57pFiwIR0F6D8O08wPa3A/34OsYbasyfv0VlaCRhFxS04+a7dWibtk9LyzYl&#10;oxURkWl2e3PzVnByVqigV1LSi2zNeI6mJnyXsI43qPDwDFm4cMeIY7S2bgNhvAlzuKgypDbHzTd/&#10;G9w2+gyOnqnpfcfM7akFNdO+mbl9WW7kTUmTxRrrlsNf448++qjyahtroaZjc3OzEjRmX81U//Ev&#10;f/mL6tvpF5Y9qW/JXh6zOwa2q3Vhpvbb385ApnpCefP19p7Ad/8klGb8r5hMjb1Pui7853/+p+Kq&#10;MchxMOt/8skn1WBGTvcF+vpZ+jFk+hlPqqBGRZEH775dmiCFVIV+WFVjppKgWoFAQ6Ivy4i+ge7y&#10;OgINgQYEdmiDvR32tJhVUfGDPS6u0+/Dng9vqJpxpgGVODgH9n0LfR7OwSytvA7E200N+JshyVkx&#10;klyYK5nz4AS9chN6YQXiGxWDPtbpIV6YBrUnlH7R7iPItCIRmFaDP/beEAxf7YNe1RJwxBLLalQW&#10;xu3sX2mv518iERvWbxtCP/I4CkQyOBSkHz00BjUiFzmf/vWKp3bs/SGeWsu2fWpO03160Udj9pZe&#10;12y2p9b79odStWJAQlIzpRMAEnLf2AOsWrlZwuIjQKbuUOhOymGRaE4iuZHOJa4l19Exm0GPRHVN&#10;55Kf5zJ8rsWp6HEB4EPtxz3UfqQepJ5Ur4j3S2Q5KBhNedB+JFFeaXHSgaFL8lIC5OQ7qbAEyUXf&#10;xQMlKvbUyEMz7Zlp2o/sqfFX38ie2tGjicjofFAS+UgRWvUmn3zO/hqD1qJFey2ahJIYzX7YaCah&#10;1H5csuTtESah7NuxFxcUlKT6ctDjHWE0ykqM1lPbuHHYJHSsnhqzIPa+mPHQqVo/aJvywQcfqHsD&#10;fcCo3E+VdNP9+JxBRlOzJ/CEliwXo/owVrChdxoFkCk8zHPWrHH4Op4r+U36wEsV/+9+97uqZMWF&#10;1iVXc1Cz1FObOzfmiumpsZx8//33m83C+EOJ31fNAukPf/jDuIE/kyqoTQf5+vcv/UZ2QoGDMPvd&#10;uCkqx2batWDdMva7UFpkX8uccSaJzywXUqmD6h+mHDPeUFu7SlWZbGBnm7rBcm7lGg3yM9U06qGP&#10;SJCHd0iQJBSXSnYzsrt122UBCM8kOPef+kSSK+vQz4qU9n3HVaAx5n+dUhmVV2iElPWuNHDIdIhC&#10;Qua7AdJIKK2SiEyiH99ViEf9Pkbox9d3Kog9j8OgpP5iKJ4aSpckZXM+o2PgeGPx1Lg/A2pAXBLI&#10;1/OGIf16rht4axVL16rjkNPG4/J1BKYUAUBS3pCF6waNQ/QfmZGNRb7Wox/5+a1GT64Y/VCaqE4U&#10;/UjLmrPrWyQryRu3sFz0yTLxq8/9kiD9mzeHI0NKwY2dN3cDlF8bfw1IP4/Jpj91H9PS6lSA058D&#10;H1+sn5oW1NjnIghEPzw9PYf6VVpQo52L6X58zuxME+llNsTgYkngeKzANdp2CgfzpscAxkD69a9/&#10;fch+hj2Ye+65R/lvceENkIhNzQCV6wgSuZrLj1cD+pEgI5YWLYGJpkyZAhd4Q/XB1dVV/vznP4/r&#10;KzWpgtq012bIH6f9Tt7+bIMhIOncnImau9SgxuyNmZq3nyvKlW2ycWerdK+oREkyTxKzUJ4qLZO0&#10;2iaxgz5iOhGBQP91IWCQJ6YFLxKUCay4bEGN8+szMASrvpMfAjyyE4ExHKXNfSojXLQXJcidb4HH&#10;dhzZHjK+wwhqyNSymhbKsjOfqQyK2ZhGsv4qgxqPUb9xpwRHh8p2qI4Q8DHRoMYsejHKl0Up4cq+&#10;Z6JBjYjJXYsrpbEmAF90AEwADLn4oFaAOYpQAnFDSStOQfmvtqA2XqCIVn60BKPX31VYymQ2Rd0+&#10;SwtvXCwpXcpCFX7a2WggF/5lJsaFwY+ZJpGWDMgEqOzbt0+eeuopBWIZzVXgUs7pb/3aqyGo8ccR&#10;fff4+Zku/P6x5EhLIy3zZmAbzzLpgtorr/1Wjn28fqTc0kUENWYDqhymZKh6AcHvkWqUNO3traE9&#10;mCApKCkmlULBo3UxVDT2gnj8DoIGYe4hkjVvgfkM6FKCmiJNI2id+ADIyDoF6e86BkQcglTrrrek&#10;EZy02nWvS357tyRXNyjkIkt/8fllEpGSJYFRCRKdWSCJhQCO5JYogWLf6FhJrqqXJIzCxX0gTL+h&#10;gh6DXOmSlQrSb05R5FIyNWabnXgfgbEwae0vk+qmnIsKah2Qz2qGoeqXkLuacFADpWN5bTZMYonm&#10;o2vupQW1L77Iw01zNn7tx1+1Qe1yA0VY8iNQhBYh5hZmVDQPLSjgj4axF/bR2GMhb0m/sNxJrzYt&#10;E6PBZ3l5udqF4BGWqQg2IKjAFHRA9OUO1oKvsuVqCGr8SPgdoXktS8U0CuWgozk1Ifl5s+9GD0BS&#10;Rq7InhozNQa1458MqExNP1h+XA69QJYfCQrhL339dnLGdmEdy490WSaxevvhblm2vlaa2mDlUpIs&#10;iblpEhQbq4JBQcdSWbTnmCI/s6yo9akInnALCJLMxlaV+bA0qB/khw1lagiAqiSo26cLN3sCOVh+&#10;LO9bpUp8LA8qPhrmW7jnsDRs3i5hmaAWIHgmFFRISGyK+IfEwCkbBO2YHEmMyJa40HSxB8otI7pE&#10;ytNbpCKjVSozWw2PMcrTAWhxBnrSO1qKE+sBoiiVWFie+PiGSVxOsQJ4JNc0AJXpqTI89t0YyPTn&#10;ynVa+ZHcOHPvtQJ0AFV+RJ+wa/C9GkqoZ6CEAh+0qmSlvrIY6iks54743LCua6VB+5H+bRrZnf3M&#10;RsiDNULjUuCnxqD2Zid6XdDjJJleP9g/66/JVKAhPlY6n+AnVmdEy8Y36I9WivKjIajx78Rlsorg&#10;SwW3cjsb/FPlqyxNy9a0UiT7aQMDX4IXBWeG1p2qDKht0/6yJ1ZZuUJZ0/Cx6Xbeq1es+AAIRFre&#10;HFH9Mv0+PCbXaeVH3otN5yAvra5uvdJ+pBO3NsdY2o8TRT+OF9JPrhjBImvXrjUKG8yWtB7eeIEk&#10;LDWSdvDII48YzUVEJHtrXV1dKvMicIQ9Ny6kAfAxj88gqw32+ghKIUXhq/I0+1vGSS2oITEd+r7y&#10;+zJnTtQV01PTrt8uEOxeeukllY1z8POdN2+e2swsndkcTWfHu0y6TE0rP/Lmpx/7Ti2XFZubxQce&#10;Zpv2tKsMTCNGa2CPncjGCNunmkc1SopZpZmSiL5YSk2TFIOI3HHwXfC/+hVsfSGClwbi0PpULNkR&#10;VUg9RJb1SFhmaVA/CMBIqqgVn4gopYSvKYEwA2Pvqwc3ewYAbwBFyhDUyO8q61staQB0xBcAlp9e&#10;JPGxueLm7A0IO9CNOR1Sm9shLSUojZatkkUVq2Vx7Uapy+sUdxdkWWUICvWvS2fthqGxuG4j1m2S&#10;ENiOpMeWSO+8rcJ1bVVr1eursxdJdnyFuDv5AA0F2xiIHje9vksRtvUk776THwEokjImUIRBrQP9&#10;Q7437fUGGa0dkpILJwOYfpJgPRHyNQ1DG9sK4U+XCuBHp0I37h6DfK2AIoPOCh9vXCgVucHy7pk0&#10;FdQ++CBLAUX41xL5ev58moSaI18XocwRjkwtQ/WyGEgYLPSkaC1IJSSUAKCwRwFBLJGvCRS5GPI1&#10;j8mgFRSUqESRLZGvicJkUNOTr8cT1FgqdHJyGvXesH79epXtEHlGVQ5zQw/3pwLJvffeq14ze/Zs&#10;tT9RicyQCPBgSVBbWNpk/44qEpYWAj0I+CAsn3Ox5ERXaRcXF/USIuFYWhyrj8ds7rnnrgy+1nhv&#10;1vr9LAFFGNSef/4PFzPlVfOaSRXUZs+yknsemIJf9RmSBcNK/ciFxxi5YnbwU8uG31chVe5zo6Af&#10;GIq/ECYG4tHb31VmTP+LzIaHmKOnr/igXBdTUKaCkOJ6FZcjGEWL7VwHickrwiiWaPzVRkx+iUIk&#10;WoMXExCXqKDu+u18zHUuvn7i6OE5xB9j5hZbVCbheG1ETr6EpGWKNYxN6WtGDpi1zRyxs5ojrvbw&#10;E3MNkaigFHGFdYiHi5/EhWdKdAjU9oNThkZ0SKoEeIWLnc1ciQQSLjIo2WhwX66fY+sgvuAycX+1&#10;T3CymoPzJUTkiI9bkMyE79YLz/5e7D3cJboA7y+nQMLSsiQ0JUPC07Nxfk6K5E3QCtfrB9cxONuD&#10;qxaGffXbwtNzJAAB0d3bDWR1GLPCtYA8PtIp9IPr6GhAXpvRetgDEWUaDZ1NchHJOUuHd10JJM4Y&#10;4PSjBH03+q6F+7phe7jah2RtF2dryc1zV47XOTnuipeWn+8BuLy3crA2HaGh9vCcclL7a9uKiz2R&#10;XXmr1zo5+aksKi6uGPuVjBgkRZNrFhaWrlCQpvtwnb9/jHK2trSd5G1bfG6E7Fvax8rKVnHPkpPB&#10;RzQ5j6Qk9IQx/wz44fE8ExMN53HDDd9AQMYPBAsLgSJstGdlMehbXnYDcslMib+OWa40NwIDA40m&#10;IKAjPz9f/cLW9g8ICBjRS6ObsTl4vunZsPxIEjbnIsGaElw8fy5JSUlQfRnbOJLHH4u+cCXfxe+9&#10;925kwvfj88S9bfA7kpJSjuv2O3n11T9O2rdGSbVly5YpcA+zbIJE+JxO5CtXrhwapH1wPTO1iS6T&#10;KqjNmjlbHnvifiVlReV6ukkv6CmTFrg6z1uYB9PKGJCrrWA66SlzYcsye46DurGmNy6UnAXdkt2y&#10;GMHGG0odWZCIWq5KcLmtHZLT0q5GflvP0I08o6FFchd0Dm3j9jw8z2hsQXnSSe3H12uv5TwFeH0J&#10;uFoMeFS/T6mbh0BRDDV9ELZx7o62zhLuFy8xQWliDWfiuBA4NiNjYtaUm1gluUnVkjP41x9BywuE&#10;Xj7PSiiXrPjhkZ1QIUkISg4g8qZEFwif67dz/5zESnEHCTgYBpZqDt3r+Zjbk6NwA4WpZSxKmSmR&#10;eeI6x12s7OwQ6EsV4pFSXSyTeoWEDwU6BjtthKdlQyIrRtnTMKjpt/FxBLQrPYLD4a5tK1Fws05G&#10;QEuEDY1+pMBrjdY1fqBiMKhp25Kx3helZMqa5ccHixsczVPg21acHCoFCHL6UYJ1QSBu0wePj0nK&#10;98Tn7+tnA3CHN25yXij5uSAQWCFbc0fA8lSK/frB4OXtbQNFEAcENa+hbXxtUpKDIjoHBuJzBSma&#10;wYtlRv7VBgNIdHS+MgANCYEdUDzKvbrtfMx1JMIy8FnaHo4fMbNmWavAaGkfHoNBjaoipsdISCgD&#10;7SBOrKzwOcYUDM1x4403jRrUJnpjuLb/5L4C9957j9x++/3IXOuHvq/JyRXIYl/Aj5dXVS9qMi7k&#10;GzKrb2hoUP1QZvSjka+Li+l3OLFlUgW11/4yXaZZPScfyFbZebRHVm1uVCK68xeXSmVzmcSmJyDL&#10;mit5rYtAEt6upKfoCcZ+FWHmfeBVUV2DpcMVZ79Q5UX2irSx9J1PpRRBiRkUy4LUO9Rv5/POt04q&#10;PcTclg5ZfuYckIgfKa3GvlMfyzxITVWu3oBMLEPsnVwkJiEH/mtF4ErVShVKfq3lK1AG3CSNRUvE&#10;EQTbiuyF0tP4hnSiNNiJkqJWQlzSsAV9sxyJQJmpuwHADrxGX17sQbmxvqBLlR/nlfabKT9uGio/&#10;psUUCefTv56Pu+vfkIbiJeLi6CUtZcult3GrLKyAOWnmfPELjZaS/pWy+mP88i2vlez5bUqVX1+a&#10;5GNe1+oVGyQUGZyh/HjaaJ/+Ux+hr9aGzGO29K2vV+VH9jX1g+u6VtYonpqiThC0g332o+dZWZ8J&#10;EwX86oZ2J3tqqvzI8iLFqfUD6/rhgN6UN6j9iH5aXXaMrFodjm87OWnFcvZspsrWRis/0npmZPmx&#10;FJJQ3ggIC5SEFbUdNWg9+2ja0HpXDHYsP2q6kPp9WDqsqlqheGp8rN/Gx6y60U+NgY/ajxr3TduP&#10;5UyuC0bGzfIjOWmmc7DsaeCpeanyozbHWOXHid0Wru092a8Ay48vvugIovmwPim/L3Z2kZO6/EjV&#10;F5LjCf4hcvXw4cPquTYOHTqkMnwiatk/1UujjfczmVRBbfZsK3nw4bulqDpbkvLTlC1LSlWjEgOe&#10;98ZeqVg2gKwoEMCHQ0OkZfa1NAAEAxwloUhI5g15BHcLPaHC9iUGjzGoeBDkYeRBRmAIemhUA2HG&#10;1rr7LSkDgToFSMSI1BwJD0uSJGQ8Xs6QRXLyllYEi46q9dJevU7aa+ASXb1WOmoHpCavA1kWsoqM&#10;+Wr9wsrVRqOjZkDiwjIlLCBebV9UtcZoO+erzm1D380HRprdmHed0Xbuz2MF+UQiG8sXzmd6jPbq&#10;9VKT3yHODh5Sjzk4Z1vVOrUvgSZ+vuFSs26z4txlgL5gCRRD3Uj21Np0QBENUMKeY0F7H2THrCHi&#10;XC0UhDYPFKkZARRhTy0b7tdbFxYpSD9l0d5cXG4ZKFKbJY0EihBIsq1D0uN85PiJFHzPDWLF771n&#10;CGoGoAgdrYm4049CNJ/9QebUAiG38bUkbfshUIEqsfiw+tVL803zQJELKugtWGAZKMKglp7eMApQ&#10;5EOUOMPGARSpV327ywUUGe8N4dp+V8YVMABFHEBhMAaK2NtPDCjS2NgoJDazB8l+pbkMj6VAchS5&#10;D0WmtVLwV3WlSOZnwLvYZXIFtRnT5YFn/gDpqEPStGW/tEFFnuAGZlw9QOrVr9+iQB5UyDANSMpj&#10;bAJBjfwvZYoJ8jPRifw7f+seBNAeiBG7ik9olERGZ0g8kIj5STVSk9UmzSVLpbsOgQBlPS9o9C2s&#10;Wo2AtNY4ICFITdagpgW+rvrNUgk0pT+80sKzciH3tcgifcEc+Vr7IcDrV7JkFXQd50Clv0o5Fozm&#10;fK03CWW2lpAcIkf7ayZmEgpFkf1LaqSixB/feSj8Cw0+Cy8S0l8IGZ5olBMjARf+TNra9iGoFQJV&#10;+OVVx1O72BvEtddNzitwOSD9dDhg6Y/9S+poshRIaL1eY7O2tlbB6++77z61zy233CLPPvvsZVWR&#10;oe3MVpYc+DMU9I+bb75ZuTywp3Yxy6QKajNf+4s8/dpMWfPBl0NQee0GyqBTt/b1SwpqLFGWdC0V&#10;J3C3Gl9/U+bv2CclvSskDuCPiJRsiYnLkoTIHJljPVdiglOlvRKZV/WAIcvBYABjphOPvoina4As&#10;qARa8QoMagxuLFGmRObLa/ghkbtg8YQURfRBrbR3tdg72E8oqO063i9roSaSDNfxs/C9+3zrovHz&#10;1OBe3lMOXcRFJF0z07qUoFaEMmAgmu0LlezVwoW7rwW1i7mLXHvNX/0KXGpQI+eLAU3v2kDZMXL9&#10;NA4gQRrkkBGJqi0kRTPoUKvxcizssdFqKCYmRoFCvvnNbyoyNjlqBCuxHDnRZdIFtaf+PF1Wopdl&#10;WjqcaFDrRy9MZWGA6VNvkaMF4sEkKdvYz5Wo5Gw0/jNRBsyQ3HioigBa31q6HCXFlehl+UgGmv68&#10;8ZsrHV4NQY3w/zYEbW8XoBZrGy2Wa0fL1Nh3axjYLs5AVi5eXjnuTI1k+N6BRvT3opQr+bkt4wtq&#10;jbmxcgE8tQo4Zm/fiVKkKjNebFArgL1JLsAYzuhR7VQ9smtBbaK3j2v7/62uwKUGNVI3SHJ+9913&#10;h94Ce1kMKpGR5H6yd9ug6BXcV7/QUJaB41LLkKRlMEucOXOmomgwmJKsT1UYLrfffvtQgJ3IdZ5c&#10;Qe0vf5Znps2StR+JKofpRy9UOBo3blfwc+oQkjis386eEHs8FOjNaW5X26nQUblivWQ3LJCY9AJA&#10;qPMlOCBGnOe6S0NeFzKxddIDoAbLcRr3a2El1PHBIWNQ6wZgg5mZfnBdIrI5lh/ba9YpAIh+O+di&#10;D8sRyMWyrFY1t9k5ABQJh8YfQSSGfpwhG+RgMK1FP4xAkcaSPgUk0c/B7YvrNyqeWmp0odnz7EKZ&#10;tB6+Wy6gDjQW96o59cfgY7732KBUcQA9YR40JhVvb/AHAP8q8eLlBkFjAkV4vfXbCbKZt2mXuHh6&#10;SA9cDCwBRSh2rJmEEihy6OwqaQaqtTI1XJm/0vm6EECRXV0EihhMX43G3h5Zip5aM1Rgzr3eJmV5&#10;AfLpOZIxiYxiYCtB4znbRNCY6/WjGEr7Gk+NgsalKDkGo/SYpfpfbLJ3dBxUMHkN1GFe0LgEZcq9&#10;an/9dj5mD4yCxhQjtgwU+VjRBkYDihCFSbAJKGBmBY0bG+GDB6AI+34Mxjz2WILGpjcFNuEtOVOz&#10;r8Lt9LGiYrrp0M/FfXkTsiSVReIzuWwECFyOhXPxfHh+lhZu4z70VhvPQtI399WEmXmjJyHY9H1f&#10;rJP3eM5hovtMmXIrCMvOAFoYPn9+h/l9cXCImzD5+sSJE/jOb1Y9M/ITtewoFkIVdD0w/WyZSZFY&#10;ry9TTvT8uT+PQ4d1LWjSeYF6j9p3hdQSTftxIvNPqqA2G6WwB5/5vTRAKoqQfP0oB4GZKh9zXd0B&#10;TuiRyqXrYH65FoK7axTJuaQPTsr46xkKqDzEhgPgYeYIfzNXADpCfWMlLbIQOoMNqqzIoFaW2SxF&#10;sBgpTG2QwjTDKEpvlLzkWpkLkAe5XwR6aNu0v1xHgIYrbircvzCNY3iO4vQmRYieA45ZakyhFKfj&#10;GJwb+xXhcXFGk5Qj2BHSH+gdKfMQcIiWZCCsA+KRg88LU+sB8nCXbEDz+foCPNeGOh6eu+EcIgOT&#10;cIwmo+3cj+8tHTfoObaOEA1ulAbMX5sPcWbd4HHId5v92ixlhUOCNlGlmiFp0+uwngGNgdy+mlWb&#10;ZB4sdfRmpTQ3rUTQcwBBthZC0OvfXKise/SDhqGkZmTkA62IbTQY5X6FVamysDBB3oEp6OFltYD1&#10;h8hq2A2dXDtPjq6oNxon1syTzvJUhXhcUZeDcqGbbN+RiMARr8b27QmyenWkyrrWrYtS1jLatuF9&#10;4hWHraHBH/sn4oaVgP3xGaW2IEjtUFYzRUVdEgpVlvnzt8L2ZLsy8tRGS8t2OGe/ge2pUlzchazO&#10;eDv34xwkbxOKv2wZnBJgCaIf/f0ANSFwMqgxMC1darwP7UO4jpB9Qv/b2980Ogceo63tTZxznfJc&#10;a2raoo7J9TfdNLr1jP6mwJs+y0r8FW7uxk/1kTvvvNMi1Jr+ZrwRcmEgIPeMRGvahJguNHukGoip&#10;4shEblLcl7/kScbW4N+UTSLnzjRb4DoahGr7MesYi6jd1NSkdAY1lZLw8HCz753z5uXlKX7V33q5&#10;664pcAd/Gd+v3erz5/ezvX0HAp2dCmqffvrp0NAbrpo7bxLctetF+x5tcXd3V+aslC/TLwSLkEN4&#10;qZqefD0VZDRBYwY4Oj9onzfLj+QoTnSZVEHNGooEt919j8QXloIXBSIwuFHhGdmKGBydW6T4YbNA&#10;rA5OThWviEhx8PaSGVazgb6Dqr5XsIQGxYPobCdzrOxBcsavcJ8YEJ2TJQK/fMP84yU8IAGkZy/F&#10;IQv1j0OmE2s0uI6BhpwzZmJ8jek+XDfXzglBy2Foeyjm4WvDMBhkGLBIeg72jVbBMQwZWaAveFm4&#10;mbm4+og9ZLpotknDSTc3XzU8PQPFzydMfLWBfW2t54gHjCC90L/zQNbmDlksctO0v7PBd2IAJonb&#10;sF43sL8LkI88D2Zrw6/V7+eL9+IotiCG28yZC6ubMEVn0AafUzuS5VqqrHgCFarfzseeMEWdbWMj&#10;HjALDQQfLSDEy2hwnTIKhYmoto3u2c4wDg0G9yw20FMiaAALE1By0WLwPApEa/2IAUHbC47mvq4O&#10;4gATWFe32SDWzhkyAQ0MpMGnDSSCZo5qEmpvPxMcMmtkZzAndZs1qIABjhz4gjTbJD/M8JnQrFNv&#10;EGowCXXBNbXGZ+KMTN4NxPZhA1HNJDRIEasd8GPEH98FP2TS+uHvD4EAEKdnzbJRsP6R+8SodTQB&#10;ZdBydx9pEuruHqy81KZPnzEhk1D9jYFEaaqjExjAG7jpwpsgb2aUwKLMlH4QOMAboK2trbq5c1/e&#10;fLiOqvim6DkqhBBoYEmJfTw3LCLhqP/Hfk9JSYk6n/T0dKXcr5dP4jaeB/sz3IdEbb6msJC9V8sL&#10;JZmoWrKN6TUWluUYwCjLpX/vKSkpav6L4U6N531OZB9atvzP//wfvl+xQya2/G49/PDj+Ox+gv+F&#10;OUNjLIkpZkx8n5WVlapfppHW6Y7wk5/8ZERGFh8fr4LaaELW43kv/EFClwcGTx5b0xFlEOX3i9/P&#10;8Wbb+uNNqqCmAUXWgT/FUiJ7Yu0H3pbm7fukbmCLZMxrVcToyOQciUvIk1ioMhDsUIKsZBHADwR2&#10;+IFEmwZY9hKU1gjiWIRyojY6azaAAF0lnggC7YC3L8L++u0EhDSXrVBZWFpssXB//XaWJlnGY0+N&#10;QY/w/U6UBhdVr5H5FculFr/gy/MAgIgtUAGJCh/UcWTQSwzIkET/dMkPKJGG4Hniaecl/vYBUh/U&#10;KDleeZLhnS2FgWVSEFgqxUGVEukeqySukmLyMeciNf9CHIcSWoTzD0P680aF9DOglWW2qAzQNFNr&#10;KOxRQTgxHOVUjyAp6l4qTZt3SiOMQjn4uBjAGgovE6TDTE3bprYzU1u2Xly9PaUZBPl1yMpMMzVm&#10;ZXWteZJbkiirt7bImq1wP9gwT+Ki/KGyXyYn1zTKgf5qSQ7zlTVNeSpTO4ZMTT9OYd18lB6zY4Ik&#10;JsRdtu2IAdoxE6oE6Wrw8c6dCbiJOUOhPQl9guFt3P7OOxwZinDd1haMf9JcGH56oqdaCsPKM5DI&#10;OgX+2hkYiK5SSh+9vSelvx/C01ivjaVL31ElQ2ZytbXrsP9po+3cb/ny07jJtiqlEPOZ2jvIrHaj&#10;dOitsr6RmdpJtc7PL0bNsXr1eyOOsXLlaZDN+1Tg5PksW/au2ueWW/4JJqhJY95LGCDolcY+BlU3&#10;KJ31zjvvGL2OgYrGjXYg6ptbGDSY6Wllqttuu0394qYPm6nah7lMjecwEXLwyZMnVZnKVMmEQZeW&#10;M1xY5mTpiuv0iz2UfX7+85+PKH/yHDTYOAESBCtomRpBCnx/5jQjCW3nccbKfsb8IC5xB4NJ6Eyg&#10;dD9Unz+/r6tXn4HSjI/iqTGD1sZEzpUyakQesgRIdCSDmpaVa6fMzI7fIc3651LeCoMpS5z8sTBj&#10;xgx1zvTO4/epsxN81YtYJlVQmzXtNXnspT8C0r9PMuYvkFQoXsRlFhmEfqNzJBqlH3uU08rSmg0c&#10;MfS7qIHIv+pGj0DlB9dgqnAQeq8PSHw8nqDWog9qgwFE46F11EF/Eb2sBAQqZydPyQObPyMRMlwR&#10;uZLglyZ5voVSE1grhV5F4jzbWVoCWuRA4n45lHhQTqaekHfT3pHPsj9V9Kkctxyp8CpXAL7zuV/I&#10;p9mfyCdZn8inGJ/lfiq743eJu5W71PjWSKZHtsQjIKZFF0lmSqW0Vq0Eaft1ZIJRiqfGQEvumn7w&#10;mjCIkafWCBL2YjM9tS4EZKqNULEkPjQTyizNQoANdSzZO2OPjb02SoxR6Jnk6xE9NZQonVEWIk/t&#10;oBnyNflo1IUshT7k7hN9isu2HoLUeZC6Un0zAD++2LZIyWIZemokX4/sqa1vyZcIH5QPa4LwNdc4&#10;ZprRZ/GQ9uP772diO3ttpiagRaqntny5QfuxsjIQAe7EEHmZP9Lb2/erntpo5GtqPxJQYol8XVOz&#10;etSe2qpVn6hsrbvbMvma2o/kulkiX+u1H4fJ1z9A/yFxzFsABX+Z4SxcuFCp1zOLYklNv/AmyJsZ&#10;tRzNLbzZsKTIPgwXerSxbMX9mfHoy5CmQY19Ke7PbGi8C8uHfJ0+yPA5lfutra3VNOz/ff/73x9h&#10;OEmdSpYqCRvnwuyyqqpK/vVf/1UFMkLYU1NTlZCuFtR4bpyLkk6my6xZs1QW+1UYo473enA/S+Tr&#10;8ZqEsl/IkrDpjwuW+5ghMWAR4cjrQuk0/UKvuoceeuiyXQMGTfZKtVIyP2c9gGUi14X7TqqgZoVS&#10;4pSp90lqEvQYAwD4gLxUTU67LCxfJZ2A1tfktourA7KC0mUIZMakZkVIRmamBTXesM0hF7VMjfsy&#10;89LvQ+BHa/lKBRTJhBRVW+16qS/tATBhgeSmVEsSMpoIvwQlX+Vu4yFNgfNledgyeT16swpaCoiH&#10;EvC76e+Iv62/7E/cN4xl0O6xg/fjfPd8qfSG07M5njDWnUg/ITGOMfJBFhyJ8ZrjKcfk9ZjN0ujX&#10;KFmBkEeKzZNAnwhJQd9uvORrc9cjBuXRzPgyqQKsPSIDavsIZlThJ/pUoRuRkcUVlcP49OCQSegQ&#10;pB/IUvbU5jo7jhvST+PXdsigLSqD+R+C14UdHfLJGwtGh/TvXiyrGnNlFn7JrRsgMktDPfKCTwz9&#10;uHZtNMomcYAyx+Kf+nMFtqAyB5vtfw/oRxuUipn1sOfChTcnZjvac67TMjVmOeYWLy8vdbPTeiq8&#10;yTN7442IvmYUEtZulqZBjaUllgM1R+OJ3rAokMybKm+8ROFpjt0sbxK519bWZjQlS4gMXppzdmZm&#10;psoKCHYg2ZhBiqVGzscbPRcGte9973tDyhdUv+Bg743vj6/7Wy+Xin5k+ZalWS3Ya++HYA2iDhm0&#10;CZbhjx5+ttrCkiMzOX3v7W99LUyPP6mC2sxZM+TxB34nfU1bh2SfNDUNIgSroLLBPtG84j6Vmelv&#10;0hMNalTcaFMDiEMEszbMv6AaCveFneLo4CY+XiGSEYnMyC9XSn3LZHFol+yK2ykn096Wau9qSXBK&#10;MNxPqdLEe+wwZUrexj5+tn6yK2GXJRcUyXPPkwpvZCba67T7s+EeLUdTj0qUQ5S8mwHIrTY/ExCM&#10;g4kHJNMtC71BW0lGeZLZ6khVkpGKIpaCWkYcpMiK+iQ0Khml3r1DxPYxgxrJ1z0rxc7ebtxBbd+7&#10;K6Rqfo4sqUrHz+vOcQe1nopM1S97X6nw85eB8QUbj58aFUXWrIlEicwF2Um/QihqztJ/D0GN2Q1v&#10;1iwraQt7ZIRR9/f3D61jUKOQMK1bCOvWD5anGBQIwGDgYhbFoMZSJhet51ZWRoSpwS/rcgBFtJNb&#10;vXq16sMQCs7Ayj4aF2aPvEmbBks6A/AmzMyUGQDP9Y9/NBb8fe2111Q/h9keF/YZORdv6DfddNPQ&#10;4PvmDX8ipdOv6oZ/qUGNWSjLqEQxap8v3RX4fvW2Q+yr8X3zxwD3oyMDrzvlrSbrMsmC2nR58uHn&#10;ZGnLjpGyT5cY1HjTZ/ZWAOSYF8AXzehRVRXB8iSrSQkKx4dkSLJ/pmT554ujlZM0+82XvYl75Fz2&#10;Z8aVLPwPtQW1GYIaqzYj76+XP6iZBr7BIJfilCxWtnZSAJ1ArX+oBS5zMlmWglo6+ockmUehvFux&#10;Yp3yfRtPpsbyZO6CriGZrPEoiux7d7mkQsx4xyJE512L5UtIZI2ZqWG/fkin1db4Df6C0Ae08Wdq&#10;CxcGIUuAWHV4BILbZ0NZ2t9LpsZmPG9QvJH95je/UYOAA65zcHAwCmpTp05VN3oGPP2gdxqBElqp&#10;iBmePqhxEgYNlvz4q54lLoIPxot+pNYfFdy1MZoXGm1sWEplMGJvhschMEW/MMixlMjgStUKvlf2&#10;0PQLgSLM1jQzUfbu+JwAC14zbdDAlDd0zbzyb3lTv9SgxnM/cuSI6mNpny8BP1pGq7039tZ4PRjs&#10;uB+zeq3s/Ld8/6Mde1IGtWUtb6pSon6wb1QNTUVmak2Qq2L5Ub+dfa8OZF7+nmEKSk+gCPdR/C4A&#10;OlorV0odeFsxYWmKQ5YSmCUFfsXSGNAoqyJXyeGkw/JxFsoMmR9KpEOkHEk9IsIfmwwoeglB3IsX&#10;BS2SRCf0LwazKqPtLB2mnVCZ2u5E1KLNyxCqTG208iOzvWiHaDmdeXrkHIOlzDLvMil0L1RzpUCx&#10;nZw3ra+memoFhp5aQ1GPuhamfTdeU5YfGdR6522TxLAsyVrYoUA6lB3rBlCH3MC44goYn741ZBKq&#10;aT/2QgA6pXoe0IhzpHdt3agmoaW16cqBfAD9tJz0CDkD8IfK1FCC/HTLQoNJqCXtR7hcN+clSl09&#10;+zDm67WaSSiFjS3t09YWJK+99kf0ClapLE2vq0ieD4WKKZNlWfvRYBI6mvZjZeXyy2QSenm1H9lL&#10;YqmRTXkGHQIeONhTuueee9SNX+N+aejHadOmKTi3fpgGGXNBjQAS9tZeffVVJXXEADfeoMbSJrMk&#10;bSQk4MejhYU9MELxmUGwj0eKArUM9Qtdubn+DaTimoqGaeCjJQ7fvylQxBzAgj0nBsZLQXNejmBg&#10;6Kk54H0bDG3Z3mT1dO7c6Anz1LTPd7Q+ITlp3G8sesTleG+XOsekC2qPP/R7KNu/DhTiMqOxADei&#10;8uxWxd0ikq+1YsXg9uXSAnX8BRUrMVaJL6DSlLqaX75MijLmSWJULnhqMRLjlSglAeWS4Z6hAs6+&#10;xL0KlKECEzKuL/O+lC/yv5CPsj9SQW1L3Bb5LP8z+TQHfA/d4Lr5ATD8dIqXC3mwdzCTqZ1KB9fI&#10;LkB2JqCcYaG8WORZpMqP5wvOyxcAihiNgi/kQPIBiZgbIe9lvjfyHj2YqeV75MvyiOXqHLK8cqQ4&#10;a74q2zLAkxReV9ilrlcD+GiWgCJ02KbS/9ImGH4C8JJUXa8cD1h6ZCZG7lo8ghoJ76Yq/XQvIIgk&#10;OMRN+tbhxmIBKLIEAY9B7QCU+TtX10F3En0xGIPKzsUqW/sC5OtS+KQNq/TrgCLM5qDYH+btLhU1&#10;Xviw6KU1EgRCdf6CAk85eTIdWUQ+Rq7JKAAxGtQB51BVcmQQM1XY7+g4oFCHowFF6Gc2mkp/be0a&#10;8KeaLJKvV6/+BL/0IwAUOTaKSn/SqEARg0q/54RU+tlbsgRH14xBo6Oj1f1EA4poIIzRbjLmghr3&#10;r6mpUcdjYGPJkwFlPAuzJWZS2iCkm1B7iu6aBhKajTJgstellRaZRemXxMREhWTkDZkZHTMOU0g+&#10;9QZZatT31BjkzDl2s5zJfQk2+VsuDGrPPz8HII4vcW2/AIH5C3ynv4AlUfCEg9rf8n18FceeVEHN&#10;xsZafvnz2yUqJEnxxfQj2CdawejJIQvCY/LFgsAD88cNwt3dD//kHuAReaHxayUeDj7i4+Av9jPB&#10;v5phI77WkL1yTkdWU6ACheNsRyn3KZcCzwJhYMjzyFODzzPdMtVrWF5k4NG2aX+5zsvGSzysPVRw&#10;awlskeaA5qGxIHCBysAcZjlIoWeh8Ll+OxGRrYGtEjQnSNyt3SXOMU5lZPoR6xgrvrbgh023kQzX&#10;DCnxLJEij6KhUexZrB67WrmqeSp9KiUAwJRZQIKRKxeC6xKMQO6HAD8TZpK+4DZxXRC81/QjBNBx&#10;WuQ42cMEFK/zcPIVVwhGU0EkBMr8IfBMC0xIhkcduGdxScpPTa0fHOHwU3P2xrV3tpPgcB/lp5aQ&#10;FmY0kuCvFhkLnp23syRn4jOFK7m/m4MKYvnIzpihkXhNr7SkMB+FguR6bRQmhkpeXLBYo6HvH2Cr&#10;vNMKCz2MBqH69FGj0WdY2FxA9R0lKsrBaMTFOeL7MR3flWCQoytURqYfRD3S44x8NPqUGXzM9PsY&#10;nnuA+kBrGBozmpsjEJxEctA438jtMKbF3Pa45iHIkOPiTOegj1uJ4su5uvohwMJuyeQ86cFm8FOz&#10;Vf5u2nmM5adG3hJv1Kbwfd5UtCyOJGoCItgzGg39qL8RWQpq3IelLQY2BgEGg4tdGFx4PuylaWoT&#10;zCqYZRKurwFWCP7QozKZebFcyvVcmGVQMYPrNEQfAxn7hwx2Wk+NQBEGQlPFDL6e2S2PYYoIvNj3&#10;drGvu+++e0F6vw2l9FQAW6IUHzIIPN0HH3xU/gJlpsnQ9zP33tjXjYqKGnUwO09LS1OoVGbYE10m&#10;VVCbNXum/PreJ2R+WR+8yBAcchYCHLJIqd4Tlp6GsiLdseOisiQkOF6VGn0dAiTMPkwK3JC1AIkY&#10;jsdNflClyDgqx1KPyfHU4wp0cSjlkLyV9pYsCFogIfYhcjDloMqG9IPrmF352fnJ0vClciDVeLva&#10;F+sYVMLnhiPb2yd7k/YajX0p+2RN5BoVcDjH3mST7UmG1zBwJTsny5b4LbI1bqvR4Lpl4cvE09pT&#10;GvwaZHPsZnk99nXjkfi6CsjxjvHSBRDLsohlku+aB8Klk4L5J8Mih7qWVE+hizaDliKJ64YKZCAU&#10;k7wdAWK6N0jebr64niC8h8EgNBxoyEAos5CAzQBH41SuV4PEeLhfO7h7iKOTrUTGBUgaXK5TMoHI&#10;1A2uC4vyk+iEIClryJRAGIM2ZEdDISRF2kqTpaMsRVqgLOLv7iiV6ZGyuCJVredoB0KS+8WBrO3k&#10;MhNfdFdkOKEABQQbDa6rr/fDP7YdSoOB6KuEgjgbMjS4va0tUJGzIyMLAC7oRlbXaTRKSnpUIPPw&#10;CMb6DgRN4+1FRYsBLlmkgl5SUiXm6BoxR3FxtzIQDQiIVaojpsfg9rS0ekDfbdVf0314TK5jQKOD&#10;dlnZEjPn2a0CHUneeXltQ3N84xu3YE5a8YxciGJjf4xAAEuLllmxf8SFJTsGjbEWBhmWGsldMl1Y&#10;hqTSiL5cR4ABy50REaRWjH+hKzJ7dwxIpASwjMrHXK8tDH5ERPJ8uA+DD3tAekktZn0EezDD4z58&#10;/PDDD6vAy8yPC0ugPGceg/togzQAljsJmvhbL/fccyf6oU/je79KKeHwu1VZ2Y+gOxPl5Vf+1qdn&#10;8fj8vNiXNDfImSQyl5+NpnCiAYEm8oYmVVCbOWuaPP3oC7Jy0V5ZWLNWmsqXSlUBejAgTCfjV6kX&#10;HIVtZtpKsW+JNAU0yUDMgAEdyBIgS3Lod+W450h/OJBc5YPr9PJ/qFwxQCQ4o06vyQYaywOqcmS0&#10;Y7TsQ/BRlS5TCUGsaw9ulyRnEF15XNN5ACQ5nXFalR/3J0GYU0NHmhyn0AOcNnDQLB2D72sI0m/w&#10;wTQ+FwAn2dvrDoFWIs8T2z/K+lAS3JOlsgCmnzAFnQ+DUWa7lMOitiXBI/qxGKjJbGQtHL1N20Ch&#10;qIRh6CJZ8jbLj+8q/cwm8NQSUGJs23NUKflzPQctgRbuOipxORkIZhGG8uOZFeCi0Qh0eHBdD0uO&#10;87Jl04HFkhIXJJ+9vkAEfTKWHmVvlwKLFCND29uDG+rBJYb1HPBOu7C9E+TxYCmv9AKPLBhv1NyH&#10;UgIzwSyl/UgNyJEXvRRNcYBqrP6CstE6i7qNLD8y8xld+7FUWdSwf2Fe+3G1Kj9SB9Lc9t7eU+qH&#10;R1/fO0O6jdp+vKeS/xYcnKS4bpa1Hzep8qNe+/Fb37LMU2NWQWmj0RBrLM8x0GiQeN642WsaayFg&#10;hPsSiGFu4XrOe/ToUbWZsP/Q0FDIOrWMNfWI7czIqCrPoMO/5mSaGGSp/MF9eNz33ntvxDzMwAhT&#10;5z5ETVK7khqDJHlzYR+QCEiWMrmPNqhqYk4KbMJv5DK8wKD96GSk/Ug6GXlqJF9fqQt/dGjgJX7G&#10;5riCY723SRXUrKxnyT1TH5L8lBqJ84ODtS/AFAHVsiJihexN2C3dQV3iMttFEZUHDY9HADlYPuwJ&#10;BQKKgcAUJIfAsj56vcQ5AdJs2gvjvlj3Wc5nqqem+mGmdKhBHhpLiixPWuqpXXZIv7m+HN4fy5od&#10;weg/aeeJv7vjdklCcIYswo8CZrfM0tiDZDAz8PKGRzvAJOSocdChOzOmVGKgAbn40CkARU4qRZcG&#10;AkXIUwNQRHnYkcOmQCSnpXb9dknKjpfCcjh4Q7R4rzIJXWI0uG7ximqpQlBb0FcBIWlce/TIKGLM&#10;Xtpo6EcCSfZ2V0tJkbf0L0UG3kTYuLkPZSw/tWLo4/miNO2sBIdJWNag/H9NSD+DV1fXUSWDxZ4a&#10;na7156H18ljCpIYkA5zpefLcqWji6OiheinaHNecr8e61V1d2y8H+nEyXRGWwMn/Y8bMUvPF/OjR&#10;3s+kCmrTrafLs7c9KxuTNsiRZKAPhz0g1Q908r5Y1iNwY0RQGkQofqVBbTAzY4akMjUGGy2LGuSQ&#10;8TwJ7iD5+kASoEmmPLbB4Dkhntp4g9rg3MVeJVKS0wKUaJ8uqBm7ZxPeT+6fFtToJlCQVCuxeaXS&#10;cfCEQj+OxlOjYn9RzxrJLY6X+gV50rmsSvaMYhJa05wjBZUpsrIePLNBcMiYQQ3ZXFNuvPT2hyqh&#10;YvLMJh7UCpHFpeGXObQ8w/IghbX6WlCbTHeza+dyUVfgagpq+/btU7xDlhxJhjeV5ZroBZpUQe1P&#10;s/8kzg86i9ThbZjhZrH3xKD2cTbEIU0zrcsR1HBMohBJet5LNRAGJD2cH5WtL3BPnufTLOF2EbI7&#10;/KBsCNoqGwKHx0DIFlkesEZ8rH2lP2Cl7Il6S96KPS4fpCK71EB7SDbYDxs3+XoiQQ1zM1NNRX+I&#10;5cfhTG2MoAYOX1n6fEkqrh5XUGMJMq22SepacoQBa7SgxiwutyxJMgEkeXs5PlxkYAxoowU1ZnCf&#10;vrFI8pMD5PjJZKXC39h4cUFt165oKPS3q1Fe3n8tqE30LnFt/0l3Ba6WoEbkKXugRMheLkTppApq&#10;r85+VezvhzQP0bJmSoeXK6gRjj8UYLQMC8c7j6B1NvkjCZsTLv1BK2RNBASOQ5qkClSAfH/0bOAv&#10;lJMKcIrfXLHz+LOENDwvXm0Pin/fvWr4LH5AXOsfEveC34KQPFP8C16RsPnPS2jha+jVeEm+d650&#10;By+RQ9FvS7ZzLpRJ0FPTAudoiiITCWrY92TK25IIn7CmsokFtZLUeZJQUDF2UEMW13nwHYnNL5S2&#10;vjKpbsoeNaj1rm2QyKRgBKhQZQh6AQFrrKBGTcjtbeWSnemuflmsWBFxUUHtyy9zJTvbC1nebgAr&#10;Fl4LapPu9nzthC7mClzpQY3Z2UsvvaSysz//+c9DxqAXcy1MXzOpghozNccHHNE0GMzU9HQklPXY&#10;53KzclPZ1AjN2kEgRbZ7tvSHDQJFTOlMmOONOBhjAnn4ee7ncizluGyL3SH9wcukJWye5EUlSGyK&#10;m8yyek38S5+XiP7HJGbfXRJ14HaJe///JOXczyXj/M/Et/VRcUr+A+Lur8DPvm1olMrteHy7ZJy9&#10;W2z8XpDEQ/eiA3Sr5GK/zPO/kPD9v5LQpQ9LSO0LMmvuqxLqFKSAKyqA6zV4EejIdTMCipi+l3JR&#10;dIEhoIi2HfN8mfulpPpkSilKkCGA9tMktAtAEQMZfXhQXot+bRx9TdslN6FKksprpWfQgLUXfDXy&#10;1BJKq6R971FZAnAIe2k9kMfqOvKehCUlyMCOFhXUepCNHXwPmSkI1vrBdUuhyj8XVjOLqfd4qG8Y&#10;CDIIBjm/o01B+fcQKHJgECgCY9CO0hTpXUp/pwqg3CKUILF5npoloEgJVC0SAX1PUL0pKuhXVa2w&#10;CBRpbydQpFgBMAjaMDUJ5XoCSRYByDQaUIQGn5aBIifRUxsdKBIEjzsCRdj4NwWbUMlJ46mxB3ex&#10;JqGX4+ZxbY6/3RUgUOTll82ZhMZOaqAIe2cEI9EFgujV8YCRJnqVJ1VQm241XZ6/43nZlrJN1ket&#10;NxobYzYqYITjLEdZEb5CBqIHjLbz+aaYTQrAUQGe2B6Qq7dH75Rt4btka8gu2Ra0V7q8oPYwJ1fm&#10;vDZX/P8cLh5u9uIY+aLYpT8mjiUPi2fTwxLQ+xAC0osS0PGoxG5/QGJe/7VhbHpYYjY+LLF47FX6&#10;W7H1fUki1z4q0QMPS9T6R4ZGzIaHJQzB0NrjFfFvekq9LnrDIxKtXos5tjwo0TvuE4fYZ2WW7+/F&#10;NvT3EjMnXpb5rYW25G55I/YN2RQL5wEAQMiHIy2ARHBTSP/2hO2S7Zat1ES2xm812r4ZwscxTrES&#10;HpwImx1fpbBSBGPR/BSYceoGzUaV3xug/TRNJUk9JCVdSntWSFFnvxR3L5OclnblY5fb2iklXUsN&#10;67uWSXZLp4TGhsmiJaWQvYqSPJQXO5ZWycIl5UajvR8yQwh6VlazFJR/S0eJbFxQODQ2LSySgZYC&#10;mLj6y4KiROHz9Xi+oaUQ/mpO0jTfD+XCeNzI/RS6cfPmWJCjo00GDEhXRSjrGZYo29pCEHiCoGIR&#10;Dagz+G+A4NNIkdyx5OQqBMfXVWDQj3nzNitoNLlqDQ2bAEqB1c6815WZJ/drbNwI+PQGIOoyAbNv&#10;RyN7q9quH83NW5RjdVRUDl5veJ1+cF1JyRLllUYItqV9yHOjxU1Ly5YRc/DcqeA/Bz56BIxoc0zE&#10;JHSiN4lr+0++K0BI/72gP1VXL0FZvU2NkpJOefrpPwLSPzYV42/1jqjdqcH1WXJ8+umnFaXiwQcf&#10;NDtMJc3Gc96TKqjNspklD/38IakKqpJSr1KjQUko8rqsp1srUnSVT5VU+1RLjU+tVHvWSpVHnRQ4&#10;lYjjTEexetVWZv5llsya82eZG/qyuKU9Lz4lfxCPoqfEPub3MtPpZXEseFTcyn4j3jVPil/DU+JX&#10;/7T41j4tXmW/FSvnP4pLyrPiXfaMCmD6wXX2oS+Krc/L4lNqZjv2d8/BMeb8aXAO49dzLh/MMTfi&#10;BbFyw3Eyfyc2CU+IfdSzMg3WO8FWYSpYUYaLJHBmpkF2QYoioB9cRwI4Sd6BdoEjtiny9mw7sYIh&#10;qj3Qdk4g/JJorR9cZwffN5qEukB5xBrmlTYOjoqX5ujpLU5ePuLg5iHWdnPARwNXzMt7aP0cZ1eZ&#10;A2NPT5Cq7efaiiMyMU+YgXrA6NNoYLsLyNYOc2zED3/JRzMaHk5Y7wjpMhuJAIctJdxXjWAvF/Hy&#10;hp9csjOQgC6AV9vAssVGPWbw0o/UVBdFtHZymo2szAHZlBOIy07gc9nDN8wa2nXJyrGapGZ30EIY&#10;MAib1w+uYzCZMWO2Mt8kH418MU9YGZFszUFLGCsrO2XSSVPRYTNRzVQ0UB3DGWatJFebHoPr6JU2&#10;c6aVIsyO3CdZrWMmR3RjGHiGls5zFgxiA2F+q81xww1fR7BLG8///LV9roIrQPL1zyFUERmZrcj4&#10;AQHx+F6nQIT6KUjB/WXSkq9JiKcBKAnxVlZWylh2tNHXh8rOBJdJFdSMgCJar4t/2XcCL+tw8mHl&#10;MSY5Ihfg/nA2/jM5EH1ElsX0SRWUGrLSgsUWxpo+Bc9L0u4HJOnIPZL50Z0o/92BFtqvAEy8VeK2&#10;PiTOSc/i8e2Y9g5U/TimqMHnBXKnOEY/L8kHH1BlRW2b9pfrghY9KT6Vv8Up/WrE9lLMkXn2XrEL&#10;eEmS33oAxxmeXz9HcOcT4lnyOyn48k51zNxzd4hnMzJC5yg5lXRGLuRfUFknS67vZb0nZzLOGI33&#10;ct5TgBBmdGeyTLZlvyebojdJkEc4ZMPA8cpqlSY4G9AUVD+IjiRROyWqAHY+S6Hkkir5nUvgZ3dA&#10;lR1btu2TiqVrYBJaIPXrt0jzlj1q/aLdRyS+tFYKSuNl894OyStNhEkoynZ72mX9joVDYx0ev76v&#10;U5qwrRpZ2ul1TfIONB9PrRke72LdsZX1khMbKNs7S+X8zg6MTqlIiZSlK0Lxz1moBgnUDQ3+6vH5&#10;83lG48svC4CYSkOW5AYeVAb2KVD7rVxJdZBClBO/QGb3JfhLNSA096GkdwGyQueNxubNF5DNbVfB&#10;r6/vXXCVzkDx/TR6eR+o/TZsOI/M7xz4S5mKFrB69Vls5z7Dg6aeqam1KhvcvPnLEcfYtOlLCMYe&#10;Vjw1/uVz0/PgOgZPzkP4vul2nntt7VoEPc9BUWbDHN/85vfH5ac21v2BLsT33Xef8irTDyqSXCoq&#10;baxj/zW2U2mDRHEKNuvf34svvmhkv2N6LrRoeeSRR5Q5pv51Y5GDadHi50chboDMwOnjDd3c9SV3&#10;T1NLGc91MMhk2Ssu4/r1X0Kv9Ev1fbG2Dr0mk/Xb38p1jGyTYfnTLF1PjX0m8mhB3j+b9LEcjD8i&#10;dV4NMhu/pMvCciU9x1tCKl+WwLbHJGrL/ZL03m2Sjr6Vjf8LErb0UXCvf4V+1hQEs6kIGlPRtrpT&#10;PY9GqdAp7rmhdVyvDe6X89nd4hD5giTsfEjtr9+uzRHQ/JR4ISAxCJpu5/HS3r5fbP1ekoRdD6nj&#10;m52j9SnxqfqtOgaPazjPKRK5/S6Ji/CT00lnlZGo0n4053mJ/iCFmDnM9RdPpL4t4R4x4u0ZpHpq&#10;1H5UZqe6QUI2DUJzEqukA6Tk+Dg4Qm/cpkjXhPMvoUko3K+p79i254jSflQ9taNnJSa/WLqWV8hb&#10;Z6HJWZ8Jk9Aapf24+20Qr7WB/hrXpeRGSzl6ZkOEawQtIiDVgFfaF9vbhHJYStD4QI98tHEB/Ox8&#10;5fgJKmQYWPU09zRA+nkx9JBUA/OeQsY5Oe4g2w4LGs+fHyKtrQfVPzt7U5mZTRAzXqr6UOyP6Qf3&#10;aWvbq3pmGl+MHDASsbmfgQ+GHxowCaX2I3tmeu1ITVA2MxMI0qQKpf1o7hg0ByVPrafnbdW30++j&#10;kb7JU0tPr1d9O9M5eO51detVJscbmTbH5eKp8aZN5Q5ajugHuUPsgYxXw3Ey3E/MnQNlwqhcQYcC&#10;/fsjGXs0h+j8/HzlAkCPOf3rurshIjDKopXXuAvnp5IGr6V+Djok/OhHP1Lmlpo/3FjXz5Kgsb39&#10;xAWNxzrW5dxOontSUpK8/fbbl3Nao7kmVaY23Waa/GXKDHkzar8sBtG6FA7TqbEhEpVjIzHz/yg+&#10;DU/ITGf0svbdLumf3qqAGkXInApVJsbgcKfKkEKXPG424Ey2oOZd8dsRQa+EmeC6eyTFMU2SHFKg&#10;TgLFFHPoR9zbKWasBI1Nt+P5qbSTEuwUJh7u/lJf2K2Cman1jMZTy0Jgay1dLrHxOdK4+U0V0CxZ&#10;zyw+eAqeawclJjNVVr8xX3HTKFZsDtK/C8HtDaiIuKEkWZkaroLY+e3DyEezkH4ARTY1l0hrSxCy&#10;rWFW+dKl4RNAPxZDbSIBJckYZDPDKuYEX3yVkH4GxgyIaDOoMdiYI3hPdvI1ZaPMyWnRRoaSU9Ra&#10;vBRX4q/sTjbOiakgwsBC5YqJLHQsePbZZyfyErUvM0AtaWBQo9SWszNoSyYL/d7oTFBXRz7T2MuV&#10;in5kj4w9NYpoawtLjNTkvFx6mpMqqM21dZapT/5EQjqelJCVD0j8EWQ9526VLPklAtgvJX7nA2Lt&#10;9orkfnGXCmKmWVb+hSs/qDEwM2NzKHtIPGb4wA4HnLyJBjUkL59mfyqJHim4QfmOGdSIfqRJaExi&#10;NgLWvlFNQqkyUrNuuyRkxMiOw92y63ifxaBGFOTiVTUQSrZXGo5fIqCNFtTeXAyvn/1LZH5+3KDD&#10;NbMyg4zLeIMaLWhYr66sdEa5caEKLsy8mAVdC2pj3yzptWbJ8Zr2MbwhVVSgF6BbiGZjj4SDGY3p&#10;QoksigRr+4yV3WivZ6nQ3OB2Ci9TRolWMBNZqNrP98iMSJt7rNdTPJmviY8HFQjLaGLBNNhk5sX3&#10;ypIlDUj1QY3ZLkuQpgvPh67ao+lz6l9zpQY1ukUw49U7btMuiK7ll8unbVIFNbvpLvKkzw+lBjf1&#10;IvS8DNnXcOkwbuuvxcr1Fcn++O4R5UO131UQ1AwlzqmSfHoKfMps5Fg89Oi0e7ueyzZapjbBoMby&#10;Y212mwQnpIB/dlKpiVjK1Ei6Lmjvk8rGTJQWl0MSq9diUNuNoFYNeayC+GDpqUpDQGsbNajt7KoA&#10;j61dqouC5ZNP9Q7X4w9qtKB5990kAEu8EQjfG5KRuhbUxrp1G7aPFtSYafziF78wyjRo1HnLLbcI&#10;DSY5KPhLJXutjEbrGPagmKFwOx/zpkZ9RksL9RoZGOgqwPlYLqR7NdFyFBneg0YSrWZ486Iu40QW&#10;Bmy+R4ITODcH+140J7W0MEtleZBqF//7v/+rXsM5TEEM1NekiDKvEd/rbbfdpkq5r7xiEBgeLVPj&#10;DwVeF2Zs41mupqDW3Nysru/FKPKbu1aTLqg9haBWJXepoKUfBHTEbzcEtZzPDJmafrv2nOXHsL7H&#10;FRDE3BzRA4aemunrDX2tKSoLZE8tcfeDCkRibo6AFvTUSn9n9hgscaafNPTUEvc+ONQzM30vgQuN&#10;e2rG72WqCmx/9nxKsu0L5cuCL0e2kQCeWRm5Uo0RvpnI7D7P+VySPdOULQ8FjTuh82jOeJWu37lJ&#10;NVKTtUiicwql7+SHshiBjWVG8tEaN+0w+KntPizdCGjd6KfFF0MLsrtY9sPFetfxfimry5CuFTVC&#10;V+udx/rUYAa38+0+KcyPld6KNKW+LzAEpe7jhR0dQ4MlyXNbDSahh5bWyPK6bOnqpnCxvndWDOBG&#10;+Kg9NfbS2FP7/PMcQO890ZNqU30vrSfFnhoztdF6auSfUQGfZUOtl6a9XtNYNJiEgiJipmfGfhf7&#10;dsnJlRZ7aj09hp7akiUnLqGnNjDYU7tw2XtqowU1ZihPPfWUMhnlQmV/Bho97JpBjDfyyEh45mHh&#10;jZ6/wqnYry28iXGYWxhc6J3GGzwFiWlB8rvf/Q52Kn9RTtQc5uxzxhMIaJPDuRgg2UPj3BwMVCwT&#10;am7epnNR4JiBjOVH2qHwNVow197HRpQD6ITg4eEx9HIGKpYUX3jhhaGgRnsfXh894o8kZO5nrixp&#10;6X1dqT01c5na1R3UZrjIb9x+LKXn75XsT+42Gnmf3ak4XwxqGe/eKzmf3mW0XT1HBmcX+JIEd/5G&#10;Cj6fanaOqLWGoGb6eh6P6zLfvwfoxxck9o1fC49p7jwIFPEsAnIRx8j5lK8bHnkIuClH7xc7/5cU&#10;Ly3v3F3G+wCIkn/uTtAInhHP4t9J3ud3Sg730Y1cPM7+6G5xSv29OMY+J1ujcHdGECNhnILL53LO&#10;yRcwEqUbQW9Yr3ye97lapw3u917GexLlEqM85qpz22UhDFSby5YbjQXQf8yEP1dGbIkUJNcq4jUz&#10;tYW7DqnRvveYQj0SFELUI5+37nhLotKS0E+DEeahbtlysFtKatKktbtUdkDMmD00ju2He2TJ+kYY&#10;lcbL9vYSmV8QLx+/3iqfvL5QPt68YGh88sZCeX9ji5SlhsvmBcWQ6gJgZHccglM+/K9y1OBjBjWi&#10;H8+dywdKLcdofPZZnkI/lpZ6IxhFAG3mDrTkO6jbf4ae2qdq8HEWTFSJfiQakkhG/diw4XMVrAgU&#10;oZHnunXG2/mc6xMTy3BD3oqS5sg5OG96eqPqqW3c+LnZY3R0vKUg+yR6DwycGzo/w3l+ptYRKJKS&#10;QgTlFybbP1XzVlWtUkFt5coPh+a4XOjH0YIab7DPPPOMuiFzoc3LnXfeqYIaS0gcLEWyP8JshUGw&#10;vLxclSyJnpw/f/6YDtjch7JJS5aAhD+4MIgRWEEViktZSPwlQMG0J9je3i433njjkEOB6TFY6mS2&#10;9uWX+HGpW5577jm56667VAbGUijLh6YIUfKveM24aJkusxJ6w+kHAx0D63gRplOn3ibPPWcLMNGX&#10;6juydu1n+L58DlujoEmNftSCmr6nye8P+5yaSeulfMZ87aTK1Obin33qY/8t3vkviEvas0bDNeMP&#10;MhcZ1HSrVxUk3zX9D8bb0w37kx/GbM0ty3g7t2lzzHL8I15vPL/aznWpz8pspz+qY3F/c+fBwDnb&#10;5RVxBpfNKf4545H4nDiAEjDD+lV1Hk5JJtsT8Dz5ObF2f0Wd69yo59WxTId9OHhsCOBWPs8rDhq5&#10;a1Fzo5TJaeTcSImBxQS5aDQa5Xqu0waf02Nu9rTZ4F3NFCfys5x8xM3Jy2R4gz/mLHNsHMTe1lHs&#10;HJ3EIyhU3AOCDSMwWFz9A8V2roO4wDzUPSgEfwPEbu4c8Qv0EH/4nHE4u85VXLSAEC/xC/JQIwDr&#10;3cFRc5xrI0GeTvB1s5VwPzeJQMCJUH+1wefu4upgB/6aE87PDuWgOYpvFhk5V43o6LkIVLYoKdoi&#10;YDgpHpp+JCY6qf3JZfP0nI1/bAcFi2dwCAyMV4PPnZzAswMU3g+ecj4+kUbDFyaq9FIjqdnbOwI9&#10;IOPt2v5z57oqHhv5ZiPngOkqgg3n4HzmjkEuHHlqPAaVQ7TzM/xNUOuYyZHvFhycarKd7yNZGZWS&#10;p+YP0rw2x/XXXx6e2mhBTXOX1vo+9957r3z9619XyuoMCtr4x3/8R+WZxv3Zj2LGxWxNI90yW7KU&#10;qRHaTrCK6cJyJTM4GnVe7oWBjkGF5pUTWdg/5M2Y9igM2pzDFJbPHwCmQBEGaNOFtkD0niMgxTR4&#10;mjsnA0/tDpxz7uB3JAFZcRqEgZ+Z1Dw1BjV+X2hJRP87jrKyMmXK2t/fP7RO28bseqLLpApqc2a6&#10;yONO/yKF7z6gsjH9yH73bolc9agKOMyEMt+9x2i7ev7OvYoUHbjgScnB/iPmOH23hPU+jvLi85IF&#10;KassZGVqfHCPZH94j+R8yNfcB8L2ixKz+WHJ/eAuycL6oYF9c967GyTtZxBYnwMX7kFVEtWPRMD4&#10;Wf6c5fBHCe54QhJBDTDdh68LbH1S5gS/qM6H+6u/ukEEJwngng2Piaerg3QHLlFZmTb6I/qlBGr8&#10;9I/rC+sz2sZ9+kL7JNgBQcjZSxLCsyQ9tliZrOoHMzQ6YYf5xooL/LliimBDM2+hZDS0qJE5DxY7&#10;pZXiExEtqTWNktPaAVfsbIlNDJL61lypmQ8xY4zIuEDJRJmxvjVPaqAeUguB4yr89fVzlaacGKnH&#10;SIvwRV8tfcRYUp0uXZVpEgLitpODlVRWeSMri8CXPmxo9PeHK2fr/HwPSFwlApKP7E83uI6Cx56e&#10;09Fj8UXGtQNQ/jcV76ylhWMH1r2pAhv/8auqliGrQy9QNyoq+hU3zM3NH2ofS1RGp9/O51QDIXk7&#10;MbEcQBSgPk3moEkjSdxeXmHKsHHkMfqUVBcNPisqlqN/snPw/IbPk+u8veEWHpmFbG63yfbtyCZ2&#10;QcuyWRHAm5q2YI431T433/wdnD9kyC5xGS2osbnPnpFWbpwyZYr8/ve/VzdyepTRk41ZDW/KLOXp&#10;b84McEuXLlU3bSIoeRMzh0CMi4tT/SrTheASZn90Tr7YhRkaTVD1pqGci9kRzSlZWjS3UAWDQZiZ&#10;nn5hKZRyT3xv5PcxKJn25hjA9ZmaJaAI5+WPBc7BG/pYy113TZHHH38F/yMHhr7jHR27kUU7Qj7r&#10;xbFe/jfbzs9R+3HDkiuH9px/tXXa37F4gObeyKQKagSKPOXzI6k201MjJyx+x0OGnhrKc/qeGDle&#10;GieNWRRlqsoHidN8HQnQmi5j3JaHxRnZUu45ErMfUCP9XQSe3Y9LzNbfSPQbUPcIeVki1z2BIPmQ&#10;pL3za0nDdv7N/ux+HPcuYT/Mt/oZqRziwhn4cBwkWGecvk9laUn72Zcb3qbtw/OJ3viImoPnx3PX&#10;D+01AfOfkpT37pDILFvw1j4w9r4EUHBN1Bo1RhiRoh1FfUzqP4YGxck8EK+p89hRO2A0uhpeRz+t&#10;WlJBvo5PKZB2WM4sOXZW9dI4+k58IPO37FbajwSO9J74EP20MuleUSGHP1gt+95ZhrFcKhqzZAmM&#10;QMlZo3/aQXDT1u1qk6q8WKAZe2RfbyUcrnHD3UPjT/B6wE0bGjAJlZ2LJSMyUNw9rFRZ0ZzJ56pV&#10;kYPaj2TimwphFiMjyEFmNAv9joWK38UemH4Qbs9gUF29SmAErXpR+sHXdHQcBA+tVL2O++u3s4fG&#10;PhvLj+3t+5V+pOkcnDcrqwU3xxqz23mM3t53VCbW13dK9d3058i+H9cx+LL/x/lM3wfnoPQWM06i&#10;OrU5vv1tyyahE7mDWYL0swT4+OOPy09/+tOh8l1gYKDKwEyDE7MtjXBMxCCzGP3C0uINN9wAAjq+&#10;ByYL3acJsjBFwrGMyd6XZjY6kfek7UtTUfbGiEjUL+wNsuTJvpi5hcGLN9zly0Gf0S28HhrMX4Oq&#10;8zy1hdeF8zLD5DIaUIQ/AB566CFVzuUPg7EWzSSUrUp+R/jd4feFJqEvvDB5TUJPnz4NT0H4O6Lk&#10;y8FyNf/q12nreU31vdixrom2fdIFtSe9foRggb6TjhStkZ419CN7WAxqWjAjqMIQ1ADpR1AL7X0C&#10;vax7JOmtX0OT8XEJ6XlKgtqfVlJYbhmDMlhRj4tb2L3iFgodRpf7UJq6Uw1Hx7tQHnpe7B0eRElt&#10;KuSf7sbjX+MfE+r70Q+JV84jMifgRZQmn5PUQw8hwFK02HB8jUQ9FvmaQStq3aPiXT6Sp8b3Slh/&#10;HgArPN+M9++WgK6HZW0QGMB6FOQYPLVjKcck2hsliaCEQZNQ8zw1Ih/D/eIluaBS2vcfH0I+mqIf&#10;CRRp2XFIotMSoBjSKuSgGQxBR6IfCeVvQY+NMH450KuUQhYWJ1pEP36+bZHEBnhLE4w8zUM9x0Y/&#10;fvBBOpr/PiA1v6eCjylH7Br6cXy3BCL2GNhi4UihjejoaFVaY1mRNx9tYYBhoGHWxRIj9+cNhQFL&#10;sxFpaGhQAYH9Im0+ZmrsNfEGZ25hqZF6gDuA9GF2RGml//mf/1HgDm1hdpibm2uxjGnp3bLUxfMj&#10;upLnw14YwS78qy08LjNGrcfDTIz9Q2Zz2nsguINIzIGBAfUylkWJ+uR7DQoKUvsxSBEZqg9qBKkw&#10;aOuvLx8z4+Vra2up5j72cqWiH8d+Z5e+x6QPalqgYHaTuAeZGnhqVP3I+eweSTv1a0nY9ziyqt9I&#10;xMrHJbDlCZll/4rYuD0vzuGPiLPPfeLq8ktxc/iJeDn+SPzc/1nm2kyVWTN+J0F+t0hY8NfUiAi7&#10;TqIjr5OYqOskIvw6sbV5TAL9/1Fio6+TyIjrJDwU67FPSMDXJcj3m5jjLrGxe1pcfe+VuUG/Rcb1&#10;tERtYCC9S2Vmly2o1T2tACOBG6dIs+ciY3/McQS15MAsiYDGYV3BYovk6/yUOvFw8JGkilrldK2c&#10;rZGVmQY1KopUr9kiKZC72nOiX3Yc0RyuRwY1QvmT0sNhHYOT3NczZlD7FOCRzFh/2bOPPCDzduOj&#10;89SKkDVFoXzjB1mrj68FtUu4L1CPjwGEYAb9mDFjhllyLLMflt60fVk6XLUKKje6hZkZ12v7EFY/&#10;FiCCJGRaktjZ2Sn0IH239OU/9rHY0+P2iS4sJTJI83xY7mPg1S9UjieNQI/qZHmV3DPtPfCcTMuY&#10;zLDCw8NVn43Bi++BlAOth8aS7Msvv2z2+tIkc+VKIJnHuVzpQY3fCQb9NVRHwMLPlj84WAn42c9+&#10;ph6Pxgcc7TJNrqA2DeVHX5YfmalxoET4wQOSeupBSd7/kPhU/1amzfqLuOc+Ix4pjwK4cBdACreL&#10;q/P/QXH/v8TL/d9k9qzfQZz3lxIR9DUJD0FQQpCKQsCKQsCKjb0O/4A/gz7ak+p5JNZzRCBwcfBx&#10;WNiNUFH/DZrwP1D7aOu1v9EIdK6uvxCHuXdJNF4T6PNN8XL9d7Gd9ZC4AmyS8+G9kvmeQfvRkkzW&#10;uDM1BDX2/BJO3C754anyeRbQVxpXbYygtg8mp4nBmUrPsTbfclBj+dER/ZninmWq9KgFtBFBbe9x&#10;yV3QKfPa8mXvSctBbRdg/Gu2L5AseKd9MADY9h74oo2SqRHmf2bdfPHznCv79idedFCrqIAgM0Az&#10;q1Z9dC2ojfPGONl3Y/bDHhXBJtcW4ytwJQc1rVRLegizYi4ZGRkKdERdTv6wYtbKsu/FLJMqqM2x&#10;cpYH/vwfErf+N+JX8ah4pjwijv6PimvAveIZANKn469kxrQXxNft+8iY/kEFLQasaAQfBhs+trIC&#10;VN7zv1GqGA5WWtDiPm5uP8fN7ymjYDZWUNO28y8DnYvLrShf3K2OyUDI4zPD8/P6gTgFPSoepS/A&#10;muZl1VMzp/04kaCWcRqAmS9vxQccJJ+lDPLVBv3XLMpkIdmhoHE8ACIcloIae2zp0UVAPTpLw4Zt&#10;hkxtMEsbUX7cc0yisnJlxcYGpe1I+P7OY8jWjg1masurlGQWuWutfeWyqBQ9tEFtRy2ofQnfNKUq&#10;AtdrbTDo9VZlyvTprwEEQKDDRDO1QjTqM4EAm4tfxbHI1N6/DEHtgupX6UuY5KtROJY8NYJQzMlg&#10;TUwm6/gQMVw7jqY5SRRkWlqd0qg0LaPyGLScIcpy3brzQ3NcLu3Hi7mJXHvNX/8KXKlBjaVcCjoT&#10;PKMBiViGZmY8ffr0oQvJrJigmpMnIT4xwWVSBTUHB2e5755vSqDf/5NAlPlCA66XSGZbKP/FIHj4&#10;+30fUOZnVSBh0GKA0YYKanhuZfW0CmrMyvTb9Zmajc2T6vV8jX5ogdDW9nFYOXxvxDE4B/dhpubo&#10;eKfxMTAXt4UE3CwOtnfItOmvSuyWRxRARe8EwIBGEAs5bL41zwxuN7gEDLsFEDgyVQLgx8b+Ya78&#10;QpKB/rtAZxHiJNhbKxdZF71ODUxiWKcNbFsdvkoSYvOUl9o8CBr3ABRCAWP9WDJvi2REFSvYPsuO&#10;fSc/UmLG2ug/9bE0b9srKVUNUjcAaaycFNl+aLEKXAxge08tlX0AhhAo0g2T0EMAipCAXQEtyDfB&#10;TZODvUr2as8S9OsIFFEAEfRkaA7KwefYXpIKJfMAGzlyhOgzvhkGNv0oVejG5uZAM9tLcPOPxWed&#10;hYBTjhLORwo8YWquyXXZ2S3o9ay0aBKqAUU0YWFTk1ANKNLWts+sSSjBIzwGgSKWTER7e08plf6+&#10;vneGDD614zBQMpDR5mY0k9DGxk3o/3oqYrlmEvqtb10eoMgE7x/Xdv8bXQE9UITfH353aCpLQePn&#10;n5+8QBECgX7wgx8YqbFQSYSZGQE72sJ+JoPaFe+n5uDgBH7Lt4Bi+yUCxy9VRuTi8is1+Hzu3PsQ&#10;zV/GP/Qdg+tvw19tGPYlyMPO7hFkZL8YfD3XGwbX2do+isD4e8Cm/xO/7P/DaHCdp+d/gef0O3Ws&#10;4XMYnoPr7OweVtkesz4+1w939/9TfbzXXn1ZrLz+DBoCUJU0EYWhqDZi1z6MUuoz4gQUZjTI4Ppt&#10;fByNEbn6UQXpJ8w/fO2vxSVgmvQFLpe10WtlbRRG7FqhxxzH0Dqu54hZK1kumeLvEy6B3pHKXoZl&#10;Rs3lWvubl1wjgbCnIQetqLNP8hZ2YSweGgVtPZJW2yQB8fAeS8kC78xN8ssSpagqRQorDaOoKlXC&#10;o/0lJilEyWUVVKSIB3hpxVDlX1icpIw/SayODvBQBOyWwgRpLjCM1sJEmZcbL8H+jhIRaY86upcy&#10;92xtDTQaCxcGSl6eO4KWE6D5gQhuAUOjszMYiEQHQOlzFHeMGU5u7kIFndcPrgsJSVHWMQUFbSO2&#10;5+UtVGai9DljYMrNXWDyesNzf/9YRdDOz180Yg6uo7cVOWrmtuflLYLaSDV+eNkqWgCPQUSmfnAd&#10;/dh8fCLUHKbbeZ700KLRKA1Jc3Nb1T5f//oteO/mIel/o/vutcN+hVfgnnvuwr3ycfzPdA99RwoL&#10;2wA4+TNg/QbFl8m4EGhE8AyDm7awzEhJNP06cgeZvWVn06plYssky9QY1P4JN4X/Q+/rf42Gh8f/&#10;KmQigxqDCZ/r93FymqKypxkzXsA//OMq8PG5fnAfbuM+Tk5ANo7YPhVlxXvUMebMeRD7GOY0nWP2&#10;7GfUHAxuDKAjxpyHZQaC6+zpT8n0aS+KY8ILikagEbXJcSNKk+RrtU63TU/mtvF6GfSCF8U59Q9i&#10;7fKqRNnFKPPQeKd49Td4TrByx6bvGtdxqMeO8TJ3FgRmQQImqdoNpGMv1wAMf6PhjXXsp9EUlFw0&#10;r7AIjMih4R0epQjYdk4wEwVh1D/QHQHMT0IifCRUG5E+injtTTJ1DMw1PRzFx2WuJIf5SHywlySG&#10;wiIIHDQvmIjyuX5wH28XGIcG2iqDz4AAO9z0nZXBp37QENTXF+TtcHv8mvMBx8tbjZoaXwQHe1x/&#10;L2TNRfgxQoJ25CAhmcTr4UGSMrldDg4eyIRSjLZppGcagjLg0HBxmLxtmEN7bm1tp8xBmU3p5+dj&#10;Gnq6wGmcPDQ+Nt3OOfz8otV5kjTLAEf1keFRqdaxtEiCNQO08fYKlQXy2NYwd01IKIPyiGGOG2+8&#10;+VpQm9i974re+95775YpUx7Cj5rmwe9IJdRs6lDWexkAG4Piy2Rc6JLA3ple55FgH8qH6dGwVHAh&#10;qpa9tokukyyoOYMLcx0+pJGlQZYT/f2/j0xsuPxoWj5kWVIrP7IUqAFBtL9cZw4oom1neTE8/GsK&#10;KBIQ8P2hnpl+Hs7hgkxM66np+216sAkzQn/f7yOL+7mE9D6lyokUXObQemrUjyy4MLxe286/eZ8b&#10;IP1pJ8iN+6UEFr0i78Z+JBcKoVwOA1FW51ZErJCl4UvlQoFhnTbO556X6kCYeMKTy9BT6wD6cS2s&#10;Z1YNjQWQzeqs2SCRuNmnz2uR7iPvSvu+40Zj8VunpHHjdonMKZGYjBRA+RcoTccdkMBS40iPvAkU&#10;JDO0jqWVcgjctfwySGg1ZMsF9NM+37pI/d02CBSh1QzH51sNvbWPNy0Ely1U3jqcBKKyF0p2BvTj&#10;hQv5RoPrSMBmhmaov2o8tWJwy/yg1N6v+ksREZnY711VlhsYuGA0uC49vUERovkj0XQ7uT6UyYqO&#10;zldz0TtNv8/GjRcAQvlYZXJaT810Ds5L7Udy2VgSGnmMC4DEH1WKIyxDWuKpaeXH0XhqLD/qeWrX&#10;emoTvfVd2fuzp/bSS05AYBrz1ObMiZrU5UfSM0ihoBwaF4KBSPGg75we7Uj+2re+9S0jCsl4P7FJ&#10;F9QeffQ6lHdGgjwYcHx9f4yg9hwQil8fAfTQUIwEinh4/FQFJNOAMz6gyA0j0I/mgSJ3qR6aaeDk&#10;eYaF3YBf64+pwBjsd5PYef5eMt57YEggmYTr6AHw1OCnpvHbTAWN8+GIrXhqUFYpQk8tsPgVeS8O&#10;kjFsNdEXE/d2BrURgsYUM84+J9m+eVKGchmDGiH9HRA0XlS1dmgof7WK1eLu7KuCGvtoSqFfN7ph&#10;CkrytVd4rKRlR8mBMysUMGTn4Nh1vFcFOQoa96CntuVQjxTmRMuHA/jC7uqUL3e0K/QjLWUWlSTJ&#10;hTfbMToM69FT29tVLfl5nnJB8qDi4QX1daIfzZmAUtA4wsRPjRDvLJCdA8FNO6N0EKOickCQfU8F&#10;FFNzTYNJ6DxkeMssmoRS0JhAEEuCxqtXf6qC2sKFey5a0HjYJPS4Ok8GJm3wnLnOABSpV4LM+u1a&#10;EKutNZiE0vFam+NaUBvvLe/q2M8AFHEQeG6q7wi/O/y+2NtHTWrtR9IaSH4nv5FanuQzsp9WXMz/&#10;e8NClwbyFGlYOx4iuuknepUFta8p9OOlBbWRkP7R0I+WM7XHUGr6gQquzvY/F//mZwzZGojVE0E/&#10;pp+6byhTOxP7ybC3miVIP4La2dQzEuWbKM2VKyQmJA2ZWucInlp79XqpL+gSO+u5ktHUCjfrM0bI&#10;Rw39OP+N3WLv6i51zdlKLYT8NG3oydd96xqkE4GtMiNSvoAK/5ewmWFWxuBlDtIvu7vRb0uSVWsi&#10;VJQuLPSEIkKCytSGeQsaf8Ec+boI/xQxuL5p6h966dLTqtfEv18V+VrL1JjRXTr68dhlQD9+cQ39&#10;eHXEqAm/iysV/cg3Sqkzku81eSz6y5G2Qa5aS0uL0g1l362np2fC14UvuBbUBjlqo/HULj6o/VAh&#10;MMOCrheXwPtAFjdA/Cca1IrkVvEpeEF2haHWoBmGjhLU9ibskaSwHGmpXGkxqHXWbpTchCpx8vKB&#10;P9qSEXB+LajNgzq/V1CgrNw8T3YPkq5Ng1pZXbosXlkjFfUZ8norThBSWFqp0VxQY+nxsy1tkp3g&#10;L8dPEsaffxFBrRgSOz4oPS5TWdO1oPbP6Mcx07305ciRI6hW2Ax5pFFhhEoXpnwxahU+8MADQ/tp&#10;nmr8S/ko3qQ4F+WkNINN07Orrq5Wqv+Eev81FhKtzZ0zDVAtLXzf7PtMnTrV6L2SkD4aQZh+ayRp&#10;U6yYS2lpKQSHH1OKLfprRcWRiWpaXslBjdeCOqHUgaQeqLYQ4k9tUEL+L8Vb7VpQ+ysENcVts/9f&#10;Cep4GlVDA3R/XDJZIF8zU2NQ8y18UQ5EHB9XUFsVuUqy4sultcJSprZGeavFI7PxT0iUQiAfTTlq&#10;Qzy1TbskozRLtuzvUD5p5jI1lh9bl5RJdkaEvLt2nioxjhbUCOvf0V4ueTmG0uOXX+ZNMKgVQkA3&#10;HT1WF+jGHVdBrb//WqZ2OYIabzJs0PPGojlVz5w5U/2qJrdIs23hzVzzBtP20/+ljxpvUiTXar/I&#10;9Tcw7UZGg072TniT+2sss2fPVmofpuc8mu0JlUMoEcb3r39dUhJK6rgOlhaW1giK0OYmsZjXgmaj&#10;+nkYZGmiqklujec6XOlBbTzv8WL3mZRBLSFhZK+KZTxfqI2wpxYefqORIgj7WppCiKH8SJ0480AR&#10;N7f/U3B8vaKIMVBE66n9s1mgCM/DABSx3FMLDzf01Fh+5HHUubt+D0oov1eZmhI0HndPjUENPbWS&#10;l+T9ONhu6HtqkStkBYaRSSgyuCrfKskFEorAkNiQdF1PbQ16amtUKbKldLkkJhdKQjn6Wou6Yf55&#10;ZkRPbcnx96Vw8XKJgITV9sPdinSt9dP4V+upVUOpP6s4XtpoBApZLNkJM1ASrznwfGdXubSTjI0+&#10;m+Km7e2WqrRo6egi7wzKzMjUioo8UU5kpmFOsLgEvbIIqNJrQJESgDWApIyvU30EEpKXL38f5ccc&#10;kK8/UM9ZgtQPrmNPrbISbt0QBTbdTr4X+WfsqbFHwV6Vfh+WG9eu/VzB9Rct2qeOazoH583MnI+M&#10;qcrsdh6D5qAUNO7tPamCsX4OY0HjBiVQa+4Y9fUbVE+NvT9tjsshaMzMiqUfDs25WruxaL0PTSOR&#10;N3P2PGiWOdpCUV+KHvPmTrFe0+BFPUcGGcpQfdULj8FsiwF3Ikt9fb0KOlrGNd7X0l+OUPVd/CCx&#10;MLOlzJZpIOS15g8Emq+OVxrKABRxVEARfkeMBY2fHe8pXpX7Tbqg9sgjNwCe/XUlV6UfERFfB7fs&#10;XxUPLSQEaiIIbPrthudfR0/tt0A4/h9ucCPn4DpX11sR1J7G60du57qQkJsVUMTP70cAmtyA/YwH&#10;1zk734ZfWvfgGOa3h4behKD2uArC2hzB/jeLSygV/+GGfW4KtCofE68SoB/PA+l4/i6jkY/nudC3&#10;9K0l+vE+yTn/K4nIsZLT8R/J+fzzcj7vvHxR9IVCPnLQMFSty/tCzuWek1yfAqkqbIch6DKJhidX&#10;dV67LKpcg8xtpRoEiNTnLpbwxAxlJ5MFuxlmZot2HR4eu4+odeFZRRIQ5Cav7++UrW/BFPRA19DY&#10;erBLrWP50R3ctFWNOXJ0Rb28BQdrbRxdWS+r5uVKeVq4HMT6w8vrZF93teSl+snO3fFQXU/DP2ay&#10;spUhwfr48XSUrFKMxrFjaUA5BiMg+cDkMR3N8QSAcJyguL8JweEYau9HEeR2KrsW2sz09BwDauqI&#10;0eA6wuHJ8+rvf3vE9iVLjkGrbz1+gORJZydcvruPmrz+qApm5I9VV68GefT4iDm4LjGxQrlnm9ve&#10;23scYJfNCvLPv0uWGM/BY3IdwSicY9myEyOOwXMvLFyM75+rcgvo6TmC8z0ES5h/BLw/6ZJuUgw4&#10;zNKYzZhbioqKAJJZqDbx5ssSGoWBR1vIPaIyPkV+aVujd4bm6yYS1HhMc4PzUHmCAZaBxNLC4MLg&#10;xLKXNs94Lpi/v7/qARGpN9rrmNHx/TELI5F43rx5yjhUC2rUyCTx2JxzN50MeG5U8h/Pcuedd8CF&#10;/DX8z5xSn//ixYfwvT4Gh3B3BLsXxjPFVbvPpApqFP68444fg7P0GGDPVMbXj4cQjJ5AzfWPihc2&#10;crthX3LMGNioqm9ujtmzf4t9XrL4emZYpA0wm6PyCHUi9cPGBqLJIG8b+HBPjNiu7cvzmDHjeUUx&#10;4HkrfhwCso33H8Uh4nmx9XtJea7ZeL4s1iZDrfN4RWbY/gl/X5bZri9DWxIGmNaeQ4P8NPuZ9uI4&#10;y1E8bQzruc7Nyk2sZ9rIHNw47WzmyiwYUtIElM/1w9bKXqzn2CsQiL2zq7gFBCllEW244bF7YIjM&#10;mG0lNrZW4uPvBtUPd/E1GTQLtXewVeKzQZ7O4gfOmg/837TB5x5Oc8CXwxxY7+eO83Wai+sxQwKD&#10;7JT5JzlodnYzkQFbIVgZnuuHv78tts1W+wQHz8Ev3lm48drhx0sw1vvhh4qfIizPnm2jLFlo4km+&#10;mH5wHYMJh6tr4IjtLi7++N55KZ4a5+K8xnMYnnM7+W6u4PiNPEaAgutzH/Pb/TG3tzIJJV/O0nla&#10;W9srcrW58+S8Dg7uyiSUnDwahZL7dv31N4KyQMmZi19YLmSQYomMPTAaOZq7AWtBjZmaaZAyPTqD&#10;Gpv+FOtluY5zs9ekLeMJagxYr776qoKCM0Ays6NoMJ9TKJnixnQMYBnPUu+Ox+NxWUbke2QGxbmo&#10;jr93795RLxp7fpybKvx8DV9LFX99j3HZsmXqvBjEfvnLX6rMi70zqmLsptQHFi1TMzUBZd+RQr7s&#10;Y443U7v//vtwjNuUmAA/fw5yMR999CmFLhzvPBf/bZm8r5xUQY0yWQ8/zHLdLciYjEdo6M1K/YPl&#10;x6Cg70BB4h9M9jE8Z/mRCh9hYTeNmCMsDNkSVEcYaEa+/ha1jnNrCMrAwO8rbpx+cB3J3yRnBwZ+&#10;b8R27sv1DLzM6Pz8fqig/VznaD9FPAqelZT9D0j4UkOmRvUQs4oiMESlw3f4Mkh2dcONwC9c1oat&#10;H1IPWRe7TpmElnuXy7qYdUpJhH8bfRslCCoiuSk1yhjUF27OqdGFUBSpMiiKJFRIAZT53XHjTqqq&#10;k8SyGokvKpfqlRukYunaoVG9YoNkNS2SkEh/SckMVzy0JWvqFHR/aKyulb519RKRECS5MYGyp78a&#10;oMYK2aUb+/qqpbsqTamKcNt+ZGvFEDte0hcCAeNklByTFeqRaiHd3SFy4EAK1iUZjf37U6Ck7gcF&#10;D3fcvFIAd3dDuXI5fp0eQPa0F1ncPpX50K2aXmMdHftVKVE/uI6EZ2ZrXV0HRmzv6tqvlEi8vELV&#10;nO3txq/nc/LTSIouLu62OAfVRkJDU3BuI8+hs3MfABfr8d1wwi/5tfiFbW6f/eoGxYyxu3vkeXLe&#10;/Pw2FbzJdVu58iya7WcQOP7pkjM13qZYCtMCGwMQTTAZUGg/Y2qAyTIlFf1509cPKtNrZUYGtZtv&#10;vlllR4RzswTJG7hWbhwrqDGg3X333SpYMCimpaXhxv0ofljYK8FbmkiOF/bN/XkufC3n4eB7YzCy&#10;1FPj9WCW9pOf/ARZeKJ6TXJyssqqKLzLhe7MVJwnTF37EbBnzx7Fv2JA14ImPeZuuukmFRz114sW&#10;NjRA1fqV4wkXU6feLr/73WygXz9Rn/+yZe+BX/kB7o++sPl5bjxTXLX7TLqgRp6apZ4aA4Shp3a9&#10;QcB4HNqPpsTpsXtq16usajTtR2/vf1NqI+b0JTV9SAeHexHwDH05ra/m5/F98cx/Cl2kOyRp34MS&#10;AmdsDThiSfsx99zdkvzRrVKdmCsQgRyh/chgNqT9WI4eS/QWSYrJl/75O2Qh+mfxYZnSCCdnaj8S&#10;8ai0H/E3LDhRmrbtkcKOXiWP1QtDUPLS1Dh8Wpae+kTyIZNVBCmskppU9NRg9glDUGo+aoPaj3uh&#10;9VhckQzgx6DWo6brqP2FtuPungqDSSgMQ88OtEplYZCc+yILb0YTq8zHzckLAY3lM/PajytXRiIQ&#10;BUN1IBHfjxiUXT4b0nhkX2nFig9VIKBKv2XtR5qEmtd+pG4jy490xta09Ey1H9et+0JJcbW3H7Co&#10;/ZiV1TyG9uPJQZNQy9qPmkkof+CbaljyPA0moYaemtY/vNzaj1R0IEGWSuoEjTDA0a5Fb4/C9cyY&#10;fv3rXxsNAkuYPXHRghrJtFwIhrj++uvRSvBWz5nxjNZTS09PVyVRPRqOQYKBVzvGeO/O3J/vS78w&#10;26JPGmHl5rIbBmJmgabeb0RtfuMb31DGogTDsGeoechp8+fl5amSq5apsYzJ/Xjd9Nfs/vvvV9fA&#10;1IR0tPfFntqLLzoCNWnoqVE8gN8Ng0notZ7adYxsk2FhpvbYY9fhF9FwINCCQgyCA4EXDGoRyMKi&#10;0f+KRuYVHfpN2Kt8C49vkSg8t4Zuo6f7zyU2cnAf9MDoicbAEhenKYpcmko/M0ZKZ5kjeGtK/tSO&#10;JFlcb20T4nejOEf+BriOuyRh50MStPBJZQhqaog6ZBJK65kP0Lvbf7u0hDUZ07fMQfqBpl8SukTS&#10;EkvhdL1Z5pcuHQHpJ0ikJqddIhIzpW3fUclt7ZTsZjjP6hT6O+mpduCUJBUXyqKeIqXvuHlfpxn0&#10;I9Q53upCIPCBdxqCGgKZhno0h34kEXvLwlJkVX5AxmnchAL0EXLHhX5sawtEdhII7cZedTPXFOz5&#10;T32p6EfOx15ZSEiymtecSv/VzlOj8aalQMFMizd/Zmca/J7lR/aJRltMgxr3jYqKUkFy/fr1Ktti&#10;1mMJKMIASdSh6cLjapnSpd67GNCYDZqWBUebl8RhBvSKigoAiNaq98NyrX6hbxt7aHqgCDNOc30z&#10;IiJZ1hyvs/c19KPlT2eSZWpO8sjDyMLC/xnWMv8Gj62fip/Hz8TTeQrGVJCYH4KW4itibX+f/Nnu&#10;PnnO9m55Yvb98puZv5ZnZj8oL9vcL69Me0n+NOspecn2PvmT/R0y3QEakPa/Fm/4roUG/D/Y19yj&#10;+mU0ANUQkBO1nrnYoBbqD4X/2EcnFNSyP75bgrbcLkv8YCU/mvM1VUby8Cs+qEmKspqQlW0wG9S4&#10;viixXhJLqmTJ2x9ITkv7iKDWdehdqd+wU7LKQWZeXy8F5clmg9rek8tk8aoasZ9jjUwNGRaQjZaD&#10;GuDP2zulLC1Mtu2Ixclqb2Z8QW3FigiU7jzwazgZpZZzinB9LahdXvI1gQ3MiiyZVbIEyT6Wxqka&#10;L1CEJT8tU+OtiOU6BpEpU6aojI0ZoKWgRtAFJZRMl/LycrnrrrsmhJqk4rs5WgF7WSxpmsvUKKzL&#10;wGWa4TGoMRjzmr2ONIlBrb0dSjm6hdy+73znO0OZ2mhAkXXr1kG/88YRhqWWbt3XgtoVEtScHJ3k&#10;v277gTxt96DcZnWr/HTmrfJvs34mP5z9n/JDq/+UX8y8Q56e/ox8z/rHcovtd+VGu5vlujk3qHG9&#10;3TfkZttvq+2/mHWr3GT3TbkJz2+x+Ue89t/k3zHPVKvb5JkZT8j01/4sDigfBnr/l0SGfcMIum/O&#10;JNSUfH2xQS0s8DpxDP6N5J67TxJ3PziuTI3O10Ebp8pSfzjEjhHUPs/+XFJ9MmVeeb+C7ZtmakRA&#10;tlWulRTY0RR29Uv/yY8lpxkkaJNMjSXIws7lUg7+2cZdbZJXmmg2qLEcWVydKpG+rqpfNlqm1lme&#10;CiR/NSyEnNEDYemRUZiKIeMLauvXR6HfNRsCp/VD0lHXgtrlDWrMKFgu+93vfienTp0yumsw6PDG&#10;z0DEjI7LxQY1vpZlSB6LwA2CKkwpBNrB6ZBMwIVpBsNsj87Xll5n7pZHsjSDsh78wscEc9Cx2tzC&#10;UifLjC4uLkabqR7PzOrAgQOqf8ie2yuvvDK0DwMkidd8rdZTswTp54vYr2NgHK/79bWgdoUENWeU&#10;H6+743q5zhmByv46w5g7OByuk3+2/Wd5dMajhnXadpO/zyCo/bfVfxvvo82Bv/9r9X/y+2nPyY+t&#10;/kPunHGvzLJ6Uvyh+B8FSgDLiezXmTpfX7agFnSdzPV7UrI/uV8S94wjqEH7Mf3sXRLe94RsDkPj&#10;SK8gZVp+RDXvcNJhiQ9Kl0UAIZBcbS6oLShbIWGhSVK3/g2l9zgiqKH02HnwHUmrrpPu5ZUysHOR&#10;2aBGzcdNKElmpUdIeXIYwCHlowa1JdXpygx05UrKYmmlRwa1QihPGMjXu3dTJsu89uPKlSHoRbkA&#10;gHFCSVTpNRHZT2CznDJZbJjzualmItfRo6wcAV9futQCI9dVVa1S5UdNS08/B0ucw9qPu9Uc5nQZ&#10;MzKalGq6ue087+7uY6qn1tPz9qjaj+kQo7ak/cjen0H78cvLrv2oEYYJEImNjR0aRBkS+ccyJBfe&#10;tFmOtLa2tnx3wRYti2ltbR2xH/tpvJGPVn7ki3x9fYWqG4cOHVIlwjVr1ijgCLM1bWHPKzU1dVRp&#10;JQYgZoUMztp7Y8bIHpeWiRF0woC1YMGCobnZ17vhhhsUepGvY2/su9/9rgpE2kK1EL4Xcs24D9HA&#10;PMdvf/vbRuVH7hMYGGh0bQms4XqCVsZbAjX01K487cdRvyyXaeOkKj+qoDYVActVF8x0Qe37tt+X&#10;R2Y8MhzodMFKC35PT39afmL9E7kOQXAoIOrm+Kn1T+WJ6b8Z2n6T7Xfk9hl3y5+sHxY/3/8n4eDH&#10;EdYfGPhdBQQxdQLgOh+ff1HWNuzRmW7nc+5DFX8iIfVmpDQ7dQ5+BLnJPZJ67H4J7fqNImJT4Fg/&#10;uI7AkYCWpyTj3O2S0P5HORF/2sBTJjeZA4nR+uj1aqj1+P/eGAPpK3ik9TS+AWDIG9IGZf4ECBo3&#10;lfTJksYtan1zcb9EpmRL78kPZfmZc1LY3qNkspad/gxgkQ+l/9RH0vHWaYnPTpe9J3pl894OKUZP&#10;bSeC2KGzq+XgmZVqHP1orSwZaJRm+KUtr8uSfb1ViKr9CgxiNLDu8LJamZ+bIPXFYXLuPP2ReDPS&#10;SNYFSlGkrMwbv2gtCxqvXh2kVPg1MrJesJhgCpKvY2MLRhU0pu9Ybe1aHMdgrqkfXNfcvE0dg8GK&#10;x9Efg0FxzZrPlJ8a0ZEEo5iKJnM+AkVoB2NuOwMdgxlNQvmXQU4/h2ZOSmg2gxrJ3OaOQfI1VfoH&#10;Br4cmuNyChoTlMFeFonC2iBMfCeRCIMLg9qLL76o+mOjLQRJEPFIyLvpQpAG53jyySdHRTCyB0XQ&#10;BQMFkYvMgCh3pV/2Q9n3Zz/7GX6UhIx6PuSSsZypvS+WBPV9RGZuPF/Si/QLS5DM6Pg6Ij7NmVey&#10;xEo4P/dhACRnjhJhDKZcsrKy1Hb24vTX9t///d+B5i2aUClVC2qcmt8Rfnf4fbG1DZ/UKv2XKW6N&#10;Os2kCmpOMAn9wa9+IFPtpsrts28fMR6c+aA8hyxryuwpZrffMfsOefG1F1U2Z+71XPf4jMflhdde&#10;GNr+y9m/lF/Nvk0efu1p+J/9Ueba/gbcrufFfu79gOTfoVCO+sF19FEjLcDFZeR27st9aDRK2L9+&#10;DkcH+Lk5/la8K38nbjm/F4fIFxTB2rf2mRGDJqL2oS+KR8nT4hr2Z8l3KZRav1qp9R0c/rXKOy3J&#10;OUmtr/Ovk1jHWPF2D5Qo+IVFBSVLOHzBXB29JAQqGHwejfV+7iHiGRQqMQUlEptfIt7hkRjREoPH&#10;0blF+FssIalZYu84FxlagiRnRogvfNQy8mIkpyhBsoviJbswXmVvQRG+EuThBJ1JH8mMDpD6nFip&#10;zYo2GlyXFxcsfq5O4uVhK1XVPlJf749ByxhPKHC4YoAD52eHoOQI4IAb/vldjQbXxcY6gFyL9xaV&#10;h8CTZTSYoYWGpil+GY1A+dzcPoTjE1mYlVWvVPD1g2VN2s6QR0buj7nXh4WlK44auWGkB5juw3X0&#10;WnNx8VGOASPnyFE+a+SYUYmfCijm9uExeB48H3PHID+NnmxhYRlDx7nhhm9cMk/tr3HDuZRjsOxJ&#10;WgERiX/vy3333YPy792oCpQPfUf4o+6JJ54FAfvP13hqkwX9yEzth7f+UO6yvUumzppqNKbMmiIP&#10;zHxAXpj2gtw16y7hc9N9+JxBj4GLAc7cHAx4z0973uj1nOt2BLb/m4UAh6zt5b/8SWwBJjFrAAr+&#10;mZXVUwqFOWeOGYPQQdNQEq9JxNbPYWvziMyyg0Fp4vMyJ+hFoQkoDUOVSahuKEPRuOfE2vUVsY/5&#10;vcyFIWSKU4oKYtpIckkSH1sfQ2DD4zgENAdrGIKCIOyNG6u3W6AyB7UGEdgTxGKahPoioNmAtOwa&#10;EAhT0BhlDGrv4qacr30iosQbBqH+0fEA4jhIUIiH5ED6KiE1DAagrpKaFakCW0ZutKRjZBXEibeP&#10;sxTEB0ukv7ukRfpJVWaUVKRFGI1qrMuI8gdp/jVJS3dBpuSLMp+3GtUIcHzOv+7u1ggyLirYcZ02&#10;6ur8VBY3YwZI6w7eKCE2oMxUazRopkl+GInPNAvlc3P7uCPge3uHq+2UstIP8tcYEDkHjTpNX8/n&#10;XM+AExqaqnp7pvtwHWW0GJCYaZluT0+vRXZfoojVMTEFZs6zRq0jqdvTM8TsMWgEyaBrA2I9z5/P&#10;eZwbb7zpmkno31Gku+eeu5FRPgwkMCkk/H+owQ/CeRCSnoES6HBv7+/okgy91UmVqany4xTL5ccf&#10;2PxguKdmpvTIciPLj6qnZqH8+DOrn8mT05+0XMJEj+7RaU/CkXmKRZNQA09tqiozmvqp8TlLjuSp&#10;kVen15gMDwalIOweyf3yPkk++IAEtz+h7GioB6kfXEdYf0DzkxK1b6qUx6BkZ2g/DQ+ADVdHrpbV&#10;UasVteujzA8lN7hEmsqXKuRjJ/hoTSX9AMPAh6yoV0H82wAUiYvLkcY3dgL5+L70YuQt6JTcBYvV&#10;4+4jZwDtPyMpZWWyanODHPlgjazbsVAKwEPbBq80jae2H9y0gd3tUpUfBxOnDlkMzUfqOwo4aQSL&#10;GA2s29tTJYF+c+XMe3SxZc9M/0YM6Bf6qe3fr/HUjN/ooUOJKKvMRkbXapYfNsxTy1W+apZ4allZ&#10;8xFMVyg+jzn+F3tVDFhj8dTa2vaPylNj+ZGlINNjsEdGwjTLj319o/HUklT/zzJPbZMqP7JMypIn&#10;j3O5eWp/jzfDK+k9T5lyqzIJRZtx6PvK7wt5as8//4cr6a1c9nOdnEHNxQwQBAHrxzY/lsdmPCY3&#10;2OuAJDqgyNfsvyYEivzU6qfmwSSY4+dWP5enpj9lEWjCuR9Fz+211/6EMpPBD+1yAkXcQu+R7M8A&#10;FNk7BlAE+o/+LU9IUO/D0h0D4qpmLab9RSygSejyCED9EdTeSjggSSHZshB9NIoWt8EvraGoRwK8&#10;wiFo3AXS9Sapzl4kkcnZsmjPYaGrdRdQjkNAETwmV61h025JzAGEf287gtgyWfVGywigCINacze4&#10;cJWQZYJocRvEireSfG2OpwZFfnLT5jdSvFhDPOrfzFjox0IohIQik4vFr9IO9Q+sgTuuoR8vL/rx&#10;st9drk34lV2Ba+hHy5f2WlAzQU/eOOdGBUa5dfq9Ymv/gERFXm9EoGbmddGQfqAfnYMekexPx4d+&#10;DFjwG/FteFI2xA6MjAeD6EcGNmIuVoavlGTU1KkYsrByNYLaOqOgxkwtP6FaoguKpefYexArhlgu&#10;gpge/Ugof0nvWlVepFoI/dNMg9qbR3tlD8xC0/NjDd5pUNynq7XFoMbtRclSUUU1dz3qUQtsowU1&#10;BsEslB9jgTSrh4zVgmtBDWCT2tp1Cv1IhRMCWBjcLydQ5Cu7E1+b+LJdgWtB7VpQG6IHjJWpMaix&#10;J/dPNt+TqTOBYATcPxqBTMvWLiWokXztEvW4FF4Yn6JIYPtj4pb2vByPfXdkPNAHNcSK1uAFUpDe&#10;IO0160cENTpcd9QMgJ9WIMXdy4ZcrvVBjdJYi0G6zmhokdauYuVyTasZ06BGFORGICIJ5T8OxX3a&#10;yVgKahdQmvwc7tfR/l5SUuZ+UUHt+PF49I3yAd9epaxjrmVq14LaZYsMV/BE14LataA2oaD2G5Qf&#10;/9H2HxVxe5rNo4qgrcldXWxQ4+uDfCCoHPsEukp3ji2T9eWd4tXwmPhHWcvppA9GD2pIaLJ8cqUC&#10;QrfM0EwztfpCBLWqdRIdAW+19VsQvN5RtjKmQa39wEmJy8mWtVvnwyutz2xQ231iqfSsb5BSAEI+&#10;39EuXyJwWQpqLE2+vbJBQgIdpb0j6CLKj0XghgWj39YDMMm6a0FtUOvxWqZ2BUejy3Tq14LaVRLU&#10;fmjzw68cKMK+3OPTkanZ/pPqyz066wEJQW+N4A9NrHi8gsZ6oAizPX+v74p3EblpU1RPzRJQhBy1&#10;QgznosclxjtEzmfDXZd4CpKvtQFuGkEiA1ED8iFAIsnB6JWhLNWBTI2DZcimUgJFItXf+UV9EoOM&#10;h300AkKYmVHEOA8gkdwFXbL0nU+kYeNOyS4lP61PKIF14PQKY6AIemn7sa5+Qb5saEEkPQitO/TM&#10;OstTzANF9vbIpoWFUlDoDv5Y+GCmpn8TfGwAilDQeBgoYtjnwoU8qNnHgnB9WokNZ2fPV4RkUwDG&#10;5QOKDIwLKEIfM3NAEAJQNJ7aaEARqvRfDqAI+UkaUORymIRepvvttWn+ClfgGlDkCgpqX7/j6/It&#10;p2/JNyFzZTTmfFP+y/q/FMiDJGxmUqaDgegP0/4gtwGe/90535Xv2pkMrCPH7bfTfzty2+C+37P9&#10;njw9zUDg5uunzrhfPFxuA9z7u4qQHRz8XVjb/BzQ7vuH1nG9fnAfermx96ZZ6ITCFsfT7d/Fu+xJ&#10;yTl9j0Sve0T8oBiSefpeyXh3cOAxTUFTDz8gKUfuF/vUJyUOQI+DCYfkSOoROZKiGxlHZEHgAukM&#10;7pT+sH6JCEiU6nwgEnPb1KjJA2k6fZ6C8pdA5SIjBjy0nEKpH9gitevekNq1r0vDhm2SVF6j7Gea&#10;t+yV5Or5kl2cKCtfny/LNjbhb7Ms6q2A9Uyk9MB2ZsXm+bISwJFEWMesb8pTRqAHYC1TmR4pVAx5&#10;CyTr/SBha+Pw0jrJSfCX0gpPBdWnGejIYbCaSU93hbVLIAjF0RCIjUKfKAYEV/qaeSu7FkLkyf1q&#10;aBhQBGr9qK9fh75bv+KAzZ+/FbYwb8HWxXhwXUJCKXpz5SDFbhgxB9cRIu/vHzPitZxr8eK3oDKx&#10;E1D7YECnW82eB+cgr4wISnPnyXU0+KRfWmFhJ66J6XtZp9Z5wC6I9IKmpk1mz5MQbgZGKqBox7np&#10;pm8D1g0nhEm8UI2E6h2U16L1iqme4iQ+9Ul3anffPRU2Xc/hf2Sb+o7U1UEWb/5GkNltINf18qQ7&#10;37/mCU06oMj/++X/kwdtHpT7Z95vNO6dea/K0v742h9VYHti+hMKmq8fXEfy9SuvvSLPv/a8Ilnr&#10;B9f9CRy0V//yqtnt3Jf78PUvvfaSevziX16WmdNfUbw0GoOSfzZ9+ovKrJQu3IZ1I8c0Ci+D62Zt&#10;/RuDSSj+zp71W7GC4adjDMxCwVGzdntFHKKel7nhL6jhEPm82PnSPPRPMtvxj/JnIDBnT7MS59nO&#10;4jjb0WhwndV0K5k7C4ab021A6IWZp5Wd4qVx8PFskHxnTJ8Jzp29zJwBY00It9rMdRAbe7xGDQcY&#10;l86CWegcsbabI7NmzwTpHAajHPY2eIy5rPE6q1nKCJTP+dgOI8LPTcJ8XCUUwxXbaAAaBg1IPufg&#10;Y38Ygjo6zBYfXxv8ELACWdje4qBpKLlq3IdGoCEhcwCGsMKPB0/FLaPTsxXek6dnmLrp6wc5XSQ9&#10;8xrwL/f38gozGlxnMAl1xPpwM3OEKfI2idGenqGYw/j12nw0AKVJJ5+PPI9QnKebMgnlHObPM1Ad&#10;w8BFM7dP6BjnGarI3ZzD3T1I+b/xOF/72g0I/Ol/zXvHhI5VX1+vBHspd0WRYspwUfPxxIkTE5rn&#10;2s6GK0CT0J/+9Bf4MR0/9D3z84uCy8lvQb7+yzXy9WQiX994x41ys9PNcvOckePfrP9NfjPjN3LL&#10;nFvkG3O+ITfNuWnEIE/tV7N/Jd+a8y35tt23jQbX/Wy2gadmuk17/i27b8lDMx+Sn1j9RM3xQ+t/&#10;kVdnPyHBAd/Dzfbbanh7/6vioYWGfhsKFSNHCKxwmKl5ev63Mh0NDPwOXvcdOAT8Svwan5HMY/dK&#10;xPLHxBeqIWlH75dUbSA7o3xW+tv4e/wecYx+QXoC+uXtzLfleNpxo8F1i4IWycIA8Mh8iiQ3rUZB&#10;95mhcdTmL5byrFalKpKfVCMRUelS2r9KGje9iWxtqxrzNr+pMrW02iapWrkJcP8YGIBWy5otLSpb&#10;W7O1Vdr6KiQ1O0r6IYm1aU8HypOJ0g5prA+3LJKzG+ZjNEsT+Grrm/Plw80L5L2B+Wpw+9LqbGmA&#10;zcyWrbGQoAqA+GzWiPHhh9mQKcpUqiKbNsVALikXqhHZsDdJRykvEK/bg6ztY5XhUFNx3bqPFBdN&#10;P9as+QiZ1BGl20hr+9WrP4S/2gdGg+uSkytBC2iHZuLHI+ZYv/4jqLEvg49enHod59fPsWrVh6pk&#10;6OMTofzMuL/peXAdVUqo7GDuPNeu/Qi/rPcpgjeltnje+jl4DK6j2khSUqV63+aOUVm5UqEfqXPJ&#10;ObnPLbd8D++PPL/Jt9D8klJQDGjaQsktykUFBbHXem2Z6BWYOvU2XE9rcDI/GfqObNz4MX6Ehl7z&#10;U4OV2qTxUxsiX1vgqf3I5kcqW2Pfa0xBYwvk639BkBoSRbZA4GZW+H2b7xsI3CRjz/i1RMC5WtN5&#10;ZJBydr59TJNQ9tT0fnCebv8p0QOPQfnwdkky6qkZemjaKMLjXLlVgnL/Im/FHh2WSdRzktFT2xC9&#10;QbqCFktpSJU0lvaij7ZBoR85OkDAbq1YKYkROXCabpDIpGxpP3AccP6zqp+memqwnslfuFgZhTZs&#10;3iNJUP8gN41w/j0AhBh6aouGyNcHoPlYAeX+neSkUeNxZ4fiqbXDAHRHJ04I8H1507AOsv3SAIms&#10;nbvjoLCeCq5ZMP5v9W9Ae8zemYF8vW8ftR+pCVkElXi6DGcrXTv2jSorVyDIzVfEak3/UftLDUVq&#10;P1KmasWK95Ueorl9smDJU1m5XPXlTLdzHcs4LB1qpov6fdjHW7v2nHKlpqM2z8ncHJmZ86H9WGV2&#10;O8+dmo8UNO7tPTlk8KnNQ3g+9SEDAxORdTUokri5Y7BE+VWbhFKV35IdjOkNmEGLosPMxswtXV1d&#10;yoKFivv6hZYvt91227idqyd647+a97dkEmpvH30tqF1JQe1ykK+Z7ZHAbSkocv19M+8TglI0NwDK&#10;cgX5/OeQOkhAwD8pPciJmIQSKOLi+EuJ2vikEjFOeHN0k1BIn0pkhp28m3jWPL0L+IqB6AGp8qyQ&#10;6IBkRbjmIPKRY9GgSn9CeLYkh+dKYmm19ECVn6hHbRjQj+1wvu5Wosb1C/JUUNtxZIkaekj/lv2L&#10;ZdOBTinOjZXT6+bJBQSv89vbMNpHoB+/BCryww2tUlMYKu9/mK4AIG1t/EVuyiC3ZD1TBAfrEIV2&#10;5E2dAaUcSilU2bgG6f/qIf09PT1KkJcCwlSxp7vzaAttYR566CH8P0Sb3a2kpETZtLxJ9IxuiYyM&#10;VGXIw4cPX83x5yt5b9fQj5Yv66TrqSmZrK9QUWTCQQ3Z3M8geuzucrviqxEBeTFBjZB+h7l3SuLB&#10;RxHUoLw/SlCjZFby2dslCJqLZ1M+shjU1kevk3TnNEmLKVKKIVpA04Jac+kyiQvNkPDgRCldsgKo&#10;x9MWg1picZksHaiXXeCmmQtqW9/qlp519VKbE6MQjzQDtRTUmKkd6WuQqjJ/lXXt2pUwwaBWIKWl&#10;nhgbhpCO14KagWTNTO6rhPRTWZ4lQSro086FVir0INPcmy/mDh0fH69800yDV2FhobKd2cE0+doy&#10;oStwLahdC2pDPLUJBzVkbv8KLUlHx6kScwlBLSzoenELuUfS3n1I2cyMFtRYfozacZf4OLrL2TQz&#10;HDUmOMjU1kD70cXaVQrTGhS5ekRQK0NQC8kQX58w9NJ2DPHT9JkadR8TK9AHSk+ULfvb5c1jfWaD&#10;2rbDPVLXmierG3NUeXHUoAa5rGW19KSiNFYpymgTCWolKHuloD8Ug57Rp9cyNQQyvSzYVxnUGMge&#10;e+wxoOjmD90xaMJJqxUnJ6cJ3XT1O8fExCj/sSNHjhjNwQzuWlC7uMv6/9s7D/CqivT/23B3Xbc9&#10;smvbrquADRCk2BWXv64osioK0iHUAAkhCSAhAULonYRmQHqPoTdBelFXmg3FBuiK/tRVsMv7fz8T&#10;5nLuufcmAVIuMPM889x7z5kzM+c958533u5AzYHaKYHa5ZpQtK3q0E4W1ODSeiReKHEDa8pITRA6&#10;oQBQw0+t+4bq0qVZgvxveGRQ26ihsZo0aSazJ6wKOF17xY/o1JI0Mn9SeoaJ9bj03Y9DOLWxi1ZK&#10;ynDVac3IlNf2rxTCYIVwatkDZIdyaplj0+WgmvGjS4sEanBvOGRPH5Mm732A4cLEQoPaW2/RPluN&#10;PhLULzAv0SbiR3RRGHGcLuJHDFLQuflzoXl1aqtW5SU7DZdPzatT8/cBUzNjRp5Obfv2o0WaT41c&#10;Y+T78oIaSwcZnWvXrn1yqy+8uuYKQ/zozcdGZ4gr//znP5vkn66cGAW8OjWbTw0dbOvWTqcWneLH&#10;CElCiyJK/wkbiqj48ZcaMqtFW00Kqg7YOGEX3lAkLyAytVuXi6TjkPtUq3SzLtvHDEWWEF2kogro&#10;guskuV7i598h6U8Nk29HfxvqeI1vstplbE3dIgmaToWI/ETmh1uzden0l4zBSOe2CZL+zCR5XpOC&#10;rjygTtc4Xh+rHJuw/AWJTewui9dMkg/+t9mEx8Lxmkoy0G2vLZRnpg+V51+aI7M0xqOoDk3eWq4i&#10;SI3Gv5eqwZInaZT+ZZPyovSrschH62dL9lhEj2MMp4Yf2tKlkQ1F0LU980y8LtD95JtvRip4dVUf&#10;rTePWSkeVkvCr/X88+oftsCABQYV3gr4rV//ldI501iC8TtcG2+Ufv95FgQbpZ9z6O68bQAgYi3m&#10;GYrsM8Ym4foYNWqB+sNl69y/Vr3g4aDKfWBkgo8Zn1u2hLbhWLJarAKML730bUgf27d/Y4xm8qwf&#10;vwj0gfXj4MGnZv34lmZKLVeunCxYsCBohW3QoIHUq3fyvk8kz4RT8ycKbdOmjQFRuEFXTowCWD8+&#10;+GBz/T/8YN6RTZsO6/vyjbp6JKmhSJ0T6+wMax11oHbZdZdJtRbVpGrjqkEVYw3rp4Y/GqGswlX8&#10;2HDAJn6j/zzH7m9wvzkf6XqiieCvdvtTt0uVxlXMHKo9das0aPQvade2islo3arVreqL9P90YeF3&#10;1TC1ir5cDxizftrTrkXT29Q37d/qfK1JQrNrS7uMOpoE9GHzO37C/cfrxPuly8Ta0jzpIWnzZAcZ&#10;HzdeJsRPCKnZXbKld5s0aaG5uTqpf1XHdtQugZp3rIs0fLKhtGzXXuJ6pEinbk9Lp+7HK8fIp9bw&#10;qYYS16W9dOsZL0k94gK129PxEq/+Zu06xEi86vfaqp8a/mnkT/PW2DYtjW/aoF5dZbDW1K6dpHOn&#10;5rowk5usg/E969KluZqptw+ptBkwoL2Kt5qYNmlprdRPC1+xVJNTjIpPGKlW8A/DbB8na2/lGBmp&#10;8UNLTOwbsQ3X4x/Ws+fgsH3g70WuMzJP9+jhH2eQMbVvprnt8C/r2TN0Hhwjl1qLFq3NnO38j3+m&#10;GD+6Ro2a6jwSjc+dt03nztxvismVhoVkF00b5O8DHzvGoA+SntpxisJP7e2335Z//OMfKjZ+LmiZ&#10;Izv1jBka5/Mky0cffWQyPTds2DDQA8Ylf/3rX41BiisnTgH81P7xjwom6a19R9hw3XHHfZph5Enn&#10;pxY1fmpt28sl118i17e8XshI7a3lmpQzVokADhFD8EXzV47jNG2i7De5LuQ8xwCrBxs8GPY8/dEG&#10;X7eqjapK+SblzRxubHSzNGxSWzp1LK9/wvIKUpV14blXnV/Lq1NxhZBKGzJjA2h8j40tLzEtq0uH&#10;IXXk6Vz1edPaOet+A2zdc2tJt5zjld9dZt0jiXHqxKyp2WcnzZac7jmS0y24Lnx6oWS07adzSJSM&#10;lBGS3nOYr2pW5G66yHaIk9RRWdL/mSmSMWFyUB2QPVVik3pIbKc28sy0oSbFTJaKGm0dp3nUiCaS&#10;/HScJHfrLOP695D54/rLHLWAnJOZV2frd4Buxqg+smGOmtTPHKXRSxLVP62r+lz11l1kb43gkaTm&#10;+B2Vm0oNqRs2pOoOvpcCUYzRwU2a1FGTYGbqIrpZ4z1uMnXmzC3qPjHOANf06ZsMp+KtU6duUBHX&#10;MqV1kklPM3XqxjBtNpoFgGzT9O3vg35JAhobm6iiznUarWNDUBt+Y6yC4zMRPWbMCJ0HfZDAs2vX&#10;3mbOdv72k3HxtwN8szT6i/cevW0Aqh6apXz27K0hfcycudkkEsXXjXuYMSNvnAsvvFjnNfjEV0fP&#10;FYgf8R27++675eOPP5affvrJOHS3bdtWOehvIvb9xRdf6JyGaiQX5eAjlMzMTDnnnHPUmT5Gn2W6&#10;VKxYUS6//HJ59913T2nOZ+vFN99cSW677UHJzX0p8I7MnbtdI7W0U6667tlKFnPfUcepnVMpcpLQ&#10;si3KGsAypvb5JAklnFakJKG4BRTkpwagES7L9KH1Fyp+bBpzi/TXpKAkBsXhGj+1fv3yrCH9lTZw&#10;cElJZU37PqpTi+/6N8l47XYjeqQOekdjSi69VzVOFY0I0lbM/Qd9XV7Gp2uYpC45cmTUkTzXLUIk&#10;2spvzaH2bPxknVOmrJqtQYpVBOmty2e+IrmTNkl6/9Gy4LV3ZM2hI7JKTfq9de2n38ionOUydtIg&#10;OfDVZiFPmre+/8Um43A9WoFuyMCn5fNtakBAvEf80ahvU1fKCs2r9saKSZrU7Xn5afcS1fGlyaFP&#10;NdeamfgzxqR/2bKn9bs/7qON/ThWAaOLhtAaqAt1gsyZ85aJrYjIj8p3gArRnve4PY9IcsOGwyp+&#10;zFIQPWJElPact82oUfNNP2+8EXqeY+iqUlKGmmsRYXr7QB+2bduPhhNcsuRd40PmH4M+iP1IFuJw&#10;55k7SULhwtas+dSIML19MCbH4BRxZ9i7N/wYs2blJQlF32j7KIrYj/v27TN+Y48//rgBn5YtW+om&#10;IM1YQeZXsGpEbJmYmJhvu2nTphnu7Pe//72GeLrdWT2eAvQQ+7FevfZqUZr3jvDu8L6QJPThh12S&#10;0NPG+bpU/NQUPH/V7A/SpFV1ST8J60cALzXlHImNUxB89Q6T6RodWiTrx3EKar12VZGFSUtkUbdF&#10;cmjYodBcahpL+Psx30vv1r2lf9/MEMtHjEUWa5LQ7GHzpH18gszd8YYsPxaZ3+unhm5t6DTVlT03&#10;Rp2tj5vyew1FyHydpGLJMf3Uz+yYKT9GImENRRToDm2YK6OGx8n336NPw0xzfKEMRbKzu5iI/IMH&#10;95G1aw+bBdta/Tk/teO0KE7rR8SP5cuX191/rnz99ddO13UKoFPclzrrx8gUjj5OLdr81NSk/7wW&#10;F0nDmConDWq9empy0ITqMujAbRpTI39Qy5QbJG3pA/JSrx2Sk5wTHtSUwTk09JC0btpaRmk4pcXH&#10;0s14TfpN/rTUTImJ7Sjzdu6NCGrJ/QbK1NlDjYGIBTMvqG17LVfatI+RJRM1WG5BoPb2Knk5R33m&#10;lsKV2YSgBYPaDz9o2pzJXTQJaFsVd81QA4yfgszYHaiVHKgRjzEnJ6e412TX/ylSwIGaA7WTN+lX&#10;Tu1nmletUatqJw9qPc6Rdsl3qTl/DRmrudTy49QIj5U2/XHZ1/d9mZc0LyKo7R2wV1qpQcIY1QOF&#10;A7Wl016Uvj2GSGxyN+XU3gwBNUz8F+zeJ607xcvUOcMjgtqWPbkakDhWDRufDfinReTU1Ppx3tgM&#10;2fNavxMGtezszmoY0VJjPe4x4hSvb5YDtZIBtR1KaCKI7OQBuBLVFHCg5kDtlEDtV81+L81anzyn&#10;1i3hIumSdacCWpUCQW3YjxVkQP8E+W7IUZmVOCui+HFV2mpJUMvAUQPCc2qLNExW9+Q+0nP4SBO4&#10;2C9+XKHm/VM1iHGb2PYyW8NjYcIfjlPbqEGNszM10PBLC4RM1hbQ/OLH15Zly5cv5ci4EYny1ZHh&#10;+sapjLSQ4kfypg0Z0loNKBLUuOQ7I3okMpOtrLFnY0QR9GVeOvAd3R6peDDpR8cH4HP84ovLqqEL&#10;sTNPviByxCrxxx9/PPlO3JUlQgELaqoGNc8fXzXel1atervYj1EZ+zGCn1rZ5oU0FGka2VCkMH5q&#10;xlBEjUOsscklzS6Tth0qBPzUrKEIRiDhDEXwZcNQJDHx98ZQJDH+d9Jj0Z1qNpEnejSGIvvyDEW8&#10;fmoTCZ/135tkbvoU4+I1N3mu/G/k/0L91NRgZFL3qZKeNkJGD5wiK2b+x/ip2bpi1isye9xK6T14&#10;jPSbOFlyXn3HJAFd/dH/AnXd5z/I2EWrpGevzrJs/VTZ/+VmE8DYWw98tUXW7Zgv2WoBKa9pkOJ3&#10;1EhEDUMClaDGyp1hKLJ/3Qy1G5kq8+Ym658aAxFbJ5kcaitWIJL0WrvY72rxolQZMiRGjSOWhk2+&#10;yZ8VAw/ymL35Zt7C7q0YYGza9K36EGYpKH5r+gjXhuunTdsk6o4Vcp5jGGD06jXMnMPYxNuHBRgs&#10;MMkEgFLePwZ9jB79nFoCTg97nrmvXfuZLjztTIR9jEm8fTAmx8ilhqM57f0JUTlvDUVYzGyS0Isv&#10;/v0pg1qJrMZukCKhAKD2yCPt1HE97x1h48f7Aqg99JAzFIkqQ5Ff3vhLuazNZUJE/qDa4lKp0LSC&#10;SfB5RfMrQs9rewxJ6jSoI5UbV5ZLtX3YPtREn3xsIec842EdWa5puUAf5RrfIC1a3irJSZeqReOl&#10;akZ/tfFVS06+VM23QyttWrS4U03My5k27VpfL12n1Zb+u2+TfloH7Kkp3RfdK3Hj75eMPXnHqP31&#10;eNLi22V81yzZ2WenDI8dLhvTNsrOfjuD6p6MPdI3tp8kJ6ZJbzX9JhnouCEzj9VZMkGTgqYlD5RO&#10;aq7ffeBgTS8zXUYvWCwj5+aaOmreQhkxd6H06N9fuvXobFLLzF441oTB8ta5i8fLsKx0SVCd2vPT&#10;hssLM0bKmukjAnXtjBGyVo+N6JOs5v39ZERqNxkyrL1GzO9jzPTzapouwom6SMfqgt4rQk1RH7Bm&#10;avVHupl5Jn0LSUFtZYFPSRlm/MumTFlruDZvffbZtcZEntximPRPmfKCiUDirRwDLAC+qVND++BY&#10;v34TjB8ZfU+eHNyG3+PHr1Crw3gzv0h9YLkI8IU7z9yx4GzSpLkBaObtvQ/G4FhsbJLxPcJa00sH&#10;vpNpAFrgL4drAVaSHL/ggp/ruRFFsmC6TqKfAtWqVZXKlXWtGL/42DsyS9+p+WrO/qharz4W/TdQ&#10;jDOMKkORdm3byVXlr5JHmjxiwMlb8S3DB63+E/VDznnbcZ52tPf3we+HGjxkEo2GO8cxriNJKMlG&#10;bZuH9XuDBposVBOF2mShJAG1v8N9kkSU5KGNGj2oTqf/libtH9OkoPU0Sei/pakmB20Uo+dbPma+&#10;m2Nam3WqJw2aPSYpLVMlvV26tGvSTvq27SvpbdMDNaNdhiS3TJI2rTqoTk2TcMbESpwugp3VmZca&#10;x2f7rtK0SQvjdB3TIVbadOocXDvHqQFJJ0342cgkA22noNWxc9uQGqtJPuvXf0Jat2gqiR3baiLQ&#10;1iG1Swd1FG7WROLaxWh/DSUpuaUCfYtATUxsqWbGjdVRuJn++TroQhxchw7N+92q1VOqU0vTzNEj&#10;zKLtrRwDbPDNSkkZruA0JKhiho9jNElErYM1Ttb+SvJEHJfpL7SPYSZXGmCBj1jPnkOD2tjfOFYD&#10;OL16hZvHMANIRAxh/vnNE9eA8G2GmUSjgCdZtP20YFz84LhX+rf0Ov/8C/V7qnz44cFjVfPvfUi1&#10;v/2fBZ2nfUFtTvV8UYxRFH3Y+zgVehVEi6KY5/E+KlWqqBnEq2j0mnGBd6Rv3zHyz3/Wc6AWbeLH&#10;8yqeJxe2v1DKtCoTXGPKCMGIiQpCAtGQ89qexKFwctc2uVbKaPtwfZD8k0Sj4a63x2o0qiFXNLsi&#10;0Mf1jW+UeHWiTk0to4tZGSNWxAGb3ykpoZU2MTE1dJG8UlJ6lFGz+mrS/607JPNIZRl1pIr5TH/l&#10;dkmee5+M1t8c43PolzdJn3HN5MN+n8h3md/J1K5T5eCQg+b7d2Py6vfjvpe1PdfI8AHZMjJjkkbo&#10;nyC5kzfKgknrTM2ZtF7mjX9eMjLGSPbajZKhTtczt+82cR8Xv3XQ1KXv/Femb90jw8cNlDmLstSk&#10;P0ve+PB52f3+ikDdowGMd763XHqmdJHJg3vJVy8vMPq0b3fmBup3u3Llu10LZdEzg2SNJgQdOThe&#10;vjo8UnUyWVozTf3pp3EqIss4FqUfPZu/jpePPhqsC3lLbfOe8bfx65E4ZmM/hjtPuKq1az9Xn6qR&#10;msjzkF7/o9E32bp9+49qePKjAars7OeNyC68rmqLiUZidRTeNuj5Nm/+xoTJeu65N43YMFwf5FMj&#10;mWm4eSIiWrnyQyN+JK+a1YfZftCLcAxuD+4rkk6NfGr4qW3b9pMRO3H9pZf+yTg3n3tuXr3wwjJy&#10;/vnnBn7b4/bzggvOlzJlLoh4/rzzztHzZYRP/7XePugn0nnbR6TzHGcO+fXBPeQ3DzvG+eefd0r3&#10;Cr2K4l7z64N7zW+e3GtB84AW9MGzfvLJOHnnneM6NcTuTvwYjc7X+Zj0FzZJ6FVNrwrkQgvKm6aW&#10;jFc2uzLP+VpN9SNVkoQSZ9LmU7tGo5kkxF0lfTWGIzq0bt1+q4vKTSYOJMGK/ZVYj61b36JiqN9r&#10;2pdzpGOvajL88xpGfzZW9WoENB7wZk3Vs9UyJv4cI0EoRiJDszrL4UHfm7V/ZuJM+XT4p3nW8RYL&#10;VAW1osdyGT1smmQNmiYjMrKNnxr506j4p80dt1rSB2XK3J1vCFFDyHa9UtPOAGzUFQc+l/Ea83H6&#10;giyZv2yCET2+fWidvK4R+m3d+/FawUhkSN9kWaAWjUdeyTHWj0c1V5qt8prGgdS8aiunDJOZo9Jl&#10;SW6KTtQ7WSY9QWX9mi17MfnUwoHaBHWY7mnCPi1Z8n5gkfYbigBqiNrsIu49nwdqn+mzGa2iz88N&#10;MPgDBdMGrmbSpDURAWnatM1GRBkJ1DZt+sZwSbm5e8OCFkA3XEW/xG2MBGorVhw0zteAWyRQg+vM&#10;D9SIUZlnKPKTiT/JfCdP3qbip1Uqslyu1y6RBx54WOc6VMWxy1UsGVyzspbr4pesgYobS2Zm6PnR&#10;o5erv2COGhw8oTR9Vl0tQttwDMOeli27hh2D82lpk6Vu3SeVE19o5uWfB7+feKKlmUu4MZhbQsIQ&#10;1RHVN/Px95E3z1ydZ33l8gdHnGdMTLIZJ9z4jNunzxTNIl1P5zspYh/MkXuNRIu0tGfVGbqRbmjm&#10;63MIf68NGrRRiUX/iH107TpM6tR5TN+fnJA+uHfoyDOJjx+oYsfndXO1L/B/sIYiMTGFNxTBMAju&#10;Hof766+/XmrVqqVBsreHCAbnzJljIsDQpkWLFvL5558Xo/Dw1LuOKvFjQZmvS8X5WsHvRg2/1b3r&#10;H084SSiZr3smnSdxg2vKqG+rGQDLimDSD7ANOlJBRgzVXFZDf5CjWUdlRuKMYOtHxYSjWT/JjO6z&#10;ZVJmroxWy8fh/Z4JMulfpD5r00Yukl5DRsmSd/8r/cZPklkv7gmyfgTURszJlZzlE2XekvEyKzfL&#10;ZLr2Wj8CaovXPCuTh6fJ/KwMw6lFsn5cPXW4DElN1D9YxjFQ8yYDLchPbbzh4po1a6fA907YJKCn&#10;atJvQQrRHZwagON1GbB5ygg3BafGb67xtmHRIFoJoPbcc2+EuB3YPoYPn2M4Nb9bAue5j+XLDxhQ&#10;A9wAJO8YjMkxQI1QWHCU4ebpzafGvGgDV4cRiTWk6dy5mwYm3qVGOnnHvZXIVGPHLjLRU9jp+89j&#10;8JI3j366SfhMI8KEtuHYmDHzFRQXGGMFfx+cX7v2U+U6MwJGDN42RF+hpqdnmbnQnt/eNsxt/vyd&#10;ujnsa+bDvXnPM09ompzcVzML7Ig4z3HjFuk4maZ//xjqb66h2z5XUHxa53tIg28Hj0F75sYcuVfO&#10;h+tj7dr/MzpfngfzCnev/ftPVP3y9ojzzMnZo5KANGP96++De+ed4pnMmfOyeW68x2CQfV95X1q1&#10;SiuU9SNZze+//361mr1YQ/411+tayU033SQXXXSRbrjUAOxYGTlypOEKydRAm7Jly0r16tWj2jHf&#10;gVoYjs2f+bqqBjbulXjlCYMaYbK6xf9COo2ubUz5Aa5IoAbg9d5/nUzvpv5gyuz8kPlDWFD7euQR&#10;yew2QeYox4H40Q9qcGqZA6fK8JnzZfG+DyOCWt8xY2Xjf2YrqE0IC2pvf7peObkxkjt+gCzQeI9f&#10;RgA1MmDnqhizQ7tm8smnw04C1MbqDlwDJ+vuk8j14TJbO1CL7KdmQc2CH7+3bPne6OTgPOEewwHj&#10;sGGzFSz6hQVfFlWyHRCDcunS9yI+k8GDp5qQYOHAl2fGJqVLl15qmfqNWez9AA6IIxJmLpZr9bZh&#10;EWejQaBn5uPvg3my0UDHOWXKxojzxNCoZ88hAXGxdwzActmy943+dfHifWE3GsyNOXKvljP297F4&#10;8bsmhNq6dV8ERcOxgMO9pqaO0k3VmojzZLPSqVN3BdkvQ/rg3jdt+to8E2KT+jdN1hK2sKBGOiDA&#10;au7cuQEA++qrr0y4M3LqHT16VA4ePCi/+tWvDOjZsmXLFnNs1KhRp85SFVMPDtQKBLVzpWbjW9TK&#10;8DcBMWNhM18DagntfyddJv0/E+MRQAsHanmAd6OkbrxTNqZsMiESw4Kagt3Hgz7SCPkDZOWcHTJC&#10;uTQ/qC2ZqpFE+o6VCStfkEVvHQgBNZyu5+3aJ4PGjpAdby8WLBz9nBo51V7/6HmZMHGAvDg3U3IU&#10;2L6M4KeGSDJ7UJr00uj6P5jQWNY/zXJr+XFqY+WLL4bqYtFPOaTRsnDhWw7UTpJTc6DmQO1EODW4&#10;MYJMf/+9qjo8JTk52WRq+OGHH5SrnGWynuOU7y1wePfee2/ItcWEUSfc7WkFaujU7nrqLjkvRhWl&#10;EXRitRvWloJ0avSRn04NTi2gU2t1vtRqfKukPX1xwCctObkwOrVqktT1EknofLn0XHWPATU4tYBO&#10;7Y1bpfvCPJ1anljyekld/IC81kflHQpqP6mYMUSnpsd3p++SQWkaxHjOLuXUsoN0ajhcL1FO7enk&#10;fjJ7x+uy5O2DkjHxWaNTW3FMp0ZOtelbd8vYaRrv8aPVCmrj1FhEdWqfqE5NjUWoe9URe/vexTIz&#10;e6DGLZ6sOrX+cuQ/mo7k9WVGBGkr+jRCZwFq8xeQPw3fNL/eLE+ntmQJ+dRCz733Xobu+qaqfnKi&#10;4dQQqfgTY+YZiqxTndrcsOf5z5FbLE+n9kUBOrW1YRN4siBMm7YlIEKCC/DOgx06PnAYiixcuNdw&#10;QP550geGIujUwp3nPjAQQfyYX5JQsgmgU0Px79cNcmzWrJfUijPecB7s2P153wA4sglgUIIYzJ/3&#10;jT5wnUDMGS4vHPPcsuVbYw26YsWBsDnsuFdCmjFPxHH+MTi/bNkHKq5NMwY7/nla/zuyGjAX62/n&#10;7ScvIeo2w50wH38fzHPr1u+VG0xRh/StEec5atQ8439ox/SOkZe49aDJ8ADHxm/vea5hbsxx+PCZ&#10;5rw/1x7Hli3br2LQfspNHQnJ52fH7d0702RWCJcTkGM8V7hODJL8OQG5923bfjDPBO7V/9wYg+dA&#10;ktBHHjm5fGpkZSBDw5133mmAJCMjQ/7yl78YK1hvIWvDjTfeqBvSL04YcErigqgEtXM7qNVWTHDF&#10;aOPy5pcb68cLYtRqy3ee34AdoHZ106uNkUdIm9bnGgtKQC3c9RwD7Ko3rm782OjjZy1+Jf9uebOk&#10;pfxMxQcanFirl1Pr1etc/cMEVwxHWreuJokJZSUu4e/S95U7ZNzRSpJ5tLKp445WVP80BbXnakmW&#10;/qaOPlpBUkY3ks8HHJGjY48aS8fpXafLx8M+Nvq1o5la9fiqFDUGGDBZlqvD9fD0iTKkz3h5btJG&#10;mZ+9znxOG71YeqQNlHmvvi05r70rfbMmyrTNr6go8iPJfXO/LH3vExmVu1omzxquSUDXy9R5o2TK&#10;3JGyWzNb/+etJabuUivIReumyPghKQpqk2T6iN5yaNMs+fo/OfLVS/MD9fDL8+Xwyzkyc0xv2bo9&#10;VdOTZGog3JG+OkYXgb6qG+kqhw8P89WRKv7oqPnUFqjOY4J+33ksuSbJM49XEm7iI0ZqmLzkm8GV&#10;xJrLlx80oix0VXnJN49XxDabN39tcqSR+uXFF0P74Fh29tpjIqTDKgI6rAB5vJIFYPXqT8wCO1Np&#10;v2VL8Hnabt16WE2sn1XDg7Fhz2/efFjjKu7VXHstVC/3lkns6B2DMTkWH5+mPnPZqi/xjn9EdT7/&#10;03l9pj55K7SPVnqvh9Ta8zMFyOOV38uXf6y+cDHabpmK7YLP05Y+eveeoMDX3ejMvNfzfc2az1QU&#10;94G+w/G60O7QDUNoG4716jVGpRdkRgh/fvr0/6iLRRcVYX4YMs/Vq/9Pj32u9M4wc6G/1auD+2Fu&#10;Y8YsVV1OZzMf/70yzyVLDqilcWc1rFgScZ59+kxQsEgz/fvHwMBo1qydRqc7ffrLxuDISw/aMzfm&#10;mJqaZc6H62P69Fd0o5GsG553Df38fXBNQoL6co7IiThPnmvLlh11c/d+SB/c+9KlB80zGTlyYchz&#10;o/+NG/9P3YiS1eDjbiM6tLWgLAsWaPr27WtEkhiGUDp06CB/+9vfQsCLzA1wc36wKwnAKswYUQVq&#10;TRs3ld9c+Rup+XhNuaXuLUG1at2qcvvDt8v9de6XanWrhZynPccfePABufOhO4X2/j74XePhGlLr&#10;oVphz3G+6iNV5Y4H7pAadWqYPmo8fKvUeeif6vtRTWtVUx99tKbuhu5RHy5+3xJSOV637r3y2KM1&#10;pN6j90iDzvdJo6R75KljtVHy3VK/7X3yWMva0ig573hDjQ35+BN1JbFBN0l6Kkm6PtVVGqt1WkLD&#10;BPObmqwvbNNHm0rjhqrYbdZenqzfUP3V2is32E26dEo2NS62q7RpGysJqWnSWiP031XrPunSo6ck&#10;9OotXVJS9XhvaafHYzu2kdS+3TTfWhuTlLNt+9bSVn3NqO30e4tWzaV5kybSoU0radlck1rqZ2zb&#10;8DWmZTP9QzdTH60WWpv7agtd2Jpqba6gEx9S4+NjdTffXa/vqH/oNtpO/erCVPzDmjfHDy38+ZiY&#10;9uq71Vz/9O0jtuF8ixZ6j0offz8c41z79rG6aUnR2jOo9uiRquc6yz333KvGD6Hnbfu4uARdQLuE&#10;XG/PJ2qW8djYWF3Mu0ds06lTnPaRoJxU3hy6deul3Eiy+iA9qLEZq6tC/2apVKmSfq+ptYbcfPPx&#10;mve7uu6kbzJt/edpy7Ebb6ykzrtVIp6vXLm6jlHZnI/UR8WKlXWsWyKer1QJB+Gbw/ZRtWpNtair&#10;qpzA3/R8tXzGqKLzuFn7Cb0Xe68VK3IvkedRsSLXVwmik6UZfVSqdIu51/z64Pr86VXN3GvlyuHv&#10;hfHy+qiaD83tPEL7sPfKGNxPuGdSrdptcuWVf5brrqtgcuDZipixoGIBrU+fPoGmXE+qIIxKvIW2&#10;gBqgGY0lqkBt+vTpUv+x+rJ983bZunFrSN2ycYts2rgp7DnbnvO0C3c9xzi3eePmiOe3bdom615Y&#10;J5vWb5JtG7eZdpu0/YYNWz11i+6K/Me857ceO6/tNmyRDWs3y/o1wXXDC3r9uk1Bxzes3yhr1q8J&#10;1HUb1gX95hzH1q9fpzu1F8znKztekV27d6m4Ymde1e97VB6yW7/PnT1bntJsw6+qbGMn7VRGwSfn&#10;du/aLTte4Rra7lbRzq7jdQf96XGu43P3Htmh5yPVXXp+505ts0P7jFBfffV1tZI76KsHNNYgTqsH&#10;1JrrHe1D56d1167gyrHdel+79b4ineeaPXt2m2v9bWy/nKefyH3s1Pm9r3P6QPbvfz+oHjy4X3fp&#10;axQ4m6pf3Ych5237gwcP6J/9QMTz+/d/YHa4fPrHsL9xmKaPDz7ImwPz2bfvrWN02Wnu8zWVIe7e&#10;rc8xbN1lzufdb/g2r766R9u8WkAfr2of0D1yH/QT6TzX5o0R2gdzW758mW4MH1cRaeR7ybvX8H3k&#10;jZs3RkH3+qrK6/KfJ/Qqnnu14zKH/OZ5/LlGmkf+9wod+vbtYxK7FrZ89913xkwfDm3IkCFBl8GR&#10;IX4kc7m3tG/f3rgBRKtpf1SBGgrJp58mRqArRUGBN9UOuKDEjUUxztnSB0k04+LizpbbLfb7JLt2&#10;p06din2cs2kAjDuysjDSKrj897//VX/GB+TXv/61un8sCLlg4sSJJqErYOwtDz30kNxxxx0CIEZj&#10;iSpQ27Ztm4qiukYjnU7LOZFCJD4+/rScezRO+g3VxHfs2DEap3Zazuk9daJj1+9K0VHg2WdxlscK&#10;Of9y5MgRFWf/0+jMkJKEK3s1avcvfvELFX13CZx+XS2PLrnkEmNEEq0lqkANHwi3cyu6V+UVNeNC&#10;2etK0VAAkV6bNm2KpjPXi7yrXuAtW7Z0lChCCjzzjLr5DCf1U/6lvwYzR+SIef6IESMMSNk6efJk&#10;Nfr6xnSQkpJi2rE55vxVV10l11xzjXzyyScFDVFq56MK1Fg0CqPULDVqnWYDv63hD0aPHn2azTp6&#10;p4u+jQXAlaKhALqaE9H/FM2oZ3Yvy5YtCytK9N81m93y5csbQ5A//OEPRsxoKxycNdfHzB9H68sv&#10;v9yc/9e//mX0ztFcogrUoplQbm6OAo4CjgKOAtFPAQdq0f+M3AwdBRwFHAUcBQpJAQdqhSSUa+Yo&#10;4CjgKOAoEP0UcKAW/c/IzdBRwFHAUcBRoJAUcKBWSEK5Zo4CjgKOAo4C0U8BB2rR/4zcDB0FHAUc&#10;BRwFCkmBUgM1zHmphw4dijhVIg7QJlqjQReSxiXSzNLz8OHDBdIzWsPblAihTmKQL7/8Usg1Fa5Y&#10;uvtTeJzEMGfsJUSeIHqFpZX9tL5Q3hu357799tszlh5FdWOWVv7YjOHoGY7WRTWPaOunxEHtLU3p&#10;WrduXePQR/35z3+uQW57avT244sxfwKOXXjhhabNn//8Z43GrWlOXAmhAC80SfwsPStUqKDRzJ8P&#10;akduJAKVQmvaXXHFFRolXlPJuFIgBYgiQhp7v0Pr/v37Naj1IwG6k7IDP0tXQikwadIk+dnPfhag&#10;lX1XZ86cGWhMPMzHH3880ObWW2/VWJeaW8aVEAoQSJig2JaOOET7w1zBLDTUuK+2zS233KKJRzWf&#10;0llQShTU8EInD8+f/vQnk3F16dKlmr6ilyG8N+Yj8Qo5htMfberVq2cW5LPloRT2vQOsGjVqJOed&#10;d57mG5tsaNVEI+uTon39+vWBbiyNcXSlzZNPPmk2DFu3bi3sUGdlO+hbq1Yt8y6S1t4WOLeaNWsa&#10;h9SFCxdqOpkcE26oYsWKIRHNz0rC+W6aaO+VK1c275632tQlX3/9tWY/uMckpGRxhqbXXnutcQ4u&#10;bNqUs4XO0Iq4i6yjlpZ16tQx76jdzCI1IFIIGapJIwNDQHveUTjmM72UKKhNmTLFLMBr1qwJoisL&#10;M0CHmJFdyG9+8xvNPZQQaAMXx0OhnSvHKQDIA07jxmlK7GMFMQNRApo1a2aOwFGULVs2KMYeoh12&#10;bo8++qgjZz4UIGo5se+IuOCNfMGG7Nxzz9Uo88sDVxOS7KKLLhLecVeOU4AYgwBafoG1Fy1aZBZl&#10;Nge2wPWyKHvfbUdXMe+Xf0N69OhR844+8cQThkSsr9BzxowZAZIRjPt3v/vdWRHBpURB7YMPPjDc&#10;1o8//hj0fhJ66I9//KNJZcCuAuIT3NhbYLfZvTn92nGqQAsWU3ZvtpDpABBLTU01hxYvXiy//e1v&#10;NVXNuiB6JiUlGfCL5hhupbmIsetlUQXM2AAQK88Wm/nXr7+86aabApuJ0px7NI1NSCXUB/Pnzzfv&#10;6oualpuYj95CwNxy5cqFpDKB7nahjqZ7Ks25sBGFq6Xs0dRQ0BOVDptXAhBTUN0gkvTbK5DRGtUP&#10;IHgmlxIFtXCEZGG4+eabDUtNmTBhgokCbR+QvSY9Pd1wc/4/xJn8cE7k3tidEc8NEQ4crTVcyM7O&#10;NqDGH8Bbhg4dasRnpKdxJZgCiLyuu+46E52cjRbfBwwYEGiEOJwFAvGkt9SuXdvExiNenit5FHjh&#10;hRcM18BCjJSG77x3Y8eODZAI3U+1atXEbxzy8MMPy7333htC57OVtrxviL0Btt69exspAvREQuCN&#10;mUuQaEThcMneUr9+fbnttttC6Hym0bNUQY0/P0kXy5QpY15+ConpED/6s6oSfRpuzp/b50x7ICd7&#10;P+jU0EGw48WwwXK6LMa89P7NAKIJFhenpwyleLt27Yy4m0UEgENC4AW1GjVqyH333RdyISLfcGB3&#10;ss/0TLguNzfXLKToJPnvIlYkPQoAR1JgCsCFYYi/wBFXr149SBJxJtDkZO8B0L/99tuN+BF68R+H&#10;nuPHj5fzzz9fyH9GefDBBw2j4JeIEWkfUTA64TO5lBqoITpj54Buwiv7HTRokOE2/JGg+VNgtYc1&#10;miuRKcDujBeedOtYRvLCkwQQEYW3wBFfeumlzsLMR8rZmi2cbL+Ws4WecGpeQxEAjYXYXx577DHD&#10;kfg5OPe+hlKAhZf3FFEYnC/f/RwuEgeOn03m6Pm9K1iFV61aVS677LKQTT/cmwUy6MZ3v5tJq1at&#10;pEqVKhHdU86U97RUQO3AgQPmZUV3RqoEb0FchvjRLy7DOhIdkLWYOlMeQHHcx7x584wFJLs4LMkQ&#10;P/o5sn79+smVV14pJGp0JY8CvFtwr3AHuDxAR8AfOj311FMBvSTiMrg1f+ZfROj//ve/HTkLQQEs&#10;csnLBahZ60i/uIwUKIhzz3QdUCHIZZqwWUJvG25Dhc4X60aADLE50hq//xoZq7nWz8EVdvzTpV2J&#10;gxrZmAEn/KnC+fUghkRB77WEgpj4sLBLcU6Zx1+tlStXGsMEP9BjFg2osTHYvXu34dS83DA9IPa9&#10;4YYbnGjH80/FyIaFAXpdcMEFRqRj9UBIFKyCnmSJAJ2X7gAc4vHk5OTT5b9fIvNEd9ujR4+Qsaxo&#10;kRP4AGK9591gAWQYO7hM48GkYx28+uqrQ7gtK1qEbkhnYAz8+nLW3LMhKWuJghr6CXQVKDEjRb4g&#10;cgO7jEqVKgUUnatWrZJf/vKXhcroWiL/1CgZ5OWXXzaK4q5duwZmxO4MHQZcA7Rkd4fIARGalaXj&#10;w4beMppTspcGidnBIhb/7LPPApWNF6JcrEkt/diYAXjeLO0o7tFdvvTSS6Ux9agdE7Et7yg+VbZA&#10;P6Q09v1DpYBzdkxMTKANagh8Uzdu3Bi191YaE7OGN16/XuiHKoEs1RQ2B7yLXhcofH7Rxa1evbo0&#10;pl2iY5YoqPEgrPUTCy8mu7YitrGOgZifk2WVnRrnsfJBFJFfCKgSpVoUDTZmzBgDUGwCoBUinb//&#10;/e9BXPCWLVuMPhIuhDZsEO666y7nHlGI54hZNDoMIrJ4y+DBg42BE7oLaM973a1bt0L0eHY1gYMl&#10;IAB6cvtfx8SfBddrsECGdugJLaEpnDHchyvBFIATYx1FmsVmFZoiNUDP6w1/h9EI9ISJQMKFxAED&#10;qLNBlFuioDZt2jQT3gUWGB2FtyIH/vTTTwNP8PXXXxcUm7RhF+zXX7iX/TgFNmzYYBYJaAXX5qWj&#10;bYWhSJs2bUwb/Fi8vm2OlpEpAOfbt29fQVrgL/gA2nfYWvI5WoanAJyCpRWWuuHKihUrAu8xobVc&#10;iUwBOFhLT8S34cAKNx+7LiCSPFtKiYLa2UJUd5+OAo4CjgKOAqVDAQdqpUN3N6qjgKOAo4CjQDFQ&#10;wIFaMRDVdeko4CjgKOAoUDoUcKBWOnR3ozoKOAo4CjgKFAMFHKgVA1Fdl44CjgKOAo4CpUMBB2ql&#10;Q3c3qqOAo4CjgKNAMVDAgVoxENV16SjgKOAo4ChQOhRwoFY6dHejOgo4CjgKOAoUAwUcqBUDUV2X&#10;jgKOAo4CjgKlQwEHaqVDdzeqo4CjgKOAo0AxUMCBWjEQ1XXpKOAo4CjgKFA6FHCgVjp0L5ZRiTJP&#10;dmGi9xMt3lvDxYMsikkQc27Xrl1CjrziKGRAJ1L+yeaA+uijj4So8KWRuJNgyKT+KY6xid1JqpzT&#10;IYsxcyUNUqRgutCH89CLQl61V155Jex7fKLvGJlB+D/kRycCpdPmk08+Ed6Xjz/++ESHce2jiAIO&#10;1KLoYZzqVPgDE7GbiPH+Wq5cOZk7d+6pDhFyPfnt/vSnPwWlvynKQQjQTOqXk128ia5ftmxZgTYl&#10;XYjkT4qV4lgkWYRJf2OT7BLwmwS74XIUlvR9+8cje8ETTzwRcWMCmJE6hdxrFLJKhHuHOUaG5xNJ&#10;bMvGDjolJCREJENmZqbJCgCQrl271mSwsABb2rRz4584BRyonTjNovYKuDEWcICAna+t/FlZDFgU&#10;ijqaPLvvd955x+xyi6MkJSXJtddee9KgBpjt27fvpDm9U7mnIUOGmGSNxQFqZDInP5YFNbhlcpJ5&#10;85adytyL6tpt27ZFTAhsxwBAyDg+bNgwc2jTpk3mXSX6vPc9BnCgJ9mwC8v9/vTTT1KnTh2z8Qon&#10;rWAzQH5HUrdQeJ/vv/9+4b1z5fSkgAO10/O5hZ21BTVyU4UrpHMnN1i4RRYRUX7paL755htzvqCU&#10;NYgJSSlP4RqbqNTOx/aTXwZz7zgkPoTLzI9TY0x7TWHzRdl52HlxPQsghYXOfrftIok/aWvHttfY&#10;PuE8yAvopzftwy3K9OXPGRjpvgA1kmguX77czJXkkeTJIx2Opb/33gp6dv7z3LeflvRbUD/+9+6R&#10;Rx4x+dT8xT4z+uQdIWs4IOYFtXAATUoawHz79u2F/ufOnj3bgKTdAHgvfPHFF825WbNmBQ6TAod3&#10;js2aK6cfBRyonX7PLOKMLahZMY6/IX9gRDHz5s0LnGKHTwJWErFSWYTgbGxBv5Genm6SEnKejLok&#10;KbQJCVmIa9SoIf369TOXkOC1Xr160qtXL7PIkqSQnTiLONmMSRZJP4ArOZ68CycZpxMTE80YtCGp&#10;Ydu2bU0fkUANURXJEu38a9asaXR8tpDHi8ST3gSKzzzzjOFouQaxGJuAypUry969e81l5Pa79957&#10;pX///iYBK/OpXr16kGgPUJ4yZYrhMOzYt99+u9HNFARq5LUjKa63sLjDLXTo0MEcJptxgwYNAn3f&#10;fffdRjdoiwU18mqxwCPmZHFmwe/cubNpBpgi+rPz43mQy9ArvuO5cJ8XX3yxacf4PG/oaJP20tfM&#10;mTNNklna0E+PHj0MGOVXEP394Q9/kOeeey6oGdwbiUDp669//auMGzfO9D1ixAjTznJqixYtCuke&#10;ETqiQpsRm3cesPLOBToxhi08e0TYzZs3D+mP7OWM/eGHHwbOAbiAGnn0XDn9KOBA7fR7ZhFnXBCo&#10;oQQn6zBJVykYMbC4o0MgUy4VgGCh+eCDD0wbFhqAkIWP8wAmCzlgQWFxR48HEFAQEbFYXXfddZKV&#10;lRVIrolOg0WXhYJ+WGztb3tDLOIcY6wJEyYInCXcCHMKt4AyR8ZGvGTn/+CDD5oFGTCmcK8s+Fan&#10;hv6EMVjcGSMmJsaMwaJOYloKx2gDkNFm5MiR5p4ARzgYColWaQMnSRuAkXHgzPbv32/aROLUAHOA&#10;gUXflq1bt8qvf/1rw3m9//77Bgx4DmPHjjX9V6tWzQAsomSKBbXnn3/egBfzYI5xcXGyefNmc/+A&#10;LNcwN/ro3r27mTM0slylPcbzoQ0gDzAiruN9obAJ4DoS/EJnxKqM1bBhw3wzKUM3NjFecARw2CTU&#10;qlXLjJeRkWHeSUSnvC8UC2rPPvusERnayoYBsEGUbp/D6tWrDcghprSFxJh33nln4DdfAC+ej9eg&#10;ic0WY3POX+Au+V/kJ1EIucgdiAoKOFCLisdQNJMoCNS++OILszADKBQWN14Ab2GXWqFCBbMTpwAs&#10;f/nLX4LEYnAVlnPiT//3v/9dkpOTTXuycLMAYiRhCwsPC7Zf/MMihtiJRY/FmoUNbs4WxmBHf801&#10;14QFNXbyjMVO31vYmVtxIRwkIIxYD2BjEXvyySeD2jdt2tQA95tvvmmOt2jRQn77298Gcaws5Oed&#10;d56QQZySlpYWdI8cQ1/JfNavX2/aoCMKJ35kMb3iiisMx2sLOhw4BmgbHx9vdEdvv/124DzPlmvI&#10;dkwBHABjS1MMRAAwwJECIAHOiNK8hesxyoDD5l7gwL1GFHBucIxsdsj6DUCzcfBz/3BKABbPNlIB&#10;9NjceEW30Jpn7tVvWfHgmDFjTFfcA0BFhea2WuMRLxeG2JV3y2sgw30/8MADQdMCEAFiNgm25OTk&#10;GBrC7fsL7ybvDda3rpxeFHCgdno9r3xnWxCoIWJh95+ammoWNRYXfsPZ3HLLLabeeuutZqcOd0RB&#10;3FOmTBnzB2f3i1jRu/Nmx+wFNTg1AIHFxpaBAweaPuB84DgYh8/y5csbEEBkOXnyZANqXtEn1yOO&#10;BNTCiR8RV9Inix6fDz/8sBHFeXfXFtQ4xmLIeAsXLgyi4/z584MWRnbpiCO9BfEb13p1OdAQbhHw&#10;AQhZwC+44IKAaCwSqNEv3AEGCiz4AC5gC1BS2FTUr18/5FlzDe0Q2cJlW52aBQIW95UrVwZdB5DD&#10;+cH9IGYGoDC8oQ/E0NyTl2PkYgDcbgTgBAEX5gqN7XvCZoNreR/CFTjB2rVrG67KFujF/P1iQJ4j&#10;4G91anCa9A3QL1iwIFARY8I98Wysvov3DDAvCNSYD2LyunXrBuYD8Pk5OnsSoOVZesXJZ9BScUbf&#10;igO1M+jxFgRq7O4BLHaoKPzZjbNYIfbz1o4dOwbtaOG+WOgBLxYbQASxHgsFnIUX1NasWWNEZ5Zb&#10;gby0ZYFggfOOw+IGl8AChZgTUGMB9hbEfIBfJJ0aCyVcJQuU3ckDyFZ86gU1y0X6Ocbc3FzDGeHj&#10;R+Feq1atGjQP9Gf0bxc5OCA4J47BAXBvt912m+H4ABBKfqC2atUqcx3gBM3gmPA7o8CxWY7MOwlE&#10;jNAWuhcEajyXAQMGmGfFHNnAIJbjWbFJANQsZ2nHtWMhWkb8iMgXYw2uxyLQ++waN25sRM6AXiRQ&#10;4xrvffDOMX90it4CqAF2fkMRP0BzDRwoomLL5bIhAtSs6Jg24Tg1jvMMAf53333X6NCg+dSpU8PO&#10;H8MRaAfAunJ6UcCB2un1vPKdrQU1axrtb4yIkEUF83s4hKuuukpat24d0idcjRUPYTxh9ReILxE7&#10;oY9iIWFxoPhBjV03i40tiHLgKqyuyTsg+iDGY4EF+PyiIBbPq6++Oqz4ETGenQN9omdihw1YAAAU&#10;dDZwHdwDxhfMA72atzA/ANUujICa5VRtOwtqgAmLMCI8uCnu04rDbBtrxJAfqHHPcA5wX2wi4Bis&#10;mA5uJBwHgbiYeVmH93CcmgUZC0bcP3O0olXAF26NsQBTQNjPueISwoYHDhLjIp5LOMtB3pFIxiLM&#10;kY0GBje2AMZsFgA7b8FwhWeGDo5idWp+AxN7DXo1dH8UNk8AlTXy4Ri6P8z+/QV9Gu8mIm4qQBpJ&#10;vDht2jQDnrwzrpxeFHCgdno9r3xna0HN7nhtY7gZLNrYcVt9Gucw2uAYoj9b4FrQlVixEgsToOVV&#10;sGORyMJoDQkKAjUWDkAAkaPtB2BAX0c/HAMwEYUiWrKOr4gF2U3fcMMNYRdPzjN/L0gBbCxy1pLO&#10;ghr9oy8CGJiLtZCkPfNnUbULf36gBjfH/TCu1TtCO4CBRRJRndVr5QdqXIPeEStQOD4cp21hQfUb&#10;0WDswTG78KOD9IIaHAVcOM+Pguk77b2cFI7oABScLyAPaMGpw7lZDhkdGRsfnguiS8AXDpR7s0Yq&#10;ACJiYWiWn04NLpx787opsIFgXla3xXN5/PHHzTG/oYi9F+9Lz7tNW0svy31DMwrcHe8LCxvvkRfs&#10;LODBCSPibd++fcT/E6Jg6OS1mj2Dlooz+lYcqJ1BjxcODKs69FcsJrayO2UBxFzbq2/CQg5OiHO2&#10;LTt3xEwYCVDYNbMIsGulDYDALh7LNQr9oUNjd0xBLIfYxr/YsevmWkCKfuD0qHPmzAk8Aa5lrrYN&#10;nAycCePb+XgfF2M3a9bMLK52/gAa5vK2PWIqFnvrHI6oE30Q98k1119/vbGeZBG34kdcEuBivQWL&#10;RRZTOBc4Dow5ADA7LgspYE+/1nAF0Se0sODvf9UAR/rgGi/HAGhgxci1cJmMwT3CVdvnh27Pqx+E&#10;YwWc4TihCf3BJdEH13MOtwAAhHfEihy5HzYT9h2A3iwKAJ01c6ct4GfpDOjRHvFmfn6BPHOeJ9yt&#10;LWywcNWw7yhjQ3+eEbpXigUq5ul9j/nO80V/aX3xAHM2YYA1c4bLZLMBbTCK8o5N33CtVkwdzkCE&#10;NtwTemZEp3yn4urCBo/5uxLdFHCgFt3P54Rmx+4bsGExxRjEVnadXosxf6dYEdq2mFH7CztezOxt&#10;G68OhgUYM2+rQ0OXBecUSdTIQkg/6Nm81n12TK6Ho6AN4kCMGOA68ltMMCawc/NyPPTJfcMVeJ2J&#10;0c/BJXENokJrBWdBDVGb3fnbeXGOa7xGMoxFH9DXikExf0esR0H/Bi2se0G4h4nuxuv4622zZMmS&#10;wH2hg/MWxLZwLV7xK0AH921pADdsnxtt4VS5Di4WDsaa9XNPcPLcC6bxcJjoGL1gDJhyL/Z+rYg1&#10;vxeU+77ppptM3/5inxnvK88Dull9JWCKsQr34n2P+e4Va9MnhkkAGRws1pP2nrje649pxweg2KAg&#10;nfA7y9s2cPFw0NDfghw0Za6FjWRyQn9c17hIKeBArUjJ6TqLZgqweKPTQXTmLehf4Bj80Tyi+V6K&#10;Ym5YDKKf8upgWbThZLF0PNkg0t65obtCpFxQJJqTvR9ElvnFdTyZfgFPv6vLyfTjrikdCjhQKx26&#10;u1FLgQJwe4jwED/dc889RqTEAo4oDZP9s63AISH6QwSK8Qb0QNeEyNBym6dKE8bACRzOqbAhzE5k&#10;zMcee8zMu6gK0gOAPpxhTFGN4fopXgo4UCte+rreo4wCcB9YKQJqWBmiJzmbfZEAekR36NugBzo3&#10;62BeVI8OkSG6zaLg/PxzwtoV8XRRFQxNbLScourT9VOyFHCgVrL0dqM5CjgKOAo4ChQjBRyoFSNx&#10;XdeOAo4CjgKOAiVLAQdqJUtvN5qjgKOAo4CjQDFSwIFaMRLXde0o4CjgKOAoULIUcKBWsvR2ozkK&#10;OAo4CjgKFCMFHKgVI3Fd144CjgKOAo4CJUsBB2olS283mqOAo4CjgKNAMVLAgVoxEtd17SjgKOAo&#10;4ChQshQwoEZUAVccBRwFHAUcBRwFTncKgGfnaPDSb0A3Vx0N3Dvg3gH3Drh34HR+B8Cz/w8oHjET&#10;8bVHXAAAAABJRU5ErkJgglBLAwQKAAAAAAAAACEAN4cWtOoHAgDqBwIAFAAAAGRycy9tZWRpYS9p&#10;bWFnZTMucG5niVBORw0KGgoAAAANSUhEUgAAAbUAAAGmCAYAAAD76BroAAAAAXNSR0IArs4c6QAA&#10;AARnQU1BAACxjwv8YQUAAAAJcEhZcwAAFxEAABcRAcom8z8AAP+lSURBVHhe7J0HnBXHkf919t05&#10;nu07n3MOcj6H81mW099RluUg2XJQQiJHIUDknGFB5AzLwpJzzrCwu7AsGYRylkASQVlCOfa/vjXb&#10;u/N6ut++JUgPeUafEftmerqrU1V39a+qzvmf//kf87vf/S690zZIx0A6BtIxkI6Bs3oMfPSjHz12&#10;zh/+8AeTXmkLpC2QtkDaAmkLnO0t8Kc//cmcwy4tX6433njDpHfaBukYSMdAOgZObgzkCy9/q+hA&#10;nuWFUCstLTX/+Mc/TJMmTdI7bYN0DKRjIB0DJzkGWrRoYU6cOPFWyZS3vNy8EWo33HCDmTJlinnm&#10;mWfSO22DdAykYyAdAyc5Bho0aGDuuuuut1y4vFUE5I1QGzVqlFm4cOFb1Q5puWkLpC2QtsDbogWu&#10;u+46c/fdd78t6nIylcgroTZ//vyTqUP6TdoCaQukLZC2QFULtG7dOhVq+QAUYaeWCrV0XqYtkLZA&#10;2gKn1gKpUMsToMjpFmrPP/+8efbZZ80rr7yS0wghHen57mSuF198UVGb+Xo999xzWr/XX389JxJf&#10;fvnlk2oPyuDO9bL9RHlv1vXSSy8pjfyb7bJtYOsU/zcXem3dXn311ZyqRjrKoK/ezKuucwXabFvU&#10;Zczn+g1zydfmPMu1LU+l/WzZucwVyzfi9EJ/Lldd54odH7XNr1SovQ2F2oYNG8zHPvYx8+///u/m&#10;29/+ttm+fXvWMbZnzx7z3e9+V9P/53/+pxk+fHjOwpCMZ86caf74xz+etEDMZQKcShroe//736/1&#10;+9nPfmZuvfXWWtvj61//uqb/8Ic/bCZOnFirwIa5DR482Lz73e/W7/785z+bQ4cOZS0Husif9N/4&#10;xjfM2rVrT6WaOX1LX3/pS1/SMr/4xS+aNWvWBL8bMWKEprP3u971LvNf//VfSnOvXr2ylrdq1Srz&#10;3//93/rt//7v/5pdu3ZlTU+f/OAHP9D0//Ef/2EKCgrqNAZzqrwnEW0uxqpaLnNgx44dWbM6evSo&#10;+etf/1rdJr/97W9zUnUVFRWZ9773vfrdr371K3PHHXcEywEFHW93xhRt+cEPftAwt8/kVVxcbN73&#10;vvdp+T//+c/NbbfdlrU4xjx0xekFwZ3tQlgOHDiweq7QnocPH876zd69e6t5FO3Rpk0b88QTT3i/&#10;SYXa20yoVVZWKlNo3ry5mTNnjrnkkkvMhz70oeAk2rdvnwqyn/70p5p+zJgx5t/+7d9Mt27dcpo7&#10;q1evNu95z3uUIZ3sLi+ngk4y0ZIlS7Q+Xbt21fr9+Mc/VmYOc/JdoKZg2hgwkr5Lly7mnHPOqVU1&#10;zELgX/7lX8yQIUP0OwQHAjS065g6daqmb9q0qaZv166d+dd//VdDe56p6/bbbzcf+chHzN///nct&#10;s2HDhspoGTO+C4ZGOnsDZPrNb36jDGzr1q1BMsvKypQxwlz49qKLLlKmfM8993i/efjhh82nP/1p&#10;ZaKkh+HR5uPGjTtTTaH5btu2TRc7LVu21HJZmCG0Q8g5+pJ5csEFF2j66dOnm8997nOGBdDTTz8d&#10;pHXu3Lnatz179tTv/u///s987WtfM4888oj3G9o23u58/8lPflIXPkeOHDljbUL/Mle6d++u5f/w&#10;hz80X/7yl82xY8e8ZSKcmCe//OUvDTRy811tC4OhQ4ead7zjHQbEN+m/8IUvmF/84hdB/sGCh0U6&#10;c4T0fM/4aNasmXnttdcStKVCLc+F2gOHHjBlJWWmorQicZeXlJuDNx3M6NRrrrnGnHfeedXPUDEx&#10;gZi4vuvqq682n//85zMm2OzZs82nPvWprKvJRx991IAy+sAHPmC++tWvZh2Up3MW3nXXnWbjxjKz&#10;eXOF2bIl8+b5nXfWrIAZ8DCgiy++uJoE6GZlzsTwXezKPvOZz5jHH3+8+jVMmYkbujDD+OY3v6mr&#10;R3vdfPPNKuwRqu6F8IdZXH755RmvEHAIwlzVN3xMORtWl5qSdVsz7o3ybO+eveYNU6NuRbBTbtyG&#10;5//9v/+n7ZOLGo2FAAxo9OjRWbuUesH87UV9WUhcf/313u9gpgjbuNBjHH/rW9/yMq1Q4YcPHTZr&#10;N64160rWJe7VG1abm2+6OePTevXqmR/96EfVz2h3xjLjOjQ2PvGJTxiEsL3uvPNOTR8ShKjnaGMW&#10;EvbiexaSLCBzuVjofPzjHze7d+/OJXl1Gmhav2Gd2bhpg9lUsrH65jfP4zSj2vv1r39tLr300urv&#10;jx8/rosRduy+i3rAO5YtW5YzXU899ZQuAuJj4cYbb9S5smLFikQ+jMsrrrhCFzzxi7Q9evTwqvpT&#10;oZbnQq1oepF59+/ebd739/eZ9/0j837Pn95jmnSs2eozKVnNsVuIXx06dFAm42OWDGQGTfxCFcDK&#10;cNasWcHBihqLPCsqKnRywhzejLOQ4cP7mXr13i1C+n2J++qr3y3CqkYtxgoTAcUKMn7BdJm8PkaO&#10;EKLucdXhT37yE12Rhq4DBw4oU3bVvAgoVpfuhdqE3SDqx/i1dOlSZV4529jIIrXvqHamfelXTM/K&#10;75kesbtLxddN+xuuNC88E51nUVf6Ky54ec4OE4EcF+Khev7tb38z3/ve90y28zTOO84991zDGXH8&#10;gtGwMPCd8eJ4gIUGzM1eaBjYKeRyrmO/mTFthlnSaomp7FlpKnvEbvld1qHMjOg9wrwq/3G98MIL&#10;utgbNmxYBp30F0LIPW+k/dilNmrUSNMjgLlrWwwwjhCE7uIG9TTzrrbv2QEyhmm/ul6jRo0x/TqO&#10;MqP6Tzcj+0+rvvndt5M8H1kjVBFQLGRdsyKEMepQH507d+7URRI7UFS33Nl4BvSjRqSv+dZe5I0G&#10;pWPHjokqMi5Jv2jRIh13tPm9996btSlSoZbnQm36jOnmnMvOMec099z1zzGNuzWu7uDHHntMt+ku&#10;E2dlDeNil+JeMPfzzz8/4zHqA9QlMLzQFR/kqBHI480QaqNHDzCdOp1jBgw4x/TvX3Pzu3Pnc2RV&#10;2buaZNRtqF5RM8WvTp06KYP3ASXYxaDjpz59+/ZVxsO5JCvy0LVx40Yt54EHHshIgvCMr9DtSxg/&#10;DMRV8cJgUauwYMjpEv48pKiDmWC+Yqab75lpsXuq+ZrpVVzPPPt4xMRhCF/5ylcSC54FCxboLqo2&#10;QcqZGGcZta3KUY+xuneZODvj73znO4aVunvRD5zD4FicNudvBCOq8bpcs4pnmeNDjhtTLF9Ni93T&#10;5e+JxkwdPNW8Iv9x2R079Y9f7EqgwxXyCGOEGmp9tB70EzfMONsZLYIabYa7y2JxgZCvDfjB3EIl&#10;Wtv5rK+dxo+bZBZNll38goNm47wD1Te/F8rz8WMnVX92yy236NmYqzpkQcwuybcYgc/QBizeEPbc&#10;8B93oRCnbd26dbpLffDBBzNIZp64mgsSMIdZfLBQ5yzStnvjxo3TM7XA5Mh7O7XimcWRUGvmua85&#10;xzTt3rS6alaooT6MX+j+mag+ocYge+c736nqgP379xtWzaxUOTcZOXJkTjwFhvVmCbUxYwaaDh3O&#10;Mf36nSMMsObmd8eO5wjNfapp5jAeYVNeXp5RjwEDBgSFGswfNSBnLezYYNAw/fvvvz/YFgg1GMJ9&#10;992XkYZ82N24FwsCgBacX0ybNk3bnT5Ctcdiok5CbWpHM+blr5tC830zJXZPMt80vaZdY557IlOo&#10;cbAfvwBKIECyCW3St2rVSsdQbeem7I5pM1bW8WvSpEm6y/MJNRg7qlFUULQ5jJEd60033ZTT+LOJ&#10;Zs+YbR4Y9IBIL3kyJXYXGvPK2FdM4eDChFCbN29eRhmcdSJ8XaHGjgm1PuMCtSW7cm7Ogr7//e8H&#10;z9QOHjyoZ9zxnQkFsrupTajR1rRZbcCLUCNNGD/JzB2/waydvdusnrWz+ub3HHk+QYSevRDMjGFX&#10;29CvX7+gUMMD0u9//3uDmtJe9DO7t9DZH/yGOekKaQTiZZddlqgKiwHSM6agBfpQx6IZQe2bnqkl&#10;e/9tJdQQWjAEV6ihHmSnFjqYnjBhgk48VkEwFQYr5xlMcAYRq0p7jx8/PqESylehxiqPieoKtc6d&#10;OweFWvv27ZXJW3QaTBiEGypImAyovnh7wLw3b96sq09XqLHy9Ak1hiFMEh91duXJooB+ADABI8zp&#10;YqdWR6EGqjB+5bJTQ1DBRKAvfsFw4m3Bzp42YAy6Qo0dR2inNmjQIN252p0ZanJ2yKjSWajletVF&#10;qDEXUGu5Qo2FnG+nhhaCOYSaPa4SZYyhXgRFikYg3h4gHlFNw5Rdoda2bdtahdr69esVcFNX4W7b&#10;qy5CjZ0aO0pXqKESDO3UfP3Cjp+xAu20Sbw92L2zAPTtPNmp+YQaO11AJa5Wg0XgZz/72cSOD5pS&#10;9WOeqx/rslPjnIBDWPcAGnUbTJn3oQt1AKs1dOuo0dg1MEmZ9Bye2xu/au7qKF+FGsAGhISrMrvy&#10;yivNX/7yF+85AaqO3r1rVJi0FwyJlSIoQc6K4u2BugymA2NjxxW/YAYwr2wXwpN2p29oa/ovtPhI&#10;5FMHoWbPLRDo8QsmDrPOJjxYGbPYAZQSv2jXeFugtqXNqcPkyZMz0rKqZlfjO49jbLq7EZijT42Z&#10;rS3rItRYoEA7i7T4xaIGdZqrmkaQocFg/MevJ598UhGQ1NedK+xu2eEzBtmhxC/U/ix6sp2pwchB&#10;Fedqa+q2TV2E2kMPPaQLCxZt8QtBw8LMRyfjwVUj8ox8QHCiyo2PDzQkCHnmSnzhZs97aXv34nyf&#10;ceAuPuBNCOH4Oaz9NhVqZ4tQC52pda85U6NTUY2A+LMXqh2YFvBX37Vy5UqF1sYvYOwwsRCU183n&#10;zRVq2c/URo6sEUgW0QWSzl4wIVRb7A58F2ck7u5qxowZupMNqQXZzbGzjQtDVvCsskP+PBEmAEPi&#10;F7s1ACk+lYqXWITaNHum9l05Rqq5OVPrPeNq81zVmRrfs+rGZiy+uOGcgniC2Zgr4wHmmm1RFKeP&#10;VTfweHshINj9uiAV+546swCIny8hSDE3YMWf64VQOz40fKZWNLioWv1InuwG496EEB7sDhFGvgum&#10;68L3WcgA5MCMwXchxBGSqKLthboOoFBt6n2+CyExc2kThNriyWXRmdp8OVOruqMztbIM9SN1Rx1q&#10;gTDkb0EaLn+wZTNu0GLEL4Q7giy0MAMkBT9ClWgvFnX0tTsfeM9cYF7E5zDPMfdgzvkWY6lQy3Oh&#10;VlhUaN574XvNB/7xgcT9vovfZxpdH6Gx7IUqjO06KC5W0qy0YMioF7hgTKgF7BkKK0hUYDA80rOa&#10;4ne2w153QnFOw7nCmwEUGTq0j7nqqvfKYf0HEvfVV79XDKB7ZJAHwpD69O/fX+vHxEVtwcqUC4EE&#10;PNgafyLASA9jIz2TlHMu3w41XlCfPn30u7Fjx+p3MD8mI8ATGAbMOb465QyJ9ORPenaPnClls/9K&#10;MDJBP/Ya1sZcv/lrpkfF/5rusbtL+TdM28GXm+efrvEoY80MMOOgTOoI+MOWCZ2oh9zVL0hEH+Al&#10;xFgZU9jgoSGgHHbFcVtJdr5xIcDCinPdq666StPTB6RHMOYqSKFlWuE0s6DFAlPRU8xfusfuHhVm&#10;c4fNZmj3odXoR9JTV+YKwopyWcygrrYGx+zmEK52rvCcXQO7LNJzc+aFyUc2RGhhYaH2NfOEb9iZ&#10;YsfIopEdIOfYrnE645Jx6u54Q23uez582AjTp8MIM7JfkRnRb2r1zW+eD78hE6qP4TV0YicInexM&#10;2YVaEwYWhMuXL6/enW3ZskXHDztK0rObol7ZAGbQyXky5bBL5jsATLQJACrakbkS1wqgIuf8mUUj&#10;6TmHpp+g03fVRaixmKOPyTc096ALHkGauoKX6tJfpytt3p+poQrcXrbd7K7YnbgryyvNTQeTh+mc&#10;Z3DGw4RFncaksRfqAlaJ8QGBfho9OOnRd3MWUBcoNepOdoe1gQhOR6fBYEpLt8sA3J24S0srE7Z1&#10;rP45C8IbBvUDJo4KxF6stHkXh9czOdmpkh5mC/OvLT4TAh27GdLzHYzOQo+tiiq+6uZMDXCOTc95&#10;E+YRdb1uEturLesrTPmmHRl36YbtZu/ufbIDy3QLxqKHnQU0ohaLr46hCabEWZ+9YDJMklyN8e13&#10;GMmiHqIcVtRxBCp2cQj8+O6QhRa7OdJzo3HIxcwg3l4P3P+AWb95vdlUvilxr9+Suaiw38EwEaCU&#10;yUIkfv7K3GMexcE1qJrZVVo6WTTWpi5msYDaGsbMdzBwu8ikfTHGjtuHQRtqaXY0p2KMf4fYbJZs&#10;3mRKy7Ykbp7zPn4xV1iUARKDTs4P4wsxNBW8i6Or8XCC4CM9/R2yaYuXg5BgUWfHPosXex5NnzM+&#10;XZtGFj62HBaZaFpCyNFchRp9yU7T8gYWYoz9+EIKfgPPQAhTRxaetFE+X3kv1E628WBQDBBX0CCs&#10;YLLuChgDYtJn84wQooWDfb6vzebmZOtyOr5D7UH93BU1E4N37hkKQoz0dWWstpz4ooB2oc19O1mb&#10;vi4G16faHjAV6uUKauhkhxCnk3rw7GQWLHxHOe5Yo1zfOKOMk2nzU20PO1dcOqk7/eM+Z8ycDJ22&#10;r+NnZLQ55bt9QRrGTC4+Nk+1/u73dZ0rdjz5kK3ZaLNtGOcbdq74xpstJ+Qey5aVi1Ajf0x12I2i&#10;DoYWFr8IL7RVXLQ9xxEscDlOIA3CFqEa8sJzuvviZPJ72wq1k2mM9Ju0BdIWSFvgbG+BXIQaqlbO&#10;8Vx1Iipo1OVcqCPZxcVtLhG6CMP69evn7SI+FWpn+whO6U9bIG2BtAViLZCLUMN42zqd4AwXsBum&#10;TOzgrJaFs0GQnK5NHaAVVMYno714MzoqFWpvRiunZaQtkLZA2gJvUgtwdu1zNBEvnnNdzso4E0Vw&#10;AQACrYxAsEcOnPth2uQeQQCqA6tQWxlvUnUTxaRC7a1q+bTctAXSFkhb4Ay0ALswBBs2pNyujRtF&#10;Aszh/AzbSmsWgG0kBvnWrAEzDMAp7nknyHBATXHH1megGiedZSrUTrrp0g/TFkhbIG2B/GsB/HNy&#10;ZobJBncc7WyphfFjr+rauWE/x84NQYZA9O3UMFXJFjrorW6RVKi91T2Qlp+2QNoCaQucxhZgl1Zb&#10;3DkMxzG0d02XOF/D4wnIU+zoMHtxA5gCEsEuNz1Tq6XTsGOZP3/+aezaNKu0BdIWSFvgn68FcgGK&#10;YOcGstH1q4n3HOwqgfODfsS43I3zhsE9dpT5asKU7tT++cZ8WuO0BdIWeBu3QC5CDW8u2J8BFsF4&#10;Hhu4kpIS9b5kje2xHQXlSCBUjMNJgxMC7NTq5PnnTW7rVKi9yQ2eFpe2QNoCaQucyRbIRahRPm6+&#10;8OSDpxc8peARhVh5cU8leH4hDaAS0nCHfGGeyTrVJe9UqNWltdK0aQukLZC2QJ63QK5CjWrgPQd0&#10;JG7dQk6pOV+zadzQPPnYFKlQy8deSWlKWyBtgbQFTrIF6iLUTrKIvP7sbSnUiOGEg+Hvfve7GrIh&#10;Hpm2tt5gtYK39FzCzuBZHJ005eDpvDYv/cBsf/rTn2p6e+Pd/kxfuMLBOStlEt+sNufEtB/hUEiP&#10;Y+Jcg3YSRRpUFN/hP871J5mtnjiFBip8pi8MSXEDBI1//vOfq50uh8rFnx8hY2x/AXnOxXM+Nj9E&#10;ROA77IZqC/bJuQahYEiPw+A3y7ceTqd//etfa7lEYqjNObFtJ1BztEvcUXO2viMyAZGzKadDhw61&#10;IufwNQhCj/SMKUIYvRnABAK/4mmDcvFzyDlSbRcO0zl74huceucyPmyeixcvVq/9p/NKhVqeh56p&#10;7my8rftuZzQwSQnlwCDDiBAjQSL51sZUyAbHqiB/QPzgoTzbBdPBCp94XJSD0eKFF16YdbLiV41w&#10;GqS3N4KuztcbVU3Bv/bGGb387V4IXmiDUVImcF2YWEgAE14EOxU8qZOewJYcHtfGvPB2D5oKj+N8&#10;h3eChg0b5hQbDaGLXh/nqidzvS71fs1zu3mxuGFc4I0eGkFxcQiOEPddCEAYFQfqpKc++MtDGGZz&#10;wIyHeex7YI58x9/EcUON47uATDNOSUP63//+93oYj2f2XC/QavTRokXLJPLAyox7yRJ+r1CntPHr&#10;7rvvNl/+8pc1VhzlEqGA85PaHOaSB4s4zllcZJyPXugiMoadK0TEoI4h5o8AJDoAwgy6WGBRlhu1&#10;PLe2YWJIjKLEnRm9gbx27Nih0TpsXDUimNcWfQMv/cwP5j60EvEAg+ZcHDHv3btXy2PheDqvVKjl&#10;uVBj5zTwhuFmxPiJGfdI+T1k1Bgza87ciLNXXUw2GJX1gk6oGQaOG83ZN4iAsxJ+ASbk2mbE07Ni&#10;ZLVvfafxjhUewnDWrFne8YlLGZgGYW5O5Vq1epUZNqLAjJswMnEPG1kgTGZ5dfbQSRwwGLld5WKI&#10;CWMmJpPvwgccK2Rrg8J3MD03NEj8Wxg8O1bijtkLhsyhcjzsj688Jj8CFyYe/z6XNqLXF86fa8ZL&#10;exSOG5FxTxw11EyfOkViuUkk0aqLsCCEFrJCjMgKBHRkJ+W7MDMh3AbMx16ENaL9sgmca6+9VhdW&#10;tg1ZaLkhXOLlEW+MxUN8lwSTZFef63XPPfdo+zVu/Fc57L8s427R4jLpv4tMly7dMrJj186YpB24&#10;8PHHXCH2XuhiBwptgApg5m5Ea/c7dnS4ZMLbu70QWsyVeAiX+HcIMRaXcY0C8RF9fgiztc/KlasF&#10;1DDWjBkzRe7C2D1FfB2OlT5cnTFXEEaMY3vR74RaiYdlipdHAM/f/OY3etsL8AXj3o2gHf+OeuFX&#10;kbZ+//vfrzv003mlQi3PhVqxGANO3LDVrLr3qFl+x+Hqe8WdD5pFN99rBo0YZV5/NQoESbgKVrvd&#10;u3fPGCNEvWaVmC0sPJ6omTRMdOI4hVbvZAzzQXBOnTo1oxwmO4aJvovdCKtxYrWhtuH2hWKvbXCP&#10;nzDWlO6da245JPGx7ltbfd8sv8v3zzdjxo+qzoKdBkxr4sSJGdkitFCx+i5f1Gl2X//4xz+CpLED&#10;wDtBPEozzIydEOqYbBeqKNLRbrRfXS52ZxNEoD21c5554cZl5vkDS6vvl25caiZIQNUnnz5RnSWx&#10;o1CxxS+8JuB13KeShUG5O2kEAN4UEES+CwGPZiAe2Zh01A9dv699fc/YFSLocr1uueU2WcBcKrtB&#10;Yl0VyQ199i4W9V17iYvXvjo7FhPsQl3VFwIeJu2L1cUCBwHFzoK+pt0IHJntQo2PqyV3MUcZ8SjT&#10;8TwwAKbt4xcQcuKM2ThsubTLuHGTzdq1R2UH9pLZvr3m5veaNUckLtjk6mxYdLKYdfuVPgvNabQ5&#10;GCejQoxfaDngI6ELrQYam9mzZxsEEG16Oq9UqOW5UJstqJzirXtMycNPmQ0PPFJ9bzz0qFl9zxEz&#10;bNyEaqEGE0dVxGCJX6yKsqkgWaEi0GD+7Cy++MUvZhVqhF9HzeAigbDkR3j6mBQRcwkKCCNgd8DN&#10;wM62ovMN9CmFk8zOW5eZe46XmzuPlFbfd8vv3bevMJOmTKj+jAB/7BDigR95yVkBu6NsKhLesaJm&#10;1c5ZCMFEQxeBNynHBjq06VC3Xn755cHvUF2xc2JFzBkcap+6XAi1qbJDe+ngcokqud68cfu66tvc&#10;uc4UjR5cLdRY0KB2dFVYoL7ob3Y6uVzsxFFL2ejQ7jcwcdS97OjiF8auCO9s8foYN7QFO0RUb26/&#10;ZaPv1ltvF+e0f8sq1Fq37lidBep4VNGuX0B26iEVJEINDQYLlqNHj+putDahhnEvUZoZS/GLwLMI&#10;Nt9c8dWzSZMmei5c27l1/NvJk6fJfH5aFo9Gxm/Nze8tW54ykybVaCvoT8awO6cRTsxpn5CnTvCB&#10;eJRqymfhlE1QcU5L+3EhgFg0ns4rFWpngVCbXr7bbHroCbP+/uPVNwJu1d0PZwg1VlswHFeooWpD&#10;nRE6BEftwMDlQp3Cii3bTo1BjOrFnQCoOBEWvgmAE1CEWDxsPcKF1bJV/+QysBFqO25Zau4+Vmbu&#10;eHhL9X2X/N512/IMocYOCobiMkcEFaqtbEAOzltQj3CWgZoVQR668C9HOa5QY9WPYPNdMH+ECTsl&#10;LlS/JyvU2KW9LgLttdvWVt/mjrUZQg0hDRN2hZqNOM0CoLaLNuBsqGfPnsGkMCvOWl2hxoKJvg6d&#10;q5EhbcLYo80RLKi0c72sUHv88THyCRqEKbF7ulmwoL0w0BqhxlxA+LpCjZ0KC6/azqBRQ+Yi1NBG&#10;MFdcocYOnv4ORW+O15vdMupKgEh1uRBqW7Y8Kb4PjcQNq7n5vXnzExlCjR0gKlV3TjM+Oev10ckC&#10;hG9coca85swwlwvhngq1XFoq9zR5j35kp1YXocZEZfUdv4joip8zn1BjFwdzte/YqaGys1Fsmbys&#10;Ru3N5GT1yWB2EWqdO3cOTgAEl8vQmAwIYSz5c73qKtSg07X+Rz2LiiQb2AEhwKqcXSyCiZ0uiwZW&#10;tPH2ABm5adMmXbG6CwFc6bBgcC+EKXmiBrUXajDUg3W57E4tV6GG+nfIkCEZRaB2pv9rE2p79uzR&#10;3TyqbOsvj/aJtwXnv/ZcylVJjRw5UoVFNqEG4+QMmDxwSovaLtcd5MkINRYtrmu6sWPH6gKwNqHG&#10;oscVau5cYQHHGS5jML6YowNQO6NerU2ooa4HdBQ6A842Xuoi1JiLvjlN+BXoZIfI4tD2N5oXFgTs&#10;7lyVaIsWLXIGf6RCrS4zPre0byuhBvwWgTR5co2unGZgBwXYwT03gUmzqraINlZXqH34zSoSZBNO&#10;PQEL2JtDbCYvak52KPEL3TvvfdBjH9KLlT+MpS4r0LoINZgjZ11u/uygqKtP9YPwdYUdDB9VFUwb&#10;4RNvD0ARrFgRzu7k5owMIeBeqCvZjcAUaS9oQbCwC0Jtkysjr4tQQxDRt+4Z0qRJk/SMLJsDWM54&#10;aEdW4PG+BUAQbwvUtLQ5iEK+iV/sRFlI+MYB49J1DsuujfMaV+sQmtZ1FWr0M7tC91yYHRRgidrU&#10;fD6hxi443h6AqezYcc/IWPCAIs0G0wf0haDxhU7Jhb3VRaixIGMMu3Oas00WZixGUH/G6wd9LDzc&#10;HTXpQ2fWLt2pUMulJ+uW5qwQajO37zdbjp8wmx58ovoueehJs1ZUkMMEBWmBIlSdrfzVV1+d0Qqo&#10;BH1AB4QaqCp2DewSuDn3APH0s5/9TM+72LFwVmdvy4BAFMYZJCtOmBm+0XwX6EFc0MQvVvMI4drM&#10;B+LfINT23LHC3P/4NnPPI+XV933ye99dqzLUjxaVGKcJJgITD9mEETTQRSFynoZQA5oN8423B8wP&#10;qDx1jzNI0rBgcBcY1AXQDEyNcmy7A7zhfA0BB8PM5UKoFY0fYV67RaDvd8sC464NNfc9G8y0MQUZ&#10;QBGEubsbBHlGX4fOdqgT6jMfMIQdZ7wtOC8jH8rgDCh+wRCxmfRdMDZoiHtMR5XLzhBQQS4XQBHO&#10;1J5/frwkL5ab8yJ7z5J8Opprr+2QkRVt7QJnULVdeeWVtRbpE2oIbHeuMD6YU3HgDHMKgRqyz+I9&#10;O1UWjq7aslbCYgkQalu3PivqQSO2ljU3v8vLT2SoH6GdhW+cJvqS3T3zh3lD/8brx7hnV8su3F4s&#10;rOm3XF1JpUKtLj2aW9q8F2pFch5WMG+ZmbXzoJlRsa/6nil/F5buMH0GD8kQasCE2QVwoP/QQw/p&#10;GQoADVRkXAxUgtuFzrFYUbJrqM1WB2ADtlWs7CgHgQXzs/p1BnxchQNzJD2CjPTs9hCMHOrW5Ro9&#10;ZqRZvH6CKds732zeNbf6LpXfSzdOMiNGDcvIjvoDl+eskHJBXQIjtshLGAjP7cqcnQFmDahweQ5z&#10;hdFxZzNEhYmTL0yI71iFc4bIDsgCC6xK11dfmAk2QXW5EGojC/qbO9ZMNPeXFJv7SqZX3w+UTDPD&#10;+3U1Tz1Tg36kbxkbqJyhEZUWfWJ3Q5ZOqyLkfAXVF2plFkDUhe+4s7UFSD/acMGCBZqWcxn6wJ5t&#10;Mi7iqvDVq1crXRigkx4VJALfqnxzaZPbbrtdVF6/E1qvEsZc37kbyELvTxI4sm1GVsyReF8PHDhQ&#10;6bS7KhZqobmCUIPh1wYUoUAcDNDOzEHqh8DiDBZVNsKCuRKProzpBTaPGFzz3LY5tORi/2UrOXLk&#10;OOnbGwXpeEgWqDU3v2fNOiDCaFxGewDmof5oaCgTgcOYds/M4h+hRuW8DxU/37BDQ/tiz5dZ+PA8&#10;pOqHb8TV8Ln0dW1pUqBIngNFOMuYUjjVzJAJ6N4IPBhC/GIQsbKCSXAzKEGT2QuGwYQK2eIwSVE1&#10;uaAHdyAh9Fh523I4y4OJccEMUHXFD4ARpjANVJvWOSjqytq8e7jllpWXmalFhWbmrJlyz4jdM/W5&#10;q+aBQQOdtnQy4eJnjuzCEPpx6DoqV9rNfgNKDSGc7ULtpiukqnZn52VVOdDA6hVVZegCZcZupq7X&#10;OgEPTJ9WZGbPnJFxF0+fZpbIAsLdgSHQYLDQyb+APqwKjJU46iS7owa5adPZetl/aaPQxarfGieT&#10;HhVaPD1MLG47SD4IGHa2Nn9Ulb7gjqEyaWPyGDNmkkDVpzj3ZDNu3ERl1vELRovAtmWyKEOw2gsN&#10;As8Yt+6FWhGIvXt26KMPwcTO3JaDms8CaaxpgdUO2D6wcyTe7tACP8j1Ki2VuTJ1mtiZzU7cU6cW&#10;CTKyLCMr2pA5GZ/Ttak+URPbKNJ8h8o4bpBuVe0un7IFsxis62KutvqnQi3PhVptHRh6D4iDAeWu&#10;spjIrKpCKj8mIDrybCCKeJmcM1EOBrb2gkky+dxYRbxHiJC+oqLiZKt2Ut+xS6BcV7WHUAUcYyHG&#10;NnMYKul5lyvsGtg8QpXv4qHeEfLserIJRs40fO11UpWt5SPUn9AYN6rmE+hk3Fg62c0yVmgD0sdv&#10;Vt+1XdSZb1zkKOAaH3MmnS2jLq6WaqOjtvd2rrhnoswBxo1vrkAfdagNUBIv27ZjfMHI7pj5Zvse&#10;9Tb00O52LNk2gZa6IIVrq3fovZ3TuZ7tUgdLK4u7+IWg5F2onSgjG7L4ZOqQCrW3qVA7mcGQfpO2&#10;QNoCaQuc7S2QCrVUqJ3tYzilP22BtAXSFqhugVSopUItnQ5pC6QtkLbA26YFUqGWCrW3zWBOK5K2&#10;QNoCaQukQi1PhBow3hBCKB2maQukLZC2QNoCubUAyNvaPOTkltPZmSqv7NSAfC9atEC8MRQJxLxI&#10;/7U3v2fOnC7eBebqv773PJs9e5ZA1mfp+1Aec+fOkXynBfOYM2e25DMz8d7SNUug9FEe/jJ4jr3c&#10;7NkzgnmQf7Y8aupanJVOaM1WV9rLV1dL+9y5tdW1OKe6zpqVpNOWEdV1bpBO6Js/f563X2vonCP9&#10;GtU1Pi5q+qRYPU9k61faO1uf1N6v07QtZs4M15WxZ8efj076NVRX24+UkS0P6IzqGh5/vCddqL3I&#10;n3JC72nH0Fyz5eZSV/q9tj7JNl+juobzsHTmWteT5Svxup4sX4nmWrhPTqWuduzQVnjpcVGYZ6d4&#10;Ojmq80ao4Ufv//7vf8VW53NiOzPFdO06Rf+1d7duU8QYcoi48PmZuF7qK7Zome+7dJkiIWemiNFv&#10;IzFmvErf88zNo2XLweK94UIxQh6ZKIP0lPvb3/5VvDO01vzi3/M3z66+upM4QP6TvJucyIPvO3QY&#10;Lw6DL5A4SdcF8/jrX5uKT7nfB/O49tqork2b9knkYem88MK/igeOK4J1bd16qLhm+rXUdUSCTurS&#10;o8cUsZH5i3hbaemlk/f163cRJ82/Ew8kk7ztRRv87GcXSByvnt48evacInY8TTQNbePrkzZthkvI&#10;oB9Iv/YP5vHrX18ixsWXKc1un/CsUaMeMn7OF1dWY4L9+pvfXKJ9EsqjXr320q9/1PxdOqG9ffux&#10;Uo/fevvEtucllzSU8XdlsN9btSrQujKWfWOYZ4yLiy++Rmzo/HW9+uqO4v3ix6Zjx4ne8cfz8877&#10;iYzTDsE8LrmkgfTrRV46qSvtyNhp0WJgsC5/+lM9YaBXe8tgnjRvPkDmwW+k3cZ7+4Q2/vWvLxZD&#10;8wZahtvmPKNPfvzjX3n71fbJT37yKzF6bh+kk/x//es/af5+njBI51rz5v2DfIU8qGuIrzRvPlAc&#10;FFwoHopGBevKXLviijZZ+EpHsdX8peQx2tuv7duP0z658sp2Xp7AePn+9y+Qvv+/Wn1qnpy4ODu+&#10;yhuhRnM1a9ZQBvAfxU7IiN2XeDySf+0tji0kLtLzIjB6id3QI2Icnfkez0oEq546dYMYmi7R9zxz&#10;89i+/YR4WxiuXrvdMkhPBJJhw2bIanqX5hf/nr95tmLFHWKQOlG2+FH6eBp+49C+R4+h4hFhj6yY&#10;/HkUF28R10FjvHlA186dL2hdN28+lqADOkkzfPgMMZZdGKzrrl0vyiQcLHV9I1FXaJZ1hARLZFe5&#10;3Usn79esuVs8Qow0Esw5UVfooA169rxBDK0f8rYX5lzTp5dImqH6va9P9u59XQyz24lvyce8eYi9&#10;vHiGmWJGj56vNLt9wrMNGw6L8O4o9k7hfh0ypFD7JJTHsmW3SL9O0PxdOqEd90q9eg3TPvH1K/kW&#10;Fq6T8bc42O+Vlc9pXRnLvjHMM8bF5MkrxROFv64rVtwujK+rRLL2jz9x1CFCoLtZvvxW8U7iz2PK&#10;lLXSr6O8dDK2aMfu3QvEnvLp4DyYOHGZuJpa7qWTebJ165MyD4aIT1D/2KGNBw+ebKCF9G6b08b0&#10;SdeuA5Ued65BJ33SrdtAcQN2c5DOwsK1Us4kzd/PE57RubZ16+NBvgKN1DXEV7ZufUp8zI7QiAA+&#10;vkK5Q4dOk/G3NwtfuV2Ebn916eXmQd1pR/pk8eIDiX4jf8ZL69Y3iK/KP58d0ucMUZlXQq1+/atk&#10;xXShGMUaHRz8a29iIG3ceEQ6rZO4vLlbYyTF3yOkGAxjxiwRv2sz9T3P3DzWr39Qdh0DhIFGISnc&#10;PIi71L//RAnmWaL5xd/zN8/mzt0tTHq4GJ++rnGa4mn4TRDCDh36CjPfopPRl8eECStlMg6RPN5I&#10;5AFdmzYd1bquWHFngg7qRZoBAyT695DpwbqWlBwT5tZL6vpEoq7QBEPo23esMOL1Xjp5v2DBPplo&#10;g8RA9rUEndBBG3Ts2E+Yyq3e9kLAjx+/XNL01e99fVJa+rj4SmwpZ6r3evNgMvfuPUoEW5HS7LYn&#10;z5YsuVlW2tcJE3422K99+ozWPgnlMXt2pfTrMM3fpRPat29/XsZOf+0TX7+S7+jRi2T8zQj2+4YN&#10;D2tdGcu+McwzxsXIkfN0ceSr69y5u8TrSTvxfP+qd/zt3PmKBgSdM2eHMkJfHqNGLZR+Heylk7FF&#10;O7Zv31vcqx0KzoPhw2ebESPmeOlknqxZc7/Mgz5iTP2id+zQxr16jRSPPwu1DLfNaWP6pF27nkqP&#10;O9egkz65/vqeomrdHqRz9OiFUs6I6vAzSZ5wWOfamjX3BfkKNFLXEF9Zs+YB2eEPFMH4tHf8Ube+&#10;fcfJ+CvNwld2SXDR7uJj9UQiD+peWYmnmt6izt2a6DfyZ7w0bdpPdr6nNz7bGZI9ZyzbVKjFBCcD&#10;IxVqNUwwFWo1bZEKtUzhiBBKhVrUJgi6VKidMRlV54xToZYKtXSnVrVrTXdqEZNOd2o1AtxqgNKd&#10;Wp1ly1v2Qd4JtfPP/51OKlQP/Gtvdg2bNz8iaoLOqibgd/w9qyVULePGLZczsVn6nmduHps2HatS&#10;E5xIlEF6VqADB04WD+5bNL/49/zNswUL9qs6g9U76eNp+L17Nyq5/qImKFeVgC+PSZPWiH58qDcP&#10;6r5ly2PiVb2zqFrvTdABnaQZNGiy6OlnBOtaWvqYqiu2bXsmUVdo4uylX7/xomrd5KWT94sW3Shn&#10;GpzLJesKHbQBKrnly+/wthdncRMnrlT1I23j6xNUNqjk1q59wJsHZ0eoDocMmaY0u+3Js2XLblP1&#10;444dLwb7FVXrjBllwTxQK3PeSv4undCOWq9z5wHSJ/jr89MxduxSHX+hfi8pOS4qolY6ln1jmGfd&#10;u98gaswFeo7pqysq4VatrlcB5Bt/+PwlzMy8ebv13M2XB2r6rl2HeOlkbNGOqA43bnw4OA9GjJir&#10;alIfncwTVP30O2pSl07al7t379FS18VahtvmtCGq1nbteik9bh7QuXPnyzLGe1WrWn1zbezYxVLO&#10;SM3fzxM41uisqtYQX6G9Ro6cG5xr69c/pGr67duf844/yu3Xb4KgTcuz8JV9UtceqmZ0+R91px05&#10;1kDV6o4v8qcfAKyk6sc8sVNDrHOmdt55v1Wd8vbtz4h+uuaurHxGzjLuksnaUQ+F3fcwbtLA5IcM&#10;KZa/Tygzz8zjhJ69MDA42+AQPP6e9Nu2PSXnKiPl8Hq9TKQTGe9Jy7OpU0vkAPwGzb+iIrMMfsO4&#10;0I1PnrxGJl0yD+iEIaCDLy9/KpEHYBaERMuW16sAdemIyn1aBSsCmPySdX1GzqjuETq66WR124u6&#10;QFvPniPkzGuZl85du04IfH2bnplxBunWlTKhn3M7GKivvXbvflbOTBYoc+N7H50IMxj90qW3SB6Z&#10;7Qmd0NGjxzAR4oVeOqnH3Lk7BanXVtr+mHdsUDaLCM4PfX2ya9ez8m6DpBmiNLp08j3nnDDQRYsO&#10;Bulk/HH25yuD9lm27HbTsGETs3LlXdpv7vjjGeNz6NBiWRw9mxh/0Ml5b7NmrfWs1Df+WBDxnvND&#10;2i5eRtSez+pZbIcO/bx0MlaoKwx22bJbvXWln1hkAH7w0cl75hrnXQhw39ihjemTESPm6dhx25w2&#10;pK7QsXnzcc88sXOtm9S1LDhfWWRwBl5R4eMJz8hcu035CgujEF+hvYYNmxnkKyz+mCe0m4+vACRh&#10;DE+duilIJ3VlIct5q0uHHX9t2nTVceqOL9pu9+4TggLtmAo1ooWwXcuHq0mTxhKi5PN6MNyuXXdl&#10;yPZmYLdq1UFgytcIyq2LCo34++h3dxGMDXVCk0fm+246OZo1u05CxjT0fE9Z3WVQdZEy6utBO+l9&#10;eTRq1FwYU1OdsL73rJKvuqqerJraePKI6GzQoLHQ2rjq+2RdYdDkQZ2TdHSXNuiqdDZu3DxIZ+vW&#10;HaWuDXSi+OvSU+hoUtVevrr2VEFRv34jL53Uo02bbloGOwdfGQg8dmGNGjXLQmcnqUsudF4b6Nfa&#10;6aSf6HcWCr6xEdHZSvs1Gntun3RXMAF1ZVUfak8EVtOm0OlvT8onECt5+fqVZ/Q7/QpN7viydF5x&#10;xZXa9r55wBgmbE40/vx5MP4YP/55wjzorO8Zy6F50LBhs6rxlywjmq/tNQ/Gqn++Rn3CDttPR08d&#10;m4w/Hw12vtarx3wN08nYY86GeELtdHZXOrPzldaaJhudEV8J09m4cYuq9uri5X+Wr7Ro4ecrHTr0&#10;Nuef/1MxG7g8a0TxfOD1Z5KGvFI/NmxY33z969/XVf+iRfsFVr+3+l606IBAatcI02kmKsZl8v5A&#10;xvsFC/bqN6DkUJctXLhPkXtuHpMnr9XJVlS0OVEG6cmHlfLAgZMUOhv/nr95xgE5E5XdAeXE0yxc&#10;uF/VA6z82I358oDOPn3G6u6FnRhlunmwU0SgTJmyLkgn36O+cduCvCiDVSEMbtasCqEzsz1Js2TJ&#10;jaI67KdoUR+dvB81ar6qMEnv0slv+oq2mDhxdYJOvlm69KCqOGGS0JDsk/2KCIPx0Dc+OpYuvVFo&#10;6KO7Y2hy+4RnqIcQnrS9r64WxQkyMZTHyJHzdbXtqyv9HCHxehiQq6Gx0b//BEX0+fv9gO48YF6F&#10;hRsD/XZA2xt1GW3nqyuqSQQnqjm3PfnNcxgf4zSUB32CwAyNz+LiMmXi0fhz58E+fYamgR2Qr4zF&#10;i29U1Ct0gML00Tl//h4dF+xgGK9uGvqpoGCa1LW1qu3cfuUbkIDs8tlJhfqE3SBjlLHq4wmox+Er&#10;EyasCPIVNBqgUv1j+ICOfwQWY9ml05ZJv6JtCNHJPGSxQ3v5+ApaE3gXmg8f/1u27KDA+ZvK/Zcz&#10;KTPyPu+8EmqoH3/0o4tUd46OPR6CHR2yPWdat+4B1SnH36OD5mxl3LgVMpkjmDHP3DxQDXbuPEhU&#10;BM8lyiA9OvWBA6fIJIrOXuLf8zfPFiw4UK2j94WK56yDM7WZM7fqmYYvDxg4Zyfowt08qDswdyb8&#10;6tX3JeiATtIMGjRFBVKorqinmEjAod32hCZ08P37j5fzwxIvnbxfvPgmWSQU6LmMSyd0QD8mEqiG&#10;fe2FzRcTHuHJ974+Qd3MLmn9+sPePLCF69t3jKrkoMltT56hroWBcsbi1tX2K2dq9EkoD5geKl3y&#10;d+mEds40OFPjTNfXr+TLmRrCJNTvmzc/qnVlLPvGMM+iM7WFai/nq6s9U+M8MzT+WNUjNGg7Xx72&#10;TM1HJ+1HO7K427TpSHAecJ7GosdHJ2MBFT+LBM6YfWOHNuasFFpI77Y5tM2bt0d2rL2VHt88oU8Y&#10;4wjy0HylT7DJI38/Tzimc23DhgeDfAUaqWtorm3YcERNJDgP840/ysVUCMEU5iv7ddGESZCbB3Wn&#10;HekTFlduv5E//cCZ2sUX/yHvBc+ZJDDvhFpqpxYd7Kd2ajUItNROLdPMIrVTq0FppnZqUVukdmo1&#10;YjIVaimkP4X0p5D+DAPtFNKfQvrP5E7qTOedCrVUqKVCLRVqqVBLPYqcaVnzpuWfCrVUqKVCLRVq&#10;qVBLhdqbJnTOdEF5J9ROHSiy/E0BioBw84E8rF9BDshPB1AEUIJ7sPxmAkWWLMkNKILdVQgoMmkS&#10;QJH+WYEiINgw1vXlkQtQBCfTAEV27XolCBTp12+cHtSHgSJ7FAAUAorg/xLEHz4NQ0ARkLm1AUWo&#10;azagCCjP7ECR/WpCEQKKcL4SAUX2BoEigCcwvg4BRWjHCChyNAhsADiRC1AE/6ZhoMiYrEARwC4A&#10;RaDHBxShT2oDiowblytQ5KHTABR5MQtQZEKOQJEk2Im642cVg/gUKJJdLOaVUGvUqIE599xvq3Eh&#10;nt2nTt1YfYPQGz9+hdqZAcueNm1zxnu8YvANCCQmI+l5lpnHZjX0xH6HgU6a+HvSFxVtVPsfTAOm&#10;T88sg7Q8w5EwTAO487RpbhklYnqwWhFuQJXxxh8vA5g9eQAztpBplw5+w9SwJcKQ180jonOTQrKB&#10;KvvrWqJ1xN5pzJhFifaCpuLiUv2+W7cCD53ReyDV1AW0pq+9yId6gMRM1nWjTOIybQegyGE6l6lB&#10;MgzS1+YzZpRqXUEe+srgGchI6krbu3TS5rQXhtP0XSiPwYMLhYH20P5Kjp1NalICSg7Hthg2Z/Yr&#10;7bVF6jpcTUpCY2fMmMVqC4fjY3cMQyfPMMPo2nWQtp2vjMGDi9QsgPHn0slvzEEQnBjm03a+PEBY&#10;MoZ99WBMkzfwchCOoboA5w/RSR+MHbtEy6BPfHRSV+Yq/crcddNQLv2KHRtz3zf+MKbHfCZyFuyf&#10;r5i9UBf4SrJf4SvLlK9gpB3iKyxmQPD66OQbFjIsqvBoFJon9GufPmOy8JVJajfKwsilgzwnTlyl&#10;ZissqH08YdasMg2P87e//fVMb4byOv+8EmoYX3/mM19SmDkuoGBA9oZpYidSr941yjSA3cffDxgw&#10;SScxkwgP5vzNs3gaviEPmIr1xuHmwW+YNEyUMjPfT9RnrJZgKqz8sWfLLGOyDlzsrpgIyTwiOplk&#10;LVqE6JysQg86sY+J6lLTFrZe0IkATrbFRP2GbxFIEZ1uHtSlUG3h2FX661qocH0WAVGZmXXlN3ZZ&#10;VoD7yoABQ6Nlssk+mawLCAxXI68hyTZH2MB0aDNoTvZJobooYhEAc/O31yQVrNj2hfKAuTJ2ovzd&#10;fp2k7QiDpW9CYwPDbZwD+N7TTzAk6opA8I9h4pBFdaXtfHVlXFFXbM1CfcLYoV8HD57qzYPxTb/5&#10;6czskzCdbVSghOikTzCcDtM5UecJc9Y3X+knIO60F2PE7Vd+I7Aw3GfBEuoT+pT5ylh124tvMFmB&#10;r7C4C/EVxg6G82G+UlDFV0Z6xx9lW6P8EJ3UAaFFWj9fGa32dLSrj84hQ4rMb37zJzHu/0dqfJ0v&#10;HkVs6BnrU5F/7c32G1UIE4AQJajg4u+tHZUNPWN9p8XT8AzbGRh1efnT3jxQKWJPwkqJMuPfW3UP&#10;tjMwJdQ81v+hTcdvVCWR+nGbqiJ8eWDASx68c/OATuzpWNlhp+bSQV1RkcHwhg2bXe0nzq3rli2P&#10;6koYOzDSu3RgcwPDoa4+Onm/cOEBmexDvXWFDtrA2qn52gtVH3VF/Wj97rl04moLobd2beR7z6UT&#10;lSQLBVbt0OSrB+6cENCEOXHran05IpSsP05fHkDlUT/yjm/iaaB9x46XlaHg+zHUXtZOLdTvmzZF&#10;vh/pX98Y5hnqRwxsaTsfnagVUT+i1vONP+yZEDbWdsuXR2SnVuCtBzRYqPyGDQ8F5wE7G/wh+uik&#10;H3F/hmqQ+eDSaX00MgdwFmx9LsZppa9RtbVtiz/E573zhP5mIUG60HylLVnE2jJdvoJ9GnwFekN8&#10;xTo0DvGVtWsP6yLWN9dsuSy4sH8N0YnvUTzG+MZwNP5eUicENqSQy/9QJTdp0je1U8snN1kINRwa&#10;W2HBv/aGUeGMGBdF+DS08ZfsezqYAWcdylrG5uYRCTV8Lj5dHRspnkcUp2ySMnryi3/P3zxDqDFJ&#10;rEfzeBq+x/GtjafGAPblgSqBXaMvDwYwTI/VOmdVLh1WELKaw5NCqK74y2OSlJc/magrNMF4bTw1&#10;H528xzsCjBx9vhVi8faKDM37qd88X3shkPDUwA7JCgq3TzASZ4XK+aEvD5ibjacGTW578gy/kexw&#10;cChL+8XTWCGFoS8q1VAeMAviqdkQRG6/YliLcKZPQu2Fc17U46F+x68fdWWB5hvDPIviqc3Xsyxf&#10;XTESZ/eB8HL7hN+7dr2mu1I83tB2vjxGjVqkqnofnbQfQg2NBAbxoXmAGhah5qOTb1ikMA9YDPjG&#10;Dv1Cv6KKtcIkTiu00Se4+oIeNw/oRACww0GohehE/W4XK5SZ5AkPKV9Zu/b+IF+BRuoammuRUBuk&#10;Qs03/iiXBSRCLcxXdqs7MZwluHlQ90ioEU9tW6LfyJ9+IHp86tA4j3w/pkFCa4xKU+Pr1Pg6DRKa&#10;Bgm1AU0RWmmQ0NyO8vLqTC0VaqlQYyXsRmpOPYqkHkXSyNepUMtNpBmTCrXUTi21U0vt1FI7tdRO&#10;LVeZkffp8k6onX/+RcEgofacCd13KJgfkFrgtbz3BwQ8Wq37toe+9iCX9BEAY7J62w4FCZ0/f5+i&#10;2CygJRkk9LUcg4TekCVI6KNVDo3DQUJBYuHQOFRXgCIcLJ96kNCCWoOErlhxZzBIKEARzt3e6iCh&#10;gE2so2pf4EzOoAAuhIOEvqxnatmChALZJ+5WKEgo58KcqZWUhIOEAsyxQBEfndhucaYWDhL6hp6p&#10;ZQsSytkfQBEfncwLq+oCKBKaB9GZWjhI6Lp1h/VcLluQUOYRoJVQkNA5c3bquXAoSCjnTISAIl2I&#10;zuhMbVQwSCiBUDm/5vwwxFfo11Gj5gXn2rp1BAkdXGuQUKIKhPnKXg2PEw4SGp3Vp0FCzyI7tQYN&#10;rjbf+97PxTD1UQE3PKEGqvYuL39cD+gZfDCfrVsz3+PVftu2JxQhB3qR9zyL58EzgvkBE1616u5E&#10;GaQvK3tMbY2w8SK/+Pf8zTPsfoB/A8QoK8ssA9ADYBSQi0Tcrah40skjohOGwGSEuSXr+oQAH25V&#10;4AMD2M0jovNxZcBMVurl0sEzDJJBdSFw3DKoy/btT6lHeA7Ak3RG7xECwL9hxm4eUfs+qu9BFfry&#10;2LHjKQ3BwwE3bePrE/oCRk84DV+bV1ZC51BFe27f7rYndD6p7UR7YcDto5P2AdxD4NZQHtgw9egx&#10;VPvLpZPviW6MrRJCxVdXnoFGBUZfUeEfOwBqqCv96xvDPAOYQwBO2s4df9BOVHYbEDU5/h7XvgId&#10;yTil7Xx5sBhioeGrB3MNRk98LuZLaB6QB3aUPjqpB+Ad+h3B6NJJ+9JPCDVMAijDbXOesbjElpKF&#10;LOMnXhfyJIoAQg8bwhCdCF7alLHqlkFdly+/XfhKR+3XEF/BXhMofoivEDmB+Qwy2zf+iELPYgV7&#10;u2x8BTMfXx7UnbENoIWQPj6eQD8QJPTPf74473dTZ5LAvNqpNWnSxHziE59WxoFRJ4LD3qyCGLwE&#10;2sMAlt/x98BpGbjApbFJAYnEMzcPbKawa2EAkt7NA3g6Nj4YUibLGKDPWAVjfwNT6NLFLWOQrk4p&#10;g3RduhR46BysNisYWkblJ/MABYXtDALDV1dLJ7ZGfjoHKSoMGx92a8m6UpcCDZ7IRErSyfsh2tYE&#10;M2WH4tIZGaQO0LbANstHR9euQ5UBW/saX11hfPRr1Cduvw5QzxfQidDy01mgiwgCeNInUd/XjJ2o&#10;zIGCDLtWF0XZ8qBf/H0yUPNGILEo8rd5gdoyUd/Q2MleV8bwYB2/2CDSdpn1iPqMtqau4T7pr30C&#10;rJ+28+XBTo9x7m+LQYpWtcE5Q3WBxjCdg7Wd7DzxjR2eYadGm0bj050HBdpfjA3aLTmGobNfVfBX&#10;xnBy7PAMO8vQGI74Ss/q4JwhvgKN9IufzsFVQXvhK7284495wnzPNjZatiSoagPdjbl15XfEV6LA&#10;rT6+ginIz39+gQQJvSK1U8sXOzV2at/5zs90Zbd581ENa27vLVuO60oKpsOqfPPmYxnvWbFt2XJM&#10;V33YI/E9z+J58A1wfAQFK+VkHtE37AqwSyG/+Pf8zbNJk9aq4EVdUVKSSSe/sS1DKLErKC315XFU&#10;d5Sof0A5+ugkeCiDF3q3bMksw37DLotdgVsP6OTZ4sUHdcKyE3LpJE1Z2XG1iWLl56OT96z2Edyk&#10;d+nkN7sXGM7s2TsSdPLN1q2PqKeGaFfqrys2ZjAM1GW+Ni8vP65thVE+NLl9wrPp06OglqxyfXWl&#10;zTDuxrwglAdeNDDA9dWVPDE5gNkDH/e1F8+A8+M4wN/vx3Tn07hxSzGVuDHYbwghDM5pO19d8YwB&#10;o0a9R73iafjNc4QWXmDKy/15MP5gkj46GTvs8lmUEQg2NA8wkcCsxEcn85V5yg4I+y8fndFusI8a&#10;w1OGO75KS4+rdw3oQEvj9it08py6ouIO0ckOn/lKeS4d0InmB76C+UCIr0TGzhP0vW++zpmzS+c8&#10;u76SEpc30UcP6xhG1Rqik7iD5IEbtpKSTN5F3VF7s2vFi4qbBzTRD1de2c785S/pTu2cfBFqkZ1a&#10;+EyNAIusyE/Pmdqz1UbLdT9T21/LmdrruoJEdRc6W0Fdgj2S71yOMw3ULKgarKFv/GzF+pyEecKc&#10;QmdqqDxYOYbO1DDWZAGA4PLRyXuYMKtEbHs4E3PpgH4CohKk03dWgN9GIgufypkaxr0wUFRy0OSe&#10;M/Fs2bLbdSfH2UvorJRAozNmlAXzwFi5V6+TP1ODDphWtjM1zoVZ9W/eHD5TixZVC9Rvo6+uGF9n&#10;P1Mz1WdqtJ0vj9rO1DirYscAMw6dAUVBQud56eQbFjz0e7YzNRskNHSmxkIH34/Q444/+hmbUBZV&#10;2c7UcNeV7UwNQQdfyX6mFgUJDc016hqdqT3vHX/M2X79Jmik7lB7osJEqIXP1F7VRcDMmRVqk+bO&#10;RfqaIKGpnVpqp1aN/LJGt5zJFRWV6CRy4eU8w/Kf8ywMkmHq8TT8tgwBv3pMPF8erCwRaniFcPNI&#10;g4RmtlkK6U8h/SmkP4X053oOl1dnaqmdWmqnltqpWY8i83T37C6I2Cmkka/TyNfuYjmNfJ1GvpZz&#10;lSd1+x5nGulOLbM9YKCoRFA/EuLD3VHSXuxWUTFxRukTSDBmzuw4i7IuiuJtjloGRBoqOc7DUqGW&#10;CjU7PmDcnF8Cc093aulO7SzeqWXz/XhU0VC1+X684YZZQR9tgFAi349PBX0E9u9fu+9HPODv3fuG&#10;1/fezp0vi+6bM7XSoA9AfD9ydhL2/Rj5uczm+xEflZypZff92LsW34+cqW0I+jLE9yNREcK+H9+o&#10;1fcjMOZ88f1o7Q99/hABu5y678dFZ9z3I+rvyPfjawHfj6/m4PtxoZ4BhX0/PqdnVdl8P2IPirlG&#10;yPfjmjUP6BkQ6viQ70cg/dl8P1qhhk9Pv+/HFxSElM33I2GcrF2p3/cjUPlOp+j78VCV/eszQd+P&#10;ffvm4vuxRxbfj/i55Ewt9f2YTcDlnfoRh8YMXnsgy0qem3MVwBMc6IJCswfL9j2MnV3B2LHLFG3H&#10;e2vsG88DpBjwWhyPumWQPjK+nqRxpsjPfmv/5RkH9Qg160Q5nobVJcyGQ3aEGhPelwdIJ5B2vjyg&#10;C5sakGMgF106bBBL69A4VFd2QEz4rVufSdQVmixQBDSdj07eg6AEam2dOcfrYg/u2amB+vK1VwQU&#10;WSV59NfzRV+fQB+mGKD2fHlEQJHISz80ue3JM8oHLr1z50vefqXsKEjo1mAegBJwfGuN8N1+BZTA&#10;rhV0a6i9oiChc4L9jl0idQUo4hvDPAOlOXp0BBTx1ZXdM3ZoLIiol0snz4HzUx/azpcH4Ang/r56&#10;MP5YmNGvAEVC8wAwC+AJH518EzkPByjyWoJOO9dwqI1QI707NqCNuWaNr926QicglChw5o4gnfRJ&#10;qF9pb9CK8JV16w4F+Yp1aByaa+vWPajzBOHr4ysRUGR8dZSIEF/B5AigiJsHdSfaAQsNhJrbb7Qd&#10;/dC0ab/US38+eelv3LiR+dznzlWYOgwMw057440eYYO9Ejuc5Ptp+ozB2apVB/VeD1oungfvWbFh&#10;GwOD85VBeuDS2Hi573nHMyDX2IcBu6Ycl048fWCTgp0OEO/4e4w4yQOUE3ZCvjx4DyoMmxQEn5tH&#10;VOY0pZN7yJBib12ZRNgJwTh8dcF4lu+BCSfpLFJvJYBZqAuGp8m6Ru1rbdB8eVg4P3D7UJ8A1a9f&#10;v6HW2UcnaEIEFvZZfjpnqBE5McZ8dNJWlM0iAaEUyoO2vvba9lond+zwPXlDBwxy6FC3XxkbM5Tp&#10;0LehscO4C/dJNDaiunbVxVnm2KFPZlT3SWj8MX8Y49SVtvPlwWKHPvHVg7qSB2hSUIOhulDXEJ2M&#10;ScZfFEB2snfskC87JG7+9s1XBDxznhhjvrlWUDBVy0ATEKKTd6ShTr48AIZRBmWF+UpnHT8hOgGO&#10;kQd1pu4uT+A3MQERwNn4CnOePEL8jzGOkE/yhGmya55tLrjgz2k8tXwSao0aNTRf+tI31ep+8uTV&#10;antib2xuGJAYEzM4gcTH37Mb4BtWl0xYou3yLJ6GbxhwTZu21gjYpHHzAH6OwTFMEjuz+Hv+5hm7&#10;BoxsiZg7aZJbxmqBdS9WhoB9TDKPiE52izA/P52rldlgO4OKJxudqAZ9dPINOwYMOlmVu3lQlylT&#10;1qrNHnGefHlgtwUzgXHRlm578pu+wo6ISeYrA5sa7HNor1BdCbPCZEWI+ugoLFynfQJzgma3T3iG&#10;HRGM3F/XiHYWGfRdKI+ort00/+TYWaVhjdgBMQ5DYwPByKIn9H748Lm6SMDziDuGJ0xYpc9g8hhW&#10;03a+ujKuYKDsQPx9slzPKOlX2s6XB+OG3V5o7NAnjRo1VaHoH8NrdFzQJz46ma8sAohGHqITm0Hm&#10;CXkwJ9y60E+RUGumdqPu+OI3u0XaE+EbanOimUe2bCsSZUAnghG+glAN8RU0Lyx0w3xlmgpO2s03&#10;X+kDxg7CL0QndYj4ynIvX0GNShksmt08aLuiovXmD3+4wvz973/L9fjpbZkuD9WPF6kawm7zrZoC&#10;9YS13Vq37oFqdYV9z/acLXnk+3GOvrfqrnge2AmhJqioeC5RBunZ9jNorI9A+639lzIwjGbHZ+3F&#10;4mn4Poox1l+MT7epqsuXB5OHCevLg7qjOoxUrfdrveJ5QCdpWAGzmg/VFdc66OBRibjtSX6opmDk&#10;xI7z0cn7xYtv0p2BVQm7dEA/AnrlyrsTdJL2rruMTnKYNG3j6xNUwajkcAPk1tWqVbAxY/UKTW57&#10;8gxjYbzAoKJx62r7NVI/bgvmgaE7uzCr3nX7FbUyhuj0Sai9rPox1O/YWlJXxrJVucXHMM8wiIeB&#10;0Xa+unLOiUBCdU2bunSiKsZwH9UdKilfHgho1I8+Omm/6Fy4jxor+/qEZ7hXQ/3oo5P3nF8jsDBb&#10;cemkT7hh5Nj2kd4dG9AW2an1UnrcPKAT9SPCxgZE9c01a6dmy4ynob0xbOb8mmChvj6BNmikrqG5&#10;hqqVnTGqQ9/4i9TfE6pVh36+sk9BMdTVzYO622MNjMTdfiN/+qFZswGp+jGfdmq1Q/ojoAjnTDBT&#10;F7nIQLGRr3nP5HaRdpH/vgGCfnzqNKAfkzZmkZ0aDKGvnsudvJ0aQJFO6reRerl1jYKZTtRdQ6iu&#10;nBXAEBBuLtKT/JgoNkioj87c0I8RUCRFP0btydkLu9ZQv8P82EVxtusbwzyLgoTmAulPIlIZfzt3&#10;RkARGyHZZxbAzgegiI9OxgqLPtSLnDO54886Uo6AItEC0meLaYEilZUveZGzzE8Wh9BCGe58zUQ/&#10;Pue159y+PQKK4L0kRGcEFBlRHRw0yRMioAhn9SG+YiNfh+bamjUARQbq+bUPVU3d2DkDVArRiWBG&#10;e8Miz80jiqcGUIQgoVsT/ZZC+lNIfwrpP21CLYX0Wyb55gu1V73G/wBaTl2oPXsahNr9utuDGfvM&#10;Qeom1J4NCLXnT4NQO3wahNoDVULt6TMo1F5IhVoOCtO8Uz/+8IcXVsPc3RUVq9tT36k9WLVTS+3U&#10;Ts9OLRVqqVAL7dRSocbYsOYjp75TS4VaDjItDRKaGl+PTYOEpkFC0yChp6x+THdquQicNyNN3u3U&#10;fvSji6rBE3FbDvT2kUPjzqLnj4Airs2UCxRx7V6iQ2GAIoP0zMBnTxIBRaZUA0Vce5IIKHJAAQXo&#10;vX12QhyMAxQJ2USRB57+AQT48oCGCCjSWfX8PpuUCCgyRRGDPhsfnhFvCqAI3hjculKvCCgyXoAi&#10;JV7brQgocjBoT0f7Qn8EFLnLa/PE4TXILOyVfHZq0MkZAudM2Kn57KYAO0R2atO9dlfQiUNlzBPs&#10;Ibs7Niib80P6xGe7xTNACZy9hOzUACWAbMROzWcvRx4AMIYPn+V9T92wT6Ou2CH6xjDPQN5aoIg7&#10;/ijD2qn5bAftGVkEFNnjtSEjD86eLVDELSMTKHLE2ycuUMQ3TyKHxn0F4PB60E6td+/R1UARd766&#10;QBF3rvmAIj46AIr06TMqOP4ih8Y1QBEfX4kDRXx8JQKKDK4GivjGH6YDPhsz0kZ8JQKKYKzus1Oz&#10;QBEMzd3xZ0FZODS++OI/vBmyI2/LyCuh1rDhNeab3/yhWbLkZgFI3KZBBu29fPlt6jUAyCsw3BUr&#10;bs94T/gSvoH5EeSTv3kWz4Nvpk7dpNBa8nLLsOkRSCDtVq7MLIO8eAZsF5gwDH/58swyoJNwHcQo&#10;wzZl1ao7MmgAUAEdgDywewFdyDeZdN6mB8qEYwEKvHJlZh7QuWzZLYooBI3H98m63iaH5xXK6JlI&#10;bntR3qpVdyrIAyPuJJ3Rexv6A2/9Lp22TOwCCarq0kkZa9bcpSjNdu0Iy+Gnk76grqAwfW2+evUd&#10;WlcWEn4671DBSbw0GINLJ20OrcDYQbCF8iBCMu0J3W570s9RIMheGtUgNDZAziI8fe/pAw75geMT&#10;VDXZJ9HYAAxAHrRdfFxEfXaHCk7MPRYtOpigE7oZl0DlEYyrV9/pzYPxR5/46KSuCxceUHMPFjyh&#10;upIHqFQfncwt6kgetJvbnvymnzD3YM765ivlAm9HQAOicPsVOhmXmBaAeA7RiQkQbQpfSfZrNE/g&#10;K5gmhPgKKE1ALbz38RW+5WiEaAG+eULZnC+yCM3GV0DGAvBx6SBPFinYMMKb3DEMTWvW3Gn+9rfm&#10;5tJL/5y3AufNICyvhFrTpk3NRz7yUR3ETAZWT/Zm4PL8qquuVsNn7Ini74G/8ww7jiiQaJequyYP&#10;njHwCL4ZGR3784DpYDdFmZlldNZnHMJDB8w8mQY6uqqBLYw6TOd1SidQ4ojWTDr5Xa9e/Sx0dlfm&#10;GAXohM7MPCyd9epBZ/tAXbpnoZO6dlfmSHtlo5N6kC5Z187Sjz20Ha688ipvn9h+vfzyywN1jejA&#10;jojAmPyd7JNuOtnJI1ufYO9Em4XygLFRRriuXbS9GGO+uvIMG8ioT9yxFY0dxh9lUFZo7EBjbXQS&#10;TJK8/GMHOhsrLaG6UocQndddVxudUV3oV9rUVwZ5YHaQjU6M6Zln9K1vvtKGzFPGDovEZHtFdDL+&#10;cGQQ6hN2xsxXFrPQ5fIVxsxVV9UTvnJtcL6yiKAutfEVazjv4004KcCmLsRXGBO18RXaivr4+AqC&#10;+//9v99KkNDL0yCh+RJPjSCh3/3uz1RFQ5j1eOj2rVsfV9g4RpSsZPgdf0/sMMKks4vCIr+8/DFR&#10;4T2WkYZny5bdpqttoPJuGaQnFLt13eOWQXk8Ky4uVzXUpk3HPGHqH1O3OwwwdlnbtmXSSR7QiYE2&#10;uw9UqmVlSTpR5zEJ8fPn5gGdhJXH7go7M2hy68ozXEcx+PGV6dYVOioqHldbOdQzPjp5z44R8wTc&#10;O7l0UiZ9ZX3v+fKorHxCYd8wA7730UnMOCY7dmK+UPfbtz+hMHdUVRUVT2T0qa0HkG4YLAEpff2K&#10;KhbDV3aUoTwIN0S/0icundCOiikKiFqpbRcff5YOjKpR6fraYuvWaPzBIBnLvjHMM3aUGALTdr4y&#10;6BOYZzT+MscOv3nOApAdJW0XohONhI9O2g8oPwtLdoOheYBHE3ZBPjr5Bns6IOq0m2/s0MYYq5MH&#10;beO2ObThwu3aayO4PX0Yrwt0YtuIcMTtXIhOHBlE/fqIqvVdvoK2BKGJ+jnEV4YNm6PalRBfWbLk&#10;Fh0bmBv5x98TstMbpbvsMF8pq4oXyRjO7FfaBjVp5FhijZcn7NjxpCxUuqXx1PLNTi10pob+3J6p&#10;wbiy+X5EFRHy0cbAyHamht4ed1w2wKffR9u+rGdqnCGg1kP9ks33I2cnoTO1yPdjZ/Vc7zt7ic7+&#10;JqlNVDbfj0w0n59L6hX5fhwvngg2ZfX9CJP1+aisOVPrr4uEbL4fEeBn3vcjZ2ph34+oyrL5foyC&#10;hIbP1IDK2zO1kO9Hzl6w3wr1e02Q0EeDvh9xA5fN96MNEho6U9uzJwoSiroq5PvRBgkN+X6MYgL2&#10;yer7MTK+joKE+uYJAic6Uwv7frRnaiHfj/QJQUI5K/X5foyChEbG1yEflfZMzRo8x2ll7hA12p6p&#10;hfgK7YXqOuz7MQoS6vPbaMtlrnEUkM2nLF5vMIHw+36M/FyygAv5fmzefEAq1PJNqKWQ/gh8gfA9&#10;O4yvU0h/CulPIf0YmkfG16md2ptxbnZWeelPhVoq1FzvFGnk6zTydRpPLY2nlquwzCugSO1uslLj&#10;a2vMmT9ustKdWrpTS3dq6U4tV5Fz5tPlnVAjnhrnN+ih+dfe6NM5ALc+2vgdf28d7kbx1Gar/p1n&#10;bh54JbE+2twySI++nTO1adO2qF47/r11IDtv3t5qX3Kkj6fhN/ZM0ZlamergfXlwsM2ZGucibh7Q&#10;xaE2en5AFC4d0EkaztQ4BA/VdcuWR/TwGpWIW1doQrcP2KSoaKOXTt4D7eZMDcbt0mmDNnJehp2Y&#10;r704t8M7OmcrfO/rk/LyJxXRhaNgXx6cHxCWhhAy0OS2J88AXoDArKx8PlFX26/kQYy7UB4AkAgS&#10;Sv4undC+Y8eLCu7BebOvX8kXABCw7VC/b9x4VOsKmMg3hnkGKIbzG9rOV1cANQCmsIf0jT/OdDlT&#10;s05+fXngo7JLlwIvnYyV7duf17GDk9/QPODskHM1H518s3btIT0D4tzLN3Zo4yhI6GItw21z2pA+&#10;adeul55V+eYJ50+AJ0gXohPTBmtX6ht/OF6GrwCOCfEVaMQfZ2iuEU8Nh8bsKH18hXI5UwNkFuYr&#10;ezSSBG3v5kHdrZNpTBDc8UX+9AMOjS+55I9nXnLkcQl5JtTqmR/84Dc6CfbufU2Fg7337XtND61B&#10;0WGTwe/4+9278YP3mqIfcfLLe565eQC8AM2H0HDLIP3u3a8IAx0r4UnWa37x7/mbZwwqDvM5TN+z&#10;J7OMPXteU2AGRpSEbjlw4HVvHqCgYJA4P+abeDnQhSEyEF+QWfv3Z+YBnZQLShO7qFBdaS/gwzBQ&#10;t66Ud+ONr6uXdISOj07ew0BpL5iKSyd0MNFgfiDdXDop46ab3lDEIcbXfO/rE8AT2OeAHPO1+cGD&#10;0DlSEYHQ5PYJz7BXAhGIAPf1a9ReY9TJdCgPDuB79x6h+bt08j3OamFcoEp97cUzhAXhWg4c8I8d&#10;+tUGRPWNYZ516zZUEaO0na+uMHDGRtQn7vh7VZ+DfmScHjzoz4OQLdTFV4+9e1+VMfyMLkSYL6F5&#10;gEBDsPnopB4sUsiD+eDSGY3h19RGjXA8lOG2Oc8iodZDnXIn58mrKkQQnAC7QnSOHbtYHR0QwcE3&#10;/ojuzQISsFOIrwA+A5QVmmuglVnIgqz0jT/KBv2InWw2voJwBaHp5kHdGX+gSQF2uf1GvW666XVB&#10;EfdIhVo+AUWaNGliPv7xTysDZHfAjsreTEAGDbY1dDxIo/h7/uYZgfiw8QHh6HvPBMFOiNWdLw++&#10;4XtW/aEyKB86oAe6XDqhH5sW8sC41EcHDBj7msiAOpkHZgfYzlCWLw/qB53Y54ToRNhgpxaqKx4l&#10;sJ0BYu4rg/csIrCX89XV1ov2xPzAlwcMmrpij+TW0/ZZhw4RnfSN2++kgQ7qGqazQIU39nRhOgep&#10;cXaITmgnD3ZRIByTfTZQ+wrbLBiLv1+JG9dex2CoT2DAjI1Qn/Bd48YtNY+uXYcm6LB0Yq8EPS6d&#10;0e8B2t4Y99N2bhob3y4aO77xyXgcoCYS9EmoLgjWEJ18Q10pgz7x0cl4oE9p09DYoK2j+drLkyai&#10;kzIYYyE6sUPDbi9qr+RcY9EW2cp1zsJXWmelE0P2GjqTvIn6M9ewu8vGV5jzoDndNJb/MXYIseQb&#10;fwjuX/ziwtROLZ+EWqNGDTRIKAHwpk3bqDYq9kZFhhqBiYanjmnTNmW8J9306ZtUTcVEnDp1g96Z&#10;eWxQDxnYpLBSZcUTf8/feLXAfoedGGW673mGegnmhQrRlyayremoO6kQnTg3JQ07QpdOfrN7gmHc&#10;cMMsbx7QySRlJRyiEw8ZTCLq7EtDe8E02K2F6MSGCFVWiE52o7QnXg58eRQXl6ialWCR/j7ZqPRh&#10;dIoqFZrcNp8+vUQZDkKHv5PvN2n55BGqK/VHkGCr5ssD2hlXGAyH6oonG96Tzk/nJvVmQzm+toAG&#10;IP+0RTT+/OMLBgkTKy72jc+NumPFAQH0+MYOfUK/o0YPtVfPniPU/stHJ/ZtdvyhcgvRaYVqiE52&#10;N9DBPPHRyTP6FaFSVJScr9BGHRB6wPJdOqDTepJhDPvmM89YKFlPRHzj8hXqiMBBw+OfByWqJo28&#10;ySTnK7SjeWEesFP3tReeWRDyCJ5QezL+mfO0fYivIKBRY/ronDVri/nLX5qYv/71L3msHDzzpOWZ&#10;+vFK86Mf/V711jYYnw3sx7mKDZyJusAGFbTv0VOjUyZI6IgRc/W9DUoZz8P6fiQOk1sG6dFV4/sR&#10;GzPys9/af3kW+X4cVR3MNJ6G722QUBuQ0pcHDIkBju6cb+JpoKvG92MUkDL+HjpJY30/hurKWZUN&#10;EurWlfywL7JBQrFncunkPe59MJBFZ+/SaYM22iChvva6++4oSGjnzv31e1+foEJCJcfZhi8P/Eey&#10;QED9A00+OlEdRUFCXw32a79+YzVwaygPGySU/F06oR17K1bcgAJC7cWZLqpD33vqhq0lu0H61zeG&#10;ecYigAUJbeerK0FqbZBQt0/4bYOE4q6NtvPlYX0/+uhkrKAui4zujwXnAap+7Ol8dFJXjK7ZpWE3&#10;5xs7tDHqRwQC6d02hzZs7bBTo19984TzQzQS9F1ovqL+ZrFL/r7xt3nzcdVIoK4P8RXai7qG5tqG&#10;DUdUeHIk4eMr9AFzDRV3mK/srw4S6uZB3ffseV0F4+zZOxLji3rRD6nvR5N66U+99Kde+m3AVDyF&#10;ABSxCNP42ABswQE+uxMEKEzKF3zzzQ0SmsZTo09OPUjoP2c8tWPHjsluf7LgEEZm3Lt3787YTh05&#10;ckQE+mhNs2bNmjO/1TrFEvJsp3aVSe3UUju11E4t18jXqVBLhVq0uDqZyNcLFy4055xzjvngBz9o&#10;/vM//7P6RnjZCwH3xS9+0bznPe/R9+985ztFk9D9FMXOmf08FWoyICwTZWCwIidEBH4Aw2HXd+vZ&#10;DOoAN6IvvyMXQ30Vaedb0ZMvfiGBbgPLdvNIPYpk7oJS4+vU+Do1vj79xtcdOnSQ454fmZdeekkd&#10;IMdvxM6zzz4rUVO+ab7xjW+YRx55RN8PGTJEBdvGjRvPrGQ6hdzPUqF2j9qsuKpDhAW6b4AcvEdI&#10;udGzifHEGVBZ2VPesOt1E2pJgRQJtZfrINQiQRqnMxJqkU3eihV3JYQr9aqb8XUyyrdVuXFWRdiM&#10;kDqNsCGAFji7cOmEjih2XD+xE7vNuwjgbIDwIQBa+N7XJ5wvcc4EfNy3kEiFWkioveZdVO3c+aqC&#10;e4DD2zPe+Pji/GXUqIWKsPP1O2MLIcJZFbZbocUdcH7OD+ljd3fNN0D6OQOqrHzJO3YYCwAwoIX0&#10;7tiANlTCmMcQ/9A3T07vTu3+IF+BRuoa4itr1hyqtn+l/VzeRN1yj3z9bII3UXds8ugTwhe5/VbX&#10;ndrrr79ufvKTnwhY6Nqg+Fi3bp1573vfK2ejGzLSnHfeeeYf//iHIY98vPJOqJ1//kXV4AnrCJR/&#10;a8ATXaqDhMbf08lukFCeuXlEQJGBOkmsc1KbxgIEsP3C7oX84t/zdxTMb79ORga4BUvYdPyOgCL9&#10;qp3n+vIgSCgIS18e0AWjjxwaR0FC3bpGQUInK3jCHiq7dcW2h0kAg3LrSlobJBSEGIfXLp28X7Lk&#10;Jj0At8btLh3QH50zRUFC3TwAKgAUIY09pHfpxI4JoAgOcH15AOzAxgyEIzT56Fyx4o4qoMgrwX7F&#10;0NyCd3x5WKAI79yxA+0ARYi3BrMOtRfoS5if730UJPRRrSv2TNaJb3z88QwAkQ0S6qMTm0ALFPGN&#10;PwsUwfExbefLA3CGDRLqvo+Cb76iCxF8kIbmAQbi3PSxb4zXAEXeSMwTC14BKMJC1AI04vnQhhYo&#10;gj2kW1cL3mGMW0NzHx0ARQB22TLd8WeBIhia+/oE2uJBQn18xQ0S6s4TvunXb0J1kNAQXwG5jabH&#10;na/UvQYoEgUJdcugHzC+ziVI6NNPPy1I8y9JhITBqk5s3ry5zLG+ujuz19ChQ82nP/1p8+CDD2bI&#10;roYNG5r//d//Nc8991w+yrT8Aoo0atTQfPnL/6NMsLBwnUL77Q1MGW8NxIECUs3uIvP9Wn0G82SQ&#10;kx6EYTwN79nFkQdMI5lHVCYwY9SLwHfj3/M3z9jdwFSAE0+ZklkG5cLYsDVCaAFbzswjotPa6ER5&#10;ZNaV96yCsYUD4ejmYesWwdy7KATdpYM8QGthAgFKza0rNAEbjmxzBnnojN5TPvBxYMYunbZ9sTUi&#10;LEeyrphmbJJ2GFJlFuDvE/qiYcMmIgxme9scOqgnfesrA0g1pgdA5dkV+uikfQAUEBYmlAfwceD0&#10;Ub2S/Tp+/ArdPWNc7cuDZ9jlRe2ZHDv0AX1BmB1g5Mk+icYGZWB/Rdu544+6sujCbs83dqg7z9n5&#10;UlfazpcHiFZ2c7560FYTJ65UA+5hw2YF5wHjO0QnYxKzBcoI9Ql1BSbPAjBqi+R8LSiYqvOVue/2&#10;a0TnKi0DdGNovjKXMZ+Br/j6FXAPNoxEVvfzlXUq4DlSCNHJt8DxQa1Sd5d3UTY0sBgO85VxOjZC&#10;vAnhjHkD4aKSPGGtmpn84Q9XSPy5y2sVNpyVcZ729a9/XQUUKsYvf/nL4vziB+bee+/V7zt16mS+&#10;8IUvmCeeeCIjvy5dupivfvWr5vjx47WW81YkyKudGsbXH/vYJ5V5cd4Ec7A3xoaoMqKAlZ0S70nH&#10;NzDpyKh0kO4wMvOIjCIRFpGhb2YZUR5DZdXSttrQN/59lGeBCs1rromMr/ntpoEOmA42JW49aujs&#10;kpVOdgQYjMJk/XlERs2s+n002PaKjMT7BulkksAUQnRiG8ZEC7UnzzH0JfaWLw8YH/Y7GJXSH8k+&#10;KdB2JMAnZYXqagMsWqERb3O+oZ0uu+wyZTyh9kD4Yjfly4OxwJigLpHBd3LsUCZjizEWai8EAX3v&#10;e0+e2EDSJ4yhEJ0w8TCdBSqcySM7nc10px9qL+ZQmM4CnYOUgdAJ03mdMnJ/e8bpHOBtT9rDBkT1&#10;jY1oPmP8f7UaJLt0RAbIA4TOhtpevvnMM+ZJZKwOHZnz1c5nyojay88TaC/GYJivQAft1TMw14Zq&#10;W9G3ofakjtF87Z9oL8s3aC+Eo4/OXr2Gi1D7uwiqb8hYbld9T506NSFbEFyTJk0SrZKolaquEydO&#10;mHPPPVfs3P6q52fs3j73uc8ZnsevYcOGaTpQkfl45ZVQw6ExbrKwSdm373VV99gbF0zYMdGhuCni&#10;d/w9bmRwHYNaBSNKXNGwXXfziGI8RcE53TLIY9++N9Tgk9UW+cW/52+eoabClgiVyN69mWlwb4Pu&#10;G0aNwSUumXx5sMJkcFNXNw/oikLPdK52yeTWdf/+N9T3I/4QaYvIBVVme+HnkkmGqsutK2lxP4X6&#10;hxWwj07eo/6BeUauy9w2x2VVpKbCns3XXjffjJusZcqU+N7XJ8SOY5eFqyFfHrj/YYXLrhGa3Pbk&#10;2eLFB3UhgpssX79SNqt5VK24jvLlwflNjx5D9Z1LJ9+jxoXZ46Yt1F6s+q07L1+/c6YLnfzrG8M8&#10;YyGAreXNN/vriqoNTQFqquT4e12fM09mz96urpN8dY18Pw721oP2wyUTfYaqNTQP2MWhUfDRyTec&#10;kUbq7+e9Y4c2xgh8xIh5Wobb5rQxdl04CCgvf8o7T7Zte1YXI/hUDNHJjhGVrq9faW/iM9JejD8/&#10;X3mj2v1ZiK9gu4jQ5NjAP/7eEA0PWoLIxZVvbBAQOKprcgzDVzg/tC7B3PHH/GeuoX78xS9+Jv1+&#10;U/X9wAMP5Cx7UDl+4hOfMM8884zwwQG6U3vssccyvm/fvr3u8NznORdyhhPmnVDL5tAYQ1AY/Zo1&#10;9wYdjyLUsjk0Rvddm0Pj/v1rc2i8pxaHxpHhKudyYYfGq5R5hRwac/bH6hDnuSGHxghfzpnQ1/sc&#10;teLQGMPVrVufyurQGC8LIQe9uTg0ZpGwbNntWR0a4zosu0PjVsJcsjs0Rlhkc2iM8TV+DzlrcJ1d&#10;UzYC3AZ/9Tn5BVjBaje7Q+MB6qMym0Nj1JNnu0Nj2hHD/WwOjTk7rN2hcd+sDo0568ru0Hin7hZD&#10;Do0R4LzHIDnkKBiVYDaHxhs34tC4cy0OjRdldWi8du1h3cVlc2iMUMvu0Bihls2h8Uu6SJg5M+zQ&#10;uGnT/ubSSy+uVWxwpvbUU08l0hUXF5tPfvKT+o6d3Kc+9SnjCsV69fDR+wPzwgsv1FrOW5Eg74Ra&#10;aqeW2qmldmqpnRpjIBP9+OybgH687xTQj2dXkNDhw4frLswFgbRu3VrP2F59FUfZu8y///u/y4Jh&#10;drVsevnll3WX1rRpU1VR5uOVCrXUTi1HSH8SPh5B+tN4amk8tdog/S+eBkh/KtSi3fPpgfTfc889&#10;akwNNP/+++/Xe+bMmeb973+/7tC4EGwXXHCBptu5c6emadSokXnXu94l/Sk2Bnl6pUItFWqpUJMx&#10;gOoqdZMVCafTb6eWCrW62amdCNipnT6hhjwqKyszX/nKVxQFyc1Z2pQpUzJE1eHDh81vf/vb6jQf&#10;+tCH5JxzVp6Ks4isvBNq2Kkxqew5EX9bGyl7zmTPXuw7GwSScwwcGkeH11FQy3gangHAIPwEB8xu&#10;GaTnPGbAgMkCjy3Vc5H499ap7/z5kZ2aDWYaT8P3GCpzzjRz5lY9A/LlMWnSGj289uUBXYAnQNlx&#10;2O7SYW3bIju1mcG6lpY+puci2IG5dYUm7G8ij98lXjp5T5wyAC1MSurmtjn0c0COP0Rfe2EnBTyc&#10;MzW+9/UJ4A4g6ASV9OWBTQ4gDwBA0OS2J8+WLbtNQ/0QyDPUr9i6Ebg1lAcADM7U7Hhy+xVgEEAR&#10;Arf6+hU6sWfiTC3U74xh6ko8PxsY05Zj+5WzVswxaDtfXbE/I0goAsjtE37jQBhE67x5u9WeyZcH&#10;51j0q49O2o92ZFeAk9/QPOBMzToPZ3zEb/IAgAGwAWcE0BB/b880mUe0GWW4Y4N+mjs3OlPj7Myt&#10;K2XQJ1GQ0F1BOqMztVGav2/8UUfOr3GU7usTaLN2aiG+AvAH4A1gDt/4o1zs1DCcDvOVfWpoDtDM&#10;zYO6AyrjrJ7Fl9tv5I8NJw6N6xIkFP+P5eXlet+NR2TPhcpx27ZtmuYujOHy/MorodagwdXmu9/9&#10;mQqe0tJH1EO4vfkN44pQXZWJ9xhQlpU9IvZKRTp4SM+zzDweFTTfXkUYEanZLYP0mzcfq/KSvljy&#10;ezTje/LiGbYuMDcmw5YtmWUAzmAyc/CMvUl5+WNOHhGdCCNQWyAU+catK8IE+C+TwM0jTidMwV9X&#10;2utWNSug3UpLk3XZuvUxhQazCEjSeUwAJo9pKJ42bbop8tSlEzroqygkzBZvHhUVj2v+MEi+T/bJ&#10;I4rwhNHjVZ62ibcFf2/bFtGJLdzWrb56PKrthFBjwePSiSChXOyVJk1aFcjjMd2xgn6kTJdO+pl+&#10;BdWK8CsvT9LBM/p18OBCeZ+sB2OHoK/YMPJvsk+O6zNg6tjd0XZuW9AnIOiAsNMnLp385jlCD1Qr&#10;befLA4ARDNJXD+qKJxHQj3iUCc0DgDsItptvzkTeRijh10T4E5AX9ONzGvTSRfCC2ItQrYXa725d&#10;eMaCC1g/Cwm3X6ETQYRQmzBhlXfskAchcDCRYaz6xt/SpTcrX0GA+ngCeUAjaOMQX2FMMJ9BUPrm&#10;SUnJUV1EgATOxlcwPyAPd2yQ55o19ymdhOHx8YSKisfERu16CT9TO1Akz+XSKZGXV0KNw8ePfOSj&#10;avQJo0Qw2JuBzXPs1DAGvu66zPeks0EeCaTHb3Y6bh4weWxSYAq+PHiGLRK2WaH3DDzyYDUMXZll&#10;ROUSABSbEgRC/L2lE/sy8mCQJvOI6kp8MASbLw9LZxTcMNkWPIM+7MOIJeVP003tYrC/8ZfRTW1r&#10;oMNPZ9S+9AkwdX9duytcnzyoZ7JPIjqvuOIK7RO336P26qZ2RtAaopNvr7jiShXibntGY6GLGqIj&#10;UEJ5YE9ng9Am6Yzqih0bwjPUJ7RDeOzQrx01SGi4Txh/zZTWNm26J8YO/QidjC+CgPro5Bn1iPrE&#10;lwf9eq2m8Y8LxnQnbXPKCo0vbBwpg7BCCMj4zc6cviQPFjTWeNmm4Td3o0ZNqwJ0+scGc40xzL/J&#10;fq2hM7If9M8D+EW2uWZ5AnUJ8RXGDUFAW7f20dlFxzBlRHT66OiiYyc7X2kjQumqWvkK88k3/liE&#10;/Oxnv5E8rshbEMcpSascP84rodaw4TXiQPM88SN4q6zM7tTdlL35TXh6mPzkyetELXdXxnvcJK1Z&#10;c5eqqLAhW7nyDlGJ1XxPPqtW3SFqip062djtrVqVzAO4NoEesf9avTqTBvLgGS6uWB1im7VyZWYa&#10;ymRnBDQX1cyaNck8oBMbH9QqQOGhNV5XfqM6gvEBt3fpoIzVq+9WGx9u2iZZ1zu1jjBR8nLbk/Kg&#10;gxUsu4sQnXgSYQVKnVw6bV1hNuwKfO21bt3dunNh5+DvkzuVPphfYeFGpSneFvy9du1dVYbug/Vv&#10;9z3fsHuGSbOzcOsKnfQTBr64FVu79m5PHneq5wv6lT5x2xPa6W+MzCnLRydtyIoetbLvPe1Dn8Bk&#10;gWX76OQZWgDUwuvW+ep6p6pzEaxLl97iHTvMH8YOXjj87XWn7gQZf75+p61wxcXYAYIemgeYSHCT&#10;B+Mjfq9cebvu8hGOCxfeKO2d+Z7f3Ai23r1H69x025w2pA4IVuwl3bnGbzQaCBR2Yy5PiObrXbrD&#10;j/r1NlWTu3yF2InwFYKH+vkKY7hId/ohvoI9HXwF/uLv17vVSJ0dcpivrNZFGW74fHmgeUGYYXfn&#10;9httt2HDPelOLf/O1KIgoeiPXd9n6JAxIoaBonII+WizQUJD/hBRxXCmhu475PuRMzUGejbfj1ZH&#10;7/O9Z5384mcw5AOQMzWEb9j3I3XFJu/+oO9H3CUhkLL7fuwjdU36uazx/ThBVTwhX4aoyVCbZPf9&#10;OEDt6bL5fkSldmq+H6Mgodl9P7ZVY/BQv+LejCChoTwQrtgzZfP9GAUJDft+xE6yNt+PqFqz+X6M&#10;ztQWatBHn99GBDdCi3OpkO9HGH023482SKiv363vR3ZV2Xw/4uoL348+OhkLufl+HK0OE0K+H3F0&#10;YIOEZvP9SLrQfEVdx5lsyPcjPMEGCc3m+5FzztBcW7/+YT1T4yzSN/6s70eEX5ivcKbWQ88Jfb4f&#10;Ud/aIKEh3491PVPLcfNzViXLq50aHkVSO7XUTi21U0vt1FI7tUwzichL/+lFP55VkqoOxKZCLYX0&#10;p5D+FNKfCH10ekPPpJD+fIT010FOnFVJU6GWCrVUqKVCLRVqcvYHujAUp7H2eGpnl0eRs0pK1ZHY&#10;VKilQi0VaqlQS4VaKtTqKDrObHKMvkeO5HxbABZ1vPJKqF1zzZXmxz/+gx7GcpjPv/bGEBUjXeJq&#10;YR/G7/h7Dl+xC8RehZhVvOeZm0dp6RN6oIvXebcM0nMAO2jQVEWnkV/8e/7m2eLFN+vBM4e5pI+n&#10;4XcUOHOAIKEqjXij8eYB0go0lS8P6Nq27RmtK1EFXDqgkzQg2EB9hepaUXFCYdYcPLt1hWbCJuEU&#10;ubi41Esn70GMgdrikN6tK3RAvwVP+NpLPOsoMhKgCN/7+gTDWkwcACX48rjvPgxXx6lRMzS5fcIz&#10;jNSBU3MWE+pX4ovRJ6E8QPz16TNK83fphHZUSDitpU8AR/joIOYaAIpQv+Ntnroyln1jmGeMC8AN&#10;tJ2vDMA7AEEAH/jGH3wA5CLIQNrOlweAqm7dbvDSSfvZQLcAWkLzADALhs0+OvmmpOQRRXICMvKN&#10;HdoY8A60kN5tc9oQh9o4EIAeNw/opE8AT4AYDNEJqhXDe/L384THda5hzxjiK9BIXUNzraTkUQVU&#10;AebwjT/KBYCG0+wwX7lJEakAzdw8rBE9dpIAmtzxRf70dYsWBTkFCa2jnHjTk2/dulXdc02bNq3O&#10;ZeeVUGvcmCCh31IY77hxS/Rfe48bt1jh+tjvgPrjd/z92LGLBZK9WCcR8F3e88zNA6g+tldA6n15&#10;8A1IKBBo5Bf/nr95BgQZpkL4DrcMfgO5BSIMtDuUB8wRqDITxUcn0F/s3KirmwfpoZ2JCFoqVFfy&#10;AD7uqyt1mTBhcVVsugIvnbyH6WADBgPz1RX6qWv//hO9eUycuFgFGmn43ldX6MMGiNAyvvaCDuz2&#10;gNPzt9snPOvff4JC+jGjCPUrjJ4+CeWBITAhXcjfV1eEFWMHI9wQnTAdxl+o3xnDmC/wr49OnmH+&#10;AKOm7Xx1ZfwRVDXUJ6jKsNsCoRuqK/kTN9BHJzTQjthtEZA3VBfsorBB89HJNyy6yINFpq89eQaE&#10;nYUX6d00PKNPGMPQ4xs79Anve/UaEaQTswHma2j8UUf4CuYYIb5Cv1Lf0FyjrswTHA2Exh92jtl4&#10;Av2KPRzoWV8etCPtyaLHxxMmT14q3kSuFn+Of39b2KnhMPlknCbnmVBrZD7zmS8oc7vhhmK1FbM3&#10;DLpv33HKuFgRue9JB+SbHRKTFW8H3PE8+I2QwGiUCU+e8fdRHjPV3oTb955nfMvgIy8i3rpl2Ci4&#10;TIQQnexuLNPw0UkbINQYwP48Ijph1CE62d2QBwzfX9cZ1Qw0RCeePNhZYKfjoxOGAESdaLy+PNhd&#10;weQjRp7sE+jCjgjDaUwc6EO3T4YNm6F2WQgU33ueUT55hOpKOQhGaKGP3TJ4Tx4wyGx1pc9oEz8d&#10;eOnoo23qawvGBcIfgYN9V6jfIucD3WQxkmwLvmFMwIRhpOE+aaW7Sl8e0BYtqtp66UTg1syT0UE6&#10;WVRxh+iM5kkLFRY+OnlGuCAEjm9sRHQO1jnP4sptL+iM5kkz3eGE2pMAsjV0ZM5XvqEvGJ9Rv/p4&#10;wgy1k2QRGuIraDwoI9SvjBeEGguzEJ0IcOZrFFIqyVeoL3MAHuejc+TI2eaiiy43f//73+q8u3k7&#10;fZBXQg1IP74fre2W9dXGv6i5rD9EXCFZX3E2DSoX1CzW96O183DziOzUBmrcI+vHLZ4HKp2BA6eo&#10;70fyi3/P3zxbsOCAriCtj8p4Gr6P7NT6q+sm1AK+PDDghon78oAugg1Gvh/vS9BBXUkTCf8Z1TYt&#10;bl3Lyh6vCtJ4IlFX0qLSwMiXwJk+OnlP8E0WEUCKqVu8DOuLj93xihV3edsLVQsBUfEwwffW/6PN&#10;h35C1YpgXLcusj902wtVDMyCSW3Vu/E0PMPVFoIPVWuoX/v1G6v2h6E8UOuw4idvl05ox/ceYwdV&#10;Z6i9sLkaPnxWsN/x+cgigbHsG8M8Y1ywC6Pt3LaAduzU2FGienP7hN+o6hCMGCzTdm4e0E4AUYSO&#10;r71pP9oRAY0bt9A8sHZqPjr5Bn+I7JLwheobO7QxuxNs5qx9WJxW6KRPEFg7d76UyAM66RN2UPh+&#10;DNGJKpe6Wps/d56g9mauoVYO8ZXI9+O84FzDJg8BXFn5vHf8UTYLLnhCmK9Edmqo490xTPtFdmqR&#10;70d3/JE/qlHs1C6++A9njYxiJ7ZmzRpZCLbMuImufbLx2vJOqGW3UyMadCf1AxdCKTH4WInznkkf&#10;t3niGQOXlU5Z2VMJT9ikh3mzmi4q2qyTwLWZ4hkRalkt7937RiKkBt/jwJXBhz9Ey2Ti+ZDHhAkr&#10;dWWI81m+ib9H0EWRrzupsHDpgE7SsMOB0YfqyhkBDKGs7MlEXSmPicMKGJ+HPjp5DwNlVQ9jcumM&#10;Qs8gwPuJd4vbvO3FBOZMA+bG974+4ZwToYYA97U5jAamxK4Qmtw+4RnePhBq+BmkbeJpbL9yDkqf&#10;+PKgjNq99L+g6m36JNReqKRZaIT6fcOGI1rXjRuPescwfcm4QGDAuHw2e/gZZDe4a1cyHBBtvHPn&#10;q7r74fyGerl5QBvCHQHua+/IS/9zuiBioRGaB6jaUJX56OQbokEjGCsrXzoNoWeeC8RTe0F337Nm&#10;VQbpZIFAXUPjD57AXMOoPsRXckc/PuMdfzWQ/rIsfGWX+qXF2bo7hiM7tcjJNILRHV/kz1xr2rRf&#10;nRwav1XS73ZZnbVt21bPzYjr9o1vfCPj/uIXv6jvLr74YnWmXJfrLBNqR6qE2t2nQaglGX2mUCup&#10;VagRS8xl9JFQe6kOQi0pGDOF2p2nINSOVQm1J06DUEvjqeGFJhJqd56CUHu4SqgdqVWowaR8ArxG&#10;qL3qHX+AoE5dqD1bJdQO1SrUfHRGQu3+KqGW2qmldmqRWMLj/4ABAzSi9q9//WvRagz3IhwfffRR&#10;2cGPEVV9Q43f9vvf/14WT7LKy+FKhVoK6c9xp5YKtVSo1QhZhJbdqaVCLdqVopoG1erTFKRCLZJG&#10;xHD7zne+Ixqz9RqENJeLkDiXXHKJLLLa55I8/+KppW6yUjdZqZusM+smKzf1Y7pTYxzaOIK5qx9T&#10;oZZN8jz44INy9ieHfydx8W0uV97t1LIBRTZvjgJnEtcqO1BkTvBAd9OmyKFxNqBIFCS0LMuBbhQk&#10;NDtQpF8tQJHIoXEIKBI5b64NKIJD43wBitzpba8oSGguQJFWtQJFQIRlA4qApMsGFOH8kPOIUwOK&#10;DNCzv+xAkdlBoAi2WyAsGcu1AUVou7MBKOKj8/QDRV7OChRBJXvmgSLzg3zFOjTOBhSJgoRuywEo&#10;8mIWoEifsxooQqDR97znPYIUbSzYhLknBdmvTbDllVAjSOj3vvdzRVyVlDysXr7tvXnzw2qIiXdy&#10;DsD5HX8fBex8WKHaACh4zzM3DzyXE12W8BNuGaTftOlhhXaDmCK/+Pf8zTNC3xCyhWCMpI+n4Tdn&#10;CUCyx41bKihGfx7YZgGe8OUBXYsWUdd2Gm7HpQM6SQOdmDmE6gpyEZs7DKjdukIztGGPh12dj06e&#10;EfqGw2kO0926Ru37oB5uE6LE117l5Q9XB0Tle1+fECqFGFEEafTlUVb2sIaNQSiF6AStCqqQ0EGh&#10;fiWPUJ+Q78SJq9WmDhpdOqEdgBLoNDyt++gkD8AsoNxC/Y6RMDHEGMu+McwzwBUgW2k7d/yRL6Fv&#10;sPsDxOEbf0QQB/o9efIaUff48wC8wxj21YP2ox0xGQFBGZoH2OsB/ffRyTcIGiDsLAJ8Y4c2BoTE&#10;nCW92+bUddKk1RrDjLZ384BOkKgs/oh6EaKTPunadZB+7xt/BKeFr8ybtyvIV3DIQJ+E5hp1BZRF&#10;OBzf+KNcnBiAzg7zlbVqokOQUDcPaI/q2kWAVysS44v8t259WEwTOplLL72kNr7/lr1/7LHH9Ezt&#10;wx/+sDnnnHPMV77yFTGVaCEOEe41r7zyymmhK6+EWtOmTcxHP/pxYRzddWIzSOwNY2WS2UB87nvS&#10;RTZC16tdC7+B+mbmwW9sphro4MFTQfx9lEdftR/DXoQy3feWDgI9MmF9aaADWySMMUN0cpBfO50N&#10;lU5/HqePThjgydPZS218gJD78kBw054EP4yMdd0+6a3tePnllyu4IVRXAixec00j7Z9kn/XRdrrs&#10;sst0jIT6DTsidkm+PBgLNjAmix7/2OmlgR6tcbSPDmwkCQTpqwd0sQCIArt2OUk6e1fTyVjORid2&#10;VaH2wkYtG53MwSgoZucgnaA4uf3t2VvqSKDRBroQ8NHJM2jg9o0NO58JEorgcvuV3+TNXKRfffOZ&#10;Z4w/gqpGdGTOaX7TF1Eg0sjo3ccTogCyjYN8hTETtVenAE/oq23FGAyNT+iI+Er3IF+hreg7H51d&#10;ugwwv/zl78Ve8/IzsgM6LRKnKhMAI5s2bZK+b2A++9nPqoD75S9/KbaXg83Ro0dPqai8EmoNGtTT&#10;nRoQ9IqKp2UFWHNv3/60os6wz2H1uH37MxnvOaCtrHxGdx3s1PieZ24erIIYVKweKyqSeeBait0P&#10;K/rKyszvyYtnuNBihYkt2bZtmWn4vWUL9mF9dJW5Y0dmGVEez2gMKXYFmBa4eUA7qzIYNZB60sfr&#10;Qb22bz+hNmYYatI2vrqy2kZgoK5125P8du58RoOMjh+/zEsn72fO3KqQ/bKyJxJ0UiZ9BRNgperS&#10;SRm7d5/QmFtt23bV7310Qh+LAHYvvjx27XpGd5Ts1KAp3ha2HuzyYBjsfN26UiZlA+vGlGLnzhOJ&#10;POgndnv0K66sXDr5HhMJmAm2U75+hTY8X7CD8fc7Y/guZbKMZfot2a9Py4q+QA10qbdb1x07nlYV&#10;KoKVcRYafywyCNLpz+MZdV2G6YCvvWk/tCUIAXbRoXnADghjZF8ZfLNkyU2aB+3m0kn7ctOvBQXT&#10;vWOYNiwqKlHBiqbAN08wfWFsoT3x1YVnaEWifn3SO/7QZLAYxk1aiK/Qr+zUQnyFwLKMDd9ci8bf&#10;M2qTxy4rzFe2qoBld+6O4YivPKpzbcqU9YnxRRnMtQYNepwVkP641Dpy5Ij0Tbn57W9/qzD+T3/6&#10;0yrgtm/fbp566qk6C7i8EmrW+NqeM/GvvbEtwnA1OlO7X3XO8ffWQHvs2GXqD9EaL7p5MFlBKWEL&#10;woG5mweoLgQFZ2qcecTf8zfPUGHaMzVrgGzT8TsykuRMrVz15748UHUxoTEBcPOALurKqg/h5tJB&#10;XSMjcTwPzAjWtbT0MRXgTCi3rtDEuZA1vvbRyXv8B6K2swfmbntBPzD35cvv9LYXxr9EaiaNNWh2&#10;+4QJiepw3bpD3jw4A7OeGqDJbU+ewZg4U8OcItSv+P+zwV/dPCgDwYzg4x1tHE8D7ZzXsRChT0Lt&#10;hZ0kqMBQv2/adFxX7PSvbwzzDDUVASk5q/LRyfhDqAFk8I0/bAfZ9SJ8rc/AeD7QhlqbgKi+MU77&#10;EewyMr5+ODgPYPQYJPvoJF8EETt1DKRdOu1ZoTW+tueLLp1WrUe/+uYJfcIuj3Sh+Yp7LGt87fYr&#10;7b1p05Eq4+vDQb4yejTu7+YH59q6dQ+q4AQh6xt/lMtcI3BwmK/s0UUAcdPcPKg7AXBZLKP+dscX&#10;+TPXmjUbcNYJNVdq4ci4WbNmunsD1l/XK++EWop+TNGPKfoxRT+mQUL/+YKE3iNemjdv3iyuvi5S&#10;Q+zvfve7slhdVleZlkL6fZ4nIo8iqfF1pkeR1E4ttVNL7dRC3ntSO7U6yx79AFu1hQsXCoahkfng&#10;Bz+ou7NLL71UwGU3mOeee+6kMk13aqnxdWp8/U8WTy21U6sRzpHrvMNVbrLSIKEnJUXq+NFLL72k&#10;xte4yfqv//ovFWRf+9rXRPXfS8LnSPycU7xSoZYKtVSopUItDRKaBgk9RVGS2+c3i/oHjyIIsne+&#10;850K5583b15uH+eYKs+E2pXmRz/6vR6SWi/71rM2YADruX79+kMKcrDv+NcGTBw3boUi0HhvvcLH&#10;8wCJhfE1qiTrGdy+Jz0qN7z0W2/u8TL4O/KSfqD64Jn08TTWgSxe+jkU5vDWlwe2RsRWsgCXeBro&#10;snXF5o0y3bpSTuSlf2awrqC9OFjevv25RF2tV29sqqZNK/HSCQAABBte+i1IxqUD+nEQvXLl3Qk6&#10;SUswTVCgnTv31z719QmG8ABFABa4dSUPvMBHoUdmKCjBbU+egSYEKAJIh/ajHHvTR5RNKB4AEuQX&#10;f8/fPAOAAXjCjie3X8nbBkT19St0AFTCyW+o3zG6BiiCE2fq6tLJM+wPcYxM2/nqiq0bKGDbJ/E8&#10;qCfgHYucJQ+3rtCJrScOnqHTfU/7UVdAHkS18KXhGUhjAC0ErHTz4D1Om4nOgIrf9n28T+gXAEAg&#10;gW1bxOtLHvPm7RHEX28Fm7hzzdIJGMqCYnxzDSQzdeV7P084pkARQDEhvgIAiLqG+AqOqvHSD8DG&#10;x1col7nG+PON8Yiv7FcbWsAvbh60H75mIy/9OxLji/zp63z30r9r1y7zq1/9SsBjEw3+Hc/ElVdC&#10;rUmTxgLn/ILCzIlADMLQ3jAb0EXY+NCx/I6/5+8+fUaqGgG7K997noHkAz7Ov/40o9S+jHxCeSAo&#10;bKwzXxroJ8YTNlPQ5KMT6G6Ux4jEe/IE1o0dG3B6Xx6guaCTO1tdsWsBuh1qL+DlTOgQnSDLqIuP&#10;TurFc9qTPvHl0bfvKGWw2Pi47cDvqK5D1E4oVFfGAoIAg2N3XNh+p/yrrrpaBWy3boO1f92begB1&#10;7969IPGOZ/Q5aXx08gxhw/tQXak/daVP/H0WjT9spkAW0scujdBOnyG0aDvf2IGJYxPFfPDVk+f1&#10;6l2j/RqqK+1AXfw0FChalblGWSE6GTvMNV8ZfBPZbjXUhYCPTjsXQXKGxidoQOaBbwzzDQtDbAeZ&#10;a6F5ABIU4/7QXIM+6GT8+emIxnC2uUabN2zYTBeAIb7C+KVPwnylt84TUNF+vjJcy8BMxze+BgwY&#10;Yy688M9i83lZ3tqp5Rr0c9GiRaJBKjSvvfZaneVeXgm1Ro0aaOTrqVM3yU6pTMOE2Jvf48YtU1sk&#10;XEPNnJn5nnQzZ5brih5bjuJivi3NyKO4uFRdNmGTwurQLYM8sAGCMRJaxv++TE0GiNhbWLhBysks&#10;w9J77bWdqiC8fjpZtcFEsSVy8+A3HhJgGOw6/XXdqsyClXCITrxGMBGpsy8N7QXTYLUcak9cU8EA&#10;CcWTrGup0k97Dhs225vH7NlblZkglKLvM9sLuqAPJky7QlO83/l71qxyZVqRN4/ke74BRk8e2HcB&#10;M6fd7D1y5FwN5UJ70mZjxszPeE86nsGQ2O1F5SfHDuOStmB37KejTITQKBVYvvacMaNU7eQYw3ji&#10;ACLu0gntBKCFidN2bluQL3ZXMGn+pV6ZeczT5wg9hLCvrqNHz1ehFUU0T7YFdGGDhnD10Wmh/DB6&#10;+iRUBuMKJhyikx0tRtOYSdA2bptTVwKhMnZot+LizLnEeCJsEiGHIhdoybnGMwQfgo24gb7xR3Rx&#10;FpjQGZoHmB7QryG+gv0Z84A556ejXIUmJiNhvjK7yhPM2qr2qOF/jAPmGm2OyZGPzrlzKwRk0Uzu&#10;P9dZEOTbB8RS+8Mf/iAmRYvqTFpeCbX69WvUj64KqUb92EUPdq0aIK7OYAuPGxqrfrTqBpuGb2rU&#10;jy8E1VRMZOsj0FWruOpHV60SVz/OmhWpH315WPUj6hI3D5/60VVTkWbQIHw/RgEpfXV11Y8+NVSk&#10;ftzspTNSP96sK3WrJnXpgP64+tEto0b9OEDr6aPTqh8xnHZVclY1CNNiMQNNvnpE6se2qqKx7UFZ&#10;VvVIe/XvP16DY0KTfWf/5RmG7qyQrRraVetZ9SMGtr5+ddWPvn636keM1skjTgftw7MePYaLoIjU&#10;j766WvUjfUK94nlY+yWYH8bEqAbduqJqxVgduz1odt/TfrQjTBh7Ol8anqGOI1aZeDhK5MF7/Kwi&#10;PG2sL7eu1Jd+RWVLv7tjg7bA0QLqx927X/XOE+L8RerHPd6xE/GEGvWjb/xt3nxcjZ6t+tGnEo6r&#10;H315oH5k50kwU5/6m28i9eP2IJ016sdXEnnUqB/7qOrYHX/kb9WPl1xy9gQJXbVqlfnWt76VuH/w&#10;gx8oiGTFihVnu1C7yqR2aqmdWmqnltqppXZq/xx2apyxNW/ePHFz7tavX786CzQ+yLOdWirUmMxp&#10;kNDMCV23yNfJqMG5RL5mpVt75Os0SKhdcLBDT+OpReOUHXNqp3ZS8if40YkTJ0RVPN08//zzdc44&#10;FWoppD+F9KeQ/hTSn0L66yw8zvQHHTp0kGOgGXUuJhVqqVBLhVoq1FKhlgq1OguP0/EBHvlLSkoS&#10;NwCRz3/+8+JQe2mdi8kzoXal+fGP/6AHwhzw8q+9ORjFe3rkxfohPSiNv+dwlsPpCRNWCVBknr7n&#10;mZsHwTcje5KXEmWQnkPyQYMK1caM/OLf8zfPFi26ST1uo7IifTwNvyMnvwMUlMChvC8PPG2DTvPl&#10;Qd1x8ktdiZnl0gGdpBk8uFBRh6G64sgYxBa2M257QhMHy0Q0AFnlo5P3eGkHicfhuVtXC1IAUYiT&#10;X197ASIAFAPCje99fYIDV+zUcDbtywOwAzZmoA6hyW1PnhGRAOQiznzdutp+jQNFfHlYoAjvXDqh&#10;HVUT0G36JNReoOAAKoX6Hfs06spY9o3hCChCPL/FCsDw0blo0UFF86EC9I0/1GFxoIibhwsUcd/T&#10;frRjHCjiG8MARcaMiYAivvdxoIhv7NDGAEVANdPvbptDJ30CEAR63Dygkz7p0KG32hiG5iuIREAx&#10;5O/nCQQf7iLAlqNBvgKN1DU013BUDXoWp8O+8Ue5oBZRcYf5ykENjQUgyc2DuqNGp09w3uyOL/Kn&#10;H1q0GGwuvvjsAYrMnDlTDbF9Nx77cWzMTVipXAVcXgm1hg3riyPL/9OOnzdvhxoZ2nvevEpljtjG&#10;gGZy34MImj+/UiHVMGHS8ywzjx0KH2fCA8+eOzfzPennzq1UOyQMsMkv/j1/z5+/QxGHxDxCaLl5&#10;8DsKDdJehQ7pk3lU6mRmIlFXXx62rqCu3DwsnRjHwmRDdSW8CHGgCPTplgFNCxZUKsNAsPno5D0w&#10;e0wPMBr1tRdtgHkD4e59eSxcWKkmA9de216/9/UJ9GFrBPPxtTl5MNmpKzS57ckzDIGxuwKy7e/X&#10;HerNnT4J5YFxN3HEQKhRL/61N78R/kD6gYDPm5f5nnTz529XUxCYm+/93Lnbdfxhd4VBOr/dMniG&#10;LROCjXr76hpB+ltoCCTf2GFBBgwetKgvD9qYkDHA8X3tzRygHYGoE2EhNA+I3A5cPlTGhAkrVPgS&#10;QNbXJ4wF+hWTD8pwxwbPqANjmLZP1rVSYf7YuQ0ZUhygE54wUus6Z46PJ1RKX6xSvsL4C/EVaKSu&#10;obnGYsaa6PjrGs01TBT87UldZ6qZxbRpvrru0HakTzC38PGExYt3mn/8o4X529/+WufdzVv1AWdm&#10;Dz30kN6EoMEgm5sd3IMPPiiLpVtkgTdWNjs/1jO2XK68EmpNmjQxn/jEZ1TowDyYEPbmGRP1iiuu&#10;0EEcfxdPw2TH5oT0vjRRsL9GKnRCeWBM3KTJtcqsfWmwd4IJh8rgO8pggIbpbKlMOJQHdYzovL4W&#10;OlsF6cR+J6LTX4+IzsZq5+Ons4O2ObZGYTqjoKy10UmQUF8ZPAOKT5BQdjC+cnhG8ESMlv3vOyhT&#10;Ig/yCpVz5ZX1pD2aBsug36+++hoxfoVZD9N/7W1/02cYv2JvFH/P3wg0Yn81adJC/06+H6ZaAvoE&#10;jzP+NMN1fIfGF/VnfF9xxZVZ2rOdtgV9F2rP+vUbql2fv187qL0UeURj2D9+MJjPTmeLKjr9Y5gx&#10;w3zGLi9MZyMNDOwfwzV0Qq+fzg76PWM0VAY8g/bMNoaxC8yFr4TGHmU3bNhEx2mIToyzs8/XKLAw&#10;gWh95bRr18384he/1V3N2XrhxPhkHRnbOueVUCOe2nnn/Va38Hv2vKL/2nvfvlckjtohHdwrVtwh&#10;aofM96QjDe6FWHHzd/x7/uYbbIywncFeyC3Dltuv3wQ5Z9rozYN8WT3D5HBns3t3Zjn8rqh4Tnd7&#10;uJ/av99PJ6tCdpS+PKALl1Gs/IgTFqoLdi+suH1twTPUtBiib9nyiLeuBw68orsodnQ+OnlPiHt2&#10;SKhr3brSXjxHJbJ48c1eOg8efEVWWktUReT7HjqxHYSxYGvmq+uNN76iQgS3YNDk9ivPFi06oB5H&#10;sM0L9St5sCsM5cEOu0ePoarSQtUTNy1ApYyaFLUy4w+1sWt6wDN21hiAo65136MuRMVqVa2oCd0o&#10;ETxjR8AOmbbz1ZXdHcIbetw2pe64gEMwsrum7dw86GvGJmPY197kgR0duxvUyr40PKOe7Bp9dPKe&#10;gKiMv23bTnjnCXRBw8iRC7xlQCfu6tq27aHqWl9dCaKK1mTGjG1BOlEHs4DwjT/ojALydlAVdoiv&#10;jBw5X/pkVnAurlp1rxr2497ON/4ou0+fserEINSeaG2oC23v5sH3tCO7PXanvvl6002vykKmj6gf&#10;/5j3Mu1O0cFOmTKl2u8jO7brrrvO/Mu//IveV155pTl8+PBJ1SPvhNr55/+uOnAmjMTeMAmYHyvh&#10;NWvuVaYRfw8MHqaCpxAmGu955uaBgWWnTgPlzOoZPZNw84CpoPtGBUB+8ff8zbN58wgSOkIZH+nj&#10;afiNnzqChDL4rC++eBryIEgowSB9eUCXDRKKT0WXDupFmihIaMRAfXW1kXI5n3PrCj3o4Tmrmjp1&#10;g5dO3hONmt2FhS677RXp+fuL8L3d216cDeANAs8nNkCj2ycwLHYVLDh8bc55Ar77EODQ5PYJz5Yt&#10;u1V3FTD6UL9yrkKfhPKYM2en9Otw7RPK4F97076VlS/qgsj2Sfy9NTBGNTls2Eyth/uefsIfInXl&#10;vAk642lswFgWO3j1oO18dcXQmF0F50y+8YdBMrsBzl7sGW88H8YkjgEwNPe1N3TRjpzHbtjwYHAe&#10;ICzw1uKjk3w5e0RFvnPnKwk6bTBQ3L2xECW9O4ahEyPxdu16KT1uXaGTRRVqZRaaoflKn1BXW6aP&#10;J8BX1q17IMhXoJG6huYadcWnLI4EfOOPsgkSigoxzFf2qFBjUeLmQd2jgKh4q6lIzFfypx+aNeuf&#10;90FCly9fbj7+8Y+b973vfeZDH/qQ7taxVfvwhz+sQg6QyGc/+1lzwQUXaGiaul55J9RS4+vUTi01&#10;vk6Nr1Pj67en8fWTTz6pYWZwgfXiiy+aY8eOaTBQgCJxb/0rV640//3f/y2CfGddZVpqfJ0GCR2b&#10;QvpTSH8K6U8h/XUWHifzwZ49e8z73/9+UdOWVn8+ZswY3bHdhlqh6nr44YfNRz/6UdHyTKhzMelO&#10;LbVTS4VaKtRSoZYKtToLj5P5gOCg73rXu0SVLPrUqoswNF/+8pczztCsUAP5WNcr74Ra9jO1Ywqe&#10;4GD3ZM/UNmywZ2rJcyb00m/emdoqDTERPlPj/LBT9fmNe5aV25naI+oMduvWp97iM7UVCiYJn6k9&#10;qedMxI472TM17OlAcVZWJs8jbL/meqZGW7vnO9COvZ913uw7K+Wszp6phc5SsYWirsQp841hnjEu&#10;aj9Ta1fLmRomFOEzNWD/2c/UntfzGwBLoTMgvOxnO1MD2AVg6lTO1DjnjM7Ung+cqb2oYJTsZ2qL&#10;sp6pAahirnGmG+IrtZ2prV1rz9ROnOKZWg+Nf+g/U+P88Ow+U9uwYYN597vfLWfFMsmqrnHjxpkv&#10;felL5tChQ9XPgPizU+NdXa+8E2rnnXeBHoju2fOy/mvvvXtf1oPn1q07muXLb5OVZeb7XbteFgHx&#10;stpLDRkyXd/zzM1jzZr7lMGWlIAITOaxe/fLYkM2Xncv5Bf/nr95NmtWpSLUYHKkj6fht0UpgbTb&#10;v9+fB8ac1gjczQO6iEQAImvp0lsSdFAv0nDwjN1LqK4c8oNgA2Dj1hWaDxx4WQEY2Ez56OQ9jBFG&#10;HiHtku3FQT2AgkWLbvS218GDL1ehH/vo974+gcHD6CP0Y7K9brzxZQXmYGMGTW6f8AxAC0IN9Nmu&#10;XS8qqMPe9NPOnS9qHvTJvn0vZLwn3b59LyqIBIHCb76J58H3GE7DpIlcsHevPw/AExEiNfN78tqz&#10;50VZkN2nYWMQ4Lt3J+nkGWhT/CrSdr66gpJr2bKtML9kn9DGFRXPK+QbwUXbuXnQ19h99ewJ+jH5&#10;nrESRXjoJfTeE5wHAGIi9KN/jAOoAa23dSvox+TYAf2I/RfOEqDDHRvQSR1AP4II9M0TQFDXX99D&#10;ARih+coCgbqSf4gnwFdWrrwzyFegkfqG5hp1BUSEcwcfX6Hc3r3HqH1smK9s1xBLjDM3D+oOuA27&#10;PkBs7nwlf/qhcePe5s9//lNd5cCblh6h9p73vEecKIjHhKqrqKjInHvuuYbzNnvh+/FjH/uY2qjV&#10;9coroda0aRNBxXxK4cjcwJbtzW/sWbAnwSbFfU86nmFTRRwo33ts1PgWmyeQcvH84+VguwXEPFQG&#10;MaAIKugvA5rbaTwr0oXywN6JckJ5wKCxy+LfbHSST6iMpk1bKx2+7217UQ8ESigP2iGyQ8vsj5o8&#10;22h70q4hOukPbJpC7/kWBFQ2OmgL7jCdkQ0j6DGELMw0fvMMYQLsn0VN8n3fqmCmjXTljwlC5vfR&#10;b+yIEBig+tw8eMa4wt7N9x4aoI/2gnmF6KQdQm1O/elzIM9Re7r90k5pwMaM+obai/yxUwvNE8YO&#10;c41/Q3nwfTY6GTvYJ4bo5DnvmbNhOhtr8Ff/GG6n9EFntrnGuAnN14ivRHZq2flKU7Uzq52v1PAs&#10;l3/RVtn5Ssuq+Rqaa231PbZuPjratOkkdmq/0XmQazDOugqMU02PUAMUMnLkSFkwrdYb+2SQjwg3&#10;+wxD6/e+971n/06tYcNrzP/8z4/UNc7ChXvV9Y29Fy3apx5FmPD8u2hR5vsFC/aKrdQ+3b2w+iM9&#10;z+J5kCcrdRgKNkluGaRfuHCfQnPxUEAe8e/5m3Kxq7Guedwy+M3uBm8hrGIXL86kgTygE7MBmOL8&#10;+X46sSOCYREs1FdXaGNFz+7DV1e+ISgiapWZM5N1hY4lS/YpgycQqI9O3rPKZXVIXCtfXefN2611&#10;Bbbv0kkZS5dGfUIkZ7538+AbvFcw4fFeQdu4bU4e7BqwA4Im9z3PsIVDmLCLWrfuftkJ3Zdx8wyo&#10;PDupjRsPJd5v3PiA7ljpV9Tba9dm5sFv7NPY+dKupHfL4FlBwTT1YLFhQ/L9+vX3a9wv7NQYI/x2&#10;8+CZ7Vfq7asruzgE1ty5uwN9ske9kjD+fHnQxuzwqYuvvZkD2IchHLFhDM0D4odh/xUqAy8bjGE8&#10;hfjGDmOKudi37zilw03DM7QuMHB2p8n5DJ3bdKHCTspP5z7VqtCv8JXk+Nun/Y5QxHVdiK9gY4b5&#10;QYiv8G2bNt10Z+njK5SNxgOvISE6sYXDSJu6+vKgHZnPjGF3vlKvFStulMVMa9mpXXyqsueMfb91&#10;61bzH//xH+Yd73hHtWusf/u3f1N4P/Zp1l0WfwMowY1WXa+82qnZIKHWH2I8qCA2GKggYKCo5mxQ&#10;QZvGBlgcP36ldrr1nebmgdE1Qgt1WiiYJC6ymNRuEEfy4tnChTfqAEf/7gvSaG23sAXyBVgkj8mT&#10;16nHCV8e0IX6B8ZkA1K6ARYjH5VTdJKE6spZGoKT8wi3ruSH/zgbJNRHJ+9Rf+L2yReQ0gY3ZbKu&#10;WnWPt73w24hgxvej9bvn9gl2OZFB8sPePNBU2CCh0BT/3tZj5cq7dDWPSgu6OJOwtw36SR4wHdo/&#10;/p6/eYaA7t17hL7jm3gaysH+kHqgOqTNfXlgJ4nhtO89fYD9IQsz1FS0h0snz7Bf5GwuFOATVS+7&#10;xVCfQCvnZQhQX0BU+hr7L1TPvjEeDxKK6jo0D6IgoQu8dPKN9f0IwtidJ9ZXZBQkdGm1z8V430In&#10;wiAKEvpaIg/rj5MdL3UN0YmjA+pqy3THH/acNkhoiK9AI3UNzbWNG4/pcQKqXh9foez+/SeqW7Qw&#10;XzmgCw3GmZsH7Rf5ueyriwR3vpI/46V580Fip5a/vh9ffvll88gjj+h9/Phxvd3f8efA/ut65ZlQ&#10;S+OppfHUkp440nhqNW0CQ2aXx+4F5sd5u2uWwm92JzBQ2s61+0Ngs2hjl49Qdd8DksGImAXRunWH&#10;vGnSeGo17ZbGU6ur2Dmz6VOhlkL6U0j/2wjSb917pUItEjoI39GjF1Z7AHLdnyGQ0Pyg1kMV7HNd&#10;Rh4A0EB78t6XRxokNDdBhZPi0aNHV9+gGwsLC9UezT7Hbg0XWjy7lS1qHa9UqKVCLRVqqVBL7dRS&#10;oVZH0XFyyTlTw9Da3h/4wAeqz9HsMwAinK3967/+a4aXkVxLTIVaKtRSoZYKtVSopUItV5lxSulA&#10;Zb7++ut683dBQYH51re+pR5G7HOg/Q0aNDB/+ctfMmD+uRacV0LtmmuiIKHsOG0wPhvYj4NRbFLa&#10;tOmigAIbVNC+52CVQ/EJE1YLOnG+vrdBKeN5lJU9UXWg+0qiDNJzEDxo0FR1Gkp+9lv7L8/wSG8P&#10;nkkfT8NvVBRRkNBKPbz15VFYuEGRY5x5uHlQdwJ8UleMX106oJM0INhAwoXqWlFxosr49eVEXW1Q&#10;QVCYxcWlXjoJOkiUAFCDnOW4dNqgjaASAU/42uv++40i6ABY8L2vT7B1AygCsMCXx333RY6XsRPy&#10;tSfPAKoAFEHl5I4d269RkFB/n5DHwoX7pV9HaX+5dEI7aieQib4+4RvyAPE3cuQ8bz0AuZSVPVUV&#10;JPRp7ximL6MgoUsMbeeOHfpk8eKbFCjC2ZivT/gGoMiCBfsNbefmAZ1EX8AY3dfetJ8NSLl5cxgo&#10;AjJ2zJhFXjrJF1tQbLess904HbQvdxQkdLnS4bZ51CcH1OCYfvXNE84UAYpQ19B8Ja4bdbVlxumg&#10;vcvKHte5BigmxFegkbqG5lpJyaMKqALQ4ht/lD1gwGQFeYT5yk1qToKjajcP6k47glYG0OTOA/Jn&#10;vLRqNSSvgSJxwYQt2re//W1v8M8XXnhBhR3Ojet65ZVQa9y4ofniF7+uiL7hw2fqv/bmN0g9bJ4Y&#10;oO57GB7PGBTAhPmbZ748sPMgurX7PjImnalGzzBqtwxLF6hFGCgBDH15AEMGIgwDHDEikwabBxMR&#10;yDS/fXkQuBOIOsIzVFfoBLUVqit5YNsHStItg3KhDag9jMdHJ89gsECmCefjo5M2oK4EZ/W118iR&#10;MxVwAOLPtq/bJ9CHLZGvX0lLHkDDQYOOGjVHBXn85hloVGyRaHvOPtw0PEMQ0CehPGy/ut/ye8SI&#10;2RoRgbFDuJ5QHtSV8ed7P3LkHImsMFltjfiX325ZPMM2EXs26h1vK9tn3boViAlEw6rQL5lpbB+R&#10;B0w2lAftwBj29Rl5sGDCpgoBXVS0QeHu8ZtnnNsRW85XBvkisBh/GKOH5ho0tGvX0zuGGX/UoVGj&#10;FhoY05cHz4lzxsIrNF9BFFJOaPyxYIr4ytjgXING6hqaa5glYDNHu4XqasdfmK8M1boMHuyvK+3I&#10;PMKUwp2vlDlmzGzzy19ebC699C91lQNvSXpCy3zkIx+RzcpWb/nf//73BSU+uc605ZlQa2Q+97lz&#10;1c6MECAwVHuD1IJhEPCvS5eBusuJv+dv0nDgy+Dhb/c93wC7ZaIBm8bLgC8PgvDBVHx5QBd0NGt2&#10;rdLp5mF/M/hI59bD0gmDRqiF8mDgYmQL88lGJ/WNovJm1oW6sjuCDphPKA/qgR2aj07g7TAEjFJ9&#10;dNrAmTA/FgG+MsgD4YvA8b23fYIRLoLe1+bkQVvQr8CqMdmI3zxD0JAHdmLs1N00PKPNWekCHHDf&#10;s+tgAYEAB5KP+6d4Gn4jgBAW2KH56ZivO3RsjUaPTtIwatQ8Zc7UBaFGmT46GDcIcertG5/0F+1p&#10;A5PG09jAowhOmHAoD0LXYPTsnycjtD+Za+RNiCMWlPF74MCJ1YbfoTIQBCxW8NLiztfo9w1aD8aw&#10;f66N0D7HSQF0JOcadA5S4+xorvnbiznAYiT0noUwhuTRXPPzFRu4OMRXaC/4SlTXEF+5TudTiA5s&#10;MaP56qtrlCdzLZonSTr79x9rfvWrP5q//vXSOguCt+ID4P0/+clPVM3oBgbFk8inPvWpDB+RudKY&#10;V0KNIKE/+tFFilhybY1QGWDbA2Mi7pHPxoct+LhxK5Qp8d61NeIZKoYo7tFzQXsm7NRwmUR+ri0S&#10;zxYsOKDqHdSMqOVceyZUJcQYw+g5ZK+EATlMyZcHdcfdE3UFkeXSQb1IY+3UQnVF1YrqBni2257W&#10;NguVHIbeIbsrVF2slm28OteuyqpasRPztRcqN4xb2Q3SVr4+wa0Yuz3Uer48UPmwi2OnFLIxwzC6&#10;RYs26mcwZKfWrx92aluz2KntyWqnhmopUrXeV4ud2uwsdmqPqvrRZ6dG21J/xi92arSdb/wBs8dj&#10;CePMHX+2fWHOGGfTdm4e9PXs2dtV1eprb9qPdsQmClU/44t+jt88QyAjmEN04meVRQTqNB+d0MpC&#10;gsCq0OGODejE/gyhg/2Xmwd00icIA+oamq+ocqkr+ft5wjGda/iADPEVaKSuobm2YcMRXTBj/+ob&#10;f5TLogA7yTBf2a9CD3W8mwd137Pnde0TVOjufCV/+qFFC+zU8j9IqBVQu3fvNp/+9KfND3/4Q/WC&#10;w41Qwvh6/PjxucqxjHR5J9Syx1M7qqs6ItSGoLcMPtQ0IegtjJPVNGcbMOpTCz3zRsJOCB3/jh0v&#10;6+DDv14oAjIeOFCZSCSGRB7QheNb6oo/RNeWiPMO0qBeRN0WqisCHIaA0bpbV8sQUbng59JHJxMJ&#10;41dWsASe9NlEwbBgXDgU9tk8wQQwfoUJ28Cb8TaHdnzdsULFL6Ivj38WOzULQWf8jhq1QBmoL3o2&#10;UZbxkME4O3N2as+dBju1B3RXUVn5kpdOxjG7XuDyNmBqvL6MSRg4Oz4WoW5dGdP4v2Tnik2eb+zk&#10;BumPosyfHkj/M16+Ql1RUeI9J0Qn9odoiLZtezaRB3XHfyg7UrwhufPVBqlt2rTfWSXUkEaPPfaY&#10;9HE7c/755+t94YUXCr/ZfVICjY/OMqF25DQKtSSjtxGPsfwvKirJMvh2q5qClZM70SKhhpPfXIVa&#10;UjCePqF2rEqoPXEahNprAaH2+mkQao9XCbV7U6Emu7Xahdo9VULNLyxS4+uaxUBuQi21UztpCVLH&#10;D28Sabxx48Y6fmU0mCh+I3O5UqGWQvpz3KmlQg13XqhR2T2HdraEKAE8E9qho5JjV7px45GEtiH3&#10;nVoq1KznHfrk1HdqqVDLRVicjjT7ZOdAROu2bdvKHJGteC3Xo48+KurpMeaTn/yk7Op71ZZc36dC&#10;LRVqqVDLEzu1VKhlqlsz1Y/PBtSPqVBj3JxN6kdUiz/96U/NF77wBXPeeeep0AIJGb/XrVtnfvaz&#10;n5lvfvObErnl4+qt//nnnz8bhdqVOQJFDgUPdLETygUowgovBCg4fUCRbacBKHL/KQNFCDoYBopM&#10;yAoUWbIkV6DI3d4DcGxyagOKAGQBPHE6gCLZHBpHQJFsDo1zBYpkc2i8TFGSYYfGuQJFlqg9kx8o&#10;crhWoAjouDlzdikoxgV5AFSYNatCzSB8IBDOUm2cPHaU2YEi8xSM4gOS0J+cpQLmQEDF09h6QQPO&#10;grMDRXqro+owUKR3LUCRpacBKLI0J6AIcfjCQJGJav+aHSjSU0Ex2YEiO94WQJFVq1YJ6rSe2qpZ&#10;7/z23//6r/8y//jHP1SYgZKsy5VXO7UGDa423/nOT9UzPaE7+Nfe/CYMB1BnnLG670FEEvoDOxEO&#10;ZHnPMzcPvJNzGAuqb/36zPek5waVyEE9+cW/52+eTZwYofk4WHbz4DdIwOuu66rQ8U2b/Hlg98Wh&#10;L0bLvjwIy4FtDShMlw5o5Bvo7N17dLCugDw4AF+8+GCiDOpSUvKAIhux4fLRyXsMp0FkEY7F1160&#10;ASE3OIP0tdfmzQ9oaJu2bbtKXe/Vm7zsvW7dvWo4C8ydA/D16+/JeE+6jRvvUdQhDHDDhuR7nmHM&#10;jlqPqAJr12aWYcvFTAIovj+Pe2UCLdWzKvrPvVetukvHDDB5Dvt9dG7YcK9C9UFq8ne8nlH73asR&#10;mrE/BNXnjmE7vgjVw8KKtvONPwQzxsLQaMc4/gsRIgSGjcBQ/bTvKioe1cgA8Xvr1kf0HfZu5eWZ&#10;70hXWvqIBuRFrbdo0QFJk8yDZ9hNEbh1+3bf+0fk24OaB/SQZ5yGLVseEQToo1UmA5N17LjzlTEJ&#10;oOraazupEwDfPAH1CnIR4+jQfIVGzFvs/PbxBPgKgj7EV+iPAQMmBOcagYOZJ4y/EF9hrqGeDvOV&#10;VWLCQGDgW7PWFTSnO1+p25YtD5jLLmuT16FnfMIJL/14FInfN7OCOckrr4QaQUI/9rFPqE0JK3eY&#10;lL15RswtIJ/Rs8z31haFII7YtZA+/r39BlsSbGeS76Ky+A7bGRiPrwyeYd9jg/X582mlgSCxKQnT&#10;2SQLnS3V5iWis5X+7ZZTNzqTbWXbgzJCdFJ29vaEzhbV7emjs0mTa7UtsCUCCecGxgRQAzOgX5nQ&#10;vgCePIvoaBR8j/C+7LLLVOiQZ2YAz6jcK6+sp+3JgsQXJJQ8sN/CGBfBEv0b3Zg+gBRt0KCpesj3&#10;09lXFyIY8oaChILkY+xkG18EeaTNaLtQv19+eRRU1Y6vyy+/zPz973+V+2/Vd9Se/avb3bY/tFOH&#10;iM5+ife0H8IIA28MyX1pqF9UdqtAGX3VMQBzCcg9edry4/9GwXIbBebrtTpusD90+YGtO+1Iv2O0&#10;HJqvBABlnPt4QjSPaucr8JQwncxR5gF9lpyrdeMrDQNtEfV1Nr7SqlU78/3v/9D87W9/O0lx8Pb4&#10;LK+EWoMG9aRTfqUruLKyzNUfK0N2HKyoCIjnrh5Z+W3d+qhY889W+y3e8yy+OiRPXFxhuwUs2rd6&#10;LC19VHc/qDFDK9Sios26w7Gr2ngZ5AkYACg9ajdoSq6UH1UDYaDyoTxYmWLwyYreXU1TL+oCnewM&#10;fHXl2bJlt1btsu5J1JVyt22LVsrjxy/z0sl7QscjBDAP8LVXSUmEsMT9j2/VzyoedVxkf/O8xnZD&#10;9WvvXbueV/sgmBsBPnfvfiHjPen27n1B6cTOZ8+e5HuesYuHeUDnzp2ZZVAmN4a89An5xWng7z17&#10;nlcNAPZMnFH44ONAqmHwuNMK0UG/Mv589YAu6KMt2MWExhcClV2QbwfEeAL6zU6NccZ4pS+xXWPX&#10;TzBTboQOcey2bj2m5iHxu6zsmO5KcWJQWpp8v2XLMTWbQciz2/el4Rl0Utdt2/xlzJmzUwXb2rWH&#10;hMbMNIwbaGJsDR06U8efO195Rh3Ig/q54485wK4LOtmph9oT7Q27UviKWwbf0J/wFVxyhfgKmhUM&#10;50N8hRiLCG40F6FdKQ4MJk5clYWvlOgigvZy8+A3O17GDrtsl69Qr8rKx2Sx1F12an96e0ink6xF&#10;Xgk1jK/PP/+iaoPkuA4eHbM1vmbS8tvV0aP7Rw0BE7U6aTcP/AuiyuIchx2umwe6f3y0oWIKnSWg&#10;LsO+Bui9e1bAb2u7BZNEf+47b2Cy4n3Alwd0UdfWrTurCsulg/MI0iDQmGyhuuLTjh0JPiDdukIT&#10;5z4wJiI5++jkPQsJ1HYwed+5CPRbRKCvvTAIZSKjDoNuyuUbe0NXeXnkDxEGRV3i763fQIx0UWNC&#10;p/ueZywCML7mTAM642ls+yMIrFG9Lw9U03iDsKYd/Gtv0iPUUGOxIKKuvjywkyTitO89dFVUPK8q&#10;Tpi6O4Zt0M+48bVv7Fjja8aZ7RMb2NQauOO1AuEXOlPD+DrbmRrnOpHxdfhMDRda1vjaRyeLFRYB&#10;2DiGztTwBEObWaPneD70a43x9UuJPGzgVsY454eh+cqZHXW153guTygpOaoqTFS4Ib4SGV/PC861&#10;9esf1kUqiycfX6Hsfv0mqIo9zFf2iaaBxd+LiTxoP84m2eVik+fOV/LnbLN58wFnnZ3aScqu4Gd5&#10;J9SyG1+ndmoW6ZSb8XVqp2bbC+EE45o2bbMyDNeomWcY+iLU7DfxNAj1U4X002dbtz6j6jhW3a4D&#10;gRT9mKIfI+PrEwHj6xfelsbXqVA7bR5FUuNrGHnuHkXObju1VKjVCAxW/Wnk66g9WFikQUJPt1h5&#10;a/NLd2qpndo/hZ1abUINlRDqOtR2MDqrKrUqKwTBrl2vqvoRlTBqKt9uL5vxdbpTq2kzq9bN3U1W&#10;aqeGX8m3o5us0y0CU6H2TyHUzhbfj6fDTdZzQd97rvrROmlGQO3b94qEudgiZ0AD5MxijxzGb5Z7&#10;i9hQbZQzx91ytnO7nMftk4P8HmJrtEfON15K+Nxk51u7UDuRqh+rjIXr5vsxFWpvV6H2zDOo5Nub&#10;P/zhD+KtZ4WcOd4q5/ATNYjoyVx5J9SyA0Ue1XORfxagCHWtDSiCS6bagSJhL/0WKJLdS38EFPF5&#10;WrdAkeXL7/SCPDi8BigCYCAEFCH4K0ARABA+oAhgBwAFAEVssMQ4SINny5bdXgUUiQAFLlCEZyDL&#10;OKi3AT9LS08ICvFmEVxrxN7qBgHedBQ6GwsdPQXF1l3vGTOuF9BQBxFkXUS4dRTwTgNBwbWR9AME&#10;LXebtokFBnB4D6AgZHxN3QCbWKCI6xG+xkv/bA0SCsjG7hrtjpEycvHSj/E1nut9HvRpT84P8wMo&#10;EnnpDwNFdld56T8VoMiSHIEiD9YCFJl/xoEiEUq4NqBIZRagyMCzCihyj0Q7/drXviZx4H5pPvzh&#10;D8uZdk+p223mXe96l8zFjicj0/LLTVajRg3Nl770DTWgHjx4iqL77A10GMaGPQhhX9z3pCsomKoT&#10;AFsl/o5/z982D+KDAQ8fNKgmf5uWslu37qie/DHadPPgGd71sWfibzcPflMONiUc+hYUJPOANiDX&#10;2LvhaZ/0mXWdrLZR2MWAqPLTMVUh/8T3cr8nL9oHxCC2SNhG+WyEOnbso1B66sLfbppOnfpoLDRs&#10;gXzfW5sz6MSuqUePodo28btnz6GaP3SA9nTf8wyVHrZI9J0vD541bowdErGmknnwDGaAHRrI1qic&#10;ofovjBvUWefOBRozq2nT6+XdQGkzyu0qbXyNfHeJlH2VTKjGIvgaiKDrJOYFnQX52VkMYbvIzb+d&#10;Bd7eUdqjvqBBG0mdLpO8iG3VXxZaxLcaKeWMUfsvbKZ87Ul7MSaIoxfZbvX22JD1UQFPv3ToQJrM&#10;fmHc0O+0OWXSx9QxfjNPoIM2gSb3fd++o3WRgU2db2wxnhiX2HDhuDs0D6gLC68hQ5JzjfFHucyD&#10;aK4l5zOBehkbjB3ffKVcwrnQHsR0S8416Jyk70HohuikHQiGy9z284TRVXxldJCvREFCmc/+PDCv&#10;oV9xhh7iKzb4cIhOxiv9Sv+5aWr4SkvtVx9fGTZsuvnNb/581sRTYyd25ZVXmj/+8Y/mtddeE5vE&#10;q6oF2cKFC81nPvMZWZwKuqqOV17t1Bo2rC9S+39FDbRW7tXqucPeU6asUe/lMFhWwlOmZL7H/qiw&#10;cK0yMwTSlClr1SYpngd5jhgxT418WQm7ZZCesmGuDCzKjH/P35SLdwHg4cDy3TL4jRcEbKLYBfny&#10;gM4ePYYH84AuPJoQsBJ4uK+u1A86EQiU4dLBN8S7grmhEiOkPbZ38Xvy5JW6e4ExTprkf4/RMaYF&#10;fO/mwe9x45Ypc6SM+fN3qb1a/F64cLeCURA28+Yl3/MMkwKMY4khtmDBbm8eTGQYPPm5ZfAN3lsw&#10;TAWyjxeM+fP3yW5kt0z+uUJ/V2E414jbnb9Lm7QQG79u5qGHBoobqgEyafqbI0dGmOPHR8uuuLuM&#10;ncZydtZfzDIGiIqx5uZ3ZWU/fb9wYRfZdRbIjrC/fNNRGPvfxQC4gdCwXGHf0Olrz6gNVypTIjbc&#10;xIkrE30yadJKbS/6ZcKEJZo+3me8hzEj9GB82LP5bhgsC6Jhw5Lvb7hhmpphRPZdyTE+efIa7U8W&#10;kNFc888D6oFwnDp1rWeerNGArQg1Qg/55gk7eOzDWOgwJ9w00IbgZh748oBOxgyLCISbn841eg7F&#10;fGVuJ+fJGu0LFpjMlxBfwS6V9gzxFcwwWGxgPhDiK7QX3o5CdNKvzCXMknx5MH5YBCA43TyoV3Hx&#10;Bgm42VDuP9dRDLw1yY8fP27OPfdc9STCdckll8jc6VBNzA9+8AMZF4V1Ji6vhFr9+vh+/L2qc1Cz&#10;WNUO/6IyIi4Yhpiglfgdf49qB7XK+PErdXDynmduHhhgEiQUNZBbBulRgyC0UFORX/x7/ubZwoUH&#10;dRWKSov08TT8RlWHJwfc7qD+8eUxefI6jfzrywO6ysupK6rWB9T+xK0raVj9IvRCdUWth6E5unib&#10;hjraG9+CTJDp0zcrnfF3/M17XPZguGpVY/E0tu4I1pUr79YybCBG+y95wHwwXLXtHU/DM+v7Ebsm&#10;Xx7QBqNH1UpbuGXwftWqe4SptBfY/YsySZ4URlsmzGq4TIq+YuTbzRw9SuT0xiqYjCmWe0rVzaTh&#10;72kqzEaOvE7+5tnUqn/5O/r92msTZWy0NA88MEzTR8+LJGrvBC2jZ8/uwlyLtL7Q6ban9W/IYgcj&#10;bMaSm4bviou3qjC7776o3+NpeI/RNXZ/1taQfrA3ZfA32gwMp8kj/p6/6RMWEyxmfGOcPAirhMDa&#10;vDmi0zeGcTnGYuLee/3vsQlFeFpnu+4Ypl70K4LAtkU8DXWlDtdf31tttNy5Bp2AdVhEYM8WohOB&#10;SF1tO/p4AnwFm7wQXxk7dpm6WAvNtY0bj+luEfs+H1+hbOYaNmZhvnJAtSoAktw8qDvtiO0gRu0u&#10;XyF/0eRVBQn9Q50FwVvxwaFDh8wXv/jF6thpf/7znzOEGrHVRo0aVWfS8kyoXSURUC/UgeoGtWQC&#10;M+hOX5DQFNL/ZkH6WWEigEPBTInyHQUJrRtQxAI9yHf69B26U+vadZCsxnuI0OghDH2ATIgJ1UKp&#10;S5cmwqR7VwmsSfJv/J6qAm/YsNZVzyc77yeLl3DcZbUQgTWkKk/7fSQU9+3rLTu2y0UwLvSGnmGx&#10;g8E0WgAWKyE7talTS3SnFA4SmoaeSUPPJAMcM15OJUgoKr8lS5YkhAjADULFtG7d+qR2TiGp9NJL&#10;L5kf//jHwhsGaRIcGHfv3l3/3rJli3rnr6ioSIVa7pGvU6F2tgo1K8zKy08IGOIWMaheKLukdqLy&#10;rScr6X7i1Zsw8HYHhuBBQE2WHfqZEmpRGa+/zk6ukao8fQbeqVBLIf25Rb5+842vS0pK1FM+51rx&#10;i8CceMznfOvrX/+6eec73ylq6cYy1l+vs7DxfbB06VLzoQ99SDQcA8wvfvELg9/TWbNmaTmct51M&#10;OelO7Z8C0v/WRr4+PTu1kXr2gUqqvPx5UTNvkF1ZD1k5thZ14FDZ1QyQ1WRD88orE51d1Jsl1Chn&#10;quwEu4qAHaHqO9RFrleSdKcWtUlqp5Y5NlDvYyf5VngUeeKJJ8y3vvUtFWpt2rSplj1PPvmk+dzn&#10;Pqexz9hVcRUXF5t//dd/lWOJpadFqJHJ2rVrRUP3Q/Nv//Zvmvd73vMemdtdDeWfzJUKtVSonXHj&#10;61MVapxjAFjp02e8nFeVy4DvLmdm15n770dtgepvupyXDJYzyAbm2WfHVT2LqxbfjJ0a5RXKeUhf&#10;UaNcLmdBNyd2a+lOLd2p5eNOrUGDBuZ//ud/VBXYrFmzajmybNky8/73v1/cdm3LkC0E7wTUAWLx&#10;dF3syIhyzY2QPZUrz4RaBBQBCGAP1S0oAMbG2Yt1POoCCiyIIwoSGgFFrHPXeB54NI+AIi8kyrCH&#10;8hFQpFwPdF1QQgQUuVEP4lldoceOp7EHugBFZs+u8AIbyAMkFghIvuWQ1wVPlJU9Ue3h3KUDOikn&#10;AopEASl9dcVRMAfLO3e+pHVxAQMcLAPdLi4uVfCAC1rgPZ7+QadBnws2qQGKDJTzsPu8YBOACngV&#10;HzJkurYF37jAB0A7wLLx2m4BK5bWSI33kkZFuP76xrJL6yVIxRtkzAPUmC53kdwz5JB8qO7U3ngD&#10;4WKf846btNMkj6YyQfuy3qzazVkQCP8WSzkD5GCalar9xn5vfwMrbykReodX5RF/z9/F0k6DBWBR&#10;TwQwyMqozWxdbD8BcWcc2vaI9wv1nzGjQhFwtL9v/NngmxaAEU9jxxJQfMAT9KubB+Vip2aBIu57&#10;5t7u3a8qAMMCWnx04NAY8ESITs7AAZuwM3PniQVrQIMFirhjGDqJKwjKF3rcPCygBfMICxTx0UlE&#10;AqIv2DLjaegTwDDwlY0bH04AlSxfgUYLFPHNtY0bj6r5AXPN5V223AgoUpGFrxzQugIU8fGVvXvf&#10;0PnMjs4FTFFGBBQZXCc7tWnTppn/+I//0LMrBFXDhg2r5UlBQYGqHR966KEMGdOkSRPzve99z5w4&#10;ceJUZI+qFtmNIcTIi8jW3M8995x56qmn9Pnjjz9+dgcJbdjwGlkx/Egg2TeKjdABDQVh7yVLDihc&#10;G0grsFp+x98D41669EZFGAEDXrLkRoV2u3kQzJKglqCQ3DJIv3jxjTo4QdqRX/x7/uYZh/gRvPxA&#10;oowITr5X4b1Arpct8+eBjQ6gF6DnLh38pq7YCQGZd+mgDOoH2gqoPG3hqyurwubN2yqSrrh4i4aR&#10;id8zZ25ReDnAhRkzNquz3/g9c2aJwsUxgZg6dZOiJN00wPExGwCF6ctj1qwStXWivYqLk9/zjJ0c&#10;9jmEbYEmFhTFxdukvK3S1qs14OqVV14uAriZoBv7ywQElde7+i4p6SvfdZD2ulpUGT3keZ+M9zZt&#10;y5b1hf72ImwKBKE6MOPm2ezZ2CdG526+m7zbtWsoTKWTvO8rh9m9nbuvjM3rlc6OHZuKinRdRrtP&#10;n077b1YV05gxi6SeW6SOmTf1B/bNvWLFQZ0L8ZuxMHXqRmXC8+bt1vEaf89vIisgTICZ+/JgTOJd&#10;nz4hP7cMxhZ5A4MnpEtoHmBLyeJuxYrkGGdMMtdAFcKE3fFp5xrIWeoa0ZE5X5cuPaBzjSChRFBw&#10;3zNPoJO2QMCG6GThhn1f1FZJnkAfwFeoa4ivUFcEcIiv0CfYx7JYCPEV5irzJEQnYwLzBYLAUo7L&#10;3xDczEVMJVy+Qr1WrrxJbNRayP2XnIQNhs8f+9jHZDyB9DXm17/+dYZQw8vHF77whYQaEDDHV77y&#10;FXPs2LGcygklOnr0qOaPUEX1+I53vENvztPe+9736nP+BgVZF3u1vNqpNW7cSHS451YZzxYo07Y3&#10;uwVWMQRYBCYMzDz+nr8xXkRQYCPG3+57VvvYsIG0Q3Al30d5IAgQfJTpprF0MPj8ZQzW77Dxwb7L&#10;lwffMdlJA03RnUkPsa4wWMbGJlRX6MQeyU9nga7qsOuDOVGee2MLRfBNmKydtExce/MMxocdECYM&#10;CL/4e37zHBsfmKg/j8jODTqBb2d+P1qfESuNoJfUo3//ycLE+siBMcFgLxUm0FgEQRvJo74wnmtE&#10;UGATd13GPW4cRq8tNNDoDTe0kpV/m4z3Y8ZcJ0KkjaAjrxQB21SFUnFxh4wbgTZsGMFprxaG31rS&#10;Z5YR5XGdehTh7tatqYyhJhl3164E3Wws4+8aqW99WTW3V3uzeLszrugTDMWxzfPdGKLTL9gs0W7u&#10;zdgD6YkTAd/7KFBpY+0XXx6E6MF+jLnE3/482lQF+GT8+ecBeUCDbx7wDQsmgoQylpNjPBrzjHGE&#10;li8PnsHEGzZs4p0DlAEvoC0w4A7RyeIwNF+j+Uzg1obKG0JzjUVqdr7SX9s0O19po3MtG1+hrgg/&#10;Hx0RX2mu48mXR58+I81FF/1VYPJfkD5tXn1PmAACOPNil4RbKm57IdQaNWpU/btp06bm85//fGJH&#10;NnToULUvO3LkyCkJNc7pBg4cqOdo0Iu6k5tzO5CPCDN+A1759Kc/LWfnD+RUXl4JNeKpnXfeb3X7&#10;vXfvq/qvvffte1XdA2GVTwh3fsffo57Yv/9VXdkRY4z3PHPzAEqNapB4ZW4ZpN+z51X1QFFYuFHz&#10;i3/P3zybPXunMmJsUkgfT8PviornVKCwAjxwwJ8H6iUmLd+6eUAXNlsI6OXL70jQAZ2kQY2FWi9U&#10;140bH9KFAKrM/fvfUDh5/L7ppjdUqLDKRG3FmU/8RgXCapGJaj2ax9+jXkMFRnvipgoViJsH6h2M&#10;bNm1WvdV8TSUS0gXGOuYMatFKM0Segok30EC+mAych5WpEKqqKh9lWowOiOruYtEXVOgwub55y3y&#10;Mf4+skkD/VhSEob079jB7gZIP9/yjZvHJKHtelEvDRE1Z6GqOjPvKaI+HSrjtJuk6yJtd7f0f02b&#10;79v3hsYWYzGAXd3eva9I/2fe+KCcMmWDOgk4cOBFdZkUv/fseVFtB2HEhLHZtSvz/c6d0W+YIrv9&#10;/fuTeezd+6IavGMnSX5uGbt3Y+v3mNpMEfQyNA8A7gwfPkv61T/GV668S8cfdojuGGcMczOP2KFT&#10;hjtfmTvYixJjDJtL3zzhOYKC3U2ITuxW0RbYMl2esGbNvcpXCIwa4ivQSF1Dc40YewhF5pqPr1B2&#10;nz5jpd03Z+ErlboQ4NjAzYO6E5ImcmhcnuAr5H/TTa+J8O5nLrzwN7qLsrcPcAHa8LOf/WzGbuu3&#10;v/2tLOqaVgsOXFYh1Djnil/t2rUz3/jGN1Q1eCrXK6+8Yi699FLht9iOZl77hLF8//vfF/W56M/l&#10;+tGPfiT8rn9OxeWdUPvhD3+njJHzqjjzgyFizAmjx56J3y6Dhami+2aL72OgPIsMVwfIwHk6UQZM&#10;Gtuh/v0nVcfdcpk0ZaAGAOEGQyd9PA2/d+58RYUaZ1U+YUEeMHpWW748qDtnGdQVo2ZXWEAnaXAd&#10;NGQI5ziRXZ/bXpzbwFSYJG57khahxe5q6tQNWkY8KCZ/QztRgfGkAJrPCjGbLooO/Ybu0gjSCR1u&#10;Hpwv4DkDdaulgTT8Tf67dr0u5e+U1Vh9NWzevbuXCDPAHqhErFCJhBqqw+i8KynULFDkueeyCzVU&#10;hqE8ahNqr78eCbU77xzq0GfpKZRzjRtkjHWTRVEXUUPdlzFOrZ0ezA0HAu4Ytv41i4q2qKcMFgS+&#10;8YegYQcNc3bHnx0HxIWbPXuHnu+4edDuCAFUh76FCH0TOc/to3HffGl4NmLEHBFI0fm1j04iODMP&#10;dux42UsntLLTZyFKfu4Yhk4MjRGuLHzcukInApkxjtovRCdqPRvU1zdP7AKSBW+Ir0AjdQ3NtbVr&#10;D+sOC8HjzjXrh7Rv3/G60AjRiSoVAc2i2M2Duu/Y8ZIKNfrO5Sv2/LZp0/61Rr5GGH3iE59QtOO3&#10;v/1t89WvflXViaj8PvjBD4qrrd8I4OpZWVxNMZ/85CfFuF6s62MXGhF2US+++GJOQiaU6PDhw+ZT&#10;n/qU8Mud3iT/93//V2183bJlS4X453LloVBLja8ZoIAmEGorVtypAzwODUconE1BQuPoR7twWL/+&#10;EZnglbJyLdQdWJMmV4l6wQJAXMPnqTK47U4NYZc0nL755jOPfsSjSGHh9cLEXePrGiNsu1ObM6er&#10;MNobMwysU/Rjin7MB/QjoIxx48bJorqbQvi5MawGFMIOjJ3TCy+8IGP3Rj3riqsvn376afUCwm7t&#10;VC92kKgVhw3DQ0/mxXnfRz/6UUERL9AX9evXzzjvy1Z2KtRSSP+bBulndcmOr6hoq6g9iUDQXVQY&#10;w2QCjRX1TwPxAIJQA4mYFFpnl1DrLouRblLPbRkLklSopUItH4RaSCCgfuRsy16cu+HlA8G2fPly&#10;2Snu0DM4ABx3Ar88Ddf48ePN+973PjkyGqr5c2O3xg7uoosuUuTjypUr1QAcGnK5UqGWCrUzLtRQ&#10;tRYUFIsq67iodseo9/vHHwcWz45sqvw9WkAg9UXN8fYRasuWdRN16fZUqImaFJONSFWdCrV8FWqc&#10;b11wwQXqLSR+oapkl4Sqkpszto0bN+YiW3JOM3fuXFWB2jIIO4NbLiD9jz32mKpEAbC8+uqrOeWZ&#10;d0Lt/PPP7JkatiidOg3Ug2ef7hvdNR6/gb6Hdd97s56pcdbRoUM/1Z9nO1MDKBI6U8N2BtQgh9fZ&#10;ztQAxfAeuuMxxHiG82Z08NTVngXE03DeEp2pbdTztfg7/uY9cG9QavYczI1TBrMCgbZ8uR8oEsVT&#10;W6PmCdOmDRHm1qtKmLEjQ6gVCmSYUCn1xZgaNUT8LC3zTI24ZqHzsNtuK1Dj6xdeyH6mVlraJ5jH&#10;zp39cwKK1H6m1kN2at3VH2W87+yZGuCcUzlTwyaQsDXZztQAYGQ/U9tay5na8zp2Nmw41TO1PnrG&#10;7Dv7Yyz16pXbmVplZbYztZ5a17f+TG2QnIeFz9RwZF1cXJ6Fr+xRUAznh74zNYBpnHPOnFkRPFNr&#10;1qx/nezUrJQgDAwQexcUYt+jDuRGyJyJizM8zti446hK6OJMry4BQ/NOqJ133gWKKiSyMAej9t6z&#10;5yVBlR2uQgTeJmqszPcYPe7d+7KcvSxUROCePS+rIaSbBwwBtB5ADLcM0u/a9bKGjCksXK/5xb/n&#10;b57NmlUpQm2YItd86EcGJYMPYXHgwGseBOVrGk6Eg2VWsbt3Z5YDXdQVOPPixTcl6IBOvsHLBgK4&#10;svJpOaDmPqGHzKDNdu58VpFrHDyDGt2+/WkVbvF7586nVTjjxXzHDv97DqUBghAhoaIiMw1lAkLh&#10;oB5v6rt3v6AAA9opQpi9IvD5/bLSI+ZbI/PMM6PEC8EkOWAeL8JnnN7PPz/BPPzwCIGW1xchWiDP&#10;Jla/q0kzSYXNxIntzNNPT5B7jHNPkPr2l/aqL2iukXLIPV7usbF7nHoaAW6/Zk2PYB6bNvWSsXOt&#10;qDwmiFsg7vGxe4IKzMmT2wlDKZB6TJGV40TnniSGtUNErdpN7Iy6ivqxIgPpZscKZg2Anfbt84+N&#10;wsJNGnoINJsPfQuqEKFGX/tRha8pshHk4MGDyTxAFbLgIpCoDzEI8i6K8NC7Cv3op5OwNMOGzRSB&#10;5ZsnL+mCDEBLhNJMzlfmGgAOkJ7MK3e+7tv3kjJwgCKgCt08mCfQyfhDWITmK20ZzVc/T2Ce2PPr&#10;EF+BRuoa4isAugCgsZAM8RVQr6BOw3xlu8L1QWZTTpz3UPeorj3V/m/fvsz3tB390KhRr5MSamdC&#10;UOWaJ7tE4P14KOFmR4YBNrZpIRBJtrzzSqhhp/bZz56rNi0g7mD69uY3Exn7Gwwp3fek4zvsSTCk&#10;5O/499Hfg5RBN27c0vMuKovvgJdj8AuU3c2DZwwsbI2YCJTn3jzH/giDYnZbyfed1YNG/fqNdSL4&#10;6sJzbGcY5D46LJ3E1WJS41UBOxpsZaxdDvZ42PBgK0Ua6I7fMC3qgQ0P3/ve05bXXNNIocbue37z&#10;nLrSJwRhHDSoSEwVRkuZ/dSrRteu10pwzr9JukYqECZMaKu2ZvaeOLGt2oWBqBowoIWmib/n7ylT&#10;2qmdWoMGV8nuopnamtm7V69maqOGwGrcuJ6g5ToJ5L2bLAa6mEVy8+/SpV31xgaNuGp9+jTPyIO8&#10;yKd9+4bSHvWEjpbqOQQ0ZvwuKGilxtfYy3XuzDhM3rxv3vxqadOrpTzs2jLHB+MB2yzGmG/88Iz+&#10;wMYMo2Lf+AJ+ztihv/3jr7PaQNL/vjygiW+ZSy59Nj/owGYqG52MM4LU+uYaY5oxRxns5Jl7mfN5&#10;oI576KQ+vjzQEEA/Y9w3R3hG3rQni7fQfMVWr1mza4N0Mg8ivtIvyFdYYNJmYb7SV9s7yXNq+Ao2&#10;fczFbHwF20EQo37+Nljna8TfkryJRcrPf/4787e/XZqrPHnL07ELA7rPud1//ud/qlsu/v7ABz6g&#10;52iLFi2qM415JdQaNLhaIKY/FgZ0i0DEb5bVbs29fPktukJBGODdYvnyzPekXbHiFt25ABMmffx7&#10;/ibP6dPL1PIfqLBbRpTmFh24mAX48qBcYiuRB/Yis2ZtU4itvfltPRQQrXbu3Mz3pJszBzj1KJ1E&#10;S5bcIvXNrAt0zZy5VQdvqK4RnYN1V7l58xFFS2L7RB1ov5Urb60KVtpBbchKSo6oOUP8Li09qrZy&#10;rGS3bDnqfc9uk0kPtHvTpszvUeXyHOFGe65c+YC0/xT53Uo9fNx55wBRV4xWY+eRI1vLjmykefDB&#10;4Rk3z4DjI5AqKvpKmlGJNEeOjFIhw27t2LHRGhuNc7innhpjjh4bYW6T3dHKVV1N6+vqm117+5qt&#10;23uZbdtFPbdHPI+U9jILF3U22yp7m3bXN5Q+7SbfjtPdYfw+enSUrIz7y9lfK9ndDBIVUYHcgzNu&#10;dmggNanPtm391eVW5t1PhWe/fk2lb6+T3f6WjPHB2GD3RHvhKWb2bP/YwCsOLtTmz/e/B+6PFxfG&#10;mTv+7DjE4J4YdvPmJfNgTHbvfkOVp47ke+hiR0EAz/Hjl+l4jY9xO4YZf+w6V61KzjXmIjEDGcPs&#10;4t0xHv2+SRYJ3dULEOnd+coz3MC1bNlevfQk58kt6q0EwQvk3j9fb9HdIIsu5oVbBt9g0hKpxzcH&#10;+Qq2q337jgnyFezPEKzQ4+MrlI2gwoVfiE76NfIytDeRB3WnHVnkUtcVK5L8b+3a2wT23lYg/RfX&#10;WRC8FR+wKwN4AnR/zpw5EiD6a+p7cvbs2eppBK/91pFyXejLK6EWBQm9qDpwZsgfIuo0n3817GUi&#10;349zggEpre/H7dtf8Pqj4wwM34+oM3wBK3mGQTLh29HhQ0fclyG/OStgpzV79navT0XOmaZMWa+M&#10;xdpruf4jI9+PnUX9c3/CV1zc9yPuvCiffLjjfi6XLr1NhS/qSHvuxtmGvakLQhEGBt3xdzYAJS6X&#10;EPKcnZF3PI0Nqoo6t1evScJgp4qKpJ+o+kbHzs2mK8oR+67ovMwG57T/ThW15FhVHUY+FbFDc9NM&#10;FyHQVvLvKO+K5Z5k7rpniKmo7GtWLBNGMrWnmTiis2lY/2ozdURPM21kLzN3XH+zbsYws2raULOi&#10;cKhZOHGgadTgGjN9xvXm0cfHVJVjA4FSXpGe6UW2cPx2g4RGgULXr+9ZhdKEDtLE7+kixEfJ+Gsm&#10;C58oflzc16UN/Gh9P4aChM6YsU3HMX4zfUFEbZBQe+7pBm7ld69eI9QFGyZGPp+eGP8TJd7n85Nx&#10;Ye0PUaf5Ap7yLAoS6vf9SB74Q2QnBUDE9W9q/SHaIKE+/6W0jw0SihrWzYO2xZlAFCR0d3C+IpgR&#10;vj7fj/TJli2PqLBgkRbiK9b3YyjQrfX9iMow5OcS4Y06NRtfQfPBGaSbB3WPfD/20fNDn+9H+rJ5&#10;80FnjfrxkUceMV/60pdkTq1XmYXnEAy+uXbt2mVwnHwfk6COV54JtTRIqA1+eKp2agg4HC+j7uA8&#10;zA26SjlMcpgK54cIrDg6zb6HqbDCJPKwRbBZ4blp09OyA1ul7pYmTmwmaCWEkgV6WFh+kcLbUSFG&#10;wsKF60/Jgn6MgCSvvT5FPI1ca4aKC6y1a3qZovFdzIShXU3JzNHm1lUzzLM3rjR7l042bVs2NS8d&#10;XGXMfSXG3LXBmDur7rsFrXXPJtOzfWvTv0s7U9CnrZle3N4cOQa91nNIoXoDwXcjcdEiEItL62TZ&#10;lXRX7yV+04Mpusu86qpL1O8j7ZuPoWegi7Nn1GC+fmessBBih84C0rWTpE4840wNA+xQMFMWZDDh&#10;FP0YOSXAx2W+oh/rKDdOS3LcXhGjbc+ePZpfjx491MOIvX7yk5/Ibp95WLcrFWpvU0j/mRBq7Dxg&#10;gitXHpKd0xKZoENkN3C9rMYbVe1e2GW5gqCuQs3ukCaZpwRYcvOtg83M6Z1FcF5leolK77b1xebE&#10;nhXm5ZtEeN0pKzyE132bzE2rp5rrWjQxT++ROE+3rzWv3rK6+n7t1jXmdbm7tGtpyuaNNSf2rzSr&#10;C4ebAT3ayuocNGYUNuZ0CLX77x8i5zP1RM11RyrUUqGWETsuFWqZwumZZ55RzySrVslclgsV5Hnn&#10;nVcdGBSh5jPMrk3EpUItFWo57dRYve/c+aoIs7WiWkNF0kXcWY1VYQDA41YRPv7dS+1C7YknRsv5&#10;ThVyUXw33nKHhLJZ1dOMvaGDWVN8g7m3bL4Z1O16M2u0+Ii7f7N5/bZISFnBZe7eYG5cVVirUOvc&#10;tqXZNGuU5CE7Odm5HatYZPp0aiOCc6DQXnRahNp99w2U8xsQbMndcb4YX6c7tZodNAs1zCs4ywIF&#10;yW/Xno4FIjtbdqXWLCOehmdr1jygIBEQiq5WxLqOS4VaUhxde+21GingFtGv4ufxv//7v0VFO1O0&#10;TAv1eWlpaW0yLPE+FWqpUKtVqGHztGHDo2L1P153Zi+8wJlZdD6Gqq5fv+YnKdQi4+snnhxlGjW+&#10;yowb38Ysmd3HLJow2BxcWWRePLDKvHHrWmMObzGjB0gYlGGyqxIBFt+F8Xedhdo9GzUPc+8ms37a&#10;KDO1iPO+aadFqN14Y29ZXRYlmCNMMBVqqfF1qn7MlEEYd2P0TYw2rhkzZhiMrzHERh1ZF/s0m3Oe&#10;CbUoSCgrSXtwbA93OTTmbAjwBAah/Lbv+JeDVA5Px49fKSuqufqeZ/E0PMMGJAoS+mI1mMSmscCH&#10;eJDQ+Pf8XRMkdFQ1oCWeJjNI6HalyZcHyDCEBeo8G2zTpuMwurycunYRlzGHsgJFQkFCoROgCOgy&#10;6uoePFMuASkBLYCiix88Wzp4v2LF3QKpbilnZwVCB16yCbiJmhHgRATqGDiwhQbpjIJzxgNv8vcM&#10;jXEWATD4NgJc2LO3Bx4YZhbP7WEuu+xys3jcEPPiwTXGPFhmzAObZTclZ2EixMyDpWbMgK6meGQf&#10;FXD6LH7Ls9vWT9cztZf1TG1T5nvykbtLu1Zm63xxlvyQ5M8zOXt7+cbVZuH0PuZ1M1HRkNOmYeBt&#10;6+YCQYpk7PWs8nxCXd330wQNKTtMcartjk8LKqLdAefY4Jvu2KAfiou3KjrSF+CTeYENY6dOfVVI&#10;WuBCfAzzN/BuUHQEjnTLIF8LFKGP3feUgTszoOU2mKmPTmKyjR69UMEovvecC4PwZafio5P5hu0W&#10;aGILRonnA23U4frreys9bh4RoMXo2R/pfHONZ1GQ0NHVgJkkTwAo0lnQvUeCfAUaqWuIr+BsHTQo&#10;tnAu77JAnShIqJ8nQCeODqKAqK8l6krdo4gYUZBQt98og34gSOjFF/+hzrubt+IDHCLfLo2FD8jj&#10;x49Xk4CRNzZqeOonWGhdr7wSao0aNRBv0d9WD+Vjxy5S6Kq9+Y3xIzY8hDFx3+OJe9y4xaoC4HCa&#10;v3nm5oFhNjBjYOygomAe8RvnuyCQ8HQwYcJyz/vlCkFmEmC07OYR/V4qdLbRQT5xYjKPiRNXqHEs&#10;MGLq6ssDwYxNCiYKU6asUa/+8Xvy5DVqWwYdkyat9rxfLZDu6ZoHeZHezaOwcI3a0RHvypZBRG7C&#10;7owfv1bqsUoQmiPl8PYv8ruVMPTegmTsoWCJ+I3qEPuzNWt6Jt7xrKCgpUzGRvJ9Lw2+Cfx+xcpu&#10;ZvzE60yLZg3M0B6dTINrrjYzRb24fqYEnRS0YvxeXTzcdLxOYs/Jmdjq6cOT7+XZlKE9Tf1r6pkF&#10;4weZVUU3JNKsnHqDaSbja1D3683iKUM03YIJg8zSSUNMv85tzeTCtoIq66Tx0RYs6CwMRuzcnHvx&#10;4q5qWkC8tsWLuyXeYx/Xpw+2X111/MXHHn8zHulv+oyoBWPHJtPwHXD+KHJ1pZoAxG+iqZMHNk8Y&#10;BLtjnN9jxy5R1Ct5jB+fLINnmBVgY+Z7Tx4ILMwGmGu+uti5hkCZMCFZBvOTCBLYiDH+/HQu1riF&#10;IIV983XcuEXq8QbIPkFAfXkwjzE9AI0cotPau9HePp4Aghi+gglEiK9AIwIlxFcI3AlfyV7XropK&#10;DdFJXbGXgx43TdQnC5RnANxy+433kyYtM7/73WUSJPTssFNjl0YEbTeyNkIMn484NJ44EdBW3a68&#10;EmpNmjQWr82f107r2nWQMtv4jbDCoPn663t43/NNZGiJQWjy+8ggtKcODJgKUZ0ZjPGbGFERox8k&#10;6rbpnvfThdEPU0NMJq2bh/0NDaDLfHnccEOxrmBhGqT35UG0XoJzIoSxo0HYxG9g+MClaQvQi+77&#10;qVPXKzoNY2wGPFF9k3lsVHQkO0YiY2PGMGbMKnnWWwymL5MJ3lIGFQKpsQAqesoOoYfuuuxtf+Oe&#10;Csg+Qiv+nr+JXzZ8+LXCdJqa4pkCKuna0LS9tomZPqyvgjU2zhylAqjeVVeaomHilkmE2uppwzLu&#10;DbPEzkiEWuc2LbzvEYRT5dt6AgleNHGwWVc8IpEHzwp6tDftWjU1g+TfAd3a6Y2QAxF5tXzbpSsB&#10;UxvqGaHP+JpnGFcTDHTQoFYJ42zUsERvb9KkdWD81RgcMw59Y5RnjE8YJEEf8fgSv3v3HqFjxxo1&#10;M07decLCDsN9zom6dUu+5xlMHKNl/zwZWG3UnI1OAoySj6+Mrl0H6qKLMhinPjoj4+uWGpQ31BZo&#10;K2rqmskPqDfChjKYs6E8EHoE1/TTAJ29q/hKuE+igLzZ+EovXUBGBtxJOm1dMW4P0YltoXVk4EtD&#10;lHD4X2QEnuzXnj2HSPTq32uA3ZNR29VNdJx86srKSgFSLVGBBaR/5MiR+jt+8+xf/uVfRHOCdqdu&#10;V14JtchO7fdBO7XS0sd1lXs67NRwMRS377IwdVQTAwdOVjdCbPmt/Zf9l2cLFhxQg04OiEkfT2Nh&#10;3NhuYaSKKsKXx6RJa3W35ssDumxdObx2bcjIz9J5ww0zVbXIs7gNGd9g2B3ZqT3ntVNDlYL6ccaM&#10;ChE+j+tqePLkcaJCGyjqjSi8CobRGCRbP42ZNmSR/0aEQJSeAWhtzHiHim66Wbaiq2nXppFZPXeg&#10;KZ071jxcPi+C21chF5/cvcS0atbYPFA6OwJx3Lku8z4UnalNHyHqR9SS7nt5dsvaItNG1I8vHFgR&#10;qRbjae6S/OTZkkkFZusCUT+iwqRsbtSYt683q2YPMjceHGCWi/mBdbScVKVOlbHXU9SCqFqtKtWq&#10;W6erSUOnTu1kMbAyoTJG7WjHG+pHVHOuTRRpGC/YWbIbQ8XkGzuMf3YNNuZd3MaRMniOBwzMMcgj&#10;/p6/UXWhIiWeH2PAfc94ivyX9pVxcSxoV8V4wU4tpCbFng4mn81ODbUgtITs1ObP36Pqx5CdGkFX&#10;EZ7Z7NQi9aMgaWWucrv2r/hZha+89XZq+9UlWMhOLbLJ66uODtx+o170Q4sWg/Je/YjAIto1Qouz&#10;M/51b97/6le/UtVkXa88E2qpndqbYadmnSjDSPr3nyxMo5+oNnqLMOsifhHxlG+Nj4uEQQ7UXQux&#10;xJK2W5M9QJHItuzFl8aZyl39zIK5shPs0tKMG9BDbMjkvAwbMhE41cjFO9aZRyoXmpZNG5m7N80Q&#10;QbM+CQQRgTSyX2fZjZ0sUERAIQLzR+W4eY6AXBywibljvdmxbLzsNHuoR5CaiNt1sVObImeXA6Q9&#10;p+uu2EXR1QUowkIFVVPI/gvPMbiMw9DX9X7Pb5giq/k5c3aoIPXZH6Z2alG7pOjHuoqM05MeD/yc&#10;mZ177rmCHyjXKNrxm/cnG4Q0FWr/ZOhHVqm7dwM2eFQO13cJ82srW/yW4tUDRKP1nG+Z+dSchdod&#10;d2CQPN08L06Kt1f2MxNGtzdTh/Y2t66dqWhGFUgisLAZi6MXTZ4ItaWFBWJ/11XcE52MUEOQj5Vz&#10;yX6iht2m55epUAPmnhpfIzhTSH9YEN6FKuE0X6lQ+6cQak9Uh6lfuvQeYbqz5CC6s9jU9JZD6Zay&#10;Uuorw8pnOF27UMNwedCgFmbvvv6mYkcfM2ZEO7NJzske275YIG+i9hOkIWdmk4f0EOjouvwUaqJ+&#10;XDhpgCnZ0vMkd2qTxR/lEAFMzBC06P0KIEqFWirU7A45FWo1UuvQoUMaEJQbw+pJk4jAMbz6mX1n&#10;/72JVXgdr1So/RMINcLB7N//hqi0lgs6q714/xggB8nEHSsSBtxG/RmGIk6H1Y+Rjdkzz44xHcWj&#10;SE9RMYImvH/z3MjTh6j72JUBr18maMO8FmoifFcVF5i9+/urV/+6qx/xCdlFdrwVsjs5rGjWVKil&#10;Qi0VaklptG3bNjWwzvXGy0hdr7wTaueff5EyBBfEwfkCzlVBOa1d+0A1OCLuyJeDd+xvOGi3dlnx&#10;g3aecfANOiwbUGTAgMnqzT8MFNmvQBE8B/iAIhzo1g4UWaOowzBQ5LFqh8YuHRZ0QBQACxThWbyu&#10;EVDkVkV7Ll9+r+wiigRO303OxvACYkEO0zXMCwjFTJCHBXtMlx2eBYrwDPVk9C9nbLt3DzCLZvQ2&#10;11/bzNyyWkAhAuiIzsxEqNlbbMxWCsR+6g2ifhRj58gnY+y9PHsqARSJvReVpTW+njZC6DwEUCT2&#10;nr8FKHLrumkRUORGCxRx8pBzucWCjCyfL/VXsEns/d2bzLyJAmjY30+9+EdusyLjchcYA6ITd1o1&#10;7TVV2gKwzSAB97wk53IPSVuvSoxPC+5hzOBZgugGjB03MCvjHttDTAAAA/jeo9br2LGPOvMNAZUI&#10;5wLIAlCICzYh3zFjlgqCbogXyAQNxDQEbYztVmgejBw5V6H/IUDL+vUPKaAFMIdLpx2vQPHHjFlS&#10;DZqJ08qZLwAQbLegx80DOgGQABTBditEJyYORMWwYDCXJ0R+Vjtrn1jQlctXoJG6hvjK+vUPK7qS&#10;BaQPgEZ+ePoHPBbmK/sUKMJZqZsHdcd+zTo0dgFo1u60efOBZ41D47oKq1zT55VQI/TM9773cw2B&#10;smnTQ8og7F1S8pCsog9q7KU5cyqFEWe+J93mzQ8rkwcOX1LysKCZknlEXr97aTgWtwzSE14FCDUT&#10;YfNmfxl42GcAg0Jbv/6Q/mtvfnOQD1SeSVBScjjjPek2bTqsoW0QODCoDRsy8+D3woX71T4Hw2jS&#10;u2Vs2HBYhSJ2Lxs3WjoO68TcuPGIMNjjguDcLvDe+gIPby5ldJKwLaPEJmSEOXRomN6HD49SGzK8&#10;3x8+PLL6efw9u7hu3ZqqB/sjR0ZKqJeR5v5DQ82gIc3MgC7XmwPLp5pu118rKkcJK7Ntnrlv86yM&#10;+3DlAkUtDu3ZwRwqm2vu3zK7+j1/P7RNGMXaaWpDtn3hOHOkYr7InFl6318yy2xfMN6UCrijR/tr&#10;pZxWZs/SSeahrfPMESnrwfIov8PyzYYZI0zzxg3MXRtnmKPym3f2fmjrXH02fURfs2RygTm6Y1HG&#10;+6MVC83w/h3M+k3dpc06aLSAo0elrs5N+xF2pry8T1UIHNKMFibUQ803Nm16RJkw0cgJ5QOzjN8l&#10;JUfVcz3RGZYtu02+e1YDu8ZvgrsSl47xsXfvc973BI5t166bLu7IM17G5s1H1TgbqD0mHOXlxxJ0&#10;8IwygLKXlSXfkweoW+w1FyzYK2MpWReeFRQQP2+KqLGTefCeuUYeuJBy6YRmFpiEPsJspbQ0mUdZ&#10;2VEF3WDLBj2+utIGhHyhriE6sfvq1q1Ay3P7hH7C6NkuAnz9Bm3QiM3eli3+PIiIgMAhMCrtl+z7&#10;Y2p/iB1siE7CPAHwIQisSwd1hwfAV7Cr9fXbtm3HxZl2BxFqf8qV/+dNOmzVdsthP/dBVgCncOWV&#10;UIuChH5JbU+AAgNftTe/27btqh7hWZkl30dpGzRoqsaY5BH/Pvq7nwo0AhMm30Xf8x0MARsfdltu&#10;OsplYBEQEGj2wIGT1Bg7fjPRmzZtrR5B+Dv5vlB2i9jXNFbjUgys42kQykDtrY2PLw+YEvkTX46d&#10;ZWTrNl0E8gQN0Ekd27Yl2ORVAtVvIcy6vdiFtM24Cwuv1+CbnTo1Vi/6vvcEzCSw5vgJbUyP3hKM&#10;8bpGZsSAjqZvx7Zm3MDupnBoL9NEbLP6dm4jKsaeZvyg7hn3FHnfVTx5tGra0Ewc3N1MLJBvZNeG&#10;oBs/sJsZ3LWdadmkofn7P/4h9LYwPcR2rGBwN9lt9zKDC8Qwt3s707VXe3Gj1UAE9BWmVWsJ5in5&#10;Nby6nunYqpmZKOVNG97bjOon9kxiwN20UX0xD2ikaMr4zTMEJ+FprhXzgYx3khbDbYJ/1q9/lf5L&#10;KBz3xsi8UaN6GvuNv3nfpk0D+X2l2PU10HFDu2NrRL9gI+je2KBhQ8YYYmwhWOI3z7Dd4nvsu3zv&#10;gZ/Xq3dNVSDQzDL4DhoIusr4oTwfDXx/1VX1vO9toFnoJEBnKA/ekcb33uZBkNooYKm/LZgD3P4y&#10;qEsU6La29jxddPrKgTZoJDBrqK42IK+vnpnt2TTYnlG/XaYBYkNtTp/Vq0cA2mS/tmzZVhwE/1Tn&#10;ST7bqbnyasyYMWKf/GmF93O/4x3v0PF7+PDhkxJteSXU8G7+/e//SkO3b936hP5r723bntQgfwgs&#10;djHbtmW+Ly9/QlalT2iMKBi++558eLZ06a3CKProDsktw5aLSmTChJWioswsg/c8mzatVGOMEZ5j&#10;584XVeVg7507X9Dw9TAnjKb37Ml8TzqesdrC08H27c9LHjXf837Xrhd0VYZgJaihm8eOHaR5UQTf&#10;eF1BosJcvPhOOXTdoO6sJk/uKKqrQZK3CBQxFD5+fJTAYyeIz8bxGfeLL06S3eR1Gu/sxRcnZrx7&#10;+eUJMjEKzcGbBpn2HRqaMaPbmAkiZG5ZM908u2+FuLNaqaq+p/cuNb07XWf2Lp9sXrh5lTmxb1nG&#10;/aKcrWEQzZkajoif27/c3Lux2GyeMdIUiQeRocN7msJZI0wTETorSqabfXev1fvAvev0vumBDebu&#10;42Wm7yDx5nFDT/2947YVZsaisWbQ0B5mrAjJdUXDdCc2un8Xc/OaqeZh2cUdLpuTcT8sO8LlU4aa&#10;pXK+97DsHu37hyTtHetnmIG92mhQUYKAslMleKkbSJRns2d3VGANwUz5fdddAzUo6vz5B2WsPqxu&#10;kNgZoDVwg7JGQVYf0rGDrVG0A8+8ecZiCecApaXs4JPvZ82qUKHIGHYDt/Ib12rs8kFhQlMyOOzD&#10;MkeKdB5s2ZJ8j5Zj5cq7ddGECtOXhmcsvrDpLC9P5sF7VILQuXr1fd4As9iFcRQALaTnd2YQ24dl&#10;obVaVYPsgNy6QidaEeYJ3nJCdMIPMIgmf7cM+ok6wlfmzt2Z6DfSky80soAlvS+PuXNRk/YUoNAd&#10;qiWK18OWC2/CJi9EJ7tN6kLbu3lQ99Wr79X2hDe5eVDG1q0Pi+DtLB6ALjkpYfBWfFRYWGj+/d//&#10;XdTto8Wl2z16E1+NqNcXXnihehap65VXQo1V8vnn/07PEdARx88T0Cnjh84GznTPI2xYFHY4nKnx&#10;nmfxPNBToxZgIqHyccsgPTvf6EytVPXn7pkGz1A1oPaz9l7YBtmbPKzhKgbclBl/z9/QxiRE9eLL&#10;AxowCGWAM2lJ75aBTh3m2bXrSBGQi4SZ4qevq3n+eQJgchY0TQ2nEWoE4ayB6wPwsHeRfNumKvyK&#10;jYMW2ai99IrYmVX21xhm7Vo2UwfDimbkjEsE1Ru3iaPh2yM0Y78ubdT4WaSVPre3np8d22bWiIeQ&#10;AV3aqupwEru0oqFm5uJxpvzAEnPfE9vMvjvXmGYSNqZ0z0LzwJMV5s6jW8wdsfvw09tNfxFeIyTw&#10;56Gntpu7jpeaex4tM/c+ttWU7ltsRozuayoXjpdzu94SemZJlfG1c+4mZ3fbJY0aX8fP1ITmxyqX&#10;mPkzekjwUDwbdK06U7Pnh/FztUL1qhKdqYEWnSaLh76yMCiudhiAoIHpME7coKt2zLI7hwn50nDe&#10;Eje+dvPgfWR8XXOmFk9jjf/jZ2puHtGZ2pLqMzX3ve9MzUcHxtf2TM33HgGOZsOeqcXTWANo90wt&#10;nsZ3phZ/7ztT89Fhz9RsmfE00Tn70Wqfsm6f8A1t7p6puXkgxFBB2zM1X13hTfZMzUenVdfaMzW3&#10;X2vO1Cr1LNQtg7NNztTOFt+Pzz33nEa9BunoXkD9iX69caM4UqjjlXdC7Yc/vFCNIt3wDXQgZ0UR&#10;o7/bGyICxs8hPOcRpEdguCEiOHNCxegLnEl68kAVWFRUEgyOyKoMv3o4WfUZvzIo2alxHuYLwojQ&#10;gvHh0YHDfjcP6u4GCbW0WVQd0Py2bfvLfY2czfSUXdWEmOCK4oPdeCPuxpqIVb4VdK4x8VT1Yxih&#10;H6M4Zq+9MdFUbJdIwkU9zXoJ07J80jAzrI9EnBYDZYRY3MaM8C8vy+4M1SPxzBB4b8huDOg+QIyj&#10;cvZVIUKkoGd701zcU81fMdGU37jUHJTd1v0izBBOdx0rNTtvWWGaNm9sSnbOF2FVbm57qCTjJm0/&#10;UUkOG9NPBVn8Pe9237HaDBIaR/XtbB7bKaYETjw19cgvNJVLLLUtc6UtYsbX/H1guYTHkQjaTzw5&#10;Wv0+5op+fOONSbJD7iXgkod0rNBvnIewC0/Rjyn6MUU/ZpdGBAn94he/qEbYvovI18D963qlQu0s&#10;gPRbJNTWrc/K2dhmUTGOFmbaRw7h64kqtlOVQHIjNecm1NiplZX1MS+I+nHrtj5m6ZzeAswYY57c&#10;uUyQhqVm/0rxwi/nXC9JUE52YCGhpjs12QE9J+rHQwLwWIOT4cmDzcJ1U83AYT3NqPEDzH2Pb1NV&#10;4h1HNlcLplMVarc/vFny22J69e1keglg5Ul2anUQam9IXLU1U0eYsopeon4dJ0CPXIVakYBuBssC&#10;aorsRN7QBVQq1GoWkQj51Pg6ao/UTs0vlh577DHz1a9+VRaCKxMJXnnlFfPtb39bNFCz6irTxKnz&#10;78w5/C8fLtSP6U4tYo52p8aZyu7dr4h9Gd7/+8qOYECVK6uJCu6YPp2QLqjI3F1YbUINIThNwSF9&#10;+zc1UyZ0NFtmjzGPV0rk6Co7M3P3RrN72aSgUDOqglyr7/csmWT2y7natAkDzdiJA81yOR+7UXZk&#10;x1/aY6bPG2WGjuijuzKEUHyndapCjbzufqTMLFo7xXQSh8ec8eUq1Djje/HGVWZJ0QBz7JHh5tln&#10;x9ZBqE2VCddJoPz7q3fjqVBLhVoaJLRukqRVq1bma1/7mqjxRSdedSHQ6tevr86Ojx49WrcMJXVe&#10;CjV7zmRXOPzLyg84tD1n4nf8PSo8awOE+pH3PHPzwHYmUj8+Va2itGlsHlb9iOow/j1/82zu3D2q&#10;fty79w0tM54mihCNjQ/qx1I9D/PlYdWPVtVq01h/dIBSgDIPG7ZQDqmHCkDhOnPixMgqFWN03jNp&#10;UtusQu3gwUj9+NRTrvqxUNSVkwSaf4PY7zQz3a9rI+ZlYuQo9lrWaPq1W0VlJ7Zde6qEGmrG6N1q&#10;8xrqPD1bW2ceEifE7cVObaCo/uYvnyggjpXmXnZkImjYQXEGVjhTPAZILDS7S7v94RIRbtHNs123&#10;RurHzbvmq3ox/p6/OWez6kd2e/+fva8Aj+M8t26oTdMU7i3/vfe29962t02bxkGHmZkTs8XMzMzM&#10;zCwLLMsCSzIzsx2zEycxxRBmv/8532qk2dWuLCdOI6ee5/ke7c7Mzs7Orr4z7/ue9xzT7ayvLd7Y&#10;IqGBHvLOiqZB5RKcJ891cFBvUp9+VJ9hZ5e8vahJygoRnX1eqNK0jNQ+/5ypXNPIlzcNhcpaZ+/e&#10;ZDl6NEWZpi5e/OHQb4ApRxb5R08/GjzESEU3l6Lk73bs2o+fWtB+/HxQ+3GlqtuZ/v4Y+Wvaj+Z+&#10;nzwv9nGSecmbKkv/B3SBoBu05vWlfx++hlR+0tyZjjf9P9FqxOz35Llwf9P/V55bTc1y1bu1bNkH&#10;I47B82QNiwQNEnQsnSd90FgD195z5JzwxqDz9X41b5jOKzyu5nxtaV6ZO/fgoPP1u2bnFa00wjnB&#10;8ryySrUnkICmlU+0c+H1W7HiY/WdVFYuGTGvaN56dnZRF1Sf2rFjx+Tee++V//f//p9MmDBBDUZv&#10;//Zv/4a2F2SLvsIy7kBtbESRfSMaVzWSh4EoUmMEahpY8Z+EdTkSRRYtOj0qqJWVGephlkBNI4qM&#10;BmoVFWMHNR5HK/zyfOvqNoLaa4PanhvuVlhI1YgLnGwN5AVGWaTqmyeBlOAaaKCmEUUMr3vz7TQl&#10;NFybBcq4i4Oa7OVAv7BGph+C1NwaRF+MxD7dAhBgBMd6GcBtT18VqPQRkoKGaGc3B+lYUCUHTi1V&#10;YMZoTA2kGQ+C5FECdqMCNQIdCCBcrw2uW7WtQxFFBlY1AhABarrt6hg4bmRckCKKvH56uaEWpxv7&#10;AXTr93SLp48L+tpABKFJKM9TPwDQI4gi2G91SxFqYiSHlCtCTVNTwGDUa675msohoejZSwZZyBM3&#10;FThXXcGevy8DUeTszdcaUcScCv/YVPrH1nzNG2BTUgLPWSOKmDpAcF9+Dq35mv8v5ggtXKcRRdjg&#10;bfoe3K5vvub/kn4f7XNrRBFLThP65mvTY/A89c3Xls5T33xt6mahkcdIQGO9nc9Nz5PH1YgiWinA&#10;lLBiaL4mUeTDEY4Y2mfVmq8tnecwUeTjEccwaLYamq8J4OacO/g9XKjN1xUVFWgfsVbD09PTrMfa&#10;WPFtXIGatbUVGC9/VT1aZIhFRmYPDT4PDU1RfTO0bDHdzn1JhSY1l75E9Cwj3Z2Dx4uMzFKvYYTF&#10;Hg/2htHrTPMz0/7yLpm0WbK2DMcw+J0Nb69QaiL0baMPm7lj0JPN1tZFHSclpXLEMWh2yuZt+i8l&#10;JlaCzjoL50PacSYYkTmIzHJwp+2IPqJXQeRwUw2/TDPSPVobVVU+KgpzdZ2pGob12/iY67Ky3FWf&#10;GsGvptZX0jNdMBF7ib8v+s0c7aUuOxYqHPDUQt9XRXqk8jPTD65LRNO0rdUMqcTjCoBYRoS/os67&#10;ILKyc7aV5KxIAJKNhICokYm0Y2p2lNHIwjpfEEkcsE86QCnNZDvXJYO9SEp/eLSfZCJ9aXoMHtcV&#10;wGmDfrbwaH8JxXsZDdTTQsJ9VS8bPdcScM7x8EzTD3qphfm4Skq4H8xIo1WfHD9/gIczfh8OuMb+&#10;igkaFmaPO2EfsNR8zQ4/P1sQfGxl8uRncFcdht9iomrs1QYVNEgfT02tVhGXfnAdjSj5++Nv0dI+&#10;/N2waZmKHSOPUaPIUOx94m+bvyX9PsxS8D3Yy0RKfkhIktH58Ty5Tuu9Mrfd8FkSVS8mI4PgYOPP&#10;yO1cx6wJWwcsHYM3jwYfs1h1PP11MhwjSb2eDcd8PHJ7oupJpa8g219Mt+vPkxZLls6TgMXPa+49&#10;eAyeH+cVfnfmj5GkzpEed+aPkajmC/aZEdjMnSdfxz5GfreWzpMRJ/vQLJ0HryH75Sxd84iINLnr&#10;roflxRdfGOv8/63ux4brl9GfumDBAtxQvnvezmVcgZoVJs+//vUmTNADmMT7FQNRGyRIkD7MHx/T&#10;Cabby8q4bx+aYv3Uj6alZZNSIKH6As0v2a3P1/CujV5TpNu3tm6BmsCmocH92QtHxQf237S1bTba&#10;zn25Ljd3tkoT0EK+pcV4Hx6jqWmDSonw7q6tzfQ9NqPfZKeKJjkp5uf3qbsvV1dbTEbWSF/54U4x&#10;Eneg4cqQkj1kW7YkqKhLP7ZuTcBk5gJQdVFSVqbbt21LVFR9Ly8r6epBkzNMLTMiAhHJ5Ct6/rau&#10;ctnQUSxBALRSKOhvBtFj/ewio7ET0RgdowMAFE05MRKCfrQkgFIdWIxzFlTKvKV10jm/UtzhSM0U&#10;Y8+iapkzUGE0uE8CGqlDwn2ka2GVdJps57qmjgKZMXO6lNWmS8/imhHH6MZxc4riYTDqIXkliZKN&#10;x/qRA4V9bndCY3YkzrE+N1ZFofpRnxMrSWE+ajSib446lUWJYRIW7CD1DX5gPcKvrdxHgRpvIsiC&#10;NDco3uzuPgPAkovvt1G5TzNiMUQt9ap3kBMct9E+Rj/oPZae3qB+f/x9mduH6whoBJOcnJHHyM5u&#10;VIo3nNz43jym6XvQfZmN11ScycoaPj/tPLmOx6eRrbnt/BwESgIne7MyM0ceg+v4G+fIzja/nTeO&#10;bGYm0PKY2vvr/xIseC6W3oOfgQ3YhpSs8TH4nMcm+HI/S8fg8QlI5t6fr6HcHOcV9t2Ndgx+Vkvb&#10;+Vl5PXlDa+mz0iCUwGTpGPxeeRNARRrLn9VZ9eKa+97y8prkscdeVk71F8JCIHN0dFReamy+dnNz&#10;w3wN9vLXXMYVqGkmoUwrMLzWTP34lykT0vB598k0gWYqqO3DtADDevaY8cer12jT9mEqhvqRjJLY&#10;9GzJJJTHqKwEtdyiSeh6pSWnpWpMTULZl8MfL5slNSNIvpem17Z06Yf44TbhC7VBzSINx4lGjYbU&#10;VdZt2P9UCm+hDKRJbVSqa6QhJVNjJWiu9UQ04TP4Gs2sktt4jCJFzbe1mSbNZVGyp79KzmwDsQPk&#10;D5VGRDruc9Vj5iEDNRkq/ajWs1aG3i0yGd+H4WZ7QTwmDSupqkmXJahb7UK6kHUtUu/3YjANGBgK&#10;1+tlaHZG/YzpRP1468NVCqxIx2dtjDWz4bFIrdP61Bah54zpRdNjsC7XOKdQNWm//eFK9Rr9YB8b&#10;qf3hsf7SD7ksOgOoFKR+vL5AVoHMsnwW6mVvYvubOP95tdLUwNQjr1m5fPJJ7mCfGq8l9TEN38Xw&#10;KMdNhy9uQLxUWpq/J/7OtMH0D3uz2ETLx/ptfMzvn78D1mwHBo6Z3Ye9RgQ+1uX27x95jL172Wi/&#10;WUUOmqkoj81z4XvSKJLvweiEN2gUZeB6/YBQumpqZtYCrOoR29H/qn7bVL1ZvPgUBLBH7sN1OTkt&#10;uMFrlTfeML+ddWFGQTxPnpf+HPg5OZhF4bnweHyu34fnxptG3iTwfEyPwfPk/56fX5S6gbV0ngUF&#10;nepmQ3tP/Xvwei5ZclrJji1c+A7qpSPPk8flOfKzcrvpeXId5yZmkFg64HmZ+6yU2aqvX2PxPCmd&#10;xhtcliJMj6EZsfI7ofgErw1/T9pvjPMMfy9OTgkXTJ+ahl2v4WKVlpaqWtof//hH+c1vfqPAjuLH&#10;hw8fPmeIG2eg9t1gPy5f/rFKl7Cfjj+6lSu/gNLAAdRa5ioKeCGo7sHBLrjTdsIXRrV8fb2MwFaE&#10;Olqakq967bXEwe16dqOheZppxWH2I+tlhfLuB5myaHGE5GRCbioCElOIxN5ZYWhIJttPo+STnv8h&#10;FEHYY0bdRAVmgzWoo1DnaIdGYjoUPCLRHxYa5SfbwDIkkOnZi3y87Y0+CYCU1VxEXHsAaHpmI6n7&#10;h95fIWV1GZIKUNuPetmuw6hV7u+SjXs6ZevBXgOo7Zo7ap8aQa6uLU/y0LRt+h58P77PltfnSRRU&#10;R17rhrAyPoe+9WBkn9o8+YLK/GVJsmlLzOD1LcSNROYo7EcDcYSKIwUFi8z2H/4z2I+8QaNSh5OT&#10;p6onaT2OK1Z8inrOx0rhZvHi91SKihmK9eupaGM81q37GL/DWkyg0SA7jdxOtZr5899BRBqM3+2u&#10;QUUb4/2ocsP0JyOTDRtGHoPb29t3IhsRggn/9KDyzvB+JD1wBAUlq3Ph/nyuP1eeG4XF3dwC1fkY&#10;1HuGB89zwQLe6AYqlR+D8s7I82SNktGN9p76fVav/liRexjJtbfvQN3K+PV8DY/Lc+Rn5XbT8+S6&#10;9vbXEHHSKfyoUvvRv4f2vqGh6WAsaypDI8+TBBCqpwwMHB9xDH52ktv4nZSU9ON7+0R9//peOM41&#10;FxpRxBSx2LsWERGhXK8pmZWXR9LWuS0XQe089qlpLE1GakxhVlevxJfShxROIlKVkbjzCIG0UjxU&#10;PzLxjxSAScEZ35Y5R+mxgxrrP4wkjp/IlLmdIVJdiEmkLhuCv7NkRXO+BELC6Z2VzSMmej2o9TNS&#10;2z8gRwBmPRAmTofqR0ldumx+vU+6kPoLRspuK0CDbEY9aJmCGkFrN9U+AEJ7joIkc6AHUViHpMBV&#10;28fPBdT+NKkAkSOzJFMSspIlNS9RqhozZPa8EgVqi9Y2q4jLtPl6rKAWDTLJGwvA4jwbqEFd5MiS&#10;ZklL9FAO3ZrCyuigBoLNm8kACxswFw+NG1DTGJQ333yf/PjHP5crrrhKLr/8qkEdvcuHnnOdNrjP&#10;9753idpH2990+2WX/XBQh+8HoxzDoNVn6RiXXvp9tf3yy39odp/h87xklPe4XB2D52P6PobnhvP8&#10;3vfO/ln1n1F/LS699AeDn/X7X/l6ace47LIrz/JZLzsPn/UyWLf8FqWWBBW9ar1wFzKoMRU5e/Zs&#10;BAOBqiH7ueeeQ916MqJahMnnuFwEtfMAahrVnz+u+fPfw93+NvzgQKZwccKdpie+mPhB8NIkl0oQ&#10;xQUpUDsDBY+R9PGxgFoR7ti8JCfXDWnGKCnPC5JFtbny4XpYr1D9AxM3G6cDUO86bgHUSNMns7EB&#10;9ac+NFwXFsRJS28pwGyeisqY9mufVzYqqBGAgqAYMm9ZnWzYNVs6+0sH043REpMSJYn5OeITGi6u&#10;/sGS094rxb2LpXHdTpm1cbdULVsv8aW4i45PEBs7G7wuVUVwpPlv1/WzjQXUqFKSCcIJVUzO2qf2&#10;+nxZ2VQgLbOYetR6/M4WqZXguw3DnbAnvru94w7UfvzjXyjNv7KyEjUqKyvx2ysbeq6t1/5WVJRj&#10;nwqL2w3HqMAx8H0OHtPcMXic0lLDe5oOvnYs78FjWHoPfgZ+Fkvbz89n5Xnyep39s1o+z7N/VjL8&#10;RvtOxvZZDcf4zW9+jonfUaUyL1RQo+gyU4yPP/44NH9vVELGTz31FDIMFciavHOOUDa8+0VQ+xqg&#10;xtQP6xdr1jD3vwtRWROAKgB2Gb5IRVihbQBuzyq1yKFPHxYjUvuqoMY0WLG890G2JCQ6iheU6pfA&#10;suX0avR0KJkqg+oH62MUGTYFNa0/i7qMb8GexQc9ZgEhXtIBAscGAMPe44uGFD/2of5lDtQYobFp&#10;msC39WCPePu6KAZjSkGWxOQVSW5bt5T0LZeGtTul68BxSaqolYisPFlw7CPpf+uU9Bw8jnFM5h06&#10;KQOH35OGNRCq9vCS8IwciU5Pkm6QRV5DmlKL2M4GaqqBG/1xTJceX44+tVEURRaifeFz9OMVpYTI&#10;jl282dC+m9FArRDCqjmYTBJB5qlXorXm5M++jfSjFqn96Ec/x++PUefF5V/hCtx003WondmrGt+F&#10;CmpU4f/rX/8q9913H7JZsV8LyPTf+TgDtcly222PK4KIOaLIggUnVAG8p+d1i0QRFuFJFNGK8qZk&#10;Exbo/f1p5vfxiPfQyCaxsUWKKMLiu/71fMx1TU2bFFGEhA/qOyYnp4HlGAF19/hBR+lC5OCdldq7&#10;gXBgIHYMj3IljJua6jI4qZKMoN9ehkbgTEUU2bdPTxQpUVJOK1fESFt1lPIXa87DxPzGQqQPQYyA&#10;juHQgGHnZijWB3k7ywcb2g0ivqircfspSEnNRxqwvCRJXECVb+kpkcNQ/mDqT0/keOuDlapWRro8&#10;QYYgtw8pRqYXl6xvUoCXU5EtNo5OklLbKr1vnJSF73wK8PpQFhz9QOYfeV+WvXdGUmsaJSITvmhH&#10;P5SBt98FsJ0eHKew7wfSvn2fuPkHSsdrh6Rp414JigqT9bvnGGS18F7sU2ucAzHkcnjADfbC6ckk&#10;B6j/+FqnJKP+9+4aKIrwc5oaiSJyXd6cJytb8uXdVe1SWxEkZ1Tq16B5yb/vv59j0qem3ZCUom4U&#10;hRpmN6KSAVWDMTVpJGGBvx82VWuCxqY9aJrINltPtP6vc+1TM/z+1iuiCG+qtP6uH//4l/jNjRSG&#10;/VeY4P8VP+N11/0NkbkrUuKGOYq/PZJLnJzi0Xz9xAVxSd577z2Luo9f5wOMK1Czgi/X3/42Udly&#10;1NWtUGoC2qivX64MA9kflpvbjhSf8XYah9I6gr0xpPfW169UZqLGx1ih7DjIoGTbQF2d8XbtGFQc&#10;YQ9ac/NaZXRIVf66urU41hoccy1AcxbSUB44F39MLlMBgK4oHkdi4otVbtBLlkSqXiYqvq9YEQ0A&#10;jTIaK1fGKJKHt7c1gDHSzD7RAO4Q5dW1eHEkwDFNdu9JlL6BEImNBn0+KRyyVMVIHXpJhL+bYvQt&#10;hQK9fizH5N0AarsTfMz6IEy8pq1QVmG/NrAZGd1FJ6P+1grvNS8niU0KlrZefN7OIqMxG+uyQWrx&#10;BZW+f0Wd9C2rkfaeIqxDf5u3h/jHJEh2SxeiLPSEFVdIcc98yWvvwugeGkXd8yUQiiiufoGS39Er&#10;ebOHt3G/gjm9klINmru3r5TOWyzVS9dJSEIiaP55SmGkd2mt+psL2j4ZlAMQPeY6/WDTdg0+SwBA&#10;fgPaEl6DUeiOnnKjwXWk9c+BC/fswhSpq/dFPSJVKe5z7N6drL6HggJPAFai0frXXosDxToUTNM1&#10;yhmB7SNdXbuVeLF+dHbuBhGgRxEo5s41v50MN/Yh8abJ3D5cR8UR0st7e/eOeI+enr3KFZvUbxIb&#10;tGNceeVPcJPEm6iLy7/CFbjppuvRk/Ykfh9r1BzHuWvWrNVISdpiPPOvcAksfsZxBWo2Nlby+9//&#10;aagnhawlbTD6oi8S+0mo5sGeNf12yvVwHwIW+0HYq8N1xvvUKQYTDTzZV8L9ud2wb516Tio1Ja68&#10;vMLRi1SCY0VBh8wVzaxTQBKYBsBkn5yHAjOqfcyeHQjwC1C9TbVocK6t9VMMOgJWSooLANF/cD23&#10;GQb7n7jNyWmGcp0efq3hcX29H17np8wqQyNsJTQMTdoRXqrpuT4rDmzFdOmqSJVQX1fxQvqwNitG&#10;quFNph912TFCg0479P5F+bqJE5qbyWJMg7BwWl4Mop4kyS9NFBf0dvkH4UYBoJGFmhpHNgK64yMA&#10;AP/0SURBVAb7vkpr0iQCDdHW1tOh1gHTysgICU1OR5owHylF9GU1tksqAMnGwVH8omIltrBUopF+&#10;1I/4onLxCAoRWye8PjpOfKNgAKsbfJ1XGFoPnF0QrQVh31Bx9PSWmbjB8YWljT9qfv5gV7qhNkiD&#10;UD73w/kODQAu2ZeuMBi1hgFoGD5rhJ+78njTD65zBcnDGbU7B/sZAA4HfL8O6q/2WGtm19bxb1SU&#10;E+jeM/AbcMINU7T67Ria82kqG2E0uI6WL7zxsrSdPWg0ER3tGGzKN5iE0ijX+D24jsefMmWK6u/S&#10;9rn00svxP5HxLz2Z/St9+NtuuxVCFX/CbyBIRe0cnp4B0M69E83XL/4rXYoRn3VcgZomaKyxCPUe&#10;YqxhaCK/9BjTtOK0fTTfM816RrMCMT0GfY8YiVHbTushY04aLuKIsD5DWvAwJqQ41cRdiDv6sjJf&#10;3A0Fo24WJcePpynNxLVroYyR5oqLaaDfD/uTGSSsaLCZkOCEO/6EwdSWgYI/PEgUCQbAkv2oHcPg&#10;Y8Z9mBZbjfezt5suWdGBsqQxV95b2z7kU0YpK9aN8hJClDKGqqXtMEhcKVo+05BIwS1tyBY725mS&#10;C9WOTshYbQX9nvWn1zD4l5T6QNTTqltyVFqR7EbWychc3LxvLqxiEP2E+Ii1o7PktM5FevAN6T5w&#10;TNXEuvcfUWPu3rcUaJUPLJM+1Mu6Dxw1GvORhkxGTS0sLUt6X39HvaZr3+Ghwf07dh6UuMIyqV2+&#10;XtXaZm3aLcFxiHiR4twO7cftb/SrNGhhebJqKaBRqDa24PE2bK+EaHIEFEOOwAD0MxBgaGCqjY83&#10;zVbrWgpREwvykY62UOg7FiiLmeGRDzNVmoD6gZ2ag/X5ajAlGR/viJuPTYjEP1NZAvZErV//GSjm&#10;xmPNms9U9JSVNQu/EfPbFyx4RzUsU07LdJ9Vqz5T66hKwZutTZs+HfEeGzZ8qu7MSelftuyjoWNc&#10;ffUvLqYf/4Wm8gkT/q5qart3f6Hks9as+QJpyC/QUxp5QWk/fhNf2bgFNVNBT4KUBmqdnXvMCo8O&#10;CxoPaz9quo88HkGM/S6sqXV0HMA4iDTQSkRexZgQEpB6ikW9IhZNqfaIlLwgIJw5CFqseWm9ZCX4&#10;AUVj0nG1wFwsVE288fEaqJlX0CdRxABqBLtSED+yZPe+BOnpCpOGCqQGsyNUmvCNhXWoh81XPWY0&#10;5ORQBp0Ar9z4YClNDdep6vfKx6ifLQcZohRgFw4qvhvSiyRRsB9sSJMRwPDa26Tc96oopxqGndRo&#10;pDDwknWNUgrPsej0REmqbEAtrEBFWPPeOAFQGgYzglMPAKlr39sK1Mr6l0rfmyeHwE4DPdbVkspr&#10;JDQ1Ux2Dr9G2qWMAxOa89roklFRK45ptBvIIXsN0Zu0suOGCuMIaHtON1JBkwzf70rRBgCbzMQvX&#10;oQLj+Aq0L0C8mNdLGwR81tiaUH+0QdT51lvoy1Pfp/5Go0gJGjOy/uIL1toMNxlHj8YjAspRZCD+&#10;BtnIS+BiDcNUF5S/Md5wEfjM6YZy+5Il7yvpJ95cme7D3yrXsaeKmQjW7UzfgzU06iES1Ng6ognw&#10;XgS1b2J6HL/HJKg9+6yjarjWvBY5v9nbR49rUDt9+jTS/CvGPI4ePXrOX8K4BLWvahKqgRpTiZrg&#10;5/LlXwLIPoS6x1uYsDaoepiLiwfSSsG4+w5Gs2QwyBixmNBIyKDwbx4iNA8wFxEBKTWJkZYuq1cb&#10;QO3LL83R8Qvl448NoLZ9OyM186DWiUiNKcgPP8pWdbX6slBpRq1qw+wSObW6HYIXDUrHcDubiTEh&#10;m/qYMVIjqFVkRCrljI/Wt6MvLVfK8+MkH03FHZCxaukpFW+k4VbvnKMiM+PG6PmyDdT9IKiBVDdn&#10;yeptrVKE2ltSUSGYi8tkzp7DYCa+L2m1TeIVGiFz97w1CGK6KEsXqZX1LQEgnTCKwhiRkd2ogdpo&#10;kRpBrGH1FhXNEdiKe5dIYka0vPZWv1It6VlSo6S4FN1fZyJKwkgv2gkojdUM6avDyxpHsB+V4wBu&#10;AqrTYiSvwA2RsLnvxBz7sVDVNmtrNw05mNOxvK1t21diP/L3uXjxuwrUqIpjqtKvuVNQjUZTxdGb&#10;3PKxafO1doyzgRpdhukw7Ofnp7T2zC3sFYqLQ4rY1xesOtDqvsbC9yOjbfHixed8lPVAdzs7pmDt&#10;cIOQi/+zL0c9RnFxMf6/8R2bWbZjInBycho6Xn09Wj5GWb744gvIfmWjzxSmsSdOjNiTtig5OTnq&#10;Os6ZA+cKM8snn3yC7y9d7bOZdynfwEJQe+YZhwuO/TgwMDDYV2jocTzb4Hd7rssFCWqM1Phb0ZTt&#10;ebfKf3aDa3UBAKsAtantSsEjMTEBABQEoAoBqFGvEWK4obaQmSHg8E5dU2M3pA41pY7+/jA8NqXi&#10;Gxylvzqoae9RKnM6g2Sm9WQpzPaVRUgTnlgB1h5ULgxSVb1yCHR7P7dRQA37FSaFSk5MoKwFCaQM&#10;JIjqWdmybPtsxRp8/d3lMqe/QinXr0Kkpgc1KuUz3bh2x2zxQq3MP9RPUtFnVAoafufeI4MR11EF&#10;UilV0Pj7J4MaU5Kt2w5Kci7SjW/0KiCzBGr8HFlFcbKgOl1aChIsg9prvdB6hAHqIkS2Zm9WTEGt&#10;SD74IA313eQhexn+vi5UUDty5Agadn+hJpEHHnjA7DzR1dU1NMn09YFN+zUW3mH/8Ic/VMB2Lkta&#10;Wpr813/9lzKI5Lj88stVHxNB0txSU1OjztnHhyIEw8uHH36IOpOz/OQnP5E///nPQ8fj83vuuQfy&#10;YdAPM7PsAYXwqqsMzes8tunC49L/i9v//ve/I439+Yh91iCs1ybr2lqIAXwDy4UKah999BFYmnvG&#10;NHhj9f7775/z1RvXoKaF1VrqcNGiU4oI0tGxF8DyORhox5GK2Yo7p9m4M6pAHYsq/R4omNpD944e&#10;TFTwoMwU+3cot1IELbE0/KM5IrWo2bGYl586v6BmAM/Pv8yT7TvjpbkhCEK6jhDf9QB4NSgQ03zM&#10;NEmnNyyAmko9Qr/x/XWtEg/2o52dtdS25MrKHYjGELUwHacZZ3b0lRuBGlOOTDGu39WBelm+hMWG&#10;yvSZVpJQVis9jJCQHiSgGGpeR8YOasGhUj6YftTXy75qpNb7xjtSNn+FpBckjhqpvQZwXrcXtcXs&#10;aOXr1gyhYnORGmuOhxbVi531TCUhZriRMY3Ah0Htyy9Zb8sFgLmCBLRjKMV3IYMaQYaT+69//WsQ&#10;DP7byJRRmzVo+fGDH/xADUvR3FhnmJMnT8rvfvc71J6Z6h3bsg7/8AQx/WsaGhoUQMTEUM7MeDkI&#10;EUvqBHJ7dHS00UZvb28llGsqs7Ro0SIFStQZNGdAGR4eLtdcc4089NBDcvvtt6O++uEIsJw4caK6&#10;Qfjtb3+LOWbZiPOKj4+X73//+1BBuQy/H6TDv4HlQgW1b+BSjDjkuAO1W299TE0impgwNe16ew8j&#10;5bMDk0wvcsYuiL7omZaKWpgf7qaC8A/IFGI0iByJSOk5oE6meYyxR0yrhRlqJKynENTefZfGmSPr&#10;Kpr55vz5vKM3EDdMSR5r14JBOApRhOQDEkUMuo1lMKDMl5Wro6S5PkTmgHX4+oJGqc2MBcUc/6hI&#10;HZ5BKlFfA+Ik/OaSevFHpLazp0IRPwxghpoZCBCrZuVLNdTqPUBhT4FqPn3MCFb6WhObqKmIz0ht&#10;LXq4qA6yYc9caYQifkphNqj1vVK/ZrtiG2Y3dyBN+K4JyeOYIn6Q3egdFqnqYPMANqyBcTBN2Pfm&#10;KRXVuQcEScm8RWp/riMoafuxZy25ss5QU0Nakev1ZJIe1Onm7HrDUFNba6ip8RhUHimty0SURvLK&#10;QiiWjKypsaeub3WTNEGnkrXGBkSrR9l8raup8dqeQZTWUZ4gkTF2IF5w8mNa2fR7Ha6p8TewdWss&#10;WJHFqrGVN1VaVkBfU9OTkPiYv1t9Tc3cdkNNLXyopqbfh+/BDARtSrSamukxDDW1NUqrcM2aL4cI&#10;U2dLPxLUfv/73yvWJB2FMzNZLx5eCEKc7J955hn56U9/ipT9fKPtW5AKYeqOw1JKjeoQ3M5UIN+P&#10;4KkB1Mcff6xkkFauXGlxXmO6kc24ptEPozBTZuenn34KRfrH0Nd6m9xwww2oQwYNHXc1WF8EFNPP&#10;qO3A8ydwU2NQvzC1yGtjZYU2GESqBMXeXtxw6haC3HXXXaeuE//6+/uPOMZNN92klDF+9rOfITOE&#10;m9ZvYNHX1DTeAGuw9vYx47qmZu5S8MaAvxsq9Dc2NqrHLS0tKOHATQPPz3UZV6DGPrVrr70DvT4L&#10;kP+vAwssFbTrGKQL/XDH5Y0ftiP6cyYre5atW6Pl9Ol0pfTwCfT7Pv44D43JeciHU8jVB5FYrjJ9&#10;NB45CmiiohxgQpeKbTkjtnNdVpYbosAQbMszc4w8CIuGK8uX06ezRhzj/fdz1XrW1NZvAINvWaQk&#10;JbhJSVIEyjpVYOHBjRn1HfaQlaVFwHxzjnwINXw2SGvjE6zb1VepHKW3dQGYkWr8EDWzlQCzQtTQ&#10;KpuylcM0LV3oPUYjzS1gMm45MG9oMMXYhpoaQY0swllzCyUhG/YcjbPBLtyrorIOEDQISGk1TQps&#10;Oncf0g3U0LCOzEUSQdq371f7t27bK21olq5btQmU/laJyMkXK1s7pDBB1Q+PktiiMqletk7ad2D/&#10;na8jAjwOwKpAG0Cu9II1yeht7t63h0YXwHL2jgMghpRLw6rNillJYMue1akAmNEYG7+pQUmiCNOo&#10;FFHedqhPGY7WNGfLGlwXghrbGBipnQFJhGxHDoLaGwvqlbt1RZU37qxRg8TNDFmsxqNQjh3LQIQf&#10;CEZZDNKOUah1Ghyb16w5o1zO1637UjVWs6a2adMZtV4/1q8/o0R8SRTZsMH8dprTsqZGR2nTfQxO&#10;6mcU+5Feaga1GuPjEPRqalaojATZl9oxqCgyWvM1QYbuwiEhaK+wtVWRCOtH2kKXYU7GZWVlKv3G&#10;2oe2MAqiE/EVV1yhBidrPWDwODwu043c/uMf/1hp9zGS0fZj+pMgR8Awt1AyiRGQvb09yA/7wex7&#10;WjkiE+gIYKZLZGSkOv4m3EnceeedRuDCKI1WJnxPS8sLL7ygQEl/bIIxPwMBncD6t7/9TYGTKahx&#10;vYMDfeIC1DXTR3NLly5Vqc6qqiqV+jxbDe9cJ2xtf0OkZq8arrXf59atZ9B+E3ZBgVpTU5NceSX1&#10;Mq8Y1N+8dOgxr9+qVavO+RKNK1CzsbHFD/+/UGC1Qx/PFFCfJwM8bBGVOYB15obJAmaTDtMVwaKs&#10;zAsTDBux3YcGG5p9femcajViG/fjdjIO7e2nKaKH6eu5D+1cqOTB5mnurz/+8DFckK+foQC0EM26&#10;RUWDo9hTkqEk4uVrhYljqoQEOIovFDtSQv1ldnGSzIaCB1NkrYgsItGDFYY+sxY85jptNIHs0FaU&#10;KJUALzZOxwZ6SmZUgMSHeYstngdG+Eg6zThzosQBBp9eOEYKJKroLJ2IQbkqOkRn5EajXuakNBV9&#10;A73Fyt5BfKLiJSqnUCLA5gsHxT44MVVmYoLzCgmT8PQcCUM0Reo95aois/IlMjtf7OBx9Morr4iN&#10;C/rI/AIkKDweVjOx4uLsKfbWuMmYbiNTJk8V25l2YjXVSia98iq80azEGb1mDp5e4uDlJTMxMbn6&#10;+KteNp8I9F7phm8E3LcRCdq5uCrw9I2MFr+YOBiQuoqPv6uEwRSUwwvgzMg0LAomoTQFjfRV6+1w&#10;TRJhABqN6+SJmwA2pNPYNAF6lDQGTYnwEy8nB/W74fdKZit96Ki7qR9cRy+1wEA7KMtPQS+Zg7Jm&#10;MZhbJiqPPjov0ITWYOJIU0vDtuF9klT/GVVvKGhtbjutWOiFZjiG6T5Jat20adOVyr7+/bVjcR39&#10;2CZPnoLzoeGn4RiGPrV0ixMAQY0gQDDo7u5WwLObariDy7Rp01RdisQORjlapEZNRKb3SJwgkYTD&#10;w8NDreNxuHBi4nNGZdxOEVpNZZ1EDy4ELdZHWFMxt7BmNmHCBKUByFrVk08+qaIhpgkJPm/Q32Zw&#10;IXuOINvTg/ozFkZq+oiJk9odd9yh3tPSkpKSokBeE8wlGeWll15S76UtUVFRCuR2MAQaXAhgTE8S&#10;fFk7+9GPfmQUfZJkM3XqVAW2TEF+U6A2ceItiKyvQ1o2Z+j3GR6ehhuDuy4Yk1BG7/zOWfvk74Y3&#10;WszA8TGv4RNPPGF04zVWdBtXoDZlihVSCn8H6yhPTp3KUlJRVE4/fjwDIwt3rvEKsJZBwPfYsUyk&#10;ONJ1IwOPMxTg5eZ64C7NdHs6XpOFO9Bwpcu4c2ei2WMcP56pIjU2SB89mmXyHoZjLFgQjhSmE84z&#10;Uw68niJr1kdJVzcEe2H3khLlI3VZseLpZC+L63PlxOoWOYLo4U0I7R5aXIe/dXJ4RZPUIfWYAbB6&#10;C8r4by5pwLZ6OYzHlLDi3wVgItqjcZrGl2WNWdIHVY1+qGn0La9X5pz9K+olHBN8TCIYnHjM9NyC&#10;NU3Su7hKaprSMfkHQr7KRRygqchUHnvAqhatkooFKzCWS9XClaoO5uLrJ3EFpVK7DIopSzEQZZX0&#10;LZLI3AJxcHYXJ4CXk727pIJ8UwrmaF1el9TnIdIs6JHGoj5pKOwVV0cYMMYWS3Vep1SivlmR1Y7R&#10;Jml4jR/MVNmc7R8Tj6gPTs7lsPDQDa6LL2SDdqjqVUutakDUVik+IYFoAI9DA3i6sq4JBYgFAdjL&#10;4B5AFmQlrkkErGbSAXBzy/EcNwG+SNcyAubNA28M2jFaUJcL8ncEMScQ0mZsnHdDj1gIUmFBRoNm&#10;rE1NAQCkqUjtBSFttAa/gdUq1cdheL5G+X/RaLa5eXibtg/X0cySfn1MU+blzTYaXEdmrpWVvTK3&#10;HLlPh1pH8QC6q7e0jHwPqkbwGDTGpPJOU5Ph/KgokpZmWVGEoMb6U2hoKDIJp1XUxAmEy7Fjx+T6&#10;669X0RlBjcKyrD1xueWWW+Thhx82mk8IAIxGGO0QOAhgjJb0y07oeXFSH2tDuAZqpgQNnjejLkZs&#10;XAgqN998swIVLnwdQY1Rk7Y88sgjI87ZdEIkw/HnP//5UCqV0SGjBQI7H5OkMHfuXFXj442AKahZ&#10;W1uj7vqZUQqS58brQIIJWZd87TcFajfeOEHuvvtpnOPaod9nW9taALPjBaMowhsVpnuXL1+uLi+v&#10;qfY9k3nKyJ0p7XNdxhWoTZ48E3cZ1+MzVGLoa2Faz5DBOPPAAf7zaqxFTfneoNPH6IuqHCO3c79S&#10;5RAdHGyLfwaSR8wfo6DAQ6UYNbNNTRvQ8LxcNm6KxV2+k6xZFy2t9eHSVh4r/TDCPAjbk8+2dsmn&#10;m5EaRJSg6mE03Bz0KRv6Cx1CTrpVGVEGnUI859+TK2fJfNjAtEDKKT0jQpwR5S2EHQu1DVVT9OBg&#10;LYk6jUlpcAxG1PYWjDP3Hlsg/ctrJac0VeLzIJGFVF5J7yJx8fGT2dsPQIfxPZXW0wb1F3v2HxVP&#10;RGk5LXNk0YlPpG71JqjmVyJNWSoZiUgj5s6RJDg8e8Ovqqt2tfTUr5e5NauGBtd1wl7Hw9lXyjJb&#10;ZV7jRuy3Ro1uyIr11K+T2ZXLxMPJW2IKSxS9nzU4siq1wTpcFxq4E8uqZdaG15RuZPuOQ5JZnq8U&#10;+2lno7QfkYosrEhRj9mrtgfry5CO3A93boHq/incPOShxeH0Wp32I/QvN84ulfkDEeq7ZGpx6VJc&#10;c3yHw0LTw/qOp06lIfLxQOr5bYu6oJRqo/krjSJNdUFpDFlfvwqgN8uswSzTidQcZU2tv//IkG6j&#10;pv/I1CJrZoy+2MBNVr3pezC4am7eiLtbL1Xr08xyz6b9qIEaaeZcJk2ahEnxbvW4vb1dgRTvnFlL&#10;IqgR3AhejIiYzjNdCCqMWPgago4GMtp+BM7//M//HDNRhOBEg0imHE0Xd3d3lQokVZ6Pr7322iFW&#10;HN+fKUBGktry/PPPD30eSxMiQfAPf/jDkIguwdcSvZzvd+rUKXUoLVJjZMuF14Z1QC6MIEnGOX78&#10;uIrUvklQs6T96Oh44Wg/vgnhSkbGjHi5kGlMpqsWYd91111j/v3ov+dxB2rPPz9hcNIxmDIOjyJF&#10;8qBx5u7dFG417TUyFP5zctyV9JSl/rB162JVapGRoKVjMO1oYD9qIsOF8vYR6ATuiZcFALuMdDfx&#10;cLGFpiIixaWz5IutaO7dBXDagXQMxgcb2iQu2Eu2zAUIgrSg7zFTKvmokTHtWAPLFwoNH0Nk1gWj&#10;ziL0mDV0FsqCDS1wmW5VQsKrwGpkXcnIxww1NPqWqZRjaqj0La2SzOJURDl1UrV0g1L9mH/kAynp&#10;Wag0FVs27VKN0xozkaQPCgt3HzyqIiQ31NUCoxMkPjpH8hNrEIn1SDc0Luehry8ZoObpCmCsXCpz&#10;AGAdVcuHxpzqFQq03JEOK05vUmCm387HBLa0qEKkPaFlONi8zTqaNrpRt2OtTutT6wdhpXbVNsku&#10;TYeSCD3c8FlBFNFMQveC4alU+UF+KcmLlXcJYiDQHANBJCc2CM3XBpV+1tU+3twpZVlgwB5mD2KJ&#10;isQWLIgY/F5N2Y8lAIhIkAeShhqe9T1iGhN3NEo/wamqarEiefCxaY+ZoU/tvW+lT00DNabHuJDA&#10;wPTbLqAz0z90GubClKIe1MjyIyvSdJkxY4aakAg0BAfW6fQLQY2R4VjZjwRQggejLNOF9TpGjNuA&#10;+Ez38fyYlqTvFt+bpA/W+Vj/YvRUV1en6oLsd9MW1s7osKwtfC+qw3MhUBGYGGURmEhc4GAEwX4z&#10;gp1G+NBAjekxLmSJ/vKXv8R3vVZFdJpElcbk/KYite8C+5G/Hd7EkBDChZExIzctRc0I/II3CWWk&#10;9u2CGoGyWNXImGJ8/8Ns6e4NkZpKfynNCgYQxUt/TRbSizGSilrNl9vASARTkSQFvaP0++vNg5pq&#10;AqbD9L5+VWOLhB4ha2kl0FmkjxmVMRiNMQpbsr5FSVit2DrbCNTYs0X36E17O5UuozPqGxk19SBu&#10;bAPJgo3LoOUrpuIJKe5eMAxqYCRyGyOjOXvelMLuAYlBfc3GzhFq/xFSntEqcyqXqwiL0RgBiSCV&#10;FJnztUCNxytIgstyKGo5g2oi5mSyNFAbQESZ1TZP8orjFatTa0/QO1/vxjVq7iqRbqQdlSQYImGy&#10;HglqxwZBjetXNRXBnsdZPvnUoBAyOqgVqpshP7/0bxjUvp3ma1NQYzTBfjBGGpzgtfoUJxaCxsKF&#10;C9VEwztnRnGcgLSFryVgaUD48ssvy5/+9CejnqL+/n4FBllZvHkc28LUKMFoK0Na3cKIcvr06SoC&#10;YuMzafeMODkYubFNgaBHUgpBjQBGkOKEqfW3bcAdBSNKEjz4mVlT1GqCJMnwXMm4M104wRI8GTVw&#10;4XVghKqBGiNFvhePy3NgDZILGZjfZKT2XQA1XifWXHntS0pKVLM70+DPPvusGvy+9DciY/sViVyM&#10;1BS125CC+gJ9ZIfeSpHkVGdJTXGVpvJwKUuJkM2zy+WDdTDfBDVckNKiT1kKoqhPN89RVHx9JEbq&#10;vSmoEfQYsQm27ZtXJcugqB8NYV5XiPQ2dhUrMCMFnyxGTuKMRBavmzUEagQx5V8GTUZNxio+O12c&#10;3D0kPDMPQPUuaPTGah56UCNzkWBWs3I9jDq7JCYtX9Jgr1OS3AiRXxBR4suQOtwwIso6H6DGY5Rl&#10;tMDZ2llqV25QdH9LoNa4ZgvO8zRU+xuh0p+v0oymoMbU60bKYiFKfXNhLdiNuK6moIbnnyJK66hI&#10;lA1IFWupbMugVqRsgwIDI1BnqlfyU4zMvplI7dsDNUZd+lQioyuSQpi+Y2TFhQxATjIa+5HgRpDj&#10;RMGohGDF/VkvY4qNC6MbTuCk2HMfEkdI9uDrWLviQqDhfnrShekk9dZbb6mUJUGWx+GgGgiBzlw/&#10;mPZ6kkvCwphZGV7ImiPwErgZuRG4GHURAPn5CNbaQlDmfpYavEkY4Ws0Jh5TjEzfagvbCfhZmT5l&#10;So0L9+VrLjZfjw5FvAlh6lfrM2Qtlv2BTDfzO/sqy78kqLGmRn1GTnaffJqLiQ/+ZG1B0gjZrFll&#10;0eLr7iBVadEQxDWkCjlIDdfMN1fAwmUsoLaVdHz4nFFoeE9vhTQVJUgOUmblTVmSAvZiZmGc7D+5&#10;ROkw6tOLelBbu2suJveFsnRDkxQj3ZlUaJCx6tp/XEJSMsFSzDPIU5kIBTO9WDF/uTj7+ErxvAWS&#10;XFojMZEZiDDzB9OLa5BOXI40qq+kxhRKV93I1OH5ArWK7HaxmjITyv41qrY3Gqj1vH4CNcE8Wb5p&#10;1lCEqjcJpUZl9/I6aUZN8ktEvuqGwRTU0Pu3tbNc6utIHmCa0ZCaHg3U5s0Lw51+O+4c0QcIYeHv&#10;GqiRDMKJW0+oYP2MdGq9GgejF67TN18ziuOErdWcmLYzLeCTLckIhvsQTHgHzhShFqmRXk/2pRbh&#10;WJqs2EPGFJ72XkxxzpuH1L6FhWBMQoG+T03blalVGxuboWPxczGiZD2MrEYSXdg7xybxxET2lJpf&#10;SBxhZMcbAk7CjCZmzpw5tDPTnKSfa3U2bmCdiGD8VfqsxjKRf1citbF81nPdZ9yB2ksvkSiC4v+Q&#10;eeNwIZ8sSBJFDOabmsiwtt1Q/yJRhNYtw9u1uhj3K0NePgH/2LayBg3Uc2aHSGVhkMyC5uKKxgI5&#10;DfNI2dErBVC/X9wAIsl+9OowwuLQyB6YMNe0FUga0o+MvGQ3QE/bxv2g9vH5VhAsICZMT683wGps&#10;g7llBWxc5q9rRn1okbz90WqpaMiUjPwYCA0bSCBGppcQH165pV2x/boXVcH3rFDSYOFesXAN+r5O&#10;yMLjHynSRRhBDbR7puzmKQIGG5dPKgPOjh0HJaG8WqbPmCmxMDStzu6QbvjBDTRtUXWunrp1ALUV&#10;CtTS40qMSB4a2WNew0ZJgemqFyjqc2tWIjW5bogIopFB5tasVscoy2qVvsZNChz1ow/kkRrIlQV5&#10;hEsMLGt6AcD9b59W56nOFY8JcollNdK6da+0bN2v6oO73u5XpqS8NgSypjmFiijy1ker0JuWI9s6&#10;8b3S+JRqLEjnnoY5KIkijJJx4aUiO1ReP8RamvY7KVFEkSVLTIkiZZBMSlByTn197yCyaFVyayRo&#10;kLihDc2IsbCwG32Srw1pi5KsoQ2SPGpqlmEib1YEDv3rNRIIxQRoJzMwcHTIJUL/HhQdoB8gj0FS&#10;iOkxWBZqatowZBKqOU2cjSjCXjJGERrhgRMFC/KHDh0yilCYbqOEFNNq+oWvo4IHh7m+Me5LKja3&#10;E0C5ULGD67jw/fleTCGOZdHe62wySazFHT582OhzmR6fn0c73jvvvKM2E5QJQkx1koVHsBpt4bVj&#10;JMn34+fSjqO9htu0z8p1vEY8rqkiyVg++1j2mTCBJqEueA/Db4S/T/5eDESRJ8dyiHGzDxv7SVZi&#10;ZMbBx7zZ4F9+b+e6jCtQmzHDWm699f+gyhCuDDZNB21BXF1nwizUS01Q+u18zmgrNNQOoawj8uWh&#10;uCiBUg+tx+o6b6lv9MVrghSle8qUV0F9fUU8kAfPiga1uxjGkSXJ0o46V3sxepK80AcHxfflaOpd&#10;DIdo/eC6ImguhsLmZCksYZY05cAaJke5Kq9qLVBqH3NwHCrsJ4As4glR4rj0cKkHe48Tcz3kqRrw&#10;OCTcR8JjAuDoXCi1MLjk4LaW7hLVKJ1fmiDWNjPEHsfxj0uWzKYOZbyZPasDCiCzJatptqqXeQYb&#10;2Iu5bXMlF6nF7NY5koiIiKzHqVOmifVM9PmBqJGdWCkZ8aUKwDgykHJMBmDZgl4e5IOoMaF8aJu2&#10;D9OSPui7crBzQbqy2Oj1hn1wPKy3gf9XRGCi2s60pn5kYL+YkDSV5nRwcZdkaElm4fwzGlrVyGwE&#10;9b+2Gb1r0dCZbJDQ9FyJhYEpa2h0D+Dg48S0MNW+UI7G81B4qPWUp6G+CZWSqnQwTzMVmzQqwEO6&#10;K9KkKTdB/ANsUCcKRbosAiNctXKwN7GkxBs9WJFD6xYujAS93gl3+jmKfs8+MRp9lpTMU6a02igp&#10;6YV/Xp8y7+T2jo4d+D1tNRqzZ1NvtB1kk0wIAAwoM1H94LqCgrmqcZqgVVEx32SfAbXOwcENN16x&#10;qM8MGJ0Dz4XHiIrKgb+btTqP8vI+tc8VV1wFUoaBon9x+e5fgZtuugFz5cMgsCxW3z9/r1VVA2hl&#10;eAlg9+wFcwFYw2UUzMicKVzTQTGAc13GFahNn26NVMKfMenEYBgmIm2QtdbWFqiMM1nQp7L9YjhM&#10;02V6yZIIPI6AekcEAA2FYB8rCYFosZuLlbg72Knm5+r0aEyAmVKaHIGm4Zmqh2kF3KEX1qMHDGk9&#10;jgFMkt0w3/RwspPsWNC/UftaBBsX/eA6shb9AFYL67JlNYBsKUBtLmn4iN68sZ6mlnaONhKTHCoF&#10;iC6ohEHl/DyYcnIw4ghCczANL4sqU9QoqU6V9ByYTDpbywyoLvhExIqdqztYg0VKVJhEChpuqgH1&#10;DcpKEdTY/5UKJf3QjCyZYWsD01D0rgWlSkxgsoTAN87WGkaXwSkSF5YhsaHpRiMmJFVt9/MMRXN3&#10;5tA27hsfnikJETmg8wcoUDN9LZ/HDB6PfWpO9m6KBekGs0L9cEcU54jXz5xmJdZoAPcKCRePwJDh&#10;QfYlXLFtHJ3E1Rd/0SzuH+QOHzcvdR05AnGtHNFo7urhJLYwOw1BE3YMrl2Ev7tEYkQDzAKxzsnW&#10;SgI8nNEHNlVJobGXkOoxHLzR4W/H19dGbeM6/vXyssJ6NkunqMZpNldHRmabHVFR2WAChig/NIIf&#10;m5/1g+s0k1B69vn6RhkNruPrp06djgbmYOXrZ24fNmezV42NtabnwnVsCaDRKB2yo8FY5T6XX/4D&#10;VTO6uPxrXIGJE29G3fIm0OALh34jCQn5YHQ+jrTq8xfERWANk+lgpo8Z6TL6NR16gtJYP9S4AjWy&#10;H0emH5k+ZAqpQvWWkY6/a3einIZ54+uHkmQzNPr6UA9pbwmVmvJA8fSwkrQYH9k4p1j1iR1fCUFR&#10;pqjIktvfD2uXYhWJfcA0FXvEBmtm6i+efwbKfaQ/+tQAdtRlNOoxY3oRx+Cx09H4/C56oxYACOtB&#10;xa9AvaypLV/60CC9dlenUrvoQ1P066eXg+BBT7DBMZhOo6t0TkmC6jGjIWdbT7FkledJDiKxmmUb&#10;pB59Zt5hAPJt+5CiM+kxQ8pu4TsfK+UPuk2zYTk2MVcK0uqlvXyJSi0y7Vec0STOaJxuKVsgvegx&#10;09KK/KvSj5BbYuowExHW/JZt0t8EmaqG9dIKWnotIpPW6qUSj4nTxz3IkLI0OUYXaP9kN6ahJkdK&#10;fwfYk63li41GR9UKKUkjIcVD0uqaFa1/DsxGtdG5+01phSloQkmVZLf1Sm5ZGqj8fbJ5f69s2t+j&#10;Bo1CKdockRAsRbihOI3r/vGmDiUvxvEpvrPX4TuXFx8iS+ry1O/gAzBXadY6PKCXiZsh3iR9/nnh&#10;0PqcHDdEYCsgN/WF0mNMT29Q6UQS8PQ9YnzO9GJxcY/qE1u7lsSHT4wGDT4Z0bE5et26z6E0QZPP&#10;4bF2LUW4D4L+7qz+rlkzch+uo0II+9QogWTap8b+OEOfmreS8Bprn9pYJ4SL+10YV8DQp+aClK7h&#10;N8LfJ38vF1qfGglHGmP0fF35cQdqhubrCoxCpWr/zol02XcgCWSOOJk9J0icHKdLZoqnVOSESHMB&#10;1iHVt7QhD/239bBvaZPkMD9DUzPAR4EW6l3sDVMkD9DpGVkFejrLOwS7QfLHEB0fz6m/GAGqfT+a&#10;oAl0ZDcOARv3h55gOxyUPZAWLEWvWRHULbqW1sgGTL7UIiTxgxNyMNKL1CvU+3/twOS8CwxGGnZS&#10;GSMM6iPFVckSl5WKFOJc1JQOoDZ2CmSK91XztCfU75s37BhymiYgsHY2d//bUtQzXxzdPVVkVpTS&#10;IC1FA+gtWyOdqH0Z6PirpSC1TkVQjcV9QzR9bp+LbQSjtqolKqqKhvRSCRqGk+MKJDE8W3JCiqQ0&#10;oFwKgsvE3d5LbG0cASbN2H+pei3raIZ+tBWqLscG7dLMWQoo2YytH1xHdRErazulVNIPAksP3bMH&#10;B4WRO3cdQloSqUfIdM2eV6ZaGujCrQ3ay9Abzg5RWi/Si6otQvWiGQZvWk5CiSU7Jggi0E5g5ZHx&#10;aCpaXATB1EBQ1akOYaiznTyJRvX4MKz7SE0KCxeeUj1mZyOKaCahpmLDnFxYU8vMbByyQtLvw+00&#10;uqUaCJuvzbm3ayah59tP7XxNGBePMz6uwHeBKMK6LXsDTYWlv+4VHlegxvTj3ff8RXp7IqWxNkgq&#10;CgOlOj8MkyJqI1DsaAWYuNrbAsRy5ZNNACmQMlQUxihLkTV6kDYMUpJJCsx0/WPnCmoDqNOQKPIZ&#10;aPtvwQZmCTzPaiBtVYhIIR4Rg3+Ip6zdPVeBGE0s2SRM0CKwbdzbbQRqCsywDxumV2xqlrnzy9R2&#10;d6TeCrsXQSR4vwIzTvQkTRC86lduGgI1Ej/IcJy1+TUpmIu6Dij5rGn5uAZKBupabJI2bYzWg1pT&#10;cb+K1LoRbdWjLlSSB1JFWq2kROZDistRol1ipDagTpZFLJWd8TvkRDqK6Wjt+iDnfWn0axDn6c5S&#10;7FcqQe7hkoC+tQrUngy9bMOgVpLRbLb5mlEh5bXsnVylYc1moyZwflb2rjFaC8vIE3dvN1kLQ1PT&#10;ZnOSRWrb8yUQqUXKiPG71bdR8PmJVS0S4O4sdY0+ICVoCvzGtkLG7McSRFOhqGktHPLmoys6weRs&#10;oGbJJPRszdfczmiQoDZv3lv/VJPQrztRXHz9+LoC3wVQI3mI7FjKlZWWlqp2D9OhJzaN9RsYV6A2&#10;dfpMeej2G2RZeynwpFZOrWqTjzfMAYDBYRbg9TY0FAPQ27Wnv1o9N1LqAIDxrj0LpplfBdRIu1fp&#10;R0RiFMdlRLC9t1KKQBhJRm2sojFTOhdXy1YAFMkcUXFBSIsNKDAzcpTWgVrv0loVldG9ednGZmWl&#10;kpCfC2LELAlOypCYvGKZf/SDERO9AjVEaqw/tWzeJfVrt0hMfrFERqdD4SNPGvKp+LFGQv1jwE4s&#10;sAAmq6UorUGcQDqoJfEB6axY1MrygoulMqBaOkM6ZWPMBgmxhXZkGKJajUSqqZMRFxDQ9IT0SIJz&#10;gpzJPyOvJx+U/tA+ifdMksaSPhWRaZHaaKBWktYkfuHRiDABYiatBwQ1qvZ7hkZJcWWi6tfTX8+h&#10;PrXZBdKYGzfCBVzznyOoxUd4yIlTiLDNmrvqKf1lSNvEIiqLgcbh+yqNx3ER1MY6bVzc79u+At8F&#10;UCOLlO0Uo7lfX/DO1y9PmiaOL0Em5xg8l9BUy9Qfoy3Vi7SrW16ncSaIGDvR82V6t859zhnUGN0h&#10;jUV9xs8RkR0cqFaN0b6usJXwd5MaJSTcKOv2oGkaKTDS7hk1tHQXSwSYi1tfh/2JCajRpHMLmoPD&#10;ovykpatQ2rrRqJ0TJzFoQi2et0Q5S1NnkR5j7DFjM7J+olcSVqDoN63foYggkYhg4mNRL4N8VWuJ&#10;oTbGKIlpxGAQEUxBjSBDSj1rY9RvpH9WtHeCzA5DBBS3Q97LQpPtIGCxhSvaIXoY1EyVowBwncGd&#10;EucUp0BNYQXISKsiV0piVC4iv7VjALXVUoZILQk1sy4LiiKde96W8FSQdZbVANQWG4EabWfW4/p7&#10;+LmB7IMIHLVR/c2MAjWsW9tSDKq8zaCmp6mEmqFXrbExACBmSD+WlnrjLhGWPUgJssn6uw5qvCvm&#10;b4G9Y5xITIfmhk3lfjZXU0XD3H5cN2cObjJ1C73YOPlQJJnbqQRBpY8DBw58pbmfklP0SeOxeL5k&#10;yJlbKBxs2nTN/diqQGkvUzfsr3Qy4/RF3wVQYxsF+xI3oojNXj9+76ZjrC0g+q9pXEVqr0yeJvYv&#10;PiQwxTIjAjxPKdr7A9R2U8R2sF423COGFCSiN0olVWUOCgUPpSUH+8xA/FjXXiTB3gaiyBnVtNuo&#10;VN6rIFdVCZZiFfy5aOlSB3r9AfRHsb5DZQs2RHPweTvqPpFgR7Lms2dQi1Apfgz2m63c0gZLGBcJ&#10;T4IvVt0s+IttQHP0MdVbxjQjDTkJalHoMWOfFs03qQCiNVGXQT0/NDFd1bIKk+ulC/1lvUgxahJW&#10;TC3yMdmNbJxWJBAAGfvIWisWS25yNRifOZLkmSqeVp4qwlJtfywlaRrOAKgzBWckxhFM03AYQnKb&#10;pg2t/R2M1OKdoM2mCa9g3VvJhyQuIE06a1fhPddIclS+6lPrrd9gJHhM8GVqlJ8hEaCmmYfqTUL5&#10;2du3HxQPCMzOX1mPmwfjehqv9zwQblzAJm0tSDBD3mF9rVuy4vwlKsYefUFsqjcVqjbIn7Hlg35q&#10;GzdGozg9T+kzaj1mBLfFi99F9NYIAscXCuRMDTy5Lyn5o9XUqlCnZE2NpBJ9Dxsfc11//1EokTur&#10;PjXW8fT78Hy4joLGPAZ70kyPQWJIY+M6JWhMMNaOcbY+NU4gBB02DlNmynRoGnucVHjnTD8zc/tx&#10;nV7Gin1EbJAmLZsgwu2Uu6Ku5K9+9SulInIuC5uWqePIBm8ei/5rpHmbagDS74wKJppuoP49SAPn&#10;Z2Bz9Xd1Iag995wT+rgMvxH+dvh7cXSMu+D61M73dzSuQG3SlOky+fG75TjqZXR+1o8j0PRb31Es&#10;3oii2Px8GFp/+u0EvLeXNqqm55KUMHln1Sw5itdwkAHJQTLBfLAVfXCMDhBM4uG7FQFLk7yKZGmA&#10;XNVy6Cwu29wmfuiDKqvPkDWo7yzf3G40VmNdRX2m8vSiLuNqCA6v2g4Vim3t0gPbl5Qs+IXBNsUa&#10;dis5bWjUBdOvdcseaUbk1bRuu4rAWjbvlojMXOVd1g52Y+uW3dK4frsy3fQJiZQwUMWjA5LFDer2&#10;VbBzaQDRo66wZ2jUF/VKA4YvaOGJIGk0lQ5IKZqGSfQI94qRer96WRkOHcfgbvG38ZcDKQfknax3&#10;5FjGsaFxPPO4vJH6hgTaBkprYKsczz5utF3tm31Mqn2rJcIhQrj/iawTcjL7pLyVekgiXKKkEBPv&#10;rNIFiu6fk1SlHjcUzRseOO8W1Kwi/OIlJC1Duvcdkbl73lI1NG3QOJSyWNbW02CtU6/UVbYchNkp&#10;BiNhSmKVlyVLPWqZswBqJ/Adat8r/56CoDH7Bdm7WFDoAduQFGjIZStbIOORjTpWKHrS7ECBjgWo&#10;HEcryEkoZ6CZfeEJANpJNHzuUpYwZDUS2Fav/nxo8DmZiexlY3/ahg1fGm3nvuvXf6mIImmoVy5d&#10;ajiufixdegq9lVuhRmGrzET5/qb7cB0p+4mIslesOIXze8doLF8OV3D0JdEBnsC4ZMkJtf2qq/4N&#10;fXhsNje/ENSoCkJx4NEWggoBoasLGYyzLDwmBYgpQmsqf0WfMq6n2O9Y6yKMJqnXSBkqfTP05MmT&#10;FSDrG7Gp8sH9CML6ZQ8ogIwUr776aiOFj7N9lgtt+/XX/wOgPh2/w3fV98/f0YoVJ+Gz5w3dRGNj&#10;0/H62UjXpwwbJdmoGkPlGm1Qjo2KN3xO6axzWcYVqE2D+sW9EydId2WG0CxTP1owoZWivmVvM1Py&#10;QdTgc/32ZtDquc7f3UmZb5amhEt6uJ/Eoz7mg74zT4xw9DMFIY3FfxJvmHQmoCk6G7T6EpBQitEn&#10;xv6x3OIE1RPFPrIEKODHJoUYDTYBO8OMkiMuOVh8/JzFFdFjcBR6rxBtOPkEin9skuq7CohDI3cS&#10;jCYT0JemjcQUyFulI7XoI67+AeIVHiFOHt7iG8D+OSc0bftLiC/6lwBY1jDeDPSOkADd4PNQ/1gJ&#10;hMkk+5loyBnsirtjxzDxnOEhiU74PF4lUupTKtGO0eI43VGy3LMkzwPtAh45Q4PPM9wzxGE6+rgc&#10;oyTfM99oe65HruR55kmQXRAkrtD/ZRugANAwAsR2uh0iDifltWY1w0bsEFWyfudo7zo0yLx0xJj8&#10;6iSxsrNXJqG+cDLXD/bZzbC2wR35NKV1ybSuMgZFy0Qk/NIC8D242Nuoxmp3R1uQRXBdtYH6Ktsz&#10;rGeg78tzJvrNZijFmcBAW6Uaox9c5+Y2A9/9qwBQN/SaheB5ANJkhsG+MTY92+P8GSlR1cPwVxsp&#10;qjfNyckLEUkkohHa1Oi3J6t1VAtxdHRXPW/asfXvwT64V2Ckyn42d7RKGO/D1wQhTQjTVZBJeCz2&#10;xOkH1/Ec+Rvmeh+fcPX3kksuG9W7jCDBniBzNjL6CUOL1DRV+tEmE+pE6sWPTfflhETleg3UaGdD&#10;CSxLbsaMvqgoYbqdHlvUhNQrdvD86POmVzehGgp1A2kuSvsZmn5+V5dbb52I7/Ma/CbjB38fYfjt&#10;R0NU+fYLxiSUNTXegIxWU7vkkkuUXmd5Oe2ixraMK1B7FenHmc/cL5/sHVByR/rxMTzKdvdXqShr&#10;AyI29pOxV+kTrKd/GWn7H6xrA607UOLQmEtrlxyAYFx8kMSlhkkpIq/58CarhTqFOxp1VyLKIglh&#10;074exVbkYC1sDSIvFamBcr8BtRxGYmthc7IeGowb9nbB46tL8gCEDs52EhoTCqmqVDAS58usTXvQ&#10;U7ZfyVMxIqNPWcGceUit7VfWL62Iztq27lM2K63b9kpoWqY4uHlIcEi8ZMaUQMtwAD5qC6W5ZAAR&#10;D5QmMlvEFXT7CphuNiMCai6Zr6KeprL5kotIID40UxytnCXNORWR05vyYc4H8lHuR/Je9ntyKuuU&#10;nMo9Jcujliswej31dTmVg3Vcr43sUyr6irCPUHUz7m+0ffAYm+M2S4ZrhqyLXSeb4jfJxriNsi1h&#10;m8wL6ZUIn1jJT62VYCiSUE6rOL0RbQT1Q6MI/WlZ8eUAEdxQZObACmeBFHUNSNFcjn5lUhpbVCnx&#10;UBChCSiveef8SpXend1XLm19ZWiS9pflkCwrSQ5T3+1m2Pmsn12kBq19ajJjpKbOBxNhNKjBDspA&#10;dvPmeOWbpx9bt6L9oshF4uIqUBPapXq9mps3DY329q3QK2xXBp8NDesgRbVepfm00dy8HsK4q5Rj&#10;Ne1nWlo2Gm3nfi0tm1QjbDhkydrathgdn+/V2roF/5wLoUfoCNblgHquP4dZswz7eHuHSUJCGaK9&#10;I4r6rx+LFx9R6hEEYDIoFy40bP/Rj8YWqel9x8xNERqomdbNzO3LdCMnJU0W62xTDu/G77nnHuXV&#10;draFmo6tra1K0Jh1NVP9x1dffVXV7fQL057Ut2Qtj6BPYPuuLozUHn10KiJVw/c/MHAEv/2jUJoJ&#10;uGAiNdY+6brw+9//XvWqEeQ4GPU/+OCDajAip/sCff0s3QyZfsfjCtRYU7N7ATW1t5YqP6yhPiSS&#10;OVAPO4KUI3vMDkKd/RMA2jGkG3eDNLIYdPtG1MTK4HrsiQgqGHf3czA5Lt/arhiKrNMoDcFTy6Sj&#10;r0LVu9a+Nlf1kOn7oficwEalj/r2PMVcZE2Hvl4rtrQoHca8slSlbOHmHyi1KzYp7zJqGPYgjdYD&#10;bzDWxuag78o7PEo5TJOOz0GV/NmvHZTSgSWSmAunZ3d/8fcIVX5kbGwm8cMwWKdaK3X5XUI1jiYA&#10;HDUVZ1UulGy4Kkf7J0mRP+ivCTskxz1HFkYsHNmSNUgE2RK/RUVW72ZDf49lJo3pzr8oM32Z/6Ui&#10;igyEQ0PRtK1r8Bj7kvdJsRcKcORa6Opxn+R8IllBBdJevUzV9VhTo1Yk633a4OcqQf9aEKJTynsp&#10;bUoalar6IR7DXSC5vEq6F1ZIFmx9BtC4Tp1HEnIO4LtiLa0AYMZaKQk8s/JZUwNTc6hhvlc6yhLl&#10;4BvJSFflITXoiRQVVeFNC4RkuICwA1f0iooVSGcYahD6QQ3Frq79ABOAJrQf2S+m386aG+tsTAvO&#10;mbNHNT2bHoPHpXZkamqN2e18D6YMGYXNn3/cokkoI8LRamoNDWtH1NSuvvqX+Hz0GTS/MApi7YsR&#10;D52q9YO2Ke+99556IX3AqNxPlXTT/ficIKOp2ZN4QkuWr6L6cDawoXcaBZApPMxz1qxx+DqeK/ub&#10;9MBLFf+f/vSnKmXFhdYl32VQs1RTc3CIvWBqakwn33rrrWajMN4o8feqWSA98cQTYyb+jDtQsyeo&#10;aUQRghkbnhGJnVo9S+kqujnYqNRiFRXvc2OkAPJTzZ1FMrCmSVYjmqKeYiaasjkpEqR2ANQ0ijiB&#10;rb23TDx9XFQEZtoPRbLHVtRyKNHUAKLIzrfgUA2lj8SsOIkHFT+1ukHqVpJeX4ZUWgyo+O8oINOr&#10;zrPXbDaiNR+AWtWiVWIwvYQwcEW9hMCAMj48S5oKQYuHLFUkJi8CGBmLenNNgkJ9Qbd4Qki4Mh9a&#10;jwAzAkhHcIccSn5Dvij4QgFMkVeR9IaiT49zthnmIqMqgtrJrJNm/VA/zftUohyipC8ME4GFY+xO&#10;2i2FnlDgwL4KFAff59OcTyXdL0eaKxaCKJIn5ij9bNJOQp0vuaZBqYnQSUBjevagbaF2+UakgKNk&#10;DWqSrEWyBYLfEb+znfguyqG6sq4Nbwogm1+bZUTpJ0Ho4ECdlObD1+7LfDRSZ+GuD5R+1NJGftgi&#10;3L2jx9HVDaC2bIjxqLeWIUB1dOxCJFdk1nqGQLd69RcgJhQroghBz9QElMCXmdmMFpBKs9u/zT41&#10;DdRY5yIJRD+8vLyG6lUaqNHOxXQ/Pmd0pon0MhoiuFgSOD4bcI22ncLBnPQIYATSK664Ysh+hjWY&#10;m2++WflvceEESMamZoDKdSSJfJfTj98F9iNJRkwtWiITTZgwATdqFK8XlArckLZ/ZUw/qXEFapOg&#10;iTf18Xvk6MY5SoW9B2K1daiVFUEhpBQglp2NGhGZiRABXgXCxnbQ6feAAr6LxpkcuMOPQ09ZRn6s&#10;eq4HNAKbOVBjYzSboveDsr/r8IAsg8WLl4+zBEf4S3JeGoSD26Rm+WaZs/stMBdPKwYjmYs+EVGq&#10;v4pMPr2jNCMRrvcOj5TUuiZJrYSEVXS2FCbVAcz6lRoH5abiodwRDkIIFTqGQQ10fLpHQ74qO7VS&#10;7GwdJdkvUwYi5svJTPwDaz1kJPNhri/wLPh2QA3vfyjlDckIK1AqI+ZAjZ+rKqtD4nKKpXzhciVW&#10;rAc1+qZlNEKZGzcNvLmgi7cGapQU401KGmqnH1LODJT9EaCGxvu5pamybgNV90sVmFkGtWIlbBwS&#10;kgN/q5X/kqA2VqKIln60RKPXzypMZTKaom6fpYUTF1NKX2ehCj/tbDSSC/8yEuNC8GOkSaYlAZkE&#10;lb1798pDDz2kSCyjuQp8nXP6tl/7XQA13hzRd4/fn+nC3x9TjrQ00iJvAttYlnEFajNAFLnt1glS&#10;VZ0hheVQzUdNpR+T2yrUtLYeGlA1MV/Uu8iM0+7otShM3d1jciSx46yghvTjBtTQ6FO2880+WbCq&#10;XkqrISrcAPPMknyZaWMr8aXVMnvX27B6GXSTHgQvps2SymuGQQ2RGlOPpON37n1TmjftlJTaRogS&#10;W0uQd6QyyJxdsVSBFVOLmqM0IzYN1BiZkR7fDq3FoqwmgEWhZHlmi7eVlxxMPjCc9tOiscE04qig&#10;hkiO6cdgu2D5IPvDYUr+ICASFL9ypIZjr4larRT6ed7mQI0RaBIEkXM7e6R22TpJqURrwmCk1oNr&#10;2bH7bUnIy0aU1ibb3ugfAjX2qfG7JIFncR30NymJhXSjHtT4/PDiZqkuDZKPPjb44lkGtSJEcUlS&#10;WFiCOtYy6D8u+ZcFtfNNFGHKj0QRWoSYWxhR0Ty0EB6AY1lYR2ONhX1L+oXpTnq1aZEYDT4rKirU&#10;LiSPME1FsgFJBaakA7IvtzPv+x1bvgugxq+EvxGa1zJVTKNQDjqaUxOS3zfrbvQAZMvIBVlTmzxp&#10;qjz3yiNy6MPVqg62G3fslJfinfzeY4tl8YYW8QFrcR0Eg5kq5OSnDdbG2PisgRpfy3X67cpgclGN&#10;eHg7y9wFZdLYUQgl/Wg0BpdKQddCqVu1DSSOAyB5hCs7F/aQqXTZ4GTMx33oM9NAjSk0Rhyzdx5A&#10;rWyxxGYWSlxMtiQAsCg/VZ3bif6y9SoSmwNJKSUrhdENIWCCGtOPvfQbK+pS7tMxvknSFNSsiB/H&#10;0o8J+8NI3lD9Y8aKT+YjNa2XbLB+tipirXhP85OBkPkyO7xNlvivliMJJ+VLWMWxiZrAxj61c04/&#10;4vjN/s2SlVapeuSo/ahPP1JppA2kl5hYtCzs2C/VS9YYgRqvYe5sWGVApeUAapa8SdEitYOnlsqK&#10;7R2SCXufd9ciSmODvB7UELV9sbULDFlGadH4EIZCnwZqJ0+aph+LQdUH3b9gAbQfN6MgjbrpYMP1&#10;N5l+5HvQaFQ/mLIkuYM1NWpAMh2p384UJ9dR0JhyXZyLTY/BvrT6+tVIyXmqdKh2jKuv/sWoNbVz&#10;ZT+OldLPXjGSRVauhGCCbmG0pNXwxkokYaqRbQd333230bHIiGRtrbe3V0VeJI6w5saFbQB8zPcn&#10;yGqDtT6SUtii8E15mn2bOKmBGgJT9Rvhb4e/Fzu76AumpqZdv9fQYPfcc8+paJyD329zM7R5sTBK&#10;ZzRH09mxLuMqUiOovTTlMTn66TojAgfBiaC2ZEOritTW7+4aQfJgf5OWfmRNzQCKCwF0ALu3B2Tj&#10;vi5ZvH6WpGRGirWdrYSCtZiHibVx3WtIHx4VOkUztcjUoUdQCDzLOhTBg1HF8GAD9ftqgiY9vQm9&#10;ZQmllaDzJ0pKTIHU5XWhUXq1NBbOgzq+myJPdKmaGeWkDIMNySRQsL/MD1TsLIBZRTB6o8BUPJp2&#10;xBBRAXAOpx9WlPzTVAAx7SUelLQigaM/FCSPQdD7IPND2Ry7RWaHtktVfK5EhnuKlc+zErbsTone&#10;fIt4t0M8tGCa5EcnSVtQq6yKBpvP2lcWR4KNRpDTS2UNqoccTDloIIrwvDS/VehCFvqXSHVhlzIX&#10;papJ+RBRBI3iALrStGZJq2mSJe9+oUCNjynGzBuFOVBVSSnKUe4EJO9QlSUVNbWBVQ3y5gcrZRZ6&#10;BlfAnw4q1QZSCMSpl6AXjS0b8tZiWT2rUIqKPQdPiCdaqpRE8vM9UYMhUWSY0XLqVDqo7uno5TkN&#10;MFij+sgsE0UOKKIICSGWiCJJSeXS2bnXIlEkJ6dNEUU4wZhvvj6iQG205uvg4KSzEkUIavrm67GA&#10;GlOFzs7Oo84Nq1evVtEOmWdU5TA39HR/KpDccsst6jUzZsxQ+5OVyAiJBA+mBLWFqU3W76giYWkh&#10;0YOED9LyeSymnOgq7erqql5CJhxTi2er4zGae+qpC6Nfa6yTtX4/S0QRgtrTTz/xVQ75nXnNuAK1&#10;GdB+vPm2CVIKMeHsonijkVuSKPGg5tvAMysNBJEc9JNp+/BxLr3KQBpxBuU/BPTw3GL4jGWGSXpu&#10;JPrNwsQbKUdrO2uZbm0rVvD1is0vkUSkGOlNFltQqrQV+ZcqH1boiwmMT5I4eJfFFpRIXGGZ8i9L&#10;gvlmdEEx+svg+4XitYObu9jPdBQ/N/Sy6bzKgn2jZcZ0KwkFPTwanmX0M4uGUSa1F0OD4tVwBCV7&#10;8qTJEoDm6GqfKmkPapfmgGZp8G+QxoBGxWx0neGqNBqXRC5RLMdFEYtkWdQyWRO9RhaHLJMQa3w+&#10;9zQp8y5XUlau093xvlNlWsQDYpd7l1hHPia2/s+JX8ND4lv9sPjVPSwu+Q+JVfz98vTkx+X5R6bJ&#10;i8+9Ktnu2dIX3iddIQBl3SAJpca3Rvxt/dX5UQeSY04Q2h7sAhBpJinmo79nmJLs4mNGbbSiCfKK&#10;UF5vNAGlxqV3GMw4UVfLaGiRaBJtgrxgAJot5WhkL6vLgGmqr2SAvVrdCpky9Bm2gM1KpZfOshRl&#10;/Elj1hTs01ebjcZ0T8nJd0XUEwbGYogyhJ09O1B5puXmekACy0fJYFVWwm/OfyrSGbFoiK7BhBqG&#10;ffKwbR5SYl1Gg5YyjI5ozknVkKKibqPt2vOgoARFBKHFjOkxuI79bewbI0uSAKkfBET2sr2Kvj1S&#10;/83tw3XsP2T/WkpKxYhjJCdXqP61qVOngbRSIklJhve57LLv4/zhYGBhIVGEhfZsyLWNtuyCtw0j&#10;Jd4dM11pbgQFBRkdgoSOgoICdYet7R8YGDiilkY3Y3P0fNPzYfqRTdg8FhusKcHF8+eSnJyMNPLZ&#10;jSP5/mdrX7iQZ/FbbrkJkfCt+D7rhn4jqakVuG6PycsvvzhuPxol1RYtWqTIPYyySRLhczqRL126&#10;dGiw7YPrGamd6zKuQG06jA/vfeBWlSKkS7R+tHaVKDNNSljRW6utpwS9TGVgM5ZK42w4R8/KRB0u&#10;Qdw8HJSSgL2bJ6jkGWDdtSLVBfksqHsUop8sOqdAbJ1clPty3uxug2P04MjH80wQQ2zROE1wK523&#10;SPLnYLJraoUjc5ZqIHa1RxOwk484wx8sJ75C8pNrJQ+yVNmJFZIN9+jcpGqYa2bLTDgTM8VYiL6t&#10;HLAXE2NyxcsjUEVGvcE9Em4fLikuKbI2dq2sjEbqBGA1NKKXKXChGghTgytjVqo+sVURa6TVo1MS&#10;7VLFzvclmer+tHhWPCgRq2+R0FUTJQwjcs0dErP2Lolbc5f4Nz8sNr7PS1D7gxLc8QDGgxIy9wEJ&#10;7blfQnsxeu4W+/jHxGaynRR4FEipV6mKyrRR5l0maa5oMrYLkWLPYtXUzXWR9pFiD0+w8IAESHVF&#10;K3sbGo2yKTzMP168YYdD3UqqpkRk4HOHRoh7QLBE4jkb053dHBExR0gyomYO3qw4ou8vDv1qnmiO&#10;T0RLRUVapAIyDrJdKW0W7usuwZ4ukpDkBJdf2PZARYSjrMwb0RhMSt1ngtZPUDOs8/ObgXSMD8Ch&#10;Rv3js2naH+eYmAijVbAY9YPrAgPjlU+ZYX2J0faEBDh4Ixp3cHBXwETwMXcMApqHR5DqM4uLKzYa&#10;XEdjT7pRsJfN0j58D4JaUlLFiGNo50lVktjYwqFjGExCLYPauU4MF/cf31fglltuln/841ZErg3q&#10;N8LfYkpKJaLYZ3Dz8rKqRY3Hhf2GjOobGxtVPZQR/WjN1yUlzLqc2zKuQG3Sq1Pl5WlPyIkzG5Ww&#10;LUWE2SfGfrG3kJZas7MTLsheqm+MBI95S6pA50ePVGO+ZJTkSFpFqTi6OktiWa1iJJLAQZ1F1r2Y&#10;SqSxZlnfEnHx9VdN0PQt60f/GHvImBZbcPxDlSLzCotQbtKNG7ZJTjNU++OzJT0Jjb6okbE+RmKE&#10;j3uwQTgYeockRWijrwkNvWiUdsHEVJnXIZWFcyQJ4r+kv8+PWoAmaZA20EZFgKj1qzWk/bS0nvYX&#10;6yhJxZraF7n4caKediQevXCxHRKT7iTRXU9Izgc3iWfxYxK+4F4pl2txiOswJgyNcvmHxG25S1wz&#10;nlTryvC8FPvoRyVeF9h1j9jYT5WDSW+MbO/C+RzLPCZtgW3yeT7ulJnpw7rFEYslEyBAFudcEkXg&#10;HMD0I5/TPy0jtkTyO8FYxPVlWrdywQqVfqTZacX8FarXbydZp0gPc2yDKWgqmK3t6C2shiTWaUhf&#10;aZ5pmuD0QjiQN+bES31hpBx6i3JQeipoCVQrslSUNpx+LAZFPxjgt3rI8LOmZjmIIktValBT5tf+&#10;slY1Z85uNTkwY8bUoX4f1q6Y7uN27seSjukxeFxDn1qt2e18D4P2o0HiSut9047D9+Q6RnvsU2Oa&#10;1Nx7GLQfvdX5aMc4W/rx3KaFi3uP9yvA9OOzzzqhVcXwG+Fvh78XW9uocZ1+pOoLm+NJ/iFz9Y03&#10;3lDPtfH666+rCJ+MWtZP9dJoY/1OxhWosab24uTH5Nhn6w2q+CCJbNnfrRhya3e0IyLLFzsHREAZ&#10;sZJanK36xnLae6VqyXo0Nh+S3kOnkDZMAQ2/XRYe/2iEzQmZi1SyYBRB/UX2mJGST0Cj2G47mqMr&#10;l6xW6UV3dz+JCU+XwpR6mQ036bnVqwbp+OsQiWWJl1ugzK5aZuRjxnpZF5Tri2G4aWNjLxG+UKcI&#10;bkK6cLV8mPXBsGAw6lP5HvlS6VNprqVKgcvhlKMSbhsp7YHtoPXHSGj5ixKz63rJlb+hhHYtxgTx&#10;LHxcRVzFeFwgNxgNrotZd7e4pDwl+V/ciJLY9Wb3Cel6QCb5PiwDQQtHNmgDNwhqLQFwms792FBX&#10;Q/2uNbhdmYYq1iYaxglqJRkwCUWtkNcqNiZLGtZuVYxQtjgQ1PhdzUUtLam0XOavQD8aLGZI4iEJ&#10;iL2B6XmIoBC1LWctbW/fkDuDwaGhV1a15Iu7nQPUKEjhNzRTD4/iIVAzEEVKQA7IghqJNwgZ7w4J&#10;vlajUbyqapECOXMkDoIV73rXrDmjCu/6fThxcD0jttmzdyowMUfi0PrUvj5RpOG8EkXGOiFc3O/C&#10;uAIGoogjWhiMiSL29udGFGlqahI2NrMGyXqluQiPqUD2KHIfikxrqeBv6kqxmZ+A91WXcQVqU6Ao&#10;8uzLD8kmyFE1d8BNGbWW7LIsic/JRPNyJepgRSqtWLV0g7RC2b33DRIP3h1Sf2fjc2BckmTUtyjS&#10;h74pmo+HQM3HT8lXsTG6Y9frYD72Q9miVmIScyUmIkOlDlOjC6WrmuoYa4yao/lcD2qdIIaQqj8H&#10;EUtNMdKXiFJSvNPEZqqtLAkHAYMkDk3NQ0fJNwK1QbCgMefp1A9kazTUQryzZIbdqxK66C5JPv03&#10;gNm1Q+BVCAAjSHkWfH1QC+58QFxK75XSaNDnyYrUNVjz3I9kHJFZAbOUBBe3UYUk2zdP6kp7FaDp&#10;/dQIalVZs1VvWs/rhqZ0qodUzF+uvpPSgRUSlxatIm2th5Akka2vz5OYFKQvUUv7DI32tBwyMgEF&#10;rX9RXa5ERTrIqdM4zxF00GH2o6H5ugQ5en+kIiGCPQhOvJOtQk/dP4v9aK45+9tsvv6qE8TF143P&#10;K3A+KP10OGDqj/VL6mgyFUhqvV5js66uTtHrJ06cqPa56qqr5MknnzyvKjK0ndnCu0BOP2j/uPLK&#10;K5XLA2tqX2UZV6A2E+ypGybeJHmN9SAUtEv+XNLst8oc+G31I5XVuHabkqeaveOAwaYFqu/6xmeL&#10;oAYqPi1OFr7zCSbYZeLo5Y1j90lCUYVExmdKHAgcObHl0goaejsiDQ/IU2XEl6qUol7pQ+sxI6h5&#10;I/1IJ+lZlYskF8rusQEpkh9QDPbhZtWYHAzzzb1Jey35VapIjSQMAt7HaV/IoZhj0hraLGEh7hLe&#10;9bAEr7hF7KOeliykGZk+JJBp0dj5BLXA1gfFvxfsyGw7+TQNqc7RQA0BEhVNUoJzpLVyiaFVAUOj&#10;9FMmKzo0VYp65w9+P8OglonoORVq/HP6S5Vdj9ZfSFBjtBYWC+uZqgzzfmlgQPaUZ0hLa+BglGYq&#10;n2IAtexsD6QrcsCMy0J9zAskkreHlD0ugtpXmR4uvma8XoGvC2rs+SKg6V0bKDvGXj+tB5AkDfaQ&#10;kYmqLWyKJuhQq/F8LKyx0WooNjZWkUJ+9KMfqWZs9qiRrMR05Lku4wrUpk+eJPe98IosPPaRiqpY&#10;B6MUFfvDmB6sX7lRXP0CIAy8d4Q8FfcZArWGVllwFPUxRAnKhBNRQ9WytZIDIggtUCiwSxJHeUar&#10;zIKQcCdSi6yPMZ3WWr5Y3FCvSI8rGeEozYiM5pvJYNCRvZgQnSuZwflK1eNY2lH5LBdSUkgd0raF&#10;JI/XEmFwZK7HDEDGmlqBC1JdEeskPQ3K9zWPS8zOmyX942uAK9dK5ju3iGPMM/g7EYcwTh2eT1AL&#10;mPWQhIPyH9j4qKwPB9Vaf76mkRo+W1/IPEmAaSmvV4cO1EqzWqS9bIlE4SaBgs2afBi/g+rFayQk&#10;FazI/BREab2qXUMDNfYbLkRTfQBaNfbSJw9RmT5KOwOZtPfXtYufq4tU1ngPhr3mQY2U/nfeSYMY&#10;sS8K0VtV2lHrRbsIauc6NVzcfzxfga8LamzdYJPzO++8M/QxWcsiqERFMcVP375G1V7BffULDWUJ&#10;HF83Dcm2DEaJJPbxMcGUzfpUheHyj3/8Ywhgz+W7GFegNu3VV+SRKTNkFTJdjMT0Q7lBrzNEanPg&#10;UabMNXX7UFS4HwK5tHhhTY2AWLd6kyJ6RCRkSGwUZJTAVqRPmbdroPQ3blammgQyg5O0AdjaK5cq&#10;UGMzNIkPTLFxPQ0w6VuWhpqLC3qECFrro9fKqUzoKjK9qPEWSK4YBDUVqWktU1qfF/7uiT4oydaZ&#10;4hT0isSsuksyPr0Gu/0Nh/iHSjEyMss4MlGBWvZ7tyhyB9drw0AIuU68QBQJ679PkUD02/mY6xRR&#10;JO0pFeVxHcFRP3jcwNaHJHLVnRK+6B5ZGgpzVn1PHB5TyZ9+a0w7krBSHlSFNGuPunZMvVIOi8SZ&#10;qtwOKU4xUPYHEFX3ojGdzekk6lQvWSsO0F3sWlAur6MBnpEZG+X5l31qJdB4tEYrwsEFiFzhQq7I&#10;IWqg8RpC1tuh1+kfYCNzOoNxoc25mZYgZZINmr0XlPQ9wBqsGeoz04gWzG7UQH6suhrO2haIIuw/&#10;G40owhoaWZHUiLREFMnKmgWiSLXFXjgKGdMkdDRBYwNRpFnQAmZWNLmpaYMiijC1yvNgWvNsJqGm&#10;kwKL8JacqVlX4Xb6WFEx3XToj8V9OQlZkspi4zN72UgQOB8Lj8Xz4flZWriN+9BbbSwLm765rybM&#10;zImeDcGmn/urOnmP5RzOdZ8JE/6GhmUXEC0M3z/T3fy9ODrGn3Pz9ZEjR0A22aBqZuxP1KKjuLg4&#10;5Xpg+t0ykmJjvT5Nea7nz/35PnRY10CTzgvUe9R+K2wt0bQfz+X44wrUZkydIrc/8rg0QgC4dN5i&#10;o8G6DMHKHnYtBXN6VZ2mcuEKiAavVGr4ZfOXYiyDP1mkuPhBAT82Qfl7hfjESEpEnhSk1EklbFwS&#10;Qben+WZ9AeSb8rsxuoZGPYw4q2HKye2M5GjOWV0Iyj96nIICYyTKM17qfNAXAs+yWMdYOQE9RrIU&#10;2SitjaMZR5WCvq+NoamZYsIn0mDrkvSB7IjYh7RjgXgkvyDT3Z4Tt4KHJePkjZJxbKKkvX3r0CCg&#10;xW64S+xCnpXolfdIwuY7JX7zXUMjYQuf3ymOUc+IX+0jkrj1DqPt3JfrfGseEYeIZyTtzVsl4+gt&#10;ko7j6kfm8VvEp/IRCei4VyLmPiJLwpbJO5nDZqIENAoaV/hUyJtQOdkauxWGnwnSWNIPFmIPBs1K&#10;5ylx5vToIvRepUnF4pXKakcZomKQkFPYtUCCwgNk+aYWZcK6bFOrGsu3tON5uyTAHigF5q4kgxyF&#10;meubS9CEjfE2jF8PLWqQpopwaWjygyWMP/pbMuXIkXSjcfRoBiboZPSg2YCyH4rm6INotgYBSGfb&#10;wufsPyso6ATZ5PgIS5eFC48pK5mYmHz0v72trDz0r58/H2oyfYeV4HFtLXtrRh6Dx2X7QFRUNoAP&#10;6jQwE9WPjo7tynJm2rSZSN8sBuHEdJ9tap2rqx+uZZbMnbtjxDE6O3eg564e2QZ7pZCiHeMHP/gx&#10;1hvEX8+2cNJnWol34eYmfqqP3HDDDRap1vQ340TIhUDA3jM2WtMmxHSh2SPVQEwVR852jqbbeSfP&#10;ZmyN/k3ZJPbcmUYLXEeDUG0/Rh1na9SeNWuW0hnUVEoiIiLMfnYeNz8/X/VXfdvLjTdOgDv48/iN&#10;wtYKv7O2tm34vWwH0NkqUPv444+Hht5w1dx5s8Fdu16079EWDw8PZc5K+TL9QrIIewi/rqYnX08F&#10;GU3QmABH5wcu/M6YfmSP4rku4wrUrFBTu/amm1HrKpPwdAj+cmRko9cpB31jBaqZl5qKUbkFEoZt&#10;bhBUtUFaikaZTs4eEuAHtRCkFu2sHMQfDdFRgUkSFZSsNBbZPxWBv24webRmjw96jWLQGM3maP6N&#10;QXM0a2tsorbBhEHjSnc7T0n1ypACbzQVOyRIhVe5dId2K2kpTytPafRvVI3S6u/gmBU4S0q9S8V2&#10;mq0kOCZJ6LQY8XBwllA0BruHTpapwQ+JW+FDYhPwnMx0f0HcMp8Qtwzj4Y51DgCsqTYvKeByin0a&#10;UdvgwHPXtCfFt+JRsfZ5Xg2j7YP7cZ1d0LMy3fFFcYh8RhzjdMfQ9ol/Wqw8XpAZrs/LNMcXxHum&#10;rwTZBqEhPEANPmZESqNRqv07T3cWays7pZbiZOc6NGytHWQ6XMunTp+u0sNOnt7i5OWDAYNPkHJs&#10;HF1Ub1pwmDdaMnQDz91h4+MNuyBXuC+wFy0WTdnRMHaNhiloQoi3+LjgunnMkMAgW0xqVoiUnAA8&#10;jkYjLs4RQOIAOvNMAEIIZKaSkFqJAcDpR6wy1yRgBKC/znhbDNbFq/4y7mN4beyI1/uhJ48+Zp6e&#10;wWp/c8dgBEXKvjtqrqYmoVxHk9FJaLp3dqZJqPE+bmDUct009GsStDxgTTTSaDREnSONRGlySnNT&#10;7nPJJZeOahKqnxjYKE11dBIDOIGbLpwEOZlRAosyU/pB4gAnQBsbGzW5c19OPlxHVXxT9hwVQkg0&#10;sKTEPpYJi0w46v+x3lNaWqrOJyMjQyn36+WTuI3nwfoM92GjNl9TVMScuuWFkkxULdlKWiwWpuUI&#10;YJTl0n/21NRUdfyv0js1ls95LvvQsuV///f/8BuMG/yNBKqm/Lvuug/f3R/wG6SJr2GcTWKKERM/&#10;Z1VVlaqXaU3rdEf4wx/+MCIiS0hIUKA2mpD1WD4Lb0jo8kDw5HtrOqIEUf6++Psca7Stf79xBWrT&#10;Jr0qD70yRZad/lzVwpQPGXQCu2nvcvCIVKMu5ujhJSk1jRDDLZXwsCTV6JyXWC1NRX2g3a+EukUo&#10;6mGQj4IHmUH93qC3qGkuslHay9V/SIuRqvlML7aA8FGLtBrlrmbMsJJ8rwLZlYSaGBiJGpVdsf+K&#10;v1R9W4nOiSold6bwjJzJN/SSqXoUbizeSjgmXtN9JNUjGcLINhK59QbJkmskT/6uWIuFX14v7rmP&#10;iw+AqfDLGyT/yxuNRhG2x66/S2wBfJknbzFbU2MaUVH60UhtjtLP7VmnEInhPVIO3oZocGSkloVI&#10;TamMFDyI6xgI1uU22ZaIARNQju1J26U/rF8y3DJkReRyiUakmgsJqJKMJhiCGkYpqPxUD7FDQ3s2&#10;9DJV1IxeQA5G03mze9A76IjG+ERZAX+7ZZsMkdoKRGm9K+slG83VB+fXSFqkn6yAtRAjtbcQpR1e&#10;1oj1dVKYDpPTN5MgmhuE/LqPHD+eNSJS47rVq9HgjTaM7u43RkRp7A2bP/+oalYuKJhjNlJj5FVV&#10;tUQ1RTMiYx+ZcaR2FMeGpRAauGkWumjRMTMGnscxkUKlBr1sS5acwHseMxqLF5/AXfV2gK+zurte&#10;tMh0n+NqHQGTzd3Ll58acYylS08g2puPNJOH0o9ctOgdtc9VV41uEqr90xMg6JXGOgZVNyiddfz4&#10;caM5iEBF40ZbW1uzcxNBg5Gelqa69tpr1R03fdhM1T7MRWo8h3NpDj569KhKU5kqmRB0aTnDhWlO&#10;pq64Tr/Y29vLX/7ylxHpT56DRhsnQYJkBS1SI0mBn8+cZiSp7Xyfs0U/Y5nUv84+BpPQaWgreV99&#10;/wsWHMfv5SSUZnxVnxojaG2cy7lSRo3MQ6YAyY4kqGlRuXa+jOz4G9Ksf77O5yCYMsXJm4WpU6eq&#10;c6Z3Hn9P3d0oP3yFZXyBGnKqj6Kmtuzdz6Vp4w4pW7gMaiBdklrRAMp3Hsw7o8TKylbyk2qlAenD&#10;dpA6SCMnS5G1HfaS+UMKiXJN81AD08BMExPmfvlID3njDpevmwswK89rl7TEUkkLyZV8vyKVMgyB&#10;sj3NMVVjtBmfso6gDgVqCvAGgQyIJW/HnpQlEcvQtxUqU2a+LL7zJkremb+bYS9eLx75ALWqRwFI&#10;I/vHWDOL2wRQCwSoAZjM1cNUnxop/fPuV8cf2ad2vWSeuEUCmh6WgjM3WqyphQAU7bLvldlREBDV&#10;2g80DUh8fmo/VvtUo+F6kVJGodYj2xoMY60SZGY/nh+iaK3JnSQf1jsXgPCTBZmspPRQqYP81S7o&#10;cNISiLW0AxAurp9dIF2QwaK+Y3FSmLzWC0YVetQMDdd9snVOhZSX+qo7heXLo5BuI/vRXE2tDP/Y&#10;gfhtuCMi+FTVF0yblrkuO7tF9alZqqnNnbtP1cwsNV+vXPkp7uKjlUmo5ZpaC1KQVRabrwmYmvaj&#10;peZraj9mZFhuvqZJqKb9ONx8PbpJqDY3UPCXEU5HR4dSr2cUxZSafuEkyMmMWo7mFk42TCmyDsOF&#10;Hm1MW3F/Rjz6NKQpqLEuxf0ZDY11YSqKr9ODDJ9Tud/KykodhvW/n//85yMMJ6lTyVQlaeNcGF1W&#10;V1fL7373OwVkpLCnpaUpIV0N1HhuPBYlnUyX6chGMIr9JoxRx3o9uJ+l5uuxmoSyXsiUsOnNBdN9&#10;jJAIWGQ48rpQOk2/0KvujjvuOG/XgKDJWqmWSub3rCewnMt14b7jCtRm4gdz4133SEZZncTG50gC&#10;9PHS0S9GAkJLyQKpzukQV0cvaS1bBCBj/9jKIco9ozKqw2ugRlFdjY7PbQQ9qn3kAdRckQLKgiJG&#10;bGCKVAfVQBS4X45QTBiTOqOuGKcYA3PRgnHm7CCYWkLiitupeL87+oBURedLQsskCVl5g8Ttu1Fs&#10;g56R5H23m42iGK0pUKt8dEQURnAiiClQC3pOcj+5SQFf7mcTJfvD2zFuQ1TH6O0G8S4xEEVIGjEF&#10;NUZqZFD6NzwseZ/eZLH5Orjzfpnk9rhsjASTgiQRPYjj8+1N3itFHkVSDLftSkQ5vI7DbQ64riDY&#10;xCCVSwURkne0FguqubRu3QdPuhSpb8uRioYs9Kb1GwxAwX7cuL9H1dJ295RDdb9TChNDZXt3+RD7&#10;UXb0wOk6XtasIxOrDA64EWA1BiiAM7Us+PzzXERI3qABJyIKO60AzdTAk+syM5sQ7aGh/yuq9C9b&#10;9qECtdmzX7vgTEK1icHa2lpFPay5cOHkxGhHe851WqTGKMfc4u3trSY7rabCSZ7RGyci+ppRSFib&#10;LE1BjaklpgM1R+NznbAokMxJlRMvWXiaYzfTm2TudXZ2Gh2SKUSCl+acnZWVpaICkh3YbEyQYqqR&#10;x+NEz4Wg9u///u9DyhdUv+Bg7Y2fj6/7tpevy35k+papWQ3stc9DsgZZhwRtkmV408PvVluYcmQk&#10;p6+9fdvXwvT9xxWozZg5TSbecBdsSxZIa8nCIUV7RgWMsqrz5gLUPJUMFVmJ+h4yU1DrQwRBRiP9&#10;vlpQlK/Iny3p0P8L9okS55kusjRqiRxNPQwQA6tPu/lHevGT3E8kyjFKdiZCc2bk/Kn2pahvpG20&#10;LA9YK7nhyRI561mJexv2CEgxknVI4ocNhIQTX7vDLGiZghqfa6xEAlgJRtymu1F3e14ilz8ogc33&#10;i3sM1EH8bxNn39vFM/1eCah/QOwjn5Og2YjEvjD0sumBbSygxtd4N94jTpPchkDdFNT2p+yXCLtw&#10;1Yc3Bwab+mvO6zureAB1Km+pAGHH0Dt4WFn1sBUjvbFDakD+mA/1/dLa9CFQ2wt3654VDVKbFydn&#10;YC3zCRqu9aBGGv+xpbOkpixQzqhwuHgUUCvCXV48iBWp+OcrxX4nLoKahVmG0Q0na6aVtIU1MtKo&#10;FyxYMLSOoEYhYVq3kNatH0xPERRIwCBwMYoiqDGVyUWruZWX4wYFC/2yzgdRRDu55cuXqzoMqeAE&#10;VtbRuDB65CRtCpZ0BuAkzMiUEQDP9cUXjQV/J02apOo5jPa4sM7IY3FC/8EPfjA0+Lk54Z9L6vSb&#10;mvC/LqgxCmUalSxG7fuluwI/r952iHU1fm7eDHA/OjLwulPearwu4wrUpk2fIg/e9ZQsbt85GIWx&#10;JrZcDUYIZCZaAjVGad0Av0DvCElB7aQZvlkFGfWSHI7+qKAcqUREtjxymbQGtBpShxoFX99sbAnU&#10;BjUP2Zy8KWyHZDrmirXHSxI0/w5JeOsfwIG/K9kqUucJJumHbz07qOU9jnrWIwDB6yTv85sl673b&#10;JXHv3RLa/YD419wv9sFPyTSr58XV+a/i6/4rCQn4gUSFf08iQ78nQb5Xi6/Hr8Rq2gNi6/GouMXe&#10;L2E990nhmeFU5lhBzb3hDgmeHgEZrE+MG68ZseFzv57yulhNmSk5aDBndKwHNaZwkyPzxTUgUKoW&#10;r1Z9gQQ1So/N2fWWhKcky/KNzbCUaRwCtZ2UxoL8WUlVKtKLCA2RZvxo02wjUOO62UVJsmAJmViG&#10;XKjlSK0IE1o4WFKLlcTVRVCzPNWwGM8JihPZ/fffrwYJB1zn6OhoBGrXX3+9mugJePpB7zQSJbRU&#10;ESM8PajxIAQNpvx4V88UF8kHY2U/UuuPCu7aGM0LjTY2TKUSjFib4fuQmKJfCHJMJRJcqVrBz8oa&#10;mn4hUYTRmmYmytodn5NgwWumDRqYckLXzCu/zUn964Iaz/3QoUOqjqV9vyT8aBGt9tlYW+P1INhx&#10;P0b1Wtr52/z8o733uAO1B+58Uha2bR9Sq9BUK0jm0CK1WYjkKKSrtBYBZAS82RSrBV3bww3sNvdQ&#10;KQmqkHZoFO5J3C2nM04ZIrIK9HTEb5J4Z9yp6hygh2QEse5TNFAzUtuTjB4X3gQiUNgb+7rMCxqQ&#10;nNRwCah+RJySnhDn1MdVXxlTf4ZmaMNgpJV+xABqSbvuUM/12wk2fI136WPikva0RCy+Tzwz7hW3&#10;oIni6v4PKPn/XoGWp8vvYSPzCMgwlyMC4Z0xAC3S8Dc6GgyvGE5EN6Gn7v8k3P8KcbH/q4TPf3Co&#10;fsf3ZU3Nv/Fhyf/8JgW2+vPgY56HW8PtUuKCC6NJeeklFbGOoBboFirNZbjmINUMfR+45g35PRBY&#10;LpCkKrRLLFypdB7ZBM+IrWLRGimCQsgb7y6T3qW1yl6G6iF7jsFCZ2OrVOXEDPWifTwYqe1AKlIO&#10;9Mue3lqprQiSDz+iMaChwW8Y1PQnWgwFkXT0hUEMuf2gotsvWnRSNV2b6jJynSH9uPAs2o9FFrUf&#10;ly//SKUf2ac2mvYja2ok0rGMox98jaGm5gySyWGVwtRv13zcDDW1BuXZZnoM1vIaGtYoFiW1KLVj&#10;nE3QmLUkphpZlCfokPDAwZrSzTffrCZ+rfdLYz9OnjxZ0bn1wxRkzIEaCSSsrb388stK6ogAN1ZQ&#10;Y2qTUZI2EhNxA2phYQ2MVHxGEKzjsUWBWob6ha7cXL8JzVyaioYp8NESh5/flChijmDBmhOB8euw&#10;Oc8HGBhqao743IbfCH87/L04OMScc5+a9v2OVidkTxr3O1t7xPn4bF/3GOMX1AYZi4q9iJoYQa22&#10;oBu2L94yCxMsQayuqEcK8c+fHlMsSX4ZUhNcL762ftLo2zBsaknw0gAMN/3rY9dLgjPMJvXrNe1F&#10;bGdNLR7b10Stk/lxfZIWESnRrc9LyJZrJe2jv0MR/68S2nefOCc9hQiNaUNGaAQMw2A9jCogJHkk&#10;7b5DgYy+4Tnr3Vskauk9qn/MasYD4uH0X/Aiu0oiw74nMQQsDIKYv/+v4Kv1sISFXalAjGCmH1zn&#10;6Hgz6OX/i8n8exLggeit9AFVazOkMCdI9rs3gyjykGJWmiOblEC5xL/tPpkfBI1KfdO1dm0A6lsg&#10;++XtHgT1EEbLawwpXQy6d6fHFkNurBfWPV1KfoyK/Ew7zoOwdAI03JZvapbXAWr9KxsUqO1B2nEL&#10;FPkTYTWzrx/qIWy0Bknk822dUpYaIbupKLKnT+aAKbl5K/P4ZOoYQG3ZsigwBunjZUwU6e4OBuNu&#10;IYgknyhQW7LkXYtEkdzcNpAEllgkinR17Vesw9GIIgHwyGOTtiWiCE1CCWobNnyOSdR4rF//BVI7&#10;B0DXd8Ad8Rt4H+Ptq1d/rtaxnSAtrRaf44sRx9i4kUSHpfju3fGZPx46xo9+9PNRna9ZW7JER9eM&#10;QWNicKOBRSOKaCSM0SYZc6DG/Wtra9X7EdiY8iSgjGVhtMRIShukdJNqT9FdUyCh2SgBk7UuLbXI&#10;KEq/JCUlKSYjJ2RGdIw4TCn51BtkqlFfUyPImXPsZjqT+5Js8m0uBLWnn7YDieNL9Rvhb2fz5s8x&#10;Z4ScM6h9m5/jm3jvcQVqM61myIS/3ySZCfAHQvNzYkSO0hUkYSQuIlNCAmPRkwYvKvRmpIbmiIed&#10;F1JjVsrvq96nVtoD2lRfFSno9COjEoZ+dAR3KENMb2tvqfWtlSLPIimHwWYV2H3l7lVS5lItZa6V&#10;4jXTW6xespepjugli0M9q/wB8UWTs3f5o+JV+qjqHWP/lwfYh14ljyoLGG3wOen60x1eEtcU9JNV&#10;4zXlT6jhXfE4nKhflJeenyKTXn0Jkdij4ux0Pe66b1AA5egIaSw1bkZ/yZ3oRXoOf+8w2WbY7uBw&#10;C37A6FWzfkA9t7e9VaxdnsQ5PTF0Lu7ZT6i2AJ4P1Uc8C42HV9kjYhv2tITYwrMMXmqFnoVDg9eG&#10;3mmhtiEyBYaUQaCyh6B/iwaoHGH4DuzRD+gRHCqeaoSpvsKwtCwJTs5QFkAJqaHKLy0qLlA80IOW&#10;lBEh8Wnh+Ly2kh0TqLzSCkAQyU9Ab5mXi6SC1p8VHSR+PnZSXOIJQoFhUCkkIQG9fqH2yiuN6+ij&#10;Vl7uieszHfp1WQC0QtWvQ/NNMhgJcPrBdaTjswfN4GM2cjvp/O7ugYr6b/BCG96HNP1okIEMfmqp&#10;yp/N9BhcRyNSZ2cvBUyM6vSDgMjj06yT+43cx9AfRwNQe3sX5e9megyuI52fURS38Zj8e8kllymH&#10;b0sL+5U4UZvS97m/FsWxiZqECNaMRmM/6t/DEqhxH6a2CGwEAYLBV10ILjwf1tI0tQlGFYwySdfX&#10;CCskf+hZmYy8mC7lei6MMqiYwXUao49AxvohwU6rqZEoQiA0Vczg6xnd8j1MGYFf9bN91ddNnHgL&#10;mt6vRf0vTX3/7JkMDk6Q22+/Bya0r4yLup+5z8a6bnR09KiD0Xl6erpipTLCPtdlXIHa9BlT5a6J&#10;D0kbiB2l8KVKSyyR2OhsNaEGOAXBCdpFpk+aJsvDl8kboJq/mXpI3k57Ww7hLwkNe1P2qtRhnV+d&#10;7E3fq1KI+rE3da8CuVD7UHkNPWg743cpB+lG9za4V7vL5GCkAjsminXQUxLcf7ck7bxVErbeqZiI&#10;cRsNI2HjHQCJJ8Ql+SlJwmNtvfqL/RK33KFUQKy9nhePoqdlpudLMuX5x8XV7s/i6/Yr8fP6pQT4&#10;/wLNhfciDXUXfpC/RY7eePj7/xbki7+DmfWkeHv/3uw+AQG/xT/rROzzOEDiRkyk18v0qY+IXdjz&#10;qjfNpwxgCxCzA4PSA/U7ArI3AFkbPnjukfeYTJoJSxv7OCn3KVdN49ogoNE41AqGls6YyEMAZLyZ&#10;CMOky6Z2T0c0DwcFoxG+UEmX+UXHSmRWvoSm5cBk1UESU0LgOh4j6TnREhHjL74B7sqx3NXVXvLj&#10;gqQ8LUJKksOUAWhhYogEejpJSVI4Uq+OMqvFT/rgat3dTVfrEOVwnZICc1AAGx9zXX9/KKJYaHjG&#10;N6DmsUC5Vru5+QsjJbpYFxbSuXp4FCGqZ3NqFLztDM7XxttLS/sUkHl6hihHa4PT9fDgMfPgj8fm&#10;7WS0NpTCpWDkMeZhYklSYFRe3o/z6DUaZWX9KLjPAg3dXqVC+dx4n3lqHYEvMDAOlOoFI45RXj6g&#10;ANXGxkmdp3aM73//R5gEUs3+/5PFxvoYiQCWFi2yYv2IC1N2BI2zLQQZphrZu2S6MA1JpRF9uo4E&#10;A6Y7IyMjz3Zoo+10RWbtjoDElgCmUfmY67WF4EdGJM+H+xB8WAPSS2ox6iPZgxEe9+Hju+66SwEv&#10;Iz8uTIHynPke3EcbbANgupOkiW97ufnmG1APfRip6GXqN1JSMk/9Hzz9NNzsX3zh2z49i+/P74t1&#10;SXODPZNk5vK70RRONCLQuXygcQVqM2dOl5tvuFPy02slLjhdqkLrZVZwC5iKS+V41nHZGr9F3Ge6&#10;yxf5kKnR9Ba1nqpBg81cj1xZEA4mVwUug7ZN+4t1OxK3S7JTqnyGm9oVMcskPiRYAqufksxDw/R7&#10;JyhupOy/DanGkZqKXBc850FFx6fJJtN61FAk4aMEqb+8z26RkJ4HZZrdS+LkfZt4+/w3GnqvUClE&#10;bcSoetgtACJ4nuGxfpuql6n0469V+pGvNbcPU45ubn9BN/6f1fYYvM7D9b/VuZUN6keq9GPzQ2b7&#10;1HjOSW8wwrOW1RG4izZt/0Lmb0XMConAJB2OZuAOeMexL00xUWtgvxOdIzUr18v8o+/DALRZ1dTo&#10;YVezfKNkFSWjfmYwAd1/con0La+T6lk5snxbBzzo4M4MxiPTjuovBYyRfqzMiJQVjQXSXh8hX3xJ&#10;lor+Cy7D5MX0Ixl2mqtqLv6RY5RfGuZspB3fx3XIQ5oS1j2oZ/EGTz+4jn1qTN2R5Ga6nb1rTD8S&#10;MLTaln4f1sNWr/4CkVEs5Ij2q/qF6TF4XIIqTULNbed7DAwcG4P2Y7ICPcvaj+tVNKjXfrz6ast9&#10;aowqKG00GmON6TkCjUaJ58TNWtPZFhJGuC+JGOYWrudx33zzTbWZtP+wsDDIOrWd7dAjtjMio6o8&#10;QYd/zck0EWSp/MF9+L6nTp0acRxGYKSpcx+yJqldSY1BNnlzYR2QDEimMrmPNqhqYk4K7Jw/yHl4&#10;gUH70dlI+5HtZOxTY/P1hbrwpkMjL/E7NtcreLbPNq5AbYrVFHnyH0/K9tTt8kbyQfk897PhhmBM&#10;ulvjt4rbTDeDe7Setcg5cJDgkOWeJX1hYEBxktZqZawRgXPwZvxxaXfvFgdIYEXnWknUhlsl+fi1&#10;2I11L0NtjH1hTC8m7iTJw7z5JkWAvcseU/R91q7yv7hFYjfeA8LH/eIaeAv64K6RKa8+i4js34xI&#10;HiR6aGQPB4dbVdpRI4Bo2/iXwObr+/8Aao8g1fVDs/sQyFxd/4a77/8bqrn5e/5UXJOoUmKooSmi&#10;CPvUPjPuUyNJJB+Mzbj6SZIwM11WRK0wbl/A9Xo367RkBOZJDnQvw/xipQ2WPGSYUgC6PL1F4vLL&#10;lGN4D5iOKVUNUj6wVDmLp9e3SltPiZC2TyV+1tFIFCGoFVemyN5e3FkAyL4AkHGc2TEXlP45UpgQ&#10;JgmQ0NqxA/XOEb0UpuzHYgBTOCKrbKS1wEgFgC1YcALXKeci+/Fs//EXt38nrsD5YD+OpwvBFDj7&#10;/xgxM9X8VW56tM8zrkDtpRmIbm5zQpV5cF7TAxeirS2I1M4OapmyCOoXBLXP0SO5OWKHtPi1SW5Q&#10;qsQ1TBKn3AfEIfYJCID8BSB23RArkD1eYwE1RjiMhrxLH5f8TydK5OL7xTv7LkRMf0Sa9GqJCIFH&#10;UfAPUft7FHf1vzQLSASybwLUQv0vFY+Eu9FsffMgYcV88zU/Z+KJv0sq7t7rvBoN10vfkwdQWxK5&#10;RJJRp6L6frBvFEBtsQK1zqqVEhOZKbUQnSbLkWxHghrFpefsgbN1Xqas29muVEMIaozWBkAUiUwK&#10;BuMxVj6Fk/WXGJq9DA1BP9syR+KDfCQq1g5fvKlXj6G3wJjSXwhdvmikXRYqFiIjq4ug9otRiSLj&#10;aQK7eC5f/wp8l0Bt7969qu+QKUc2w5vKcp3r1RpXoPbyjJfF/laoGJBYZEaeyiyoaRT0QcZekWex&#10;1Ho2SkfgHEmMgihv+TMSAsPNhGPX4JDXSMK2O8Q5gXYsI+WpLIGa1hxNVmEOrGB8ax8Xa/enxC38&#10;NnF3+zMmffSQDdLtCVjBwT+GZNBj3wqoucY8gMhsdFBjK0LIojtkbcQGmRvUJfPD548IjqoCaqSm&#10;qAvOBsOgxr60ysw2iUTdrOvAEdWPpoFa9VJIkM3pl9qWLNn3DuxdAGgaqM1D+tHFxU52diF1uLvX&#10;yC+NoPYpIzXU4LbtiDMTpZmCWhnScnBMiIoGTfyLITrzRVC7CGrnOvldyPt/V0CNzFPWQMmQPV+M&#10;0gsS1D7NM5hx8qaetbHjCadlU8xWqQ4pE7dpnuKe/rRErpsoScfZQ8bGaENExlRhzOq7xTl+bKCm&#10;+ZTlIb2Y/PrdEj5wnziFPiwzbJ4WB7ubJRo0fA3M9KnFbwPU2AoQ4PNvEtB4n6L1W2q+JkBnoTUh&#10;Md1dzuDatQW1GYMaIrY3kw9JEhiFc+uhjZnVqiK19gqkHxGlpSB6K5g7T3mlUTmEoJZW0wR7mYWS&#10;XJgtG/d0DkVpWvqxG+nHkrQIke1dSDkOR2mM1s7s7JITK1skwMtJ9sM+xpI2GSM1g/ZjEWpp3hir&#10;h6SqLkZqgmbhi6B2IYPUuZ77hQ5qjM6ee+45FZ2RDawZg57rdTC3/7gCtaH0Y91gFkrrl+Jf3ORT&#10;j9EdorVH04/JzoRdMj+qX/IyUFupniqR8++XhON/k+l+T0jE0rsR7NF4k2BmMNfkX2WcCfV7l8Sn&#10;hrZxvTa4fz7EfxVRBMr2mUcnSnDXg+Kbf7u4eNwovt6/kYigy8XF+W+qHkayhinJg7WukJCrEKk9&#10;Cgbbv5sleRiIIhNHJYr4+f1G1dTCwr4/ClHkr0h7/mmYKOLxvxK1+l7gvcFoNPu9kUQRpk/Ddlwn&#10;NQFguYGLQVDT0rWaoHFjULMU58Lss3mL8qALoYgvUo9tJYskJjlX5u4/rBwUKFzMhuvsWXMkNCVT&#10;2ufBBBRCxbshWszBetqBk0slozBeatOh4Uix4l29BpKINvb3y5zSZHFxmw6FA5BIFBFE/8Ubvvyl&#10;S0liCEZqIhksv6ohY0Q2VZMEQqJINBzJly59/yxEkSUWiSIkgCQklKjoj0Q4U6II+4FIne7s3GeR&#10;KJIN1m4qnAwsE0WOqubr0UxCg4OTQb4wbxJKUkxT00iiyLmahJ6PyePiMb69K0CiyPPPmzMJjRvX&#10;RBHWzkhGogsE2atjISOd61UeV6A2ZeYUefq6p2Vb6jbZGLtRtsbBAiVmp2wJgwtt2H5p8Zgjr7w0&#10;WXym+4tLKFKVRXdJwMBtErHuVondcpuya7H2fh69Y49J/IY7JRpRmX7ErsP+sx4Su+BnJWbN8DY+&#10;joPpZuLOO3Gce8U+4jmxCnhVbDyfFJupt8Hr68/iB0Dz9fmtotezL8zG5h48/n+gif+n0fD1/Q/V&#10;EE06vovLtSB8/M7sPra20HYErZ/bTQeP6+b2N5XC9PL670FK//9T5BFtkB1pb3+beo/Q0B9LaMjV&#10;4uB4q0Svf0AyD9+CMVGiV90tnkWPSdohmITiOeW70o8CnOEOsChwuRzOPax60WilczgLRqeZh2V7&#10;7DaJ9E2QWpiANhb3S25SpbLzIbglhWVLQGyispcp7p4vxT0LYOS6CJ53eWJlYyVNcwqkc0GVdPRX&#10;qMHHs7qKJQzeaFnRAbJudpGs7yhWfzk24PHqVvSCRbhLQpIjWIUhqI/FoaE4xmhwXXNzACj1bqDw&#10;O4PK3o+obYMy9eRobl4HOvNS3EwkK8WQ5ub1Q9uG91mv+tfS0uqgPrIF+2w0Gi0tm0HT78O1TJN6&#10;RKhNTYZja4NAQudseqnl58+RlpaNI96D66LgAh4Wlo7tw+enHYPnXFrar7zSSMHWfwb9Pmw9YO9R&#10;aWm3MjXVj5KSbmWPM326lWoxKC42GJ9eccUP0dZgntJ/rpPCxf3H/xUgpf+WWx7Ab7J/6PfB38vD&#10;D78ISv/ZWzG+rU9I7U6Nrs+U48MPP6xaKm6//Xazw1TSbCznPa5Abbr1NLnrz/dIg/8sCZsRLbaT&#10;7GW67SvilvyM+IOYwd6wSTNeFKd8kDNqoJEICSjfKkNTtBrozZpm/xIMNp8W33Ksx3P98ME6Z0Rp&#10;M11eEPZp0Rnarxb7VD4uM31eRtPiq2Jte79Mmw7zzCn3iqPtjQCNf6geMPaCOTndpP5aWT2kAMfZ&#10;WVvH9dq4EWBz62Dj9F261xnvM336Y2hOfQb0bqjxo1/NdHD99OlPwPcK5wtqP6M24/Hw4Hacq9WD&#10;MnPGwzLNGs3aoc+Jfeiz+PusUjWZ4fSiasC2D3tG7MOfFWs/mI5aOUqEfYSE2YeJh5WHGnwc4RAu&#10;NlOslb0PlVuos0kzUBsYgzra0ozVWpl/Onv7DpqA+gyagDrBpNVWvH1dxRNN1trgcwc0WjtYzxQX&#10;mID6wxA0QBvoS+NjRzsr8YD5p4vLDGX0mZbmij4wF6ORnk7jTmt8P5PA9kSTdzga8UNSFIhxEIgI&#10;AoyAAmEEGwLTV22b4W+K2sfODianUPPw8AhRvWDGI0jR5NnYrL1Gfww2XAcFJapj+PpGquMZvwfP&#10;Ix2MVF8cx9vC9jTVXE3na57vyGMMnyebvIODU1TPm34wiuN58xhsvKYhKrdfeunlozZfj2UyuLjP&#10;hXMF2Hz9l7/8QzF+Db8PGCGHpUKE+iGY0L46bpuv2RBPA1A2xM+cOVMZy4425s9Hvf8cl/EFalAU&#10;eWDCvVIJZYrU5pmSuPZBSUYvVe4Z9oFdI4l7blVOzZSnKh2k0zPNxsG0Gv/aBT8HPUUcA7U0bZv2&#10;twJ9ZfGb7hS3tCfQxnadZMHGJQTWK55p94lP+J8kwPcXEhr8Azhf34sJ5Wcqvah6wHRD6w9j+jE+&#10;fuR29piFhl6p0o9BQQZKv+kxuM6gIHITKP6XoCeG41Ld4PPLVTRIBiWlskjt14/w8CsV49Ld/S/Y&#10;94fi4/pr8Sl5ULJOTJQsGItmn7xZ9dqxETvtrVux7mbJOX2jBC28VaiscirrlJzMOaka1TuDO+Vk&#10;7kk0o++QMI8oqUQE0IQojRqbhan1EgpKfyKitNTaJpm986C0bNolsza+Jq2bd0vj2u3iAYX2tm5E&#10;Xru7ZPX2DjXW7pwjC9fPktQkNE9XpElzQbwchwEox7EVzXJiVbMcXgItxhxYzuyIR7OzF9KCMF79&#10;sggKF/lG48yZIjRb05XaHX+PIj14RvWMaWPdui+VYWdERJYyS+Rz/XY+5jrKV+XlzYbc0mmwKU8a&#10;DRpylpUNADDT1WvXrBk+Pp+vXfsFUpzvqT619vYdiChHvsfGjWdAS24elMkauX39+i+VPBaBkX/5&#10;3PQ8uY4N3IwoDb1x3Gd4MCVKk1IC8IoVnwxeiy9huzK6TNZY5wW6EE+cOFF5lekHFUm+LittrOfw&#10;Te5HtRQ2ilOwWf/5nn32WSP7HdNzoEXL3Xffrcwx9a87W3MwLVr8/f3V4djTxwnd3PVl756mljKW&#10;z2+QybJXvYz8faxZ86X6vVhZhV2UyXr0UfkekW08LHbTXOVO+1+BvXct2sr+pij3rIdpmorxW+6U&#10;mW4vSM6HI/3BFJvxzA0qOqHHGEFOs2IhacKgh4g6GCxdrP1eEP866C6GTIAL9n+Cin+VUsCPAdgQ&#10;XKyt71dgwnqZvn9M6yFjfxgBiWBluv3c2I/Xm9V1NPSuXaoksgiQ5rQf+d5UG+EgSHq7/Q5g/oBq&#10;GNdIMdmnDdqPNAlV9UJc05jKKXIi4QNDbzPINi2BLYaaGvw5N0SvV3qO3fUwXYV4MT3pmHYM8gwH&#10;sCZJw5ot0n+Y+o7H1Zh/5AMp6l4kzq4OMrCiTvafWAIj0AVqHDy1TNoHKmSgNlP2D1TLXGUGqmu6&#10;3j1P9vXVSEd7CE6kUJE/du9OwmNzysrFqJUFS1JSmfrHNRX55US/aNFpXKdc/D2lamHm9snOnqW0&#10;H1nvMjUR5TqCRWhoyhCjUn8M1u5WrPh4UNB4t1nBYupBUjGEiiOWBI3nzXtbmYRS2NiSoDEjwtEE&#10;jevrVyuTUE5kYxU0Huv/NydtKnfQckQ/2DvEGshYNRzH+n7/7P0oE0blCjoU6D8fm7FHc4guKChQ&#10;LgD0mNO/bt486JeOsmjpNe7C41NJg9dSfww6JPz6179W5paaP9zZroslQWN7+3MXND7be53P7SSE&#10;JCcny+HDh8/nYY2ONa4iNdsprvKQ769A8rjRjJPzBBkzqIGlqDVGE8wyjt8hsZvuk4Cqu8Qh9EmZ&#10;PuUx8Xf/N4mAjYsGGFpTdHj45f9EUDPffM1ziYi4TOk/hoT8yGKDtpfXH1Bz+4NERXxPPP3/Kom7&#10;7lbgTTA3ZT8qN+1jf5MspKs+z4FjAVshwHRsDmg2gFrBGSnwL5Eq0PgJaLSYoXpIFSj9VtOsJL6o&#10;HExHA4V/2F7mTYnJzpL45CCohtSrnjQyHmkEuhV/i0sS5e0FtbJ3AHW2kqTBhmsD+1F2gUFZkS5r&#10;10XjRApUpPbaa1RkN+fMWoJaGepuCQ1mDT7PB/uRYFkDkWyCGmUKKWqsNxolwH0XTELPNpNQNsqc&#10;nBZtZCg5Ra3Fr+NKfLb3/6a3U0GEwELlinNZqLX55JNPnstL1L6MALWggaBGqS0XF5cRx6HfG50J&#10;6uvrx/QeFyr7kTUy1tQooq0tTDFSk/N86WmOO1B70PvXUiU3fSVQ40RuF/KshM1/QAq/uFmilt0n&#10;vpUPinsoLFqc0E/mfzV0DP+uRIAtRVnfBKiZqoacrfn6XEGNHmsuAbdJ2pFhU1JTUCtC6jVsyZ2y&#10;LARq6Rpu4O+sgFmyNHKp7Ep4TRIjcxClrRvyTNNAbcb0mVIOcgjZjpqzde8b70Ama6tkQhKrvD5d&#10;epbUDIEaG69XIP1YCnuZjwFgO3rLjUDtS1D7P9wwR2oKQ+W9DzKR/88fBdQKkRaCpmTodESktRdB&#10;DeDLiJKRGtmYjCAJvueL0k+vNUuO17SP4YRUWYmwXreQzcYaCQcjGtOFElkUCdb2OVt0o72eqUJz&#10;g9spvEwZJVrBnMtC1X5+RkZE2rHP9nqKJ/M1CQlUu4GTB87L0kKDTUZe/KxMWdKAVA9qjHaZgjRd&#10;eD501R5Nn1P/mgsV1OgWwYhX77hNuyC6lp8vn7YLGtS0pmitZpaOiMwaKvj2fhAQDr9DRTH+7j+V&#10;cKh8UBuRaTrKSpHoYU6eiuu+DqhpXmeMrqigHxz4c4mlnQxSifQ/4zlo+4ymKHIuoMb0Yyj81Fzj&#10;H4JJ6PDNgBGofX6jZKA3LSLKTd5N0UmMDUZqK6NgsBraDc3N+qEojZEa7WXKM1rELxI09r1vKUms&#10;YVA7KSmVtdKzqALu1rnSvajaAGpvQBrr+CI0YefKtk7kN0HZ39ZdZgRqpPOvmVUsLY3B8iVuX1hD&#10;sxypFcNsMhkTxUyw+2YN9abpo6iLkdo/B9QYafz1r381ijRo1HnVVVcJDSY5KPhLJXstjUbrGNag&#10;GKFwOx9zUqM+o6WFeo0EBroK8HhMF9K9mmw5igzvRiGJVjOcvKjLeC4LAZsARXICj83BuhfNSS0t&#10;jFKZHqTaxZ/+9Cf1Gh7DlMRAfU2KKPMa8bNee+21KpX7wgsGgeHRIjXeKPC6MGIby/JdArXW1lZ1&#10;fb+KIr+5azX+QM3n1yr9qPco42PWhBK2oabm/gL8wegZNkHJQSXtvVOCOx4Qvyoo7EfcIFMmPQvj&#10;zD8rh+joQR1FzYdMD2qWPMqY9mNNLTDwFyqaM/Ux0zQXWVPj8bQ+tShVf7tEosO/L8F+v4OtzBMy&#10;3fpumeTwDzA4oWIC8WJfn/+SsKCf47y+L44Ot+Fue7Sa2iVjSj/6+vyH+Hr+SgJb7h9KPZqmH3n9&#10;onZdL/XBkGqB6emQWgtAbXbQbGn3b5O84GJpBh2e3nXK3Rp/u+vWSkxginhDvWPu3reHQG0eorT6&#10;NTskNS8RwsV9iNQypXcJ0ozHFytgW72rU0Vpn2yEIC5602j+2YleNNnRpUSMv9g6V0rTwmTLdiqI&#10;lIEcYgC1kTU1Q7/awoVJIN3kgso/d5Sa2inFBFu8GI34FmpqFAmuhCM6a1/mzDdra1eepab2yZhq&#10;aqObhBpqaiS2fPWaGk1CWVMbu0noWCZK7jNapMYI5aGHHlImo1yo7E+g0dOuCWKcyKOi0JeIhRM9&#10;78Kp2K8tnMQ4zC0EF3qncYKnIDEtSB577DHFTKYTNYc5+5yxfD7a5PBYBEjW0HhsDgIV04Sam7fp&#10;sShwTCBj+pF2KHyNBuba51iHfDWdEDw9PYdeTqBiSvGZZ54ZAjXa+/D66Bl/bELmfubSkpY+14Va&#10;UzMXqX3nQe1+t99IGRQ8cj66SYkL5312o+Qh0ij44kb0kt2tQC1iKUAHosLOodBxdL4dAsL/B7r4&#10;TyUk4PsqCqNyfVTUpUrhXj+ioi4D8+katQ/Bi1GZfpBxGBYG9qPNfZi8foN/qpH7REVdIq44hhPY&#10;izGRVyAa+yX8v/5LPF2vFSvbO+WpmXfIw9PulWcnPS2/nvl7+YH1z+SnM38t/z39r/KPGdfKA9Pv&#10;lBemPySvTH0Sk9s9iggy8lwuU+fBmhr/WlLy9wGg+Xj9Tty8rpX0Y3eoOiLBnoOuATkf3ASwA1EE&#10;TNDojqflcNwJQ2+z5loAo+nukG7xsfaR0qwW6W/arICMo7dhg7TCfNPDO0DCMnOk5+BxZQLKpuv+&#10;w+9Lzqx2mTW3UJmAVgDU2ntLUUvrB8jNl/LGLJlfkyGfAcQ+RfpxK+SxZoH9+OHGdvkcsliLajE5&#10;ZXvizjUPHld5uOvOAfPQG2CTgHUFWJerBrefPMm+sQKwCmdDAb8VE/mnirChH6tXf6JAIja2QP1d&#10;vfozSGh9OjTIEuQ+VOkvL58PQPvcaDv35bqqqiWKFs1jr1z5idF7rFr1iWJLkpLf2roVKb+R57Fu&#10;3acgeDShEF5hdjvPfe7cA6r1gI3eIz/LJ2odiSKpqdXKaNT0s65b9xnILssUqLHRXDvG+WI/jgZq&#10;nGAfeeQRNSFzoc3LDTfcoECNKSQOpiJZH2G0QhCsqKhQKUuyJ1taWs7qgM19KJvU398/NJ8TxEis&#10;oArF11nY+EuCgmlNcO7cuXL55ZcPORSYvgdTnYzWvvwStWjd8tRTT8mNN96oIjCmQpk+NGWIsv+K&#10;14yLFukyKqE3nH4Q6AisY2WYXn/9tfLUUzYgPX059HvdsOEzsK6DxzX7UQM1fU2Tvx/WOTWT1q/z&#10;HfO14ypScwDV+Yb7/kd8i54RLzQNu2U/CfHh58Q2/CVxjMHjkCdk8rSXYZD4vEx6Hg3S0+4TO5vb&#10;xMF+ompEJluQxprs57K3v12Bgn5wHbfx9Ybm53tMhmEdj0HgY+8Yn3NfHt8Bx3O0ekSspz0jU6Y9&#10;ib6we+Tlyc/JC6+8Ki+8jMbxV1+UeyY/IHejx+2xyY/JXdPukjun4sc77U65Y9odcjse3z71Lnl4&#10;0uPyBEDvFZyH1YwnEBnep+p8w+N+nCfsa9CjxjSlvf0d6vMYj9vU/jOmoT9t5nPimvGUuGc9MTxg&#10;EOqSiuZxv+fEMRVmpM42kumcLXQx0Ea2R7b4WvvKq5Mnia8HLHi8IyBXFaYGH7uj38rOxVXs4TUX&#10;EJsgQfHJavijAdvBxUmi4wMkLjlU3NBz5uLuIEFQ2fcP9kTqyFb5o0UHekgUGq+D0bvmYm8jEX7u&#10;sBTyEld7W3F2YY3MEZGug+pPc3Nj35WtWsfnHHFxTri5mInvwAV3xuG4k/UB3R3nEIRz0Q1S4Ak2&#10;dnbcL1RFU76Q9jIMGoPC2BT7ODv7YHKkgWecbrthPz+0LdCPzd7edfDYiSbvk6j6wghI3t7hqods&#10;5HmkqHPke5g/z2R1Luwxo2HpyH0S1TpGcuxTCwlJM/sebABn83UALIG0Y1x66RXnpU9tNFDT3KW1&#10;us8tt9yCpu8rlLI6QUEbP/vZz5RnGvdnPYoRF6M1remW0ZKlSI3UdpJVTBemKxnB0ajzfC8EOoIK&#10;zSvPZWH9kJMx7VEI2jyGKS2fNwCmRBECtOlCWyB6z5GQYgqe5s7J0Kd2nVLRMfwOE1U7yr33PjKu&#10;+9QIavy90JKI/ncc5eXlypR1wYIFQ+u0bYyuz3UZd6D2eNwvJOfwPegfe1jcMh4XG+eHxc5qIvqw&#10;fitebv+BhmU4NQdfpSIwRjmG3q2rBsePVFM0o7HwcG3d8F+uowIHjTVJ2ff3/5XR4Dqqe1ANhPJT&#10;lLkKQl0sEAofnmi0ngnwuX3yvfLopKfk9il3ydXWyPlz2Pw7xr/Jv+Pvz21+Lv8783/liclPyO+s&#10;fie/tP6l/Mr6V0aD+9ww7QZ55pWXAUgPY5L8b6VCMjz+B4//pD6LKyJAT88/qp40/fDy+l9EizfK&#10;tClPw437cYlYeK+EzrtfwrTRd58EdTwozqloEg99SZq9W6HxOCDzQufJvDAM/B3AczqB09E6I65E&#10;UqML1EiPLYINTKZ4B4RJdH6xeIVESGp1o2Q0tEpmU7uEpmYB0AKlcXa+VDdlK2frrII4mdVZJEnp&#10;EZIbGygL67NlXnW6zK/LkurMKEmHq/X8+iypSY+RxEQXWbAwEjWJcDX6+sLwT2mH1KAPoqFI/ODD&#10;1ejrC8bE7oZIbTN6v6qV83RHx07YUmwzGrNn71TRCwElN7cd0cEC1XPGQQWPyspFkOPZoQCA//jV&#10;1YuGtmv70ZAzMbFcAZfh+NuN3qO9fTsikQ3KsZpqIHPmjDwPrqNrNt23zW3nuTMaZAN4JYxwR36W&#10;7Wqdwcw0G9HcrhGftbPzNRWxEnxnzdqM/Xeofa688idIjaFt4msuo4Eai/usGWnpxgkTJsjjjz+u&#10;JnJ6lNGTjVENJ2Wm8vSTMwFu4cKFatImg5KTmDkGYnx8vEqBmi4klzD6o3PyV10YodEEVW8aymMx&#10;OqI5JVOL5haqYBCEGenpF6ZCKffEz8b+PoKSaW2OAK6P1CwRRXhc3izwGJzQz7bceOMEue++F/B/&#10;sn/o99rVtQtRtBPks54928u/te38HrWbG6ZcObTn/Kut0/6erQ/Q3AcZV6Dm6OAstzz2XxKQebt4&#10;uP0J0cOvIf90pUq/acaZjF6YrjOtiWnPGYlxwuf+pvWw4Zrag2ZfrzEiGZ2R5BET+hOVWpxqfxOi&#10;rdvkF1a/le85fE/+b+b/yY3Tb5TvOX5PPTcaWPcj2x/Jg1MelCvsrhi5nftjnz/N+JPcPQlRli0k&#10;vlCPM00x8twZoY2WfvT2+A+ZafekpL55q1HqUTMuZT+fW9U9EhbrJGey8fWbGqsiFVnsCSBC2m5e&#10;00bpqlujaPx9jZukIr1V0qubpX71ZglDMzzp/Ew/9r39niQWFcmqra1K15F1tEoAW/+Kennzw1VS&#10;Xp0mB9CXhiY05ZuGJjXZ3V8pXeUgBhwYkMV1eTIPrtXDLq6GvjSmHw8oQWMtP1oGskEq+r5SkTpk&#10;/WalSh+yHkbGn36Qjm8wCc1XJqHch/UqbbDGxn0IBjU1y5SpqH47H3Md5bGYfuSx+Rr9e3CfYe3H&#10;vULDT9PzYK+bQfux2ux2nhebxxmJzZ9/TPWy6Y/B9+Q6RpWs//GczL0HJbUYDbLtQDvG+dJ+tETp&#10;Zwrwvvvukz/+8Y9D6bugoCAVgZmCE6MtreGYjEFGMfqFqcXLLrsMDej4fZgsdJ8mycKUCcc0Jmtf&#10;mtnoV5mVaSrK2hgZifqFtUGmPFkXM7cQvDjhLl682Ggzr4dG89eo6jxPbeF14XEZYXIZjSjCG4A7&#10;7rhDpXN5Y3C2RTMJZalS+73y90KT0GeeGb8moSdOnIBtVC9u2OaqwXQ1/+rXaet5TfW12LNdE237&#10;+AI1Rxe589bLJDb80iGWoMZSJGixzkVQY5RmjiZPogZBjZGNOco+11GBQ89+1ICPzMR4jIiQH4s1&#10;jjHF9jZ5aMZt8j8An8tsfijfsx8Gr7/N+JvcNP0mA2BxvX5g3U9sfyIPTXlIrrS7cuT2weP8ZcZf&#10;5GboSj4z806wM3884vOcrU+Nn8XT5b/EJQWOA2iupvGn1myuEUVYU5sOV4GeEIgIm9qUoa52EEas&#10;ttPtJCO+VAGaIohwVCyTmKgMad68S2qXr5eQlAyZ89obitLfuO41SStIlW0He1A/G1A9aWV1GdK3&#10;rE5WvdYpFXmx8vH6djmD2pnqRwPT0cB+TJbPN8+VWWXR8u77MLobcnktVLWzkezHEkyWiBSjSxQg&#10;MbLhRM+JX8985OOL7Mfzx34kY4/AFhcXNzRiYmJUao1pRU4+2kKAIdAw6mKKka/hhELA0mxEGhsb&#10;FSCwXqQdk5Eaa02c4MwtTDVSD3A77hwYHVFa6X//lzeqsUO7MzrMy8uzmMa0NAEy1cXzI7uS58Na&#10;GMku/KstfF9GjFqNh5EY64eM5rTPQHIHmZhr1qxRL2NalKxPftbg4GC1H0GKzFA9qJGkQtDWX18+&#10;ZsTL19bVUc397MuFyn48+yf7+nuMO1C7557vIQ1kXsnjfIIaQZJAFgPiRyTIHr5e/yNT7G+QR5Hq&#10;fGnSC/LbGX+QS+wuHwlcAK3zAWp/nfFXuR4pyBsBjkFIb5qql5wN1Li/h8v/IMX4kBHrUa+ikvnp&#10;tRIYbifHk04b9zQPmq82hjSD9OIt2QkVKkIjoM2tXSUV8EyLzyuV/iPvSdWiVUOgNnD4PclogoRW&#10;Rx4U+BcqYogGaozUikEYmVuWKl8CyL4AoOlBjanITbNLpWO2QUFkmIJpCdQKcQcXhHTRahWxUKj4&#10;IqgZIs5vsk+NenwEEJIZ9GPq1Klmm2MZ/TD1pu3L1OGyZcuMZiZGZlyv7UNa/dkIEWxCpiWJra2t&#10;Yg/Sd0uf/mMdizU9bj/XhalEgjTPh+k+Aq9+oXI82wj0rE6mV9l7pn0GnpNpGpMRVkREhKqzEbz4&#10;GdhyoNXQmJJ9/vnnzV5fmmQuXbp0zB/lQgc1/iYI+itWrFCfmd8tbziYCfjzn/+sHo/WDzjahRqX&#10;oJaQ8M2AGnUbWSuzsX5QYqCd6O3xF5nucKPcanWt/AER2ZXWP0FUdqXcN+V+VR+zFImdD1C7ZsY1&#10;ct306+SP0/4ufh7/J9EmklujgZqKUqEiYgPySfhigtoEM83qoPG/dr0k+IXJJ1mfGeMIorY3EKWl&#10;RORKPPQSKY2lgVovmq/Togslt71LBo68D0frlQrUOve8Ja3bDkpyfpps3jdXdqLBWgO1ioZMaZxb&#10;JHnZ0XICuo5nQNvXnK0Zqanm6+IUqc2LkDcPs+6jVw2xBGqkbwfiTnyvSideBDVDhPpNg9qYZ9V/&#10;wo6MflijItnk4mJ8BS5kUNNStWwPYVTMJTMzU5GOqMvJGytGrUz7fpXlOw9qBABVk2Pjc9hPkLK7&#10;QSaD3fiw7d/ltzP/S660+rfh1CJSg5fZXSb3A9R+afPLbxzUrgXF/9c4BzcX9KspvcfhMRqocd+g&#10;oJ+KlftzErP2HiWJpU898jH7+lxnTZQ0uyxDb5o+OAKozUNKMi+1VhLCh0Gts2aVzCockKj4LGnb&#10;sV/R9xtQU4stQHpy3xEAXY9UNqTLPtTRDHJYhkitrjVP4tNB7KhBWhHO1ozStMG62p6+Konx98ad&#10;bzBORNN21KzNC0EqME0/liDNGKGo8atWfabqX2MHtZMqHWkuRclIjyQSAoPp9rHJZH2k2IuzZ79m&#10;tgmcx6CgcXJypdntTJ329r6pamrUgNTUQLRzYUmH68hkS0cjPMHc3HkOR2pfnHdFka8yiVx8zT//&#10;ClyooMZULgWdSZ7RiERMQzMynjJlytCFZFRMUs3Ro0fP+eKOO1C7997vQbh2pPmmgSjyS9TUnlRN&#10;zqbECu05bVq8kEpkVKYUQsKuEE88n+54nTxgdaPcP+0eeXDyI/I9OzMkj8Ea2X1T7jNEahaIIEwd&#10;3jD9Bovbf2j3QwNRxN4yUYQ1tb8iWvup1a/EGbY1SnFEN5heJIWfJqEjlP4Bfl6h14hnyVMQaL5r&#10;SOdSU1Zhv1r2x9cByL2lyaPNUE+jUzjxBDyMz3M+k0z/fGmvXSZJkMbKSihXPWp9DZskJ7FK8jt7&#10;Zcmpz2TB0Q+kbeteSalqkNat+yQhP0dWbG6R108vk33vLIaA8WI5iMcltelI4XrKJ5ughkAjUBMT&#10;0H39teLuYi179lLbUd8ox4hNI4r4yP79JIqU48eeC+JIDPqa9ivxYd7MUZeRRA8+1pt3auSKpUs/&#10;UH1qJIqQPGFun5ycNtR6lpo1Cd25U6ShYY1iR/K15kxCqahPdiR7zMyZgPIYfI+0tNpRTEKPKZX+&#10;0UxCaZVDAN61a+Tn4HuYMwm9+upfgiFKQeiLy7/CFdATRbTfK38vFDR++unxSxQhEeiXv/ylkRoL&#10;lUQYmZGwoy2sZxLULng/NUdHZ4im/gR56H+Ayv43o0GavoPDLaqHjB5nNNHU9uE2Nze4QIMEQtBz&#10;srsbvVb/Jy5294j1lJfl+Vdfklsn3y/XTP+H3IE+sacmPyl/nXmNqo2ZG+wxu2XaLXKNmX2YNrx7&#10;6t1yz9R75D+t/1P+08pkYB3ZkU9Nfkqum3Ed3uev6jj6wXUEvdvAqPwb6mquUBfx9TU2G6X8FQkt&#10;JL3QeFQ1WlM9BI+93H8vtu6Pikfhk8rwM3b1XRIDQ1RtxK+5Uzzq7pFsxwLJ98iXFVErZHXMajXW&#10;xq+VVj9IX4GaXoxGYT/PEGUtk59SK3lJNeLq4i3J1fVSOLdPCjv7JK2uWYISUyWhrFaCo4KlpatI&#10;WrpLlPlnC0bbvFLxD8NrQn1kXhXMMQsTpLUwcWjMLk6SqvRoCQlykKZmf0Q5QbBuGR583tYWCEBy&#10;Av3eW7q6QgA8nuhNc1BMwvz8DjXIbAwOTlQGnaTt6wftZNj0zJ40Rjg0zxy5TwfaPlKVPU1hYeeI&#10;7VxHRRIPj0C1jcc0fQ8q8LNtgGaj3E6Q1Q+uY+8Y+94sbaeC/8yZNrhxq7C4j4uLr/osBQVzRrwH&#10;rwXPk0ajdMfOy2tX+1xxxVX47OYp6f8Kk/y/2me8+eYb0Qt4H2pP84Z+I0VFnSCcvAJav0HxZTwu&#10;JBqRPENw0xamGSmJpl/H3kFGbzk5Oef8McZZpIbm6xv+DRPLzSiu3mA0KDNlaK5+Xtm+0LiT69jH&#10;5eJ8A5p775Ipk1+QV1+ZJnei+fkv066Tv0+7HmOCXIvaFetX/5jxD7lv6n3yzORn5Prp16toSz+4&#10;7uZpN8sLIIrcPu12mTB9woh9uO6RKY+oY9wFgCS4mQ6uJ6gxjUkANB3c/vCUh+XZV5+X56agQRr9&#10;b8bN4MNN4ARpmoUOj8dlEpq8Z3q+hOjzRYyXxNrrBeUzp4bnCzLd81mZ+Yq1eFv5iNVUK/G08lRG&#10;oPzrMsMFJqgzVLO1j1sgTDpdMGDCCeNMZ1s0Wru6iW9UjHiHRYpPRLR4BIWgAdtdrOxsJQTgFRbt&#10;L6ERvkMjHM/d3Bwk3NcNztg+khDiPTzQjJ0c7otmaxtxdZ8BqrsLSEDORiMpyfDczm4a0m622McZ&#10;x7MGmEcoc0+m4mjGSfNNpu20dVyvDUPzdQz6+qwVoBgakoe38zHXsbfLEcanNBE1t509aAQcGi7y&#10;mKbvQTNGR0d31YeWmlqj0oz6kYp0LnvM2ABubntKSo0CZ54nm2b53PgYVWod1ULYYE2ANn0PRoG8&#10;BlYwbmVfnfY+l19+5UVQO+fp78J9wS233CQTJtyBm5rWwd9IFW7s6pHWex4EG4Piy3hc6JLA2ple&#10;55FkH8qH6dmwVHAhq5a1tnNdxhmouaAj3pB+NKe5qKUfuS2efWjhP5CwgN9CeX+iPDRzovze+j/k&#10;UURZ/z3zvy3Ww/48888qShpBxR+k5X/f7vsKkNhMbYkowmjNIqUfx2F/2h1TQee1vcoipf8/cK43&#10;gtL/uNUtaCO42iKlPyjoJ8owlHJeSsYr5HK4TaNWdvhOiVp6r4TPv0/yP7lRcj+GrBhG/ic3SPS+&#10;66Q2pFLezXhfNVe/lfaWfJz/sXxS8IlsjNkIgkiedCCd11W7WuLCoH8XWyI9deskERFAycAS6T30&#10;jkHr8eAxad6wAyCXIKk5sfBJm69qadve6FODklirocbv5+cmW+aUyBn4pX22pXNofLltLh7PkbhA&#10;byktpyZeERhNBSajUEllFRR4KpNQFgDT04NRezqp9Bmpb8g6U3n5AqxvUI+5Tj9oGrpgwTsAG5qE&#10;vjP0OuN9BP/0jarpmjeJpsfgutraFQpAuW3tWuP3WLfujLKeYfqxs3OfxT41Lf1oro+NNbKBgaMq&#10;/TgwYLlPTUs/jtanRpNQfZ/a+VLpP9cJ5OL+384VYE3tueecwcA07lOzs4se1+lHtmewhYJyaFxI&#10;BmKLB33n9GxH9q9dffXVRi0kY73S4w7USOk3ZT8SxFgjo8LHdPSphYGC7+z2F3nO6g75O1J5v5r5&#10;Hwb6PQCFEdAfZ/7RIiD9ZeZfVA+ZJVBjb9nTk58+K/tRNV+b61PDOVyOc6E81g9tB/vbzPSy/db6&#10;t2i+fkSm2d+ilPxNQdxgEnqnUkzRGsv5N9D7h1DkfxDwcKNEr7wHwHbPkJGqgTDyN4mse1GOJ5yS&#10;j3M/ljwP6CdmnjQQDlG+6grpkrz0OtWX1g0giw1Nk8x49JGVLZWY+GwwHPfKvDdOSDcU+ecdOiGt&#10;W/aIrbOb1LVkyz6YgLI3TfWnYdAItGFOoXi72MMeDXYkIIl8if40bZAkcnhpEyx/HKW7hyQRFvfI&#10;WNEPg9N1cbEXmq9ToEyRhhRjGYDF0H9GYNP61Jhus2QSunDhKWUSunixZZNQvp7qIpYFjVeo5mu+&#10;p/bemvAxwXT5cs0kdJc6D4KKfrCWpxFFzG0ncM6b99agSejbqnanfz3fi+sMRJEGBZzm3qOuzmAS&#10;yhqfdoyLoDbWKe+7sZ+BKOIo8NxUvxH+dvh7sbePHtfaj2xrYPM7+xup5cl+RtbTSkpYWzcsdGlg&#10;nyINa8fSiG76jY5LUGOfGlXv2UcWxwkfMljB/r+DFuFNuCAvoxY1Uf7d+tdyie0PjJiLl9hfolKD&#10;XwfUSPIgqFHK6itR+gcjNYLaaJEaQe3pV18AOP+f+pymDtrm2I9kPbo5/I/4Nz2iHK4jl9wrkYvv&#10;HWI/EtSSTv5dCuLh+wQFkXez35VcD6iaZxxXoHYq46RkBOZKE0R9O2tWKho/QY1EkTLYuiSV1Ujf&#10;mzrPNLhbN2/cJaHx0bJyS6u8BkdrRmqaEShp/UWlSZIbHWAANRBENCq/6lHb2SPLm/MkIckJEkkR&#10;+O1pjEf932FK/8GDKehbCVFMR/6TakadnLjHzn488Q2yHz88j+zHt84D+/H8+6l9N6b87/6nuFDZ&#10;j/xmKHXG5ntNHov+cmzbYK9aW1ub0g1l3a2vD6Szr7CMO1Bj+jExDrYTAb+BVNY1aIi+CQ3RN6mI&#10;7NqpNyN1iCjL7lKzgHMhgdqvAWqTX52kyB+mjdcW/dTCAGoBN0nmqdtBZrxOAZoe1IqxLnTjDaDr&#10;48dAEMs6NQxquBFaG71WUmIKhtRDDKCWrvrS4uJypGnTTumFGr/mmUaAK+5FBJcUgnTjPJVu1EBt&#10;FwBuxfYOKYOCyKzcONkO1ZCRoNYrfXVp0tzijwglbFRQI0lk27ZopCHDpbv7hJFyyEVQG6b2/zP6&#10;1A4dOgQiivWQRxoVRqh0YdovRq3C2267bWg/zVONfykfxUmKx6KclGawaTpH1dTUKNV/Ur3/GQsb&#10;rc2dMw1QLS383Kz7XH89avSDvnH8y4b00RqE6bfGJm2KFXMpKytDeeVepdiiPw4VR85V0/JCBjVe&#10;C+qEUgeSeqDaQoo/tUFJ+f863mrjCtTYeX/zDaDtO9wrE2dcL7+f8Uc0RP9UvmdroMZTHJikjEvt&#10;AWqmKT08v6BAzer/yYxXJyPd9UOzhqWmkRqBz9f9l/COux+RmaEPTQ9qlMnK/PKvkpjpajACBYhp&#10;oPZO5jsq81cWUCmVYA/ORT8a1UMIagnh2RLmE4umaugzHjgCjccjg6B2ROYB1CJzyyQoxF22vm6o&#10;oQ2B2pEF0gq7mXmV6TKA/rQtc9EzoIvU6G59alWblOcFyroN0QAqKolYjtQoZtzQ4IWidzFSj58N&#10;RWns07oIav88UOMkwwI9JxbNqXratGnqrpq9RZptCydzzRtM20//lz5qnKTYXKvdkesnMG0io0En&#10;ayec5P4Zy4wZM5Tah+k5j2Z7QuUQSoTx8+tfl5ycPCqoMbVGUoR2bDYW81rQbFR/HIIsTVQ1ya2x&#10;XIcLHdTG8hm/6j7jCtRcoP34/Wt/JD90/ImR1qKmu/hrpBzvnXqvRVDjfkw/UiXfUuqQdPuvW1Mj&#10;UeTr1tR+CVCzhe1MpBlxZoOupaGmFhJylSGSQ5Tm4n2LpL59lwK0UqiIRCH9yFGsTFSRjtx2k3QE&#10;oVeMpStEakw/sqb2Qc4Hcij1DbASoeEIGSwagXKwppYUkYMWCDcp6uyX/rdPq1oaR+/r70jb9gMS&#10;HBMhOUVxsvlAL4giC4Zqaq/BDLQGmo9HljZIT2WabINnmlZTkx3dEDTuhyxWmSxdHI28fxLEawlq&#10;BtNP42FQFykt9cDdsBX6Uvar2gBrWtpgDayqajEo7LNUPUy/jY8ZvSxe/C5uDnIhbPyeem5uHwoi&#10;8zjsMTPdznVsamZNjdsIpPp9WA9bufIzpB9jcI4GQWNzx8iCLx0dBcxtNwgaH1E1NRJGWIPTH8NY&#10;0LhRyYOZe4+GhrWqpkbA145xPgSNGVkx9cOhOVdrE4tW+9A0EglqrHnQLHO0haK+FD3m5E6xXlPw&#10;op4jQYYyVN/0wvdgtEXAPZeloaFBgY4WcY31tfSXI1X9NX6RWBjZUmbLNLrjteYNAs1XxyoNZSCK&#10;OCmiiPZ7HRY0fnKsp/id3G/cgdr3JqAp2hXKHvaXKXWPoYHnv7P+naLkf9/++8bbBvcjQePRKY8K&#10;GY4jXs99cAz2i5FMYnRs3ftcbXu1outTUcTSMagEcvP0m+VSh0sVwJqOH9j9QNH9eSxz2/m6X4Pc&#10;4ow+OkZkBLCICONB0WY7u7tALf8x1EYuhTblL8Ut7XHJff9mGKbC+fvz65XdDEcRHmd/cJ0EF7wi&#10;26N2yxcFX8gXhV8II7Rc91w5lXlK2gPaJDmuQNXS2iuWSnvlUug8rpEI31hx9vOXObsOqQitc/eb&#10;ajANWdyzQFIhfVVYkSRrd3bKloPzZPP+XsV8XLShRUqx7SOIF7MXbUNHsXwKtuMHG9rl0OJ6Obi4&#10;QZoLY2X3vgQUhJPBXvTGpJAKlfVUpKSGx5tvpsGAMQ30dHukvLwVkWLePLx/76GhMTDwFnrLugAW&#10;VQCDt422cb++vjfR+7ZT2bXQMqav7y2Tfd5U+7A5Oz9/NhiSh0ccg+v4HuyFo+qH6Tnw9QQz9o+x&#10;EXz+/JHnwXVJSZWKtt/ffwjR6etGo6/vEHQG16EHzxFR6Vqck/E+PT2vq3VULaGFzYIFb484xsDA&#10;mzjPbtzpu6EJfN/QMX74w5+B3s/m9a++EHAYpTGaMbcUFxfD6gY3TVg4+TKFRmHg0Rb2HlEZnyK/&#10;tK3RO0PzdecCanxPc4PHofIEAZZAYmkhuBCcmPbSjjOWqxUQEKBqQGTqjfY6RnT8fIzC2Ejc3Nys&#10;jEM1UKNGJhuPzTl308mA50Yl/7EsN9xwHVzIJ4G8dEz9RvjbWbDgLTiEewDsnhnLIb6z+4wrUHN2&#10;cpbfX/N7eQQq+aTd68cDUx5QgMUeMkZafG5un+cnPS9Porn6ganmt9PnjMew9Hoe+8VJL6I14FGL&#10;+5Dyz2M8PhlmnzieucHtPA9L+zw76TnVV0dvN+M+tOGetMlq+5PKV23yK89Bp/IlsfGBsSj60qy9&#10;nwdzEr1qTi+KDR5P93xGpk6aCtNPP/Gy9lLDbaab2Ey1Uc7W0yZNQz+cvdgjSrDDpMphb+MMNukM&#10;mWlrJ44eXmLv4qb61LRhg39OJ2c7cXCyFV9/N/GH6acfRmCIl3h4wSwTrEcaf7rBFNTXzVEi/N0l&#10;DP1q/h5O8L/D8W2ng/DjgB4yG9WH5udnM2JwG4eNzWSAmiPuZgPRk+ZnNNzcAlSPmZWVLXrYzG33&#10;R1O0r+r/oiUL9zd3jJkzbRWguLkFmdmOnj1HDxzDSh3L1dXfZB/Dc/ax8VzMnYerq+E8GUWxCZu9&#10;c8YjXhmMTsM1Zy+b6T6MArmO58jjBAYmjjhGQEACrlEAfhczVU+edoxLL738a5uEMl1IkGKKjDUw&#10;Gjmam4A1UGOkZgpSpjMlQY1Ff4r1Ml3HY7PWpC1jATUC1ssvv6yo4ARIRnYUDeZzCiVT3JiOAUzj&#10;Ward8f34vkwj8jMyguKxqI6/Z8+eUSd41vx4bKrw8zV8LVX89TXGRYsWqfMiiF1zzTUq8mLtjKoY&#10;uyj1gUWL1ExNQFl3pJAv65hjjdRuvXUi3uNaJSag/cbYi3nPPQ8pduFYj/NdRLZxBWpMP/7wHz+U&#10;Xzj+QrEPTQdZjYyyaLppbvsvbH6hgI+N1v9uazDsNB0TZkxQ+5jbxnWKlQj24//M/B+L+7BHjWlQ&#10;s4oiUBj5g9UfFODyfEcojmD776z+Q+6b9Bianu8aVAsxVhPx8flPTH5UFHkQkwYMQ93+W5zCHpao&#10;VfdLzKq7FZU/btVd4l36qPhUPgolkTvEO+dZafXpkNWxq2Vl9EpZFbtK+sP6Jc4pTjldRwQlSUFq&#10;HWSwKiUnqUqNguRacXX0koicfCnq6pf8jh41iroGoCBSBw3IYGnvKZGkjAiZu6BKeab1L6+XrsXV&#10;kpsVJWtm5cue/iopT4tQKcjd8FHb2Vshe/B3Dqxm6ur8IH2VpkxAWTNjxGZu7NqVgMnIFbTeRbjj&#10;3K8ios7O4dHTs0/1mLHpmdv12/i4q2uvMvD084tSkVBX1z4z++xTDsFsVu7tHXkMvgfVSry9w/D+&#10;exAFGZ8Dn7e371BN0TQJtXSMxMQyRJ1luIM+jSL4SaOxbNlpFVEy/ci/S5ca77No0Sm1jkCVlFQO&#10;3cv3RhxjxYp3FROUAMxeN+0YV131b187UuMEx1SYBmwEIJpgElBoP2NqgMk0JRX9OenrB5XptTQj&#10;Qe3KK69U0RHp3ExBcgLX0o1nAzUC2k033aTAgqCYnp6OifsegL69ErylieRYad/cn+fC1/I4HPxs&#10;BCNLNTVeD0Zpf/jDH/CdJKnXpKSkqKiKwrtc6M5MxXnS1LWbgN27d6v+KwK6Bpr0mPvBD36gwFF/&#10;vWhhQwNUrV45FqC5/vp/yGOPzQCD9iP1G+Fvh7+XadP8YPPz1FgO8Z3dZ9yBmko/upk33ySYkSgy&#10;wphTZ9TJmhoByZJu41Dztam55+BzNl8T1H5m87Ovpv042Lt2+9TbLZqEXuJwiTwOYPVwhT4j9B5Z&#10;MzMdmkko05JB3ldKYP09qJtdr1iP1HisQA1NAdwqChr/WWKqp8jplPeNNB4/yf1EKrwrpMinWGry&#10;58q8xo2qjsZBI9BZxfPFyd5Ncmd3y6J3PlYCxhwLjn0kJfOWwNm6QDbt65aiyhTZipQjDUH3n1gq&#10;K9FwXZ4TI7KjS2TPPOmuSFVgxjqa0n3E37nlKbJ+A/bBmRLIDDU11s9MRwlYcjmoZTGd9qZZbUfW&#10;p6jZOJr2o94k1FT7kfUw1tkIinSepn6iqTYk19XXrx5V+9FgEho7qvYjpb2YJjVX++N59fUdVqDG&#10;2ppp7Y+9cFwXhBsQgjjPybSmxmtBjUqtpqYd43xrP1LRgQ2yVFInaYQAR7sWvT0K1zNiuvPOO40G&#10;iSWMnrhooMZmWi4kQ1x66aVg/fqo54x4RqupZWRkqJSong1HkCDwau8x1tmZ+/Nz6RdGW/RJI63c&#10;XHRDIGYUaOr9Rtbm97//fWUsSjIMa4aah5x2/Pz8fJVy1SI1pjG5H6+b/prdeuut6hqYmpCO9rlY&#10;U3v2WSewJg2/Ef52+HsxmIRerKl9j8g2HhZGalpNzZz55m+sf6MiJNa6LlT24yUgs1yLup6j9UPQ&#10;WbzOLPNxmNJ/h4QGXSke3n+R+B33KjDT1Pj5mOzHaABb/KHrpS4UfWJU49cIhuBjvJ/9vkTYhUsA&#10;Ul5zagzkEM0ItKturRRDNNcrPELpPPa+8Y6B9Qj2Y/eBdyS5rFIWrKyX1TugvViGmtnebmU3s+vI&#10;QmnpKZWeCugM7p4nX6CONqc02Yj9+CWIIvkpQXLoMGs8JUoppLOTzdfm2I9FuJNNQFRqjX0OmDUB&#10;/brsR605NSIiE7W9+V9Dpf+73adG401LQMFIi5M/ozONfs/0I+tEoy2moMZ9o6OjFUiuhqU5oydG&#10;PZaIIgRIsg5NF76vFil93bmLgMZo0DQtONpx2ThMQK+srASBaKX6PEzX6hf6trGGpieKMOI0Vzcj&#10;I5JpzbE6e19kP1r+dsZnpAaiyHcV1C5Dw/gTVrdCd/HvqN2AwWhiOaM1YRso/XdIoM/V4hp2l2Sd&#10;vtXIYkYDtZh1d4ln/b2yORgMK71NGUDto5yPxGO6OwgihSo60wCN4NZWukjik/IhXlwn+bN7h0Ct&#10;58AxadqwW1LzEX29OU+Wb24bAWpF5ckIyCpwa9g9AtS47tCCBpnbFiFfnsnDL6/4LKBWjAJ3CHp+&#10;ZiACughq52Y9c36br0lsYFRkyaySKUjWsbSeqrESRZjy0yI1TkVM1xFEJkyYoCI2RoCWQI2kC0oo&#10;mS4VFRVy4403nhNrkorv5toKWMtiStNcpEZhXQKXaYRHUCMY85ptxJdGUJs7d67RabK37yc/+clQ&#10;pDYaUWTVqlVy+eWXjzAstTR1XwS1i6A21CJwNpmsb1pR5CewmnHz/G8J8PutEmweDdTs7W6F/9sf&#10;JKj5vhHu1gS16BX3iH/fbZKS4SUfpMFIkWx5XaT2UfaHEu4SKVX5nUrnUQO1zuqVUp3dIek1zSpK&#10;y22dOwRqTD/mz50vFQ2QxTq+SJbpQG03aPzLts5WqcdPN86WM5DE+v/tnQd4VkX2/1dR17X7X9va&#10;tuiuYgelWHAV7GtBLIDUFEKHAAEChBQSSGgJCSWEhE4g1NC7oHQQVEBFFFEBQbH/FHXXcv7nM2Fe&#10;7vu+900CBghw53nmSXLv3Llzz72Z75wz55xvoKb2m6bGWjFxqKxZnWQArTSgNm1aN93n6GS8+dDK&#10;AjnEPE3t2MSpoVFgLnv88cdl//79frMGoMPEDxCh0VGOFNS4FjMk98JxA6eKwBACe3MYknG4CNRg&#10;0PZgvg51nduUR7A0oOx0fuF3nDlgrHYrmDoxM7Zp08bvNNnj0ax27txp9g/Zc3vuued8bQBIAq+5&#10;1u6phXLp5yL26wDG0rJfe6DmgVr5ADXlcLtXQwESu18snWNKA2p3S2T4fZLyBvkd/YlADagp5UxY&#10;3wdlQZzuY5E6zWndU4Db1ucdpbWJloIRi30B10VB15pZJGmYjHx5lQybvdAHagRez1dX/r65efLy&#10;mvG6f7ZCVr15SFP78KuVMn3xKN0vGyC/6n7aL28pGajT/Lh9ofx381yZPKKX7PwIbi9QNlfNL2kK&#10;WJgfA/M+FjGXpqfHqJNHugE19r8C8x0WkYS+YjjG3M6j3bBZDiULG+b8HZhTkX0HzI+QhLK35ZZT&#10;kYTGcXH9fbn0nG24vnS5H6earOkl537cV2zux4yM0Lkf2fsryv34a5nnfrQBwziI9O7d21fxMsTz&#10;DzMkhUkbc2RYWFjo2UXPWC2msLAwqB37aUzkxZkfuahz585C1o2PP/7YmAjXrFljHEfQ1mxhz2vg&#10;QJySQqdWAoDQCgFn+2xojOxxWU0MpxMAa+bMmb6+2derUKGC8V7kOvbGLrzwQgNEtpAthGch1ow2&#10;devWNWM8//zz/cyPtOnWrZufbHGs4ThOK6U1gRbtqZ14uR+L/VjK6GT5Mz9WCu0ogndjSY4ieEfi&#10;fRjKUeT6sOuLsvSHcBRhvw6X/fMjzw/ZBwSfIUlCHY4ixM357qOEo3/S7ChNIu/RNGB/0H/Uyw11&#10;TiDZKQ4jliy0yUsPSZv+jxkHEYg/cRKxdYzcKomvV5NWbZrKZwN1Vc3/N0Sgturfs2JnSvOo1hqX&#10;tsKQgC6c9Lr+fFMKR66QPgOHy6J9X8uI+ctUW1sir3z5k6mTXtsmA4akyfufLZO9P6yTTe/Nk9zx&#10;A3UvbZm8r8SguSPS5Ks1Ggu0a5nITp1Adi4xPGp4Qconr8pXa6fL9II4HQhaGoSgebpS7XtwTy0Q&#10;1EaoRtBfQS1D91lyDai5JSzm2Lhxq4yjSKiExgRf91Yzq1tCY7uRDugVl9CY4GtIQkMlNF6z5ieT&#10;pR/vSIDRJju2P3EOwVEED0u384wdRxGy9PMTgHb2wTg5hms2oEZAuNs9iHEjS/+GDb/6+ijLhMY4&#10;ZbCXRaCwrbiJb8MT4WAB1GrXrm32x4orOEng8YjLe2DBSYM+HnrooWI9GNmDwukCoMBzEQ2IdFfO&#10;8oFm9v3Xv/6lixK+vdCFWDLMmfa5MAk69xHR3Bgv2Y2cBRMkGh3X4fHpRl6JiRV3ftoAgMTMkSIM&#10;MKVkZWWZ8+zFOWV7zTXXaELvEYdlSrWgRtf2e+V7iYhIKNdZ+ssIt4rtplyBWislCb30lkulUmQl&#10;w33mrBBuEvD8eIPHDRcavGZutXb92saZhPaB5zlWs2FNgQQUt/+g83oMd33i1Ko3qu7aByEB9EEQ&#10;OL+7jQHAI0aNvriPuZfeu5omOW4aXlPatb3Nx58WHX2dbrZf71dbt77VAF6955+TiK7PSZeJj0jn&#10;/Ef9atf8R6RFv8cksmGkTOw8UfI75/vVgtgCad9U466ahis9T2/p1b2/JOlkmaxcYnGdkqVNh87S&#10;a1iOxCQmK29asqRk50nv4SPVcSRZoju2Mvtog0ekGnd+YtOyhveW/oN7aQhApEzI7CUTlYomPyvZ&#10;1F7Kep2ZHCsFSg46IL6z9EltKZMLuqqXXhf9Z402fGkxMRGaEaSt/mMfqkOHtlcgitJJvoXuL3bR&#10;uKw+JtM+XorOSqYQApKJYeP34PN4T6ab+DKIQAGvwDaJyvCNdoPLfq9ew4LOw29G3JflS3O7R3x8&#10;hokfw+We9oFtOFYUZxcT8jmgtmncOMxk4nd/liHmHpCRJmueTrd7MM4mTSIUgAf57lOhwlm/O07t&#10;WEw4v+cemD0JK8Aj8VQv1apVUfPvXWoVGO37RljU1ar1pAZg1/Xi1MqT9+NlN18md0bcaYDLWQGP&#10;qo2rGnd7QMuNfBMt7gVluQa0yOjhRs4J2AB8btdzDMCqqx8Fwdmh2nCOe4Q670YS+kCDB6W+BlM3&#10;i3hAIjU+rWnTx7SSS66aTmJ3+9XIyBoSEVZDmkTVljbpT0nrtKekVUBt0/9JCY+pLQnhvaRfm36S&#10;1irNV/k7RglCm4RHaoB1S+mgQcEdNWjZVP09PCJKonvGS+devU2gdZvOXSVGCUFjklIkLCJcEpI7&#10;S1xijMT36iydNOi6dbvmMmhYigm6HpjQWcYrqI1JTzR1bEaiJGrQdYZm6h+XnqR7gJGSmxetWTdi&#10;VLvqpLFqXRTI2unk28LErU2Y0Nn8LKqYHZspIA0xQAAwDRo0Sc1I+X4VrQUNiYBofg88D5lmamqe&#10;gmNrBckRhlzTv80Ec4zgaTKCDBpU4HKPiQYkolSzhagz8B78zXEAp2dPpetxGSfHCKAGkNzGmZGR&#10;ry7seYa1mowhxY2T4Gx3WUw0Abfh4c1NOi6IIRnbGWf80SMJPYWQrkqVu1SjrKHZZaYf/FYnqCfp&#10;FE0k3VBNoIf29k4hkfgetVxpaj6X/pLi1FySGVtvScyPvji1wHZqAiROrbjcj0Fxai59XK3B0wCu&#10;MXG6jUWPo62dHXm2by/vzPALlHHgTuVOO81ww8XEXKWaQyUfV5qTTw0TZPfOf5Koro/L4B+qGVd+&#10;aGVsHaF/k5G/9YgHZUWXdUUmR5tS8WAY2Lz4BZKelifxqlVMHrFUFkzUoGRNizVz1EpJ6TNYZrzz&#10;oSz77IB6Ps6XoTMXaGzaAZm2Zaek52QYr8f3978iO79YIevemiXDNU5tm+Z9HJ6XJnuWTzCxaSYe&#10;TZ1CRPfRiFPboQHX371WKONzu8v/fhmiA2KTj0GNdMSpOfM+cn6wZi5P0WDpfWaCtuSbgTFkNk6N&#10;3I38HngeU19RnNpQ3Wj/zpj+nG1snBpptMj9WFycGoDFtVzj7APToY1TY5yYetxi3az50e08Yydg&#10;GvPjyy9/bmLZAsfJMcyP7B+SiMLtHgUFm4z5kT0/20dZx6mdipPhifTMd9xxsyEJ1W1G3/fK90Kc&#10;2tNP/+dEepQyH2v5BLVy7tJ/bdi1RXtqIUhCOU7C43Mjz/WB2j8aV5RO7W727ZeRNSSU92Oysnq3&#10;b3mtNG3/vGR9W9XPlZ84NUCt3yd3yQuaimtNglJmBLjy/zfzR0lX3rTxmiOwW6dEmTh8oXEUwQMy&#10;d+BkjUEbbzLwL9LYtCHT58hg9X4E1LLnLpPRBYMNw/U7e5bKe7qPhkv/iHEDZNnGKTJ4YIJ8v2G6&#10;/KZOIvClOR1F2FPbvmC8zJxhyUCt10ool/7h6rk2QDWXvroPdsBoWjNnvut5P75hSUInGsAK9AQ9&#10;FtQzZT7LeB2WuQQ878fQIvVALUDTKo1L/2GDmt7jvsZ3S5xyxFlHkFCghsaWEHe6tO5yt0TEvSCZ&#10;XweD2nB1Ekle9oikRKQqR5ou152u/Apwm1PelAHJw2XaqOXKlJ3gA7X5qqmlJWRJzsJlxoWfCqjh&#10;0r9k33eSNnKsLFg+SnaolgbFDFn58X7Mm5Au4wuHynxNhfWriU2b4wdqc0b2l3c0bu3l/EHy2iYc&#10;B5yumKFALUc30JPUg2yY0Th6987xQE3lcDzj1Mp85vU6PGoS8EDNA7Uydek/LFBTre2siHOlXmR1&#10;SUk4wzBc490YCtQAvY5t/yIdRz4h7Qb/RzI+r+anqQ1XM2TGgVtkmDpwLOu6UlYmrvQHNXUwHNE5&#10;T8aOmCtT8172gdp8zSBCWqy4nqkyBTJQpZaxoDZMzY8z3tkl/bMz5PX35si7mjnEgtrqzYWSPbqf&#10;DBiUKG/NUbB6f6GP3dpqaoDaG4W5er9esv/zdP3ailz1i2poUFuzpqcMHVrogZpSyKCRAe4eqB01&#10;HDipOvZAzQO14wpqf298o0S3uc3HcF0cqCUl/EHatL9VY9MekPZDn5CM/f6ghukxacdtMi+5UNbG&#10;r5cViSsOgZpqbF+oe39G92EyXfeOpuQu9YHagombJG/AZEnNGV0UaK0xaUWgNleyZy9SmpnlMnZy&#10;pnygbvt+7NYabN1HATSrb5z8uHm2iUvD9Og0P5LMeEa2uu0Xwm7tVBuLA7URupfWTV3s13qg5oHa&#10;SQU4x+JhPFA70UAthKOIZb4uLqGxz1HEbb9Lj/kSGodwNoELDQ/LiyMuDkk0iqMI3piusXDcN8BR&#10;5IEm1TVL/p+NhoZ5MUX3zNwcRdDSenQ9SzoOqaFpHKtI24wnJfOrqg5HkTtUB7pFEmc9Kft6fymb&#10;UjbJ6l6rixxF2FfTn6sTVstAdRBZOnWrTB25TPfUkgy4LZ70hmSo513Ogpdl+ec/6H7al7L00/8z&#10;KbKGawaRjAmT5JUNk0zANZlDqPy+6f150rp9C5miLvzysVKGvKsEoDiJOBxFludnySD1fnzn7bSD&#10;pkdn0mKno4g9nqtBpkM19qinOkz8YLQT9tSIU3NzBCk/jiK/HExo/PscRSIjy8ZRhPgk6yhSFiSh&#10;x2Iy9u5RNhLwHEVOIFD74+1/lItaXSQXRl7oX5tdaBitCZy+OPLi4PMH2z/R4AmBmZq9sXOaneNX&#10;OUbsG5n8z252tmul79ov1TYUNGdHubTRY/8I+4eJY7tQxxQ0Tsahx+9udLcZ57lhl0jjqLuUufpc&#10;jaE6x9T4+HOUwuR69VSqqu7hf/IdT4j/k7SOukm6zXlMBn1ZVVqlPiV9379Hsr6oIoO+qCqZX1aR&#10;1L13SHxCG9nf70tZ3HOxFHZTUs703bJ74G7ZM2CP5MWMUlDLlUk5iyQ3Y4p01LipnPQCmTBkrsR2&#10;6yWjl6+RSes3S/7aN6Tgta0yYFyBJGRmS2pmmixXUHt101R5RZ1CqCvfmK40M+Oljbr0r5g0WHav&#10;mCQfLZvgqx+rJ+QuJQQd2S9RM6REyLvb05SJd4DW/o6artk+EtS9P8Yc27gxWRPA9jL5HhMSYjXB&#10;8MqDjNPp6pJcqEG1G/TvtX61oGC9cVsmhs3t/KRJ67Sf5coS3k+9KZdqfNz6gD7WaQb+dQpIGv6g&#10;cT2TJ78WdA+OETSNyz/3p71zHPw9ZsyrGk/YXU2mM13HQR/EleFB6f4cGyQnZ4Fm4YjSn/NNtn3/&#10;Z11njkVH9zDxdlOnbnIdJ7IAGAlIt/f54x/PVxn1L5sZ8yj1QjYSsneQXgvqlcB8is7bEtxNoDVt&#10;nZUMIAQ0k2XkVC533VVJatR4SoPAt/q+12nTNmowe7im66pzKotGypWjCCSh1994vTzX+Dl5pv4z&#10;fvXp+k8LBKD16tULOudsW79efUPa+aDGhRFP5qwcoy1xaGQNQSNzVo4Rw8Y9+BmyjYLe8/WeF8YU&#10;OE7793P1npOaJp7tSQlr/B+NK6qpk1ktU/m9SZMiMtDw8AeLjodrbVpLGjV9VqJ61pHmCc8oKejz&#10;0jzxGfM7tUXS00oO+qwGVUcbnjRLAtqqSSuxtcFLDSVcyTCpTTTIt2EDJQcNayaNGjaWxprSKEJl&#10;HK6TRXhUc60tpFGTptKwcRMdQyNproHVzaLCfTWqebiOq4lENG1siEBbNgsLqq302Asv1NUg75cU&#10;rJU0NKG5+Wkrf0MO2rZtU3MsLq6Z+Rkd3Vhd29tqMHSCmcQh+IQjDBJN/nbWDh16GqZnSD47dHA7&#10;H6dgE2uIM4lFo71bH5BvQvti7+l/j3gTvE1gNMBFnJj/+aK/IQktfpztTBv3McRpcHY3c4+Sxhmh&#10;8YXu4+xpYvrsOAkmZ1ynnVZBY9Yyyu1kNmnSJJOwl3RXJCkmDRc5Hz/99FPXMQNqmZmZpq2trVq1&#10;KpqwNKVUSewA5VYQZTQwSEKvv76i4Qi03ymLtgceeMzMXx5JaDminjnr9rPk/FbnmzRVznpes/NM&#10;/BkxZmhHgef5+4LICwzT9K1NbjW/u1XMhrS5NOJS13p5+OXy6EuPyj+b/jNkm1ua3GI0NcbkNg6O&#10;c/6yplfKU5qRP77b/9PYowv0AyyqcXEX6D/lDSbw2h7v0eMCiW55tXTIfVyy9laVAR/dLR1yHpfU&#10;rfdJ+p7qMnDP3ZK+t7LEDKktb8S/LXsy9xgtbU6PObJv0D5T0dz69Bwk+cMXGI/HvEFTJUYn6HFD&#10;5khq3CAZMGGyTH1jm0zasMXUKa9vk4ETpkjLaA2SnpalNDOzVTubVlRfnybrNUatYE6O9NeA649V&#10;Q/tENbXdqpnZumfFRNm7skAye3WTKVO7qIv+MM34kKU/D9XvvhuqaXxSlJurqzn+3XeDNSVSlgZn&#10;d9HcfWs11dMBk68xMTFTtY5NGgv2vYk1c1aOoeGQU9Ht/Nq136vn5DYDRAsX7tHcgP59rFr1neZt&#10;/N4Ed2dnz9GciQeC7rF+/fcmvyRZTVas+D/hGucYVq/+zsSWoclBREr7wHFyLD19kknXFWqcEKAS&#10;JE6qLbdxcoxsI/36jVXnEfdxjh270mRHQW48O+M455z/p7F+UP2UvwL5JamgADRbSLlFuqju3QkB&#10;KX0hXdf999/vS6pc+itPrpaVKt2q8gzTmMwffN/hxo0HdHHa0+NTY+FTnjKKFEcSelh7agRGB+Z3&#10;PBh8XVzuR4Kp0ehgzg6VP/KqsKtK3FO7rfFtcknTq6Rx6xukTwAJqA2+btWqkm+fLVn32vCI7LXu&#10;AQ1Xvl33zipL18kPG5d+Aq2pmf+7WVfjXURYkI/S/TPdT1udpHtqeNBrmsXC7oUyImuKBlpvkvka&#10;bM2eWnfdU5ucs0T69cmW/A1vytJ9/2f206gvf/q9ZE6dKy1aNTO8aTu/0v005UszVffUPvpmlUya&#10;PVzSunUQeVsJQZU/zbefZvfU3l0kC8b3l+3vs5/mjAK3gdZ58t57fdUpBJJQjrGvNlSmTyeH4p6D&#10;sVi/abxarmGrJnA6kBiTY5B7Enwd6vyCBbsM8/WqVd+bwGlnH+zZEcQMcJL7kT06N/JNTIGYDm2u&#10;SGcbrl+79r9qwkw243QjAaXfzMxpasYcVyJJ6NKln5VrklCy8oeigwmEB0ALcyDamFtZuHChoWAh&#10;476zQPly6623lpq5Ojs72yQWhoftVC+hSEKjopI9UCuXoHYcg69JQlyzQU2jpbkGVytQlsal3+R8&#10;bHSndFGgSlZQszxpoVz6E+JOk5ad7pXMA3cbF/5hP+u1mvMR70fc+I3X485bZWqCZvSApkyB7NXE&#10;V03ldwhBh8TmSH7eIpkzbp3M0WBrsvP3iOkluer12Dt9uMzc/rESgO4vIgPVumj3VzJwYqHJ71gU&#10;cL3E5/lI8PW7GnzdNytJUrq21+z7s5Vqpijo+pD341z5des8Ga6EoG+/0+cgYAUSgQa69A9Xpuss&#10;nfzjFBw+MQC0bt3/flecGoAzb96HRot69dVvDCg5g5Y9ktDDgwAy3ZOQlwTC7GHB7lxcgRbm3nvv&#10;1QUaTOfBJS8vz9C0vEOaFUdJSkoyZshdu3aVOECAk2z+rVu3LrHtqdDA834M/ZbL1Z5aeWC+LitQ&#10;u7NhNXmqyf0S3+N8SSoB1PB6jI05X9pn1DJej4BYIKgN04Dr+ML/yPaEj4qUHSeoqYL0fup26R8/&#10;RGaNXyuzx64xoDZZQS1OQW1AYrZxCFmy71sfoAFqC1VbGzJD49nmKvu0ambWlZ+fgNo7nyyV5NTu&#10;kqWejT++OSsI1AC5L9ZOVWbt5vL2ttKD2vff91fNLFXNbz8bAPJArfzEqZFZHpMgGfShc4FKBQ4y&#10;y958JICRmppqeNMCwSsnJ8cA1duouCWUAQMGGG4ymLS9Isprd4tqZM01Bd2hbwfrQbNmSZ6m5mlq&#10;/vkbywrUqr30gDSPqKUa2mlBRKCBcWr83TpSaTNefsRoZJgenaCG5pb+a0XpO6idfDvwQFFs80FQ&#10;M3FqCnKzesySIQMnKMP1a4YMtAjUlkj3jkmS0L2vjFLutEW7v/QDtcVKCJqSPVImTM0MArVtCmgb&#10;1Z0/qWcnmTq0t3y3aUYQqJH7ccvckdKqeZh6PqaWUlPLUbNbktLITDSAhlu6B2rlA9QAsgceeED3&#10;P6f5cAMSTqhWcNI40pKSkmL4x3bv3u3XBRpcaUANjjPMlE899dSRDuGku84DNU9TK3XwdVmBWnWl&#10;memiFDMAltP0GGh+REtL6KEB112qysB99xky0EBQG6Fcar22VZGZPWYcim0+CGomo8gwkSGds2VS&#10;3mI1Pa51gNpS6do+TmJiE2Tmto9kwUeHTI/8PmvbLmnZUbPuT86Q95Xl2qmpsae2cOUEzRWZoIHV&#10;qe6gpomNV04earwb31PONP8klKEyiuRKYWEXdYtfbOLTALUNG34x5sfZs99z5UtjH429sMzMKa48&#10;ZZxnT+1YmR8ZJ6viQK6zoj21qeqwMdb1POOERw0PzCVLPg3Jp9atW1/dOy0wiZfd7jFx4gbjKLJh&#10;w29lyqcG1xh8X05QY+qA0fnRRx89YmCAKwzzo5OPjc4wV1577bWG/LO4smDBAuPxmJ+ff8RjONku&#10;dO6pWT41vpfmzb09tfJpfvydwdd/b/r3kE4evuDrECShZeIo0ux0qdmohiTEXmICrQEuZy1yFLnS&#10;cKbxe5f2F+n+2UPq+4FDyB2+YGvjKPJNVfUBuUni5z8i76UoIyBOIZgf1VFkTa818lrya7Jfs4j0&#10;7zlU5il5JEmLycaPs8jMMaukWVN1sc8cok4h38niPV+bfTTqss8PyPhVr2tgdWuZMX+EfKxOIe9/&#10;9oqv7vpurYyfOlheHpchs/P6y3+3zC7Kzm8y8xdl55ePXjZ8av0zWqppaYAOyt1RZMeOfjJ/Po4i&#10;DHy4ejJ200Dr/QagSNC7evUPao4coXFZm1Vr+8E4ezgrx0aNWmYm+lDnCwu3Gc41+qJPANNWm3Wf&#10;GDKbpd95nt+ZEGCUxlHEOpY42xTt/f2sFDgpZpzr1wePc8OGH4z3Y9++o13PM3acTIgx4+fatcF9&#10;cCw2NtUA48aNPwXJYsOGH43TTJH34ze+PvB+HDDg93k/vv/++3LjjTfKjBm6eHKUl156SerUOfLY&#10;J8gz0dQCiUJbtGhhQBRtsLjC3tsll1xSbFzbyQZaJT0P3o9PPhmui6efzTeCd+/GjT9qqEdXNT+e&#10;2hptuQO1K26+QqpFVDOEoM5K1nt41IhVg1ct8Dx/cxyCT7KK4FJPALSzcgySUfpwO2/bEp8GCWio&#10;PgzRqPYDCWjgODh2V6OqUkdj4FpE3aMBpNWD+NKaN6+u8WkPaWzW4xrzVF3CGj0okbHPSqdRjxmX&#10;/o5aceeP6PysRA97Qo8/LOEdnpfsVrmS1zFPcjvmyqhOoyQ+Kl76t9b9qRZ9pJ1yeEEG2rNLb+nU&#10;vpu0a9VJ2rbsILhAh2lMWnR3jWfqrvFcB2uHuATlUiOmqqF06NRausV1lK7Kl2Zr9/hOJm6tY+so&#10;ZQxoZjjTeqnDSNLByu/UyDCNY4tsoNoo/F5t1BW9tV/lGHFpnTqFm/OpqS30mSMVHFI1WLq/hjf0&#10;N+ScaC+tdMzEqeGa76wca9Wqo6FscTtP7Fq7dl3VnZl+e5s+CcT2r/3N9cSH9ew5IOg81xDvA9cZ&#10;1C+MLfB6XO05XzTOBJdxJuhKuZ2yD7coZpyxyipNPF0XE3PnfM7oaJ473nClIY9OyrAQLIsEw9dG&#10;H9HR3X33KYs4tR26QfPPf/5TwyNm+s2psFNPnDixpHk25Pl9+/YZpucGDRr42uBc8re//c04pJRU&#10;YKquVavWKR17FSgj4tT++c+b9Fvt6/tG8My9//6Hzf+8F6dWXuLUWraWP9/yZ7kl8haTFcRZb2xy&#10;owEZgptvbnJz0HnacvzZ+s+arCMG5BRcnJVjxLnRpkqj4PO0rdaomrkHBKCh+gDUuEfFJhWDxlFR&#10;x1lT79GgXgOdmO7TCbyK1qp+tWXLKjrxPaig9pg0j6wi4W2flNjCR6T7zIekW+FD0l1r7PSHTcB1&#10;txkPSYuhD0p61GCZHTdbZnabaeLT2ENLb5NualzLeDVh9pU0ZXdOjc+U3hqrRk2K1Q8+prv0HjFK&#10;0vLGSmrumKKaN0ZSlOW6U49uymrdVvr0i5Mc5UzLHtXX1BFjlRJmYE9J6d5BRg2MV2br9lIwpLdM&#10;HdZHpgzrbeq04amSk9pTkhJbqjbaQrN0dNXVYi+N8Ur0q6tW9TLnIArl92nTOqkmoiSjY1ZoRoyV&#10;pqJ5EKwMseakSaohjl/tVzmGeZIYMrfzEyeuUbLEuUZ7IVPH+PGrTJ+2jhu3whwDJGDFpr3zPL/n&#10;5682JKBt23YxmUPsuA71sVLj2JabwGe0sYIC93GiDaIxhhon8XaAXnb2XDOOwGflGMDdQxnKJ09e&#10;5yKLNYZclFg3xjZxYtE4zjrrPM0ogrZ85AXzI7FjZOz47LPPNJXZryagu2XLlvLjjz+G7Pibb77R&#10;MaVrjKBq7yHKsGHDjAmRLCG9e/dWR4c75C9/+Yt8+OGHvivIOEI/X331le8YTNdoaREREUf+YCfh&#10;lXfeWUnuu+9JmTVro+8bmTp1gyZCaKVade2T8IlL/0jlTlP7QyV13Ahhfrwk4hIDNiXlfvxb2N9C&#10;mh+vD7veAFLIPjRO7YEGD8hFkReF7IMUWiFzP+r1NcJvU7PfEyawGvMj+2rO2qfPH3Tiu0Jat7lF&#10;tavTpcvIe9Uwd6ca7243psc8QwJaSWKnPSxDf64ssa9WlQ091G99tL5YzI9U/f31lNdlQbd5ktNj&#10;lEzXiXjhpNfVUWSjIQRdpLkeIQTtmdRPCt/ZafjSluz9xlRMkXN2fCYZeVkyZfYwmbFwpOz6do1J&#10;ZkzdrabHhesmCdn3f1Kvxxk5afKLuvLLBxpnhAmSqnkgP1o6SWZM6y4rVyUaIlATLGdMjP65Hz/4&#10;oJ/uecWZQb/3XpJqa+PNnhNmQkyQ7AmkpY00bvl4fWPqc1aOAUqDB88IeX7Rok8MmKxZ85Pp23m9&#10;vQ8koYDVu+8G34Nj7FXFx6eba7nG2QfjXL++KPcj48RcGThO+oAkdKA67Lid5zkgCUULW7bsCxMv&#10;FzhOjqEpsn/43nvu97AkoTja2D7KIvfjBx98YBwyXnzxRQM+kZGRughIMl6QxRW8GjFbdumiMZTF&#10;lAkTJhjt7NJLL9UUTzWCvB5jY2NNlpGdO9XMfrB8/fXXUr16dcGpxCuHJEDuxzp1WqvZv+gb4Xvl&#10;e4Ek9JlnPJLQ8hd8fQLHqZ2vuR4jWlRWj8BqOsleHuT56HQUadPmVjXvXSHxS2uZvTQIQKk+R5GC&#10;R6T/l5UkpaCufNx7r38CfAW2DckbJK/9CEnu3l/m5W8wDiK2sq+W3W+CtGjfQaZt3q5UM5/7PB9x&#10;Eslf95Zkjegv0xeMkIJZ2Sbg2jqK4CQyZX6uLB6bLt+8Nl0mq/fj/230934kCPu16SNkztzuuleS&#10;oBNUabwfc1WbQ2ub4yPA9LwfD8XUHW/qGcyPFStW1NX/LJOxo6S9Lg9kjp8EPO/H0LIvf5raHaqp&#10;ncCgVrHxLdIt5lpp1bKy0cbIyu/u/Xi1tGhWSaJjb5Z+H9/vCmo4iqTsul1pX+Llf1k/H6Iow7FQ&#10;QW2tOor0iIqT7AETjYbmD2qvSZ+4DGnRoaOC2nt+oEZ82rBZi2SyZguZNs8f1AjAJj5t7MRBsnVO&#10;nsahTXEFNWLUFo9Pl02vJ8vSJT1LBLW5Cn64ac6dm6Cmuc1mdUmAtAdq5QvU0JQKCwuP32zt3blU&#10;EvBAzQO1Y+LSf3qzs+TxiErSJ/EMs5dWHKhBPdOscTWJTrtXhv5AwHWRlubU1LpOryU9Vtwjs3tN&#10;9we0g6C2KmGltIpsYzKHEJfmB2rj1yvTdop069ff5Hh0ampF8Wl5snx9vkxTjcypqZmsIgpqOblp&#10;sluz8O9fMzkI1CAHJZPIjLw+8sHOvuqmHldKUBsiubmJar7bZzwMPVALznxyPElC31Q3UTKIeAHO&#10;pcKV49rIAzUP1I4+qGmIwJWNr5fW6s3I/hnOIcWD2pXSqO6jEjPmIbOHZgHNCWrd5jwo0aMflrdT&#10;dAPHSSZ9ENRWJqyQzuopOEeziMwat8YHagBc/rB5ktg3U1JG5MnkjW/7QG3+h5/JzHd3S4Imv33t&#10;nRkydZ4/qG375GVZt222jMhMkl8VvPaunOQCapoea8t8yR3UTX74b5a665cMauypffNNP5VNkrqh&#10;/2aIQYNBbbvR4DjnrBzDSWPQoMkmh2NgCizOz5v30TGLU5s5812fpukcC/sagwZNMYmXrSbqPM/Y&#10;SbjMntrixXvNszifE62VY3hZ4gzCflmgLNjby89fb5xi2OOzfZx33iXq6EKs4JEXTI54Jf7yyy9H&#10;3ol35TGRgAU13QY13wjfDt9Ls2a9vIwi5TKjSChHkfDSOYoUF6dG9v2SHEVIaAwX2mElNFYHkapN&#10;KknP2EslVR1B0NS6dLnUAJxbnFqXmEs1t159SdlUQ90rbjPmR1txFuH36In3S0pCjPyaqf8nlgjU&#10;+mCM1ripRPUKjM+QBZM0gbGaH8kmQl08ebOMTNcg4FETpP/4SVL41geGGHSppsla/sUPMvmN9yV7&#10;/BD56MtXZOaikTJjQa7s/r81hhR0z/drZf6K8bIkf5DIruXy9YbpUqiOIr8q47XsXCqyY7GJT/t8&#10;9TQZlxerAxuhzg/xurmPo4gOygzUWUcbHrUVKxLUeaKX7qflm38+JmeqJQVNSxtVLEkojiLwrW3f&#10;fuhaG49GHziK4NJMLBkOGbZ/fuI4Qhv42OhHw7H8ztOGYzhgJCRkmHNc4+zDAgwhA/Pnf2w25Z3n&#10;bR9DhsxUQMp3Pc/Yly//yoQWkPHfEnwCTDaWjmOEEwDgtLfn7E8cUKyjCJOZ7eO88y793aB2TGZj&#10;7yZlIgFA7dlnW2ng+qFvh+8FUHv6ac9RpFw5ipx727lyRYsrBAoYvxpxudzU9CZ5rMFjcmX4lcHn&#10;tf0V4VcYDrTKjSvL5drerQ9i2aCeCTp38H54NhLndkPTG0L2AfXMfY3u8zt/WdiVUqdJTekac43G&#10;Sl2uLsj/1hgcPMIuNw4jzhobe7m0bX2T1K3fUBJXPSBpW++VPkoxYyt0M/welviIJLdJlC0pW2Vr&#10;qtY+h+pb/d6SvA55EttVExZnTJWcgZN8dVTmDI0rS5Wuaf2kW2p/6Tcm3+R4zJo6S5muF0hC1ghJ&#10;6h2rYJYn/QYlSj9NaMz+2sTCYZoHcoSm40qU4Wk95JXJQ2Rmbj/NKRkjC8ekyysTs2RZfqa8WjBY&#10;8gelSPqAtppAOMG460+c2FkdRpKM04h/TdJJuIu6sLeXESPaqXdhhrqiLzeaF3XMmOWG2BPPxeTk&#10;YcbrD9d+Z2WC5zriy8aNO3QdbvEQZqId4fJPLBsu/c7+7T24D3FdycnZCmyH7m/HwTGYAtopqaq9&#10;xp6zf48YscjcA5f+UH3guQjwuZ1n7AAz3HHci3H7P2uBOcY94EkbPHh6kCyysqYaWYQpRx7PbuV1&#10;xhln63tg9eOVU0EC1apVkcqVa+j/1NyD30iBflvTlW/uefVefeFUEEHIZyxXjiKQhF5X8Tp5tsmz&#10;Bpyc9Ukl2yS+zBJ8Bp63f3OedrR36+O5+s/Ji/VeDDpn23IdbSxJqNt9iGOjjfPcsxrQ3bDBc9K4&#10;0ZMaGPuUvPTS89Kw4TPmd7faQIlGGzStK2HtnpOmbd1r/Yb1pFWj1tIurJ0hBHXWdk3bSUMFxZZK&#10;ntmhbVeJ1mBeaget7Vt2ksioltJcA1ubhCupZXQH9YKMNrV5u2gl9Gwi7aJbSPsOShga0VRaaYB1&#10;u+iWprbVGq7EoB2UjqZL+5bSpnmExtI1lc7tWkhM2+amcpyg67bt9HjnSDWnNdQYsAiTLiuwdukS&#10;qW7GjU3wdXR0mP7sbbShuLiBpsJxBstzRERzM5FDD8Ok7awcA2yIzYqPH+R3Le0SEgaZIFRIRAEU&#10;jtn+7U+OERhN4HRCQqbredJsARbEiBWNq2iMh8Y50IyTgGju6XaPtvouyBjiPoZ0Y1osGmcf00fg&#10;s3IMElKAjZg3t/MsAOiD+1t5Vahwlv6eKHv3fnKw7tWfVPt34M+SztO+pDa/93xZ3KMs+rDP8Xvk&#10;VZIsymKch/qoVOkOZQS/S0NhcnzfSErKUHnkkToeqJU38+Ppd5wuZ7U+S85sdqZ/jTpTrg672mT6&#10;OLvZ2cHntf1Z6qiBJndDkxvkTG3v1gcB2mhiQecO3u9PkX8y5kk0tlB9QFZK5hDn+WoaGB6nXo8J&#10;iWfqZHWmySLSqdPV5vf4eP+aqMeiW18tncY/KUMP3CmDD9zlV4fo34N+uF26ZtSVrYnb5MCwA3Jg&#10;sKPq33sG7JFmjZpJuq74cRCZMfpVU0mNlT94rtlPm/7WDukzYrQSgm5VypnPZO6OvTJr+yfSPzdX&#10;lq2fKDv2v6La2VApmJkt7+5V6hnNzr/+3bmSN7yPfKp7ab+q2/6uV/I18DrFuPZDOQMFzS/b5st0&#10;Db5+Y0uy7r+M0JyN3dUMlqq/52gd5ld//TVHzYFpJk3W8OFtlUftQxNTY/eKiLWyuR9nzdrud862&#10;oT25H9HYnNfa8+xf2dyPK1Z8a5xQAveqOAYAjBr1sjHZue9VrTXZSOwehbMN41yz5kdj4pw5c7sx&#10;Pbr1AZ8ae2qhxsleGuZHckCG2lND20ODC7WnNmnSBgW9Drqn9qtvD/Lyy68xwc2nnVZUzzrrTOUe&#10;O833tz1uf55xRgU588wzQp4//fQ/6PkzhZ+B1zr7oJ9Q520foc5znDEU1wfPUNw47D0qVDj9dz0r&#10;8iqLZy2uD561uHHyrCWNA1nQB++6fv0OavY/tKeG2d0zP0oRO3q5IwkN4dKPyfDfDf8tp0WdVuT4&#10;4VIfbfCoXNf0upBcaJgVySoS6vrTyduofGoEeofiU7sm7Bqp1LjSofORZ8rjkXdIcvwfzf4Z+2jN&#10;m1c1pkf+xq3fWTnWIuw2iZn4xMGs/CQxPlTJyp8pN0uP5Cj5su+3RcHWOIrYqvtqG/tsUhNmJxmq&#10;WTCISZutiYyp/M5+Wt+R42X+R5+ZDCKTN70jizVD/wKNVZv57l7pPaivAthC2aGB1pPnDDemxx37&#10;X5X39y+XFZtnyPjsPvK/zbMMKei+VQWaQaSPfP96oSZInG/qT2/OltFZPeXjPf11ULnGUWTbNkhC&#10;AwdaRCfwwQcaDze9swwb1kPbfuY3mQMWODyQ+xFQC+UoYhMahzo/f36Rowis1W6gxn3QgkaPXhYS&#10;kCZMWGO0xlCgtnr1j8ZMOmtWUeJlN1AbpGzj5G0MBWrs/ZXGUaQ4UCNHZZGjyK++Zx0zZr2an5ao&#10;yXKhAuI8eeKJZ3Ss6bqQWKhmSf+anb1QJ79YTVTcWN9J8PkhQxZqHslCdTiop9/vWE0+HdyGYxER&#10;MfosnV3vwfmkpDFSu3Z9NZPONuMKHAd/16sXacbidg/GFhMzUPeI6prxBPZRNM5ZOs66uoAcEHKc&#10;UVGx5j5u9+e+ycnjlEW6jo53dMg+GCPPGkoWSUljNRi6kS5oput7cH/Wl15qodaKtJB9dO6coUwE&#10;L+j3UxjUB8+OHHknHTv2U7Pjy7q4+sD3/2IdRaKiSu8ogmMQ2j0B97fccos89NBDusDcEGTWmzJl&#10;iskAQxsyuxAQX57LCQVq7JmR/7FCVAVXUALsALXrm14fEpBubHpjsaB22Fn61evx7LCLpXHzypKc&#10;WMHEpAFazU3wtXucWkLCH6SxapRdZzxmCEGdno/8zrHeH1fSLP9QzXzvH3SN56NixZyEeRLbOVGy&#10;0sbIXIc7/1x15c9KHSVDC+epZvaJ0dQKXnvLeD/O16Drgk3bpd+QNHn3kyUm4Bp3fuvST9D13FUT&#10;TJJi2aFZQxTAPlnh7/1IfNq3Gwpl8sgE2f9Fug4mRx08ehTr0k+2kbFj2+mkNED32w74kXh6cWq/&#10;L04N+eFhiVaHE4l1pImO7qaJibeok07RcWclM9Xw4XNM9hRW+oHncZopCi3oo3umX+miJLgNx4YO&#10;na6gOMM4KwT2wfnly79Qs3CqmXgZl7MN2VeovXtnm7HQnr+dbRjb9OmbTRJpxhPYB+NE242NTdH0&#10;a2+GHGdOzhy9zzDTf+A94CNbseJrBcU4He9+w08WOE7Gxhh5Vs679bF8+Zdmz5f3wbjcnjUtLU/3&#10;lzeEHGdh4Vu6EE4y/x+BffDsyJF3MmXKJvPeWDiBQbx/6zRUWj41WM0ff/xxOe+883S7IVwXFs3k&#10;9ttvl3POOUetCOoMdrBkZWUZrRCmBtqQsowML+U5MN8DtQBt70hA7Rp15Y9pf5OPZqY4UENji+32&#10;/6Rlr/9I3KKHjIYWCGp4P8ZtuEu66Mrw2wzNYJ6jX5iDUPq37N9keOxISUkcJJkKYE5Qm6+aWpru&#10;xYxerpxq7+/xA7WFu76QvMWrJE+dPd7duzQI1LYr0/VUjVtbpJlE5D3N4+cCavLOPNn36mQZmxsr&#10;P/13sEHYkkDtww/7K6BFacqwYfrP96vPnd+LU/v9cWoW1GzoAH+vXfs/syeH5omZ1BlWwO9MhhkZ&#10;k82+nlvoAZPqypXfmRyUaMCBYRT0wbEBA8ablGCYcwPvwfm5c3cqWCRoFpkfzWQfGIrBRMzeJWOx&#10;plhnG8ZGXksSPTOewD4Y56pVB8we57hxq0KOE7M17AtWs3beA7BcsOBjk+h67twPfPGTtg3XMDbG&#10;yLNaK0BgH3PnfmhSqIViXqefRM3NCttEKHnm56+T9u27G2tDIHs7zw4DBe+E3KSB7+1wQQ06IMBq&#10;6tSpPgAjzybpzuDUIyHyJ598Iueff74BPVvWrl1rjg0ezP9++SweqP1eUGumrvxNK2mg86VGQytJ&#10;U+uloNah8z+l8+THJG5hLb+gawtuOeriHzvuSenfdLB8m6XmR2eMmv7+6cB9MjghTwaox98gP1DT&#10;WLXRqyQxKV2m6X7a7O27/EBtyd5vZWD+NJk+P0cAMKpTU9um+2rjCjJlU6HeRPfTXEFNgW7Hwgm6&#10;cu1gtLTSglp8fEP1GpxiNArnhOBpamWjqXmg5oHa4TBfo42RZPp///ufHzKRfxOmhp9//lm1ygLD&#10;ek5QvrOg4cGaEHhteYG4EwrU2FPD/Hh6lG6UHqU9tQrNKhzWnlqFyLPk+WaVVWuq4Ns3K9pTK8r9&#10;GLinltDjNOmYWkV6baolcQtqKiyQ69F/Py39h1slY6C6lreZIN9kfWOxowjcNARsQ5KaGPuOlSFa&#10;0dTsntq8Ca/J+MGzJTld01Ht3Ctz3tutGfnHFu2pKZfawt1fS5/s4bJy0yTZ8bnuoSkx6BTdU6Py&#10;97sKcsNzUuUTdQ4xoKacaZ/qnhrZ+Q+8rnQk24qObZieI0s0Ns3yp5W0p/bhh/10P6KBrlJXBpFn&#10;svLdsOFXs6cGxxj/mIFcZxwjIz3u62gZgcSZHMNRpHPnJLOi53/Q2YZVr3UUwT3fjeCTYxMmrPWZ&#10;kCwrt+2H60mWjKMIJKE2EbPzPvSBowh7am7nGaclCV269DPTJpD3jWNQ3qBdYOYKlAXOAAUFG5V+&#10;pqPRPFixB/K+AXCwCeBQghnMrY+srGnGE5NFRuB5xrl27U9mj3LRoj0h30lGxkTj0OI2TmRh3wl7&#10;poHjtHF3eKIyFhtv5xwLY2P/EO2E8QT2wThhTe/UKV4D0teFHOfgwdOMx629p/MeRcStnxjqIjQ2&#10;t3fC2BjjoEGTzHn6CexjwYLdhkVi9eoDrnx+XNOr1zDzHYf6xnmvaJ04JAVyAvLs69f/bN4J2mvg&#10;e6N/3gMkoc8+e2R8arAywNDw73//2+BTamqq/PWvfzVesM4Ca8Ntt92myRR0biqHpVyC2mlt1GtL&#10;98ecFacNPBJrvFSjzBxFAu/B35gfH3zpQbk0/FKzL+c2jmvDrjWxcJy/qqlyQrWtKMmqgSUknGYq&#10;Jka7p4bm5jzeuf3F0nlsLUl9p4Z0n11Lsn+rLMMcNee3SpL00a0yLna0zOgyU/Zn7BfMjb8N08rP&#10;nN8M9Ux2ZoEM7TtOBvUZadiu8Xok8DorZZQkK63MfN1Dm65B1ynD82Tcqk0y94N9MmHtFuk3bKCs&#10;2TJNNu9cIFs+Wijjpmrmeq1v7Vosq7YWSlb/OPl63RT5ftMM+eHNmfLB0rEyflCS7F9dID+os8gP&#10;b8yU2SPTZNXqeE16O1QpSQbrvkcXBZEk/X2oHssKqEP1n7iX2uPD9J9xo/7Dfq8mmkN15crvNWP9&#10;1yqjwerE8YpOortMdhBnXbhwl26czzRxWUXknP6VY4WF7xozFYzSReSbhypmGyaK7pr4ediwuToR&#10;+o+B8XAsN5d4OUxI36sJKHicS5d+bibYScqGsHatex9paWPVDD3c9TzPXlj4nsapRep+17smEHvJ&#10;kkN16dKvzLG2bXvoBJijz+B/nrYrVnylMX+LlAyymcpqvwZx+7fh74ULP9N7RGm7BQry7n306pWr&#10;wNfd7Jk5x8Dvy5Z9paa4XfoNd1QAfVP3QYPbcCwhYah+69mu4+R8fv7rGp7QSU2Ye4PGuXTpl3rs&#10;a10kpOqz5pp78PzOsTC2oUPn67cTbcYT+KyMc968PeppHK3fx7yQ40xOzlWwSDL9B94DeRcUbNZQ&#10;jlY63k2u74SxMcbExGxz3q2P/Pw3dKERqwueD438At8r18TE9NFFT2HIcfJeIyPb6eLu46A+ePb5&#10;8z8x7yQra3bQe6P/Vau+1DCiWHX4eNCYDm0tiWXB4lJKSooxSeIYQmnTpo38/e9/DwIvmBvQ5gLB&#10;rrzgW7kCtaaNm8qFV10o97x4j1StrVxojlqldhWp8XQNeaLeE3Lz8zdLxWcrSsU6h+qNdW6Um+rc&#10;JI8/+bhUe6aa3FDnBr/ztOXYvc/ca9rQX+A9+Jvjjz77qNz/rPKpubThGH3UfLqm3FX7Lnnw6Qfl&#10;heful7ovVtH4kKqm1q1bRb2+aim30T36t//xOrVryAvNHpf6bR+WFyIfkUaxNaVh10OVv19s+6CE&#10;1QmXiOfDJaZBjHRt2NVXYxvFSvgL4dKoQZi8VK+Rxqo1kcimLSWiSQuJbNJSmujx1jExEpuSKs07&#10;dJIHH35EWrRpK1Gt20hki5YSFhEuLZT0s6XGplEjm4Wb2qp1c4lS8s7IiDAlF212sEZJ6+Z6LFxJ&#10;LVscOhYVGaaTVVOdfCO06rWtIhVQWug/gV6rf/vXCPXUa6pxVU31n7qbrmZ7ulRIQNtqG31mjQOL&#10;iIgKqhCAhoc30/u2da24yTdp0lT/6du4nm+u8XwREc10Vd81xBh6mnPtldXAbYw9eiTqpBUtNWvW&#10;UnCMD9lHhw4xOoHCGef2nD11HyvO8JM99tiTcued1bXe7VfvuutuXQXfoceqah5G/3O05djtt98p&#10;lSpV0t/vCWpTdE117eN2PVc9ZB+33VZJg3eV0DbEPSpXrq73qGzOh2pzxx2Vix1npUoECN/p2keV&#10;KveoR10V1QT+ruerFXOPu3Qcd2o/wc9in/WOO3iW0PK64w6uvytI1laelSpVNc9aXB9cX7y8qpln&#10;rVzZ/Vm4V1EfVYqRuR1HcB/2WbkHz+P2TqpVu0+uuupaufnmm8w3ZitmxpKKBbTkZHUSO1i4Hqog&#10;nEqchbaAGqBZHku5ArX8/Hyp+0Jd2bBmg6xbtS6orl21Vt584015bc1rsm7lOlm/an1QXb1qtdDO&#10;7RzHOEcbt/7tsfXrtN8160O2oY81q9aY8/y+Sn9fqeNx1qJja4OOr9T2K19dLSuX63n9uWLZmqDK&#10;uVdXvmrqshXLgirHV6zQunKFqa+++oq8uuIVWf7Kclm7bq28pTaSrWqvmDp5sgaEN5B33n5Ltmx+&#10;0xzj3ObNW3x16xZtq3Xzm1u0zRY1r7wlb+pPWzdzPuDYFv17yxZt9+ZWNcNsURPXdvVM22F+55hb&#10;fVdtI3v27JLduz8Oqhz/8MOd2ufmkHXrVsbG2N/UNv616Jg+m9p1OBfYhr83b35Dx7lN/xH3uI6B&#10;ce3Zs9v8o7qN8ZNPdusqfZkB53379obsg/5LusfH6i5Y9DybXes777yt5qW3Qp5/662tGvv3Tsjz&#10;9M152oW6B/1zn1Dni/p4W/sIPU76KH6cRX24PStjW7hwgS4AX9T3EvpZip7VvY+isdtxFv+sb6u9&#10;LtSz8oxF8jo6z2rvyxiKeyeH3muocRT/rMgpJSXZELuWtvz3v/81bvpoaAMHDvS7DI0M8yPM5c7S&#10;unVrEwZQXl37yxWosSEZFweZpFfKQgLb1Q+4JOLGsrjPqdIHJJodOuAg45WykADs2u3bty+Lrrw+&#10;DkoA547sbFylSy6ffvqpxjM+IRdccIGaw2cEXQAxK4SugLGzPP3003L//fcLgFgeS7kCtfXr1+ue&#10;RufyKKcTckxQiHTs2PGEHHt5HDTaZjtNPeaVspHARxpEx6rfK2UngbFjCZYfWmKHBw4c0JRaj5g9&#10;MyfTuPPC9zRr95/+9Cc1y3fyHcba8ec//9k4kZTXUq5AjRgIb+VWdp/KG+qixWavV8pGApioWrRo&#10;UTadeb2oyflDdYyI9CRRhhIYOXKkemkqw0YJJS0tzZgccc/PzMw0IGXrmDFj1OnrR9NDfHy8acfi&#10;mPPXXXed/Otf/5LPP/+8pFsct/PlCtSYNEqzqXncpHWC3XiHpj8YMmTICTbq8jtc9sKYALxSNhJg&#10;r+Zw9n/K5q4ndy8LFixwNSUGPjWL3YoVKxpHkMsuu8yYGW1Fg7Pu+rj5E2j9l7/8xZz/z3/+oxlk&#10;NIVMOS7lCtTKsZy8oXkS8CTgScCTwAkgAQ/UToCX5A3Rk4AnAU8CngRKJwEP1EonJ6+VJwFPAp4E&#10;PAmcABLwQO0EeEneED0JeBLwJOBJoHQS8ECtdHLyWnkS8CTgScCTwAkgAQ/UToCX5A3Rk4AnAU8C&#10;ngRKJ4HjBmq481L3798fcqRkHKBNec0GXToRH5tWVp7ff6+koiGKlWd5TW9zbCR1+HeBEBGuKbdi&#10;5V5eaTgO/2nL/goyT5C9wsrK/rSxUM472nM//fRT2Q/kJOvRyiowN6ObPN1kfZKJw/c4xxzU3ldK&#10;19q1a5uAPurZZ5+tdB89xTkZ80/AsbPOOsu0ufbaazUb97yT9R38rufig4bEz8rzpptu0mzmL/v1&#10;CTcSiUqRNe2uvPJKpYJXKhmvlCgBsohAYx8Y0Lp7926l+HjWJ3coO4iz9EqwBEaPHi1//OMffbKy&#10;3+qkSZN8jcn4/uKLL/ra3HvvvZrHU7llvBIkAfKTtm3b1icrAqID01yhLDTQvK9W1lWrVlXiUeVg&#10;OgXKMQU1otDh4bnmmmsM4+r8+fOVviLBCN6Z85F8hRwj6I82derUMRPyqfJSSvvdAVaNGjWS008/&#10;XdlwxxhZNWnSxFC0r1ixwteNlTGBrrSpX7++WTCsW7eutLc6Jdsh34ceesh8i9Da24Lmds8995iA&#10;1NmzZyudTKFJN3THHXcEZTQ/JQUX8NBke69cubL59pzVUpf88MMPyn5Q0xBSMjkj0xtuUJYNDQ4u&#10;LW3KqSJnZEXeReZRK8unnnrKfKN2MYvVgEwhMFRDI4NCQHu+UTTmk70cU1AbN26cmYCXLVvmJ1cm&#10;ZoAOMyOrkAsvvFBpSmJ8bdDieCm088ohCQDygFNODgzURQUzA1kCwsLCzN9oFJdccolfjj1MO6zc&#10;nn/+eU+cxUiArOXkviPjgjPzBQuy0047TbPML/RdTUqyc845R/jGvXJIAuQYBNCKS6w9Z84cMymz&#10;OLAFrZdJ2flte3IV830FLkh/++03843Wq1fPiIj5FXlOnDjRJzKScV988cWnRAaXYwpqu3btMtrW&#10;L7/84vd9knro6quvNlQGrCoQPsmNnQV1m9Wbt792SCrIgsmU1ZstMB0AYomJiebQ3Llz5aKLLlJ6&#10;mlf95Nm1a1cDfuU5h9vxnMRY9TKpAmYsAMiVZ4tl/g3cv7z99tt9i4njOfbydG9SKrF9MH36dPOt&#10;vqa03OR8dBYS5t54441BVCbI3U7U5emZjudYWIii1VKgWkKebOmweCUBMYWtG0ySgf4KMFqz9QMI&#10;nszlmIKamyCZGO68806jUlNyc3NNFmj7guw1vXv3Ntpc4D/EyfxyDufZWJ2Rzw0TDhqtdVwYNWqU&#10;ATX+AZwlPT3dmM+gp/GKvwQwed18880mOzkLLX7v27evrxHmcCYIzJPO8uijj5rceOTL80qRBF55&#10;5RWjNTARY6Xhd7674cOH+0TE3k+1atUk0DnkmWeekVq1agXJ+VSVLd8bZm+ArVevXsaKgDyxEDhz&#10;5pIkGlM4WrKz1K1bV+67774gOZ9s8jyuoMY/P6SLZ555pvn4KRDTYX4MZFUl+zTaXCC3z8n2Qo70&#10;edhTYw+CFS+ODVbTZTLmow9cDGCaYHLx9imDJd6qVStj7mYSAeCwEDhB7e6775aHH3446EJMvm5g&#10;d6Tv9GS4btasWWYiZU+S/13MitCjAHCQAlMALhxDAgsacfXq1f0sESeDTI70GQD9GjVqGPMj8uJ/&#10;HHmOGDFCKlSoIPCfUZ58Elb1O4MsYmTaxxTMnvDJXI4bqGE6Y+XA3oTT9tu/f3+jbQRmguafAq89&#10;vNG8EloCrM744KFbxzOSDx4SQEwUzoJGfPnll3seZgGinKxs4bD9Ws0WeaKpOR1FADQm4sDywgsv&#10;GI0kUIPzvtdgCTDx8p1iCkPz5fdADReLA8dPJXf04r4VvMKrVKkiV1xxRdCiH+3NAhly4/fAMJNm&#10;zZrJXXfdFTI85WT5To8LqO3Zs8d8rOydQZXgLJjLMD8GmsvwjmQPyHpMnSwv4Gg8x7Rp04wHJKs4&#10;PMkwPwZqZH369JGrrrpKIGr0SpEE+LbQXtEOCHlAjoA/cmrYsKFvXxJzGdpaIPMvJvTnnnvOE2cp&#10;JIBHLrxcgJr1jgw0l0GBgjn3ZN8DKoW4TBMWS+zbui2o2PPFuxEgw2yOtSYwfg3Gaq4N9Gko7f1P&#10;lHbHHNRgYwaciKdyi+vBDMkGvdMTCmESw8IqxQvKPPRpLV682DgmBAI9btGAGguDrVu3Gk3NqQ3T&#10;A2bfW2+91TPtOP5TcbJhYkBeZ5xxhjHp2H0gLAp2gx6yRIDOKXcADvN4bGzsifK/f0zGyd5tjx49&#10;gu5lTYucIAYQ7z3nAgsgw9nBYxr3Fx3z4PXXXx+kbVnTInLDOoNiELhfzpx7KpCyHlNQY3+CvQo2&#10;MUNlviBzA6uMSpUq+TY6lyxZIueee26pGF2PyX9qObnJpk2bzEZx586dfSNidcYeBloDsmR1h8kB&#10;E5q1pRPDxr5leaZkPx4iZgWLWfyrr77yVRZemHLxJrXyY2EG4DlZ2tm4Z+9y48aNx2Po5faemG35&#10;RompsgX5YaWx3x9bCgRnR0VF+dqwDUFs6qpVq8rtsx2PgVnHG2dcL/JjKwGWagqLA75FZwgUMb/s&#10;xS1duvR4DPuY3vOYghovwno/MfHismsrZhsbGIj7OSyrrNQ4j5cPpojiUkAdU6mVo5sNHTrUABSL&#10;AGSFSecf//iHnxa8du1asx+JFkIbFggPPPCAFx5RiveIWzR7GGRkcZYBAwYYByf2LpA933W3bt1K&#10;0eOp1QQNloQA7JPb/3Vc/JlwnQ4LMLQjT2SJTNGM0T684i8BNDHmUaxZLFaRKVYD9nmd6e9wGkGe&#10;KBFYuLA44AB1KphyjymoTZgwwaR3QQVmj8JZsQN/8cUXvje4bds2YWOTNqyCA/cvvI/9kARWrlxp&#10;JglkhdbmlKNthaNIixYtTBviWJyxbZ4sQ0sAzTclJUWwFgQWYgDtN2w9+TxZuksATcHKCk9dt7Jo&#10;0SLfd0xqLa+ElgAarJUn5ls3sCLMx84LmCRPlXJMQe1UEar3nJ4EPAl4EvAkcHwk4IHa8ZG7d1dP&#10;Ap4EPAl4EjgKEvBA7SgI1evSk4AnAU8CngSOjwQ8UDs+cvfu6knAk4AnAU8CR0ECHqgdBaF6XXoS&#10;8CTgScCTwPGRgAdqx0fu3l09CXgS8CTgSeAoSMADtaMgVK9LTwKeBDwJeBI4PhLwQO34yN27qycB&#10;TwKeBDwJHAUJeKB2FITqdelJwJOAJwFPAsdHAh6oHR+5e3f1JOBJwJOAJ4GjIAEP1I6CUL0uPQl4&#10;EvAk4Eng+EjAA7XjI/ejcleyzMMuTPZ+ssU7q1s+yLIYBDnntmzZInDkHY0CAzqZ8o+UA2rfvn1C&#10;VvjjQdxJMmSof47GvcndCVXOicBizFihQQqVTBf5cB55UeBVe+ONN1y/48P9xmAG4f+hODmRKJ02&#10;n3/+ufC9fPbZZ4d7G699OZKAB2rl6GX83qHwD0zGbjLGB9Ybb7xRpk6d+ntvEXQ9/HbXXHONH/1N&#10;Wd6EBM1Qvxzp5E12/UsuuUSQzbEuZPKHYuVoTJJMwtDfWJJdEn5DsOvGUXisnzvwfrAX1KtXL+TC&#10;BDCDOgXuNQqsEm7fMMdgeD4cYlsWdsgpJiYmpBiGDRtmWAEA0uXLlxsGCwuwx1t23v0PXwIeqB2+&#10;zMrtFWhjTOAAAStfW/lnZTJgUijrbPKsvnfu3GlWuUejdO3aVW644YYjBjXA7IMPPjhiTe/3PNPA&#10;gQMNWePRADWYzOHHsqCGtgwnmZO37PeMvayuXb9+fUhCYHsPAATG8YyMDHNo9erV5lsl+7zzOwZw&#10;kCds2KXVfn/99Vd56qmnzMLLzVrBYgB+R6hbKHzPjz/+uPDdeeXElIAHaifme3MdtQU1uKncCnTu&#10;cIO5TbKYiIqjo/nxxx/N+ZIoazATQilP4RpLVGrHY/spjsHceR+ID9Eyi9PUuKe9prR8UXYcdlxc&#10;zwRIYaKzv9t2ocyftLX3ttfYPtE84AUMlDft3SZl+grkDAz1XIAaJJoLFy40Y4U8Ep486HCs/J3P&#10;VtK7CzzPcwfKkn5L6ifwu3v22WcNn1pgse+MPvlGYA0HxJyg5gbQUNIA5hs2bCj1f+7kyZMNSNoF&#10;gPPC1157zZwrKCjwHYYCh2+OxZpXTjwJeKB24r2zkCO2oGbNOIEN+QfGFDNt2jTfKVb4ELBCxEpl&#10;EkKzsYX9jd69extSQs7DqAtJoSUkZCK+++67pU+fPuYSCF7r1KkjCQkJZpKFpJCVOJM4bMaQRdIP&#10;4ArHk3PihHG6S5cu5h60gdSwZcuWpo9QoIapCrJEO/577rnH7PHZAo8XxJNOAsWRI0cajZZrMIux&#10;CKhcubK899575jK4/WrVqiVpaWmGgJXxVK9e3c+0ByiPGzfOaBj23jVq1DB7MyWBGrx2kOI6C5M7&#10;2kKbNm3MYdiMX3rpJV/fDz74oNkbtMWCGrxaTPCYOZmcmfCjo6NNM8AU058dH+8DLkOn+Y73wnOe&#10;d955ph33530jR0vaS1+TJk0yJLO0oZ8ePXoYMCquYPq77LLLZObMmX7N0N4gAqWvv/3tb5KTk2P6&#10;zszMNO2spjZnzpyg7jGhYyq0jNh884CVcyzIiXvYwrvHhB0eHh7UH+zl3Hvv3r2+cwAuoAaPnldO&#10;PAl4oHbivbOQIy4J1NgEh3UY0lUKTgxM7uwhwJRLBSCYaHbt2mXaMNEAhEx8nAcwmcgBCwqTO/t4&#10;AAEFExGT1c033yzZ2dk+ck32NJh0mSjoh8nW/m0fiEmcY9wrNzdX0CzRRhiT2wTKGLk35iU7/ief&#10;fNJMyIAxhWdlwrd7auyfcA8md+4RFRVl7sGkDjEthWO0Achok5WVZZ4JcESDoUC0Shs0SdoAjNwH&#10;zWz37t2mTShNDTAHGJj0bVm3bp1ccMEFRvP6+OOPDRjwHoYPH276r1atmgFYTMkUC2ovv/yyAS/G&#10;wRg7dOgga9asMc8PyHINY6OP7t27mzEjI6tV2mO8H9oA8gAj5jq+FwqLAK6D4Bc5Y1blXg0aNCiW&#10;SRm5sYhxgiOAwyLhoYceMvdLTU013ySmU74XigW1sWPHGpOhrSwYABtM6fY9LF261IAcZkpbIMb8&#10;97//7fubXwAv3o/ToYnFFvfmXGBBu+T/ojiLQtBF3oFyIQEP1MrFayibQZQEat98842ZmAEUCpMb&#10;H4CzsEq96aabzEqcArD89a9/9TOLoVVYzYl/+n/84x8SGxtr2sPCzQSIk4QtTDxM2IHmHyYxzE5M&#10;ekzWTGxoc7ZwD1b0//rXv1xBjZU892Kl7yyszK25EA0SEMasB7AxidWvX9+vfdOmTQ1wb9++3RyP&#10;iIiQiy66yE9jZSI//fTTBQZxSlJSkt8zcoz9SsazYsUK04Y9IjfzI5PplVdeaTReW9jDQWNAth07&#10;djR7Rzt27PCd591yDWzHFMABMLYyxUEEAAMcKQAS4IwpzVm4HqcMNGyeBQ3c6USB5obGyGIH1m8A&#10;moVDoPaPpgRg8W5DFUCPxY3TdIuseefO/S1rHhw6dKjpimcAqKjI3FbrPOLUwjC78m05HWR47iee&#10;eMJvWAAiQMwiwZbCwkIjQ7T9wMK3yXeD961XTiwJeKB2Yr2vYkdbEqhhYmH1n5iYaCY1Jhf+RrOp&#10;WrWqqffee69ZqaMdUTD3nHnmmeYfnNUvZkXnypsVsxPU0NQABCYbW/r162f6QPNB4+A+/KxYsaIB&#10;AUyWY8aMMaDmNH1yPeZIQM3N/Ii5kj6Z9Pj5zDPPGFOcc3VtQY1jTIbcb/bs2X5ynD59ut/EyCod&#10;c6SzYH7jWudeDjJEWwR8AEIm8DPOOMNnGgsFavSLdoCDAhM+gAvYApQUFhV169YNetdcQztMtmjZ&#10;dk/NAgGT++LFi/2uA8jR/NB+MDMDUDje0AdmaJ7JqTFyMQBuFwJogoALY0XG9jthscG1fA9uBU3w&#10;0UcfNVqVLciL8QeaAXmPgL/dU0PTpG+AfsaMGb6KGRPtiXdj97v8dZypAAAHzklEQVT4zgDzkkCN&#10;8WAmr127tm88AF+gRmdPArS8S6c5+SSaKk7qR/FA7SR6vSWBGqt7AIsVKhv+rMaZrDD7OWu7du38&#10;VrRoX0z0gBeTDSCCWY+JAs3CCWrLli0zpjOrrSBe2jJBMME578PkhpbABIWZE1BjAnYWzHyAX6g9&#10;NSZKtEomKLuSB5Ct+dQJalaLDNQYZ82aZTQjYvwoPGuVKlX8xsH+Gf3bSQ4NCM2JY2gAPNt9991n&#10;ND4AhFIcqC1ZssRcBzghMzQm4s4oaGxWI3MOAhMjskXuJYEa76Vv377mXTFGFjCY5XhXLBIANatZ&#10;2vvae2FaxvyIyRdnDa7HI9D57ho3bmxMzoBeKFDjGudz8M0xfvYUnQVQA+wCHUUCAZpr0EAxFVst&#10;lwURoGZNx7Rx09Q4zjsE+D/88EOzh4bMx48f7zp+HEeQHQDrlRNLAh6onVjvq9jRWlCzrtGBjTER&#10;Mqngfo+GcN1110nz5s2D+kSrseYhnCfs/gXmS8xO7EcxkTA5UAJBjVU3k40tmHLQKuxek/OG7Adx&#10;PyZYgC/QFMTkef3117uaHzHj2THQJ/tMrLABCwCAwp4NWgfPgPMF42BfzVkYH4BqJ0ZAzWqqtp0F&#10;NcCESRgTHtoUz2nNYbaNdWIoDtR4ZjQHtC8WEWgM1kyHNuKmQWAuZlw24N1NU7MgY8GI52eM1rQK&#10;+KKtcS/AFBAO1FwJCWHBgwaJcxHvxc1zkG8klLMIY2ShgcONLYAxiwXAzllwXOGdsQdHsXtqgQ4m&#10;9hr21dj7o7B4Aqiskw/H2PvD7T+wsJ/Gt4mJmwqQhjIvTpgwwYAn34xXTiwJeKB2Yr2vYkdrQc2u&#10;eG1jtBk82lhx2/00zuG0wTFMf7agtbBXYs1KTEyAlnODHY9EJkbrSFASqDFxAAKYHG0/AAP7dfTD&#10;MQATUyimJRv4ilmQ1fStt97qOnlynvE7QQpgY5KznnQW1Oif/SKAgbFYD0naM34mVTvxFwdqaHM8&#10;D/e1+47IDmBgksRUZ/e1igM1rmHfES9QND4Cp21hQg10osHZg2N24mcP0glqaBRo4bw/Cq7vtHdq&#10;UgSiA1BovoA8oIWmjuZmNWT2yFj48F4wXQK+aKA8m3VSARAxCyOz4vbU0MJ5NmeYAgsIxmX3tngv&#10;L774ojkW6Chin8X50fNt09bKy2rfyIyCdsf3wsTGd+QEOwt4aMKYeFu3bh3y/wlTMHJyes2eRFPF&#10;Sf0oHqidRK8XDQyvOvavmExsZXXKBIi7tnO/CQ85NCHO2bas3DEz4SRAYdXMJMCqlTYAAqt4PNco&#10;9MceGqtjCmY5zDaBkx2rbq4FpOgHTY86ZcoU3xvgWsZq26DJoJlwfzse5+vi3mFhYWZyteMH0HCX&#10;t+0xUzHZ2+BwTJ3sB/GcXHPLLbcY70kmcWt+JCQBLdZZ8FhkMkVzQePAmQMAs/dlIgXs6dc6rmD6&#10;RBYW/AM/NcCRPrjGqTEAGngxci1aJvfgGdGq7ftjb8+5P4jGCjijcSIT+kNLog+u5xxhAQAI34g1&#10;OfI8LCbsN4C8mRQAOuvmTlvAz8oZ0KM95s3i4gJ557xPtFtbWGARqmG/Ue6N/HlH7L1SLFAxTud3&#10;zO+8X/YvbSweYM4iDLBmzGiZLDaQDU5RznvTN1qrNVO7OYjQhmdinxnTKb9TCXVhgcf4vVK+JeCB&#10;Wvl+P4c1OlbfgA2TKc4gtrLqdHqMBXaKF6Ftixt1YGHFi5u9bePcg2ECxs3b7qGxl4XmFMrUyERI&#10;P+yzOb377D25Ho2CNpgDcWJA6yhuMsGZwI7NqfHQJ8+NVuAMJmZ/Di2JazAVWi84C2qY2uzK346L&#10;c1zjdJLhXvSBfK0ZFPd3zHoU9t+QhQ0vcHuZ7N04A3+dbebNm+d7LvbgnAWzLVqL0/wK0KF9Wxmg&#10;Ddv3Rls0Va5Di0WDsW79PBOaPM+CazwaJnuMTjAGTHkW+7zWxFrcB8pz33777abvwGLfGd8r7wO5&#10;2f1KwBRnFZ7F+R3zu9OsTZ84JgFkaLB4T9pn4npnPKa9PwDFAgXrRGCwvG2DFo8GjfwtyCFTxlra&#10;TCaH9Y/rNS5TCXigVqbi9DorzxJg8mZPB9OZs7D/gsYQmM2jPD9LWYwNj0H2p5x7sEzaaLJ4Oh5p&#10;Emnn2Ni7wqRcUiaaI30eTJbF5XU8kn4Bz8BQlyPpx7vm+EjAA7XjI3fvrsdBAmh7mPAwP9WsWdOY&#10;lJjAMaXhsn+qFTQkTH+YQHHeQB7sNWEytNrm75UJ9yAIHM2ptCnMDueeL7zwghl3WRWsBwC9m2NM&#10;Wd3D6+foSsADtaMrX6/3ciYBtA+8FAE1vAzZJzmVY5EAekx37LchD/bcbIB5Wb06TIbsbZaF5hc4&#10;JrxdMU+XVcHRxGbLKas+vX6OrQQ8UDu28vbu5knAk4AnAU8CR1ECHqgdReF6XXsS8CTgScCTwLGV&#10;gAdqx1be3t08CXgS8CTgSeAoSsADtaMoXK9rTwKeBDwJeBI4thLwQO3Yytu7mycBTwKeBDwJHEUJ&#10;eKB2FIXrde1JwJOAJwFPAsdWAh6oHVt5e3fzJOBJwJOAJ4GjKAEP1I6icL2uPQl4EvAk4Eng2ErA&#10;gBpZBbziScCTgCcBTwKeBE50CYBnf9DkpT+Cbl71ZOB9A9434H0D3jdwIn8D4Nn/Bz1IHCAgT7cr&#10;AAAAAElFTkSuQmCCUEsBAi0AFAAGAAgAAAAhALGCZ7YKAQAAEwIAABMAAAAAAAAAAAAAAAAAAAAA&#10;AFtDb250ZW50X1R5cGVzXS54bWxQSwECLQAUAAYACAAAACEAOP0h/9YAAACUAQAACwAAAAAAAAAA&#10;AAAAAAA7AQAAX3JlbHMvLnJlbHNQSwECLQAUAAYACAAAACEAoKfFC/wEAADKIwAADgAAAAAAAAAA&#10;AAAAAAA6AgAAZHJzL2Uyb0RvYy54bWxQSwECLQAUAAYACAAAACEAV33x6tQAAACtAgAAGQAAAAAA&#10;AAAAAAAAAABiBwAAZHJzL19yZWxzL2Uyb0RvYy54bWwucmVsc1BLAQItABQABgAIAAAAIQA7Z5uC&#10;3QAAAAUBAAAPAAAAAAAAAAAAAAAAAG0IAABkcnMvZG93bnJldi54bWxQSwECLQAKAAAAAAAAACEA&#10;v7MlYfMTAgDzEwIAFAAAAAAAAAAAAAAAAAB3CQAAZHJzL21lZGlhL2ltYWdlNC5wbmdQSwECLQAK&#10;AAAAAAAAACEA7McsJO/+AQDv/gEAFAAAAAAAAAAAAAAAAACcHQIAZHJzL21lZGlhL2ltYWdlMi5w&#10;bmdQSwECLQAKAAAAAAAAACEAtABA20TzAQBE8wEAFAAAAAAAAAAAAAAAAAC9HAQAZHJzL21lZGlh&#10;L2ltYWdlMS5wbmdQSwECLQAKAAAAAAAAACEAN4cWtOoHAgDqBwIAFAAAAAAAAAAAAAAAAAAzEAYA&#10;ZHJzL21lZGlhL2ltYWdlMy5wbmdQSwUGAAAAAAkACQBCAgAATxgIAAAA&#10;">
                <v:shape id="_x0000_s1027" type="#_x0000_t75" style="position:absolute;width:54813;height:57912;visibility:visible;mso-wrap-style:square">
                  <v:fill o:detectmouseclick="t"/>
                  <v:path o:connecttype="none"/>
                </v:shape>
                <v:shape id="Picture 262" o:spid="_x0000_s1028" type="#_x0000_t75" style="position:absolute;width:26644;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2KyxQAAANwAAAAPAAAAZHJzL2Rvd25yZXYueG1sRI9Bi8Iw&#10;FITvwv6H8Ba8aaq4bqlGWQTRi4rtHjw+mmdbbF5Kk9Xqr98IgsdhZr5h5svO1OJKrassKxgNIxDE&#10;udUVFwp+s/UgBuE8ssbaMim4k4Pl4qM3x0TbGx/pmvpCBAi7BBWU3jeJlC4vyaAb2oY4eGfbGvRB&#10;toXULd4C3NRyHEVTabDisFBiQ6uS8kv6ZxS4+LE/1Oe0yb6P6Wm8W2/MKt4o1f/sfmYgPHX+HX61&#10;t1rB13QCzzPhCMjFPwAAAP//AwBQSwECLQAUAAYACAAAACEA2+H2y+4AAACFAQAAEwAAAAAAAAAA&#10;AAAAAAAAAAAAW0NvbnRlbnRfVHlwZXNdLnhtbFBLAQItABQABgAIAAAAIQBa9CxbvwAAABUBAAAL&#10;AAAAAAAAAAAAAAAAAB8BAABfcmVscy8ucmVsc1BLAQItABQABgAIAAAAIQD6J2KyxQAAANwAAAAP&#10;AAAAAAAAAAAAAAAAAAcCAABkcnMvZG93bnJldi54bWxQSwUGAAAAAAMAAwC3AAAA+QIAAAAA&#10;">
                  <v:imagedata r:id="rId65" o:title=""/>
                </v:shape>
                <v:shape id="Picture 263" o:spid="_x0000_s1029" type="#_x0000_t75" style="position:absolute;left:28168;width:26645;height:25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0gexAAAANwAAAAPAAAAZHJzL2Rvd25yZXYueG1sRI/NasMw&#10;EITvhbyD2EJvjeRC3OJECUl/aI5t0kKOi7W1TKyVsbaJ+/ZVoNDjMDPfMIvVGDp1oiG1kS0UUwOK&#10;uI6u5cbCx/7l9gFUEmSHXWSy8EMJVsvJ1QIrF8/8TqedNCpDOFVowYv0ldap9hQwTWNPnL2vOASU&#10;LIdGuwHPGR46fWdMqQO2nBc89vToqT7uvoMF+dzI/f5QPJWvz9q/rVtjqDhae3M9rueghEb5D/+1&#10;t87CrJzB5Uw+Anr5CwAA//8DAFBLAQItABQABgAIAAAAIQDb4fbL7gAAAIUBAAATAAAAAAAAAAAA&#10;AAAAAAAAAABbQ29udGVudF9UeXBlc10ueG1sUEsBAi0AFAAGAAgAAAAhAFr0LFu/AAAAFQEAAAsA&#10;AAAAAAAAAAAAAAAAHwEAAF9yZWxzLy5yZWxzUEsBAi0AFAAGAAgAAAAhAGHnSB7EAAAA3AAAAA8A&#10;AAAAAAAAAAAAAAAABwIAAGRycy9kb3ducmV2LnhtbFBLBQYAAAAAAwADALcAAAD4AgAAAAA=&#10;">
                  <v:imagedata r:id="rId66" o:title=""/>
                </v:shape>
                <v:shape id="Picture 264" o:spid="_x0000_s1030" type="#_x0000_t75" style="position:absolute;top:29133;width:26644;height:2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RY3xgAAANwAAAAPAAAAZHJzL2Rvd25yZXYueG1sRI9Pa8JA&#10;FMTvQr/D8oTedGOhaYmuIq2inupf8PjIPrPB7Ns0u42xn75bKPQ4zMxvmMmss5VoqfGlYwWjYQKC&#10;OHe65ELB8bAcvILwAVlj5ZgU3MnDbPrQm2Cm3Y131O5DISKEfYYKTAh1JqXPDVn0Q1cTR+/iGosh&#10;yqaQusFbhNtKPiVJKi2WHBcM1vRmKL/uv6yC5aZdGbl7efdb/Cy+76vF6eO8UOqx383HIAJ14T/8&#10;115rBc9pCr9n4hGQ0x8AAAD//wMAUEsBAi0AFAAGAAgAAAAhANvh9svuAAAAhQEAABMAAAAAAAAA&#10;AAAAAAAAAAAAAFtDb250ZW50X1R5cGVzXS54bWxQSwECLQAUAAYACAAAACEAWvQsW78AAAAVAQAA&#10;CwAAAAAAAAAAAAAAAAAfAQAAX3JlbHMvLnJlbHNQSwECLQAUAAYACAAAACEAG3kWN8YAAADcAAAA&#10;DwAAAAAAAAAAAAAAAAAHAgAAZHJzL2Rvd25yZXYueG1sUEsFBgAAAAADAAMAtwAAAPoCAAAAAA==&#10;">
                  <v:imagedata r:id="rId67" o:title=""/>
                </v:shape>
                <v:shape id="Picture 265" o:spid="_x0000_s1031" type="#_x0000_t75" style="position:absolute;left:28168;top:29133;width:26645;height:2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jnxQAAANwAAAAPAAAAZHJzL2Rvd25yZXYueG1sRI9La8Mw&#10;EITvhfwHsYFeQi2n0Lh1ooRQcGhOzYuct9b6QayVkdTE/fdVoNDjMDPfMIvVYDpxJedbywqmSQqC&#10;uLS65VrB6Vg8vYLwAVljZ5kU/JCH1XL0sMBc2xvv6XoItYgQ9jkqaELocyl92ZBBn9ieOHqVdQZD&#10;lK6W2uEtwk0nn9N0Jg22HBca7Om9ofJy+DYKJl/BferzpNJ1gdvdZvOWFYVW6nE8rOcgAg3hP/zX&#10;/tAKXmYZ3M/EIyCXvwAAAP//AwBQSwECLQAUAAYACAAAACEA2+H2y+4AAACFAQAAEwAAAAAAAAAA&#10;AAAAAAAAAAAAW0NvbnRlbnRfVHlwZXNdLnhtbFBLAQItABQABgAIAAAAIQBa9CxbvwAAABUBAAAL&#10;AAAAAAAAAAAAAAAAAB8BAABfcmVscy8ucmVsc1BLAQItABQABgAIAAAAIQBOYRjnxQAAANwAAAAP&#10;AAAAAAAAAAAAAAAAAAcCAABkcnMvZG93bnJldi54bWxQSwUGAAAAAAMAAwC3AAAA+QIAAAAA&#10;">
                  <v:imagedata r:id="rId68" o:title=""/>
                </v:shape>
                <v:shapetype id="_x0000_t202" coordsize="21600,21600" o:spt="202" path="m,l,21600r21600,l21600,xe">
                  <v:stroke joinstyle="miter"/>
                  <v:path gradientshapeok="t" o:connecttype="rect"/>
                </v:shapetype>
                <v:shape id="Text Box 266" o:spid="_x0000_s1032" type="#_x0000_t202" style="position:absolute;left:1879;top:26289;width:240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dokwgAAANwAAAAPAAAAZHJzL2Rvd25yZXYueG1sRE/LisIw&#10;FN0P+A/hCu7G1AHLUI1ShdFhNj4Rl9fm2habm9JErX69WQy4PJz3eNqaStyocaVlBYN+BII4s7rk&#10;XMF+9/P5DcJ5ZI2VZVLwIAfTSedjjIm2d97QbetzEULYJaig8L5OpHRZQQZd39bEgTvbxqAPsMml&#10;bvAewk0lv6IolgZLDg0F1jQvKLtsr0bBs3Tpcr2a+dNseFxE67/YHdJYqV63TUcgPLX+Lf53/2oF&#10;wzisDWfCEZCTFwAAAP//AwBQSwECLQAUAAYACAAAACEA2+H2y+4AAACFAQAAEwAAAAAAAAAAAAAA&#10;AAAAAAAAW0NvbnRlbnRfVHlwZXNdLnhtbFBLAQItABQABgAIAAAAIQBa9CxbvwAAABUBAAALAAAA&#10;AAAAAAAAAAAAAB8BAABfcmVscy8ucmVsc1BLAQItABQABgAIAAAAIQDPndokwgAAANwAAAAPAAAA&#10;AAAAAAAAAAAAAAcCAABkcnMvZG93bnJldi54bWxQSwUGAAAAAAMAAwC3AAAA9gIAAAAA&#10;" filled="f" stroked="f">
                  <v:textbox inset="5.85pt,.7pt,5.85pt,.7pt">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a)  correlation = 0</w:t>
                        </w:r>
                      </w:p>
                    </w:txbxContent>
                  </v:textbox>
                </v:shape>
                <v:shape id="Text Box 267" o:spid="_x0000_s1033" type="#_x0000_t202" style="position:absolute;left:29692;top:26289;width:240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xQAAANwAAAAPAAAAZHJzL2Rvd25yZXYueG1sRI9Ba8JA&#10;FITvgv9heUJvurFgqNFVYkFbvNSqiMdn9pkEs29Ddquxv75bEDwOM/MNM523phJXalxpWcFwEIEg&#10;zqwuOVew3y37byCcR9ZYWSYFd3Iwn3U7U0y0vfE3Xbc+FwHCLkEFhfd1IqXLCjLoBrYmDt7ZNgZ9&#10;kE0udYO3ADeVfI2iWBosOSwUWNN7Qdll+2MU/JYu/dh8LfxpMTquos06doc0Vuql16YTEJ5a/ww/&#10;2p9awSgew/+ZcATk7A8AAP//AwBQSwECLQAUAAYACAAAACEA2+H2y+4AAACFAQAAEwAAAAAAAAAA&#10;AAAAAAAAAAAAW0NvbnRlbnRfVHlwZXNdLnhtbFBLAQItABQABgAIAAAAIQBa9CxbvwAAABUBAAAL&#10;AAAAAAAAAAAAAAAAAB8BAABfcmVscy8ucmVsc1BLAQItABQABgAIAAAAIQCg0X+/xQAAANwAAAAP&#10;AAAAAAAAAAAAAAAAAAcCAABkcnMvZG93bnJldi54bWxQSwUGAAAAAAMAAwC3AAAA+QIAAAAA&#10;" filled="f" stroked="f">
                  <v:textbox inset="5.85pt,.7pt,5.85pt,.7pt">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b)  correlation = 0.5</w:t>
                        </w:r>
                      </w:p>
                    </w:txbxContent>
                  </v:textbox>
                </v:shape>
                <v:shape id="Text Box 268" o:spid="_x0000_s1034" type="#_x0000_t202" style="position:absolute;left:1879;top:55626;width:240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kD/xAAAANwAAAAPAAAAZHJzL2Rvd25yZXYueG1sRE9Na8JA&#10;EL0X/A/LCL3ppgWjRDchFtpKL2oU6XGanSah2dmQ3Wrsr3cPQo+P973KBtOKM/WusazgaRqBIC6t&#10;brhScDy8ThYgnEfW2FomBVdykKWjhxUm2l54T+fCVyKEsEtQQe19l0jpypoMuqntiAP3bXuDPsC+&#10;krrHSwg3rXyOolgabDg01NjRS03lT/FrFPw1Ln/fbdf+az37fIt2H7E75bFSj+MhX4LwNPh/8d29&#10;0Qpm8zA/nAlHQKY3AAAA//8DAFBLAQItABQABgAIAAAAIQDb4fbL7gAAAIUBAAATAAAAAAAAAAAA&#10;AAAAAAAAAABbQ29udGVudF9UeXBlc10ueG1sUEsBAi0AFAAGAAgAAAAhAFr0LFu/AAAAFQEAAAsA&#10;AAAAAAAAAAAAAAAAHwEAAF9yZWxzLy5yZWxzUEsBAi0AFAAGAAgAAAAhALQyQP/EAAAA3AAAAA8A&#10;AAAAAAAAAAAAAAAABwIAAGRycy9kb3ducmV2LnhtbFBLBQYAAAAAAwADALcAAAD4AgAAAAA=&#10;" filled="f" stroked="f">
                  <v:textbox inset="5.85pt,.7pt,5.85pt,.7pt">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c)  correlation = 0.7</w:t>
                        </w:r>
                      </w:p>
                    </w:txbxContent>
                  </v:textbox>
                </v:shape>
                <v:shape id="Text Box 269" o:spid="_x0000_s1035" type="#_x0000_t202" style="position:absolute;left:29692;top:55626;width:2400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VkxgAAANwAAAAPAAAAZHJzL2Rvd25yZXYueG1sRI9Pa8JA&#10;FMTvhX6H5Qm91Y2CUaKrRKFVvPgX6fE1+0xCs29DdqvRT+8KhR6HmfkNM5m1phIXalxpWUGvG4Eg&#10;zqwuOVdwPHy8j0A4j6yxskwKbuRgNn19mWCi7ZV3dNn7XAQIuwQVFN7XiZQuK8ig69qaOHhn2xj0&#10;QTa51A1eA9xUsh9FsTRYclgosKZFQdnP/tcouJcuXW43c/89H3x9Rtt17E5prNRbp03HIDy1/j/8&#10;115pBYNhD55nwhGQ0wcAAAD//wMAUEsBAi0AFAAGAAgAAAAhANvh9svuAAAAhQEAABMAAAAAAAAA&#10;AAAAAAAAAAAAAFtDb250ZW50X1R5cGVzXS54bWxQSwECLQAUAAYACAAAACEAWvQsW78AAAAVAQAA&#10;CwAAAAAAAAAAAAAAAAAfAQAAX3JlbHMvLnJlbHNQSwECLQAUAAYACAAAACEA237lZMYAAADcAAAA&#10;DwAAAAAAAAAAAAAAAAAHAgAAZHJzL2Rvd25yZXYueG1sUEsFBgAAAAADAAMAtwAAAPoCAAAAAA==&#10;" filled="f" stroked="f">
                  <v:textbox inset="5.85pt,.7pt,5.85pt,.7pt">
                    <w:txbxContent>
                      <w:p w:rsidR="005C50C4" w:rsidRPr="00842C7D" w:rsidRDefault="005C50C4" w:rsidP="00FA01F0">
                        <w:pPr>
                          <w:widowControl w:val="0"/>
                          <w:overflowPunct/>
                          <w:snapToGrid w:val="0"/>
                          <w:spacing w:before="0"/>
                          <w:jc w:val="center"/>
                          <w:rPr>
                            <w:sz w:val="20"/>
                            <w:lang w:eastAsia="ja-JP"/>
                          </w:rPr>
                        </w:pPr>
                        <w:r w:rsidRPr="00842C7D">
                          <w:rPr>
                            <w:sz w:val="20"/>
                            <w:lang w:eastAsia="ja-JP"/>
                          </w:rPr>
                          <w:t>d)  correlation = 0.9</w:t>
                        </w:r>
                      </w:p>
                    </w:txbxContent>
                  </v:textbox>
                </v:shape>
                <w10:anchorlock/>
              </v:group>
            </w:pict>
          </mc:Fallback>
        </mc:AlternateContent>
      </w:r>
    </w:p>
    <w:p w:rsidR="00761EBB" w:rsidRPr="00150979" w:rsidRDefault="00761EBB" w:rsidP="00761EBB">
      <w:pPr>
        <w:pStyle w:val="Heading1"/>
        <w:rPr>
          <w:lang w:val="en-GB"/>
        </w:rPr>
      </w:pPr>
      <w:bookmarkStart w:id="51" w:name="_Toc285704393"/>
      <w:bookmarkStart w:id="52" w:name="_Toc353357997"/>
      <w:bookmarkStart w:id="53" w:name="_Toc360109321"/>
      <w:bookmarkStart w:id="54" w:name="_Toc8293685"/>
      <w:r w:rsidRPr="00150979">
        <w:rPr>
          <w:lang w:val="en-GB"/>
        </w:rPr>
        <w:t>2</w:t>
      </w:r>
      <w:r w:rsidRPr="00150979">
        <w:rPr>
          <w:lang w:val="en-GB"/>
        </w:rPr>
        <w:tab/>
        <w:t>In the case of multiple SFN waves</w:t>
      </w:r>
      <w:bookmarkEnd w:id="51"/>
      <w:bookmarkEnd w:id="52"/>
      <w:bookmarkEnd w:id="53"/>
      <w:bookmarkEnd w:id="54"/>
    </w:p>
    <w:p w:rsidR="00761EBB" w:rsidRPr="00150979" w:rsidRDefault="00761EBB" w:rsidP="001A5E7C">
      <w:pPr>
        <w:rPr>
          <w:lang w:val="en-GB"/>
        </w:rPr>
      </w:pPr>
      <w:r w:rsidRPr="00150979">
        <w:rPr>
          <w:lang w:val="en-GB"/>
        </w:rPr>
        <w:t xml:space="preserve">In the case of </w:t>
      </w:r>
      <w:r w:rsidRPr="00150979">
        <w:rPr>
          <w:lang w:val="en-GB" w:eastAsia="ja-JP"/>
        </w:rPr>
        <w:t xml:space="preserve">a </w:t>
      </w:r>
      <w:r w:rsidRPr="00150979">
        <w:rPr>
          <w:lang w:val="en-GB"/>
        </w:rPr>
        <w:t xml:space="preserve">single SFN wave, the increases of required CNR can be uniquely defined by </w:t>
      </w:r>
      <w:r w:rsidRPr="00150979">
        <w:rPr>
          <w:lang w:val="en-GB" w:eastAsia="ja-JP"/>
        </w:rPr>
        <w:t>e</w:t>
      </w:r>
      <w:r w:rsidRPr="00150979">
        <w:rPr>
          <w:lang w:val="en-GB"/>
        </w:rPr>
        <w:t xml:space="preserve">quation (7), because the frequency ripples at a receiver input are decided by sole parameter of </w:t>
      </w:r>
      <w:r w:rsidRPr="00150979">
        <w:rPr>
          <w:lang w:val="en-GB" w:eastAsia="ja-JP"/>
        </w:rPr>
        <w:t xml:space="preserve">the amplitude of </w:t>
      </w:r>
      <w:r w:rsidRPr="00150979">
        <w:rPr>
          <w:lang w:val="en-GB"/>
        </w:rPr>
        <w:t>SFN wave</w:t>
      </w:r>
      <w:r w:rsidRPr="00150979">
        <w:rPr>
          <w:lang w:val="en-GB" w:eastAsia="ja-JP"/>
        </w:rPr>
        <w:t>,</w:t>
      </w:r>
      <w:r w:rsidRPr="00150979">
        <w:rPr>
          <w:lang w:val="en-GB"/>
        </w:rPr>
        <w:t xml:space="preserve"> i.e. </w:t>
      </w:r>
      <w:r w:rsidR="00150979" w:rsidRPr="00150979">
        <w:rPr>
          <w:position w:val="-12"/>
          <w:lang w:val="en-GB"/>
        </w:rPr>
        <w:object w:dxaOrig="340" w:dyaOrig="360">
          <v:shape id="_x0000_i1047" type="#_x0000_t75" style="width:17.25pt;height:17.25pt" o:ole="">
            <v:imagedata r:id="rId69" o:title=""/>
          </v:shape>
          <o:OLEObject Type="Embed" ProgID="Equation.3" ShapeID="_x0000_i1047" DrawAspect="Content" ObjectID="_1620053604" r:id="rId70"/>
        </w:object>
      </w:r>
      <w:r w:rsidRPr="00150979">
        <w:rPr>
          <w:lang w:val="en-GB"/>
        </w:rPr>
        <w:t xml:space="preserve"> in </w:t>
      </w:r>
      <w:r w:rsidRPr="00150979">
        <w:rPr>
          <w:lang w:val="en-GB" w:eastAsia="ja-JP"/>
        </w:rPr>
        <w:t>e</w:t>
      </w:r>
      <w:r w:rsidRPr="00150979">
        <w:rPr>
          <w:lang w:val="en-GB"/>
        </w:rPr>
        <w:t>quation (6). It cannot be unique in the case of multiple SFN waves, because the ripples take various forms depending on the amplitude, delay and phase of each SFN wave.</w:t>
      </w:r>
    </w:p>
    <w:p w:rsidR="00761EBB" w:rsidRPr="00150979" w:rsidRDefault="00761EBB" w:rsidP="00A764A5">
      <w:pPr>
        <w:rPr>
          <w:lang w:val="en-GB" w:eastAsia="ja-JP"/>
        </w:rPr>
      </w:pPr>
      <w:r w:rsidRPr="00150979">
        <w:rPr>
          <w:lang w:val="en-GB"/>
        </w:rPr>
        <w:lastRenderedPageBreak/>
        <w:t>Figure 9 shows examples of frequency ripples generated by three waves (</w:t>
      </w:r>
      <w:r w:rsidRPr="00150979">
        <w:rPr>
          <w:lang w:val="en-GB" w:eastAsia="ja-JP"/>
        </w:rPr>
        <w:t xml:space="preserve">a </w:t>
      </w:r>
      <w:r w:rsidRPr="00150979">
        <w:rPr>
          <w:lang w:val="en-GB"/>
        </w:rPr>
        <w:t>main and two SFNs) at a receiver input. T</w:t>
      </w:r>
      <w:r w:rsidRPr="00150979">
        <w:rPr>
          <w:lang w:val="en-GB" w:eastAsia="ja-JP"/>
        </w:rPr>
        <w:t>he t</w:t>
      </w:r>
      <w:r w:rsidRPr="00150979">
        <w:rPr>
          <w:lang w:val="en-GB"/>
        </w:rPr>
        <w:t>otal power of SFN waves is set at 0</w:t>
      </w:r>
      <w:r w:rsidRPr="00150979">
        <w:rPr>
          <w:lang w:val="en-GB" w:eastAsia="ja-JP"/>
        </w:rPr>
        <w:t xml:space="preserve"> </w:t>
      </w:r>
      <w:r w:rsidRPr="00150979">
        <w:rPr>
          <w:lang w:val="en-GB"/>
        </w:rPr>
        <w:t>dB (same as main wave) in b</w:t>
      </w:r>
      <w:r w:rsidR="005F064A">
        <w:rPr>
          <w:lang w:val="en-GB"/>
        </w:rPr>
        <w:t>oth examples, but each SFN wave</w:t>
      </w:r>
      <w:r w:rsidRPr="00150979">
        <w:rPr>
          <w:lang w:val="en-GB"/>
        </w:rPr>
        <w:t xml:space="preserve"> has a different amplitude as indicated in the figures. The increases of required CNR for 64</w:t>
      </w:r>
      <w:r w:rsidRPr="00150979">
        <w:rPr>
          <w:lang w:val="en-GB" w:eastAsia="ja-JP"/>
        </w:rPr>
        <w:t>-</w:t>
      </w:r>
      <w:r w:rsidRPr="00150979">
        <w:rPr>
          <w:lang w:val="en-GB"/>
        </w:rPr>
        <w:t>QAM-</w:t>
      </w:r>
      <w:r w:rsidRPr="00150979">
        <w:rPr>
          <w:lang w:val="en-GB" w:eastAsia="ja-JP"/>
        </w:rPr>
        <w:t>FEC</w:t>
      </w:r>
      <w:r w:rsidRPr="00150979">
        <w:rPr>
          <w:lang w:val="en-GB"/>
        </w:rPr>
        <w:t>7/8 are calculated to be 3</w:t>
      </w:r>
      <w:r w:rsidRPr="00150979">
        <w:rPr>
          <w:lang w:val="en-GB" w:eastAsia="ja-JP"/>
        </w:rPr>
        <w:t xml:space="preserve"> </w:t>
      </w:r>
      <w:r w:rsidRPr="00150979">
        <w:rPr>
          <w:lang w:val="en-GB"/>
        </w:rPr>
        <w:t>dB and 14</w:t>
      </w:r>
      <w:r w:rsidRPr="00150979">
        <w:rPr>
          <w:lang w:val="en-GB" w:eastAsia="ja-JP"/>
        </w:rPr>
        <w:t xml:space="preserve"> </w:t>
      </w:r>
      <w:r w:rsidRPr="00150979">
        <w:rPr>
          <w:lang w:val="en-GB"/>
        </w:rPr>
        <w:t xml:space="preserve">dB for Figs 9a and </w:t>
      </w:r>
      <w:r w:rsidRPr="00150979">
        <w:rPr>
          <w:lang w:val="en-GB" w:eastAsia="ja-JP"/>
        </w:rPr>
        <w:t>9</w:t>
      </w:r>
      <w:r w:rsidRPr="00150979">
        <w:rPr>
          <w:lang w:val="en-GB"/>
        </w:rPr>
        <w:t>b respectively. Thus we cannot find a unique relationship between the total power of SFN waves and the increase of required CNR, and hence we will apply the statistical approach to analy</w:t>
      </w:r>
      <w:r w:rsidR="00A764A5">
        <w:rPr>
          <w:lang w:val="en-GB"/>
        </w:rPr>
        <w:t>s</w:t>
      </w:r>
      <w:r w:rsidRPr="00150979">
        <w:rPr>
          <w:lang w:val="en-GB"/>
        </w:rPr>
        <w:t>e multiple SFN waves.</w:t>
      </w:r>
    </w:p>
    <w:p w:rsidR="00761EBB" w:rsidRPr="00150979" w:rsidRDefault="00761EBB" w:rsidP="00761EBB">
      <w:pPr>
        <w:pStyle w:val="FigureNo"/>
        <w:spacing w:before="240"/>
        <w:rPr>
          <w:lang w:val="en-GB"/>
        </w:rPr>
      </w:pPr>
      <w:r w:rsidRPr="00150979">
        <w:rPr>
          <w:lang w:val="en-GB"/>
        </w:rPr>
        <w:t>Figure 9</w:t>
      </w:r>
    </w:p>
    <w:p w:rsidR="00761EBB" w:rsidRPr="00150979" w:rsidRDefault="00761EBB" w:rsidP="00761EBB">
      <w:pPr>
        <w:pStyle w:val="Figuretitle"/>
        <w:spacing w:after="240"/>
        <w:rPr>
          <w:lang w:val="en-GB"/>
        </w:rPr>
      </w:pPr>
      <w:r w:rsidRPr="00150979">
        <w:rPr>
          <w:lang w:val="en-GB"/>
        </w:rPr>
        <w:t>Examples of frequency ripples</w:t>
      </w:r>
    </w:p>
    <w:p w:rsidR="00B928E5" w:rsidRPr="00150979" w:rsidRDefault="009676D5" w:rsidP="00B928E5">
      <w:pPr>
        <w:pStyle w:val="Figure"/>
        <w:rPr>
          <w:lang w:val="en-GB"/>
        </w:rPr>
      </w:pPr>
      <w:r w:rsidRPr="00150979">
        <w:rPr>
          <w:noProof/>
          <w:lang w:val="en-GB" w:eastAsia="en-GB"/>
        </w:rPr>
        <w:drawing>
          <wp:inline distT="0" distB="0" distL="0" distR="0" wp14:anchorId="080FED7A" wp14:editId="66161B3D">
            <wp:extent cx="5402580" cy="2087880"/>
            <wp:effectExtent l="0" t="0" r="7620" b="762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2580" cy="2087880"/>
                    </a:xfrm>
                    <a:prstGeom prst="rect">
                      <a:avLst/>
                    </a:prstGeom>
                    <a:noFill/>
                  </pic:spPr>
                </pic:pic>
              </a:graphicData>
            </a:graphic>
          </wp:inline>
        </w:drawing>
      </w:r>
    </w:p>
    <w:p w:rsidR="009676D5" w:rsidRPr="00150979" w:rsidRDefault="009676D5" w:rsidP="009676D5">
      <w:pPr>
        <w:pStyle w:val="Figurelegend"/>
        <w:rPr>
          <w:sz w:val="28"/>
          <w:lang w:val="en-GB"/>
        </w:rPr>
      </w:pPr>
      <w:r w:rsidRPr="00150979">
        <w:rPr>
          <w:rFonts w:eastAsia="MS Mincho"/>
          <w:lang w:val="en-GB"/>
        </w:rPr>
        <w:tab/>
      </w:r>
      <w:r w:rsidRPr="00150979">
        <w:rPr>
          <w:rFonts w:eastAsia="MS Mincho"/>
          <w:lang w:val="en-GB"/>
        </w:rPr>
        <w:tab/>
        <w:t>a)  Little increase in required CNR</w:t>
      </w:r>
      <w:r w:rsidRPr="00150979">
        <w:rPr>
          <w:rFonts w:eastAsia="MS Mincho"/>
          <w:lang w:val="en-GB"/>
        </w:rPr>
        <w:tab/>
      </w:r>
      <w:r w:rsidRPr="00150979">
        <w:rPr>
          <w:rFonts w:eastAsia="MS Mincho"/>
          <w:lang w:val="en-GB"/>
        </w:rPr>
        <w:tab/>
      </w:r>
      <w:r w:rsidRPr="00150979">
        <w:rPr>
          <w:rFonts w:eastAsia="MS Mincho"/>
          <w:lang w:val="en-GB"/>
        </w:rPr>
        <w:tab/>
        <w:t>b)  Large increase in required CNR</w:t>
      </w:r>
    </w:p>
    <w:p w:rsidR="00761EBB" w:rsidRPr="00150979" w:rsidRDefault="00761EBB" w:rsidP="00761EBB">
      <w:pPr>
        <w:rPr>
          <w:lang w:val="en-GB"/>
        </w:rPr>
      </w:pPr>
      <w:r w:rsidRPr="00150979">
        <w:rPr>
          <w:lang w:val="en-GB"/>
        </w:rPr>
        <w:t>Figure 10 shows examples of the increase in required CNR, where each dot (orange colo</w:t>
      </w:r>
      <w:r w:rsidRPr="00150979">
        <w:rPr>
          <w:lang w:val="en-GB" w:eastAsia="ja-JP"/>
        </w:rPr>
        <w:t>u</w:t>
      </w:r>
      <w:r w:rsidRPr="00150979">
        <w:rPr>
          <w:lang w:val="en-GB"/>
        </w:rPr>
        <w:t>red) represents the increase against a set of SFN waves having random amplitude</w:t>
      </w:r>
      <w:r w:rsidRPr="00150979">
        <w:rPr>
          <w:lang w:val="en-GB" w:eastAsia="ja-JP"/>
        </w:rPr>
        <w:t>s</w:t>
      </w:r>
      <w:r w:rsidRPr="00150979">
        <w:rPr>
          <w:lang w:val="en-GB"/>
        </w:rPr>
        <w:t>, delay</w:t>
      </w:r>
      <w:r w:rsidRPr="00150979">
        <w:rPr>
          <w:lang w:val="en-GB" w:eastAsia="ja-JP"/>
        </w:rPr>
        <w:t>s</w:t>
      </w:r>
      <w:r w:rsidRPr="00150979">
        <w:rPr>
          <w:lang w:val="en-GB"/>
        </w:rPr>
        <w:t xml:space="preserve"> and phase</w:t>
      </w:r>
      <w:r w:rsidRPr="00150979">
        <w:rPr>
          <w:lang w:val="en-GB" w:eastAsia="ja-JP"/>
        </w:rPr>
        <w:t>s</w:t>
      </w:r>
      <w:r w:rsidRPr="00150979">
        <w:rPr>
          <w:lang w:val="en-GB"/>
        </w:rPr>
        <w:t xml:space="preserve">. Each graph contains 50 000 random trials. Figure 10a is for the case of 2 SFN waves, </w:t>
      </w:r>
      <w:r w:rsidR="009E54EF" w:rsidRPr="00150979">
        <w:rPr>
          <w:lang w:val="en-GB"/>
        </w:rPr>
        <w:t>Fig.</w:t>
      </w:r>
      <w:r w:rsidR="00A764A5">
        <w:rPr>
          <w:lang w:val="en-GB"/>
        </w:rPr>
        <w:t> </w:t>
      </w:r>
      <w:r w:rsidRPr="00150979">
        <w:rPr>
          <w:lang w:val="en-GB" w:eastAsia="ja-JP"/>
        </w:rPr>
        <w:t>10</w:t>
      </w:r>
      <w:r w:rsidRPr="00150979">
        <w:rPr>
          <w:lang w:val="en-GB"/>
        </w:rPr>
        <w:t xml:space="preserve">b for 3 SFN waves and </w:t>
      </w:r>
      <w:r w:rsidR="009E54EF" w:rsidRPr="00150979">
        <w:rPr>
          <w:lang w:val="en-GB"/>
        </w:rPr>
        <w:t>Fig.</w:t>
      </w:r>
      <w:r w:rsidRPr="00150979">
        <w:rPr>
          <w:lang w:val="en-GB"/>
        </w:rPr>
        <w:t xml:space="preserve"> </w:t>
      </w:r>
      <w:r w:rsidRPr="00150979">
        <w:rPr>
          <w:lang w:val="en-GB" w:eastAsia="ja-JP"/>
        </w:rPr>
        <w:t>10</w:t>
      </w:r>
      <w:r w:rsidRPr="00150979">
        <w:rPr>
          <w:lang w:val="en-GB"/>
        </w:rPr>
        <w:t xml:space="preserve">c for 10 SFN waves. Since the strongest wave in the received signal is treated as the main wave, the dots </w:t>
      </w:r>
      <w:r w:rsidRPr="00150979">
        <w:rPr>
          <w:lang w:val="en-GB" w:eastAsia="ja-JP"/>
        </w:rPr>
        <w:t xml:space="preserve">do </w:t>
      </w:r>
      <w:r w:rsidRPr="00150979">
        <w:rPr>
          <w:lang w:val="en-GB"/>
        </w:rPr>
        <w:t>not exist in the range beyond the number of SFN waves (3</w:t>
      </w:r>
      <w:r w:rsidRPr="00150979">
        <w:rPr>
          <w:lang w:val="en-GB" w:eastAsia="ja-JP"/>
        </w:rPr>
        <w:t xml:space="preserve"> </w:t>
      </w:r>
      <w:r w:rsidRPr="00150979">
        <w:rPr>
          <w:lang w:val="en-GB"/>
        </w:rPr>
        <w:t>dB for 2 SFN waves, 4.8</w:t>
      </w:r>
      <w:r w:rsidRPr="00150979">
        <w:rPr>
          <w:lang w:val="en-GB" w:eastAsia="ja-JP"/>
        </w:rPr>
        <w:t xml:space="preserve"> </w:t>
      </w:r>
      <w:r w:rsidRPr="00150979">
        <w:rPr>
          <w:lang w:val="en-GB"/>
        </w:rPr>
        <w:t>dB for 3 SFN waves and so on). The maximum value in the horizontal axis takes place only when all received waves have an identical amplitude.</w:t>
      </w:r>
    </w:p>
    <w:p w:rsidR="00DC2DAE" w:rsidRPr="00150979" w:rsidRDefault="00DC2DAE" w:rsidP="00DC2DAE">
      <w:pPr>
        <w:pStyle w:val="FigureNo"/>
        <w:rPr>
          <w:lang w:val="en-GB"/>
        </w:rPr>
      </w:pPr>
      <w:r w:rsidRPr="00150979">
        <w:rPr>
          <w:lang w:val="en-GB"/>
        </w:rPr>
        <w:t>Figure 10</w:t>
      </w:r>
    </w:p>
    <w:p w:rsidR="00DC2DAE" w:rsidRPr="00150979" w:rsidRDefault="00DC2DAE" w:rsidP="00DC2DAE">
      <w:pPr>
        <w:pStyle w:val="Figuretitle"/>
        <w:spacing w:after="240"/>
        <w:rPr>
          <w:lang w:val="en-GB"/>
        </w:rPr>
      </w:pPr>
      <w:r w:rsidRPr="00150979">
        <w:rPr>
          <w:lang w:val="en-GB"/>
        </w:rPr>
        <w:t>Examples of increase in required CNR (64-QAM-FEC7/8)</w:t>
      </w:r>
    </w:p>
    <w:p w:rsidR="00DC2DAE" w:rsidRPr="00150979" w:rsidRDefault="009676D5" w:rsidP="00DC2DAE">
      <w:pPr>
        <w:pStyle w:val="Figure"/>
        <w:rPr>
          <w:lang w:val="en-GB" w:eastAsia="ja-JP"/>
        </w:rPr>
      </w:pPr>
      <w:r w:rsidRPr="00150979">
        <w:rPr>
          <w:noProof/>
          <w:lang w:val="en-GB" w:eastAsia="en-GB"/>
        </w:rPr>
        <w:drawing>
          <wp:inline distT="0" distB="0" distL="0" distR="0" wp14:anchorId="791FDCA8" wp14:editId="56610FA4">
            <wp:extent cx="6096000" cy="195072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000" cy="1950720"/>
                    </a:xfrm>
                    <a:prstGeom prst="rect">
                      <a:avLst/>
                    </a:prstGeom>
                    <a:noFill/>
                  </pic:spPr>
                </pic:pic>
              </a:graphicData>
            </a:graphic>
          </wp:inline>
        </w:drawing>
      </w:r>
    </w:p>
    <w:p w:rsidR="009676D5" w:rsidRPr="00150979" w:rsidRDefault="009676D5" w:rsidP="00762767">
      <w:pPr>
        <w:pStyle w:val="Figurelegend"/>
        <w:keepNext w:val="0"/>
        <w:keepLines w:val="0"/>
        <w:spacing w:before="0"/>
        <w:rPr>
          <w:lang w:val="en-GB"/>
        </w:rPr>
      </w:pPr>
      <w:r w:rsidRPr="00150979">
        <w:rPr>
          <w:rFonts w:eastAsia="MS Mincho"/>
          <w:lang w:val="en-GB"/>
        </w:rPr>
        <w:tab/>
        <w:t>a)  2 SFN waves</w:t>
      </w:r>
      <w:r w:rsidRPr="00150979">
        <w:rPr>
          <w:rFonts w:eastAsia="MS Mincho"/>
          <w:lang w:val="en-GB"/>
        </w:rPr>
        <w:tab/>
      </w:r>
      <w:r w:rsidRPr="00150979">
        <w:rPr>
          <w:rFonts w:eastAsia="MS Mincho"/>
          <w:lang w:val="en-GB"/>
        </w:rPr>
        <w:tab/>
      </w:r>
      <w:r w:rsidRPr="00150979">
        <w:rPr>
          <w:rFonts w:eastAsia="MS Mincho"/>
          <w:lang w:val="en-GB"/>
        </w:rPr>
        <w:tab/>
      </w:r>
      <w:r w:rsidRPr="00150979">
        <w:rPr>
          <w:rFonts w:eastAsia="MS Mincho"/>
          <w:lang w:val="en-GB"/>
        </w:rPr>
        <w:tab/>
        <w:t>b)  3 SFN waves</w:t>
      </w:r>
      <w:r w:rsidRPr="00150979">
        <w:rPr>
          <w:rFonts w:eastAsia="MS Mincho"/>
          <w:lang w:val="en-GB"/>
        </w:rPr>
        <w:tab/>
      </w:r>
      <w:r w:rsidRPr="00150979">
        <w:rPr>
          <w:rFonts w:eastAsia="MS Mincho"/>
          <w:lang w:val="en-GB"/>
        </w:rPr>
        <w:tab/>
      </w:r>
      <w:r w:rsidRPr="00150979">
        <w:rPr>
          <w:rFonts w:eastAsia="MS Mincho"/>
          <w:lang w:val="en-GB"/>
        </w:rPr>
        <w:tab/>
        <w:t>c)  10 SFN waves</w:t>
      </w:r>
    </w:p>
    <w:p w:rsidR="00761EBB" w:rsidRPr="00150979" w:rsidRDefault="00761EBB" w:rsidP="00762767">
      <w:pPr>
        <w:pStyle w:val="Heading2"/>
        <w:rPr>
          <w:lang w:val="en-GB"/>
        </w:rPr>
      </w:pPr>
      <w:bookmarkStart w:id="55" w:name="_Toc353357998"/>
      <w:bookmarkStart w:id="56" w:name="_Toc360109322"/>
      <w:bookmarkStart w:id="57" w:name="_Toc8293686"/>
      <w:r w:rsidRPr="00150979">
        <w:rPr>
          <w:lang w:val="en-GB"/>
        </w:rPr>
        <w:lastRenderedPageBreak/>
        <w:t>2.1</w:t>
      </w:r>
      <w:r w:rsidRPr="00150979">
        <w:rPr>
          <w:lang w:val="en-GB"/>
        </w:rPr>
        <w:tab/>
        <w:t>Appropriate function to express multiple SFN waves</w:t>
      </w:r>
      <w:bookmarkEnd w:id="55"/>
      <w:bookmarkEnd w:id="56"/>
      <w:bookmarkEnd w:id="57"/>
    </w:p>
    <w:p w:rsidR="00761EBB" w:rsidRPr="00150979" w:rsidRDefault="00761EBB" w:rsidP="00762767">
      <w:pPr>
        <w:keepNext/>
        <w:keepLines/>
        <w:rPr>
          <w:lang w:val="en-GB"/>
        </w:rPr>
      </w:pPr>
      <w:r w:rsidRPr="00150979">
        <w:rPr>
          <w:lang w:val="en-GB"/>
        </w:rPr>
        <w:t>The green colo</w:t>
      </w:r>
      <w:r w:rsidRPr="00150979">
        <w:rPr>
          <w:lang w:val="en-GB" w:eastAsia="ja-JP"/>
        </w:rPr>
        <w:t>u</w:t>
      </w:r>
      <w:r w:rsidRPr="00150979">
        <w:rPr>
          <w:lang w:val="en-GB"/>
        </w:rPr>
        <w:t xml:space="preserve">red curves in </w:t>
      </w:r>
      <w:r w:rsidR="009E54EF" w:rsidRPr="00150979">
        <w:rPr>
          <w:lang w:val="en-GB"/>
        </w:rPr>
        <w:t>Fig.</w:t>
      </w:r>
      <w:r w:rsidRPr="00150979">
        <w:rPr>
          <w:lang w:val="en-GB"/>
        </w:rPr>
        <w:t xml:space="preserve"> 10 express the trend curves for the increase</w:t>
      </w:r>
      <w:r w:rsidRPr="00150979">
        <w:rPr>
          <w:lang w:val="en-GB" w:eastAsia="ja-JP"/>
        </w:rPr>
        <w:t>s</w:t>
      </w:r>
      <w:r w:rsidRPr="00150979">
        <w:rPr>
          <w:lang w:val="en-GB"/>
        </w:rPr>
        <w:t xml:space="preserve"> of required CNR calculated against a number of random trials, and they are reproduced in </w:t>
      </w:r>
      <w:r w:rsidR="009E54EF" w:rsidRPr="00150979">
        <w:rPr>
          <w:lang w:val="en-GB"/>
        </w:rPr>
        <w:t>Fig.</w:t>
      </w:r>
      <w:r w:rsidRPr="00150979">
        <w:rPr>
          <w:lang w:val="en-GB"/>
        </w:rPr>
        <w:t xml:space="preserve"> 11a to show differences by the number of SFN waves. Figure 11b shows distribution of the increase in required CNR, where the horizontal axis denotes dB difference between the actual increase for random SFN waves and the trend curve. The vertical axis denotes cumulative percentage. The distributions are almost identical except for single SFN wave and we </w:t>
      </w:r>
      <w:r w:rsidRPr="00150979">
        <w:rPr>
          <w:lang w:val="en-GB" w:eastAsia="ja-JP"/>
        </w:rPr>
        <w:t xml:space="preserve">will </w:t>
      </w:r>
      <w:r w:rsidRPr="00150979">
        <w:rPr>
          <w:lang w:val="en-GB"/>
        </w:rPr>
        <w:t xml:space="preserve">adopt </w:t>
      </w:r>
      <w:r w:rsidRPr="00150979">
        <w:rPr>
          <w:lang w:val="en-GB" w:eastAsia="ja-JP"/>
        </w:rPr>
        <w:t xml:space="preserve">here </w:t>
      </w:r>
      <w:r w:rsidRPr="00150979">
        <w:rPr>
          <w:lang w:val="en-GB"/>
        </w:rPr>
        <w:t>the trend curve for 10 SFN waves as the representative one. It is seen from the figure that 90% of random trials are covered at a dB difference of 1.1</w:t>
      </w:r>
      <w:r w:rsidRPr="00150979">
        <w:rPr>
          <w:lang w:val="en-GB" w:eastAsia="ja-JP"/>
        </w:rPr>
        <w:t xml:space="preserve"> </w:t>
      </w:r>
      <w:r w:rsidRPr="00150979">
        <w:rPr>
          <w:lang w:val="en-GB"/>
        </w:rPr>
        <w:t>dB, 95% at 1.7</w:t>
      </w:r>
      <w:r w:rsidRPr="00150979">
        <w:rPr>
          <w:lang w:val="en-GB" w:eastAsia="ja-JP"/>
        </w:rPr>
        <w:t xml:space="preserve"> </w:t>
      </w:r>
      <w:r w:rsidRPr="00150979">
        <w:rPr>
          <w:lang w:val="en-GB"/>
        </w:rPr>
        <w:t>dB and 99% at 3.0</w:t>
      </w:r>
      <w:r w:rsidRPr="00150979">
        <w:rPr>
          <w:lang w:val="en-GB" w:eastAsia="ja-JP"/>
        </w:rPr>
        <w:t xml:space="preserve"> </w:t>
      </w:r>
      <w:r w:rsidRPr="00150979">
        <w:rPr>
          <w:lang w:val="en-GB"/>
        </w:rPr>
        <w:t>dB.</w:t>
      </w:r>
    </w:p>
    <w:p w:rsidR="00DC2DAE" w:rsidRPr="00150979" w:rsidRDefault="00DC2DAE" w:rsidP="00DC2DAE">
      <w:pPr>
        <w:pStyle w:val="FigureNo"/>
        <w:rPr>
          <w:lang w:val="en-GB"/>
        </w:rPr>
      </w:pPr>
      <w:r w:rsidRPr="00150979">
        <w:rPr>
          <w:lang w:val="en-GB"/>
        </w:rPr>
        <w:t>Figure 11</w:t>
      </w:r>
    </w:p>
    <w:p w:rsidR="00DC2DAE" w:rsidRPr="00150979" w:rsidRDefault="00DC2DAE" w:rsidP="00DC2DAE">
      <w:pPr>
        <w:pStyle w:val="Figuretitle"/>
        <w:rPr>
          <w:lang w:val="en-GB"/>
        </w:rPr>
      </w:pPr>
      <w:r w:rsidRPr="00150979">
        <w:rPr>
          <w:lang w:val="en-GB"/>
        </w:rPr>
        <w:t>Trend curve and distribution of increase in required CNR (64-QAM)</w:t>
      </w:r>
    </w:p>
    <w:p w:rsidR="00DC2DAE" w:rsidRPr="00150979" w:rsidRDefault="009676D5" w:rsidP="00DC2DAE">
      <w:pPr>
        <w:pStyle w:val="Figure"/>
        <w:rPr>
          <w:lang w:val="en-GB" w:eastAsia="ja-JP"/>
        </w:rPr>
      </w:pPr>
      <w:r w:rsidRPr="00150979">
        <w:rPr>
          <w:noProof/>
          <w:lang w:val="en-GB" w:eastAsia="en-GB"/>
        </w:rPr>
        <w:drawing>
          <wp:inline distT="0" distB="0" distL="0" distR="0" wp14:anchorId="64A1F518" wp14:editId="344496DA">
            <wp:extent cx="5768340" cy="2720340"/>
            <wp:effectExtent l="0" t="0" r="3810" b="381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8340" cy="2720340"/>
                    </a:xfrm>
                    <a:prstGeom prst="rect">
                      <a:avLst/>
                    </a:prstGeom>
                    <a:noFill/>
                  </pic:spPr>
                </pic:pic>
              </a:graphicData>
            </a:graphic>
          </wp:inline>
        </w:drawing>
      </w:r>
    </w:p>
    <w:p w:rsidR="009676D5" w:rsidRPr="00150979" w:rsidRDefault="009676D5" w:rsidP="009676D5">
      <w:pPr>
        <w:pStyle w:val="Figurelegend"/>
        <w:rPr>
          <w:lang w:val="en-GB"/>
        </w:rPr>
      </w:pPr>
      <w:r w:rsidRPr="00150979">
        <w:rPr>
          <w:rFonts w:eastAsia="MS Mincho"/>
          <w:lang w:val="en-GB"/>
        </w:rPr>
        <w:tab/>
      </w:r>
      <w:r w:rsidRPr="00150979">
        <w:rPr>
          <w:rFonts w:eastAsia="MS Mincho"/>
          <w:lang w:val="en-GB"/>
        </w:rPr>
        <w:tab/>
        <w:t>a)  Trend curves (64-QAM)</w:t>
      </w:r>
      <w:r w:rsidRPr="00150979">
        <w:rPr>
          <w:rFonts w:eastAsia="MS Mincho"/>
          <w:lang w:val="en-GB"/>
        </w:rPr>
        <w:tab/>
      </w:r>
      <w:r w:rsidRPr="00150979">
        <w:rPr>
          <w:rFonts w:eastAsia="MS Mincho"/>
          <w:lang w:val="en-GB"/>
        </w:rPr>
        <w:tab/>
        <w:t>    b)  Distribution of increases in required CNR (64-QAM-FEC7/8)</w:t>
      </w:r>
    </w:p>
    <w:p w:rsidR="00761EBB" w:rsidRPr="00150979" w:rsidRDefault="00761EBB" w:rsidP="005F064A">
      <w:pPr>
        <w:rPr>
          <w:lang w:val="en-GB"/>
        </w:rPr>
      </w:pPr>
      <w:r w:rsidRPr="00150979">
        <w:rPr>
          <w:lang w:val="en-GB"/>
        </w:rPr>
        <w:t xml:space="preserve">Trend curves are often used to express typical characteristics in the statistical sense. However, the trend curves shown in </w:t>
      </w:r>
      <w:r w:rsidR="009E54EF" w:rsidRPr="00150979">
        <w:rPr>
          <w:lang w:val="en-GB"/>
        </w:rPr>
        <w:t>Fig.</w:t>
      </w:r>
      <w:r w:rsidRPr="00150979">
        <w:rPr>
          <w:lang w:val="en-GB"/>
        </w:rPr>
        <w:t xml:space="preserve"> 11a have problem that they exhibit a large discrepancy between single SFN wave and multiple waves</w:t>
      </w:r>
      <w:r w:rsidR="005F064A">
        <w:rPr>
          <w:lang w:val="en-GB"/>
        </w:rPr>
        <w:t>,</w:t>
      </w:r>
      <w:r w:rsidRPr="00150979">
        <w:rPr>
          <w:lang w:val="en-GB"/>
        </w:rPr>
        <w:t xml:space="preserve"> and we have to select </w:t>
      </w:r>
      <w:r w:rsidR="005F064A">
        <w:rPr>
          <w:lang w:val="en-GB"/>
        </w:rPr>
        <w:t xml:space="preserve">the </w:t>
      </w:r>
      <w:r w:rsidRPr="00150979">
        <w:rPr>
          <w:lang w:val="en-GB"/>
        </w:rPr>
        <w:t>appropriate one according to the number of SFN waves. Such selection is impractical, because the number of SFN waves are unknown in most cases or it may change by introduction of new TX stations/gap-fillers and by variations in propagation condition such as fading.</w:t>
      </w:r>
    </w:p>
    <w:p w:rsidR="00761EBB" w:rsidRPr="00150979" w:rsidRDefault="00761EBB" w:rsidP="00260A48">
      <w:pPr>
        <w:rPr>
          <w:lang w:val="en-GB" w:eastAsia="ja-JP"/>
        </w:rPr>
      </w:pPr>
      <w:r w:rsidRPr="00150979">
        <w:rPr>
          <w:lang w:val="en-GB"/>
        </w:rPr>
        <w:t xml:space="preserve">To avoid the above problem, we </w:t>
      </w:r>
      <w:r w:rsidRPr="00150979">
        <w:rPr>
          <w:lang w:val="en-GB" w:eastAsia="ja-JP"/>
        </w:rPr>
        <w:t>will adopt</w:t>
      </w:r>
      <w:r w:rsidRPr="00150979">
        <w:rPr>
          <w:lang w:val="en-GB"/>
        </w:rPr>
        <w:t xml:space="preserve"> CNR Increase Function</w:t>
      </w:r>
      <w:r w:rsidRPr="00150979">
        <w:rPr>
          <w:lang w:val="en-GB" w:eastAsia="ja-JP"/>
        </w:rPr>
        <w:t>s</w:t>
      </w:r>
      <w:r w:rsidRPr="00150979">
        <w:rPr>
          <w:lang w:val="en-GB"/>
        </w:rPr>
        <w:t xml:space="preserve"> shown in </w:t>
      </w:r>
      <w:r w:rsidR="009E54EF" w:rsidRPr="00150979">
        <w:rPr>
          <w:lang w:val="en-GB"/>
        </w:rPr>
        <w:t>Fig.</w:t>
      </w:r>
      <w:r w:rsidRPr="00150979">
        <w:rPr>
          <w:lang w:val="en-GB"/>
        </w:rPr>
        <w:t xml:space="preserve"> 12a as the appropriate functions that are to represent the increases of required CNR for multiple SFN waves. These functions are defined independent of the number of SFN waves. They apply the same coefficient values as </w:t>
      </w:r>
      <w:r w:rsidRPr="00150979">
        <w:rPr>
          <w:lang w:val="en-GB" w:eastAsia="ja-JP"/>
        </w:rPr>
        <w:t>e</w:t>
      </w:r>
      <w:r w:rsidRPr="00150979">
        <w:rPr>
          <w:lang w:val="en-GB"/>
        </w:rPr>
        <w:t xml:space="preserve">quation (7) for </w:t>
      </w:r>
      <w:r w:rsidR="00260A48" w:rsidRPr="00150979">
        <w:rPr>
          <w:lang w:val="en-GB"/>
        </w:rPr>
        <w:sym w:font="Symbol" w:char="F061"/>
      </w:r>
      <w:r w:rsidRPr="00150979">
        <w:rPr>
          <w:lang w:val="en-GB"/>
        </w:rPr>
        <w:t xml:space="preserve">, </w:t>
      </w:r>
      <w:r w:rsidR="00260A48" w:rsidRPr="00150979">
        <w:rPr>
          <w:lang w:val="en-GB"/>
        </w:rPr>
        <w:sym w:font="Symbol" w:char="F062"/>
      </w:r>
      <w:r w:rsidRPr="00150979">
        <w:rPr>
          <w:lang w:val="en-GB"/>
        </w:rPr>
        <w:t xml:space="preserve"> and </w:t>
      </w:r>
      <w:r w:rsidR="00260A48" w:rsidRPr="00150979">
        <w:rPr>
          <w:lang w:val="en-GB"/>
        </w:rPr>
        <w:sym w:font="Symbol" w:char="F067"/>
      </w:r>
      <w:r w:rsidRPr="00150979">
        <w:rPr>
          <w:lang w:val="en-GB" w:eastAsia="ja-JP"/>
        </w:rPr>
        <w:t>. T</w:t>
      </w:r>
      <w:r w:rsidRPr="00150979">
        <w:rPr>
          <w:lang w:val="en-GB"/>
        </w:rPr>
        <w:t>he values for coefficient A are obtained by least square approximation against a number of random trials, and are listed in Table 2 in § 1.3.</w:t>
      </w:r>
    </w:p>
    <w:p w:rsidR="00761EBB" w:rsidRPr="00150979" w:rsidRDefault="00761EBB" w:rsidP="00761EBB">
      <w:pPr>
        <w:widowControl w:val="0"/>
        <w:snapToGrid w:val="0"/>
        <w:spacing w:beforeLines="50"/>
        <w:rPr>
          <w:lang w:val="en-GB"/>
        </w:rPr>
      </w:pPr>
      <w:r w:rsidRPr="00150979">
        <w:rPr>
          <w:lang w:val="en-GB"/>
        </w:rPr>
        <w:t>Figure 12b shows the distribution of difference (referred to “Difference Distribution” hereinafter)</w:t>
      </w:r>
      <w:r w:rsidRPr="00150979">
        <w:rPr>
          <w:lang w:val="en-GB" w:eastAsia="ja-JP"/>
        </w:rPr>
        <w:t xml:space="preserve"> </w:t>
      </w:r>
      <w:r w:rsidRPr="00150979">
        <w:rPr>
          <w:lang w:val="en-GB"/>
        </w:rPr>
        <w:t>between actual increases of required CNR and CNR Increase Function. The graphs are similar to those for the trend curves, and 90% of random trials are covered at a dB difference of 1.6</w:t>
      </w:r>
      <w:r w:rsidRPr="00150979">
        <w:rPr>
          <w:lang w:val="en-GB" w:eastAsia="ja-JP"/>
        </w:rPr>
        <w:t xml:space="preserve"> </w:t>
      </w:r>
      <w:r w:rsidRPr="00150979">
        <w:rPr>
          <w:lang w:val="en-GB"/>
        </w:rPr>
        <w:t>dB, 95% at 2.3</w:t>
      </w:r>
      <w:r w:rsidRPr="00150979">
        <w:rPr>
          <w:lang w:val="en-GB" w:eastAsia="ja-JP"/>
        </w:rPr>
        <w:t xml:space="preserve"> </w:t>
      </w:r>
      <w:r w:rsidRPr="00150979">
        <w:rPr>
          <w:lang w:val="en-GB"/>
        </w:rPr>
        <w:t>dB and 99% at 3.7</w:t>
      </w:r>
      <w:r w:rsidRPr="00150979">
        <w:rPr>
          <w:lang w:val="en-GB" w:eastAsia="ja-JP"/>
        </w:rPr>
        <w:t xml:space="preserve"> </w:t>
      </w:r>
      <w:r w:rsidRPr="00150979">
        <w:rPr>
          <w:lang w:val="en-GB"/>
        </w:rPr>
        <w:t>dB. These values in dB difference are regarded as the margins that are added to CNR Increase Function to cover the designated percentage of random trials. Table 3 summarizes the margins for CNR Increase Function to cover 95% of random trials.</w:t>
      </w:r>
    </w:p>
    <w:p w:rsidR="00761EBB" w:rsidRPr="00150979" w:rsidRDefault="00761EBB" w:rsidP="00761EBB">
      <w:pPr>
        <w:pStyle w:val="FigureNo"/>
        <w:rPr>
          <w:lang w:val="en-GB"/>
        </w:rPr>
      </w:pPr>
      <w:r w:rsidRPr="00150979">
        <w:rPr>
          <w:lang w:val="en-GB"/>
        </w:rPr>
        <w:lastRenderedPageBreak/>
        <w:t>Figure 12</w:t>
      </w:r>
    </w:p>
    <w:p w:rsidR="00761EBB" w:rsidRPr="00150979" w:rsidRDefault="00761EBB" w:rsidP="00761EBB">
      <w:pPr>
        <w:pStyle w:val="Figuretitle"/>
        <w:rPr>
          <w:lang w:val="en-GB"/>
        </w:rPr>
      </w:pPr>
      <w:r w:rsidRPr="00150979">
        <w:rPr>
          <w:lang w:val="en-GB"/>
        </w:rPr>
        <w:t>Appropriate function and increase of required CNR</w:t>
      </w:r>
    </w:p>
    <w:p w:rsidR="00761EBB" w:rsidRPr="00150979" w:rsidRDefault="009676D5" w:rsidP="00B928E5">
      <w:pPr>
        <w:pStyle w:val="Figure"/>
        <w:rPr>
          <w:lang w:val="en-GB" w:eastAsia="ja-JP"/>
        </w:rPr>
      </w:pPr>
      <w:r w:rsidRPr="00150979">
        <w:rPr>
          <w:noProof/>
          <w:lang w:val="en-GB" w:eastAsia="en-GB"/>
        </w:rPr>
        <w:drawing>
          <wp:inline distT="0" distB="0" distL="0" distR="0" wp14:anchorId="465BE9B5" wp14:editId="4F21ADA7">
            <wp:extent cx="5768340" cy="2727960"/>
            <wp:effectExtent l="0" t="0" r="381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8340" cy="2727960"/>
                    </a:xfrm>
                    <a:prstGeom prst="rect">
                      <a:avLst/>
                    </a:prstGeom>
                    <a:noFill/>
                  </pic:spPr>
                </pic:pic>
              </a:graphicData>
            </a:graphic>
          </wp:inline>
        </w:drawing>
      </w:r>
    </w:p>
    <w:p w:rsidR="009676D5" w:rsidRPr="00150979" w:rsidRDefault="009676D5" w:rsidP="005F064A">
      <w:pPr>
        <w:pStyle w:val="Figurelegend"/>
        <w:tabs>
          <w:tab w:val="left" w:pos="4395"/>
        </w:tabs>
        <w:rPr>
          <w:lang w:val="en-GB"/>
        </w:rPr>
      </w:pPr>
      <w:r w:rsidRPr="00150979">
        <w:rPr>
          <w:rFonts w:eastAsia="MS Mincho"/>
          <w:lang w:val="en-GB"/>
        </w:rPr>
        <w:t>            a)  CNR Increase Function (64-QAM)</w:t>
      </w:r>
      <w:r w:rsidRPr="00150979">
        <w:rPr>
          <w:rFonts w:eastAsia="MS Mincho"/>
          <w:lang w:val="en-GB"/>
        </w:rPr>
        <w:tab/>
      </w:r>
      <w:r w:rsidRPr="00150979">
        <w:rPr>
          <w:rFonts w:eastAsia="MS Mincho"/>
          <w:lang w:val="en-GB"/>
        </w:rPr>
        <w:tab/>
        <w:t>b) Distribution of increase in required CNR (64-QAM-FEC7/8)</w:t>
      </w:r>
    </w:p>
    <w:p w:rsidR="00761EBB" w:rsidRPr="00150979" w:rsidRDefault="00761EBB" w:rsidP="006242AB">
      <w:pPr>
        <w:pStyle w:val="TableNo"/>
        <w:rPr>
          <w:rFonts w:eastAsia="MS PGothic"/>
          <w:lang w:val="en-GB"/>
        </w:rPr>
      </w:pPr>
      <w:r w:rsidRPr="00150979">
        <w:rPr>
          <w:rFonts w:eastAsia="MS PGothic"/>
          <w:lang w:val="en-GB"/>
        </w:rPr>
        <w:t>TABLE 3</w:t>
      </w:r>
    </w:p>
    <w:p w:rsidR="00761EBB" w:rsidRPr="00150979" w:rsidRDefault="00761EBB" w:rsidP="00761EBB">
      <w:pPr>
        <w:pStyle w:val="Tabletitle"/>
        <w:rPr>
          <w:lang w:val="en-GB"/>
        </w:rPr>
      </w:pPr>
      <w:r w:rsidRPr="00150979">
        <w:rPr>
          <w:lang w:val="en-GB"/>
        </w:rPr>
        <w:t>Margins for CNR Increase Function to cover 95% of random trials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1416"/>
        <w:gridCol w:w="1416"/>
        <w:gridCol w:w="1416"/>
        <w:gridCol w:w="1416"/>
        <w:gridCol w:w="1416"/>
      </w:tblGrid>
      <w:tr w:rsidR="00761EBB" w:rsidRPr="00150979" w:rsidTr="00B928E5">
        <w:trPr>
          <w:jc w:val="center"/>
        </w:trPr>
        <w:tc>
          <w:tcPr>
            <w:tcW w:w="1425" w:type="dxa"/>
          </w:tcPr>
          <w:p w:rsidR="00761EBB" w:rsidRPr="00150979" w:rsidRDefault="00761EBB" w:rsidP="006242AB">
            <w:pPr>
              <w:pStyle w:val="Tablehead"/>
              <w:rPr>
                <w:rFonts w:eastAsiaTheme="minorHAnsi"/>
                <w:lang w:val="en-GB"/>
              </w:rPr>
            </w:pP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7/8</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5/6</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3/4</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2/3</w:t>
            </w:r>
          </w:p>
        </w:tc>
        <w:tc>
          <w:tcPr>
            <w:tcW w:w="1416" w:type="dxa"/>
            <w:vAlign w:val="bottom"/>
          </w:tcPr>
          <w:p w:rsidR="00761EBB" w:rsidRPr="00150979" w:rsidRDefault="00761EBB" w:rsidP="006242AB">
            <w:pPr>
              <w:pStyle w:val="Tablehead"/>
              <w:rPr>
                <w:rFonts w:eastAsia="MS PGothic"/>
                <w:lang w:val="en-GB"/>
              </w:rPr>
            </w:pPr>
            <w:r w:rsidRPr="00150979">
              <w:rPr>
                <w:rFonts w:eastAsia="MS PGothic"/>
                <w:lang w:val="en-GB"/>
              </w:rPr>
              <w:t>FEC 1/2</w:t>
            </w:r>
          </w:p>
        </w:tc>
      </w:tr>
      <w:tr w:rsidR="00761EBB" w:rsidRPr="00150979" w:rsidTr="00B928E5">
        <w:trPr>
          <w:jc w:val="center"/>
        </w:trPr>
        <w:tc>
          <w:tcPr>
            <w:tcW w:w="1425" w:type="dxa"/>
          </w:tcPr>
          <w:p w:rsidR="00761EBB" w:rsidRPr="00150979" w:rsidRDefault="00761EBB" w:rsidP="006242AB">
            <w:pPr>
              <w:pStyle w:val="Tabletext"/>
              <w:jc w:val="center"/>
              <w:rPr>
                <w:lang w:val="en-GB" w:eastAsia="ja-JP"/>
              </w:rPr>
            </w:pPr>
            <w:r w:rsidRPr="00150979">
              <w:rPr>
                <w:lang w:val="en-GB" w:eastAsia="ja-JP"/>
              </w:rPr>
              <w:t>64</w:t>
            </w:r>
            <w:r w:rsidR="00067FC6" w:rsidRPr="00150979">
              <w:rPr>
                <w:lang w:val="en-GB" w:eastAsia="ja-JP"/>
              </w:rPr>
              <w:t>-</w:t>
            </w:r>
            <w:r w:rsidRPr="00150979">
              <w:rPr>
                <w:lang w:val="en-GB" w:eastAsia="ja-JP"/>
              </w:rPr>
              <w:t>QAM</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2.</w:t>
            </w:r>
            <w:r w:rsidRPr="00150979">
              <w:rPr>
                <w:lang w:val="en-GB" w:eastAsia="ja-JP"/>
              </w:rPr>
              <w:t>3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1.3</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6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4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3 dB</w:t>
            </w:r>
          </w:p>
        </w:tc>
      </w:tr>
      <w:tr w:rsidR="00761EBB" w:rsidRPr="00150979" w:rsidTr="00B928E5">
        <w:trPr>
          <w:jc w:val="center"/>
        </w:trPr>
        <w:tc>
          <w:tcPr>
            <w:tcW w:w="1425" w:type="dxa"/>
          </w:tcPr>
          <w:p w:rsidR="00761EBB" w:rsidRPr="00150979" w:rsidRDefault="00761EBB" w:rsidP="006242AB">
            <w:pPr>
              <w:pStyle w:val="Tabletext"/>
              <w:jc w:val="center"/>
              <w:rPr>
                <w:lang w:val="en-GB" w:eastAsia="ja-JP"/>
              </w:rPr>
            </w:pPr>
            <w:r w:rsidRPr="00150979">
              <w:rPr>
                <w:lang w:val="en-GB" w:eastAsia="ja-JP"/>
              </w:rPr>
              <w:t>16</w:t>
            </w:r>
            <w:r w:rsidR="00067FC6" w:rsidRPr="00150979">
              <w:rPr>
                <w:lang w:val="en-GB" w:eastAsia="ja-JP"/>
              </w:rPr>
              <w:t>-</w:t>
            </w:r>
            <w:r w:rsidRPr="00150979">
              <w:rPr>
                <w:lang w:val="en-GB" w:eastAsia="ja-JP"/>
              </w:rPr>
              <w:t>QAM</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2.8</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1.</w:t>
            </w:r>
            <w:r w:rsidRPr="00150979">
              <w:rPr>
                <w:lang w:val="en-GB" w:eastAsia="ja-JP"/>
              </w:rPr>
              <w:t>5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0.7</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0.5</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w:t>
            </w:r>
            <w:r w:rsidRPr="00150979">
              <w:rPr>
                <w:lang w:val="en-GB" w:eastAsia="ja-JP"/>
              </w:rPr>
              <w:t>3 dB</w:t>
            </w:r>
          </w:p>
        </w:tc>
      </w:tr>
      <w:tr w:rsidR="00761EBB" w:rsidRPr="00150979" w:rsidTr="00B928E5">
        <w:trPr>
          <w:jc w:val="center"/>
        </w:trPr>
        <w:tc>
          <w:tcPr>
            <w:tcW w:w="1425" w:type="dxa"/>
          </w:tcPr>
          <w:p w:rsidR="00761EBB" w:rsidRPr="00150979" w:rsidRDefault="00761EBB" w:rsidP="006242AB">
            <w:pPr>
              <w:pStyle w:val="Tabletext"/>
              <w:jc w:val="center"/>
              <w:rPr>
                <w:lang w:val="en-GB" w:eastAsia="ja-JP"/>
              </w:rPr>
            </w:pPr>
            <w:r w:rsidRPr="00150979">
              <w:rPr>
                <w:lang w:val="en-GB" w:eastAsia="ja-JP"/>
              </w:rPr>
              <w:t>QPSK</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3.6</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2.0</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1.0</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0.5</w:t>
            </w:r>
            <w:r w:rsidRPr="00150979">
              <w:rPr>
                <w:lang w:val="en-GB" w:eastAsia="ja-JP"/>
              </w:rPr>
              <w:t xml:space="preserve"> dB</w:t>
            </w:r>
          </w:p>
        </w:tc>
        <w:tc>
          <w:tcPr>
            <w:tcW w:w="1416" w:type="dxa"/>
            <w:vAlign w:val="bottom"/>
          </w:tcPr>
          <w:p w:rsidR="00761EBB" w:rsidRPr="00150979" w:rsidRDefault="00761EBB" w:rsidP="006242AB">
            <w:pPr>
              <w:pStyle w:val="Tabletext"/>
              <w:jc w:val="center"/>
              <w:rPr>
                <w:rFonts w:eastAsia="MS PGothic"/>
                <w:lang w:val="en-GB" w:eastAsia="ja-JP"/>
              </w:rPr>
            </w:pPr>
            <w:r w:rsidRPr="00150979">
              <w:rPr>
                <w:lang w:val="en-GB"/>
              </w:rPr>
              <w:t>0.3</w:t>
            </w:r>
            <w:r w:rsidRPr="00150979">
              <w:rPr>
                <w:lang w:val="en-GB" w:eastAsia="ja-JP"/>
              </w:rPr>
              <w:t xml:space="preserve"> dB</w:t>
            </w:r>
          </w:p>
        </w:tc>
      </w:tr>
    </w:tbl>
    <w:p w:rsidR="00761EBB" w:rsidRPr="00150979" w:rsidRDefault="00761EBB" w:rsidP="006242AB">
      <w:pPr>
        <w:pStyle w:val="Tablefin"/>
      </w:pPr>
      <w:bookmarkStart w:id="58" w:name="_Toc353357999"/>
    </w:p>
    <w:p w:rsidR="00761EBB" w:rsidRPr="00150979" w:rsidRDefault="00761EBB" w:rsidP="00761EBB">
      <w:pPr>
        <w:pStyle w:val="Heading2"/>
        <w:rPr>
          <w:lang w:val="en-GB"/>
        </w:rPr>
      </w:pPr>
      <w:bookmarkStart w:id="59" w:name="_Toc360109323"/>
      <w:bookmarkStart w:id="60" w:name="_Toc8293687"/>
      <w:bookmarkEnd w:id="58"/>
      <w:r w:rsidRPr="00150979">
        <w:rPr>
          <w:lang w:val="en-GB"/>
        </w:rPr>
        <w:t>2.2</w:t>
      </w:r>
      <w:r w:rsidRPr="00150979">
        <w:rPr>
          <w:lang w:val="en-GB"/>
        </w:rPr>
        <w:tab/>
        <w:t>SFN failure probability in the case of multiple SFN waves</w:t>
      </w:r>
      <w:bookmarkEnd w:id="59"/>
      <w:bookmarkEnd w:id="60"/>
    </w:p>
    <w:p w:rsidR="00761EBB" w:rsidRPr="00150979" w:rsidRDefault="00761EBB" w:rsidP="00067FC6">
      <w:pPr>
        <w:rPr>
          <w:lang w:val="en-GB"/>
        </w:rPr>
      </w:pPr>
      <w:r w:rsidRPr="00150979">
        <w:rPr>
          <w:lang w:val="en-GB"/>
        </w:rPr>
        <w:t xml:space="preserve">Probability of SFN failure caused by multiple SFN waves can be calculated based on </w:t>
      </w:r>
      <w:r w:rsidRPr="00150979">
        <w:rPr>
          <w:lang w:val="en-GB" w:eastAsia="ja-JP"/>
        </w:rPr>
        <w:t>e</w:t>
      </w:r>
      <w:r w:rsidRPr="00150979">
        <w:rPr>
          <w:lang w:val="en-GB"/>
        </w:rPr>
        <w:t xml:space="preserve">quation (14). In the case of </w:t>
      </w:r>
      <w:r w:rsidRPr="00150979">
        <w:rPr>
          <w:lang w:val="en-GB" w:eastAsia="ja-JP"/>
        </w:rPr>
        <w:t xml:space="preserve">a </w:t>
      </w:r>
      <w:r w:rsidRPr="00150979">
        <w:rPr>
          <w:lang w:val="en-GB"/>
        </w:rPr>
        <w:t xml:space="preserve">single SFN wave, </w:t>
      </w:r>
      <w:r w:rsidRPr="00150979">
        <w:rPr>
          <w:lang w:val="en-GB" w:eastAsia="ja-JP"/>
        </w:rPr>
        <w:t xml:space="preserve">the </w:t>
      </w:r>
      <w:r w:rsidRPr="00150979">
        <w:rPr>
          <w:lang w:val="en-GB"/>
        </w:rPr>
        <w:t xml:space="preserve">integral boundary in </w:t>
      </w:r>
      <w:r w:rsidRPr="00150979">
        <w:rPr>
          <w:lang w:val="en-GB" w:eastAsia="ja-JP"/>
        </w:rPr>
        <w:t>e</w:t>
      </w:r>
      <w:r w:rsidRPr="00150979">
        <w:rPr>
          <w:lang w:val="en-GB"/>
        </w:rPr>
        <w:t xml:space="preserve">quation (14) is uniquely determined by resolving </w:t>
      </w:r>
      <w:r w:rsidRPr="00150979">
        <w:rPr>
          <w:lang w:val="en-GB" w:eastAsia="ja-JP"/>
        </w:rPr>
        <w:t>e</w:t>
      </w:r>
      <w:r w:rsidRPr="00150979">
        <w:rPr>
          <w:lang w:val="en-GB"/>
        </w:rPr>
        <w:t>quation (11). In the case of multiple SFN waves, the increases of required CNR distribute around CNR Increase Function, and consequently the integral boundar</w:t>
      </w:r>
      <w:r w:rsidRPr="00150979">
        <w:rPr>
          <w:lang w:val="en-GB" w:eastAsia="ja-JP"/>
        </w:rPr>
        <w:t>y</w:t>
      </w:r>
      <w:r w:rsidRPr="00150979">
        <w:rPr>
          <w:lang w:val="en-GB"/>
        </w:rPr>
        <w:t xml:space="preserve"> distribute</w:t>
      </w:r>
      <w:r w:rsidRPr="00150979">
        <w:rPr>
          <w:lang w:val="en-GB" w:eastAsia="ja-JP"/>
        </w:rPr>
        <w:t>s</w:t>
      </w:r>
      <w:r w:rsidRPr="00150979">
        <w:rPr>
          <w:lang w:val="en-GB"/>
        </w:rPr>
        <w:t>, as</w:t>
      </w:r>
      <w:r w:rsidR="00067FC6" w:rsidRPr="00150979">
        <w:rPr>
          <w:lang w:val="en-GB"/>
        </w:rPr>
        <w:t xml:space="preserve"> </w:t>
      </w:r>
      <w:r w:rsidRPr="00150979">
        <w:rPr>
          <w:lang w:val="en-GB"/>
        </w:rPr>
        <w:t xml:space="preserve">shown in </w:t>
      </w:r>
      <w:r w:rsidR="009E54EF" w:rsidRPr="00150979">
        <w:rPr>
          <w:lang w:val="en-GB"/>
        </w:rPr>
        <w:t>Fig.</w:t>
      </w:r>
      <w:r w:rsidR="00B36FEB">
        <w:rPr>
          <w:lang w:val="en-GB"/>
        </w:rPr>
        <w:t> </w:t>
      </w:r>
      <w:r w:rsidRPr="00150979">
        <w:rPr>
          <w:lang w:val="en-GB"/>
        </w:rPr>
        <w:t>13a.</w:t>
      </w:r>
    </w:p>
    <w:p w:rsidR="00067FC6" w:rsidRPr="00150979" w:rsidRDefault="00067FC6" w:rsidP="00067FC6">
      <w:pPr>
        <w:pStyle w:val="FigureNo"/>
        <w:rPr>
          <w:lang w:val="en-GB"/>
        </w:rPr>
      </w:pPr>
      <w:r w:rsidRPr="00150979">
        <w:rPr>
          <w:lang w:val="en-GB"/>
        </w:rPr>
        <w:lastRenderedPageBreak/>
        <w:t>Figure 13</w:t>
      </w:r>
    </w:p>
    <w:p w:rsidR="00067FC6" w:rsidRPr="00150979" w:rsidRDefault="00067FC6" w:rsidP="00067FC6">
      <w:pPr>
        <w:pStyle w:val="Figuretitle"/>
        <w:rPr>
          <w:lang w:val="en-GB"/>
        </w:rPr>
      </w:pPr>
      <w:r w:rsidRPr="00150979">
        <w:rPr>
          <w:lang w:val="en-GB"/>
        </w:rPr>
        <w:t>Distributed integral boundaries and equivalent blurred signal points</w:t>
      </w:r>
    </w:p>
    <w:p w:rsidR="001C5B11" w:rsidRPr="001C5B11" w:rsidRDefault="001C5B11" w:rsidP="001C5B11">
      <w:pPr>
        <w:pStyle w:val="Figure"/>
        <w:rPr>
          <w:noProof/>
          <w:lang w:val="en-US" w:eastAsia="zh-CN"/>
        </w:rPr>
      </w:pPr>
      <w:r w:rsidRPr="001C5B11">
        <w:rPr>
          <w:noProof/>
          <w:lang w:val="en-US" w:eastAsia="zh-CN"/>
        </w:rPr>
        <w:object w:dxaOrig="9515" w:dyaOrig="5101">
          <v:shape id="_x0000_i1048" type="#_x0000_t75" style="width:455.25pt;height:243.75pt" o:ole="">
            <v:imagedata r:id="rId75" o:title=""/>
          </v:shape>
          <o:OLEObject Type="Embed" ProgID="CorelDRAW.Graphic.14" ShapeID="_x0000_i1048" DrawAspect="Content" ObjectID="_1620053605" r:id="rId76"/>
        </w:object>
      </w:r>
    </w:p>
    <w:p w:rsidR="00761EBB" w:rsidRPr="00150979" w:rsidRDefault="00761EBB" w:rsidP="001C5B11">
      <w:pPr>
        <w:pStyle w:val="Normalaftertitle"/>
        <w:rPr>
          <w:lang w:val="en-GB" w:eastAsia="ja-JP"/>
        </w:rPr>
      </w:pPr>
      <w:r w:rsidRPr="00150979">
        <w:rPr>
          <w:lang w:val="en-GB"/>
        </w:rPr>
        <w:t xml:space="preserve">The integral calculation against the distributed boundaries in </w:t>
      </w:r>
      <w:r w:rsidRPr="00150979">
        <w:rPr>
          <w:lang w:val="en-GB" w:eastAsia="ja-JP"/>
        </w:rPr>
        <w:t>e</w:t>
      </w:r>
      <w:r w:rsidRPr="00150979">
        <w:rPr>
          <w:lang w:val="en-GB"/>
        </w:rPr>
        <w:t>quation (14) is obtained by summing up the product of</w:t>
      </w:r>
      <w:r w:rsidRPr="00150979">
        <w:rPr>
          <w:lang w:val="en-GB" w:eastAsia="ja-JP"/>
        </w:rPr>
        <w:t xml:space="preserve"> the </w:t>
      </w:r>
      <w:r w:rsidRPr="00150979">
        <w:rPr>
          <w:lang w:val="en-GB"/>
        </w:rPr>
        <w:t xml:space="preserve">definite integral against one of the distributed boundaries and the probability that the boundary takes place. Then we will obtain equation </w:t>
      </w:r>
      <w:r w:rsidRPr="00150979">
        <w:rPr>
          <w:lang w:val="en-GB" w:eastAsia="ja-JP"/>
        </w:rPr>
        <w:t>(15)</w:t>
      </w:r>
      <w:r w:rsidRPr="00150979">
        <w:rPr>
          <w:lang w:val="en-GB"/>
        </w:rPr>
        <w:t>.</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8"/>
          <w:lang w:val="en-GB"/>
        </w:rPr>
        <w:object w:dxaOrig="5720" w:dyaOrig="880">
          <v:shape id="_x0000_i1049" type="#_x0000_t75" style="width:274.5pt;height:42pt" o:ole="">
            <v:imagedata r:id="rId77" o:title=""/>
          </v:shape>
          <o:OLEObject Type="Embed" ProgID="Equation.3" ShapeID="_x0000_i1049" DrawAspect="Content" ObjectID="_1620053606" r:id="rId78"/>
        </w:object>
      </w:r>
      <w:r w:rsidRPr="00150979">
        <w:rPr>
          <w:lang w:val="en-GB"/>
        </w:rPr>
        <w:tab/>
        <w:t>(15)</w:t>
      </w:r>
    </w:p>
    <w:p w:rsidR="00761EBB" w:rsidRPr="00150979" w:rsidRDefault="00761EBB" w:rsidP="00761EBB">
      <w:pPr>
        <w:widowControl w:val="0"/>
        <w:snapToGrid w:val="0"/>
        <w:spacing w:beforeLines="50"/>
        <w:ind w:left="422" w:hangingChars="176" w:hanging="422"/>
        <w:rPr>
          <w:lang w:val="en-GB" w:eastAsia="ja-JP"/>
        </w:rPr>
      </w:pPr>
      <w:r w:rsidRPr="00150979">
        <w:rPr>
          <w:lang w:val="en-GB"/>
        </w:rPr>
        <w:t>where</w:t>
      </w:r>
      <w:r w:rsidR="00CE0EED">
        <w:rPr>
          <w:lang w:val="en-GB" w:eastAsia="ja-JP"/>
        </w:rPr>
        <w:t>:</w:t>
      </w:r>
    </w:p>
    <w:p w:rsidR="00761EBB" w:rsidRPr="00150979" w:rsidRDefault="00761EBB" w:rsidP="00761EBB">
      <w:pPr>
        <w:pStyle w:val="Equationlegend"/>
        <w:rPr>
          <w:lang w:val="en-GB" w:eastAsia="ja-JP"/>
        </w:rPr>
      </w:pPr>
      <w:r w:rsidRPr="00150979">
        <w:rPr>
          <w:lang w:val="en-GB" w:eastAsia="ja-JP"/>
        </w:rPr>
        <w:tab/>
      </w:r>
      <w:r w:rsidRPr="00150979">
        <w:rPr>
          <w:position w:val="-10"/>
          <w:lang w:val="en-GB"/>
        </w:rPr>
        <w:object w:dxaOrig="660" w:dyaOrig="320">
          <v:shape id="_x0000_i1050" type="#_x0000_t75" style="width:32.25pt;height:17.25pt" o:ole="">
            <v:imagedata r:id="rId79" o:title=""/>
          </v:shape>
          <o:OLEObject Type="Embed" ProgID="Equation.3" ShapeID="_x0000_i1050" DrawAspect="Content" ObjectID="_1620053607" r:id="rId80"/>
        </w:object>
      </w:r>
      <w:r w:rsidRPr="00150979">
        <w:rPr>
          <w:lang w:val="en-GB"/>
        </w:rPr>
        <w:t xml:space="preserve"> </w:t>
      </w:r>
      <w:r w:rsidRPr="00150979">
        <w:rPr>
          <w:lang w:val="en-GB" w:eastAsia="ja-JP"/>
        </w:rPr>
        <w:t>:</w:t>
      </w:r>
      <w:r w:rsidRPr="00150979">
        <w:rPr>
          <w:lang w:val="en-GB" w:eastAsia="ja-JP"/>
        </w:rPr>
        <w:tab/>
      </w:r>
      <w:r w:rsidRPr="00150979">
        <w:rPr>
          <w:lang w:val="en-GB"/>
        </w:rPr>
        <w:t>probability density func</w:t>
      </w:r>
      <w:r w:rsidR="005F064A">
        <w:rPr>
          <w:lang w:val="en-GB"/>
        </w:rPr>
        <w:t>tion of Difference Distribution</w:t>
      </w:r>
    </w:p>
    <w:p w:rsidR="00761EBB" w:rsidRPr="00150979" w:rsidRDefault="00761EBB" w:rsidP="00761EBB">
      <w:pPr>
        <w:pStyle w:val="Equationlegend"/>
        <w:rPr>
          <w:lang w:val="en-GB" w:eastAsia="ja-JP"/>
        </w:rPr>
      </w:pPr>
      <w:r w:rsidRPr="00150979">
        <w:rPr>
          <w:lang w:val="en-GB" w:eastAsia="ja-JP"/>
        </w:rPr>
        <w:tab/>
      </w:r>
      <w:r w:rsidR="00150979" w:rsidRPr="00150979">
        <w:rPr>
          <w:position w:val="-4"/>
          <w:lang w:val="en-GB"/>
        </w:rPr>
        <w:object w:dxaOrig="180" w:dyaOrig="200">
          <v:shape id="_x0000_i1051" type="#_x0000_t75" style="width:9.75pt;height:9.75pt" o:ole="">
            <v:imagedata r:id="rId81" o:title=""/>
          </v:shape>
          <o:OLEObject Type="Embed" ProgID="Equation.3" ShapeID="_x0000_i1051" DrawAspect="Content" ObjectID="_1620053608" r:id="rId82"/>
        </w:object>
      </w:r>
      <w:r w:rsidRPr="00150979">
        <w:rPr>
          <w:lang w:val="en-GB"/>
        </w:rPr>
        <w:t xml:space="preserve"> </w:t>
      </w:r>
      <w:r w:rsidRPr="00150979">
        <w:rPr>
          <w:lang w:val="en-GB" w:eastAsia="ja-JP"/>
        </w:rPr>
        <w:t>:</w:t>
      </w:r>
      <w:r w:rsidRPr="00150979">
        <w:rPr>
          <w:lang w:val="en-GB" w:eastAsia="ja-JP"/>
        </w:rPr>
        <w:tab/>
      </w:r>
      <w:r w:rsidRPr="00150979">
        <w:rPr>
          <w:lang w:val="en-GB"/>
        </w:rPr>
        <w:t xml:space="preserve">deviation from CNR Increase Function (or dB difference in </w:t>
      </w:r>
      <w:r w:rsidR="009E54EF" w:rsidRPr="00150979">
        <w:rPr>
          <w:lang w:val="en-GB"/>
        </w:rPr>
        <w:t>Fig.</w:t>
      </w:r>
      <w:r w:rsidRPr="00150979">
        <w:rPr>
          <w:lang w:val="en-GB"/>
        </w:rPr>
        <w:t xml:space="preserve"> 12b).</w:t>
      </w:r>
    </w:p>
    <w:p w:rsidR="00761EBB" w:rsidRPr="00150979" w:rsidRDefault="00761EBB" w:rsidP="00761EBB">
      <w:pPr>
        <w:widowControl w:val="0"/>
        <w:snapToGrid w:val="0"/>
        <w:spacing w:beforeLines="50"/>
        <w:rPr>
          <w:lang w:val="en-GB"/>
        </w:rPr>
      </w:pPr>
      <w:r w:rsidRPr="00150979">
        <w:rPr>
          <w:lang w:val="en-GB"/>
        </w:rPr>
        <w:t xml:space="preserve">Equation (15) is impractical to calculate, and we will make approximation of it. Taking into account that </w:t>
      </w:r>
      <w:r w:rsidR="00150979" w:rsidRPr="00150979">
        <w:rPr>
          <w:position w:val="-14"/>
          <w:lang w:val="en-GB"/>
        </w:rPr>
        <w:object w:dxaOrig="1020" w:dyaOrig="380">
          <v:shape id="_x0000_i1052" type="#_x0000_t75" style="width:48.75pt;height:18.75pt" o:ole="">
            <v:imagedata r:id="rId83" o:title=""/>
          </v:shape>
          <o:OLEObject Type="Embed" ProgID="Equation.3" ShapeID="_x0000_i1052" DrawAspect="Content" ObjectID="_1620053609" r:id="rId84"/>
        </w:object>
      </w:r>
      <w:r w:rsidRPr="00150979">
        <w:rPr>
          <w:lang w:val="en-GB"/>
        </w:rPr>
        <w:t xml:space="preserve"> in </w:t>
      </w:r>
      <w:r w:rsidRPr="00150979">
        <w:rPr>
          <w:lang w:val="en-GB" w:eastAsia="ja-JP"/>
        </w:rPr>
        <w:t>e</w:t>
      </w:r>
      <w:r w:rsidRPr="00150979">
        <w:rPr>
          <w:lang w:val="en-GB"/>
        </w:rPr>
        <w:t xml:space="preserve">quation (15) is a 2-dimensional normal distribution around a signal point at </w:t>
      </w:r>
      <w:r w:rsidR="00150979" w:rsidRPr="00150979">
        <w:rPr>
          <w:position w:val="-14"/>
          <w:lang w:val="en-GB"/>
        </w:rPr>
        <w:object w:dxaOrig="820" w:dyaOrig="380">
          <v:shape id="_x0000_i1053" type="#_x0000_t75" style="width:39.75pt;height:18.75pt" o:ole="">
            <v:imagedata r:id="rId85" o:title=""/>
          </v:shape>
          <o:OLEObject Type="Embed" ProgID="Equation.3" ShapeID="_x0000_i1053" DrawAspect="Content" ObjectID="_1620053610" r:id="rId86"/>
        </w:object>
      </w:r>
      <w:r w:rsidRPr="00150979">
        <w:rPr>
          <w:szCs w:val="24"/>
          <w:lang w:val="en-GB"/>
        </w:rPr>
        <w:t xml:space="preserve">, we </w:t>
      </w:r>
      <w:r w:rsidRPr="00150979">
        <w:rPr>
          <w:szCs w:val="24"/>
          <w:lang w:val="en-GB" w:eastAsia="ja-JP"/>
        </w:rPr>
        <w:t xml:space="preserve">will </w:t>
      </w:r>
      <w:r w:rsidRPr="00150979">
        <w:rPr>
          <w:szCs w:val="24"/>
          <w:lang w:val="en-GB"/>
        </w:rPr>
        <w:t>a</w:t>
      </w:r>
      <w:r w:rsidRPr="00150979">
        <w:rPr>
          <w:lang w:val="en-GB"/>
        </w:rPr>
        <w:t>ssume here that the definite integral in the equation take</w:t>
      </w:r>
      <w:r w:rsidRPr="00150979">
        <w:rPr>
          <w:lang w:val="en-GB" w:eastAsia="ja-JP"/>
        </w:rPr>
        <w:t>s</w:t>
      </w:r>
      <w:r w:rsidRPr="00150979">
        <w:rPr>
          <w:lang w:val="en-GB"/>
        </w:rPr>
        <w:t xml:space="preserve"> an identical value under either condition of a fixed boundary and blurred signal point</w:t>
      </w:r>
      <w:r w:rsidRPr="00150979">
        <w:rPr>
          <w:lang w:val="en-GB" w:eastAsia="ja-JP"/>
        </w:rPr>
        <w:t>s</w:t>
      </w:r>
      <w:r w:rsidRPr="00150979">
        <w:rPr>
          <w:lang w:val="en-GB"/>
        </w:rPr>
        <w:t xml:space="preserve"> (</w:t>
      </w:r>
      <w:r w:rsidR="009E54EF" w:rsidRPr="00150979">
        <w:rPr>
          <w:lang w:val="en-GB"/>
        </w:rPr>
        <w:t>Fig.</w:t>
      </w:r>
      <w:r w:rsidRPr="00150979">
        <w:rPr>
          <w:lang w:val="en-GB"/>
        </w:rPr>
        <w:t xml:space="preserve"> 13b) or the original condition of distributed boundaries and a fixed signal point (</w:t>
      </w:r>
      <w:r w:rsidR="009E54EF" w:rsidRPr="00150979">
        <w:rPr>
          <w:lang w:val="en-GB"/>
        </w:rPr>
        <w:t>Fig.</w:t>
      </w:r>
      <w:r w:rsidRPr="00150979">
        <w:rPr>
          <w:lang w:val="en-GB"/>
        </w:rPr>
        <w:t xml:space="preserve"> 13a). Further assuming that Difference Distribution is a normal distribution, we can use </w:t>
      </w:r>
      <w:r w:rsidRPr="00150979">
        <w:rPr>
          <w:lang w:val="en-GB" w:eastAsia="ja-JP"/>
        </w:rPr>
        <w:t>e</w:t>
      </w:r>
      <w:r w:rsidRPr="00150979">
        <w:rPr>
          <w:lang w:val="en-GB"/>
        </w:rPr>
        <w:t xml:space="preserve">quation (14) with modified standard deviations instead of </w:t>
      </w:r>
      <w:r w:rsidR="00150979" w:rsidRPr="00150979">
        <w:rPr>
          <w:position w:val="-12"/>
          <w:lang w:val="en-GB"/>
        </w:rPr>
        <w:object w:dxaOrig="320" w:dyaOrig="360">
          <v:shape id="_x0000_i1054" type="#_x0000_t75" style="width:15pt;height:19.5pt" o:ole="">
            <v:imagedata r:id="rId87" o:title=""/>
          </v:shape>
          <o:OLEObject Type="Embed" ProgID="Equation.3" ShapeID="_x0000_i1054" DrawAspect="Content" ObjectID="_1620053611" r:id="rId88"/>
        </w:object>
      </w:r>
      <w:r w:rsidR="006609EA" w:rsidRPr="00150979">
        <w:rPr>
          <w:lang w:val="en-GB"/>
        </w:rPr>
        <w:t xml:space="preserve"> </w:t>
      </w:r>
      <w:r w:rsidRPr="00150979">
        <w:rPr>
          <w:lang w:val="en-GB"/>
        </w:rPr>
        <w:t xml:space="preserve">and </w:t>
      </w:r>
      <w:r w:rsidR="00150979" w:rsidRPr="00150979">
        <w:rPr>
          <w:position w:val="-14"/>
          <w:lang w:val="en-GB"/>
        </w:rPr>
        <w:object w:dxaOrig="340" w:dyaOrig="380">
          <v:shape id="_x0000_i1055" type="#_x0000_t75" style="width:17.25pt;height:18.75pt" o:ole="">
            <v:imagedata r:id="rId89" o:title=""/>
          </v:shape>
          <o:OLEObject Type="Embed" ProgID="Equation.3" ShapeID="_x0000_i1055" DrawAspect="Content" ObjectID="_1620053612" r:id="rId90"/>
        </w:object>
      </w:r>
      <w:r w:rsidRPr="00150979">
        <w:rPr>
          <w:lang w:val="en-GB"/>
        </w:rPr>
        <w:t xml:space="preserve"> in </w:t>
      </w:r>
      <w:r w:rsidRPr="00150979">
        <w:rPr>
          <w:lang w:val="en-GB" w:eastAsia="ja-JP"/>
        </w:rPr>
        <w:t>e</w:t>
      </w:r>
      <w:r w:rsidRPr="00150979">
        <w:rPr>
          <w:lang w:val="en-GB"/>
        </w:rPr>
        <w:t>quation (13).</w:t>
      </w:r>
    </w:p>
    <w:p w:rsidR="00761EBB" w:rsidRPr="00150979" w:rsidRDefault="00761EBB" w:rsidP="00761EBB">
      <w:pPr>
        <w:widowControl w:val="0"/>
        <w:snapToGrid w:val="0"/>
        <w:spacing w:beforeLines="50"/>
        <w:rPr>
          <w:lang w:val="en-GB" w:eastAsia="ja-JP"/>
        </w:rPr>
      </w:pPr>
      <w:r w:rsidRPr="00150979">
        <w:rPr>
          <w:lang w:val="en-GB"/>
        </w:rPr>
        <w:t xml:space="preserve">Since </w:t>
      </w:r>
      <w:r w:rsidRPr="00150979">
        <w:rPr>
          <w:lang w:val="en-GB" w:eastAsia="ja-JP"/>
        </w:rPr>
        <w:t xml:space="preserve">the </w:t>
      </w:r>
      <w:r w:rsidRPr="00150979">
        <w:rPr>
          <w:lang w:val="en-GB"/>
        </w:rPr>
        <w:t xml:space="preserve">distribution of field strengths (or signal voltages) and Difference Distribution are </w:t>
      </w:r>
      <w:r w:rsidRPr="00150979">
        <w:rPr>
          <w:lang w:val="en-GB" w:eastAsia="ja-JP"/>
        </w:rPr>
        <w:t xml:space="preserve">mutually </w:t>
      </w:r>
      <w:r w:rsidRPr="00150979">
        <w:rPr>
          <w:lang w:val="en-GB"/>
        </w:rPr>
        <w:t xml:space="preserve">independent </w:t>
      </w:r>
      <w:r w:rsidRPr="00150979">
        <w:rPr>
          <w:lang w:val="en-GB" w:eastAsia="ja-JP"/>
        </w:rPr>
        <w:t>events</w:t>
      </w:r>
      <w:r w:rsidRPr="00150979">
        <w:rPr>
          <w:lang w:val="en-GB"/>
        </w:rPr>
        <w:t>, the modified standard deviation is simply obtained</w:t>
      </w:r>
      <w:r w:rsidRPr="00150979">
        <w:rPr>
          <w:lang w:val="en-GB" w:eastAsia="ja-JP"/>
        </w:rPr>
        <w:t xml:space="preserve"> by equation (16)</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6"/>
          <w:lang w:val="en-GB"/>
        </w:rPr>
        <w:object w:dxaOrig="4599" w:dyaOrig="499">
          <v:shape id="_x0000_i1056" type="#_x0000_t75" style="width:223.5pt;height:26.25pt" o:ole="">
            <v:imagedata r:id="rId91" o:title=""/>
          </v:shape>
          <o:OLEObject Type="Embed" ProgID="Equation.3" ShapeID="_x0000_i1056" DrawAspect="Content" ObjectID="_1620053613" r:id="rId92"/>
        </w:object>
      </w:r>
      <w:r w:rsidRPr="00150979">
        <w:rPr>
          <w:lang w:val="en-GB"/>
        </w:rPr>
        <w:tab/>
        <w:t>(16)</w:t>
      </w:r>
    </w:p>
    <w:p w:rsidR="00761EBB" w:rsidRPr="00150979" w:rsidRDefault="00CE0EED" w:rsidP="00761EBB">
      <w:pPr>
        <w:widowControl w:val="0"/>
        <w:snapToGrid w:val="0"/>
        <w:spacing w:beforeLines="50"/>
        <w:ind w:left="422" w:hangingChars="176" w:hanging="422"/>
        <w:rPr>
          <w:lang w:val="en-GB" w:eastAsia="ja-JP"/>
        </w:rPr>
      </w:pPr>
      <w:r>
        <w:rPr>
          <w:lang w:val="en-GB"/>
        </w:rPr>
        <w:t>where:</w:t>
      </w:r>
      <w:r w:rsidR="00761EBB" w:rsidRPr="00150979">
        <w:rPr>
          <w:lang w:val="en-GB"/>
        </w:rPr>
        <w:t xml:space="preserve"> </w:t>
      </w:r>
    </w:p>
    <w:p w:rsidR="00761EBB" w:rsidRPr="00150979" w:rsidRDefault="00761EBB" w:rsidP="00150979">
      <w:pPr>
        <w:pStyle w:val="Equationlegend"/>
        <w:rPr>
          <w:lang w:val="en-GB" w:eastAsia="ja-JP"/>
        </w:rPr>
      </w:pPr>
      <w:r w:rsidRPr="00150979">
        <w:rPr>
          <w:lang w:val="en-GB" w:eastAsia="ja-JP"/>
        </w:rPr>
        <w:tab/>
      </w:r>
      <w:r w:rsidR="00150979" w:rsidRPr="00150979">
        <w:rPr>
          <w:position w:val="-12"/>
          <w:lang w:val="en-GB" w:eastAsia="ja-JP"/>
        </w:rPr>
        <w:object w:dxaOrig="460" w:dyaOrig="360">
          <v:shape id="_x0000_i1057" type="#_x0000_t75" style="width:23.25pt;height:18.75pt" o:ole="">
            <v:imagedata r:id="rId93" o:title=""/>
          </v:shape>
          <o:OLEObject Type="Embed" ProgID="Equation.3" ShapeID="_x0000_i1057" DrawAspect="Content" ObjectID="_1620053614" r:id="rId94"/>
        </w:object>
      </w:r>
      <w:r w:rsidRPr="00150979">
        <w:rPr>
          <w:lang w:val="en-GB"/>
        </w:rPr>
        <w:t xml:space="preserve"> and</w:t>
      </w:r>
      <w:r w:rsidR="00150979" w:rsidRPr="00150979">
        <w:rPr>
          <w:lang w:val="en-GB"/>
        </w:rPr>
        <w:t xml:space="preserve"> </w:t>
      </w:r>
      <w:r w:rsidR="00150979" w:rsidRPr="00150979">
        <w:rPr>
          <w:position w:val="-14"/>
          <w:lang w:val="en-GB" w:eastAsia="ja-JP"/>
        </w:rPr>
        <w:object w:dxaOrig="460" w:dyaOrig="380">
          <v:shape id="_x0000_i1058" type="#_x0000_t75" style="width:23.25pt;height:18.75pt" o:ole="">
            <v:imagedata r:id="rId95" o:title=""/>
          </v:shape>
          <o:OLEObject Type="Embed" ProgID="Equation.3" ShapeID="_x0000_i1058" DrawAspect="Content" ObjectID="_1620053615" r:id="rId96"/>
        </w:object>
      </w:r>
      <w:r w:rsidRPr="00150979">
        <w:rPr>
          <w:lang w:val="en-GB"/>
        </w:rPr>
        <w:t xml:space="preserve"> </w:t>
      </w:r>
      <w:r w:rsidRPr="00150979">
        <w:rPr>
          <w:lang w:val="en-GB" w:eastAsia="ja-JP"/>
        </w:rPr>
        <w:t>:</w:t>
      </w:r>
      <w:r w:rsidRPr="00150979">
        <w:rPr>
          <w:lang w:val="en-GB" w:eastAsia="ja-JP"/>
        </w:rPr>
        <w:tab/>
        <w:t xml:space="preserve">denote </w:t>
      </w:r>
      <w:r w:rsidRPr="00150979">
        <w:rPr>
          <w:lang w:val="en-GB"/>
        </w:rPr>
        <w:t>modified one for</w:t>
      </w:r>
      <w:r w:rsidR="00150979" w:rsidRPr="00150979">
        <w:rPr>
          <w:lang w:val="en-GB"/>
        </w:rPr>
        <w:t xml:space="preserve"> </w:t>
      </w:r>
      <w:r w:rsidR="00150979" w:rsidRPr="00150979">
        <w:rPr>
          <w:position w:val="-12"/>
          <w:lang w:val="en-GB" w:eastAsia="ja-JP"/>
        </w:rPr>
        <w:object w:dxaOrig="320" w:dyaOrig="360">
          <v:shape id="_x0000_i1059" type="#_x0000_t75" style="width:16.5pt;height:18.75pt" o:ole="">
            <v:imagedata r:id="rId97" o:title=""/>
          </v:shape>
          <o:OLEObject Type="Embed" ProgID="Equation.3" ShapeID="_x0000_i1059" DrawAspect="Content" ObjectID="_1620053616" r:id="rId98"/>
        </w:object>
      </w:r>
      <w:r w:rsidRPr="00150979">
        <w:rPr>
          <w:lang w:val="en-GB"/>
        </w:rPr>
        <w:t xml:space="preserve"> and </w:t>
      </w:r>
      <w:r w:rsidR="00150979" w:rsidRPr="00150979">
        <w:rPr>
          <w:position w:val="-14"/>
          <w:lang w:val="en-GB" w:eastAsia="ja-JP"/>
        </w:rPr>
        <w:object w:dxaOrig="340" w:dyaOrig="380">
          <v:shape id="_x0000_i1060" type="#_x0000_t75" style="width:17.25pt;height:18.75pt" o:ole="">
            <v:imagedata r:id="rId99" o:title=""/>
          </v:shape>
          <o:OLEObject Type="Embed" ProgID="Equation.3" ShapeID="_x0000_i1060" DrawAspect="Content" ObjectID="_1620053617" r:id="rId100"/>
        </w:object>
      </w:r>
    </w:p>
    <w:p w:rsidR="00761EBB" w:rsidRPr="00150979" w:rsidRDefault="00761EBB" w:rsidP="00761EBB">
      <w:pPr>
        <w:pStyle w:val="Equationlegend"/>
        <w:rPr>
          <w:lang w:val="en-GB" w:eastAsia="ja-JP"/>
        </w:rPr>
      </w:pPr>
      <w:r w:rsidRPr="00150979">
        <w:rPr>
          <w:lang w:val="en-GB" w:eastAsia="ja-JP"/>
        </w:rPr>
        <w:tab/>
      </w:r>
      <w:r w:rsidR="006609EA" w:rsidRPr="00150979">
        <w:rPr>
          <w:position w:val="-12"/>
          <w:lang w:val="en-GB"/>
        </w:rPr>
        <w:object w:dxaOrig="440" w:dyaOrig="360">
          <v:shape id="_x0000_i1061" type="#_x0000_t75" style="width:21.75pt;height:19.5pt" o:ole="">
            <v:imagedata r:id="rId101" o:title=""/>
          </v:shape>
          <o:OLEObject Type="Embed" ProgID="Equation.3" ShapeID="_x0000_i1061" DrawAspect="Content" ObjectID="_1620053618" r:id="rId102"/>
        </w:object>
      </w:r>
      <w:r w:rsidRPr="00150979">
        <w:rPr>
          <w:lang w:val="en-GB"/>
        </w:rPr>
        <w:t xml:space="preserve"> </w:t>
      </w:r>
      <w:r w:rsidRPr="00150979">
        <w:rPr>
          <w:lang w:val="en-GB" w:eastAsia="ja-JP"/>
        </w:rPr>
        <w:t>:</w:t>
      </w:r>
      <w:r w:rsidRPr="00150979">
        <w:rPr>
          <w:lang w:val="en-GB" w:eastAsia="ja-JP"/>
        </w:rPr>
        <w:tab/>
      </w:r>
      <w:r w:rsidRPr="00150979">
        <w:rPr>
          <w:lang w:val="en-GB"/>
        </w:rPr>
        <w:t>denotes standard deviation of Difference Distribution.</w:t>
      </w:r>
    </w:p>
    <w:p w:rsidR="00761EBB" w:rsidRPr="00150979" w:rsidRDefault="00761EBB" w:rsidP="00861F96">
      <w:pPr>
        <w:keepNext/>
        <w:keepLines/>
        <w:widowControl w:val="0"/>
        <w:snapToGrid w:val="0"/>
        <w:spacing w:beforeLines="50"/>
        <w:rPr>
          <w:lang w:val="en-GB" w:eastAsia="ja-JP"/>
        </w:rPr>
      </w:pPr>
      <w:r w:rsidRPr="00150979">
        <w:rPr>
          <w:lang w:val="en-GB" w:eastAsia="ja-JP"/>
        </w:rPr>
        <w:lastRenderedPageBreak/>
        <w:t xml:space="preserve">With </w:t>
      </w:r>
      <w:r w:rsidRPr="00150979">
        <w:rPr>
          <w:lang w:val="en-GB"/>
        </w:rPr>
        <w:t xml:space="preserve">the approximated calculation above, two independent distributions, expressed by </w:t>
      </w:r>
      <w:r w:rsidR="00150979" w:rsidRPr="00150979">
        <w:rPr>
          <w:position w:val="-12"/>
          <w:lang w:val="en-GB"/>
        </w:rPr>
        <w:object w:dxaOrig="320" w:dyaOrig="360">
          <v:shape id="_x0000_i1062" type="#_x0000_t75" style="width:15.75pt;height:19.5pt" o:ole="">
            <v:imagedata r:id="rId103" o:title=""/>
          </v:shape>
          <o:OLEObject Type="Embed" ProgID="Equation.3" ShapeID="_x0000_i1062" DrawAspect="Content" ObjectID="_1620053619" r:id="rId104"/>
        </w:object>
      </w:r>
      <w:r w:rsidRPr="00150979">
        <w:rPr>
          <w:lang w:val="en-GB"/>
        </w:rPr>
        <w:t xml:space="preserve"> (or </w:t>
      </w:r>
      <w:r w:rsidR="006242AB" w:rsidRPr="00150979">
        <w:rPr>
          <w:position w:val="-14"/>
          <w:lang w:val="en-GB"/>
        </w:rPr>
        <w:object w:dxaOrig="340" w:dyaOrig="380">
          <v:shape id="_x0000_i1063" type="#_x0000_t75" style="width:17.25pt;height:18.75pt" o:ole="">
            <v:imagedata r:id="rId105" o:title=""/>
          </v:shape>
          <o:OLEObject Type="Embed" ProgID="Equation.3" ShapeID="_x0000_i1063" DrawAspect="Content" ObjectID="_1620053620" r:id="rId106"/>
        </w:object>
      </w:r>
      <w:r w:rsidRPr="00150979">
        <w:rPr>
          <w:lang w:val="en-GB"/>
        </w:rPr>
        <w:t xml:space="preserve">) and </w:t>
      </w:r>
      <w:r w:rsidR="007E4301" w:rsidRPr="00150979">
        <w:rPr>
          <w:position w:val="-12"/>
          <w:lang w:val="en-GB"/>
        </w:rPr>
        <w:object w:dxaOrig="440" w:dyaOrig="360">
          <v:shape id="_x0000_i1064" type="#_x0000_t75" style="width:21.75pt;height:19.5pt" o:ole="">
            <v:imagedata r:id="rId107" o:title=""/>
          </v:shape>
          <o:OLEObject Type="Embed" ProgID="Equation.3" ShapeID="_x0000_i1064" DrawAspect="Content" ObjectID="_1620053621" r:id="rId108"/>
        </w:object>
      </w:r>
      <w:r w:rsidRPr="00150979">
        <w:rPr>
          <w:lang w:val="en-GB"/>
        </w:rPr>
        <w:t xml:space="preserve">, are combined into a single distribution of </w:t>
      </w:r>
      <w:r w:rsidR="00150979" w:rsidRPr="00150979">
        <w:rPr>
          <w:position w:val="-12"/>
          <w:lang w:val="en-GB"/>
        </w:rPr>
        <w:object w:dxaOrig="460" w:dyaOrig="360">
          <v:shape id="_x0000_i1065" type="#_x0000_t75" style="width:23.25pt;height:19.5pt" o:ole="">
            <v:imagedata r:id="rId109" o:title=""/>
          </v:shape>
          <o:OLEObject Type="Embed" ProgID="Equation.3" ShapeID="_x0000_i1065" DrawAspect="Content" ObjectID="_1620053622" r:id="rId110"/>
        </w:object>
      </w:r>
      <w:r w:rsidRPr="00150979">
        <w:rPr>
          <w:lang w:val="en-GB"/>
        </w:rPr>
        <w:t xml:space="preserve"> (or </w:t>
      </w:r>
      <w:r w:rsidR="00CD4598" w:rsidRPr="00150979">
        <w:rPr>
          <w:position w:val="-14"/>
          <w:lang w:val="en-GB"/>
        </w:rPr>
        <w:object w:dxaOrig="460" w:dyaOrig="380">
          <v:shape id="_x0000_i1066" type="#_x0000_t75" style="width:23.25pt;height:18.75pt" o:ole="">
            <v:imagedata r:id="rId111" o:title=""/>
          </v:shape>
          <o:OLEObject Type="Embed" ProgID="Equation.3" ShapeID="_x0000_i1066" DrawAspect="Content" ObjectID="_1620053623" r:id="rId112"/>
        </w:object>
      </w:r>
      <w:r w:rsidRPr="00150979">
        <w:rPr>
          <w:lang w:val="en-GB"/>
        </w:rPr>
        <w:t>).</w:t>
      </w:r>
      <w:r w:rsidRPr="00150979">
        <w:rPr>
          <w:lang w:val="en-GB" w:eastAsia="ja-JP"/>
        </w:rPr>
        <w:t xml:space="preserve"> </w:t>
      </w:r>
      <w:r w:rsidRPr="00150979">
        <w:rPr>
          <w:lang w:val="en-GB"/>
        </w:rPr>
        <w:t xml:space="preserve">The values of </w:t>
      </w:r>
      <w:r w:rsidR="00150979" w:rsidRPr="00150979">
        <w:rPr>
          <w:position w:val="-12"/>
          <w:lang w:val="en-GB"/>
        </w:rPr>
        <w:object w:dxaOrig="440" w:dyaOrig="360">
          <v:shape id="_x0000_i1067" type="#_x0000_t75" style="width:21.75pt;height:19.5pt" o:ole="">
            <v:imagedata r:id="rId113" o:title=""/>
          </v:shape>
          <o:OLEObject Type="Embed" ProgID="Equation.3" ShapeID="_x0000_i1067" DrawAspect="Content" ObjectID="_1620053624" r:id="rId114"/>
        </w:object>
      </w:r>
      <w:r w:rsidRPr="00150979">
        <w:rPr>
          <w:lang w:val="en-GB"/>
        </w:rPr>
        <w:t xml:space="preserve"> are obtained by dividing the margins listed in Table 3 by a factor of 1.64, as the margins are given for cumulative percentage of 95% which corresponds to 1.64 times the standard deviation.</w:t>
      </w:r>
    </w:p>
    <w:p w:rsidR="00761EBB" w:rsidRDefault="00761EBB" w:rsidP="00761EBB">
      <w:pPr>
        <w:widowControl w:val="0"/>
        <w:snapToGrid w:val="0"/>
        <w:spacing w:beforeLines="50"/>
        <w:rPr>
          <w:lang w:val="en-GB"/>
        </w:rPr>
      </w:pPr>
      <w:r w:rsidRPr="00150979">
        <w:rPr>
          <w:lang w:val="en-GB"/>
        </w:rPr>
        <w:t xml:space="preserve">When applying the field strength distribution of </w:t>
      </w:r>
      <w:r w:rsidR="006242AB" w:rsidRPr="00150979">
        <w:rPr>
          <w:position w:val="-12"/>
          <w:lang w:val="en-GB"/>
        </w:rPr>
        <w:object w:dxaOrig="320" w:dyaOrig="360">
          <v:shape id="_x0000_i1068" type="#_x0000_t75" style="width:15.75pt;height:19.5pt" o:ole="">
            <v:imagedata r:id="rId115" o:title=""/>
          </v:shape>
          <o:OLEObject Type="Embed" ProgID="Equation.3" ShapeID="_x0000_i1068" DrawAspect="Content" ObjectID="_1620053625" r:id="rId116"/>
        </w:object>
      </w:r>
      <w:r w:rsidRPr="00150979">
        <w:rPr>
          <w:lang w:val="en-GB"/>
        </w:rPr>
        <w:t> = 5.5</w:t>
      </w:r>
      <w:r w:rsidRPr="00150979">
        <w:rPr>
          <w:lang w:val="en-GB" w:eastAsia="ja-JP"/>
        </w:rPr>
        <w:t xml:space="preserve"> </w:t>
      </w:r>
      <w:r w:rsidRPr="00150979">
        <w:rPr>
          <w:lang w:val="en-GB"/>
        </w:rPr>
        <w:t>dB, the modified standard deviations are, for example, 6.0</w:t>
      </w:r>
      <w:r w:rsidRPr="00150979">
        <w:rPr>
          <w:lang w:val="en-GB" w:eastAsia="ja-JP"/>
        </w:rPr>
        <w:t xml:space="preserve"> </w:t>
      </w:r>
      <w:r w:rsidRPr="00150979">
        <w:rPr>
          <w:lang w:val="en-GB"/>
        </w:rPr>
        <w:t>dB for 64QAM-</w:t>
      </w:r>
      <w:r w:rsidRPr="00150979">
        <w:rPr>
          <w:lang w:val="en-GB" w:eastAsia="ja-JP"/>
        </w:rPr>
        <w:t>FEC</w:t>
      </w:r>
      <w:r w:rsidRPr="00150979">
        <w:rPr>
          <w:lang w:val="en-GB"/>
        </w:rPr>
        <w:t>7/8 and 5.53</w:t>
      </w:r>
      <w:r w:rsidRPr="00150979">
        <w:rPr>
          <w:lang w:val="en-GB" w:eastAsia="ja-JP"/>
        </w:rPr>
        <w:t xml:space="preserve"> </w:t>
      </w:r>
      <w:r w:rsidRPr="00150979">
        <w:rPr>
          <w:lang w:val="en-GB"/>
        </w:rPr>
        <w:t>dB for 64</w:t>
      </w:r>
      <w:r w:rsidRPr="00150979">
        <w:rPr>
          <w:lang w:val="en-GB" w:eastAsia="ja-JP"/>
        </w:rPr>
        <w:t>-</w:t>
      </w:r>
      <w:r w:rsidRPr="00150979">
        <w:rPr>
          <w:lang w:val="en-GB"/>
        </w:rPr>
        <w:t>QAM-</w:t>
      </w:r>
      <w:r w:rsidRPr="00150979">
        <w:rPr>
          <w:lang w:val="en-GB" w:eastAsia="ja-JP"/>
        </w:rPr>
        <w:t>FEC</w:t>
      </w:r>
      <w:r w:rsidRPr="00150979">
        <w:rPr>
          <w:lang w:val="en-GB"/>
        </w:rPr>
        <w:t xml:space="preserve">3/4, almost negligible changes </w:t>
      </w:r>
      <w:r w:rsidRPr="00150979">
        <w:rPr>
          <w:lang w:val="en-GB" w:eastAsia="ja-JP"/>
        </w:rPr>
        <w:t>to</w:t>
      </w:r>
      <w:r w:rsidRPr="00150979">
        <w:rPr>
          <w:lang w:val="en-GB"/>
        </w:rPr>
        <w:t xml:space="preserve"> the original value of 5.5</w:t>
      </w:r>
      <w:r w:rsidRPr="00150979">
        <w:rPr>
          <w:lang w:val="en-GB" w:eastAsia="ja-JP"/>
        </w:rPr>
        <w:t xml:space="preserve"> </w:t>
      </w:r>
      <w:r w:rsidRPr="00150979">
        <w:rPr>
          <w:lang w:val="en-GB"/>
        </w:rPr>
        <w:t>dB. Thus the number of SFN waves gives little effect</w:t>
      </w:r>
      <w:r w:rsidRPr="00150979">
        <w:rPr>
          <w:lang w:val="en-GB" w:eastAsia="ja-JP"/>
        </w:rPr>
        <w:t>s</w:t>
      </w:r>
      <w:r w:rsidRPr="00150979">
        <w:rPr>
          <w:lang w:val="en-GB"/>
        </w:rPr>
        <w:t xml:space="preserve"> on SFN failure probability, and the considerations given in §</w:t>
      </w:r>
      <w:r w:rsidR="00275E19">
        <w:rPr>
          <w:lang w:val="en-GB"/>
        </w:rPr>
        <w:t xml:space="preserve">§ </w:t>
      </w:r>
      <w:r w:rsidRPr="00150979">
        <w:rPr>
          <w:lang w:val="en-GB"/>
        </w:rPr>
        <w:t>1.5-1.8 are generally applicable regardless of the number of SFN waves.</w:t>
      </w:r>
    </w:p>
    <w:p w:rsidR="0053093E" w:rsidRDefault="0053093E" w:rsidP="00761EBB">
      <w:pPr>
        <w:widowControl w:val="0"/>
        <w:snapToGrid w:val="0"/>
        <w:spacing w:beforeLines="50"/>
        <w:rPr>
          <w:lang w:val="en-GB"/>
        </w:rPr>
      </w:pPr>
    </w:p>
    <w:p w:rsidR="0053093E" w:rsidRPr="00150979" w:rsidRDefault="0053093E" w:rsidP="00761EBB">
      <w:pPr>
        <w:widowControl w:val="0"/>
        <w:snapToGrid w:val="0"/>
        <w:spacing w:beforeLines="50"/>
        <w:rPr>
          <w:lang w:val="en-GB" w:eastAsia="ja-JP"/>
        </w:rPr>
      </w:pPr>
    </w:p>
    <w:p w:rsidR="00761EBB" w:rsidRPr="00150979" w:rsidRDefault="00761EBB" w:rsidP="0053093E">
      <w:pPr>
        <w:pStyle w:val="AnnexNoTitle"/>
        <w:rPr>
          <w:lang w:val="en-GB"/>
        </w:rPr>
      </w:pPr>
      <w:bookmarkStart w:id="61" w:name="_Toc285704394"/>
      <w:bookmarkStart w:id="62" w:name="_Toc360109324"/>
      <w:bookmarkStart w:id="63" w:name="_Toc8293688"/>
      <w:r w:rsidRPr="00150979">
        <w:rPr>
          <w:lang w:val="en-GB"/>
        </w:rPr>
        <w:t>Chapter II</w:t>
      </w:r>
      <w:r w:rsidR="0053093E">
        <w:rPr>
          <w:lang w:val="en-GB"/>
        </w:rPr>
        <w:br/>
      </w:r>
      <w:r w:rsidR="0053093E">
        <w:rPr>
          <w:lang w:val="en-GB"/>
        </w:rPr>
        <w:br/>
      </w:r>
      <w:r w:rsidRPr="00150979">
        <w:rPr>
          <w:lang w:val="en-GB"/>
        </w:rPr>
        <w:t>SFN with delays exceeding guard interval duration</w:t>
      </w:r>
      <w:bookmarkEnd w:id="61"/>
      <w:bookmarkEnd w:id="62"/>
      <w:bookmarkEnd w:id="63"/>
    </w:p>
    <w:p w:rsidR="00761EBB" w:rsidRPr="00150979" w:rsidRDefault="00761EBB" w:rsidP="00761EBB">
      <w:pPr>
        <w:rPr>
          <w:lang w:val="en-GB"/>
        </w:rPr>
      </w:pPr>
      <w:r w:rsidRPr="00150979">
        <w:rPr>
          <w:lang w:val="en-GB"/>
        </w:rPr>
        <w:t>When the delay of SFN wave exceeds the guard interval duration, the orthogonal features among OFDM carriers are lost, resulting in a large increase in the required DUR. The Japanese channel plan applies DUR = 28 dB including margins for several factors. It may be reasonable for the basic channel plan to include margins, because the basic plan should guarantee stable networks operation. If there were enough room in the spectrum, we could apply the plan values for each of the transmission stations. But there is not enough spectrum in the real world, hence we have to establish the appropriate values, which are required especially for small-scale transmission stations.</w:t>
      </w:r>
    </w:p>
    <w:p w:rsidR="00761EBB" w:rsidRPr="00150979" w:rsidRDefault="00761EBB" w:rsidP="004019A6">
      <w:pPr>
        <w:pStyle w:val="Heading1"/>
        <w:rPr>
          <w:lang w:val="en-GB"/>
        </w:rPr>
      </w:pPr>
      <w:bookmarkStart w:id="64" w:name="_Toc285704395"/>
      <w:bookmarkStart w:id="65" w:name="_Toc353358000"/>
      <w:bookmarkStart w:id="66" w:name="_Toc360109325"/>
      <w:bookmarkStart w:id="67" w:name="_Toc8293689"/>
      <w:r w:rsidRPr="00150979">
        <w:rPr>
          <w:lang w:val="en-GB"/>
        </w:rPr>
        <w:t>3</w:t>
      </w:r>
      <w:r w:rsidRPr="00150979">
        <w:rPr>
          <w:lang w:val="en-GB"/>
        </w:rPr>
        <w:tab/>
        <w:t>In the case of SFNs with delays exceeding guard interval duration</w:t>
      </w:r>
      <w:bookmarkEnd w:id="64"/>
      <w:bookmarkEnd w:id="65"/>
      <w:bookmarkEnd w:id="66"/>
      <w:bookmarkEnd w:id="67"/>
    </w:p>
    <w:p w:rsidR="00761EBB" w:rsidRPr="00150979" w:rsidRDefault="008A2A56" w:rsidP="00761EBB">
      <w:pPr>
        <w:rPr>
          <w:lang w:val="en-GB"/>
        </w:rPr>
      </w:pPr>
      <w:r>
        <w:rPr>
          <w:lang w:val="en-GB"/>
        </w:rPr>
        <w:t>First we will analys</w:t>
      </w:r>
      <w:r w:rsidR="00761EBB" w:rsidRPr="00150979">
        <w:rPr>
          <w:lang w:val="en-GB"/>
        </w:rPr>
        <w:t>e the characteristics of OFDM signals under the existence of SFN waves having delays exceeding guard interval duration. Then we will discuss about the receiver characteristics to be specified. We call the SFN with delays exceeding guard interval duration as “outer-GI SFN” in short.</w:t>
      </w:r>
    </w:p>
    <w:p w:rsidR="00761EBB" w:rsidRPr="00150979" w:rsidRDefault="00761EBB" w:rsidP="00726556">
      <w:pPr>
        <w:pStyle w:val="Heading2"/>
        <w:ind w:hangingChars="331"/>
        <w:rPr>
          <w:lang w:val="en-GB"/>
        </w:rPr>
      </w:pPr>
      <w:bookmarkStart w:id="68" w:name="_Toc285704396"/>
      <w:bookmarkStart w:id="69" w:name="_Toc353358001"/>
      <w:bookmarkStart w:id="70" w:name="_Toc360109326"/>
      <w:bookmarkStart w:id="71" w:name="_Toc8293690"/>
      <w:r w:rsidRPr="00150979">
        <w:rPr>
          <w:lang w:val="en-GB"/>
        </w:rPr>
        <w:t>3.1</w:t>
      </w:r>
      <w:r w:rsidRPr="00150979">
        <w:rPr>
          <w:lang w:val="en-GB"/>
        </w:rPr>
        <w:tab/>
        <w:t>SFN wave with a large delay exceeding guard interval duration</w:t>
      </w:r>
      <w:bookmarkEnd w:id="68"/>
      <w:bookmarkEnd w:id="69"/>
      <w:bookmarkEnd w:id="70"/>
      <w:bookmarkEnd w:id="71"/>
    </w:p>
    <w:p w:rsidR="00761EBB" w:rsidRPr="00150979" w:rsidRDefault="00761EBB" w:rsidP="00726556">
      <w:pPr>
        <w:widowControl w:val="0"/>
        <w:snapToGrid w:val="0"/>
        <w:spacing w:beforeLines="50"/>
        <w:rPr>
          <w:lang w:val="en-GB"/>
        </w:rPr>
      </w:pPr>
      <w:r w:rsidRPr="00150979">
        <w:rPr>
          <w:lang w:val="en-GB"/>
        </w:rPr>
        <w:t>Since SFN signal with a very large delay has no correlation to the desired signal, we can treat it as random noise. The required DUR is calculated by the following equation:</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72"/>
          <w:lang w:val="en-GB"/>
        </w:rPr>
        <w:object w:dxaOrig="4239" w:dyaOrig="1560">
          <v:shape id="_x0000_i1069" type="#_x0000_t75" style="width:212.25pt;height:75.75pt" o:ole="">
            <v:imagedata r:id="rId117" o:title=""/>
          </v:shape>
          <o:OLEObject Type="Embed" ProgID="Equation.3" ShapeID="_x0000_i1069" DrawAspect="Content" ObjectID="_1620053626" r:id="rId118"/>
        </w:object>
      </w:r>
      <w:r w:rsidRPr="00150979">
        <w:rPr>
          <w:lang w:val="en-GB"/>
        </w:rPr>
        <w:tab/>
        <w:t>(1</w:t>
      </w:r>
      <w:r w:rsidRPr="00150979">
        <w:rPr>
          <w:lang w:val="en-GB" w:eastAsia="ja-JP"/>
        </w:rPr>
        <w:t>7</w:t>
      </w:r>
      <w:r w:rsidRPr="00150979">
        <w:rPr>
          <w:lang w:val="en-GB"/>
        </w:rPr>
        <w:t>)</w:t>
      </w:r>
    </w:p>
    <w:p w:rsidR="00761EBB" w:rsidRPr="00150979" w:rsidRDefault="00761EBB" w:rsidP="00726556">
      <w:pPr>
        <w:widowControl w:val="0"/>
        <w:spacing w:before="0"/>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Pr="00150979">
        <w:rPr>
          <w:i/>
          <w:iCs/>
          <w:lang w:val="en-GB"/>
        </w:rPr>
        <w:t>C</w:t>
      </w:r>
      <w:r w:rsidRPr="00150979">
        <w:rPr>
          <w:i/>
          <w:iCs/>
          <w:vertAlign w:val="subscript"/>
          <w:lang w:val="en-GB"/>
        </w:rPr>
        <w:t>rms</w:t>
      </w:r>
      <w:r w:rsidRPr="00150979">
        <w:rPr>
          <w:lang w:val="en-GB"/>
        </w:rPr>
        <w:t xml:space="preserve"> and </w:t>
      </w:r>
      <w:r w:rsidRPr="00150979">
        <w:rPr>
          <w:i/>
          <w:iCs/>
          <w:lang w:val="en-GB"/>
        </w:rPr>
        <w:t>U</w:t>
      </w:r>
      <w:r w:rsidRPr="00150979">
        <w:rPr>
          <w:i/>
          <w:iCs/>
          <w:vertAlign w:val="subscript"/>
          <w:lang w:val="en-GB"/>
        </w:rPr>
        <w:t>rms</w:t>
      </w:r>
      <w:r w:rsidRPr="00150979">
        <w:rPr>
          <w:lang w:val="en-GB"/>
        </w:rPr>
        <w:t>:</w:t>
      </w:r>
      <w:r w:rsidRPr="00150979">
        <w:rPr>
          <w:spacing w:val="-40"/>
          <w:lang w:val="en-GB"/>
        </w:rPr>
        <w:tab/>
      </w:r>
      <w:r w:rsidRPr="00150979">
        <w:rPr>
          <w:lang w:val="en-GB"/>
        </w:rPr>
        <w:t xml:space="preserve">denote </w:t>
      </w:r>
      <w:r w:rsidRPr="00150979">
        <w:rPr>
          <w:i/>
          <w:lang w:val="en-GB"/>
        </w:rPr>
        <w:t>r.m.s.</w:t>
      </w:r>
      <w:r w:rsidRPr="00150979">
        <w:rPr>
          <w:lang w:val="en-GB"/>
        </w:rPr>
        <w:t xml:space="preserve"> amplitude of the desired wave a</w:t>
      </w:r>
      <w:r w:rsidR="005F064A">
        <w:rPr>
          <w:lang w:val="en-GB"/>
        </w:rPr>
        <w:t>nd of the SFN wave respectively</w:t>
      </w:r>
    </w:p>
    <w:p w:rsidR="00761EBB" w:rsidRPr="00150979" w:rsidRDefault="00761EBB" w:rsidP="00726556">
      <w:pPr>
        <w:pStyle w:val="Equationlegend"/>
        <w:widowControl w:val="0"/>
        <w:rPr>
          <w:lang w:val="en-GB"/>
        </w:rPr>
      </w:pPr>
      <w:r w:rsidRPr="00150979">
        <w:rPr>
          <w:lang w:val="en-GB"/>
        </w:rPr>
        <w:tab/>
      </w:r>
      <w:r w:rsidRPr="00150979">
        <w:rPr>
          <w:i/>
          <w:iCs/>
          <w:lang w:val="en-GB"/>
        </w:rPr>
        <w:t>N</w:t>
      </w:r>
      <w:r w:rsidRPr="00150979">
        <w:rPr>
          <w:i/>
          <w:iCs/>
          <w:vertAlign w:val="subscript"/>
          <w:lang w:val="en-GB"/>
        </w:rPr>
        <w:t>fix</w:t>
      </w:r>
      <w:r w:rsidRPr="00150979">
        <w:rPr>
          <w:lang w:val="en-GB"/>
        </w:rPr>
        <w:t>:</w:t>
      </w:r>
      <w:r w:rsidRPr="00150979">
        <w:rPr>
          <w:spacing w:val="-20"/>
          <w:lang w:val="en-GB"/>
        </w:rPr>
        <w:tab/>
      </w:r>
      <w:r w:rsidR="005F064A">
        <w:rPr>
          <w:lang w:val="en-GB"/>
        </w:rPr>
        <w:t>denotes fixed noise of receiver</w:t>
      </w:r>
    </w:p>
    <w:p w:rsidR="00761EBB" w:rsidRPr="00150979" w:rsidRDefault="00761EBB" w:rsidP="00726556">
      <w:pPr>
        <w:pStyle w:val="Equationlegend"/>
        <w:widowControl w:val="0"/>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spacing w:val="-20"/>
          <w:lang w:val="en-GB"/>
        </w:rPr>
        <w:tab/>
      </w:r>
      <w:r w:rsidRPr="00150979">
        <w:rPr>
          <w:lang w:val="en-GB"/>
        </w:rPr>
        <w:t>ratio of desired signal to unnecessary components (the sa</w:t>
      </w:r>
      <w:r w:rsidR="005F064A">
        <w:rPr>
          <w:lang w:val="en-GB"/>
        </w:rPr>
        <w:t>me values as the reference CNR)</w:t>
      </w:r>
    </w:p>
    <w:p w:rsidR="00761EBB" w:rsidRPr="00150979" w:rsidRDefault="00761EBB" w:rsidP="00726556">
      <w:pPr>
        <w:pStyle w:val="Equationlegend"/>
        <w:widowControl w:val="0"/>
        <w:rPr>
          <w:lang w:val="en-GB"/>
        </w:rPr>
      </w:pPr>
      <w:r w:rsidRPr="00150979">
        <w:rPr>
          <w:lang w:val="en-GB"/>
        </w:rPr>
        <w:tab/>
      </w:r>
      <w:r w:rsidRPr="00150979">
        <w:rPr>
          <w:i/>
          <w:iCs/>
          <w:lang w:val="en-GB"/>
        </w:rPr>
        <w:t>DU</w:t>
      </w:r>
      <w:r w:rsidRPr="00150979">
        <w:rPr>
          <w:vertAlign w:val="subscript"/>
          <w:lang w:val="en-GB"/>
        </w:rPr>
        <w:t>0</w:t>
      </w:r>
      <w:r w:rsidRPr="00150979">
        <w:rPr>
          <w:lang w:val="en-GB"/>
        </w:rPr>
        <w:t>:</w:t>
      </w:r>
      <w:r w:rsidRPr="00150979">
        <w:rPr>
          <w:spacing w:val="-20"/>
          <w:lang w:val="en-GB"/>
        </w:rPr>
        <w:tab/>
      </w:r>
      <w:r w:rsidRPr="00150979">
        <w:rPr>
          <w:lang w:val="en-GB"/>
        </w:rPr>
        <w:t>required DUR.</w:t>
      </w:r>
    </w:p>
    <w:p w:rsidR="00761EBB" w:rsidRPr="00150979" w:rsidRDefault="00761EBB" w:rsidP="00761EBB">
      <w:pPr>
        <w:pStyle w:val="Heading2"/>
        <w:rPr>
          <w:lang w:val="en-GB"/>
        </w:rPr>
      </w:pPr>
      <w:bookmarkStart w:id="72" w:name="_Toc285704397"/>
      <w:bookmarkStart w:id="73" w:name="_Toc353358002"/>
      <w:bookmarkStart w:id="74" w:name="_Toc360109327"/>
      <w:bookmarkStart w:id="75" w:name="_Toc8293691"/>
      <w:r w:rsidRPr="00150979">
        <w:rPr>
          <w:lang w:val="en-GB"/>
        </w:rPr>
        <w:lastRenderedPageBreak/>
        <w:t>3.2</w:t>
      </w:r>
      <w:r w:rsidRPr="00150979">
        <w:rPr>
          <w:lang w:val="en-GB"/>
        </w:rPr>
        <w:tab/>
        <w:t>SFN with relatively small delays (but larger than guard interval duration)</w:t>
      </w:r>
      <w:bookmarkEnd w:id="72"/>
      <w:bookmarkEnd w:id="73"/>
      <w:bookmarkEnd w:id="74"/>
      <w:bookmarkEnd w:id="75"/>
    </w:p>
    <w:p w:rsidR="00761EBB" w:rsidRPr="00150979" w:rsidRDefault="008A2A56" w:rsidP="00BE3F9A">
      <w:pPr>
        <w:rPr>
          <w:lang w:val="en-GB"/>
        </w:rPr>
      </w:pPr>
      <w:r>
        <w:rPr>
          <w:lang w:val="en-GB"/>
        </w:rPr>
        <w:t>We will analys</w:t>
      </w:r>
      <w:r w:rsidR="00761EBB" w:rsidRPr="00150979">
        <w:rPr>
          <w:lang w:val="en-GB"/>
        </w:rPr>
        <w:t>e the demodulated signals when an outer-GI SFN wave exists. We assume the amplitude of delayed signal to be</w:t>
      </w:r>
      <w:r w:rsidR="00761EBB" w:rsidRPr="00150979">
        <w:rPr>
          <w:spacing w:val="-40"/>
          <w:lang w:val="en-GB"/>
        </w:rPr>
        <w:t xml:space="preserve"> </w:t>
      </w:r>
      <w:r w:rsidR="00150979" w:rsidRPr="00150979">
        <w:rPr>
          <w:position w:val="-6"/>
          <w:lang w:val="en-GB"/>
        </w:rPr>
        <w:object w:dxaOrig="260" w:dyaOrig="260">
          <v:shape id="_x0000_i1070" type="#_x0000_t75" style="width:12pt;height:13.5pt" o:ole="">
            <v:imagedata r:id="rId119" o:title=""/>
          </v:shape>
          <o:OLEObject Type="Embed" ProgID="Equation.3" ShapeID="_x0000_i1070" DrawAspect="Content" ObjectID="_1620053627" r:id="rId120"/>
        </w:object>
      </w:r>
      <w:r w:rsidR="00761EBB" w:rsidRPr="00150979">
        <w:rPr>
          <w:spacing w:val="-40"/>
          <w:lang w:val="en-GB"/>
        </w:rPr>
        <w:t xml:space="preserve"> </w:t>
      </w:r>
      <w:r w:rsidR="00761EBB" w:rsidRPr="00150979">
        <w:rPr>
          <w:lang w:val="en-GB"/>
        </w:rPr>
        <w:t>and the portion of the delay exceeding GI to be</w:t>
      </w:r>
      <w:r w:rsidR="00761EBB" w:rsidRPr="00150979">
        <w:rPr>
          <w:spacing w:val="-40"/>
          <w:lang w:val="en-GB"/>
        </w:rPr>
        <w:t xml:space="preserve"> </w:t>
      </w:r>
      <w:r w:rsidR="004019A6" w:rsidRPr="00150979">
        <w:rPr>
          <w:position w:val="-6"/>
          <w:lang w:val="en-GB"/>
        </w:rPr>
        <w:object w:dxaOrig="180" w:dyaOrig="220">
          <v:shape id="_x0000_i1071" type="#_x0000_t75" style="width:8.25pt;height:11.25pt" o:ole="">
            <v:imagedata r:id="rId121" o:title=""/>
          </v:shape>
          <o:OLEObject Type="Embed" ProgID="Equation.3" ShapeID="_x0000_i1071" DrawAspect="Content" ObjectID="_1620053628" r:id="rId122"/>
        </w:object>
      </w:r>
      <w:r w:rsidR="00761EBB" w:rsidRPr="00150979">
        <w:rPr>
          <w:spacing w:val="-40"/>
          <w:lang w:val="en-GB"/>
        </w:rPr>
        <w:t xml:space="preserve"> </w:t>
      </w:r>
      <w:r w:rsidR="00761EBB" w:rsidRPr="00150979">
        <w:rPr>
          <w:lang w:val="en-GB"/>
        </w:rPr>
        <w:t xml:space="preserve">(normalized by </w:t>
      </w:r>
      <w:r w:rsidR="00761EBB" w:rsidRPr="00150979">
        <w:rPr>
          <w:lang w:val="en-GB" w:eastAsia="ja-JP"/>
        </w:rPr>
        <w:t>FFT interval</w:t>
      </w:r>
      <w:r w:rsidR="00761EBB" w:rsidRPr="00150979">
        <w:rPr>
          <w:lang w:val="en-GB"/>
        </w:rPr>
        <w:t>).</w:t>
      </w:r>
    </w:p>
    <w:p w:rsidR="00761EBB" w:rsidRPr="00150979" w:rsidRDefault="00761EBB" w:rsidP="00726556">
      <w:pPr>
        <w:rPr>
          <w:lang w:val="en-GB"/>
        </w:rPr>
      </w:pPr>
      <w:r w:rsidRPr="00150979">
        <w:rPr>
          <w:lang w:val="en-GB"/>
        </w:rPr>
        <w:t xml:space="preserve">In </w:t>
      </w:r>
      <w:r w:rsidR="009E54EF" w:rsidRPr="00150979">
        <w:rPr>
          <w:lang w:val="en-GB"/>
        </w:rPr>
        <w:t>Fig.</w:t>
      </w:r>
      <w:r w:rsidRPr="00150979">
        <w:rPr>
          <w:lang w:val="en-GB"/>
        </w:rPr>
        <w:t xml:space="preserve"> </w:t>
      </w:r>
      <w:r w:rsidRPr="00150979">
        <w:rPr>
          <w:lang w:val="en-GB" w:eastAsia="ja-JP"/>
        </w:rPr>
        <w:t xml:space="preserve">14, </w:t>
      </w:r>
      <w:r w:rsidRPr="00150979">
        <w:rPr>
          <w:lang w:val="en-GB"/>
        </w:rPr>
        <w:t>the demodulated signals are obtained by multiplying each of OFDM carriers to the input signal and then integrating each product over the FFT interval. Assuming the original OFDM signal to be expressed by equation (</w:t>
      </w:r>
      <w:r w:rsidRPr="00150979">
        <w:rPr>
          <w:lang w:val="en-GB" w:eastAsia="ja-JP"/>
        </w:rPr>
        <w:t>18</w:t>
      </w:r>
      <w:r w:rsidRPr="00150979">
        <w:rPr>
          <w:lang w:val="en-GB"/>
        </w:rPr>
        <w:t>), then the demodulated component for the main signal (</w:t>
      </w:r>
      <w:r w:rsidRPr="00150979">
        <w:rPr>
          <w:i/>
          <w:iCs/>
          <w:lang w:val="en-GB"/>
        </w:rPr>
        <w:t>X</w:t>
      </w:r>
      <w:r w:rsidRPr="00150979">
        <w:rPr>
          <w:lang w:val="en-GB"/>
        </w:rPr>
        <w:t>) and that for delayed signal (</w:t>
      </w:r>
      <w:r w:rsidRPr="00150979">
        <w:rPr>
          <w:i/>
          <w:iCs/>
          <w:lang w:val="en-GB"/>
        </w:rPr>
        <w:t>Y</w:t>
      </w:r>
      <w:r w:rsidRPr="00150979">
        <w:rPr>
          <w:lang w:val="en-GB"/>
        </w:rPr>
        <w:t>) are written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2180" w:dyaOrig="400">
          <v:shape id="_x0000_i1072" type="#_x0000_t75" style="width:108pt;height:21.75pt" o:ole="">
            <v:imagedata r:id="rId123" o:title=""/>
          </v:shape>
          <o:OLEObject Type="Embed" ProgID="Equation.3" ShapeID="_x0000_i1072" DrawAspect="Content" ObjectID="_1620053629" r:id="rId124"/>
        </w:object>
      </w:r>
      <w:r w:rsidRPr="00150979">
        <w:rPr>
          <w:lang w:val="en-GB"/>
        </w:rPr>
        <w:tab/>
        <w:t>(</w:t>
      </w:r>
      <w:r w:rsidRPr="00150979">
        <w:rPr>
          <w:lang w:val="en-GB" w:eastAsia="ja-JP"/>
        </w:rPr>
        <w:t>18</w:t>
      </w:r>
      <w:r w:rsidRPr="00150979">
        <w:rPr>
          <w:lang w:val="en-GB"/>
        </w:rPr>
        <w:t>)</w:t>
      </w:r>
    </w:p>
    <w:p w:rsidR="00761EBB" w:rsidRPr="00150979" w:rsidRDefault="00761EBB" w:rsidP="00761EBB">
      <w:pPr>
        <w:pStyle w:val="Equation"/>
        <w:spacing w:before="240"/>
        <w:rPr>
          <w:lang w:val="en-GB"/>
        </w:rPr>
      </w:pPr>
      <w:r w:rsidRPr="00150979">
        <w:rPr>
          <w:lang w:val="en-GB"/>
        </w:rPr>
        <w:tab/>
      </w:r>
      <w:r w:rsidR="00150979" w:rsidRPr="00150979">
        <w:rPr>
          <w:position w:val="-24"/>
          <w:lang w:val="en-GB"/>
        </w:rPr>
        <w:object w:dxaOrig="7839" w:dyaOrig="600">
          <v:shape id="_x0000_i1073" type="#_x0000_t75" style="width:389.25pt;height:28.5pt" o:ole="">
            <v:imagedata r:id="rId125" o:title=""/>
          </v:shape>
          <o:OLEObject Type="Embed" ProgID="Equation.3" ShapeID="_x0000_i1073" DrawAspect="Content" ObjectID="_1620053630" r:id="rId126"/>
        </w:object>
      </w:r>
      <w:r w:rsidRPr="00150979">
        <w:rPr>
          <w:lang w:val="en-GB"/>
        </w:rPr>
        <w:tab/>
        <w:t>(</w:t>
      </w:r>
      <w:r w:rsidRPr="00150979">
        <w:rPr>
          <w:lang w:val="en-GB" w:eastAsia="ja-JP"/>
        </w:rPr>
        <w:t>19</w:t>
      </w:r>
      <w:r w:rsidRPr="00150979">
        <w:rPr>
          <w:lang w:val="en-GB"/>
        </w:rPr>
        <w:t>)</w:t>
      </w:r>
    </w:p>
    <w:p w:rsidR="00761EBB" w:rsidRPr="00150979" w:rsidRDefault="00150979" w:rsidP="00761EBB">
      <w:pPr>
        <w:pStyle w:val="Equation"/>
        <w:spacing w:before="240"/>
        <w:rPr>
          <w:lang w:val="en-GB"/>
        </w:rPr>
      </w:pPr>
      <w:r w:rsidRPr="00150979">
        <w:rPr>
          <w:position w:val="-26"/>
          <w:lang w:val="en-GB"/>
        </w:rPr>
        <w:object w:dxaOrig="8600" w:dyaOrig="639">
          <v:shape id="_x0000_i1074" type="#_x0000_t75" style="width:424.5pt;height:32.25pt" o:ole="">
            <v:imagedata r:id="rId127" o:title=""/>
          </v:shape>
          <o:OLEObject Type="Embed" ProgID="Equation.3" ShapeID="_x0000_i1074" DrawAspect="Content" ObjectID="_1620053631" r:id="rId128"/>
        </w:object>
      </w:r>
      <w:r w:rsidR="00761EBB" w:rsidRPr="00150979">
        <w:rPr>
          <w:lang w:val="en-GB"/>
        </w:rPr>
        <w:tab/>
        <w:t>(</w:t>
      </w:r>
      <w:r w:rsidR="00761EBB" w:rsidRPr="00150979">
        <w:rPr>
          <w:lang w:val="en-GB" w:eastAsia="ja-JP"/>
        </w:rPr>
        <w:t>20</w:t>
      </w:r>
      <w:r w:rsidR="00761EBB" w:rsidRPr="00150979">
        <w:rPr>
          <w:lang w:val="en-GB"/>
        </w:rPr>
        <w:t>)</w:t>
      </w:r>
    </w:p>
    <w:p w:rsidR="00761EBB" w:rsidRPr="00150979" w:rsidRDefault="00761EBB" w:rsidP="00761EBB">
      <w:pPr>
        <w:pStyle w:val="FigureNo"/>
        <w:rPr>
          <w:lang w:val="en-GB"/>
        </w:rPr>
      </w:pPr>
      <w:r w:rsidRPr="00150979">
        <w:rPr>
          <w:lang w:val="en-GB"/>
        </w:rPr>
        <w:t>FIGURE 14</w:t>
      </w:r>
    </w:p>
    <w:p w:rsidR="00761EBB" w:rsidRPr="00150979" w:rsidRDefault="00761EBB" w:rsidP="00761EBB">
      <w:pPr>
        <w:pStyle w:val="Figuretitle"/>
        <w:rPr>
          <w:lang w:val="en-GB"/>
        </w:rPr>
      </w:pPr>
      <w:r w:rsidRPr="00150979">
        <w:rPr>
          <w:lang w:val="en-GB"/>
        </w:rPr>
        <w:t>OFDM demodulation</w:t>
      </w:r>
    </w:p>
    <w:p w:rsidR="00761EBB" w:rsidRPr="00150979" w:rsidRDefault="004019A6" w:rsidP="00B928E5">
      <w:pPr>
        <w:pStyle w:val="Figure"/>
        <w:rPr>
          <w:lang w:val="en-GB"/>
        </w:rPr>
      </w:pPr>
      <w:r w:rsidRPr="00150979">
        <w:rPr>
          <w:noProof/>
          <w:lang w:val="en-GB" w:eastAsia="en-GB"/>
        </w:rPr>
        <w:drawing>
          <wp:inline distT="0" distB="0" distL="0" distR="0" wp14:anchorId="5A0FC4E5" wp14:editId="2A016E3E">
            <wp:extent cx="3345180" cy="185166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45180" cy="1851660"/>
                    </a:xfrm>
                    <a:prstGeom prst="rect">
                      <a:avLst/>
                    </a:prstGeom>
                    <a:noFill/>
                  </pic:spPr>
                </pic:pic>
              </a:graphicData>
            </a:graphic>
          </wp:inline>
        </w:drawing>
      </w:r>
    </w:p>
    <w:p w:rsidR="00761EBB" w:rsidRPr="00150979" w:rsidRDefault="00761EBB" w:rsidP="00BE3F9A">
      <w:pPr>
        <w:widowControl w:val="0"/>
        <w:rPr>
          <w:lang w:val="en-GB"/>
        </w:rPr>
      </w:pPr>
      <w:r w:rsidRPr="00150979">
        <w:rPr>
          <w:lang w:val="en-GB"/>
        </w:rPr>
        <w:t xml:space="preserve">Taking into account the guard interval, the integral of the </w:t>
      </w:r>
      <w:r w:rsidR="00A963AC" w:rsidRPr="00150979">
        <w:rPr>
          <w:lang w:val="en-GB"/>
        </w:rPr>
        <w:t>2</w:t>
      </w:r>
      <w:r w:rsidR="00A963AC" w:rsidRPr="00150979">
        <w:rPr>
          <w:vertAlign w:val="superscript"/>
          <w:lang w:val="en-GB"/>
        </w:rPr>
        <w:t>nd</w:t>
      </w:r>
      <w:r w:rsidRPr="00150979">
        <w:rPr>
          <w:lang w:val="en-GB"/>
        </w:rPr>
        <w:t xml:space="preserve"> term in equation (</w:t>
      </w:r>
      <w:r w:rsidRPr="00150979">
        <w:rPr>
          <w:lang w:val="en-GB" w:eastAsia="ja-JP"/>
        </w:rPr>
        <w:t>20</w:t>
      </w:r>
      <w:r w:rsidRPr="00150979">
        <w:rPr>
          <w:lang w:val="en-GB"/>
        </w:rPr>
        <w:t xml:space="preserve">) has the same result as integrating over “virtual interval” instead of “FFT interval” shown in </w:t>
      </w:r>
      <w:r w:rsidR="009E54EF" w:rsidRPr="00150979">
        <w:rPr>
          <w:lang w:val="en-GB"/>
        </w:rPr>
        <w:t>Fig.</w:t>
      </w:r>
      <w:r w:rsidRPr="00150979">
        <w:rPr>
          <w:color w:val="FF0000"/>
          <w:lang w:val="en-GB" w:eastAsia="ja-JP"/>
        </w:rPr>
        <w:t xml:space="preserve"> </w:t>
      </w:r>
      <w:r w:rsidRPr="00150979">
        <w:rPr>
          <w:lang w:val="en-GB" w:eastAsia="ja-JP"/>
        </w:rPr>
        <w:t>14</w:t>
      </w:r>
      <w:r w:rsidRPr="00150979">
        <w:rPr>
          <w:lang w:val="en-GB"/>
        </w:rPr>
        <w:t>.</w:t>
      </w:r>
    </w:p>
    <w:p w:rsidR="00761EBB" w:rsidRPr="00150979" w:rsidRDefault="00761EBB" w:rsidP="00761EBB">
      <w:pPr>
        <w:pStyle w:val="Equation"/>
        <w:rPr>
          <w:lang w:val="en-GB"/>
        </w:rPr>
      </w:pPr>
      <w:r w:rsidRPr="00150979">
        <w:rPr>
          <w:lang w:val="en-GB"/>
        </w:rPr>
        <w:tab/>
      </w:r>
      <w:r w:rsidR="00150979" w:rsidRPr="00150979">
        <w:rPr>
          <w:position w:val="-56"/>
          <w:lang w:val="en-GB"/>
        </w:rPr>
        <w:object w:dxaOrig="7560" w:dyaOrig="1240">
          <v:shape id="_x0000_i1075" type="#_x0000_t75" style="width:369pt;height:62.25pt" o:ole="">
            <v:imagedata r:id="rId130" o:title=""/>
          </v:shape>
          <o:OLEObject Type="Embed" ProgID="Equation.3" ShapeID="_x0000_i1075" DrawAspect="Content" ObjectID="_1620053632" r:id="rId131"/>
        </w:object>
      </w:r>
      <w:r w:rsidRPr="00150979">
        <w:rPr>
          <w:lang w:val="en-GB"/>
        </w:rPr>
        <w:tab/>
        <w:t>(</w:t>
      </w:r>
      <w:r w:rsidRPr="00150979">
        <w:rPr>
          <w:lang w:val="en-GB" w:eastAsia="ja-JP"/>
        </w:rPr>
        <w:t>21</w:t>
      </w:r>
      <w:r w:rsidRPr="00150979">
        <w:rPr>
          <w:lang w:val="en-GB"/>
        </w:rPr>
        <w:t>)</w:t>
      </w:r>
    </w:p>
    <w:p w:rsidR="00761EBB" w:rsidRPr="00150979" w:rsidRDefault="00761EBB" w:rsidP="00761EBB">
      <w:pPr>
        <w:pStyle w:val="Equation"/>
        <w:spacing w:before="240"/>
        <w:rPr>
          <w:lang w:val="en-GB"/>
        </w:rPr>
      </w:pPr>
      <w:r w:rsidRPr="00150979">
        <w:rPr>
          <w:lang w:val="en-GB"/>
        </w:rPr>
        <w:tab/>
      </w:r>
      <w:r w:rsidR="00150979" w:rsidRPr="00150979">
        <w:rPr>
          <w:position w:val="-24"/>
          <w:lang w:val="en-GB"/>
        </w:rPr>
        <w:object w:dxaOrig="7400" w:dyaOrig="600">
          <v:shape id="_x0000_i1076" type="#_x0000_t75" style="width:366.75pt;height:28.5pt" o:ole="">
            <v:imagedata r:id="rId132" o:title=""/>
          </v:shape>
          <o:OLEObject Type="Embed" ProgID="Equation.3" ShapeID="_x0000_i1076" DrawAspect="Content" ObjectID="_1620053633" r:id="rId133"/>
        </w:object>
      </w:r>
      <w:r w:rsidRPr="00150979">
        <w:rPr>
          <w:lang w:val="en-GB"/>
        </w:rPr>
        <w:tab/>
        <w:t>(</w:t>
      </w:r>
      <w:r w:rsidRPr="00150979">
        <w:rPr>
          <w:lang w:val="en-GB" w:eastAsia="ja-JP"/>
        </w:rPr>
        <w:t>22</w:t>
      </w:r>
      <w:r w:rsidRPr="00150979">
        <w:rPr>
          <w:lang w:val="en-GB"/>
        </w:rPr>
        <w:t>)</w:t>
      </w:r>
    </w:p>
    <w:p w:rsidR="00761EBB" w:rsidRPr="00150979" w:rsidRDefault="00761EBB" w:rsidP="00761EBB">
      <w:pPr>
        <w:snapToGrid w:val="0"/>
        <w:spacing w:beforeLines="50"/>
        <w:ind w:left="1"/>
        <w:rPr>
          <w:lang w:val="en-GB"/>
        </w:rPr>
      </w:pPr>
      <w:r w:rsidRPr="00150979">
        <w:rPr>
          <w:lang w:val="en-GB"/>
        </w:rPr>
        <w:t>The 1</w:t>
      </w:r>
      <w:r w:rsidRPr="00150979">
        <w:rPr>
          <w:vertAlign w:val="superscript"/>
          <w:lang w:val="en-GB"/>
        </w:rPr>
        <w:t>st</w:t>
      </w:r>
      <w:r w:rsidRPr="00150979">
        <w:rPr>
          <w:lang w:val="en-GB"/>
        </w:rPr>
        <w:t xml:space="preserve"> term in equation (</w:t>
      </w:r>
      <w:r w:rsidRPr="00150979">
        <w:rPr>
          <w:lang w:val="en-GB" w:eastAsia="ja-JP"/>
        </w:rPr>
        <w:t>22</w:t>
      </w:r>
      <w:r w:rsidRPr="00150979">
        <w:rPr>
          <w:lang w:val="en-GB"/>
        </w:rPr>
        <w:t>) represents the signal component, the 2</w:t>
      </w:r>
      <w:r w:rsidRPr="00150979">
        <w:rPr>
          <w:vertAlign w:val="superscript"/>
          <w:lang w:val="en-GB"/>
        </w:rPr>
        <w:t>nd</w:t>
      </w:r>
      <w:r w:rsidRPr="00150979">
        <w:rPr>
          <w:lang w:val="en-GB"/>
        </w:rPr>
        <w:t xml:space="preserve"> term inter-symbol interference, and the 3</w:t>
      </w:r>
      <w:r w:rsidRPr="00150979">
        <w:rPr>
          <w:vertAlign w:val="superscript"/>
          <w:lang w:val="en-GB"/>
        </w:rPr>
        <w:t xml:space="preserve">rd </w:t>
      </w:r>
      <w:r w:rsidRPr="00150979">
        <w:rPr>
          <w:lang w:val="en-GB"/>
        </w:rPr>
        <w:t>term inter-carrier interference. Thus, the delayed signal, of which delay exceeds the guard interval, includes the signal component, and we call it as “effective inner-GI component”. This component interferes with the main signal and produces ripples in frequency response, resulting in the required CNR increase. This can be treated in the same way as the inner</w:t>
      </w:r>
      <w:r w:rsidRPr="00150979">
        <w:rPr>
          <w:lang w:val="en-GB"/>
        </w:rPr>
        <w:noBreakHyphen/>
        <w:t xml:space="preserve">GI SFN wave with an exception of interfering duration, which is (1 – </w:t>
      </w:r>
      <w:r w:rsidRPr="00150979">
        <w:rPr>
          <w:lang w:val="en-GB"/>
        </w:rPr>
        <w:sym w:font="Symbol" w:char="F074"/>
      </w:r>
      <w:r w:rsidRPr="00150979">
        <w:rPr>
          <w:lang w:val="en-GB"/>
        </w:rPr>
        <w:t xml:space="preserve">) instead of FFT </w:t>
      </w:r>
      <w:r w:rsidRPr="00150979">
        <w:rPr>
          <w:lang w:val="en-GB" w:eastAsia="ja-JP"/>
        </w:rPr>
        <w:t>i</w:t>
      </w:r>
      <w:r w:rsidRPr="00150979">
        <w:rPr>
          <w:lang w:val="en-GB"/>
        </w:rPr>
        <w:t>nterval.</w:t>
      </w:r>
    </w:p>
    <w:p w:rsidR="00761EBB" w:rsidRPr="00150979" w:rsidRDefault="00761EBB" w:rsidP="001A5E7C">
      <w:pPr>
        <w:widowControl w:val="0"/>
        <w:snapToGrid w:val="0"/>
        <w:spacing w:beforeLines="50"/>
        <w:rPr>
          <w:lang w:val="en-GB"/>
        </w:rPr>
      </w:pPr>
      <w:r w:rsidRPr="00150979">
        <w:rPr>
          <w:lang w:val="en-GB"/>
        </w:rPr>
        <w:t>The inter-symbol interference, i.e. the 2</w:t>
      </w:r>
      <w:r w:rsidRPr="00150979">
        <w:rPr>
          <w:vertAlign w:val="superscript"/>
          <w:lang w:val="en-GB"/>
        </w:rPr>
        <w:t>nd</w:t>
      </w:r>
      <w:r w:rsidRPr="00150979">
        <w:rPr>
          <w:lang w:val="en-GB"/>
        </w:rPr>
        <w:t xml:space="preserve"> term in equation (</w:t>
      </w:r>
      <w:r w:rsidRPr="00150979">
        <w:rPr>
          <w:lang w:val="en-GB" w:eastAsia="ja-JP"/>
        </w:rPr>
        <w:t>22</w:t>
      </w:r>
      <w:r w:rsidRPr="00150979">
        <w:rPr>
          <w:lang w:val="en-GB"/>
        </w:rPr>
        <w:t xml:space="preserve">) has no correlation with the signal component; it can be treated as random noise of which power increases in proportion to </w:t>
      </w:r>
      <w:r w:rsidRPr="00150979">
        <w:rPr>
          <w:lang w:val="en-GB"/>
        </w:rPr>
        <w:sym w:font="Symbol" w:char="F074"/>
      </w:r>
      <w:r w:rsidRPr="00150979">
        <w:rPr>
          <w:lang w:val="en-GB"/>
        </w:rPr>
        <w:t>.</w:t>
      </w:r>
    </w:p>
    <w:p w:rsidR="00761EBB" w:rsidRPr="00150979" w:rsidRDefault="00761EBB" w:rsidP="001A5E7C">
      <w:pPr>
        <w:rPr>
          <w:lang w:val="en-GB"/>
        </w:rPr>
      </w:pPr>
      <w:r w:rsidRPr="00150979">
        <w:rPr>
          <w:lang w:val="en-GB"/>
        </w:rPr>
        <w:lastRenderedPageBreak/>
        <w:t>The expectation of 3</w:t>
      </w:r>
      <w:r w:rsidRPr="00150979">
        <w:rPr>
          <w:vertAlign w:val="superscript"/>
          <w:lang w:val="en-GB"/>
        </w:rPr>
        <w:t>rd</w:t>
      </w:r>
      <w:r w:rsidRPr="00150979">
        <w:rPr>
          <w:lang w:val="en-GB"/>
        </w:rPr>
        <w:t xml:space="preserve"> term increases in proportion to </w:t>
      </w:r>
      <w:r w:rsidRPr="00150979">
        <w:rPr>
          <w:lang w:val="en-GB"/>
        </w:rPr>
        <w:sym w:font="Symbol" w:char="F074"/>
      </w:r>
      <w:r w:rsidRPr="00150979">
        <w:rPr>
          <w:lang w:val="en-GB"/>
        </w:rPr>
        <w:t xml:space="preserve"> when </w:t>
      </w:r>
      <w:r w:rsidRPr="00150979">
        <w:rPr>
          <w:lang w:val="en-GB"/>
        </w:rPr>
        <w:sym w:font="Symbol" w:char="F074"/>
      </w:r>
      <w:r w:rsidRPr="00150979">
        <w:rPr>
          <w:lang w:val="en-GB"/>
        </w:rPr>
        <w:t xml:space="preserve"> is close to zero, although the value itself varies according to the signal components </w:t>
      </w:r>
      <w:r w:rsidRPr="00150979">
        <w:rPr>
          <w:i/>
          <w:iCs/>
          <w:lang w:val="en-GB"/>
        </w:rPr>
        <w:t>A</w:t>
      </w:r>
      <w:r w:rsidRPr="00150979">
        <w:rPr>
          <w:i/>
          <w:iCs/>
          <w:vertAlign w:val="subscript"/>
          <w:lang w:val="en-GB"/>
        </w:rPr>
        <w:t>k</w:t>
      </w:r>
      <w:r w:rsidRPr="00150979">
        <w:rPr>
          <w:lang w:val="en-GB"/>
        </w:rPr>
        <w:t>. Since the 3</w:t>
      </w:r>
      <w:r w:rsidRPr="00150979">
        <w:rPr>
          <w:vertAlign w:val="superscript"/>
          <w:lang w:val="en-GB"/>
        </w:rPr>
        <w:t>rd</w:t>
      </w:r>
      <w:r w:rsidRPr="00150979">
        <w:rPr>
          <w:lang w:val="en-GB"/>
        </w:rPr>
        <w:t xml:space="preserve"> term equals to signal component when </w:t>
      </w:r>
      <w:r w:rsidRPr="00150979">
        <w:rPr>
          <w:lang w:val="en-GB"/>
        </w:rPr>
        <w:sym w:font="Symbol" w:char="F074"/>
      </w:r>
      <w:r w:rsidRPr="00150979">
        <w:rPr>
          <w:lang w:val="en-GB"/>
        </w:rPr>
        <w:t xml:space="preserve"> </w:t>
      </w:r>
      <w:r w:rsidRPr="00150979">
        <w:rPr>
          <w:lang w:val="en-GB"/>
        </w:rPr>
        <w:sym w:font="Symbol" w:char="F03D"/>
      </w:r>
      <w:r w:rsidRPr="00150979">
        <w:rPr>
          <w:lang w:val="en-GB"/>
        </w:rPr>
        <w:t xml:space="preserve"> 1, the expectation of interference component is in proportion to (1 – </w:t>
      </w:r>
      <w:r w:rsidRPr="00150979">
        <w:rPr>
          <w:lang w:val="en-GB"/>
        </w:rPr>
        <w:sym w:font="Symbol" w:char="F074"/>
      </w:r>
      <w:r w:rsidRPr="00150979">
        <w:rPr>
          <w:lang w:val="en-GB"/>
        </w:rPr>
        <w:t xml:space="preserve">) when </w:t>
      </w:r>
      <w:r w:rsidRPr="00150979">
        <w:rPr>
          <w:lang w:val="en-GB"/>
        </w:rPr>
        <w:sym w:font="Symbol" w:char="F074"/>
      </w:r>
      <w:r w:rsidRPr="00150979">
        <w:rPr>
          <w:lang w:val="en-GB"/>
        </w:rPr>
        <w:t xml:space="preserve"> is close to 1. Thus, the inter-carrier interference, i.e. the 3</w:t>
      </w:r>
      <w:r w:rsidRPr="00150979">
        <w:rPr>
          <w:vertAlign w:val="superscript"/>
          <w:lang w:val="en-GB"/>
        </w:rPr>
        <w:t>rd</w:t>
      </w:r>
      <w:r w:rsidRPr="00150979">
        <w:rPr>
          <w:lang w:val="en-GB"/>
        </w:rPr>
        <w:t xml:space="preserve"> term in equation (</w:t>
      </w:r>
      <w:r w:rsidRPr="00150979">
        <w:rPr>
          <w:lang w:val="en-GB" w:eastAsia="ja-JP"/>
        </w:rPr>
        <w:t>22</w:t>
      </w:r>
      <w:r w:rsidRPr="00150979">
        <w:rPr>
          <w:lang w:val="en-GB"/>
        </w:rPr>
        <w:t xml:space="preserve">) can be regarded as random noise of which power increases in proportion to </w:t>
      </w:r>
      <w:r w:rsidRPr="00150979">
        <w:rPr>
          <w:lang w:val="en-GB"/>
        </w:rPr>
        <w:sym w:font="Symbol" w:char="F074"/>
      </w:r>
      <w:r w:rsidRPr="00150979">
        <w:rPr>
          <w:lang w:val="en-GB"/>
        </w:rPr>
        <w:t xml:space="preserve">(1 – </w:t>
      </w:r>
      <w:r w:rsidRPr="00150979">
        <w:rPr>
          <w:lang w:val="en-GB"/>
        </w:rPr>
        <w:sym w:font="Symbol" w:char="F074"/>
      </w:r>
      <w:r w:rsidRPr="00150979">
        <w:rPr>
          <w:lang w:val="en-GB"/>
        </w:rPr>
        <w:t>). We call these components that have no correlation to the signal as “effective outer-GI component”, and we can treat them in the same way as random noise.</w:t>
      </w:r>
    </w:p>
    <w:p w:rsidR="00761EBB" w:rsidRPr="00150979" w:rsidRDefault="00761EBB" w:rsidP="00726556">
      <w:pPr>
        <w:widowControl w:val="0"/>
        <w:snapToGrid w:val="0"/>
        <w:spacing w:beforeLines="50"/>
        <w:rPr>
          <w:lang w:val="en-GB"/>
        </w:rPr>
      </w:pPr>
      <w:r w:rsidRPr="00150979">
        <w:rPr>
          <w:lang w:val="en-GB"/>
        </w:rPr>
        <w:t>Taking into account the above features of the 2</w:t>
      </w:r>
      <w:r w:rsidRPr="00150979">
        <w:rPr>
          <w:vertAlign w:val="superscript"/>
          <w:lang w:val="en-GB"/>
        </w:rPr>
        <w:t>nd</w:t>
      </w:r>
      <w:r w:rsidRPr="00150979">
        <w:rPr>
          <w:lang w:val="en-GB"/>
        </w:rPr>
        <w:t xml:space="preserve"> and 3</w:t>
      </w:r>
      <w:r w:rsidRPr="00150979">
        <w:rPr>
          <w:vertAlign w:val="superscript"/>
          <w:lang w:val="en-GB"/>
        </w:rPr>
        <w:t>rd</w:t>
      </w:r>
      <w:r w:rsidRPr="00150979">
        <w:rPr>
          <w:lang w:val="en-GB"/>
        </w:rPr>
        <w:t xml:space="preserve"> terms in equation (</w:t>
      </w:r>
      <w:r w:rsidRPr="00150979">
        <w:rPr>
          <w:lang w:val="en-GB" w:eastAsia="ja-JP"/>
        </w:rPr>
        <w:t>22</w:t>
      </w:r>
      <w:r w:rsidRPr="00150979">
        <w:rPr>
          <w:lang w:val="en-GB"/>
        </w:rPr>
        <w:t>), we can obtain the required DUR under outer-GI SFN environments by resolving equation (</w:t>
      </w:r>
      <w:r w:rsidRPr="00150979">
        <w:rPr>
          <w:lang w:val="en-GB" w:eastAsia="ja-JP"/>
        </w:rPr>
        <w:t>23</w:t>
      </w:r>
      <w:r w:rsidRPr="00150979">
        <w:rPr>
          <w:lang w:val="en-GB"/>
        </w:rPr>
        <w:t>).</w:t>
      </w:r>
    </w:p>
    <w:p w:rsidR="00761EBB" w:rsidRPr="00150979" w:rsidRDefault="00761EBB" w:rsidP="00761EBB">
      <w:pPr>
        <w:snapToGrid w:val="0"/>
        <w:spacing w:beforeLines="50"/>
        <w:ind w:left="1"/>
        <w:rPr>
          <w:lang w:val="en-GB"/>
        </w:rPr>
      </w:pPr>
      <w:r w:rsidRPr="00150979">
        <w:rPr>
          <w:lang w:val="en-GB"/>
        </w:rPr>
        <w:tab/>
      </w:r>
      <w:r w:rsidR="00150979" w:rsidRPr="00150979">
        <w:rPr>
          <w:position w:val="-36"/>
          <w:lang w:val="en-GB"/>
        </w:rPr>
        <w:object w:dxaOrig="8240" w:dyaOrig="840">
          <v:shape id="_x0000_i1077" type="#_x0000_t75" style="width:405.75pt;height:43.5pt" o:ole="">
            <v:imagedata r:id="rId134" o:title=""/>
          </v:shape>
          <o:OLEObject Type="Embed" ProgID="Equation.3" ShapeID="_x0000_i1077" DrawAspect="Content" ObjectID="_1620053634" r:id="rId135"/>
        </w:object>
      </w:r>
    </w:p>
    <w:p w:rsidR="00761EBB" w:rsidRPr="00150979" w:rsidRDefault="00761EBB" w:rsidP="00761EBB">
      <w:pPr>
        <w:pStyle w:val="Equation"/>
        <w:rPr>
          <w:lang w:val="en-GB"/>
        </w:rPr>
      </w:pPr>
      <w:r w:rsidRPr="00150979">
        <w:rPr>
          <w:lang w:val="en-GB"/>
        </w:rPr>
        <w:tab/>
      </w:r>
      <w:r w:rsidR="00150979" w:rsidRPr="00150979">
        <w:rPr>
          <w:position w:val="-14"/>
          <w:lang w:val="en-GB"/>
        </w:rPr>
        <w:object w:dxaOrig="7540" w:dyaOrig="440">
          <v:shape id="_x0000_i1078" type="#_x0000_t75" style="width:375.75pt;height:22.5pt" o:ole="">
            <v:imagedata r:id="rId136" o:title=""/>
          </v:shape>
          <o:OLEObject Type="Embed" ProgID="Equation.3" ShapeID="_x0000_i1078" DrawAspect="Content" ObjectID="_1620053635" r:id="rId137"/>
        </w:object>
      </w:r>
      <w:r w:rsidRPr="00150979">
        <w:rPr>
          <w:lang w:val="en-GB"/>
        </w:rPr>
        <w:tab/>
        <w:t>(</w:t>
      </w:r>
      <w:r w:rsidRPr="00150979">
        <w:rPr>
          <w:lang w:val="en-GB" w:eastAsia="ja-JP"/>
        </w:rPr>
        <w:t>23</w:t>
      </w:r>
      <w:r w:rsidRPr="00150979">
        <w:rPr>
          <w:lang w:val="en-GB"/>
        </w:rPr>
        <w:t>)</w:t>
      </w:r>
    </w:p>
    <w:p w:rsidR="00761EBB" w:rsidRPr="00150979" w:rsidRDefault="00761EBB" w:rsidP="00726556">
      <w:pPr>
        <w:widowControl w:val="0"/>
        <w:spacing w:before="240"/>
        <w:rPr>
          <w:lang w:val="en-GB"/>
        </w:rPr>
      </w:pPr>
      <w:r w:rsidRPr="00150979">
        <w:rPr>
          <w:lang w:val="en-GB"/>
        </w:rPr>
        <w:t>where:</w:t>
      </w:r>
    </w:p>
    <w:p w:rsidR="00761EBB" w:rsidRPr="00150979" w:rsidRDefault="00761EBB" w:rsidP="00726556">
      <w:pPr>
        <w:pStyle w:val="Equationlegend"/>
        <w:widowControl w:val="0"/>
        <w:rPr>
          <w:lang w:val="en-GB"/>
        </w:rPr>
      </w:pPr>
      <w:r w:rsidRPr="00150979">
        <w:rPr>
          <w:lang w:val="en-GB"/>
        </w:rPr>
        <w:tab/>
      </w:r>
      <w:r w:rsidR="006242AB" w:rsidRPr="00150979">
        <w:rPr>
          <w:position w:val="-12"/>
          <w:lang w:val="en-GB"/>
        </w:rPr>
        <w:object w:dxaOrig="520" w:dyaOrig="420">
          <v:shape id="_x0000_i1079" type="#_x0000_t75" style="width:24.75pt;height:21.75pt" o:ole="">
            <v:imagedata r:id="rId138" o:title=""/>
          </v:shape>
          <o:OLEObject Type="Embed" ProgID="Equation.3" ShapeID="_x0000_i1079" DrawAspect="Content" ObjectID="_1620053636" r:id="rId139"/>
        </w:object>
      </w:r>
      <w:r w:rsidRPr="00150979">
        <w:rPr>
          <w:lang w:val="en-GB"/>
        </w:rPr>
        <w:t>:</w:t>
      </w:r>
      <w:r w:rsidRPr="00150979">
        <w:rPr>
          <w:spacing w:val="-20"/>
          <w:lang w:val="en-GB"/>
        </w:rPr>
        <w:tab/>
      </w:r>
      <w:r w:rsidR="00C6371B">
        <w:rPr>
          <w:lang w:val="en-GB"/>
        </w:rPr>
        <w:t>denotes power of delayed wave</w:t>
      </w:r>
    </w:p>
    <w:p w:rsidR="00761EBB" w:rsidRPr="00150979" w:rsidRDefault="00761EBB" w:rsidP="00726556">
      <w:pPr>
        <w:pStyle w:val="Equationlegend"/>
        <w:widowControl w:val="0"/>
        <w:rPr>
          <w:lang w:val="en-GB"/>
        </w:rPr>
      </w:pPr>
      <w:r w:rsidRPr="00150979">
        <w:rPr>
          <w:lang w:val="en-GB"/>
        </w:rPr>
        <w:tab/>
      </w:r>
      <w:r w:rsidR="00150979" w:rsidRPr="00150979">
        <w:rPr>
          <w:position w:val="-14"/>
          <w:lang w:val="en-GB"/>
        </w:rPr>
        <w:object w:dxaOrig="580" w:dyaOrig="440">
          <v:shape id="_x0000_i1080" type="#_x0000_t75" style="width:30pt;height:22.5pt" o:ole="">
            <v:imagedata r:id="rId140" o:title=""/>
          </v:shape>
          <o:OLEObject Type="Embed" ProgID="Equation.3" ShapeID="_x0000_i1080" DrawAspect="Content" ObjectID="_1620053637" r:id="rId141"/>
        </w:object>
      </w:r>
      <w:r w:rsidRPr="00150979">
        <w:rPr>
          <w:lang w:val="en-GB"/>
        </w:rPr>
        <w:t>:</w:t>
      </w:r>
      <w:r w:rsidRPr="00150979">
        <w:rPr>
          <w:lang w:val="en-GB"/>
        </w:rPr>
        <w:tab/>
      </w:r>
      <w:r w:rsidRPr="00150979">
        <w:rPr>
          <w:lang w:val="en-GB" w:eastAsia="ja-JP"/>
        </w:rPr>
        <w:t xml:space="preserve">noise </w:t>
      </w:r>
      <w:r w:rsidR="00C6371B">
        <w:rPr>
          <w:lang w:val="en-GB"/>
        </w:rPr>
        <w:t>power of APN</w:t>
      </w:r>
    </w:p>
    <w:p w:rsidR="00761EBB" w:rsidRPr="00150979" w:rsidRDefault="00761EBB" w:rsidP="00C6371B">
      <w:pPr>
        <w:pStyle w:val="Equationlegend"/>
        <w:widowControl w:val="0"/>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spacing w:val="-20"/>
          <w:lang w:val="en-GB"/>
        </w:rPr>
        <w:tab/>
      </w:r>
      <w:r w:rsidRPr="00150979">
        <w:rPr>
          <w:lang w:val="en-GB"/>
        </w:rPr>
        <w:t>reference CNR (dB)</w:t>
      </w:r>
    </w:p>
    <w:p w:rsidR="00761EBB" w:rsidRPr="00150979" w:rsidRDefault="00761EBB" w:rsidP="00726556">
      <w:pPr>
        <w:pStyle w:val="Equationlegend"/>
        <w:widowControl w:val="0"/>
        <w:rPr>
          <w:lang w:val="en-GB"/>
        </w:rPr>
      </w:pPr>
      <w:r w:rsidRPr="00150979">
        <w:rPr>
          <w:lang w:val="en-GB"/>
        </w:rPr>
        <w:tab/>
      </w:r>
      <w:r w:rsidRPr="00150979">
        <w:rPr>
          <w:i/>
          <w:iCs/>
          <w:lang w:val="en-GB"/>
        </w:rPr>
        <w:t>CN</w:t>
      </w:r>
      <w:r w:rsidRPr="00150979">
        <w:rPr>
          <w:i/>
          <w:iCs/>
          <w:vertAlign w:val="subscript"/>
          <w:lang w:val="en-GB"/>
        </w:rPr>
        <w:t>up</w:t>
      </w:r>
      <w:r w:rsidRPr="00150979">
        <w:rPr>
          <w:lang w:val="en-GB"/>
        </w:rPr>
        <w:t>(*):</w:t>
      </w:r>
      <w:r w:rsidRPr="00150979">
        <w:rPr>
          <w:spacing w:val="-20"/>
          <w:lang w:val="en-GB"/>
        </w:rPr>
        <w:tab/>
      </w:r>
      <w:r w:rsidR="00C6371B">
        <w:rPr>
          <w:lang w:val="en-GB"/>
        </w:rPr>
        <w:t>CNR Increase Function (dB)</w:t>
      </w:r>
    </w:p>
    <w:p w:rsidR="00761EBB" w:rsidRPr="00150979" w:rsidRDefault="00761EBB" w:rsidP="00726556">
      <w:pPr>
        <w:pStyle w:val="Equationlegend"/>
        <w:widowControl w:val="0"/>
        <w:rPr>
          <w:lang w:val="en-GB"/>
        </w:rPr>
      </w:pPr>
      <w:r w:rsidRPr="00150979">
        <w:rPr>
          <w:lang w:val="en-GB"/>
        </w:rPr>
        <w:tab/>
      </w:r>
      <w:r w:rsidRPr="00150979">
        <w:rPr>
          <w:i/>
          <w:iCs/>
          <w:lang w:val="en-GB"/>
        </w:rPr>
        <w:t>U</w:t>
      </w:r>
      <w:r w:rsidRPr="00150979">
        <w:rPr>
          <w:lang w:val="en-GB"/>
        </w:rPr>
        <w:t>dB:</w:t>
      </w:r>
      <w:r w:rsidRPr="00150979">
        <w:rPr>
          <w:spacing w:val="-20"/>
          <w:lang w:val="en-GB"/>
        </w:rPr>
        <w:tab/>
      </w:r>
      <w:r w:rsidRPr="00150979">
        <w:rPr>
          <w:lang w:val="en-GB"/>
        </w:rPr>
        <w:t>power of delayed wave (dB).</w:t>
      </w:r>
    </w:p>
    <w:p w:rsidR="00761EBB" w:rsidRPr="00150979" w:rsidRDefault="00761EBB" w:rsidP="00761EBB">
      <w:pPr>
        <w:rPr>
          <w:lang w:val="en-GB"/>
        </w:rPr>
      </w:pPr>
      <w:r w:rsidRPr="00150979">
        <w:rPr>
          <w:lang w:val="en-GB"/>
        </w:rPr>
        <w:t>The solution of equation (</w:t>
      </w:r>
      <w:r w:rsidRPr="00150979">
        <w:rPr>
          <w:lang w:val="en-GB" w:eastAsia="ja-JP"/>
        </w:rPr>
        <w:t>23</w:t>
      </w:r>
      <w:r w:rsidRPr="00150979">
        <w:rPr>
          <w:lang w:val="en-GB"/>
        </w:rPr>
        <w:t xml:space="preserve">) at </w:t>
      </w:r>
      <w:r w:rsidRPr="00150979">
        <w:rPr>
          <w:lang w:val="en-GB"/>
        </w:rPr>
        <w:sym w:font="Symbol" w:char="F074"/>
      </w:r>
      <w:r w:rsidRPr="00150979">
        <w:rPr>
          <w:lang w:val="en-GB"/>
        </w:rPr>
        <w:t xml:space="preserve"> </w:t>
      </w:r>
      <w:r w:rsidRPr="00150979">
        <w:rPr>
          <w:lang w:val="en-GB"/>
        </w:rPr>
        <w:sym w:font="Symbol" w:char="F03D"/>
      </w:r>
      <w:r w:rsidRPr="00150979">
        <w:rPr>
          <w:lang w:val="en-GB"/>
        </w:rPr>
        <w:t xml:space="preserve"> 0</w:t>
      </w:r>
      <w:r w:rsidR="009E54EF" w:rsidRPr="00150979">
        <w:rPr>
          <w:spacing w:val="-40"/>
          <w:lang w:val="en-GB"/>
        </w:rPr>
        <w:t xml:space="preserve"> </w:t>
      </w:r>
      <w:r w:rsidRPr="00150979">
        <w:rPr>
          <w:lang w:val="en-GB"/>
        </w:rPr>
        <w:t xml:space="preserve">corresponds to the required DUR for inner-GI SFN environment. When the equation has no solution at </w:t>
      </w:r>
      <w:r w:rsidRPr="00150979">
        <w:rPr>
          <w:lang w:val="en-GB"/>
        </w:rPr>
        <w:sym w:font="Symbol" w:char="F074"/>
      </w:r>
      <w:r w:rsidRPr="00150979">
        <w:rPr>
          <w:lang w:val="en-GB"/>
        </w:rPr>
        <w:t xml:space="preserve"> </w:t>
      </w:r>
      <w:r w:rsidRPr="00150979">
        <w:rPr>
          <w:lang w:val="en-GB"/>
        </w:rPr>
        <w:sym w:font="Symbol" w:char="F03D"/>
      </w:r>
      <w:r w:rsidRPr="00150979">
        <w:rPr>
          <w:lang w:val="en-GB"/>
        </w:rPr>
        <w:t xml:space="preserve"> 0, the SFN failure does not takes place.</w:t>
      </w:r>
    </w:p>
    <w:p w:rsidR="00761EBB" w:rsidRPr="00150979" w:rsidRDefault="00761EBB" w:rsidP="00726556">
      <w:pPr>
        <w:widowControl w:val="0"/>
        <w:rPr>
          <w:lang w:val="en-GB"/>
        </w:rPr>
      </w:pPr>
      <w:r w:rsidRPr="00150979">
        <w:rPr>
          <w:lang w:val="en-GB"/>
        </w:rPr>
        <w:t>Equation (</w:t>
      </w:r>
      <w:r w:rsidRPr="00150979">
        <w:rPr>
          <w:lang w:val="en-GB" w:eastAsia="ja-JP"/>
        </w:rPr>
        <w:t>24</w:t>
      </w:r>
      <w:r w:rsidRPr="00150979">
        <w:rPr>
          <w:lang w:val="en-GB"/>
        </w:rPr>
        <w:t>) is a concrete example of equation (</w:t>
      </w:r>
      <w:r w:rsidRPr="00150979">
        <w:rPr>
          <w:lang w:val="en-GB" w:eastAsia="ja-JP"/>
        </w:rPr>
        <w:t>23</w:t>
      </w:r>
      <w:r w:rsidRPr="00150979">
        <w:rPr>
          <w:lang w:val="en-GB"/>
        </w:rPr>
        <w:t xml:space="preserve">), and </w:t>
      </w:r>
      <w:r w:rsidR="009E54EF" w:rsidRPr="00150979">
        <w:rPr>
          <w:lang w:val="en-GB"/>
        </w:rPr>
        <w:t>Fig.</w:t>
      </w:r>
      <w:r w:rsidRPr="00150979">
        <w:rPr>
          <w:color w:val="FF0000"/>
          <w:lang w:val="en-GB" w:eastAsia="ja-JP"/>
        </w:rPr>
        <w:t xml:space="preserve"> </w:t>
      </w:r>
      <w:r w:rsidRPr="00150979">
        <w:rPr>
          <w:lang w:val="en-GB" w:eastAsia="ja-JP"/>
        </w:rPr>
        <w:t>15</w:t>
      </w:r>
      <w:r w:rsidRPr="00150979">
        <w:rPr>
          <w:lang w:val="en-GB"/>
        </w:rPr>
        <w:t xml:space="preserve"> shows the corresponding graphs for the equation. </w:t>
      </w:r>
      <w:r w:rsidR="005F064A">
        <w:rPr>
          <w:lang w:val="en-GB"/>
        </w:rPr>
        <w:t>Figure</w:t>
      </w:r>
      <w:r w:rsidRPr="00150979">
        <w:rPr>
          <w:lang w:val="en-GB"/>
        </w:rPr>
        <w:t xml:space="preserve"> </w:t>
      </w:r>
      <w:r w:rsidRPr="00150979">
        <w:rPr>
          <w:lang w:val="en-GB" w:eastAsia="ja-JP"/>
        </w:rPr>
        <w:t>16</w:t>
      </w:r>
      <w:r w:rsidRPr="00150979">
        <w:rPr>
          <w:lang w:val="en-GB"/>
        </w:rPr>
        <w:t xml:space="preserve"> shows the relationship between delay and required DUR, which is called “bathtub curve”.</w:t>
      </w:r>
    </w:p>
    <w:p w:rsidR="00761EBB" w:rsidRPr="00150979" w:rsidRDefault="00761EBB" w:rsidP="00761EBB">
      <w:pPr>
        <w:pStyle w:val="Equation"/>
        <w:rPr>
          <w:lang w:val="en-GB" w:eastAsia="ja-JP"/>
        </w:rPr>
      </w:pPr>
      <w:r w:rsidRPr="00150979">
        <w:rPr>
          <w:lang w:val="en-GB"/>
        </w:rPr>
        <w:tab/>
      </w:r>
      <w:r w:rsidRPr="00150979">
        <w:rPr>
          <w:lang w:val="en-GB"/>
        </w:rPr>
        <w:tab/>
      </w:r>
      <w:r w:rsidR="00150979" w:rsidRPr="00150979">
        <w:rPr>
          <w:position w:val="-38"/>
          <w:lang w:val="en-GB"/>
        </w:rPr>
        <w:object w:dxaOrig="5880" w:dyaOrig="880">
          <v:shape id="_x0000_i1081" type="#_x0000_t75" style="width:293.25pt;height:43.5pt" o:ole="">
            <v:imagedata r:id="rId142" o:title=""/>
          </v:shape>
          <o:OLEObject Type="Embed" ProgID="Equation.3" ShapeID="_x0000_i1081" DrawAspect="Content" ObjectID="_1620053638" r:id="rId143"/>
        </w:object>
      </w:r>
      <w:r w:rsidRPr="00150979">
        <w:rPr>
          <w:lang w:val="en-GB"/>
        </w:rPr>
        <w:tab/>
        <w:t>(</w:t>
      </w:r>
      <w:r w:rsidRPr="00150979">
        <w:rPr>
          <w:lang w:val="en-GB" w:eastAsia="ja-JP"/>
        </w:rPr>
        <w:t>24</w:t>
      </w:r>
      <w:r w:rsidRPr="00150979">
        <w:rPr>
          <w:lang w:val="en-GB"/>
        </w:rPr>
        <w:t>)</w:t>
      </w:r>
    </w:p>
    <w:p w:rsidR="00761EBB" w:rsidRPr="00150979" w:rsidRDefault="00761EBB" w:rsidP="00761EBB">
      <w:pPr>
        <w:spacing w:before="240"/>
        <w:rPr>
          <w:lang w:val="en-GB" w:eastAsia="ja-JP"/>
        </w:rPr>
      </w:pPr>
      <w:r w:rsidRPr="00150979">
        <w:rPr>
          <w:lang w:val="en-GB"/>
        </w:rPr>
        <w:t xml:space="preserve">where, </w:t>
      </w:r>
      <w:r w:rsidRPr="00150979">
        <w:rPr>
          <w:lang w:val="en-GB"/>
        </w:rPr>
        <w:sym w:font="Symbol" w:char="F061"/>
      </w:r>
      <w:r w:rsidRPr="00150979">
        <w:rPr>
          <w:lang w:val="en-GB"/>
        </w:rPr>
        <w:t xml:space="preserve">, </w:t>
      </w:r>
      <w:r w:rsidRPr="00150979">
        <w:rPr>
          <w:lang w:val="en-GB"/>
        </w:rPr>
        <w:sym w:font="Symbol" w:char="F062"/>
      </w:r>
      <w:r w:rsidRPr="00150979">
        <w:rPr>
          <w:lang w:val="en-GB"/>
        </w:rPr>
        <w:t xml:space="preserve"> and </w:t>
      </w:r>
      <w:r w:rsidRPr="00150979">
        <w:rPr>
          <w:lang w:val="en-GB"/>
        </w:rPr>
        <w:sym w:font="Symbol" w:char="F067"/>
      </w:r>
      <w:r w:rsidRPr="00150979">
        <w:rPr>
          <w:lang w:val="en-GB"/>
        </w:rPr>
        <w:t xml:space="preserve"> are shown in Table </w:t>
      </w:r>
      <w:r w:rsidRPr="00150979">
        <w:rPr>
          <w:lang w:val="en-GB" w:eastAsia="ja-JP"/>
        </w:rPr>
        <w:t>2</w:t>
      </w:r>
      <w:r w:rsidRPr="00150979">
        <w:rPr>
          <w:lang w:val="en-GB"/>
        </w:rPr>
        <w:t xml:space="preserve"> in § 1.</w:t>
      </w:r>
      <w:r w:rsidRPr="00150979">
        <w:rPr>
          <w:lang w:val="en-GB" w:eastAsia="ja-JP"/>
        </w:rPr>
        <w:t>3</w:t>
      </w:r>
      <w:r w:rsidRPr="00150979">
        <w:rPr>
          <w:lang w:val="en-GB"/>
        </w:rPr>
        <w:t>.</w:t>
      </w:r>
    </w:p>
    <w:p w:rsidR="00761EBB" w:rsidRPr="00150979" w:rsidRDefault="00761EBB" w:rsidP="004019A6">
      <w:pPr>
        <w:pStyle w:val="FigureNo"/>
        <w:rPr>
          <w:lang w:val="en-GB"/>
        </w:rPr>
      </w:pPr>
      <w:r w:rsidRPr="00150979">
        <w:rPr>
          <w:lang w:val="en-GB"/>
        </w:rPr>
        <w:lastRenderedPageBreak/>
        <w:t>Figure 15</w:t>
      </w:r>
    </w:p>
    <w:p w:rsidR="00761EBB" w:rsidRPr="00150979" w:rsidRDefault="00761EBB" w:rsidP="00761EBB">
      <w:pPr>
        <w:pStyle w:val="Figuretitle"/>
        <w:rPr>
          <w:lang w:val="en-GB"/>
        </w:rPr>
      </w:pPr>
      <w:r w:rsidRPr="00150979">
        <w:rPr>
          <w:lang w:val="en-GB"/>
        </w:rPr>
        <w:t>Required CNR and interference component under outer-GI environment</w:t>
      </w:r>
    </w:p>
    <w:p w:rsidR="00761EBB" w:rsidRPr="00150979" w:rsidRDefault="004019A6" w:rsidP="00B928E5">
      <w:pPr>
        <w:pStyle w:val="Figure"/>
        <w:rPr>
          <w:lang w:val="en-GB" w:eastAsia="ja-JP"/>
        </w:rPr>
      </w:pPr>
      <w:r w:rsidRPr="00150979">
        <w:rPr>
          <w:noProof/>
          <w:lang w:val="en-GB" w:eastAsia="en-GB"/>
        </w:rPr>
        <w:drawing>
          <wp:inline distT="0" distB="0" distL="0" distR="0" wp14:anchorId="13EF0D54" wp14:editId="54DF09F5">
            <wp:extent cx="3421380" cy="25755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421380" cy="2575560"/>
                    </a:xfrm>
                    <a:prstGeom prst="rect">
                      <a:avLst/>
                    </a:prstGeom>
                    <a:noFill/>
                  </pic:spPr>
                </pic:pic>
              </a:graphicData>
            </a:graphic>
          </wp:inline>
        </w:drawing>
      </w:r>
    </w:p>
    <w:p w:rsidR="00761EBB" w:rsidRPr="00150979" w:rsidRDefault="00761EBB" w:rsidP="00761EBB">
      <w:pPr>
        <w:pStyle w:val="FigureNo"/>
        <w:rPr>
          <w:lang w:val="en-GB"/>
        </w:rPr>
      </w:pPr>
      <w:r w:rsidRPr="00150979">
        <w:rPr>
          <w:lang w:val="en-GB"/>
        </w:rPr>
        <w:t>Figure 16</w:t>
      </w:r>
    </w:p>
    <w:p w:rsidR="00761EBB" w:rsidRPr="00150979" w:rsidRDefault="00761EBB" w:rsidP="00761EBB">
      <w:pPr>
        <w:pStyle w:val="Figuretitle"/>
        <w:rPr>
          <w:lang w:val="en-GB"/>
        </w:rPr>
      </w:pPr>
      <w:r w:rsidRPr="00150979">
        <w:rPr>
          <w:lang w:val="en-GB"/>
        </w:rPr>
        <w:t>Bathtub curve (calculated for APN of –35 dB)</w:t>
      </w:r>
    </w:p>
    <w:p w:rsidR="00761EBB" w:rsidRPr="00150979" w:rsidRDefault="004019A6" w:rsidP="00B928E5">
      <w:pPr>
        <w:pStyle w:val="Figure"/>
        <w:rPr>
          <w:lang w:val="en-GB" w:eastAsia="ja-JP"/>
        </w:rPr>
      </w:pPr>
      <w:r w:rsidRPr="00150979">
        <w:rPr>
          <w:noProof/>
          <w:lang w:val="en-GB" w:eastAsia="en-GB"/>
        </w:rPr>
        <w:drawing>
          <wp:inline distT="0" distB="0" distL="0" distR="0" wp14:anchorId="0B8DEFEC" wp14:editId="5F39E422">
            <wp:extent cx="3421380" cy="2583180"/>
            <wp:effectExtent l="0" t="0" r="7620" b="762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21380" cy="2583180"/>
                    </a:xfrm>
                    <a:prstGeom prst="rect">
                      <a:avLst/>
                    </a:prstGeom>
                    <a:noFill/>
                  </pic:spPr>
                </pic:pic>
              </a:graphicData>
            </a:graphic>
          </wp:inline>
        </w:drawing>
      </w:r>
    </w:p>
    <w:p w:rsidR="00761EBB" w:rsidRPr="00150979" w:rsidRDefault="00761EBB" w:rsidP="00761EBB">
      <w:pPr>
        <w:pStyle w:val="Heading2"/>
        <w:rPr>
          <w:lang w:val="en-GB"/>
        </w:rPr>
      </w:pPr>
      <w:bookmarkStart w:id="76" w:name="_Toc285704398"/>
      <w:bookmarkStart w:id="77" w:name="_Toc353358003"/>
      <w:bookmarkStart w:id="78" w:name="_Toc360109328"/>
      <w:bookmarkStart w:id="79" w:name="_Toc8293692"/>
      <w:r w:rsidRPr="00150979">
        <w:rPr>
          <w:lang w:val="en-GB"/>
        </w:rPr>
        <w:t>3.3</w:t>
      </w:r>
      <w:r w:rsidRPr="00150979">
        <w:rPr>
          <w:lang w:val="en-GB"/>
        </w:rPr>
        <w:tab/>
        <w:t>Aliasing effects of scattered pilot signals</w:t>
      </w:r>
      <w:bookmarkEnd w:id="76"/>
      <w:bookmarkEnd w:id="77"/>
      <w:bookmarkEnd w:id="78"/>
      <w:bookmarkEnd w:id="79"/>
    </w:p>
    <w:p w:rsidR="00761EBB" w:rsidRPr="00150979" w:rsidRDefault="00761EBB" w:rsidP="00761EBB">
      <w:pPr>
        <w:rPr>
          <w:lang w:val="en-GB"/>
        </w:rPr>
      </w:pPr>
      <w:r w:rsidRPr="00150979">
        <w:rPr>
          <w:lang w:val="en-GB"/>
        </w:rPr>
        <w:t xml:space="preserve">In the </w:t>
      </w:r>
      <w:r w:rsidR="008A2A56">
        <w:rPr>
          <w:lang w:val="en-GB"/>
        </w:rPr>
        <w:t>previous section, we have analys</w:t>
      </w:r>
      <w:r w:rsidRPr="00150979">
        <w:rPr>
          <w:lang w:val="en-GB"/>
        </w:rPr>
        <w:t>ed the interference components in the OFDM demodulation process, in which we assumed implicitly that the rippled frequency response was ideally compensated by some means. This compensation process is equivalent to regenerate each of OFDM reference carriers from the received scattered pilot signal</w:t>
      </w:r>
      <w:r w:rsidRPr="00150979">
        <w:rPr>
          <w:lang w:val="en-GB" w:eastAsia="ja-JP"/>
        </w:rPr>
        <w:t>s</w:t>
      </w:r>
      <w:r w:rsidRPr="00150979">
        <w:rPr>
          <w:lang w:val="en-GB"/>
        </w:rPr>
        <w:t xml:space="preserve"> (SP hereinafter). As the SP signals are sent in every 3 OFDM carriers, the minimum frequency spacing in the ripples measured with the SP signals is limited, that is, the maximum delay that can be observed is limited. If there is a delayed wave exceeding this maximum value, correct observation cannot be performed, just as aliasing found in general sampling process.</w:t>
      </w:r>
    </w:p>
    <w:p w:rsidR="00761EBB" w:rsidRPr="00150979" w:rsidRDefault="00761EBB" w:rsidP="006242AB">
      <w:pPr>
        <w:rPr>
          <w:lang w:val="en-GB"/>
        </w:rPr>
      </w:pPr>
      <w:r w:rsidRPr="00150979">
        <w:rPr>
          <w:lang w:val="en-GB"/>
        </w:rPr>
        <w:t xml:space="preserve">Figure </w:t>
      </w:r>
      <w:r w:rsidRPr="00150979">
        <w:rPr>
          <w:lang w:val="en-GB" w:eastAsia="ja-JP"/>
        </w:rPr>
        <w:t>17</w:t>
      </w:r>
      <w:r w:rsidRPr="00150979">
        <w:rPr>
          <w:lang w:val="en-GB"/>
        </w:rPr>
        <w:t xml:space="preserve"> explains the above circumstance of SP signal. The figure shows the frequency response when delayed waves with a long delay and a short delay coexist. The frequency response has fine ripples due to the long delay wave, and the OFDM carriers take the values as shown by * marks in the figure. On the other hand, we will estimate the ripples to be</w:t>
      </w:r>
      <w:r w:rsidR="009E54EF" w:rsidRPr="00150979">
        <w:rPr>
          <w:lang w:val="en-GB"/>
        </w:rPr>
        <w:t xml:space="preserve"> </w:t>
      </w:r>
      <w:r w:rsidRPr="00150979">
        <w:rPr>
          <w:lang w:val="en-GB" w:eastAsia="ja-JP"/>
        </w:rPr>
        <w:t xml:space="preserve">a </w:t>
      </w:r>
      <w:r w:rsidRPr="00150979">
        <w:rPr>
          <w:lang w:val="en-GB"/>
        </w:rPr>
        <w:t xml:space="preserve">rough curve </w:t>
      </w:r>
      <w:r w:rsidRPr="00150979">
        <w:rPr>
          <w:lang w:val="en-GB" w:eastAsia="ja-JP"/>
        </w:rPr>
        <w:t xml:space="preserve">as </w:t>
      </w:r>
      <w:r w:rsidRPr="00150979">
        <w:rPr>
          <w:lang w:val="en-GB"/>
        </w:rPr>
        <w:t xml:space="preserve">shown in the figure, </w:t>
      </w:r>
      <w:r w:rsidRPr="00150979">
        <w:rPr>
          <w:lang w:val="en-GB"/>
        </w:rPr>
        <w:lastRenderedPageBreak/>
        <w:t>because we can observe the response</w:t>
      </w:r>
      <w:r w:rsidRPr="00150979">
        <w:rPr>
          <w:lang w:val="en-GB" w:eastAsia="ja-JP"/>
        </w:rPr>
        <w:t xml:space="preserve"> </w:t>
      </w:r>
      <w:r w:rsidRPr="00150979">
        <w:rPr>
          <w:lang w:val="en-GB"/>
        </w:rPr>
        <w:t xml:space="preserve">sampled only at </w:t>
      </w:r>
      <w:r w:rsidRPr="00150979">
        <w:rPr>
          <w:lang w:val="en-GB" w:eastAsia="ja-JP"/>
        </w:rPr>
        <w:t xml:space="preserve">the </w:t>
      </w:r>
      <w:r w:rsidRPr="00150979">
        <w:rPr>
          <w:lang w:val="en-GB"/>
        </w:rPr>
        <w:t>SP signals. Therefore, the carrier references to be used in the demodulation include errors in phase and amplitude.</w:t>
      </w:r>
    </w:p>
    <w:p w:rsidR="00761EBB" w:rsidRPr="00150979" w:rsidRDefault="00761EBB" w:rsidP="00761EBB">
      <w:pPr>
        <w:pStyle w:val="FigureNo"/>
        <w:rPr>
          <w:lang w:val="en-GB"/>
        </w:rPr>
      </w:pPr>
      <w:r w:rsidRPr="00150979">
        <w:rPr>
          <w:lang w:val="en-GB"/>
        </w:rPr>
        <w:t>FIGURE 17</w:t>
      </w:r>
    </w:p>
    <w:p w:rsidR="00761EBB" w:rsidRPr="00150979" w:rsidRDefault="00761EBB" w:rsidP="00B928E5">
      <w:pPr>
        <w:pStyle w:val="Figuretitle"/>
        <w:rPr>
          <w:lang w:val="en-GB"/>
        </w:rPr>
      </w:pPr>
      <w:r w:rsidRPr="00150979">
        <w:rPr>
          <w:lang w:val="en-GB"/>
        </w:rPr>
        <w:t>Frequency response estimated from SP signals</w:t>
      </w:r>
    </w:p>
    <w:p w:rsidR="00B928E5" w:rsidRPr="00150979" w:rsidRDefault="004019A6" w:rsidP="00B928E5">
      <w:pPr>
        <w:pStyle w:val="Figure"/>
        <w:rPr>
          <w:lang w:val="en-GB"/>
        </w:rPr>
      </w:pPr>
      <w:r w:rsidRPr="00150979">
        <w:rPr>
          <w:noProof/>
          <w:lang w:val="en-GB" w:eastAsia="en-GB"/>
        </w:rPr>
        <w:drawing>
          <wp:inline distT="0" distB="0" distL="0" distR="0" wp14:anchorId="4AF1DD6B" wp14:editId="3BC82F62">
            <wp:extent cx="3604260" cy="2316480"/>
            <wp:effectExtent l="0" t="0" r="0" b="762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604260" cy="2316480"/>
                    </a:xfrm>
                    <a:prstGeom prst="rect">
                      <a:avLst/>
                    </a:prstGeom>
                    <a:noFill/>
                  </pic:spPr>
                </pic:pic>
              </a:graphicData>
            </a:graphic>
          </wp:inline>
        </w:drawing>
      </w:r>
    </w:p>
    <w:p w:rsidR="00761EBB" w:rsidRPr="00150979" w:rsidRDefault="00761EBB" w:rsidP="00761EBB">
      <w:pPr>
        <w:widowControl w:val="0"/>
        <w:rPr>
          <w:lang w:val="en-GB"/>
        </w:rPr>
      </w:pPr>
      <w:r w:rsidRPr="00150979">
        <w:rPr>
          <w:lang w:val="en-GB"/>
        </w:rPr>
        <w:t>The average error can be estimated in the same way as the general analysis of distortions included in the signal recovered from the sampled values, although the error of each carrier varies depending on the delay and amplitude of SFN waves, characteristics of the interpolation filter, and so on.</w:t>
      </w:r>
    </w:p>
    <w:p w:rsidR="00761EBB" w:rsidRPr="00150979" w:rsidRDefault="00761EBB" w:rsidP="00761EBB">
      <w:pPr>
        <w:widowControl w:val="0"/>
        <w:rPr>
          <w:lang w:val="en-GB"/>
        </w:rPr>
      </w:pPr>
      <w:r w:rsidRPr="00150979">
        <w:rPr>
          <w:lang w:val="en-GB"/>
        </w:rPr>
        <w:t>The average error (</w:t>
      </w:r>
      <w:r w:rsidR="00150979" w:rsidRPr="00150979">
        <w:rPr>
          <w:position w:val="-12"/>
          <w:lang w:val="en-GB"/>
        </w:rPr>
        <w:object w:dxaOrig="340" w:dyaOrig="420">
          <v:shape id="_x0000_i1082" type="#_x0000_t75" style="width:17.25pt;height:21pt" o:ole="">
            <v:imagedata r:id="rId147" o:title=""/>
          </v:shape>
          <o:OLEObject Type="Embed" ProgID="Equation.3" ShapeID="_x0000_i1082" DrawAspect="Content" ObjectID="_1620053639" r:id="rId148"/>
        </w:object>
      </w:r>
      <w:r w:rsidRPr="00150979">
        <w:rPr>
          <w:lang w:val="en-GB"/>
        </w:rPr>
        <w:t>) can be written as follows:</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14"/>
          <w:lang w:val="en-GB"/>
        </w:rPr>
        <w:object w:dxaOrig="6500" w:dyaOrig="440">
          <v:shape id="_x0000_i1083" type="#_x0000_t75" style="width:322.5pt;height:21.75pt" o:ole="">
            <v:imagedata r:id="rId149" o:title=""/>
          </v:shape>
          <o:OLEObject Type="Embed" ProgID="Equation.3" ShapeID="_x0000_i1083" DrawAspect="Content" ObjectID="_1620053640" r:id="rId150"/>
        </w:object>
      </w:r>
      <w:r w:rsidRPr="00150979">
        <w:rPr>
          <w:lang w:val="en-GB"/>
        </w:rPr>
        <w:tab/>
        <w:t>(</w:t>
      </w:r>
      <w:r w:rsidRPr="00150979">
        <w:rPr>
          <w:lang w:val="en-GB" w:eastAsia="ja-JP"/>
        </w:rPr>
        <w:t>25</w:t>
      </w:r>
      <w:r w:rsidRPr="00150979">
        <w:rPr>
          <w:lang w:val="en-GB"/>
        </w:rPr>
        <w:t>)</w:t>
      </w:r>
    </w:p>
    <w:p w:rsidR="00761EBB" w:rsidRPr="00150979" w:rsidRDefault="008A2A56" w:rsidP="00761EBB">
      <w:pPr>
        <w:widowControl w:val="0"/>
        <w:spacing w:before="240"/>
        <w:rPr>
          <w:lang w:val="en-GB" w:eastAsia="ja-JP"/>
        </w:rPr>
      </w:pPr>
      <w:r>
        <w:rPr>
          <w:lang w:val="en-GB"/>
        </w:rPr>
        <w:t>Note that in analys</w:t>
      </w:r>
      <w:r w:rsidR="00761EBB" w:rsidRPr="00150979">
        <w:rPr>
          <w:lang w:val="en-GB"/>
        </w:rPr>
        <w:t xml:space="preserve">ing a sampling system, the usual way is that the original function is </w:t>
      </w:r>
      <w:r w:rsidR="00761EBB" w:rsidRPr="00150979">
        <w:rPr>
          <w:lang w:val="en-GB" w:eastAsia="ja-JP"/>
        </w:rPr>
        <w:t xml:space="preserve">a </w:t>
      </w:r>
      <w:r w:rsidR="00761EBB" w:rsidRPr="00150979">
        <w:rPr>
          <w:lang w:val="en-GB"/>
        </w:rPr>
        <w:t>time</w:t>
      </w:r>
      <w:r w:rsidR="00761EBB" w:rsidRPr="00150979">
        <w:rPr>
          <w:lang w:val="en-GB"/>
        </w:rPr>
        <w:noBreakHyphen/>
        <w:t xml:space="preserve">domain function and the conversion function is </w:t>
      </w:r>
      <w:r w:rsidR="00761EBB" w:rsidRPr="00150979">
        <w:rPr>
          <w:lang w:val="en-GB" w:eastAsia="ja-JP"/>
        </w:rPr>
        <w:t xml:space="preserve">the </w:t>
      </w:r>
      <w:r w:rsidR="00761EBB" w:rsidRPr="00150979">
        <w:rPr>
          <w:lang w:val="en-GB"/>
        </w:rPr>
        <w:t>Fourier spectrum, while in equation (</w:t>
      </w:r>
      <w:r w:rsidR="00761EBB" w:rsidRPr="00150979">
        <w:rPr>
          <w:lang w:val="en-GB" w:eastAsia="ja-JP"/>
        </w:rPr>
        <w:t>25</w:t>
      </w:r>
      <w:r w:rsidR="00761EBB" w:rsidRPr="00150979">
        <w:rPr>
          <w:lang w:val="en-GB"/>
        </w:rPr>
        <w:t>), the original function is Fourier spectrum and the conversion function is the time-domain one.</w:t>
      </w:r>
    </w:p>
    <w:p w:rsidR="00761EBB" w:rsidRPr="00150979" w:rsidRDefault="00761EBB" w:rsidP="00260A48">
      <w:pPr>
        <w:widowControl w:val="0"/>
        <w:rPr>
          <w:lang w:val="en-GB"/>
        </w:rPr>
      </w:pPr>
      <w:r w:rsidRPr="00150979">
        <w:rPr>
          <w:lang w:val="en-GB"/>
        </w:rPr>
        <w:t>Figure 1</w:t>
      </w:r>
      <w:r w:rsidRPr="00150979">
        <w:rPr>
          <w:lang w:val="en-GB" w:eastAsia="ja-JP"/>
        </w:rPr>
        <w:t>8</w:t>
      </w:r>
      <w:r w:rsidRPr="00150979">
        <w:rPr>
          <w:lang w:val="en-GB"/>
        </w:rPr>
        <w:t xml:space="preserve"> shows the out-band components and interpolation errors used in equation (</w:t>
      </w:r>
      <w:r w:rsidRPr="00150979">
        <w:rPr>
          <w:lang w:val="en-GB" w:eastAsia="ja-JP"/>
        </w:rPr>
        <w:t>25</w:t>
      </w:r>
      <w:r w:rsidRPr="00150979">
        <w:rPr>
          <w:lang w:val="en-GB"/>
        </w:rPr>
        <w:t>). The</w:t>
      </w:r>
      <w:r w:rsidR="006242AB" w:rsidRPr="00150979">
        <w:rPr>
          <w:lang w:val="en-GB"/>
        </w:rPr>
        <w:t xml:space="preserve"> </w:t>
      </w:r>
      <w:r w:rsidRPr="00150979">
        <w:rPr>
          <w:lang w:val="en-GB"/>
        </w:rPr>
        <w:t xml:space="preserve">figure is the case for the FFT interval of 1 008 </w:t>
      </w:r>
      <w:r w:rsidR="00260A48" w:rsidRPr="00150979">
        <w:rPr>
          <w:lang w:val="en-GB"/>
        </w:rPr>
        <w:sym w:font="Symbol" w:char="F06D"/>
      </w:r>
      <w:r w:rsidRPr="00150979">
        <w:rPr>
          <w:lang w:val="en-GB"/>
        </w:rPr>
        <w:t xml:space="preserve">s, and the value 336 </w:t>
      </w:r>
      <w:r w:rsidR="00260A48" w:rsidRPr="00150979">
        <w:rPr>
          <w:lang w:val="en-GB"/>
        </w:rPr>
        <w:sym w:font="Symbol" w:char="F06D"/>
      </w:r>
      <w:r w:rsidRPr="00150979">
        <w:rPr>
          <w:lang w:val="en-GB"/>
        </w:rPr>
        <w:t>s corresponds to 1/3 of the FFT interval.</w:t>
      </w:r>
    </w:p>
    <w:p w:rsidR="00761EBB" w:rsidRPr="00150979" w:rsidRDefault="00761EBB" w:rsidP="00761EBB">
      <w:pPr>
        <w:pStyle w:val="FigureNo"/>
        <w:rPr>
          <w:lang w:val="en-GB"/>
        </w:rPr>
      </w:pPr>
      <w:r w:rsidRPr="00150979">
        <w:rPr>
          <w:lang w:val="en-GB"/>
        </w:rPr>
        <w:t>figure 18</w:t>
      </w:r>
    </w:p>
    <w:p w:rsidR="00761EBB" w:rsidRPr="00150979" w:rsidRDefault="00761EBB" w:rsidP="00761EBB">
      <w:pPr>
        <w:pStyle w:val="Figuretitle"/>
        <w:rPr>
          <w:lang w:val="en-GB"/>
        </w:rPr>
      </w:pPr>
      <w:r w:rsidRPr="00150979">
        <w:rPr>
          <w:lang w:val="en-GB"/>
        </w:rPr>
        <w:t>Delay profile, out-band components and interpolation errors</w:t>
      </w:r>
    </w:p>
    <w:p w:rsidR="00B928E5" w:rsidRPr="00150979" w:rsidRDefault="004019A6" w:rsidP="00B928E5">
      <w:pPr>
        <w:pStyle w:val="Figure"/>
        <w:rPr>
          <w:lang w:val="en-GB"/>
        </w:rPr>
      </w:pPr>
      <w:r w:rsidRPr="00150979">
        <w:rPr>
          <w:noProof/>
          <w:lang w:val="en-GB" w:eastAsia="en-GB"/>
        </w:rPr>
        <w:drawing>
          <wp:inline distT="0" distB="0" distL="0" distR="0" wp14:anchorId="09CE9075" wp14:editId="5488816A">
            <wp:extent cx="3421380" cy="2019300"/>
            <wp:effectExtent l="0" t="0" r="762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421380" cy="2019300"/>
                    </a:xfrm>
                    <a:prstGeom prst="rect">
                      <a:avLst/>
                    </a:prstGeom>
                    <a:noFill/>
                  </pic:spPr>
                </pic:pic>
              </a:graphicData>
            </a:graphic>
          </wp:inline>
        </w:drawing>
      </w:r>
    </w:p>
    <w:p w:rsidR="00761EBB" w:rsidRPr="00150979" w:rsidRDefault="00761EBB" w:rsidP="00761EBB">
      <w:pPr>
        <w:pStyle w:val="FigureNo"/>
        <w:rPr>
          <w:lang w:val="en-GB"/>
        </w:rPr>
      </w:pPr>
      <w:r w:rsidRPr="00150979">
        <w:rPr>
          <w:lang w:val="en-GB"/>
        </w:rPr>
        <w:lastRenderedPageBreak/>
        <w:t>figure 19</w:t>
      </w:r>
    </w:p>
    <w:p w:rsidR="00761EBB" w:rsidRPr="00150979" w:rsidRDefault="00761EBB" w:rsidP="00761EBB">
      <w:pPr>
        <w:pStyle w:val="Figuretitle"/>
        <w:rPr>
          <w:lang w:val="en-GB"/>
        </w:rPr>
      </w:pPr>
      <w:r w:rsidRPr="00150979">
        <w:rPr>
          <w:lang w:val="en-GB"/>
        </w:rPr>
        <w:t>Effects of carrier recovery errors</w:t>
      </w:r>
    </w:p>
    <w:p w:rsidR="00761EBB" w:rsidRPr="00150979" w:rsidRDefault="004019A6" w:rsidP="00B928E5">
      <w:pPr>
        <w:pStyle w:val="Figure"/>
        <w:rPr>
          <w:lang w:val="en-GB" w:eastAsia="ja-JP"/>
        </w:rPr>
      </w:pPr>
      <w:r w:rsidRPr="00150979">
        <w:rPr>
          <w:noProof/>
          <w:lang w:val="en-GB" w:eastAsia="en-GB"/>
        </w:rPr>
        <w:drawing>
          <wp:inline distT="0" distB="0" distL="0" distR="0" wp14:anchorId="13D9A018" wp14:editId="1EDF715E">
            <wp:extent cx="2522220" cy="2286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522220" cy="2286000"/>
                    </a:xfrm>
                    <a:prstGeom prst="rect">
                      <a:avLst/>
                    </a:prstGeom>
                    <a:noFill/>
                  </pic:spPr>
                </pic:pic>
              </a:graphicData>
            </a:graphic>
          </wp:inline>
        </w:drawing>
      </w:r>
    </w:p>
    <w:p w:rsidR="00761EBB" w:rsidRPr="00150979" w:rsidRDefault="00761EBB" w:rsidP="004970C7">
      <w:pPr>
        <w:widowControl w:val="0"/>
        <w:rPr>
          <w:lang w:val="en-GB"/>
        </w:rPr>
      </w:pPr>
      <w:r w:rsidRPr="00150979">
        <w:rPr>
          <w:lang w:val="en-GB"/>
        </w:rPr>
        <w:t>The effects</w:t>
      </w:r>
      <w:r w:rsidRPr="00150979">
        <w:rPr>
          <w:lang w:val="en-GB" w:eastAsia="ja-JP"/>
        </w:rPr>
        <w:t xml:space="preserve"> </w:t>
      </w:r>
      <w:r w:rsidRPr="00150979">
        <w:rPr>
          <w:lang w:val="en-GB"/>
        </w:rPr>
        <w:t>of carrier recovery errors differs by signal points on the constellation, as</w:t>
      </w:r>
      <w:r w:rsidR="004970C7" w:rsidRPr="00150979">
        <w:rPr>
          <w:lang w:val="en-GB"/>
        </w:rPr>
        <w:t xml:space="preserve"> </w:t>
      </w:r>
      <w:r w:rsidRPr="00150979">
        <w:rPr>
          <w:lang w:val="en-GB"/>
        </w:rPr>
        <w:t xml:space="preserve">shown in </w:t>
      </w:r>
      <w:r w:rsidR="009E54EF" w:rsidRPr="00150979">
        <w:rPr>
          <w:lang w:val="en-GB"/>
        </w:rPr>
        <w:t>Fig.</w:t>
      </w:r>
      <w:r w:rsidRPr="00150979">
        <w:rPr>
          <w:lang w:val="en-GB"/>
        </w:rPr>
        <w:t> </w:t>
      </w:r>
      <w:r w:rsidRPr="00150979">
        <w:rPr>
          <w:lang w:val="en-GB" w:eastAsia="ja-JP"/>
        </w:rPr>
        <w:t>19</w:t>
      </w:r>
      <w:r w:rsidRPr="00150979">
        <w:rPr>
          <w:lang w:val="en-GB"/>
        </w:rPr>
        <w:t>. It is large on the signal points at outer side of the constellation. To</w:t>
      </w:r>
      <w:r w:rsidR="004970C7" w:rsidRPr="00150979">
        <w:rPr>
          <w:lang w:val="en-GB"/>
        </w:rPr>
        <w:t xml:space="preserve"> </w:t>
      </w:r>
      <w:r w:rsidRPr="00150979">
        <w:rPr>
          <w:lang w:val="en-GB"/>
        </w:rPr>
        <w:t xml:space="preserve">simplify the calculation, we assume here that the </w:t>
      </w:r>
      <w:r w:rsidRPr="00150979">
        <w:rPr>
          <w:i/>
          <w:lang w:val="en-GB" w:eastAsia="ja-JP"/>
        </w:rPr>
        <w:t>r</w:t>
      </w:r>
      <w:r w:rsidRPr="00150979">
        <w:rPr>
          <w:i/>
          <w:lang w:val="en-GB"/>
        </w:rPr>
        <w:t>.</w:t>
      </w:r>
      <w:r w:rsidRPr="00150979">
        <w:rPr>
          <w:i/>
          <w:lang w:val="en-GB" w:eastAsia="ja-JP"/>
        </w:rPr>
        <w:t>m</w:t>
      </w:r>
      <w:r w:rsidRPr="00150979">
        <w:rPr>
          <w:i/>
          <w:lang w:val="en-GB"/>
        </w:rPr>
        <w:t>.</w:t>
      </w:r>
      <w:r w:rsidRPr="00150979">
        <w:rPr>
          <w:i/>
          <w:lang w:val="en-GB" w:eastAsia="ja-JP"/>
        </w:rPr>
        <w:t>s</w:t>
      </w:r>
      <w:r w:rsidRPr="00150979">
        <w:rPr>
          <w:i/>
          <w:lang w:val="en-GB"/>
        </w:rPr>
        <w:t>.</w:t>
      </w:r>
      <w:r w:rsidRPr="00150979">
        <w:rPr>
          <w:lang w:val="en-GB"/>
        </w:rPr>
        <w:t xml:space="preserve"> error at every signal point has the same error at the SP point. This simplification results that the calculated BER tends to become worse than that of actual one.</w:t>
      </w:r>
    </w:p>
    <w:p w:rsidR="00761EBB" w:rsidRPr="00150979" w:rsidRDefault="00761EBB" w:rsidP="00761EBB">
      <w:pPr>
        <w:pStyle w:val="Heading2"/>
        <w:rPr>
          <w:lang w:val="en-GB"/>
        </w:rPr>
      </w:pPr>
      <w:bookmarkStart w:id="80" w:name="_Toc285704399"/>
      <w:bookmarkStart w:id="81" w:name="_Toc353358004"/>
      <w:bookmarkStart w:id="82" w:name="_Toc360109329"/>
      <w:bookmarkStart w:id="83" w:name="_Toc8293693"/>
      <w:r w:rsidRPr="00150979">
        <w:rPr>
          <w:lang w:val="en-GB"/>
        </w:rPr>
        <w:t>3.4</w:t>
      </w:r>
      <w:r w:rsidRPr="00150979">
        <w:rPr>
          <w:lang w:val="en-GB"/>
        </w:rPr>
        <w:tab/>
        <w:t>Calculation method for required DUR</w:t>
      </w:r>
      <w:bookmarkEnd w:id="80"/>
      <w:bookmarkEnd w:id="81"/>
      <w:bookmarkEnd w:id="82"/>
      <w:bookmarkEnd w:id="83"/>
    </w:p>
    <w:p w:rsidR="00761EBB" w:rsidRPr="00150979" w:rsidRDefault="00761EBB" w:rsidP="00726556">
      <w:pPr>
        <w:widowControl w:val="0"/>
        <w:rPr>
          <w:lang w:val="en-GB" w:eastAsia="ja-JP"/>
        </w:rPr>
      </w:pPr>
      <w:r w:rsidRPr="00150979">
        <w:rPr>
          <w:lang w:val="en-GB"/>
        </w:rPr>
        <w:t>When there are many kinds of interference factors, the required DUR can be written in general form as below:</w:t>
      </w:r>
    </w:p>
    <w:p w:rsidR="00761EBB" w:rsidRPr="00150979" w:rsidRDefault="00761EBB" w:rsidP="00726556">
      <w:pPr>
        <w:pStyle w:val="Equation"/>
        <w:widowControl w:val="0"/>
        <w:rPr>
          <w:lang w:val="en-GB" w:eastAsia="ja-JP"/>
        </w:rPr>
      </w:pPr>
      <w:r w:rsidRPr="00150979">
        <w:rPr>
          <w:lang w:val="en-GB"/>
        </w:rPr>
        <w:tab/>
      </w:r>
      <w:r w:rsidRPr="00150979">
        <w:rPr>
          <w:lang w:val="en-GB"/>
        </w:rPr>
        <w:tab/>
      </w:r>
      <w:r w:rsidR="00150979" w:rsidRPr="00150979">
        <w:rPr>
          <w:position w:val="-50"/>
          <w:lang w:val="en-GB"/>
        </w:rPr>
        <w:object w:dxaOrig="3680" w:dyaOrig="1120">
          <v:shape id="_x0000_i1084" type="#_x0000_t75" style="width:182.25pt;height:56.25pt" o:ole="">
            <v:imagedata r:id="rId153" o:title=""/>
          </v:shape>
          <o:OLEObject Type="Embed" ProgID="Equation.3" ShapeID="_x0000_i1084" DrawAspect="Content" ObjectID="_1620053641" r:id="rId154"/>
        </w:object>
      </w:r>
      <w:r w:rsidRPr="00150979">
        <w:rPr>
          <w:lang w:val="en-GB"/>
        </w:rPr>
        <w:tab/>
        <w:t>(</w:t>
      </w:r>
      <w:r w:rsidRPr="00150979">
        <w:rPr>
          <w:lang w:val="en-GB" w:eastAsia="ja-JP"/>
        </w:rPr>
        <w:t>26</w:t>
      </w:r>
      <w:r w:rsidRPr="00150979">
        <w:rPr>
          <w:lang w:val="en-GB"/>
        </w:rPr>
        <w:t>)</w:t>
      </w:r>
    </w:p>
    <w:p w:rsidR="00761EBB" w:rsidRPr="00150979" w:rsidRDefault="00761EBB" w:rsidP="00761EBB">
      <w:pPr>
        <w:rPr>
          <w:lang w:val="en-GB"/>
        </w:rPr>
      </w:pPr>
      <w:r w:rsidRPr="00150979">
        <w:rPr>
          <w:lang w:val="en-GB"/>
        </w:rPr>
        <w:t>where:</w:t>
      </w:r>
    </w:p>
    <w:p w:rsidR="00761EBB" w:rsidRPr="00150979" w:rsidRDefault="00761EBB" w:rsidP="006242AB">
      <w:pPr>
        <w:pStyle w:val="Equationlegend"/>
        <w:rPr>
          <w:lang w:val="en-GB"/>
        </w:rPr>
      </w:pPr>
      <w:r w:rsidRPr="00150979">
        <w:rPr>
          <w:lang w:val="en-GB"/>
        </w:rPr>
        <w:tab/>
      </w:r>
      <w:r w:rsidRPr="00150979">
        <w:rPr>
          <w:i/>
          <w:iCs/>
          <w:lang w:val="en-GB"/>
        </w:rPr>
        <w:t>CN</w:t>
      </w:r>
      <w:r w:rsidRPr="00150979">
        <w:rPr>
          <w:vertAlign w:val="subscript"/>
          <w:lang w:val="en-GB"/>
        </w:rPr>
        <w:t>0</w:t>
      </w:r>
      <w:r w:rsidRPr="00150979">
        <w:rPr>
          <w:lang w:val="en-GB"/>
        </w:rPr>
        <w:t>:</w:t>
      </w:r>
      <w:r w:rsidRPr="00150979">
        <w:rPr>
          <w:spacing w:val="-20"/>
          <w:lang w:val="en-GB"/>
        </w:rPr>
        <w:tab/>
      </w:r>
      <w:r w:rsidRPr="00150979">
        <w:rPr>
          <w:lang w:val="en-GB"/>
        </w:rPr>
        <w:t xml:space="preserve">denotes the required CNR that is determined by modulation and FEC (such as </w:t>
      </w:r>
      <w:r w:rsidRPr="00150979">
        <w:rPr>
          <w:lang w:val="en-GB" w:eastAsia="ja-JP"/>
        </w:rPr>
        <w:t>19.2</w:t>
      </w:r>
      <w:r w:rsidR="00A512EE">
        <w:rPr>
          <w:lang w:val="en-GB"/>
        </w:rPr>
        <w:t xml:space="preserve"> dB for 64-QAM-FEC3/4)</w:t>
      </w:r>
    </w:p>
    <w:p w:rsidR="00761EBB" w:rsidRPr="00150979" w:rsidRDefault="00761EBB" w:rsidP="006242AB">
      <w:pPr>
        <w:pStyle w:val="Equationlegend"/>
        <w:rPr>
          <w:lang w:val="en-GB"/>
        </w:rPr>
      </w:pPr>
      <w:r w:rsidRPr="00150979">
        <w:rPr>
          <w:lang w:val="en-GB"/>
        </w:rPr>
        <w:tab/>
      </w:r>
      <w:r w:rsidRPr="00150979">
        <w:rPr>
          <w:i/>
          <w:iCs/>
          <w:lang w:val="en-GB"/>
        </w:rPr>
        <w:t>U</w:t>
      </w:r>
      <w:r w:rsidRPr="00150979">
        <w:rPr>
          <w:i/>
          <w:iCs/>
          <w:sz w:val="8"/>
          <w:lang w:val="en-GB"/>
        </w:rPr>
        <w:t> </w:t>
      </w:r>
      <w:r w:rsidRPr="00150979">
        <w:rPr>
          <w:vertAlign w:val="superscript"/>
          <w:lang w:val="en-GB"/>
        </w:rPr>
        <w:t>2</w:t>
      </w:r>
      <w:r w:rsidRPr="00150979">
        <w:rPr>
          <w:lang w:val="en-GB"/>
        </w:rPr>
        <w:t>:</w:t>
      </w:r>
      <w:r w:rsidRPr="00150979">
        <w:rPr>
          <w:spacing w:val="-40"/>
          <w:lang w:val="en-GB"/>
        </w:rPr>
        <w:tab/>
      </w:r>
      <w:r w:rsidRPr="00150979">
        <w:rPr>
          <w:lang w:val="en-GB"/>
        </w:rPr>
        <w:t>denotes the power of delayed signal</w:t>
      </w:r>
    </w:p>
    <w:p w:rsidR="00761EBB" w:rsidRPr="00150979" w:rsidRDefault="00761EBB" w:rsidP="006242AB">
      <w:pPr>
        <w:pStyle w:val="Equationlegend"/>
        <w:rPr>
          <w:lang w:val="en-GB"/>
        </w:rPr>
      </w:pPr>
      <w:r w:rsidRPr="00150979">
        <w:rPr>
          <w:lang w:val="en-GB"/>
        </w:rPr>
        <w:tab/>
      </w:r>
      <w:r w:rsidRPr="00150979">
        <w:rPr>
          <w:i/>
          <w:iCs/>
          <w:lang w:val="en-GB"/>
        </w:rPr>
        <w:t>W</w:t>
      </w:r>
      <w:r w:rsidRPr="00150979">
        <w:rPr>
          <w:vertAlign w:val="subscript"/>
          <w:lang w:val="en-GB"/>
        </w:rPr>
        <w:t>1</w:t>
      </w:r>
      <w:r w:rsidRPr="00150979">
        <w:rPr>
          <w:lang w:val="en-GB"/>
        </w:rPr>
        <w:t xml:space="preserve">(*), </w:t>
      </w:r>
      <w:r w:rsidRPr="00150979">
        <w:rPr>
          <w:i/>
          <w:iCs/>
          <w:lang w:val="en-GB"/>
        </w:rPr>
        <w:t>W</w:t>
      </w:r>
      <w:r w:rsidRPr="00150979">
        <w:rPr>
          <w:vertAlign w:val="subscript"/>
          <w:lang w:val="en-GB"/>
        </w:rPr>
        <w:t>2</w:t>
      </w:r>
      <w:r w:rsidRPr="00150979">
        <w:rPr>
          <w:lang w:val="en-GB"/>
        </w:rPr>
        <w:t>(*),</w:t>
      </w:r>
      <w:r w:rsidRPr="00150979">
        <w:rPr>
          <w:lang w:val="en-GB" w:eastAsia="ja-JP"/>
        </w:rPr>
        <w:t xml:space="preserve"> </w:t>
      </w:r>
      <w:r w:rsidRPr="00150979">
        <w:rPr>
          <w:lang w:val="en-GB"/>
        </w:rPr>
        <w:t>etc.:</w:t>
      </w:r>
      <w:r w:rsidRPr="00150979">
        <w:rPr>
          <w:lang w:val="en-GB"/>
        </w:rPr>
        <w:tab/>
        <w:t>represent the weighting functions which convert the delayed signal into the equivalent noise power against each interference factor.</w:t>
      </w:r>
    </w:p>
    <w:p w:rsidR="00761EBB" w:rsidRPr="00150979" w:rsidRDefault="00761EBB" w:rsidP="006242AB">
      <w:pPr>
        <w:rPr>
          <w:lang w:val="en-GB"/>
        </w:rPr>
      </w:pPr>
      <w:r w:rsidRPr="00150979">
        <w:rPr>
          <w:lang w:val="en-GB"/>
        </w:rPr>
        <w:t>The major factors that affect</w:t>
      </w:r>
      <w:r w:rsidR="009E54EF" w:rsidRPr="00150979">
        <w:rPr>
          <w:lang w:val="en-GB"/>
        </w:rPr>
        <w:t xml:space="preserve"> </w:t>
      </w:r>
      <w:r w:rsidRPr="00150979">
        <w:rPr>
          <w:lang w:val="en-GB"/>
        </w:rPr>
        <w:t>correct reception are inter-symbol interference (2</w:t>
      </w:r>
      <w:r w:rsidRPr="005F064A">
        <w:rPr>
          <w:vertAlign w:val="superscript"/>
          <w:lang w:val="en-GB"/>
        </w:rPr>
        <w:t>nd</w:t>
      </w:r>
      <w:r w:rsidRPr="00150979">
        <w:rPr>
          <w:lang w:val="en-GB"/>
        </w:rPr>
        <w:t xml:space="preserve"> term in equation (</w:t>
      </w:r>
      <w:r w:rsidRPr="00150979">
        <w:rPr>
          <w:lang w:val="en-GB" w:eastAsia="ja-JP"/>
        </w:rPr>
        <w:t>22</w:t>
      </w:r>
      <w:r w:rsidRPr="00150979">
        <w:rPr>
          <w:lang w:val="en-GB"/>
        </w:rPr>
        <w:t>)), inter-carrier interference (3</w:t>
      </w:r>
      <w:r w:rsidRPr="005F064A">
        <w:rPr>
          <w:vertAlign w:val="superscript"/>
          <w:lang w:val="en-GB"/>
        </w:rPr>
        <w:t>rd</w:t>
      </w:r>
      <w:r w:rsidRPr="00150979">
        <w:rPr>
          <w:lang w:val="en-GB"/>
        </w:rPr>
        <w:t xml:space="preserve"> term), and carrier recovery error which we are discussing in this section.</w:t>
      </w:r>
    </w:p>
    <w:p w:rsidR="00761EBB" w:rsidRPr="00150979" w:rsidRDefault="00761EBB" w:rsidP="00726556">
      <w:pPr>
        <w:widowControl w:val="0"/>
        <w:snapToGrid w:val="0"/>
        <w:spacing w:beforeLines="50"/>
        <w:rPr>
          <w:lang w:val="en-GB"/>
        </w:rPr>
      </w:pPr>
      <w:r w:rsidRPr="00150979">
        <w:rPr>
          <w:lang w:val="en-GB" w:eastAsia="ja-JP"/>
        </w:rPr>
        <w:t>Referring to equation (23), w</w:t>
      </w:r>
      <w:r w:rsidRPr="00150979">
        <w:rPr>
          <w:lang w:val="en-GB"/>
        </w:rPr>
        <w:t>e apply equation (</w:t>
      </w:r>
      <w:r w:rsidRPr="00150979">
        <w:rPr>
          <w:lang w:val="en-GB" w:eastAsia="ja-JP"/>
        </w:rPr>
        <w:t>26</w:t>
      </w:r>
      <w:r w:rsidRPr="00150979">
        <w:rPr>
          <w:lang w:val="en-GB"/>
        </w:rPr>
        <w:t>)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6520" w:dyaOrig="499">
          <v:shape id="_x0000_i1085" type="#_x0000_t75" style="width:324.75pt;height:27pt" o:ole="">
            <v:imagedata r:id="rId155" o:title=""/>
          </v:shape>
          <o:OLEObject Type="Embed" ProgID="Equation.3" ShapeID="_x0000_i1085" DrawAspect="Content" ObjectID="_1620053642" r:id="rId156"/>
        </w:object>
      </w:r>
      <w:r w:rsidRPr="00150979">
        <w:rPr>
          <w:lang w:val="en-GB"/>
        </w:rPr>
        <w:tab/>
        <w:t>(</w:t>
      </w:r>
      <w:r w:rsidRPr="00150979">
        <w:rPr>
          <w:lang w:val="en-GB" w:eastAsia="ja-JP"/>
        </w:rPr>
        <w:t>27</w:t>
      </w:r>
      <w:r w:rsidRPr="00150979">
        <w:rPr>
          <w:lang w:val="en-GB"/>
        </w:rPr>
        <w:t>)</w:t>
      </w:r>
    </w:p>
    <w:p w:rsidR="00761EBB" w:rsidRPr="00150979" w:rsidRDefault="00761EBB" w:rsidP="00761EBB">
      <w:pPr>
        <w:spacing w:before="240"/>
        <w:rPr>
          <w:lang w:val="en-GB"/>
        </w:rPr>
      </w:pPr>
      <w:r w:rsidRPr="00150979">
        <w:rPr>
          <w:lang w:val="en-GB"/>
        </w:rPr>
        <w:t>The 2</w:t>
      </w:r>
      <w:r w:rsidRPr="00150979">
        <w:rPr>
          <w:vertAlign w:val="superscript"/>
          <w:lang w:val="en-GB"/>
        </w:rPr>
        <w:t>nd</w:t>
      </w:r>
      <w:r w:rsidRPr="00150979">
        <w:rPr>
          <w:lang w:val="en-GB"/>
        </w:rPr>
        <w:t>, 3</w:t>
      </w:r>
      <w:r w:rsidRPr="00150979">
        <w:rPr>
          <w:vertAlign w:val="superscript"/>
          <w:lang w:val="en-GB"/>
        </w:rPr>
        <w:t>rd</w:t>
      </w:r>
      <w:r w:rsidRPr="00150979">
        <w:rPr>
          <w:lang w:val="en-GB"/>
        </w:rPr>
        <w:t xml:space="preserve"> and 4</w:t>
      </w:r>
      <w:r w:rsidRPr="00150979">
        <w:rPr>
          <w:vertAlign w:val="superscript"/>
          <w:lang w:val="en-GB"/>
        </w:rPr>
        <w:t>th</w:t>
      </w:r>
      <w:r w:rsidRPr="00150979">
        <w:rPr>
          <w:lang w:val="en-GB"/>
        </w:rPr>
        <w:t xml:space="preserve"> terms in the right side of equation (</w:t>
      </w:r>
      <w:r w:rsidRPr="00150979">
        <w:rPr>
          <w:lang w:val="en-GB" w:eastAsia="ja-JP"/>
        </w:rPr>
        <w:t>27</w:t>
      </w:r>
      <w:r w:rsidRPr="00150979">
        <w:rPr>
          <w:lang w:val="en-GB"/>
        </w:rPr>
        <w:t>) correspond to inter-symbol interference, inter-carrier interference, and carrier recovery errors, respectively. Note that we neglect the fixed noise assuming the received signal to be enough high. Resolving equation (</w:t>
      </w:r>
      <w:r w:rsidRPr="00150979">
        <w:rPr>
          <w:lang w:val="en-GB" w:eastAsia="ja-JP"/>
        </w:rPr>
        <w:t>27</w:t>
      </w:r>
      <w:r w:rsidRPr="00150979">
        <w:rPr>
          <w:lang w:val="en-GB"/>
        </w:rPr>
        <w:t xml:space="preserve">) for </w:t>
      </w:r>
      <w:r w:rsidRPr="00150979">
        <w:rPr>
          <w:i/>
          <w:iCs/>
          <w:lang w:val="en-GB"/>
        </w:rPr>
        <w:t>U</w:t>
      </w:r>
      <w:r w:rsidRPr="00150979">
        <w:rPr>
          <w:sz w:val="12"/>
          <w:lang w:val="en-GB"/>
        </w:rPr>
        <w:t xml:space="preserve"> </w:t>
      </w:r>
      <w:r w:rsidRPr="00150979">
        <w:rPr>
          <w:vertAlign w:val="superscript"/>
          <w:lang w:val="en-GB"/>
        </w:rPr>
        <w:t>2</w:t>
      </w:r>
      <w:r w:rsidRPr="00150979">
        <w:rPr>
          <w:lang w:val="en-GB"/>
        </w:rPr>
        <w:t xml:space="preserve">, the required DUR is obtained by the inverse number of </w:t>
      </w:r>
      <w:r w:rsidRPr="00150979">
        <w:rPr>
          <w:i/>
          <w:iCs/>
          <w:lang w:val="en-GB"/>
        </w:rPr>
        <w:t>U</w:t>
      </w:r>
      <w:r w:rsidRPr="00150979">
        <w:rPr>
          <w:sz w:val="12"/>
          <w:lang w:val="en-GB"/>
        </w:rPr>
        <w:t xml:space="preserve"> </w:t>
      </w:r>
      <w:r w:rsidRPr="00150979">
        <w:rPr>
          <w:vertAlign w:val="superscript"/>
          <w:lang w:val="en-GB"/>
        </w:rPr>
        <w:t>2</w:t>
      </w:r>
      <w:r w:rsidRPr="00150979">
        <w:rPr>
          <w:lang w:val="en-GB"/>
        </w:rPr>
        <w:t>.</w:t>
      </w:r>
    </w:p>
    <w:p w:rsidR="00761EBB" w:rsidRPr="00150979" w:rsidRDefault="00761EBB" w:rsidP="003F61BE">
      <w:pPr>
        <w:keepNext/>
        <w:keepLines/>
        <w:widowControl w:val="0"/>
        <w:rPr>
          <w:lang w:val="en-GB"/>
        </w:rPr>
      </w:pPr>
      <w:r w:rsidRPr="00150979">
        <w:rPr>
          <w:lang w:val="en-GB"/>
        </w:rPr>
        <w:lastRenderedPageBreak/>
        <w:t xml:space="preserve">The hardware characteristics that </w:t>
      </w:r>
      <w:r w:rsidR="00FA01F0">
        <w:rPr>
          <w:lang w:val="en-GB"/>
        </w:rPr>
        <w:t>a</w:t>
      </w:r>
      <w:r w:rsidRPr="00150979">
        <w:rPr>
          <w:lang w:val="en-GB"/>
        </w:rPr>
        <w:t>ffect the receiver performance are</w:t>
      </w:r>
      <w:r w:rsidRPr="00150979">
        <w:rPr>
          <w:spacing w:val="-40"/>
          <w:lang w:val="en-GB"/>
        </w:rPr>
        <w:t xml:space="preserve"> </w:t>
      </w:r>
      <w:r w:rsidR="006242AB" w:rsidRPr="00150979">
        <w:rPr>
          <w:position w:val="-14"/>
          <w:lang w:val="en-GB"/>
        </w:rPr>
        <w:object w:dxaOrig="580" w:dyaOrig="440">
          <v:shape id="_x0000_i1086" type="#_x0000_t75" style="width:30pt;height:22.5pt" o:ole="">
            <v:imagedata r:id="rId157" o:title=""/>
          </v:shape>
          <o:OLEObject Type="Embed" ProgID="Equation.3" ShapeID="_x0000_i1086" DrawAspect="Content" ObjectID="_1620053643" r:id="rId158"/>
        </w:object>
      </w:r>
      <w:r w:rsidRPr="00150979">
        <w:rPr>
          <w:spacing w:val="-20"/>
          <w:lang w:val="en-GB"/>
        </w:rPr>
        <w:t xml:space="preserve"> </w:t>
      </w:r>
      <w:r w:rsidRPr="00150979">
        <w:rPr>
          <w:lang w:val="en-GB"/>
        </w:rPr>
        <w:t>and</w:t>
      </w:r>
      <w:r w:rsidRPr="00150979">
        <w:rPr>
          <w:spacing w:val="-40"/>
          <w:lang w:val="en-GB"/>
        </w:rPr>
        <w:t xml:space="preserve"> </w:t>
      </w:r>
      <w:r w:rsidR="00150979" w:rsidRPr="00150979">
        <w:rPr>
          <w:position w:val="-12"/>
          <w:lang w:val="en-GB"/>
        </w:rPr>
        <w:object w:dxaOrig="340" w:dyaOrig="420">
          <v:shape id="_x0000_i1087" type="#_x0000_t75" style="width:17.25pt;height:21.75pt" o:ole="">
            <v:imagedata r:id="rId159" o:title=""/>
          </v:shape>
          <o:OLEObject Type="Embed" ProgID="Equation.3" ShapeID="_x0000_i1087" DrawAspect="Content" ObjectID="_1620053644" r:id="rId160"/>
        </w:object>
      </w:r>
      <w:r w:rsidRPr="00150979">
        <w:rPr>
          <w:spacing w:val="-20"/>
          <w:lang w:val="en-GB"/>
        </w:rPr>
        <w:t xml:space="preserve"> </w:t>
      </w:r>
      <w:r w:rsidRPr="00150979">
        <w:rPr>
          <w:lang w:val="en-GB"/>
        </w:rPr>
        <w:t>in</w:t>
      </w:r>
      <w:r w:rsidR="006242AB" w:rsidRPr="00150979">
        <w:rPr>
          <w:lang w:val="en-GB"/>
        </w:rPr>
        <w:t xml:space="preserve"> </w:t>
      </w:r>
      <w:r w:rsidRPr="00150979">
        <w:rPr>
          <w:lang w:val="en-GB"/>
        </w:rPr>
        <w:t>equation (</w:t>
      </w:r>
      <w:r w:rsidRPr="00150979">
        <w:rPr>
          <w:lang w:val="en-GB" w:eastAsia="ja-JP"/>
        </w:rPr>
        <w:t>27</w:t>
      </w:r>
      <w:r w:rsidRPr="00150979">
        <w:rPr>
          <w:lang w:val="en-GB"/>
        </w:rPr>
        <w:t>), and the other terms are independent of hardware characteristics. Therefore, we</w:t>
      </w:r>
      <w:r w:rsidR="006242AB" w:rsidRPr="00150979">
        <w:rPr>
          <w:lang w:val="en-GB"/>
        </w:rPr>
        <w:t xml:space="preserve"> </w:t>
      </w:r>
      <w:r w:rsidRPr="00150979">
        <w:rPr>
          <w:lang w:val="en-GB"/>
        </w:rPr>
        <w:t>have to specify these two for the reference receiver to be applied in network design.</w:t>
      </w:r>
    </w:p>
    <w:p w:rsidR="00761EBB" w:rsidRPr="00150979" w:rsidRDefault="00761EBB" w:rsidP="00726556">
      <w:pPr>
        <w:widowControl w:val="0"/>
        <w:rPr>
          <w:lang w:val="en-GB"/>
        </w:rPr>
      </w:pPr>
      <w:r w:rsidRPr="00150979">
        <w:rPr>
          <w:lang w:val="en-GB"/>
        </w:rPr>
        <w:t>The actual values of amplitude proportional noise were at –35 dB for the worst receivers available on the market. So we have adopted this –35 dB as the specification of APN.</w:t>
      </w:r>
    </w:p>
    <w:p w:rsidR="00761EBB" w:rsidRPr="00150979" w:rsidRDefault="00761EBB" w:rsidP="00761EBB">
      <w:pPr>
        <w:rPr>
          <w:lang w:val="en-GB"/>
        </w:rPr>
      </w:pPr>
      <w:r w:rsidRPr="00150979">
        <w:rPr>
          <w:lang w:val="en-GB"/>
        </w:rPr>
        <w:t>Before we specify the interpolation filter characteristics, we will take an overview on the filter characteristics. When assuming an ideal LPF as the interpolation filter, equation (</w:t>
      </w:r>
      <w:r w:rsidRPr="00150979">
        <w:rPr>
          <w:lang w:val="en-GB" w:eastAsia="ja-JP"/>
        </w:rPr>
        <w:t>27</w:t>
      </w:r>
      <w:r w:rsidRPr="00150979">
        <w:rPr>
          <w:lang w:val="en-GB"/>
        </w:rPr>
        <w:t>) is written as below:</w:t>
      </w:r>
    </w:p>
    <w:p w:rsidR="00761EBB" w:rsidRPr="00150979" w:rsidRDefault="00761EBB" w:rsidP="00761EBB">
      <w:pPr>
        <w:pStyle w:val="Equation"/>
        <w:rPr>
          <w:lang w:val="en-GB"/>
        </w:rPr>
      </w:pPr>
      <w:r w:rsidRPr="00150979">
        <w:rPr>
          <w:position w:val="-40"/>
          <w:lang w:val="en-GB"/>
        </w:rPr>
        <w:t>     </w:t>
      </w:r>
      <w:r w:rsidR="00150979" w:rsidRPr="00150979">
        <w:rPr>
          <w:position w:val="-46"/>
          <w:lang w:val="en-GB"/>
        </w:rPr>
        <w:object w:dxaOrig="8340" w:dyaOrig="1040">
          <v:shape id="_x0000_i1088" type="#_x0000_t75" style="width:417.75pt;height:50.25pt" o:ole="">
            <v:imagedata r:id="rId161" o:title=""/>
          </v:shape>
          <o:OLEObject Type="Embed" ProgID="Equation.3" ShapeID="_x0000_i1088" DrawAspect="Content" ObjectID="_1620053645" r:id="rId162"/>
        </w:object>
      </w:r>
      <w:r w:rsidRPr="00150979">
        <w:rPr>
          <w:lang w:val="en-GB"/>
        </w:rPr>
        <w:tab/>
        <w:t>(</w:t>
      </w:r>
      <w:r w:rsidRPr="00150979">
        <w:rPr>
          <w:lang w:val="en-GB" w:eastAsia="ja-JP"/>
        </w:rPr>
        <w:t>28</w:t>
      </w:r>
      <w:r w:rsidRPr="00150979">
        <w:rPr>
          <w:lang w:val="en-GB"/>
        </w:rPr>
        <w:t>)</w:t>
      </w:r>
    </w:p>
    <w:p w:rsidR="00761EBB" w:rsidRPr="00150979" w:rsidRDefault="00761EBB" w:rsidP="00726556">
      <w:pPr>
        <w:widowControl w:val="0"/>
        <w:spacing w:before="240"/>
        <w:rPr>
          <w:lang w:val="en-GB"/>
        </w:rPr>
      </w:pPr>
      <w:r w:rsidRPr="00150979">
        <w:rPr>
          <w:lang w:val="en-GB"/>
        </w:rPr>
        <w:t xml:space="preserve">In this case, </w:t>
      </w:r>
      <w:r w:rsidRPr="00150979">
        <w:rPr>
          <w:lang w:val="en-GB" w:eastAsia="ja-JP"/>
        </w:rPr>
        <w:t xml:space="preserve">the </w:t>
      </w:r>
      <w:r w:rsidRPr="00150979">
        <w:rPr>
          <w:lang w:val="en-GB"/>
        </w:rPr>
        <w:t>OFDM carriers can be recovered perfectly and no recovery errors take place when the delay is within the Nyquist band. When the delay is out of Nyquist band,</w:t>
      </w:r>
      <w:r w:rsidRPr="00150979">
        <w:rPr>
          <w:spacing w:val="-40"/>
          <w:lang w:val="en-GB"/>
        </w:rPr>
        <w:t xml:space="preserve"> </w:t>
      </w:r>
      <w:r w:rsidRPr="00150979">
        <w:rPr>
          <w:position w:val="-12"/>
          <w:lang w:val="en-GB"/>
        </w:rPr>
        <w:object w:dxaOrig="320" w:dyaOrig="380">
          <v:shape id="_x0000_i1089" type="#_x0000_t75" style="width:15.75pt;height:18.75pt" o:ole="">
            <v:imagedata r:id="rId163" o:title=""/>
          </v:shape>
          <o:OLEObject Type="Embed" ProgID="Equation.3" ShapeID="_x0000_i1089" DrawAspect="Content" ObjectID="_1620053646" r:id="rId164"/>
        </w:object>
      </w:r>
      <w:r w:rsidRPr="00150979">
        <w:rPr>
          <w:spacing w:val="-20"/>
          <w:lang w:val="en-GB"/>
        </w:rPr>
        <w:t xml:space="preserve"> </w:t>
      </w:r>
      <w:r w:rsidRPr="00150979">
        <w:rPr>
          <w:lang w:val="en-GB"/>
        </w:rPr>
        <w:t>equals to the power of</w:t>
      </w:r>
      <w:r w:rsidRPr="00150979">
        <w:rPr>
          <w:lang w:val="en-GB" w:eastAsia="ja-JP"/>
        </w:rPr>
        <w:t xml:space="preserve"> </w:t>
      </w:r>
      <w:r w:rsidRPr="00150979">
        <w:rPr>
          <w:lang w:val="en-GB"/>
        </w:rPr>
        <w:t>the delayed wave itself.</w:t>
      </w:r>
    </w:p>
    <w:p w:rsidR="00761EBB" w:rsidRPr="00150979" w:rsidRDefault="00761EBB" w:rsidP="00761EBB">
      <w:pPr>
        <w:rPr>
          <w:lang w:val="en-GB"/>
        </w:rPr>
      </w:pPr>
      <w:r w:rsidRPr="00150979">
        <w:rPr>
          <w:lang w:val="en-GB"/>
        </w:rPr>
        <w:t>In the case where the interpolation filter is not an ideal LPF, the power of interpolation errors (</w:t>
      </w:r>
      <w:r w:rsidR="00150979" w:rsidRPr="00150979">
        <w:rPr>
          <w:position w:val="-12"/>
          <w:lang w:val="en-GB"/>
        </w:rPr>
        <w:object w:dxaOrig="340" w:dyaOrig="420">
          <v:shape id="_x0000_i1090" type="#_x0000_t75" style="width:17.25pt;height:21pt" o:ole="">
            <v:imagedata r:id="rId165" o:title=""/>
          </v:shape>
          <o:OLEObject Type="Embed" ProgID="Equation.3" ShapeID="_x0000_i1090" DrawAspect="Content" ObjectID="_1620053647" r:id="rId166"/>
        </w:object>
      </w:r>
      <w:r w:rsidRPr="00150979">
        <w:rPr>
          <w:lang w:val="en-GB"/>
        </w:rPr>
        <w:t>) is calculated by the below:</w:t>
      </w:r>
    </w:p>
    <w:p w:rsidR="00761EBB" w:rsidRPr="00150979" w:rsidRDefault="00761EBB" w:rsidP="00761EBB">
      <w:pPr>
        <w:pStyle w:val="Equation"/>
        <w:rPr>
          <w:lang w:val="en-GB"/>
        </w:rPr>
      </w:pPr>
      <w:r w:rsidRPr="00150979">
        <w:rPr>
          <w:lang w:val="en-GB"/>
        </w:rPr>
        <w:tab/>
      </w:r>
      <w:r w:rsidRPr="00150979">
        <w:rPr>
          <w:lang w:val="en-GB"/>
        </w:rPr>
        <w:tab/>
      </w:r>
      <w:r w:rsidR="00B928E5" w:rsidRPr="00150979">
        <w:rPr>
          <w:position w:val="-42"/>
          <w:lang w:val="en-GB"/>
        </w:rPr>
        <w:object w:dxaOrig="4660" w:dyaOrig="720">
          <v:shape id="_x0000_i1091" type="#_x0000_t75" style="width:233.25pt;height:36pt" o:ole="">
            <v:imagedata r:id="rId167" o:title=""/>
          </v:shape>
          <o:OLEObject Type="Embed" ProgID="Equation.3" ShapeID="_x0000_i1091" DrawAspect="Content" ObjectID="_1620053648" r:id="rId168"/>
        </w:object>
      </w:r>
      <w:r w:rsidRPr="00150979">
        <w:rPr>
          <w:lang w:val="en-GB"/>
        </w:rPr>
        <w:tab/>
        <w:t>(</w:t>
      </w:r>
      <w:r w:rsidRPr="00150979">
        <w:rPr>
          <w:lang w:val="en-GB" w:eastAsia="ja-JP"/>
        </w:rPr>
        <w:t>29</w:t>
      </w:r>
      <w:r w:rsidRPr="00150979">
        <w:rPr>
          <w:lang w:val="en-GB"/>
        </w:rPr>
        <w:t>)</w:t>
      </w:r>
    </w:p>
    <w:p w:rsidR="00761EBB" w:rsidRPr="00150979" w:rsidRDefault="00761EBB" w:rsidP="00726556">
      <w:pPr>
        <w:widowControl w:val="0"/>
        <w:rPr>
          <w:lang w:val="en-GB"/>
        </w:rPr>
      </w:pPr>
      <w:r w:rsidRPr="00150979">
        <w:rPr>
          <w:lang w:val="en-GB"/>
        </w:rPr>
        <w:t>where:</w:t>
      </w:r>
    </w:p>
    <w:p w:rsidR="00761EBB" w:rsidRPr="00150979" w:rsidRDefault="00761EBB" w:rsidP="00761EBB">
      <w:pPr>
        <w:pStyle w:val="Equationlegend"/>
        <w:rPr>
          <w:lang w:val="en-GB" w:eastAsia="ja-JP"/>
        </w:rPr>
      </w:pPr>
      <w:r w:rsidRPr="00150979">
        <w:rPr>
          <w:lang w:val="en-GB"/>
        </w:rPr>
        <w:tab/>
      </w:r>
      <w:r w:rsidRPr="00150979">
        <w:rPr>
          <w:i/>
          <w:iCs/>
          <w:lang w:val="en-GB"/>
        </w:rPr>
        <w:t>U</w:t>
      </w:r>
      <w:r w:rsidRPr="00150979">
        <w:rPr>
          <w:i/>
          <w:iCs/>
          <w:vertAlign w:val="subscript"/>
          <w:lang w:val="en-GB"/>
        </w:rPr>
        <w:t>j</w:t>
      </w:r>
      <w:r w:rsidRPr="00150979">
        <w:rPr>
          <w:lang w:val="en-GB"/>
        </w:rPr>
        <w:t>:</w:t>
      </w:r>
      <w:r w:rsidRPr="00150979">
        <w:rPr>
          <w:spacing w:val="-40"/>
          <w:lang w:val="en-GB"/>
        </w:rPr>
        <w:tab/>
      </w:r>
      <w:r w:rsidRPr="00150979">
        <w:rPr>
          <w:lang w:val="en-GB"/>
        </w:rPr>
        <w:t>represents the amplitude of delayed waves within the Nyquist band</w:t>
      </w:r>
      <w:r w:rsidRPr="00150979">
        <w:rPr>
          <w:lang w:val="en-GB" w:eastAsia="ja-JP"/>
        </w:rPr>
        <w:t xml:space="preserve"> (</w:t>
      </w:r>
      <w:r w:rsidR="00150979" w:rsidRPr="00150979">
        <w:rPr>
          <w:position w:val="-14"/>
          <w:lang w:val="en-GB"/>
        </w:rPr>
        <w:object w:dxaOrig="1280" w:dyaOrig="400">
          <v:shape id="_x0000_i1092" type="#_x0000_t75" style="width:65.25pt;height:21.75pt" o:ole="">
            <v:imagedata r:id="rId169" o:title=""/>
          </v:shape>
          <o:OLEObject Type="Embed" ProgID="Equation.3" ShapeID="_x0000_i1092" DrawAspect="Content" ObjectID="_1620053649" r:id="rId170"/>
        </w:object>
      </w:r>
      <w:r w:rsidR="00FF75C6">
        <w:rPr>
          <w:lang w:val="en-GB" w:eastAsia="ja-JP"/>
        </w:rPr>
        <w:t>)</w:t>
      </w:r>
    </w:p>
    <w:p w:rsidR="00761EBB" w:rsidRPr="00150979" w:rsidRDefault="00761EBB" w:rsidP="00726556">
      <w:pPr>
        <w:pStyle w:val="Equationlegend"/>
        <w:widowControl w:val="0"/>
        <w:tabs>
          <w:tab w:val="left" w:pos="1920"/>
        </w:tabs>
        <w:rPr>
          <w:lang w:val="en-GB"/>
        </w:rPr>
      </w:pPr>
      <w:r w:rsidRPr="00150979">
        <w:rPr>
          <w:lang w:val="en-GB"/>
        </w:rPr>
        <w:tab/>
      </w:r>
      <w:r w:rsidRPr="00150979">
        <w:rPr>
          <w:i/>
          <w:iCs/>
          <w:lang w:val="en-GB"/>
        </w:rPr>
        <w:t>U</w:t>
      </w:r>
      <w:r w:rsidRPr="00150979">
        <w:rPr>
          <w:i/>
          <w:iCs/>
          <w:vertAlign w:val="subscript"/>
          <w:lang w:val="en-GB"/>
        </w:rPr>
        <w:t>k</w:t>
      </w:r>
      <w:r w:rsidRPr="00150979">
        <w:rPr>
          <w:lang w:val="en-GB"/>
        </w:rPr>
        <w:t>:</w:t>
      </w:r>
      <w:r w:rsidRPr="00150979">
        <w:rPr>
          <w:spacing w:val="-40"/>
          <w:lang w:val="en-GB"/>
        </w:rPr>
        <w:tab/>
      </w:r>
      <w:r w:rsidRPr="00150979">
        <w:rPr>
          <w:lang w:val="en-GB"/>
        </w:rPr>
        <w:t>amplitude of delayed waves outside the Nyquist band (</w:t>
      </w:r>
      <w:r w:rsidR="00150979" w:rsidRPr="00150979">
        <w:rPr>
          <w:position w:val="-14"/>
          <w:lang w:val="en-GB"/>
        </w:rPr>
        <w:object w:dxaOrig="1280" w:dyaOrig="400">
          <v:shape id="_x0000_i1093" type="#_x0000_t75" style="width:65.25pt;height:21.75pt" o:ole="">
            <v:imagedata r:id="rId171" o:title=""/>
          </v:shape>
          <o:OLEObject Type="Embed" ProgID="Equation.3" ShapeID="_x0000_i1093" DrawAspect="Content" ObjectID="_1620053650" r:id="rId172"/>
        </w:object>
      </w:r>
      <w:r w:rsidRPr="00150979">
        <w:rPr>
          <w:lang w:val="en-GB"/>
        </w:rPr>
        <w:t>).</w:t>
      </w:r>
    </w:p>
    <w:p w:rsidR="00761EBB" w:rsidRPr="00150979" w:rsidRDefault="00761EBB" w:rsidP="00726556">
      <w:pPr>
        <w:widowControl w:val="0"/>
        <w:spacing w:before="240"/>
        <w:rPr>
          <w:lang w:val="en-GB"/>
        </w:rPr>
      </w:pPr>
      <w:r w:rsidRPr="00150979">
        <w:rPr>
          <w:lang w:val="en-GB"/>
        </w:rPr>
        <w:t xml:space="preserve">Figure </w:t>
      </w:r>
      <w:r w:rsidRPr="00150979">
        <w:rPr>
          <w:lang w:val="en-GB" w:eastAsia="ja-JP"/>
        </w:rPr>
        <w:t>20</w:t>
      </w:r>
      <w:r w:rsidRPr="00150979">
        <w:rPr>
          <w:lang w:val="en-GB"/>
        </w:rPr>
        <w:t xml:space="preserve"> shows examples of calculation results for some interpolation filters.</w:t>
      </w:r>
    </w:p>
    <w:p w:rsidR="00761EBB" w:rsidRPr="00150979" w:rsidRDefault="00761EBB" w:rsidP="00761EBB">
      <w:pPr>
        <w:pStyle w:val="FigureNo"/>
        <w:rPr>
          <w:lang w:val="en-GB"/>
        </w:rPr>
      </w:pPr>
      <w:r w:rsidRPr="00150979">
        <w:rPr>
          <w:lang w:val="en-GB"/>
        </w:rPr>
        <w:t xml:space="preserve">Figure </w:t>
      </w:r>
      <w:r w:rsidRPr="00150979">
        <w:rPr>
          <w:rFonts w:eastAsia="MS PGothic"/>
          <w:lang w:val="en-GB"/>
        </w:rPr>
        <w:t>20</w:t>
      </w:r>
    </w:p>
    <w:p w:rsidR="00761EBB" w:rsidRPr="00150979" w:rsidRDefault="00761EBB" w:rsidP="00761EBB">
      <w:pPr>
        <w:pStyle w:val="Figuretitle"/>
        <w:rPr>
          <w:lang w:val="en-GB"/>
        </w:rPr>
      </w:pPr>
      <w:r w:rsidRPr="00150979">
        <w:rPr>
          <w:lang w:val="en-GB"/>
        </w:rPr>
        <w:t>Interpolation filter and corresponding DUR characteristics (by equation (</w:t>
      </w:r>
      <w:r w:rsidRPr="00150979">
        <w:rPr>
          <w:rFonts w:eastAsia="MS PGothic"/>
          <w:lang w:val="en-GB"/>
        </w:rPr>
        <w:t>29</w:t>
      </w:r>
      <w:r w:rsidRPr="00150979">
        <w:rPr>
          <w:lang w:val="en-GB"/>
        </w:rPr>
        <w:t>))</w:t>
      </w:r>
    </w:p>
    <w:p w:rsidR="00761EBB" w:rsidRPr="00150979" w:rsidRDefault="004019A6" w:rsidP="00BE2FCB">
      <w:pPr>
        <w:pStyle w:val="Figure"/>
        <w:rPr>
          <w:lang w:val="en-GB" w:eastAsia="ja-JP"/>
        </w:rPr>
      </w:pPr>
      <w:r w:rsidRPr="00150979">
        <w:rPr>
          <w:noProof/>
          <w:lang w:val="en-GB" w:eastAsia="en-GB"/>
        </w:rPr>
        <w:drawing>
          <wp:inline distT="0" distB="0" distL="0" distR="0" wp14:anchorId="7D0CE2E9" wp14:editId="7269F496">
            <wp:extent cx="5692140" cy="2705100"/>
            <wp:effectExtent l="0" t="0" r="381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692140" cy="2705100"/>
                    </a:xfrm>
                    <a:prstGeom prst="rect">
                      <a:avLst/>
                    </a:prstGeom>
                    <a:noFill/>
                  </pic:spPr>
                </pic:pic>
              </a:graphicData>
            </a:graphic>
          </wp:inline>
        </w:drawing>
      </w:r>
    </w:p>
    <w:p w:rsidR="00761EBB" w:rsidRPr="00150979" w:rsidRDefault="00761EBB" w:rsidP="00761EBB">
      <w:pPr>
        <w:pStyle w:val="Heading3"/>
        <w:rPr>
          <w:lang w:val="en-GB"/>
        </w:rPr>
      </w:pPr>
      <w:bookmarkStart w:id="84" w:name="_Toc353358005"/>
      <w:bookmarkStart w:id="85" w:name="_Toc360109330"/>
      <w:r w:rsidRPr="00150979">
        <w:rPr>
          <w:lang w:val="en-GB"/>
        </w:rPr>
        <w:lastRenderedPageBreak/>
        <w:t>3.4.1</w:t>
      </w:r>
      <w:r w:rsidRPr="00150979">
        <w:rPr>
          <w:lang w:val="en-GB"/>
        </w:rPr>
        <w:tab/>
        <w:t>Re-consideration on aliasing effects of scattered pilot signals</w:t>
      </w:r>
      <w:bookmarkEnd w:id="84"/>
      <w:bookmarkEnd w:id="85"/>
    </w:p>
    <w:p w:rsidR="00761EBB" w:rsidRPr="00150979" w:rsidRDefault="00761EBB" w:rsidP="00726556">
      <w:pPr>
        <w:rPr>
          <w:lang w:val="en-GB"/>
        </w:rPr>
      </w:pPr>
      <w:r w:rsidRPr="00150979">
        <w:rPr>
          <w:lang w:val="en-GB"/>
        </w:rPr>
        <w:t>We have assumed the aliasing effects of SP signals to be in proportion to the average error power</w:t>
      </w:r>
      <w:r w:rsidR="001B6006">
        <w:rPr>
          <w:lang w:val="en-GB"/>
        </w:rPr>
        <w:br/>
      </w:r>
      <w:r w:rsidR="006242AB" w:rsidRPr="00150979">
        <w:rPr>
          <w:position w:val="-12"/>
          <w:lang w:val="en-GB"/>
        </w:rPr>
        <w:object w:dxaOrig="340" w:dyaOrig="420">
          <v:shape id="_x0000_i1094" type="#_x0000_t75" style="width:17.25pt;height:21.75pt" o:ole="">
            <v:imagedata r:id="rId174" o:title=""/>
          </v:shape>
          <o:OLEObject Type="Embed" ProgID="Equation.3" ShapeID="_x0000_i1094" DrawAspect="Content" ObjectID="_1620053651" r:id="rId175"/>
        </w:object>
      </w:r>
      <w:r w:rsidRPr="00150979">
        <w:rPr>
          <w:lang w:val="en-GB"/>
        </w:rPr>
        <w:t>. However, the required DUR of actual receivers is higher by 1 dB than that calculated by equation (</w:t>
      </w:r>
      <w:r w:rsidRPr="00150979">
        <w:rPr>
          <w:lang w:val="en-GB" w:eastAsia="ja-JP"/>
        </w:rPr>
        <w:t>27</w:t>
      </w:r>
      <w:r w:rsidRPr="00150979">
        <w:rPr>
          <w:lang w:val="en-GB"/>
        </w:rPr>
        <w:t>). This suggests that the carrier recovery errors are affected by other factors in addition to the average error power.</w:t>
      </w:r>
    </w:p>
    <w:p w:rsidR="00761EBB" w:rsidRPr="00150979" w:rsidRDefault="00761EBB" w:rsidP="00726556">
      <w:pPr>
        <w:rPr>
          <w:lang w:val="en-GB"/>
        </w:rPr>
      </w:pPr>
      <w:r w:rsidRPr="00150979">
        <w:rPr>
          <w:lang w:val="en-GB"/>
        </w:rPr>
        <w:t xml:space="preserve">The recovery error for each OFDM carrier corresponds to the error voltage of that carrier but not to the </w:t>
      </w:r>
      <w:r w:rsidRPr="00150979">
        <w:rPr>
          <w:i/>
          <w:lang w:val="en-GB"/>
        </w:rPr>
        <w:t>r.m.s.</w:t>
      </w:r>
      <w:r w:rsidRPr="00150979">
        <w:rPr>
          <w:lang w:val="en-GB"/>
        </w:rPr>
        <w:t xml:space="preserve"> error voltage. The error voltage differs from carrier to carrier, and hence the BER differs carrier by carrier. In these cases where the error voltage differs by carrier, the total BER averaged over all carriers becomes worse compared to the case where every carrier takes the same error voltage. This is because the BER degradation of the carriers with error voltages larger than the average is more severe compared to the BER improvement of the carriers with smaller error voltages. Therefore, we need to add a new term in equation (</w:t>
      </w:r>
      <w:r w:rsidRPr="00150979">
        <w:rPr>
          <w:lang w:val="en-GB" w:eastAsia="ja-JP"/>
        </w:rPr>
        <w:t>27</w:t>
      </w:r>
      <w:r w:rsidRPr="00150979">
        <w:rPr>
          <w:lang w:val="en-GB"/>
        </w:rPr>
        <w:t>) to express the effects due to error voltages being different from carrier to carrier.</w:t>
      </w:r>
    </w:p>
    <w:p w:rsidR="00761EBB" w:rsidRPr="00150979" w:rsidRDefault="00761EBB" w:rsidP="00726556">
      <w:pPr>
        <w:rPr>
          <w:lang w:val="en-GB" w:eastAsia="ja-JP"/>
        </w:rPr>
      </w:pPr>
      <w:r w:rsidRPr="00150979">
        <w:rPr>
          <w:lang w:val="en-GB"/>
        </w:rPr>
        <w:t>However, it is quite difficult to derive theoretically such effects. Considering that the effects may differ depending on the delay and/or phase of the input waves, and that the amount of effect is only 1-2 dB, we introduce a new coefficient to be consistent with the measured results, as below:</w:t>
      </w:r>
    </w:p>
    <w:p w:rsidR="00761EBB" w:rsidRPr="00150979" w:rsidRDefault="00761EBB" w:rsidP="00761EBB">
      <w:pPr>
        <w:pStyle w:val="Equation"/>
        <w:rPr>
          <w:lang w:val="en-GB" w:eastAsia="ja-JP"/>
        </w:rPr>
      </w:pPr>
      <w:r w:rsidRPr="00150979">
        <w:rPr>
          <w:lang w:val="en-GB"/>
        </w:rPr>
        <w:tab/>
      </w:r>
      <w:r w:rsidRPr="00150979">
        <w:rPr>
          <w:lang w:val="en-GB"/>
        </w:rPr>
        <w:tab/>
      </w:r>
      <w:r w:rsidR="001A221C" w:rsidRPr="001A221C">
        <w:rPr>
          <w:position w:val="-18"/>
          <w:lang w:val="en-GB"/>
        </w:rPr>
        <w:object w:dxaOrig="6900" w:dyaOrig="540">
          <v:shape id="_x0000_i1095" type="#_x0000_t75" style="width:345pt;height:27pt" o:ole="">
            <v:imagedata r:id="rId176" o:title=""/>
          </v:shape>
          <o:OLEObject Type="Embed" ProgID="Equation.DSMT4" ShapeID="_x0000_i1095" DrawAspect="Content" ObjectID="_1620053652" r:id="rId177"/>
        </w:object>
      </w:r>
      <w:r w:rsidRPr="00150979">
        <w:rPr>
          <w:lang w:val="en-GB"/>
        </w:rPr>
        <w:tab/>
        <w:t>(</w:t>
      </w:r>
      <w:r w:rsidRPr="00150979">
        <w:rPr>
          <w:lang w:val="en-GB" w:eastAsia="ja-JP"/>
        </w:rPr>
        <w:t>30</w:t>
      </w:r>
      <w:r w:rsidRPr="00150979">
        <w:rPr>
          <w:lang w:val="en-GB"/>
        </w:rPr>
        <w:t>)</w:t>
      </w:r>
    </w:p>
    <w:p w:rsidR="00761EBB" w:rsidRPr="00150979" w:rsidRDefault="00761EBB" w:rsidP="00726556">
      <w:pPr>
        <w:widowControl w:val="0"/>
        <w:snapToGrid w:val="0"/>
        <w:spacing w:beforeLines="100" w:before="240"/>
        <w:rPr>
          <w:lang w:val="en-GB"/>
        </w:rPr>
      </w:pPr>
      <w:r w:rsidRPr="00150979">
        <w:rPr>
          <w:lang w:val="en-GB"/>
        </w:rPr>
        <w:t>here, the value for the new coefficient to be 1.5.</w:t>
      </w:r>
    </w:p>
    <w:p w:rsidR="00761EBB" w:rsidRPr="00150979" w:rsidRDefault="00761EBB" w:rsidP="00726556">
      <w:pPr>
        <w:widowControl w:val="0"/>
        <w:spacing w:before="240"/>
        <w:rPr>
          <w:lang w:val="en-GB"/>
        </w:rPr>
      </w:pPr>
      <w:r w:rsidRPr="00150979">
        <w:rPr>
          <w:lang w:val="en-GB"/>
        </w:rPr>
        <w:t xml:space="preserve">Figure </w:t>
      </w:r>
      <w:r w:rsidRPr="00150979">
        <w:rPr>
          <w:lang w:val="en-GB" w:eastAsia="ja-JP"/>
        </w:rPr>
        <w:t>21</w:t>
      </w:r>
      <w:r w:rsidRPr="00150979">
        <w:rPr>
          <w:lang w:val="en-GB"/>
        </w:rPr>
        <w:t xml:space="preserve"> shows the examples calculated by equation (</w:t>
      </w:r>
      <w:r w:rsidRPr="00150979">
        <w:rPr>
          <w:lang w:val="en-GB" w:eastAsia="ja-JP"/>
        </w:rPr>
        <w:t>30</w:t>
      </w:r>
      <w:r w:rsidRPr="00150979">
        <w:rPr>
          <w:lang w:val="en-GB"/>
        </w:rPr>
        <w:t>).</w:t>
      </w:r>
    </w:p>
    <w:p w:rsidR="00761EBB" w:rsidRPr="00150979" w:rsidRDefault="00761EBB" w:rsidP="00761EBB">
      <w:pPr>
        <w:pStyle w:val="FigureNo"/>
        <w:rPr>
          <w:lang w:val="en-GB"/>
        </w:rPr>
      </w:pPr>
      <w:r w:rsidRPr="00150979">
        <w:rPr>
          <w:lang w:val="en-GB"/>
        </w:rPr>
        <w:t xml:space="preserve">Figure </w:t>
      </w:r>
      <w:r w:rsidRPr="00150979">
        <w:rPr>
          <w:rFonts w:eastAsia="MS PGothic"/>
          <w:lang w:val="en-GB"/>
        </w:rPr>
        <w:t>21</w:t>
      </w:r>
    </w:p>
    <w:p w:rsidR="00761EBB" w:rsidRPr="00150979" w:rsidRDefault="00761EBB" w:rsidP="00761EBB">
      <w:pPr>
        <w:pStyle w:val="Figuretitle"/>
        <w:rPr>
          <w:lang w:val="en-GB"/>
        </w:rPr>
      </w:pPr>
      <w:r w:rsidRPr="00150979">
        <w:rPr>
          <w:lang w:val="en-GB"/>
        </w:rPr>
        <w:t>Interpolation filter and corresponding DUR characteristics (by equation (</w:t>
      </w:r>
      <w:r w:rsidRPr="00150979">
        <w:rPr>
          <w:rFonts w:eastAsia="MS PGothic"/>
          <w:lang w:val="en-GB"/>
        </w:rPr>
        <w:t>30</w:t>
      </w:r>
      <w:r w:rsidRPr="00150979">
        <w:rPr>
          <w:lang w:val="en-GB"/>
        </w:rPr>
        <w:t>))</w:t>
      </w:r>
    </w:p>
    <w:p w:rsidR="00761EBB" w:rsidRPr="00150979" w:rsidRDefault="004019A6" w:rsidP="00BE2FCB">
      <w:pPr>
        <w:pStyle w:val="Figure"/>
        <w:rPr>
          <w:lang w:val="en-GB" w:eastAsia="ja-JP"/>
        </w:rPr>
      </w:pPr>
      <w:r w:rsidRPr="00150979">
        <w:rPr>
          <w:noProof/>
          <w:lang w:val="en-GB" w:eastAsia="en-GB"/>
        </w:rPr>
        <w:drawing>
          <wp:inline distT="0" distB="0" distL="0" distR="0" wp14:anchorId="65D90691" wp14:editId="51DDCE0E">
            <wp:extent cx="5707380" cy="2705100"/>
            <wp:effectExtent l="0" t="0" r="762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07380" cy="2705100"/>
                    </a:xfrm>
                    <a:prstGeom prst="rect">
                      <a:avLst/>
                    </a:prstGeom>
                    <a:noFill/>
                  </pic:spPr>
                </pic:pic>
              </a:graphicData>
            </a:graphic>
          </wp:inline>
        </w:drawing>
      </w:r>
    </w:p>
    <w:p w:rsidR="00761EBB" w:rsidRPr="00150979" w:rsidRDefault="00761EBB" w:rsidP="00761EBB">
      <w:pPr>
        <w:pStyle w:val="Heading2"/>
        <w:rPr>
          <w:lang w:val="en-GB"/>
        </w:rPr>
      </w:pPr>
      <w:bookmarkStart w:id="86" w:name="_Toc285704400"/>
      <w:bookmarkStart w:id="87" w:name="_Toc353358006"/>
      <w:bookmarkStart w:id="88" w:name="_Toc360109331"/>
      <w:bookmarkStart w:id="89" w:name="_Toc8293694"/>
      <w:r w:rsidRPr="00150979">
        <w:rPr>
          <w:lang w:val="en-GB"/>
        </w:rPr>
        <w:t>3.5</w:t>
      </w:r>
      <w:r w:rsidRPr="00150979">
        <w:rPr>
          <w:lang w:val="en-GB"/>
        </w:rPr>
        <w:tab/>
        <w:t>Setting of FFT window</w:t>
      </w:r>
      <w:bookmarkEnd w:id="86"/>
      <w:bookmarkEnd w:id="87"/>
      <w:bookmarkEnd w:id="88"/>
      <w:bookmarkEnd w:id="89"/>
    </w:p>
    <w:p w:rsidR="00761EBB" w:rsidRPr="00150979" w:rsidRDefault="00761EBB" w:rsidP="00260A48">
      <w:pPr>
        <w:widowControl w:val="0"/>
        <w:snapToGrid w:val="0"/>
        <w:spacing w:beforeLines="50"/>
        <w:rPr>
          <w:lang w:val="en-GB"/>
        </w:rPr>
      </w:pPr>
      <w:r w:rsidRPr="00150979">
        <w:rPr>
          <w:lang w:val="en-GB"/>
        </w:rPr>
        <w:t xml:space="preserve">Figure </w:t>
      </w:r>
      <w:r w:rsidRPr="00150979">
        <w:rPr>
          <w:lang w:val="en-GB" w:eastAsia="ja-JP"/>
        </w:rPr>
        <w:t>22</w:t>
      </w:r>
      <w:r w:rsidRPr="00150979">
        <w:rPr>
          <w:lang w:val="en-GB"/>
        </w:rPr>
        <w:t xml:space="preserve"> shows the relationship between </w:t>
      </w:r>
      <w:r w:rsidRPr="00150979">
        <w:rPr>
          <w:lang w:val="en-GB" w:eastAsia="ja-JP"/>
        </w:rPr>
        <w:t xml:space="preserve">the </w:t>
      </w:r>
      <w:r w:rsidRPr="00150979">
        <w:rPr>
          <w:lang w:val="en-GB"/>
        </w:rPr>
        <w:t xml:space="preserve">FFT window in </w:t>
      </w:r>
      <w:r w:rsidRPr="00150979">
        <w:rPr>
          <w:lang w:val="en-GB" w:eastAsia="ja-JP"/>
        </w:rPr>
        <w:t>a</w:t>
      </w:r>
      <w:r w:rsidRPr="00150979">
        <w:rPr>
          <w:lang w:val="en-GB"/>
        </w:rPr>
        <w:t xml:space="preserve"> receiver and </w:t>
      </w:r>
      <w:r w:rsidRPr="00150979">
        <w:rPr>
          <w:lang w:val="en-GB" w:eastAsia="ja-JP"/>
        </w:rPr>
        <w:t xml:space="preserve">the </w:t>
      </w:r>
      <w:r w:rsidRPr="00150979">
        <w:rPr>
          <w:lang w:val="en-GB"/>
        </w:rPr>
        <w:t xml:space="preserve">required DUR characteristics or the bathtub curve. The figure is the case of guard interval of 126 </w:t>
      </w:r>
      <w:r w:rsidR="00260A48" w:rsidRPr="00150979">
        <w:rPr>
          <w:lang w:val="en-GB"/>
        </w:rPr>
        <w:sym w:font="Symbol" w:char="F06D"/>
      </w:r>
      <w:r w:rsidRPr="00150979">
        <w:rPr>
          <w:lang w:val="en-GB"/>
        </w:rPr>
        <w:t xml:space="preserve">s (1/8 of FFT frame duration). </w:t>
      </w:r>
    </w:p>
    <w:p w:rsidR="00761EBB" w:rsidRPr="00150979" w:rsidRDefault="00761EBB" w:rsidP="001A5E7C">
      <w:pPr>
        <w:widowControl w:val="0"/>
        <w:snapToGrid w:val="0"/>
        <w:spacing w:beforeLines="50"/>
        <w:rPr>
          <w:lang w:val="en-GB"/>
        </w:rPr>
      </w:pPr>
      <w:r w:rsidRPr="00150979">
        <w:rPr>
          <w:lang w:val="en-GB"/>
        </w:rPr>
        <w:t xml:space="preserve">Figure </w:t>
      </w:r>
      <w:r w:rsidRPr="00150979">
        <w:rPr>
          <w:lang w:val="en-GB" w:eastAsia="ja-JP"/>
        </w:rPr>
        <w:t>22</w:t>
      </w:r>
      <w:r w:rsidRPr="00150979">
        <w:rPr>
          <w:lang w:val="en-GB"/>
        </w:rPr>
        <w:t xml:space="preserve">a shows the bathtub curve due only to the interference components, i.e. inter-symbol interference and inter-carrier interference. Figure </w:t>
      </w:r>
      <w:r w:rsidRPr="00150979">
        <w:rPr>
          <w:lang w:val="en-GB" w:eastAsia="ja-JP"/>
        </w:rPr>
        <w:t>22</w:t>
      </w:r>
      <w:r w:rsidRPr="00150979">
        <w:rPr>
          <w:lang w:val="en-GB"/>
        </w:rPr>
        <w:t xml:space="preserve">b represents the characteristics of interpolation </w:t>
      </w:r>
      <w:r w:rsidRPr="00150979">
        <w:rPr>
          <w:lang w:val="en-GB"/>
        </w:rPr>
        <w:lastRenderedPageBreak/>
        <w:t>filter, which has a unity response within the bandwidth of ±LPFbw and zero response outside the Nyquist band (±168 </w:t>
      </w:r>
      <w:r w:rsidR="00260A48" w:rsidRPr="00150979">
        <w:rPr>
          <w:lang w:val="en-GB"/>
        </w:rPr>
        <w:sym w:font="Symbol" w:char="F06D"/>
      </w:r>
      <w:r w:rsidRPr="00150979">
        <w:rPr>
          <w:lang w:val="en-GB"/>
        </w:rPr>
        <w:t xml:space="preserve">s). Figure </w:t>
      </w:r>
      <w:r w:rsidRPr="00150979">
        <w:rPr>
          <w:lang w:val="en-GB" w:eastAsia="ja-JP"/>
        </w:rPr>
        <w:t>22</w:t>
      </w:r>
      <w:r w:rsidRPr="00150979">
        <w:rPr>
          <w:lang w:val="en-GB"/>
        </w:rPr>
        <w:t>c shows the overall bathtub curve, which includes all the factors.</w:t>
      </w:r>
    </w:p>
    <w:p w:rsidR="00761EBB" w:rsidRPr="00150979" w:rsidRDefault="00761EBB" w:rsidP="00260A48">
      <w:pPr>
        <w:snapToGrid w:val="0"/>
        <w:spacing w:beforeLines="50"/>
        <w:rPr>
          <w:lang w:val="en-GB"/>
        </w:rPr>
      </w:pPr>
      <w:r w:rsidRPr="00150979">
        <w:rPr>
          <w:lang w:val="en-GB" w:eastAsia="ja-JP"/>
        </w:rPr>
        <w:t>A</w:t>
      </w:r>
      <w:r w:rsidRPr="00150979">
        <w:rPr>
          <w:lang w:val="en-GB"/>
        </w:rPr>
        <w:t xml:space="preserve"> receiver adjusts its FFT window </w:t>
      </w:r>
      <w:r w:rsidRPr="00150979">
        <w:rPr>
          <w:lang w:val="en-GB" w:eastAsia="ja-JP"/>
        </w:rPr>
        <w:t>in such a way</w:t>
      </w:r>
      <w:r w:rsidRPr="00150979">
        <w:rPr>
          <w:lang w:val="en-GB"/>
        </w:rPr>
        <w:t xml:space="preserve"> that the main wave is positioned at the bottom of the bathtub curve. Otherwise, a large inter-symbol interference takes place. Therefore, the</w:t>
      </w:r>
      <w:r w:rsidR="00BE2FCB" w:rsidRPr="00150979">
        <w:rPr>
          <w:lang w:val="en-GB"/>
        </w:rPr>
        <w:t xml:space="preserve"> </w:t>
      </w:r>
      <w:r w:rsidRPr="00150979">
        <w:rPr>
          <w:lang w:val="en-GB" w:eastAsia="ja-JP"/>
        </w:rPr>
        <w:t xml:space="preserve">adjustment </w:t>
      </w:r>
      <w:r w:rsidRPr="00150979">
        <w:rPr>
          <w:lang w:val="en-GB"/>
        </w:rPr>
        <w:t xml:space="preserve">range of the FFT window is limited within </w:t>
      </w:r>
      <w:r w:rsidRPr="00150979">
        <w:rPr>
          <w:lang w:val="en-GB"/>
        </w:rPr>
        <w:sym w:font="Symbol" w:char="F0B1"/>
      </w:r>
      <w:r w:rsidRPr="00150979">
        <w:rPr>
          <w:i/>
          <w:iCs/>
          <w:lang w:val="en-GB"/>
        </w:rPr>
        <w:t>GI</w:t>
      </w:r>
      <w:r w:rsidRPr="00150979">
        <w:rPr>
          <w:lang w:val="en-GB"/>
        </w:rPr>
        <w:t>/2</w:t>
      </w:r>
      <w:r w:rsidR="009E54EF" w:rsidRPr="00150979">
        <w:rPr>
          <w:spacing w:val="-40"/>
          <w:lang w:val="en-GB"/>
        </w:rPr>
        <w:t xml:space="preserve"> </w:t>
      </w:r>
      <w:r w:rsidRPr="00150979">
        <w:rPr>
          <w:lang w:val="en-GB"/>
        </w:rPr>
        <w:t>(</w:t>
      </w:r>
      <w:r w:rsidRPr="00150979">
        <w:rPr>
          <w:i/>
          <w:lang w:val="en-GB"/>
        </w:rPr>
        <w:t>GI</w:t>
      </w:r>
      <w:r w:rsidRPr="00150979">
        <w:rPr>
          <w:lang w:val="en-GB"/>
        </w:rPr>
        <w:t xml:space="preserve"> denotes guard interval duration). In the actual hardware, some margins are necessary to avoid miss-adjustment, and the </w:t>
      </w:r>
      <w:r w:rsidRPr="00150979">
        <w:rPr>
          <w:lang w:val="en-GB" w:eastAsia="ja-JP"/>
        </w:rPr>
        <w:t xml:space="preserve">adjustment range of </w:t>
      </w:r>
      <w:r w:rsidRPr="00150979">
        <w:rPr>
          <w:lang w:val="en-GB"/>
        </w:rPr>
        <w:t>FFT window is limited within</w:t>
      </w:r>
      <w:r w:rsidR="009E54EF" w:rsidRPr="00150979">
        <w:rPr>
          <w:lang w:val="en-GB"/>
        </w:rPr>
        <w:t xml:space="preserve"> </w:t>
      </w:r>
      <w:r w:rsidRPr="00150979">
        <w:rPr>
          <w:lang w:val="en-GB"/>
        </w:rPr>
        <w:sym w:font="Symbol" w:char="F0B1"/>
      </w:r>
      <w:r w:rsidRPr="00150979">
        <w:rPr>
          <w:lang w:val="en-GB"/>
        </w:rPr>
        <w:t>(</w:t>
      </w:r>
      <w:r w:rsidRPr="00150979">
        <w:rPr>
          <w:i/>
          <w:iCs/>
          <w:lang w:val="en-GB"/>
        </w:rPr>
        <w:t>GI</w:t>
      </w:r>
      <w:r w:rsidRPr="00150979">
        <w:rPr>
          <w:lang w:val="en-GB"/>
        </w:rPr>
        <w:t xml:space="preserve">/2 – </w:t>
      </w:r>
      <w:r w:rsidRPr="00150979">
        <w:rPr>
          <w:i/>
          <w:iCs/>
          <w:lang w:val="en-GB"/>
        </w:rPr>
        <w:t>T</w:t>
      </w:r>
      <w:r w:rsidRPr="00150979">
        <w:rPr>
          <w:i/>
          <w:iCs/>
          <w:vertAlign w:val="subscript"/>
          <w:lang w:val="en-GB"/>
        </w:rPr>
        <w:t>m</w:t>
      </w:r>
      <w:r w:rsidRPr="00150979">
        <w:rPr>
          <w:lang w:val="en-GB"/>
        </w:rPr>
        <w:t>) as shown in the figure. Note that the position of “0 </w:t>
      </w:r>
      <w:r w:rsidR="00260A48" w:rsidRPr="00150979">
        <w:rPr>
          <w:lang w:val="en-GB"/>
        </w:rPr>
        <w:sym w:font="Symbol" w:char="F06D"/>
      </w:r>
      <w:r w:rsidRPr="00150979">
        <w:rPr>
          <w:lang w:val="en-GB"/>
        </w:rPr>
        <w:t xml:space="preserve">s” in </w:t>
      </w:r>
      <w:r w:rsidR="009E54EF" w:rsidRPr="00150979">
        <w:rPr>
          <w:lang w:val="en-GB"/>
        </w:rPr>
        <w:t>Fig.</w:t>
      </w:r>
      <w:r w:rsidR="001B6006">
        <w:rPr>
          <w:color w:val="FF0000"/>
          <w:lang w:val="en-GB" w:eastAsia="ja-JP"/>
        </w:rPr>
        <w:t> </w:t>
      </w:r>
      <w:r w:rsidRPr="00150979">
        <w:rPr>
          <w:lang w:val="en-GB" w:eastAsia="ja-JP"/>
        </w:rPr>
        <w:t>22</w:t>
      </w:r>
      <w:r w:rsidRPr="00150979">
        <w:rPr>
          <w:lang w:val="en-GB"/>
        </w:rPr>
        <w:t xml:space="preserve">c is different from </w:t>
      </w:r>
      <w:r w:rsidR="009E54EF" w:rsidRPr="00150979">
        <w:rPr>
          <w:lang w:val="en-GB"/>
        </w:rPr>
        <w:t>Fig</w:t>
      </w:r>
      <w:r w:rsidRPr="00150979">
        <w:rPr>
          <w:lang w:val="en-GB"/>
        </w:rPr>
        <w:t xml:space="preserve">s </w:t>
      </w:r>
      <w:r w:rsidRPr="00150979">
        <w:rPr>
          <w:lang w:val="en-GB" w:eastAsia="ja-JP"/>
        </w:rPr>
        <w:t>22</w:t>
      </w:r>
      <w:r w:rsidRPr="00150979">
        <w:rPr>
          <w:lang w:val="en-GB"/>
        </w:rPr>
        <w:t>a and</w:t>
      </w:r>
      <w:r w:rsidR="009E54EF" w:rsidRPr="00150979">
        <w:rPr>
          <w:lang w:val="en-GB"/>
        </w:rPr>
        <w:t xml:space="preserve"> </w:t>
      </w:r>
      <w:r w:rsidRPr="00150979">
        <w:rPr>
          <w:lang w:val="en-GB" w:eastAsia="ja-JP"/>
        </w:rPr>
        <w:t>22</w:t>
      </w:r>
      <w:r w:rsidRPr="00150979">
        <w:rPr>
          <w:lang w:val="en-GB"/>
        </w:rPr>
        <w:t>b, as it is a custom to express the delays relative to the main wave.</w:t>
      </w:r>
    </w:p>
    <w:p w:rsidR="00761EBB" w:rsidRPr="00150979" w:rsidRDefault="00761EBB" w:rsidP="00761EBB">
      <w:pPr>
        <w:pStyle w:val="FigureNo"/>
        <w:rPr>
          <w:lang w:val="en-GB"/>
        </w:rPr>
      </w:pPr>
      <w:r w:rsidRPr="00150979">
        <w:rPr>
          <w:lang w:val="en-GB"/>
        </w:rPr>
        <w:t>FIGURE 22</w:t>
      </w:r>
    </w:p>
    <w:p w:rsidR="00761EBB" w:rsidRPr="00150979" w:rsidRDefault="00761EBB" w:rsidP="00761EBB">
      <w:pPr>
        <w:pStyle w:val="Figuretitle"/>
        <w:rPr>
          <w:lang w:val="en-GB"/>
        </w:rPr>
      </w:pPr>
      <w:r w:rsidRPr="00150979">
        <w:rPr>
          <w:lang w:val="en-GB"/>
        </w:rPr>
        <w:t>FFT window and bathtub curve</w:t>
      </w:r>
    </w:p>
    <w:p w:rsidR="00BE2FCB" w:rsidRPr="00150979" w:rsidRDefault="004019A6" w:rsidP="00BE2FCB">
      <w:pPr>
        <w:pStyle w:val="Figure"/>
        <w:rPr>
          <w:lang w:val="en-GB"/>
        </w:rPr>
      </w:pPr>
      <w:r w:rsidRPr="00150979">
        <w:rPr>
          <w:noProof/>
          <w:lang w:val="en-GB" w:eastAsia="en-GB"/>
        </w:rPr>
        <w:drawing>
          <wp:inline distT="0" distB="0" distL="0" distR="0" wp14:anchorId="4536BFB5" wp14:editId="60656DAD">
            <wp:extent cx="3924300" cy="3710940"/>
            <wp:effectExtent l="0" t="0" r="0" b="381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924300" cy="3710940"/>
                    </a:xfrm>
                    <a:prstGeom prst="rect">
                      <a:avLst/>
                    </a:prstGeom>
                    <a:noFill/>
                  </pic:spPr>
                </pic:pic>
              </a:graphicData>
            </a:graphic>
          </wp:inline>
        </w:drawing>
      </w:r>
    </w:p>
    <w:p w:rsidR="00761EBB" w:rsidRPr="00150979" w:rsidRDefault="00761EBB" w:rsidP="00761EBB">
      <w:pPr>
        <w:pStyle w:val="Heading3"/>
        <w:rPr>
          <w:lang w:val="en-GB"/>
        </w:rPr>
      </w:pPr>
      <w:bookmarkStart w:id="90" w:name="_Toc353358007"/>
      <w:bookmarkStart w:id="91" w:name="_Toc360109332"/>
      <w:r w:rsidRPr="00150979">
        <w:rPr>
          <w:lang w:val="en-GB"/>
        </w:rPr>
        <w:t>3.5.1</w:t>
      </w:r>
      <w:r w:rsidRPr="00150979">
        <w:rPr>
          <w:lang w:val="en-GB"/>
        </w:rPr>
        <w:tab/>
        <w:t>Optimum position of FFT window</w:t>
      </w:r>
      <w:bookmarkEnd w:id="90"/>
      <w:bookmarkEnd w:id="91"/>
    </w:p>
    <w:p w:rsidR="00761EBB" w:rsidRPr="00150979" w:rsidRDefault="00761EBB" w:rsidP="00726556">
      <w:pPr>
        <w:widowControl w:val="0"/>
        <w:snapToGrid w:val="0"/>
        <w:spacing w:beforeLines="50"/>
        <w:rPr>
          <w:lang w:val="en-GB"/>
        </w:rPr>
      </w:pPr>
      <w:r w:rsidRPr="00150979">
        <w:rPr>
          <w:lang w:val="en-GB"/>
        </w:rPr>
        <w:t>Here we summarize how to estimate the reception failure.</w:t>
      </w:r>
    </w:p>
    <w:p w:rsidR="00761EBB" w:rsidRPr="00150979" w:rsidRDefault="00761EBB" w:rsidP="00761EBB">
      <w:pPr>
        <w:pStyle w:val="enumlev1"/>
        <w:widowControl w:val="0"/>
        <w:rPr>
          <w:lang w:val="en-GB"/>
        </w:rPr>
      </w:pPr>
      <w:r w:rsidRPr="00150979">
        <w:rPr>
          <w:lang w:val="en-GB"/>
        </w:rPr>
        <w:t>1</w:t>
      </w:r>
      <w:r w:rsidRPr="00150979">
        <w:rPr>
          <w:lang w:val="en-GB" w:eastAsia="ja-JP"/>
        </w:rPr>
        <w:t>)</w:t>
      </w:r>
      <w:r w:rsidRPr="00150979">
        <w:rPr>
          <w:lang w:val="en-GB"/>
        </w:rPr>
        <w:tab/>
        <w:t>To split each SFN wave into effective inner-GI component and effective outer-GI component.</w:t>
      </w:r>
    </w:p>
    <w:p w:rsidR="00761EBB" w:rsidRPr="00150979" w:rsidRDefault="00761EBB" w:rsidP="00726556">
      <w:pPr>
        <w:pStyle w:val="enumlev1"/>
        <w:widowControl w:val="0"/>
        <w:rPr>
          <w:lang w:val="en-GB"/>
        </w:rPr>
      </w:pPr>
      <w:r w:rsidRPr="00150979">
        <w:rPr>
          <w:lang w:val="en-GB"/>
        </w:rPr>
        <w:tab/>
        <w:t>Regarding effective inner-GI component, we assume one equivalent SFN wave of which power is equal to the sum of each effective inner-GI component, that is,</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2"/>
          <w:lang w:val="en-GB"/>
        </w:rPr>
        <w:object w:dxaOrig="1960" w:dyaOrig="620">
          <v:shape id="_x0000_i1096" type="#_x0000_t75" style="width:96.75pt;height:32.25pt" o:ole="">
            <v:imagedata r:id="rId180" o:title=""/>
          </v:shape>
          <o:OLEObject Type="Embed" ProgID="Equation.3" ShapeID="_x0000_i1096" DrawAspect="Content" ObjectID="_1620053653" r:id="rId181"/>
        </w:object>
      </w:r>
      <w:r w:rsidRPr="00150979">
        <w:rPr>
          <w:lang w:val="en-GB"/>
        </w:rPr>
        <w:tab/>
        <w:t>(</w:t>
      </w:r>
      <w:r w:rsidRPr="00150979">
        <w:rPr>
          <w:lang w:val="en-GB" w:eastAsia="ja-JP"/>
        </w:rPr>
        <w:t>31</w:t>
      </w:r>
      <w:r w:rsidRPr="00150979">
        <w:rPr>
          <w:lang w:val="en-GB"/>
        </w:rPr>
        <w:t>)</w:t>
      </w:r>
    </w:p>
    <w:p w:rsidR="00761EBB" w:rsidRPr="00150979" w:rsidRDefault="00761EBB" w:rsidP="00726556">
      <w:pPr>
        <w:pStyle w:val="enumlev1"/>
        <w:widowControl w:val="0"/>
        <w:rPr>
          <w:lang w:val="en-GB"/>
        </w:rPr>
      </w:pPr>
      <w:r w:rsidRPr="00150979">
        <w:rPr>
          <w:lang w:val="en-GB"/>
        </w:rPr>
        <w:tab/>
        <w:t>Regarding effective outer-GI component, we assume equivalent noise, which is the sum of inter-symbol interference; inter-carrier interference and carrier recovery error of each SFN wave, that is,</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32"/>
          <w:lang w:val="en-GB"/>
        </w:rPr>
        <w:object w:dxaOrig="6860" w:dyaOrig="620">
          <v:shape id="_x0000_i1097" type="#_x0000_t75" style="width:339pt;height:32.25pt" o:ole="">
            <v:imagedata r:id="rId182" o:title=""/>
          </v:shape>
          <o:OLEObject Type="Embed" ProgID="Equation.3" ShapeID="_x0000_i1097" DrawAspect="Content" ObjectID="_1620053654" r:id="rId183"/>
        </w:object>
      </w:r>
      <w:r w:rsidRPr="00150979">
        <w:rPr>
          <w:lang w:val="en-GB"/>
        </w:rPr>
        <w:tab/>
        <w:t>(</w:t>
      </w:r>
      <w:r w:rsidRPr="00150979">
        <w:rPr>
          <w:lang w:val="en-GB" w:eastAsia="ja-JP"/>
        </w:rPr>
        <w:t>32</w:t>
      </w:r>
      <w:r w:rsidRPr="00150979">
        <w:rPr>
          <w:lang w:val="en-GB"/>
        </w:rPr>
        <w:t>)</w:t>
      </w:r>
    </w:p>
    <w:p w:rsidR="00761EBB" w:rsidRPr="00150979" w:rsidRDefault="00761EBB" w:rsidP="00726556">
      <w:pPr>
        <w:pStyle w:val="enumlev1"/>
        <w:widowControl w:val="0"/>
        <w:rPr>
          <w:lang w:val="en-GB"/>
        </w:rPr>
      </w:pPr>
      <w:r w:rsidRPr="00150979">
        <w:rPr>
          <w:lang w:val="en-GB"/>
        </w:rPr>
        <w:lastRenderedPageBreak/>
        <w:t>2</w:t>
      </w:r>
      <w:r w:rsidRPr="00150979">
        <w:rPr>
          <w:lang w:val="en-GB" w:eastAsia="ja-JP"/>
        </w:rPr>
        <w:t>)</w:t>
      </w:r>
      <w:r w:rsidRPr="00150979">
        <w:rPr>
          <w:lang w:val="en-GB"/>
        </w:rPr>
        <w:tab/>
        <w:t>To sum up all of the non-correlated noise powers, which are fixed noise, co-channel digital waves (with different programs) and co-channel analogue waves in addition to equation (</w:t>
      </w:r>
      <w:r w:rsidRPr="00150979">
        <w:rPr>
          <w:lang w:val="en-GB" w:eastAsia="ja-JP"/>
        </w:rPr>
        <w:t>32</w:t>
      </w:r>
      <w:r w:rsidRPr="00150979">
        <w:rPr>
          <w:lang w:val="en-GB"/>
        </w:rPr>
        <w:t>), that is,</w:t>
      </w:r>
    </w:p>
    <w:p w:rsidR="00761EBB" w:rsidRPr="00150979" w:rsidRDefault="00761EBB" w:rsidP="00726556">
      <w:pPr>
        <w:pStyle w:val="Equation"/>
        <w:widowControl w:val="0"/>
        <w:rPr>
          <w:lang w:val="en-GB" w:eastAsia="ja-JP"/>
        </w:rPr>
      </w:pPr>
      <w:r w:rsidRPr="00150979">
        <w:rPr>
          <w:lang w:val="en-GB"/>
        </w:rPr>
        <w:tab/>
      </w:r>
      <w:r w:rsidRPr="00150979">
        <w:rPr>
          <w:lang w:val="en-GB"/>
        </w:rPr>
        <w:tab/>
      </w:r>
      <w:r w:rsidR="00150979" w:rsidRPr="00150979">
        <w:rPr>
          <w:position w:val="-32"/>
          <w:lang w:val="en-GB"/>
        </w:rPr>
        <w:object w:dxaOrig="4780" w:dyaOrig="620">
          <v:shape id="_x0000_i1098" type="#_x0000_t75" style="width:239.25pt;height:32.25pt" o:ole="">
            <v:imagedata r:id="rId184" o:title=""/>
          </v:shape>
          <o:OLEObject Type="Embed" ProgID="Equation.3" ShapeID="_x0000_i1098" DrawAspect="Content" ObjectID="_1620053655" r:id="rId185"/>
        </w:object>
      </w:r>
      <w:r w:rsidRPr="00150979">
        <w:rPr>
          <w:lang w:val="en-GB"/>
        </w:rPr>
        <w:tab/>
        <w:t>(33)</w:t>
      </w:r>
    </w:p>
    <w:p w:rsidR="00761EBB" w:rsidRPr="00150979" w:rsidRDefault="00761EBB" w:rsidP="00726556">
      <w:pPr>
        <w:pStyle w:val="Equation"/>
        <w:widowControl w:val="0"/>
        <w:snapToGrid w:val="0"/>
        <w:ind w:left="1133" w:hangingChars="472" w:hanging="1133"/>
        <w:rPr>
          <w:lang w:val="en-GB"/>
        </w:rPr>
      </w:pPr>
      <w:r w:rsidRPr="00150979">
        <w:rPr>
          <w:lang w:val="en-GB"/>
        </w:rPr>
        <w:tab/>
      </w:r>
      <w:r w:rsidRPr="00150979">
        <w:rPr>
          <w:lang w:val="en-GB" w:eastAsia="ja-JP"/>
        </w:rPr>
        <w:tab/>
        <w:t>where,</w:t>
      </w:r>
      <w:r w:rsidRPr="00150979">
        <w:rPr>
          <w:spacing w:val="-40"/>
          <w:lang w:val="en-GB"/>
        </w:rPr>
        <w:t xml:space="preserve"> </w:t>
      </w:r>
      <w:r w:rsidR="006242AB" w:rsidRPr="00150979">
        <w:rPr>
          <w:position w:val="-14"/>
          <w:lang w:val="en-GB"/>
        </w:rPr>
        <w:object w:dxaOrig="480" w:dyaOrig="440">
          <v:shape id="_x0000_i1099" type="#_x0000_t75" style="width:23.25pt;height:22.5pt" o:ole="">
            <v:imagedata r:id="rId186" o:title=""/>
          </v:shape>
          <o:OLEObject Type="Embed" ProgID="Equation.3" ShapeID="_x0000_i1099" DrawAspect="Content" ObjectID="_1620053656" r:id="rId187"/>
        </w:object>
      </w:r>
      <w:r w:rsidRPr="00150979">
        <w:rPr>
          <w:spacing w:val="-20"/>
          <w:lang w:val="en-GB"/>
        </w:rPr>
        <w:t xml:space="preserve"> </w:t>
      </w:r>
      <w:r w:rsidRPr="00150979">
        <w:rPr>
          <w:lang w:val="en-GB"/>
        </w:rPr>
        <w:t xml:space="preserve">denotes </w:t>
      </w:r>
      <w:r w:rsidRPr="00150979">
        <w:rPr>
          <w:lang w:val="en-GB" w:eastAsia="ja-JP"/>
        </w:rPr>
        <w:t xml:space="preserve">the </w:t>
      </w:r>
      <w:r w:rsidRPr="00150979">
        <w:rPr>
          <w:lang w:val="en-GB"/>
        </w:rPr>
        <w:t>fixed noise,</w:t>
      </w:r>
      <w:r w:rsidRPr="00150979">
        <w:rPr>
          <w:spacing w:val="-40"/>
          <w:lang w:val="en-GB"/>
        </w:rPr>
        <w:t xml:space="preserve"> </w:t>
      </w:r>
      <w:r w:rsidR="006242AB" w:rsidRPr="00150979">
        <w:rPr>
          <w:position w:val="-12"/>
          <w:lang w:val="en-GB"/>
        </w:rPr>
        <w:object w:dxaOrig="620" w:dyaOrig="420">
          <v:shape id="_x0000_i1100" type="#_x0000_t75" style="width:30.75pt;height:21.75pt" o:ole="">
            <v:imagedata r:id="rId188" o:title=""/>
          </v:shape>
          <o:OLEObject Type="Embed" ProgID="Equation.3" ShapeID="_x0000_i1100" DrawAspect="Content" ObjectID="_1620053657" r:id="rId189"/>
        </w:object>
      </w:r>
      <w:r w:rsidRPr="00150979">
        <w:rPr>
          <w:lang w:val="en-GB"/>
        </w:rPr>
        <w:t xml:space="preserve"> </w:t>
      </w:r>
      <w:r w:rsidRPr="00150979">
        <w:rPr>
          <w:lang w:val="en-GB" w:eastAsia="ja-JP"/>
        </w:rPr>
        <w:t xml:space="preserve">the </w:t>
      </w:r>
      <w:r w:rsidRPr="00150979">
        <w:rPr>
          <w:lang w:val="en-GB"/>
        </w:rPr>
        <w:t>power</w:t>
      </w:r>
      <w:r w:rsidRPr="00150979">
        <w:rPr>
          <w:lang w:val="en-GB" w:eastAsia="ja-JP"/>
        </w:rPr>
        <w:t xml:space="preserve"> </w:t>
      </w:r>
      <w:r w:rsidRPr="00150979">
        <w:rPr>
          <w:lang w:val="en-GB"/>
        </w:rPr>
        <w:t xml:space="preserve">of </w:t>
      </w:r>
      <w:r w:rsidRPr="00150979">
        <w:rPr>
          <w:lang w:val="en-GB" w:eastAsia="ja-JP"/>
        </w:rPr>
        <w:t xml:space="preserve">a </w:t>
      </w:r>
      <w:r w:rsidRPr="00150979">
        <w:rPr>
          <w:lang w:val="en-GB"/>
        </w:rPr>
        <w:t>co-channel digital wave with</w:t>
      </w:r>
      <w:r w:rsidRPr="00150979">
        <w:rPr>
          <w:lang w:val="en-GB" w:eastAsia="ja-JP"/>
        </w:rPr>
        <w:t xml:space="preserve"> </w:t>
      </w:r>
      <w:r w:rsidRPr="00150979">
        <w:rPr>
          <w:lang w:val="en-GB"/>
        </w:rPr>
        <w:t>different programs,</w:t>
      </w:r>
      <w:r w:rsidRPr="00150979">
        <w:rPr>
          <w:spacing w:val="-40"/>
          <w:lang w:val="en-GB"/>
        </w:rPr>
        <w:t xml:space="preserve"> </w:t>
      </w:r>
      <w:r w:rsidR="00150979" w:rsidRPr="00150979">
        <w:rPr>
          <w:position w:val="-12"/>
          <w:lang w:val="en-GB"/>
        </w:rPr>
        <w:object w:dxaOrig="580" w:dyaOrig="420">
          <v:shape id="_x0000_i1101" type="#_x0000_t75" style="width:28.5pt;height:21pt" o:ole="">
            <v:imagedata r:id="rId190" o:title=""/>
          </v:shape>
          <o:OLEObject Type="Embed" ProgID="Equation.3" ShapeID="_x0000_i1101" DrawAspect="Content" ObjectID="_1620053658" r:id="rId191"/>
        </w:object>
      </w:r>
      <w:r w:rsidRPr="00150979">
        <w:rPr>
          <w:lang w:val="en-GB"/>
        </w:rPr>
        <w:t xml:space="preserve"> </w:t>
      </w:r>
      <w:r w:rsidRPr="00150979">
        <w:rPr>
          <w:lang w:val="en-GB" w:eastAsia="ja-JP"/>
        </w:rPr>
        <w:t xml:space="preserve">the </w:t>
      </w:r>
      <w:r w:rsidRPr="00150979">
        <w:rPr>
          <w:lang w:val="en-GB"/>
        </w:rPr>
        <w:t>power</w:t>
      </w:r>
      <w:r w:rsidRPr="00150979">
        <w:rPr>
          <w:lang w:val="en-GB" w:eastAsia="ja-JP"/>
        </w:rPr>
        <w:t xml:space="preserve"> </w:t>
      </w:r>
      <w:r w:rsidRPr="00150979">
        <w:rPr>
          <w:lang w:val="en-GB"/>
        </w:rPr>
        <w:t xml:space="preserve">of </w:t>
      </w:r>
      <w:r w:rsidRPr="00150979">
        <w:rPr>
          <w:lang w:val="en-GB" w:eastAsia="ja-JP"/>
        </w:rPr>
        <w:t xml:space="preserve">a </w:t>
      </w:r>
      <w:r w:rsidRPr="00150979">
        <w:rPr>
          <w:lang w:val="en-GB"/>
        </w:rPr>
        <w:t>co</w:t>
      </w:r>
      <w:r w:rsidRPr="00150979">
        <w:rPr>
          <w:lang w:val="en-GB"/>
        </w:rPr>
        <w:noBreakHyphen/>
        <w:t>channel analogue wave, and</w:t>
      </w:r>
      <w:r w:rsidRPr="00150979">
        <w:rPr>
          <w:spacing w:val="-40"/>
          <w:lang w:val="en-GB"/>
        </w:rPr>
        <w:t xml:space="preserve"> </w:t>
      </w:r>
      <w:r w:rsidRPr="00150979">
        <w:rPr>
          <w:position w:val="-6"/>
          <w:lang w:val="en-GB"/>
        </w:rPr>
        <w:object w:dxaOrig="700" w:dyaOrig="360">
          <v:shape id="_x0000_i1102" type="#_x0000_t75" style="width:36pt;height:17.25pt" o:ole="">
            <v:imagedata r:id="rId192" o:title=""/>
          </v:shape>
          <o:OLEObject Type="Embed" ProgID="Equation.3" ShapeID="_x0000_i1102" DrawAspect="Content" ObjectID="_1620053659" r:id="rId193"/>
        </w:object>
      </w:r>
      <w:r w:rsidRPr="00150979">
        <w:rPr>
          <w:spacing w:val="-20"/>
          <w:lang w:val="en-GB"/>
        </w:rPr>
        <w:t xml:space="preserve"> </w:t>
      </w:r>
      <w:r w:rsidRPr="00150979">
        <w:rPr>
          <w:lang w:val="en-GB"/>
        </w:rPr>
        <w:t>the weighting factor with which the analogue signal is dealt as equivalent random noise.</w:t>
      </w:r>
    </w:p>
    <w:p w:rsidR="00761EBB" w:rsidRPr="00150979" w:rsidRDefault="00761EBB" w:rsidP="00761EBB">
      <w:pPr>
        <w:pStyle w:val="enumlev1"/>
        <w:rPr>
          <w:lang w:val="en-GB"/>
        </w:rPr>
      </w:pPr>
      <w:r w:rsidRPr="00150979">
        <w:rPr>
          <w:lang w:val="en-GB"/>
        </w:rPr>
        <w:t>3</w:t>
      </w:r>
      <w:r w:rsidRPr="00150979">
        <w:rPr>
          <w:lang w:val="en-GB" w:eastAsia="ja-JP"/>
        </w:rPr>
        <w:t>)</w:t>
      </w:r>
      <w:r w:rsidRPr="00150979">
        <w:rPr>
          <w:lang w:val="en-GB"/>
        </w:rPr>
        <w:tab/>
        <w:t>To calculate the probability of failure occurrence, using equations (11) and (14), in which the total noise power is given by equation (</w:t>
      </w:r>
      <w:r w:rsidRPr="00150979">
        <w:rPr>
          <w:lang w:val="en-GB" w:eastAsia="ja-JP"/>
        </w:rPr>
        <w:t>33</w:t>
      </w:r>
      <w:r w:rsidRPr="00150979">
        <w:rPr>
          <w:lang w:val="en-GB"/>
        </w:rPr>
        <w:t>). In this case, the optimum position of the FFT window is defined to be such one that minimizes the value of equation (</w:t>
      </w:r>
      <w:r w:rsidRPr="00150979">
        <w:rPr>
          <w:lang w:val="en-GB" w:eastAsia="ja-JP"/>
        </w:rPr>
        <w:t>33</w:t>
      </w:r>
      <w:r w:rsidRPr="00150979">
        <w:rPr>
          <w:lang w:val="en-GB"/>
        </w:rPr>
        <w:t>).</w:t>
      </w:r>
    </w:p>
    <w:p w:rsidR="00761EBB" w:rsidRPr="00150979" w:rsidRDefault="00761EBB" w:rsidP="00726556">
      <w:pPr>
        <w:pStyle w:val="enumlev1"/>
        <w:widowControl w:val="0"/>
        <w:rPr>
          <w:lang w:val="en-GB"/>
        </w:rPr>
      </w:pPr>
      <w:r w:rsidRPr="00150979">
        <w:rPr>
          <w:lang w:val="en-GB"/>
        </w:rPr>
        <w:t>4</w:t>
      </w:r>
      <w:r w:rsidRPr="00150979">
        <w:rPr>
          <w:lang w:val="en-GB" w:eastAsia="ja-JP"/>
        </w:rPr>
        <w:t>)</w:t>
      </w:r>
      <w:r w:rsidRPr="00150979">
        <w:rPr>
          <w:lang w:val="en-GB"/>
        </w:rPr>
        <w:tab/>
        <w:t>To apply the following method</w:t>
      </w:r>
      <w:r w:rsidRPr="00150979">
        <w:rPr>
          <w:lang w:val="en-GB" w:eastAsia="ja-JP"/>
        </w:rPr>
        <w:t>s described in paragraphs 5) and 6)</w:t>
      </w:r>
      <w:r w:rsidRPr="00150979">
        <w:rPr>
          <w:lang w:val="en-GB"/>
        </w:rPr>
        <w:t xml:space="preserve"> instead of the above </w:t>
      </w:r>
      <w:r w:rsidRPr="00150979">
        <w:rPr>
          <w:lang w:val="en-GB" w:eastAsia="ja-JP"/>
        </w:rPr>
        <w:t>paragraph 3)</w:t>
      </w:r>
      <w:r w:rsidRPr="00150979">
        <w:rPr>
          <w:lang w:val="en-GB"/>
        </w:rPr>
        <w:t xml:space="preserve">, as it is not </w:t>
      </w:r>
      <w:r w:rsidRPr="00150979">
        <w:rPr>
          <w:lang w:val="en-GB" w:eastAsia="ja-JP"/>
        </w:rPr>
        <w:t>practical</w:t>
      </w:r>
      <w:r w:rsidRPr="00150979">
        <w:rPr>
          <w:lang w:val="en-GB"/>
        </w:rPr>
        <w:t xml:space="preserve"> to calculate equation (11).</w:t>
      </w:r>
    </w:p>
    <w:p w:rsidR="00761EBB" w:rsidRPr="00150979" w:rsidRDefault="00761EBB" w:rsidP="00726556">
      <w:pPr>
        <w:pStyle w:val="enumlev1"/>
        <w:widowControl w:val="0"/>
        <w:rPr>
          <w:lang w:val="en-GB"/>
        </w:rPr>
      </w:pPr>
      <w:r w:rsidRPr="00150979">
        <w:rPr>
          <w:lang w:val="en-GB"/>
        </w:rPr>
        <w:t>5</w:t>
      </w:r>
      <w:r w:rsidRPr="00150979">
        <w:rPr>
          <w:lang w:val="en-GB" w:eastAsia="ja-JP"/>
        </w:rPr>
        <w:t>)</w:t>
      </w:r>
      <w:r w:rsidRPr="00150979">
        <w:rPr>
          <w:lang w:val="en-GB"/>
        </w:rPr>
        <w:tab/>
        <w:t>To plot the signal voltages of the desired wave and the equivalent inner-GI SFN wave on the 2</w:t>
      </w:r>
      <w:r w:rsidRPr="00150979">
        <w:rPr>
          <w:lang w:val="en-GB" w:eastAsia="ja-JP"/>
        </w:rPr>
        <w:t>-</w:t>
      </w:r>
      <w:r w:rsidRPr="00150979">
        <w:rPr>
          <w:lang w:val="en-GB"/>
        </w:rPr>
        <w:t xml:space="preserve">dimensional voltage diagram, as shown in </w:t>
      </w:r>
      <w:r w:rsidR="009E54EF" w:rsidRPr="00150979">
        <w:rPr>
          <w:lang w:val="en-GB"/>
        </w:rPr>
        <w:t>Fig.</w:t>
      </w:r>
      <w:r w:rsidRPr="00150979">
        <w:rPr>
          <w:lang w:val="en-GB" w:eastAsia="ja-JP"/>
        </w:rPr>
        <w:t xml:space="preserve"> 23</w:t>
      </w:r>
      <w:r w:rsidRPr="00150979">
        <w:rPr>
          <w:lang w:val="en-GB"/>
        </w:rPr>
        <w:t xml:space="preserve"> (green coloured mark). To shift this input point to the point shown by brown coloured mark (left down direction). The value of sift is given by the following equation:</w:t>
      </w:r>
    </w:p>
    <w:p w:rsidR="00761EBB" w:rsidRPr="00150979" w:rsidRDefault="00761EBB" w:rsidP="00726556">
      <w:pPr>
        <w:pStyle w:val="Equation"/>
        <w:widowControl w:val="0"/>
        <w:rPr>
          <w:lang w:val="en-GB"/>
        </w:rPr>
      </w:pPr>
      <w:r w:rsidRPr="00150979">
        <w:rPr>
          <w:lang w:val="en-GB"/>
        </w:rPr>
        <w:tab/>
      </w:r>
      <w:r w:rsidRPr="00150979">
        <w:rPr>
          <w:lang w:val="en-GB"/>
        </w:rPr>
        <w:tab/>
      </w:r>
      <w:r w:rsidR="00150979" w:rsidRPr="00150979">
        <w:rPr>
          <w:position w:val="-14"/>
          <w:lang w:val="en-GB"/>
        </w:rPr>
        <w:object w:dxaOrig="2500" w:dyaOrig="440">
          <v:shape id="_x0000_i1103" type="#_x0000_t75" style="width:124.5pt;height:22.5pt" o:ole="">
            <v:imagedata r:id="rId194" o:title=""/>
          </v:shape>
          <o:OLEObject Type="Embed" ProgID="Equation.3" ShapeID="_x0000_i1103" DrawAspect="Content" ObjectID="_1620053660" r:id="rId195"/>
        </w:object>
      </w:r>
      <w:r w:rsidRPr="00150979">
        <w:rPr>
          <w:lang w:val="en-GB"/>
        </w:rPr>
        <w:tab/>
        <w:t xml:space="preserve">(34) </w:t>
      </w:r>
    </w:p>
    <w:p w:rsidR="00761EBB" w:rsidRPr="00150979" w:rsidRDefault="00761EBB" w:rsidP="001A5E7C">
      <w:pPr>
        <w:pStyle w:val="enumlev1"/>
        <w:widowControl w:val="0"/>
        <w:rPr>
          <w:lang w:val="en-GB" w:eastAsia="ja-JP"/>
        </w:rPr>
      </w:pPr>
      <w:r w:rsidRPr="00150979">
        <w:rPr>
          <w:lang w:val="en-GB"/>
        </w:rPr>
        <w:t>6</w:t>
      </w:r>
      <w:r w:rsidRPr="00150979">
        <w:rPr>
          <w:lang w:val="en-GB" w:eastAsia="ja-JP"/>
        </w:rPr>
        <w:t>)</w:t>
      </w:r>
      <w:r w:rsidRPr="00150979">
        <w:rPr>
          <w:lang w:val="en-GB"/>
        </w:rPr>
        <w:tab/>
        <w:t>To apply equation (14) against the equivalent input voltage</w:t>
      </w:r>
      <w:r w:rsidR="001A5E7C" w:rsidRPr="00150979">
        <w:rPr>
          <w:lang w:val="en-GB"/>
        </w:rPr>
        <w:t>,</w:t>
      </w:r>
      <w:r w:rsidRPr="00150979">
        <w:rPr>
          <w:lang w:val="en-GB"/>
        </w:rPr>
        <w:t xml:space="preserve"> i.e. the shifted point in the figure.</w:t>
      </w:r>
    </w:p>
    <w:p w:rsidR="00761EBB" w:rsidRPr="00150979" w:rsidRDefault="00761EBB" w:rsidP="00761EBB">
      <w:pPr>
        <w:pStyle w:val="FigureNo"/>
        <w:rPr>
          <w:lang w:val="en-GB"/>
        </w:rPr>
      </w:pPr>
      <w:r w:rsidRPr="00150979">
        <w:rPr>
          <w:lang w:val="en-GB"/>
        </w:rPr>
        <w:t>FIGURE 23</w:t>
      </w:r>
    </w:p>
    <w:p w:rsidR="00761EBB" w:rsidRPr="00150979" w:rsidRDefault="00761EBB" w:rsidP="004970C7">
      <w:pPr>
        <w:pStyle w:val="Figuretitle"/>
        <w:rPr>
          <w:lang w:val="en-GB"/>
        </w:rPr>
      </w:pPr>
      <w:r w:rsidRPr="00150979">
        <w:rPr>
          <w:lang w:val="en-GB"/>
        </w:rPr>
        <w:t>Equivalent input signal voltages</w:t>
      </w:r>
    </w:p>
    <w:p w:rsidR="00BE2FCB" w:rsidRPr="00150979" w:rsidRDefault="005B322D" w:rsidP="00BE2FCB">
      <w:pPr>
        <w:pStyle w:val="Figure"/>
        <w:rPr>
          <w:lang w:val="en-GB"/>
        </w:rPr>
      </w:pPr>
      <w:r>
        <w:rPr>
          <w:noProof/>
          <w:lang w:val="en-US" w:eastAsia="zh-CN"/>
        </w:rPr>
        <w:object w:dxaOrig="5247" w:dyaOrig="5671">
          <v:shape id="_x0000_i1104" type="#_x0000_t75" style="width:233.25pt;height:252.75pt" o:ole="">
            <v:imagedata r:id="rId196" o:title=""/>
          </v:shape>
          <o:OLEObject Type="Embed" ProgID="CorelDRAW.Graphic.14" ShapeID="_x0000_i1104" DrawAspect="Content" ObjectID="_1620053661" r:id="rId197"/>
        </w:object>
      </w:r>
    </w:p>
    <w:p w:rsidR="00761EBB" w:rsidRPr="00150979" w:rsidRDefault="00761EBB" w:rsidP="00761EBB">
      <w:pPr>
        <w:snapToGrid w:val="0"/>
        <w:spacing w:beforeLines="50"/>
        <w:ind w:left="1"/>
        <w:rPr>
          <w:lang w:val="en-GB"/>
        </w:rPr>
      </w:pPr>
      <w:r w:rsidRPr="00150979">
        <w:rPr>
          <w:lang w:val="en-GB"/>
        </w:rPr>
        <w:t>The optimum position of FFT window is stated in the above § 3, but it is not useful to apply equation (</w:t>
      </w:r>
      <w:r w:rsidRPr="00150979">
        <w:rPr>
          <w:lang w:val="en-GB" w:eastAsia="ja-JP"/>
        </w:rPr>
        <w:t>33</w:t>
      </w:r>
      <w:r w:rsidRPr="00150979">
        <w:rPr>
          <w:lang w:val="en-GB"/>
        </w:rPr>
        <w:t>) from the view point of computation hours. Therefore we introduce the following alternative method.</w:t>
      </w:r>
    </w:p>
    <w:p w:rsidR="00761EBB" w:rsidRPr="00150979" w:rsidRDefault="00761EBB" w:rsidP="00761EBB">
      <w:pPr>
        <w:rPr>
          <w:lang w:val="en-GB"/>
        </w:rPr>
      </w:pPr>
      <w:r w:rsidRPr="00150979">
        <w:rPr>
          <w:lang w:val="en-GB"/>
        </w:rPr>
        <w:lastRenderedPageBreak/>
        <w:t xml:space="preserve">Figure </w:t>
      </w:r>
      <w:r w:rsidRPr="00150979">
        <w:rPr>
          <w:lang w:val="en-GB" w:eastAsia="ja-JP"/>
        </w:rPr>
        <w:t>24</w:t>
      </w:r>
      <w:r w:rsidRPr="00150979">
        <w:rPr>
          <w:lang w:val="en-GB"/>
        </w:rPr>
        <w:t xml:space="preserve"> shows the relationship between the input waves and FFT window position. The curve named “GI Mask characteristics” in the figure is the inverse bathtub curve (opposite polarity in dB), which indicates the maximum allowable levels of delayed signals. The receiver adjusts its FFT window so that all delayed waves become below the mask. If a delayed signal exceeds the mask, the receiver cannot receive the signal correctly.</w:t>
      </w:r>
    </w:p>
    <w:p w:rsidR="00761EBB" w:rsidRPr="00150979" w:rsidRDefault="00761EBB" w:rsidP="00BE2FCB">
      <w:pPr>
        <w:widowControl w:val="0"/>
        <w:snapToGrid w:val="0"/>
        <w:spacing w:beforeLines="50"/>
        <w:ind w:left="1"/>
        <w:rPr>
          <w:lang w:val="en-GB" w:eastAsia="ja-JP"/>
        </w:rPr>
      </w:pPr>
      <w:r w:rsidRPr="00150979">
        <w:rPr>
          <w:lang w:val="en-GB"/>
        </w:rPr>
        <w:t>When there are many delayed signals of which amplitudes are close to (still below) the mask, the</w:t>
      </w:r>
      <w:r w:rsidR="00BE2FCB" w:rsidRPr="00150979">
        <w:rPr>
          <w:lang w:val="en-GB"/>
        </w:rPr>
        <w:t xml:space="preserve"> </w:t>
      </w:r>
      <w:r w:rsidRPr="00150979">
        <w:rPr>
          <w:lang w:val="en-GB"/>
        </w:rPr>
        <w:t>receiver may fail correct reception. So, we introduce a new concept of “faulty power”, which is defined to be the difference in dB between the amplitude of delayed signal and the corresponding mask. When the sum of the faulty power is larger than 0 dB, we regard the delayed signals to exceed the mask as a whole. We also assume that the receiver adjusts its FFT window to minimize the total faulty power, as written in the following equations:</w:t>
      </w:r>
    </w:p>
    <w:p w:rsidR="00761EBB" w:rsidRPr="00150979" w:rsidRDefault="00761EBB" w:rsidP="00761EBB">
      <w:pPr>
        <w:pStyle w:val="Equation"/>
        <w:widowControl w:val="0"/>
        <w:rPr>
          <w:lang w:val="en-GB"/>
        </w:rPr>
      </w:pPr>
      <w:r w:rsidRPr="00150979">
        <w:rPr>
          <w:lang w:val="en-GB"/>
        </w:rPr>
        <w:tab/>
      </w:r>
      <w:r w:rsidRPr="00150979">
        <w:rPr>
          <w:lang w:val="en-GB"/>
        </w:rPr>
        <w:tab/>
      </w:r>
      <w:r w:rsidR="00150979" w:rsidRPr="00150979">
        <w:rPr>
          <w:position w:val="-46"/>
          <w:lang w:val="en-GB"/>
        </w:rPr>
        <w:object w:dxaOrig="3900" w:dyaOrig="1040">
          <v:shape id="_x0000_i1105" type="#_x0000_t75" style="width:192.75pt;height:52.5pt" o:ole="">
            <v:imagedata r:id="rId198" o:title=""/>
          </v:shape>
          <o:OLEObject Type="Embed" ProgID="Equation.3" ShapeID="_x0000_i1105" DrawAspect="Content" ObjectID="_1620053662" r:id="rId199"/>
        </w:object>
      </w:r>
      <w:r w:rsidRPr="00150979">
        <w:rPr>
          <w:lang w:val="en-GB"/>
        </w:rPr>
        <w:tab/>
        <w:t>(</w:t>
      </w:r>
      <w:r w:rsidRPr="00150979">
        <w:rPr>
          <w:lang w:val="en-GB" w:eastAsia="ja-JP"/>
        </w:rPr>
        <w:t>35</w:t>
      </w:r>
      <w:r w:rsidRPr="00150979">
        <w:rPr>
          <w:lang w:val="en-GB"/>
        </w:rPr>
        <w:t>)</w:t>
      </w:r>
    </w:p>
    <w:p w:rsidR="00761EBB" w:rsidRPr="00150979" w:rsidRDefault="00761EBB" w:rsidP="00761EBB">
      <w:pPr>
        <w:pStyle w:val="FigureNo"/>
        <w:rPr>
          <w:lang w:val="en-GB"/>
        </w:rPr>
      </w:pPr>
      <w:r w:rsidRPr="00150979">
        <w:rPr>
          <w:lang w:val="en-GB"/>
        </w:rPr>
        <w:t>FIGURE 24</w:t>
      </w:r>
    </w:p>
    <w:p w:rsidR="00761EBB" w:rsidRPr="00150979" w:rsidRDefault="00761EBB" w:rsidP="00761EBB">
      <w:pPr>
        <w:pStyle w:val="Figuretitle"/>
        <w:rPr>
          <w:lang w:val="en-GB"/>
        </w:rPr>
      </w:pPr>
      <w:r w:rsidRPr="00150979">
        <w:rPr>
          <w:lang w:val="en-GB"/>
        </w:rPr>
        <w:t>Optimum setting of FFT window</w:t>
      </w:r>
    </w:p>
    <w:p w:rsidR="00761EBB" w:rsidRPr="00150979" w:rsidRDefault="004019A6" w:rsidP="00BE2FCB">
      <w:pPr>
        <w:pStyle w:val="Figure"/>
        <w:rPr>
          <w:lang w:val="en-GB" w:eastAsia="ja-JP"/>
        </w:rPr>
      </w:pPr>
      <w:r w:rsidRPr="00150979">
        <w:rPr>
          <w:noProof/>
          <w:lang w:val="en-GB" w:eastAsia="en-GB"/>
        </w:rPr>
        <w:drawing>
          <wp:inline distT="0" distB="0" distL="0" distR="0" wp14:anchorId="2E2D6768" wp14:editId="1EE4C74B">
            <wp:extent cx="3596640" cy="1699260"/>
            <wp:effectExtent l="0" t="0" r="381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596640" cy="1699260"/>
                    </a:xfrm>
                    <a:prstGeom prst="rect">
                      <a:avLst/>
                    </a:prstGeom>
                    <a:noFill/>
                  </pic:spPr>
                </pic:pic>
              </a:graphicData>
            </a:graphic>
          </wp:inline>
        </w:drawing>
      </w:r>
    </w:p>
    <w:p w:rsidR="00761EBB" w:rsidRPr="00150979" w:rsidRDefault="00761EBB" w:rsidP="00761EBB">
      <w:pPr>
        <w:pStyle w:val="Heading2"/>
        <w:rPr>
          <w:lang w:val="en-GB"/>
        </w:rPr>
      </w:pPr>
      <w:bookmarkStart w:id="92" w:name="_Toc285704401"/>
      <w:bookmarkStart w:id="93" w:name="_Toc353358008"/>
      <w:bookmarkStart w:id="94" w:name="_Toc360109333"/>
      <w:bookmarkStart w:id="95" w:name="_Toc8293695"/>
      <w:r w:rsidRPr="00150979">
        <w:rPr>
          <w:lang w:val="en-GB"/>
        </w:rPr>
        <w:t>3.6</w:t>
      </w:r>
      <w:r w:rsidRPr="00150979">
        <w:rPr>
          <w:lang w:val="en-GB"/>
        </w:rPr>
        <w:tab/>
        <w:t>Protection ratios for analogue to digital interference</w:t>
      </w:r>
      <w:bookmarkEnd w:id="92"/>
      <w:bookmarkEnd w:id="93"/>
      <w:bookmarkEnd w:id="94"/>
      <w:bookmarkEnd w:id="95"/>
    </w:p>
    <w:p w:rsidR="00761EBB" w:rsidRPr="00150979" w:rsidRDefault="00761EBB" w:rsidP="00726556">
      <w:pPr>
        <w:widowControl w:val="0"/>
        <w:rPr>
          <w:lang w:val="en-GB"/>
        </w:rPr>
      </w:pPr>
      <w:r w:rsidRPr="00150979">
        <w:rPr>
          <w:lang w:val="en-GB"/>
        </w:rPr>
        <w:t xml:space="preserve">The effects of interference from analogue signal depends not only on the receiver characteristics but also </w:t>
      </w:r>
      <w:r w:rsidRPr="00150979">
        <w:rPr>
          <w:lang w:val="en-GB" w:eastAsia="ja-JP"/>
        </w:rPr>
        <w:t xml:space="preserve">on </w:t>
      </w:r>
      <w:r w:rsidRPr="00150979">
        <w:rPr>
          <w:lang w:val="en-GB"/>
        </w:rPr>
        <w:t>the analogue signal or analogue program contents. We consider here the protection ratio against the worst-case analogue signals.</w:t>
      </w:r>
    </w:p>
    <w:p w:rsidR="00761EBB" w:rsidRPr="00150979" w:rsidRDefault="00761EBB" w:rsidP="00726556">
      <w:pPr>
        <w:widowControl w:val="0"/>
        <w:rPr>
          <w:lang w:val="en-GB"/>
        </w:rPr>
      </w:pPr>
      <w:r w:rsidRPr="00150979">
        <w:rPr>
          <w:lang w:val="en-GB"/>
        </w:rPr>
        <w:t>We have tested several receivers on the protection ratios, in which we apply colour-bar with 100% modulated stereo signal as the worst-case analogue signal. The results</w:t>
      </w:r>
      <w:r w:rsidRPr="00150979">
        <w:rPr>
          <w:lang w:val="en-GB" w:eastAsia="ja-JP"/>
        </w:rPr>
        <w:t xml:space="preserve"> measured</w:t>
      </w:r>
      <w:r w:rsidRPr="00150979">
        <w:rPr>
          <w:lang w:val="en-GB"/>
        </w:rPr>
        <w:t xml:space="preserve"> for the worst receiver is as follows.</w:t>
      </w:r>
    </w:p>
    <w:p w:rsidR="00761EBB" w:rsidRPr="00150979" w:rsidRDefault="00761EBB" w:rsidP="00761EBB">
      <w:pPr>
        <w:rPr>
          <w:lang w:val="en-GB"/>
        </w:rPr>
      </w:pPr>
      <w:r w:rsidRPr="00150979">
        <w:rPr>
          <w:lang w:val="en-GB"/>
        </w:rPr>
        <w:tab/>
        <w:t>for 64-QAM-FEC3/4</w:t>
      </w:r>
      <w:r w:rsidRPr="00150979">
        <w:rPr>
          <w:lang w:val="en-GB"/>
        </w:rPr>
        <w:tab/>
      </w:r>
      <w:r w:rsidRPr="00150979">
        <w:rPr>
          <w:lang w:val="en-GB"/>
        </w:rPr>
        <w:tab/>
        <w:t>protection ratio of 5 dB</w:t>
      </w:r>
    </w:p>
    <w:p w:rsidR="00761EBB" w:rsidRPr="00150979" w:rsidRDefault="00761EBB" w:rsidP="00761EBB">
      <w:pPr>
        <w:rPr>
          <w:lang w:val="en-GB" w:eastAsia="ja-JP"/>
        </w:rPr>
      </w:pPr>
      <w:r w:rsidRPr="00150979">
        <w:rPr>
          <w:lang w:val="en-GB"/>
        </w:rPr>
        <w:tab/>
        <w:t>for 64-QAM-FEC7/8</w:t>
      </w:r>
      <w:r w:rsidRPr="00150979">
        <w:rPr>
          <w:lang w:val="en-GB"/>
        </w:rPr>
        <w:tab/>
      </w:r>
      <w:r w:rsidRPr="00150979">
        <w:rPr>
          <w:lang w:val="en-GB"/>
        </w:rPr>
        <w:tab/>
        <w:t>protection ratio of 13 dB</w:t>
      </w:r>
      <w:r w:rsidRPr="00150979">
        <w:rPr>
          <w:lang w:val="en-GB" w:eastAsia="ja-JP"/>
        </w:rPr>
        <w:t>.</w:t>
      </w:r>
    </w:p>
    <w:p w:rsidR="00761EBB" w:rsidRPr="00150979" w:rsidRDefault="00761EBB" w:rsidP="00761EBB">
      <w:pPr>
        <w:pStyle w:val="Heading2"/>
        <w:rPr>
          <w:lang w:val="en-GB"/>
        </w:rPr>
      </w:pPr>
      <w:bookmarkStart w:id="96" w:name="_Toc285704402"/>
      <w:bookmarkStart w:id="97" w:name="_Toc353358009"/>
      <w:bookmarkStart w:id="98" w:name="_Toc360109334"/>
      <w:bookmarkStart w:id="99" w:name="_Toc8293696"/>
      <w:r w:rsidRPr="00150979">
        <w:rPr>
          <w:lang w:val="en-GB"/>
        </w:rPr>
        <w:t>3.7</w:t>
      </w:r>
      <w:r w:rsidRPr="00150979">
        <w:rPr>
          <w:lang w:val="en-GB"/>
        </w:rPr>
        <w:tab/>
        <w:t>Receiver characteristics to be specified</w:t>
      </w:r>
      <w:bookmarkEnd w:id="96"/>
      <w:bookmarkEnd w:id="97"/>
      <w:bookmarkEnd w:id="98"/>
      <w:bookmarkEnd w:id="99"/>
    </w:p>
    <w:p w:rsidR="00761EBB" w:rsidRPr="00150979" w:rsidRDefault="00761EBB" w:rsidP="00BE2FCB">
      <w:pPr>
        <w:rPr>
          <w:lang w:val="en-GB" w:eastAsia="ja-JP"/>
        </w:rPr>
      </w:pPr>
      <w:r w:rsidRPr="00150979">
        <w:rPr>
          <w:lang w:val="en-GB"/>
        </w:rPr>
        <w:t>As discussed above, many of the factors related to SFN reception are caused by OFDM itself, and</w:t>
      </w:r>
      <w:r w:rsidR="00BE2FCB" w:rsidRPr="00150979">
        <w:rPr>
          <w:lang w:val="en-GB"/>
        </w:rPr>
        <w:t xml:space="preserve"> </w:t>
      </w:r>
      <w:r w:rsidRPr="00150979">
        <w:rPr>
          <w:lang w:val="en-GB"/>
        </w:rPr>
        <w:t>are automatically defined by the signal parameters applied. The factors caused by hardware, which should be specified for the reference receiver</w:t>
      </w:r>
      <w:r w:rsidRPr="00150979">
        <w:rPr>
          <w:lang w:val="en-GB" w:eastAsia="ja-JP"/>
        </w:rPr>
        <w:t>,</w:t>
      </w:r>
      <w:r w:rsidRPr="00150979">
        <w:rPr>
          <w:lang w:val="en-GB"/>
        </w:rPr>
        <w:t xml:space="preserve"> are listed in Table </w:t>
      </w:r>
      <w:r w:rsidRPr="00150979">
        <w:rPr>
          <w:lang w:val="en-GB" w:eastAsia="ja-JP"/>
        </w:rPr>
        <w:t>4</w:t>
      </w:r>
      <w:r w:rsidRPr="00150979">
        <w:rPr>
          <w:lang w:val="en-GB"/>
        </w:rPr>
        <w:t xml:space="preserve"> together with </w:t>
      </w:r>
      <w:r w:rsidRPr="00150979">
        <w:rPr>
          <w:lang w:val="en-GB" w:eastAsia="ja-JP"/>
        </w:rPr>
        <w:t xml:space="preserve">the </w:t>
      </w:r>
      <w:r w:rsidRPr="00150979">
        <w:rPr>
          <w:lang w:val="en-GB"/>
        </w:rPr>
        <w:t>ARIB specifications.</w:t>
      </w:r>
    </w:p>
    <w:p w:rsidR="00761EBB" w:rsidRPr="00150979" w:rsidRDefault="00761EBB" w:rsidP="00761EBB">
      <w:pPr>
        <w:pStyle w:val="TableNo"/>
        <w:rPr>
          <w:lang w:val="en-GB"/>
        </w:rPr>
      </w:pPr>
      <w:r w:rsidRPr="00150979">
        <w:rPr>
          <w:lang w:val="en-GB"/>
        </w:rPr>
        <w:lastRenderedPageBreak/>
        <w:t>TABLE 4</w:t>
      </w:r>
    </w:p>
    <w:p w:rsidR="00761EBB" w:rsidRPr="00150979" w:rsidRDefault="00761EBB" w:rsidP="00761EBB">
      <w:pPr>
        <w:pStyle w:val="Tabletitle"/>
        <w:rPr>
          <w:lang w:val="en-GB"/>
        </w:rPr>
      </w:pPr>
      <w:r w:rsidRPr="00150979">
        <w:rPr>
          <w:lang w:val="en-GB"/>
        </w:rPr>
        <w:t>Factors to be specified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2268"/>
        <w:gridCol w:w="3402"/>
      </w:tblGrid>
      <w:tr w:rsidR="00761EBB" w:rsidRPr="00150979" w:rsidTr="00726556">
        <w:trPr>
          <w:jc w:val="center"/>
        </w:trPr>
        <w:tc>
          <w:tcPr>
            <w:tcW w:w="3969" w:type="dxa"/>
          </w:tcPr>
          <w:p w:rsidR="00761EBB" w:rsidRPr="00150979" w:rsidRDefault="00761EBB" w:rsidP="00726556">
            <w:pPr>
              <w:pStyle w:val="Tablehead"/>
              <w:rPr>
                <w:lang w:val="en-GB"/>
              </w:rPr>
            </w:pPr>
            <w:r w:rsidRPr="00150979">
              <w:rPr>
                <w:lang w:val="en-GB"/>
              </w:rPr>
              <w:t>Item</w:t>
            </w:r>
          </w:p>
        </w:tc>
        <w:tc>
          <w:tcPr>
            <w:tcW w:w="2268" w:type="dxa"/>
          </w:tcPr>
          <w:p w:rsidR="00761EBB" w:rsidRPr="00150979" w:rsidRDefault="00761EBB" w:rsidP="00726556">
            <w:pPr>
              <w:pStyle w:val="Tablehead"/>
              <w:rPr>
                <w:lang w:val="en-GB"/>
              </w:rPr>
            </w:pPr>
            <w:r w:rsidRPr="00150979">
              <w:rPr>
                <w:lang w:val="en-GB"/>
              </w:rPr>
              <w:t>ARIB specification</w:t>
            </w:r>
          </w:p>
        </w:tc>
        <w:tc>
          <w:tcPr>
            <w:tcW w:w="3402" w:type="dxa"/>
          </w:tcPr>
          <w:p w:rsidR="00761EBB" w:rsidRPr="00150979" w:rsidRDefault="00761EBB" w:rsidP="00726556">
            <w:pPr>
              <w:pStyle w:val="Tablehead"/>
              <w:rPr>
                <w:lang w:val="en-GB"/>
              </w:rPr>
            </w:pPr>
            <w:r w:rsidRPr="00150979">
              <w:rPr>
                <w:lang w:val="en-GB"/>
              </w:rPr>
              <w:t>Remarks</w:t>
            </w:r>
          </w:p>
        </w:tc>
      </w:tr>
      <w:tr w:rsidR="00761EBB" w:rsidRPr="00B36FEB" w:rsidTr="00726556">
        <w:trPr>
          <w:jc w:val="center"/>
        </w:trPr>
        <w:tc>
          <w:tcPr>
            <w:tcW w:w="3969" w:type="dxa"/>
          </w:tcPr>
          <w:p w:rsidR="00761EBB" w:rsidRPr="00150979" w:rsidRDefault="00761EBB" w:rsidP="006242AB">
            <w:pPr>
              <w:pStyle w:val="Tabletext"/>
              <w:jc w:val="left"/>
              <w:rPr>
                <w:lang w:val="en-GB"/>
              </w:rPr>
            </w:pPr>
            <w:r w:rsidRPr="00150979">
              <w:rPr>
                <w:lang w:val="en-GB"/>
              </w:rPr>
              <w:t>Amplitude proportional noise</w:t>
            </w:r>
          </w:p>
        </w:tc>
        <w:tc>
          <w:tcPr>
            <w:tcW w:w="2268" w:type="dxa"/>
          </w:tcPr>
          <w:p w:rsidR="00761EBB" w:rsidRPr="00150979" w:rsidRDefault="00761EBB" w:rsidP="00726556">
            <w:pPr>
              <w:pStyle w:val="Tabletext"/>
              <w:jc w:val="center"/>
              <w:rPr>
                <w:lang w:val="en-GB"/>
              </w:rPr>
            </w:pPr>
            <w:r w:rsidRPr="00150979">
              <w:rPr>
                <w:lang w:val="en-GB"/>
              </w:rPr>
              <w:t>–35 dB</w:t>
            </w:r>
          </w:p>
        </w:tc>
        <w:tc>
          <w:tcPr>
            <w:tcW w:w="3402" w:type="dxa"/>
          </w:tcPr>
          <w:p w:rsidR="00761EBB" w:rsidRPr="00150979" w:rsidRDefault="00761EBB" w:rsidP="00726556">
            <w:pPr>
              <w:pStyle w:val="Tabletext"/>
              <w:jc w:val="center"/>
              <w:rPr>
                <w:lang w:val="en-GB"/>
              </w:rPr>
            </w:pPr>
            <w:r w:rsidRPr="00150979">
              <w:rPr>
                <w:lang w:val="en-GB"/>
              </w:rPr>
              <w:t>Relative to input signal level</w:t>
            </w:r>
          </w:p>
        </w:tc>
      </w:tr>
      <w:tr w:rsidR="00761EBB" w:rsidRPr="00150979" w:rsidTr="00726556">
        <w:trPr>
          <w:jc w:val="center"/>
        </w:trPr>
        <w:tc>
          <w:tcPr>
            <w:tcW w:w="3969" w:type="dxa"/>
            <w:tcBorders>
              <w:bottom w:val="nil"/>
            </w:tcBorders>
          </w:tcPr>
          <w:p w:rsidR="00761EBB" w:rsidRPr="00150979" w:rsidRDefault="00761EBB" w:rsidP="006242AB">
            <w:pPr>
              <w:pStyle w:val="Tabletext"/>
              <w:jc w:val="left"/>
              <w:rPr>
                <w:lang w:val="en-GB"/>
              </w:rPr>
            </w:pPr>
            <w:r w:rsidRPr="00150979">
              <w:rPr>
                <w:lang w:val="en-GB"/>
              </w:rPr>
              <w:t>Interpolation filter for carrier recovery</w:t>
            </w:r>
          </w:p>
        </w:tc>
        <w:tc>
          <w:tcPr>
            <w:tcW w:w="2268" w:type="dxa"/>
          </w:tcPr>
          <w:p w:rsidR="00761EBB" w:rsidRPr="00150979" w:rsidRDefault="00761EBB" w:rsidP="00726556">
            <w:pPr>
              <w:pStyle w:val="Tabletext"/>
              <w:jc w:val="center"/>
              <w:rPr>
                <w:lang w:val="en-GB"/>
              </w:rPr>
            </w:pPr>
            <w:r w:rsidRPr="00150979">
              <w:rPr>
                <w:lang w:val="en-GB"/>
              </w:rPr>
              <w:t>Flat</w:t>
            </w:r>
          </w:p>
        </w:tc>
        <w:tc>
          <w:tcPr>
            <w:tcW w:w="3402" w:type="dxa"/>
          </w:tcPr>
          <w:p w:rsidR="00761EBB" w:rsidRPr="00150979" w:rsidRDefault="00761EBB" w:rsidP="00726556">
            <w:pPr>
              <w:pStyle w:val="Tabletext"/>
              <w:jc w:val="center"/>
              <w:rPr>
                <w:lang w:val="en-GB"/>
              </w:rPr>
            </w:pPr>
            <w:r w:rsidRPr="00150979">
              <w:rPr>
                <w:lang w:val="en-GB"/>
              </w:rPr>
              <w:t xml:space="preserve">–126 </w:t>
            </w:r>
            <w:r w:rsidR="00260A48" w:rsidRPr="00150979">
              <w:rPr>
                <w:lang w:val="en-GB"/>
              </w:rPr>
              <w:sym w:font="Symbol" w:char="F06D"/>
            </w:r>
            <w:r w:rsidRPr="00150979">
              <w:rPr>
                <w:lang w:val="en-GB"/>
              </w:rPr>
              <w:t xml:space="preserve">s ~ 126 </w:t>
            </w:r>
            <w:r w:rsidR="00260A48" w:rsidRPr="00150979">
              <w:rPr>
                <w:lang w:val="en-GB"/>
              </w:rPr>
              <w:sym w:font="Symbol" w:char="F06D"/>
            </w:r>
            <w:r w:rsidRPr="00150979">
              <w:rPr>
                <w:lang w:val="en-GB"/>
              </w:rPr>
              <w:t>s</w:t>
            </w:r>
          </w:p>
        </w:tc>
      </w:tr>
      <w:tr w:rsidR="00761EBB" w:rsidRPr="00150979" w:rsidTr="00726556">
        <w:trPr>
          <w:jc w:val="center"/>
        </w:trPr>
        <w:tc>
          <w:tcPr>
            <w:tcW w:w="3969" w:type="dxa"/>
            <w:tcBorders>
              <w:top w:val="nil"/>
            </w:tcBorders>
          </w:tcPr>
          <w:p w:rsidR="00761EBB" w:rsidRPr="00150979" w:rsidRDefault="00761EBB" w:rsidP="006242AB">
            <w:pPr>
              <w:pStyle w:val="Tabletext"/>
              <w:jc w:val="left"/>
              <w:rPr>
                <w:lang w:val="en-GB"/>
              </w:rPr>
            </w:pPr>
          </w:p>
        </w:tc>
        <w:tc>
          <w:tcPr>
            <w:tcW w:w="2268" w:type="dxa"/>
          </w:tcPr>
          <w:p w:rsidR="00761EBB" w:rsidRPr="00150979" w:rsidRDefault="00761EBB" w:rsidP="00726556">
            <w:pPr>
              <w:pStyle w:val="Tabletext"/>
              <w:jc w:val="center"/>
              <w:rPr>
                <w:lang w:val="en-GB"/>
              </w:rPr>
            </w:pPr>
            <w:r w:rsidRPr="00150979">
              <w:rPr>
                <w:lang w:val="en-GB"/>
              </w:rPr>
              <w:t>Transition</w:t>
            </w:r>
          </w:p>
        </w:tc>
        <w:tc>
          <w:tcPr>
            <w:tcW w:w="3402" w:type="dxa"/>
          </w:tcPr>
          <w:p w:rsidR="00761EBB" w:rsidRPr="00150979" w:rsidRDefault="00761EBB" w:rsidP="00726556">
            <w:pPr>
              <w:pStyle w:val="Tabletext"/>
              <w:jc w:val="center"/>
              <w:rPr>
                <w:lang w:val="en-GB"/>
              </w:rPr>
            </w:pPr>
            <w:r w:rsidRPr="00150979">
              <w:rPr>
                <w:lang w:val="en-GB"/>
              </w:rPr>
              <w:t xml:space="preserve">–168~ –126 </w:t>
            </w:r>
            <w:r w:rsidR="00260A48" w:rsidRPr="00150979">
              <w:rPr>
                <w:lang w:val="en-GB"/>
              </w:rPr>
              <w:sym w:font="Symbol" w:char="F06D"/>
            </w:r>
            <w:r w:rsidRPr="00150979">
              <w:rPr>
                <w:lang w:val="en-GB"/>
              </w:rPr>
              <w:t xml:space="preserve">s and 126~168 </w:t>
            </w:r>
            <w:r w:rsidR="00260A48" w:rsidRPr="00150979">
              <w:rPr>
                <w:lang w:val="en-GB"/>
              </w:rPr>
              <w:sym w:font="Symbol" w:char="F06D"/>
            </w:r>
            <w:r w:rsidRPr="00150979">
              <w:rPr>
                <w:lang w:val="en-GB"/>
              </w:rPr>
              <w:t>s</w:t>
            </w:r>
          </w:p>
        </w:tc>
      </w:tr>
      <w:tr w:rsidR="00761EBB" w:rsidRPr="00150979" w:rsidTr="00726556">
        <w:trPr>
          <w:jc w:val="center"/>
        </w:trPr>
        <w:tc>
          <w:tcPr>
            <w:tcW w:w="3969" w:type="dxa"/>
          </w:tcPr>
          <w:p w:rsidR="00761EBB" w:rsidRPr="00150979" w:rsidRDefault="00761EBB" w:rsidP="006242AB">
            <w:pPr>
              <w:pStyle w:val="Tabletext"/>
              <w:jc w:val="left"/>
              <w:rPr>
                <w:lang w:val="en-GB"/>
              </w:rPr>
            </w:pPr>
            <w:r w:rsidRPr="00150979">
              <w:rPr>
                <w:lang w:val="en-GB"/>
              </w:rPr>
              <w:t>FFT window setting margin</w:t>
            </w:r>
          </w:p>
        </w:tc>
        <w:tc>
          <w:tcPr>
            <w:tcW w:w="2268" w:type="dxa"/>
          </w:tcPr>
          <w:p w:rsidR="00761EBB" w:rsidRPr="00150979" w:rsidRDefault="00761EBB" w:rsidP="00726556">
            <w:pPr>
              <w:pStyle w:val="Tabletext"/>
              <w:jc w:val="center"/>
              <w:rPr>
                <w:lang w:val="en-GB"/>
              </w:rPr>
            </w:pPr>
            <w:r w:rsidRPr="00150979">
              <w:rPr>
                <w:lang w:val="en-GB"/>
              </w:rPr>
              <w:t xml:space="preserve">6 </w:t>
            </w:r>
            <w:r w:rsidR="00260A48" w:rsidRPr="00150979">
              <w:rPr>
                <w:lang w:val="en-GB"/>
              </w:rPr>
              <w:sym w:font="Symbol" w:char="F06D"/>
            </w:r>
            <w:r w:rsidRPr="00150979">
              <w:rPr>
                <w:lang w:val="en-GB"/>
              </w:rPr>
              <w:t>s</w:t>
            </w:r>
          </w:p>
        </w:tc>
        <w:tc>
          <w:tcPr>
            <w:tcW w:w="3402" w:type="dxa"/>
          </w:tcPr>
          <w:p w:rsidR="00761EBB" w:rsidRPr="00150979" w:rsidRDefault="00761EBB" w:rsidP="00726556">
            <w:pPr>
              <w:pStyle w:val="Tabletext"/>
              <w:jc w:val="center"/>
              <w:rPr>
                <w:lang w:val="en-GB"/>
              </w:rPr>
            </w:pPr>
          </w:p>
        </w:tc>
      </w:tr>
      <w:tr w:rsidR="00761EBB" w:rsidRPr="00150979" w:rsidTr="00726556">
        <w:trPr>
          <w:jc w:val="center"/>
        </w:trPr>
        <w:tc>
          <w:tcPr>
            <w:tcW w:w="3969" w:type="dxa"/>
            <w:tcBorders>
              <w:bottom w:val="nil"/>
            </w:tcBorders>
          </w:tcPr>
          <w:p w:rsidR="00761EBB" w:rsidRPr="00150979" w:rsidRDefault="00761EBB" w:rsidP="006242AB">
            <w:pPr>
              <w:pStyle w:val="Tabletext"/>
              <w:jc w:val="left"/>
              <w:rPr>
                <w:lang w:val="en-GB"/>
              </w:rPr>
            </w:pPr>
            <w:r w:rsidRPr="00150979">
              <w:rPr>
                <w:lang w:val="en-GB"/>
              </w:rPr>
              <w:t>Protection ratio interfered by analogue TV</w:t>
            </w:r>
          </w:p>
        </w:tc>
        <w:tc>
          <w:tcPr>
            <w:tcW w:w="2268" w:type="dxa"/>
          </w:tcPr>
          <w:p w:rsidR="00761EBB" w:rsidRPr="00150979" w:rsidRDefault="00761EBB" w:rsidP="00726556">
            <w:pPr>
              <w:pStyle w:val="Tabletext"/>
              <w:jc w:val="center"/>
              <w:rPr>
                <w:lang w:val="en-GB"/>
              </w:rPr>
            </w:pPr>
            <w:r w:rsidRPr="00150979">
              <w:rPr>
                <w:lang w:val="en-GB"/>
              </w:rPr>
              <w:t>5 dB</w:t>
            </w:r>
          </w:p>
        </w:tc>
        <w:tc>
          <w:tcPr>
            <w:tcW w:w="3402" w:type="dxa"/>
          </w:tcPr>
          <w:p w:rsidR="00761EBB" w:rsidRPr="00150979" w:rsidRDefault="00761EBB" w:rsidP="00726556">
            <w:pPr>
              <w:pStyle w:val="Tabletext"/>
              <w:jc w:val="center"/>
              <w:rPr>
                <w:lang w:val="en-GB"/>
              </w:rPr>
            </w:pPr>
            <w:r w:rsidRPr="00150979">
              <w:rPr>
                <w:lang w:val="en-GB"/>
              </w:rPr>
              <w:t>64-QAM-FEC3/4</w:t>
            </w:r>
          </w:p>
        </w:tc>
      </w:tr>
      <w:tr w:rsidR="00761EBB" w:rsidRPr="00150979" w:rsidTr="00726556">
        <w:trPr>
          <w:jc w:val="center"/>
        </w:trPr>
        <w:tc>
          <w:tcPr>
            <w:tcW w:w="3969" w:type="dxa"/>
            <w:tcBorders>
              <w:top w:val="nil"/>
            </w:tcBorders>
          </w:tcPr>
          <w:p w:rsidR="00761EBB" w:rsidRPr="00150979" w:rsidRDefault="00761EBB" w:rsidP="00726556">
            <w:pPr>
              <w:pStyle w:val="Tabletext"/>
              <w:rPr>
                <w:lang w:val="en-GB"/>
              </w:rPr>
            </w:pPr>
          </w:p>
        </w:tc>
        <w:tc>
          <w:tcPr>
            <w:tcW w:w="2268" w:type="dxa"/>
          </w:tcPr>
          <w:p w:rsidR="00761EBB" w:rsidRPr="00150979" w:rsidRDefault="00761EBB" w:rsidP="00726556">
            <w:pPr>
              <w:pStyle w:val="Tabletext"/>
              <w:jc w:val="center"/>
              <w:rPr>
                <w:lang w:val="en-GB"/>
              </w:rPr>
            </w:pPr>
            <w:r w:rsidRPr="00150979">
              <w:rPr>
                <w:lang w:val="en-GB"/>
              </w:rPr>
              <w:t>13 dB</w:t>
            </w:r>
          </w:p>
        </w:tc>
        <w:tc>
          <w:tcPr>
            <w:tcW w:w="3402" w:type="dxa"/>
          </w:tcPr>
          <w:p w:rsidR="00761EBB" w:rsidRPr="00150979" w:rsidRDefault="00761EBB" w:rsidP="00726556">
            <w:pPr>
              <w:pStyle w:val="Tabletext"/>
              <w:jc w:val="center"/>
              <w:rPr>
                <w:lang w:val="en-GB"/>
              </w:rPr>
            </w:pPr>
            <w:r w:rsidRPr="00150979">
              <w:rPr>
                <w:lang w:val="en-GB"/>
              </w:rPr>
              <w:t>64-QAM-FEC7/8</w:t>
            </w:r>
          </w:p>
        </w:tc>
      </w:tr>
    </w:tbl>
    <w:p w:rsidR="00761EBB" w:rsidRPr="00150979" w:rsidRDefault="00761EBB" w:rsidP="006242AB">
      <w:pPr>
        <w:pStyle w:val="Tablefin"/>
      </w:pPr>
      <w:bookmarkStart w:id="100" w:name="_Toc285704403"/>
    </w:p>
    <w:p w:rsidR="00761EBB" w:rsidRPr="00150979" w:rsidRDefault="00761EBB" w:rsidP="00761EBB">
      <w:pPr>
        <w:pStyle w:val="Heading2"/>
        <w:rPr>
          <w:lang w:val="en-GB"/>
        </w:rPr>
      </w:pPr>
      <w:bookmarkStart w:id="101" w:name="_Toc353358010"/>
      <w:bookmarkStart w:id="102" w:name="_Toc360109335"/>
      <w:bookmarkStart w:id="103" w:name="_Toc8293697"/>
      <w:r w:rsidRPr="00150979">
        <w:rPr>
          <w:lang w:val="en-GB"/>
        </w:rPr>
        <w:t>3.8</w:t>
      </w:r>
      <w:r w:rsidRPr="00150979">
        <w:rPr>
          <w:lang w:val="en-GB"/>
        </w:rPr>
        <w:tab/>
        <w:t>GI Mask characteristics of receivers on the market</w:t>
      </w:r>
      <w:bookmarkEnd w:id="100"/>
      <w:bookmarkEnd w:id="101"/>
      <w:bookmarkEnd w:id="102"/>
      <w:bookmarkEnd w:id="103"/>
    </w:p>
    <w:p w:rsidR="00761EBB" w:rsidRPr="00150979" w:rsidRDefault="00761EBB" w:rsidP="00726556">
      <w:pPr>
        <w:widowControl w:val="0"/>
        <w:rPr>
          <w:lang w:val="en-GB"/>
        </w:rPr>
      </w:pPr>
      <w:r w:rsidRPr="00150979">
        <w:rPr>
          <w:lang w:val="en-GB"/>
        </w:rPr>
        <w:t xml:space="preserve">Figure </w:t>
      </w:r>
      <w:r w:rsidRPr="00150979">
        <w:rPr>
          <w:lang w:val="en-GB" w:eastAsia="ja-JP"/>
        </w:rPr>
        <w:t>25</w:t>
      </w:r>
      <w:r w:rsidRPr="00150979">
        <w:rPr>
          <w:lang w:val="en-GB"/>
        </w:rPr>
        <w:t xml:space="preserve"> shows examples of guard interval mask of receivers available on the market together with the characteristics (denoted by “ARIB” in the figure) specified in § 3.7. Receivers except for the one expressed by dot line in the figure exhibit better characteristics than the ARIB specification. The dot-lined receiver is one that was produced before the ARIB specification has been established. The characteristic difference among receivers comes from the characteristics of interpolation filter used for reference carrier recovery (see § 3.3).</w:t>
      </w:r>
    </w:p>
    <w:p w:rsidR="00761EBB" w:rsidRPr="00150979" w:rsidRDefault="00761EBB" w:rsidP="00BA3C6E">
      <w:pPr>
        <w:pStyle w:val="FigureNo"/>
        <w:rPr>
          <w:lang w:val="en-GB"/>
        </w:rPr>
      </w:pPr>
      <w:r w:rsidRPr="00150979">
        <w:rPr>
          <w:lang w:val="en-GB"/>
        </w:rPr>
        <w:t>Figure 25</w:t>
      </w:r>
    </w:p>
    <w:p w:rsidR="00761EBB" w:rsidRPr="00150979" w:rsidRDefault="00761EBB" w:rsidP="00761EBB">
      <w:pPr>
        <w:pStyle w:val="Figuretitle"/>
        <w:rPr>
          <w:lang w:val="en-GB"/>
        </w:rPr>
      </w:pPr>
      <w:r w:rsidRPr="00150979">
        <w:rPr>
          <w:lang w:val="en-GB"/>
        </w:rPr>
        <w:t>GI Mask of receivers available on the market</w:t>
      </w:r>
    </w:p>
    <w:p w:rsidR="00761EBB" w:rsidRPr="00150979" w:rsidRDefault="004019A6" w:rsidP="00BA3C6E">
      <w:pPr>
        <w:pStyle w:val="Figure"/>
        <w:rPr>
          <w:lang w:val="en-GB"/>
        </w:rPr>
      </w:pPr>
      <w:r w:rsidRPr="00150979">
        <w:rPr>
          <w:noProof/>
          <w:lang w:val="en-GB" w:eastAsia="en-GB"/>
        </w:rPr>
        <w:drawing>
          <wp:inline distT="0" distB="0" distL="0" distR="0" wp14:anchorId="49BE38CD" wp14:editId="2195DEED">
            <wp:extent cx="4046220" cy="2948940"/>
            <wp:effectExtent l="0" t="0" r="0" b="381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46220" cy="2948940"/>
                    </a:xfrm>
                    <a:prstGeom prst="rect">
                      <a:avLst/>
                    </a:prstGeom>
                    <a:noFill/>
                  </pic:spPr>
                </pic:pic>
              </a:graphicData>
            </a:graphic>
          </wp:inline>
        </w:drawing>
      </w:r>
    </w:p>
    <w:p w:rsidR="00761EBB" w:rsidRPr="00150979" w:rsidRDefault="00761EBB" w:rsidP="0053093E">
      <w:pPr>
        <w:pStyle w:val="AnnexNoTitle"/>
        <w:rPr>
          <w:lang w:val="en-GB"/>
        </w:rPr>
      </w:pPr>
      <w:bookmarkStart w:id="104" w:name="_Toc360109336"/>
      <w:bookmarkStart w:id="105" w:name="_Toc8293698"/>
      <w:r w:rsidRPr="00150979">
        <w:rPr>
          <w:lang w:val="en-GB"/>
        </w:rPr>
        <w:lastRenderedPageBreak/>
        <w:t>Chapter III</w:t>
      </w:r>
      <w:r w:rsidR="0053093E">
        <w:rPr>
          <w:lang w:val="en-GB"/>
        </w:rPr>
        <w:br/>
      </w:r>
      <w:r w:rsidR="0053093E">
        <w:rPr>
          <w:lang w:val="en-GB"/>
        </w:rPr>
        <w:br/>
      </w:r>
      <w:r w:rsidRPr="00150979">
        <w:rPr>
          <w:lang w:val="en-GB"/>
        </w:rPr>
        <w:t>Adjacent channel interference</w:t>
      </w:r>
      <w:bookmarkEnd w:id="104"/>
      <w:bookmarkEnd w:id="105"/>
    </w:p>
    <w:p w:rsidR="00761EBB" w:rsidRPr="00150979" w:rsidRDefault="00761EBB" w:rsidP="00A218DC">
      <w:pPr>
        <w:pStyle w:val="Heading1"/>
        <w:rPr>
          <w:lang w:val="en-GB"/>
        </w:rPr>
      </w:pPr>
      <w:bookmarkStart w:id="106" w:name="_Toc353358011"/>
      <w:bookmarkStart w:id="107" w:name="_Toc360109337"/>
      <w:bookmarkStart w:id="108" w:name="_Toc8293699"/>
      <w:r w:rsidRPr="00150979">
        <w:rPr>
          <w:lang w:val="en-GB" w:eastAsia="ja-JP"/>
        </w:rPr>
        <w:t>4</w:t>
      </w:r>
      <w:r w:rsidRPr="00150979">
        <w:rPr>
          <w:lang w:val="en-GB"/>
        </w:rPr>
        <w:tab/>
      </w:r>
      <w:r w:rsidRPr="00150979">
        <w:rPr>
          <w:lang w:val="en-GB" w:eastAsia="ja-JP"/>
        </w:rPr>
        <w:t xml:space="preserve">Major factors </w:t>
      </w:r>
      <w:r w:rsidR="00A218DC" w:rsidRPr="00150979">
        <w:rPr>
          <w:lang w:val="en-GB" w:eastAsia="ja-JP"/>
        </w:rPr>
        <w:t>a</w:t>
      </w:r>
      <w:r w:rsidRPr="00150979">
        <w:rPr>
          <w:lang w:val="en-GB" w:eastAsia="ja-JP"/>
        </w:rPr>
        <w:t>ffecting on interference performance</w:t>
      </w:r>
      <w:bookmarkEnd w:id="106"/>
      <w:bookmarkEnd w:id="107"/>
      <w:bookmarkEnd w:id="108"/>
    </w:p>
    <w:p w:rsidR="00761EBB" w:rsidRPr="00150979" w:rsidRDefault="00761EBB" w:rsidP="00761EBB">
      <w:pPr>
        <w:rPr>
          <w:lang w:val="en-GB"/>
        </w:rPr>
      </w:pPr>
      <w:r w:rsidRPr="00150979">
        <w:rPr>
          <w:lang w:val="en-GB"/>
        </w:rPr>
        <w:t>The interference of adjacent channel and</w:t>
      </w:r>
      <w:r w:rsidRPr="00150979">
        <w:rPr>
          <w:lang w:val="en-GB" w:eastAsia="ja-JP"/>
        </w:rPr>
        <w:t>/or</w:t>
      </w:r>
      <w:r w:rsidRPr="00150979">
        <w:rPr>
          <w:lang w:val="en-GB"/>
        </w:rPr>
        <w:t xml:space="preserve"> any other channels than the desired channel (referred to “out-channel”</w:t>
      </w:r>
      <w:r w:rsidRPr="00150979">
        <w:rPr>
          <w:lang w:val="en-GB" w:eastAsia="ja-JP"/>
        </w:rPr>
        <w:t xml:space="preserve"> hereinafter</w:t>
      </w:r>
      <w:r w:rsidRPr="00150979">
        <w:rPr>
          <w:lang w:val="en-GB"/>
        </w:rPr>
        <w:t xml:space="preserve">) is </w:t>
      </w:r>
      <w:r w:rsidRPr="00150979">
        <w:rPr>
          <w:lang w:val="en-GB" w:eastAsia="ja-JP"/>
        </w:rPr>
        <w:t>caused</w:t>
      </w:r>
      <w:r w:rsidRPr="00150979">
        <w:rPr>
          <w:lang w:val="en-GB"/>
        </w:rPr>
        <w:t xml:space="preserve"> by receiver itself. It is obvious that no interference would occur if an ideal BPF </w:t>
      </w:r>
      <w:r w:rsidRPr="00150979">
        <w:rPr>
          <w:lang w:val="en-GB" w:eastAsia="ja-JP"/>
        </w:rPr>
        <w:t>i</w:t>
      </w:r>
      <w:r w:rsidRPr="00150979">
        <w:rPr>
          <w:lang w:val="en-GB"/>
        </w:rPr>
        <w:t xml:space="preserve">s inserted at </w:t>
      </w:r>
      <w:r w:rsidRPr="00150979">
        <w:rPr>
          <w:lang w:val="en-GB" w:eastAsia="ja-JP"/>
        </w:rPr>
        <w:t xml:space="preserve">the </w:t>
      </w:r>
      <w:r w:rsidRPr="00150979">
        <w:rPr>
          <w:lang w:val="en-GB"/>
        </w:rPr>
        <w:t>receiver input terminal. Major factors affecting</w:t>
      </w:r>
      <w:r w:rsidR="009E54EF" w:rsidRPr="00150979">
        <w:rPr>
          <w:lang w:val="en-GB"/>
        </w:rPr>
        <w:t xml:space="preserve"> </w:t>
      </w:r>
      <w:r w:rsidRPr="00150979">
        <w:rPr>
          <w:lang w:val="en-GB"/>
        </w:rPr>
        <w:t>the interference performance are intermodulation noise generated at the first stage amplifier, out-channel suppression characteristics of filters, clip and quantization noise of A/D converter and aliasing noise in digital processes.</w:t>
      </w:r>
    </w:p>
    <w:p w:rsidR="00761EBB" w:rsidRPr="00150979" w:rsidRDefault="00761EBB" w:rsidP="00761EBB">
      <w:pPr>
        <w:widowControl w:val="0"/>
        <w:snapToGrid w:val="0"/>
        <w:spacing w:beforeLines="50"/>
        <w:rPr>
          <w:lang w:val="en-GB"/>
        </w:rPr>
      </w:pPr>
      <w:r w:rsidRPr="00150979">
        <w:rPr>
          <w:lang w:val="en-GB"/>
        </w:rPr>
        <w:t>We will consider the inter-relationships of the factors and derive a simple equation to express the out-channel interference performance of a receiver.</w:t>
      </w:r>
    </w:p>
    <w:p w:rsidR="00761EBB" w:rsidRPr="00150979" w:rsidRDefault="00761EBB" w:rsidP="00761EBB">
      <w:pPr>
        <w:pStyle w:val="Heading2"/>
        <w:rPr>
          <w:lang w:val="en-GB"/>
        </w:rPr>
      </w:pPr>
      <w:bookmarkStart w:id="109" w:name="_Toc353358012"/>
      <w:bookmarkStart w:id="110" w:name="_Toc360109338"/>
      <w:bookmarkStart w:id="111" w:name="_Toc8293700"/>
      <w:r w:rsidRPr="00150979">
        <w:rPr>
          <w:lang w:val="en-GB"/>
        </w:rPr>
        <w:t>4.1</w:t>
      </w:r>
      <w:r w:rsidRPr="00150979">
        <w:rPr>
          <w:lang w:val="en-GB"/>
        </w:rPr>
        <w:tab/>
        <w:t>Receiver configuration</w:t>
      </w:r>
      <w:bookmarkEnd w:id="109"/>
      <w:bookmarkEnd w:id="110"/>
      <w:bookmarkEnd w:id="111"/>
    </w:p>
    <w:p w:rsidR="00761EBB" w:rsidRPr="00150979" w:rsidRDefault="00761EBB" w:rsidP="00260A48">
      <w:pPr>
        <w:rPr>
          <w:lang w:val="en-GB"/>
        </w:rPr>
      </w:pPr>
      <w:r w:rsidRPr="00150979">
        <w:rPr>
          <w:lang w:val="en-GB"/>
        </w:rPr>
        <w:t>Figure 26 shows the basic receiver configuration together with the major factors affecting the interference performance. Although there are many types of receivers that provide different configurations such as “silicon tuner”, the factors to be considered are common. For example, direct conversion type receivers, which convert the RF signal directly into the baseband using quadrature detection, equipped with “LPF” instead of “IF Filter” to reduce undesired out-channel signals, where the factor to be considered is “out-channel suppression characteristics” but not the filter types. So are the other factors.</w:t>
      </w:r>
    </w:p>
    <w:p w:rsidR="00761EBB" w:rsidRPr="00150979" w:rsidRDefault="00761EBB" w:rsidP="00761EBB">
      <w:pPr>
        <w:rPr>
          <w:lang w:val="en-GB"/>
        </w:rPr>
      </w:pPr>
      <w:r w:rsidRPr="00150979">
        <w:rPr>
          <w:lang w:val="en-GB"/>
        </w:rPr>
        <w:t>Image channel suppression characteristics are one of the factors to be considered with conventional type receivers, but will not be treated in this document. Recent digital receivers use double conversion or direct conversion scheme that provides superior suppression performance.</w:t>
      </w:r>
    </w:p>
    <w:p w:rsidR="00761EBB" w:rsidRPr="00150979" w:rsidRDefault="00761EBB" w:rsidP="00761EBB">
      <w:pPr>
        <w:pStyle w:val="FigureNo"/>
        <w:rPr>
          <w:lang w:val="en-GB"/>
        </w:rPr>
      </w:pPr>
      <w:r w:rsidRPr="00150979">
        <w:rPr>
          <w:lang w:val="en-GB"/>
        </w:rPr>
        <w:t>Figure 26</w:t>
      </w:r>
    </w:p>
    <w:p w:rsidR="00761EBB" w:rsidRPr="00150979" w:rsidRDefault="00761EBB" w:rsidP="00761EBB">
      <w:pPr>
        <w:pStyle w:val="Figuretitle"/>
        <w:rPr>
          <w:lang w:val="en-GB"/>
        </w:rPr>
      </w:pPr>
      <w:r w:rsidRPr="00150979">
        <w:rPr>
          <w:lang w:val="en-GB"/>
        </w:rPr>
        <w:t>Equivalent configuration of a receiver</w:t>
      </w:r>
    </w:p>
    <w:p w:rsidR="00761EBB" w:rsidRPr="00150979" w:rsidRDefault="00157957" w:rsidP="00BA3C6E">
      <w:pPr>
        <w:pStyle w:val="Figure"/>
        <w:rPr>
          <w:lang w:val="en-GB"/>
        </w:rPr>
      </w:pPr>
      <w:r w:rsidRPr="00150979">
        <w:rPr>
          <w:noProof/>
          <w:lang w:val="en-GB" w:eastAsia="en-GB"/>
        </w:rPr>
        <w:drawing>
          <wp:inline distT="0" distB="0" distL="0" distR="0" wp14:anchorId="0D95E465" wp14:editId="4A67B64E">
            <wp:extent cx="5402580" cy="13563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02580" cy="1356360"/>
                    </a:xfrm>
                    <a:prstGeom prst="rect">
                      <a:avLst/>
                    </a:prstGeom>
                    <a:noFill/>
                  </pic:spPr>
                </pic:pic>
              </a:graphicData>
            </a:graphic>
          </wp:inline>
        </w:drawing>
      </w:r>
    </w:p>
    <w:p w:rsidR="00761EBB" w:rsidRPr="00150979" w:rsidRDefault="00761EBB" w:rsidP="00761EBB">
      <w:pPr>
        <w:pStyle w:val="Heading2"/>
        <w:rPr>
          <w:lang w:val="en-GB"/>
        </w:rPr>
      </w:pPr>
      <w:bookmarkStart w:id="112" w:name="_Toc353358013"/>
      <w:bookmarkStart w:id="113" w:name="_Toc360109339"/>
      <w:bookmarkStart w:id="114" w:name="_Toc8293701"/>
      <w:r w:rsidRPr="00150979">
        <w:rPr>
          <w:lang w:val="en-GB"/>
        </w:rPr>
        <w:t>4.2</w:t>
      </w:r>
      <w:r w:rsidRPr="00150979">
        <w:rPr>
          <w:lang w:val="en-GB"/>
        </w:rPr>
        <w:tab/>
        <w:t>Unnecessary components</w:t>
      </w:r>
      <w:bookmarkEnd w:id="112"/>
      <w:bookmarkEnd w:id="113"/>
      <w:bookmarkEnd w:id="114"/>
    </w:p>
    <w:p w:rsidR="00761EBB" w:rsidRPr="00150979" w:rsidRDefault="00761EBB" w:rsidP="00157957">
      <w:pPr>
        <w:rPr>
          <w:lang w:val="en-GB"/>
        </w:rPr>
      </w:pPr>
      <w:r w:rsidRPr="00150979">
        <w:rPr>
          <w:lang w:val="en-GB"/>
        </w:rPr>
        <w:t xml:space="preserve">Unnecessary components in a receiver are fixed noise </w:t>
      </w:r>
      <w:r w:rsidR="00150979" w:rsidRPr="00150979">
        <w:rPr>
          <w:position w:val="-14"/>
          <w:lang w:val="en-GB"/>
        </w:rPr>
        <w:object w:dxaOrig="480" w:dyaOrig="380">
          <v:shape id="_x0000_i1106" type="#_x0000_t75" style="width:23.25pt;height:18.75pt" o:ole="">
            <v:imagedata r:id="rId203" o:title=""/>
          </v:shape>
          <o:OLEObject Type="Embed" ProgID="Equation.3" ShapeID="_x0000_i1106" DrawAspect="Content" ObjectID="_1620053663" r:id="rId204"/>
        </w:object>
      </w:r>
      <w:r w:rsidRPr="00150979">
        <w:rPr>
          <w:lang w:val="en-GB"/>
        </w:rPr>
        <w:t xml:space="preserve"> mainly generated in the first stage amplifier, intermodulation noise caused by non-linear characteristics of the amplifier, quantization noise of A/D converter and out-channel components being suppressed by IF filter.</w:t>
      </w:r>
    </w:p>
    <w:p w:rsidR="00761EBB" w:rsidRPr="00150979" w:rsidRDefault="00761EBB" w:rsidP="00726556">
      <w:pPr>
        <w:rPr>
          <w:lang w:val="en-GB"/>
        </w:rPr>
      </w:pPr>
      <w:r w:rsidRPr="00150979">
        <w:rPr>
          <w:lang w:val="en-GB"/>
        </w:rPr>
        <w:t>Input-output characteristics of the first stage amplifier are generally approximated by a 3</w:t>
      </w:r>
      <w:r w:rsidRPr="00150979">
        <w:rPr>
          <w:vertAlign w:val="superscript"/>
          <w:lang w:val="en-GB"/>
        </w:rPr>
        <w:t>rd</w:t>
      </w:r>
      <w:r w:rsidRPr="00150979">
        <w:rPr>
          <w:lang w:val="en-GB"/>
        </w:rPr>
        <w:t xml:space="preserve"> order polynomial, where the intermodulation noise is in proportion to the 3</w:t>
      </w:r>
      <w:r w:rsidRPr="00DA5D3E">
        <w:rPr>
          <w:vertAlign w:val="superscript"/>
          <w:lang w:val="en-GB"/>
        </w:rPr>
        <w:t>rd</w:t>
      </w:r>
      <w:r w:rsidRPr="00150979">
        <w:rPr>
          <w:lang w:val="en-GB"/>
        </w:rPr>
        <w:t xml:space="preserve"> power of the input signal as below.</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0"/>
          <w:lang w:val="en-GB"/>
        </w:rPr>
        <w:object w:dxaOrig="3360" w:dyaOrig="400">
          <v:shape id="_x0000_i1107" type="#_x0000_t75" style="width:162.75pt;height:19.5pt" o:ole="">
            <v:imagedata r:id="rId205" o:title=""/>
          </v:shape>
          <o:OLEObject Type="Embed" ProgID="Equation.3" ShapeID="_x0000_i1107" DrawAspect="Content" ObjectID="_1620053664" r:id="rId206"/>
        </w:object>
      </w:r>
    </w:p>
    <w:p w:rsidR="00761EBB" w:rsidRPr="00150979" w:rsidRDefault="00481B4E" w:rsidP="00726556">
      <w:pPr>
        <w:rPr>
          <w:lang w:val="en-GB"/>
        </w:rPr>
      </w:pPr>
      <w:r>
        <w:rPr>
          <w:lang w:val="en-GB"/>
        </w:rPr>
        <w:lastRenderedPageBreak/>
        <w:t>where:</w:t>
      </w:r>
    </w:p>
    <w:p w:rsidR="00761EBB" w:rsidRPr="00150979" w:rsidRDefault="00E56C8E" w:rsidP="00E56C8E">
      <w:pPr>
        <w:pStyle w:val="Equationlegend"/>
      </w:pPr>
      <w:r>
        <w:tab/>
      </w:r>
      <w:r w:rsidR="00761EBB" w:rsidRPr="00150979">
        <w:rPr>
          <w:position w:val="-4"/>
        </w:rPr>
        <w:object w:dxaOrig="260" w:dyaOrig="260">
          <v:shape id="_x0000_i1108" type="#_x0000_t75" style="width:13.5pt;height:13.5pt" o:ole="">
            <v:imagedata r:id="rId207" o:title=""/>
          </v:shape>
          <o:OLEObject Type="Embed" ProgID="Equation.3" ShapeID="_x0000_i1108" DrawAspect="Content" ObjectID="_1620053665" r:id="rId208"/>
        </w:object>
      </w:r>
      <w:r w:rsidR="00761EBB" w:rsidRPr="00150979">
        <w:t xml:space="preserve"> and </w:t>
      </w:r>
      <w:r w:rsidR="00761EBB" w:rsidRPr="00150979">
        <w:rPr>
          <w:position w:val="-6"/>
        </w:rPr>
        <w:object w:dxaOrig="260" w:dyaOrig="279">
          <v:shape id="_x0000_i1109" type="#_x0000_t75" style="width:13.5pt;height:13.5pt" o:ole="">
            <v:imagedata r:id="rId209" o:title=""/>
          </v:shape>
          <o:OLEObject Type="Embed" ProgID="Equation.3" ShapeID="_x0000_i1109" DrawAspect="Content" ObjectID="_1620053666" r:id="rId210"/>
        </w:object>
      </w:r>
      <w:r>
        <w:tab/>
      </w:r>
      <w:r w:rsidR="00761EBB" w:rsidRPr="00150979">
        <w:t>denote the power of desired signal and of out-channel signals, respectively.</w:t>
      </w:r>
    </w:p>
    <w:p w:rsidR="00761EBB" w:rsidRPr="00150979" w:rsidRDefault="00761EBB" w:rsidP="00260A48">
      <w:pPr>
        <w:rPr>
          <w:lang w:val="en-GB"/>
        </w:rPr>
      </w:pPr>
      <w:r w:rsidRPr="00150979">
        <w:rPr>
          <w:lang w:val="en-GB"/>
        </w:rPr>
        <w:t>The intermodulation noise depends not only on the amplifier</w:t>
      </w:r>
      <w:r w:rsidR="00260A48" w:rsidRPr="00150979">
        <w:rPr>
          <w:lang w:val="en-GB"/>
        </w:rPr>
        <w:t>’</w:t>
      </w:r>
      <w:r w:rsidRPr="00150979">
        <w:rPr>
          <w:lang w:val="en-GB"/>
        </w:rPr>
        <w:t>s non-linear characteristics and signal levels but also on the signal spectra and frequency spacing between desired and undesired signals. For details, see Appendix 2.</w:t>
      </w:r>
    </w:p>
    <w:p w:rsidR="00761EBB" w:rsidRPr="00150979" w:rsidRDefault="00761EBB" w:rsidP="00761EBB">
      <w:pPr>
        <w:rPr>
          <w:lang w:val="en-GB"/>
        </w:rPr>
      </w:pPr>
      <w:r w:rsidRPr="00150979">
        <w:rPr>
          <w:lang w:val="en-GB"/>
        </w:rPr>
        <w:t>The “Gain Control” circuit in the figure controls its output signal to remain within the dynamic range of A/D converter. When out-channel signals exist at large levels, the circuit must reduce its gain regardless of the desired signal level in order not to generate severe clipping noise, resulting in the desired signal being reduced. Consequently the quantization noise (and accompanied clipping noise) relative to desired signal is in proportion to the input signal to A/D converter as well as the APN value (e.g. 0.000316 = –35 dB) as expressed b</w:t>
      </w:r>
      <w:r w:rsidR="002718AC">
        <w:rPr>
          <w:lang w:val="en-GB"/>
        </w:rPr>
        <w:t>e</w:t>
      </w:r>
      <w:r w:rsidRPr="00150979">
        <w:rPr>
          <w:lang w:val="en-GB"/>
        </w:rPr>
        <w:t>low.</w:t>
      </w:r>
    </w:p>
    <w:p w:rsidR="00761EBB" w:rsidRPr="00150979" w:rsidRDefault="00761EBB" w:rsidP="00726556">
      <w:pPr>
        <w:pStyle w:val="Equation"/>
        <w:rPr>
          <w:lang w:val="en-GB"/>
        </w:rPr>
      </w:pPr>
      <w:r w:rsidRPr="00150979">
        <w:rPr>
          <w:lang w:val="en-GB"/>
        </w:rPr>
        <w:tab/>
      </w:r>
      <w:r w:rsidRPr="00150979">
        <w:rPr>
          <w:lang w:val="en-GB"/>
        </w:rPr>
        <w:tab/>
      </w:r>
      <w:r w:rsidR="001A221C" w:rsidRPr="001A221C">
        <w:rPr>
          <w:position w:val="-14"/>
          <w:lang w:val="en-GB"/>
        </w:rPr>
        <w:object w:dxaOrig="3840" w:dyaOrig="400">
          <v:shape id="_x0000_i1110" type="#_x0000_t75" style="width:183.75pt;height:20.25pt" o:ole="">
            <v:imagedata r:id="rId211" o:title=""/>
          </v:shape>
          <o:OLEObject Type="Embed" ProgID="Equation.DSMT4" ShapeID="_x0000_i1110" DrawAspect="Content" ObjectID="_1620053667" r:id="rId212"/>
        </w:object>
      </w:r>
    </w:p>
    <w:p w:rsidR="00761EBB" w:rsidRPr="00150979" w:rsidRDefault="00761EBB" w:rsidP="00726556">
      <w:pPr>
        <w:rPr>
          <w:lang w:val="en-GB"/>
        </w:rPr>
      </w:pPr>
      <w:r w:rsidRPr="00150979">
        <w:rPr>
          <w:lang w:val="en-GB"/>
        </w:rPr>
        <w:tab/>
        <w:t xml:space="preserve">where </w:t>
      </w:r>
      <w:r w:rsidR="00150979" w:rsidRPr="00150979">
        <w:rPr>
          <w:position w:val="-4"/>
          <w:lang w:val="en-GB"/>
        </w:rPr>
        <w:object w:dxaOrig="240" w:dyaOrig="240">
          <v:shape id="_x0000_i1111" type="#_x0000_t75" style="width:11.25pt;height:12.75pt" o:ole="">
            <v:imagedata r:id="rId213" o:title=""/>
          </v:shape>
          <o:OLEObject Type="Embed" ProgID="Equation.3" ShapeID="_x0000_i1111" DrawAspect="Content" ObjectID="_1620053668" r:id="rId214"/>
        </w:object>
      </w:r>
      <w:r w:rsidRPr="00150979">
        <w:rPr>
          <w:lang w:val="en-GB"/>
        </w:rPr>
        <w:t xml:space="preserve"> denotes suppression ratio of IF filter for out-channel signals. The value of R may or may not change by out-channel frequencies.</w:t>
      </w:r>
    </w:p>
    <w:p w:rsidR="00761EBB" w:rsidRPr="00150979" w:rsidRDefault="00761EBB" w:rsidP="00761EBB">
      <w:pPr>
        <w:rPr>
          <w:lang w:val="en-GB"/>
        </w:rPr>
      </w:pPr>
      <w:r w:rsidRPr="00150979">
        <w:rPr>
          <w:lang w:val="en-GB"/>
        </w:rPr>
        <w:t xml:space="preserve">By summing up these noises and out-channel components, the overall unnecessary component </w:t>
      </w:r>
      <w:r w:rsidRPr="00150979">
        <w:rPr>
          <w:position w:val="-14"/>
          <w:lang w:val="en-GB"/>
        </w:rPr>
        <w:object w:dxaOrig="420" w:dyaOrig="380">
          <v:shape id="_x0000_i1112" type="#_x0000_t75" style="width:20.25pt;height:17.25pt" o:ole="">
            <v:imagedata r:id="rId215" o:title=""/>
          </v:shape>
          <o:OLEObject Type="Embed" ProgID="Equation.3" ShapeID="_x0000_i1112" DrawAspect="Content" ObjectID="_1620053669" r:id="rId216"/>
        </w:object>
      </w:r>
      <w:r w:rsidRPr="00150979">
        <w:rPr>
          <w:lang w:val="en-GB"/>
        </w:rPr>
        <w:t xml:space="preserve"> is written as below.</w:t>
      </w:r>
    </w:p>
    <w:p w:rsidR="00761EBB" w:rsidRPr="00150979" w:rsidRDefault="00761EBB" w:rsidP="00726556">
      <w:pPr>
        <w:pStyle w:val="Equation"/>
        <w:rPr>
          <w:lang w:val="en-GB"/>
        </w:rPr>
      </w:pPr>
      <w:r w:rsidRPr="00150979">
        <w:rPr>
          <w:lang w:val="en-GB"/>
        </w:rPr>
        <w:tab/>
      </w:r>
      <w:r w:rsidRPr="00150979">
        <w:rPr>
          <w:lang w:val="en-GB"/>
        </w:rPr>
        <w:tab/>
      </w:r>
      <w:r w:rsidR="00150979" w:rsidRPr="00150979">
        <w:rPr>
          <w:position w:val="-38"/>
          <w:lang w:val="en-GB"/>
        </w:rPr>
        <w:object w:dxaOrig="4680" w:dyaOrig="880">
          <v:shape id="_x0000_i1113" type="#_x0000_t75" style="width:224.25pt;height:41.25pt" o:ole="">
            <v:imagedata r:id="rId217" o:title=""/>
          </v:shape>
          <o:OLEObject Type="Embed" ProgID="Equation.3" ShapeID="_x0000_i1113" DrawAspect="Content" ObjectID="_1620053670" r:id="rId218"/>
        </w:object>
      </w:r>
      <w:r w:rsidRPr="00150979">
        <w:rPr>
          <w:lang w:val="en-GB"/>
        </w:rPr>
        <w:tab/>
        <w:t>(36)</w:t>
      </w:r>
    </w:p>
    <w:p w:rsidR="00761EBB" w:rsidRPr="00150979" w:rsidRDefault="00481B4E" w:rsidP="00150979">
      <w:pPr>
        <w:keepNext/>
        <w:keepLines/>
        <w:rPr>
          <w:lang w:val="en-GB"/>
        </w:rPr>
      </w:pPr>
      <w:r>
        <w:rPr>
          <w:lang w:val="en-GB"/>
        </w:rPr>
        <w:t>where:</w:t>
      </w:r>
    </w:p>
    <w:p w:rsidR="00761EBB" w:rsidRPr="00150979" w:rsidRDefault="00BA3C6E" w:rsidP="00260A48">
      <w:pPr>
        <w:pStyle w:val="Equationlegend"/>
        <w:rPr>
          <w:lang w:val="en-GB"/>
        </w:rPr>
      </w:pPr>
      <w:r w:rsidRPr="00150979">
        <w:rPr>
          <w:lang w:val="en-GB"/>
        </w:rPr>
        <w:tab/>
      </w:r>
      <w:r w:rsidRPr="00150979">
        <w:rPr>
          <w:position w:val="-12"/>
          <w:lang w:val="en-GB"/>
        </w:rPr>
        <w:object w:dxaOrig="440" w:dyaOrig="360">
          <v:shape id="_x0000_i1114" type="#_x0000_t75" style="width:21.75pt;height:17.25pt" o:ole="">
            <v:imagedata r:id="rId219" o:title=""/>
          </v:shape>
          <o:OLEObject Type="Embed" ProgID="Equation.3" ShapeID="_x0000_i1114" DrawAspect="Content" ObjectID="_1620053671" r:id="rId220"/>
        </w:object>
      </w:r>
      <w:r w:rsidR="00761EBB" w:rsidRPr="00150979">
        <w:rPr>
          <w:lang w:val="en-GB"/>
        </w:rPr>
        <w:t>:</w:t>
      </w:r>
      <w:r w:rsidR="00761EBB" w:rsidRPr="00150979">
        <w:rPr>
          <w:lang w:val="en-GB"/>
        </w:rPr>
        <w:tab/>
        <w:t>denotes a coefficient expressing the degree of amplifier</w:t>
      </w:r>
      <w:r w:rsidR="00260A48" w:rsidRPr="00150979">
        <w:rPr>
          <w:lang w:val="en-GB"/>
        </w:rPr>
        <w:t>’</w:t>
      </w:r>
      <w:r w:rsidR="00761EBB" w:rsidRPr="00150979">
        <w:rPr>
          <w:lang w:val="en-GB"/>
        </w:rPr>
        <w:t>s</w:t>
      </w:r>
      <w:r w:rsidR="001A221C">
        <w:rPr>
          <w:lang w:val="en-GB"/>
        </w:rPr>
        <w:t xml:space="preserve"> non-linearity (see Appendix 2)</w:t>
      </w:r>
    </w:p>
    <w:p w:rsidR="00761EBB" w:rsidRPr="00150979" w:rsidRDefault="00BA3C6E" w:rsidP="00BA3C6E">
      <w:pPr>
        <w:pStyle w:val="Equationlegend"/>
        <w:rPr>
          <w:lang w:val="en-GB"/>
        </w:rPr>
      </w:pPr>
      <w:r w:rsidRPr="00150979">
        <w:rPr>
          <w:lang w:val="en-GB"/>
        </w:rPr>
        <w:tab/>
      </w:r>
      <w:r w:rsidRPr="00150979">
        <w:rPr>
          <w:position w:val="-12"/>
          <w:lang w:val="en-GB"/>
        </w:rPr>
        <w:object w:dxaOrig="499" w:dyaOrig="360">
          <v:shape id="_x0000_i1115" type="#_x0000_t75" style="width:23.25pt;height:17.25pt" o:ole="">
            <v:imagedata r:id="rId221" o:title=""/>
          </v:shape>
          <o:OLEObject Type="Embed" ProgID="Equation.3" ShapeID="_x0000_i1115" DrawAspect="Content" ObjectID="_1620053672" r:id="rId222"/>
        </w:object>
      </w:r>
      <w:r w:rsidR="00761EBB" w:rsidRPr="00150979">
        <w:rPr>
          <w:lang w:val="en-GB"/>
        </w:rPr>
        <w:t>:</w:t>
      </w:r>
      <w:r w:rsidR="00761EBB" w:rsidRPr="00150979">
        <w:rPr>
          <w:lang w:val="en-GB"/>
        </w:rPr>
        <w:tab/>
        <w:t>denotes input signal level at which the amplifier just saturate.</w:t>
      </w:r>
    </w:p>
    <w:p w:rsidR="00761EBB" w:rsidRPr="00150979" w:rsidRDefault="00761EBB" w:rsidP="00481B4E">
      <w:pPr>
        <w:rPr>
          <w:lang w:val="en-GB"/>
        </w:rPr>
      </w:pPr>
      <w:r w:rsidRPr="00150979">
        <w:rPr>
          <w:lang w:val="en-GB"/>
        </w:rPr>
        <w:t>Figure 27a shows an example of unnecessary components calculated under the condition of APN of 0.000316 (= –35 dB), out-channel suppression ratio of 100 (= 20 dB), amplifier saturation of 109 dB</w:t>
      </w:r>
      <w:r w:rsidR="00260A48" w:rsidRPr="00150979">
        <w:rPr>
          <w:lang w:val="en-GB"/>
        </w:rPr>
        <w:sym w:font="Symbol" w:char="F06D"/>
      </w:r>
      <w:r w:rsidRPr="00150979">
        <w:rPr>
          <w:lang w:val="en-GB"/>
        </w:rPr>
        <w:t>V (0 dBm) and desired signal level of 60 dB</w:t>
      </w:r>
      <w:r w:rsidR="00260A48" w:rsidRPr="00150979">
        <w:rPr>
          <w:lang w:val="en-GB"/>
        </w:rPr>
        <w:sym w:font="Symbol" w:char="F06D"/>
      </w:r>
      <w:r w:rsidRPr="00150979">
        <w:rPr>
          <w:lang w:val="en-GB"/>
        </w:rPr>
        <w:t>V (–49 dBm). The horizontal axis of the graph denotes out-channel signal level and the vertical axis unnecessary component, both relative to desired signal. The overall unnecessary component begins to increase at the out-channel signal level of 20 dB, which corresponds to out-channel suppression ratio of the IF filter. The intermodulation noise is lower than the quantization noise as for this condit</w:t>
      </w:r>
      <w:r w:rsidR="00481B4E">
        <w:rPr>
          <w:lang w:val="en-GB"/>
        </w:rPr>
        <w:t>i</w:t>
      </w:r>
      <w:r w:rsidRPr="00150979">
        <w:rPr>
          <w:lang w:val="en-GB"/>
        </w:rPr>
        <w:t>on.</w:t>
      </w:r>
    </w:p>
    <w:p w:rsidR="00761EBB" w:rsidRPr="00150979" w:rsidRDefault="00761EBB" w:rsidP="00761EBB">
      <w:pPr>
        <w:pStyle w:val="Heading2"/>
        <w:rPr>
          <w:lang w:val="en-GB"/>
        </w:rPr>
      </w:pPr>
      <w:bookmarkStart w:id="115" w:name="_Toc353358014"/>
      <w:bookmarkStart w:id="116" w:name="_Toc360109340"/>
      <w:bookmarkStart w:id="117" w:name="_Toc8293702"/>
      <w:r w:rsidRPr="00150979">
        <w:rPr>
          <w:lang w:val="en-GB"/>
        </w:rPr>
        <w:t>4.3</w:t>
      </w:r>
      <w:r w:rsidRPr="00150979">
        <w:rPr>
          <w:lang w:val="en-GB"/>
        </w:rPr>
        <w:tab/>
        <w:t>Out-channel interference immunity</w:t>
      </w:r>
      <w:bookmarkEnd w:id="115"/>
      <w:bookmarkEnd w:id="116"/>
      <w:bookmarkEnd w:id="117"/>
    </w:p>
    <w:p w:rsidR="00761EBB" w:rsidRPr="00150979" w:rsidRDefault="00761EBB" w:rsidP="00761EBB">
      <w:pPr>
        <w:rPr>
          <w:lang w:val="en-GB"/>
        </w:rPr>
      </w:pPr>
      <w:r w:rsidRPr="00150979">
        <w:rPr>
          <w:lang w:val="en-GB"/>
        </w:rPr>
        <w:t xml:space="preserve">We define the allowable limit of out-channel signal to be the level that gives threshold CNR for desired signal. It is obtained by resolving the following equation for </w:t>
      </w:r>
      <w:r w:rsidRPr="00150979">
        <w:rPr>
          <w:i/>
          <w:lang w:val="en-GB"/>
        </w:rPr>
        <w:t>U</w:t>
      </w:r>
      <w:r w:rsidRPr="00150979">
        <w:rPr>
          <w:lang w:val="en-GB"/>
        </w:rPr>
        <w:t>.</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6"/>
          <w:lang w:val="en-GB"/>
        </w:rPr>
        <w:object w:dxaOrig="5960" w:dyaOrig="740">
          <v:shape id="_x0000_i1116" type="#_x0000_t75" style="width:286.5pt;height:36pt" o:ole="">
            <v:imagedata r:id="rId223" o:title=""/>
          </v:shape>
          <o:OLEObject Type="Embed" ProgID="Equation.3" ShapeID="_x0000_i1116" DrawAspect="Content" ObjectID="_1620053673" r:id="rId224"/>
        </w:object>
      </w:r>
      <w:r w:rsidRPr="00150979">
        <w:rPr>
          <w:lang w:val="en-GB"/>
        </w:rPr>
        <w:tab/>
        <w:t>(37)</w:t>
      </w:r>
    </w:p>
    <w:p w:rsidR="00761EBB" w:rsidRPr="00150979" w:rsidRDefault="00761EBB" w:rsidP="001A5E7C">
      <w:pPr>
        <w:rPr>
          <w:lang w:val="en-GB"/>
        </w:rPr>
      </w:pPr>
      <w:r w:rsidRPr="00150979">
        <w:rPr>
          <w:lang w:val="en-GB"/>
        </w:rPr>
        <w:t>Figure 27b shows the calculation results of equation (37) in the case of 64-QAM-FEC3/4. The dot line shows the case of ideal amplifier (without intermodulation noise) and the three curves correspond to SFN conditions, i.e. no SFN wave, SFN waves of –3 dB and 0 dB, for which threshold CNRs are increased according to the CNR Increase Function.</w:t>
      </w:r>
    </w:p>
    <w:p w:rsidR="00761EBB" w:rsidRPr="00150979" w:rsidRDefault="00761EBB" w:rsidP="00260A48">
      <w:pPr>
        <w:rPr>
          <w:lang w:val="en-GB"/>
        </w:rPr>
      </w:pPr>
      <w:r w:rsidRPr="00150979">
        <w:rPr>
          <w:lang w:val="en-GB"/>
        </w:rPr>
        <w:t>The allowable limit increases in proportion to the desired signal in the range lower than around 50 dB</w:t>
      </w:r>
      <w:r w:rsidR="00260A48" w:rsidRPr="00150979">
        <w:rPr>
          <w:lang w:val="en-GB"/>
        </w:rPr>
        <w:sym w:font="Symbol" w:char="F06D"/>
      </w:r>
      <w:r w:rsidRPr="00150979">
        <w:rPr>
          <w:lang w:val="en-GB"/>
        </w:rPr>
        <w:t xml:space="preserve">V. In this range, the interference immunity or threshold undesired-to-desired ratio (UDR) takes constant values, such as 35 dB for no SFN wave, 31 dB for SFN of –3 dB and 24 dB for SFN </w:t>
      </w:r>
      <w:r w:rsidRPr="00150979">
        <w:rPr>
          <w:lang w:val="en-GB"/>
        </w:rPr>
        <w:lastRenderedPageBreak/>
        <w:t xml:space="preserve">of 0 dB. This is because the overall unnecessary component increases in proportion to desired signals as shown in </w:t>
      </w:r>
      <w:r w:rsidR="009E54EF" w:rsidRPr="00150979">
        <w:rPr>
          <w:lang w:val="en-GB"/>
        </w:rPr>
        <w:t>Fig.</w:t>
      </w:r>
      <w:r w:rsidRPr="00150979">
        <w:rPr>
          <w:lang w:val="en-GB"/>
        </w:rPr>
        <w:t xml:space="preserve"> 27a.</w:t>
      </w:r>
    </w:p>
    <w:p w:rsidR="00761EBB" w:rsidRPr="00150979" w:rsidRDefault="00761EBB" w:rsidP="00BA3C6E">
      <w:pPr>
        <w:pStyle w:val="FigureNo"/>
        <w:rPr>
          <w:lang w:val="en-GB"/>
        </w:rPr>
      </w:pPr>
      <w:r w:rsidRPr="00150979">
        <w:rPr>
          <w:lang w:val="en-GB"/>
        </w:rPr>
        <w:t>Figure 27</w:t>
      </w:r>
    </w:p>
    <w:p w:rsidR="00761EBB" w:rsidRPr="00150979" w:rsidRDefault="00761EBB" w:rsidP="00761EBB">
      <w:pPr>
        <w:pStyle w:val="Figuretitle"/>
        <w:rPr>
          <w:lang w:val="en-GB"/>
        </w:rPr>
      </w:pPr>
      <w:r w:rsidRPr="00150979">
        <w:rPr>
          <w:lang w:val="en-GB"/>
        </w:rPr>
        <w:t xml:space="preserve">Unnecessary components and out-channel interference characteristics </w:t>
      </w:r>
      <w:r w:rsidRPr="00150979">
        <w:rPr>
          <w:lang w:val="en-GB"/>
        </w:rPr>
        <w:br/>
        <w:t>(</w:t>
      </w:r>
      <w:r w:rsidRPr="00150979">
        <w:rPr>
          <w:i/>
          <w:iCs/>
          <w:lang w:val="en-GB"/>
        </w:rPr>
        <w:t>APN</w:t>
      </w:r>
      <w:r w:rsidRPr="00150979">
        <w:rPr>
          <w:lang w:val="en-GB"/>
        </w:rPr>
        <w:t xml:space="preserve"> = –35 dB, </w:t>
      </w:r>
      <w:r w:rsidRPr="00150979">
        <w:rPr>
          <w:i/>
          <w:iCs/>
          <w:lang w:val="en-GB"/>
        </w:rPr>
        <w:t>R</w:t>
      </w:r>
      <w:r w:rsidRPr="00150979">
        <w:rPr>
          <w:lang w:val="en-GB"/>
        </w:rPr>
        <w:t xml:space="preserve"> = 20 dB, </w:t>
      </w:r>
      <w:r w:rsidRPr="00150979">
        <w:rPr>
          <w:i/>
          <w:iCs/>
          <w:lang w:val="en-GB"/>
        </w:rPr>
        <w:t>X</w:t>
      </w:r>
      <w:r w:rsidRPr="00150979">
        <w:rPr>
          <w:i/>
          <w:iCs/>
          <w:vertAlign w:val="subscript"/>
          <w:lang w:val="en-GB"/>
        </w:rPr>
        <w:t>sat</w:t>
      </w:r>
      <w:r w:rsidRPr="00150979">
        <w:rPr>
          <w:lang w:val="en-GB"/>
        </w:rPr>
        <w:t xml:space="preserve"> = 0 dBm)</w:t>
      </w:r>
    </w:p>
    <w:p w:rsidR="00BE2FCB" w:rsidRPr="00150979" w:rsidRDefault="00015B10" w:rsidP="00BE2FCB">
      <w:pPr>
        <w:pStyle w:val="Figure"/>
        <w:rPr>
          <w:lang w:val="en-GB"/>
        </w:rPr>
      </w:pPr>
      <w:r w:rsidRPr="00150979">
        <w:rPr>
          <w:noProof/>
          <w:lang w:val="en-GB" w:eastAsia="en-GB"/>
        </w:rPr>
        <w:drawing>
          <wp:inline distT="0" distB="0" distL="0" distR="0" wp14:anchorId="07C9B059" wp14:editId="5F7EE9EC">
            <wp:extent cx="5783580" cy="27203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783580" cy="2720340"/>
                    </a:xfrm>
                    <a:prstGeom prst="rect">
                      <a:avLst/>
                    </a:prstGeom>
                    <a:noFill/>
                  </pic:spPr>
                </pic:pic>
              </a:graphicData>
            </a:graphic>
          </wp:inline>
        </w:drawing>
      </w:r>
    </w:p>
    <w:p w:rsidR="00015B10" w:rsidRPr="00150979" w:rsidRDefault="00015B10" w:rsidP="00015B10">
      <w:pPr>
        <w:pStyle w:val="Figurelegend"/>
        <w:rPr>
          <w:lang w:val="en-GB"/>
        </w:rPr>
      </w:pPr>
      <w:r w:rsidRPr="00150979">
        <w:rPr>
          <w:lang w:val="en-GB"/>
        </w:rPr>
        <w:t>                     a) Unnecessary components</w:t>
      </w:r>
      <w:r w:rsidRPr="00150979">
        <w:rPr>
          <w:lang w:val="en-GB"/>
        </w:rPr>
        <w:tab/>
      </w:r>
      <w:r w:rsidRPr="00150979">
        <w:rPr>
          <w:lang w:val="en-GB"/>
        </w:rPr>
        <w:tab/>
      </w:r>
      <w:r w:rsidRPr="00150979">
        <w:rPr>
          <w:lang w:val="en-GB"/>
        </w:rPr>
        <w:tab/>
        <w:t>       b) Out-channel interference characteristics</w:t>
      </w:r>
    </w:p>
    <w:p w:rsidR="00761EBB" w:rsidRPr="00150979" w:rsidRDefault="00761EBB" w:rsidP="00260A48">
      <w:pPr>
        <w:rPr>
          <w:lang w:val="en-GB"/>
        </w:rPr>
      </w:pPr>
      <w:r w:rsidRPr="00150979">
        <w:rPr>
          <w:lang w:val="en-GB"/>
        </w:rPr>
        <w:t>The allowable limit exhibits saturation for desired signals higher than around 60 dB</w:t>
      </w:r>
      <w:r w:rsidR="00260A48" w:rsidRPr="00150979">
        <w:rPr>
          <w:lang w:val="en-GB"/>
        </w:rPr>
        <w:sym w:font="Symbol" w:char="F06D"/>
      </w:r>
      <w:r w:rsidRPr="00150979">
        <w:rPr>
          <w:lang w:val="en-GB"/>
        </w:rPr>
        <w:t>V where the intermodulation noise becomes dominant. In this range, the threshold UDRs decrease with desired signal being higher, such as 18 dB for no SFN wave, 17 dB for SFN of –3 dB and 15 dB for SFN of 0 dB at the desired signal of 80 dB(</w:t>
      </w:r>
      <w:r w:rsidR="00260A48" w:rsidRPr="00150979">
        <w:rPr>
          <w:lang w:val="en-GB"/>
        </w:rPr>
        <w:sym w:font="Symbol" w:char="F06D"/>
      </w:r>
      <w:r w:rsidRPr="00150979">
        <w:rPr>
          <w:lang w:val="en-GB"/>
        </w:rPr>
        <w:t>V).</w:t>
      </w:r>
    </w:p>
    <w:p w:rsidR="00761EBB" w:rsidRPr="00150979" w:rsidRDefault="00761EBB" w:rsidP="00260A48">
      <w:pPr>
        <w:rPr>
          <w:lang w:val="en-GB"/>
        </w:rPr>
      </w:pPr>
      <w:r w:rsidRPr="00150979">
        <w:rPr>
          <w:lang w:val="en-GB"/>
        </w:rPr>
        <w:t>Figure 28 shows another example with a high out-channel suppression ratio of 50 dB. In this example, the out-channel signals are suppressed enough that the quantization noise has little effects on the interference characteristics. The threshold UDRs are high at low desired signals, such as 38 dB for no SFN wave, 37 dB for SFN of –3 dB and 35 dB for SFN of 0 dB at the desired signal of 50</w:t>
      </w:r>
      <w:r w:rsidR="00260A48" w:rsidRPr="00150979">
        <w:rPr>
          <w:lang w:val="en-GB"/>
        </w:rPr>
        <w:t> </w:t>
      </w:r>
      <w:r w:rsidRPr="00150979">
        <w:rPr>
          <w:lang w:val="en-GB"/>
        </w:rPr>
        <w:t>dB</w:t>
      </w:r>
      <w:r w:rsidR="00260A48" w:rsidRPr="00150979">
        <w:rPr>
          <w:lang w:val="en-GB"/>
        </w:rPr>
        <w:sym w:font="Symbol" w:char="F06D"/>
      </w:r>
      <w:r w:rsidRPr="00150979">
        <w:rPr>
          <w:lang w:val="en-GB"/>
        </w:rPr>
        <w:t>V, while they decrease with desired signal being higher.</w:t>
      </w:r>
    </w:p>
    <w:p w:rsidR="00761EBB" w:rsidRPr="00150979" w:rsidRDefault="00761EBB" w:rsidP="00761EBB">
      <w:pPr>
        <w:rPr>
          <w:lang w:val="en-GB"/>
        </w:rPr>
      </w:pPr>
      <w:r w:rsidRPr="00150979">
        <w:rPr>
          <w:lang w:val="en-GB"/>
        </w:rPr>
        <w:t xml:space="preserve">The saturation in the allowable limits can be relaxed by inserting an attenuator at the receiver input (see </w:t>
      </w:r>
      <w:r w:rsidR="009E54EF" w:rsidRPr="00150979">
        <w:rPr>
          <w:lang w:val="en-GB"/>
        </w:rPr>
        <w:t>Fig.</w:t>
      </w:r>
      <w:r w:rsidRPr="00150979">
        <w:rPr>
          <w:lang w:val="en-GB"/>
        </w:rPr>
        <w:t xml:space="preserve"> 26) and by controlling it appropriately in accordance with input signal levels. In this case, the values of fixed noise </w:t>
      </w:r>
      <w:r w:rsidR="00150979" w:rsidRPr="00150979">
        <w:rPr>
          <w:position w:val="-14"/>
          <w:lang w:val="en-GB"/>
        </w:rPr>
        <w:object w:dxaOrig="480" w:dyaOrig="380">
          <v:shape id="_x0000_i1117" type="#_x0000_t75" style="width:22.5pt;height:17.25pt" o:ole="">
            <v:imagedata r:id="rId226" o:title=""/>
          </v:shape>
          <o:OLEObject Type="Embed" ProgID="Equation.3" ShapeID="_x0000_i1117" DrawAspect="Content" ObjectID="_1620053674" r:id="rId227"/>
        </w:object>
      </w:r>
      <w:r w:rsidRPr="00150979">
        <w:rPr>
          <w:lang w:val="en-GB"/>
        </w:rPr>
        <w:t xml:space="preserve"> and amplifier saturation level </w:t>
      </w:r>
      <w:r w:rsidR="00015B10" w:rsidRPr="00150979">
        <w:rPr>
          <w:position w:val="-12"/>
          <w:lang w:val="en-GB"/>
        </w:rPr>
        <w:object w:dxaOrig="499" w:dyaOrig="360">
          <v:shape id="_x0000_i1118" type="#_x0000_t75" style="width:23.25pt;height:17.25pt" o:ole="">
            <v:imagedata r:id="rId228" o:title=""/>
          </v:shape>
          <o:OLEObject Type="Embed" ProgID="Equation.3" ShapeID="_x0000_i1118" DrawAspect="Content" ObjectID="_1620053675" r:id="rId229"/>
        </w:object>
      </w:r>
      <w:r w:rsidRPr="00150979">
        <w:rPr>
          <w:lang w:val="en-GB"/>
        </w:rPr>
        <w:t xml:space="preserve"> in equation (37) are replaced by those increased according to the attenuation, as follows.</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14"/>
          <w:lang w:val="en-GB"/>
        </w:rPr>
        <w:object w:dxaOrig="5860" w:dyaOrig="440">
          <v:shape id="_x0000_i1119" type="#_x0000_t75" style="width:282pt;height:21.75pt" o:ole="">
            <v:imagedata r:id="rId230" o:title=""/>
          </v:shape>
          <o:OLEObject Type="Embed" ProgID="Equation.3" ShapeID="_x0000_i1119" DrawAspect="Content" ObjectID="_1620053676" r:id="rId231"/>
        </w:object>
      </w:r>
    </w:p>
    <w:p w:rsidR="00761EBB" w:rsidRPr="00150979" w:rsidRDefault="00761EBB" w:rsidP="0076543F">
      <w:pPr>
        <w:rPr>
          <w:lang w:val="en-GB"/>
        </w:rPr>
      </w:pPr>
      <w:r w:rsidRPr="00150979">
        <w:rPr>
          <w:lang w:val="en-GB"/>
        </w:rPr>
        <w:t>where</w:t>
      </w:r>
      <w:r w:rsidR="0076543F">
        <w:rPr>
          <w:lang w:val="en-GB"/>
        </w:rPr>
        <w:t>:</w:t>
      </w:r>
      <w:r w:rsidRPr="00150979">
        <w:rPr>
          <w:lang w:val="en-GB"/>
        </w:rPr>
        <w:t xml:space="preserve"> </w:t>
      </w:r>
    </w:p>
    <w:p w:rsidR="00761EBB" w:rsidRPr="00150979" w:rsidRDefault="00BA3C6E" w:rsidP="00BA3C6E">
      <w:pPr>
        <w:pStyle w:val="Equationlegend"/>
        <w:rPr>
          <w:lang w:val="en-GB"/>
        </w:rPr>
      </w:pPr>
      <w:r w:rsidRPr="00150979">
        <w:rPr>
          <w:lang w:val="en-GB"/>
        </w:rPr>
        <w:tab/>
      </w:r>
      <w:r w:rsidR="00761EBB" w:rsidRPr="00150979">
        <w:rPr>
          <w:position w:val="-6"/>
          <w:lang w:val="en-GB"/>
        </w:rPr>
        <w:object w:dxaOrig="780" w:dyaOrig="279">
          <v:shape id="_x0000_i1120" type="#_x0000_t75" style="width:37.5pt;height:13.5pt" o:ole="">
            <v:imagedata r:id="rId232" o:title=""/>
          </v:shape>
          <o:OLEObject Type="Embed" ProgID="Equation.3" ShapeID="_x0000_i1120" DrawAspect="Content" ObjectID="_1620053677" r:id="rId233"/>
        </w:object>
      </w:r>
      <w:r w:rsidRPr="00150979">
        <w:rPr>
          <w:lang w:val="en-GB"/>
        </w:rPr>
        <w:tab/>
      </w:r>
      <w:r w:rsidR="00761EBB" w:rsidRPr="00150979">
        <w:rPr>
          <w:lang w:val="en-GB"/>
        </w:rPr>
        <w:t>denotes attenuation of the attenuator in dB.</w:t>
      </w:r>
    </w:p>
    <w:p w:rsidR="00761EBB" w:rsidRPr="00150979" w:rsidRDefault="00761EBB" w:rsidP="00260A48">
      <w:pPr>
        <w:rPr>
          <w:lang w:val="en-GB"/>
        </w:rPr>
      </w:pPr>
      <w:r w:rsidRPr="00150979">
        <w:rPr>
          <w:lang w:val="en-GB"/>
        </w:rPr>
        <w:t>Figure 29 shows examples when the attenuator is controlled. The saturation level shown in the figure depends on how to control the attenuator, but may be determined by other reasons than equation (37), such as protection of amplifier from breakdown. The examples apply the maximum input level to be 109 dB</w:t>
      </w:r>
      <w:r w:rsidR="00260A48" w:rsidRPr="00150979">
        <w:rPr>
          <w:lang w:val="en-GB"/>
        </w:rPr>
        <w:sym w:font="Symbol" w:char="F06D"/>
      </w:r>
      <w:r w:rsidRPr="00150979">
        <w:rPr>
          <w:lang w:val="en-GB"/>
        </w:rPr>
        <w:t>V or 0 dBm.</w:t>
      </w:r>
    </w:p>
    <w:p w:rsidR="00761EBB" w:rsidRPr="00150979" w:rsidRDefault="00761EBB" w:rsidP="001A5E7C">
      <w:pPr>
        <w:rPr>
          <w:lang w:val="en-GB"/>
        </w:rPr>
      </w:pPr>
      <w:r w:rsidRPr="00150979">
        <w:rPr>
          <w:lang w:val="en-GB"/>
        </w:rPr>
        <w:t xml:space="preserve">As discussed above, the out-channel interference characteristics depend on the three major parameters, i.e. APN, out-channel suppression ratio </w:t>
      </w:r>
      <w:r w:rsidRPr="00150979">
        <w:rPr>
          <w:i/>
          <w:lang w:val="en-GB"/>
        </w:rPr>
        <w:t>R</w:t>
      </w:r>
      <w:r w:rsidRPr="00150979">
        <w:rPr>
          <w:lang w:val="en-GB"/>
        </w:rPr>
        <w:t xml:space="preserve"> and amplifier</w:t>
      </w:r>
      <w:r w:rsidR="00260A48" w:rsidRPr="00150979">
        <w:rPr>
          <w:lang w:val="en-GB"/>
        </w:rPr>
        <w:t>’</w:t>
      </w:r>
      <w:r w:rsidRPr="00150979">
        <w:rPr>
          <w:lang w:val="en-GB"/>
        </w:rPr>
        <w:t>s 3</w:t>
      </w:r>
      <w:r w:rsidRPr="00150979">
        <w:rPr>
          <w:vertAlign w:val="superscript"/>
          <w:lang w:val="en-GB"/>
        </w:rPr>
        <w:t>rd</w:t>
      </w:r>
      <w:r w:rsidRPr="00150979">
        <w:rPr>
          <w:lang w:val="en-GB"/>
        </w:rPr>
        <w:t xml:space="preserve"> order distortion coefficient</w:t>
      </w:r>
      <w:r w:rsidR="00150979" w:rsidRPr="00150979">
        <w:rPr>
          <w:position w:val="-12"/>
          <w:lang w:val="en-GB"/>
        </w:rPr>
        <w:object w:dxaOrig="440" w:dyaOrig="360">
          <v:shape id="_x0000_i1121" type="#_x0000_t75" style="width:21.75pt;height:17.25pt" o:ole="">
            <v:imagedata r:id="rId234" o:title=""/>
          </v:shape>
          <o:OLEObject Type="Embed" ProgID="Equation.3" ShapeID="_x0000_i1121" DrawAspect="Content" ObjectID="_1620053678" r:id="rId235"/>
        </w:object>
      </w:r>
      <w:r w:rsidRPr="00150979">
        <w:rPr>
          <w:lang w:val="en-GB"/>
        </w:rPr>
        <w:t xml:space="preserve">. The characteristics are given on a 2-dimensional diagram of desired and out-channel signals by </w:t>
      </w:r>
      <w:r w:rsidRPr="00150979">
        <w:rPr>
          <w:lang w:val="en-GB"/>
        </w:rPr>
        <w:lastRenderedPageBreak/>
        <w:t>resolving equation (37). It is insufficient to express the characteristics by a single figure of adjacent channel rejection ratio (sometimes referred to adjacent channel protection ratio). It should be noted that the out-channel interference characteristics depend on SFN conditions.</w:t>
      </w:r>
    </w:p>
    <w:p w:rsidR="00761EBB" w:rsidRPr="00150979" w:rsidRDefault="00761EBB" w:rsidP="00761EBB">
      <w:pPr>
        <w:pStyle w:val="FigureNo"/>
        <w:rPr>
          <w:lang w:val="en-GB"/>
        </w:rPr>
      </w:pPr>
      <w:r w:rsidRPr="00150979">
        <w:rPr>
          <w:lang w:val="en-GB"/>
        </w:rPr>
        <w:t>Figure 28</w:t>
      </w:r>
    </w:p>
    <w:p w:rsidR="00761EBB" w:rsidRPr="00150979" w:rsidRDefault="00761EBB" w:rsidP="00761EBB">
      <w:pPr>
        <w:pStyle w:val="Figuretitle"/>
        <w:rPr>
          <w:lang w:val="en-GB"/>
        </w:rPr>
      </w:pPr>
      <w:r w:rsidRPr="00150979">
        <w:rPr>
          <w:lang w:val="en-GB"/>
        </w:rPr>
        <w:t xml:space="preserve">Unnecessary components and out-channel interference characteristics </w:t>
      </w:r>
      <w:r w:rsidRPr="00150979">
        <w:rPr>
          <w:lang w:val="en-GB"/>
        </w:rPr>
        <w:br/>
        <w:t>(</w:t>
      </w:r>
      <w:r w:rsidRPr="00150979">
        <w:rPr>
          <w:i/>
          <w:iCs/>
          <w:lang w:val="en-GB"/>
        </w:rPr>
        <w:t>APN</w:t>
      </w:r>
      <w:r w:rsidRPr="00150979">
        <w:rPr>
          <w:lang w:val="en-GB"/>
        </w:rPr>
        <w:t xml:space="preserve"> = –35 dB, </w:t>
      </w:r>
      <w:r w:rsidRPr="00150979">
        <w:rPr>
          <w:i/>
          <w:iCs/>
          <w:lang w:val="en-GB"/>
        </w:rPr>
        <w:t>R</w:t>
      </w:r>
      <w:r w:rsidRPr="00150979">
        <w:rPr>
          <w:lang w:val="en-GB"/>
        </w:rPr>
        <w:t xml:space="preserve"> = 50 dB, </w:t>
      </w:r>
      <w:r w:rsidRPr="00150979">
        <w:rPr>
          <w:i/>
          <w:iCs/>
          <w:lang w:val="en-GB"/>
        </w:rPr>
        <w:t>X</w:t>
      </w:r>
      <w:r w:rsidRPr="00150979">
        <w:rPr>
          <w:i/>
          <w:iCs/>
          <w:vertAlign w:val="subscript"/>
          <w:lang w:val="en-GB"/>
        </w:rPr>
        <w:t>sat</w:t>
      </w:r>
      <w:r w:rsidRPr="00150979">
        <w:rPr>
          <w:lang w:val="en-GB"/>
        </w:rPr>
        <w:t xml:space="preserve"> = 0 dBm)</w:t>
      </w:r>
    </w:p>
    <w:p w:rsidR="00BE2FCB" w:rsidRPr="00150979" w:rsidRDefault="00015B10" w:rsidP="00BE2FCB">
      <w:pPr>
        <w:pStyle w:val="Figure"/>
        <w:rPr>
          <w:lang w:val="en-GB"/>
        </w:rPr>
      </w:pPr>
      <w:r w:rsidRPr="00150979">
        <w:rPr>
          <w:noProof/>
          <w:lang w:val="en-GB" w:eastAsia="en-GB"/>
        </w:rPr>
        <w:drawing>
          <wp:inline distT="0" distB="0" distL="0" distR="0" wp14:anchorId="22E0E74A" wp14:editId="2915D295">
            <wp:extent cx="5783580" cy="27203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83580" cy="2720340"/>
                    </a:xfrm>
                    <a:prstGeom prst="rect">
                      <a:avLst/>
                    </a:prstGeom>
                    <a:noFill/>
                  </pic:spPr>
                </pic:pic>
              </a:graphicData>
            </a:graphic>
          </wp:inline>
        </w:drawing>
      </w:r>
    </w:p>
    <w:p w:rsidR="00EE5112" w:rsidRPr="00150979" w:rsidRDefault="00EE5112" w:rsidP="00EE5112">
      <w:pPr>
        <w:pStyle w:val="Figurelegend"/>
        <w:rPr>
          <w:lang w:val="en-GB"/>
        </w:rPr>
      </w:pPr>
      <w:r w:rsidRPr="00150979">
        <w:rPr>
          <w:lang w:val="en-GB"/>
        </w:rPr>
        <w:t>                     a)</w:t>
      </w:r>
      <w:r w:rsidR="0008100D" w:rsidRPr="00150979">
        <w:rPr>
          <w:lang w:val="en-GB"/>
        </w:rPr>
        <w:t xml:space="preserve"> </w:t>
      </w:r>
      <w:r w:rsidRPr="00150979">
        <w:rPr>
          <w:lang w:val="en-GB"/>
        </w:rPr>
        <w:t xml:space="preserve"> Unnecessary components</w:t>
      </w:r>
      <w:r w:rsidRPr="00150979">
        <w:rPr>
          <w:lang w:val="en-GB"/>
        </w:rPr>
        <w:tab/>
      </w:r>
      <w:r w:rsidRPr="00150979">
        <w:rPr>
          <w:lang w:val="en-GB"/>
        </w:rPr>
        <w:tab/>
      </w:r>
      <w:r w:rsidRPr="00150979">
        <w:rPr>
          <w:lang w:val="en-GB"/>
        </w:rPr>
        <w:tab/>
        <w:t xml:space="preserve">       b) </w:t>
      </w:r>
      <w:r w:rsidR="0008100D" w:rsidRPr="00150979">
        <w:rPr>
          <w:lang w:val="en-GB"/>
        </w:rPr>
        <w:t xml:space="preserve"> </w:t>
      </w:r>
      <w:r w:rsidRPr="00150979">
        <w:rPr>
          <w:lang w:val="en-GB"/>
        </w:rPr>
        <w:t>Out-channel interference characteristics</w:t>
      </w:r>
    </w:p>
    <w:p w:rsidR="00761EBB" w:rsidRPr="00150979" w:rsidRDefault="00761EBB" w:rsidP="00761EBB">
      <w:pPr>
        <w:pStyle w:val="FigureNo"/>
        <w:rPr>
          <w:lang w:val="en-GB"/>
        </w:rPr>
      </w:pPr>
      <w:r w:rsidRPr="00150979">
        <w:rPr>
          <w:lang w:val="en-GB"/>
        </w:rPr>
        <w:t>Figure 29</w:t>
      </w:r>
    </w:p>
    <w:p w:rsidR="00761EBB" w:rsidRPr="00150979" w:rsidRDefault="00761EBB" w:rsidP="00761EBB">
      <w:pPr>
        <w:pStyle w:val="Figuretitle"/>
        <w:rPr>
          <w:lang w:val="en-GB"/>
        </w:rPr>
      </w:pPr>
      <w:r w:rsidRPr="00150979">
        <w:rPr>
          <w:lang w:val="en-GB"/>
        </w:rPr>
        <w:t>Out-channel interference characteristics with attenuator controlled</w:t>
      </w:r>
    </w:p>
    <w:p w:rsidR="00BE2FCB" w:rsidRPr="00150979" w:rsidRDefault="00EE5112" w:rsidP="00BE2FCB">
      <w:pPr>
        <w:pStyle w:val="Figure"/>
        <w:rPr>
          <w:lang w:val="en-GB"/>
        </w:rPr>
      </w:pPr>
      <w:r w:rsidRPr="00150979">
        <w:rPr>
          <w:noProof/>
          <w:lang w:val="en-GB" w:eastAsia="en-GB"/>
        </w:rPr>
        <w:drawing>
          <wp:inline distT="0" distB="0" distL="0" distR="0" wp14:anchorId="453C69A8" wp14:editId="39AE2F78">
            <wp:extent cx="5737860" cy="27203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737860" cy="2720340"/>
                    </a:xfrm>
                    <a:prstGeom prst="rect">
                      <a:avLst/>
                    </a:prstGeom>
                    <a:noFill/>
                  </pic:spPr>
                </pic:pic>
              </a:graphicData>
            </a:graphic>
          </wp:inline>
        </w:drawing>
      </w:r>
    </w:p>
    <w:p w:rsidR="00EE5112" w:rsidRPr="00150979" w:rsidRDefault="00EE5112" w:rsidP="00EE5112">
      <w:pPr>
        <w:pStyle w:val="Figurelegend"/>
        <w:rPr>
          <w:lang w:val="en-GB"/>
        </w:rPr>
      </w:pPr>
      <w:r w:rsidRPr="00150979">
        <w:rPr>
          <w:rFonts w:eastAsia="MS Mincho"/>
          <w:lang w:val="en-GB"/>
        </w:rPr>
        <w:t xml:space="preserve"> </w:t>
      </w:r>
      <w:r w:rsidRPr="00150979">
        <w:rPr>
          <w:rFonts w:eastAsia="MS Mincho"/>
          <w:lang w:val="en-GB"/>
        </w:rPr>
        <w:tab/>
        <w:t xml:space="preserve">  a)</w:t>
      </w:r>
      <w:r w:rsidR="0008100D" w:rsidRPr="00150979">
        <w:rPr>
          <w:rFonts w:eastAsia="MS Mincho"/>
          <w:lang w:val="en-GB"/>
        </w:rPr>
        <w:t xml:space="preserve"> </w:t>
      </w:r>
      <w:r w:rsidRPr="00150979">
        <w:rPr>
          <w:rFonts w:eastAsia="MS Mincho"/>
          <w:lang w:val="en-GB"/>
        </w:rPr>
        <w:t xml:space="preserve"> </w:t>
      </w:r>
      <w:r w:rsidRPr="00150979">
        <w:rPr>
          <w:rFonts w:eastAsia="MS Mincho"/>
          <w:i/>
          <w:iCs/>
          <w:lang w:val="en-GB"/>
        </w:rPr>
        <w:t>APN</w:t>
      </w:r>
      <w:r w:rsidRPr="00150979">
        <w:rPr>
          <w:rFonts w:eastAsia="MS Mincho"/>
          <w:lang w:val="en-GB"/>
        </w:rPr>
        <w:t xml:space="preserve"> = </w:t>
      </w:r>
      <w:r w:rsidRPr="00150979">
        <w:rPr>
          <w:color w:val="000000" w:themeColor="text1"/>
          <w:lang w:val="en-GB"/>
        </w:rPr>
        <w:t>–</w:t>
      </w:r>
      <w:r w:rsidRPr="00150979">
        <w:rPr>
          <w:rFonts w:eastAsia="MS Mincho"/>
          <w:lang w:val="en-GB"/>
        </w:rPr>
        <w:t xml:space="preserve">35 dB, </w:t>
      </w:r>
      <w:r w:rsidRPr="00150979">
        <w:rPr>
          <w:rFonts w:eastAsia="MS Mincho"/>
          <w:i/>
          <w:iCs/>
          <w:lang w:val="en-GB"/>
        </w:rPr>
        <w:t xml:space="preserve">R </w:t>
      </w:r>
      <w:r w:rsidRPr="00150979">
        <w:rPr>
          <w:rFonts w:eastAsia="MS Mincho"/>
          <w:lang w:val="en-GB"/>
        </w:rPr>
        <w:t xml:space="preserve">= 20 dB, </w:t>
      </w:r>
      <w:r w:rsidRPr="00150979">
        <w:rPr>
          <w:rFonts w:eastAsia="MS Mincho"/>
          <w:i/>
          <w:iCs/>
          <w:lang w:val="en-GB"/>
        </w:rPr>
        <w:t>X</w:t>
      </w:r>
      <w:r w:rsidRPr="00150979">
        <w:rPr>
          <w:rFonts w:eastAsia="MS Mincho"/>
          <w:i/>
          <w:iCs/>
          <w:vertAlign w:val="subscript"/>
          <w:lang w:val="en-GB"/>
        </w:rPr>
        <w:t>sat</w:t>
      </w:r>
      <w:r w:rsidRPr="00150979">
        <w:rPr>
          <w:rFonts w:eastAsia="MS Mincho"/>
          <w:i/>
          <w:iCs/>
          <w:lang w:val="en-GB"/>
        </w:rPr>
        <w:t xml:space="preserve"> </w:t>
      </w:r>
      <w:r w:rsidRPr="00150979">
        <w:rPr>
          <w:rFonts w:eastAsia="MS Mincho"/>
          <w:lang w:val="en-GB"/>
        </w:rPr>
        <w:t>= 0 dBm</w:t>
      </w:r>
      <w:r w:rsidRPr="00150979">
        <w:rPr>
          <w:rFonts w:eastAsia="MS Mincho"/>
          <w:lang w:val="en-GB"/>
        </w:rPr>
        <w:tab/>
      </w:r>
      <w:r w:rsidRPr="00150979">
        <w:rPr>
          <w:rFonts w:eastAsia="MS Mincho"/>
          <w:lang w:val="en-GB"/>
        </w:rPr>
        <w:tab/>
        <w:t xml:space="preserve">         b)</w:t>
      </w:r>
      <w:r w:rsidR="0008100D" w:rsidRPr="00150979">
        <w:rPr>
          <w:rFonts w:eastAsia="MS Mincho"/>
          <w:lang w:val="en-GB"/>
        </w:rPr>
        <w:t xml:space="preserve"> </w:t>
      </w:r>
      <w:r w:rsidRPr="00150979">
        <w:rPr>
          <w:rFonts w:eastAsia="MS Mincho"/>
          <w:lang w:val="en-GB"/>
        </w:rPr>
        <w:t xml:space="preserve"> </w:t>
      </w:r>
      <w:r w:rsidRPr="00150979">
        <w:rPr>
          <w:rFonts w:eastAsia="MS Mincho"/>
          <w:i/>
          <w:iCs/>
          <w:lang w:val="en-GB"/>
        </w:rPr>
        <w:t>APN</w:t>
      </w:r>
      <w:r w:rsidRPr="00150979">
        <w:rPr>
          <w:rFonts w:eastAsia="MS Mincho"/>
          <w:lang w:val="en-GB"/>
        </w:rPr>
        <w:t xml:space="preserve"> = </w:t>
      </w:r>
      <w:r w:rsidRPr="00150979">
        <w:rPr>
          <w:color w:val="000000" w:themeColor="text1"/>
          <w:lang w:val="en-GB"/>
        </w:rPr>
        <w:t>–</w:t>
      </w:r>
      <w:r w:rsidRPr="00150979">
        <w:rPr>
          <w:rFonts w:eastAsia="MS Mincho"/>
          <w:lang w:val="en-GB"/>
        </w:rPr>
        <w:t xml:space="preserve">35 dB, </w:t>
      </w:r>
      <w:r w:rsidRPr="00150979">
        <w:rPr>
          <w:rFonts w:eastAsia="MS Mincho"/>
          <w:i/>
          <w:iCs/>
          <w:lang w:val="en-GB"/>
        </w:rPr>
        <w:t xml:space="preserve">R </w:t>
      </w:r>
      <w:r w:rsidRPr="00150979">
        <w:rPr>
          <w:rFonts w:eastAsia="MS Mincho"/>
          <w:lang w:val="en-GB"/>
        </w:rPr>
        <w:t xml:space="preserve">= 50 dB, </w:t>
      </w:r>
      <w:r w:rsidRPr="00150979">
        <w:rPr>
          <w:rFonts w:eastAsia="MS Mincho"/>
          <w:i/>
          <w:iCs/>
          <w:lang w:val="en-GB"/>
        </w:rPr>
        <w:t>X</w:t>
      </w:r>
      <w:r w:rsidRPr="00150979">
        <w:rPr>
          <w:rFonts w:eastAsia="MS Mincho"/>
          <w:i/>
          <w:iCs/>
          <w:vertAlign w:val="subscript"/>
          <w:lang w:val="en-GB"/>
        </w:rPr>
        <w:t>sat</w:t>
      </w:r>
      <w:r w:rsidRPr="00150979">
        <w:rPr>
          <w:rFonts w:eastAsia="MS Mincho"/>
          <w:i/>
          <w:iCs/>
          <w:lang w:val="en-GB"/>
        </w:rPr>
        <w:t xml:space="preserve"> </w:t>
      </w:r>
      <w:r w:rsidRPr="00150979">
        <w:rPr>
          <w:rFonts w:eastAsia="MS Mincho"/>
          <w:lang w:val="en-GB"/>
        </w:rPr>
        <w:t>= 0 dBm</w:t>
      </w:r>
    </w:p>
    <w:p w:rsidR="00761EBB" w:rsidRPr="00150979" w:rsidRDefault="00761EBB" w:rsidP="00761EBB">
      <w:pPr>
        <w:rPr>
          <w:lang w:val="en-GB"/>
        </w:rPr>
      </w:pPr>
      <w:r w:rsidRPr="00150979">
        <w:rPr>
          <w:lang w:val="en-GB"/>
        </w:rPr>
        <w:t>Taking these issues into consideration, the out-channel interference characteristics of a reference receiver should be specified on the 2-dimensional diagram, together with the specifications for APN, out-channel suppression ratio and intermodulation factor (or amplifier saturation level) so that the characteristics can be calculated for any SFN conditions.</w:t>
      </w:r>
    </w:p>
    <w:p w:rsidR="00761EBB" w:rsidRPr="00150979" w:rsidRDefault="00761EBB" w:rsidP="00761EBB">
      <w:pPr>
        <w:pStyle w:val="Heading2"/>
        <w:rPr>
          <w:lang w:val="en-GB"/>
        </w:rPr>
      </w:pPr>
      <w:bookmarkStart w:id="118" w:name="_Toc353358015"/>
      <w:bookmarkStart w:id="119" w:name="_Toc360109341"/>
      <w:bookmarkStart w:id="120" w:name="_Toc8293703"/>
      <w:r w:rsidRPr="00150979">
        <w:rPr>
          <w:lang w:val="en-GB"/>
        </w:rPr>
        <w:lastRenderedPageBreak/>
        <w:t>4.4</w:t>
      </w:r>
      <w:r w:rsidRPr="00150979">
        <w:rPr>
          <w:lang w:val="en-GB"/>
        </w:rPr>
        <w:tab/>
        <w:t>Aliasing noise</w:t>
      </w:r>
      <w:bookmarkEnd w:id="118"/>
      <w:bookmarkEnd w:id="119"/>
      <w:bookmarkEnd w:id="120"/>
    </w:p>
    <w:p w:rsidR="00761EBB" w:rsidRPr="00150979" w:rsidRDefault="00761EBB" w:rsidP="00761EBB">
      <w:pPr>
        <w:rPr>
          <w:lang w:val="en-GB"/>
        </w:rPr>
      </w:pPr>
      <w:r w:rsidRPr="00150979">
        <w:rPr>
          <w:lang w:val="en-GB"/>
        </w:rPr>
        <w:t>The out-channel components being converted into the frequency band near the sampling frequency of A/D converter generate aliasing noise. The out-channel components are reduced by the IF filter and the frequency converted components are further reduced by the LPF accompanied with A/D converter. Adding the aliasing noise to equation (36), the overall unnecessary component is obtained by the following equation.</w:t>
      </w:r>
    </w:p>
    <w:p w:rsidR="00761EBB" w:rsidRPr="00150979" w:rsidRDefault="00761EBB" w:rsidP="00761EBB">
      <w:pPr>
        <w:pStyle w:val="Equation"/>
        <w:rPr>
          <w:lang w:val="en-GB"/>
        </w:rPr>
      </w:pPr>
      <w:r w:rsidRPr="00150979">
        <w:rPr>
          <w:lang w:val="en-GB"/>
        </w:rPr>
        <w:tab/>
      </w:r>
      <w:r w:rsidRPr="00150979">
        <w:rPr>
          <w:lang w:val="en-GB"/>
        </w:rPr>
        <w:tab/>
      </w:r>
      <w:r w:rsidR="00150979" w:rsidRPr="00150979">
        <w:rPr>
          <w:position w:val="-38"/>
          <w:lang w:val="en-GB"/>
        </w:rPr>
        <w:object w:dxaOrig="4980" w:dyaOrig="880">
          <v:shape id="_x0000_i1122" type="#_x0000_t75" style="width:238.5pt;height:41.25pt" o:ole="">
            <v:imagedata r:id="rId238" o:title=""/>
          </v:shape>
          <o:OLEObject Type="Embed" ProgID="Equation.3" ShapeID="_x0000_i1122" DrawAspect="Content" ObjectID="_1620053679" r:id="rId239"/>
        </w:object>
      </w:r>
      <w:r w:rsidRPr="00150979">
        <w:rPr>
          <w:lang w:val="en-GB"/>
        </w:rPr>
        <w:tab/>
        <w:t>(38)</w:t>
      </w:r>
    </w:p>
    <w:p w:rsidR="00761EBB" w:rsidRPr="00150979" w:rsidRDefault="00355D45" w:rsidP="00726556">
      <w:pPr>
        <w:rPr>
          <w:lang w:val="en-GB"/>
        </w:rPr>
      </w:pPr>
      <w:r w:rsidRPr="00150979">
        <w:rPr>
          <w:lang w:val="en-GB"/>
        </w:rPr>
        <w:t>where</w:t>
      </w:r>
      <w:r>
        <w:rPr>
          <w:lang w:val="en-GB"/>
        </w:rPr>
        <w:t>:</w:t>
      </w:r>
      <w:r w:rsidR="00761EBB" w:rsidRPr="00150979">
        <w:rPr>
          <w:lang w:val="en-GB"/>
        </w:rPr>
        <w:t xml:space="preserve"> </w:t>
      </w:r>
    </w:p>
    <w:p w:rsidR="00761EBB" w:rsidRPr="00150979" w:rsidRDefault="00761EBB" w:rsidP="00726556">
      <w:pPr>
        <w:rPr>
          <w:lang w:val="en-GB"/>
        </w:rPr>
      </w:pPr>
      <w:r w:rsidRPr="00150979">
        <w:rPr>
          <w:lang w:val="en-GB"/>
        </w:rPr>
        <w:tab/>
      </w:r>
      <w:r w:rsidR="00BA3C6E" w:rsidRPr="00150979">
        <w:rPr>
          <w:position w:val="-12"/>
          <w:lang w:val="en-GB"/>
        </w:rPr>
        <w:object w:dxaOrig="360" w:dyaOrig="360">
          <v:shape id="_x0000_i1123" type="#_x0000_t75" style="width:17.25pt;height:17.25pt" o:ole="">
            <v:imagedata r:id="rId240" o:title=""/>
          </v:shape>
          <o:OLEObject Type="Embed" ProgID="Equation.3" ShapeID="_x0000_i1123" DrawAspect="Content" ObjectID="_1620053680" r:id="rId241"/>
        </w:object>
      </w:r>
      <w:r w:rsidRPr="00150979">
        <w:rPr>
          <w:lang w:val="en-GB"/>
        </w:rPr>
        <w:t>:</w:t>
      </w:r>
      <w:r w:rsidRPr="00150979">
        <w:rPr>
          <w:lang w:val="en-GB"/>
        </w:rPr>
        <w:tab/>
        <w:t>denotes aliasing noise</w:t>
      </w:r>
      <w:r w:rsidR="001A221C">
        <w:rPr>
          <w:lang w:val="en-GB"/>
        </w:rPr>
        <w:t xml:space="preserve"> included in the desired signal</w:t>
      </w:r>
    </w:p>
    <w:p w:rsidR="00761EBB" w:rsidRPr="00150979" w:rsidRDefault="00761EBB" w:rsidP="00726556">
      <w:pPr>
        <w:rPr>
          <w:lang w:val="en-GB"/>
        </w:rPr>
      </w:pPr>
      <w:r w:rsidRPr="00150979">
        <w:rPr>
          <w:lang w:val="en-GB"/>
        </w:rPr>
        <w:tab/>
      </w:r>
      <w:r w:rsidR="00BA3C6E" w:rsidRPr="00150979">
        <w:rPr>
          <w:position w:val="-12"/>
          <w:lang w:val="en-GB"/>
        </w:rPr>
        <w:object w:dxaOrig="340" w:dyaOrig="360">
          <v:shape id="_x0000_i1124" type="#_x0000_t75" style="width:17.25pt;height:17.25pt" o:ole="">
            <v:imagedata r:id="rId242" o:title=""/>
          </v:shape>
          <o:OLEObject Type="Embed" ProgID="Equation.3" ShapeID="_x0000_i1124" DrawAspect="Content" ObjectID="_1620053681" r:id="rId243"/>
        </w:object>
      </w:r>
      <w:r w:rsidRPr="00150979">
        <w:rPr>
          <w:lang w:val="en-GB"/>
        </w:rPr>
        <w:t>:</w:t>
      </w:r>
      <w:r w:rsidRPr="00150979">
        <w:rPr>
          <w:lang w:val="en-GB"/>
        </w:rPr>
        <w:tab/>
        <w:t>power of out-channel components wit</w:t>
      </w:r>
      <w:r w:rsidR="001A221C">
        <w:rPr>
          <w:lang w:val="en-GB"/>
        </w:rPr>
        <w:t>hin the aliasing frequency band</w:t>
      </w:r>
    </w:p>
    <w:p w:rsidR="00761EBB" w:rsidRPr="00150979" w:rsidRDefault="00761EBB" w:rsidP="00726556">
      <w:pPr>
        <w:rPr>
          <w:lang w:val="en-GB"/>
        </w:rPr>
      </w:pPr>
      <w:r w:rsidRPr="00150979">
        <w:rPr>
          <w:lang w:val="en-GB"/>
        </w:rPr>
        <w:tab/>
      </w:r>
      <w:r w:rsidR="00150979" w:rsidRPr="00150979">
        <w:rPr>
          <w:position w:val="-12"/>
          <w:lang w:val="en-GB"/>
        </w:rPr>
        <w:object w:dxaOrig="320" w:dyaOrig="360">
          <v:shape id="_x0000_i1125" type="#_x0000_t75" style="width:15.75pt;height:17.25pt" o:ole="">
            <v:imagedata r:id="rId244" o:title=""/>
          </v:shape>
          <o:OLEObject Type="Embed" ProgID="Equation.3" ShapeID="_x0000_i1125" DrawAspect="Content" ObjectID="_1620053682" r:id="rId245"/>
        </w:object>
      </w:r>
      <w:r w:rsidRPr="00150979">
        <w:rPr>
          <w:lang w:val="en-GB"/>
        </w:rPr>
        <w:t>:</w:t>
      </w:r>
      <w:r w:rsidRPr="00150979">
        <w:rPr>
          <w:lang w:val="en-GB"/>
        </w:rPr>
        <w:tab/>
      </w:r>
      <w:r w:rsidR="00BA3C6E" w:rsidRPr="00150979">
        <w:rPr>
          <w:lang w:val="en-GB"/>
        </w:rPr>
        <w:tab/>
      </w:r>
      <w:r w:rsidRPr="00150979">
        <w:rPr>
          <w:lang w:val="en-GB"/>
        </w:rPr>
        <w:t>suppression ratio of the IF filter agai</w:t>
      </w:r>
      <w:r w:rsidR="001A221C">
        <w:rPr>
          <w:lang w:val="en-GB"/>
        </w:rPr>
        <w:t>nst the aliasing frequency band</w:t>
      </w:r>
    </w:p>
    <w:p w:rsidR="00761EBB" w:rsidRDefault="00761EBB" w:rsidP="00726556">
      <w:pPr>
        <w:rPr>
          <w:lang w:val="en-GB"/>
        </w:rPr>
      </w:pPr>
      <w:r w:rsidRPr="00150979">
        <w:rPr>
          <w:lang w:val="en-GB"/>
        </w:rPr>
        <w:tab/>
      </w:r>
      <w:r w:rsidR="00BA3C6E" w:rsidRPr="00150979">
        <w:rPr>
          <w:position w:val="-4"/>
          <w:lang w:val="en-GB"/>
        </w:rPr>
        <w:object w:dxaOrig="540" w:dyaOrig="240">
          <v:shape id="_x0000_i1126" type="#_x0000_t75" style="width:27pt;height:12.75pt" o:ole="">
            <v:imagedata r:id="rId246" o:title=""/>
          </v:shape>
          <o:OLEObject Type="Embed" ProgID="Equation.3" ShapeID="_x0000_i1126" DrawAspect="Content" ObjectID="_1620053683" r:id="rId247"/>
        </w:object>
      </w:r>
      <w:r w:rsidRPr="00150979">
        <w:rPr>
          <w:lang w:val="en-GB"/>
        </w:rPr>
        <w:t>:</w:t>
      </w:r>
      <w:r w:rsidRPr="00150979">
        <w:rPr>
          <w:lang w:val="en-GB"/>
        </w:rPr>
        <w:tab/>
        <w:t>out-band attenuation of the LPF.</w:t>
      </w:r>
    </w:p>
    <w:p w:rsidR="00355D45" w:rsidRPr="00355D45" w:rsidRDefault="00355D45" w:rsidP="00355D45">
      <w:pPr>
        <w:pStyle w:val="Heading2"/>
        <w:rPr>
          <w:lang w:val="en-GB" w:eastAsia="ja-JP"/>
        </w:rPr>
      </w:pPr>
      <w:bookmarkStart w:id="121" w:name="_Toc8293704"/>
      <w:r w:rsidRPr="00355D45">
        <w:rPr>
          <w:lang w:val="en-GB" w:eastAsia="ja-JP"/>
        </w:rPr>
        <w:t>4.5</w:t>
      </w:r>
      <w:r w:rsidRPr="00355D45">
        <w:rPr>
          <w:lang w:val="en-GB" w:eastAsia="ja-JP"/>
        </w:rPr>
        <w:tab/>
      </w:r>
      <w:r w:rsidRPr="00355D45">
        <w:rPr>
          <w:lang w:val="en-GB"/>
        </w:rPr>
        <w:t>Strong signal interference immunity</w:t>
      </w:r>
      <w:bookmarkEnd w:id="121"/>
    </w:p>
    <w:p w:rsidR="00355D45" w:rsidRPr="00355D45" w:rsidRDefault="00355D45" w:rsidP="00355D45">
      <w:pPr>
        <w:rPr>
          <w:lang w:val="en-GB"/>
        </w:rPr>
      </w:pPr>
      <w:r w:rsidRPr="00355D45">
        <w:rPr>
          <w:lang w:val="en-GB"/>
        </w:rPr>
        <w:t>When a normal-level desired signal co-exists with an extremely high-level undesired signal regardless of channels, receivers cannot detect the desired signal. It is called “Strong Signal Interference”. There are two factors for this interference, the leakage spectrum of undesired signal and the receiver performance as described in the previous sections.</w:t>
      </w:r>
    </w:p>
    <w:p w:rsidR="00355D45" w:rsidRPr="00355D45" w:rsidRDefault="00355D45" w:rsidP="00355D45">
      <w:pPr>
        <w:rPr>
          <w:lang w:val="en-GB"/>
        </w:rPr>
      </w:pPr>
      <w:r w:rsidRPr="00355D45">
        <w:rPr>
          <w:lang w:val="en-GB"/>
        </w:rPr>
        <w:t xml:space="preserve">A series of laboratory tests were conducted to check the strong signal interference immunity of receivers. The 12 receivers available on the market were tested. The test measured the desired signal level required of correct reception against various undesired signal levels. Details of the test are described in </w:t>
      </w:r>
      <w:r w:rsidRPr="00B36FEB">
        <w:rPr>
          <w:lang w:val="en-GB"/>
        </w:rPr>
        <w:t>Appendix 3.</w:t>
      </w:r>
    </w:p>
    <w:p w:rsidR="00355D45" w:rsidRPr="00B36FEB" w:rsidRDefault="00355D45" w:rsidP="001B6006">
      <w:pPr>
        <w:pStyle w:val="Heading3"/>
        <w:rPr>
          <w:lang w:val="en-GB"/>
        </w:rPr>
      </w:pPr>
      <w:r w:rsidRPr="00B36FEB">
        <w:rPr>
          <w:lang w:val="en-GB"/>
        </w:rPr>
        <w:t>4.5.1</w:t>
      </w:r>
      <w:r w:rsidRPr="00B36FEB">
        <w:rPr>
          <w:lang w:val="en-GB"/>
        </w:rPr>
        <w:tab/>
        <w:t>Leakage spectrum into adjacent channel</w:t>
      </w:r>
    </w:p>
    <w:p w:rsidR="00355D45" w:rsidRPr="00355D45" w:rsidRDefault="00355D45" w:rsidP="005C50C4">
      <w:pPr>
        <w:rPr>
          <w:lang w:val="en-GB"/>
        </w:rPr>
      </w:pPr>
      <w:r w:rsidRPr="00355D45">
        <w:rPr>
          <w:lang w:val="en-GB"/>
        </w:rPr>
        <w:t xml:space="preserve">Required DUR (Desired to Undesired Ratio) is different from the reference </w:t>
      </w:r>
      <w:r w:rsidRPr="00355D45">
        <w:rPr>
          <w:i/>
          <w:iCs/>
          <w:lang w:val="en-GB"/>
        </w:rPr>
        <w:t>C</w:t>
      </w:r>
      <w:r>
        <w:rPr>
          <w:lang w:val="en-GB"/>
        </w:rPr>
        <w:t>/</w:t>
      </w:r>
      <w:r w:rsidRPr="00355D45">
        <w:rPr>
          <w:i/>
          <w:iCs/>
          <w:lang w:val="en-GB"/>
        </w:rPr>
        <w:t>N</w:t>
      </w:r>
      <w:r w:rsidRPr="00355D45">
        <w:rPr>
          <w:lang w:val="en-GB"/>
        </w:rPr>
        <w:t xml:space="preserve"> (carrier</w:t>
      </w:r>
      <w:r>
        <w:rPr>
          <w:lang w:val="en-GB"/>
        </w:rPr>
        <w:t>-</w:t>
      </w:r>
      <w:r w:rsidRPr="00355D45">
        <w:rPr>
          <w:lang w:val="en-GB"/>
        </w:rPr>
        <w:t>to</w:t>
      </w:r>
      <w:r>
        <w:rPr>
          <w:lang w:val="en-GB"/>
        </w:rPr>
        <w:t>-</w:t>
      </w:r>
      <w:r w:rsidRPr="00355D45">
        <w:rPr>
          <w:lang w:val="en-GB"/>
        </w:rPr>
        <w:t xml:space="preserve">noise ratio) for white Gaussian noise, when undesired component has non-flat spectrum. The difference depends on the system variant and undesired spectrum. Assuming the undesired spectrum corresponding to the spectrum limit mask described in Recommendation ITU-R BT.1206 and the system variant of 64QAM-3/4, the equivalent leakage power that affects the reception error rate becomes higher by 5.2 dB than the physical leakage power. The equivalent leakage power is calculated to be </w:t>
      </w:r>
      <w:r w:rsidR="00B36FEB">
        <w:rPr>
          <w:lang w:val="en-GB"/>
        </w:rPr>
        <w:t>−</w:t>
      </w:r>
      <w:r w:rsidRPr="00355D45">
        <w:rPr>
          <w:lang w:val="en-GB"/>
        </w:rPr>
        <w:t xml:space="preserve">56.9, </w:t>
      </w:r>
      <w:r w:rsidR="00B36FEB">
        <w:rPr>
          <w:lang w:val="en-GB"/>
        </w:rPr>
        <w:t>−</w:t>
      </w:r>
      <w:r w:rsidRPr="00355D45">
        <w:rPr>
          <w:lang w:val="en-GB"/>
        </w:rPr>
        <w:t xml:space="preserve">49.9 and </w:t>
      </w:r>
      <w:r w:rsidR="00B36FEB">
        <w:rPr>
          <w:lang w:val="en-GB"/>
        </w:rPr>
        <w:t>−</w:t>
      </w:r>
      <w:r w:rsidRPr="00355D45">
        <w:rPr>
          <w:lang w:val="en-GB"/>
        </w:rPr>
        <w:t>42.9 dB at the undesired signal level, respectively for the leakage spectrum corresponding to the critical, sub-critical and non-critical mask, as shown in Fig</w:t>
      </w:r>
      <w:r w:rsidR="005C50C4">
        <w:rPr>
          <w:lang w:val="en-GB"/>
        </w:rPr>
        <w:t>.</w:t>
      </w:r>
      <w:r w:rsidRPr="00355D45">
        <w:rPr>
          <w:lang w:val="en-GB"/>
        </w:rPr>
        <w:t> 30. These values increase by 2.6 dB in the case of system variant of 64QAM-7/8.</w:t>
      </w:r>
    </w:p>
    <w:p w:rsidR="00355D45" w:rsidRPr="00355D45" w:rsidRDefault="00355D45" w:rsidP="005C50C4">
      <w:pPr>
        <w:rPr>
          <w:lang w:val="en-GB"/>
        </w:rPr>
      </w:pPr>
      <w:r w:rsidRPr="00355D45">
        <w:rPr>
          <w:lang w:val="en-GB"/>
        </w:rPr>
        <w:t xml:space="preserve">The effects of leakage spectrum must be taken into account for the </w:t>
      </w:r>
      <w:r w:rsidR="005C50C4">
        <w:rPr>
          <w:lang w:val="en-GB"/>
        </w:rPr>
        <w:t>first</w:t>
      </w:r>
      <w:r w:rsidRPr="00355D45">
        <w:rPr>
          <w:lang w:val="en-GB"/>
        </w:rPr>
        <w:t xml:space="preserve"> adjacent channel immunity, especially when the undesired transmitting station applies the sub- or non-critical mask.</w:t>
      </w:r>
    </w:p>
    <w:p w:rsidR="00355D45" w:rsidRPr="00355D45" w:rsidRDefault="00355D45" w:rsidP="00355D45">
      <w:pPr>
        <w:pStyle w:val="FigureNo"/>
        <w:rPr>
          <w:lang w:val="en-GB"/>
        </w:rPr>
      </w:pPr>
      <w:r w:rsidRPr="00355D45">
        <w:rPr>
          <w:lang w:val="en-GB"/>
        </w:rPr>
        <w:lastRenderedPageBreak/>
        <w:t>Figure 30</w:t>
      </w:r>
    </w:p>
    <w:p w:rsidR="00355D45" w:rsidRPr="00355D45" w:rsidRDefault="00355D45" w:rsidP="00355D45">
      <w:pPr>
        <w:pStyle w:val="Figuretitle"/>
        <w:rPr>
          <w:lang w:val="en-GB"/>
        </w:rPr>
      </w:pPr>
      <w:r w:rsidRPr="00355D45">
        <w:rPr>
          <w:lang w:val="en-GB"/>
        </w:rPr>
        <w:t>Leakage spectrum and equivalent leakage power</w:t>
      </w:r>
    </w:p>
    <w:p w:rsidR="00355D45" w:rsidRDefault="00355D45" w:rsidP="00355D45">
      <w:pPr>
        <w:pStyle w:val="Figure"/>
      </w:pPr>
      <w:r>
        <w:rPr>
          <w:noProof/>
          <w:lang w:val="en-GB" w:eastAsia="en-GB"/>
        </w:rPr>
        <w:drawing>
          <wp:inline distT="0" distB="0" distL="0" distR="0" wp14:anchorId="539BB402" wp14:editId="1755A23F">
            <wp:extent cx="4388335" cy="2520000"/>
            <wp:effectExtent l="0" t="0" r="0" b="0"/>
            <wp:docPr id="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388335" cy="2520000"/>
                    </a:xfrm>
                    <a:prstGeom prst="rect">
                      <a:avLst/>
                    </a:prstGeom>
                    <a:noFill/>
                    <a:ln>
                      <a:noFill/>
                    </a:ln>
                  </pic:spPr>
                </pic:pic>
              </a:graphicData>
            </a:graphic>
          </wp:inline>
        </w:drawing>
      </w:r>
    </w:p>
    <w:p w:rsidR="00355D45" w:rsidRPr="00B36FEB" w:rsidRDefault="00355D45" w:rsidP="00552F51">
      <w:pPr>
        <w:pStyle w:val="Heading3"/>
        <w:rPr>
          <w:lang w:val="en-GB"/>
        </w:rPr>
      </w:pPr>
      <w:r w:rsidRPr="00B36FEB">
        <w:rPr>
          <w:rFonts w:hint="eastAsia"/>
          <w:lang w:val="en-GB"/>
        </w:rPr>
        <w:t>4.5.</w:t>
      </w:r>
      <w:r w:rsidRPr="00B36FEB">
        <w:rPr>
          <w:lang w:val="en-GB"/>
        </w:rPr>
        <w:t>2</w:t>
      </w:r>
      <w:r w:rsidRPr="00B36FEB">
        <w:rPr>
          <w:lang w:val="en-GB"/>
        </w:rPr>
        <w:tab/>
        <w:t>Receiver model</w:t>
      </w:r>
    </w:p>
    <w:p w:rsidR="00355D45" w:rsidRPr="00355D45" w:rsidRDefault="00355D45" w:rsidP="00355D45">
      <w:pPr>
        <w:rPr>
          <w:lang w:val="en-GB" w:eastAsia="ja-JP"/>
        </w:rPr>
      </w:pPr>
      <w:r w:rsidRPr="00355D45">
        <w:rPr>
          <w:rFonts w:hint="eastAsia"/>
          <w:lang w:val="en-GB" w:eastAsia="ja-JP"/>
        </w:rPr>
        <w:t>F</w:t>
      </w:r>
      <w:r w:rsidRPr="00355D45">
        <w:rPr>
          <w:lang w:val="en-GB" w:eastAsia="ja-JP"/>
        </w:rPr>
        <w:t>igure</w:t>
      </w:r>
      <w:r>
        <w:rPr>
          <w:lang w:val="en-US" w:eastAsia="ja-JP"/>
        </w:rPr>
        <w:t> </w:t>
      </w:r>
      <w:r w:rsidRPr="00355D45">
        <w:rPr>
          <w:lang w:val="en-GB" w:eastAsia="ja-JP"/>
        </w:rPr>
        <w:t>31 shows the receiver configuration for analysing the measured data, in which the AGC (automatic gain control) controls the ATT (attenuator) not to generate harmful intermodulation noise and/or clipping noise at each stage. When the undesired signal exceeds the threshold level, the AGC operates to attenuate the input signal and consequent receiver sensitivity decreased. The desired signal level required of correct reception increases in proportion to the undesired signal exceeding the threshold.</w:t>
      </w:r>
    </w:p>
    <w:p w:rsidR="00355D45" w:rsidRPr="00355D45" w:rsidRDefault="00355D45" w:rsidP="00552F51">
      <w:pPr>
        <w:rPr>
          <w:lang w:val="en-GB" w:eastAsia="ja-JP"/>
        </w:rPr>
      </w:pPr>
      <w:r w:rsidRPr="00355D45">
        <w:rPr>
          <w:lang w:val="en-GB" w:eastAsia="ja-JP"/>
        </w:rPr>
        <w:t>The input signal amplitude of the A/D convertor is adjusted by AGC to match the dynamic range of the convertor. Clipping noise would generate if the signal amplitude exceeds the dynamic range, while the signal-to-quantization noise ratio would decrease if the amplitude is lower than the dynamic range. When the signal includes adjacent channels components, the APN (amplitude proportional noise, see§</w:t>
      </w:r>
      <w:r w:rsidR="005C50C4">
        <w:rPr>
          <w:lang w:val="en-GB" w:eastAsia="ja-JP"/>
        </w:rPr>
        <w:t> </w:t>
      </w:r>
      <w:r w:rsidRPr="00355D45">
        <w:rPr>
          <w:lang w:val="en-GB" w:eastAsia="ja-JP"/>
        </w:rPr>
        <w:t xml:space="preserve">1.4.2) increases, because the APN is the ratio of noise level </w:t>
      </w:r>
      <w:r w:rsidRPr="00355D45">
        <w:rPr>
          <w:rFonts w:hint="eastAsia"/>
          <w:lang w:val="en-GB" w:eastAsia="ja-JP"/>
        </w:rPr>
        <w:t xml:space="preserve">to </w:t>
      </w:r>
      <w:r w:rsidRPr="00355D45">
        <w:rPr>
          <w:lang w:val="en-GB" w:eastAsia="ja-JP"/>
        </w:rPr>
        <w:t>desired signal amplitude. The increase of APN (</w:t>
      </w:r>
      <m:oMath>
        <m:sSub>
          <m:sSubPr>
            <m:ctrlPr>
              <w:rPr>
                <w:rFonts w:ascii="Cambria Math" w:hAnsi="Cambria Math"/>
                <w:lang w:eastAsia="ja-JP"/>
              </w:rPr>
            </m:ctrlPr>
          </m:sSubPr>
          <m:e>
            <m:r>
              <w:rPr>
                <w:rFonts w:ascii="Cambria Math" w:hAnsi="Cambria Math"/>
                <w:lang w:eastAsia="ja-JP"/>
              </w:rPr>
              <m:t>APN</m:t>
            </m:r>
          </m:e>
          <m:sub>
            <m:r>
              <w:rPr>
                <w:rFonts w:ascii="Cambria Math" w:hAnsi="Cambria Math"/>
                <w:lang w:eastAsia="ja-JP"/>
              </w:rPr>
              <m:t>inc</m:t>
            </m:r>
          </m:sub>
        </m:sSub>
      </m:oMath>
      <w:r w:rsidRPr="00355D45">
        <w:rPr>
          <w:lang w:val="en-GB" w:eastAsia="ja-JP"/>
        </w:rPr>
        <w:t>) is expressed below.</w:t>
      </w:r>
    </w:p>
    <w:p w:rsidR="00355D45" w:rsidRDefault="00355D45" w:rsidP="00355D45">
      <w:pPr>
        <w:pStyle w:val="Equation"/>
        <w:jc w:val="center"/>
        <w:rPr>
          <w:lang w:val="en-US" w:eastAsia="ja-JP"/>
        </w:rPr>
      </w:pPr>
      <w:r w:rsidRPr="00355D45">
        <w:rPr>
          <w:lang w:val="en-GB" w:eastAsia="ja-JP"/>
        </w:rPr>
        <w:tab/>
      </w:r>
      <w:r w:rsidRPr="00355D45">
        <w:rPr>
          <w:lang w:val="en-GB" w:eastAsia="ja-JP"/>
        </w:rPr>
        <w:tab/>
      </w:r>
      <m:oMath>
        <m:sSub>
          <m:sSubPr>
            <m:ctrlPr>
              <w:rPr>
                <w:rFonts w:ascii="Cambria Math" w:hAnsi="Cambria Math"/>
                <w:lang w:eastAsia="ja-JP"/>
              </w:rPr>
            </m:ctrlPr>
          </m:sSubPr>
          <m:e>
            <m:r>
              <w:rPr>
                <w:rFonts w:ascii="Cambria Math" w:hAnsi="Cambria Math"/>
                <w:lang w:eastAsia="ja-JP"/>
              </w:rPr>
              <m:t>APN</m:t>
            </m:r>
          </m:e>
          <m:sub>
            <m:r>
              <w:rPr>
                <w:rFonts w:ascii="Cambria Math" w:hAnsi="Cambria Math"/>
                <w:lang w:eastAsia="ja-JP"/>
              </w:rPr>
              <m:t>inc</m:t>
            </m:r>
          </m:sub>
        </m:sSub>
        <m:r>
          <m:rPr>
            <m:sty m:val="p"/>
          </m:rPr>
          <w:rPr>
            <w:rFonts w:ascii="Cambria Math" w:hAnsi="Cambria Math"/>
            <w:lang w:val="en-GB" w:eastAsia="ja-JP"/>
          </w:rPr>
          <m:t>=10log</m:t>
        </m:r>
        <m:d>
          <m:dPr>
            <m:ctrlPr>
              <w:rPr>
                <w:rFonts w:ascii="Cambria Math" w:hAnsi="Cambria Math"/>
                <w:lang w:eastAsia="ja-JP"/>
              </w:rPr>
            </m:ctrlPr>
          </m:dPr>
          <m:e>
            <m:r>
              <m:rPr>
                <m:sty m:val="p"/>
              </m:rPr>
              <w:rPr>
                <w:rFonts w:ascii="Cambria Math" w:hAnsi="Cambria Math"/>
                <w:lang w:val="en-GB" w:eastAsia="ja-JP"/>
              </w:rPr>
              <m:t>1+</m:t>
            </m:r>
            <m:f>
              <m:fPr>
                <m:type m:val="lin"/>
                <m:ctrlPr>
                  <w:rPr>
                    <w:rFonts w:ascii="Cambria Math" w:hAnsi="Cambria Math"/>
                    <w:lang w:eastAsia="ja-JP"/>
                  </w:rPr>
                </m:ctrlPr>
              </m:fPr>
              <m:num>
                <m:sSup>
                  <m:sSupPr>
                    <m:ctrlPr>
                      <w:rPr>
                        <w:rFonts w:ascii="Cambria Math" w:hAnsi="Cambria Math"/>
                        <w:lang w:eastAsia="ja-JP"/>
                      </w:rPr>
                    </m:ctrlPr>
                  </m:sSupPr>
                  <m:e>
                    <m:r>
                      <w:rPr>
                        <w:rFonts w:ascii="Cambria Math" w:hAnsi="Cambria Math"/>
                        <w:lang w:eastAsia="ja-JP"/>
                      </w:rPr>
                      <m:t>Und</m:t>
                    </m:r>
                  </m:e>
                  <m:sup>
                    <m:r>
                      <m:rPr>
                        <m:sty m:val="p"/>
                      </m:rPr>
                      <w:rPr>
                        <w:rFonts w:ascii="Cambria Math" w:hAnsi="Cambria Math"/>
                        <w:lang w:val="en-GB" w:eastAsia="ja-JP"/>
                      </w:rPr>
                      <m:t>2</m:t>
                    </m:r>
                  </m:sup>
                </m:sSup>
              </m:num>
              <m:den>
                <m:sSup>
                  <m:sSupPr>
                    <m:ctrlPr>
                      <w:rPr>
                        <w:rFonts w:ascii="Cambria Math" w:hAnsi="Cambria Math"/>
                        <w:lang w:eastAsia="ja-JP"/>
                      </w:rPr>
                    </m:ctrlPr>
                  </m:sSupPr>
                  <m:e>
                    <m:r>
                      <w:rPr>
                        <w:rFonts w:ascii="Cambria Math" w:hAnsi="Cambria Math"/>
                        <w:lang w:eastAsia="ja-JP"/>
                      </w:rPr>
                      <m:t>Des</m:t>
                    </m:r>
                  </m:e>
                  <m:sup>
                    <m:r>
                      <m:rPr>
                        <m:sty m:val="p"/>
                      </m:rPr>
                      <w:rPr>
                        <w:rFonts w:ascii="Cambria Math" w:hAnsi="Cambria Math"/>
                        <w:lang w:val="en-GB" w:eastAsia="ja-JP"/>
                      </w:rPr>
                      <m:t>2</m:t>
                    </m:r>
                  </m:sup>
                </m:sSup>
              </m:den>
            </m:f>
          </m:e>
        </m:d>
      </m:oMath>
      <w:r w:rsidRPr="00355D45">
        <w:rPr>
          <w:lang w:val="en-GB" w:eastAsia="ja-JP"/>
        </w:rPr>
        <w:tab/>
        <w:t>(39)</w:t>
      </w:r>
    </w:p>
    <w:p w:rsidR="00355D45" w:rsidRPr="00CD6F65" w:rsidRDefault="00355D45" w:rsidP="00355D45">
      <w:pPr>
        <w:rPr>
          <w:lang w:val="en-US" w:eastAsia="ja-JP"/>
        </w:rPr>
      </w:pPr>
      <w:r>
        <w:rPr>
          <w:rFonts w:hint="eastAsia"/>
          <w:lang w:val="en-US" w:eastAsia="ja-JP"/>
        </w:rPr>
        <w:t>w</w:t>
      </w:r>
      <w:r>
        <w:rPr>
          <w:lang w:val="en-US" w:eastAsia="ja-JP"/>
        </w:rPr>
        <w:t xml:space="preserve">here, </w:t>
      </w:r>
      <m:oMath>
        <m:r>
          <w:rPr>
            <w:rFonts w:ascii="Cambria Math" w:hAnsi="Cambria Math"/>
            <w:lang w:val="en-US" w:eastAsia="ja-JP"/>
          </w:rPr>
          <m:t>Und</m:t>
        </m:r>
      </m:oMath>
      <w:r>
        <w:rPr>
          <w:rFonts w:hint="eastAsia"/>
          <w:lang w:val="en-US" w:eastAsia="ja-JP"/>
        </w:rPr>
        <w:t xml:space="preserve"> </w:t>
      </w:r>
      <w:r>
        <w:rPr>
          <w:lang w:val="en-US" w:eastAsia="ja-JP"/>
        </w:rPr>
        <w:t xml:space="preserve">and </w:t>
      </w:r>
      <m:oMath>
        <m:r>
          <w:rPr>
            <w:rFonts w:ascii="Cambria Math" w:hAnsi="Cambria Math"/>
            <w:lang w:val="en-US" w:eastAsia="ja-JP"/>
          </w:rPr>
          <m:t>Des</m:t>
        </m:r>
      </m:oMath>
      <w:r w:rsidRPr="005F79E2">
        <w:rPr>
          <w:rFonts w:ascii="Cambria Math" w:hAnsi="Cambria Math"/>
          <w:i/>
          <w:lang w:val="en-US" w:eastAsia="ja-JP"/>
        </w:rPr>
        <w:t xml:space="preserve"> </w:t>
      </w:r>
      <w:r>
        <w:rPr>
          <w:lang w:val="en-US" w:eastAsia="ja-JP"/>
        </w:rPr>
        <w:t>denote the amplitudes (in real number) of undesired component and desired signal, respectively.</w:t>
      </w:r>
    </w:p>
    <w:p w:rsidR="00355D45" w:rsidRPr="00355D45" w:rsidRDefault="00355D45" w:rsidP="00355D45">
      <w:pPr>
        <w:rPr>
          <w:lang w:val="en-GB" w:eastAsia="ja-JP"/>
        </w:rPr>
      </w:pPr>
      <w:r w:rsidRPr="00355D45">
        <w:rPr>
          <w:lang w:val="en-GB" w:eastAsia="ja-JP"/>
        </w:rPr>
        <w:t>The BPF (IF) removes the components in other channels than the desired. The rejection ratio of the BPF has influence on strong signal interference immunity of the adjacent channels.</w:t>
      </w:r>
    </w:p>
    <w:p w:rsidR="00355D45" w:rsidRPr="008C2FF5" w:rsidRDefault="00355D45" w:rsidP="00355D45">
      <w:pPr>
        <w:pStyle w:val="FigureNo"/>
      </w:pPr>
      <w:r>
        <w:t>F</w:t>
      </w:r>
      <w:r w:rsidRPr="008C2FF5">
        <w:t>igure 3</w:t>
      </w:r>
      <w:r>
        <w:t>1</w:t>
      </w:r>
    </w:p>
    <w:p w:rsidR="00355D45" w:rsidRPr="008C2FF5" w:rsidRDefault="00355D45" w:rsidP="00355D45">
      <w:pPr>
        <w:pStyle w:val="Figuretitle"/>
      </w:pPr>
      <w:r>
        <w:t>Receiver model</w:t>
      </w:r>
    </w:p>
    <w:p w:rsidR="00355D45" w:rsidRPr="008C2FF5" w:rsidRDefault="00355D45" w:rsidP="00355D45">
      <w:pPr>
        <w:pStyle w:val="Figure"/>
        <w:rPr>
          <w:color w:val="000000" w:themeColor="text1"/>
        </w:rPr>
      </w:pPr>
      <w:r>
        <w:rPr>
          <w:noProof/>
          <w:lang w:val="en-GB" w:eastAsia="en-GB"/>
        </w:rPr>
        <w:drawing>
          <wp:inline distT="0" distB="0" distL="0" distR="0" wp14:anchorId="4B3E057B" wp14:editId="25651B2C">
            <wp:extent cx="5760000" cy="1348335"/>
            <wp:effectExtent l="0" t="0" r="0" b="4445"/>
            <wp:docPr id="1057" name="図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60000" cy="1348335"/>
                    </a:xfrm>
                    <a:prstGeom prst="rect">
                      <a:avLst/>
                    </a:prstGeom>
                    <a:noFill/>
                    <a:ln>
                      <a:noFill/>
                    </a:ln>
                  </pic:spPr>
                </pic:pic>
              </a:graphicData>
            </a:graphic>
          </wp:inline>
        </w:drawing>
      </w:r>
    </w:p>
    <w:p w:rsidR="00355D45" w:rsidRPr="00B36FEB" w:rsidRDefault="00355D45" w:rsidP="003D2815">
      <w:pPr>
        <w:pStyle w:val="Heading3"/>
        <w:rPr>
          <w:lang w:val="en-GB"/>
        </w:rPr>
      </w:pPr>
      <w:r w:rsidRPr="00B36FEB">
        <w:rPr>
          <w:lang w:val="en-GB"/>
        </w:rPr>
        <w:lastRenderedPageBreak/>
        <w:t>4.5.3</w:t>
      </w:r>
      <w:r w:rsidRPr="00B36FEB">
        <w:rPr>
          <w:lang w:val="en-GB"/>
        </w:rPr>
        <w:tab/>
        <w:t>Measurement results</w:t>
      </w:r>
    </w:p>
    <w:p w:rsidR="00355D45" w:rsidRPr="00355D45" w:rsidRDefault="00355D45" w:rsidP="003D2815">
      <w:pPr>
        <w:rPr>
          <w:lang w:val="en-GB"/>
        </w:rPr>
      </w:pPr>
      <w:r w:rsidRPr="00355D45">
        <w:rPr>
          <w:lang w:val="en-GB"/>
        </w:rPr>
        <w:t>Figure 32 shows a typical measurement example of strong signal interference immunity, Fig</w:t>
      </w:r>
      <w:r w:rsidR="005C50C4">
        <w:rPr>
          <w:lang w:val="en-GB"/>
        </w:rPr>
        <w:t>.</w:t>
      </w:r>
      <w:r w:rsidRPr="00355D45">
        <w:rPr>
          <w:lang w:val="en-GB"/>
        </w:rPr>
        <w:t xml:space="preserve"> 32(a) for the measured raw data and </w:t>
      </w:r>
      <w:r w:rsidR="005C50C4">
        <w:rPr>
          <w:lang w:val="en-GB"/>
        </w:rPr>
        <w:t>Fig. 32</w:t>
      </w:r>
      <w:r w:rsidRPr="00355D45">
        <w:rPr>
          <w:lang w:val="en-GB"/>
        </w:rPr>
        <w:t>(b) for the measured immunity. A folded line is applied as the approximated function of the measured data, as shown below:</w:t>
      </w:r>
    </w:p>
    <w:p w:rsidR="00355D45" w:rsidRPr="00355D45" w:rsidRDefault="00355D45" w:rsidP="00355D45">
      <w:pPr>
        <w:pStyle w:val="Equation"/>
        <w:rPr>
          <w:lang w:val="en-GB"/>
        </w:rPr>
      </w:pPr>
      <w:r w:rsidRPr="00355D45">
        <w:rPr>
          <w:iCs/>
          <w:lang w:val="en-GB"/>
        </w:rPr>
        <w:tab/>
      </w:r>
      <w:r w:rsidRPr="00355D45">
        <w:rPr>
          <w:iCs/>
          <w:lang w:val="en-GB"/>
        </w:rPr>
        <w:tab/>
      </w:r>
      <m:oMath>
        <m:r>
          <w:rPr>
            <w:rFonts w:ascii="Cambria Math" w:hAnsi="Cambria Math"/>
          </w:rPr>
          <m:t>Y</m:t>
        </m:r>
        <m:d>
          <m:dPr>
            <m:ctrlPr>
              <w:rPr>
                <w:rFonts w:ascii="Cambria Math" w:hAnsi="Cambria Math"/>
              </w:rPr>
            </m:ctrlPr>
          </m:dPr>
          <m:e>
            <m:r>
              <w:rPr>
                <w:rFonts w:ascii="Cambria Math" w:hAnsi="Cambria Math"/>
              </w:rPr>
              <m:t>X</m:t>
            </m:r>
          </m:e>
        </m:d>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w:rPr>
                          <w:rFonts w:ascii="Cambria Math" w:hAnsi="Cambria Math"/>
                        </w:rPr>
                        <m:t>min</m:t>
                      </m:r>
                    </m:sub>
                  </m:sSub>
                  <m:r>
                    <m:rPr>
                      <m:sty m:val="p"/>
                    </m:rPr>
                    <w:rPr>
                      <w:rFonts w:ascii="Cambria Math" w:hAnsi="Cambria Math"/>
                      <w:lang w:val="en-GB"/>
                    </w:rPr>
                    <m:t>-</m:t>
                  </m:r>
                  <m:r>
                    <w:rPr>
                      <w:rFonts w:ascii="Cambria Math" w:hAnsi="Cambria Math"/>
                    </w:rPr>
                    <m:t>X</m:t>
                  </m:r>
                  <m:r>
                    <m:rPr>
                      <m:sty m:val="p"/>
                    </m:rPr>
                    <w:rPr>
                      <w:rFonts w:ascii="Cambria Math" w:hAnsi="Cambria Math"/>
                      <w:lang w:val="en-GB"/>
                    </w:rPr>
                    <m:t xml:space="preserve">               </m:t>
                  </m:r>
                  <m:r>
                    <w:rPr>
                      <w:rFonts w:ascii="Cambria Math" w:hAnsi="Cambria Math"/>
                    </w:rPr>
                    <m:t>for</m:t>
                  </m:r>
                  <m:r>
                    <m:rPr>
                      <m:sty m:val="p"/>
                    </m:rPr>
                    <w:rPr>
                      <w:rFonts w:ascii="Cambria Math" w:hAnsi="Cambria Math"/>
                      <w:lang w:val="en-GB"/>
                    </w:rPr>
                    <m:t xml:space="preserve"> </m:t>
                  </m:r>
                  <m:r>
                    <w:rPr>
                      <w:rFonts w:ascii="Cambria Math" w:hAnsi="Cambria Math"/>
                    </w:rPr>
                    <m:t>X</m:t>
                  </m:r>
                  <m:r>
                    <m:rPr>
                      <m:sty m:val="p"/>
                    </m:rPr>
                    <w:rPr>
                      <w:rFonts w:ascii="Cambria Math" w:hAnsi="Cambria Math"/>
                      <w:lang w:val="en-GB"/>
                    </w:rPr>
                    <m:t>&lt;</m:t>
                  </m:r>
                  <m:sSub>
                    <m:sSubPr>
                      <m:ctrlPr>
                        <w:rPr>
                          <w:rFonts w:ascii="Cambria Math" w:hAnsi="Cambria Math"/>
                        </w:rPr>
                      </m:ctrlPr>
                    </m:sSubPr>
                    <m:e>
                      <m:r>
                        <w:rPr>
                          <w:rFonts w:ascii="Cambria Math" w:hAnsi="Cambria Math"/>
                        </w:rPr>
                        <m:t>X</m:t>
                      </m:r>
                    </m:e>
                    <m:sub>
                      <m:r>
                        <w:rPr>
                          <w:rFonts w:ascii="Cambria Math" w:hAnsi="Cambria Math"/>
                        </w:rPr>
                        <m:t>sat</m:t>
                      </m:r>
                    </m:sub>
                  </m:sSub>
                  <m:r>
                    <m:rPr>
                      <m:sty m:val="p"/>
                    </m:rPr>
                    <w:rPr>
                      <w:rFonts w:ascii="Cambria Math" w:hAnsi="Cambria Math"/>
                      <w:lang w:val="en-GB"/>
                    </w:rPr>
                    <m:t xml:space="preserve">                </m:t>
                  </m:r>
                </m:e>
              </m:mr>
              <m:mr>
                <m:e>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Y</m:t>
                      </m:r>
                    </m:e>
                    <m:sub>
                      <m:r>
                        <w:rPr>
                          <w:rFonts w:ascii="Cambria Math" w:hAnsi="Cambria Math"/>
                        </w:rPr>
                        <m:t>sat</m:t>
                      </m:r>
                    </m:sub>
                  </m:sSub>
                  <m:r>
                    <m:rPr>
                      <m:sty m:val="p"/>
                    </m:rPr>
                    <w:rPr>
                      <w:rFonts w:ascii="Cambria Math" w:hAnsi="Cambria Math"/>
                      <w:lang w:val="en-GB"/>
                    </w:rPr>
                    <m:t xml:space="preserve">                          </m:t>
                  </m:r>
                  <m:r>
                    <w:rPr>
                      <w:rFonts w:ascii="Cambria Math" w:hAnsi="Cambria Math"/>
                    </w:rPr>
                    <m:t>for</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X</m:t>
                      </m:r>
                    </m:e>
                    <m:sub>
                      <m:r>
                        <w:rPr>
                          <w:rFonts w:ascii="Cambria Math" w:hAnsi="Cambria Math"/>
                        </w:rPr>
                        <m:t>sat</m:t>
                      </m:r>
                    </m:sub>
                  </m:sSub>
                  <m:r>
                    <m:rPr>
                      <m:sty m:val="p"/>
                    </m:rPr>
                    <w:rPr>
                      <w:rFonts w:ascii="Cambria Math" w:hAnsi="Cambria Math"/>
                      <w:lang w:val="en-GB"/>
                    </w:rPr>
                    <m:t>≤</m:t>
                  </m:r>
                  <m:r>
                    <w:rPr>
                      <w:rFonts w:ascii="Cambria Math" w:hAnsi="Cambria Math"/>
                    </w:rPr>
                    <m:t>X</m:t>
                  </m:r>
                  <m:r>
                    <m:rPr>
                      <m:sty m:val="p"/>
                    </m:rPr>
                    <w:rPr>
                      <w:rFonts w:ascii="Cambria Math" w:hAnsi="Cambria Math"/>
                      <w:lang w:val="en-GB"/>
                    </w:rPr>
                    <m:t>≤</m:t>
                  </m:r>
                  <m:sSub>
                    <m:sSubPr>
                      <m:ctrlPr>
                        <w:rPr>
                          <w:rFonts w:ascii="Cambria Math" w:hAnsi="Cambria Math"/>
                        </w:rPr>
                      </m:ctrlPr>
                    </m:sSubPr>
                    <m:e>
                      <m:r>
                        <w:rPr>
                          <w:rFonts w:ascii="Cambria Math" w:hAnsi="Cambria Math"/>
                        </w:rPr>
                        <m:t>X</m:t>
                      </m:r>
                    </m:e>
                    <m:sub>
                      <m:r>
                        <w:rPr>
                          <w:rFonts w:ascii="Cambria Math" w:hAnsi="Cambria Math"/>
                        </w:rPr>
                        <m:t>max</m:t>
                      </m:r>
                    </m:sub>
                  </m:sSub>
                </m:e>
              </m:mr>
            </m:m>
          </m:e>
        </m:d>
      </m:oMath>
      <w:r w:rsidRPr="00355D45">
        <w:rPr>
          <w:lang w:val="en-GB"/>
        </w:rPr>
        <w:tab/>
        <w:t>(40)</w:t>
      </w:r>
    </w:p>
    <w:p w:rsidR="00355D45" w:rsidRPr="00355D45" w:rsidRDefault="00355D45" w:rsidP="00355D45">
      <w:pPr>
        <w:widowControl w:val="0"/>
        <w:spacing w:beforeLines="50"/>
        <w:ind w:leftChars="202" w:left="485"/>
        <w:rPr>
          <w:color w:val="000000" w:themeColor="text1"/>
          <w:szCs w:val="24"/>
          <w:lang w:val="en-GB"/>
        </w:rPr>
      </w:pPr>
      <w:r w:rsidRPr="00355D45">
        <w:rPr>
          <w:color w:val="000000" w:themeColor="text1"/>
          <w:szCs w:val="24"/>
          <w:lang w:val="en-GB"/>
        </w:rPr>
        <w:t>where:</w:t>
      </w:r>
    </w:p>
    <w:p w:rsidR="00355D45" w:rsidRPr="008C2FF5" w:rsidRDefault="00355D45" w:rsidP="00355D45">
      <w:pPr>
        <w:pStyle w:val="Equationlegend"/>
        <w:ind w:hanging="1190"/>
      </w:pPr>
      <m:oMath>
        <m:r>
          <m:rPr>
            <m:sty m:val="p"/>
          </m:rPr>
          <w:rPr>
            <w:rFonts w:ascii="Cambria Math" w:hAnsi="Cambria Math"/>
          </w:rPr>
          <m:t>Y</m:t>
        </m:r>
        <m:d>
          <m:dPr>
            <m:ctrlPr>
              <w:rPr>
                <w:rFonts w:ascii="Cambria Math" w:hAnsi="Cambria Math"/>
              </w:rPr>
            </m:ctrlPr>
          </m:dPr>
          <m:e>
            <m:r>
              <w:rPr>
                <w:rFonts w:ascii="Cambria Math" w:hAnsi="Cambria Math"/>
              </w:rPr>
              <m:t>X</m:t>
            </m:r>
          </m:e>
        </m:d>
      </m:oMath>
      <w:r w:rsidRPr="008C2FF5">
        <w:t xml:space="preserve"> :</w:t>
      </w:r>
      <w:r w:rsidRPr="00E84A11">
        <w:t xml:space="preserve"> </w:t>
      </w:r>
      <w:r>
        <w:tab/>
      </w:r>
      <w:r w:rsidRPr="008C2FF5">
        <w:tab/>
      </w:r>
      <w:r w:rsidR="005C50C4" w:rsidRPr="008C2FF5">
        <w:t xml:space="preserve">line </w:t>
      </w:r>
      <w:r w:rsidRPr="008C2FF5">
        <w:t>approximated function</w:t>
      </w:r>
    </w:p>
    <w:p w:rsidR="00355D45" w:rsidRPr="008C2FF5" w:rsidRDefault="00355D45" w:rsidP="00355D45">
      <w:pPr>
        <w:pStyle w:val="Equationlegend"/>
        <w:ind w:hanging="907"/>
      </w:pPr>
      <m:oMath>
        <m:r>
          <w:rPr>
            <w:rFonts w:ascii="Cambria Math" w:hAnsi="Cambria Math"/>
          </w:rPr>
          <m:t>X</m:t>
        </m:r>
      </m:oMath>
      <w:r w:rsidRPr="008C2FF5">
        <w:rPr>
          <w:i/>
        </w:rPr>
        <w:t xml:space="preserve"> :</w:t>
      </w:r>
      <w:r>
        <w:tab/>
      </w:r>
      <w:r>
        <w:tab/>
      </w:r>
      <w:r w:rsidR="005C50C4" w:rsidRPr="008C2FF5">
        <w:t xml:space="preserve">undesired </w:t>
      </w:r>
      <w:r w:rsidRPr="008C2FF5">
        <w:t>signal level</w:t>
      </w:r>
    </w:p>
    <w:p w:rsidR="00355D45" w:rsidRPr="008C2FF5" w:rsidRDefault="00B01D72" w:rsidP="00355D45">
      <w:pPr>
        <w:pStyle w:val="Equationlegend"/>
        <w:ind w:hanging="907"/>
      </w:pPr>
      <m:oMath>
        <m:sSub>
          <m:sSubPr>
            <m:ctrlPr>
              <w:rPr>
                <w:rFonts w:ascii="Cambria Math" w:hAnsi="Cambria Math"/>
              </w:rPr>
            </m:ctrlPr>
          </m:sSubPr>
          <m:e>
            <m:r>
              <w:rPr>
                <w:rFonts w:ascii="Cambria Math" w:hAnsi="Cambria Math"/>
              </w:rPr>
              <m:t>X</m:t>
            </m:r>
          </m:e>
          <m:sub>
            <m:r>
              <w:rPr>
                <w:rFonts w:ascii="Cambria Math" w:hAnsi="Cambria Math"/>
              </w:rPr>
              <m:t>sat</m:t>
            </m:r>
          </m:sub>
        </m:sSub>
      </m:oMath>
      <w:r w:rsidR="00355D45" w:rsidRPr="008C2FF5">
        <w:t xml:space="preserve"> :</w:t>
      </w:r>
      <w:r w:rsidR="00355D45" w:rsidRPr="008C2FF5">
        <w:tab/>
      </w:r>
      <w:r w:rsidR="00355D45">
        <w:tab/>
      </w:r>
      <w:r w:rsidR="005C50C4" w:rsidRPr="008C2FF5">
        <w:t xml:space="preserve">undesired </w:t>
      </w:r>
      <w:r w:rsidR="00355D45" w:rsidRPr="008C2FF5">
        <w:t xml:space="preserve">signal level at which the </w:t>
      </w:r>
      <w:r w:rsidR="00355D45" w:rsidRPr="005756BD">
        <w:t>measured immunity saturates</w:t>
      </w:r>
    </w:p>
    <w:p w:rsidR="00355D45" w:rsidRPr="008C2FF5" w:rsidRDefault="00B01D72" w:rsidP="00355D45">
      <w:pPr>
        <w:pStyle w:val="Equationlegend"/>
        <w:ind w:hanging="907"/>
      </w:pPr>
      <m:oMath>
        <m:sSub>
          <m:sSubPr>
            <m:ctrlPr>
              <w:rPr>
                <w:rFonts w:ascii="Cambria Math" w:hAnsi="Cambria Math"/>
              </w:rPr>
            </m:ctrlPr>
          </m:sSubPr>
          <m:e>
            <m:r>
              <w:rPr>
                <w:rFonts w:ascii="Cambria Math" w:hAnsi="Cambria Math"/>
              </w:rPr>
              <m:t>Y</m:t>
            </m:r>
          </m:e>
          <m:sub>
            <m:r>
              <w:rPr>
                <w:rFonts w:ascii="Cambria Math" w:hAnsi="Cambria Math"/>
              </w:rPr>
              <m:t>sat</m:t>
            </m:r>
          </m:sub>
        </m:sSub>
      </m:oMath>
      <w:r w:rsidR="00355D45" w:rsidRPr="008C2FF5">
        <w:t xml:space="preserve"> :</w:t>
      </w:r>
      <w:r w:rsidR="00355D45" w:rsidRPr="008C2FF5">
        <w:tab/>
      </w:r>
      <w:r w:rsidR="00355D45">
        <w:tab/>
      </w:r>
      <w:r w:rsidR="005C50C4" w:rsidRPr="008C2FF5">
        <w:t xml:space="preserve">average </w:t>
      </w:r>
      <w:r w:rsidR="00355D45" w:rsidRPr="008C2FF5">
        <w:t xml:space="preserve">value of the </w:t>
      </w:r>
      <w:r w:rsidR="00355D45" w:rsidRPr="005756BD">
        <w:t>measured immunity</w:t>
      </w:r>
      <w:r w:rsidR="00355D45" w:rsidRPr="008C2FF5">
        <w:t xml:space="preserve"> in the range </w:t>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sat</m:t>
            </m:r>
          </m:sub>
        </m:sSub>
      </m:oMath>
    </w:p>
    <w:p w:rsidR="00355D45" w:rsidRPr="008C2FF5" w:rsidRDefault="00B01D72" w:rsidP="00355D45">
      <w:pPr>
        <w:pStyle w:val="Equationlegend"/>
        <w:ind w:hanging="907"/>
      </w:pPr>
      <m:oMath>
        <m:sSub>
          <m:sSubPr>
            <m:ctrlPr>
              <w:rPr>
                <w:rFonts w:ascii="Cambria Math" w:hAnsi="Cambria Math"/>
              </w:rPr>
            </m:ctrlPr>
          </m:sSubPr>
          <m:e>
            <m:r>
              <w:rPr>
                <w:rFonts w:ascii="Cambria Math" w:hAnsi="Cambria Math"/>
              </w:rPr>
              <m:t>D</m:t>
            </m:r>
          </m:e>
          <m:sub>
            <m:r>
              <w:rPr>
                <w:rFonts w:ascii="Cambria Math" w:hAnsi="Cambria Math"/>
              </w:rPr>
              <m:t>min</m:t>
            </m:r>
          </m:sub>
        </m:sSub>
      </m:oMath>
      <w:r w:rsidR="00355D45" w:rsidRPr="008C2FF5">
        <w:t xml:space="preserve"> :</w:t>
      </w:r>
      <w:r w:rsidR="00355D45">
        <w:tab/>
      </w:r>
      <w:r w:rsidR="00355D45" w:rsidRPr="008C2FF5">
        <w:tab/>
      </w:r>
      <w:r w:rsidR="005C50C4">
        <w:t xml:space="preserve">average </w:t>
      </w:r>
      <w:r w:rsidR="00355D45">
        <w:t>value of</w:t>
      </w:r>
      <w:r w:rsidR="00355D45" w:rsidRPr="008C2FF5">
        <w:t xml:space="preserve"> </w:t>
      </w:r>
      <w:r w:rsidR="00355D45">
        <w:t xml:space="preserve">the </w:t>
      </w:r>
      <w:r w:rsidR="00355D45" w:rsidRPr="008C2FF5">
        <w:t>desired signal level</w:t>
      </w:r>
      <w:r w:rsidR="00355D45">
        <w:t xml:space="preserve"> in the range </w:t>
      </w:r>
      <m:oMath>
        <m:r>
          <w:rPr>
            <w:rFonts w:ascii="Cambria Math" w:hAnsi="Cambria Math"/>
          </w:rPr>
          <m:t>X</m:t>
        </m:r>
        <m:r>
          <m:rPr>
            <m:sty m:val="p"/>
          </m:rPr>
          <w:rPr>
            <w:rFonts w:ascii="Cambria Math" w:hAnsi="Cambria Math"/>
          </w:rPr>
          <m:t>&lt;</m:t>
        </m:r>
        <m:sSub>
          <m:sSubPr>
            <m:ctrlPr>
              <w:rPr>
                <w:rFonts w:ascii="Cambria Math" w:hAnsi="Cambria Math"/>
              </w:rPr>
            </m:ctrlPr>
          </m:sSubPr>
          <m:e>
            <m:r>
              <w:rPr>
                <w:rFonts w:ascii="Cambria Math" w:hAnsi="Cambria Math"/>
              </w:rPr>
              <m:t>X</m:t>
            </m:r>
          </m:e>
          <m:sub>
            <m:r>
              <w:rPr>
                <w:rFonts w:ascii="Cambria Math" w:hAnsi="Cambria Math"/>
              </w:rPr>
              <m:t>sat</m:t>
            </m:r>
          </m:sub>
        </m:sSub>
      </m:oMath>
      <w:r w:rsidR="00355D45">
        <w:t>.</w:t>
      </w:r>
    </w:p>
    <w:p w:rsidR="00355D45" w:rsidRPr="00355D45" w:rsidRDefault="00355D45" w:rsidP="005C50C4">
      <w:pPr>
        <w:rPr>
          <w:lang w:val="en-GB"/>
        </w:rPr>
      </w:pPr>
      <w:r w:rsidRPr="00355D45">
        <w:rPr>
          <w:lang w:val="en-GB"/>
        </w:rPr>
        <w:t>The measured data that deviate largely from the approximated function are omitted as shown by the white dots in Fig</w:t>
      </w:r>
      <w:r w:rsidR="005C50C4">
        <w:rPr>
          <w:lang w:val="en-GB"/>
        </w:rPr>
        <w:t>.</w:t>
      </w:r>
      <w:r w:rsidRPr="00355D45">
        <w:rPr>
          <w:lang w:val="en-GB"/>
        </w:rPr>
        <w:t xml:space="preserve"> 32. </w:t>
      </w:r>
      <m:oMath>
        <m:sSub>
          <m:sSubPr>
            <m:ctrlPr>
              <w:rPr>
                <w:rFonts w:ascii="Cambria Math" w:hAnsi="Cambria Math"/>
              </w:rPr>
            </m:ctrlPr>
          </m:sSubPr>
          <m:e>
            <m:r>
              <w:rPr>
                <w:rFonts w:ascii="Cambria Math" w:hAnsi="Cambria Math"/>
              </w:rPr>
              <m:t>Y</m:t>
            </m:r>
          </m:e>
          <m:sub>
            <m:r>
              <w:rPr>
                <w:rFonts w:ascii="Cambria Math" w:hAnsi="Cambria Math"/>
              </w:rPr>
              <m:t>sat</m:t>
            </m:r>
          </m:sub>
        </m:sSub>
      </m:oMath>
      <w:r w:rsidRPr="00355D45">
        <w:rPr>
          <w:lang w:val="en-GB"/>
        </w:rPr>
        <w:t xml:space="preserve"> and </w:t>
      </w:r>
      <m:oMath>
        <m:sSub>
          <m:sSubPr>
            <m:ctrlPr>
              <w:rPr>
                <w:rFonts w:ascii="Cambria Math" w:hAnsi="Cambria Math"/>
              </w:rPr>
            </m:ctrlPr>
          </m:sSubPr>
          <m:e>
            <m:r>
              <w:rPr>
                <w:rFonts w:ascii="Cambria Math" w:hAnsi="Cambria Math"/>
              </w:rPr>
              <m:t>X</m:t>
            </m:r>
          </m:e>
          <m:sub>
            <m:r>
              <w:rPr>
                <w:rFonts w:ascii="Cambria Math" w:hAnsi="Cambria Math"/>
              </w:rPr>
              <m:t>sat</m:t>
            </m:r>
          </m:sub>
        </m:sSub>
      </m:oMath>
      <w:r w:rsidRPr="00355D45">
        <w:rPr>
          <w:lang w:val="en-GB"/>
        </w:rPr>
        <w:t xml:space="preserve"> </w:t>
      </w:r>
      <w:r w:rsidR="005C50C4">
        <w:rPr>
          <w:lang w:val="en-GB"/>
        </w:rPr>
        <w:t xml:space="preserve">are defined </w:t>
      </w:r>
      <w:r w:rsidRPr="00355D45">
        <w:rPr>
          <w:lang w:val="en-GB"/>
        </w:rPr>
        <w:t>as the Strong Signal Interference Immunity and Strong Signal Interference Threshold, respectively.</w:t>
      </w:r>
    </w:p>
    <w:p w:rsidR="00355D45" w:rsidRPr="00355D45" w:rsidRDefault="005C50C4" w:rsidP="005C50C4">
      <w:pPr>
        <w:rPr>
          <w:lang w:val="en-GB"/>
        </w:rPr>
      </w:pPr>
      <w:r w:rsidRPr="00355D45">
        <w:rPr>
          <w:lang w:val="en-GB"/>
        </w:rPr>
        <w:t>Table</w:t>
      </w:r>
      <w:r w:rsidRPr="00355D45">
        <w:rPr>
          <w:rFonts w:ascii="Batang" w:eastAsia="Batang" w:hAnsi="Batang"/>
          <w:lang w:val="en-GB"/>
        </w:rPr>
        <w:t> </w:t>
      </w:r>
      <w:r w:rsidRPr="00355D45">
        <w:rPr>
          <w:lang w:val="en-GB"/>
        </w:rPr>
        <w:t xml:space="preserve">5 shows the strong signal interference threshold and immunity averaged among all the receivers </w:t>
      </w:r>
      <w:r>
        <w:rPr>
          <w:lang w:val="en-GB"/>
        </w:rPr>
        <w:t>t</w:t>
      </w:r>
      <w:r w:rsidR="00355D45" w:rsidRPr="00355D45">
        <w:rPr>
          <w:lang w:val="en-GB"/>
        </w:rPr>
        <w:t xml:space="preserve">ested. The values in the </w:t>
      </w:r>
      <w:r w:rsidRPr="00355D45">
        <w:rPr>
          <w:lang w:val="en-GB"/>
        </w:rPr>
        <w:t xml:space="preserve">Table </w:t>
      </w:r>
      <w:r w:rsidR="00355D45" w:rsidRPr="00355D45">
        <w:rPr>
          <w:lang w:val="en-GB"/>
        </w:rPr>
        <w:t>are obtained for the system variant of 64QAM-3/4, and a correction factor, which is the difference between the reference CNR of the applied system variant and that of 64QAM-3/4 (= 20.1 dB), is to be added for other system variants.</w:t>
      </w:r>
    </w:p>
    <w:p w:rsidR="00355D45" w:rsidRPr="00355D45" w:rsidRDefault="00355D45" w:rsidP="00355D45">
      <w:pPr>
        <w:pStyle w:val="FigureNo"/>
        <w:rPr>
          <w:lang w:val="en-GB"/>
        </w:rPr>
      </w:pPr>
      <w:r w:rsidRPr="00355D45">
        <w:rPr>
          <w:lang w:val="en-GB"/>
        </w:rPr>
        <w:t>Figure 32</w:t>
      </w:r>
    </w:p>
    <w:p w:rsidR="00355D45" w:rsidRPr="00355D45" w:rsidRDefault="00355D45" w:rsidP="00355D45">
      <w:pPr>
        <w:pStyle w:val="Figuretitle"/>
        <w:rPr>
          <w:lang w:val="en-GB"/>
        </w:rPr>
      </w:pPr>
      <w:r w:rsidRPr="00355D45">
        <w:rPr>
          <w:lang w:val="en-GB"/>
        </w:rPr>
        <w:t>Typical measurement example of strong signal interference immunity</w:t>
      </w:r>
    </w:p>
    <w:p w:rsidR="00355D45" w:rsidRDefault="00355D45" w:rsidP="00355D45">
      <w:pPr>
        <w:pStyle w:val="Figure"/>
      </w:pPr>
      <w:r>
        <w:rPr>
          <w:noProof/>
          <w:lang w:val="en-GB" w:eastAsia="en-GB"/>
        </w:rPr>
        <w:drawing>
          <wp:inline distT="0" distB="0" distL="0" distR="0" wp14:anchorId="32D03882" wp14:editId="79149EAD">
            <wp:extent cx="6119495" cy="2621280"/>
            <wp:effectExtent l="0" t="0" r="0" b="7620"/>
            <wp:docPr id="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19495" cy="2621280"/>
                    </a:xfrm>
                    <a:prstGeom prst="rect">
                      <a:avLst/>
                    </a:prstGeom>
                    <a:noFill/>
                    <a:ln>
                      <a:noFill/>
                    </a:ln>
                  </pic:spPr>
                </pic:pic>
              </a:graphicData>
            </a:graphic>
          </wp:inline>
        </w:drawing>
      </w:r>
    </w:p>
    <w:p w:rsidR="00355D45" w:rsidRPr="00355D45" w:rsidRDefault="00355D45" w:rsidP="00355D45">
      <w:pPr>
        <w:pStyle w:val="TableNo"/>
        <w:rPr>
          <w:lang w:val="en-GB"/>
        </w:rPr>
      </w:pPr>
      <w:r w:rsidRPr="00355D45">
        <w:rPr>
          <w:lang w:val="en-GB"/>
        </w:rPr>
        <w:lastRenderedPageBreak/>
        <w:t>TABLE 5</w:t>
      </w:r>
    </w:p>
    <w:p w:rsidR="00355D45" w:rsidRPr="00355D45" w:rsidRDefault="00355D45" w:rsidP="00355D45">
      <w:pPr>
        <w:pStyle w:val="Tabletitle"/>
        <w:rPr>
          <w:lang w:val="en-GB"/>
        </w:rPr>
      </w:pPr>
      <w:r w:rsidRPr="00355D45">
        <w:rPr>
          <w:lang w:val="en-GB"/>
        </w:rPr>
        <w:t>Strong signal interference threshold and immunity (for 64QAM-3/4)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4A0" w:firstRow="1" w:lastRow="0" w:firstColumn="1" w:lastColumn="0" w:noHBand="0" w:noVBand="1"/>
      </w:tblPr>
      <w:tblGrid>
        <w:gridCol w:w="1982"/>
        <w:gridCol w:w="1634"/>
        <w:gridCol w:w="1961"/>
        <w:gridCol w:w="1962"/>
        <w:gridCol w:w="2100"/>
      </w:tblGrid>
      <w:tr w:rsidR="00355D45" w:rsidRPr="00B36FEB" w:rsidTr="004B1C4F">
        <w:trPr>
          <w:jc w:val="center"/>
        </w:trPr>
        <w:tc>
          <w:tcPr>
            <w:tcW w:w="1980" w:type="dxa"/>
          </w:tcPr>
          <w:p w:rsidR="00355D45" w:rsidRPr="008C2FF5" w:rsidRDefault="00355D45" w:rsidP="003D2815">
            <w:pPr>
              <w:pStyle w:val="Tablehead"/>
              <w:keepLines/>
            </w:pPr>
            <w:r w:rsidRPr="008C2FF5">
              <w:t>Channel</w:t>
            </w:r>
          </w:p>
        </w:tc>
        <w:tc>
          <w:tcPr>
            <w:tcW w:w="1632" w:type="dxa"/>
          </w:tcPr>
          <w:p w:rsidR="00355D45" w:rsidRPr="008C2FF5" w:rsidRDefault="00355D45" w:rsidP="003D2815">
            <w:pPr>
              <w:pStyle w:val="Tablehead"/>
              <w:keepLines/>
            </w:pPr>
            <w:r w:rsidRPr="008C2FF5">
              <w:t>1</w:t>
            </w:r>
            <w:r w:rsidRPr="008C2FF5">
              <w:rPr>
                <w:vertAlign w:val="superscript"/>
              </w:rPr>
              <w:t>st</w:t>
            </w:r>
            <w:r w:rsidRPr="008C2FF5">
              <w:t xml:space="preserve"> adjacent channel</w:t>
            </w:r>
          </w:p>
        </w:tc>
        <w:tc>
          <w:tcPr>
            <w:tcW w:w="1959" w:type="dxa"/>
          </w:tcPr>
          <w:p w:rsidR="00355D45" w:rsidRPr="008C2FF5" w:rsidRDefault="00355D45" w:rsidP="003D2815">
            <w:pPr>
              <w:pStyle w:val="Tablehead"/>
              <w:keepLines/>
            </w:pPr>
            <w:r w:rsidRPr="008C2FF5">
              <w:t>2</w:t>
            </w:r>
            <w:r w:rsidRPr="008C2FF5">
              <w:rPr>
                <w:vertAlign w:val="superscript"/>
              </w:rPr>
              <w:t>nd</w:t>
            </w:r>
            <w:r w:rsidRPr="008C2FF5">
              <w:t xml:space="preserve"> adjacent channel</w:t>
            </w:r>
          </w:p>
        </w:tc>
        <w:tc>
          <w:tcPr>
            <w:tcW w:w="1960" w:type="dxa"/>
          </w:tcPr>
          <w:p w:rsidR="00355D45" w:rsidRPr="008C2FF5" w:rsidRDefault="00355D45" w:rsidP="003D2815">
            <w:pPr>
              <w:pStyle w:val="Tablehead"/>
              <w:keepLines/>
            </w:pPr>
            <w:r w:rsidRPr="008C2FF5">
              <w:t>3</w:t>
            </w:r>
            <w:r w:rsidRPr="008C2FF5">
              <w:rPr>
                <w:vertAlign w:val="superscript"/>
              </w:rPr>
              <w:t>rd</w:t>
            </w:r>
            <w:r w:rsidRPr="008C2FF5">
              <w:t xml:space="preserve"> adjacent channel</w:t>
            </w:r>
          </w:p>
        </w:tc>
        <w:tc>
          <w:tcPr>
            <w:tcW w:w="2098" w:type="dxa"/>
          </w:tcPr>
          <w:p w:rsidR="00355D45" w:rsidRPr="00355D45" w:rsidRDefault="00355D45" w:rsidP="003D2815">
            <w:pPr>
              <w:pStyle w:val="Tablehead"/>
              <w:keepLines/>
              <w:rPr>
                <w:lang w:val="en-GB"/>
              </w:rPr>
            </w:pPr>
            <w:r w:rsidRPr="00355D45">
              <w:rPr>
                <w:lang w:val="en-GB"/>
              </w:rPr>
              <w:t>4</w:t>
            </w:r>
            <w:r w:rsidRPr="00355D45">
              <w:rPr>
                <w:vertAlign w:val="superscript"/>
                <w:lang w:val="en-GB"/>
              </w:rPr>
              <w:t>th</w:t>
            </w:r>
            <w:r w:rsidRPr="00355D45">
              <w:rPr>
                <w:lang w:val="en-GB"/>
              </w:rPr>
              <w:t xml:space="preserve"> and higher adjacent channels</w:t>
            </w:r>
          </w:p>
        </w:tc>
      </w:tr>
      <w:tr w:rsidR="00355D45" w:rsidRPr="008C2FF5" w:rsidTr="004B1C4F">
        <w:trPr>
          <w:jc w:val="center"/>
        </w:trPr>
        <w:tc>
          <w:tcPr>
            <w:tcW w:w="1980" w:type="dxa"/>
          </w:tcPr>
          <w:p w:rsidR="00355D45" w:rsidRPr="008C2FF5" w:rsidRDefault="00355D45" w:rsidP="003D2815">
            <w:pPr>
              <w:pStyle w:val="Tabletext"/>
              <w:keepNext/>
              <w:keepLines/>
              <w:rPr>
                <w:lang w:eastAsia="ja-JP"/>
              </w:rPr>
            </w:pPr>
            <w:r w:rsidRPr="008C2FF5">
              <w:t>Threshold</w:t>
            </w:r>
            <w:r>
              <w:t xml:space="preserve"> (</w:t>
            </w:r>
            <m:oMath>
              <m:sSub>
                <m:sSubPr>
                  <m:ctrlPr>
                    <w:rPr>
                      <w:rFonts w:ascii="Cambria Math" w:hAnsi="Cambria Math"/>
                    </w:rPr>
                  </m:ctrlPr>
                </m:sSubPr>
                <m:e>
                  <m:r>
                    <w:rPr>
                      <w:rFonts w:ascii="Cambria Math" w:hAnsi="Cambria Math"/>
                    </w:rPr>
                    <m:t>X</m:t>
                  </m:r>
                </m:e>
                <m:sub>
                  <m:r>
                    <w:rPr>
                      <w:rFonts w:ascii="Cambria Math" w:hAnsi="Cambria Math"/>
                    </w:rPr>
                    <m:t>sat</m:t>
                  </m:r>
                </m:sub>
              </m:sSub>
            </m:oMath>
            <w:r>
              <w:rPr>
                <w:rFonts w:hint="eastAsia"/>
                <w:lang w:eastAsia="ja-JP"/>
              </w:rPr>
              <w:t>)</w:t>
            </w:r>
          </w:p>
        </w:tc>
        <w:tc>
          <w:tcPr>
            <w:tcW w:w="1632" w:type="dxa"/>
          </w:tcPr>
          <w:p w:rsidR="00355D45" w:rsidRPr="008C2FF5" w:rsidRDefault="00355D45" w:rsidP="003D2815">
            <w:pPr>
              <w:pStyle w:val="Tabletext"/>
              <w:keepNext/>
              <w:keepLines/>
              <w:jc w:val="center"/>
            </w:pPr>
            <w:r w:rsidRPr="008C2FF5">
              <w:t>55 dB</w:t>
            </w:r>
            <w:r w:rsidRPr="008C2FF5">
              <w:rPr>
                <w:rFonts w:ascii="Symbol" w:hAnsi="Symbol"/>
              </w:rPr>
              <w:t></w:t>
            </w:r>
            <w:r w:rsidRPr="008C2FF5">
              <w:t>V</w:t>
            </w:r>
          </w:p>
        </w:tc>
        <w:tc>
          <w:tcPr>
            <w:tcW w:w="1959" w:type="dxa"/>
          </w:tcPr>
          <w:p w:rsidR="00355D45" w:rsidRPr="008C2FF5" w:rsidRDefault="00355D45" w:rsidP="003D2815">
            <w:pPr>
              <w:pStyle w:val="Tabletext"/>
              <w:keepNext/>
              <w:keepLines/>
              <w:jc w:val="center"/>
            </w:pPr>
            <w:r w:rsidRPr="008C2FF5">
              <w:t>70 dB</w:t>
            </w:r>
            <w:r w:rsidRPr="008C2FF5">
              <w:rPr>
                <w:rFonts w:ascii="Symbol" w:hAnsi="Symbol"/>
              </w:rPr>
              <w:t></w:t>
            </w:r>
            <w:r w:rsidRPr="008C2FF5">
              <w:t>V</w:t>
            </w:r>
          </w:p>
        </w:tc>
        <w:tc>
          <w:tcPr>
            <w:tcW w:w="1960" w:type="dxa"/>
          </w:tcPr>
          <w:p w:rsidR="00355D45" w:rsidRPr="008C2FF5" w:rsidRDefault="00355D45" w:rsidP="003D2815">
            <w:pPr>
              <w:pStyle w:val="Tabletext"/>
              <w:keepNext/>
              <w:keepLines/>
              <w:jc w:val="center"/>
            </w:pPr>
            <w:r w:rsidRPr="008C2FF5">
              <w:t>75 dB</w:t>
            </w:r>
            <w:r w:rsidRPr="008C2FF5">
              <w:rPr>
                <w:rFonts w:ascii="Symbol" w:hAnsi="Symbol"/>
              </w:rPr>
              <w:t></w:t>
            </w:r>
            <w:r w:rsidRPr="008C2FF5">
              <w:t>V</w:t>
            </w:r>
          </w:p>
        </w:tc>
        <w:tc>
          <w:tcPr>
            <w:tcW w:w="2098" w:type="dxa"/>
          </w:tcPr>
          <w:p w:rsidR="00355D45" w:rsidRPr="008C2FF5" w:rsidRDefault="00355D45" w:rsidP="003D2815">
            <w:pPr>
              <w:pStyle w:val="Tabletext"/>
              <w:keepNext/>
              <w:keepLines/>
              <w:jc w:val="center"/>
            </w:pPr>
            <w:r w:rsidRPr="008C2FF5">
              <w:t>80 dB</w:t>
            </w:r>
            <w:r w:rsidRPr="008C2FF5">
              <w:rPr>
                <w:rFonts w:ascii="Symbol" w:hAnsi="Symbol"/>
              </w:rPr>
              <w:t></w:t>
            </w:r>
            <w:r w:rsidRPr="008C2FF5">
              <w:t>V</w:t>
            </w:r>
          </w:p>
        </w:tc>
      </w:tr>
      <w:tr w:rsidR="00355D45" w:rsidRPr="008C2FF5" w:rsidTr="004B1C4F">
        <w:trPr>
          <w:jc w:val="center"/>
        </w:trPr>
        <w:tc>
          <w:tcPr>
            <w:tcW w:w="1980" w:type="dxa"/>
          </w:tcPr>
          <w:p w:rsidR="00355D45" w:rsidRPr="008C2FF5" w:rsidRDefault="00355D45" w:rsidP="003D2815">
            <w:pPr>
              <w:pStyle w:val="Tabletext"/>
              <w:keepNext/>
              <w:keepLines/>
              <w:rPr>
                <w:lang w:eastAsia="ja-JP"/>
              </w:rPr>
            </w:pPr>
            <w:r>
              <w:t>Immunity (</w:t>
            </w:r>
            <m:oMath>
              <m:sSub>
                <m:sSubPr>
                  <m:ctrlPr>
                    <w:rPr>
                      <w:rFonts w:ascii="Cambria Math" w:hAnsi="Cambria Math"/>
                    </w:rPr>
                  </m:ctrlPr>
                </m:sSubPr>
                <m:e>
                  <m:r>
                    <w:rPr>
                      <w:rFonts w:ascii="Cambria Math" w:hAnsi="Cambria Math"/>
                    </w:rPr>
                    <m:t>Y</m:t>
                  </m:r>
                </m:e>
                <m:sub>
                  <m:r>
                    <w:rPr>
                      <w:rFonts w:ascii="Cambria Math" w:hAnsi="Cambria Math"/>
                    </w:rPr>
                    <m:t>sat</m:t>
                  </m:r>
                </m:sub>
              </m:sSub>
            </m:oMath>
            <w:r>
              <w:rPr>
                <w:rFonts w:hint="eastAsia"/>
                <w:lang w:eastAsia="ja-JP"/>
              </w:rPr>
              <w:t>)</w:t>
            </w:r>
          </w:p>
        </w:tc>
        <w:tc>
          <w:tcPr>
            <w:tcW w:w="1632" w:type="dxa"/>
          </w:tcPr>
          <w:p w:rsidR="00355D45" w:rsidRPr="008C2FF5" w:rsidRDefault="004B1C4F" w:rsidP="003D2815">
            <w:pPr>
              <w:pStyle w:val="Tabletext"/>
              <w:keepNext/>
              <w:keepLines/>
              <w:jc w:val="center"/>
            </w:pPr>
            <w:r>
              <w:t>–</w:t>
            </w:r>
            <w:r w:rsidR="00355D45" w:rsidRPr="008C2FF5">
              <w:t>30 dB</w:t>
            </w:r>
          </w:p>
        </w:tc>
        <w:tc>
          <w:tcPr>
            <w:tcW w:w="1959" w:type="dxa"/>
          </w:tcPr>
          <w:p w:rsidR="00355D45" w:rsidRPr="008C2FF5" w:rsidRDefault="004B1C4F" w:rsidP="003D2815">
            <w:pPr>
              <w:pStyle w:val="Tabletext"/>
              <w:keepNext/>
              <w:keepLines/>
              <w:jc w:val="center"/>
            </w:pPr>
            <w:r>
              <w:t>–</w:t>
            </w:r>
            <w:r w:rsidR="00355D45" w:rsidRPr="008C2FF5">
              <w:t>45 dB</w:t>
            </w:r>
          </w:p>
        </w:tc>
        <w:tc>
          <w:tcPr>
            <w:tcW w:w="1960" w:type="dxa"/>
          </w:tcPr>
          <w:p w:rsidR="00355D45" w:rsidRPr="008C2FF5" w:rsidRDefault="004B1C4F" w:rsidP="003D2815">
            <w:pPr>
              <w:pStyle w:val="Tabletext"/>
              <w:keepNext/>
              <w:keepLines/>
              <w:jc w:val="center"/>
            </w:pPr>
            <w:r>
              <w:t>–</w:t>
            </w:r>
            <w:r w:rsidR="00355D45" w:rsidRPr="008C2FF5">
              <w:t>50 dB</w:t>
            </w:r>
          </w:p>
        </w:tc>
        <w:tc>
          <w:tcPr>
            <w:tcW w:w="2098" w:type="dxa"/>
          </w:tcPr>
          <w:p w:rsidR="00355D45" w:rsidRPr="008C2FF5" w:rsidRDefault="004B1C4F" w:rsidP="003D2815">
            <w:pPr>
              <w:pStyle w:val="Tabletext"/>
              <w:keepNext/>
              <w:keepLines/>
              <w:jc w:val="center"/>
            </w:pPr>
            <w:r>
              <w:t>–</w:t>
            </w:r>
            <w:r w:rsidR="00355D45" w:rsidRPr="008C2FF5">
              <w:t>55 dB</w:t>
            </w:r>
          </w:p>
        </w:tc>
      </w:tr>
    </w:tbl>
    <w:p w:rsidR="00355D45" w:rsidRDefault="00355D45" w:rsidP="00355D45">
      <w:pPr>
        <w:pStyle w:val="Tablefin"/>
      </w:pPr>
    </w:p>
    <w:p w:rsidR="0053093E" w:rsidRPr="00150979" w:rsidRDefault="0053093E" w:rsidP="0053093E">
      <w:pPr>
        <w:rPr>
          <w:lang w:val="en-GB"/>
        </w:rPr>
      </w:pPr>
    </w:p>
    <w:p w:rsidR="00761EBB" w:rsidRPr="00150979" w:rsidRDefault="00761EBB" w:rsidP="0053093E">
      <w:pPr>
        <w:pStyle w:val="AnnexNoTitle"/>
        <w:rPr>
          <w:lang w:val="en-GB"/>
        </w:rPr>
      </w:pPr>
      <w:bookmarkStart w:id="122" w:name="_Toc285704404"/>
      <w:bookmarkStart w:id="123" w:name="_Toc360109342"/>
      <w:bookmarkStart w:id="124" w:name="_Toc8293705"/>
      <w:r w:rsidRPr="00150979">
        <w:rPr>
          <w:lang w:val="en-GB"/>
        </w:rPr>
        <w:t>Chapter IV</w:t>
      </w:r>
      <w:r w:rsidR="0053093E">
        <w:rPr>
          <w:lang w:val="en-GB"/>
        </w:rPr>
        <w:br/>
      </w:r>
      <w:r w:rsidR="0053093E">
        <w:rPr>
          <w:lang w:val="en-GB"/>
        </w:rPr>
        <w:br/>
      </w:r>
      <w:r w:rsidRPr="00150979">
        <w:rPr>
          <w:lang w:val="en-GB"/>
        </w:rPr>
        <w:t>Fading</w:t>
      </w:r>
      <w:bookmarkEnd w:id="122"/>
      <w:bookmarkEnd w:id="123"/>
      <w:bookmarkEnd w:id="124"/>
    </w:p>
    <w:p w:rsidR="00761EBB" w:rsidRPr="00150979" w:rsidRDefault="00761EBB" w:rsidP="00F77F42">
      <w:pPr>
        <w:pStyle w:val="Normalaftertitle"/>
        <w:rPr>
          <w:lang w:val="en-GB"/>
        </w:rPr>
      </w:pPr>
      <w:r w:rsidRPr="00150979">
        <w:rPr>
          <w:lang w:val="en-GB"/>
        </w:rPr>
        <w:t xml:space="preserve">Recommendation ITU-R P.1546 gives the relationship of reception field strength vs. propagation distance for various time availabilities. </w:t>
      </w:r>
      <w:r w:rsidR="00F77F42" w:rsidRPr="00150979">
        <w:rPr>
          <w:lang w:val="en-GB"/>
        </w:rPr>
        <w:t xml:space="preserve">Fading </w:t>
      </w:r>
      <w:r w:rsidRPr="00150979">
        <w:rPr>
          <w:lang w:val="en-GB"/>
        </w:rPr>
        <w:t>margins</w:t>
      </w:r>
      <w:r w:rsidR="00F77F42">
        <w:rPr>
          <w:lang w:val="en-GB"/>
        </w:rPr>
        <w:t xml:space="preserve"> are assumed here</w:t>
      </w:r>
      <w:r w:rsidRPr="00150979">
        <w:rPr>
          <w:lang w:val="en-GB"/>
        </w:rPr>
        <w:t xml:space="preserve"> to be the difference between the field strengths of the designated time availability and that of 50% time (annual mean value). The Recommendation states that the data is valid for time availabilit</w:t>
      </w:r>
      <w:r w:rsidRPr="00150979">
        <w:rPr>
          <w:lang w:val="en-GB" w:eastAsia="ja-JP"/>
        </w:rPr>
        <w:t>ies</w:t>
      </w:r>
      <w:r w:rsidRPr="00150979">
        <w:rPr>
          <w:lang w:val="en-GB"/>
        </w:rPr>
        <w:t xml:space="preserve"> only between 50% and 1%. For the range less than 1% of time, the so-called Kumada</w:t>
      </w:r>
      <w:r w:rsidR="00260A48" w:rsidRPr="00150979">
        <w:rPr>
          <w:lang w:val="en-GB"/>
        </w:rPr>
        <w:t>’</w:t>
      </w:r>
      <w:r w:rsidRPr="00150979">
        <w:rPr>
          <w:lang w:val="en-GB"/>
        </w:rPr>
        <w:t>s law</w:t>
      </w:r>
      <w:r w:rsidR="005C50C4" w:rsidRPr="005C50C4">
        <w:rPr>
          <w:lang w:val="en-GB"/>
        </w:rPr>
        <w:t xml:space="preserve"> </w:t>
      </w:r>
      <w:r w:rsidR="005C50C4">
        <w:rPr>
          <w:lang w:val="en-GB"/>
        </w:rPr>
        <w:t xml:space="preserve">is </w:t>
      </w:r>
      <w:r w:rsidR="005C50C4" w:rsidRPr="00150979">
        <w:rPr>
          <w:lang w:val="en-GB"/>
        </w:rPr>
        <w:t>assume</w:t>
      </w:r>
      <w:r w:rsidR="005C50C4">
        <w:rPr>
          <w:lang w:val="en-GB"/>
        </w:rPr>
        <w:t>d</w:t>
      </w:r>
      <w:r w:rsidRPr="00150979">
        <w:rPr>
          <w:lang w:val="en-GB"/>
        </w:rPr>
        <w:t>, details of which are described in Appendix 1.</w:t>
      </w:r>
    </w:p>
    <w:p w:rsidR="00761EBB" w:rsidRPr="00150979" w:rsidRDefault="00761EBB" w:rsidP="005C50C4">
      <w:pPr>
        <w:rPr>
          <w:lang w:val="en-GB"/>
        </w:rPr>
      </w:pPr>
      <w:r w:rsidRPr="00150979">
        <w:rPr>
          <w:lang w:val="en-GB"/>
        </w:rPr>
        <w:t xml:space="preserve">Figure </w:t>
      </w:r>
      <w:r w:rsidRPr="00150979">
        <w:rPr>
          <w:lang w:val="en-GB" w:eastAsia="ja-JP"/>
        </w:rPr>
        <w:t>3</w:t>
      </w:r>
      <w:r w:rsidR="005C50C4">
        <w:rPr>
          <w:lang w:val="en-GB" w:eastAsia="ja-JP"/>
        </w:rPr>
        <w:t>3</w:t>
      </w:r>
      <w:r w:rsidRPr="00150979">
        <w:rPr>
          <w:lang w:val="en-GB"/>
        </w:rPr>
        <w:t xml:space="preserve"> shows the fading margins derived from the </w:t>
      </w:r>
      <w:r w:rsidRPr="00150979">
        <w:rPr>
          <w:lang w:val="en-GB" w:eastAsia="ja-JP"/>
        </w:rPr>
        <w:t>above</w:t>
      </w:r>
      <w:r w:rsidRPr="00150979">
        <w:rPr>
          <w:lang w:val="en-GB"/>
        </w:rPr>
        <w:t>. The curves in</w:t>
      </w:r>
      <w:r w:rsidRPr="00150979">
        <w:rPr>
          <w:lang w:val="en-GB" w:eastAsia="ja-JP"/>
        </w:rPr>
        <w:t xml:space="preserve"> the</w:t>
      </w:r>
      <w:r w:rsidRPr="00150979">
        <w:rPr>
          <w:color w:val="FF0000"/>
          <w:lang w:val="en-GB"/>
        </w:rPr>
        <w:t xml:space="preserve"> </w:t>
      </w:r>
      <w:r w:rsidR="005C50C4" w:rsidRPr="00150979">
        <w:rPr>
          <w:lang w:val="en-GB"/>
        </w:rPr>
        <w:t xml:space="preserve">Figure </w:t>
      </w:r>
      <w:r w:rsidRPr="00150979">
        <w:rPr>
          <w:lang w:val="en-GB"/>
        </w:rPr>
        <w:t>correspond to transmission antenna heights. Since these fading margins are derived from the Recommendation, general treatments such as interpolation of time availability, antenna height, etc. are to follow the Recommendation.</w:t>
      </w:r>
    </w:p>
    <w:p w:rsidR="00761EBB" w:rsidRPr="00150979" w:rsidRDefault="00761EBB" w:rsidP="005C50C4">
      <w:pPr>
        <w:pStyle w:val="FigureNo"/>
        <w:rPr>
          <w:lang w:val="en-GB"/>
        </w:rPr>
      </w:pPr>
      <w:r w:rsidRPr="00150979">
        <w:rPr>
          <w:lang w:val="en-GB"/>
        </w:rPr>
        <w:lastRenderedPageBreak/>
        <w:t>Figure 3</w:t>
      </w:r>
      <w:r w:rsidR="005C50C4">
        <w:rPr>
          <w:lang w:val="en-GB"/>
        </w:rPr>
        <w:t>3</w:t>
      </w:r>
    </w:p>
    <w:p w:rsidR="00761EBB" w:rsidRPr="00150979" w:rsidRDefault="00761EBB" w:rsidP="00BA3C6E">
      <w:pPr>
        <w:pStyle w:val="Figuretitle"/>
        <w:rPr>
          <w:lang w:val="en-GB"/>
        </w:rPr>
      </w:pPr>
      <w:r w:rsidRPr="00150979">
        <w:rPr>
          <w:lang w:val="en-GB"/>
        </w:rPr>
        <w:t>Fading margins (600 MHz)</w:t>
      </w:r>
    </w:p>
    <w:p w:rsidR="00BE2FCB" w:rsidRPr="00150979" w:rsidRDefault="0011205A" w:rsidP="0008100D">
      <w:pPr>
        <w:pStyle w:val="Figure"/>
        <w:keepNext/>
        <w:rPr>
          <w:lang w:val="en-GB"/>
        </w:rPr>
      </w:pPr>
      <w:r w:rsidRPr="00150979">
        <w:rPr>
          <w:noProof/>
          <w:lang w:val="en-GB" w:eastAsia="en-GB"/>
        </w:rPr>
        <w:drawing>
          <wp:inline distT="0" distB="0" distL="0" distR="0" wp14:anchorId="6A5FD579" wp14:editId="798D7CB6">
            <wp:extent cx="5745480" cy="26289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45480" cy="2628900"/>
                    </a:xfrm>
                    <a:prstGeom prst="rect">
                      <a:avLst/>
                    </a:prstGeom>
                    <a:noFill/>
                  </pic:spPr>
                </pic:pic>
              </a:graphicData>
            </a:graphic>
          </wp:inline>
        </w:drawing>
      </w:r>
    </w:p>
    <w:p w:rsidR="0011205A" w:rsidRDefault="0011205A" w:rsidP="00E31B1B">
      <w:pPr>
        <w:pStyle w:val="Figurelegend"/>
        <w:rPr>
          <w:rFonts w:eastAsia="MS Mincho"/>
          <w:szCs w:val="18"/>
          <w:lang w:val="en-GB"/>
        </w:rPr>
      </w:pPr>
      <w:r w:rsidRPr="00150979">
        <w:rPr>
          <w:rFonts w:eastAsia="MS Mincho"/>
          <w:lang w:val="en-GB"/>
        </w:rPr>
        <w:tab/>
      </w:r>
      <w:r w:rsidRPr="00150979">
        <w:rPr>
          <w:rFonts w:eastAsia="MS Mincho"/>
          <w:lang w:val="en-GB"/>
        </w:rPr>
        <w:tab/>
        <w:t>a)  10% of time (land path)</w:t>
      </w:r>
      <w:r w:rsidRPr="00150979">
        <w:rPr>
          <w:rFonts w:eastAsia="MS Mincho"/>
          <w:lang w:val="en-GB"/>
        </w:rPr>
        <w:tab/>
      </w:r>
      <w:r w:rsidRPr="00150979">
        <w:rPr>
          <w:rFonts w:eastAsia="MS Mincho"/>
          <w:lang w:val="en-GB"/>
        </w:rPr>
        <w:tab/>
      </w:r>
      <w:r w:rsidRPr="00150979">
        <w:rPr>
          <w:rFonts w:eastAsia="MS Mincho"/>
          <w:lang w:val="en-GB"/>
        </w:rPr>
        <w:tab/>
      </w:r>
      <w:r w:rsidR="00E31B1B">
        <w:rPr>
          <w:rFonts w:eastAsia="MS Mincho"/>
          <w:lang w:val="en-GB"/>
        </w:rPr>
        <w:tab/>
      </w:r>
      <w:r w:rsidRPr="00150979">
        <w:rPr>
          <w:rFonts w:eastAsia="MS Mincho"/>
          <w:lang w:val="en-GB"/>
        </w:rPr>
        <w:tab/>
      </w:r>
      <w:r w:rsidRPr="00150979">
        <w:rPr>
          <w:rFonts w:eastAsia="MS Mincho"/>
          <w:szCs w:val="18"/>
          <w:lang w:val="en-GB"/>
        </w:rPr>
        <w:t>b)  1% of time (land path)</w:t>
      </w:r>
    </w:p>
    <w:p w:rsidR="00FA01F0" w:rsidRPr="00150979" w:rsidRDefault="00FA01F0" w:rsidP="0011205A">
      <w:pPr>
        <w:pStyle w:val="Figurelegend"/>
        <w:rPr>
          <w:lang w:val="en-GB"/>
        </w:rPr>
      </w:pPr>
    </w:p>
    <w:p w:rsidR="00761EBB" w:rsidRPr="00150979" w:rsidRDefault="00761EBB" w:rsidP="0011205A">
      <w:pPr>
        <w:pStyle w:val="Figure"/>
        <w:rPr>
          <w:lang w:val="en-GB" w:eastAsia="ja-JP"/>
        </w:rPr>
      </w:pPr>
      <w:r w:rsidRPr="00150979">
        <w:rPr>
          <w:noProof/>
          <w:lang w:val="en-GB" w:eastAsia="en-GB"/>
        </w:rPr>
        <mc:AlternateContent>
          <mc:Choice Requires="wps">
            <w:drawing>
              <wp:anchor distT="0" distB="0" distL="114300" distR="114300" simplePos="0" relativeHeight="251698176" behindDoc="0" locked="0" layoutInCell="1" allowOverlap="1" wp14:anchorId="43F658B0" wp14:editId="5CB53A77">
                <wp:simplePos x="0" y="0"/>
                <wp:positionH relativeFrom="column">
                  <wp:posOffset>89535</wp:posOffset>
                </wp:positionH>
                <wp:positionV relativeFrom="paragraph">
                  <wp:posOffset>5614036</wp:posOffset>
                </wp:positionV>
                <wp:extent cx="6010275" cy="190500"/>
                <wp:effectExtent l="0" t="0" r="952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190500"/>
                        </a:xfrm>
                        <a:prstGeom prst="rect">
                          <a:avLst/>
                        </a:prstGeom>
                        <a:solidFill>
                          <a:srgbClr val="FFFFFF"/>
                        </a:solidFill>
                        <a:ln w="9525">
                          <a:noFill/>
                          <a:miter lim="800000"/>
                          <a:headEnd/>
                          <a:tailEnd/>
                        </a:ln>
                      </wps:spPr>
                      <wps:txbx>
                        <w:txbxContent>
                          <w:p w:rsidR="005C50C4" w:rsidRDefault="005C50C4" w:rsidP="00761E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658B0" id="Text Box 2" o:spid="_x0000_s1036" type="#_x0000_t202" style="position:absolute;left:0;text-align:left;margin-left:7.05pt;margin-top:442.05pt;width:473.25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zGIwIAACQEAAAOAAAAZHJzL2Uyb0RvYy54bWysU9uO2yAQfa/Uf0C8N74o2d1YcVbbbFNV&#10;2l6k3X4AxjhGBYYCiZ1+fQecpNH2rSoPiGGGw8yZM6v7UStyEM5LMDUtZjklwnBopdnV9PvL9t0d&#10;JT4w0zIFRtT0KDy9X799sxpsJUroQbXCEQQxvhpsTfsQbJVlnvdCMz8DKww6O3CaBTTdLmsdGxBd&#10;q6zM85tsANdaB1x4j7ePk5OuE37XCR6+dp0XgaiaYm4h7S7tTdyz9YpVO8dsL/kpDfYPWWgmDX56&#10;gXpkgZG9k39BackdeOjCjIPOoOskF6kGrKbIX1Xz3DMrUi1IjrcXmvz/g+VfDt8ckW1Ny+WcEsM0&#10;NulFjIG8h5GUkZ/B+grDni0GhhGvsc+pVm+fgP/wxMCmZ2YnHpyDoResxfyK+DK7ejrh+AjSDJ+h&#10;xW/YPkACGjunI3lIB0F07NPx0puYCsfLG6SnvF1QwtFXLPNFnpqXser82jofPgrQJB5q6rD3CZ0d&#10;nnyI2bDqHBI/86Bku5VKJcPtmo1y5MBQJ9u0UgGvwpQhQ02Xi3KRkA3E90lCWgbUsZK6pnd5XJOy&#10;IhsfTJtCApNqOmMmypzoiYxM3ISxGVMn5mfWG2iPyJeDSbY4Znjowf2iZEDJ1tT/3DMnKFGfDHK+&#10;LObzqPFkzBe3JRru2tNce5jhCFXTQMl03IQ0F5EOAw/Ym04m2mITp0xOKaMUE5unsYlav7ZT1J/h&#10;Xv8GAAD//wMAUEsDBBQABgAIAAAAIQAXW3YK3AAAAAoBAAAPAAAAZHJzL2Rvd25yZXYueG1sTI9B&#10;T4NAEIXvJv6HzZh4MXapqZRSlkZNNF5b+wMGmAIpO0vYbaH/3uGkt/fyXt58k+0m26krDb51bGC5&#10;iEARl65quTZw/Pl8TkD5gFxh55gM3MjDLr+/yzCt3Mh7uh5CrWSEfYoGmhD6VGtfNmTRL1xPLNnJ&#10;DRaD2KHW1YCjjNtOv0RRrC22LBca7OmjofJ8uFgDp+/x6XUzFl/huN6v4nds14W7GfP4ML1tQQWa&#10;wl8ZZnxBh1yYCnfhyqtO/GopTQNJMgspbOIoBlWImCOdZ/r/C/kvAAAA//8DAFBLAQItABQABgAI&#10;AAAAIQC2gziS/gAAAOEBAAATAAAAAAAAAAAAAAAAAAAAAABbQ29udGVudF9UeXBlc10ueG1sUEsB&#10;Ai0AFAAGAAgAAAAhADj9If/WAAAAlAEAAAsAAAAAAAAAAAAAAAAALwEAAF9yZWxzLy5yZWxzUEsB&#10;Ai0AFAAGAAgAAAAhAO2M/MYjAgAAJAQAAA4AAAAAAAAAAAAAAAAALgIAAGRycy9lMm9Eb2MueG1s&#10;UEsBAi0AFAAGAAgAAAAhABdbdgrcAAAACgEAAA8AAAAAAAAAAAAAAAAAfQQAAGRycy9kb3ducmV2&#10;LnhtbFBLBQYAAAAABAAEAPMAAACGBQAAAAA=&#10;" stroked="f">
                <v:textbox>
                  <w:txbxContent>
                    <w:p w:rsidR="005C50C4" w:rsidRDefault="005C50C4" w:rsidP="00761EBB"/>
                  </w:txbxContent>
                </v:textbox>
              </v:shape>
            </w:pict>
          </mc:Fallback>
        </mc:AlternateContent>
      </w:r>
      <w:r w:rsidR="0011205A" w:rsidRPr="00150979">
        <w:rPr>
          <w:noProof/>
          <w:lang w:val="en-GB" w:eastAsia="en-GB"/>
        </w:rPr>
        <w:drawing>
          <wp:inline distT="0" distB="0" distL="0" distR="0" wp14:anchorId="2F90E1F7" wp14:editId="6439886F">
            <wp:extent cx="5745480" cy="2628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45480" cy="2628900"/>
                    </a:xfrm>
                    <a:prstGeom prst="rect">
                      <a:avLst/>
                    </a:prstGeom>
                    <a:noFill/>
                  </pic:spPr>
                </pic:pic>
              </a:graphicData>
            </a:graphic>
          </wp:inline>
        </w:drawing>
      </w:r>
    </w:p>
    <w:p w:rsidR="0011205A" w:rsidRPr="00150979" w:rsidRDefault="0008100D" w:rsidP="00E31B1B">
      <w:pPr>
        <w:pStyle w:val="Figurelegend"/>
        <w:rPr>
          <w:lang w:val="en-GB"/>
        </w:rPr>
      </w:pPr>
      <w:r w:rsidRPr="00150979">
        <w:rPr>
          <w:rFonts w:eastAsia="MS Mincho"/>
          <w:lang w:val="en-GB"/>
        </w:rPr>
        <w:tab/>
        <w:t xml:space="preserve">         c)  0.1% of time (land path) </w:t>
      </w:r>
      <w:r w:rsidRPr="00150979">
        <w:rPr>
          <w:rFonts w:eastAsia="MS Mincho"/>
          <w:lang w:val="en-GB"/>
        </w:rPr>
        <w:tab/>
      </w:r>
      <w:r w:rsidRPr="00150979">
        <w:rPr>
          <w:rFonts w:eastAsia="MS Mincho"/>
          <w:lang w:val="en-GB"/>
        </w:rPr>
        <w:tab/>
      </w:r>
      <w:r w:rsidRPr="00150979">
        <w:rPr>
          <w:rFonts w:eastAsia="MS Mincho"/>
          <w:lang w:val="en-GB"/>
        </w:rPr>
        <w:tab/>
      </w:r>
      <w:r w:rsidRPr="00150979">
        <w:rPr>
          <w:rFonts w:eastAsia="MS Mincho"/>
          <w:lang w:val="en-GB"/>
        </w:rPr>
        <w:tab/>
      </w:r>
      <w:r w:rsidR="00E31B1B">
        <w:rPr>
          <w:rFonts w:eastAsia="MS Mincho"/>
          <w:lang w:val="en-GB"/>
        </w:rPr>
        <w:tab/>
      </w:r>
      <w:r w:rsidRPr="00150979">
        <w:rPr>
          <w:rFonts w:eastAsia="MS Mincho"/>
          <w:lang w:val="en-GB"/>
        </w:rPr>
        <w:t>d)  0.01% of time (land path)</w:t>
      </w:r>
    </w:p>
    <w:p w:rsidR="00BA3C6E" w:rsidRPr="00150979" w:rsidRDefault="00BA3C6E" w:rsidP="00761EBB">
      <w:pPr>
        <w:snapToGrid w:val="0"/>
        <w:spacing w:beforeLines="50"/>
        <w:ind w:left="1"/>
        <w:rPr>
          <w:lang w:val="en-GB"/>
        </w:rPr>
      </w:pPr>
      <w:r w:rsidRPr="00150979">
        <w:rPr>
          <w:lang w:val="en-GB"/>
        </w:rPr>
        <w:br w:type="page"/>
      </w:r>
    </w:p>
    <w:p w:rsidR="00761EBB" w:rsidRPr="00150979" w:rsidRDefault="00761EBB" w:rsidP="00260A48">
      <w:pPr>
        <w:pStyle w:val="AppendixNoTitle"/>
        <w:rPr>
          <w:lang w:val="en-GB"/>
        </w:rPr>
      </w:pPr>
      <w:bookmarkStart w:id="125" w:name="_Toc285704405"/>
      <w:bookmarkStart w:id="126" w:name="_Toc360109343"/>
      <w:bookmarkStart w:id="127" w:name="_Toc8293706"/>
      <w:r w:rsidRPr="00150979">
        <w:rPr>
          <w:lang w:val="en-GB"/>
        </w:rPr>
        <w:lastRenderedPageBreak/>
        <w:t>Appendix 1</w:t>
      </w:r>
      <w:r w:rsidR="00BA3C6E" w:rsidRPr="00150979">
        <w:rPr>
          <w:lang w:val="en-GB"/>
        </w:rPr>
        <w:br/>
      </w:r>
      <w:r w:rsidR="00BA3C6E" w:rsidRPr="00150979">
        <w:rPr>
          <w:lang w:val="en-GB"/>
        </w:rPr>
        <w:br/>
      </w:r>
      <w:r w:rsidRPr="00150979">
        <w:rPr>
          <w:lang w:val="en-GB"/>
        </w:rPr>
        <w:t>Fading margin for less than 1% of time (Kumada</w:t>
      </w:r>
      <w:r w:rsidR="00260A48" w:rsidRPr="00150979">
        <w:rPr>
          <w:lang w:val="en-GB"/>
        </w:rPr>
        <w:t>’</w:t>
      </w:r>
      <w:r w:rsidRPr="00150979">
        <w:rPr>
          <w:lang w:val="en-GB"/>
        </w:rPr>
        <w:t>s law)</w:t>
      </w:r>
      <w:bookmarkEnd w:id="125"/>
      <w:bookmarkEnd w:id="126"/>
      <w:bookmarkEnd w:id="127"/>
    </w:p>
    <w:p w:rsidR="00761EBB" w:rsidRPr="00150979" w:rsidRDefault="00761EBB" w:rsidP="005C50C4">
      <w:pPr>
        <w:pStyle w:val="Normalaftertitle"/>
        <w:rPr>
          <w:lang w:val="en-GB"/>
        </w:rPr>
      </w:pPr>
      <w:r w:rsidRPr="00150979">
        <w:rPr>
          <w:lang w:val="en-GB"/>
        </w:rPr>
        <w:t xml:space="preserve">Figure </w:t>
      </w:r>
      <w:r w:rsidRPr="00150979">
        <w:rPr>
          <w:lang w:val="en-GB" w:eastAsia="ja-JP"/>
        </w:rPr>
        <w:t>3</w:t>
      </w:r>
      <w:r w:rsidR="005C50C4">
        <w:rPr>
          <w:lang w:val="en-GB" w:eastAsia="ja-JP"/>
        </w:rPr>
        <w:t>4</w:t>
      </w:r>
      <w:r w:rsidRPr="00150979">
        <w:rPr>
          <w:lang w:val="en-GB"/>
        </w:rPr>
        <w:t xml:space="preserve"> shows examples of measurement results of field strength coming f</w:t>
      </w:r>
      <w:r w:rsidRPr="00150979">
        <w:rPr>
          <w:lang w:val="en-GB" w:eastAsia="ja-JP"/>
        </w:rPr>
        <w:t>ro</w:t>
      </w:r>
      <w:r w:rsidRPr="00150979">
        <w:rPr>
          <w:lang w:val="en-GB"/>
        </w:rPr>
        <w:t xml:space="preserve">m Korea to Japan. The analogue TV waves emitted at several cities in Korea were continuously measured for a one-year period. Figure </w:t>
      </w:r>
      <w:r w:rsidRPr="00150979">
        <w:rPr>
          <w:lang w:val="en-GB" w:eastAsia="ja-JP"/>
        </w:rPr>
        <w:t>3</w:t>
      </w:r>
      <w:r w:rsidR="005C50C4">
        <w:rPr>
          <w:lang w:val="en-GB" w:eastAsia="ja-JP"/>
        </w:rPr>
        <w:t>4</w:t>
      </w:r>
      <w:r w:rsidRPr="00150979">
        <w:rPr>
          <w:lang w:val="en-GB"/>
        </w:rPr>
        <w:t xml:space="preserve">a is the results measured during June and </w:t>
      </w:r>
      <w:r w:rsidR="009E54EF" w:rsidRPr="00150979">
        <w:rPr>
          <w:lang w:val="en-GB"/>
        </w:rPr>
        <w:t>Fig.</w:t>
      </w:r>
      <w:r w:rsidRPr="00150979">
        <w:rPr>
          <w:lang w:val="en-GB"/>
        </w:rPr>
        <w:t xml:space="preserve"> </w:t>
      </w:r>
      <w:r w:rsidRPr="00150979">
        <w:rPr>
          <w:lang w:val="en-GB" w:eastAsia="ja-JP"/>
        </w:rPr>
        <w:t>3</w:t>
      </w:r>
      <w:r w:rsidR="005C50C4">
        <w:rPr>
          <w:lang w:val="en-GB" w:eastAsia="ja-JP"/>
        </w:rPr>
        <w:t>4</w:t>
      </w:r>
      <w:r w:rsidRPr="00150979">
        <w:rPr>
          <w:lang w:val="en-GB"/>
        </w:rPr>
        <w:t>b during December. The field strengths present big changes in June while almost constant in December. In this area, fading phenomenon takes places very often during May to October</w:t>
      </w:r>
      <w:r w:rsidR="005C50C4">
        <w:rPr>
          <w:lang w:val="en-GB"/>
        </w:rPr>
        <w:t>,</w:t>
      </w:r>
      <w:r w:rsidRPr="00150979">
        <w:rPr>
          <w:lang w:val="en-GB"/>
        </w:rPr>
        <w:t xml:space="preserve"> and it is rarely during December to March.</w:t>
      </w:r>
    </w:p>
    <w:p w:rsidR="00761EBB" w:rsidRPr="00150979" w:rsidRDefault="00761EBB" w:rsidP="005C50C4">
      <w:pPr>
        <w:pStyle w:val="FigureNo"/>
        <w:rPr>
          <w:lang w:val="en-GB"/>
        </w:rPr>
      </w:pPr>
      <w:r w:rsidRPr="00150979">
        <w:rPr>
          <w:lang w:val="en-GB"/>
        </w:rPr>
        <w:t>Figure 3</w:t>
      </w:r>
      <w:r w:rsidR="005C50C4">
        <w:rPr>
          <w:lang w:val="en-GB"/>
        </w:rPr>
        <w:t>4</w:t>
      </w:r>
    </w:p>
    <w:p w:rsidR="00761EBB" w:rsidRPr="00150979" w:rsidRDefault="00761EBB" w:rsidP="00761EBB">
      <w:pPr>
        <w:pStyle w:val="Figuretitle"/>
        <w:rPr>
          <w:lang w:val="en-GB"/>
        </w:rPr>
      </w:pPr>
      <w:r w:rsidRPr="00150979">
        <w:rPr>
          <w:lang w:val="en-GB"/>
        </w:rPr>
        <w:t>Measurement examples of field strengths coming from Korea (sea path)</w:t>
      </w:r>
    </w:p>
    <w:p w:rsidR="00BE2FCB" w:rsidRPr="00150979" w:rsidRDefault="00665357" w:rsidP="00BE2FCB">
      <w:pPr>
        <w:pStyle w:val="Figure"/>
        <w:rPr>
          <w:lang w:val="en-GB"/>
        </w:rPr>
      </w:pPr>
      <w:r w:rsidRPr="00150979">
        <w:rPr>
          <w:noProof/>
          <w:lang w:val="en-GB" w:eastAsia="en-GB"/>
        </w:rPr>
        <w:drawing>
          <wp:inline distT="0" distB="0" distL="0" distR="0" wp14:anchorId="0E340403" wp14:editId="7C8A99F6">
            <wp:extent cx="5760720" cy="1684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60720" cy="1684020"/>
                    </a:xfrm>
                    <a:prstGeom prst="rect">
                      <a:avLst/>
                    </a:prstGeom>
                    <a:noFill/>
                  </pic:spPr>
                </pic:pic>
              </a:graphicData>
            </a:graphic>
          </wp:inline>
        </w:drawing>
      </w:r>
    </w:p>
    <w:p w:rsidR="00665357" w:rsidRPr="00150979" w:rsidRDefault="00665357" w:rsidP="00665357">
      <w:pPr>
        <w:pStyle w:val="Figurelegend"/>
        <w:jc w:val="center"/>
        <w:rPr>
          <w:sz w:val="28"/>
          <w:lang w:val="en-GB"/>
        </w:rPr>
      </w:pPr>
      <w:r w:rsidRPr="00150979">
        <w:rPr>
          <w:rFonts w:eastAsia="MS Mincho"/>
          <w:lang w:val="en-GB"/>
        </w:rPr>
        <w:t>a)  Fading season (June 2001)</w:t>
      </w:r>
    </w:p>
    <w:p w:rsidR="00665357" w:rsidRPr="00150979" w:rsidRDefault="00665357" w:rsidP="00665357">
      <w:pPr>
        <w:pStyle w:val="FigureNo"/>
        <w:rPr>
          <w:lang w:val="en-GB"/>
        </w:rPr>
      </w:pPr>
      <w:r w:rsidRPr="00150979">
        <w:rPr>
          <w:noProof/>
          <w:lang w:val="en-GB" w:eastAsia="en-GB"/>
        </w:rPr>
        <w:drawing>
          <wp:inline distT="0" distB="0" distL="0" distR="0" wp14:anchorId="6C417F61" wp14:editId="27C0A699">
            <wp:extent cx="5760720" cy="16840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60720" cy="1684020"/>
                    </a:xfrm>
                    <a:prstGeom prst="rect">
                      <a:avLst/>
                    </a:prstGeom>
                    <a:noFill/>
                  </pic:spPr>
                </pic:pic>
              </a:graphicData>
            </a:graphic>
          </wp:inline>
        </w:drawing>
      </w:r>
    </w:p>
    <w:p w:rsidR="00665357" w:rsidRPr="00150979" w:rsidRDefault="00665357" w:rsidP="00665357">
      <w:pPr>
        <w:pStyle w:val="Figurelegend"/>
        <w:jc w:val="center"/>
        <w:rPr>
          <w:sz w:val="28"/>
          <w:lang w:val="en-GB"/>
        </w:rPr>
      </w:pPr>
      <w:r w:rsidRPr="00150979">
        <w:rPr>
          <w:rFonts w:eastAsia="MS Mincho"/>
          <w:lang w:val="en-GB"/>
        </w:rPr>
        <w:t>b)  Non-fading season (December 2001)</w:t>
      </w:r>
    </w:p>
    <w:p w:rsidR="00761EBB" w:rsidRDefault="00761EBB" w:rsidP="005C50C4">
      <w:pPr>
        <w:rPr>
          <w:lang w:val="en-GB"/>
        </w:rPr>
      </w:pPr>
      <w:r w:rsidRPr="00150979">
        <w:rPr>
          <w:lang w:val="en-GB"/>
        </w:rPr>
        <w:t xml:space="preserve">Figure </w:t>
      </w:r>
      <w:r w:rsidRPr="00150979">
        <w:rPr>
          <w:lang w:val="en-GB" w:eastAsia="ja-JP"/>
        </w:rPr>
        <w:t>3</w:t>
      </w:r>
      <w:r w:rsidR="005C50C4">
        <w:rPr>
          <w:lang w:val="en-GB" w:eastAsia="ja-JP"/>
        </w:rPr>
        <w:t>5</w:t>
      </w:r>
      <w:r w:rsidRPr="00150979">
        <w:rPr>
          <w:lang w:val="en-GB"/>
        </w:rPr>
        <w:t xml:space="preserve"> shows the cumulative percentage of field strength measured in different places. Although the field strengths corresponding to a certain percentage of time are different by propagation distances, frequencies (channels), etc. we can see a common feature from the measurement results, as follows.</w:t>
      </w:r>
    </w:p>
    <w:p w:rsidR="001A221C" w:rsidRPr="00150979" w:rsidRDefault="001A221C" w:rsidP="005C50C4">
      <w:pPr>
        <w:pStyle w:val="FigureNo"/>
        <w:rPr>
          <w:lang w:val="en-GB"/>
        </w:rPr>
      </w:pPr>
      <w:r w:rsidRPr="00150979">
        <w:rPr>
          <w:lang w:val="en-GB"/>
        </w:rPr>
        <w:lastRenderedPageBreak/>
        <w:t>Figure 3</w:t>
      </w:r>
      <w:r w:rsidR="005C50C4">
        <w:rPr>
          <w:lang w:val="en-GB"/>
        </w:rPr>
        <w:t>5</w:t>
      </w:r>
    </w:p>
    <w:p w:rsidR="001A221C" w:rsidRPr="00150979" w:rsidRDefault="001A221C" w:rsidP="001A221C">
      <w:pPr>
        <w:pStyle w:val="Figuretitle"/>
        <w:rPr>
          <w:lang w:val="en-GB"/>
        </w:rPr>
      </w:pPr>
      <w:r w:rsidRPr="00150979">
        <w:rPr>
          <w:lang w:val="en-GB"/>
        </w:rPr>
        <w:t>Cumulative percentage of field strengths coming from Korea (sea path)</w:t>
      </w:r>
    </w:p>
    <w:p w:rsidR="001A221C" w:rsidRPr="00150979" w:rsidRDefault="001A221C" w:rsidP="001A221C">
      <w:pPr>
        <w:pStyle w:val="Figure"/>
        <w:rPr>
          <w:lang w:val="en-GB"/>
        </w:rPr>
      </w:pPr>
      <w:r w:rsidRPr="00150979">
        <w:rPr>
          <w:noProof/>
          <w:lang w:val="en-GB" w:eastAsia="en-GB"/>
        </w:rPr>
        <w:drawing>
          <wp:inline distT="0" distB="0" distL="0" distR="0" wp14:anchorId="24C406E3" wp14:editId="0F48FB00">
            <wp:extent cx="5775960" cy="25831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5775960" cy="2583180"/>
                    </a:xfrm>
                    <a:prstGeom prst="rect">
                      <a:avLst/>
                    </a:prstGeom>
                    <a:noFill/>
                  </pic:spPr>
                </pic:pic>
              </a:graphicData>
            </a:graphic>
          </wp:inline>
        </w:drawing>
      </w:r>
    </w:p>
    <w:p w:rsidR="001A221C" w:rsidRPr="00150979" w:rsidRDefault="001A221C" w:rsidP="001A221C">
      <w:pPr>
        <w:pStyle w:val="Figurelegend"/>
        <w:rPr>
          <w:lang w:val="en-GB"/>
        </w:rPr>
      </w:pPr>
      <w:r w:rsidRPr="00150979">
        <w:rPr>
          <w:rFonts w:eastAsia="MS Mincho"/>
          <w:lang w:val="en-GB"/>
        </w:rPr>
        <w:t xml:space="preserve"> </w:t>
      </w:r>
      <w:r w:rsidRPr="00150979">
        <w:rPr>
          <w:rFonts w:eastAsia="MS Mincho"/>
          <w:lang w:val="en-GB"/>
        </w:rPr>
        <w:tab/>
      </w:r>
      <w:r w:rsidRPr="00150979">
        <w:rPr>
          <w:rFonts w:eastAsia="MS Mincho"/>
          <w:lang w:val="en-GB"/>
        </w:rPr>
        <w:tab/>
        <w:t>a)  Measured at Nishino-shima</w:t>
      </w:r>
      <w:r w:rsidRPr="00150979">
        <w:rPr>
          <w:rFonts w:eastAsia="MS Mincho"/>
          <w:lang w:val="en-GB"/>
        </w:rPr>
        <w:tab/>
      </w:r>
      <w:r w:rsidRPr="00150979">
        <w:rPr>
          <w:rFonts w:eastAsia="MS Mincho"/>
          <w:lang w:val="en-GB"/>
        </w:rPr>
        <w:tab/>
      </w:r>
      <w:r w:rsidRPr="00150979">
        <w:rPr>
          <w:rFonts w:eastAsia="MS Mincho"/>
          <w:lang w:val="en-GB"/>
        </w:rPr>
        <w:tab/>
        <w:t xml:space="preserve"> b)  Measured at Toyokita</w:t>
      </w:r>
    </w:p>
    <w:p w:rsidR="00761EBB" w:rsidRPr="00150979" w:rsidRDefault="00761EBB" w:rsidP="00260A48">
      <w:pPr>
        <w:rPr>
          <w:lang w:val="en-GB"/>
        </w:rPr>
      </w:pPr>
      <w:r w:rsidRPr="00150979">
        <w:rPr>
          <w:lang w:val="en-GB"/>
        </w:rPr>
        <w:t xml:space="preserve">When the field strengths for 10% of time and 1% of time are to be </w:t>
      </w:r>
      <w:r w:rsidRPr="00150979">
        <w:rPr>
          <w:i/>
          <w:iCs/>
          <w:lang w:val="en-GB"/>
        </w:rPr>
        <w:t>FS</w:t>
      </w:r>
      <w:r w:rsidRPr="00150979">
        <w:rPr>
          <w:vertAlign w:val="subscript"/>
          <w:lang w:val="en-GB"/>
        </w:rPr>
        <w:t>10</w:t>
      </w:r>
      <w:r w:rsidRPr="00150979">
        <w:rPr>
          <w:lang w:val="en-GB"/>
        </w:rPr>
        <w:t xml:space="preserve"> and </w:t>
      </w:r>
      <w:r w:rsidRPr="00150979">
        <w:rPr>
          <w:i/>
          <w:iCs/>
          <w:lang w:val="en-GB"/>
        </w:rPr>
        <w:t>FS</w:t>
      </w:r>
      <w:r w:rsidRPr="00150979">
        <w:rPr>
          <w:vertAlign w:val="subscript"/>
          <w:lang w:val="en-GB"/>
        </w:rPr>
        <w:t>1</w:t>
      </w:r>
      <w:r w:rsidRPr="00150979">
        <w:rPr>
          <w:lang w:val="en-GB"/>
        </w:rPr>
        <w:t xml:space="preserve"> (dB(</w:t>
      </w:r>
      <w:r w:rsidR="00260A48" w:rsidRPr="00150979">
        <w:rPr>
          <w:lang w:val="en-GB"/>
        </w:rPr>
        <w:sym w:font="Symbol" w:char="F06D"/>
      </w:r>
      <w:r w:rsidRPr="00150979">
        <w:rPr>
          <w:lang w:val="en-GB"/>
        </w:rPr>
        <w:t>V/m)), respectively, the field strength</w:t>
      </w:r>
      <w:r w:rsidRPr="00150979">
        <w:rPr>
          <w:lang w:val="en-GB" w:eastAsia="ja-JP"/>
        </w:rPr>
        <w:t>s</w:t>
      </w:r>
      <w:r w:rsidRPr="00150979">
        <w:rPr>
          <w:lang w:val="en-GB"/>
        </w:rPr>
        <w:t xml:space="preserve"> for 0.1% </w:t>
      </w:r>
      <w:r w:rsidRPr="00150979">
        <w:rPr>
          <w:lang w:val="en-GB" w:eastAsia="ja-JP"/>
        </w:rPr>
        <w:t xml:space="preserve">and for 0.01% </w:t>
      </w:r>
      <w:r w:rsidRPr="00150979">
        <w:rPr>
          <w:lang w:val="en-GB"/>
        </w:rPr>
        <w:t>of time can be obtained by the following equation</w:t>
      </w:r>
      <w:r w:rsidRPr="00150979">
        <w:rPr>
          <w:lang w:val="en-GB" w:eastAsia="ja-JP"/>
        </w:rPr>
        <w:t>s</w:t>
      </w:r>
      <w:r w:rsidRPr="00150979">
        <w:rPr>
          <w:lang w:val="en-GB"/>
        </w:rPr>
        <w:t>.</w:t>
      </w:r>
    </w:p>
    <w:p w:rsidR="00761EBB" w:rsidRPr="00150979" w:rsidRDefault="00761EBB" w:rsidP="00F77F42">
      <w:pPr>
        <w:pStyle w:val="Equation"/>
        <w:widowControl w:val="0"/>
        <w:spacing w:before="50"/>
        <w:rPr>
          <w:lang w:val="en-GB"/>
        </w:rPr>
      </w:pPr>
      <w:r w:rsidRPr="00150979">
        <w:rPr>
          <w:lang w:val="en-GB"/>
        </w:rPr>
        <w:tab/>
      </w:r>
      <w:r w:rsidRPr="00150979">
        <w:rPr>
          <w:lang w:val="en-GB"/>
        </w:rPr>
        <w:tab/>
      </w:r>
      <w:r w:rsidR="00150979" w:rsidRPr="00150979">
        <w:rPr>
          <w:position w:val="-24"/>
          <w:lang w:val="en-GB"/>
        </w:rPr>
        <w:object w:dxaOrig="3860" w:dyaOrig="620">
          <v:shape id="_x0000_i1127" type="#_x0000_t75" style="width:193.5pt;height:30.75pt" o:ole="">
            <v:imagedata r:id="rId256" o:title=""/>
          </v:shape>
          <o:OLEObject Type="Embed" ProgID="Equation.3" ShapeID="_x0000_i1127" DrawAspect="Content" ObjectID="_1620053684" r:id="rId257"/>
        </w:object>
      </w:r>
      <w:r w:rsidRPr="00150979">
        <w:rPr>
          <w:lang w:val="en-GB"/>
        </w:rPr>
        <w:tab/>
        <w:t>(</w:t>
      </w:r>
      <w:r w:rsidR="00F77F42">
        <w:rPr>
          <w:lang w:val="en-GB" w:eastAsia="ja-JP"/>
        </w:rPr>
        <w:t>41</w:t>
      </w:r>
      <w:r w:rsidRPr="00150979">
        <w:rPr>
          <w:lang w:val="en-GB"/>
        </w:rPr>
        <w:t>)</w:t>
      </w:r>
    </w:p>
    <w:p w:rsidR="00761EBB" w:rsidRPr="00150979" w:rsidRDefault="00761EBB" w:rsidP="00F77F42">
      <w:pPr>
        <w:pStyle w:val="Equation"/>
        <w:widowControl w:val="0"/>
        <w:rPr>
          <w:lang w:val="en-GB"/>
        </w:rPr>
      </w:pPr>
      <w:r w:rsidRPr="00150979">
        <w:rPr>
          <w:lang w:val="en-GB"/>
        </w:rPr>
        <w:tab/>
      </w:r>
      <w:r w:rsidRPr="00150979">
        <w:rPr>
          <w:lang w:val="en-GB"/>
        </w:rPr>
        <w:tab/>
      </w:r>
      <w:r w:rsidR="00150979" w:rsidRPr="00150979">
        <w:rPr>
          <w:position w:val="-24"/>
          <w:lang w:val="en-GB"/>
        </w:rPr>
        <w:object w:dxaOrig="3900" w:dyaOrig="620">
          <v:shape id="_x0000_i1128" type="#_x0000_t75" style="width:195.75pt;height:30.75pt" o:ole="">
            <v:imagedata r:id="rId258" o:title=""/>
          </v:shape>
          <o:OLEObject Type="Embed" ProgID="Equation.3" ShapeID="_x0000_i1128" DrawAspect="Content" ObjectID="_1620053685" r:id="rId259"/>
        </w:object>
      </w:r>
      <w:r w:rsidRPr="00150979">
        <w:rPr>
          <w:lang w:val="en-GB"/>
        </w:rPr>
        <w:tab/>
        <w:t>(</w:t>
      </w:r>
      <w:r w:rsidRPr="00150979">
        <w:rPr>
          <w:lang w:val="en-GB" w:eastAsia="ja-JP"/>
        </w:rPr>
        <w:t>4</w:t>
      </w:r>
      <w:r w:rsidR="00F77F42">
        <w:rPr>
          <w:lang w:val="en-GB" w:eastAsia="ja-JP"/>
        </w:rPr>
        <w:t>2</w:t>
      </w:r>
      <w:r w:rsidRPr="00150979">
        <w:rPr>
          <w:lang w:val="en-GB"/>
        </w:rPr>
        <w:t>)</w:t>
      </w:r>
    </w:p>
    <w:p w:rsidR="00761EBB" w:rsidRPr="00150979" w:rsidRDefault="00761EBB" w:rsidP="005C50C4">
      <w:pPr>
        <w:widowControl w:val="0"/>
        <w:snapToGrid w:val="0"/>
        <w:spacing w:beforeLines="100" w:before="240"/>
        <w:rPr>
          <w:lang w:val="en-GB"/>
        </w:rPr>
      </w:pPr>
      <w:r w:rsidRPr="00150979">
        <w:rPr>
          <w:lang w:val="en-GB"/>
        </w:rPr>
        <w:t xml:space="preserve">where, </w:t>
      </w:r>
      <w:r w:rsidRPr="00150979">
        <w:rPr>
          <w:i/>
          <w:iCs/>
          <w:lang w:val="en-GB"/>
        </w:rPr>
        <w:t>FS</w:t>
      </w:r>
      <w:r w:rsidRPr="00150979">
        <w:rPr>
          <w:vertAlign w:val="subscript"/>
          <w:lang w:val="en-GB"/>
        </w:rPr>
        <w:t>01</w:t>
      </w:r>
      <w:r w:rsidRPr="00150979">
        <w:rPr>
          <w:lang w:val="en-GB"/>
        </w:rPr>
        <w:t xml:space="preserve"> and </w:t>
      </w:r>
      <w:r w:rsidRPr="00150979">
        <w:rPr>
          <w:i/>
          <w:iCs/>
          <w:lang w:val="en-GB"/>
        </w:rPr>
        <w:t>FS</w:t>
      </w:r>
      <w:r w:rsidRPr="00150979">
        <w:rPr>
          <w:vertAlign w:val="subscript"/>
          <w:lang w:val="en-GB"/>
        </w:rPr>
        <w:t>001</w:t>
      </w:r>
      <w:r w:rsidRPr="00150979">
        <w:rPr>
          <w:lang w:val="en-GB"/>
        </w:rPr>
        <w:t xml:space="preserve"> represent the field strengths for 0.1% of time and 0.01% of time respectively. The above simple equations are so-called Kumada’s law. An example of it is shown in</w:t>
      </w:r>
      <w:r w:rsidR="009E54EF" w:rsidRPr="00150979">
        <w:rPr>
          <w:lang w:val="en-GB"/>
        </w:rPr>
        <w:t xml:space="preserve"> Fig.</w:t>
      </w:r>
      <w:r w:rsidRPr="00150979">
        <w:rPr>
          <w:lang w:val="en-GB" w:eastAsia="ja-JP"/>
        </w:rPr>
        <w:t xml:space="preserve"> 3</w:t>
      </w:r>
      <w:r w:rsidR="005C50C4">
        <w:rPr>
          <w:lang w:val="en-GB" w:eastAsia="ja-JP"/>
        </w:rPr>
        <w:t>6</w:t>
      </w:r>
      <w:r w:rsidRPr="00150979">
        <w:rPr>
          <w:lang w:val="en-GB"/>
        </w:rPr>
        <w:t>.</w:t>
      </w:r>
    </w:p>
    <w:p w:rsidR="00761EBB" w:rsidRPr="00150979" w:rsidRDefault="00761EBB" w:rsidP="005C50C4">
      <w:pPr>
        <w:pStyle w:val="FigureNo"/>
        <w:rPr>
          <w:lang w:val="en-GB"/>
        </w:rPr>
      </w:pPr>
      <w:r w:rsidRPr="00150979">
        <w:rPr>
          <w:lang w:val="en-GB"/>
        </w:rPr>
        <w:t>Figure 3</w:t>
      </w:r>
      <w:r w:rsidR="005C50C4">
        <w:rPr>
          <w:lang w:val="en-GB"/>
        </w:rPr>
        <w:t>6</w:t>
      </w:r>
    </w:p>
    <w:p w:rsidR="00761EBB" w:rsidRPr="00150979" w:rsidRDefault="00761EBB" w:rsidP="00761EBB">
      <w:pPr>
        <w:pStyle w:val="Figuretitle"/>
        <w:rPr>
          <w:lang w:val="en-GB"/>
        </w:rPr>
      </w:pPr>
      <w:r w:rsidRPr="00150979">
        <w:rPr>
          <w:lang w:val="en-GB"/>
        </w:rPr>
        <w:t>Example of Kumada’s law</w:t>
      </w:r>
    </w:p>
    <w:p w:rsidR="00761EBB" w:rsidRPr="00150979" w:rsidRDefault="00665357" w:rsidP="00BE2FCB">
      <w:pPr>
        <w:pStyle w:val="Figure"/>
        <w:rPr>
          <w:lang w:val="en-GB"/>
        </w:rPr>
      </w:pPr>
      <w:r w:rsidRPr="00150979">
        <w:rPr>
          <w:noProof/>
          <w:lang w:val="en-GB" w:eastAsia="en-GB"/>
        </w:rPr>
        <w:drawing>
          <wp:inline distT="0" distB="0" distL="0" distR="0" wp14:anchorId="7DD1DBE1" wp14:editId="76ED3F5F">
            <wp:extent cx="3604260" cy="259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604260" cy="2590800"/>
                    </a:xfrm>
                    <a:prstGeom prst="rect">
                      <a:avLst/>
                    </a:prstGeom>
                    <a:noFill/>
                  </pic:spPr>
                </pic:pic>
              </a:graphicData>
            </a:graphic>
          </wp:inline>
        </w:drawing>
      </w:r>
    </w:p>
    <w:p w:rsidR="00761EBB" w:rsidRPr="00150979" w:rsidRDefault="00761EBB" w:rsidP="00761EBB">
      <w:pPr>
        <w:rPr>
          <w:lang w:val="en-GB" w:eastAsia="ja-JP"/>
        </w:rPr>
      </w:pPr>
      <w:r w:rsidRPr="00150979">
        <w:rPr>
          <w:lang w:val="en-GB" w:eastAsia="ja-JP"/>
        </w:rPr>
        <w:br w:type="page"/>
      </w:r>
    </w:p>
    <w:p w:rsidR="00761EBB" w:rsidRPr="00150979" w:rsidRDefault="00761EBB" w:rsidP="009E54EF">
      <w:pPr>
        <w:pStyle w:val="AppendixNoTitle"/>
        <w:rPr>
          <w:lang w:val="en-GB"/>
        </w:rPr>
      </w:pPr>
      <w:bookmarkStart w:id="128" w:name="_Toc360109344"/>
      <w:bookmarkStart w:id="129" w:name="_Toc8293707"/>
      <w:r w:rsidRPr="00150979">
        <w:rPr>
          <w:lang w:val="en-GB"/>
        </w:rPr>
        <w:lastRenderedPageBreak/>
        <w:t>Appendix 2</w:t>
      </w:r>
      <w:r w:rsidR="009E54EF" w:rsidRPr="00150979">
        <w:rPr>
          <w:lang w:val="en-GB"/>
        </w:rPr>
        <w:br/>
      </w:r>
      <w:r w:rsidR="009E54EF" w:rsidRPr="00150979">
        <w:rPr>
          <w:lang w:val="en-GB"/>
        </w:rPr>
        <w:br/>
      </w:r>
      <w:r w:rsidRPr="00150979">
        <w:rPr>
          <w:lang w:val="en-GB"/>
        </w:rPr>
        <w:t>Intermodulation noise</w:t>
      </w:r>
      <w:bookmarkEnd w:id="128"/>
      <w:bookmarkEnd w:id="129"/>
    </w:p>
    <w:p w:rsidR="00761EBB" w:rsidRPr="00150979" w:rsidRDefault="00761EBB" w:rsidP="00761EBB">
      <w:pPr>
        <w:pStyle w:val="Heading2"/>
        <w:rPr>
          <w:lang w:val="en-GB"/>
        </w:rPr>
      </w:pPr>
      <w:bookmarkStart w:id="130" w:name="_Toc348446941"/>
      <w:bookmarkStart w:id="131" w:name="_Toc353358016"/>
      <w:bookmarkStart w:id="132" w:name="_Toc360109345"/>
      <w:bookmarkStart w:id="133" w:name="_Toc8293708"/>
      <w:r w:rsidRPr="00150979">
        <w:rPr>
          <w:lang w:val="en-GB"/>
        </w:rPr>
        <w:t>A2.1</w:t>
      </w:r>
      <w:r w:rsidRPr="00150979">
        <w:rPr>
          <w:lang w:val="en-GB"/>
        </w:rPr>
        <w:tab/>
        <w:t>Formulas for intermodulation calculations</w:t>
      </w:r>
      <w:bookmarkEnd w:id="130"/>
      <w:bookmarkEnd w:id="131"/>
      <w:bookmarkEnd w:id="132"/>
      <w:bookmarkEnd w:id="133"/>
    </w:p>
    <w:p w:rsidR="00761EBB" w:rsidRPr="00150979" w:rsidRDefault="00F77F42" w:rsidP="00761EBB">
      <w:pPr>
        <w:widowControl w:val="0"/>
        <w:snapToGrid w:val="0"/>
        <w:spacing w:beforeLines="50"/>
        <w:rPr>
          <w:szCs w:val="24"/>
          <w:lang w:val="en-GB"/>
        </w:rPr>
      </w:pPr>
      <w:r w:rsidRPr="00150979">
        <w:rPr>
          <w:szCs w:val="24"/>
          <w:lang w:val="en-GB"/>
        </w:rPr>
        <w:t xml:space="preserve">The </w:t>
      </w:r>
      <w:r w:rsidR="00761EBB" w:rsidRPr="00150979">
        <w:rPr>
          <w:szCs w:val="24"/>
          <w:lang w:val="en-GB"/>
        </w:rPr>
        <w:t xml:space="preserve">input/output characteristics of the first stage amplifier </w:t>
      </w:r>
      <w:r>
        <w:rPr>
          <w:szCs w:val="24"/>
          <w:lang w:val="en-GB"/>
        </w:rPr>
        <w:t xml:space="preserve">are </w:t>
      </w:r>
      <w:r w:rsidRPr="00150979">
        <w:rPr>
          <w:szCs w:val="24"/>
          <w:lang w:val="en-GB"/>
        </w:rPr>
        <w:t>define</w:t>
      </w:r>
      <w:r>
        <w:rPr>
          <w:szCs w:val="24"/>
          <w:lang w:val="en-GB"/>
        </w:rPr>
        <w:t>d</w:t>
      </w:r>
      <w:r w:rsidRPr="00150979">
        <w:rPr>
          <w:szCs w:val="24"/>
          <w:lang w:val="en-GB"/>
        </w:rPr>
        <w:t xml:space="preserve"> </w:t>
      </w:r>
      <w:r w:rsidR="00761EBB" w:rsidRPr="00150979">
        <w:rPr>
          <w:szCs w:val="24"/>
          <w:lang w:val="en-GB"/>
        </w:rPr>
        <w:t>as follows.</w:t>
      </w:r>
    </w:p>
    <w:p w:rsidR="00761EBB" w:rsidRPr="00150979" w:rsidRDefault="00761EBB" w:rsidP="00F77F42">
      <w:pPr>
        <w:pStyle w:val="Equation"/>
        <w:rPr>
          <w:lang w:val="en-GB"/>
        </w:rPr>
      </w:pPr>
      <w:r w:rsidRPr="00150979">
        <w:rPr>
          <w:lang w:val="en-GB"/>
        </w:rPr>
        <w:tab/>
      </w:r>
      <w:r w:rsidRPr="00150979">
        <w:rPr>
          <w:lang w:val="en-GB"/>
        </w:rPr>
        <w:tab/>
      </w:r>
      <w:r w:rsidR="00150979" w:rsidRPr="00150979">
        <w:rPr>
          <w:position w:val="-12"/>
          <w:lang w:val="en-GB"/>
        </w:rPr>
        <w:object w:dxaOrig="3320" w:dyaOrig="420">
          <v:shape id="_x0000_i1129" type="#_x0000_t75" style="width:155.25pt;height:19.5pt" o:ole="">
            <v:imagedata r:id="rId261" o:title=""/>
          </v:shape>
          <o:OLEObject Type="Embed" ProgID="Equation.3" ShapeID="_x0000_i1129" DrawAspect="Content" ObjectID="_1620053686" r:id="rId262"/>
        </w:object>
      </w:r>
      <w:r w:rsidRPr="00150979">
        <w:rPr>
          <w:lang w:val="en-GB"/>
        </w:rPr>
        <w:tab/>
        <w:t>(</w:t>
      </w:r>
      <w:r w:rsidRPr="00150979">
        <w:rPr>
          <w:lang w:val="en-GB" w:eastAsia="ja-JP"/>
        </w:rPr>
        <w:t>4</w:t>
      </w:r>
      <w:r w:rsidR="00F77F42">
        <w:rPr>
          <w:lang w:val="en-GB"/>
        </w:rPr>
        <w:t>3</w:t>
      </w:r>
      <w:r w:rsidRPr="00150979">
        <w:rPr>
          <w:lang w:val="en-GB"/>
        </w:rPr>
        <w:t>)</w:t>
      </w:r>
    </w:p>
    <w:p w:rsidR="00761EBB" w:rsidRPr="00150979" w:rsidRDefault="00761EBB" w:rsidP="00761EBB">
      <w:pPr>
        <w:widowControl w:val="0"/>
        <w:snapToGrid w:val="0"/>
        <w:spacing w:beforeLines="50"/>
        <w:rPr>
          <w:lang w:val="en-GB"/>
        </w:rPr>
      </w:pPr>
      <w:r w:rsidRPr="00150979">
        <w:rPr>
          <w:lang w:val="en-GB"/>
        </w:rPr>
        <w:tab/>
        <w:t xml:space="preserve">where, </w:t>
      </w:r>
      <w:r w:rsidR="00BA3C6E" w:rsidRPr="00150979">
        <w:rPr>
          <w:position w:val="-12"/>
          <w:lang w:val="en-GB"/>
        </w:rPr>
        <w:object w:dxaOrig="420" w:dyaOrig="360">
          <v:shape id="_x0000_i1130" type="#_x0000_t75" style="width:19.5pt;height:17.25pt" o:ole="">
            <v:imagedata r:id="rId263" o:title=""/>
          </v:shape>
          <o:OLEObject Type="Embed" ProgID="Equation.3" ShapeID="_x0000_i1130" DrawAspect="Content" ObjectID="_1620053687" r:id="rId264"/>
        </w:object>
      </w:r>
      <w:r w:rsidRPr="00150979">
        <w:rPr>
          <w:lang w:val="en-GB"/>
        </w:rPr>
        <w:t xml:space="preserve"> denotes the input level at which the amplifier just saturates.</w:t>
      </w:r>
    </w:p>
    <w:p w:rsidR="00761EBB" w:rsidRPr="00150979" w:rsidRDefault="00F77F42" w:rsidP="00761EBB">
      <w:pPr>
        <w:widowControl w:val="0"/>
        <w:snapToGrid w:val="0"/>
        <w:spacing w:beforeLines="50"/>
        <w:rPr>
          <w:lang w:val="en-GB" w:eastAsia="ja-JP"/>
        </w:rPr>
      </w:pPr>
      <w:r w:rsidRPr="00150979">
        <w:rPr>
          <w:lang w:val="en-GB"/>
        </w:rPr>
        <w:t xml:space="preserve">The </w:t>
      </w:r>
      <w:r w:rsidR="00761EBB" w:rsidRPr="00150979">
        <w:rPr>
          <w:lang w:val="en-GB"/>
        </w:rPr>
        <w:t xml:space="preserve">input signal </w:t>
      </w:r>
      <w:r>
        <w:rPr>
          <w:lang w:val="en-GB"/>
        </w:rPr>
        <w:t xml:space="preserve">is expressed </w:t>
      </w:r>
      <w:r w:rsidR="00761EBB" w:rsidRPr="00150979">
        <w:rPr>
          <w:lang w:val="en-GB"/>
        </w:rPr>
        <w:t>as follows.</w:t>
      </w:r>
    </w:p>
    <w:p w:rsidR="00761EBB" w:rsidRPr="00150979" w:rsidRDefault="00761EBB" w:rsidP="00F77F42">
      <w:pPr>
        <w:pStyle w:val="Equation"/>
        <w:rPr>
          <w:lang w:val="en-GB"/>
        </w:rPr>
      </w:pPr>
      <w:r w:rsidRPr="00150979">
        <w:rPr>
          <w:lang w:val="en-GB"/>
        </w:rPr>
        <w:tab/>
      </w:r>
      <w:r w:rsidRPr="00150979">
        <w:rPr>
          <w:lang w:val="en-GB"/>
        </w:rPr>
        <w:tab/>
      </w:r>
      <w:r w:rsidR="00150979" w:rsidRPr="00150979">
        <w:rPr>
          <w:position w:val="-32"/>
          <w:lang w:val="en-GB"/>
        </w:rPr>
        <w:object w:dxaOrig="2360" w:dyaOrig="580">
          <v:shape id="_x0000_i1131" type="#_x0000_t75" style="width:110.25pt;height:27.75pt" o:ole="">
            <v:imagedata r:id="rId265" o:title=""/>
          </v:shape>
          <o:OLEObject Type="Embed" ProgID="Equation.3" ShapeID="_x0000_i1131" DrawAspect="Content" ObjectID="_1620053688" r:id="rId266"/>
        </w:object>
      </w:r>
      <w:r w:rsidRPr="00150979">
        <w:rPr>
          <w:lang w:val="en-GB"/>
        </w:rPr>
        <w:tab/>
        <w:t>(</w:t>
      </w:r>
      <w:r w:rsidRPr="00150979">
        <w:rPr>
          <w:lang w:val="en-GB" w:eastAsia="ja-JP"/>
        </w:rPr>
        <w:t>4</w:t>
      </w:r>
      <w:r w:rsidR="00F77F42">
        <w:rPr>
          <w:lang w:val="en-GB"/>
        </w:rPr>
        <w:t>4</w:t>
      </w:r>
      <w:r w:rsidRPr="00150979">
        <w:rPr>
          <w:lang w:val="en-GB"/>
        </w:rPr>
        <w:t>)</w:t>
      </w:r>
    </w:p>
    <w:p w:rsidR="00761EBB" w:rsidRPr="00150979" w:rsidRDefault="00761EBB" w:rsidP="00761EBB">
      <w:pPr>
        <w:widowControl w:val="0"/>
        <w:snapToGrid w:val="0"/>
        <w:spacing w:beforeLines="50"/>
        <w:rPr>
          <w:lang w:val="en-GB" w:eastAsia="ja-JP"/>
        </w:rPr>
      </w:pPr>
      <w:r w:rsidRPr="00150979">
        <w:rPr>
          <w:lang w:val="en-GB"/>
        </w:rPr>
        <w:t>The intermodulation components are the 3</w:t>
      </w:r>
      <w:r w:rsidRPr="00150979">
        <w:rPr>
          <w:vertAlign w:val="superscript"/>
          <w:lang w:val="en-GB"/>
        </w:rPr>
        <w:t>rd</w:t>
      </w:r>
      <w:r w:rsidRPr="00150979">
        <w:rPr>
          <w:lang w:val="en-GB"/>
        </w:rPr>
        <w:t xml:space="preserve"> power of the signal.</w:t>
      </w:r>
    </w:p>
    <w:p w:rsidR="00761EBB" w:rsidRPr="00150979" w:rsidRDefault="00761EBB" w:rsidP="00F77F42">
      <w:pPr>
        <w:pStyle w:val="Equation"/>
        <w:rPr>
          <w:lang w:val="en-GB" w:eastAsia="ja-JP"/>
        </w:rPr>
      </w:pPr>
      <w:r w:rsidRPr="00150979">
        <w:rPr>
          <w:lang w:val="en-GB"/>
        </w:rPr>
        <w:tab/>
      </w:r>
      <w:r w:rsidRPr="00150979">
        <w:rPr>
          <w:lang w:val="en-GB"/>
        </w:rPr>
        <w:tab/>
      </w:r>
      <w:r w:rsidR="00150979" w:rsidRPr="00150979">
        <w:rPr>
          <w:position w:val="-102"/>
          <w:lang w:val="en-GB"/>
        </w:rPr>
        <w:object w:dxaOrig="7420" w:dyaOrig="1980">
          <v:shape id="_x0000_i1132" type="#_x0000_t75" style="width:348pt;height:93.75pt" o:ole="">
            <v:imagedata r:id="rId267" o:title=""/>
          </v:shape>
          <o:OLEObject Type="Embed" ProgID="Equation.3" ShapeID="_x0000_i1132" DrawAspect="Content" ObjectID="_1620053689" r:id="rId268"/>
        </w:object>
      </w:r>
      <w:r w:rsidRPr="00150979">
        <w:rPr>
          <w:lang w:val="en-GB" w:eastAsia="ja-JP"/>
        </w:rPr>
        <w:tab/>
      </w:r>
      <w:r w:rsidRPr="00150979">
        <w:rPr>
          <w:lang w:val="en-GB"/>
        </w:rPr>
        <w:t>(</w:t>
      </w:r>
      <w:r w:rsidRPr="00150979">
        <w:rPr>
          <w:lang w:val="en-GB" w:eastAsia="ja-JP"/>
        </w:rPr>
        <w:t>4</w:t>
      </w:r>
      <w:r w:rsidR="00F77F42">
        <w:rPr>
          <w:lang w:val="en-GB"/>
        </w:rPr>
        <w:t>5</w:t>
      </w:r>
      <w:r w:rsidRPr="00150979">
        <w:rPr>
          <w:lang w:val="en-GB"/>
        </w:rPr>
        <w:t>)</w:t>
      </w:r>
    </w:p>
    <w:p w:rsidR="00761EBB" w:rsidRPr="00150979" w:rsidRDefault="00761EBB" w:rsidP="00F77F42">
      <w:pPr>
        <w:widowControl w:val="0"/>
        <w:snapToGrid w:val="0"/>
        <w:spacing w:beforeLines="100" w:before="240"/>
        <w:rPr>
          <w:lang w:val="en-GB" w:eastAsia="ja-JP"/>
        </w:rPr>
      </w:pPr>
      <w:r w:rsidRPr="00150979">
        <w:rPr>
          <w:lang w:val="en-GB"/>
        </w:rPr>
        <w:t>The above equation includes components that fall into the frequencies 3 times the signal band, and the intermodulation noise</w:t>
      </w:r>
      <w:r w:rsidR="00F77F42">
        <w:rPr>
          <w:lang w:val="en-GB"/>
        </w:rPr>
        <w:t xml:space="preserve"> is obtained</w:t>
      </w:r>
      <w:r w:rsidRPr="00150979">
        <w:rPr>
          <w:lang w:val="en-GB"/>
        </w:rPr>
        <w:t xml:space="preserve"> by remov</w:t>
      </w:r>
      <w:r w:rsidR="001A221C">
        <w:rPr>
          <w:lang w:val="en-GB"/>
        </w:rPr>
        <w:t>ing</w:t>
      </w:r>
      <w:r w:rsidRPr="00150979">
        <w:rPr>
          <w:lang w:val="en-GB"/>
        </w:rPr>
        <w:t xml:space="preserve"> th</w:t>
      </w:r>
      <w:r w:rsidRPr="00150979">
        <w:rPr>
          <w:lang w:val="en-GB" w:eastAsia="ja-JP"/>
        </w:rPr>
        <w:t>e</w:t>
      </w:r>
      <w:r w:rsidRPr="00150979">
        <w:rPr>
          <w:lang w:val="en-GB"/>
        </w:rPr>
        <w:t>se components.</w:t>
      </w:r>
    </w:p>
    <w:p w:rsidR="00761EBB" w:rsidRPr="00150979" w:rsidRDefault="00761EBB" w:rsidP="00F77F42">
      <w:pPr>
        <w:pStyle w:val="Equation"/>
        <w:rPr>
          <w:lang w:val="en-GB"/>
        </w:rPr>
      </w:pPr>
      <w:r w:rsidRPr="00150979">
        <w:rPr>
          <w:lang w:val="en-GB"/>
        </w:rPr>
        <w:tab/>
      </w:r>
      <w:r w:rsidR="00150979" w:rsidRPr="00150979">
        <w:rPr>
          <w:position w:val="-82"/>
          <w:lang w:val="en-GB"/>
        </w:rPr>
        <w:object w:dxaOrig="8580" w:dyaOrig="1760">
          <v:shape id="_x0000_i1133" type="#_x0000_t75" style="width:402.75pt;height:83.25pt" o:ole="">
            <v:imagedata r:id="rId269" o:title=""/>
          </v:shape>
          <o:OLEObject Type="Embed" ProgID="Equation.3" ShapeID="_x0000_i1133" DrawAspect="Content" ObjectID="_1620053690" r:id="rId270"/>
        </w:object>
      </w:r>
      <w:r w:rsidR="00F77F42">
        <w:rPr>
          <w:lang w:val="en-GB"/>
        </w:rPr>
        <w:tab/>
      </w:r>
      <w:r w:rsidRPr="00150979">
        <w:rPr>
          <w:szCs w:val="24"/>
          <w:lang w:val="en-GB"/>
        </w:rPr>
        <w:t>(</w:t>
      </w:r>
      <w:r w:rsidRPr="00150979">
        <w:rPr>
          <w:szCs w:val="24"/>
          <w:lang w:val="en-GB" w:eastAsia="ja-JP"/>
        </w:rPr>
        <w:t>4</w:t>
      </w:r>
      <w:r w:rsidR="00F77F42">
        <w:rPr>
          <w:szCs w:val="24"/>
          <w:lang w:val="en-GB"/>
        </w:rPr>
        <w:t>6</w:t>
      </w:r>
      <w:r w:rsidRPr="00150979">
        <w:rPr>
          <w:szCs w:val="24"/>
          <w:lang w:val="en-GB"/>
        </w:rPr>
        <w:t>)</w:t>
      </w:r>
    </w:p>
    <w:p w:rsidR="00761EBB" w:rsidRPr="00150979" w:rsidRDefault="00761EBB" w:rsidP="00BD778E">
      <w:pPr>
        <w:rPr>
          <w:lang w:val="en-GB"/>
        </w:rPr>
      </w:pPr>
      <w:r w:rsidRPr="00150979">
        <w:rPr>
          <w:lang w:val="en-GB"/>
        </w:rPr>
        <w:t xml:space="preserve">Figure </w:t>
      </w:r>
      <w:r w:rsidRPr="00150979">
        <w:rPr>
          <w:lang w:val="en-GB" w:eastAsia="ja-JP"/>
        </w:rPr>
        <w:t>3</w:t>
      </w:r>
      <w:r w:rsidR="00F77F42">
        <w:rPr>
          <w:lang w:val="en-GB" w:eastAsia="ja-JP"/>
        </w:rPr>
        <w:t>7</w:t>
      </w:r>
      <w:r w:rsidRPr="00150979">
        <w:rPr>
          <w:lang w:val="en-GB"/>
        </w:rPr>
        <w:t xml:space="preserve"> shows calculation examples of the intermodulation noise of an OFDM signal. The</w:t>
      </w:r>
      <w:r w:rsidR="00BE2FCB" w:rsidRPr="00150979">
        <w:rPr>
          <w:lang w:val="en-GB"/>
        </w:rPr>
        <w:t xml:space="preserve"> </w:t>
      </w:r>
      <w:r w:rsidRPr="00150979">
        <w:rPr>
          <w:lang w:val="en-GB"/>
        </w:rPr>
        <w:t>horizontal axis denotes UHF channels and the vertical axis signal levels in dB</w:t>
      </w:r>
      <w:r w:rsidR="00260A48" w:rsidRPr="00150979">
        <w:rPr>
          <w:lang w:val="en-GB"/>
        </w:rPr>
        <w:sym w:font="Symbol" w:char="F06D"/>
      </w:r>
      <w:r w:rsidRPr="00150979">
        <w:rPr>
          <w:lang w:val="en-GB"/>
        </w:rPr>
        <w:t>V/0.5 MHz. The</w:t>
      </w:r>
      <w:r w:rsidR="00BE2FCB" w:rsidRPr="00150979">
        <w:rPr>
          <w:lang w:val="en-GB"/>
        </w:rPr>
        <w:t xml:space="preserve"> </w:t>
      </w:r>
      <w:r w:rsidRPr="00150979">
        <w:rPr>
          <w:lang w:val="en-GB"/>
        </w:rPr>
        <w:t>green colo</w:t>
      </w:r>
      <w:r w:rsidRPr="00150979">
        <w:rPr>
          <w:lang w:val="en-GB" w:eastAsia="ja-JP"/>
        </w:rPr>
        <w:t>u</w:t>
      </w:r>
      <w:r w:rsidRPr="00150979">
        <w:rPr>
          <w:lang w:val="en-GB"/>
        </w:rPr>
        <w:t>red bar and orange colo</w:t>
      </w:r>
      <w:r w:rsidRPr="00150979">
        <w:rPr>
          <w:lang w:val="en-GB" w:eastAsia="ja-JP"/>
        </w:rPr>
        <w:t>u</w:t>
      </w:r>
      <w:r w:rsidRPr="00150979">
        <w:rPr>
          <w:lang w:val="en-GB"/>
        </w:rPr>
        <w:t>red curve in the graph</w:t>
      </w:r>
      <w:r w:rsidR="00D16ABB">
        <w:rPr>
          <w:lang w:val="en-GB"/>
        </w:rPr>
        <w:t>ics</w:t>
      </w:r>
      <w:r w:rsidRPr="00150979">
        <w:rPr>
          <w:lang w:val="en-GB"/>
        </w:rPr>
        <w:t xml:space="preserve"> expresses the OFDM signal and the spectrum of intermodulation noise, respectively. The </w:t>
      </w:r>
      <w:r w:rsidR="00F77F42" w:rsidRPr="00150979">
        <w:rPr>
          <w:lang w:val="en-GB"/>
        </w:rPr>
        <w:t xml:space="preserve">Figure </w:t>
      </w:r>
      <w:r w:rsidRPr="00150979">
        <w:rPr>
          <w:lang w:val="en-GB"/>
        </w:rPr>
        <w:t xml:space="preserve">at the top-left corner of each graph expresses the intermodulation noise that falls into the OFDM signal band. The amplifier used in the calculation has a saturation level of </w:t>
      </w:r>
      <w:r w:rsidR="00150979" w:rsidRPr="00150979">
        <w:rPr>
          <w:position w:val="-12"/>
          <w:lang w:val="en-GB"/>
        </w:rPr>
        <w:object w:dxaOrig="420" w:dyaOrig="360">
          <v:shape id="_x0000_i1134" type="#_x0000_t75" style="width:19.5pt;height:17.25pt" o:ole="">
            <v:imagedata r:id="rId271" o:title=""/>
          </v:shape>
          <o:OLEObject Type="Embed" ProgID="Equation.3" ShapeID="_x0000_i1134" DrawAspect="Content" ObjectID="_1620053691" r:id="rId272"/>
        </w:object>
      </w:r>
      <w:r w:rsidRPr="00150979">
        <w:rPr>
          <w:lang w:val="en-GB"/>
        </w:rPr>
        <w:t>= 109 dB</w:t>
      </w:r>
      <w:r w:rsidR="00260A48" w:rsidRPr="00150979">
        <w:rPr>
          <w:lang w:val="en-GB"/>
        </w:rPr>
        <w:sym w:font="Symbol" w:char="F06D"/>
      </w:r>
      <w:r w:rsidRPr="00150979">
        <w:rPr>
          <w:lang w:val="en-GB"/>
        </w:rPr>
        <w:t>V (0 dBm).</w:t>
      </w:r>
    </w:p>
    <w:p w:rsidR="00761EBB" w:rsidRPr="00150979" w:rsidRDefault="00761EBB" w:rsidP="00F77F42">
      <w:pPr>
        <w:rPr>
          <w:lang w:val="en-GB" w:eastAsia="ja-JP"/>
        </w:rPr>
      </w:pPr>
      <w:r w:rsidRPr="00150979">
        <w:rPr>
          <w:lang w:val="en-GB"/>
        </w:rPr>
        <w:t xml:space="preserve">Figures </w:t>
      </w:r>
      <w:r w:rsidRPr="00150979">
        <w:rPr>
          <w:lang w:val="en-GB" w:eastAsia="ja-JP"/>
        </w:rPr>
        <w:t>3</w:t>
      </w:r>
      <w:r w:rsidR="00F77F42">
        <w:rPr>
          <w:lang w:val="en-GB" w:eastAsia="ja-JP"/>
        </w:rPr>
        <w:t>7</w:t>
      </w:r>
      <w:r w:rsidRPr="00150979">
        <w:rPr>
          <w:lang w:val="en-GB"/>
        </w:rPr>
        <w:t>a, 3</w:t>
      </w:r>
      <w:r w:rsidR="00F77F42">
        <w:rPr>
          <w:lang w:val="en-GB"/>
        </w:rPr>
        <w:t>7</w:t>
      </w:r>
      <w:r w:rsidRPr="00150979">
        <w:rPr>
          <w:lang w:val="en-GB"/>
        </w:rPr>
        <w:t>b and 3</w:t>
      </w:r>
      <w:r w:rsidR="00F77F42">
        <w:rPr>
          <w:lang w:val="en-GB"/>
        </w:rPr>
        <w:t>7</w:t>
      </w:r>
      <w:r w:rsidRPr="00150979">
        <w:rPr>
          <w:lang w:val="en-GB"/>
        </w:rPr>
        <w:t>c are for the signal levels of 60 dB</w:t>
      </w:r>
      <w:r w:rsidR="00260A48" w:rsidRPr="00150979">
        <w:rPr>
          <w:lang w:val="en-GB"/>
        </w:rPr>
        <w:sym w:font="Symbol" w:char="F06D"/>
      </w:r>
      <w:r w:rsidRPr="00150979">
        <w:rPr>
          <w:lang w:val="en-GB"/>
        </w:rPr>
        <w:t>V, 80 dB</w:t>
      </w:r>
      <w:r w:rsidR="00260A48" w:rsidRPr="00150979">
        <w:rPr>
          <w:lang w:val="en-GB"/>
        </w:rPr>
        <w:sym w:font="Symbol" w:char="F06D"/>
      </w:r>
      <w:r w:rsidRPr="00150979">
        <w:rPr>
          <w:lang w:val="en-GB"/>
        </w:rPr>
        <w:t>V and 100 dB</w:t>
      </w:r>
      <w:r w:rsidR="00260A48" w:rsidRPr="00150979">
        <w:rPr>
          <w:lang w:val="en-GB"/>
        </w:rPr>
        <w:sym w:font="Symbol" w:char="F06D"/>
      </w:r>
      <w:r w:rsidRPr="00150979">
        <w:rPr>
          <w:lang w:val="en-GB"/>
        </w:rPr>
        <w:t>V, respectively. Note that the graph</w:t>
      </w:r>
      <w:r w:rsidR="00D16ABB">
        <w:rPr>
          <w:lang w:val="en-GB"/>
        </w:rPr>
        <w:t>ic</w:t>
      </w:r>
      <w:r w:rsidRPr="00150979">
        <w:rPr>
          <w:lang w:val="en-GB"/>
        </w:rPr>
        <w:t>s are displayed by approx</w:t>
      </w:r>
      <w:r w:rsidR="00D16ABB">
        <w:rPr>
          <w:lang w:val="en-GB"/>
        </w:rPr>
        <w:t>imately</w:t>
      </w:r>
      <w:r w:rsidRPr="00150979">
        <w:rPr>
          <w:lang w:val="en-GB"/>
        </w:rPr>
        <w:t xml:space="preserve"> 10 dB lower than the signal levels indicated in the captions, </w:t>
      </w:r>
      <w:r w:rsidRPr="00150979">
        <w:rPr>
          <w:lang w:val="en-GB" w:eastAsia="ja-JP"/>
        </w:rPr>
        <w:t>as</w:t>
      </w:r>
      <w:r w:rsidRPr="00150979">
        <w:rPr>
          <w:lang w:val="en-GB"/>
        </w:rPr>
        <w:t xml:space="preserve"> they are expressed in spectrum per 0.5 MHz</w:t>
      </w:r>
      <w:r w:rsidRPr="00150979">
        <w:rPr>
          <w:lang w:val="en-GB" w:eastAsia="ja-JP"/>
        </w:rPr>
        <w:t xml:space="preserve"> while the captions are expressed for the signal bandwidth of 5.6 MHz.</w:t>
      </w:r>
      <w:r w:rsidRPr="00150979">
        <w:rPr>
          <w:lang w:val="en-GB"/>
        </w:rPr>
        <w:t xml:space="preserve"> </w:t>
      </w:r>
      <w:r w:rsidRPr="00150979">
        <w:rPr>
          <w:lang w:val="en-GB" w:eastAsia="ja-JP"/>
        </w:rPr>
        <w:t>It is seen from the figure that t</w:t>
      </w:r>
      <w:r w:rsidRPr="00150979">
        <w:rPr>
          <w:lang w:val="en-GB"/>
        </w:rPr>
        <w:t xml:space="preserve">he intermodulation noise increases </w:t>
      </w:r>
      <w:r w:rsidRPr="00150979">
        <w:rPr>
          <w:lang w:val="en-GB" w:eastAsia="ja-JP"/>
        </w:rPr>
        <w:t>at a</w:t>
      </w:r>
      <w:r w:rsidR="00BE2FCB" w:rsidRPr="00150979">
        <w:rPr>
          <w:lang w:val="en-GB" w:eastAsia="ja-JP"/>
        </w:rPr>
        <w:t xml:space="preserve"> </w:t>
      </w:r>
      <w:r w:rsidRPr="00150979">
        <w:rPr>
          <w:lang w:val="en-GB" w:eastAsia="ja-JP"/>
        </w:rPr>
        <w:t>rate of 30 dB/decade</w:t>
      </w:r>
      <w:r w:rsidRPr="00150979">
        <w:rPr>
          <w:lang w:val="en-GB"/>
        </w:rPr>
        <w:t>.</w:t>
      </w:r>
    </w:p>
    <w:p w:rsidR="00761EBB" w:rsidRPr="00DF0558" w:rsidRDefault="00761EBB" w:rsidP="00F77F42">
      <w:pPr>
        <w:pStyle w:val="FigureNo"/>
        <w:rPr>
          <w:lang w:val="fr-CH"/>
        </w:rPr>
      </w:pPr>
      <w:r w:rsidRPr="00DF0558">
        <w:rPr>
          <w:lang w:val="fr-CH"/>
        </w:rPr>
        <w:lastRenderedPageBreak/>
        <w:t>Figure 3</w:t>
      </w:r>
      <w:r w:rsidR="00F77F42">
        <w:rPr>
          <w:lang w:val="fr-CH"/>
        </w:rPr>
        <w:t>7</w:t>
      </w:r>
    </w:p>
    <w:p w:rsidR="00761EBB" w:rsidRPr="00DF0558" w:rsidRDefault="00761EBB" w:rsidP="00761EBB">
      <w:pPr>
        <w:pStyle w:val="Figuretitle"/>
        <w:rPr>
          <w:lang w:val="fr-CH"/>
        </w:rPr>
      </w:pPr>
      <w:r w:rsidRPr="00DF0558">
        <w:rPr>
          <w:lang w:val="fr-CH"/>
        </w:rPr>
        <w:t>Signal level vs. intermodulation noise</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3213"/>
      </w:tblGrid>
      <w:tr w:rsidR="00F84C6D" w:rsidRPr="00150979" w:rsidTr="0066273E">
        <w:trPr>
          <w:jc w:val="center"/>
        </w:trPr>
        <w:tc>
          <w:tcPr>
            <w:tcW w:w="3285" w:type="dxa"/>
          </w:tcPr>
          <w:p w:rsidR="00F84C6D" w:rsidRPr="00150979" w:rsidRDefault="00F84C6D" w:rsidP="00BE2FCB">
            <w:pPr>
              <w:pStyle w:val="Figure"/>
              <w:rPr>
                <w:lang w:val="en-GB"/>
              </w:rPr>
            </w:pPr>
            <w:r w:rsidRPr="00150979">
              <w:rPr>
                <w:noProof/>
                <w:lang w:val="en-GB" w:eastAsia="en-GB"/>
              </w:rPr>
              <w:drawing>
                <wp:inline distT="0" distB="0" distL="0" distR="0" wp14:anchorId="06A50A4A" wp14:editId="04886638">
                  <wp:extent cx="2019300" cy="1744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c>
          <w:tcPr>
            <w:tcW w:w="3285" w:type="dxa"/>
          </w:tcPr>
          <w:p w:rsidR="00F84C6D" w:rsidRPr="00150979" w:rsidRDefault="00F84C6D" w:rsidP="00BE2FCB">
            <w:pPr>
              <w:pStyle w:val="Figure"/>
              <w:rPr>
                <w:lang w:val="en-GB"/>
              </w:rPr>
            </w:pPr>
            <w:r w:rsidRPr="00150979">
              <w:rPr>
                <w:noProof/>
                <w:lang w:val="en-GB" w:eastAsia="en-GB"/>
              </w:rPr>
              <w:drawing>
                <wp:inline distT="0" distB="0" distL="0" distR="0" wp14:anchorId="7FC621B2" wp14:editId="6F07A212">
                  <wp:extent cx="2019300" cy="1744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c>
          <w:tcPr>
            <w:tcW w:w="3285" w:type="dxa"/>
          </w:tcPr>
          <w:p w:rsidR="00F84C6D" w:rsidRPr="00150979" w:rsidRDefault="00F84C6D" w:rsidP="00BE2FCB">
            <w:pPr>
              <w:pStyle w:val="Figure"/>
              <w:rPr>
                <w:lang w:val="en-GB"/>
              </w:rPr>
            </w:pPr>
            <w:r w:rsidRPr="00150979">
              <w:rPr>
                <w:noProof/>
                <w:lang w:val="en-GB" w:eastAsia="en-GB"/>
              </w:rPr>
              <w:drawing>
                <wp:inline distT="0" distB="0" distL="0" distR="0" wp14:anchorId="12E188D9" wp14:editId="714BAD7E">
                  <wp:extent cx="2019300" cy="1744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r>
    </w:tbl>
    <w:p w:rsidR="00F84C6D" w:rsidRPr="00150979" w:rsidRDefault="00F84C6D" w:rsidP="00F84C6D">
      <w:pPr>
        <w:pStyle w:val="Figurelegend"/>
        <w:rPr>
          <w:lang w:val="en-GB"/>
        </w:rPr>
      </w:pPr>
      <w:r w:rsidRPr="00150979">
        <w:rPr>
          <w:lang w:val="en-GB"/>
        </w:rPr>
        <w:t>      a)  Signal level = 60 dB</w:t>
      </w:r>
      <w:r w:rsidRPr="00150979">
        <w:rPr>
          <w:lang w:val="en-GB"/>
        </w:rPr>
        <w:sym w:font="Symbol" w:char="F06D"/>
      </w:r>
      <w:r w:rsidRPr="00150979">
        <w:rPr>
          <w:lang w:val="en-GB"/>
        </w:rPr>
        <w:t>V</w:t>
      </w:r>
      <w:r w:rsidRPr="00150979">
        <w:rPr>
          <w:lang w:val="en-GB"/>
        </w:rPr>
        <w:tab/>
      </w:r>
      <w:r w:rsidRPr="00150979">
        <w:rPr>
          <w:lang w:val="en-GB"/>
        </w:rPr>
        <w:tab/>
        <w:t>   </w:t>
      </w:r>
      <w:r w:rsidRPr="00150979">
        <w:rPr>
          <w:rFonts w:eastAsia="MS Mincho"/>
          <w:lang w:val="en-GB"/>
        </w:rPr>
        <w:t>b)  Signal level = 80 dB</w:t>
      </w:r>
      <w:r w:rsidRPr="00150979">
        <w:rPr>
          <w:lang w:val="en-GB"/>
        </w:rPr>
        <w:sym w:font="Symbol" w:char="F06D"/>
      </w:r>
      <w:r w:rsidRPr="00150979">
        <w:rPr>
          <w:rFonts w:eastAsia="MS Mincho"/>
          <w:lang w:val="en-GB"/>
        </w:rPr>
        <w:t>V</w:t>
      </w:r>
      <w:r w:rsidRPr="00150979">
        <w:rPr>
          <w:rFonts w:eastAsia="MS Mincho"/>
          <w:lang w:val="en-GB"/>
        </w:rPr>
        <w:tab/>
      </w:r>
      <w:r w:rsidRPr="00150979">
        <w:rPr>
          <w:rFonts w:eastAsia="MS Mincho"/>
          <w:lang w:val="en-GB"/>
        </w:rPr>
        <w:tab/>
      </w:r>
      <w:r w:rsidRPr="00150979">
        <w:rPr>
          <w:rFonts w:eastAsia="MS Mincho"/>
          <w:lang w:val="en-GB"/>
        </w:rPr>
        <w:tab/>
        <w:t>c)  Signal level = 100 dB</w:t>
      </w:r>
      <w:r w:rsidRPr="00150979">
        <w:rPr>
          <w:lang w:val="en-GB"/>
        </w:rPr>
        <w:sym w:font="Symbol" w:char="F06D"/>
      </w:r>
      <w:r w:rsidRPr="00150979">
        <w:rPr>
          <w:rFonts w:eastAsia="MS Mincho"/>
          <w:lang w:val="en-GB"/>
        </w:rPr>
        <w:t>V</w:t>
      </w:r>
    </w:p>
    <w:p w:rsidR="00761EBB" w:rsidRPr="00150979" w:rsidRDefault="00761EBB" w:rsidP="00761EBB">
      <w:pPr>
        <w:pStyle w:val="Heading2"/>
        <w:rPr>
          <w:lang w:val="en-GB"/>
        </w:rPr>
      </w:pPr>
      <w:bookmarkStart w:id="134" w:name="_Toc348446942"/>
      <w:bookmarkStart w:id="135" w:name="_Toc353358017"/>
      <w:bookmarkStart w:id="136" w:name="_Toc360109346"/>
      <w:bookmarkStart w:id="137" w:name="_Toc8293709"/>
      <w:r w:rsidRPr="00150979">
        <w:rPr>
          <w:lang w:val="en-GB"/>
        </w:rPr>
        <w:t>A2.2</w:t>
      </w:r>
      <w:r w:rsidRPr="00150979">
        <w:rPr>
          <w:lang w:val="en-GB"/>
        </w:rPr>
        <w:tab/>
        <w:t>Examples of intermodulation noise</w:t>
      </w:r>
      <w:bookmarkEnd w:id="134"/>
      <w:bookmarkEnd w:id="135"/>
      <w:bookmarkEnd w:id="136"/>
      <w:bookmarkEnd w:id="137"/>
    </w:p>
    <w:p w:rsidR="00761EBB" w:rsidRPr="00150979" w:rsidRDefault="00761EBB" w:rsidP="00F77F42">
      <w:pPr>
        <w:ind w:right="-142"/>
        <w:rPr>
          <w:lang w:val="en-GB"/>
        </w:rPr>
      </w:pPr>
      <w:r w:rsidRPr="00150979">
        <w:rPr>
          <w:lang w:val="en-GB"/>
        </w:rPr>
        <w:t xml:space="preserve">Figure </w:t>
      </w:r>
      <w:r w:rsidRPr="00150979">
        <w:rPr>
          <w:lang w:val="en-GB" w:eastAsia="ja-JP"/>
        </w:rPr>
        <w:t>3</w:t>
      </w:r>
      <w:r w:rsidR="00F77F42">
        <w:rPr>
          <w:lang w:val="en-GB" w:eastAsia="ja-JP"/>
        </w:rPr>
        <w:t>8</w:t>
      </w:r>
      <w:r w:rsidRPr="00150979">
        <w:rPr>
          <w:lang w:val="en-GB"/>
        </w:rPr>
        <w:t xml:space="preserve"> shows examples of intermodulation noise for various undesired channels. Figures </w:t>
      </w:r>
      <w:r w:rsidRPr="00150979">
        <w:rPr>
          <w:lang w:val="en-GB" w:eastAsia="ja-JP"/>
        </w:rPr>
        <w:t>3</w:t>
      </w:r>
      <w:r w:rsidR="00F77F42">
        <w:rPr>
          <w:lang w:val="en-GB" w:eastAsia="ja-JP"/>
        </w:rPr>
        <w:t>8</w:t>
      </w:r>
      <w:r w:rsidRPr="00150979">
        <w:rPr>
          <w:lang w:val="en-GB"/>
        </w:rPr>
        <w:t>a to 3</w:t>
      </w:r>
      <w:r w:rsidR="00F77F42">
        <w:rPr>
          <w:lang w:val="en-GB"/>
        </w:rPr>
        <w:t>8</w:t>
      </w:r>
      <w:r w:rsidRPr="00150979">
        <w:rPr>
          <w:lang w:val="en-GB"/>
        </w:rPr>
        <w:t>c show the case of adjacent channel, in which channel #20 is the desired signal at 60 dB</w:t>
      </w:r>
      <w:r w:rsidR="00260A48" w:rsidRPr="00150979">
        <w:rPr>
          <w:lang w:val="en-GB"/>
        </w:rPr>
        <w:sym w:font="Symbol" w:char="F06D"/>
      </w:r>
      <w:r w:rsidRPr="00150979">
        <w:rPr>
          <w:lang w:val="en-GB"/>
        </w:rPr>
        <w:t>V and #21 is the adjacent channel undesired signal. In this case, the side lobe of intermodulation components around the undesired channel overlaps with the desired channel, resulting in a large noise on the desired signal.</w:t>
      </w:r>
    </w:p>
    <w:p w:rsidR="00761EBB" w:rsidRPr="00150979" w:rsidRDefault="00761EBB" w:rsidP="00F77F42">
      <w:pPr>
        <w:rPr>
          <w:lang w:val="en-GB"/>
        </w:rPr>
      </w:pPr>
      <w:r w:rsidRPr="00150979">
        <w:rPr>
          <w:lang w:val="en-GB"/>
        </w:rPr>
        <w:t xml:space="preserve">Figures </w:t>
      </w:r>
      <w:r w:rsidRPr="00150979">
        <w:rPr>
          <w:lang w:val="en-GB" w:eastAsia="ja-JP"/>
        </w:rPr>
        <w:t>3</w:t>
      </w:r>
      <w:r w:rsidR="00F77F42">
        <w:rPr>
          <w:lang w:val="en-GB" w:eastAsia="ja-JP"/>
        </w:rPr>
        <w:t>8</w:t>
      </w:r>
      <w:r w:rsidRPr="00150979">
        <w:rPr>
          <w:lang w:val="en-GB"/>
        </w:rPr>
        <w:t>d to 3</w:t>
      </w:r>
      <w:r w:rsidR="00F77F42">
        <w:rPr>
          <w:lang w:val="en-GB"/>
        </w:rPr>
        <w:t>8</w:t>
      </w:r>
      <w:r w:rsidRPr="00150979">
        <w:rPr>
          <w:lang w:val="en-GB"/>
        </w:rPr>
        <w:t xml:space="preserve">f show the case of </w:t>
      </w:r>
      <w:r w:rsidR="0076543F" w:rsidRPr="00150979">
        <w:rPr>
          <w:lang w:val="en-GB"/>
        </w:rPr>
        <w:t>2</w:t>
      </w:r>
      <w:r w:rsidR="0076543F" w:rsidRPr="00150979">
        <w:rPr>
          <w:vertAlign w:val="superscript"/>
          <w:lang w:val="en-GB"/>
        </w:rPr>
        <w:t>nd</w:t>
      </w:r>
      <w:r w:rsidRPr="00150979">
        <w:rPr>
          <w:lang w:val="en-GB"/>
        </w:rPr>
        <w:t xml:space="preserve"> adjacent channel (#22). In this case, the side lobe around the undesired channel does not overlap with the desired channel, resulting in a relatively small noise on the desired channel.</w:t>
      </w:r>
    </w:p>
    <w:p w:rsidR="00761EBB" w:rsidRPr="00150979" w:rsidRDefault="00761EBB" w:rsidP="00F77F42">
      <w:pPr>
        <w:widowControl w:val="0"/>
        <w:snapToGrid w:val="0"/>
        <w:spacing w:beforeLines="50"/>
        <w:rPr>
          <w:szCs w:val="24"/>
          <w:lang w:val="en-GB" w:eastAsia="ja-JP"/>
        </w:rPr>
      </w:pPr>
      <w:r w:rsidRPr="00150979">
        <w:rPr>
          <w:szCs w:val="24"/>
          <w:lang w:val="en-GB"/>
        </w:rPr>
        <w:t xml:space="preserve">Figures </w:t>
      </w:r>
      <w:r w:rsidRPr="00150979">
        <w:rPr>
          <w:szCs w:val="24"/>
          <w:lang w:val="en-GB" w:eastAsia="ja-JP"/>
        </w:rPr>
        <w:t>3</w:t>
      </w:r>
      <w:r w:rsidR="00F77F42">
        <w:rPr>
          <w:szCs w:val="24"/>
          <w:lang w:val="en-GB" w:eastAsia="ja-JP"/>
        </w:rPr>
        <w:t>8</w:t>
      </w:r>
      <w:r w:rsidRPr="00150979">
        <w:rPr>
          <w:szCs w:val="24"/>
          <w:lang w:val="en-GB"/>
        </w:rPr>
        <w:t>g to 3</w:t>
      </w:r>
      <w:r w:rsidR="00F77F42">
        <w:rPr>
          <w:szCs w:val="24"/>
          <w:lang w:val="en-GB"/>
        </w:rPr>
        <w:t>8</w:t>
      </w:r>
      <w:r w:rsidRPr="00150979">
        <w:rPr>
          <w:szCs w:val="24"/>
          <w:lang w:val="en-GB"/>
        </w:rPr>
        <w:t xml:space="preserve">i show the case of 10 undesired channels (#22-#31), where each undesired signal is reduced by 10 dB in order to maintain the total power of undesired signals being the same as </w:t>
      </w:r>
      <w:r w:rsidRPr="00150979">
        <w:rPr>
          <w:szCs w:val="24"/>
          <w:lang w:val="en-GB" w:eastAsia="ja-JP"/>
        </w:rPr>
        <w:t xml:space="preserve">that in the </w:t>
      </w:r>
      <w:r w:rsidRPr="00150979">
        <w:rPr>
          <w:szCs w:val="24"/>
          <w:lang w:val="en-GB"/>
        </w:rPr>
        <w:t>other graphs, i.e. 60 dB</w:t>
      </w:r>
      <w:r w:rsidR="00260A48" w:rsidRPr="00150979">
        <w:rPr>
          <w:lang w:val="en-GB"/>
        </w:rPr>
        <w:sym w:font="Symbol" w:char="F06D"/>
      </w:r>
      <w:r w:rsidRPr="00150979">
        <w:rPr>
          <w:szCs w:val="24"/>
          <w:lang w:val="en-GB"/>
        </w:rPr>
        <w:t>V, 80 dB</w:t>
      </w:r>
      <w:r w:rsidR="00260A48" w:rsidRPr="00150979">
        <w:rPr>
          <w:lang w:val="en-GB"/>
        </w:rPr>
        <w:sym w:font="Symbol" w:char="F06D"/>
      </w:r>
      <w:r w:rsidRPr="00150979">
        <w:rPr>
          <w:szCs w:val="24"/>
          <w:lang w:val="en-GB"/>
        </w:rPr>
        <w:t>V and 100 dB</w:t>
      </w:r>
      <w:r w:rsidR="00260A48" w:rsidRPr="00150979">
        <w:rPr>
          <w:lang w:val="en-GB"/>
        </w:rPr>
        <w:sym w:font="Symbol" w:char="F06D"/>
      </w:r>
      <w:r w:rsidRPr="00150979">
        <w:rPr>
          <w:szCs w:val="24"/>
          <w:lang w:val="en-GB"/>
        </w:rPr>
        <w:t>V. In this case, the intermodulation components spread widely over the channels, resulting in a relatively large noise on the desired signal.</w:t>
      </w:r>
    </w:p>
    <w:p w:rsidR="00761EBB" w:rsidRPr="00150979" w:rsidRDefault="00761EBB" w:rsidP="00F77F42">
      <w:pPr>
        <w:pStyle w:val="FigureNo"/>
        <w:rPr>
          <w:lang w:val="en-GB"/>
        </w:rPr>
      </w:pPr>
      <w:r w:rsidRPr="00150979">
        <w:rPr>
          <w:lang w:val="en-GB"/>
        </w:rPr>
        <w:lastRenderedPageBreak/>
        <w:t>FIGURE 3</w:t>
      </w:r>
      <w:r w:rsidR="00F77F42">
        <w:rPr>
          <w:lang w:val="en-GB"/>
        </w:rPr>
        <w:t>8</w:t>
      </w:r>
    </w:p>
    <w:p w:rsidR="00761EBB" w:rsidRPr="00150979" w:rsidRDefault="00761EBB" w:rsidP="0066273E">
      <w:pPr>
        <w:pStyle w:val="Figuretitle"/>
        <w:keepLines/>
        <w:rPr>
          <w:lang w:val="en-GB"/>
        </w:rPr>
      </w:pPr>
      <w:r w:rsidRPr="00150979">
        <w:rPr>
          <w:lang w:val="en-GB"/>
        </w:rPr>
        <w:t>Dependency of intermodulation noise by channels, etc.</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3"/>
        <w:gridCol w:w="3213"/>
        <w:gridCol w:w="3213"/>
      </w:tblGrid>
      <w:tr w:rsidR="00F84C6D" w:rsidRPr="00150979" w:rsidTr="0066273E">
        <w:trPr>
          <w:jc w:val="center"/>
        </w:trPr>
        <w:tc>
          <w:tcPr>
            <w:tcW w:w="3285" w:type="dxa"/>
          </w:tcPr>
          <w:p w:rsidR="00F84C6D" w:rsidRPr="00150979" w:rsidRDefault="0066273E" w:rsidP="0066273E">
            <w:pPr>
              <w:pStyle w:val="Figure"/>
              <w:keepNext/>
              <w:rPr>
                <w:lang w:val="en-GB"/>
              </w:rPr>
            </w:pPr>
            <w:r w:rsidRPr="00150979">
              <w:rPr>
                <w:noProof/>
                <w:lang w:val="en-GB" w:eastAsia="en-GB"/>
              </w:rPr>
              <w:drawing>
                <wp:inline distT="0" distB="0" distL="0" distR="0" wp14:anchorId="7F4BB19B" wp14:editId="15E98AA9">
                  <wp:extent cx="2019300"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19300" cy="1737360"/>
                          </a:xfrm>
                          <a:prstGeom prst="rect">
                            <a:avLst/>
                          </a:prstGeom>
                          <a:noFill/>
                        </pic:spPr>
                      </pic:pic>
                    </a:graphicData>
                  </a:graphic>
                </wp:inline>
              </w:drawing>
            </w:r>
          </w:p>
        </w:tc>
        <w:tc>
          <w:tcPr>
            <w:tcW w:w="3285" w:type="dxa"/>
          </w:tcPr>
          <w:p w:rsidR="00F84C6D" w:rsidRPr="00150979" w:rsidRDefault="0066273E" w:rsidP="0066273E">
            <w:pPr>
              <w:pStyle w:val="Figure"/>
              <w:keepNext/>
              <w:rPr>
                <w:lang w:val="en-GB"/>
              </w:rPr>
            </w:pPr>
            <w:r w:rsidRPr="00150979">
              <w:rPr>
                <w:noProof/>
                <w:lang w:val="en-GB" w:eastAsia="en-GB"/>
              </w:rPr>
              <w:drawing>
                <wp:inline distT="0" distB="0" distL="0" distR="0" wp14:anchorId="3B7938E8" wp14:editId="3488E902">
                  <wp:extent cx="2011680" cy="17373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011680" cy="1737360"/>
                          </a:xfrm>
                          <a:prstGeom prst="rect">
                            <a:avLst/>
                          </a:prstGeom>
                          <a:noFill/>
                        </pic:spPr>
                      </pic:pic>
                    </a:graphicData>
                  </a:graphic>
                </wp:inline>
              </w:drawing>
            </w:r>
          </w:p>
        </w:tc>
        <w:tc>
          <w:tcPr>
            <w:tcW w:w="3285" w:type="dxa"/>
          </w:tcPr>
          <w:p w:rsidR="00F84C6D" w:rsidRPr="00150979" w:rsidRDefault="0066273E" w:rsidP="0066273E">
            <w:pPr>
              <w:pStyle w:val="Figure"/>
              <w:keepNext/>
              <w:rPr>
                <w:lang w:val="en-GB"/>
              </w:rPr>
            </w:pPr>
            <w:r w:rsidRPr="00150979">
              <w:rPr>
                <w:noProof/>
                <w:lang w:val="en-GB" w:eastAsia="en-GB"/>
              </w:rPr>
              <w:drawing>
                <wp:inline distT="0" distB="0" distL="0" distR="0" wp14:anchorId="035FCB92" wp14:editId="0D114B5A">
                  <wp:extent cx="2019300" cy="173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019300" cy="1737360"/>
                          </a:xfrm>
                          <a:prstGeom prst="rect">
                            <a:avLst/>
                          </a:prstGeom>
                          <a:noFill/>
                        </pic:spPr>
                      </pic:pic>
                    </a:graphicData>
                  </a:graphic>
                </wp:inline>
              </w:drawing>
            </w:r>
          </w:p>
        </w:tc>
      </w:tr>
      <w:tr w:rsidR="00F84C6D" w:rsidRPr="00150979" w:rsidTr="0066273E">
        <w:trPr>
          <w:jc w:val="center"/>
        </w:trPr>
        <w:tc>
          <w:tcPr>
            <w:tcW w:w="3285" w:type="dxa"/>
          </w:tcPr>
          <w:p w:rsidR="00F84C6D" w:rsidRPr="00150979" w:rsidRDefault="0066273E" w:rsidP="001A221C">
            <w:pPr>
              <w:pStyle w:val="Figurelegend"/>
              <w:spacing w:after="120"/>
              <w:rPr>
                <w:lang w:val="en-GB"/>
              </w:rPr>
            </w:pPr>
            <w:r w:rsidRPr="00150979">
              <w:rPr>
                <w:rFonts w:eastAsia="MS Mincho"/>
                <w:lang w:val="en-GB"/>
              </w:rPr>
              <w:t>      a)  Adj. channel = 60 dB</w:t>
            </w:r>
            <w:r w:rsidR="00260A48" w:rsidRPr="00150979">
              <w:rPr>
                <w:lang w:val="en-GB"/>
              </w:rPr>
              <w:sym w:font="Symbol" w:char="F06D"/>
            </w:r>
            <w:r w:rsidRPr="00150979">
              <w:rPr>
                <w:rFonts w:eastAsia="MS Mincho"/>
                <w:lang w:val="en-GB"/>
              </w:rPr>
              <w:t>V</w:t>
            </w:r>
          </w:p>
        </w:tc>
        <w:tc>
          <w:tcPr>
            <w:tcW w:w="3285" w:type="dxa"/>
          </w:tcPr>
          <w:p w:rsidR="00F84C6D" w:rsidRPr="00150979" w:rsidRDefault="0066273E" w:rsidP="0066273E">
            <w:pPr>
              <w:pStyle w:val="Figurelegend"/>
              <w:rPr>
                <w:lang w:val="en-GB"/>
              </w:rPr>
            </w:pPr>
            <w:r w:rsidRPr="00150979">
              <w:rPr>
                <w:rFonts w:eastAsia="MS Mincho"/>
                <w:lang w:val="en-GB"/>
              </w:rPr>
              <w:t>      b)  Adj. channel = 80 dB</w:t>
            </w:r>
            <w:r w:rsidR="00260A48" w:rsidRPr="00150979">
              <w:rPr>
                <w:lang w:val="en-GB"/>
              </w:rPr>
              <w:sym w:font="Symbol" w:char="F06D"/>
            </w:r>
            <w:r w:rsidRPr="00150979">
              <w:rPr>
                <w:rFonts w:eastAsia="MS Mincho"/>
                <w:lang w:val="en-GB"/>
              </w:rPr>
              <w:t>V</w:t>
            </w:r>
          </w:p>
        </w:tc>
        <w:tc>
          <w:tcPr>
            <w:tcW w:w="3285" w:type="dxa"/>
          </w:tcPr>
          <w:p w:rsidR="00F84C6D" w:rsidRPr="00150979" w:rsidRDefault="0066273E" w:rsidP="0066273E">
            <w:pPr>
              <w:pStyle w:val="Figurelegend"/>
              <w:rPr>
                <w:lang w:val="en-GB"/>
              </w:rPr>
            </w:pPr>
            <w:r w:rsidRPr="00150979">
              <w:rPr>
                <w:rFonts w:eastAsia="MS Mincho"/>
                <w:lang w:val="en-GB"/>
              </w:rPr>
              <w:t>      c)  Adj. channel = 100 dB</w:t>
            </w:r>
            <w:r w:rsidR="00260A48" w:rsidRPr="00150979">
              <w:rPr>
                <w:lang w:val="en-GB"/>
              </w:rPr>
              <w:sym w:font="Symbol" w:char="F06D"/>
            </w:r>
            <w:r w:rsidRPr="00150979">
              <w:rPr>
                <w:rFonts w:eastAsia="MS Mincho"/>
                <w:lang w:val="en-GB"/>
              </w:rPr>
              <w:t>V</w:t>
            </w:r>
          </w:p>
        </w:tc>
      </w:tr>
      <w:tr w:rsidR="00F84C6D" w:rsidRPr="00150979" w:rsidTr="0066273E">
        <w:trPr>
          <w:jc w:val="center"/>
        </w:trPr>
        <w:tc>
          <w:tcPr>
            <w:tcW w:w="3285" w:type="dxa"/>
          </w:tcPr>
          <w:p w:rsidR="00F84C6D" w:rsidRPr="00150979" w:rsidRDefault="0066273E" w:rsidP="00BE2FCB">
            <w:pPr>
              <w:pStyle w:val="Figure"/>
              <w:rPr>
                <w:lang w:val="en-GB"/>
              </w:rPr>
            </w:pPr>
            <w:r w:rsidRPr="00150979">
              <w:rPr>
                <w:noProof/>
                <w:lang w:val="en-GB" w:eastAsia="en-GB"/>
              </w:rPr>
              <w:drawing>
                <wp:inline distT="0" distB="0" distL="0" distR="0" wp14:anchorId="6B846EB8" wp14:editId="52987D6E">
                  <wp:extent cx="2019300" cy="1737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019300" cy="1737360"/>
                          </a:xfrm>
                          <a:prstGeom prst="rect">
                            <a:avLst/>
                          </a:prstGeom>
                          <a:noFill/>
                        </pic:spPr>
                      </pic:pic>
                    </a:graphicData>
                  </a:graphic>
                </wp:inline>
              </w:drawing>
            </w:r>
          </w:p>
        </w:tc>
        <w:tc>
          <w:tcPr>
            <w:tcW w:w="3285" w:type="dxa"/>
          </w:tcPr>
          <w:p w:rsidR="00F84C6D" w:rsidRPr="00150979" w:rsidRDefault="0066273E" w:rsidP="00BE2FCB">
            <w:pPr>
              <w:pStyle w:val="Figure"/>
              <w:rPr>
                <w:lang w:val="en-GB"/>
              </w:rPr>
            </w:pPr>
            <w:r w:rsidRPr="00150979">
              <w:rPr>
                <w:noProof/>
                <w:lang w:val="en-GB" w:eastAsia="en-GB"/>
              </w:rPr>
              <w:drawing>
                <wp:inline distT="0" distB="0" distL="0" distR="0" wp14:anchorId="3F10D714" wp14:editId="0417E63F">
                  <wp:extent cx="2011680" cy="1744980"/>
                  <wp:effectExtent l="0" t="0" r="762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11680" cy="1744980"/>
                          </a:xfrm>
                          <a:prstGeom prst="rect">
                            <a:avLst/>
                          </a:prstGeom>
                          <a:noFill/>
                        </pic:spPr>
                      </pic:pic>
                    </a:graphicData>
                  </a:graphic>
                </wp:inline>
              </w:drawing>
            </w:r>
          </w:p>
        </w:tc>
        <w:tc>
          <w:tcPr>
            <w:tcW w:w="3285" w:type="dxa"/>
          </w:tcPr>
          <w:p w:rsidR="00F84C6D" w:rsidRPr="00150979" w:rsidRDefault="0066273E" w:rsidP="00BE2FCB">
            <w:pPr>
              <w:pStyle w:val="Figure"/>
              <w:rPr>
                <w:lang w:val="en-GB"/>
              </w:rPr>
            </w:pPr>
            <w:r w:rsidRPr="00150979">
              <w:rPr>
                <w:noProof/>
                <w:lang w:val="en-GB" w:eastAsia="en-GB"/>
              </w:rPr>
              <w:drawing>
                <wp:inline distT="0" distB="0" distL="0" distR="0" wp14:anchorId="23E8B968" wp14:editId="321D9F4D">
                  <wp:extent cx="2019300" cy="1744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r>
      <w:tr w:rsidR="0066273E" w:rsidRPr="00B36FEB" w:rsidTr="0066273E">
        <w:trPr>
          <w:jc w:val="center"/>
        </w:trPr>
        <w:tc>
          <w:tcPr>
            <w:tcW w:w="3285" w:type="dxa"/>
          </w:tcPr>
          <w:p w:rsidR="0066273E" w:rsidRPr="00150979" w:rsidRDefault="0066273E" w:rsidP="001A221C">
            <w:pPr>
              <w:pStyle w:val="Figurelegend"/>
              <w:spacing w:after="120"/>
              <w:rPr>
                <w:noProof/>
                <w:lang w:val="en-GB" w:eastAsia="zh-CN"/>
              </w:rPr>
            </w:pPr>
            <w:r w:rsidRPr="00150979">
              <w:rPr>
                <w:rFonts w:eastAsia="MS Mincho"/>
                <w:lang w:val="en-GB"/>
              </w:rPr>
              <w:t>      d)  2</w:t>
            </w:r>
            <w:r w:rsidRPr="00150979">
              <w:rPr>
                <w:rFonts w:eastAsia="MS Mincho"/>
                <w:vertAlign w:val="superscript"/>
                <w:lang w:val="en-GB"/>
              </w:rPr>
              <w:t xml:space="preserve">nd </w:t>
            </w:r>
            <w:r w:rsidRPr="00150979">
              <w:rPr>
                <w:rFonts w:eastAsia="MS Mincho"/>
                <w:lang w:val="en-GB"/>
              </w:rPr>
              <w:t>Adj. channel = 60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e)  2</w:t>
            </w:r>
            <w:r w:rsidRPr="00150979">
              <w:rPr>
                <w:rFonts w:eastAsia="MS Mincho"/>
                <w:vertAlign w:val="superscript"/>
                <w:lang w:val="en-GB"/>
              </w:rPr>
              <w:t>nd</w:t>
            </w:r>
            <w:r w:rsidRPr="00150979">
              <w:rPr>
                <w:rFonts w:eastAsia="MS Mincho"/>
                <w:lang w:val="en-GB"/>
              </w:rPr>
              <w:t xml:space="preserve"> Adj. channel = 80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f)  2</w:t>
            </w:r>
            <w:r w:rsidRPr="00150979">
              <w:rPr>
                <w:rFonts w:eastAsia="MS Mincho"/>
                <w:vertAlign w:val="superscript"/>
                <w:lang w:val="en-GB"/>
              </w:rPr>
              <w:t>nd</w:t>
            </w:r>
            <w:r w:rsidRPr="00150979">
              <w:rPr>
                <w:rFonts w:eastAsia="MS Mincho"/>
                <w:lang w:val="en-GB"/>
              </w:rPr>
              <w:t xml:space="preserve"> Adj. channel = 100 dB</w:t>
            </w:r>
            <w:r w:rsidR="00260A48" w:rsidRPr="00150979">
              <w:rPr>
                <w:lang w:val="en-GB"/>
              </w:rPr>
              <w:sym w:font="Symbol" w:char="F06D"/>
            </w:r>
            <w:r w:rsidRPr="00150979">
              <w:rPr>
                <w:rFonts w:eastAsia="MS Mincho"/>
                <w:lang w:val="en-GB"/>
              </w:rPr>
              <w:t>V</w:t>
            </w:r>
          </w:p>
        </w:tc>
      </w:tr>
      <w:tr w:rsidR="0066273E" w:rsidRPr="00150979" w:rsidTr="0066273E">
        <w:trPr>
          <w:jc w:val="center"/>
        </w:trPr>
        <w:tc>
          <w:tcPr>
            <w:tcW w:w="3285" w:type="dxa"/>
          </w:tcPr>
          <w:p w:rsidR="0066273E" w:rsidRPr="00150979" w:rsidRDefault="0066273E" w:rsidP="00BE2FCB">
            <w:pPr>
              <w:pStyle w:val="Figure"/>
              <w:rPr>
                <w:noProof/>
                <w:lang w:val="en-GB" w:eastAsia="zh-CN"/>
              </w:rPr>
            </w:pPr>
            <w:r w:rsidRPr="00150979">
              <w:rPr>
                <w:noProof/>
                <w:lang w:val="en-GB" w:eastAsia="en-GB"/>
              </w:rPr>
              <w:drawing>
                <wp:inline distT="0" distB="0" distL="0" distR="0" wp14:anchorId="3575229E" wp14:editId="69BDD279">
                  <wp:extent cx="2019300" cy="1744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c>
          <w:tcPr>
            <w:tcW w:w="3285" w:type="dxa"/>
          </w:tcPr>
          <w:p w:rsidR="0066273E" w:rsidRPr="00150979" w:rsidRDefault="0066273E" w:rsidP="00BE2FCB">
            <w:pPr>
              <w:pStyle w:val="Figure"/>
              <w:rPr>
                <w:noProof/>
                <w:lang w:val="en-GB" w:eastAsia="zh-CN"/>
              </w:rPr>
            </w:pPr>
            <w:r w:rsidRPr="00150979">
              <w:rPr>
                <w:noProof/>
                <w:lang w:val="en-GB" w:eastAsia="en-GB"/>
              </w:rPr>
              <w:drawing>
                <wp:inline distT="0" distB="0" distL="0" distR="0" wp14:anchorId="32406C4F" wp14:editId="6C87F24E">
                  <wp:extent cx="2011680" cy="17449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2011680" cy="1744980"/>
                          </a:xfrm>
                          <a:prstGeom prst="rect">
                            <a:avLst/>
                          </a:prstGeom>
                          <a:noFill/>
                        </pic:spPr>
                      </pic:pic>
                    </a:graphicData>
                  </a:graphic>
                </wp:inline>
              </w:drawing>
            </w:r>
          </w:p>
        </w:tc>
        <w:tc>
          <w:tcPr>
            <w:tcW w:w="3285" w:type="dxa"/>
          </w:tcPr>
          <w:p w:rsidR="0066273E" w:rsidRPr="00150979" w:rsidRDefault="0066273E" w:rsidP="00BE2FCB">
            <w:pPr>
              <w:pStyle w:val="Figure"/>
              <w:rPr>
                <w:noProof/>
                <w:lang w:val="en-GB" w:eastAsia="zh-CN"/>
              </w:rPr>
            </w:pPr>
            <w:r w:rsidRPr="00150979">
              <w:rPr>
                <w:noProof/>
                <w:lang w:val="en-GB" w:eastAsia="en-GB"/>
              </w:rPr>
              <w:drawing>
                <wp:inline distT="0" distB="0" distL="0" distR="0" wp14:anchorId="366791D9" wp14:editId="3E5300E2">
                  <wp:extent cx="2019300" cy="17449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19300" cy="1744980"/>
                          </a:xfrm>
                          <a:prstGeom prst="rect">
                            <a:avLst/>
                          </a:prstGeom>
                          <a:noFill/>
                        </pic:spPr>
                      </pic:pic>
                    </a:graphicData>
                  </a:graphic>
                </wp:inline>
              </w:drawing>
            </w:r>
          </w:p>
        </w:tc>
      </w:tr>
      <w:tr w:rsidR="0066273E" w:rsidRPr="00150979" w:rsidTr="0066273E">
        <w:trPr>
          <w:jc w:val="center"/>
        </w:trPr>
        <w:tc>
          <w:tcPr>
            <w:tcW w:w="3285" w:type="dxa"/>
          </w:tcPr>
          <w:p w:rsidR="0066273E" w:rsidRPr="00150979" w:rsidRDefault="0066273E" w:rsidP="0066273E">
            <w:pPr>
              <w:pStyle w:val="Figurelegend"/>
              <w:rPr>
                <w:noProof/>
                <w:lang w:val="en-GB" w:eastAsia="zh-CN"/>
              </w:rPr>
            </w:pPr>
            <w:r w:rsidRPr="00150979">
              <w:rPr>
                <w:rFonts w:eastAsia="MS Mincho"/>
                <w:lang w:val="en-GB"/>
              </w:rPr>
              <w:t>      g)  10 channels = 60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h)  10 channels = 80 dB</w:t>
            </w:r>
            <w:r w:rsidR="00260A48" w:rsidRPr="00150979">
              <w:rPr>
                <w:lang w:val="en-GB"/>
              </w:rPr>
              <w:sym w:font="Symbol" w:char="F06D"/>
            </w:r>
            <w:r w:rsidRPr="00150979">
              <w:rPr>
                <w:rFonts w:eastAsia="MS Mincho"/>
                <w:lang w:val="en-GB"/>
              </w:rPr>
              <w:t>V</w:t>
            </w:r>
          </w:p>
        </w:tc>
        <w:tc>
          <w:tcPr>
            <w:tcW w:w="3285" w:type="dxa"/>
          </w:tcPr>
          <w:p w:rsidR="0066273E" w:rsidRPr="00150979" w:rsidRDefault="0066273E" w:rsidP="0066273E">
            <w:pPr>
              <w:pStyle w:val="Figurelegend"/>
              <w:rPr>
                <w:noProof/>
                <w:lang w:val="en-GB" w:eastAsia="zh-CN"/>
              </w:rPr>
            </w:pPr>
            <w:r w:rsidRPr="00150979">
              <w:rPr>
                <w:rFonts w:eastAsia="MS Mincho"/>
                <w:lang w:val="en-GB"/>
              </w:rPr>
              <w:t>      i)  10 channels = 100 dB</w:t>
            </w:r>
            <w:r w:rsidR="00260A48" w:rsidRPr="00150979">
              <w:rPr>
                <w:lang w:val="en-GB"/>
              </w:rPr>
              <w:sym w:font="Symbol" w:char="F06D"/>
            </w:r>
            <w:r w:rsidRPr="00150979">
              <w:rPr>
                <w:rFonts w:eastAsia="MS Mincho"/>
                <w:lang w:val="en-GB"/>
              </w:rPr>
              <w:t>V</w:t>
            </w:r>
          </w:p>
        </w:tc>
      </w:tr>
    </w:tbl>
    <w:p w:rsidR="00761EBB" w:rsidRPr="00150979" w:rsidRDefault="00761EBB" w:rsidP="00761EBB">
      <w:pPr>
        <w:pStyle w:val="Heading2"/>
        <w:rPr>
          <w:lang w:val="en-GB"/>
        </w:rPr>
      </w:pPr>
      <w:bookmarkStart w:id="138" w:name="_Toc348446943"/>
      <w:bookmarkStart w:id="139" w:name="_Toc353358018"/>
      <w:bookmarkStart w:id="140" w:name="_Toc360109347"/>
      <w:bookmarkStart w:id="141" w:name="_Toc8293710"/>
      <w:r w:rsidRPr="00150979">
        <w:rPr>
          <w:lang w:val="en-GB"/>
        </w:rPr>
        <w:t>A2.3</w:t>
      </w:r>
      <w:r w:rsidRPr="00150979">
        <w:rPr>
          <w:lang w:val="en-GB"/>
        </w:rPr>
        <w:tab/>
        <w:t xml:space="preserve">Determination of coefficient </w:t>
      </w:r>
      <w:r w:rsidRPr="00D16ABB">
        <w:rPr>
          <w:i/>
          <w:iCs/>
          <w:lang w:val="en-GB"/>
        </w:rPr>
        <w:t>N</w:t>
      </w:r>
      <w:r w:rsidRPr="00D16ABB">
        <w:rPr>
          <w:i/>
          <w:iCs/>
          <w:vertAlign w:val="subscript"/>
          <w:lang w:val="en-GB"/>
        </w:rPr>
        <w:t>im</w:t>
      </w:r>
      <w:bookmarkEnd w:id="138"/>
      <w:bookmarkEnd w:id="139"/>
      <w:bookmarkEnd w:id="140"/>
      <w:bookmarkEnd w:id="141"/>
    </w:p>
    <w:p w:rsidR="00761EBB" w:rsidRPr="00150979" w:rsidRDefault="00761EBB" w:rsidP="00F77F42">
      <w:pPr>
        <w:rPr>
          <w:lang w:val="en-GB" w:eastAsia="ja-JP"/>
        </w:rPr>
      </w:pPr>
      <w:r w:rsidRPr="00150979">
        <w:rPr>
          <w:lang w:val="en-GB"/>
        </w:rPr>
        <w:t xml:space="preserve">Figure </w:t>
      </w:r>
      <w:r w:rsidRPr="00150979">
        <w:rPr>
          <w:lang w:val="en-GB" w:eastAsia="ja-JP"/>
        </w:rPr>
        <w:t>3</w:t>
      </w:r>
      <w:r w:rsidR="00F77F42">
        <w:rPr>
          <w:lang w:val="en-GB" w:eastAsia="ja-JP"/>
        </w:rPr>
        <w:t>9</w:t>
      </w:r>
      <w:r w:rsidRPr="00150979">
        <w:rPr>
          <w:lang w:val="en-GB"/>
        </w:rPr>
        <w:t xml:space="preserve"> shows the relationship between intermodulation noise and signal levels for various conditions.</w:t>
      </w:r>
    </w:p>
    <w:p w:rsidR="00761EBB" w:rsidRPr="00150979" w:rsidRDefault="00761EBB" w:rsidP="00F77F42">
      <w:pPr>
        <w:widowControl w:val="0"/>
        <w:snapToGrid w:val="0"/>
        <w:spacing w:beforeLines="50"/>
        <w:rPr>
          <w:szCs w:val="24"/>
          <w:lang w:val="en-GB"/>
        </w:rPr>
      </w:pPr>
      <w:r w:rsidRPr="00150979">
        <w:rPr>
          <w:szCs w:val="24"/>
          <w:lang w:val="en-GB"/>
        </w:rPr>
        <w:t>The dot line (</w:t>
      </w:r>
      <w:r w:rsidRPr="00150979">
        <w:rPr>
          <w:szCs w:val="24"/>
          <w:lang w:val="en-GB" w:eastAsia="ja-JP"/>
        </w:rPr>
        <w:t>denoted by “</w:t>
      </w:r>
      <w:r w:rsidRPr="00150979">
        <w:rPr>
          <w:szCs w:val="24"/>
          <w:lang w:val="en-GB"/>
        </w:rPr>
        <w:t>Intermodulation”) in the graph</w:t>
      </w:r>
      <w:r w:rsidR="001A221C">
        <w:rPr>
          <w:szCs w:val="24"/>
          <w:lang w:val="en-GB"/>
        </w:rPr>
        <w:t>ics</w:t>
      </w:r>
      <w:r w:rsidRPr="00150979">
        <w:rPr>
          <w:szCs w:val="24"/>
          <w:lang w:val="en-GB"/>
        </w:rPr>
        <w:t xml:space="preserve"> is for the case without undesired signals, corresponding to </w:t>
      </w:r>
      <w:r w:rsidR="009E54EF" w:rsidRPr="00150979">
        <w:rPr>
          <w:szCs w:val="24"/>
          <w:lang w:val="en-GB"/>
        </w:rPr>
        <w:t>Fig.</w:t>
      </w:r>
      <w:r w:rsidRPr="00150979">
        <w:rPr>
          <w:szCs w:val="24"/>
          <w:lang w:val="en-GB"/>
        </w:rPr>
        <w:t xml:space="preserve"> </w:t>
      </w:r>
      <w:r w:rsidRPr="00150979">
        <w:rPr>
          <w:szCs w:val="24"/>
          <w:lang w:val="en-GB" w:eastAsia="ja-JP"/>
        </w:rPr>
        <w:t>3</w:t>
      </w:r>
      <w:r w:rsidR="00F77F42">
        <w:rPr>
          <w:szCs w:val="24"/>
          <w:lang w:val="en-GB" w:eastAsia="ja-JP"/>
        </w:rPr>
        <w:t>7</w:t>
      </w:r>
      <w:r w:rsidRPr="00150979">
        <w:rPr>
          <w:szCs w:val="24"/>
          <w:lang w:val="en-GB"/>
        </w:rPr>
        <w:t>. The intermodulation noise increases in proportion to the 3</w:t>
      </w:r>
      <w:r w:rsidRPr="00150979">
        <w:rPr>
          <w:szCs w:val="24"/>
          <w:vertAlign w:val="superscript"/>
          <w:lang w:val="en-GB"/>
        </w:rPr>
        <w:t>rd</w:t>
      </w:r>
      <w:r w:rsidRPr="00150979">
        <w:rPr>
          <w:szCs w:val="24"/>
          <w:lang w:val="en-GB"/>
        </w:rPr>
        <w:t xml:space="preserve"> power of signal level (increase rate of 30 dB/decade).</w:t>
      </w:r>
    </w:p>
    <w:p w:rsidR="00761EBB" w:rsidRPr="00150979" w:rsidRDefault="00761EBB" w:rsidP="00F77F42">
      <w:pPr>
        <w:keepNext/>
        <w:keepLines/>
        <w:snapToGrid w:val="0"/>
        <w:spacing w:beforeLines="50"/>
        <w:rPr>
          <w:szCs w:val="24"/>
          <w:lang w:val="en-GB"/>
        </w:rPr>
      </w:pPr>
      <w:r w:rsidRPr="00150979">
        <w:rPr>
          <w:szCs w:val="24"/>
          <w:lang w:val="en-GB"/>
        </w:rPr>
        <w:lastRenderedPageBreak/>
        <w:t>The orange colo</w:t>
      </w:r>
      <w:r w:rsidRPr="00150979">
        <w:rPr>
          <w:szCs w:val="24"/>
          <w:lang w:val="en-GB" w:eastAsia="ja-JP"/>
        </w:rPr>
        <w:t>u</w:t>
      </w:r>
      <w:r w:rsidRPr="00150979">
        <w:rPr>
          <w:szCs w:val="24"/>
          <w:lang w:val="en-GB"/>
        </w:rPr>
        <w:t>red curve (“1</w:t>
      </w:r>
      <w:r w:rsidRPr="00150979">
        <w:rPr>
          <w:szCs w:val="24"/>
          <w:vertAlign w:val="superscript"/>
          <w:lang w:val="en-GB"/>
        </w:rPr>
        <w:t>st</w:t>
      </w:r>
      <w:r w:rsidRPr="00150979">
        <w:rPr>
          <w:szCs w:val="24"/>
          <w:lang w:val="en-GB"/>
        </w:rPr>
        <w:t xml:space="preserve"> Adj. channel”) is for the case of adjacent channel, corresponding to </w:t>
      </w:r>
      <w:r w:rsidR="009E54EF" w:rsidRPr="00150979">
        <w:rPr>
          <w:szCs w:val="24"/>
          <w:lang w:val="en-GB"/>
        </w:rPr>
        <w:t>Fig</w:t>
      </w:r>
      <w:r w:rsidRPr="00150979">
        <w:rPr>
          <w:szCs w:val="24"/>
          <w:lang w:val="en-GB"/>
        </w:rPr>
        <w:t>s</w:t>
      </w:r>
      <w:r w:rsidR="008A2A56">
        <w:rPr>
          <w:szCs w:val="24"/>
          <w:lang w:val="en-GB"/>
        </w:rPr>
        <w:t> </w:t>
      </w:r>
      <w:r w:rsidRPr="00150979">
        <w:rPr>
          <w:szCs w:val="24"/>
          <w:lang w:val="en-GB" w:eastAsia="ja-JP"/>
        </w:rPr>
        <w:t>3</w:t>
      </w:r>
      <w:r w:rsidR="00F77F42">
        <w:rPr>
          <w:szCs w:val="24"/>
          <w:lang w:val="en-GB" w:eastAsia="ja-JP"/>
        </w:rPr>
        <w:t>8</w:t>
      </w:r>
      <w:r w:rsidRPr="00150979">
        <w:rPr>
          <w:szCs w:val="24"/>
          <w:lang w:val="en-GB"/>
        </w:rPr>
        <w:t>a to 3</w:t>
      </w:r>
      <w:r w:rsidR="00F77F42">
        <w:rPr>
          <w:szCs w:val="24"/>
          <w:lang w:val="en-GB"/>
        </w:rPr>
        <w:t>8</w:t>
      </w:r>
      <w:r w:rsidRPr="00150979">
        <w:rPr>
          <w:szCs w:val="24"/>
          <w:lang w:val="en-GB"/>
        </w:rPr>
        <w:t xml:space="preserve">c. The noise takes a constant value at low undesired signal levels, </w:t>
      </w:r>
      <w:r w:rsidRPr="00150979">
        <w:rPr>
          <w:szCs w:val="24"/>
          <w:lang w:val="en-GB" w:eastAsia="ja-JP"/>
        </w:rPr>
        <w:t>which corresponds to</w:t>
      </w:r>
      <w:r w:rsidRPr="00150979">
        <w:rPr>
          <w:szCs w:val="24"/>
          <w:lang w:val="en-GB"/>
        </w:rPr>
        <w:t xml:space="preserve"> the intermodulation noise generated solely by the desired signal, while it increases in proportion to the 3</w:t>
      </w:r>
      <w:r w:rsidRPr="00150979">
        <w:rPr>
          <w:szCs w:val="24"/>
          <w:vertAlign w:val="superscript"/>
          <w:lang w:val="en-GB"/>
        </w:rPr>
        <w:t>rd</w:t>
      </w:r>
      <w:r w:rsidRPr="00150979">
        <w:rPr>
          <w:szCs w:val="24"/>
          <w:lang w:val="en-GB"/>
        </w:rPr>
        <w:t xml:space="preserve"> power of undesired signal level (30 dB/decade) in the range higher than </w:t>
      </w:r>
      <w:r w:rsidRPr="00150979">
        <w:rPr>
          <w:szCs w:val="24"/>
          <w:lang w:val="en-GB" w:eastAsia="ja-JP"/>
        </w:rPr>
        <w:t>the desired signal (</w:t>
      </w:r>
      <w:r w:rsidRPr="00150979">
        <w:rPr>
          <w:szCs w:val="24"/>
          <w:lang w:val="en-GB"/>
        </w:rPr>
        <w:t>60 dB</w:t>
      </w:r>
      <w:r w:rsidR="00260A48" w:rsidRPr="00150979">
        <w:rPr>
          <w:lang w:val="en-GB"/>
        </w:rPr>
        <w:sym w:font="Symbol" w:char="F06D"/>
      </w:r>
      <w:r w:rsidRPr="00150979">
        <w:rPr>
          <w:szCs w:val="24"/>
          <w:lang w:val="en-GB"/>
        </w:rPr>
        <w:t>V</w:t>
      </w:r>
      <w:r w:rsidRPr="00150979">
        <w:rPr>
          <w:szCs w:val="24"/>
          <w:lang w:val="en-GB" w:eastAsia="ja-JP"/>
        </w:rPr>
        <w:t>)</w:t>
      </w:r>
      <w:r w:rsidRPr="00150979">
        <w:rPr>
          <w:szCs w:val="24"/>
          <w:lang w:val="en-GB"/>
        </w:rPr>
        <w:t>.</w:t>
      </w:r>
    </w:p>
    <w:p w:rsidR="00761EBB" w:rsidRPr="00150979" w:rsidRDefault="00761EBB" w:rsidP="00F77F42">
      <w:pPr>
        <w:widowControl w:val="0"/>
        <w:snapToGrid w:val="0"/>
        <w:spacing w:beforeLines="50"/>
        <w:rPr>
          <w:szCs w:val="24"/>
          <w:lang w:val="en-GB"/>
        </w:rPr>
      </w:pPr>
      <w:r w:rsidRPr="00150979">
        <w:rPr>
          <w:szCs w:val="24"/>
          <w:lang w:val="en-GB"/>
        </w:rPr>
        <w:t>The green colo</w:t>
      </w:r>
      <w:r w:rsidRPr="00150979">
        <w:rPr>
          <w:szCs w:val="24"/>
          <w:lang w:val="en-GB" w:eastAsia="ja-JP"/>
        </w:rPr>
        <w:t>u</w:t>
      </w:r>
      <w:r w:rsidRPr="00150979">
        <w:rPr>
          <w:szCs w:val="24"/>
          <w:lang w:val="en-GB"/>
        </w:rPr>
        <w:t>r curve (“2</w:t>
      </w:r>
      <w:r w:rsidRPr="00150979">
        <w:rPr>
          <w:szCs w:val="24"/>
          <w:vertAlign w:val="superscript"/>
          <w:lang w:val="en-GB"/>
        </w:rPr>
        <w:t>nd</w:t>
      </w:r>
      <w:r w:rsidRPr="00150979">
        <w:rPr>
          <w:szCs w:val="24"/>
          <w:lang w:val="en-GB"/>
        </w:rPr>
        <w:t xml:space="preserve"> Adj. channel”) is for the case of 2</w:t>
      </w:r>
      <w:r w:rsidRPr="00150979">
        <w:rPr>
          <w:szCs w:val="24"/>
          <w:vertAlign w:val="superscript"/>
          <w:lang w:val="en-GB"/>
        </w:rPr>
        <w:t>nd</w:t>
      </w:r>
      <w:r w:rsidRPr="00150979">
        <w:rPr>
          <w:szCs w:val="24"/>
          <w:lang w:val="en-GB"/>
        </w:rPr>
        <w:t xml:space="preserve"> adjacent channel, corresponding to </w:t>
      </w:r>
      <w:r w:rsidR="008A2A56">
        <w:rPr>
          <w:szCs w:val="24"/>
          <w:lang w:val="en-GB"/>
        </w:rPr>
        <w:t>Figs </w:t>
      </w:r>
      <w:r w:rsidRPr="00150979">
        <w:rPr>
          <w:szCs w:val="24"/>
          <w:lang w:val="en-GB" w:eastAsia="ja-JP"/>
        </w:rPr>
        <w:t>3</w:t>
      </w:r>
      <w:r w:rsidR="00F77F42">
        <w:rPr>
          <w:szCs w:val="24"/>
          <w:lang w:val="en-GB" w:eastAsia="ja-JP"/>
        </w:rPr>
        <w:t>8</w:t>
      </w:r>
      <w:r w:rsidRPr="00150979">
        <w:rPr>
          <w:szCs w:val="24"/>
          <w:lang w:val="en-GB"/>
        </w:rPr>
        <w:t>d to 3</w:t>
      </w:r>
      <w:r w:rsidR="00F77F42">
        <w:rPr>
          <w:szCs w:val="24"/>
          <w:lang w:val="en-GB"/>
        </w:rPr>
        <w:t>8</w:t>
      </w:r>
      <w:r w:rsidRPr="00150979">
        <w:rPr>
          <w:szCs w:val="24"/>
          <w:lang w:val="en-GB"/>
        </w:rPr>
        <w:t>f. The noise increases in proportion to the 2</w:t>
      </w:r>
      <w:r w:rsidRPr="00150979">
        <w:rPr>
          <w:szCs w:val="24"/>
          <w:vertAlign w:val="superscript"/>
          <w:lang w:val="en-GB"/>
        </w:rPr>
        <w:t>nd</w:t>
      </w:r>
      <w:r w:rsidRPr="00150979">
        <w:rPr>
          <w:szCs w:val="24"/>
          <w:lang w:val="en-GB"/>
        </w:rPr>
        <w:t xml:space="preserve"> power of undesired signal (20 dB/decade), which differs from the other cases of the 3</w:t>
      </w:r>
      <w:r w:rsidRPr="00150979">
        <w:rPr>
          <w:szCs w:val="24"/>
          <w:vertAlign w:val="superscript"/>
          <w:lang w:val="en-GB"/>
        </w:rPr>
        <w:t>rd</w:t>
      </w:r>
      <w:r w:rsidRPr="00150979">
        <w:rPr>
          <w:szCs w:val="24"/>
          <w:lang w:val="en-GB"/>
        </w:rPr>
        <w:t xml:space="preserve"> power (30 dB/decade).</w:t>
      </w:r>
    </w:p>
    <w:p w:rsidR="00761EBB" w:rsidRPr="00150979" w:rsidRDefault="00761EBB" w:rsidP="00F77F42">
      <w:pPr>
        <w:widowControl w:val="0"/>
        <w:snapToGrid w:val="0"/>
        <w:spacing w:beforeLines="50"/>
        <w:rPr>
          <w:szCs w:val="24"/>
          <w:lang w:val="en-GB" w:eastAsia="ja-JP"/>
        </w:rPr>
      </w:pPr>
      <w:r w:rsidRPr="00150979">
        <w:rPr>
          <w:szCs w:val="24"/>
          <w:lang w:val="en-GB"/>
        </w:rPr>
        <w:t>The dark purple colo</w:t>
      </w:r>
      <w:r w:rsidRPr="00150979">
        <w:rPr>
          <w:szCs w:val="24"/>
          <w:lang w:val="en-GB" w:eastAsia="ja-JP"/>
        </w:rPr>
        <w:t>u</w:t>
      </w:r>
      <w:r w:rsidRPr="00150979">
        <w:rPr>
          <w:szCs w:val="24"/>
          <w:lang w:val="en-GB"/>
        </w:rPr>
        <w:t xml:space="preserve">red curve (“10 channels”) is for the case of 10 undesired channels, corresponding to </w:t>
      </w:r>
      <w:r w:rsidR="009E54EF" w:rsidRPr="00150979">
        <w:rPr>
          <w:szCs w:val="24"/>
          <w:lang w:val="en-GB"/>
        </w:rPr>
        <w:t>Fig</w:t>
      </w:r>
      <w:r w:rsidRPr="00150979">
        <w:rPr>
          <w:szCs w:val="24"/>
          <w:lang w:val="en-GB"/>
        </w:rPr>
        <w:t xml:space="preserve">s </w:t>
      </w:r>
      <w:r w:rsidRPr="00150979">
        <w:rPr>
          <w:szCs w:val="24"/>
          <w:lang w:val="en-GB" w:eastAsia="ja-JP"/>
        </w:rPr>
        <w:t>3</w:t>
      </w:r>
      <w:r w:rsidR="00F77F42">
        <w:rPr>
          <w:szCs w:val="24"/>
          <w:lang w:val="en-GB" w:eastAsia="ja-JP"/>
        </w:rPr>
        <w:t>8</w:t>
      </w:r>
      <w:r w:rsidRPr="00150979">
        <w:rPr>
          <w:szCs w:val="24"/>
          <w:lang w:val="en-GB"/>
        </w:rPr>
        <w:t>g to 3</w:t>
      </w:r>
      <w:r w:rsidR="00F77F42">
        <w:rPr>
          <w:szCs w:val="24"/>
          <w:lang w:val="en-GB"/>
        </w:rPr>
        <w:t>8</w:t>
      </w:r>
      <w:r w:rsidRPr="00150979">
        <w:rPr>
          <w:szCs w:val="24"/>
          <w:lang w:val="en-GB"/>
        </w:rPr>
        <w:t>i. The noise increases in proportion to the 3</w:t>
      </w:r>
      <w:r w:rsidRPr="00D16ABB">
        <w:rPr>
          <w:szCs w:val="24"/>
          <w:vertAlign w:val="superscript"/>
          <w:lang w:val="en-GB"/>
        </w:rPr>
        <w:t>rd</w:t>
      </w:r>
      <w:r w:rsidRPr="00150979">
        <w:rPr>
          <w:szCs w:val="24"/>
          <w:lang w:val="en-GB"/>
        </w:rPr>
        <w:t xml:space="preserve"> power of undesired signal (30 dB/decade).</w:t>
      </w:r>
    </w:p>
    <w:p w:rsidR="00761EBB" w:rsidRPr="00150979" w:rsidRDefault="00761EBB" w:rsidP="00F77F42">
      <w:pPr>
        <w:widowControl w:val="0"/>
        <w:snapToGrid w:val="0"/>
        <w:spacing w:beforeLines="50"/>
        <w:rPr>
          <w:lang w:val="en-GB" w:eastAsia="ja-JP"/>
        </w:rPr>
      </w:pPr>
      <w:r w:rsidRPr="00150979">
        <w:rPr>
          <w:szCs w:val="24"/>
          <w:lang w:val="en-GB"/>
        </w:rPr>
        <w:t xml:space="preserve">The intermodulation noise thus varies by the number of out-channel undesired signals and/or frequency separation even if the out-channel signal power is the same. </w:t>
      </w:r>
      <w:r w:rsidR="00F77F42" w:rsidRPr="00150979">
        <w:rPr>
          <w:szCs w:val="24"/>
          <w:lang w:val="en-GB"/>
        </w:rPr>
        <w:t xml:space="preserve">The </w:t>
      </w:r>
      <w:r w:rsidRPr="00150979">
        <w:rPr>
          <w:szCs w:val="24"/>
          <w:lang w:val="en-GB"/>
        </w:rPr>
        <w:t xml:space="preserve">adjacent channel case </w:t>
      </w:r>
      <w:r w:rsidR="00F77F42">
        <w:rPr>
          <w:szCs w:val="24"/>
          <w:lang w:val="en-GB"/>
        </w:rPr>
        <w:t xml:space="preserve">is chosen </w:t>
      </w:r>
      <w:r w:rsidRPr="00150979">
        <w:rPr>
          <w:szCs w:val="24"/>
          <w:lang w:val="en-GB" w:eastAsia="ja-JP"/>
        </w:rPr>
        <w:t xml:space="preserve">to be applied in the interference calculation because </w:t>
      </w:r>
      <w:r w:rsidRPr="00150979">
        <w:rPr>
          <w:szCs w:val="24"/>
          <w:lang w:val="en-GB"/>
        </w:rPr>
        <w:t xml:space="preserve">the condition generates the most severe intermodulation noise. In this case, the intermodulation noise is </w:t>
      </w:r>
      <w:r w:rsidRPr="00150979">
        <w:rPr>
          <w:szCs w:val="24"/>
          <w:lang w:val="en-GB" w:eastAsia="ja-JP"/>
        </w:rPr>
        <w:t xml:space="preserve">calculated to be </w:t>
      </w:r>
      <w:r w:rsidRPr="00150979">
        <w:rPr>
          <w:szCs w:val="24"/>
          <w:lang w:val="en-GB"/>
        </w:rPr>
        <w:t>17 dB lower than the amplifier saturation level when the input signal is at the saturation level (</w:t>
      </w:r>
      <w:r w:rsidR="00150979" w:rsidRPr="00150979">
        <w:rPr>
          <w:position w:val="-12"/>
          <w:lang w:val="en-GB"/>
        </w:rPr>
        <w:object w:dxaOrig="420" w:dyaOrig="360">
          <v:shape id="_x0000_i1135" type="#_x0000_t75" style="width:19.5pt;height:17.25pt" o:ole="">
            <v:imagedata r:id="rId285" o:title=""/>
          </v:shape>
          <o:OLEObject Type="Embed" ProgID="Equation.3" ShapeID="_x0000_i1135" DrawAspect="Content" ObjectID="_1620053692" r:id="rId286"/>
        </w:object>
      </w:r>
      <w:r w:rsidRPr="00150979">
        <w:rPr>
          <w:lang w:val="en-GB"/>
        </w:rPr>
        <w:t xml:space="preserve">). Then the value of coefficient </w:t>
      </w:r>
      <w:r w:rsidRPr="00150979">
        <w:rPr>
          <w:position w:val="-12"/>
          <w:lang w:val="en-GB"/>
        </w:rPr>
        <w:object w:dxaOrig="420" w:dyaOrig="360">
          <v:shape id="_x0000_i1136" type="#_x0000_t75" style="width:19.5pt;height:17.25pt" o:ole="">
            <v:imagedata r:id="rId287" o:title=""/>
          </v:shape>
          <o:OLEObject Type="Embed" ProgID="Equation.3" ShapeID="_x0000_i1136" DrawAspect="Content" ObjectID="_1620053693" r:id="rId288"/>
        </w:object>
      </w:r>
      <w:r w:rsidRPr="00150979">
        <w:rPr>
          <w:lang w:val="en-GB"/>
        </w:rPr>
        <w:t xml:space="preserve"> applied in </w:t>
      </w:r>
      <w:r w:rsidRPr="00150979">
        <w:rPr>
          <w:lang w:val="en-GB" w:eastAsia="ja-JP"/>
        </w:rPr>
        <w:t>e</w:t>
      </w:r>
      <w:r w:rsidRPr="00150979">
        <w:rPr>
          <w:lang w:val="en-GB"/>
        </w:rPr>
        <w:t>quations (3</w:t>
      </w:r>
      <w:r w:rsidR="00F77F42">
        <w:rPr>
          <w:lang w:val="en-GB"/>
        </w:rPr>
        <w:t>8</w:t>
      </w:r>
      <w:r w:rsidRPr="00150979">
        <w:rPr>
          <w:lang w:val="en-GB"/>
        </w:rPr>
        <w:t>), etc. is obtained as follows.</w:t>
      </w:r>
    </w:p>
    <w:p w:rsidR="00761EBB" w:rsidRPr="00DF0558" w:rsidRDefault="00761EBB" w:rsidP="00F77F42">
      <w:pPr>
        <w:pStyle w:val="Equation"/>
        <w:rPr>
          <w:szCs w:val="24"/>
          <w:lang w:val="fr-CH"/>
        </w:rPr>
      </w:pPr>
      <w:r w:rsidRPr="00150979">
        <w:rPr>
          <w:lang w:val="en-GB"/>
        </w:rPr>
        <w:tab/>
      </w:r>
      <w:r w:rsidRPr="00150979">
        <w:rPr>
          <w:lang w:val="en-GB"/>
        </w:rPr>
        <w:tab/>
      </w:r>
      <w:r w:rsidR="00150979" w:rsidRPr="00150979">
        <w:rPr>
          <w:position w:val="-12"/>
          <w:lang w:val="en-GB"/>
        </w:rPr>
        <w:object w:dxaOrig="5660" w:dyaOrig="420">
          <v:shape id="_x0000_i1137" type="#_x0000_t75" style="width:265.5pt;height:19.5pt" o:ole="">
            <v:imagedata r:id="rId289" o:title=""/>
          </v:shape>
          <o:OLEObject Type="Embed" ProgID="Equation.3" ShapeID="_x0000_i1137" DrawAspect="Content" ObjectID="_1620053694" r:id="rId290"/>
        </w:object>
      </w:r>
      <w:r w:rsidRPr="00DF0558">
        <w:rPr>
          <w:lang w:val="fr-CH"/>
        </w:rPr>
        <w:tab/>
        <w:t>(</w:t>
      </w:r>
      <w:r w:rsidRPr="00DF0558">
        <w:rPr>
          <w:lang w:val="fr-CH" w:eastAsia="ja-JP"/>
        </w:rPr>
        <w:t>4</w:t>
      </w:r>
      <w:r w:rsidR="00F77F42">
        <w:rPr>
          <w:lang w:val="fr-CH"/>
        </w:rPr>
        <w:t>7</w:t>
      </w:r>
      <w:r w:rsidRPr="00DF0558">
        <w:rPr>
          <w:lang w:val="fr-CH"/>
        </w:rPr>
        <w:t>)</w:t>
      </w:r>
    </w:p>
    <w:p w:rsidR="00761EBB" w:rsidRPr="00DF0558" w:rsidRDefault="00761EBB" w:rsidP="00F77F42">
      <w:pPr>
        <w:pStyle w:val="FigureNo"/>
        <w:rPr>
          <w:lang w:val="fr-CH"/>
        </w:rPr>
      </w:pPr>
      <w:r w:rsidRPr="00DF0558">
        <w:rPr>
          <w:lang w:val="fr-CH"/>
        </w:rPr>
        <w:t>Figure 3</w:t>
      </w:r>
      <w:r w:rsidR="00F77F42">
        <w:rPr>
          <w:lang w:val="fr-CH"/>
        </w:rPr>
        <w:t>9</w:t>
      </w:r>
    </w:p>
    <w:p w:rsidR="00761EBB" w:rsidRPr="00DF0558" w:rsidRDefault="00761EBB" w:rsidP="00761EBB">
      <w:pPr>
        <w:pStyle w:val="Figuretitle"/>
        <w:rPr>
          <w:lang w:val="fr-CH"/>
        </w:rPr>
      </w:pPr>
      <w:r w:rsidRPr="00DF0558">
        <w:rPr>
          <w:lang w:val="fr-CH"/>
        </w:rPr>
        <w:t>Signal level vs. intermodulation noise</w:t>
      </w:r>
    </w:p>
    <w:p w:rsidR="00BE2FCB" w:rsidRPr="00150979" w:rsidRDefault="0066273E" w:rsidP="00BE2FCB">
      <w:pPr>
        <w:pStyle w:val="Figure"/>
        <w:rPr>
          <w:lang w:val="en-GB"/>
        </w:rPr>
      </w:pPr>
      <w:r w:rsidRPr="00150979">
        <w:rPr>
          <w:noProof/>
          <w:lang w:val="en-GB" w:eastAsia="en-GB"/>
        </w:rPr>
        <w:drawing>
          <wp:inline distT="0" distB="0" distL="0" distR="0" wp14:anchorId="1155A9C8" wp14:editId="1E5F22AB">
            <wp:extent cx="2811780" cy="25374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811780" cy="2537460"/>
                    </a:xfrm>
                    <a:prstGeom prst="rect">
                      <a:avLst/>
                    </a:prstGeom>
                    <a:noFill/>
                  </pic:spPr>
                </pic:pic>
              </a:graphicData>
            </a:graphic>
          </wp:inline>
        </w:drawing>
      </w:r>
    </w:p>
    <w:p w:rsidR="00761EBB" w:rsidRPr="00150979" w:rsidRDefault="00761EBB" w:rsidP="00761EBB">
      <w:pPr>
        <w:rPr>
          <w:lang w:val="en-GB" w:eastAsia="ja-JP"/>
        </w:rPr>
      </w:pPr>
    </w:p>
    <w:p w:rsidR="00CF0507" w:rsidRPr="00FA4FFF" w:rsidRDefault="00CF0507" w:rsidP="00CF0507">
      <w:pPr>
        <w:pStyle w:val="AppendixNoTitle"/>
        <w:rPr>
          <w:lang w:val="en-US"/>
        </w:rPr>
      </w:pPr>
      <w:bookmarkStart w:id="142" w:name="_Toc8293711"/>
      <w:r w:rsidRPr="00FA4FFF">
        <w:rPr>
          <w:lang w:val="en-US"/>
        </w:rPr>
        <w:lastRenderedPageBreak/>
        <w:t>Appendix 3</w:t>
      </w:r>
      <w:r w:rsidRPr="00FA4FFF">
        <w:rPr>
          <w:lang w:val="en-US"/>
        </w:rPr>
        <w:br/>
      </w:r>
      <w:r w:rsidRPr="00FA4FFF">
        <w:rPr>
          <w:lang w:val="en-US"/>
        </w:rPr>
        <w:br/>
        <w:t xml:space="preserve">Laboratory test for </w:t>
      </w:r>
      <w:r>
        <w:rPr>
          <w:lang w:val="en-US"/>
        </w:rPr>
        <w:t>strong signal</w:t>
      </w:r>
      <w:r w:rsidRPr="00FA4FFF">
        <w:rPr>
          <w:lang w:val="en-US"/>
        </w:rPr>
        <w:t xml:space="preserve"> interference</w:t>
      </w:r>
      <w:bookmarkEnd w:id="142"/>
    </w:p>
    <w:p w:rsidR="00CF0507" w:rsidRPr="00CF0507" w:rsidRDefault="00CF0507" w:rsidP="00CF0507">
      <w:pPr>
        <w:pStyle w:val="Heading2"/>
        <w:rPr>
          <w:lang w:val="en-GB" w:eastAsia="ja-JP"/>
        </w:rPr>
      </w:pPr>
      <w:bookmarkStart w:id="143" w:name="_Toc8293712"/>
      <w:r w:rsidRPr="00CF0507">
        <w:rPr>
          <w:lang w:val="en-GB" w:eastAsia="ja-JP"/>
        </w:rPr>
        <w:t>A3.1</w:t>
      </w:r>
      <w:r w:rsidRPr="00CF0507">
        <w:rPr>
          <w:lang w:val="en-GB" w:eastAsia="ja-JP"/>
        </w:rPr>
        <w:tab/>
        <w:t xml:space="preserve">Equipment </w:t>
      </w:r>
      <w:r w:rsidRPr="00CF0507">
        <w:rPr>
          <w:lang w:val="en-GB"/>
        </w:rPr>
        <w:t>layout</w:t>
      </w:r>
      <w:r w:rsidRPr="00CF0507">
        <w:rPr>
          <w:lang w:val="en-GB" w:eastAsia="ja-JP"/>
        </w:rPr>
        <w:t xml:space="preserve"> and test procedures</w:t>
      </w:r>
      <w:bookmarkEnd w:id="143"/>
    </w:p>
    <w:p w:rsidR="00CF0507" w:rsidRPr="00CF0507" w:rsidRDefault="00CF0507" w:rsidP="00BD778E">
      <w:pPr>
        <w:keepNext/>
        <w:keepLines/>
        <w:rPr>
          <w:lang w:val="en-GB"/>
        </w:rPr>
      </w:pPr>
      <w:r w:rsidRPr="00CF0507">
        <w:rPr>
          <w:lang w:val="en-GB"/>
        </w:rPr>
        <w:t>Figure 40 shows the equipment layout of the laboratory test.</w:t>
      </w:r>
    </w:p>
    <w:p w:rsidR="00CF0507" w:rsidRPr="00CF0507" w:rsidRDefault="00CF0507" w:rsidP="00CF0507">
      <w:pPr>
        <w:rPr>
          <w:lang w:val="en-GB"/>
        </w:rPr>
      </w:pPr>
      <w:r w:rsidRPr="00CF0507">
        <w:rPr>
          <w:lang w:val="en-GB"/>
        </w:rPr>
        <w:t>The Signal Generator 1 generates ISDB-T signal for desired signal. The PC 1 feeds a transport stream to the signal generator as well as controls the channel, modulation scheme, output level, etc. of the signal generator. The signal is attenuated by the ATT 1 when necessary. A moving sequence with modulation scheme of 64QAM-3/4 is used for the desired signal.</w:t>
      </w:r>
    </w:p>
    <w:p w:rsidR="00CF0507" w:rsidRPr="00CF0507" w:rsidRDefault="00CF0507" w:rsidP="00CF0507">
      <w:pPr>
        <w:rPr>
          <w:lang w:val="en-GB"/>
        </w:rPr>
      </w:pPr>
      <w:r w:rsidRPr="00CF0507">
        <w:rPr>
          <w:lang w:val="en-GB"/>
        </w:rPr>
        <w:t>The Signal Generator 2 generates ISDB-T signal for undesired signal. The PC 2 feeds a transport stream to the signal generator as well as controls the channel, modulation scheme, output level, etc. of the signal generator. The signal is amplified by the Amp, the out-band spectrum is removed by the BPF 1 and BPF 2 and the signal level is adjusted by the ATT 2 and ATT 3. The output level of the signal generator is limited below -25 dBm not to saturate the Amp. The BPF 1 is a sharp cut-off type for attenuating the leakage spectrum in 1</w:t>
      </w:r>
      <w:r w:rsidRPr="00CF0507">
        <w:rPr>
          <w:vertAlign w:val="superscript"/>
          <w:lang w:val="en-GB"/>
        </w:rPr>
        <w:t>st</w:t>
      </w:r>
      <w:r w:rsidRPr="00CF0507">
        <w:rPr>
          <w:lang w:val="en-GB"/>
        </w:rPr>
        <w:t xml:space="preserve"> adjacent channels and the BPF 2 is a loose cut-off type for 2</w:t>
      </w:r>
      <w:r w:rsidRPr="00CF0507">
        <w:rPr>
          <w:vertAlign w:val="superscript"/>
          <w:lang w:val="en-GB"/>
        </w:rPr>
        <w:t>nd</w:t>
      </w:r>
      <w:r w:rsidRPr="00CF0507">
        <w:rPr>
          <w:lang w:val="en-GB"/>
        </w:rPr>
        <w:t xml:space="preserve"> and higher adjacent channels. The undesired signal is fixed on channel #35. A still picture with 64QAM-3/4 is used for the undesired signal.</w:t>
      </w:r>
    </w:p>
    <w:p w:rsidR="00CF0507" w:rsidRPr="00CF0507" w:rsidRDefault="00CF0507" w:rsidP="00CF0507">
      <w:pPr>
        <w:rPr>
          <w:lang w:val="en-GB"/>
        </w:rPr>
      </w:pPr>
      <w:r w:rsidRPr="00CF0507">
        <w:rPr>
          <w:lang w:val="en-GB"/>
        </w:rPr>
        <w:t>The two signals are combined by the 3 dB Coupler and fed to the Receiver being tested or the Level meter. The signal ranges at the Receiver input terminal are 15</w:t>
      </w:r>
      <w:r w:rsidR="007D5776">
        <w:rPr>
          <w:lang w:val="en-GB"/>
        </w:rPr>
        <w:t>-</w:t>
      </w:r>
      <w:r w:rsidRPr="00CF0507">
        <w:rPr>
          <w:lang w:val="en-GB"/>
        </w:rPr>
        <w:t>86 dB</w:t>
      </w:r>
      <w:r w:rsidRPr="0071369C">
        <w:rPr>
          <w:rFonts w:ascii="Symbol" w:hAnsi="Symbol"/>
        </w:rPr>
        <w:t></w:t>
      </w:r>
      <w:r w:rsidRPr="00CF0507">
        <w:rPr>
          <w:lang w:val="en-GB"/>
        </w:rPr>
        <w:t>V and 33</w:t>
      </w:r>
      <w:r w:rsidR="007D5776">
        <w:rPr>
          <w:lang w:val="en-GB"/>
        </w:rPr>
        <w:t>-</w:t>
      </w:r>
      <w:r w:rsidRPr="00CF0507">
        <w:rPr>
          <w:lang w:val="en-GB"/>
        </w:rPr>
        <w:t>118 dB</w:t>
      </w:r>
      <w:r w:rsidRPr="0071369C">
        <w:rPr>
          <w:rFonts w:ascii="Symbol" w:hAnsi="Symbol"/>
        </w:rPr>
        <w:t></w:t>
      </w:r>
      <w:r w:rsidRPr="00CF0507">
        <w:rPr>
          <w:lang w:val="en-GB"/>
        </w:rPr>
        <w:t>V for the desired and undesired signal, respectively.</w:t>
      </w:r>
    </w:p>
    <w:p w:rsidR="00CF0507" w:rsidRPr="00087555" w:rsidRDefault="00CF0507" w:rsidP="00CF0507">
      <w:pPr>
        <w:pStyle w:val="FigureNo"/>
        <w:rPr>
          <w:sz w:val="20"/>
          <w:lang w:val="en-GB"/>
          <w:rPrChange w:id="144" w:author="Author">
            <w:rPr>
              <w:color w:val="000000" w:themeColor="text1"/>
              <w:sz w:val="24"/>
              <w:lang w:val="fr-CH"/>
            </w:rPr>
          </w:rPrChange>
        </w:rPr>
      </w:pPr>
      <w:r w:rsidRPr="00E84A11">
        <w:rPr>
          <w:sz w:val="20"/>
          <w:lang w:val="en-GB"/>
          <w:rPrChange w:id="145" w:author="Author">
            <w:rPr>
              <w:color w:val="000000" w:themeColor="text1"/>
              <w:sz w:val="24"/>
              <w:lang w:val="fr-CH"/>
            </w:rPr>
          </w:rPrChange>
        </w:rPr>
        <w:t>Figure</w:t>
      </w:r>
      <w:r w:rsidRPr="00087555">
        <w:rPr>
          <w:sz w:val="20"/>
          <w:lang w:val="en-GB"/>
          <w:rPrChange w:id="146" w:author="Author">
            <w:rPr>
              <w:color w:val="000000" w:themeColor="text1"/>
              <w:sz w:val="24"/>
              <w:lang w:val="fr-CH"/>
            </w:rPr>
          </w:rPrChange>
        </w:rPr>
        <w:t xml:space="preserve"> 40</w:t>
      </w:r>
    </w:p>
    <w:p w:rsidR="00CF0507" w:rsidRPr="00087555" w:rsidRDefault="00CF0507" w:rsidP="00CF0507">
      <w:pPr>
        <w:pStyle w:val="Figuretitle"/>
        <w:rPr>
          <w:sz w:val="20"/>
          <w:lang w:val="en-GB"/>
          <w:rPrChange w:id="147" w:author="Author">
            <w:rPr>
              <w:rFonts w:ascii="Times New Roman" w:hAnsi="Times New Roman"/>
              <w:color w:val="000000" w:themeColor="text1"/>
              <w:sz w:val="24"/>
              <w:lang w:val="fr-CH"/>
            </w:rPr>
          </w:rPrChange>
        </w:rPr>
      </w:pPr>
      <w:r w:rsidRPr="00087555">
        <w:rPr>
          <w:sz w:val="20"/>
          <w:lang w:val="en-GB"/>
          <w:rPrChange w:id="148" w:author="Author">
            <w:rPr>
              <w:rFonts w:ascii="Times New Roman" w:hAnsi="Times New Roman"/>
              <w:color w:val="000000" w:themeColor="text1"/>
              <w:sz w:val="24"/>
              <w:lang w:val="fr-CH"/>
            </w:rPr>
          </w:rPrChange>
        </w:rPr>
        <w:t xml:space="preserve">Setup and level </w:t>
      </w:r>
      <w:r w:rsidRPr="00E84A11">
        <w:rPr>
          <w:sz w:val="20"/>
          <w:lang w:val="en-GB"/>
          <w:rPrChange w:id="149" w:author="Author">
            <w:rPr>
              <w:rFonts w:ascii="Times New Roman" w:hAnsi="Times New Roman"/>
              <w:color w:val="000000" w:themeColor="text1"/>
              <w:sz w:val="24"/>
              <w:lang w:val="fr-CH"/>
            </w:rPr>
          </w:rPrChange>
        </w:rPr>
        <w:t>diagram</w:t>
      </w:r>
      <w:r w:rsidRPr="00087555">
        <w:rPr>
          <w:sz w:val="20"/>
          <w:lang w:val="en-GB"/>
          <w:rPrChange w:id="150" w:author="Author">
            <w:rPr>
              <w:rFonts w:ascii="Times New Roman" w:hAnsi="Times New Roman"/>
              <w:color w:val="000000" w:themeColor="text1"/>
              <w:sz w:val="24"/>
              <w:lang w:val="fr-CH"/>
            </w:rPr>
          </w:rPrChange>
        </w:rPr>
        <w:t xml:space="preserve"> of receiver performance test</w:t>
      </w:r>
    </w:p>
    <w:p w:rsidR="00CF0507" w:rsidRDefault="00CF0507" w:rsidP="00CF0507">
      <w:pPr>
        <w:pStyle w:val="Figure"/>
      </w:pPr>
      <w:r>
        <w:rPr>
          <w:noProof/>
          <w:lang w:val="en-GB" w:eastAsia="en-GB"/>
        </w:rPr>
        <w:drawing>
          <wp:inline distT="0" distB="0" distL="0" distR="0" wp14:anchorId="75798872" wp14:editId="527469FC">
            <wp:extent cx="5753735" cy="23317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5753735" cy="2331720"/>
                    </a:xfrm>
                    <a:prstGeom prst="rect">
                      <a:avLst/>
                    </a:prstGeom>
                    <a:noFill/>
                    <a:ln>
                      <a:noFill/>
                    </a:ln>
                  </pic:spPr>
                </pic:pic>
              </a:graphicData>
            </a:graphic>
          </wp:inline>
        </w:drawing>
      </w:r>
    </w:p>
    <w:p w:rsidR="00CF0507" w:rsidRPr="00CF0507" w:rsidRDefault="00CF0507" w:rsidP="00D843CD">
      <w:pPr>
        <w:rPr>
          <w:lang w:val="en-GB"/>
        </w:rPr>
      </w:pPr>
      <w:r w:rsidRPr="00CF0507">
        <w:rPr>
          <w:lang w:val="en-GB"/>
        </w:rPr>
        <w:t>The test measures the desired signal level required of correct reception under various undesired signal levels. The desired signal level is increased by 0.5 dB step starting from reception unable condition (lower signal levels) until no artefact is observed on the screen at least for 10 seconds. This level is recorded as the required desired signal level. The undesired signal levels are increased by 5 dB step from approx. 33 dB</w:t>
      </w:r>
      <w:r w:rsidRPr="008C2FF5">
        <w:rPr>
          <w:rFonts w:ascii="Symbol" w:hAnsi="Symbol"/>
        </w:rPr>
        <w:t></w:t>
      </w:r>
      <w:r w:rsidRPr="00CF0507">
        <w:rPr>
          <w:lang w:val="en-GB"/>
        </w:rPr>
        <w:t>V to 118 dB</w:t>
      </w:r>
      <w:r w:rsidRPr="008C2FF5">
        <w:rPr>
          <w:rFonts w:ascii="Symbol" w:hAnsi="Symbol"/>
        </w:rPr>
        <w:t></w:t>
      </w:r>
      <w:r w:rsidRPr="00CF0507">
        <w:rPr>
          <w:lang w:val="en-GB"/>
        </w:rPr>
        <w:t>V.</w:t>
      </w:r>
    </w:p>
    <w:p w:rsidR="00CF0507" w:rsidRPr="00CF0507" w:rsidRDefault="00CF0507" w:rsidP="00D843CD">
      <w:pPr>
        <w:rPr>
          <w:lang w:val="en-GB"/>
        </w:rPr>
      </w:pPr>
      <w:r w:rsidRPr="00CF0507">
        <w:rPr>
          <w:lang w:val="en-GB"/>
        </w:rPr>
        <w:t xml:space="preserve">Figure 41(a) shows calculated spectra included in the undesired signal and filter characteristics applied in the test. The leakage spectrum of undesired signal is almost the same as the critical mask characteristic of the spectrum limit mask described in Recommendation ITU-R BT.1206. The BPF 1 has a minor asymmetric characteristic between lower and upper adjacent channels as shown in </w:t>
      </w:r>
      <w:r w:rsidRPr="00CF0507">
        <w:rPr>
          <w:lang w:val="en-GB"/>
        </w:rPr>
        <w:lastRenderedPageBreak/>
        <w:t>Fig</w:t>
      </w:r>
      <w:r w:rsidR="00D843CD">
        <w:rPr>
          <w:lang w:val="en-GB"/>
        </w:rPr>
        <w:t>.</w:t>
      </w:r>
      <w:r w:rsidRPr="00CF0507">
        <w:rPr>
          <w:lang w:val="en-GB"/>
        </w:rPr>
        <w:t> 41(b). This asymmetric characteristic may bring about asymmetric date between the 1</w:t>
      </w:r>
      <w:r w:rsidRPr="00CF0507">
        <w:rPr>
          <w:vertAlign w:val="superscript"/>
          <w:lang w:val="en-GB"/>
        </w:rPr>
        <w:t>st</w:t>
      </w:r>
      <w:r w:rsidRPr="00CF0507">
        <w:rPr>
          <w:lang w:val="en-GB"/>
        </w:rPr>
        <w:t xml:space="preserve"> upper and lower adjacent channels.</w:t>
      </w:r>
    </w:p>
    <w:p w:rsidR="00CF0507" w:rsidRPr="00087555" w:rsidRDefault="00CF0507" w:rsidP="00CF0507">
      <w:pPr>
        <w:pStyle w:val="FigureNo"/>
        <w:rPr>
          <w:sz w:val="20"/>
          <w:lang w:val="en-GB"/>
          <w:rPrChange w:id="151" w:author="Author">
            <w:rPr>
              <w:color w:val="000000" w:themeColor="text1"/>
              <w:sz w:val="24"/>
              <w:lang w:val="fr-CH"/>
            </w:rPr>
          </w:rPrChange>
        </w:rPr>
      </w:pPr>
      <w:r w:rsidRPr="00E84A11">
        <w:rPr>
          <w:sz w:val="20"/>
          <w:lang w:val="en-GB"/>
          <w:rPrChange w:id="152" w:author="Author">
            <w:rPr>
              <w:color w:val="000000" w:themeColor="text1"/>
              <w:sz w:val="24"/>
              <w:lang w:val="fr-CH"/>
            </w:rPr>
          </w:rPrChange>
        </w:rPr>
        <w:t>Figure</w:t>
      </w:r>
      <w:r w:rsidRPr="00087555">
        <w:rPr>
          <w:sz w:val="20"/>
          <w:lang w:val="en-GB"/>
          <w:rPrChange w:id="153" w:author="Author">
            <w:rPr>
              <w:color w:val="000000" w:themeColor="text1"/>
              <w:sz w:val="24"/>
              <w:lang w:val="fr-CH"/>
            </w:rPr>
          </w:rPrChange>
        </w:rPr>
        <w:t xml:space="preserve"> 41</w:t>
      </w:r>
    </w:p>
    <w:p w:rsidR="00CF0507" w:rsidRPr="00087555" w:rsidRDefault="00CF0507" w:rsidP="00CF0507">
      <w:pPr>
        <w:pStyle w:val="Figuretitle"/>
        <w:rPr>
          <w:sz w:val="20"/>
          <w:lang w:val="en-GB"/>
          <w:rPrChange w:id="154" w:author="Author">
            <w:rPr>
              <w:rFonts w:ascii="Times New Roman" w:hAnsi="Times New Roman"/>
              <w:color w:val="000000" w:themeColor="text1"/>
              <w:sz w:val="24"/>
              <w:lang w:val="fr-CH"/>
            </w:rPr>
          </w:rPrChange>
        </w:rPr>
      </w:pPr>
      <w:r w:rsidRPr="00087555">
        <w:rPr>
          <w:sz w:val="20"/>
          <w:lang w:val="en-GB"/>
          <w:rPrChange w:id="155" w:author="Author">
            <w:rPr>
              <w:rFonts w:ascii="Times New Roman" w:hAnsi="Times New Roman"/>
              <w:color w:val="000000" w:themeColor="text1"/>
              <w:sz w:val="24"/>
              <w:lang w:val="fr-CH"/>
            </w:rPr>
          </w:rPrChange>
        </w:rPr>
        <w:t xml:space="preserve">Undesired signal </w:t>
      </w:r>
      <w:r w:rsidRPr="00E84A11">
        <w:rPr>
          <w:sz w:val="20"/>
          <w:lang w:val="en-GB"/>
          <w:rPrChange w:id="156" w:author="Author">
            <w:rPr>
              <w:rFonts w:ascii="Times New Roman" w:hAnsi="Times New Roman"/>
              <w:color w:val="000000" w:themeColor="text1"/>
              <w:sz w:val="24"/>
              <w:lang w:val="fr-CH"/>
            </w:rPr>
          </w:rPrChange>
        </w:rPr>
        <w:t>spectrum</w:t>
      </w:r>
      <w:r w:rsidRPr="00087555">
        <w:rPr>
          <w:sz w:val="20"/>
          <w:lang w:val="en-GB"/>
          <w:rPrChange w:id="157" w:author="Author">
            <w:rPr>
              <w:rFonts w:ascii="Times New Roman" w:hAnsi="Times New Roman"/>
              <w:color w:val="000000" w:themeColor="text1"/>
              <w:sz w:val="24"/>
              <w:lang w:val="fr-CH"/>
            </w:rPr>
          </w:rPrChange>
        </w:rPr>
        <w:t xml:space="preserve"> and BPF 1 characteristics</w:t>
      </w:r>
    </w:p>
    <w:p w:rsidR="00CF0507" w:rsidRDefault="00CF0507" w:rsidP="00CF0507">
      <w:pPr>
        <w:pStyle w:val="Figure"/>
      </w:pPr>
      <w:r>
        <w:rPr>
          <w:noProof/>
          <w:lang w:val="en-GB" w:eastAsia="en-GB"/>
        </w:rPr>
        <w:drawing>
          <wp:inline distT="0" distB="0" distL="0" distR="0" wp14:anchorId="5712CA07" wp14:editId="06DD5473">
            <wp:extent cx="6120000" cy="3051522"/>
            <wp:effectExtent l="0" t="0" r="0" b="0"/>
            <wp:docPr id="1045" name="図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20000" cy="3051522"/>
                    </a:xfrm>
                    <a:prstGeom prst="rect">
                      <a:avLst/>
                    </a:prstGeom>
                    <a:noFill/>
                    <a:ln>
                      <a:noFill/>
                    </a:ln>
                  </pic:spPr>
                </pic:pic>
              </a:graphicData>
            </a:graphic>
          </wp:inline>
        </w:drawing>
      </w:r>
    </w:p>
    <w:p w:rsidR="00CF0507" w:rsidRPr="00B36FEB" w:rsidRDefault="00CF0507" w:rsidP="00BD778E">
      <w:pPr>
        <w:pStyle w:val="Heading2"/>
        <w:rPr>
          <w:lang w:val="en-GB"/>
        </w:rPr>
      </w:pPr>
      <w:bookmarkStart w:id="158" w:name="_Toc8293713"/>
      <w:r w:rsidRPr="00B36FEB">
        <w:rPr>
          <w:lang w:val="en-GB"/>
        </w:rPr>
        <w:t>A3.2</w:t>
      </w:r>
      <w:r w:rsidRPr="00B36FEB">
        <w:rPr>
          <w:lang w:val="en-GB"/>
        </w:rPr>
        <w:tab/>
        <w:t>Measurement results</w:t>
      </w:r>
      <w:bookmarkEnd w:id="158"/>
    </w:p>
    <w:p w:rsidR="00CF0507" w:rsidRPr="00CF0507" w:rsidRDefault="00CF0507" w:rsidP="00CF0507">
      <w:pPr>
        <w:rPr>
          <w:lang w:val="en-GB"/>
        </w:rPr>
      </w:pPr>
      <w:r w:rsidRPr="00CF0507">
        <w:rPr>
          <w:lang w:val="en-GB"/>
        </w:rPr>
        <w:t>The 12 receivers available on the market were voluntarily offered by manufacturers and broadcasters. Tables 6 and 7 show the measurement results.</w:t>
      </w:r>
    </w:p>
    <w:p w:rsidR="00CF0507" w:rsidRDefault="00CF0507" w:rsidP="00CF0507">
      <w:pPr>
        <w:rPr>
          <w:lang w:val="en-US" w:eastAsia="ja-JP"/>
        </w:rPr>
      </w:pPr>
      <w:r w:rsidRPr="00CF0507">
        <w:rPr>
          <w:rFonts w:hint="eastAsia"/>
          <w:lang w:val="en-GB" w:eastAsia="ja-JP"/>
        </w:rPr>
        <w:t>The intermodulation n</w:t>
      </w:r>
      <w:r w:rsidRPr="00CF0507">
        <w:rPr>
          <w:lang w:val="en-GB" w:eastAsia="ja-JP"/>
        </w:rPr>
        <w:t>oise of an amplifier depends only on the input signal level regardless of the channel. The strong signal interference threshold for 4</w:t>
      </w:r>
      <w:r w:rsidRPr="00CF0507">
        <w:rPr>
          <w:vertAlign w:val="superscript"/>
          <w:lang w:val="en-GB" w:eastAsia="ja-JP"/>
        </w:rPr>
        <w:t>th</w:t>
      </w:r>
      <w:r w:rsidRPr="00CF0507">
        <w:rPr>
          <w:lang w:val="en-GB" w:eastAsia="ja-JP"/>
        </w:rPr>
        <w:t xml:space="preserve"> adjacent channels is 80</w:t>
      </w:r>
      <w:r>
        <w:rPr>
          <w:lang w:val="en-US" w:eastAsia="ja-JP"/>
        </w:rPr>
        <w:t> dB</w:t>
      </w:r>
      <w:r w:rsidRPr="00CD258C">
        <w:rPr>
          <w:rFonts w:ascii="Symbol" w:hAnsi="Symbol"/>
          <w:lang w:val="en-US" w:eastAsia="ja-JP"/>
        </w:rPr>
        <w:t></w:t>
      </w:r>
      <w:r>
        <w:rPr>
          <w:lang w:val="en-US" w:eastAsia="ja-JP"/>
        </w:rPr>
        <w:t>V (see Table 5), that is, the first stage amplifier does not generate harmful intermodulation noise for the input signal up to this level.</w:t>
      </w:r>
    </w:p>
    <w:p w:rsidR="00CF0507" w:rsidRPr="000605EF" w:rsidRDefault="00CF0507" w:rsidP="00D843CD">
      <w:pPr>
        <w:rPr>
          <w:lang w:val="en-US" w:eastAsia="ja-JP"/>
        </w:rPr>
      </w:pPr>
      <w:r>
        <w:rPr>
          <w:rFonts w:hint="eastAsia"/>
          <w:lang w:val="en-US" w:eastAsia="ja-JP"/>
        </w:rPr>
        <w:t>T</w:t>
      </w:r>
      <w:r>
        <w:rPr>
          <w:lang w:val="en-US" w:eastAsia="ja-JP"/>
        </w:rPr>
        <w:t>he strong signal interference thresholds are 55, 70 and 80 dB</w:t>
      </w:r>
      <w:r w:rsidRPr="00F92D1B">
        <w:rPr>
          <w:rFonts w:ascii="Symbol" w:hAnsi="Symbol"/>
          <w:lang w:val="en-US" w:eastAsia="ja-JP"/>
        </w:rPr>
        <w:t></w:t>
      </w:r>
      <w:r>
        <w:rPr>
          <w:lang w:val="en-US" w:eastAsia="ja-JP"/>
        </w:rPr>
        <w:t>V respectively for 1</w:t>
      </w:r>
      <w:r w:rsidRPr="00F92D1B">
        <w:rPr>
          <w:vertAlign w:val="superscript"/>
          <w:lang w:val="en-US" w:eastAsia="ja-JP"/>
        </w:rPr>
        <w:t>st</w:t>
      </w:r>
      <w:r>
        <w:rPr>
          <w:lang w:val="en-US" w:eastAsia="ja-JP"/>
        </w:rPr>
        <w:t>, 2</w:t>
      </w:r>
      <w:r w:rsidRPr="00234E39">
        <w:rPr>
          <w:vertAlign w:val="superscript"/>
          <w:lang w:val="en-US" w:eastAsia="ja-JP"/>
        </w:rPr>
        <w:t>nd</w:t>
      </w:r>
      <w:r>
        <w:rPr>
          <w:lang w:val="en-US" w:eastAsia="ja-JP"/>
        </w:rPr>
        <w:t xml:space="preserve"> and 4</w:t>
      </w:r>
      <w:r w:rsidRPr="00234E39">
        <w:rPr>
          <w:vertAlign w:val="superscript"/>
          <w:lang w:val="en-US" w:eastAsia="ja-JP"/>
        </w:rPr>
        <w:t>th</w:t>
      </w:r>
      <w:r>
        <w:rPr>
          <w:lang w:val="en-US" w:eastAsia="ja-JP"/>
        </w:rPr>
        <w:t xml:space="preserve"> adjacent channels, that is, the AGC operates not only by the first stage amplifier output signal but also by the BPF output signal as shown in Fig</w:t>
      </w:r>
      <w:r w:rsidR="00D843CD">
        <w:rPr>
          <w:lang w:val="en-US" w:eastAsia="ja-JP"/>
        </w:rPr>
        <w:t>.</w:t>
      </w:r>
      <w:r>
        <w:rPr>
          <w:lang w:val="en-US" w:eastAsia="ja-JP"/>
        </w:rPr>
        <w:t> 31. When the input signal of A/D converter includes undesired component, the APN increases, and the desired signal level required of correct reception is also increased. Figure </w:t>
      </w:r>
      <w:r w:rsidRPr="000605EF">
        <w:rPr>
          <w:lang w:val="en-US" w:eastAsia="ja-JP"/>
        </w:rPr>
        <w:t>42 shows the calculated increase of APN and required signal level.</w:t>
      </w:r>
    </w:p>
    <w:p w:rsidR="00CF0507" w:rsidRDefault="00CF0507" w:rsidP="00CF0507">
      <w:pPr>
        <w:rPr>
          <w:lang w:val="en-US" w:eastAsia="ja-JP"/>
        </w:rPr>
      </w:pPr>
      <w:r w:rsidRPr="000605EF">
        <w:rPr>
          <w:rFonts w:hint="eastAsia"/>
          <w:lang w:val="en-US" w:eastAsia="ja-JP"/>
        </w:rPr>
        <w:t>A</w:t>
      </w:r>
      <w:r w:rsidRPr="000605EF">
        <w:rPr>
          <w:lang w:val="en-US" w:eastAsia="ja-JP"/>
        </w:rPr>
        <w:t>ssuming the</w:t>
      </w:r>
      <w:r>
        <w:rPr>
          <w:lang w:val="en-US" w:eastAsia="ja-JP"/>
        </w:rPr>
        <w:t xml:space="preserve"> </w:t>
      </w:r>
      <w:r w:rsidRPr="000605EF">
        <w:rPr>
          <w:lang w:val="en-US" w:eastAsia="ja-JP"/>
        </w:rPr>
        <w:t xml:space="preserve">1 dB increase point in required signal level corresponds to the </w:t>
      </w:r>
      <w:r>
        <w:rPr>
          <w:lang w:val="en-US" w:eastAsia="ja-JP"/>
        </w:rPr>
        <w:t>strong signal interference</w:t>
      </w:r>
      <w:r w:rsidRPr="000605EF">
        <w:rPr>
          <w:lang w:val="en-US" w:eastAsia="ja-JP"/>
        </w:rPr>
        <w:t xml:space="preserve"> threshold, it is seen from Fig</w:t>
      </w:r>
      <w:r w:rsidR="007D5776">
        <w:rPr>
          <w:lang w:val="en-US" w:eastAsia="ja-JP"/>
        </w:rPr>
        <w:t>.</w:t>
      </w:r>
      <w:r w:rsidRPr="000605EF">
        <w:rPr>
          <w:lang w:val="en-US" w:eastAsia="ja-JP"/>
        </w:rPr>
        <w:t> 42 that the undesired component included in the input signal of A/D converter is calculated to be 8.5, 14.</w:t>
      </w:r>
      <w:r>
        <w:rPr>
          <w:lang w:val="en-US" w:eastAsia="ja-JP"/>
        </w:rPr>
        <w:t>9 and 20.0 dB respectively for 7-, 8- and 9-bit A/D converter. The rejection ratio of the BPF can be estimated by comparing the above undesired component with strong signal interference immunity, e.g., rejection ratio of 15.1, 30.1 and 40.1 dB respectively for 1</w:t>
      </w:r>
      <w:r w:rsidRPr="00530CFC">
        <w:rPr>
          <w:vertAlign w:val="superscript"/>
          <w:lang w:val="en-US" w:eastAsia="ja-JP"/>
        </w:rPr>
        <w:t>st</w:t>
      </w:r>
      <w:r>
        <w:rPr>
          <w:lang w:val="en-US" w:eastAsia="ja-JP"/>
        </w:rPr>
        <w:t>, 2</w:t>
      </w:r>
      <w:r w:rsidRPr="00530CFC">
        <w:rPr>
          <w:vertAlign w:val="superscript"/>
          <w:lang w:val="en-US" w:eastAsia="ja-JP"/>
        </w:rPr>
        <w:t>nd</w:t>
      </w:r>
      <w:r>
        <w:rPr>
          <w:lang w:val="en-US" w:eastAsia="ja-JP"/>
        </w:rPr>
        <w:t xml:space="preserve"> and 4</w:t>
      </w:r>
      <w:r w:rsidRPr="00530CFC">
        <w:rPr>
          <w:vertAlign w:val="superscript"/>
          <w:lang w:val="en-US" w:eastAsia="ja-JP"/>
        </w:rPr>
        <w:t>th</w:t>
      </w:r>
      <w:r>
        <w:rPr>
          <w:lang w:val="en-US" w:eastAsia="ja-JP"/>
        </w:rPr>
        <w:t xml:space="preserve"> adjacent channels in the case of 8-bit A/D convertor.</w:t>
      </w:r>
    </w:p>
    <w:p w:rsidR="00CF0507" w:rsidRPr="00B24F0D" w:rsidRDefault="00CF0507" w:rsidP="00D843CD">
      <w:pPr>
        <w:rPr>
          <w:lang w:val="en-US" w:eastAsia="ja-JP"/>
        </w:rPr>
      </w:pPr>
      <w:r>
        <w:rPr>
          <w:rFonts w:hint="eastAsia"/>
          <w:lang w:val="en-US" w:eastAsia="ja-JP"/>
        </w:rPr>
        <w:t>T</w:t>
      </w:r>
      <w:r>
        <w:rPr>
          <w:lang w:val="en-US" w:eastAsia="ja-JP"/>
        </w:rPr>
        <w:t>he estimated parameter values, such as the dynamic range of first stage amplifier of 80 dB</w:t>
      </w:r>
      <w:r w:rsidRPr="00B24F0D">
        <w:rPr>
          <w:rFonts w:ascii="Symbol" w:hAnsi="Symbol"/>
          <w:lang w:val="en-US" w:eastAsia="ja-JP"/>
        </w:rPr>
        <w:t></w:t>
      </w:r>
      <w:r>
        <w:rPr>
          <w:lang w:val="en-US" w:eastAsia="ja-JP"/>
        </w:rPr>
        <w:t>V, the 8-bit A/D converter and the BPF rejection ratio of 15</w:t>
      </w:r>
      <w:r w:rsidR="007D5776">
        <w:rPr>
          <w:lang w:val="en-GB"/>
        </w:rPr>
        <w:t>-</w:t>
      </w:r>
      <w:r>
        <w:rPr>
          <w:lang w:val="en-US" w:eastAsia="ja-JP"/>
        </w:rPr>
        <w:t>40 dB, are technically feasible and the receiver model shown in Fig</w:t>
      </w:r>
      <w:r w:rsidR="00D843CD">
        <w:rPr>
          <w:lang w:val="en-US" w:eastAsia="ja-JP"/>
        </w:rPr>
        <w:t>.</w:t>
      </w:r>
      <w:r>
        <w:rPr>
          <w:lang w:val="en-US" w:eastAsia="ja-JP"/>
        </w:rPr>
        <w:t xml:space="preserve"> </w:t>
      </w:r>
      <w:r w:rsidR="00D843CD">
        <w:rPr>
          <w:lang w:val="en-US" w:eastAsia="ja-JP"/>
        </w:rPr>
        <w:t>4</w:t>
      </w:r>
      <w:r>
        <w:rPr>
          <w:lang w:val="en-US" w:eastAsia="ja-JP"/>
        </w:rPr>
        <w:t>1 is thought to be reasonable, although these are design parameters of receivers and manufacturers can apply any parameter values.</w:t>
      </w:r>
    </w:p>
    <w:p w:rsidR="00CF0507" w:rsidRDefault="00CF0507" w:rsidP="00CF0507">
      <w:pPr>
        <w:pStyle w:val="FigureNo"/>
        <w:rPr>
          <w:lang w:val="en-US" w:eastAsia="ja-JP"/>
        </w:rPr>
      </w:pPr>
      <w:r w:rsidRPr="00B4002D">
        <w:rPr>
          <w:rFonts w:hint="eastAsia"/>
          <w:lang w:val="en-US" w:eastAsia="ja-JP"/>
        </w:rPr>
        <w:lastRenderedPageBreak/>
        <w:t>FIGURE</w:t>
      </w:r>
      <w:r w:rsidRPr="00D70672">
        <w:rPr>
          <w:lang w:val="en-US" w:eastAsia="ja-JP"/>
        </w:rPr>
        <w:t xml:space="preserve"> 4</w:t>
      </w:r>
      <w:r w:rsidRPr="00D70672">
        <w:rPr>
          <w:rFonts w:hint="eastAsia"/>
          <w:lang w:val="en-US" w:eastAsia="ja-JP"/>
        </w:rPr>
        <w:t>2</w:t>
      </w:r>
    </w:p>
    <w:p w:rsidR="00CF0507" w:rsidRPr="00CC7A67" w:rsidRDefault="00CF0507" w:rsidP="00CF0507">
      <w:pPr>
        <w:pStyle w:val="Figuretitle"/>
        <w:rPr>
          <w:lang w:val="en-US" w:eastAsia="ja-JP"/>
        </w:rPr>
      </w:pPr>
      <w:r w:rsidRPr="00CC7A67">
        <w:rPr>
          <w:lang w:val="en-US" w:eastAsia="ja-JP"/>
        </w:rPr>
        <w:t xml:space="preserve">Increase in </w:t>
      </w:r>
      <w:r w:rsidRPr="00CC7A67">
        <w:rPr>
          <w:rFonts w:hint="eastAsia"/>
          <w:lang w:val="en-US" w:eastAsia="ja-JP"/>
        </w:rPr>
        <w:t>A</w:t>
      </w:r>
      <w:r w:rsidRPr="00CC7A67">
        <w:rPr>
          <w:lang w:val="en-US" w:eastAsia="ja-JP"/>
        </w:rPr>
        <w:t>PN and required signal level due to undesired component</w:t>
      </w:r>
    </w:p>
    <w:p w:rsidR="00CF0507" w:rsidRPr="00B306E0" w:rsidRDefault="00CF0507" w:rsidP="00CF0507">
      <w:pPr>
        <w:pStyle w:val="Figure"/>
        <w:rPr>
          <w:lang w:val="en-US" w:eastAsia="ja-JP"/>
        </w:rPr>
      </w:pPr>
      <w:r w:rsidRPr="00B306E0">
        <w:rPr>
          <w:noProof/>
          <w:lang w:val="en-GB" w:eastAsia="en-GB"/>
        </w:rPr>
        <w:drawing>
          <wp:inline distT="0" distB="0" distL="0" distR="0" wp14:anchorId="73FD7473" wp14:editId="5D695437">
            <wp:extent cx="4636737" cy="2520000"/>
            <wp:effectExtent l="0" t="0" r="0" b="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36737" cy="2520000"/>
                    </a:xfrm>
                    <a:prstGeom prst="rect">
                      <a:avLst/>
                    </a:prstGeom>
                    <a:noFill/>
                    <a:ln>
                      <a:noFill/>
                    </a:ln>
                  </pic:spPr>
                </pic:pic>
              </a:graphicData>
            </a:graphic>
          </wp:inline>
        </w:drawing>
      </w:r>
    </w:p>
    <w:p w:rsidR="00CF0507" w:rsidRPr="00CF0507" w:rsidRDefault="00CF0507" w:rsidP="00CF0507">
      <w:pPr>
        <w:pStyle w:val="TableNo"/>
        <w:rPr>
          <w:lang w:val="en-GB"/>
        </w:rPr>
      </w:pPr>
      <w:r w:rsidRPr="00CF0507">
        <w:rPr>
          <w:lang w:val="en-GB"/>
        </w:rPr>
        <w:t>TABLE 6</w:t>
      </w:r>
    </w:p>
    <w:p w:rsidR="00CF0507" w:rsidRPr="00CF0507" w:rsidRDefault="00CF0507" w:rsidP="00CF0507">
      <w:pPr>
        <w:pStyle w:val="Tabletitle"/>
        <w:rPr>
          <w:lang w:val="en-GB"/>
        </w:rPr>
      </w:pPr>
      <w:r w:rsidRPr="00CF0507">
        <w:rPr>
          <w:lang w:val="en-GB"/>
        </w:rPr>
        <w:t>Measurement results for strong signal interference immunity for 64QAM-3/4 (in dB)</w:t>
      </w:r>
    </w:p>
    <w:tbl>
      <w:tblPr>
        <w:tblW w:w="9639" w:type="dxa"/>
        <w:jc w:val="center"/>
        <w:tblLayout w:type="fixed"/>
        <w:tblCellMar>
          <w:top w:w="6" w:type="dxa"/>
          <w:left w:w="57" w:type="dxa"/>
          <w:bottom w:w="6" w:type="dxa"/>
          <w:right w:w="57" w:type="dxa"/>
        </w:tblCellMar>
        <w:tblLook w:val="0000" w:firstRow="0" w:lastRow="0" w:firstColumn="0" w:lastColumn="0" w:noHBand="0" w:noVBand="0"/>
      </w:tblPr>
      <w:tblGrid>
        <w:gridCol w:w="1552"/>
        <w:gridCol w:w="1347"/>
        <w:gridCol w:w="1348"/>
        <w:gridCol w:w="1348"/>
        <w:gridCol w:w="1348"/>
        <w:gridCol w:w="1348"/>
        <w:gridCol w:w="1348"/>
      </w:tblGrid>
      <w:tr w:rsidR="00CF0507" w:rsidRPr="00717989" w:rsidTr="006B4BD4">
        <w:trPr>
          <w:cantSplit/>
          <w:jc w:val="center"/>
        </w:trPr>
        <w:tc>
          <w:tcPr>
            <w:tcW w:w="155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Receiver</w:t>
            </w:r>
          </w:p>
        </w:tc>
        <w:tc>
          <w:tcPr>
            <w:tcW w:w="1347"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ch.#31</w:t>
            </w:r>
          </w:p>
          <w:p w:rsidR="00CF0507" w:rsidRPr="00717989" w:rsidRDefault="00CF0507" w:rsidP="006B4BD4">
            <w:pPr>
              <w:pStyle w:val="Tablehead"/>
              <w:rPr>
                <w:rFonts w:eastAsia="Yu Gothic"/>
              </w:rPr>
            </w:pPr>
            <w:r w:rsidRPr="00717989">
              <w:rPr>
                <w:rFonts w:eastAsia="Yu Gothic"/>
              </w:rPr>
              <w:t>(4</w:t>
            </w:r>
            <w:r w:rsidRPr="00717989">
              <w:rPr>
                <w:rFonts w:eastAsia="Yu Gothic"/>
                <w:vertAlign w:val="superscript"/>
              </w:rPr>
              <w:t>th</w:t>
            </w:r>
            <w:r w:rsidRPr="00717989">
              <w:rPr>
                <w:rFonts w:eastAsia="Yu Gothic"/>
              </w:rPr>
              <w:t xml:space="preserve"> adj.)</w:t>
            </w:r>
          </w:p>
        </w:tc>
        <w:tc>
          <w:tcPr>
            <w:tcW w:w="134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ch.#33</w:t>
            </w:r>
          </w:p>
          <w:p w:rsidR="00CF0507" w:rsidRPr="00717989" w:rsidRDefault="00CF0507" w:rsidP="006B4BD4">
            <w:pPr>
              <w:pStyle w:val="Tablehead"/>
              <w:rPr>
                <w:rFonts w:eastAsia="Yu Gothic"/>
              </w:rPr>
            </w:pPr>
            <w:r w:rsidRPr="00717989">
              <w:rPr>
                <w:rFonts w:eastAsia="Yu Gothic"/>
              </w:rPr>
              <w:t>(2</w:t>
            </w:r>
            <w:r w:rsidRPr="00717989">
              <w:rPr>
                <w:rFonts w:eastAsia="Yu Gothic"/>
                <w:vertAlign w:val="superscript"/>
              </w:rPr>
              <w:t>nd</w:t>
            </w:r>
            <w:r w:rsidRPr="00717989">
              <w:rPr>
                <w:rFonts w:eastAsia="Yu Gothic"/>
              </w:rPr>
              <w:t xml:space="preserve"> adj.)</w:t>
            </w:r>
          </w:p>
        </w:tc>
        <w:tc>
          <w:tcPr>
            <w:tcW w:w="134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ch.#34</w:t>
            </w:r>
          </w:p>
          <w:p w:rsidR="00CF0507" w:rsidRPr="00717989" w:rsidRDefault="00CF0507" w:rsidP="006B4BD4">
            <w:pPr>
              <w:pStyle w:val="Tablehead"/>
              <w:rPr>
                <w:rFonts w:eastAsia="Yu Gothic"/>
              </w:rPr>
            </w:pPr>
            <w:r w:rsidRPr="00717989">
              <w:rPr>
                <w:rFonts w:eastAsia="Yu Gothic"/>
              </w:rPr>
              <w:t>(1</w:t>
            </w:r>
            <w:r w:rsidRPr="00717989">
              <w:rPr>
                <w:rFonts w:eastAsia="Yu Gothic"/>
                <w:vertAlign w:val="superscript"/>
              </w:rPr>
              <w:t>st</w:t>
            </w:r>
            <w:r w:rsidRPr="00717989">
              <w:rPr>
                <w:rFonts w:eastAsia="Yu Gothic"/>
              </w:rPr>
              <w:t xml:space="preserve"> adj.)</w:t>
            </w:r>
          </w:p>
        </w:tc>
        <w:tc>
          <w:tcPr>
            <w:tcW w:w="134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ch.#36</w:t>
            </w:r>
          </w:p>
          <w:p w:rsidR="00CF0507" w:rsidRPr="00717989" w:rsidRDefault="00CF0507" w:rsidP="006B4BD4">
            <w:pPr>
              <w:pStyle w:val="Tablehead"/>
              <w:rPr>
                <w:rFonts w:eastAsia="Yu Gothic"/>
              </w:rPr>
            </w:pPr>
            <w:r w:rsidRPr="00717989">
              <w:rPr>
                <w:rFonts w:eastAsia="Yu Gothic"/>
              </w:rPr>
              <w:t>(1</w:t>
            </w:r>
            <w:r w:rsidRPr="00717989">
              <w:rPr>
                <w:rFonts w:eastAsia="Yu Gothic"/>
                <w:vertAlign w:val="superscript"/>
              </w:rPr>
              <w:t>st</w:t>
            </w:r>
            <w:r w:rsidRPr="00717989">
              <w:rPr>
                <w:rFonts w:eastAsia="Yu Gothic"/>
              </w:rPr>
              <w:t xml:space="preserve"> adj.)</w:t>
            </w:r>
          </w:p>
        </w:tc>
        <w:tc>
          <w:tcPr>
            <w:tcW w:w="134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ch.#37</w:t>
            </w:r>
          </w:p>
          <w:p w:rsidR="00CF0507" w:rsidRPr="00717989" w:rsidRDefault="00CF0507" w:rsidP="006B4BD4">
            <w:pPr>
              <w:pStyle w:val="Tablehead"/>
              <w:rPr>
                <w:rFonts w:eastAsia="Yu Gothic"/>
              </w:rPr>
            </w:pPr>
            <w:r w:rsidRPr="00717989">
              <w:rPr>
                <w:rFonts w:eastAsia="Yu Gothic"/>
              </w:rPr>
              <w:t>(2</w:t>
            </w:r>
            <w:r w:rsidRPr="00717989">
              <w:rPr>
                <w:rFonts w:eastAsia="Yu Gothic"/>
                <w:vertAlign w:val="superscript"/>
              </w:rPr>
              <w:t>nd</w:t>
            </w:r>
            <w:r w:rsidRPr="00717989">
              <w:rPr>
                <w:rFonts w:eastAsia="Yu Gothic"/>
              </w:rPr>
              <w:t xml:space="preserve"> adj.)</w:t>
            </w:r>
          </w:p>
        </w:tc>
        <w:tc>
          <w:tcPr>
            <w:tcW w:w="1348"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717989" w:rsidRDefault="00CF0507" w:rsidP="006B4BD4">
            <w:pPr>
              <w:pStyle w:val="Tablehead"/>
              <w:rPr>
                <w:rFonts w:eastAsia="Yu Gothic"/>
              </w:rPr>
            </w:pPr>
            <w:r w:rsidRPr="00717989">
              <w:rPr>
                <w:rFonts w:eastAsia="Yu Gothic"/>
              </w:rPr>
              <w:t>ch.#39</w:t>
            </w:r>
          </w:p>
          <w:p w:rsidR="00CF0507" w:rsidRPr="00717989" w:rsidRDefault="00CF0507" w:rsidP="006B4BD4">
            <w:pPr>
              <w:pStyle w:val="Tablehead"/>
              <w:rPr>
                <w:rFonts w:eastAsia="Yu Gothic"/>
              </w:rPr>
            </w:pPr>
            <w:r w:rsidRPr="00717989">
              <w:rPr>
                <w:rFonts w:eastAsia="Yu Gothic"/>
              </w:rPr>
              <w:t>(4</w:t>
            </w:r>
            <w:r w:rsidRPr="00717989">
              <w:rPr>
                <w:rFonts w:eastAsia="Yu Gothic"/>
                <w:vertAlign w:val="superscript"/>
              </w:rPr>
              <w:t>th</w:t>
            </w:r>
            <w:r w:rsidRPr="00717989">
              <w:rPr>
                <w:rFonts w:eastAsia="Yu Gothic"/>
              </w:rPr>
              <w:t xml:space="preserve"> adj.)</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A</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56.5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51.1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28.3</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40.1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59.1</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B</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60.5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52.0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33.4</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29.0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42.8</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59.6</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C</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57.5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46.2</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29.1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42.2</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58.3</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D</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55.9</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51.5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33.2</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28.8</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42.5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59.3</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E</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55.1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48.4</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28.3</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41.5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57.8</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F</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53.9</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50.6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28.9</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40.5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57.7</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G</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56.4</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48.6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41.5</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57.8</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H</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56.1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50.1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31.3</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27.9</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41.0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58.3</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I</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55.1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48.7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41.4</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59.2</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J</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52.6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48.7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32.9</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42.4</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56.4</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K</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49.6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47.8</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33.0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28.6</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41.8</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57.6</w:t>
            </w:r>
          </w:p>
        </w:tc>
      </w:tr>
      <w:tr w:rsidR="00CF0507" w:rsidRPr="00C90EC8" w:rsidTr="006B4BD4">
        <w:trPr>
          <w:cantSplit/>
          <w:jc w:val="center"/>
        </w:trPr>
        <w:tc>
          <w:tcPr>
            <w:tcW w:w="1552" w:type="dxa"/>
            <w:tcBorders>
              <w:top w:val="single" w:sz="6" w:space="0" w:color="auto"/>
              <w:left w:val="single" w:sz="6" w:space="0" w:color="auto"/>
              <w:bottom w:val="double" w:sz="4"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L</w:t>
            </w:r>
          </w:p>
        </w:tc>
        <w:tc>
          <w:tcPr>
            <w:tcW w:w="1347"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50.5</w:t>
            </w:r>
          </w:p>
        </w:tc>
        <w:tc>
          <w:tcPr>
            <w:tcW w:w="1348"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45.1</w:t>
            </w:r>
          </w:p>
        </w:tc>
        <w:tc>
          <w:tcPr>
            <w:tcW w:w="1348"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32.3</w:t>
            </w:r>
          </w:p>
        </w:tc>
        <w:tc>
          <w:tcPr>
            <w:tcW w:w="1348"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28.6</w:t>
            </w:r>
          </w:p>
        </w:tc>
        <w:tc>
          <w:tcPr>
            <w:tcW w:w="1348"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41.8</w:t>
            </w:r>
          </w:p>
        </w:tc>
        <w:tc>
          <w:tcPr>
            <w:tcW w:w="1348"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C90EC8" w:rsidRDefault="005866C2" w:rsidP="006B4BD4">
            <w:pPr>
              <w:pStyle w:val="Tabletext"/>
              <w:jc w:val="center"/>
              <w:rPr>
                <w:color w:val="000000" w:themeColor="text1"/>
              </w:rPr>
            </w:pPr>
            <w:r w:rsidRPr="005866C2">
              <w:rPr>
                <w:color w:val="000000" w:themeColor="text1"/>
              </w:rPr>
              <w:t>–</w:t>
            </w:r>
            <w:r w:rsidR="00CF0507" w:rsidRPr="00C90EC8">
              <w:rPr>
                <w:color w:val="000000" w:themeColor="text1"/>
              </w:rPr>
              <w:t>58.1</w:t>
            </w:r>
          </w:p>
        </w:tc>
      </w:tr>
      <w:tr w:rsidR="00CF0507" w:rsidRPr="00C90EC8" w:rsidTr="006B4BD4">
        <w:trPr>
          <w:cantSplit/>
          <w:jc w:val="center"/>
        </w:trPr>
        <w:tc>
          <w:tcPr>
            <w:tcW w:w="1552" w:type="dxa"/>
            <w:tcBorders>
              <w:top w:val="double" w:sz="4" w:space="0" w:color="auto"/>
              <w:left w:val="single" w:sz="6" w:space="0" w:color="auto"/>
              <w:bottom w:val="single" w:sz="4"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Min.</w:t>
            </w:r>
          </w:p>
        </w:tc>
        <w:tc>
          <w:tcPr>
            <w:tcW w:w="1347"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60.5</w:t>
            </w:r>
          </w:p>
        </w:tc>
        <w:tc>
          <w:tcPr>
            <w:tcW w:w="1348"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52.0</w:t>
            </w:r>
          </w:p>
        </w:tc>
        <w:tc>
          <w:tcPr>
            <w:tcW w:w="1348"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33.4</w:t>
            </w:r>
          </w:p>
        </w:tc>
        <w:tc>
          <w:tcPr>
            <w:tcW w:w="1348"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29.1</w:t>
            </w:r>
          </w:p>
        </w:tc>
        <w:tc>
          <w:tcPr>
            <w:tcW w:w="1348"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42.8</w:t>
            </w:r>
          </w:p>
        </w:tc>
        <w:tc>
          <w:tcPr>
            <w:tcW w:w="1348"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59.6</w:t>
            </w:r>
          </w:p>
        </w:tc>
      </w:tr>
      <w:tr w:rsidR="00CF0507" w:rsidRPr="00C90EC8" w:rsidTr="006B4BD4">
        <w:trPr>
          <w:cantSplit/>
          <w:jc w:val="center"/>
        </w:trPr>
        <w:tc>
          <w:tcPr>
            <w:tcW w:w="1552" w:type="dxa"/>
            <w:tcBorders>
              <w:top w:val="single" w:sz="4" w:space="0" w:color="auto"/>
              <w:left w:val="single" w:sz="6" w:space="0" w:color="auto"/>
              <w:bottom w:val="single" w:sz="4"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Max.</w:t>
            </w:r>
          </w:p>
        </w:tc>
        <w:tc>
          <w:tcPr>
            <w:tcW w:w="1347"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49.6</w:t>
            </w:r>
          </w:p>
        </w:tc>
        <w:tc>
          <w:tcPr>
            <w:tcW w:w="1348"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45.1</w:t>
            </w:r>
          </w:p>
        </w:tc>
        <w:tc>
          <w:tcPr>
            <w:tcW w:w="1348"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31.3</w:t>
            </w:r>
          </w:p>
        </w:tc>
        <w:tc>
          <w:tcPr>
            <w:tcW w:w="1348"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5866C2">
            <w:pPr>
              <w:pStyle w:val="Tabletext"/>
              <w:jc w:val="center"/>
            </w:pPr>
            <w:r w:rsidRPr="005866C2">
              <w:rPr>
                <w:color w:val="000000" w:themeColor="text1"/>
              </w:rPr>
              <w:t>–</w:t>
            </w:r>
            <w:r w:rsidR="00CF0507" w:rsidRPr="00C90EC8">
              <w:t>27.9</w:t>
            </w:r>
          </w:p>
        </w:tc>
        <w:tc>
          <w:tcPr>
            <w:tcW w:w="1348"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40.1</w:t>
            </w:r>
          </w:p>
        </w:tc>
        <w:tc>
          <w:tcPr>
            <w:tcW w:w="1348"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56.4</w:t>
            </w:r>
          </w:p>
        </w:tc>
      </w:tr>
      <w:tr w:rsidR="00CF0507" w:rsidRPr="00C90EC8" w:rsidTr="006B4BD4">
        <w:trPr>
          <w:cantSplit/>
          <w:jc w:val="center"/>
        </w:trPr>
        <w:tc>
          <w:tcPr>
            <w:tcW w:w="1552"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Average</w:t>
            </w:r>
          </w:p>
        </w:tc>
        <w:tc>
          <w:tcPr>
            <w:tcW w:w="1347"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55.0</w:t>
            </w:r>
          </w:p>
        </w:tc>
        <w:tc>
          <w:tcPr>
            <w:tcW w:w="1348"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49.1</w:t>
            </w:r>
          </w:p>
        </w:tc>
        <w:tc>
          <w:tcPr>
            <w:tcW w:w="1348"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32.6</w:t>
            </w:r>
          </w:p>
        </w:tc>
        <w:tc>
          <w:tcPr>
            <w:tcW w:w="1348"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28.6</w:t>
            </w:r>
          </w:p>
        </w:tc>
        <w:tc>
          <w:tcPr>
            <w:tcW w:w="1348"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41.6</w:t>
            </w:r>
          </w:p>
        </w:tc>
        <w:tc>
          <w:tcPr>
            <w:tcW w:w="1348"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C90EC8" w:rsidRDefault="005866C2" w:rsidP="006B4BD4">
            <w:pPr>
              <w:pStyle w:val="Tabletext"/>
              <w:jc w:val="center"/>
            </w:pPr>
            <w:r w:rsidRPr="005866C2">
              <w:rPr>
                <w:color w:val="000000" w:themeColor="text1"/>
              </w:rPr>
              <w:t>–</w:t>
            </w:r>
            <w:r w:rsidR="00CF0507" w:rsidRPr="00C90EC8">
              <w:t>58.2</w:t>
            </w:r>
          </w:p>
        </w:tc>
      </w:tr>
      <w:tr w:rsidR="00CF0507" w:rsidRPr="00C90EC8" w:rsidTr="006B4BD4">
        <w:trPr>
          <w:cantSplit/>
          <w:jc w:val="center"/>
        </w:trPr>
        <w:tc>
          <w:tcPr>
            <w:tcW w:w="1552"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C90EC8" w:rsidRDefault="00CF0507" w:rsidP="006B4BD4">
            <w:pPr>
              <w:pStyle w:val="Tabletext"/>
              <w:jc w:val="center"/>
              <w:rPr>
                <w:rFonts w:eastAsia="Yu Gothic"/>
              </w:rPr>
            </w:pPr>
            <w:r w:rsidRPr="00C90EC8">
              <w:rPr>
                <w:rFonts w:eastAsia="Yu Gothic"/>
              </w:rPr>
              <w:t>St. Deviation</w:t>
            </w:r>
          </w:p>
        </w:tc>
        <w:tc>
          <w:tcPr>
            <w:tcW w:w="1347"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CF0507" w:rsidP="006B4BD4">
            <w:pPr>
              <w:pStyle w:val="Tabletext"/>
              <w:jc w:val="center"/>
            </w:pPr>
            <w:r w:rsidRPr="00C90EC8">
              <w:t>3.00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CF0507" w:rsidP="006B4BD4">
            <w:pPr>
              <w:pStyle w:val="Tabletext"/>
              <w:jc w:val="center"/>
            </w:pPr>
            <w:r w:rsidRPr="00C90EC8">
              <w:t>2.10</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CF0507" w:rsidP="006B4BD4">
            <w:pPr>
              <w:pStyle w:val="Tabletext"/>
              <w:jc w:val="center"/>
            </w:pPr>
            <w:r w:rsidRPr="00C90EC8">
              <w:t>0.57</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CF0507" w:rsidP="006B4BD4">
            <w:pPr>
              <w:pStyle w:val="Tabletext"/>
              <w:jc w:val="center"/>
            </w:pPr>
            <w:r w:rsidRPr="00C90EC8">
              <w:t>0.33</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CF0507" w:rsidP="006B4BD4">
            <w:pPr>
              <w:pStyle w:val="Tabletext"/>
              <w:jc w:val="center"/>
            </w:pPr>
            <w:r w:rsidRPr="00C90EC8">
              <w:t>0.81</w:t>
            </w:r>
          </w:p>
        </w:tc>
        <w:tc>
          <w:tcPr>
            <w:tcW w:w="1348"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C90EC8" w:rsidRDefault="00CF0507" w:rsidP="006B4BD4">
            <w:pPr>
              <w:pStyle w:val="Tabletext"/>
              <w:jc w:val="center"/>
            </w:pPr>
            <w:r w:rsidRPr="00C90EC8">
              <w:t>0.91</w:t>
            </w:r>
          </w:p>
        </w:tc>
      </w:tr>
    </w:tbl>
    <w:p w:rsidR="00CF0507" w:rsidRDefault="00CF0507" w:rsidP="00CF0507">
      <w:pPr>
        <w:pStyle w:val="Tablefin"/>
      </w:pPr>
    </w:p>
    <w:p w:rsidR="00CF0507" w:rsidRPr="00CF0507" w:rsidRDefault="00CF0507" w:rsidP="00CF0507">
      <w:pPr>
        <w:pStyle w:val="TableNo"/>
        <w:rPr>
          <w:lang w:val="en-GB"/>
        </w:rPr>
      </w:pPr>
      <w:r w:rsidRPr="00CF0507">
        <w:rPr>
          <w:lang w:val="en-GB"/>
        </w:rPr>
        <w:lastRenderedPageBreak/>
        <w:t>TABLE 7</w:t>
      </w:r>
    </w:p>
    <w:p w:rsidR="00CF0507" w:rsidRPr="00CF0507" w:rsidRDefault="00CF0507" w:rsidP="00D843CD">
      <w:pPr>
        <w:pStyle w:val="Tabletitle"/>
        <w:rPr>
          <w:lang w:val="en-GB"/>
        </w:rPr>
      </w:pPr>
      <w:r w:rsidRPr="00CF0507">
        <w:rPr>
          <w:lang w:val="en-GB"/>
        </w:rPr>
        <w:t xml:space="preserve">Measurement results for strong signal interference immunity </w:t>
      </w:r>
      <w:r w:rsidR="006C6BF0">
        <w:rPr>
          <w:lang w:val="en-GB"/>
        </w:rPr>
        <w:br/>
      </w:r>
      <w:r w:rsidRPr="00CF0507">
        <w:rPr>
          <w:lang w:val="en-GB"/>
        </w:rPr>
        <w:t>threshold for 64QAM-3/4 (dB</w:t>
      </w:r>
      <w:r w:rsidRPr="00717989">
        <w:rPr>
          <w:rFonts w:ascii="Symbol" w:hAnsi="Symbol"/>
        </w:rPr>
        <w:t></w:t>
      </w:r>
      <w:r w:rsidRPr="00CF0507">
        <w:rPr>
          <w:lang w:val="en-GB"/>
        </w:rPr>
        <w:t>V)</w:t>
      </w:r>
    </w:p>
    <w:tbl>
      <w:tblPr>
        <w:tblW w:w="9639" w:type="dxa"/>
        <w:jc w:val="center"/>
        <w:tblLayout w:type="fixed"/>
        <w:tblCellMar>
          <w:top w:w="6" w:type="dxa"/>
          <w:left w:w="57" w:type="dxa"/>
          <w:bottom w:w="6" w:type="dxa"/>
          <w:right w:w="57" w:type="dxa"/>
        </w:tblCellMar>
        <w:tblLook w:val="0000" w:firstRow="0" w:lastRow="0" w:firstColumn="0" w:lastColumn="0" w:noHBand="0" w:noVBand="0"/>
      </w:tblPr>
      <w:tblGrid>
        <w:gridCol w:w="1568"/>
        <w:gridCol w:w="1344"/>
        <w:gridCol w:w="1345"/>
        <w:gridCol w:w="1345"/>
        <w:gridCol w:w="1346"/>
        <w:gridCol w:w="1345"/>
        <w:gridCol w:w="1346"/>
      </w:tblGrid>
      <w:tr w:rsidR="00CF0507" w:rsidRPr="000D724C" w:rsidTr="006C6BF0">
        <w:trPr>
          <w:cantSplit/>
          <w:jc w:val="center"/>
        </w:trPr>
        <w:tc>
          <w:tcPr>
            <w:tcW w:w="1553"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Receiver</w:t>
            </w:r>
          </w:p>
        </w:tc>
        <w:tc>
          <w:tcPr>
            <w:tcW w:w="1331"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ch.#31</w:t>
            </w:r>
          </w:p>
          <w:p w:rsidR="00CF0507" w:rsidRPr="000D724C" w:rsidRDefault="00CF0507" w:rsidP="006B4BD4">
            <w:pPr>
              <w:pStyle w:val="Tablehead"/>
              <w:rPr>
                <w:rFonts w:eastAsia="Yu Gothic"/>
              </w:rPr>
            </w:pPr>
            <w:r w:rsidRPr="000D724C">
              <w:rPr>
                <w:rFonts w:eastAsia="Yu Gothic"/>
              </w:rPr>
              <w:t>(4</w:t>
            </w:r>
            <w:r w:rsidRPr="000D724C">
              <w:rPr>
                <w:rFonts w:eastAsia="Yu Gothic"/>
                <w:vertAlign w:val="superscript"/>
              </w:rPr>
              <w:t>th</w:t>
            </w:r>
            <w:r w:rsidRPr="000D724C">
              <w:rPr>
                <w:rFonts w:eastAsia="Yu Gothic"/>
              </w:rPr>
              <w:t xml:space="preserve"> adj.)</w:t>
            </w:r>
          </w:p>
        </w:tc>
        <w:tc>
          <w:tcPr>
            <w:tcW w:w="133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ch.#33</w:t>
            </w:r>
          </w:p>
          <w:p w:rsidR="00CF0507" w:rsidRPr="000D724C" w:rsidRDefault="00CF0507" w:rsidP="006B4BD4">
            <w:pPr>
              <w:pStyle w:val="Tablehead"/>
              <w:rPr>
                <w:rFonts w:eastAsia="Yu Gothic"/>
              </w:rPr>
            </w:pPr>
            <w:r w:rsidRPr="000D724C">
              <w:rPr>
                <w:rFonts w:eastAsia="Yu Gothic"/>
              </w:rPr>
              <w:t>(2</w:t>
            </w:r>
            <w:r w:rsidRPr="000D724C">
              <w:rPr>
                <w:rFonts w:eastAsia="Yu Gothic"/>
                <w:vertAlign w:val="superscript"/>
              </w:rPr>
              <w:t>nd</w:t>
            </w:r>
            <w:r w:rsidRPr="000D724C">
              <w:rPr>
                <w:rFonts w:eastAsia="Yu Gothic"/>
              </w:rPr>
              <w:t xml:space="preserve"> adj.)</w:t>
            </w:r>
          </w:p>
        </w:tc>
        <w:tc>
          <w:tcPr>
            <w:tcW w:w="1331"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ch.#34</w:t>
            </w:r>
          </w:p>
          <w:p w:rsidR="00CF0507" w:rsidRPr="000D724C" w:rsidRDefault="00CF0507" w:rsidP="006B4BD4">
            <w:pPr>
              <w:pStyle w:val="Tablehead"/>
              <w:rPr>
                <w:rFonts w:eastAsia="Yu Gothic"/>
              </w:rPr>
            </w:pPr>
            <w:r w:rsidRPr="000D724C">
              <w:rPr>
                <w:rFonts w:eastAsia="Yu Gothic"/>
              </w:rPr>
              <w:t>(1</w:t>
            </w:r>
            <w:r w:rsidRPr="000D724C">
              <w:rPr>
                <w:rFonts w:eastAsia="Yu Gothic"/>
                <w:vertAlign w:val="superscript"/>
              </w:rPr>
              <w:t>st</w:t>
            </w:r>
            <w:r w:rsidRPr="000D724C">
              <w:rPr>
                <w:rFonts w:eastAsia="Yu Gothic"/>
              </w:rPr>
              <w:t xml:space="preserve"> adj.)</w:t>
            </w:r>
          </w:p>
        </w:tc>
        <w:tc>
          <w:tcPr>
            <w:tcW w:w="133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ch.#36</w:t>
            </w:r>
          </w:p>
          <w:p w:rsidR="00CF0507" w:rsidRPr="000D724C" w:rsidRDefault="00CF0507" w:rsidP="006B4BD4">
            <w:pPr>
              <w:pStyle w:val="Tablehead"/>
              <w:rPr>
                <w:rFonts w:eastAsia="Yu Gothic"/>
              </w:rPr>
            </w:pPr>
            <w:r w:rsidRPr="000D724C">
              <w:rPr>
                <w:rFonts w:eastAsia="Yu Gothic"/>
              </w:rPr>
              <w:t>(1</w:t>
            </w:r>
            <w:r w:rsidRPr="000D724C">
              <w:rPr>
                <w:rFonts w:eastAsia="Yu Gothic"/>
                <w:vertAlign w:val="superscript"/>
              </w:rPr>
              <w:t>st</w:t>
            </w:r>
            <w:r w:rsidRPr="000D724C">
              <w:rPr>
                <w:rFonts w:eastAsia="Yu Gothic"/>
              </w:rPr>
              <w:t xml:space="preserve"> adj.)</w:t>
            </w:r>
          </w:p>
        </w:tc>
        <w:tc>
          <w:tcPr>
            <w:tcW w:w="1331"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ch.#37</w:t>
            </w:r>
          </w:p>
          <w:p w:rsidR="00CF0507" w:rsidRPr="000D724C" w:rsidRDefault="00CF0507" w:rsidP="006B4BD4">
            <w:pPr>
              <w:pStyle w:val="Tablehead"/>
              <w:rPr>
                <w:rFonts w:eastAsia="Yu Gothic"/>
              </w:rPr>
            </w:pPr>
            <w:r w:rsidRPr="000D724C">
              <w:rPr>
                <w:rFonts w:eastAsia="Yu Gothic"/>
              </w:rPr>
              <w:t>(2</w:t>
            </w:r>
            <w:r w:rsidRPr="000D724C">
              <w:rPr>
                <w:rFonts w:eastAsia="Yu Gothic"/>
                <w:vertAlign w:val="superscript"/>
              </w:rPr>
              <w:t>nd</w:t>
            </w:r>
            <w:r w:rsidRPr="000D724C">
              <w:rPr>
                <w:rFonts w:eastAsia="Yu Gothic"/>
              </w:rPr>
              <w:t xml:space="preserve"> adj.)</w:t>
            </w:r>
          </w:p>
        </w:tc>
        <w:tc>
          <w:tcPr>
            <w:tcW w:w="1332"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CF0507" w:rsidRPr="000D724C" w:rsidRDefault="00CF0507" w:rsidP="006B4BD4">
            <w:pPr>
              <w:pStyle w:val="Tablehead"/>
              <w:rPr>
                <w:rFonts w:eastAsia="Yu Gothic"/>
              </w:rPr>
            </w:pPr>
            <w:r w:rsidRPr="000D724C">
              <w:rPr>
                <w:rFonts w:eastAsia="Yu Gothic"/>
              </w:rPr>
              <w:t>ch.#39</w:t>
            </w:r>
          </w:p>
          <w:p w:rsidR="00CF0507" w:rsidRPr="000D724C" w:rsidRDefault="00CF0507" w:rsidP="006B4BD4">
            <w:pPr>
              <w:pStyle w:val="Tablehead"/>
              <w:rPr>
                <w:rFonts w:eastAsia="Yu Gothic"/>
              </w:rPr>
            </w:pPr>
            <w:r w:rsidRPr="000D724C">
              <w:rPr>
                <w:rFonts w:eastAsia="Yu Gothic"/>
              </w:rPr>
              <w:t>(4</w:t>
            </w:r>
            <w:r w:rsidRPr="000D724C">
              <w:rPr>
                <w:rFonts w:eastAsia="Yu Gothic"/>
                <w:vertAlign w:val="superscript"/>
              </w:rPr>
              <w:t>th</w:t>
            </w:r>
            <w:r w:rsidRPr="000D724C">
              <w:rPr>
                <w:rFonts w:eastAsia="Yu Gothic"/>
              </w:rPr>
              <w:t xml:space="preserve"> adj.)</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A</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82.9</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75.9</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57.2</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53.1</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64.9</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83.3</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B</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84.8</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75.5</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57.2</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52.7</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66.3</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83.0</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C</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83.1</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70.9</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56.7</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53.3</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66.4</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82.0</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D</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81.5</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76.5</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58.1</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53.4</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67.2</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83.4</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E</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81.7</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73.6</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57.0</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54.7</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67.8</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83.8</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F</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79.0</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74.8</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56.4</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52.9</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65.4</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82.0</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G</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80.3</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71.8</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56.1</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52.1</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65.0</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81.5</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H</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81.0</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73.9</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54.6</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51.4</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64.6</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81.3</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I</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81.2</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75.6</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58.0</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53.5</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66.7</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85.1</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J</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79.1</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74.2</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58.3</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54.4</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67.6</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82.5</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K</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74.1</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71.6</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56.8</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52.5</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65.7</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81.3</w:t>
            </w:r>
          </w:p>
        </w:tc>
      </w:tr>
      <w:tr w:rsidR="00CF0507" w:rsidRPr="00B72A3C" w:rsidTr="006C6BF0">
        <w:trPr>
          <w:cantSplit/>
          <w:jc w:val="center"/>
        </w:trPr>
        <w:tc>
          <w:tcPr>
            <w:tcW w:w="1553" w:type="dxa"/>
            <w:tcBorders>
              <w:top w:val="single" w:sz="6" w:space="0" w:color="auto"/>
              <w:left w:val="single" w:sz="6" w:space="0" w:color="auto"/>
              <w:bottom w:val="double" w:sz="4"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L</w:t>
            </w:r>
          </w:p>
        </w:tc>
        <w:tc>
          <w:tcPr>
            <w:tcW w:w="1331"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77.4</w:t>
            </w:r>
          </w:p>
        </w:tc>
        <w:tc>
          <w:tcPr>
            <w:tcW w:w="1332"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71.3</w:t>
            </w:r>
          </w:p>
        </w:tc>
        <w:tc>
          <w:tcPr>
            <w:tcW w:w="1331"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58.4</w:t>
            </w:r>
          </w:p>
        </w:tc>
        <w:tc>
          <w:tcPr>
            <w:tcW w:w="1332"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54.1</w:t>
            </w:r>
          </w:p>
        </w:tc>
        <w:tc>
          <w:tcPr>
            <w:tcW w:w="1331"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67.1</w:t>
            </w:r>
          </w:p>
        </w:tc>
        <w:tc>
          <w:tcPr>
            <w:tcW w:w="1332" w:type="dxa"/>
            <w:tcBorders>
              <w:top w:val="single" w:sz="6" w:space="0" w:color="auto"/>
              <w:left w:val="single" w:sz="6" w:space="0" w:color="auto"/>
              <w:bottom w:val="double" w:sz="4" w:space="0" w:color="auto"/>
              <w:right w:val="single" w:sz="6" w:space="0" w:color="auto"/>
            </w:tcBorders>
            <w:tcMar>
              <w:left w:w="57" w:type="dxa"/>
              <w:right w:w="57" w:type="dxa"/>
            </w:tcMar>
          </w:tcPr>
          <w:p w:rsidR="00CF0507" w:rsidRPr="00736042" w:rsidRDefault="00CF0507" w:rsidP="006B4BD4">
            <w:pPr>
              <w:pStyle w:val="Tabletext"/>
              <w:jc w:val="center"/>
              <w:rPr>
                <w:color w:val="000000" w:themeColor="text1"/>
              </w:rPr>
            </w:pPr>
            <w:r w:rsidRPr="00736042">
              <w:rPr>
                <w:color w:val="000000" w:themeColor="text1"/>
              </w:rPr>
              <w:t>83.1</w:t>
            </w:r>
          </w:p>
        </w:tc>
      </w:tr>
      <w:tr w:rsidR="00CF0507" w:rsidRPr="00B72A3C" w:rsidTr="006C6BF0">
        <w:trPr>
          <w:cantSplit/>
          <w:jc w:val="center"/>
        </w:trPr>
        <w:tc>
          <w:tcPr>
            <w:tcW w:w="1553" w:type="dxa"/>
            <w:tcBorders>
              <w:top w:val="double" w:sz="4" w:space="0" w:color="auto"/>
              <w:left w:val="single" w:sz="6" w:space="0" w:color="auto"/>
              <w:bottom w:val="single" w:sz="4"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M</w:t>
            </w:r>
            <w:r>
              <w:rPr>
                <w:rFonts w:eastAsia="Yu Gothic"/>
              </w:rPr>
              <w:t>in</w:t>
            </w:r>
            <w:r w:rsidRPr="00736042">
              <w:rPr>
                <w:rFonts w:eastAsia="Yu Gothic"/>
              </w:rPr>
              <w:t>.</w:t>
            </w:r>
          </w:p>
        </w:tc>
        <w:tc>
          <w:tcPr>
            <w:tcW w:w="1331"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t>74.1</w:t>
            </w:r>
          </w:p>
        </w:tc>
        <w:tc>
          <w:tcPr>
            <w:tcW w:w="1332"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70.9</w:t>
            </w:r>
          </w:p>
        </w:tc>
        <w:tc>
          <w:tcPr>
            <w:tcW w:w="1331"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54.6</w:t>
            </w:r>
          </w:p>
        </w:tc>
        <w:tc>
          <w:tcPr>
            <w:tcW w:w="1332"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51.4</w:t>
            </w:r>
          </w:p>
        </w:tc>
        <w:tc>
          <w:tcPr>
            <w:tcW w:w="1331"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64.6</w:t>
            </w:r>
          </w:p>
        </w:tc>
        <w:tc>
          <w:tcPr>
            <w:tcW w:w="1332" w:type="dxa"/>
            <w:tcBorders>
              <w:top w:val="doub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81.3</w:t>
            </w:r>
          </w:p>
        </w:tc>
      </w:tr>
      <w:tr w:rsidR="00CF0507" w:rsidRPr="00B72A3C" w:rsidTr="006C6BF0">
        <w:trPr>
          <w:cantSplit/>
          <w:jc w:val="center"/>
        </w:trPr>
        <w:tc>
          <w:tcPr>
            <w:tcW w:w="1553" w:type="dxa"/>
            <w:tcBorders>
              <w:top w:val="single" w:sz="4" w:space="0" w:color="auto"/>
              <w:left w:val="single" w:sz="6" w:space="0" w:color="auto"/>
              <w:bottom w:val="single" w:sz="4"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M</w:t>
            </w:r>
            <w:r>
              <w:rPr>
                <w:rFonts w:eastAsia="Yu Gothic"/>
              </w:rPr>
              <w:t>ax</w:t>
            </w:r>
            <w:r w:rsidRPr="00736042">
              <w:rPr>
                <w:rFonts w:eastAsia="Yu Gothic"/>
              </w:rPr>
              <w:t>.</w:t>
            </w:r>
          </w:p>
        </w:tc>
        <w:tc>
          <w:tcPr>
            <w:tcW w:w="1331"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t>84.8</w:t>
            </w:r>
          </w:p>
        </w:tc>
        <w:tc>
          <w:tcPr>
            <w:tcW w:w="1332"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76.5</w:t>
            </w:r>
          </w:p>
        </w:tc>
        <w:tc>
          <w:tcPr>
            <w:tcW w:w="1331"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58.4</w:t>
            </w:r>
          </w:p>
        </w:tc>
        <w:tc>
          <w:tcPr>
            <w:tcW w:w="1332"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54.7</w:t>
            </w:r>
          </w:p>
        </w:tc>
        <w:tc>
          <w:tcPr>
            <w:tcW w:w="1331"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67.8</w:t>
            </w:r>
          </w:p>
        </w:tc>
        <w:tc>
          <w:tcPr>
            <w:tcW w:w="1332" w:type="dxa"/>
            <w:tcBorders>
              <w:top w:val="single" w:sz="4" w:space="0" w:color="auto"/>
              <w:left w:val="single" w:sz="6" w:space="0" w:color="auto"/>
              <w:bottom w:val="single" w:sz="4" w:space="0" w:color="auto"/>
              <w:right w:val="single" w:sz="6" w:space="0" w:color="auto"/>
            </w:tcBorders>
            <w:tcMar>
              <w:left w:w="57" w:type="dxa"/>
              <w:right w:w="57" w:type="dxa"/>
            </w:tcMar>
          </w:tcPr>
          <w:p w:rsidR="00CF0507" w:rsidRPr="00736042" w:rsidRDefault="00CF0507" w:rsidP="006B4BD4">
            <w:pPr>
              <w:pStyle w:val="Tabletext"/>
              <w:jc w:val="center"/>
            </w:pPr>
            <w:r w:rsidRPr="00736042">
              <w:t>85.1</w:t>
            </w:r>
          </w:p>
        </w:tc>
      </w:tr>
      <w:tr w:rsidR="00CF0507" w:rsidRPr="00B72A3C" w:rsidTr="006C6BF0">
        <w:trPr>
          <w:cantSplit/>
          <w:jc w:val="center"/>
        </w:trPr>
        <w:tc>
          <w:tcPr>
            <w:tcW w:w="1553"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Average</w:t>
            </w:r>
          </w:p>
        </w:tc>
        <w:tc>
          <w:tcPr>
            <w:tcW w:w="1331"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80.5</w:t>
            </w:r>
          </w:p>
        </w:tc>
        <w:tc>
          <w:tcPr>
            <w:tcW w:w="1332"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73.8</w:t>
            </w:r>
          </w:p>
        </w:tc>
        <w:tc>
          <w:tcPr>
            <w:tcW w:w="1331"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57.1</w:t>
            </w:r>
          </w:p>
        </w:tc>
        <w:tc>
          <w:tcPr>
            <w:tcW w:w="1332"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53.2</w:t>
            </w:r>
          </w:p>
        </w:tc>
        <w:tc>
          <w:tcPr>
            <w:tcW w:w="1331"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66.2</w:t>
            </w:r>
          </w:p>
        </w:tc>
        <w:tc>
          <w:tcPr>
            <w:tcW w:w="1332" w:type="dxa"/>
            <w:tcBorders>
              <w:top w:val="single" w:sz="4"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82.7</w:t>
            </w:r>
          </w:p>
        </w:tc>
      </w:tr>
      <w:tr w:rsidR="00CF0507" w:rsidRPr="00B72A3C" w:rsidTr="006C6BF0">
        <w:trPr>
          <w:cantSplit/>
          <w:jc w:val="center"/>
        </w:trPr>
        <w:tc>
          <w:tcPr>
            <w:tcW w:w="1553" w:type="dxa"/>
            <w:tcBorders>
              <w:top w:val="single" w:sz="6" w:space="0" w:color="auto"/>
              <w:left w:val="single" w:sz="6" w:space="0" w:color="auto"/>
              <w:bottom w:val="single" w:sz="6" w:space="0" w:color="auto"/>
              <w:right w:val="single" w:sz="6" w:space="0" w:color="auto"/>
            </w:tcBorders>
            <w:tcMar>
              <w:left w:w="57" w:type="dxa"/>
              <w:right w:w="57" w:type="dxa"/>
            </w:tcMar>
            <w:vAlign w:val="center"/>
          </w:tcPr>
          <w:p w:rsidR="00CF0507" w:rsidRPr="00736042" w:rsidRDefault="00CF0507" w:rsidP="006B4BD4">
            <w:pPr>
              <w:pStyle w:val="Tabletext"/>
              <w:jc w:val="center"/>
              <w:rPr>
                <w:rFonts w:eastAsia="Yu Gothic"/>
              </w:rPr>
            </w:pPr>
            <w:r w:rsidRPr="00736042">
              <w:rPr>
                <w:rFonts w:eastAsia="Yu Gothic"/>
              </w:rPr>
              <w:t>S</w:t>
            </w:r>
            <w:r>
              <w:rPr>
                <w:rFonts w:eastAsia="Yu Gothic" w:hint="eastAsia"/>
              </w:rPr>
              <w:t>t</w:t>
            </w:r>
            <w:r>
              <w:rPr>
                <w:rFonts w:eastAsia="Yu Gothic"/>
              </w:rPr>
              <w:t xml:space="preserve">. </w:t>
            </w:r>
            <w:r w:rsidRPr="00736042">
              <w:rPr>
                <w:rFonts w:eastAsia="Yu Gothic"/>
              </w:rPr>
              <w:t>D</w:t>
            </w:r>
            <w:r>
              <w:rPr>
                <w:rFonts w:eastAsia="Yu Gothic"/>
              </w:rPr>
              <w:t>eviation</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2.84</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2.00</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1.08</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0.95</w:t>
            </w:r>
          </w:p>
        </w:tc>
        <w:tc>
          <w:tcPr>
            <w:tcW w:w="1331"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1.10</w:t>
            </w:r>
          </w:p>
        </w:tc>
        <w:tc>
          <w:tcPr>
            <w:tcW w:w="1332" w:type="dxa"/>
            <w:tcBorders>
              <w:top w:val="single" w:sz="6" w:space="0" w:color="auto"/>
              <w:left w:val="single" w:sz="6" w:space="0" w:color="auto"/>
              <w:bottom w:val="single" w:sz="6" w:space="0" w:color="auto"/>
              <w:right w:val="single" w:sz="6" w:space="0" w:color="auto"/>
            </w:tcBorders>
            <w:tcMar>
              <w:left w:w="57" w:type="dxa"/>
              <w:right w:w="57" w:type="dxa"/>
            </w:tcMar>
          </w:tcPr>
          <w:p w:rsidR="00CF0507" w:rsidRPr="00736042" w:rsidRDefault="00CF0507" w:rsidP="006B4BD4">
            <w:pPr>
              <w:pStyle w:val="Tabletext"/>
              <w:jc w:val="center"/>
            </w:pPr>
            <w:r w:rsidRPr="00736042">
              <w:t>1.15</w:t>
            </w:r>
          </w:p>
        </w:tc>
      </w:tr>
    </w:tbl>
    <w:p w:rsidR="00CF0507" w:rsidRDefault="00CF0507" w:rsidP="00CF0507">
      <w:pPr>
        <w:pStyle w:val="Tablefin"/>
        <w:rPr>
          <w:lang w:val="en-US"/>
        </w:rPr>
      </w:pPr>
    </w:p>
    <w:p w:rsidR="00CF0507" w:rsidRPr="00150979" w:rsidRDefault="00CF0507" w:rsidP="00761EBB">
      <w:pPr>
        <w:rPr>
          <w:lang w:val="en-GB"/>
        </w:rPr>
      </w:pPr>
    </w:p>
    <w:p w:rsidR="00761EBB" w:rsidRPr="00150979" w:rsidRDefault="00761EBB" w:rsidP="009E54EF">
      <w:pPr>
        <w:pStyle w:val="Line"/>
      </w:pPr>
    </w:p>
    <w:sectPr w:rsidR="00761EBB" w:rsidRPr="00150979" w:rsidSect="00726556">
      <w:headerReference w:type="even" r:id="rId295"/>
      <w:headerReference w:type="default" r:id="rId29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16D5" w:rsidRDefault="007C16D5">
      <w:r>
        <w:separator/>
      </w:r>
    </w:p>
  </w:endnote>
  <w:endnote w:type="continuationSeparator" w:id="0">
    <w:p w:rsidR="007C16D5" w:rsidRDefault="007C16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NeueLT Std Lt">
    <w:altName w:val="Microsoft YaHei"/>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16D5" w:rsidRDefault="007C16D5">
      <w:r>
        <w:separator/>
      </w:r>
    </w:p>
  </w:footnote>
  <w:footnote w:type="continuationSeparator" w:id="0">
    <w:p w:rsidR="007C16D5" w:rsidRDefault="007C16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0C4" w:rsidRPr="00CB2BE1" w:rsidRDefault="005C50C4" w:rsidP="0072655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B01D72">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B01D72" w:rsidRPr="00B01D72">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01D72">
      <w:rPr>
        <w:b/>
        <w:bCs/>
        <w:noProof/>
        <w:lang w:val="en-US"/>
      </w:rPr>
      <w:t>ITU-R  BT.2209-2</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0C4" w:rsidRDefault="005C50C4" w:rsidP="00726556">
    <w:pPr>
      <w:pStyle w:val="Header"/>
      <w:ind w:right="360" w:firstLine="360"/>
    </w:pPr>
    <w:r>
      <w:rPr>
        <w:noProof/>
        <w:lang w:val="en-GB" w:eastAsia="en-GB"/>
      </w:rPr>
      <w:drawing>
        <wp:anchor distT="0" distB="0" distL="114300" distR="114300" simplePos="0" relativeHeight="251659264" behindDoc="1" locked="0" layoutInCell="1" allowOverlap="1" wp14:anchorId="4088F1AA" wp14:editId="60ABD89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0C4" w:rsidRDefault="005C50C4" w:rsidP="0072655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01D72">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B01D72" w:rsidRPr="00B01D72">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01D72">
      <w:rPr>
        <w:b/>
        <w:bCs/>
        <w:noProof/>
        <w:lang w:val="en-US"/>
      </w:rPr>
      <w:t>ITU-R  BT.2209-2</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0C4" w:rsidRDefault="005C50C4" w:rsidP="00726556">
    <w:pPr>
      <w:pStyle w:val="Header"/>
    </w:pPr>
    <w:r>
      <w:tab/>
    </w:r>
    <w:r>
      <w:fldChar w:fldCharType="begin"/>
    </w:r>
    <w:r w:rsidRPr="00CB2BE1">
      <w:rPr>
        <w:lang w:val="en-US"/>
      </w:rPr>
      <w:instrText xml:space="preserve"> DOCPROPERTY "Header 2" \* MERGEFORMAT </w:instrText>
    </w:r>
    <w:r>
      <w:fldChar w:fldCharType="separate"/>
    </w:r>
    <w:r w:rsidR="00B01D72" w:rsidRPr="00B01D72">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B01D72">
      <w:rPr>
        <w:b/>
        <w:bCs/>
        <w:noProof/>
        <w:lang w:val="en-US"/>
      </w:rPr>
      <w:t>ITU-R  BT.2209-2</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01D72">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C8E75A8"/>
    <w:lvl w:ilvl="0">
      <w:start w:val="1"/>
      <w:numFmt w:val="bullet"/>
      <w:lvlText w:val="&gt;"/>
      <w:lvlJc w:val="left"/>
      <w:pPr>
        <w:tabs>
          <w:tab w:val="num" w:pos="295"/>
        </w:tabs>
        <w:ind w:left="295" w:hanging="295"/>
      </w:pPr>
      <w:rPr>
        <w:rFonts w:ascii="HelveticaNeueLT Std Lt" w:hAnsi="HelveticaNeueLT Std Lt" w:hint="default"/>
        <w:sz w:val="20"/>
      </w:rPr>
    </w:lvl>
  </w:abstractNum>
  <w:abstractNum w:abstractNumId="1" w15:restartNumberingAfterBreak="0">
    <w:nsid w:val="2A8A21DB"/>
    <w:multiLevelType w:val="multilevel"/>
    <w:tmpl w:val="0409001D"/>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D6A4DF8"/>
    <w:multiLevelType w:val="hybridMultilevel"/>
    <w:tmpl w:val="B9DEEA42"/>
    <w:lvl w:ilvl="0" w:tplc="9412111C">
      <w:start w:val="1"/>
      <w:numFmt w:val="decimal"/>
      <w:lvlText w:val="[%1]"/>
      <w:lvlJc w:val="left"/>
      <w:pPr>
        <w:tabs>
          <w:tab w:val="num" w:pos="360"/>
        </w:tabs>
        <w:ind w:left="360" w:hanging="360"/>
      </w:pPr>
      <w:rPr>
        <w:vertAlign w:val="base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40DF73EC"/>
    <w:multiLevelType w:val="hybridMultilevel"/>
    <w:tmpl w:val="EE1649EC"/>
    <w:lvl w:ilvl="0" w:tplc="79C061E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C9222CD"/>
    <w:multiLevelType w:val="hybridMultilevel"/>
    <w:tmpl w:val="02D26B5E"/>
    <w:lvl w:ilvl="0" w:tplc="46302524">
      <w:start w:val="1"/>
      <w:numFmt w:val="bullet"/>
      <w:lvlText w:val=""/>
      <w:lvlJc w:val="left"/>
      <w:pPr>
        <w:tabs>
          <w:tab w:val="num" w:pos="680"/>
        </w:tabs>
        <w:ind w:left="680" w:hanging="567"/>
      </w:pPr>
      <w:rPr>
        <w:rFonts w:ascii="Symbol" w:hAnsi="Symbol" w:hint="default"/>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EBB"/>
    <w:rsid w:val="00004730"/>
    <w:rsid w:val="00015B10"/>
    <w:rsid w:val="00067FC6"/>
    <w:rsid w:val="0008100D"/>
    <w:rsid w:val="000A2702"/>
    <w:rsid w:val="00104D45"/>
    <w:rsid w:val="0011205A"/>
    <w:rsid w:val="00150979"/>
    <w:rsid w:val="00157957"/>
    <w:rsid w:val="001A221C"/>
    <w:rsid w:val="001A5E7C"/>
    <w:rsid w:val="001A6AF1"/>
    <w:rsid w:val="001B6006"/>
    <w:rsid w:val="001C5B11"/>
    <w:rsid w:val="00202F84"/>
    <w:rsid w:val="00217EBF"/>
    <w:rsid w:val="00242AEE"/>
    <w:rsid w:val="00260A48"/>
    <w:rsid w:val="00260BC1"/>
    <w:rsid w:val="002718AC"/>
    <w:rsid w:val="00275E19"/>
    <w:rsid w:val="002D76C4"/>
    <w:rsid w:val="0032343E"/>
    <w:rsid w:val="00355D45"/>
    <w:rsid w:val="003976E6"/>
    <w:rsid w:val="003D2815"/>
    <w:rsid w:val="003E0DED"/>
    <w:rsid w:val="003F61BE"/>
    <w:rsid w:val="003F7EB4"/>
    <w:rsid w:val="004019A6"/>
    <w:rsid w:val="00467F02"/>
    <w:rsid w:val="00472E63"/>
    <w:rsid w:val="00481B4E"/>
    <w:rsid w:val="00487656"/>
    <w:rsid w:val="004970C7"/>
    <w:rsid w:val="004B1C4F"/>
    <w:rsid w:val="004B2F29"/>
    <w:rsid w:val="004B7513"/>
    <w:rsid w:val="0052529D"/>
    <w:rsid w:val="0053093E"/>
    <w:rsid w:val="00552F51"/>
    <w:rsid w:val="005866C2"/>
    <w:rsid w:val="005B322D"/>
    <w:rsid w:val="005C50C4"/>
    <w:rsid w:val="005D36E0"/>
    <w:rsid w:val="005F064A"/>
    <w:rsid w:val="00607D68"/>
    <w:rsid w:val="0062319E"/>
    <w:rsid w:val="006242AB"/>
    <w:rsid w:val="006609EA"/>
    <w:rsid w:val="0066273E"/>
    <w:rsid w:val="00665357"/>
    <w:rsid w:val="00672686"/>
    <w:rsid w:val="006C6BF0"/>
    <w:rsid w:val="0072024D"/>
    <w:rsid w:val="00726556"/>
    <w:rsid w:val="007468DA"/>
    <w:rsid w:val="00761EBB"/>
    <w:rsid w:val="00762767"/>
    <w:rsid w:val="0076543F"/>
    <w:rsid w:val="007C16D5"/>
    <w:rsid w:val="007D5776"/>
    <w:rsid w:val="007E4301"/>
    <w:rsid w:val="007F0FD6"/>
    <w:rsid w:val="00861F96"/>
    <w:rsid w:val="00867FAD"/>
    <w:rsid w:val="00893E6D"/>
    <w:rsid w:val="008A2A56"/>
    <w:rsid w:val="008C6B76"/>
    <w:rsid w:val="00957261"/>
    <w:rsid w:val="009676D5"/>
    <w:rsid w:val="009D723E"/>
    <w:rsid w:val="009E00A8"/>
    <w:rsid w:val="009E54EF"/>
    <w:rsid w:val="00A218DC"/>
    <w:rsid w:val="00A512EE"/>
    <w:rsid w:val="00A6617B"/>
    <w:rsid w:val="00A764A5"/>
    <w:rsid w:val="00A86764"/>
    <w:rsid w:val="00A963AC"/>
    <w:rsid w:val="00AB0DC8"/>
    <w:rsid w:val="00B01D72"/>
    <w:rsid w:val="00B12E9F"/>
    <w:rsid w:val="00B36FEB"/>
    <w:rsid w:val="00B44E24"/>
    <w:rsid w:val="00B928E5"/>
    <w:rsid w:val="00BA3C6E"/>
    <w:rsid w:val="00BB38CB"/>
    <w:rsid w:val="00BC07DA"/>
    <w:rsid w:val="00BD778E"/>
    <w:rsid w:val="00BE2FCB"/>
    <w:rsid w:val="00BE3F9A"/>
    <w:rsid w:val="00C6371B"/>
    <w:rsid w:val="00C83A8A"/>
    <w:rsid w:val="00CC0B05"/>
    <w:rsid w:val="00CD4598"/>
    <w:rsid w:val="00CE0EED"/>
    <w:rsid w:val="00CF0507"/>
    <w:rsid w:val="00D16ABB"/>
    <w:rsid w:val="00D40E8F"/>
    <w:rsid w:val="00D46BE7"/>
    <w:rsid w:val="00D843CD"/>
    <w:rsid w:val="00D957A7"/>
    <w:rsid w:val="00DA5D3E"/>
    <w:rsid w:val="00DC1A9C"/>
    <w:rsid w:val="00DC2DAE"/>
    <w:rsid w:val="00DF0558"/>
    <w:rsid w:val="00DF4176"/>
    <w:rsid w:val="00E063E3"/>
    <w:rsid w:val="00E31B1B"/>
    <w:rsid w:val="00E56C8E"/>
    <w:rsid w:val="00E670EB"/>
    <w:rsid w:val="00EA16F4"/>
    <w:rsid w:val="00EE5112"/>
    <w:rsid w:val="00F7206B"/>
    <w:rsid w:val="00F77F42"/>
    <w:rsid w:val="00F84C6D"/>
    <w:rsid w:val="00F85359"/>
    <w:rsid w:val="00FA01F0"/>
    <w:rsid w:val="00FE16F0"/>
    <w:rsid w:val="00FF75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9"/>
    <o:shapelayout v:ext="edit">
      <o:idmap v:ext="edit" data="1"/>
    </o:shapelayout>
  </w:shapeDefaults>
  <w:decimalSymbol w:val="."/>
  <w:listSeparator w:val=","/>
  <w15:docId w15:val="{FDFC2719-4926-4B0A-A175-C7F6B844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6FE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26556"/>
    <w:pPr>
      <w:keepNext/>
      <w:keepLines/>
      <w:spacing w:before="480"/>
      <w:ind w:left="794" w:hanging="794"/>
      <w:outlineLvl w:val="0"/>
    </w:pPr>
    <w:rPr>
      <w:b/>
    </w:rPr>
  </w:style>
  <w:style w:type="paragraph" w:styleId="Heading2">
    <w:name w:val="heading 2"/>
    <w:basedOn w:val="Heading1"/>
    <w:next w:val="Normal"/>
    <w:link w:val="Heading2Char"/>
    <w:qFormat/>
    <w:rsid w:val="00726556"/>
    <w:pPr>
      <w:spacing w:before="320"/>
      <w:outlineLvl w:val="1"/>
    </w:pPr>
  </w:style>
  <w:style w:type="paragraph" w:styleId="Heading3">
    <w:name w:val="heading 3"/>
    <w:basedOn w:val="Heading1"/>
    <w:next w:val="Normal"/>
    <w:link w:val="Heading3Char"/>
    <w:qFormat/>
    <w:rsid w:val="00726556"/>
    <w:pPr>
      <w:spacing w:before="200"/>
      <w:outlineLvl w:val="2"/>
    </w:pPr>
  </w:style>
  <w:style w:type="paragraph" w:styleId="Heading4">
    <w:name w:val="heading 4"/>
    <w:basedOn w:val="Heading3"/>
    <w:next w:val="Normal"/>
    <w:link w:val="Heading4Char"/>
    <w:qFormat/>
    <w:rsid w:val="00726556"/>
    <w:pPr>
      <w:tabs>
        <w:tab w:val="clear" w:pos="794"/>
        <w:tab w:val="left" w:pos="992"/>
      </w:tabs>
      <w:ind w:left="992" w:hanging="992"/>
      <w:outlineLvl w:val="3"/>
    </w:pPr>
  </w:style>
  <w:style w:type="paragraph" w:styleId="Heading5">
    <w:name w:val="heading 5"/>
    <w:basedOn w:val="Heading4"/>
    <w:next w:val="Normal"/>
    <w:link w:val="Heading5Char"/>
    <w:qFormat/>
    <w:rsid w:val="00726556"/>
    <w:pPr>
      <w:outlineLvl w:val="4"/>
    </w:pPr>
  </w:style>
  <w:style w:type="paragraph" w:styleId="Heading6">
    <w:name w:val="heading 6"/>
    <w:basedOn w:val="Heading4"/>
    <w:next w:val="Normal"/>
    <w:link w:val="Heading6Char"/>
    <w:qFormat/>
    <w:rsid w:val="00726556"/>
    <w:pPr>
      <w:tabs>
        <w:tab w:val="clear" w:pos="992"/>
        <w:tab w:val="clear" w:pos="1191"/>
      </w:tabs>
      <w:ind w:left="1588" w:hanging="1588"/>
      <w:outlineLvl w:val="5"/>
    </w:pPr>
  </w:style>
  <w:style w:type="paragraph" w:styleId="Heading7">
    <w:name w:val="heading 7"/>
    <w:basedOn w:val="Heading6"/>
    <w:next w:val="Normal"/>
    <w:link w:val="Heading7Char"/>
    <w:qFormat/>
    <w:rsid w:val="00726556"/>
    <w:pPr>
      <w:outlineLvl w:val="6"/>
    </w:pPr>
  </w:style>
  <w:style w:type="paragraph" w:styleId="Heading8">
    <w:name w:val="heading 8"/>
    <w:basedOn w:val="Heading6"/>
    <w:next w:val="Normal"/>
    <w:link w:val="Heading8Char"/>
    <w:qFormat/>
    <w:rsid w:val="00726556"/>
    <w:pPr>
      <w:outlineLvl w:val="7"/>
    </w:pPr>
  </w:style>
  <w:style w:type="paragraph" w:styleId="Heading9">
    <w:name w:val="heading 9"/>
    <w:basedOn w:val="Heading6"/>
    <w:next w:val="Normal"/>
    <w:link w:val="Heading9Char"/>
    <w:qFormat/>
    <w:rsid w:val="0072655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1EBB"/>
    <w:rPr>
      <w:b/>
      <w:sz w:val="24"/>
      <w:lang w:val="fr-FR" w:eastAsia="en-US"/>
    </w:rPr>
  </w:style>
  <w:style w:type="character" w:customStyle="1" w:styleId="Heading2Char">
    <w:name w:val="Heading 2 Char"/>
    <w:basedOn w:val="DefaultParagraphFont"/>
    <w:link w:val="Heading2"/>
    <w:rsid w:val="00761EBB"/>
    <w:rPr>
      <w:b/>
      <w:sz w:val="24"/>
      <w:lang w:val="fr-FR" w:eastAsia="en-US"/>
    </w:rPr>
  </w:style>
  <w:style w:type="character" w:customStyle="1" w:styleId="Heading3Char">
    <w:name w:val="Heading 3 Char"/>
    <w:basedOn w:val="DefaultParagraphFont"/>
    <w:link w:val="Heading3"/>
    <w:rsid w:val="00761EBB"/>
    <w:rPr>
      <w:b/>
      <w:sz w:val="24"/>
      <w:lang w:val="fr-FR" w:eastAsia="en-US"/>
    </w:rPr>
  </w:style>
  <w:style w:type="character" w:customStyle="1" w:styleId="Heading4Char">
    <w:name w:val="Heading 4 Char"/>
    <w:basedOn w:val="DefaultParagraphFont"/>
    <w:link w:val="Heading4"/>
    <w:rsid w:val="00761EBB"/>
    <w:rPr>
      <w:b/>
      <w:sz w:val="24"/>
      <w:lang w:val="fr-FR" w:eastAsia="en-US"/>
    </w:rPr>
  </w:style>
  <w:style w:type="character" w:customStyle="1" w:styleId="Heading5Char">
    <w:name w:val="Heading 5 Char"/>
    <w:basedOn w:val="DefaultParagraphFont"/>
    <w:link w:val="Heading5"/>
    <w:rsid w:val="00761EBB"/>
    <w:rPr>
      <w:b/>
      <w:sz w:val="24"/>
      <w:lang w:val="fr-FR" w:eastAsia="en-US"/>
    </w:rPr>
  </w:style>
  <w:style w:type="character" w:customStyle="1" w:styleId="Heading6Char">
    <w:name w:val="Heading 6 Char"/>
    <w:basedOn w:val="DefaultParagraphFont"/>
    <w:link w:val="Heading6"/>
    <w:rsid w:val="00761EBB"/>
    <w:rPr>
      <w:b/>
      <w:sz w:val="24"/>
      <w:lang w:val="fr-FR" w:eastAsia="en-US"/>
    </w:rPr>
  </w:style>
  <w:style w:type="character" w:customStyle="1" w:styleId="Heading7Char">
    <w:name w:val="Heading 7 Char"/>
    <w:basedOn w:val="DefaultParagraphFont"/>
    <w:link w:val="Heading7"/>
    <w:rsid w:val="00761EBB"/>
    <w:rPr>
      <w:b/>
      <w:sz w:val="24"/>
      <w:lang w:val="fr-FR" w:eastAsia="en-US"/>
    </w:rPr>
  </w:style>
  <w:style w:type="character" w:customStyle="1" w:styleId="Heading8Char">
    <w:name w:val="Heading 8 Char"/>
    <w:basedOn w:val="DefaultParagraphFont"/>
    <w:link w:val="Heading8"/>
    <w:rsid w:val="00761EBB"/>
    <w:rPr>
      <w:b/>
      <w:sz w:val="24"/>
      <w:lang w:val="fr-FR" w:eastAsia="en-US"/>
    </w:rPr>
  </w:style>
  <w:style w:type="character" w:customStyle="1" w:styleId="Heading9Char">
    <w:name w:val="Heading 9 Char"/>
    <w:basedOn w:val="DefaultParagraphFont"/>
    <w:link w:val="Heading9"/>
    <w:rsid w:val="00761EBB"/>
    <w:rPr>
      <w:b/>
      <w:sz w:val="24"/>
      <w:lang w:val="fr-FR" w:eastAsia="en-US"/>
    </w:rPr>
  </w:style>
  <w:style w:type="paragraph" w:styleId="Header">
    <w:name w:val="header"/>
    <w:basedOn w:val="Normal"/>
    <w:link w:val="HeaderChar"/>
    <w:rsid w:val="0072655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761EBB"/>
    <w:rPr>
      <w:sz w:val="24"/>
      <w:lang w:val="fr-FR" w:eastAsia="en-US"/>
    </w:rPr>
  </w:style>
  <w:style w:type="paragraph" w:styleId="Footer">
    <w:name w:val="footer"/>
    <w:basedOn w:val="Normal"/>
    <w:link w:val="FooterChar"/>
    <w:rsid w:val="0072655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61EBB"/>
    <w:rPr>
      <w:noProof/>
      <w:sz w:val="18"/>
      <w:lang w:val="fr-FR" w:eastAsia="en-US"/>
    </w:rPr>
  </w:style>
  <w:style w:type="character" w:styleId="PageNumber">
    <w:name w:val="page number"/>
    <w:basedOn w:val="DefaultParagraphFont"/>
    <w:rsid w:val="00726556"/>
  </w:style>
  <w:style w:type="paragraph" w:customStyle="1" w:styleId="Headingb">
    <w:name w:val="Heading_b"/>
    <w:basedOn w:val="Heading3"/>
    <w:next w:val="Normal"/>
    <w:link w:val="HeadingbChar"/>
    <w:rsid w:val="00726556"/>
    <w:pPr>
      <w:spacing w:before="160"/>
      <w:ind w:left="0" w:firstLine="0"/>
      <w:outlineLvl w:val="9"/>
    </w:pPr>
  </w:style>
  <w:style w:type="character" w:customStyle="1" w:styleId="HeadingbChar">
    <w:name w:val="Heading_b Char"/>
    <w:basedOn w:val="DefaultParagraphFont"/>
    <w:link w:val="Headingb"/>
    <w:locked/>
    <w:rsid w:val="00761EBB"/>
    <w:rPr>
      <w:b/>
      <w:sz w:val="24"/>
      <w:lang w:val="fr-FR" w:eastAsia="en-US"/>
    </w:rPr>
  </w:style>
  <w:style w:type="paragraph" w:customStyle="1" w:styleId="Headingi">
    <w:name w:val="Heading_i"/>
    <w:basedOn w:val="Heading3"/>
    <w:next w:val="Normal"/>
    <w:rsid w:val="00726556"/>
    <w:pPr>
      <w:spacing w:before="160"/>
      <w:ind w:left="0" w:firstLine="0"/>
    </w:pPr>
    <w:rPr>
      <w:b w:val="0"/>
      <w:i/>
    </w:rPr>
  </w:style>
  <w:style w:type="character" w:customStyle="1" w:styleId="href">
    <w:name w:val="href"/>
    <w:basedOn w:val="DefaultParagraphFont"/>
    <w:rsid w:val="00726556"/>
  </w:style>
  <w:style w:type="paragraph" w:customStyle="1" w:styleId="enumlev1">
    <w:name w:val="enumlev1"/>
    <w:basedOn w:val="Normal"/>
    <w:link w:val="enumlev1Char"/>
    <w:rsid w:val="00726556"/>
    <w:pPr>
      <w:spacing w:before="80"/>
      <w:ind w:left="794" w:hanging="794"/>
    </w:pPr>
  </w:style>
  <w:style w:type="character" w:customStyle="1" w:styleId="enumlev1Char">
    <w:name w:val="enumlev1 Char"/>
    <w:basedOn w:val="DefaultParagraphFont"/>
    <w:link w:val="enumlev1"/>
    <w:locked/>
    <w:rsid w:val="00761EBB"/>
    <w:rPr>
      <w:sz w:val="24"/>
      <w:lang w:val="fr-FR" w:eastAsia="en-US"/>
    </w:rPr>
  </w:style>
  <w:style w:type="paragraph" w:customStyle="1" w:styleId="enumlev2">
    <w:name w:val="enumlev2"/>
    <w:basedOn w:val="enumlev1"/>
    <w:rsid w:val="00726556"/>
    <w:pPr>
      <w:ind w:left="1191" w:hanging="397"/>
    </w:pPr>
  </w:style>
  <w:style w:type="paragraph" w:customStyle="1" w:styleId="enumlev3">
    <w:name w:val="enumlev3"/>
    <w:basedOn w:val="enumlev2"/>
    <w:rsid w:val="00726556"/>
    <w:pPr>
      <w:ind w:left="1588"/>
    </w:pPr>
  </w:style>
  <w:style w:type="paragraph" w:customStyle="1" w:styleId="Normalaftertitle">
    <w:name w:val="Normal_after_title"/>
    <w:basedOn w:val="Normal"/>
    <w:next w:val="Normal"/>
    <w:link w:val="NormalaftertitleChar"/>
    <w:rsid w:val="00726556"/>
    <w:pPr>
      <w:spacing w:before="320"/>
    </w:pPr>
  </w:style>
  <w:style w:type="character" w:customStyle="1" w:styleId="NormalaftertitleChar">
    <w:name w:val="Normal_after_title Char"/>
    <w:basedOn w:val="DefaultParagraphFont"/>
    <w:link w:val="Normalaftertitle"/>
    <w:locked/>
    <w:rsid w:val="00761EBB"/>
    <w:rPr>
      <w:sz w:val="24"/>
      <w:lang w:val="fr-FR" w:eastAsia="en-US"/>
    </w:rPr>
  </w:style>
  <w:style w:type="paragraph" w:customStyle="1" w:styleId="Note">
    <w:name w:val="Note"/>
    <w:basedOn w:val="Normal"/>
    <w:rsid w:val="0072655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72655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26556"/>
    <w:pPr>
      <w:keepNext/>
      <w:keepLines/>
      <w:spacing w:before="240"/>
      <w:jc w:val="center"/>
    </w:pPr>
    <w:rPr>
      <w:b/>
      <w:sz w:val="28"/>
    </w:rPr>
  </w:style>
  <w:style w:type="paragraph" w:customStyle="1" w:styleId="Recref">
    <w:name w:val="Rec_ref"/>
    <w:basedOn w:val="Normal"/>
    <w:next w:val="Recdate"/>
    <w:rsid w:val="00726556"/>
    <w:pPr>
      <w:jc w:val="center"/>
    </w:pPr>
  </w:style>
  <w:style w:type="paragraph" w:customStyle="1" w:styleId="Recdate">
    <w:name w:val="Rec_date"/>
    <w:basedOn w:val="Recref"/>
    <w:next w:val="Normalaftertitle"/>
    <w:rsid w:val="00726556"/>
    <w:pPr>
      <w:jc w:val="right"/>
    </w:pPr>
  </w:style>
  <w:style w:type="character" w:customStyle="1" w:styleId="RectitleChar">
    <w:name w:val="Rec_title Char"/>
    <w:link w:val="Rectitle"/>
    <w:locked/>
    <w:rsid w:val="00761EBB"/>
    <w:rPr>
      <w:b/>
      <w:sz w:val="28"/>
      <w:lang w:val="fr-FR" w:eastAsia="en-US"/>
    </w:rPr>
  </w:style>
  <w:style w:type="character" w:customStyle="1" w:styleId="RecNoChar">
    <w:name w:val="Rec_No Char"/>
    <w:link w:val="RecNo"/>
    <w:locked/>
    <w:rsid w:val="00761EBB"/>
    <w:rPr>
      <w:sz w:val="28"/>
      <w:lang w:val="fr-FR" w:eastAsia="en-US"/>
    </w:rPr>
  </w:style>
  <w:style w:type="paragraph" w:customStyle="1" w:styleId="HeadingSum">
    <w:name w:val="Heading_Sum"/>
    <w:basedOn w:val="Headingb"/>
    <w:next w:val="Normal"/>
    <w:autoRedefine/>
    <w:rsid w:val="00726556"/>
    <w:pPr>
      <w:spacing w:before="240"/>
    </w:pPr>
    <w:rPr>
      <w:sz w:val="22"/>
      <w:lang w:val="es-ES_tradnl"/>
    </w:rPr>
  </w:style>
  <w:style w:type="paragraph" w:customStyle="1" w:styleId="AnnexNoTitle">
    <w:name w:val="Annex_NoTitle"/>
    <w:basedOn w:val="Normal"/>
    <w:next w:val="Normalaftertitle"/>
    <w:link w:val="AnnexNoTitleChar"/>
    <w:rsid w:val="00726556"/>
    <w:pPr>
      <w:keepNext/>
      <w:keepLines/>
      <w:spacing w:before="480" w:after="80"/>
      <w:jc w:val="center"/>
    </w:pPr>
    <w:rPr>
      <w:b/>
      <w:sz w:val="28"/>
    </w:rPr>
  </w:style>
  <w:style w:type="character" w:customStyle="1" w:styleId="AnnexNoTitleChar">
    <w:name w:val="Annex_NoTitle Char"/>
    <w:basedOn w:val="DefaultParagraphFont"/>
    <w:link w:val="AnnexNoTitle"/>
    <w:locked/>
    <w:rsid w:val="00761EBB"/>
    <w:rPr>
      <w:b/>
      <w:sz w:val="28"/>
      <w:lang w:val="fr-FR" w:eastAsia="en-US"/>
    </w:rPr>
  </w:style>
  <w:style w:type="paragraph" w:customStyle="1" w:styleId="AppendixNoTitle">
    <w:name w:val="Appendix_NoTitle"/>
    <w:basedOn w:val="AnnexNoTitle"/>
    <w:next w:val="Normal"/>
    <w:rsid w:val="00B36FEB"/>
    <w:pPr>
      <w:outlineLvl w:val="0"/>
    </w:pPr>
  </w:style>
  <w:style w:type="paragraph" w:customStyle="1" w:styleId="Tablefin">
    <w:name w:val="Table_fin"/>
    <w:basedOn w:val="Normal"/>
    <w:next w:val="Normal"/>
    <w:rsid w:val="00726556"/>
    <w:pPr>
      <w:spacing w:before="0"/>
    </w:pPr>
    <w:rPr>
      <w:sz w:val="20"/>
      <w:lang w:val="en-GB"/>
    </w:rPr>
  </w:style>
  <w:style w:type="paragraph" w:customStyle="1" w:styleId="Tablehead">
    <w:name w:val="Table_head"/>
    <w:basedOn w:val="Normal"/>
    <w:next w:val="Normal"/>
    <w:link w:val="TableheadChar"/>
    <w:rsid w:val="0072655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26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26556"/>
    <w:pPr>
      <w:keepNext/>
      <w:spacing w:before="360" w:after="120"/>
      <w:jc w:val="center"/>
    </w:pPr>
  </w:style>
  <w:style w:type="character" w:customStyle="1" w:styleId="TableNoChar">
    <w:name w:val="Table_No Char"/>
    <w:basedOn w:val="DefaultParagraphFont"/>
    <w:link w:val="TableNo"/>
    <w:locked/>
    <w:rsid w:val="00761EBB"/>
    <w:rPr>
      <w:sz w:val="24"/>
      <w:lang w:val="fr-FR" w:eastAsia="en-US"/>
    </w:rPr>
  </w:style>
  <w:style w:type="paragraph" w:customStyle="1" w:styleId="Tabletext">
    <w:name w:val="Table_text"/>
    <w:basedOn w:val="Normal"/>
    <w:link w:val="TabletextChar"/>
    <w:rsid w:val="0072655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61EBB"/>
    <w:rPr>
      <w:sz w:val="22"/>
      <w:lang w:val="fr-FR" w:eastAsia="en-US"/>
    </w:rPr>
  </w:style>
  <w:style w:type="paragraph" w:customStyle="1" w:styleId="Equation">
    <w:name w:val="Equation"/>
    <w:basedOn w:val="Normal"/>
    <w:link w:val="EquationChar"/>
    <w:rsid w:val="00726556"/>
    <w:pPr>
      <w:tabs>
        <w:tab w:val="clear" w:pos="1191"/>
        <w:tab w:val="clear" w:pos="1588"/>
        <w:tab w:val="clear" w:pos="1985"/>
        <w:tab w:val="center" w:pos="4820"/>
        <w:tab w:val="right" w:pos="9639"/>
      </w:tabs>
    </w:pPr>
  </w:style>
  <w:style w:type="character" w:customStyle="1" w:styleId="EquationChar">
    <w:name w:val="Equation Char"/>
    <w:link w:val="Equation"/>
    <w:locked/>
    <w:rsid w:val="00761EBB"/>
    <w:rPr>
      <w:sz w:val="24"/>
      <w:lang w:val="fr-FR" w:eastAsia="en-US"/>
    </w:rPr>
  </w:style>
  <w:style w:type="paragraph" w:customStyle="1" w:styleId="Equationlegend">
    <w:name w:val="Equation_legend"/>
    <w:basedOn w:val="NormalIndent"/>
    <w:rsid w:val="0072655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26556"/>
    <w:pPr>
      <w:ind w:left="794"/>
    </w:pPr>
  </w:style>
  <w:style w:type="paragraph" w:customStyle="1" w:styleId="Figurelegend">
    <w:name w:val="Figure_legend"/>
    <w:basedOn w:val="Normal"/>
    <w:rsid w:val="0072655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26556"/>
    <w:pPr>
      <w:keepNext/>
      <w:keepLines/>
      <w:spacing w:before="480" w:after="80"/>
      <w:jc w:val="center"/>
    </w:pPr>
    <w:rPr>
      <w:caps/>
      <w:sz w:val="18"/>
    </w:rPr>
  </w:style>
  <w:style w:type="paragraph" w:customStyle="1" w:styleId="Figuretitle">
    <w:name w:val="Figure_title"/>
    <w:basedOn w:val="Normal"/>
    <w:next w:val="Figure"/>
    <w:link w:val="FiguretitleChar"/>
    <w:rsid w:val="00726556"/>
    <w:pPr>
      <w:keepNext/>
      <w:spacing w:before="0" w:after="120"/>
      <w:jc w:val="center"/>
    </w:pPr>
    <w:rPr>
      <w:rFonts w:ascii="Times New Roman Bold" w:hAnsi="Times New Roman Bold"/>
      <w:b/>
      <w:sz w:val="18"/>
    </w:rPr>
  </w:style>
  <w:style w:type="paragraph" w:customStyle="1" w:styleId="Figure">
    <w:name w:val="Figure"/>
    <w:basedOn w:val="FigureNo"/>
    <w:next w:val="Normal"/>
    <w:rsid w:val="00726556"/>
    <w:pPr>
      <w:keepNext w:val="0"/>
      <w:spacing w:before="0" w:after="240"/>
    </w:pPr>
  </w:style>
  <w:style w:type="character" w:customStyle="1" w:styleId="FiguretitleChar">
    <w:name w:val="Figure_title Char"/>
    <w:basedOn w:val="DefaultParagraphFont"/>
    <w:link w:val="Figuretitle"/>
    <w:locked/>
    <w:rsid w:val="00761EBB"/>
    <w:rPr>
      <w:rFonts w:ascii="Times New Roman Bold" w:hAnsi="Times New Roman Bold"/>
      <w:b/>
      <w:sz w:val="18"/>
      <w:lang w:val="fr-FR" w:eastAsia="en-US"/>
    </w:rPr>
  </w:style>
  <w:style w:type="character" w:customStyle="1" w:styleId="FigureNoChar">
    <w:name w:val="Figure_No Char"/>
    <w:basedOn w:val="DefaultParagraphFont"/>
    <w:link w:val="FigureNo"/>
    <w:locked/>
    <w:rsid w:val="00761EBB"/>
    <w:rPr>
      <w:caps/>
      <w:sz w:val="18"/>
      <w:lang w:val="fr-FR" w:eastAsia="en-US"/>
    </w:rPr>
  </w:style>
  <w:style w:type="paragraph" w:customStyle="1" w:styleId="tocpart">
    <w:name w:val="tocpart"/>
    <w:basedOn w:val="Normal"/>
    <w:rsid w:val="0072655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26556"/>
    <w:pPr>
      <w:keepNext/>
      <w:keepLines/>
      <w:spacing w:before="480"/>
      <w:jc w:val="center"/>
    </w:pPr>
    <w:rPr>
      <w:sz w:val="28"/>
    </w:rPr>
  </w:style>
  <w:style w:type="paragraph" w:customStyle="1" w:styleId="Arttitle">
    <w:name w:val="Art_title"/>
    <w:basedOn w:val="Normal"/>
    <w:next w:val="Normalaftertitle"/>
    <w:rsid w:val="00726556"/>
    <w:pPr>
      <w:keepNext/>
      <w:keepLines/>
      <w:spacing w:before="240"/>
      <w:jc w:val="center"/>
    </w:pPr>
    <w:rPr>
      <w:b/>
      <w:sz w:val="28"/>
    </w:rPr>
  </w:style>
  <w:style w:type="paragraph" w:customStyle="1" w:styleId="Blanc">
    <w:name w:val="Blanc"/>
    <w:basedOn w:val="Normal"/>
    <w:next w:val="Tabletext"/>
    <w:rsid w:val="0072655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2655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26556"/>
    <w:pPr>
      <w:keepNext/>
      <w:keepLines/>
      <w:spacing w:before="160"/>
      <w:ind w:left="794"/>
    </w:pPr>
    <w:rPr>
      <w:i/>
    </w:rPr>
  </w:style>
  <w:style w:type="character" w:customStyle="1" w:styleId="CallChar">
    <w:name w:val="Call Char"/>
    <w:basedOn w:val="DefaultParagraphFont"/>
    <w:link w:val="Call"/>
    <w:locked/>
    <w:rsid w:val="00761EBB"/>
    <w:rPr>
      <w:i/>
      <w:sz w:val="24"/>
      <w:lang w:val="fr-FR" w:eastAsia="en-US"/>
    </w:rPr>
  </w:style>
  <w:style w:type="paragraph" w:customStyle="1" w:styleId="ChapNo">
    <w:name w:val="Chap_No"/>
    <w:basedOn w:val="ArtNo"/>
    <w:next w:val="Chaptitle"/>
    <w:rsid w:val="00726556"/>
    <w:rPr>
      <w:b/>
    </w:rPr>
  </w:style>
  <w:style w:type="paragraph" w:customStyle="1" w:styleId="Chaptitle">
    <w:name w:val="Chap_title"/>
    <w:basedOn w:val="Arttitle"/>
    <w:next w:val="Normalaftertitle"/>
    <w:rsid w:val="00726556"/>
  </w:style>
  <w:style w:type="character" w:styleId="FootnoteReference">
    <w:name w:val="footnote reference"/>
    <w:basedOn w:val="DefaultParagraphFont"/>
    <w:rsid w:val="00726556"/>
    <w:rPr>
      <w:position w:val="6"/>
      <w:sz w:val="18"/>
    </w:rPr>
  </w:style>
  <w:style w:type="paragraph" w:styleId="FootnoteText">
    <w:name w:val="footnote text"/>
    <w:basedOn w:val="Normal"/>
    <w:link w:val="FootnoteTextChar"/>
    <w:rsid w:val="00726556"/>
    <w:pPr>
      <w:keepLines/>
      <w:tabs>
        <w:tab w:val="left" w:pos="255"/>
      </w:tabs>
      <w:ind w:left="255" w:hanging="255"/>
    </w:pPr>
    <w:rPr>
      <w:sz w:val="22"/>
    </w:rPr>
  </w:style>
  <w:style w:type="character" w:customStyle="1" w:styleId="FootnoteTextChar">
    <w:name w:val="Footnote Text Char"/>
    <w:basedOn w:val="DefaultParagraphFont"/>
    <w:link w:val="FootnoteText"/>
    <w:rsid w:val="00726556"/>
    <w:rPr>
      <w:sz w:val="22"/>
      <w:lang w:val="fr-FR" w:eastAsia="en-US"/>
    </w:rPr>
  </w:style>
  <w:style w:type="paragraph" w:styleId="Index1">
    <w:name w:val="index 1"/>
    <w:basedOn w:val="Normal"/>
    <w:next w:val="Normal"/>
    <w:rsid w:val="00726556"/>
  </w:style>
  <w:style w:type="paragraph" w:styleId="Index2">
    <w:name w:val="index 2"/>
    <w:basedOn w:val="Normal"/>
    <w:next w:val="Normal"/>
    <w:rsid w:val="00726556"/>
    <w:pPr>
      <w:ind w:left="283"/>
    </w:pPr>
  </w:style>
  <w:style w:type="paragraph" w:styleId="Index3">
    <w:name w:val="index 3"/>
    <w:basedOn w:val="Normal"/>
    <w:next w:val="Normal"/>
    <w:rsid w:val="00726556"/>
    <w:pPr>
      <w:ind w:left="566"/>
    </w:pPr>
  </w:style>
  <w:style w:type="paragraph" w:styleId="IndexHeading">
    <w:name w:val="index heading"/>
    <w:basedOn w:val="Normal"/>
    <w:next w:val="Index1"/>
    <w:rsid w:val="00726556"/>
  </w:style>
  <w:style w:type="paragraph" w:customStyle="1" w:styleId="Line">
    <w:name w:val="Line"/>
    <w:basedOn w:val="Normal"/>
    <w:next w:val="Normal"/>
    <w:rsid w:val="0072655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2655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26556"/>
  </w:style>
  <w:style w:type="paragraph" w:customStyle="1" w:styleId="Partref">
    <w:name w:val="Part_ref"/>
    <w:basedOn w:val="Normal"/>
    <w:next w:val="Normal"/>
    <w:rsid w:val="00726556"/>
    <w:pPr>
      <w:keepNext/>
      <w:keepLines/>
      <w:spacing w:after="280"/>
      <w:jc w:val="center"/>
    </w:pPr>
  </w:style>
  <w:style w:type="paragraph" w:customStyle="1" w:styleId="Parttitle">
    <w:name w:val="Part_title"/>
    <w:basedOn w:val="Normal"/>
    <w:next w:val="Normalaftertitle"/>
    <w:rsid w:val="0072655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26556"/>
  </w:style>
  <w:style w:type="paragraph" w:customStyle="1" w:styleId="QuestionNo">
    <w:name w:val="Question_No"/>
    <w:basedOn w:val="RecNo"/>
    <w:next w:val="Normal"/>
    <w:rsid w:val="00726556"/>
  </w:style>
  <w:style w:type="paragraph" w:customStyle="1" w:styleId="Questionref">
    <w:name w:val="Question_ref"/>
    <w:basedOn w:val="Recref"/>
    <w:next w:val="Questiondate"/>
    <w:rsid w:val="00726556"/>
  </w:style>
  <w:style w:type="paragraph" w:customStyle="1" w:styleId="Questiontitle">
    <w:name w:val="Question_title"/>
    <w:basedOn w:val="Normal"/>
    <w:next w:val="Questionref"/>
    <w:rsid w:val="00726556"/>
  </w:style>
  <w:style w:type="paragraph" w:customStyle="1" w:styleId="Reftext">
    <w:name w:val="Ref_text"/>
    <w:basedOn w:val="Normal"/>
    <w:rsid w:val="00726556"/>
    <w:pPr>
      <w:ind w:left="794" w:hanging="794"/>
    </w:pPr>
    <w:rPr>
      <w:sz w:val="22"/>
    </w:rPr>
  </w:style>
  <w:style w:type="paragraph" w:customStyle="1" w:styleId="Reftitle">
    <w:name w:val="Ref_title"/>
    <w:basedOn w:val="Normal"/>
    <w:next w:val="Reftext"/>
    <w:rsid w:val="0072655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26556"/>
  </w:style>
  <w:style w:type="paragraph" w:customStyle="1" w:styleId="RepNo">
    <w:name w:val="Rep_No"/>
    <w:basedOn w:val="RecNo"/>
    <w:next w:val="Reptitle"/>
    <w:rsid w:val="00726556"/>
  </w:style>
  <w:style w:type="paragraph" w:customStyle="1" w:styleId="Reptitle">
    <w:name w:val="Rep_title"/>
    <w:basedOn w:val="Rectitle"/>
    <w:next w:val="Repref"/>
    <w:rsid w:val="00726556"/>
  </w:style>
  <w:style w:type="paragraph" w:customStyle="1" w:styleId="Repref">
    <w:name w:val="Rep_ref"/>
    <w:basedOn w:val="Recref"/>
    <w:next w:val="Repdate"/>
    <w:rsid w:val="00726556"/>
  </w:style>
  <w:style w:type="paragraph" w:customStyle="1" w:styleId="Resdate">
    <w:name w:val="Res_date"/>
    <w:basedOn w:val="Recdate"/>
    <w:next w:val="Normalaftertitle"/>
    <w:rsid w:val="00726556"/>
  </w:style>
  <w:style w:type="paragraph" w:customStyle="1" w:styleId="ResNo">
    <w:name w:val="Res_No"/>
    <w:basedOn w:val="RecNo"/>
    <w:next w:val="Restitle"/>
    <w:rsid w:val="00726556"/>
  </w:style>
  <w:style w:type="paragraph" w:customStyle="1" w:styleId="Restitle">
    <w:name w:val="Res_title"/>
    <w:basedOn w:val="Normal"/>
    <w:next w:val="Resref"/>
    <w:rsid w:val="00726556"/>
    <w:pPr>
      <w:spacing w:before="240"/>
      <w:jc w:val="center"/>
    </w:pPr>
    <w:rPr>
      <w:b/>
      <w:sz w:val="28"/>
    </w:rPr>
  </w:style>
  <w:style w:type="paragraph" w:customStyle="1" w:styleId="Resref">
    <w:name w:val="Res_ref"/>
    <w:basedOn w:val="Recref"/>
    <w:next w:val="Resdate"/>
    <w:rsid w:val="00726556"/>
  </w:style>
  <w:style w:type="paragraph" w:customStyle="1" w:styleId="SectionNo">
    <w:name w:val="Section_No"/>
    <w:basedOn w:val="Normal"/>
    <w:next w:val="Normal"/>
    <w:rsid w:val="00726556"/>
  </w:style>
  <w:style w:type="paragraph" w:customStyle="1" w:styleId="Sectiontitle">
    <w:name w:val="Section_title"/>
    <w:basedOn w:val="Normal"/>
    <w:next w:val="Normalaftertitle"/>
    <w:rsid w:val="0072655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26556"/>
    <w:pPr>
      <w:tabs>
        <w:tab w:val="clear" w:pos="794"/>
        <w:tab w:val="clear" w:pos="1191"/>
        <w:tab w:val="clear" w:pos="1588"/>
        <w:tab w:val="clear" w:pos="1985"/>
        <w:tab w:val="right" w:pos="9611"/>
      </w:tabs>
    </w:pPr>
    <w:rPr>
      <w:i/>
    </w:rPr>
  </w:style>
  <w:style w:type="paragraph" w:styleId="TOC1">
    <w:name w:val="toc 1"/>
    <w:basedOn w:val="Normal"/>
    <w:uiPriority w:val="39"/>
    <w:rsid w:val="0072655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726556"/>
    <w:pPr>
      <w:tabs>
        <w:tab w:val="clear" w:pos="567"/>
        <w:tab w:val="left" w:pos="1276"/>
      </w:tabs>
      <w:spacing w:before="160"/>
      <w:ind w:left="1276" w:hanging="709"/>
    </w:pPr>
  </w:style>
  <w:style w:type="paragraph" w:styleId="TOC3">
    <w:name w:val="toc 3"/>
    <w:basedOn w:val="TOC2"/>
    <w:uiPriority w:val="39"/>
    <w:rsid w:val="00726556"/>
    <w:pPr>
      <w:tabs>
        <w:tab w:val="clear" w:pos="1276"/>
        <w:tab w:val="left" w:pos="2155"/>
      </w:tabs>
      <w:ind w:left="2155" w:hanging="879"/>
    </w:pPr>
  </w:style>
  <w:style w:type="paragraph" w:styleId="TOC4">
    <w:name w:val="toc 4"/>
    <w:basedOn w:val="TOC3"/>
    <w:rsid w:val="00726556"/>
    <w:pPr>
      <w:tabs>
        <w:tab w:val="left" w:pos="3261"/>
      </w:tabs>
      <w:spacing w:before="80"/>
      <w:ind w:left="3261" w:hanging="993"/>
    </w:pPr>
  </w:style>
  <w:style w:type="paragraph" w:styleId="TOC5">
    <w:name w:val="toc 5"/>
    <w:basedOn w:val="TOC4"/>
    <w:rsid w:val="00726556"/>
  </w:style>
  <w:style w:type="paragraph" w:styleId="TOC6">
    <w:name w:val="toc 6"/>
    <w:basedOn w:val="TOC4"/>
    <w:rsid w:val="00726556"/>
  </w:style>
  <w:style w:type="paragraph" w:styleId="TOC7">
    <w:name w:val="toc 7"/>
    <w:basedOn w:val="TOC4"/>
    <w:rsid w:val="00726556"/>
  </w:style>
  <w:style w:type="paragraph" w:styleId="TOC8">
    <w:name w:val="toc 8"/>
    <w:basedOn w:val="TOC4"/>
    <w:rsid w:val="00726556"/>
  </w:style>
  <w:style w:type="paragraph" w:customStyle="1" w:styleId="Annexref">
    <w:name w:val="Annex_ref"/>
    <w:basedOn w:val="Normal"/>
    <w:next w:val="Normalaftertitle"/>
    <w:rsid w:val="00726556"/>
    <w:pPr>
      <w:keepNext/>
      <w:keepLines/>
      <w:spacing w:after="280"/>
      <w:jc w:val="center"/>
    </w:pPr>
  </w:style>
  <w:style w:type="paragraph" w:customStyle="1" w:styleId="Appendixref">
    <w:name w:val="Appendix_ref"/>
    <w:basedOn w:val="Annexref"/>
    <w:next w:val="Normalaftertitle"/>
    <w:rsid w:val="00726556"/>
  </w:style>
  <w:style w:type="paragraph" w:customStyle="1" w:styleId="Tabletitle">
    <w:name w:val="Table_title"/>
    <w:basedOn w:val="Normal"/>
    <w:next w:val="Tablehead"/>
    <w:link w:val="TabletitleChar"/>
    <w:rsid w:val="00726556"/>
    <w:pPr>
      <w:keepNext/>
      <w:spacing w:before="0" w:after="120"/>
      <w:jc w:val="center"/>
    </w:pPr>
    <w:rPr>
      <w:b/>
    </w:rPr>
  </w:style>
  <w:style w:type="character" w:customStyle="1" w:styleId="TabletitleChar">
    <w:name w:val="Table_title Char"/>
    <w:basedOn w:val="DefaultParagraphFont"/>
    <w:link w:val="Tabletitle"/>
    <w:locked/>
    <w:rsid w:val="00761EBB"/>
    <w:rPr>
      <w:b/>
      <w:sz w:val="24"/>
      <w:lang w:val="fr-FR" w:eastAsia="en-US"/>
    </w:rPr>
  </w:style>
  <w:style w:type="paragraph" w:customStyle="1" w:styleId="Summary">
    <w:name w:val="Summary"/>
    <w:basedOn w:val="Normal"/>
    <w:next w:val="Normalaftertitle"/>
    <w:autoRedefine/>
    <w:rsid w:val="00726556"/>
    <w:pPr>
      <w:spacing w:after="480"/>
    </w:pPr>
    <w:rPr>
      <w:sz w:val="22"/>
      <w:lang w:val="es-ES_tradnl"/>
    </w:rPr>
  </w:style>
  <w:style w:type="paragraph" w:customStyle="1" w:styleId="TableLegendNote">
    <w:name w:val="Table_Legend_Note"/>
    <w:basedOn w:val="Tablelegend"/>
    <w:next w:val="Tablelegend"/>
    <w:rsid w:val="00726556"/>
    <w:pPr>
      <w:ind w:left="-85" w:firstLine="0"/>
    </w:pPr>
    <w:rPr>
      <w:lang w:val="en-US"/>
    </w:rPr>
  </w:style>
  <w:style w:type="character" w:styleId="Hyperlink">
    <w:name w:val="Hyperlink"/>
    <w:basedOn w:val="DefaultParagraphFont"/>
    <w:uiPriority w:val="99"/>
    <w:rsid w:val="00761EBB"/>
    <w:rPr>
      <w:color w:val="0000FF"/>
      <w:u w:val="single"/>
    </w:rPr>
  </w:style>
  <w:style w:type="paragraph" w:styleId="z-TopofForm">
    <w:name w:val="HTML Top of Form"/>
    <w:basedOn w:val="Normal"/>
    <w:next w:val="Normal"/>
    <w:link w:val="z-TopofFormChar"/>
    <w:hidden/>
    <w:uiPriority w:val="99"/>
    <w:rsid w:val="00761EBB"/>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761EBB"/>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761EBB"/>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761EBB"/>
    <w:rPr>
      <w:rFonts w:ascii="Arial" w:eastAsia="Arial Unicode MS" w:hAnsi="Arial" w:cs="Arial"/>
      <w:vanish/>
      <w:sz w:val="16"/>
      <w:szCs w:val="16"/>
      <w:lang w:eastAsia="en-US"/>
    </w:rPr>
  </w:style>
  <w:style w:type="paragraph" w:styleId="Revision">
    <w:name w:val="Revision"/>
    <w:hidden/>
    <w:uiPriority w:val="99"/>
    <w:semiHidden/>
    <w:rsid w:val="00761EBB"/>
    <w:rPr>
      <w:sz w:val="24"/>
      <w:lang w:val="en-GB" w:eastAsia="en-US"/>
    </w:rPr>
  </w:style>
  <w:style w:type="table" w:styleId="TableGrid">
    <w:name w:val="Table Grid"/>
    <w:basedOn w:val="TableNormal"/>
    <w:uiPriority w:val="59"/>
    <w:rsid w:val="00EA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E5112"/>
    <w:pPr>
      <w:tabs>
        <w:tab w:val="clear" w:pos="794"/>
        <w:tab w:val="clear" w:pos="1191"/>
        <w:tab w:val="clear" w:pos="1588"/>
        <w:tab w:val="clear" w:pos="1985"/>
      </w:tabs>
      <w:overflowPunct/>
      <w:autoSpaceDE/>
      <w:autoSpaceDN/>
      <w:adjustRightInd/>
      <w:spacing w:before="75" w:after="225"/>
      <w:ind w:right="75"/>
      <w:jc w:val="left"/>
      <w:textAlignment w:val="auto"/>
    </w:pPr>
    <w:rPr>
      <w:rFonts w:ascii="Verdana" w:eastAsia="Arial Unicode MS" w:hAnsi="Verdana" w:cs="Arial Unicode MS"/>
      <w:sz w:val="20"/>
      <w:lang w:val="en-US"/>
    </w:rPr>
  </w:style>
  <w:style w:type="paragraph" w:customStyle="1" w:styleId="BT">
    <w:name w:val="BT&lt;&gt;"/>
    <w:basedOn w:val="Normal"/>
    <w:rsid w:val="009676D5"/>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color w:val="000000"/>
      <w:spacing w:val="6"/>
      <w:sz w:val="18"/>
      <w:lang w:val="en-AU"/>
    </w:rPr>
  </w:style>
  <w:style w:type="paragraph" w:styleId="BalloonText">
    <w:name w:val="Balloon Text"/>
    <w:basedOn w:val="Normal"/>
    <w:link w:val="BalloonTextChar"/>
    <w:rsid w:val="00DF0558"/>
    <w:pPr>
      <w:spacing w:before="0"/>
    </w:pPr>
    <w:rPr>
      <w:rFonts w:ascii="Tahoma" w:hAnsi="Tahoma" w:cs="Tahoma"/>
      <w:sz w:val="16"/>
      <w:szCs w:val="16"/>
    </w:rPr>
  </w:style>
  <w:style w:type="character" w:customStyle="1" w:styleId="BalloonTextChar">
    <w:name w:val="Balloon Text Char"/>
    <w:basedOn w:val="DefaultParagraphFont"/>
    <w:link w:val="BalloonText"/>
    <w:rsid w:val="00DF0558"/>
    <w:rPr>
      <w:rFonts w:ascii="Tahoma" w:hAnsi="Tahoma" w:cs="Tahoma"/>
      <w:sz w:val="16"/>
      <w:szCs w:val="16"/>
      <w:lang w:val="fr-FR" w:eastAsia="en-US"/>
    </w:rPr>
  </w:style>
  <w:style w:type="character" w:customStyle="1" w:styleId="TableheadChar">
    <w:name w:val="Table_head Char"/>
    <w:link w:val="Tablehead"/>
    <w:locked/>
    <w:rsid w:val="00355D45"/>
    <w:rPr>
      <w:b/>
      <w:sz w:val="22"/>
      <w:lang w:val="fr-FR" w:eastAsia="en-US"/>
    </w:rPr>
  </w:style>
  <w:style w:type="character" w:customStyle="1" w:styleId="TableNo0">
    <w:name w:val="Table_No Знак"/>
    <w:locked/>
    <w:rsid w:val="00355D45"/>
    <w:rPr>
      <w:rFonts w:ascii="Times New Roman" w:hAnsi="Times New Roman"/>
      <w:cap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7.wmf"/><Relationship Id="rId42" Type="http://schemas.openxmlformats.org/officeDocument/2006/relationships/image" Target="media/image19.wmf"/><Relationship Id="rId63" Type="http://schemas.openxmlformats.org/officeDocument/2006/relationships/image" Target="media/image31.png"/><Relationship Id="rId84" Type="http://schemas.openxmlformats.org/officeDocument/2006/relationships/oleObject" Target="embeddings/oleObject28.bin"/><Relationship Id="rId138" Type="http://schemas.openxmlformats.org/officeDocument/2006/relationships/image" Target="media/image70.wmf"/><Relationship Id="rId159" Type="http://schemas.openxmlformats.org/officeDocument/2006/relationships/image" Target="media/image83.wmf"/><Relationship Id="rId170" Type="http://schemas.openxmlformats.org/officeDocument/2006/relationships/oleObject" Target="embeddings/oleObject68.bin"/><Relationship Id="rId191" Type="http://schemas.openxmlformats.org/officeDocument/2006/relationships/oleObject" Target="embeddings/oleObject77.bin"/><Relationship Id="rId205" Type="http://schemas.openxmlformats.org/officeDocument/2006/relationships/image" Target="media/image109.wmf"/><Relationship Id="rId226" Type="http://schemas.openxmlformats.org/officeDocument/2006/relationships/image" Target="media/image120.wmf"/><Relationship Id="rId247" Type="http://schemas.openxmlformats.org/officeDocument/2006/relationships/oleObject" Target="embeddings/oleObject102.bin"/><Relationship Id="rId107" Type="http://schemas.openxmlformats.org/officeDocument/2006/relationships/image" Target="media/image54.wmf"/><Relationship Id="rId268" Type="http://schemas.openxmlformats.org/officeDocument/2006/relationships/oleObject" Target="embeddings/oleObject108.bin"/><Relationship Id="rId289" Type="http://schemas.openxmlformats.org/officeDocument/2006/relationships/image" Target="media/image163.wmf"/><Relationship Id="rId11" Type="http://schemas.openxmlformats.org/officeDocument/2006/relationships/header" Target="header2.xml"/><Relationship Id="rId32" Type="http://schemas.openxmlformats.org/officeDocument/2006/relationships/oleObject" Target="embeddings/oleObject10.bin"/><Relationship Id="rId53" Type="http://schemas.openxmlformats.org/officeDocument/2006/relationships/oleObject" Target="embeddings/oleObject19.bin"/><Relationship Id="rId74" Type="http://schemas.openxmlformats.org/officeDocument/2006/relationships/image" Target="media/image37.jpeg"/><Relationship Id="rId128" Type="http://schemas.openxmlformats.org/officeDocument/2006/relationships/oleObject" Target="embeddings/oleObject50.bin"/><Relationship Id="rId149" Type="http://schemas.openxmlformats.org/officeDocument/2006/relationships/image" Target="media/image77.wmf"/><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63.bin"/><Relationship Id="rId181" Type="http://schemas.openxmlformats.org/officeDocument/2006/relationships/oleObject" Target="embeddings/oleObject72.bin"/><Relationship Id="rId216" Type="http://schemas.openxmlformats.org/officeDocument/2006/relationships/oleObject" Target="embeddings/oleObject88.bin"/><Relationship Id="rId237" Type="http://schemas.openxmlformats.org/officeDocument/2006/relationships/image" Target="media/image126.jpeg"/><Relationship Id="rId258" Type="http://schemas.openxmlformats.org/officeDocument/2006/relationships/image" Target="media/image141.wmf"/><Relationship Id="rId279" Type="http://schemas.openxmlformats.org/officeDocument/2006/relationships/image" Target="media/image155.jpeg"/><Relationship Id="rId22" Type="http://schemas.openxmlformats.org/officeDocument/2006/relationships/oleObject" Target="embeddings/oleObject5.bin"/><Relationship Id="rId43" Type="http://schemas.openxmlformats.org/officeDocument/2006/relationships/oleObject" Target="embeddings/oleObject14.bin"/><Relationship Id="rId64" Type="http://schemas.openxmlformats.org/officeDocument/2006/relationships/image" Target="media/image32.png"/><Relationship Id="rId118" Type="http://schemas.openxmlformats.org/officeDocument/2006/relationships/oleObject" Target="embeddings/oleObject45.bin"/><Relationship Id="rId139" Type="http://schemas.openxmlformats.org/officeDocument/2006/relationships/oleObject" Target="embeddings/oleObject55.bin"/><Relationship Id="rId290" Type="http://schemas.openxmlformats.org/officeDocument/2006/relationships/oleObject" Target="embeddings/oleObject113.bin"/><Relationship Id="rId85" Type="http://schemas.openxmlformats.org/officeDocument/2006/relationships/image" Target="media/image43.wmf"/><Relationship Id="rId150" Type="http://schemas.openxmlformats.org/officeDocument/2006/relationships/oleObject" Target="embeddings/oleObject59.bin"/><Relationship Id="rId171" Type="http://schemas.openxmlformats.org/officeDocument/2006/relationships/image" Target="media/image89.wmf"/><Relationship Id="rId192" Type="http://schemas.openxmlformats.org/officeDocument/2006/relationships/image" Target="media/image101.wmf"/><Relationship Id="rId206" Type="http://schemas.openxmlformats.org/officeDocument/2006/relationships/oleObject" Target="embeddings/oleObject83.bin"/><Relationship Id="rId227" Type="http://schemas.openxmlformats.org/officeDocument/2006/relationships/oleObject" Target="embeddings/oleObject93.bin"/><Relationship Id="rId248" Type="http://schemas.openxmlformats.org/officeDocument/2006/relationships/image" Target="media/image132.png"/><Relationship Id="rId269" Type="http://schemas.openxmlformats.org/officeDocument/2006/relationships/image" Target="media/image147.wmf"/><Relationship Id="rId12" Type="http://schemas.openxmlformats.org/officeDocument/2006/relationships/hyperlink" Target="http://www.itu.int/ITU-R/go/patents/en" TargetMode="External"/><Relationship Id="rId33" Type="http://schemas.openxmlformats.org/officeDocument/2006/relationships/image" Target="media/image13.wmf"/><Relationship Id="rId108" Type="http://schemas.openxmlformats.org/officeDocument/2006/relationships/oleObject" Target="embeddings/oleObject40.bin"/><Relationship Id="rId129" Type="http://schemas.openxmlformats.org/officeDocument/2006/relationships/image" Target="media/image65.jpeg"/><Relationship Id="rId280" Type="http://schemas.openxmlformats.org/officeDocument/2006/relationships/image" Target="media/image156.jpeg"/><Relationship Id="rId54" Type="http://schemas.openxmlformats.org/officeDocument/2006/relationships/image" Target="media/image25.wmf"/><Relationship Id="rId75" Type="http://schemas.openxmlformats.org/officeDocument/2006/relationships/image" Target="media/image38.emf"/><Relationship Id="rId96" Type="http://schemas.openxmlformats.org/officeDocument/2006/relationships/oleObject" Target="embeddings/oleObject34.bin"/><Relationship Id="rId140" Type="http://schemas.openxmlformats.org/officeDocument/2006/relationships/image" Target="media/image71.wmf"/><Relationship Id="rId161" Type="http://schemas.openxmlformats.org/officeDocument/2006/relationships/image" Target="media/image84.wmf"/><Relationship Id="rId182" Type="http://schemas.openxmlformats.org/officeDocument/2006/relationships/image" Target="media/image96.wmf"/><Relationship Id="rId217" Type="http://schemas.openxmlformats.org/officeDocument/2006/relationships/image" Target="media/image115.wmf"/><Relationship Id="rId6" Type="http://schemas.openxmlformats.org/officeDocument/2006/relationships/footnotes" Target="footnotes.xml"/><Relationship Id="rId238" Type="http://schemas.openxmlformats.org/officeDocument/2006/relationships/image" Target="media/image127.wmf"/><Relationship Id="rId259" Type="http://schemas.openxmlformats.org/officeDocument/2006/relationships/oleObject" Target="embeddings/oleObject104.bin"/><Relationship Id="rId23" Type="http://schemas.openxmlformats.org/officeDocument/2006/relationships/image" Target="media/image8.wmf"/><Relationship Id="rId119" Type="http://schemas.openxmlformats.org/officeDocument/2006/relationships/image" Target="media/image60.wmf"/><Relationship Id="rId270" Type="http://schemas.openxmlformats.org/officeDocument/2006/relationships/oleObject" Target="embeddings/oleObject109.bin"/><Relationship Id="rId291" Type="http://schemas.openxmlformats.org/officeDocument/2006/relationships/image" Target="media/image164.jpeg"/><Relationship Id="rId44" Type="http://schemas.openxmlformats.org/officeDocument/2006/relationships/image" Target="media/image20.wmf"/><Relationship Id="rId65" Type="http://schemas.openxmlformats.org/officeDocument/2006/relationships/image" Target="media/image33.png"/><Relationship Id="rId86" Type="http://schemas.openxmlformats.org/officeDocument/2006/relationships/oleObject" Target="embeddings/oleObject29.bin"/><Relationship Id="rId130" Type="http://schemas.openxmlformats.org/officeDocument/2006/relationships/image" Target="media/image66.wmf"/><Relationship Id="rId151" Type="http://schemas.openxmlformats.org/officeDocument/2006/relationships/image" Target="media/image78.jpeg"/><Relationship Id="rId172" Type="http://schemas.openxmlformats.org/officeDocument/2006/relationships/oleObject" Target="embeddings/oleObject69.bin"/><Relationship Id="rId193" Type="http://schemas.openxmlformats.org/officeDocument/2006/relationships/oleObject" Target="embeddings/oleObject78.bin"/><Relationship Id="rId207" Type="http://schemas.openxmlformats.org/officeDocument/2006/relationships/image" Target="media/image110.wmf"/><Relationship Id="rId228" Type="http://schemas.openxmlformats.org/officeDocument/2006/relationships/image" Target="media/image121.wmf"/><Relationship Id="rId249" Type="http://schemas.openxmlformats.org/officeDocument/2006/relationships/image" Target="media/image133.png"/><Relationship Id="rId13" Type="http://schemas.openxmlformats.org/officeDocument/2006/relationships/hyperlink" Target="http://www.itu.int/publ/R-REP/en" TargetMode="External"/><Relationship Id="rId109" Type="http://schemas.openxmlformats.org/officeDocument/2006/relationships/image" Target="media/image55.wmf"/><Relationship Id="rId260" Type="http://schemas.openxmlformats.org/officeDocument/2006/relationships/image" Target="media/image142.jpeg"/><Relationship Id="rId281" Type="http://schemas.openxmlformats.org/officeDocument/2006/relationships/image" Target="media/image157.jpeg"/><Relationship Id="rId34" Type="http://schemas.openxmlformats.org/officeDocument/2006/relationships/oleObject" Target="embeddings/oleObject11.bin"/><Relationship Id="rId55" Type="http://schemas.openxmlformats.org/officeDocument/2006/relationships/oleObject" Target="embeddings/oleObject20.bin"/><Relationship Id="rId76" Type="http://schemas.openxmlformats.org/officeDocument/2006/relationships/oleObject" Target="embeddings/oleObject24.bin"/><Relationship Id="rId97" Type="http://schemas.openxmlformats.org/officeDocument/2006/relationships/image" Target="media/image49.wmf"/><Relationship Id="rId120" Type="http://schemas.openxmlformats.org/officeDocument/2006/relationships/oleObject" Target="embeddings/oleObject46.bin"/><Relationship Id="rId141"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image" Target="media/image34.jpeg"/><Relationship Id="rId92" Type="http://schemas.openxmlformats.org/officeDocument/2006/relationships/oleObject" Target="embeddings/oleObject32.bin"/><Relationship Id="rId162" Type="http://schemas.openxmlformats.org/officeDocument/2006/relationships/oleObject" Target="embeddings/oleObject64.bin"/><Relationship Id="rId183" Type="http://schemas.openxmlformats.org/officeDocument/2006/relationships/oleObject" Target="embeddings/oleObject73.bin"/><Relationship Id="rId213" Type="http://schemas.openxmlformats.org/officeDocument/2006/relationships/image" Target="media/image113.wmf"/><Relationship Id="rId218" Type="http://schemas.openxmlformats.org/officeDocument/2006/relationships/oleObject" Target="embeddings/oleObject89.bin"/><Relationship Id="rId234" Type="http://schemas.openxmlformats.org/officeDocument/2006/relationships/image" Target="media/image124.wmf"/><Relationship Id="rId239" Type="http://schemas.openxmlformats.org/officeDocument/2006/relationships/oleObject" Target="embeddings/oleObject98.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34.png"/><Relationship Id="rId255" Type="http://schemas.openxmlformats.org/officeDocument/2006/relationships/image" Target="media/image139.jpeg"/><Relationship Id="rId271" Type="http://schemas.openxmlformats.org/officeDocument/2006/relationships/image" Target="media/image148.wmf"/><Relationship Id="rId276" Type="http://schemas.openxmlformats.org/officeDocument/2006/relationships/image" Target="media/image152.jpeg"/><Relationship Id="rId292" Type="http://schemas.openxmlformats.org/officeDocument/2006/relationships/image" Target="media/image165.png"/><Relationship Id="rId297" Type="http://schemas.openxmlformats.org/officeDocument/2006/relationships/fontTable" Target="fontTable.xml"/><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image" Target="media/image34.png"/><Relationship Id="rId87" Type="http://schemas.openxmlformats.org/officeDocument/2006/relationships/image" Target="media/image44.wmf"/><Relationship Id="rId110" Type="http://schemas.openxmlformats.org/officeDocument/2006/relationships/oleObject" Target="embeddings/oleObject41.bin"/><Relationship Id="rId115" Type="http://schemas.openxmlformats.org/officeDocument/2006/relationships/image" Target="media/image58.wmf"/><Relationship Id="rId131" Type="http://schemas.openxmlformats.org/officeDocument/2006/relationships/oleObject" Target="embeddings/oleObject51.bin"/><Relationship Id="rId136" Type="http://schemas.openxmlformats.org/officeDocument/2006/relationships/image" Target="media/image69.wmf"/><Relationship Id="rId157" Type="http://schemas.openxmlformats.org/officeDocument/2006/relationships/image" Target="media/image82.wmf"/><Relationship Id="rId178" Type="http://schemas.openxmlformats.org/officeDocument/2006/relationships/image" Target="media/image93.jpeg"/><Relationship Id="rId61" Type="http://schemas.openxmlformats.org/officeDocument/2006/relationships/image" Target="media/image29.png"/><Relationship Id="rId82" Type="http://schemas.openxmlformats.org/officeDocument/2006/relationships/oleObject" Target="embeddings/oleObject27.bin"/><Relationship Id="rId152" Type="http://schemas.openxmlformats.org/officeDocument/2006/relationships/image" Target="media/image79.jpeg"/><Relationship Id="rId173" Type="http://schemas.openxmlformats.org/officeDocument/2006/relationships/image" Target="media/image90.jpeg"/><Relationship Id="rId194" Type="http://schemas.openxmlformats.org/officeDocument/2006/relationships/image" Target="media/image102.wmf"/><Relationship Id="rId199" Type="http://schemas.openxmlformats.org/officeDocument/2006/relationships/oleObject" Target="embeddings/oleObject81.bin"/><Relationship Id="rId203" Type="http://schemas.openxmlformats.org/officeDocument/2006/relationships/image" Target="media/image108.wmf"/><Relationship Id="rId208" Type="http://schemas.openxmlformats.org/officeDocument/2006/relationships/oleObject" Target="embeddings/oleObject84.bin"/><Relationship Id="rId229" Type="http://schemas.openxmlformats.org/officeDocument/2006/relationships/oleObject" Target="embeddings/oleObject94.bin"/><Relationship Id="rId19" Type="http://schemas.openxmlformats.org/officeDocument/2006/relationships/image" Target="media/image6.wmf"/><Relationship Id="rId224" Type="http://schemas.openxmlformats.org/officeDocument/2006/relationships/oleObject" Target="embeddings/oleObject92.bin"/><Relationship Id="rId240" Type="http://schemas.openxmlformats.org/officeDocument/2006/relationships/image" Target="media/image128.wmf"/><Relationship Id="rId245" Type="http://schemas.openxmlformats.org/officeDocument/2006/relationships/oleObject" Target="embeddings/oleObject101.bin"/><Relationship Id="rId261" Type="http://schemas.openxmlformats.org/officeDocument/2006/relationships/image" Target="media/image143.wmf"/><Relationship Id="rId266" Type="http://schemas.openxmlformats.org/officeDocument/2006/relationships/oleObject" Target="embeddings/oleObject107.bin"/><Relationship Id="rId287" Type="http://schemas.openxmlformats.org/officeDocument/2006/relationships/image" Target="media/image162.wmf"/><Relationship Id="rId14" Type="http://schemas.openxmlformats.org/officeDocument/2006/relationships/image" Target="media/image3.jpeg"/><Relationship Id="rId30" Type="http://schemas.openxmlformats.org/officeDocument/2006/relationships/oleObject" Target="embeddings/oleObject9.bin"/><Relationship Id="rId35" Type="http://schemas.openxmlformats.org/officeDocument/2006/relationships/image" Target="media/image14.jpeg"/><Relationship Id="rId56" Type="http://schemas.openxmlformats.org/officeDocument/2006/relationships/image" Target="media/image26.wmf"/><Relationship Id="rId77" Type="http://schemas.openxmlformats.org/officeDocument/2006/relationships/image" Target="media/image39.wmf"/><Relationship Id="rId100" Type="http://schemas.openxmlformats.org/officeDocument/2006/relationships/oleObject" Target="embeddings/oleObject36.bin"/><Relationship Id="rId105" Type="http://schemas.openxmlformats.org/officeDocument/2006/relationships/image" Target="media/image53.wmf"/><Relationship Id="rId126" Type="http://schemas.openxmlformats.org/officeDocument/2006/relationships/oleObject" Target="embeddings/oleObject49.bin"/><Relationship Id="rId147" Type="http://schemas.openxmlformats.org/officeDocument/2006/relationships/image" Target="media/image76.wmf"/><Relationship Id="rId168" Type="http://schemas.openxmlformats.org/officeDocument/2006/relationships/oleObject" Target="embeddings/oleObject67.bin"/><Relationship Id="rId282" Type="http://schemas.openxmlformats.org/officeDocument/2006/relationships/image" Target="media/image158.jpeg"/><Relationship Id="rId8" Type="http://schemas.openxmlformats.org/officeDocument/2006/relationships/image" Target="media/image1.wmf"/><Relationship Id="rId51" Type="http://schemas.openxmlformats.org/officeDocument/2006/relationships/oleObject" Target="embeddings/oleObject18.bin"/><Relationship Id="rId72" Type="http://schemas.openxmlformats.org/officeDocument/2006/relationships/image" Target="media/image35.jpeg"/><Relationship Id="rId93" Type="http://schemas.openxmlformats.org/officeDocument/2006/relationships/image" Target="media/image47.wmf"/><Relationship Id="rId98" Type="http://schemas.openxmlformats.org/officeDocument/2006/relationships/oleObject" Target="embeddings/oleObject35.bin"/><Relationship Id="rId121" Type="http://schemas.openxmlformats.org/officeDocument/2006/relationships/image" Target="media/image61.wmf"/><Relationship Id="rId142" Type="http://schemas.openxmlformats.org/officeDocument/2006/relationships/image" Target="media/image72.wmf"/><Relationship Id="rId163" Type="http://schemas.openxmlformats.org/officeDocument/2006/relationships/image" Target="media/image85.wmf"/><Relationship Id="rId184" Type="http://schemas.openxmlformats.org/officeDocument/2006/relationships/image" Target="media/image97.wmf"/><Relationship Id="rId189" Type="http://schemas.openxmlformats.org/officeDocument/2006/relationships/oleObject" Target="embeddings/oleObject76.bin"/><Relationship Id="rId219" Type="http://schemas.openxmlformats.org/officeDocument/2006/relationships/image" Target="media/image116.wmf"/><Relationship Id="rId3" Type="http://schemas.openxmlformats.org/officeDocument/2006/relationships/styles" Target="styles.xml"/><Relationship Id="rId214" Type="http://schemas.openxmlformats.org/officeDocument/2006/relationships/oleObject" Target="embeddings/oleObject87.bin"/><Relationship Id="rId230" Type="http://schemas.openxmlformats.org/officeDocument/2006/relationships/image" Target="media/image122.wmf"/><Relationship Id="rId235" Type="http://schemas.openxmlformats.org/officeDocument/2006/relationships/oleObject" Target="embeddings/oleObject97.bin"/><Relationship Id="rId251" Type="http://schemas.openxmlformats.org/officeDocument/2006/relationships/image" Target="media/image135.jpeg"/><Relationship Id="rId256" Type="http://schemas.openxmlformats.org/officeDocument/2006/relationships/image" Target="media/image140.wmf"/><Relationship Id="rId277" Type="http://schemas.openxmlformats.org/officeDocument/2006/relationships/image" Target="media/image153.jpeg"/><Relationship Id="rId298" Type="http://schemas.openxmlformats.org/officeDocument/2006/relationships/theme" Target="theme/theme1.xml"/><Relationship Id="rId25" Type="http://schemas.openxmlformats.org/officeDocument/2006/relationships/image" Target="media/image9.wmf"/><Relationship Id="rId46" Type="http://schemas.openxmlformats.org/officeDocument/2006/relationships/image" Target="media/image21.wmf"/><Relationship Id="rId67" Type="http://schemas.openxmlformats.org/officeDocument/2006/relationships/image" Target="media/image35.png"/><Relationship Id="rId116" Type="http://schemas.openxmlformats.org/officeDocument/2006/relationships/oleObject" Target="embeddings/oleObject44.bin"/><Relationship Id="rId137" Type="http://schemas.openxmlformats.org/officeDocument/2006/relationships/oleObject" Target="embeddings/oleObject54.bin"/><Relationship Id="rId158" Type="http://schemas.openxmlformats.org/officeDocument/2006/relationships/oleObject" Target="embeddings/oleObject62.bin"/><Relationship Id="rId272" Type="http://schemas.openxmlformats.org/officeDocument/2006/relationships/oleObject" Target="embeddings/oleObject110.bin"/><Relationship Id="rId293" Type="http://schemas.openxmlformats.org/officeDocument/2006/relationships/image" Target="media/image166.png"/><Relationship Id="rId20" Type="http://schemas.openxmlformats.org/officeDocument/2006/relationships/oleObject" Target="embeddings/oleObject4.bin"/><Relationship Id="rId41" Type="http://schemas.openxmlformats.org/officeDocument/2006/relationships/image" Target="media/image18.jpeg"/><Relationship Id="rId62" Type="http://schemas.openxmlformats.org/officeDocument/2006/relationships/image" Target="media/image30.png"/><Relationship Id="rId83" Type="http://schemas.openxmlformats.org/officeDocument/2006/relationships/image" Target="media/image42.wmf"/><Relationship Id="rId88" Type="http://schemas.openxmlformats.org/officeDocument/2006/relationships/oleObject" Target="embeddings/oleObject30.bin"/><Relationship Id="rId111" Type="http://schemas.openxmlformats.org/officeDocument/2006/relationships/image" Target="media/image56.wmf"/><Relationship Id="rId132" Type="http://schemas.openxmlformats.org/officeDocument/2006/relationships/image" Target="media/image67.wmf"/><Relationship Id="rId153" Type="http://schemas.openxmlformats.org/officeDocument/2006/relationships/image" Target="media/image80.wmf"/><Relationship Id="rId174" Type="http://schemas.openxmlformats.org/officeDocument/2006/relationships/image" Target="media/image91.wmf"/><Relationship Id="rId179" Type="http://schemas.openxmlformats.org/officeDocument/2006/relationships/image" Target="media/image94.jpeg"/><Relationship Id="rId195" Type="http://schemas.openxmlformats.org/officeDocument/2006/relationships/oleObject" Target="embeddings/oleObject79.bin"/><Relationship Id="rId209" Type="http://schemas.openxmlformats.org/officeDocument/2006/relationships/image" Target="media/image111.wmf"/><Relationship Id="rId190" Type="http://schemas.openxmlformats.org/officeDocument/2006/relationships/image" Target="media/image100.wmf"/><Relationship Id="rId204" Type="http://schemas.openxmlformats.org/officeDocument/2006/relationships/oleObject" Target="embeddings/oleObject82.bin"/><Relationship Id="rId220" Type="http://schemas.openxmlformats.org/officeDocument/2006/relationships/oleObject" Target="embeddings/oleObject90.bin"/><Relationship Id="rId225" Type="http://schemas.openxmlformats.org/officeDocument/2006/relationships/image" Target="media/image119.jpeg"/><Relationship Id="rId241" Type="http://schemas.openxmlformats.org/officeDocument/2006/relationships/oleObject" Target="embeddings/oleObject99.bin"/><Relationship Id="rId246" Type="http://schemas.openxmlformats.org/officeDocument/2006/relationships/image" Target="media/image131.wmf"/><Relationship Id="rId267" Type="http://schemas.openxmlformats.org/officeDocument/2006/relationships/image" Target="media/image146.wmf"/><Relationship Id="rId288" Type="http://schemas.openxmlformats.org/officeDocument/2006/relationships/oleObject" Target="embeddings/oleObject112.bin"/><Relationship Id="rId15" Type="http://schemas.openxmlformats.org/officeDocument/2006/relationships/image" Target="media/image4.wmf"/><Relationship Id="rId36" Type="http://schemas.openxmlformats.org/officeDocument/2006/relationships/image" Target="media/image15.wmf"/><Relationship Id="rId57" Type="http://schemas.openxmlformats.org/officeDocument/2006/relationships/oleObject" Target="embeddings/oleObject21.bin"/><Relationship Id="rId106" Type="http://schemas.openxmlformats.org/officeDocument/2006/relationships/oleObject" Target="embeddings/oleObject39.bin"/><Relationship Id="rId127" Type="http://schemas.openxmlformats.org/officeDocument/2006/relationships/image" Target="media/image64.wmf"/><Relationship Id="rId262" Type="http://schemas.openxmlformats.org/officeDocument/2006/relationships/oleObject" Target="embeddings/oleObject105.bin"/><Relationship Id="rId283" Type="http://schemas.openxmlformats.org/officeDocument/2006/relationships/image" Target="media/image159.jpeg"/><Relationship Id="rId10" Type="http://schemas.openxmlformats.org/officeDocument/2006/relationships/header" Target="header1.xml"/><Relationship Id="rId31" Type="http://schemas.openxmlformats.org/officeDocument/2006/relationships/image" Target="media/image12.wmf"/><Relationship Id="rId52" Type="http://schemas.openxmlformats.org/officeDocument/2006/relationships/image" Target="media/image24.emf"/><Relationship Id="rId73" Type="http://schemas.openxmlformats.org/officeDocument/2006/relationships/image" Target="media/image36.jpeg"/><Relationship Id="rId78" Type="http://schemas.openxmlformats.org/officeDocument/2006/relationships/oleObject" Target="embeddings/oleObject25.bin"/><Relationship Id="rId94" Type="http://schemas.openxmlformats.org/officeDocument/2006/relationships/oleObject" Target="embeddings/oleObject33.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47.bin"/><Relationship Id="rId143" Type="http://schemas.openxmlformats.org/officeDocument/2006/relationships/oleObject" Target="embeddings/oleObject57.bin"/><Relationship Id="rId148" Type="http://schemas.openxmlformats.org/officeDocument/2006/relationships/oleObject" Target="embeddings/oleObject58.bin"/><Relationship Id="rId164" Type="http://schemas.openxmlformats.org/officeDocument/2006/relationships/oleObject" Target="embeddings/oleObject65.bin"/><Relationship Id="rId169" Type="http://schemas.openxmlformats.org/officeDocument/2006/relationships/image" Target="media/image88.wmf"/><Relationship Id="rId185" Type="http://schemas.openxmlformats.org/officeDocument/2006/relationships/oleObject" Target="embeddings/oleObject7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5.wmf"/><Relationship Id="rId210" Type="http://schemas.openxmlformats.org/officeDocument/2006/relationships/oleObject" Target="embeddings/oleObject85.bin"/><Relationship Id="rId215" Type="http://schemas.openxmlformats.org/officeDocument/2006/relationships/image" Target="media/image114.wmf"/><Relationship Id="rId236" Type="http://schemas.openxmlformats.org/officeDocument/2006/relationships/image" Target="media/image125.jpeg"/><Relationship Id="rId257" Type="http://schemas.openxmlformats.org/officeDocument/2006/relationships/oleObject" Target="embeddings/oleObject103.bin"/><Relationship Id="rId278" Type="http://schemas.openxmlformats.org/officeDocument/2006/relationships/image" Target="media/image154.jpeg"/><Relationship Id="rId26" Type="http://schemas.openxmlformats.org/officeDocument/2006/relationships/oleObject" Target="embeddings/oleObject7.bin"/><Relationship Id="rId231" Type="http://schemas.openxmlformats.org/officeDocument/2006/relationships/oleObject" Target="embeddings/oleObject95.bin"/><Relationship Id="rId252" Type="http://schemas.openxmlformats.org/officeDocument/2006/relationships/image" Target="media/image136.jpeg"/><Relationship Id="rId273" Type="http://schemas.openxmlformats.org/officeDocument/2006/relationships/image" Target="media/image149.jpeg"/><Relationship Id="rId294" Type="http://schemas.openxmlformats.org/officeDocument/2006/relationships/image" Target="media/image167.png"/><Relationship Id="rId47" Type="http://schemas.openxmlformats.org/officeDocument/2006/relationships/oleObject" Target="embeddings/oleObject16.bin"/><Relationship Id="rId68" Type="http://schemas.openxmlformats.org/officeDocument/2006/relationships/image" Target="media/image36.png"/><Relationship Id="rId89" Type="http://schemas.openxmlformats.org/officeDocument/2006/relationships/image" Target="media/image45.wmf"/><Relationship Id="rId112" Type="http://schemas.openxmlformats.org/officeDocument/2006/relationships/oleObject" Target="embeddings/oleObject42.bin"/><Relationship Id="rId133" Type="http://schemas.openxmlformats.org/officeDocument/2006/relationships/oleObject" Target="embeddings/oleObject52.bin"/><Relationship Id="rId154" Type="http://schemas.openxmlformats.org/officeDocument/2006/relationships/oleObject" Target="embeddings/oleObject60.bin"/><Relationship Id="rId175" Type="http://schemas.openxmlformats.org/officeDocument/2006/relationships/oleObject" Target="embeddings/oleObject70.bin"/><Relationship Id="rId196" Type="http://schemas.openxmlformats.org/officeDocument/2006/relationships/image" Target="media/image103.emf"/><Relationship Id="rId200" Type="http://schemas.openxmlformats.org/officeDocument/2006/relationships/image" Target="media/image105.jpeg"/><Relationship Id="rId16" Type="http://schemas.openxmlformats.org/officeDocument/2006/relationships/oleObject" Target="embeddings/oleObject2.bin"/><Relationship Id="rId221" Type="http://schemas.openxmlformats.org/officeDocument/2006/relationships/image" Target="media/image117.wmf"/><Relationship Id="rId242" Type="http://schemas.openxmlformats.org/officeDocument/2006/relationships/image" Target="media/image129.wmf"/><Relationship Id="rId263" Type="http://schemas.openxmlformats.org/officeDocument/2006/relationships/image" Target="media/image144.wmf"/><Relationship Id="rId284" Type="http://schemas.openxmlformats.org/officeDocument/2006/relationships/image" Target="media/image160.jpeg"/><Relationship Id="rId37" Type="http://schemas.openxmlformats.org/officeDocument/2006/relationships/oleObject" Target="embeddings/oleObject12.bin"/><Relationship Id="rId58" Type="http://schemas.openxmlformats.org/officeDocument/2006/relationships/image" Target="media/image27.wmf"/><Relationship Id="rId79" Type="http://schemas.openxmlformats.org/officeDocument/2006/relationships/image" Target="media/image40.wmf"/><Relationship Id="rId102" Type="http://schemas.openxmlformats.org/officeDocument/2006/relationships/oleObject" Target="embeddings/oleObject37.bin"/><Relationship Id="rId123" Type="http://schemas.openxmlformats.org/officeDocument/2006/relationships/image" Target="media/image62.wmf"/><Relationship Id="rId144" Type="http://schemas.openxmlformats.org/officeDocument/2006/relationships/image" Target="media/image73.jpeg"/><Relationship Id="rId90" Type="http://schemas.openxmlformats.org/officeDocument/2006/relationships/oleObject" Target="embeddings/oleObject31.bin"/><Relationship Id="rId165" Type="http://schemas.openxmlformats.org/officeDocument/2006/relationships/image" Target="media/image86.wmf"/><Relationship Id="rId186" Type="http://schemas.openxmlformats.org/officeDocument/2006/relationships/image" Target="media/image98.wmf"/><Relationship Id="rId211" Type="http://schemas.openxmlformats.org/officeDocument/2006/relationships/image" Target="media/image112.wmf"/><Relationship Id="rId232" Type="http://schemas.openxmlformats.org/officeDocument/2006/relationships/image" Target="media/image123.wmf"/><Relationship Id="rId253" Type="http://schemas.openxmlformats.org/officeDocument/2006/relationships/image" Target="media/image137.jpeg"/><Relationship Id="rId274" Type="http://schemas.openxmlformats.org/officeDocument/2006/relationships/image" Target="media/image150.jpeg"/><Relationship Id="rId295" Type="http://schemas.openxmlformats.org/officeDocument/2006/relationships/header" Target="header3.xml"/><Relationship Id="rId27" Type="http://schemas.openxmlformats.org/officeDocument/2006/relationships/image" Target="media/image10.wmf"/><Relationship Id="rId48" Type="http://schemas.openxmlformats.org/officeDocument/2006/relationships/image" Target="media/image22.wmf"/><Relationship Id="rId69" Type="http://schemas.openxmlformats.org/officeDocument/2006/relationships/image" Target="media/image33.wmf"/><Relationship Id="rId113" Type="http://schemas.openxmlformats.org/officeDocument/2006/relationships/image" Target="media/image57.wmf"/><Relationship Id="rId134" Type="http://schemas.openxmlformats.org/officeDocument/2006/relationships/image" Target="media/image68.wmf"/><Relationship Id="rId80" Type="http://schemas.openxmlformats.org/officeDocument/2006/relationships/oleObject" Target="embeddings/oleObject26.bin"/><Relationship Id="rId155" Type="http://schemas.openxmlformats.org/officeDocument/2006/relationships/image" Target="media/image81.wmf"/><Relationship Id="rId176" Type="http://schemas.openxmlformats.org/officeDocument/2006/relationships/image" Target="media/image92.wmf"/><Relationship Id="rId197" Type="http://schemas.openxmlformats.org/officeDocument/2006/relationships/oleObject" Target="embeddings/oleObject80.bin"/><Relationship Id="rId201" Type="http://schemas.openxmlformats.org/officeDocument/2006/relationships/image" Target="media/image106.jpeg"/><Relationship Id="rId222" Type="http://schemas.openxmlformats.org/officeDocument/2006/relationships/oleObject" Target="embeddings/oleObject91.bin"/><Relationship Id="rId243" Type="http://schemas.openxmlformats.org/officeDocument/2006/relationships/oleObject" Target="embeddings/oleObject100.bin"/><Relationship Id="rId264" Type="http://schemas.openxmlformats.org/officeDocument/2006/relationships/oleObject" Target="embeddings/oleObject106.bin"/><Relationship Id="rId285" Type="http://schemas.openxmlformats.org/officeDocument/2006/relationships/image" Target="media/image161.wmf"/><Relationship Id="rId17" Type="http://schemas.openxmlformats.org/officeDocument/2006/relationships/image" Target="media/image5.wmf"/><Relationship Id="rId38" Type="http://schemas.openxmlformats.org/officeDocument/2006/relationships/image" Target="media/image16.jpeg"/><Relationship Id="rId59" Type="http://schemas.openxmlformats.org/officeDocument/2006/relationships/oleObject" Target="embeddings/oleObject22.bin"/><Relationship Id="rId103" Type="http://schemas.openxmlformats.org/officeDocument/2006/relationships/image" Target="media/image52.wmf"/><Relationship Id="rId124" Type="http://schemas.openxmlformats.org/officeDocument/2006/relationships/oleObject" Target="embeddings/oleObject48.bin"/><Relationship Id="rId70" Type="http://schemas.openxmlformats.org/officeDocument/2006/relationships/oleObject" Target="embeddings/oleObject23.bin"/><Relationship Id="rId91" Type="http://schemas.openxmlformats.org/officeDocument/2006/relationships/image" Target="media/image46.wmf"/><Relationship Id="rId145" Type="http://schemas.openxmlformats.org/officeDocument/2006/relationships/image" Target="media/image74.jpeg"/><Relationship Id="rId166" Type="http://schemas.openxmlformats.org/officeDocument/2006/relationships/oleObject" Target="embeddings/oleObject66.bin"/><Relationship Id="rId187" Type="http://schemas.openxmlformats.org/officeDocument/2006/relationships/oleObject" Target="embeddings/oleObject75.bin"/><Relationship Id="rId1" Type="http://schemas.openxmlformats.org/officeDocument/2006/relationships/customXml" Target="../customXml/item1.xml"/><Relationship Id="rId212" Type="http://schemas.openxmlformats.org/officeDocument/2006/relationships/oleObject" Target="embeddings/oleObject86.bin"/><Relationship Id="rId233" Type="http://schemas.openxmlformats.org/officeDocument/2006/relationships/oleObject" Target="embeddings/oleObject96.bin"/><Relationship Id="rId254" Type="http://schemas.openxmlformats.org/officeDocument/2006/relationships/image" Target="media/image138.jpeg"/><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3.bin"/><Relationship Id="rId275" Type="http://schemas.openxmlformats.org/officeDocument/2006/relationships/image" Target="media/image151.jpeg"/><Relationship Id="rId296" Type="http://schemas.openxmlformats.org/officeDocument/2006/relationships/header" Target="header4.xml"/><Relationship Id="rId60" Type="http://schemas.openxmlformats.org/officeDocument/2006/relationships/image" Target="media/image28.jpeg"/><Relationship Id="rId81" Type="http://schemas.openxmlformats.org/officeDocument/2006/relationships/image" Target="media/image41.wmf"/><Relationship Id="rId135" Type="http://schemas.openxmlformats.org/officeDocument/2006/relationships/oleObject" Target="embeddings/oleObject53.bin"/><Relationship Id="rId156" Type="http://schemas.openxmlformats.org/officeDocument/2006/relationships/oleObject" Target="embeddings/oleObject61.bin"/><Relationship Id="rId177" Type="http://schemas.openxmlformats.org/officeDocument/2006/relationships/oleObject" Target="embeddings/oleObject71.bin"/><Relationship Id="rId198" Type="http://schemas.openxmlformats.org/officeDocument/2006/relationships/image" Target="media/image104.wmf"/><Relationship Id="rId202" Type="http://schemas.openxmlformats.org/officeDocument/2006/relationships/image" Target="media/image107.jpeg"/><Relationship Id="rId223" Type="http://schemas.openxmlformats.org/officeDocument/2006/relationships/image" Target="media/image118.wmf"/><Relationship Id="rId244" Type="http://schemas.openxmlformats.org/officeDocument/2006/relationships/image" Target="media/image130.wmf"/><Relationship Id="rId18" Type="http://schemas.openxmlformats.org/officeDocument/2006/relationships/oleObject" Target="embeddings/oleObject3.bin"/><Relationship Id="rId39" Type="http://schemas.openxmlformats.org/officeDocument/2006/relationships/image" Target="media/image17.wmf"/><Relationship Id="rId265" Type="http://schemas.openxmlformats.org/officeDocument/2006/relationships/image" Target="media/image145.wmf"/><Relationship Id="rId286" Type="http://schemas.openxmlformats.org/officeDocument/2006/relationships/oleObject" Target="embeddings/oleObject111.bin"/><Relationship Id="rId50" Type="http://schemas.openxmlformats.org/officeDocument/2006/relationships/image" Target="media/image23.emf"/><Relationship Id="rId104" Type="http://schemas.openxmlformats.org/officeDocument/2006/relationships/oleObject" Target="embeddings/oleObject38.bin"/><Relationship Id="rId125" Type="http://schemas.openxmlformats.org/officeDocument/2006/relationships/image" Target="media/image63.wmf"/><Relationship Id="rId146" Type="http://schemas.openxmlformats.org/officeDocument/2006/relationships/image" Target="media/image75.jpeg"/><Relationship Id="rId167" Type="http://schemas.openxmlformats.org/officeDocument/2006/relationships/image" Target="media/image87.wmf"/><Relationship Id="rId188" Type="http://schemas.openxmlformats.org/officeDocument/2006/relationships/image" Target="media/image99.w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6C1E6-7455-4317-BA04-55335610B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41</TotalTime>
  <Pages>51</Pages>
  <Words>12112</Words>
  <Characters>65571</Characters>
  <Application>Microsoft Office Word</Application>
  <DocSecurity>0</DocSecurity>
  <Lines>1772</Lines>
  <Paragraphs>1213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76470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BT.2209-2 - Calculation model for SFN reception and reference  receiver characteristics of ISDB-T system</dc:title>
  <dc:subject>BT Series = Broadcasting service (television)</dc:subject>
  <dc:creator>ITU Radiocommunication Bureau (BR)</dc:creator>
  <cp:keywords>BT,2209-2</cp:keywords>
  <dc:description>Berdyeva, 22/05/2019, ITU51013808</dc:description>
  <cp:lastModifiedBy>Berdyeva, Elena</cp:lastModifiedBy>
  <cp:revision>21</cp:revision>
  <cp:lastPrinted>2019-05-22T15:57:00Z</cp:lastPrinted>
  <dcterms:created xsi:type="dcterms:W3CDTF">2019-05-09T09:03:00Z</dcterms:created>
  <dcterms:modified xsi:type="dcterms:W3CDTF">2019-05-22T16:01:00Z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22 May 2019</vt:lpwstr>
  </property>
</Properties>
</file>