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78D762" w14:textId="77777777" w:rsidR="00560347" w:rsidRPr="00560347" w:rsidRDefault="00A606B7" w:rsidP="00560347">
      <w:pPr>
        <w:pStyle w:val="Heading1"/>
        <w:pageBreakBefore/>
        <w:spacing w:before="0"/>
        <w:jc w:val="center"/>
        <w:rPr>
          <w:rStyle w:val="href"/>
          <w:color w:val="000000"/>
          <w:lang w:eastAsia="zh-CN"/>
        </w:rPr>
      </w:pPr>
      <w:r>
        <w:rPr>
          <w:rStyle w:val="href"/>
          <w:rFonts w:hAnsi="SimSun"/>
          <w:color w:val="000000"/>
          <w:lang w:val="en-US" w:eastAsia="zh-CN"/>
        </w:rPr>
        <w:t>目</w:t>
      </w:r>
      <w:r w:rsidR="00560347" w:rsidRPr="00560347">
        <w:rPr>
          <w:rStyle w:val="href"/>
          <w:rFonts w:hAnsi="SimSun"/>
          <w:color w:val="000000"/>
          <w:lang w:val="en-US" w:eastAsia="zh-CN"/>
        </w:rPr>
        <w:t>录</w:t>
      </w:r>
    </w:p>
    <w:p w14:paraId="3AEBAEA2" w14:textId="77777777" w:rsidR="00560347" w:rsidRPr="00560347" w:rsidRDefault="00560347" w:rsidP="000A5125">
      <w:pPr>
        <w:pStyle w:val="Heading2"/>
        <w:spacing w:before="120"/>
        <w:jc w:val="center"/>
        <w:rPr>
          <w:color w:val="000000"/>
          <w:lang w:eastAsia="zh-CN"/>
        </w:rPr>
      </w:pPr>
      <w:r w:rsidRPr="00560347">
        <w:rPr>
          <w:color w:val="000000"/>
          <w:lang w:eastAsia="zh-CN"/>
        </w:rPr>
        <w:t xml:space="preserve">A </w:t>
      </w:r>
      <w:r w:rsidRPr="00560347">
        <w:rPr>
          <w:rFonts w:hAnsi="SimSun"/>
          <w:color w:val="000000"/>
          <w:lang w:eastAsia="zh-CN"/>
        </w:rPr>
        <w:t>部分</w:t>
      </w:r>
    </w:p>
    <w:p w14:paraId="7E974321" w14:textId="77777777" w:rsidR="00560347" w:rsidRPr="00A606B7" w:rsidRDefault="00560347" w:rsidP="00560347">
      <w:pPr>
        <w:pStyle w:val="Heading3"/>
        <w:tabs>
          <w:tab w:val="clear" w:pos="1871"/>
          <w:tab w:val="left" w:pos="993"/>
          <w:tab w:val="left" w:pos="7416"/>
        </w:tabs>
        <w:spacing w:before="600"/>
        <w:rPr>
          <w:rStyle w:val="StyleHeading311ptBlackChar"/>
          <w:lang w:eastAsia="zh-CN"/>
        </w:rPr>
      </w:pPr>
      <w:r w:rsidRPr="003F3D5B">
        <w:rPr>
          <w:rStyle w:val="StyleHeading3SymbolSimSun11ptComplexBoldChar"/>
          <w:b/>
          <w:bCs w:val="0"/>
          <w:lang w:eastAsia="zh-CN"/>
        </w:rPr>
        <w:t>节</w:t>
      </w:r>
      <w:r w:rsidRPr="00A606B7">
        <w:rPr>
          <w:rStyle w:val="StyleHeading311ptBlackChar"/>
          <w:lang w:eastAsia="zh-CN"/>
        </w:rPr>
        <w:tab/>
      </w:r>
      <w:r w:rsidRPr="004A1F30">
        <w:rPr>
          <w:lang w:eastAsia="zh-CN"/>
        </w:rPr>
        <w:t>程序</w:t>
      </w:r>
      <w:r w:rsidRPr="003F3D5B">
        <w:rPr>
          <w:rStyle w:val="StyleHeading3SymbolSimSun11ptComplexBoldChar"/>
          <w:b/>
          <w:bCs w:val="0"/>
          <w:lang w:eastAsia="zh-CN"/>
        </w:rPr>
        <w:t>规则涉及的条款</w:t>
      </w:r>
      <w:r w:rsidRPr="00A606B7">
        <w:rPr>
          <w:rStyle w:val="StyleHeading311ptBlackChar"/>
          <w:lang w:eastAsia="zh-CN"/>
        </w:rPr>
        <w:tab/>
      </w:r>
      <w:r w:rsidRPr="003500BB">
        <w:rPr>
          <w:lang w:eastAsia="zh-CN"/>
        </w:rPr>
        <w:t>页码</w:t>
      </w:r>
    </w:p>
    <w:p w14:paraId="0BF757BB" w14:textId="77777777" w:rsidR="00560347" w:rsidRPr="00A606B7" w:rsidRDefault="00EF0319" w:rsidP="00BE0309">
      <w:pPr>
        <w:pStyle w:val="toc10"/>
        <w:tabs>
          <w:tab w:val="clear" w:pos="7088"/>
          <w:tab w:val="clear" w:pos="8505"/>
          <w:tab w:val="right" w:leader="dot" w:pos="7086"/>
        </w:tabs>
        <w:rPr>
          <w:lang w:eastAsia="zh-CN"/>
        </w:rPr>
      </w:pPr>
      <w:r w:rsidRPr="00A606B7">
        <w:rPr>
          <w:lang w:eastAsia="zh-CN"/>
        </w:rPr>
        <w:t>A1</w:t>
      </w:r>
      <w:r w:rsidR="007E6261">
        <w:rPr>
          <w:lang w:eastAsia="zh-CN"/>
        </w:rPr>
        <w:tab/>
      </w:r>
      <w:r w:rsidR="00560347" w:rsidRPr="00A606B7">
        <w:rPr>
          <w:lang w:eastAsia="zh-CN"/>
        </w:rPr>
        <w:t>《无线电规则》第</w:t>
      </w:r>
      <w:r w:rsidR="00560347" w:rsidRPr="00FD7AFB">
        <w:rPr>
          <w:b/>
          <w:bCs/>
          <w:lang w:eastAsia="zh-CN"/>
        </w:rPr>
        <w:t>1</w:t>
      </w:r>
      <w:r w:rsidR="00560347" w:rsidRPr="00A606B7">
        <w:rPr>
          <w:lang w:eastAsia="zh-CN"/>
        </w:rPr>
        <w:t>条</w:t>
      </w:r>
      <w:r w:rsidR="00560347" w:rsidRPr="007B53E1">
        <w:rPr>
          <w:lang w:eastAsia="zh-CN"/>
        </w:rPr>
        <w:tab/>
      </w:r>
      <w:r w:rsidR="00FD7AFB" w:rsidRPr="007B53E1">
        <w:rPr>
          <w:lang w:eastAsia="zh-CN"/>
        </w:rPr>
        <w:tab/>
      </w:r>
      <w:r w:rsidR="00560347" w:rsidRPr="00A606B7">
        <w:rPr>
          <w:lang w:eastAsia="zh-CN"/>
        </w:rPr>
        <w:t>AR1-1/2</w:t>
      </w:r>
    </w:p>
    <w:p w14:paraId="2AED5576" w14:textId="08E9B3D1"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《无线电规则》第</w:t>
      </w:r>
      <w:r w:rsidRPr="007B53E1">
        <w:rPr>
          <w:b/>
          <w:bCs/>
          <w:lang w:eastAsia="zh-CN"/>
        </w:rPr>
        <w:t>4</w:t>
      </w:r>
      <w:r w:rsidRPr="00FD7AFB">
        <w:rPr>
          <w:lang w:eastAsia="zh-CN"/>
        </w:rPr>
        <w:t>条</w:t>
      </w:r>
      <w:r w:rsidR="00061C04">
        <w:rPr>
          <w:lang w:eastAsia="zh-CN"/>
        </w:rPr>
        <w:tab/>
      </w:r>
      <w:r w:rsidR="00061C04">
        <w:rPr>
          <w:lang w:eastAsia="zh-CN"/>
        </w:rPr>
        <w:tab/>
        <w:t>AR4-1/</w:t>
      </w:r>
      <w:r w:rsidR="00E15EF0">
        <w:rPr>
          <w:rFonts w:hint="eastAsia"/>
          <w:lang w:eastAsia="zh-CN"/>
        </w:rPr>
        <w:t>4</w:t>
      </w:r>
    </w:p>
    <w:p w14:paraId="6DF45001" w14:textId="1DBFA8A8"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《无线电规则》第</w:t>
      </w:r>
      <w:r w:rsidRPr="007B53E1">
        <w:rPr>
          <w:b/>
          <w:bCs/>
          <w:lang w:eastAsia="zh-CN"/>
        </w:rPr>
        <w:t>5</w:t>
      </w:r>
      <w:r w:rsidRPr="00FD7AFB">
        <w:rPr>
          <w:lang w:eastAsia="zh-CN"/>
        </w:rPr>
        <w:t>条</w:t>
      </w:r>
      <w:r w:rsidRPr="00FD7AFB">
        <w:rPr>
          <w:lang w:eastAsia="zh-CN"/>
        </w:rPr>
        <w:tab/>
      </w:r>
      <w:r w:rsidRPr="00FD7AFB">
        <w:rPr>
          <w:lang w:eastAsia="zh-CN"/>
        </w:rPr>
        <w:tab/>
        <w:t>AR5-1/</w:t>
      </w:r>
      <w:r w:rsidR="00E15EF0">
        <w:rPr>
          <w:rFonts w:hint="eastAsia"/>
          <w:lang w:eastAsia="zh-CN"/>
        </w:rPr>
        <w:t>39</w:t>
      </w:r>
    </w:p>
    <w:p w14:paraId="50AE22C9" w14:textId="77777777"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《无线电规则》第</w:t>
      </w:r>
      <w:r w:rsidRPr="007B53E1">
        <w:rPr>
          <w:b/>
          <w:bCs/>
          <w:lang w:eastAsia="zh-CN"/>
        </w:rPr>
        <w:t>6</w:t>
      </w:r>
      <w:r w:rsidRPr="00FD7AFB">
        <w:rPr>
          <w:lang w:eastAsia="zh-CN"/>
        </w:rPr>
        <w:t>条</w:t>
      </w:r>
      <w:r w:rsidRPr="00FD7AFB">
        <w:rPr>
          <w:lang w:eastAsia="zh-CN"/>
        </w:rPr>
        <w:tab/>
      </w:r>
      <w:r w:rsidRPr="00FD7AFB">
        <w:rPr>
          <w:lang w:eastAsia="zh-CN"/>
        </w:rPr>
        <w:tab/>
        <w:t>AR6-1</w:t>
      </w:r>
    </w:p>
    <w:p w14:paraId="43794C91" w14:textId="0B6F5F99" w:rsidR="00560347" w:rsidRDefault="00560347" w:rsidP="004C0A59">
      <w:pPr>
        <w:pStyle w:val="TOC2"/>
        <w:keepLines w:val="0"/>
        <w:tabs>
          <w:tab w:val="left" w:pos="2268"/>
          <w:tab w:val="left" w:leader="dot" w:pos="7088"/>
          <w:tab w:val="left" w:pos="7371"/>
        </w:tabs>
        <w:spacing w:before="0"/>
        <w:ind w:left="0" w:right="0" w:firstLine="992"/>
        <w:rPr>
          <w:noProof/>
          <w:lang w:eastAsia="zh-CN"/>
        </w:rPr>
      </w:pPr>
      <w:r w:rsidRPr="00E37E01">
        <w:rPr>
          <w:noProof/>
          <w:lang w:eastAsia="zh-CN"/>
        </w:rPr>
        <w:t>能否受理</w:t>
      </w:r>
      <w:r w:rsidRPr="00E37E01">
        <w:rPr>
          <w:noProof/>
          <w:lang w:eastAsia="zh-CN"/>
        </w:rPr>
        <w:tab/>
      </w:r>
      <w:r w:rsidRPr="00E37E01">
        <w:rPr>
          <w:noProof/>
          <w:lang w:eastAsia="zh-CN"/>
        </w:rPr>
        <w:tab/>
      </w:r>
      <w:r w:rsidR="004C0A59">
        <w:rPr>
          <w:noProof/>
          <w:lang w:eastAsia="zh-CN"/>
        </w:rPr>
        <w:tab/>
      </w:r>
      <w:r w:rsidR="007174CD">
        <w:rPr>
          <w:noProof/>
          <w:lang w:eastAsia="zh-CN"/>
        </w:rPr>
        <w:tab/>
      </w:r>
      <w:r w:rsidRPr="00E37E01">
        <w:rPr>
          <w:noProof/>
          <w:lang w:eastAsia="zh-CN"/>
        </w:rPr>
        <w:t>能否受理</w:t>
      </w:r>
      <w:r w:rsidRPr="00E37E01">
        <w:rPr>
          <w:noProof/>
          <w:lang w:eastAsia="zh-CN"/>
        </w:rPr>
        <w:t>-1/</w:t>
      </w:r>
      <w:r w:rsidR="00575882">
        <w:rPr>
          <w:noProof/>
          <w:lang w:eastAsia="zh-CN"/>
        </w:rPr>
        <w:t>7</w:t>
      </w:r>
    </w:p>
    <w:p w14:paraId="1F7B1E76" w14:textId="7EA2AD5B" w:rsidR="00CC46A3" w:rsidRPr="003F3D5B" w:rsidRDefault="00CC46A3" w:rsidP="004C0A59">
      <w:pPr>
        <w:pStyle w:val="TOC2"/>
        <w:keepLines w:val="0"/>
        <w:tabs>
          <w:tab w:val="left" w:pos="2268"/>
          <w:tab w:val="left" w:leader="dot" w:pos="7088"/>
          <w:tab w:val="left" w:pos="7371"/>
        </w:tabs>
        <w:spacing w:before="0"/>
        <w:ind w:left="0" w:right="0" w:firstLine="992"/>
        <w:rPr>
          <w:noProof/>
          <w:lang w:val="en-US" w:eastAsia="zh-CN"/>
        </w:rPr>
      </w:pPr>
      <w:r>
        <w:rPr>
          <w:rFonts w:hint="eastAsia"/>
          <w:noProof/>
          <w:lang w:val="en-US" w:eastAsia="zh-CN"/>
        </w:rPr>
        <w:t>生效</w:t>
      </w:r>
      <w:r>
        <w:rPr>
          <w:noProof/>
          <w:lang w:val="en-US" w:eastAsia="zh-CN"/>
        </w:rPr>
        <w:t>日期</w:t>
      </w:r>
      <w:r>
        <w:rPr>
          <w:noProof/>
          <w:lang w:val="en-US" w:eastAsia="zh-CN"/>
        </w:rPr>
        <w:tab/>
      </w:r>
      <w:r>
        <w:rPr>
          <w:noProof/>
          <w:lang w:val="en-US" w:eastAsia="zh-CN"/>
        </w:rPr>
        <w:tab/>
      </w:r>
      <w:r w:rsidR="004C0A59">
        <w:rPr>
          <w:noProof/>
          <w:lang w:val="en-US" w:eastAsia="zh-CN"/>
        </w:rPr>
        <w:tab/>
      </w:r>
      <w:r w:rsidR="007174CD">
        <w:rPr>
          <w:noProof/>
          <w:lang w:val="en-US" w:eastAsia="zh-CN"/>
        </w:rPr>
        <w:tab/>
      </w:r>
      <w:r>
        <w:rPr>
          <w:rFonts w:hint="eastAsia"/>
          <w:noProof/>
          <w:lang w:val="en-US" w:eastAsia="zh-CN"/>
        </w:rPr>
        <w:t>生效日期</w:t>
      </w:r>
      <w:r>
        <w:rPr>
          <w:noProof/>
          <w:lang w:val="en-US" w:eastAsia="zh-CN"/>
        </w:rPr>
        <w:t>-1</w:t>
      </w:r>
    </w:p>
    <w:p w14:paraId="3AFD84BA" w14:textId="77777777" w:rsidR="00BE0309" w:rsidRDefault="003F3D5B" w:rsidP="004C0A59">
      <w:pPr>
        <w:pStyle w:val="TOC2"/>
        <w:keepLines w:val="0"/>
        <w:tabs>
          <w:tab w:val="left" w:pos="2268"/>
          <w:tab w:val="left" w:leader="dot" w:pos="7088"/>
          <w:tab w:val="left" w:pos="7371"/>
        </w:tabs>
        <w:spacing w:before="0"/>
        <w:ind w:left="0" w:right="0" w:firstLine="992"/>
        <w:rPr>
          <w:noProof/>
          <w:lang w:eastAsia="zh-CN"/>
        </w:rPr>
      </w:pPr>
      <w:r>
        <w:rPr>
          <w:rFonts w:hint="eastAsia"/>
          <w:noProof/>
          <w:lang w:eastAsia="zh-CN"/>
        </w:rPr>
        <w:t>通知主管部门</w:t>
      </w:r>
      <w:r>
        <w:rPr>
          <w:rFonts w:hint="eastAsia"/>
          <w:noProof/>
          <w:lang w:eastAsia="zh-CN"/>
        </w:rPr>
        <w:tab/>
      </w:r>
      <w:r>
        <w:rPr>
          <w:rFonts w:hint="eastAsia"/>
          <w:noProof/>
          <w:lang w:eastAsia="zh-CN"/>
        </w:rPr>
        <w:tab/>
      </w:r>
      <w:r>
        <w:rPr>
          <w:rFonts w:hint="eastAsia"/>
          <w:noProof/>
          <w:lang w:eastAsia="zh-CN"/>
        </w:rPr>
        <w:t>通知</w:t>
      </w:r>
    </w:p>
    <w:p w14:paraId="514C48CB" w14:textId="4222C30A" w:rsidR="003F3D5B" w:rsidRDefault="0075148A" w:rsidP="00DA0B7F">
      <w:pPr>
        <w:pStyle w:val="TOC2"/>
        <w:keepLines w:val="0"/>
        <w:tabs>
          <w:tab w:val="clear" w:pos="8505"/>
          <w:tab w:val="left" w:pos="2268"/>
          <w:tab w:val="left" w:pos="7349"/>
        </w:tabs>
        <w:snapToGrid w:val="0"/>
        <w:spacing w:before="0"/>
        <w:ind w:left="0" w:right="0" w:firstLine="992"/>
        <w:rPr>
          <w:noProof/>
          <w:lang w:val="en-US" w:eastAsia="zh-CN"/>
        </w:rPr>
      </w:pPr>
      <w:r>
        <w:rPr>
          <w:noProof/>
          <w:lang w:eastAsia="zh-CN"/>
        </w:rPr>
        <w:tab/>
      </w:r>
      <w:r w:rsidR="00DA0B7F">
        <w:rPr>
          <w:noProof/>
          <w:lang w:eastAsia="zh-CN"/>
        </w:rPr>
        <w:tab/>
      </w:r>
      <w:r w:rsidR="00DA0B7F">
        <w:rPr>
          <w:noProof/>
          <w:lang w:eastAsia="zh-CN"/>
        </w:rPr>
        <w:tab/>
      </w:r>
      <w:r w:rsidR="003F3D5B">
        <w:rPr>
          <w:rFonts w:hint="eastAsia"/>
          <w:noProof/>
          <w:lang w:eastAsia="zh-CN"/>
        </w:rPr>
        <w:t>主管部门</w:t>
      </w:r>
      <w:r w:rsidR="003F3D5B">
        <w:rPr>
          <w:noProof/>
          <w:lang w:val="en-US" w:eastAsia="zh-CN"/>
        </w:rPr>
        <w:t>-1</w:t>
      </w:r>
      <w:r>
        <w:rPr>
          <w:noProof/>
          <w:lang w:val="en-US" w:eastAsia="zh-CN"/>
        </w:rPr>
        <w:t>/8</w:t>
      </w:r>
    </w:p>
    <w:p w14:paraId="769168DD" w14:textId="05D81C14" w:rsidR="00560347"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《无线电规则》第</w:t>
      </w:r>
      <w:r w:rsidRPr="007B53E1">
        <w:rPr>
          <w:b/>
          <w:bCs/>
          <w:lang w:eastAsia="zh-CN"/>
        </w:rPr>
        <w:t>9</w:t>
      </w:r>
      <w:r w:rsidRPr="00FD7AFB">
        <w:rPr>
          <w:lang w:eastAsia="zh-CN"/>
        </w:rPr>
        <w:t>条</w:t>
      </w:r>
      <w:r w:rsidR="00044452">
        <w:rPr>
          <w:lang w:eastAsia="zh-CN"/>
        </w:rPr>
        <w:tab/>
      </w:r>
      <w:r w:rsidR="00044452">
        <w:rPr>
          <w:lang w:eastAsia="zh-CN"/>
        </w:rPr>
        <w:tab/>
        <w:t>AR9-1/3</w:t>
      </w:r>
      <w:r w:rsidR="001817F9">
        <w:rPr>
          <w:rFonts w:hint="eastAsia"/>
          <w:lang w:eastAsia="zh-CN"/>
        </w:rPr>
        <w:t>3</w:t>
      </w:r>
    </w:p>
    <w:p w14:paraId="4A9A7C98" w14:textId="6E8EBB5E" w:rsidR="001817F9" w:rsidRPr="001817F9" w:rsidRDefault="00EE6C29" w:rsidP="001817F9">
      <w:pPr>
        <w:pStyle w:val="TOC2"/>
        <w:keepLines w:val="0"/>
        <w:tabs>
          <w:tab w:val="left" w:pos="2268"/>
          <w:tab w:val="left" w:leader="dot" w:pos="7088"/>
          <w:tab w:val="left" w:pos="7371"/>
        </w:tabs>
        <w:spacing w:before="0"/>
        <w:ind w:left="0" w:right="0" w:firstLine="992"/>
        <w:rPr>
          <w:lang w:eastAsia="zh-CN"/>
        </w:rPr>
      </w:pPr>
      <w:r w:rsidRPr="00EF4A1A">
        <w:rPr>
          <w:rFonts w:hint="eastAsia"/>
          <w:lang w:eastAsia="zh-CN"/>
        </w:rPr>
        <w:t>延期支付</w:t>
      </w:r>
      <w:r w:rsidRPr="00EF4A1A">
        <w:rPr>
          <w:lang w:eastAsia="zh-CN"/>
        </w:rPr>
        <w:tab/>
      </w:r>
      <w:r w:rsidR="001817F9" w:rsidRPr="00EF4A1A">
        <w:rPr>
          <w:lang w:eastAsia="zh-CN"/>
        </w:rPr>
        <w:tab/>
      </w:r>
      <w:r w:rsidR="001817F9" w:rsidRPr="00EF4A1A">
        <w:rPr>
          <w:lang w:eastAsia="zh-CN"/>
        </w:rPr>
        <w:tab/>
      </w:r>
      <w:r w:rsidR="00ED2BE3">
        <w:rPr>
          <w:lang w:eastAsia="zh-CN"/>
        </w:rPr>
        <w:tab/>
      </w:r>
      <w:r w:rsidRPr="00EF4A1A">
        <w:rPr>
          <w:rFonts w:hint="eastAsia"/>
          <w:lang w:eastAsia="zh-CN"/>
        </w:rPr>
        <w:t>延期支付</w:t>
      </w:r>
      <w:r w:rsidR="001817F9" w:rsidRPr="00EF4A1A">
        <w:rPr>
          <w:lang w:eastAsia="zh-CN"/>
        </w:rPr>
        <w:t>-1/1</w:t>
      </w:r>
    </w:p>
    <w:p w14:paraId="5A124058" w14:textId="3C5F7A98" w:rsidR="00E803EF" w:rsidRPr="009D5ECD" w:rsidRDefault="002223E3" w:rsidP="00E803EF">
      <w:pPr>
        <w:pStyle w:val="TOC2"/>
        <w:keepLines w:val="0"/>
        <w:tabs>
          <w:tab w:val="left" w:pos="2268"/>
          <w:tab w:val="left" w:leader="dot" w:pos="7088"/>
          <w:tab w:val="left" w:pos="7371"/>
        </w:tabs>
        <w:spacing w:before="80"/>
        <w:ind w:left="0" w:right="0" w:firstLine="992"/>
        <w:rPr>
          <w:lang w:eastAsia="zh-CN"/>
        </w:rPr>
      </w:pPr>
      <w:r>
        <w:rPr>
          <w:rFonts w:hint="eastAsia"/>
          <w:lang w:eastAsia="zh-CN"/>
        </w:rPr>
        <w:t>规则时限的延长</w:t>
      </w:r>
      <w:r w:rsidR="00E803EF" w:rsidRPr="009D5ECD">
        <w:rPr>
          <w:lang w:eastAsia="zh-CN"/>
        </w:rPr>
        <w:tab/>
      </w:r>
      <w:r w:rsidR="00E803EF" w:rsidRPr="009D5ECD">
        <w:rPr>
          <w:lang w:eastAsia="zh-CN"/>
        </w:rPr>
        <w:tab/>
      </w:r>
      <w:r w:rsidRPr="002223E3">
        <w:rPr>
          <w:rFonts w:hint="eastAsia"/>
          <w:lang w:eastAsia="zh-CN"/>
        </w:rPr>
        <w:t>规则时限</w:t>
      </w:r>
    </w:p>
    <w:p w14:paraId="093B5A98" w14:textId="243E82FF" w:rsidR="00E803EF" w:rsidRPr="009D5ECD" w:rsidRDefault="00E803EF" w:rsidP="00E803EF">
      <w:pPr>
        <w:pStyle w:val="TOC2"/>
        <w:keepLines w:val="0"/>
        <w:tabs>
          <w:tab w:val="clear" w:pos="9355"/>
          <w:tab w:val="left" w:pos="2268"/>
          <w:tab w:val="left" w:pos="7088"/>
          <w:tab w:val="left" w:pos="7371"/>
          <w:tab w:val="right" w:pos="8505"/>
          <w:tab w:val="right" w:pos="9071"/>
        </w:tabs>
        <w:spacing w:before="0"/>
        <w:ind w:left="0" w:right="0" w:firstLine="992"/>
        <w:rPr>
          <w:noProof/>
          <w:color w:val="000000"/>
          <w:spacing w:val="-4"/>
          <w:lang w:eastAsia="zh-CN"/>
        </w:rPr>
      </w:pPr>
      <w:r w:rsidRPr="009D5ECD">
        <w:rPr>
          <w:noProof/>
          <w:color w:val="000000"/>
          <w:lang w:eastAsia="zh-CN"/>
        </w:rPr>
        <w:tab/>
      </w:r>
      <w:r w:rsidRPr="009D5ECD">
        <w:rPr>
          <w:noProof/>
          <w:color w:val="000000"/>
          <w:lang w:eastAsia="zh-CN"/>
        </w:rPr>
        <w:tab/>
      </w:r>
      <w:r w:rsidRPr="009D5ECD">
        <w:rPr>
          <w:noProof/>
          <w:color w:val="000000"/>
          <w:lang w:eastAsia="zh-CN"/>
        </w:rPr>
        <w:tab/>
      </w:r>
      <w:r w:rsidRPr="009D5ECD">
        <w:rPr>
          <w:noProof/>
          <w:color w:val="000000"/>
          <w:lang w:eastAsia="zh-CN"/>
        </w:rPr>
        <w:tab/>
      </w:r>
      <w:r w:rsidRPr="009D5ECD">
        <w:rPr>
          <w:noProof/>
          <w:color w:val="000000"/>
          <w:spacing w:val="-4"/>
          <w:lang w:eastAsia="zh-CN"/>
        </w:rPr>
        <w:t>-1/</w:t>
      </w:r>
      <w:r w:rsidR="00E15EF0">
        <w:rPr>
          <w:rFonts w:hint="eastAsia"/>
          <w:noProof/>
          <w:color w:val="000000"/>
          <w:spacing w:val="-4"/>
          <w:lang w:eastAsia="zh-CN"/>
        </w:rPr>
        <w:t>3</w:t>
      </w:r>
      <w:r w:rsidR="00E35C97" w:rsidRPr="002223E3">
        <w:rPr>
          <w:rFonts w:hint="eastAsia"/>
          <w:lang w:eastAsia="zh-CN"/>
        </w:rPr>
        <w:t>的延长</w:t>
      </w:r>
    </w:p>
    <w:p w14:paraId="74ECFAE8" w14:textId="57B5B888" w:rsidR="00E803EF" w:rsidRPr="002223E3" w:rsidRDefault="002223E3" w:rsidP="002223E3">
      <w:pPr>
        <w:pStyle w:val="TOC2"/>
        <w:keepLines w:val="0"/>
        <w:tabs>
          <w:tab w:val="left" w:pos="2268"/>
          <w:tab w:val="left" w:leader="dot" w:pos="7088"/>
          <w:tab w:val="left" w:pos="7371"/>
        </w:tabs>
        <w:spacing w:before="80"/>
        <w:ind w:left="0" w:right="0" w:firstLine="992"/>
        <w:rPr>
          <w:lang w:eastAsia="zh-CN"/>
        </w:rPr>
      </w:pPr>
      <w:r>
        <w:rPr>
          <w:rFonts w:hint="eastAsia"/>
          <w:lang w:eastAsia="zh-CN"/>
        </w:rPr>
        <w:t>同步启用</w:t>
      </w:r>
      <w:r>
        <w:rPr>
          <w:lang w:eastAsia="zh-CN"/>
        </w:rPr>
        <w:tab/>
      </w:r>
      <w:r w:rsidR="00E803EF" w:rsidRPr="009D5ECD">
        <w:rPr>
          <w:lang w:eastAsia="zh-CN"/>
        </w:rPr>
        <w:tab/>
      </w:r>
      <w:r w:rsidR="00E803EF" w:rsidRPr="009D5ECD">
        <w:rPr>
          <w:lang w:eastAsia="zh-CN"/>
        </w:rPr>
        <w:tab/>
      </w:r>
      <w:r>
        <w:rPr>
          <w:lang w:eastAsia="zh-CN"/>
        </w:rPr>
        <w:tab/>
      </w:r>
      <w:r>
        <w:rPr>
          <w:rFonts w:hint="eastAsia"/>
          <w:lang w:eastAsia="zh-CN"/>
        </w:rPr>
        <w:t>同步</w:t>
      </w:r>
      <w:r>
        <w:rPr>
          <w:rFonts w:hint="eastAsia"/>
          <w:noProof/>
          <w:color w:val="000000"/>
          <w:lang w:eastAsia="zh-CN"/>
        </w:rPr>
        <w:t>启用</w:t>
      </w:r>
      <w:r w:rsidRPr="009D5ECD">
        <w:rPr>
          <w:noProof/>
          <w:color w:val="000000"/>
          <w:lang w:eastAsia="zh-CN"/>
        </w:rPr>
        <w:t>-1</w:t>
      </w:r>
    </w:p>
    <w:p w14:paraId="4370CD50" w14:textId="50E6B22E" w:rsidR="00560347"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《无线电规则》第</w:t>
      </w:r>
      <w:r w:rsidRPr="007B53E1">
        <w:rPr>
          <w:b/>
          <w:bCs/>
          <w:lang w:eastAsia="zh-CN"/>
        </w:rPr>
        <w:t>11</w:t>
      </w:r>
      <w:r w:rsidRPr="00FD7AFB">
        <w:rPr>
          <w:lang w:eastAsia="zh-CN"/>
        </w:rPr>
        <w:t>条</w:t>
      </w:r>
      <w:r w:rsidR="008659F1">
        <w:rPr>
          <w:lang w:eastAsia="zh-CN"/>
        </w:rPr>
        <w:tab/>
      </w:r>
      <w:r w:rsidR="008659F1">
        <w:rPr>
          <w:lang w:eastAsia="zh-CN"/>
        </w:rPr>
        <w:tab/>
        <w:t>AR11-1/</w:t>
      </w:r>
      <w:r w:rsidR="008723F3">
        <w:rPr>
          <w:lang w:eastAsia="zh-CN"/>
        </w:rPr>
        <w:t>3</w:t>
      </w:r>
      <w:r w:rsidR="001817F9">
        <w:rPr>
          <w:rFonts w:hint="eastAsia"/>
          <w:lang w:eastAsia="zh-CN"/>
        </w:rPr>
        <w:t>2</w:t>
      </w:r>
    </w:p>
    <w:p w14:paraId="0A2C1D0A" w14:textId="6D4928DD" w:rsidR="001817F9" w:rsidRPr="00EF4A1A" w:rsidRDefault="00EE6C29" w:rsidP="001817F9">
      <w:pPr>
        <w:pStyle w:val="TOC2"/>
        <w:keepLines w:val="0"/>
        <w:tabs>
          <w:tab w:val="left" w:pos="2268"/>
          <w:tab w:val="left" w:leader="dot" w:pos="7088"/>
          <w:tab w:val="left" w:pos="7371"/>
        </w:tabs>
        <w:spacing w:before="0"/>
        <w:ind w:left="0" w:right="0" w:firstLine="992"/>
        <w:rPr>
          <w:lang w:eastAsia="zh-CN"/>
        </w:rPr>
      </w:pPr>
      <w:r w:rsidRPr="00EF4A1A">
        <w:rPr>
          <w:rFonts w:hint="eastAsia"/>
          <w:lang w:eastAsia="zh-CN"/>
        </w:rPr>
        <w:t>频率</w:t>
      </w:r>
      <w:proofErr w:type="gramStart"/>
      <w:r w:rsidRPr="00EF4A1A">
        <w:rPr>
          <w:rFonts w:hint="eastAsia"/>
          <w:lang w:eastAsia="zh-CN"/>
        </w:rPr>
        <w:t>指配合</w:t>
      </w:r>
      <w:proofErr w:type="gramEnd"/>
      <w:r w:rsidRPr="00EF4A1A">
        <w:rPr>
          <w:rFonts w:hint="eastAsia"/>
          <w:lang w:eastAsia="zh-CN"/>
        </w:rPr>
        <w:t>并</w:t>
      </w:r>
      <w:r w:rsidR="001817F9" w:rsidRPr="00EF4A1A">
        <w:rPr>
          <w:lang w:eastAsia="zh-CN"/>
        </w:rPr>
        <w:tab/>
      </w:r>
      <w:r w:rsidR="001817F9" w:rsidRPr="00EF4A1A">
        <w:rPr>
          <w:lang w:eastAsia="zh-CN"/>
        </w:rPr>
        <w:tab/>
      </w:r>
      <w:r w:rsidRPr="00EF4A1A">
        <w:rPr>
          <w:rFonts w:hint="eastAsia"/>
          <w:lang w:eastAsia="zh-CN"/>
        </w:rPr>
        <w:t>频率指配</w:t>
      </w:r>
    </w:p>
    <w:p w14:paraId="03DFBCF8" w14:textId="27821873" w:rsidR="001817F9" w:rsidRPr="001817F9" w:rsidRDefault="00F00A81" w:rsidP="00F00A81">
      <w:pPr>
        <w:pStyle w:val="TOC2"/>
        <w:keepLines w:val="0"/>
        <w:tabs>
          <w:tab w:val="clear" w:pos="8505"/>
          <w:tab w:val="left" w:pos="2268"/>
          <w:tab w:val="left" w:pos="7371"/>
        </w:tabs>
        <w:snapToGrid w:val="0"/>
        <w:spacing w:before="0"/>
        <w:ind w:left="0" w:right="0" w:firstLine="992"/>
        <w:rPr>
          <w:lang w:eastAsia="zh-CN"/>
        </w:rPr>
      </w:pPr>
      <w:r w:rsidRPr="00EF4A1A">
        <w:rPr>
          <w:noProof/>
          <w:lang w:eastAsia="zh-CN"/>
        </w:rPr>
        <w:tab/>
      </w:r>
      <w:r w:rsidRPr="00EF4A1A">
        <w:rPr>
          <w:noProof/>
          <w:lang w:eastAsia="zh-CN"/>
        </w:rPr>
        <w:tab/>
      </w:r>
      <w:r w:rsidRPr="00EF4A1A">
        <w:rPr>
          <w:noProof/>
          <w:lang w:eastAsia="zh-CN"/>
        </w:rPr>
        <w:tab/>
      </w:r>
      <w:r w:rsidR="00EE6C29" w:rsidRPr="00EF4A1A">
        <w:rPr>
          <w:rFonts w:hint="eastAsia"/>
          <w:lang w:eastAsia="zh-CN"/>
        </w:rPr>
        <w:t>合并</w:t>
      </w:r>
      <w:r w:rsidR="00E87598" w:rsidRPr="00EF4A1A">
        <w:rPr>
          <w:rFonts w:hint="eastAsia"/>
          <w:lang w:eastAsia="zh-CN"/>
        </w:rPr>
        <w:t>-</w:t>
      </w:r>
      <w:r w:rsidR="001817F9" w:rsidRPr="00EF4A1A">
        <w:rPr>
          <w:lang w:eastAsia="zh-CN"/>
        </w:rPr>
        <w:t>1/2</w:t>
      </w:r>
    </w:p>
    <w:p w14:paraId="5981469C" w14:textId="77777777"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《无线电规则》第</w:t>
      </w:r>
      <w:r w:rsidRPr="007B53E1">
        <w:rPr>
          <w:b/>
          <w:bCs/>
          <w:lang w:eastAsia="zh-CN"/>
        </w:rPr>
        <w:t>12</w:t>
      </w:r>
      <w:r w:rsidRPr="00FD7AFB">
        <w:rPr>
          <w:lang w:eastAsia="zh-CN"/>
        </w:rPr>
        <w:t>条</w:t>
      </w:r>
      <w:r w:rsidRPr="00FD7AFB">
        <w:rPr>
          <w:lang w:eastAsia="zh-CN"/>
        </w:rPr>
        <w:tab/>
      </w:r>
      <w:r w:rsidRPr="00FD7AFB">
        <w:rPr>
          <w:lang w:eastAsia="zh-CN"/>
        </w:rPr>
        <w:tab/>
        <w:t>AR12-1/2</w:t>
      </w:r>
    </w:p>
    <w:p w14:paraId="4F7EB2A0" w14:textId="7D0115EE" w:rsidR="00560347" w:rsidRPr="00604E75" w:rsidRDefault="00560347" w:rsidP="004C0A59">
      <w:pPr>
        <w:pStyle w:val="TOC2"/>
        <w:keepLines w:val="0"/>
        <w:tabs>
          <w:tab w:val="left" w:pos="2268"/>
          <w:tab w:val="left" w:leader="dot" w:pos="7088"/>
          <w:tab w:val="left" w:pos="7371"/>
        </w:tabs>
        <w:spacing w:before="0"/>
        <w:ind w:left="0" w:right="0" w:firstLine="992"/>
        <w:rPr>
          <w:lang w:eastAsia="zh-CN"/>
        </w:rPr>
      </w:pPr>
      <w:r w:rsidRPr="00604E75">
        <w:rPr>
          <w:lang w:eastAsia="zh-CN"/>
        </w:rPr>
        <w:t>《无线电规则》第</w:t>
      </w:r>
      <w:r w:rsidRPr="00604E75">
        <w:rPr>
          <w:b/>
          <w:bCs/>
          <w:lang w:eastAsia="zh-CN"/>
        </w:rPr>
        <w:t>13</w:t>
      </w:r>
      <w:r w:rsidRPr="00604E75">
        <w:rPr>
          <w:lang w:eastAsia="zh-CN"/>
        </w:rPr>
        <w:t>条</w:t>
      </w:r>
      <w:r w:rsidR="008723F3" w:rsidRPr="00604E75">
        <w:rPr>
          <w:lang w:eastAsia="zh-CN"/>
        </w:rPr>
        <w:tab/>
      </w:r>
      <w:r w:rsidR="008723F3" w:rsidRPr="00604E75">
        <w:rPr>
          <w:lang w:eastAsia="zh-CN"/>
        </w:rPr>
        <w:tab/>
        <w:t>AR13-</w:t>
      </w:r>
      <w:r w:rsidR="00DC73BF" w:rsidRPr="00604E75">
        <w:rPr>
          <w:lang w:eastAsia="zh-CN"/>
        </w:rPr>
        <w:t>1/</w:t>
      </w:r>
      <w:r w:rsidR="00330A45" w:rsidRPr="00604E75">
        <w:rPr>
          <w:lang w:eastAsia="zh-CN"/>
        </w:rPr>
        <w:t>3</w:t>
      </w:r>
    </w:p>
    <w:p w14:paraId="4A9789CD" w14:textId="77777777" w:rsidR="00560347" w:rsidRPr="00604E75" w:rsidRDefault="00560347" w:rsidP="004C0A59">
      <w:pPr>
        <w:pStyle w:val="TOC2"/>
        <w:keepLines w:val="0"/>
        <w:tabs>
          <w:tab w:val="left" w:pos="2268"/>
          <w:tab w:val="left" w:leader="dot" w:pos="7088"/>
          <w:tab w:val="left" w:pos="7371"/>
        </w:tabs>
        <w:spacing w:before="0"/>
        <w:ind w:left="0" w:right="0" w:firstLine="992"/>
        <w:rPr>
          <w:lang w:eastAsia="zh-CN"/>
        </w:rPr>
      </w:pPr>
      <w:r w:rsidRPr="00604E75">
        <w:rPr>
          <w:lang w:eastAsia="zh-CN"/>
        </w:rPr>
        <w:t>《无线电规则》第</w:t>
      </w:r>
      <w:r w:rsidRPr="00604E75">
        <w:rPr>
          <w:b/>
          <w:bCs/>
          <w:lang w:eastAsia="zh-CN"/>
        </w:rPr>
        <w:t>21</w:t>
      </w:r>
      <w:r w:rsidRPr="00604E75">
        <w:rPr>
          <w:lang w:eastAsia="zh-CN"/>
        </w:rPr>
        <w:t>条</w:t>
      </w:r>
      <w:r w:rsidRPr="00604E75">
        <w:rPr>
          <w:lang w:eastAsia="zh-CN"/>
        </w:rPr>
        <w:tab/>
      </w:r>
      <w:r w:rsidRPr="00604E75">
        <w:rPr>
          <w:lang w:eastAsia="zh-CN"/>
        </w:rPr>
        <w:tab/>
        <w:t>AR21-1/</w:t>
      </w:r>
      <w:r w:rsidR="008723F3" w:rsidRPr="00604E75">
        <w:rPr>
          <w:lang w:eastAsia="zh-CN"/>
        </w:rPr>
        <w:t>4</w:t>
      </w:r>
    </w:p>
    <w:p w14:paraId="328E69F8" w14:textId="77777777" w:rsidR="00560347" w:rsidRPr="00604E75" w:rsidRDefault="00560347" w:rsidP="004C0A59">
      <w:pPr>
        <w:pStyle w:val="TOC2"/>
        <w:keepLines w:val="0"/>
        <w:tabs>
          <w:tab w:val="left" w:pos="2268"/>
          <w:tab w:val="left" w:leader="dot" w:pos="7088"/>
          <w:tab w:val="left" w:pos="7371"/>
        </w:tabs>
        <w:spacing w:before="0"/>
        <w:ind w:left="0" w:right="0" w:firstLine="992"/>
        <w:rPr>
          <w:lang w:eastAsia="zh-CN"/>
        </w:rPr>
      </w:pPr>
      <w:r w:rsidRPr="00604E75">
        <w:rPr>
          <w:lang w:eastAsia="zh-CN"/>
        </w:rPr>
        <w:t>《无线电规则》第</w:t>
      </w:r>
      <w:r w:rsidRPr="00604E75">
        <w:rPr>
          <w:b/>
          <w:bCs/>
          <w:lang w:eastAsia="zh-CN"/>
        </w:rPr>
        <w:t>22</w:t>
      </w:r>
      <w:r w:rsidRPr="00604E75">
        <w:rPr>
          <w:lang w:eastAsia="zh-CN"/>
        </w:rPr>
        <w:t>条</w:t>
      </w:r>
      <w:r w:rsidRPr="00604E75">
        <w:rPr>
          <w:lang w:eastAsia="zh-CN"/>
        </w:rPr>
        <w:tab/>
      </w:r>
      <w:r w:rsidRPr="00604E75">
        <w:rPr>
          <w:lang w:eastAsia="zh-CN"/>
        </w:rPr>
        <w:tab/>
        <w:t>AR22-1</w:t>
      </w:r>
    </w:p>
    <w:p w14:paraId="1C842989" w14:textId="77777777" w:rsidR="00560347" w:rsidRPr="00604E75" w:rsidRDefault="00560347" w:rsidP="004C0A59">
      <w:pPr>
        <w:pStyle w:val="TOC2"/>
        <w:keepLines w:val="0"/>
        <w:tabs>
          <w:tab w:val="left" w:pos="2268"/>
          <w:tab w:val="left" w:leader="dot" w:pos="7088"/>
          <w:tab w:val="left" w:pos="7371"/>
        </w:tabs>
        <w:spacing w:before="0"/>
        <w:ind w:left="0" w:right="0" w:firstLine="992"/>
        <w:rPr>
          <w:lang w:eastAsia="zh-CN"/>
        </w:rPr>
      </w:pPr>
      <w:r w:rsidRPr="00604E75">
        <w:rPr>
          <w:lang w:eastAsia="zh-CN"/>
        </w:rPr>
        <w:t>《无线电规则》第</w:t>
      </w:r>
      <w:r w:rsidRPr="00604E75">
        <w:rPr>
          <w:b/>
          <w:bCs/>
          <w:lang w:eastAsia="zh-CN"/>
        </w:rPr>
        <w:t>23</w:t>
      </w:r>
      <w:r w:rsidRPr="00604E75">
        <w:rPr>
          <w:lang w:eastAsia="zh-CN"/>
        </w:rPr>
        <w:t>条</w:t>
      </w:r>
      <w:r w:rsidR="008723F3" w:rsidRPr="00604E75">
        <w:rPr>
          <w:lang w:eastAsia="zh-CN"/>
        </w:rPr>
        <w:tab/>
      </w:r>
      <w:r w:rsidR="008723F3" w:rsidRPr="00604E75">
        <w:rPr>
          <w:lang w:eastAsia="zh-CN"/>
        </w:rPr>
        <w:tab/>
        <w:t>AR23-</w:t>
      </w:r>
      <w:r w:rsidR="00DC73BF" w:rsidRPr="00604E75">
        <w:rPr>
          <w:lang w:eastAsia="zh-CN"/>
        </w:rPr>
        <w:t>1/2</w:t>
      </w:r>
    </w:p>
    <w:p w14:paraId="153A2977" w14:textId="29482204" w:rsidR="00560347" w:rsidRPr="00604E75" w:rsidRDefault="00560347" w:rsidP="004C0A59">
      <w:pPr>
        <w:pStyle w:val="TOC2"/>
        <w:keepLines w:val="0"/>
        <w:tabs>
          <w:tab w:val="left" w:pos="2268"/>
          <w:tab w:val="left" w:leader="dot" w:pos="7088"/>
          <w:tab w:val="left" w:pos="7371"/>
        </w:tabs>
        <w:spacing w:before="0"/>
        <w:ind w:left="0" w:right="0" w:firstLine="992"/>
        <w:rPr>
          <w:lang w:eastAsia="zh-CN"/>
        </w:rPr>
      </w:pPr>
      <w:r w:rsidRPr="00604E75">
        <w:rPr>
          <w:lang w:eastAsia="zh-CN"/>
        </w:rPr>
        <w:t>《无线电规则》附录</w:t>
      </w:r>
      <w:r w:rsidRPr="00604E75">
        <w:rPr>
          <w:b/>
          <w:bCs/>
          <w:lang w:eastAsia="zh-CN"/>
        </w:rPr>
        <w:t>4</w:t>
      </w:r>
      <w:r w:rsidRPr="00604E75">
        <w:rPr>
          <w:lang w:eastAsia="zh-CN"/>
        </w:rPr>
        <w:tab/>
      </w:r>
      <w:r w:rsidRPr="00604E75">
        <w:rPr>
          <w:lang w:eastAsia="zh-CN"/>
        </w:rPr>
        <w:tab/>
        <w:t>AP4-1/</w:t>
      </w:r>
      <w:r w:rsidR="00E15EF0">
        <w:rPr>
          <w:rFonts w:hint="eastAsia"/>
          <w:lang w:eastAsia="zh-CN"/>
        </w:rPr>
        <w:t>5</w:t>
      </w:r>
    </w:p>
    <w:p w14:paraId="735572A6" w14:textId="77777777" w:rsidR="00560347" w:rsidRPr="00604E75" w:rsidRDefault="00560347" w:rsidP="004C0A59">
      <w:pPr>
        <w:pStyle w:val="TOC2"/>
        <w:keepLines w:val="0"/>
        <w:tabs>
          <w:tab w:val="left" w:pos="2268"/>
          <w:tab w:val="left" w:leader="dot" w:pos="7088"/>
          <w:tab w:val="left" w:pos="7371"/>
        </w:tabs>
        <w:spacing w:before="0"/>
        <w:ind w:left="0" w:right="0" w:firstLine="992"/>
        <w:rPr>
          <w:lang w:eastAsia="zh-CN"/>
        </w:rPr>
      </w:pPr>
      <w:r w:rsidRPr="00604E75">
        <w:rPr>
          <w:lang w:eastAsia="zh-CN"/>
        </w:rPr>
        <w:t>《无线电规则》附录</w:t>
      </w:r>
      <w:r w:rsidRPr="00604E75">
        <w:rPr>
          <w:b/>
          <w:bCs/>
          <w:lang w:eastAsia="zh-CN"/>
        </w:rPr>
        <w:t>5</w:t>
      </w:r>
      <w:r w:rsidRPr="00604E75">
        <w:rPr>
          <w:lang w:eastAsia="zh-CN"/>
        </w:rPr>
        <w:tab/>
      </w:r>
      <w:r w:rsidRPr="00604E75">
        <w:rPr>
          <w:lang w:eastAsia="zh-CN"/>
        </w:rPr>
        <w:tab/>
        <w:t>AP5-1</w:t>
      </w:r>
    </w:p>
    <w:p w14:paraId="301C41E4" w14:textId="77777777" w:rsidR="00560347" w:rsidRPr="00604E75" w:rsidRDefault="00560347" w:rsidP="004C0A59">
      <w:pPr>
        <w:pStyle w:val="TOC2"/>
        <w:keepLines w:val="0"/>
        <w:tabs>
          <w:tab w:val="left" w:pos="2268"/>
          <w:tab w:val="left" w:leader="dot" w:pos="7088"/>
          <w:tab w:val="left" w:pos="7371"/>
        </w:tabs>
        <w:spacing w:before="0"/>
        <w:ind w:left="0" w:right="0" w:firstLine="992"/>
        <w:rPr>
          <w:lang w:eastAsia="zh-CN"/>
        </w:rPr>
      </w:pPr>
      <w:r w:rsidRPr="00604E75">
        <w:rPr>
          <w:lang w:eastAsia="zh-CN"/>
        </w:rPr>
        <w:t>《无线电规则》附录</w:t>
      </w:r>
      <w:r w:rsidRPr="00604E75">
        <w:rPr>
          <w:b/>
          <w:bCs/>
          <w:lang w:eastAsia="zh-CN"/>
        </w:rPr>
        <w:t>7</w:t>
      </w:r>
      <w:r w:rsidRPr="00604E75">
        <w:rPr>
          <w:lang w:eastAsia="zh-CN"/>
        </w:rPr>
        <w:tab/>
      </w:r>
      <w:r w:rsidRPr="00604E75">
        <w:rPr>
          <w:lang w:eastAsia="zh-CN"/>
        </w:rPr>
        <w:tab/>
        <w:t>AP7-1</w:t>
      </w:r>
    </w:p>
    <w:p w14:paraId="47189DC5" w14:textId="1E16CAC2" w:rsidR="00560347" w:rsidRPr="00604E75" w:rsidRDefault="00560347" w:rsidP="004C0A59">
      <w:pPr>
        <w:pStyle w:val="TOC2"/>
        <w:keepLines w:val="0"/>
        <w:tabs>
          <w:tab w:val="left" w:pos="2268"/>
          <w:tab w:val="left" w:leader="dot" w:pos="7088"/>
          <w:tab w:val="left" w:pos="7371"/>
        </w:tabs>
        <w:spacing w:before="0"/>
        <w:ind w:left="0" w:right="0" w:firstLine="992"/>
        <w:rPr>
          <w:lang w:eastAsia="zh-CN"/>
        </w:rPr>
      </w:pPr>
      <w:r w:rsidRPr="00604E75">
        <w:rPr>
          <w:lang w:eastAsia="zh-CN"/>
        </w:rPr>
        <w:t>《无线电规则》附录</w:t>
      </w:r>
      <w:r w:rsidRPr="00604E75">
        <w:rPr>
          <w:b/>
          <w:bCs/>
          <w:lang w:eastAsia="zh-CN"/>
        </w:rPr>
        <w:t>27</w:t>
      </w:r>
      <w:r w:rsidRPr="00604E75">
        <w:rPr>
          <w:lang w:eastAsia="zh-CN"/>
        </w:rPr>
        <w:tab/>
      </w:r>
      <w:r w:rsidRPr="00604E75">
        <w:rPr>
          <w:lang w:eastAsia="zh-CN"/>
        </w:rPr>
        <w:tab/>
        <w:t>AP27-1</w:t>
      </w:r>
    </w:p>
    <w:p w14:paraId="16697585" w14:textId="71A7E304" w:rsidR="00560347" w:rsidRPr="00604E75" w:rsidRDefault="00560347" w:rsidP="004C0A59">
      <w:pPr>
        <w:pStyle w:val="TOC2"/>
        <w:keepLines w:val="0"/>
        <w:tabs>
          <w:tab w:val="left" w:pos="2268"/>
          <w:tab w:val="left" w:leader="dot" w:pos="7088"/>
          <w:tab w:val="left" w:pos="7371"/>
        </w:tabs>
        <w:spacing w:before="0"/>
        <w:ind w:left="0" w:right="0" w:firstLine="992"/>
        <w:rPr>
          <w:lang w:eastAsia="zh-CN"/>
        </w:rPr>
      </w:pPr>
      <w:r w:rsidRPr="00604E75">
        <w:rPr>
          <w:lang w:eastAsia="zh-CN"/>
        </w:rPr>
        <w:t>《无线电规则》附录</w:t>
      </w:r>
      <w:r w:rsidRPr="00604E75">
        <w:rPr>
          <w:b/>
          <w:bCs/>
          <w:lang w:eastAsia="zh-CN"/>
        </w:rPr>
        <w:t>30</w:t>
      </w:r>
      <w:r w:rsidR="008659F1" w:rsidRPr="00604E75">
        <w:rPr>
          <w:lang w:eastAsia="zh-CN"/>
        </w:rPr>
        <w:tab/>
      </w:r>
      <w:r w:rsidR="008659F1" w:rsidRPr="00604E75">
        <w:rPr>
          <w:lang w:eastAsia="zh-CN"/>
        </w:rPr>
        <w:tab/>
        <w:t>AP30-1/2</w:t>
      </w:r>
      <w:r w:rsidR="00E15EF0">
        <w:rPr>
          <w:rFonts w:hint="eastAsia"/>
          <w:lang w:eastAsia="zh-CN"/>
        </w:rPr>
        <w:t>6</w:t>
      </w:r>
    </w:p>
    <w:p w14:paraId="66CE38D2" w14:textId="00AAA968" w:rsidR="00560347" w:rsidRPr="00604E75" w:rsidRDefault="00560347" w:rsidP="004C0A59">
      <w:pPr>
        <w:pStyle w:val="TOC2"/>
        <w:keepLines w:val="0"/>
        <w:tabs>
          <w:tab w:val="left" w:pos="2268"/>
          <w:tab w:val="left" w:leader="dot" w:pos="7088"/>
          <w:tab w:val="left" w:pos="7371"/>
        </w:tabs>
        <w:spacing w:before="0"/>
        <w:ind w:left="0" w:right="0" w:firstLine="992"/>
        <w:rPr>
          <w:lang w:eastAsia="zh-CN"/>
        </w:rPr>
      </w:pPr>
      <w:r w:rsidRPr="00604E75">
        <w:rPr>
          <w:lang w:eastAsia="zh-CN"/>
        </w:rPr>
        <w:t>《无线电规则》附录</w:t>
      </w:r>
      <w:r w:rsidRPr="00604E75">
        <w:rPr>
          <w:b/>
          <w:bCs/>
          <w:lang w:eastAsia="zh-CN"/>
        </w:rPr>
        <w:t>30A</w:t>
      </w:r>
      <w:r w:rsidRPr="00604E75">
        <w:rPr>
          <w:lang w:eastAsia="zh-CN"/>
        </w:rPr>
        <w:tab/>
      </w:r>
      <w:r w:rsidRPr="00604E75">
        <w:rPr>
          <w:lang w:eastAsia="zh-CN"/>
        </w:rPr>
        <w:tab/>
        <w:t>AP30A-1/1</w:t>
      </w:r>
      <w:r w:rsidR="00E15EF0">
        <w:rPr>
          <w:rFonts w:hint="eastAsia"/>
          <w:lang w:eastAsia="zh-CN"/>
        </w:rPr>
        <w:t>8</w:t>
      </w:r>
    </w:p>
    <w:p w14:paraId="1066B166" w14:textId="4092A732" w:rsidR="00560347" w:rsidRPr="00604E75" w:rsidRDefault="00560347" w:rsidP="004C0A59">
      <w:pPr>
        <w:pStyle w:val="TOC2"/>
        <w:keepLines w:val="0"/>
        <w:tabs>
          <w:tab w:val="left" w:pos="2268"/>
          <w:tab w:val="left" w:leader="dot" w:pos="7088"/>
          <w:tab w:val="left" w:pos="7371"/>
        </w:tabs>
        <w:spacing w:before="0"/>
        <w:ind w:left="0" w:right="0" w:firstLine="992"/>
        <w:rPr>
          <w:lang w:eastAsia="zh-CN"/>
        </w:rPr>
      </w:pPr>
      <w:r w:rsidRPr="00604E75">
        <w:rPr>
          <w:lang w:eastAsia="zh-CN"/>
        </w:rPr>
        <w:t>《无线电规则》附录</w:t>
      </w:r>
      <w:r w:rsidRPr="00604E75">
        <w:rPr>
          <w:b/>
          <w:bCs/>
          <w:lang w:eastAsia="zh-CN"/>
        </w:rPr>
        <w:t>30B</w:t>
      </w:r>
      <w:r w:rsidR="00EF0319" w:rsidRPr="00604E75">
        <w:rPr>
          <w:lang w:eastAsia="zh-CN"/>
        </w:rPr>
        <w:tab/>
      </w:r>
      <w:r w:rsidR="00EF0319" w:rsidRPr="00604E75">
        <w:rPr>
          <w:lang w:eastAsia="zh-CN"/>
        </w:rPr>
        <w:tab/>
        <w:t>AP30B-1/</w:t>
      </w:r>
      <w:r w:rsidR="0075148A" w:rsidRPr="00604E75">
        <w:rPr>
          <w:lang w:eastAsia="zh-CN"/>
        </w:rPr>
        <w:t>1</w:t>
      </w:r>
      <w:r w:rsidR="00E15EF0">
        <w:rPr>
          <w:rFonts w:hint="eastAsia"/>
          <w:lang w:eastAsia="zh-CN"/>
        </w:rPr>
        <w:t>7</w:t>
      </w:r>
    </w:p>
    <w:p w14:paraId="4EB0591D" w14:textId="77777777" w:rsidR="00560347" w:rsidRPr="00604E75" w:rsidRDefault="00560347" w:rsidP="004C0A59">
      <w:pPr>
        <w:pStyle w:val="TOC2"/>
        <w:keepLines w:val="0"/>
        <w:tabs>
          <w:tab w:val="left" w:pos="2268"/>
          <w:tab w:val="left" w:leader="dot" w:pos="7088"/>
          <w:tab w:val="left" w:pos="7371"/>
        </w:tabs>
        <w:spacing w:before="0"/>
        <w:ind w:left="0" w:right="0" w:firstLine="992"/>
        <w:rPr>
          <w:lang w:eastAsia="zh-CN"/>
        </w:rPr>
      </w:pPr>
      <w:r w:rsidRPr="00604E75">
        <w:rPr>
          <w:lang w:eastAsia="zh-CN"/>
        </w:rPr>
        <w:t>第</w:t>
      </w:r>
      <w:r w:rsidRPr="00604E75">
        <w:rPr>
          <w:b/>
          <w:bCs/>
          <w:lang w:eastAsia="zh-CN"/>
        </w:rPr>
        <w:t>1</w:t>
      </w:r>
      <w:r w:rsidRPr="00604E75">
        <w:rPr>
          <w:lang w:eastAsia="zh-CN"/>
        </w:rPr>
        <w:t>号决议</w:t>
      </w:r>
      <w:r w:rsidRPr="00604E75">
        <w:rPr>
          <w:b/>
          <w:bCs/>
          <w:lang w:eastAsia="zh-CN"/>
        </w:rPr>
        <w:t>（</w:t>
      </w:r>
      <w:r w:rsidRPr="00604E75">
        <w:rPr>
          <w:b/>
          <w:bCs/>
          <w:lang w:eastAsia="zh-CN"/>
        </w:rPr>
        <w:t>WRC-97</w:t>
      </w:r>
      <w:r w:rsidRPr="00604E75">
        <w:rPr>
          <w:b/>
          <w:bCs/>
          <w:lang w:eastAsia="zh-CN"/>
        </w:rPr>
        <w:t>，修订版）</w:t>
      </w:r>
      <w:r w:rsidRPr="00604E75">
        <w:rPr>
          <w:lang w:eastAsia="zh-CN"/>
        </w:rPr>
        <w:tab/>
      </w:r>
      <w:r w:rsidRPr="00604E75">
        <w:rPr>
          <w:lang w:eastAsia="zh-CN"/>
        </w:rPr>
        <w:tab/>
        <w:t>RES1-1/2</w:t>
      </w:r>
    </w:p>
    <w:p w14:paraId="00043F4D" w14:textId="41B9D8F3" w:rsidR="00143E6F" w:rsidRPr="00604E75" w:rsidRDefault="00143E6F" w:rsidP="00143E6F">
      <w:pPr>
        <w:pStyle w:val="TOC2"/>
        <w:keepLines w:val="0"/>
        <w:tabs>
          <w:tab w:val="left" w:pos="2268"/>
          <w:tab w:val="left" w:leader="dot" w:pos="7088"/>
          <w:tab w:val="left" w:pos="7371"/>
        </w:tabs>
        <w:spacing w:before="0"/>
        <w:ind w:left="0" w:right="0" w:firstLine="992"/>
        <w:rPr>
          <w:lang w:eastAsia="zh-CN"/>
        </w:rPr>
      </w:pPr>
      <w:r w:rsidRPr="00604E75">
        <w:rPr>
          <w:lang w:eastAsia="zh-CN"/>
        </w:rPr>
        <w:t>第</w:t>
      </w:r>
      <w:r w:rsidRPr="00604E75">
        <w:rPr>
          <w:rFonts w:hint="eastAsia"/>
          <w:b/>
          <w:bCs/>
          <w:lang w:eastAsia="zh-CN"/>
        </w:rPr>
        <w:t>8</w:t>
      </w:r>
      <w:r w:rsidRPr="00604E75">
        <w:rPr>
          <w:lang w:eastAsia="zh-CN"/>
        </w:rPr>
        <w:t>号决议</w:t>
      </w:r>
      <w:r w:rsidRPr="00604E75">
        <w:rPr>
          <w:b/>
          <w:bCs/>
          <w:lang w:eastAsia="zh-CN"/>
        </w:rPr>
        <w:t>（</w:t>
      </w:r>
      <w:r w:rsidRPr="00604E75">
        <w:rPr>
          <w:b/>
          <w:bCs/>
          <w:lang w:eastAsia="zh-CN"/>
        </w:rPr>
        <w:t>WRC-</w:t>
      </w:r>
      <w:r w:rsidRPr="00604E75">
        <w:rPr>
          <w:rFonts w:hint="eastAsia"/>
          <w:b/>
          <w:bCs/>
          <w:lang w:eastAsia="zh-CN"/>
        </w:rPr>
        <w:t>23</w:t>
      </w:r>
      <w:r w:rsidRPr="00604E75">
        <w:rPr>
          <w:b/>
          <w:bCs/>
          <w:lang w:eastAsia="zh-CN"/>
        </w:rPr>
        <w:t>）</w:t>
      </w:r>
      <w:r w:rsidRPr="00604E75">
        <w:rPr>
          <w:lang w:eastAsia="zh-CN"/>
        </w:rPr>
        <w:tab/>
      </w:r>
      <w:r w:rsidRPr="00604E75">
        <w:rPr>
          <w:lang w:eastAsia="zh-CN"/>
        </w:rPr>
        <w:tab/>
        <w:t>RES8-1/2</w:t>
      </w:r>
    </w:p>
    <w:p w14:paraId="5E579D2D" w14:textId="63A6C79C" w:rsidR="00245845" w:rsidRPr="003500BB" w:rsidRDefault="00245845" w:rsidP="004C0A59">
      <w:pPr>
        <w:pStyle w:val="TOC2"/>
        <w:keepLines w:val="0"/>
        <w:tabs>
          <w:tab w:val="left" w:pos="2268"/>
          <w:tab w:val="left" w:leader="dot" w:pos="7088"/>
          <w:tab w:val="left" w:pos="7371"/>
        </w:tabs>
        <w:spacing w:before="0"/>
        <w:ind w:left="0" w:right="0" w:firstLine="992"/>
        <w:rPr>
          <w:lang w:eastAsia="zh-CN"/>
        </w:rPr>
      </w:pPr>
      <w:r w:rsidRPr="003500BB">
        <w:rPr>
          <w:lang w:eastAsia="zh-CN"/>
        </w:rPr>
        <w:t>第</w:t>
      </w:r>
      <w:r w:rsidR="00F1259D" w:rsidRPr="003500BB">
        <w:rPr>
          <w:b/>
          <w:bCs/>
          <w:lang w:eastAsia="zh-CN"/>
        </w:rPr>
        <w:t>32</w:t>
      </w:r>
      <w:r w:rsidRPr="003500BB">
        <w:rPr>
          <w:lang w:eastAsia="zh-CN"/>
        </w:rPr>
        <w:t>号决议</w:t>
      </w:r>
      <w:r w:rsidRPr="003500BB">
        <w:rPr>
          <w:b/>
          <w:bCs/>
          <w:lang w:eastAsia="zh-CN"/>
        </w:rPr>
        <w:t>（</w:t>
      </w:r>
      <w:r w:rsidRPr="003500BB">
        <w:rPr>
          <w:b/>
          <w:bCs/>
          <w:lang w:eastAsia="zh-CN"/>
        </w:rPr>
        <w:t>WRC-</w:t>
      </w:r>
      <w:r w:rsidR="00D2448C" w:rsidRPr="003500BB">
        <w:rPr>
          <w:rFonts w:hint="eastAsia"/>
          <w:b/>
          <w:bCs/>
          <w:lang w:eastAsia="zh-CN"/>
        </w:rPr>
        <w:t>23</w:t>
      </w:r>
      <w:r w:rsidR="00D2448C" w:rsidRPr="003500BB">
        <w:rPr>
          <w:rFonts w:hint="eastAsia"/>
          <w:b/>
          <w:bCs/>
          <w:lang w:eastAsia="zh-CN"/>
        </w:rPr>
        <w:t>，修订版</w:t>
      </w:r>
      <w:r w:rsidRPr="003500BB">
        <w:rPr>
          <w:b/>
          <w:bCs/>
          <w:lang w:eastAsia="zh-CN"/>
        </w:rPr>
        <w:t>）</w:t>
      </w:r>
      <w:r w:rsidRPr="003500BB">
        <w:rPr>
          <w:lang w:eastAsia="zh-CN"/>
        </w:rPr>
        <w:tab/>
      </w:r>
      <w:r w:rsidRPr="003500BB">
        <w:rPr>
          <w:lang w:eastAsia="zh-CN"/>
        </w:rPr>
        <w:tab/>
        <w:t>RES</w:t>
      </w:r>
      <w:r w:rsidR="00F1259D" w:rsidRPr="003500BB">
        <w:rPr>
          <w:lang w:eastAsia="zh-CN"/>
        </w:rPr>
        <w:t>32</w:t>
      </w:r>
      <w:r w:rsidRPr="003500BB">
        <w:rPr>
          <w:lang w:eastAsia="zh-CN"/>
        </w:rPr>
        <w:t>-1</w:t>
      </w:r>
    </w:p>
    <w:p w14:paraId="592638EE" w14:textId="72FBB037" w:rsidR="00143E6F" w:rsidRPr="003500BB" w:rsidRDefault="00143E6F" w:rsidP="00143E6F">
      <w:pPr>
        <w:pStyle w:val="TOC2"/>
        <w:keepLines w:val="0"/>
        <w:tabs>
          <w:tab w:val="left" w:pos="2268"/>
          <w:tab w:val="left" w:leader="dot" w:pos="7088"/>
          <w:tab w:val="left" w:pos="7371"/>
        </w:tabs>
        <w:spacing w:before="0"/>
        <w:ind w:left="0" w:right="0" w:firstLine="992"/>
        <w:rPr>
          <w:noProof/>
          <w:color w:val="000000"/>
          <w:lang w:eastAsia="zh-CN"/>
        </w:rPr>
      </w:pPr>
      <w:r w:rsidRPr="003500BB">
        <w:rPr>
          <w:lang w:eastAsia="zh-CN"/>
        </w:rPr>
        <w:t>第</w:t>
      </w:r>
      <w:r w:rsidRPr="003500BB">
        <w:rPr>
          <w:b/>
          <w:bCs/>
          <w:lang w:eastAsia="zh-CN"/>
        </w:rPr>
        <w:t>3</w:t>
      </w:r>
      <w:r w:rsidRPr="003500BB">
        <w:rPr>
          <w:rFonts w:hint="eastAsia"/>
          <w:b/>
          <w:bCs/>
          <w:lang w:eastAsia="zh-CN"/>
        </w:rPr>
        <w:t>5</w:t>
      </w:r>
      <w:r w:rsidRPr="003500BB">
        <w:rPr>
          <w:lang w:eastAsia="zh-CN"/>
        </w:rPr>
        <w:t>号决议</w:t>
      </w:r>
      <w:r w:rsidRPr="003500BB">
        <w:rPr>
          <w:b/>
          <w:bCs/>
          <w:lang w:eastAsia="zh-CN"/>
        </w:rPr>
        <w:t>（</w:t>
      </w:r>
      <w:r w:rsidRPr="003500BB">
        <w:rPr>
          <w:b/>
          <w:bCs/>
          <w:lang w:eastAsia="zh-CN"/>
        </w:rPr>
        <w:t>WRC-</w:t>
      </w:r>
      <w:r w:rsidRPr="003500BB">
        <w:rPr>
          <w:rFonts w:hint="eastAsia"/>
          <w:b/>
          <w:bCs/>
          <w:lang w:eastAsia="zh-CN"/>
        </w:rPr>
        <w:t>23</w:t>
      </w:r>
      <w:r w:rsidRPr="003500BB">
        <w:rPr>
          <w:rFonts w:hint="eastAsia"/>
          <w:b/>
          <w:bCs/>
          <w:lang w:eastAsia="zh-CN"/>
        </w:rPr>
        <w:t>，修订版</w:t>
      </w:r>
      <w:r w:rsidRPr="003500BB">
        <w:rPr>
          <w:b/>
          <w:bCs/>
          <w:lang w:eastAsia="zh-CN"/>
        </w:rPr>
        <w:t>）</w:t>
      </w:r>
      <w:r w:rsidRPr="003500BB">
        <w:rPr>
          <w:color w:val="000000"/>
          <w:lang w:eastAsia="zh-CN"/>
        </w:rPr>
        <w:tab/>
      </w:r>
      <w:r w:rsidRPr="003500BB">
        <w:rPr>
          <w:color w:val="000000"/>
          <w:lang w:eastAsia="zh-CN"/>
        </w:rPr>
        <w:tab/>
        <w:t>RES35</w:t>
      </w:r>
      <w:r w:rsidRPr="003500BB">
        <w:rPr>
          <w:noProof/>
          <w:color w:val="000000"/>
          <w:lang w:eastAsia="zh-CN"/>
        </w:rPr>
        <w:t>-1</w:t>
      </w:r>
    </w:p>
    <w:p w14:paraId="722054B4" w14:textId="06ED03EA" w:rsidR="00143E6F" w:rsidRPr="003500BB" w:rsidRDefault="00143E6F" w:rsidP="00143E6F">
      <w:pPr>
        <w:pStyle w:val="TOC2"/>
        <w:keepLines w:val="0"/>
        <w:tabs>
          <w:tab w:val="left" w:pos="2268"/>
          <w:tab w:val="left" w:leader="dot" w:pos="7088"/>
          <w:tab w:val="left" w:pos="7371"/>
        </w:tabs>
        <w:spacing w:before="0"/>
        <w:ind w:left="0" w:right="0" w:firstLine="992"/>
        <w:rPr>
          <w:lang w:eastAsia="zh-CN"/>
        </w:rPr>
      </w:pPr>
      <w:r w:rsidRPr="003500BB">
        <w:rPr>
          <w:lang w:eastAsia="zh-CN"/>
        </w:rPr>
        <w:t>第</w:t>
      </w:r>
      <w:r w:rsidRPr="003500BB">
        <w:rPr>
          <w:rFonts w:hint="eastAsia"/>
          <w:b/>
          <w:bCs/>
          <w:lang w:eastAsia="zh-CN"/>
        </w:rPr>
        <w:t>121</w:t>
      </w:r>
      <w:r w:rsidRPr="003500BB">
        <w:rPr>
          <w:lang w:eastAsia="zh-CN"/>
        </w:rPr>
        <w:t>号决议</w:t>
      </w:r>
      <w:r w:rsidRPr="003500BB">
        <w:rPr>
          <w:b/>
          <w:bCs/>
          <w:lang w:eastAsia="zh-CN"/>
        </w:rPr>
        <w:t>（</w:t>
      </w:r>
      <w:r w:rsidRPr="003500BB">
        <w:rPr>
          <w:b/>
          <w:bCs/>
          <w:lang w:eastAsia="zh-CN"/>
        </w:rPr>
        <w:t>WRC-</w:t>
      </w:r>
      <w:r w:rsidRPr="003500BB">
        <w:rPr>
          <w:rFonts w:hint="eastAsia"/>
          <w:b/>
          <w:bCs/>
          <w:lang w:eastAsia="zh-CN"/>
        </w:rPr>
        <w:t>23</w:t>
      </w:r>
      <w:r w:rsidRPr="003500BB">
        <w:rPr>
          <w:b/>
          <w:bCs/>
          <w:lang w:eastAsia="zh-CN"/>
        </w:rPr>
        <w:t>）</w:t>
      </w:r>
      <w:r w:rsidRPr="003500BB">
        <w:rPr>
          <w:lang w:eastAsia="zh-CN"/>
        </w:rPr>
        <w:tab/>
      </w:r>
      <w:r w:rsidRPr="003500BB">
        <w:rPr>
          <w:lang w:eastAsia="zh-CN"/>
        </w:rPr>
        <w:tab/>
        <w:t>RES</w:t>
      </w:r>
      <w:r w:rsidRPr="003500BB">
        <w:rPr>
          <w:rFonts w:hint="eastAsia"/>
          <w:lang w:eastAsia="zh-CN"/>
        </w:rPr>
        <w:t>121</w:t>
      </w:r>
      <w:r w:rsidRPr="003500BB">
        <w:rPr>
          <w:lang w:eastAsia="zh-CN"/>
        </w:rPr>
        <w:t>-1/2</w:t>
      </w:r>
    </w:p>
    <w:p w14:paraId="76ABBFB6" w14:textId="7C6510FB" w:rsidR="00143E6F" w:rsidRPr="003500BB" w:rsidRDefault="00143E6F" w:rsidP="00143E6F">
      <w:pPr>
        <w:pStyle w:val="TOC2"/>
        <w:keepLines w:val="0"/>
        <w:tabs>
          <w:tab w:val="left" w:pos="2268"/>
          <w:tab w:val="left" w:leader="dot" w:pos="7088"/>
          <w:tab w:val="left" w:pos="7371"/>
        </w:tabs>
        <w:spacing w:before="0"/>
        <w:ind w:left="0" w:right="0" w:firstLine="992"/>
        <w:rPr>
          <w:lang w:eastAsia="zh-CN"/>
        </w:rPr>
      </w:pPr>
      <w:r w:rsidRPr="003500BB">
        <w:rPr>
          <w:lang w:eastAsia="zh-CN"/>
        </w:rPr>
        <w:t>第</w:t>
      </w:r>
      <w:r w:rsidRPr="003500BB">
        <w:rPr>
          <w:rFonts w:hint="eastAsia"/>
          <w:b/>
          <w:bCs/>
          <w:lang w:eastAsia="zh-CN"/>
        </w:rPr>
        <w:t>123</w:t>
      </w:r>
      <w:r w:rsidRPr="003500BB">
        <w:rPr>
          <w:lang w:eastAsia="zh-CN"/>
        </w:rPr>
        <w:t>号决议</w:t>
      </w:r>
      <w:r w:rsidRPr="003500BB">
        <w:rPr>
          <w:b/>
          <w:bCs/>
          <w:lang w:eastAsia="zh-CN"/>
        </w:rPr>
        <w:t>（</w:t>
      </w:r>
      <w:r w:rsidRPr="003500BB">
        <w:rPr>
          <w:b/>
          <w:bCs/>
          <w:lang w:eastAsia="zh-CN"/>
        </w:rPr>
        <w:t>WRC-</w:t>
      </w:r>
      <w:r w:rsidRPr="003500BB">
        <w:rPr>
          <w:rFonts w:hint="eastAsia"/>
          <w:b/>
          <w:bCs/>
          <w:lang w:eastAsia="zh-CN"/>
        </w:rPr>
        <w:t>23</w:t>
      </w:r>
      <w:r w:rsidRPr="003500BB">
        <w:rPr>
          <w:b/>
          <w:bCs/>
          <w:lang w:eastAsia="zh-CN"/>
        </w:rPr>
        <w:t>）</w:t>
      </w:r>
      <w:r w:rsidRPr="003500BB">
        <w:rPr>
          <w:lang w:eastAsia="zh-CN"/>
        </w:rPr>
        <w:tab/>
      </w:r>
      <w:r w:rsidRPr="003500BB">
        <w:rPr>
          <w:lang w:eastAsia="zh-CN"/>
        </w:rPr>
        <w:tab/>
        <w:t>RES</w:t>
      </w:r>
      <w:r w:rsidRPr="003500BB">
        <w:rPr>
          <w:rFonts w:hint="eastAsia"/>
          <w:lang w:eastAsia="zh-CN"/>
        </w:rPr>
        <w:t>123</w:t>
      </w:r>
      <w:r w:rsidRPr="003500BB">
        <w:rPr>
          <w:lang w:eastAsia="zh-CN"/>
        </w:rPr>
        <w:t>-1/2</w:t>
      </w:r>
    </w:p>
    <w:p w14:paraId="5BBB5A84" w14:textId="3846C14F" w:rsidR="004C0A59" w:rsidRPr="003500BB" w:rsidRDefault="004C0A59" w:rsidP="004C0A59">
      <w:pPr>
        <w:pStyle w:val="TOC2"/>
        <w:keepLines w:val="0"/>
        <w:tabs>
          <w:tab w:val="left" w:pos="2268"/>
          <w:tab w:val="left" w:leader="dot" w:pos="7088"/>
          <w:tab w:val="left" w:pos="7371"/>
        </w:tabs>
        <w:spacing w:before="0"/>
        <w:ind w:left="0" w:right="0" w:firstLine="992"/>
        <w:rPr>
          <w:lang w:eastAsia="zh-CN"/>
        </w:rPr>
      </w:pPr>
      <w:r w:rsidRPr="003500BB">
        <w:rPr>
          <w:lang w:eastAsia="zh-CN"/>
        </w:rPr>
        <w:t>第</w:t>
      </w:r>
      <w:r w:rsidRPr="003500BB">
        <w:rPr>
          <w:rFonts w:hint="eastAsia"/>
          <w:b/>
          <w:bCs/>
          <w:lang w:eastAsia="zh-CN"/>
        </w:rPr>
        <w:t>170</w:t>
      </w:r>
      <w:r w:rsidRPr="003500BB">
        <w:rPr>
          <w:lang w:eastAsia="zh-CN"/>
        </w:rPr>
        <w:t>号决议</w:t>
      </w:r>
      <w:r w:rsidRPr="003500BB">
        <w:rPr>
          <w:b/>
          <w:bCs/>
          <w:lang w:eastAsia="zh-CN"/>
        </w:rPr>
        <w:t>（</w:t>
      </w:r>
      <w:r w:rsidR="00580C2C" w:rsidRPr="003500BB">
        <w:rPr>
          <w:b/>
          <w:bCs/>
          <w:lang w:eastAsia="zh-CN"/>
        </w:rPr>
        <w:t>WRC-</w:t>
      </w:r>
      <w:r w:rsidR="00580C2C" w:rsidRPr="003500BB">
        <w:rPr>
          <w:rFonts w:hint="eastAsia"/>
          <w:b/>
          <w:bCs/>
          <w:lang w:eastAsia="zh-CN"/>
        </w:rPr>
        <w:t>23</w:t>
      </w:r>
      <w:r w:rsidR="00580C2C" w:rsidRPr="003500BB">
        <w:rPr>
          <w:rFonts w:hint="eastAsia"/>
          <w:b/>
          <w:bCs/>
          <w:lang w:eastAsia="zh-CN"/>
        </w:rPr>
        <w:t>，修订版</w:t>
      </w:r>
      <w:r w:rsidRPr="003500BB">
        <w:rPr>
          <w:b/>
          <w:bCs/>
          <w:lang w:eastAsia="zh-CN"/>
        </w:rPr>
        <w:t>）</w:t>
      </w:r>
      <w:r w:rsidRPr="003500BB">
        <w:rPr>
          <w:lang w:eastAsia="zh-CN"/>
        </w:rPr>
        <w:tab/>
      </w:r>
      <w:r w:rsidRPr="003500BB">
        <w:rPr>
          <w:lang w:eastAsia="zh-CN"/>
        </w:rPr>
        <w:tab/>
        <w:t>RES1</w:t>
      </w:r>
      <w:r w:rsidRPr="003500BB">
        <w:rPr>
          <w:rFonts w:hint="eastAsia"/>
          <w:lang w:eastAsia="zh-CN"/>
        </w:rPr>
        <w:t>70-1</w:t>
      </w:r>
      <w:r w:rsidRPr="003500BB">
        <w:rPr>
          <w:lang w:eastAsia="zh-CN"/>
        </w:rPr>
        <w:t>/</w:t>
      </w:r>
      <w:r w:rsidR="00330A45" w:rsidRPr="003500BB">
        <w:rPr>
          <w:lang w:eastAsia="zh-CN"/>
        </w:rPr>
        <w:t>3</w:t>
      </w:r>
    </w:p>
    <w:p w14:paraId="18FD3D0C" w14:textId="392662C2" w:rsidR="00D2448C" w:rsidRPr="003500BB" w:rsidRDefault="00D2448C" w:rsidP="00D2448C">
      <w:pPr>
        <w:pStyle w:val="TOC2"/>
        <w:keepLines w:val="0"/>
        <w:tabs>
          <w:tab w:val="left" w:pos="2268"/>
          <w:tab w:val="left" w:leader="dot" w:pos="7088"/>
          <w:tab w:val="left" w:pos="7371"/>
        </w:tabs>
        <w:spacing w:before="0"/>
        <w:ind w:left="0" w:right="0" w:firstLine="992"/>
        <w:rPr>
          <w:lang w:eastAsia="zh-CN"/>
        </w:rPr>
      </w:pPr>
      <w:r w:rsidRPr="003500BB">
        <w:rPr>
          <w:lang w:eastAsia="zh-CN"/>
        </w:rPr>
        <w:t>第</w:t>
      </w:r>
      <w:r w:rsidRPr="003500BB">
        <w:rPr>
          <w:rFonts w:hint="eastAsia"/>
          <w:b/>
          <w:bCs/>
          <w:lang w:eastAsia="zh-CN"/>
        </w:rPr>
        <w:t>559</w:t>
      </w:r>
      <w:r w:rsidRPr="003500BB">
        <w:rPr>
          <w:lang w:eastAsia="zh-CN"/>
        </w:rPr>
        <w:t>号决议</w:t>
      </w:r>
      <w:r w:rsidRPr="003500BB">
        <w:rPr>
          <w:b/>
          <w:bCs/>
          <w:lang w:eastAsia="zh-CN"/>
        </w:rPr>
        <w:t>（</w:t>
      </w:r>
      <w:r w:rsidRPr="003500BB">
        <w:rPr>
          <w:b/>
          <w:bCs/>
          <w:lang w:eastAsia="zh-CN"/>
        </w:rPr>
        <w:t>WRC-</w:t>
      </w:r>
      <w:r w:rsidRPr="003500BB">
        <w:rPr>
          <w:rFonts w:hint="eastAsia"/>
          <w:b/>
          <w:bCs/>
          <w:lang w:eastAsia="zh-CN"/>
        </w:rPr>
        <w:t>19</w:t>
      </w:r>
      <w:r w:rsidRPr="003500BB">
        <w:rPr>
          <w:b/>
          <w:bCs/>
          <w:lang w:eastAsia="zh-CN"/>
        </w:rPr>
        <w:t>）</w:t>
      </w:r>
      <w:r w:rsidRPr="003500BB">
        <w:rPr>
          <w:lang w:eastAsia="zh-CN"/>
        </w:rPr>
        <w:tab/>
      </w:r>
      <w:r w:rsidRPr="003500BB">
        <w:rPr>
          <w:lang w:eastAsia="zh-CN"/>
        </w:rPr>
        <w:tab/>
        <w:t>RES</w:t>
      </w:r>
      <w:r w:rsidRPr="003500BB">
        <w:rPr>
          <w:rFonts w:hint="eastAsia"/>
          <w:lang w:eastAsia="zh-CN"/>
        </w:rPr>
        <w:t>559-1</w:t>
      </w:r>
      <w:r w:rsidRPr="003500BB">
        <w:rPr>
          <w:lang w:eastAsia="zh-CN"/>
        </w:rPr>
        <w:t>/3</w:t>
      </w:r>
    </w:p>
    <w:p w14:paraId="079411DE" w14:textId="3F8BF03D" w:rsidR="00143E6F" w:rsidRPr="003500BB" w:rsidRDefault="00143E6F" w:rsidP="00143E6F">
      <w:pPr>
        <w:pStyle w:val="TOC2"/>
        <w:keepLines w:val="0"/>
        <w:tabs>
          <w:tab w:val="left" w:pos="2268"/>
          <w:tab w:val="left" w:leader="dot" w:pos="7088"/>
          <w:tab w:val="left" w:pos="7371"/>
        </w:tabs>
        <w:spacing w:before="0"/>
        <w:ind w:left="0" w:right="0" w:firstLine="992"/>
        <w:rPr>
          <w:lang w:eastAsia="zh-CN"/>
        </w:rPr>
      </w:pPr>
      <w:r w:rsidRPr="003500BB">
        <w:rPr>
          <w:lang w:eastAsia="zh-CN"/>
        </w:rPr>
        <w:t>第</w:t>
      </w:r>
      <w:r w:rsidRPr="003500BB">
        <w:rPr>
          <w:rFonts w:hint="eastAsia"/>
          <w:b/>
          <w:bCs/>
          <w:lang w:eastAsia="zh-CN"/>
        </w:rPr>
        <w:t>678</w:t>
      </w:r>
      <w:r w:rsidRPr="003500BB">
        <w:rPr>
          <w:lang w:eastAsia="zh-CN"/>
        </w:rPr>
        <w:t>号决议</w:t>
      </w:r>
      <w:r w:rsidRPr="003500BB">
        <w:rPr>
          <w:b/>
          <w:bCs/>
          <w:lang w:eastAsia="zh-CN"/>
        </w:rPr>
        <w:t>（</w:t>
      </w:r>
      <w:r w:rsidRPr="003500BB">
        <w:rPr>
          <w:b/>
          <w:bCs/>
          <w:lang w:eastAsia="zh-CN"/>
        </w:rPr>
        <w:t>WRC-</w:t>
      </w:r>
      <w:r w:rsidRPr="003500BB">
        <w:rPr>
          <w:rFonts w:hint="eastAsia"/>
          <w:b/>
          <w:bCs/>
          <w:lang w:eastAsia="zh-CN"/>
        </w:rPr>
        <w:t>23</w:t>
      </w:r>
      <w:r w:rsidRPr="003500BB">
        <w:rPr>
          <w:b/>
          <w:bCs/>
          <w:lang w:eastAsia="zh-CN"/>
        </w:rPr>
        <w:t>）</w:t>
      </w:r>
      <w:r w:rsidRPr="003500BB">
        <w:rPr>
          <w:lang w:eastAsia="zh-CN"/>
        </w:rPr>
        <w:tab/>
      </w:r>
      <w:r w:rsidRPr="003500BB">
        <w:rPr>
          <w:lang w:eastAsia="zh-CN"/>
        </w:rPr>
        <w:tab/>
        <w:t>RES</w:t>
      </w:r>
      <w:r w:rsidRPr="003500BB">
        <w:rPr>
          <w:rFonts w:hint="eastAsia"/>
          <w:lang w:eastAsia="zh-CN"/>
        </w:rPr>
        <w:t>678</w:t>
      </w:r>
      <w:r w:rsidRPr="003500BB">
        <w:rPr>
          <w:lang w:eastAsia="zh-CN"/>
        </w:rPr>
        <w:t>-1/2</w:t>
      </w:r>
    </w:p>
    <w:p w14:paraId="4F1ABA84" w14:textId="5439A0E9" w:rsidR="004C0A59" w:rsidRPr="004C0A59" w:rsidRDefault="004C0A59" w:rsidP="004C0A59">
      <w:pPr>
        <w:pStyle w:val="TOC2"/>
        <w:keepLines w:val="0"/>
        <w:tabs>
          <w:tab w:val="left" w:pos="2268"/>
          <w:tab w:val="left" w:leader="dot" w:pos="7088"/>
          <w:tab w:val="left" w:pos="7371"/>
        </w:tabs>
        <w:spacing w:before="0"/>
        <w:ind w:left="0" w:right="0" w:firstLine="992"/>
        <w:rPr>
          <w:lang w:eastAsia="zh-CN"/>
        </w:rPr>
      </w:pPr>
      <w:r w:rsidRPr="003500BB">
        <w:rPr>
          <w:lang w:eastAsia="zh-CN"/>
        </w:rPr>
        <w:t>第</w:t>
      </w:r>
      <w:r w:rsidRPr="003500BB">
        <w:rPr>
          <w:rFonts w:hint="eastAsia"/>
          <w:b/>
          <w:bCs/>
          <w:lang w:eastAsia="zh-CN"/>
        </w:rPr>
        <w:t>750</w:t>
      </w:r>
      <w:r w:rsidRPr="003500BB">
        <w:rPr>
          <w:lang w:eastAsia="zh-CN"/>
        </w:rPr>
        <w:t>号决议</w:t>
      </w:r>
      <w:r w:rsidRPr="003500BB">
        <w:rPr>
          <w:b/>
          <w:bCs/>
          <w:lang w:eastAsia="zh-CN"/>
        </w:rPr>
        <w:t>（</w:t>
      </w:r>
      <w:r w:rsidRPr="003500BB">
        <w:rPr>
          <w:b/>
          <w:bCs/>
          <w:lang w:eastAsia="zh-CN"/>
        </w:rPr>
        <w:t>WRC-</w:t>
      </w:r>
      <w:r w:rsidRPr="003500BB">
        <w:rPr>
          <w:rFonts w:hint="eastAsia"/>
          <w:b/>
          <w:bCs/>
          <w:lang w:eastAsia="zh-CN"/>
        </w:rPr>
        <w:t>19</w:t>
      </w:r>
      <w:r w:rsidRPr="003500BB">
        <w:rPr>
          <w:b/>
          <w:bCs/>
          <w:lang w:eastAsia="zh-CN"/>
        </w:rPr>
        <w:t>，修订版）</w:t>
      </w:r>
      <w:r w:rsidRPr="003500BB">
        <w:rPr>
          <w:lang w:eastAsia="zh-CN"/>
        </w:rPr>
        <w:tab/>
      </w:r>
      <w:r w:rsidRPr="003500BB">
        <w:rPr>
          <w:lang w:eastAsia="zh-CN"/>
        </w:rPr>
        <w:tab/>
        <w:t>RES</w:t>
      </w:r>
      <w:r w:rsidRPr="003500BB">
        <w:rPr>
          <w:rFonts w:hint="eastAsia"/>
          <w:lang w:eastAsia="zh-CN"/>
        </w:rPr>
        <w:t>7</w:t>
      </w:r>
      <w:r w:rsidR="00376430" w:rsidRPr="003500BB">
        <w:rPr>
          <w:lang w:eastAsia="zh-CN"/>
        </w:rPr>
        <w:t>5</w:t>
      </w:r>
      <w:r w:rsidRPr="003500BB">
        <w:rPr>
          <w:rFonts w:hint="eastAsia"/>
          <w:lang w:eastAsia="zh-CN"/>
        </w:rPr>
        <w:t>0</w:t>
      </w:r>
      <w:r w:rsidRPr="003500BB">
        <w:rPr>
          <w:lang w:eastAsia="zh-CN"/>
        </w:rPr>
        <w:t>-1</w:t>
      </w:r>
    </w:p>
    <w:p w14:paraId="74DBB7D6" w14:textId="77777777" w:rsidR="0005283C" w:rsidRDefault="0005283C" w:rsidP="00752332">
      <w:pPr>
        <w:pStyle w:val="toc10"/>
        <w:keepNext w:val="0"/>
        <w:rPr>
          <w:noProof/>
          <w:lang w:eastAsia="zh-CN"/>
        </w:rPr>
        <w:sectPr w:rsidR="0005283C" w:rsidSect="00EE0F2D">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04DBC1E8" w14:textId="77777777" w:rsidR="0005283C" w:rsidRPr="00A606B7" w:rsidRDefault="0005283C" w:rsidP="0005283C">
      <w:pPr>
        <w:pStyle w:val="Heading3"/>
        <w:tabs>
          <w:tab w:val="clear" w:pos="1871"/>
          <w:tab w:val="left" w:pos="993"/>
        </w:tabs>
        <w:rPr>
          <w:rStyle w:val="StyleHeading311ptBlackChar"/>
          <w:lang w:eastAsia="zh-CN"/>
        </w:rPr>
      </w:pPr>
      <w:r w:rsidRPr="003F3D5B">
        <w:rPr>
          <w:rStyle w:val="StyleHeading3SymbolSimSun11ptComplexBoldChar"/>
          <w:b/>
          <w:bCs w:val="0"/>
          <w:lang w:eastAsia="zh-CN"/>
        </w:rPr>
        <w:lastRenderedPageBreak/>
        <w:t>节</w:t>
      </w:r>
      <w:r w:rsidRPr="00A606B7">
        <w:rPr>
          <w:rStyle w:val="StyleHeading311ptBlackChar"/>
          <w:lang w:eastAsia="zh-CN"/>
        </w:rPr>
        <w:tab/>
      </w:r>
      <w:r w:rsidRPr="00A606B7">
        <w:rPr>
          <w:rStyle w:val="StyleHeading311ptBlackChar"/>
          <w:lang w:eastAsia="zh-CN"/>
        </w:rPr>
        <w:tab/>
      </w:r>
      <w:r w:rsidRPr="004A1F30">
        <w:rPr>
          <w:lang w:eastAsia="zh-CN"/>
        </w:rPr>
        <w:t>页码</w:t>
      </w:r>
    </w:p>
    <w:p w14:paraId="6235B9E9" w14:textId="7D1756F0" w:rsidR="00560347" w:rsidRPr="00E37E01" w:rsidRDefault="00560347" w:rsidP="00752332">
      <w:pPr>
        <w:pStyle w:val="toc10"/>
        <w:keepNext w:val="0"/>
        <w:rPr>
          <w:noProof/>
          <w:lang w:eastAsia="zh-CN"/>
        </w:rPr>
      </w:pPr>
      <w:r w:rsidRPr="00E37E01">
        <w:rPr>
          <w:noProof/>
          <w:lang w:eastAsia="zh-CN"/>
        </w:rPr>
        <w:t>A2</w:t>
      </w:r>
      <w:r w:rsidRPr="00E37E01">
        <w:rPr>
          <w:noProof/>
          <w:lang w:eastAsia="zh-CN"/>
        </w:rPr>
        <w:tab/>
      </w:r>
      <w:r w:rsidRPr="00E37E01">
        <w:rPr>
          <w:noProof/>
          <w:lang w:eastAsia="zh-CN"/>
        </w:rPr>
        <w:t>关于欧洲广播区</w:t>
      </w:r>
      <w:r w:rsidRPr="00E37E01">
        <w:rPr>
          <w:noProof/>
          <w:lang w:eastAsia="zh-CN"/>
        </w:rPr>
        <w:t>VHF</w:t>
      </w:r>
      <w:r w:rsidRPr="00E37E01">
        <w:rPr>
          <w:noProof/>
          <w:lang w:eastAsia="zh-CN"/>
        </w:rPr>
        <w:t>和</w:t>
      </w:r>
      <w:r w:rsidRPr="00E37E01">
        <w:rPr>
          <w:noProof/>
          <w:lang w:eastAsia="zh-CN"/>
        </w:rPr>
        <w:t>UHF</w:t>
      </w:r>
      <w:r w:rsidR="00A52717">
        <w:rPr>
          <w:noProof/>
          <w:lang w:eastAsia="zh-CN"/>
        </w:rPr>
        <w:t>频</w:t>
      </w:r>
      <w:r w:rsidR="00A52717">
        <w:rPr>
          <w:rFonts w:hint="eastAsia"/>
          <w:noProof/>
          <w:lang w:eastAsia="zh-CN"/>
        </w:rPr>
        <w:t>段</w:t>
      </w:r>
      <w:r w:rsidRPr="00E37E01">
        <w:rPr>
          <w:noProof/>
          <w:lang w:eastAsia="zh-CN"/>
        </w:rPr>
        <w:t>广播业务频率使用的区域性协议（</w:t>
      </w:r>
      <w:r w:rsidRPr="00E37E01">
        <w:rPr>
          <w:noProof/>
          <w:lang w:eastAsia="zh-CN"/>
        </w:rPr>
        <w:t>1961</w:t>
      </w:r>
      <w:r w:rsidRPr="00E37E01">
        <w:rPr>
          <w:noProof/>
          <w:lang w:eastAsia="zh-CN"/>
        </w:rPr>
        <w:t>年，斯德哥尔摩）（</w:t>
      </w:r>
      <w:r w:rsidRPr="00E37E01">
        <w:rPr>
          <w:noProof/>
          <w:lang w:eastAsia="zh-CN"/>
        </w:rPr>
        <w:t>ST61</w:t>
      </w:r>
      <w:r w:rsidRPr="00E37E01">
        <w:rPr>
          <w:noProof/>
          <w:lang w:eastAsia="zh-CN"/>
        </w:rPr>
        <w:t>）的程序规则</w:t>
      </w:r>
      <w:r w:rsidRPr="00E37E01">
        <w:rPr>
          <w:noProof/>
          <w:lang w:eastAsia="zh-CN"/>
        </w:rPr>
        <w:tab/>
      </w:r>
      <w:r w:rsidRPr="00E37E01">
        <w:rPr>
          <w:noProof/>
          <w:lang w:eastAsia="zh-CN"/>
        </w:rPr>
        <w:tab/>
        <w:t>ST61-1/2</w:t>
      </w:r>
    </w:p>
    <w:p w14:paraId="422A156F" w14:textId="77777777" w:rsidR="00560347" w:rsidRPr="00FD7AFB" w:rsidRDefault="00560347" w:rsidP="00237311">
      <w:pPr>
        <w:pStyle w:val="toc10"/>
        <w:rPr>
          <w:lang w:eastAsia="zh-CN"/>
        </w:rPr>
      </w:pPr>
      <w:r w:rsidRPr="00FD7AFB">
        <w:rPr>
          <w:lang w:eastAsia="zh-CN"/>
        </w:rPr>
        <w:t>A3</w:t>
      </w:r>
      <w:r w:rsidRPr="00FD7AFB">
        <w:rPr>
          <w:lang w:eastAsia="zh-CN"/>
        </w:rPr>
        <w:tab/>
      </w:r>
      <w:r w:rsidRPr="00A606B7">
        <w:rPr>
          <w:lang w:eastAsia="zh-CN"/>
        </w:rPr>
        <w:t>关于</w:t>
      </w:r>
      <w:r w:rsidR="00A52717">
        <w:rPr>
          <w:lang w:eastAsia="zh-CN"/>
        </w:rPr>
        <w:t>1</w:t>
      </w:r>
      <w:r w:rsidR="00A52717">
        <w:rPr>
          <w:lang w:eastAsia="zh-CN"/>
        </w:rPr>
        <w:t>区</w:t>
      </w:r>
      <w:r w:rsidRPr="00A606B7">
        <w:rPr>
          <w:lang w:eastAsia="zh-CN"/>
        </w:rPr>
        <w:t>与</w:t>
      </w:r>
      <w:r w:rsidR="00A52717">
        <w:rPr>
          <w:lang w:eastAsia="zh-CN"/>
        </w:rPr>
        <w:t>3</w:t>
      </w:r>
      <w:r w:rsidR="00A52717">
        <w:rPr>
          <w:lang w:eastAsia="zh-CN"/>
        </w:rPr>
        <w:t>区中</w:t>
      </w:r>
      <w:r w:rsidR="00A52717">
        <w:rPr>
          <w:rFonts w:hint="eastAsia"/>
          <w:lang w:eastAsia="zh-CN"/>
        </w:rPr>
        <w:t>波</w:t>
      </w:r>
      <w:r w:rsidRPr="00A606B7">
        <w:rPr>
          <w:lang w:eastAsia="zh-CN"/>
        </w:rPr>
        <w:t>和</w:t>
      </w:r>
      <w:r w:rsidR="00A52717">
        <w:rPr>
          <w:lang w:eastAsia="zh-CN"/>
        </w:rPr>
        <w:t>1</w:t>
      </w:r>
      <w:r w:rsidR="00A52717">
        <w:rPr>
          <w:lang w:eastAsia="zh-CN"/>
        </w:rPr>
        <w:t>区</w:t>
      </w:r>
      <w:r w:rsidR="00A52717">
        <w:rPr>
          <w:rFonts w:hint="eastAsia"/>
          <w:lang w:eastAsia="zh-CN"/>
        </w:rPr>
        <w:t>长波</w:t>
      </w:r>
      <w:r w:rsidRPr="00A606B7">
        <w:rPr>
          <w:lang w:eastAsia="zh-CN"/>
        </w:rPr>
        <w:t>广播业务频率使用的区域性协议（</w:t>
      </w:r>
      <w:r w:rsidRPr="00FD7AFB">
        <w:rPr>
          <w:lang w:eastAsia="zh-CN"/>
        </w:rPr>
        <w:t>1975</w:t>
      </w:r>
      <w:r w:rsidRPr="00A606B7">
        <w:rPr>
          <w:lang w:eastAsia="zh-CN"/>
        </w:rPr>
        <w:t>年，日内瓦</w:t>
      </w:r>
      <w:r w:rsidRPr="00FD7AFB">
        <w:rPr>
          <w:lang w:eastAsia="zh-CN"/>
        </w:rPr>
        <w:t>）（</w:t>
      </w:r>
      <w:r w:rsidRPr="00FD7AFB">
        <w:rPr>
          <w:lang w:eastAsia="zh-CN"/>
        </w:rPr>
        <w:t>GE75</w:t>
      </w:r>
      <w:r w:rsidRPr="00A606B7">
        <w:rPr>
          <w:lang w:eastAsia="zh-CN"/>
        </w:rPr>
        <w:t>）的程序规则</w:t>
      </w:r>
      <w:r w:rsidR="003F3D5B">
        <w:rPr>
          <w:lang w:eastAsia="zh-CN"/>
        </w:rPr>
        <w:tab/>
      </w:r>
      <w:r w:rsidR="003F3D5B">
        <w:rPr>
          <w:lang w:eastAsia="zh-CN"/>
        </w:rPr>
        <w:tab/>
        <w:t>GE75-1/</w:t>
      </w:r>
      <w:r w:rsidR="00237311">
        <w:rPr>
          <w:lang w:eastAsia="zh-CN"/>
        </w:rPr>
        <w:t>6</w:t>
      </w:r>
    </w:p>
    <w:p w14:paraId="3DD3AD92" w14:textId="77777777" w:rsidR="00674EFB" w:rsidRPr="00E37E01" w:rsidRDefault="00674EFB" w:rsidP="00674EFB">
      <w:pPr>
        <w:pStyle w:val="toc10"/>
        <w:rPr>
          <w:noProof/>
          <w:lang w:eastAsia="zh-CN"/>
        </w:rPr>
      </w:pPr>
      <w:r w:rsidRPr="00E37E01">
        <w:rPr>
          <w:noProof/>
          <w:lang w:eastAsia="zh-CN"/>
        </w:rPr>
        <w:t>A4</w:t>
      </w:r>
      <w:r w:rsidRPr="00E37E01">
        <w:rPr>
          <w:noProof/>
          <w:lang w:eastAsia="zh-CN"/>
        </w:rPr>
        <w:tab/>
      </w:r>
      <w:r w:rsidRPr="00E37E01">
        <w:rPr>
          <w:noProof/>
          <w:lang w:eastAsia="zh-CN"/>
        </w:rPr>
        <w:t>关于</w:t>
      </w:r>
      <w:r>
        <w:rPr>
          <w:noProof/>
          <w:lang w:eastAsia="zh-CN"/>
        </w:rPr>
        <w:t>2</w:t>
      </w:r>
      <w:r>
        <w:rPr>
          <w:noProof/>
          <w:lang w:eastAsia="zh-CN"/>
        </w:rPr>
        <w:t>区</w:t>
      </w:r>
      <w:r w:rsidRPr="00E37E01">
        <w:rPr>
          <w:noProof/>
          <w:lang w:eastAsia="zh-CN"/>
        </w:rPr>
        <w:t>广播业务使用</w:t>
      </w:r>
      <w:r w:rsidRPr="00E37E01">
        <w:rPr>
          <w:noProof/>
          <w:lang w:eastAsia="zh-CN"/>
        </w:rPr>
        <w:t>535</w:t>
      </w:r>
      <w:r w:rsidRPr="00E37E01">
        <w:rPr>
          <w:noProof/>
          <w:lang w:eastAsia="zh-CN"/>
        </w:rPr>
        <w:t>至</w:t>
      </w:r>
      <w:r w:rsidRPr="00E37E01">
        <w:rPr>
          <w:noProof/>
          <w:lang w:eastAsia="zh-CN"/>
        </w:rPr>
        <w:t>1 605 kHz</w:t>
      </w:r>
      <w:r>
        <w:rPr>
          <w:noProof/>
          <w:lang w:eastAsia="zh-CN"/>
        </w:rPr>
        <w:t>频</w:t>
      </w:r>
      <w:r>
        <w:rPr>
          <w:rFonts w:hint="eastAsia"/>
          <w:noProof/>
          <w:lang w:eastAsia="zh-CN"/>
        </w:rPr>
        <w:t>段</w:t>
      </w:r>
      <w:r w:rsidRPr="00E37E01">
        <w:rPr>
          <w:noProof/>
          <w:lang w:eastAsia="zh-CN"/>
        </w:rPr>
        <w:t>的区域性协议（</w:t>
      </w:r>
      <w:r w:rsidRPr="00E37E01">
        <w:rPr>
          <w:noProof/>
          <w:lang w:eastAsia="zh-CN"/>
        </w:rPr>
        <w:t>1981</w:t>
      </w:r>
      <w:r w:rsidRPr="00E37E01">
        <w:rPr>
          <w:noProof/>
          <w:lang w:eastAsia="zh-CN"/>
        </w:rPr>
        <w:t>年，里约热内卢）（</w:t>
      </w:r>
      <w:r w:rsidRPr="00E37E01">
        <w:rPr>
          <w:noProof/>
          <w:lang w:eastAsia="zh-CN"/>
        </w:rPr>
        <w:t>RJ81</w:t>
      </w:r>
      <w:r w:rsidRPr="00E37E01">
        <w:rPr>
          <w:noProof/>
          <w:lang w:eastAsia="zh-CN"/>
        </w:rPr>
        <w:t>）的程序规则</w:t>
      </w:r>
      <w:r w:rsidRPr="00E37E01">
        <w:rPr>
          <w:noProof/>
          <w:lang w:eastAsia="zh-CN"/>
        </w:rPr>
        <w:tab/>
      </w:r>
      <w:r w:rsidRPr="00E37E01">
        <w:rPr>
          <w:noProof/>
          <w:lang w:eastAsia="zh-CN"/>
        </w:rPr>
        <w:tab/>
        <w:t>RJ81-1/5</w:t>
      </w:r>
    </w:p>
    <w:p w14:paraId="7CB68FE7" w14:textId="77777777" w:rsidR="00560347" w:rsidRPr="00E37E01" w:rsidRDefault="00560347" w:rsidP="004A1F30">
      <w:pPr>
        <w:pStyle w:val="toc10"/>
        <w:rPr>
          <w:noProof/>
          <w:lang w:eastAsia="zh-CN"/>
        </w:rPr>
      </w:pPr>
      <w:r w:rsidRPr="00E37E01">
        <w:rPr>
          <w:noProof/>
          <w:lang w:eastAsia="zh-CN"/>
        </w:rPr>
        <w:t>A5</w:t>
      </w:r>
      <w:r w:rsidRPr="00E37E01">
        <w:rPr>
          <w:noProof/>
          <w:lang w:eastAsia="zh-CN"/>
        </w:rPr>
        <w:tab/>
      </w:r>
      <w:r w:rsidRPr="00E37E01">
        <w:rPr>
          <w:rFonts w:hAnsi="SimSun"/>
          <w:noProof/>
          <w:lang w:eastAsia="zh-CN"/>
        </w:rPr>
        <w:t>关于</w:t>
      </w:r>
      <w:r w:rsidRPr="00E37E01">
        <w:rPr>
          <w:noProof/>
          <w:lang w:eastAsia="zh-CN"/>
        </w:rPr>
        <w:t>FM</w:t>
      </w:r>
      <w:r w:rsidRPr="00E37E01">
        <w:rPr>
          <w:rFonts w:hAnsi="SimSun"/>
          <w:noProof/>
          <w:lang w:eastAsia="zh-CN"/>
        </w:rPr>
        <w:t>声音广播使用</w:t>
      </w:r>
      <w:r w:rsidRPr="00E37E01">
        <w:rPr>
          <w:noProof/>
          <w:lang w:eastAsia="zh-CN"/>
        </w:rPr>
        <w:t>87.5</w:t>
      </w:r>
      <w:r w:rsidRPr="00E37E01">
        <w:rPr>
          <w:rFonts w:hAnsi="SimSun"/>
          <w:noProof/>
          <w:lang w:eastAsia="zh-CN"/>
        </w:rPr>
        <w:t>至</w:t>
      </w:r>
      <w:r w:rsidRPr="00E37E01">
        <w:rPr>
          <w:noProof/>
          <w:lang w:eastAsia="zh-CN"/>
        </w:rPr>
        <w:t>108 MHz</w:t>
      </w:r>
      <w:r w:rsidR="00A52717">
        <w:rPr>
          <w:rFonts w:hAnsi="SimSun"/>
          <w:noProof/>
          <w:lang w:eastAsia="zh-CN"/>
        </w:rPr>
        <w:t>频</w:t>
      </w:r>
      <w:r w:rsidR="00A52717">
        <w:rPr>
          <w:rFonts w:hAnsi="SimSun" w:hint="eastAsia"/>
          <w:noProof/>
          <w:lang w:eastAsia="zh-CN"/>
        </w:rPr>
        <w:t>段</w:t>
      </w:r>
      <w:r w:rsidRPr="00E37E01">
        <w:rPr>
          <w:rFonts w:hAnsi="SimSun"/>
          <w:noProof/>
          <w:lang w:eastAsia="zh-CN"/>
        </w:rPr>
        <w:t>的区域性协议（</w:t>
      </w:r>
      <w:r w:rsidRPr="00E37E01">
        <w:rPr>
          <w:noProof/>
          <w:lang w:eastAsia="zh-CN"/>
        </w:rPr>
        <w:t>1984</w:t>
      </w:r>
      <w:r w:rsidRPr="00E37E01">
        <w:rPr>
          <w:rFonts w:hAnsi="SimSun"/>
          <w:noProof/>
          <w:lang w:eastAsia="zh-CN"/>
        </w:rPr>
        <w:t>年，日内瓦）（</w:t>
      </w:r>
      <w:r w:rsidRPr="00E37E01">
        <w:rPr>
          <w:noProof/>
          <w:lang w:eastAsia="zh-CN"/>
        </w:rPr>
        <w:t>GE84</w:t>
      </w:r>
      <w:r w:rsidRPr="00E37E01">
        <w:rPr>
          <w:rFonts w:hAnsi="SimSun"/>
          <w:noProof/>
          <w:lang w:eastAsia="zh-CN"/>
        </w:rPr>
        <w:t>）的程序规则</w:t>
      </w:r>
      <w:r w:rsidRPr="00E37E01">
        <w:rPr>
          <w:noProof/>
          <w:lang w:eastAsia="zh-CN"/>
        </w:rPr>
        <w:tab/>
      </w:r>
      <w:r w:rsidRPr="00E37E01">
        <w:rPr>
          <w:noProof/>
          <w:lang w:eastAsia="zh-CN"/>
        </w:rPr>
        <w:tab/>
        <w:t>GE84-1</w:t>
      </w:r>
    </w:p>
    <w:p w14:paraId="02BB9745" w14:textId="77777777" w:rsidR="00560347" w:rsidRPr="00E37E01" w:rsidRDefault="00560347" w:rsidP="004A1F30">
      <w:pPr>
        <w:pStyle w:val="toc10"/>
        <w:rPr>
          <w:noProof/>
          <w:lang w:eastAsia="zh-CN"/>
        </w:rPr>
      </w:pPr>
      <w:r w:rsidRPr="00E37E01">
        <w:rPr>
          <w:noProof/>
          <w:lang w:eastAsia="zh-CN"/>
        </w:rPr>
        <w:t>A6</w:t>
      </w:r>
      <w:r w:rsidRPr="00E37E01">
        <w:rPr>
          <w:noProof/>
          <w:lang w:eastAsia="zh-CN"/>
        </w:rPr>
        <w:tab/>
      </w:r>
      <w:r w:rsidRPr="00E37E01">
        <w:rPr>
          <w:noProof/>
          <w:lang w:eastAsia="zh-CN"/>
        </w:rPr>
        <w:t>关于非洲广播区及周边国家</w:t>
      </w:r>
      <w:r w:rsidRPr="00E37E01">
        <w:rPr>
          <w:noProof/>
          <w:lang w:eastAsia="zh-CN"/>
        </w:rPr>
        <w:t>VHF/UHF</w:t>
      </w:r>
      <w:r w:rsidRPr="00E37E01">
        <w:rPr>
          <w:noProof/>
          <w:lang w:eastAsia="zh-CN"/>
        </w:rPr>
        <w:t>电视广播规划的区域性协议（</w:t>
      </w:r>
      <w:r w:rsidRPr="00E37E01">
        <w:rPr>
          <w:noProof/>
          <w:lang w:eastAsia="zh-CN"/>
        </w:rPr>
        <w:t>1989</w:t>
      </w:r>
      <w:r w:rsidRPr="00E37E01">
        <w:rPr>
          <w:noProof/>
          <w:lang w:eastAsia="zh-CN"/>
        </w:rPr>
        <w:t>年，日内瓦）（</w:t>
      </w:r>
      <w:r w:rsidRPr="00E37E01">
        <w:rPr>
          <w:noProof/>
          <w:lang w:eastAsia="zh-CN"/>
        </w:rPr>
        <w:t>GE89</w:t>
      </w:r>
      <w:r w:rsidRPr="00E37E01">
        <w:rPr>
          <w:noProof/>
          <w:lang w:eastAsia="zh-CN"/>
        </w:rPr>
        <w:t>）的程序规则</w:t>
      </w:r>
      <w:r w:rsidRPr="00E37E01">
        <w:rPr>
          <w:noProof/>
          <w:lang w:eastAsia="zh-CN"/>
        </w:rPr>
        <w:tab/>
      </w:r>
      <w:r w:rsidRPr="00E37E01">
        <w:rPr>
          <w:noProof/>
          <w:lang w:eastAsia="zh-CN"/>
        </w:rPr>
        <w:tab/>
        <w:t>GE89-1/3</w:t>
      </w:r>
    </w:p>
    <w:p w14:paraId="71A6D967" w14:textId="77777777" w:rsidR="00560347" w:rsidRPr="00E37E01" w:rsidRDefault="00560347" w:rsidP="007B53E1">
      <w:pPr>
        <w:pStyle w:val="toc10"/>
        <w:rPr>
          <w:noProof/>
          <w:lang w:eastAsia="zh-CN"/>
        </w:rPr>
      </w:pPr>
      <w:r w:rsidRPr="00E37E01">
        <w:rPr>
          <w:noProof/>
          <w:lang w:eastAsia="zh-CN"/>
        </w:rPr>
        <w:t>A7</w:t>
      </w:r>
      <w:r w:rsidRPr="00E37E01">
        <w:rPr>
          <w:noProof/>
          <w:lang w:eastAsia="zh-CN"/>
        </w:rPr>
        <w:tab/>
      </w:r>
      <w:r w:rsidRPr="00E37E01">
        <w:rPr>
          <w:rFonts w:hAnsi="SimSun"/>
          <w:noProof/>
          <w:lang w:eastAsia="zh-CN"/>
        </w:rPr>
        <w:t>关于</w:t>
      </w:r>
      <w:r w:rsidRPr="00E37E01">
        <w:rPr>
          <w:noProof/>
          <w:lang w:eastAsia="zh-CN"/>
        </w:rPr>
        <w:t>RJ88</w:t>
      </w:r>
      <w:r w:rsidRPr="00E37E01">
        <w:rPr>
          <w:rFonts w:hAnsi="SimSun"/>
          <w:noProof/>
          <w:lang w:eastAsia="zh-CN"/>
        </w:rPr>
        <w:t>大会第</w:t>
      </w:r>
      <w:r w:rsidRPr="00E37E01">
        <w:rPr>
          <w:noProof/>
          <w:lang w:eastAsia="zh-CN"/>
        </w:rPr>
        <w:t>1</w:t>
      </w:r>
      <w:r w:rsidRPr="00E37E01">
        <w:rPr>
          <w:rFonts w:hAnsi="SimSun"/>
          <w:noProof/>
          <w:lang w:eastAsia="zh-CN"/>
        </w:rPr>
        <w:t>号决议和</w:t>
      </w:r>
      <w:r w:rsidRPr="00E37E01">
        <w:rPr>
          <w:noProof/>
          <w:lang w:eastAsia="zh-CN"/>
        </w:rPr>
        <w:t>RJ88</w:t>
      </w:r>
      <w:r w:rsidRPr="00E37E01">
        <w:rPr>
          <w:rFonts w:hAnsi="SimSun"/>
          <w:noProof/>
          <w:lang w:eastAsia="zh-CN"/>
        </w:rPr>
        <w:t>协议第</w:t>
      </w:r>
      <w:r w:rsidRPr="00E37E01">
        <w:rPr>
          <w:noProof/>
          <w:lang w:eastAsia="zh-CN"/>
        </w:rPr>
        <w:t>6</w:t>
      </w:r>
      <w:r w:rsidRPr="00E37E01">
        <w:rPr>
          <w:rFonts w:hAnsi="SimSun"/>
          <w:noProof/>
          <w:lang w:eastAsia="zh-CN"/>
        </w:rPr>
        <w:t>条的程序规则</w:t>
      </w:r>
      <w:r w:rsidRPr="00E37E01">
        <w:rPr>
          <w:noProof/>
          <w:lang w:eastAsia="zh-CN"/>
        </w:rPr>
        <w:tab/>
      </w:r>
      <w:r w:rsidRPr="00E37E01">
        <w:rPr>
          <w:noProof/>
          <w:lang w:eastAsia="zh-CN"/>
        </w:rPr>
        <w:tab/>
        <w:t>RJ88-1/2</w:t>
      </w:r>
    </w:p>
    <w:p w14:paraId="28EF2C1F" w14:textId="77777777" w:rsidR="00560347" w:rsidRPr="00E37E01" w:rsidRDefault="00560347" w:rsidP="004A1F30">
      <w:pPr>
        <w:pStyle w:val="toc10"/>
        <w:rPr>
          <w:noProof/>
          <w:lang w:eastAsia="zh-CN"/>
        </w:rPr>
      </w:pPr>
      <w:r w:rsidRPr="00E37E01">
        <w:rPr>
          <w:noProof/>
          <w:lang w:eastAsia="zh-CN"/>
        </w:rPr>
        <w:t>A8</w:t>
      </w:r>
      <w:r w:rsidRPr="00E37E01">
        <w:rPr>
          <w:noProof/>
          <w:lang w:eastAsia="zh-CN"/>
        </w:rPr>
        <w:tab/>
      </w:r>
      <w:r w:rsidRPr="00E37E01">
        <w:rPr>
          <w:noProof/>
          <w:lang w:eastAsia="zh-CN"/>
        </w:rPr>
        <w:t>关于</w:t>
      </w:r>
      <w:r w:rsidRPr="00E37E01">
        <w:rPr>
          <w:noProof/>
          <w:lang w:eastAsia="zh-CN"/>
        </w:rPr>
        <w:t>MF</w:t>
      </w:r>
      <w:r w:rsidRPr="00E37E01">
        <w:rPr>
          <w:noProof/>
          <w:lang w:eastAsia="zh-CN"/>
        </w:rPr>
        <w:t>水上移动和航空无线电导航业务（</w:t>
      </w:r>
      <w:r w:rsidR="00A52717">
        <w:rPr>
          <w:noProof/>
          <w:lang w:eastAsia="zh-CN"/>
        </w:rPr>
        <w:t>1</w:t>
      </w:r>
      <w:r w:rsidR="00A52717">
        <w:rPr>
          <w:noProof/>
          <w:lang w:eastAsia="zh-CN"/>
        </w:rPr>
        <w:t>区</w:t>
      </w:r>
      <w:r w:rsidRPr="00E37E01">
        <w:rPr>
          <w:noProof/>
          <w:lang w:eastAsia="zh-CN"/>
        </w:rPr>
        <w:t>）的区域性协议（</w:t>
      </w:r>
      <w:r w:rsidRPr="00E37E01">
        <w:rPr>
          <w:noProof/>
          <w:lang w:eastAsia="zh-CN"/>
        </w:rPr>
        <w:t>1985</w:t>
      </w:r>
      <w:r w:rsidRPr="00E37E01">
        <w:rPr>
          <w:noProof/>
          <w:lang w:eastAsia="zh-CN"/>
        </w:rPr>
        <w:t>年，日内瓦）（</w:t>
      </w:r>
      <w:r w:rsidRPr="00E37E01">
        <w:rPr>
          <w:noProof/>
          <w:lang w:eastAsia="zh-CN"/>
        </w:rPr>
        <w:t>GE85-MM-R1</w:t>
      </w:r>
      <w:r w:rsidRPr="00E37E01">
        <w:rPr>
          <w:noProof/>
          <w:lang w:eastAsia="zh-CN"/>
        </w:rPr>
        <w:t>）的程序规则</w:t>
      </w:r>
      <w:r w:rsidRPr="00E37E01">
        <w:rPr>
          <w:noProof/>
          <w:lang w:eastAsia="zh-CN"/>
        </w:rPr>
        <w:tab/>
      </w:r>
      <w:r w:rsidR="004A1F30">
        <w:rPr>
          <w:noProof/>
          <w:lang w:eastAsia="zh-CN"/>
        </w:rPr>
        <w:tab/>
      </w:r>
      <w:r w:rsidRPr="00E37E01">
        <w:rPr>
          <w:noProof/>
          <w:lang w:eastAsia="zh-CN"/>
        </w:rPr>
        <w:t>GE85-R1-1/4</w:t>
      </w:r>
    </w:p>
    <w:p w14:paraId="7A7C7ACC" w14:textId="77777777" w:rsidR="00560347" w:rsidRPr="00E37E01" w:rsidRDefault="00560347" w:rsidP="004A1F30">
      <w:pPr>
        <w:pStyle w:val="toc10"/>
        <w:rPr>
          <w:noProof/>
          <w:lang w:eastAsia="zh-CN"/>
        </w:rPr>
      </w:pPr>
      <w:r w:rsidRPr="00E37E01">
        <w:rPr>
          <w:noProof/>
          <w:lang w:eastAsia="zh-CN"/>
        </w:rPr>
        <w:t>A9</w:t>
      </w:r>
      <w:r w:rsidRPr="00E37E01">
        <w:rPr>
          <w:noProof/>
          <w:lang w:eastAsia="zh-CN"/>
        </w:rPr>
        <w:tab/>
      </w:r>
      <w:r w:rsidRPr="00E37E01">
        <w:rPr>
          <w:noProof/>
          <w:lang w:eastAsia="zh-CN"/>
        </w:rPr>
        <w:t>关于在欧洲水上业务区进行水上</w:t>
      </w:r>
      <w:r w:rsidR="00A52717">
        <w:rPr>
          <w:rFonts w:hint="eastAsia"/>
          <w:noProof/>
          <w:lang w:eastAsia="zh-CN"/>
        </w:rPr>
        <w:t>无线电</w:t>
      </w:r>
      <w:r w:rsidR="00A52717">
        <w:rPr>
          <w:noProof/>
          <w:lang w:eastAsia="zh-CN"/>
        </w:rPr>
        <w:t>导航业务（无线电信标）</w:t>
      </w:r>
      <w:r w:rsidRPr="00E37E01">
        <w:rPr>
          <w:noProof/>
          <w:lang w:eastAsia="zh-CN"/>
        </w:rPr>
        <w:t>规划的区域性协议（</w:t>
      </w:r>
      <w:r w:rsidRPr="00E37E01">
        <w:rPr>
          <w:noProof/>
          <w:lang w:eastAsia="zh-CN"/>
        </w:rPr>
        <w:t>1985</w:t>
      </w:r>
      <w:r w:rsidRPr="00E37E01">
        <w:rPr>
          <w:noProof/>
          <w:lang w:eastAsia="zh-CN"/>
        </w:rPr>
        <w:t>年，日内瓦）（</w:t>
      </w:r>
      <w:r w:rsidRPr="00E37E01">
        <w:rPr>
          <w:noProof/>
          <w:lang w:eastAsia="zh-CN"/>
        </w:rPr>
        <w:t>GE85-EMA</w:t>
      </w:r>
      <w:r w:rsidRPr="00E37E01">
        <w:rPr>
          <w:noProof/>
          <w:lang w:eastAsia="zh-CN"/>
        </w:rPr>
        <w:t>）的程序规则</w:t>
      </w:r>
      <w:r w:rsidR="004A1F30">
        <w:rPr>
          <w:noProof/>
          <w:lang w:eastAsia="zh-CN"/>
        </w:rPr>
        <w:tab/>
      </w:r>
      <w:r w:rsidR="004A1F30">
        <w:rPr>
          <w:noProof/>
          <w:lang w:eastAsia="zh-CN"/>
        </w:rPr>
        <w:tab/>
      </w:r>
      <w:r w:rsidR="004A1F30">
        <w:rPr>
          <w:noProof/>
          <w:lang w:eastAsia="zh-CN"/>
        </w:rPr>
        <w:tab/>
      </w:r>
      <w:r w:rsidRPr="00E37E01">
        <w:rPr>
          <w:noProof/>
          <w:lang w:eastAsia="zh-CN"/>
        </w:rPr>
        <w:t>GE85-EMA-1/4</w:t>
      </w:r>
    </w:p>
    <w:p w14:paraId="09BFBEE1" w14:textId="52A59F2C" w:rsidR="00560347" w:rsidRPr="00560347" w:rsidRDefault="004469E1" w:rsidP="00FF67D8">
      <w:pPr>
        <w:pStyle w:val="toc10"/>
        <w:rPr>
          <w:noProof/>
          <w:lang w:eastAsia="zh-CN"/>
        </w:rPr>
      </w:pPr>
      <w:r w:rsidRPr="00E37E01">
        <w:rPr>
          <w:rFonts w:hint="eastAsia"/>
          <w:noProof/>
          <w:lang w:eastAsia="zh-CN"/>
        </w:rPr>
        <w:t>A10</w:t>
      </w:r>
      <w:r w:rsidRPr="00E37E01">
        <w:rPr>
          <w:rFonts w:hint="eastAsia"/>
          <w:noProof/>
          <w:lang w:eastAsia="zh-CN"/>
        </w:rPr>
        <w:tab/>
      </w:r>
      <w:r w:rsidR="009E40AD">
        <w:rPr>
          <w:rFonts w:hint="eastAsia"/>
          <w:noProof/>
          <w:lang w:eastAsia="zh-CN"/>
        </w:rPr>
        <w:t>关于有关规划</w:t>
      </w:r>
      <w:r w:rsidR="009E40AD">
        <w:rPr>
          <w:rFonts w:hint="eastAsia"/>
          <w:noProof/>
          <w:lang w:eastAsia="zh-CN"/>
        </w:rPr>
        <w:t>1</w:t>
      </w:r>
      <w:r w:rsidR="009E40AD">
        <w:rPr>
          <w:rFonts w:hint="eastAsia"/>
          <w:noProof/>
          <w:lang w:eastAsia="zh-CN"/>
        </w:rPr>
        <w:t>区和</w:t>
      </w:r>
      <w:r w:rsidR="009E40AD">
        <w:rPr>
          <w:rFonts w:hint="eastAsia"/>
          <w:noProof/>
          <w:lang w:eastAsia="zh-CN"/>
        </w:rPr>
        <w:t>3</w:t>
      </w:r>
      <w:r w:rsidR="009E40AD">
        <w:rPr>
          <w:rFonts w:hint="eastAsia"/>
          <w:noProof/>
          <w:lang w:eastAsia="zh-CN"/>
        </w:rPr>
        <w:t>区部分地区</w:t>
      </w:r>
      <w:r w:rsidR="009E40AD">
        <w:rPr>
          <w:rFonts w:hint="eastAsia"/>
          <w:noProof/>
          <w:lang w:eastAsia="zh-CN"/>
        </w:rPr>
        <w:t>174-230 MHz</w:t>
      </w:r>
      <w:r w:rsidR="009E40AD">
        <w:rPr>
          <w:rFonts w:hint="eastAsia"/>
          <w:noProof/>
          <w:lang w:eastAsia="zh-CN"/>
        </w:rPr>
        <w:t>和</w:t>
      </w:r>
      <w:r w:rsidR="00E36565">
        <w:rPr>
          <w:noProof/>
          <w:lang w:eastAsia="zh-CN"/>
        </w:rPr>
        <w:br/>
      </w:r>
      <w:r w:rsidR="009E40AD">
        <w:rPr>
          <w:rFonts w:hint="eastAsia"/>
          <w:noProof/>
          <w:lang w:eastAsia="zh-CN"/>
        </w:rPr>
        <w:t>470-862 MHz</w:t>
      </w:r>
      <w:r w:rsidR="009E40AD">
        <w:rPr>
          <w:rFonts w:hint="eastAsia"/>
          <w:noProof/>
          <w:lang w:eastAsia="zh-CN"/>
        </w:rPr>
        <w:t>频段数字地面广播业务的区域性协议（</w:t>
      </w:r>
      <w:r w:rsidR="009E40AD">
        <w:rPr>
          <w:rFonts w:hint="eastAsia"/>
          <w:noProof/>
          <w:lang w:eastAsia="zh-CN"/>
        </w:rPr>
        <w:t>2006</w:t>
      </w:r>
      <w:r w:rsidR="009E40AD">
        <w:rPr>
          <w:rFonts w:hint="eastAsia"/>
          <w:noProof/>
          <w:lang w:eastAsia="zh-CN"/>
        </w:rPr>
        <w:t>年，日内瓦）（</w:t>
      </w:r>
      <w:r w:rsidR="009E40AD">
        <w:rPr>
          <w:rFonts w:hint="eastAsia"/>
          <w:noProof/>
          <w:lang w:eastAsia="zh-CN"/>
        </w:rPr>
        <w:t>GE06</w:t>
      </w:r>
      <w:r w:rsidR="009E40AD">
        <w:rPr>
          <w:rFonts w:hint="eastAsia"/>
          <w:noProof/>
          <w:lang w:eastAsia="zh-CN"/>
        </w:rPr>
        <w:t>）的程序规则</w:t>
      </w:r>
      <w:r w:rsidRPr="00E37E01">
        <w:rPr>
          <w:noProof/>
          <w:lang w:eastAsia="zh-CN"/>
        </w:rPr>
        <w:tab/>
      </w:r>
      <w:r w:rsidRPr="00E37E01">
        <w:rPr>
          <w:noProof/>
          <w:lang w:eastAsia="zh-CN"/>
        </w:rPr>
        <w:tab/>
        <w:t>GE06-1/</w:t>
      </w:r>
      <w:r w:rsidR="006E46DA">
        <w:rPr>
          <w:noProof/>
          <w:lang w:eastAsia="zh-CN"/>
        </w:rPr>
        <w:t>1</w:t>
      </w:r>
      <w:r w:rsidR="00DC73BF">
        <w:rPr>
          <w:rFonts w:hint="eastAsia"/>
          <w:noProof/>
          <w:lang w:eastAsia="zh-CN"/>
        </w:rPr>
        <w:t>5</w:t>
      </w:r>
    </w:p>
    <w:p w14:paraId="1C0A720A" w14:textId="77777777" w:rsidR="00560347" w:rsidRPr="00560347" w:rsidRDefault="00560347" w:rsidP="0034142D">
      <w:pPr>
        <w:pStyle w:val="Heading2"/>
        <w:jc w:val="center"/>
        <w:rPr>
          <w:color w:val="000000"/>
          <w:lang w:eastAsia="zh-CN"/>
        </w:rPr>
      </w:pPr>
      <w:r w:rsidRPr="00560347">
        <w:rPr>
          <w:color w:val="000000"/>
          <w:lang w:eastAsia="zh-CN"/>
        </w:rPr>
        <w:t xml:space="preserve">B </w:t>
      </w:r>
      <w:r w:rsidRPr="00560347">
        <w:rPr>
          <w:rFonts w:hAnsi="SimSun"/>
          <w:color w:val="000000"/>
          <w:lang w:eastAsia="zh-CN"/>
        </w:rPr>
        <w:t>部分</w:t>
      </w:r>
    </w:p>
    <w:p w14:paraId="57C5BB3B" w14:textId="1B76065B" w:rsidR="008659F1" w:rsidRPr="00A606B7" w:rsidRDefault="008659F1" w:rsidP="006A374D">
      <w:pPr>
        <w:pStyle w:val="Heading3"/>
        <w:tabs>
          <w:tab w:val="clear" w:pos="1871"/>
          <w:tab w:val="left" w:pos="993"/>
          <w:tab w:val="left" w:pos="7622"/>
        </w:tabs>
        <w:rPr>
          <w:rStyle w:val="StyleHeading311ptBlackChar"/>
          <w:lang w:eastAsia="zh-CN"/>
        </w:rPr>
      </w:pPr>
      <w:r w:rsidRPr="003F3D5B">
        <w:rPr>
          <w:rStyle w:val="StyleHeading3SymbolSimSun11ptComplexBoldChar"/>
          <w:b/>
          <w:bCs w:val="0"/>
          <w:lang w:eastAsia="zh-CN"/>
        </w:rPr>
        <w:t>节</w:t>
      </w:r>
      <w:r w:rsidRPr="00A606B7">
        <w:rPr>
          <w:rStyle w:val="StyleHeading311ptBlackChar"/>
          <w:lang w:eastAsia="zh-CN"/>
        </w:rPr>
        <w:tab/>
      </w:r>
      <w:r w:rsidRPr="00A606B7">
        <w:rPr>
          <w:rStyle w:val="StyleHeading311ptBlackChar"/>
          <w:lang w:eastAsia="zh-CN"/>
        </w:rPr>
        <w:tab/>
      </w:r>
      <w:r w:rsidRPr="004A1F30">
        <w:rPr>
          <w:lang w:eastAsia="zh-CN"/>
        </w:rPr>
        <w:t>页码</w:t>
      </w:r>
    </w:p>
    <w:p w14:paraId="57AC98DB" w14:textId="77777777" w:rsidR="00560347" w:rsidRPr="00FD7AFB" w:rsidRDefault="00560347" w:rsidP="004A1F30">
      <w:pPr>
        <w:pStyle w:val="toc10"/>
        <w:rPr>
          <w:lang w:eastAsia="zh-CN"/>
        </w:rPr>
      </w:pPr>
      <w:r w:rsidRPr="00FD7AFB">
        <w:rPr>
          <w:lang w:eastAsia="zh-CN"/>
        </w:rPr>
        <w:t>B1</w:t>
      </w:r>
      <w:r w:rsidRPr="00FD7AFB">
        <w:rPr>
          <w:lang w:eastAsia="zh-CN"/>
        </w:rPr>
        <w:tab/>
      </w:r>
      <w:r w:rsidRPr="00FD7AFB">
        <w:rPr>
          <w:lang w:eastAsia="zh-CN"/>
        </w:rPr>
        <w:t>（未使用）</w:t>
      </w:r>
    </w:p>
    <w:p w14:paraId="1370DBE8" w14:textId="77777777" w:rsidR="00560347" w:rsidRPr="00FD7AFB" w:rsidRDefault="00560347" w:rsidP="004A1F30">
      <w:pPr>
        <w:pStyle w:val="toc10"/>
        <w:rPr>
          <w:lang w:eastAsia="zh-CN"/>
        </w:rPr>
      </w:pPr>
      <w:r w:rsidRPr="00FD7AFB">
        <w:rPr>
          <w:lang w:eastAsia="zh-CN"/>
        </w:rPr>
        <w:t>B2</w:t>
      </w:r>
      <w:r w:rsidRPr="00FD7AFB">
        <w:rPr>
          <w:lang w:eastAsia="zh-CN"/>
        </w:rPr>
        <w:tab/>
      </w:r>
      <w:r w:rsidRPr="00FD7AFB">
        <w:rPr>
          <w:lang w:eastAsia="zh-CN"/>
        </w:rPr>
        <w:t>（未使用）</w:t>
      </w:r>
    </w:p>
    <w:p w14:paraId="6BB11EA8" w14:textId="703D36E7" w:rsidR="00560347" w:rsidRPr="00FD7AFB" w:rsidRDefault="00560347" w:rsidP="009E40AD">
      <w:pPr>
        <w:pStyle w:val="toc10"/>
        <w:rPr>
          <w:lang w:eastAsia="zh-CN"/>
        </w:rPr>
      </w:pPr>
      <w:r w:rsidRPr="00FD7AFB">
        <w:rPr>
          <w:lang w:eastAsia="zh-CN"/>
        </w:rPr>
        <w:t>B3</w:t>
      </w:r>
      <w:r w:rsidRPr="00FD7AFB">
        <w:rPr>
          <w:lang w:eastAsia="zh-CN"/>
        </w:rPr>
        <w:tab/>
      </w:r>
      <w:r w:rsidR="009E40AD" w:rsidRPr="009E40AD">
        <w:rPr>
          <w:rFonts w:hint="eastAsia"/>
          <w:lang w:eastAsia="zh-CN"/>
        </w:rPr>
        <w:t>关于计算卫星网络之间有害干扰概率</w:t>
      </w:r>
      <w:r w:rsidRPr="00A606B7">
        <w:rPr>
          <w:lang w:eastAsia="zh-CN"/>
        </w:rPr>
        <w:t>（</w:t>
      </w:r>
      <w:r w:rsidRPr="008659F1">
        <w:rPr>
          <w:i/>
          <w:iCs/>
          <w:lang w:eastAsia="zh-CN"/>
        </w:rPr>
        <w:t>C/I</w:t>
      </w:r>
      <w:r w:rsidR="008659F1">
        <w:rPr>
          <w:lang w:val="en-US" w:eastAsia="zh-CN"/>
        </w:rPr>
        <w:t xml:space="preserve"> </w:t>
      </w:r>
      <w:r w:rsidRPr="00A606B7">
        <w:rPr>
          <w:lang w:eastAsia="zh-CN"/>
        </w:rPr>
        <w:t>比）</w:t>
      </w:r>
      <w:r w:rsidR="009E40AD" w:rsidRPr="009E40AD">
        <w:rPr>
          <w:rFonts w:hint="eastAsia"/>
          <w:lang w:eastAsia="zh-CN"/>
        </w:rPr>
        <w:t>方法的程序规则</w:t>
      </w:r>
      <w:r w:rsidR="004A1F30">
        <w:rPr>
          <w:lang w:eastAsia="zh-CN"/>
        </w:rPr>
        <w:tab/>
      </w:r>
      <w:r w:rsidR="004A1F30">
        <w:rPr>
          <w:lang w:eastAsia="zh-CN"/>
        </w:rPr>
        <w:tab/>
      </w:r>
      <w:r w:rsidRPr="00FD7AFB">
        <w:rPr>
          <w:lang w:eastAsia="zh-CN"/>
        </w:rPr>
        <w:t>B3-1/1</w:t>
      </w:r>
      <w:r w:rsidR="00575882">
        <w:rPr>
          <w:lang w:eastAsia="zh-CN"/>
        </w:rPr>
        <w:t>8</w:t>
      </w:r>
    </w:p>
    <w:p w14:paraId="5F424417" w14:textId="77777777" w:rsidR="009E40AD" w:rsidRDefault="009E40AD" w:rsidP="004A1F30">
      <w:pPr>
        <w:pStyle w:val="toc10"/>
        <w:rPr>
          <w:noProof/>
          <w:lang w:eastAsia="zh-CN"/>
        </w:rPr>
      </w:pPr>
    </w:p>
    <w:p w14:paraId="544C0864" w14:textId="05A32800" w:rsidR="00A2312B" w:rsidRDefault="00A2312B" w:rsidP="004A1F30">
      <w:pPr>
        <w:pStyle w:val="toc10"/>
        <w:rPr>
          <w:noProof/>
          <w:lang w:eastAsia="zh-CN"/>
        </w:rPr>
        <w:sectPr w:rsidR="00A2312B" w:rsidSect="00EE0F2D">
          <w:headerReference w:type="even" r:id="rId8"/>
          <w:footnotePr>
            <w:pos w:val="beneathText"/>
          </w:footnotePr>
          <w:pgSz w:w="11907" w:h="16840" w:code="9"/>
          <w:pgMar w:top="1701" w:right="851" w:bottom="1134" w:left="1985" w:header="720" w:footer="482" w:gutter="0"/>
          <w:cols w:space="720"/>
          <w:vAlign w:val="both"/>
        </w:sectPr>
      </w:pPr>
    </w:p>
    <w:p w14:paraId="03EABDF2" w14:textId="77777777" w:rsidR="006519B7" w:rsidRDefault="006519B7" w:rsidP="006A374D">
      <w:pPr>
        <w:pStyle w:val="Heading3"/>
        <w:tabs>
          <w:tab w:val="clear" w:pos="1871"/>
          <w:tab w:val="left" w:pos="993"/>
          <w:tab w:val="left" w:pos="7622"/>
        </w:tabs>
        <w:rPr>
          <w:lang w:eastAsia="zh-CN"/>
        </w:rPr>
      </w:pPr>
      <w:r w:rsidRPr="003F3D5B">
        <w:rPr>
          <w:rStyle w:val="StyleHeading3SymbolSimSun11ptComplexBoldChar"/>
          <w:b/>
          <w:bCs w:val="0"/>
          <w:lang w:eastAsia="zh-CN"/>
        </w:rPr>
        <w:lastRenderedPageBreak/>
        <w:t>节</w:t>
      </w:r>
      <w:r w:rsidRPr="003F3D5B">
        <w:rPr>
          <w:rStyle w:val="StyleHeading311ptBlackChar"/>
          <w:b/>
          <w:bCs/>
          <w:lang w:eastAsia="zh-CN"/>
        </w:rPr>
        <w:tab/>
      </w:r>
      <w:r w:rsidRPr="00A606B7">
        <w:rPr>
          <w:rStyle w:val="StyleHeading311ptBlackChar"/>
          <w:lang w:eastAsia="zh-CN"/>
        </w:rPr>
        <w:tab/>
      </w:r>
      <w:r w:rsidRPr="004A1F30">
        <w:rPr>
          <w:lang w:eastAsia="zh-CN"/>
        </w:rPr>
        <w:t>页码</w:t>
      </w:r>
    </w:p>
    <w:p w14:paraId="1B8024C9" w14:textId="77777777" w:rsidR="00752332" w:rsidRDefault="00752332" w:rsidP="00752332">
      <w:pPr>
        <w:pStyle w:val="toc10"/>
        <w:spacing w:before="120"/>
        <w:rPr>
          <w:noProof/>
          <w:lang w:eastAsia="zh-CN"/>
        </w:rPr>
      </w:pPr>
      <w:r w:rsidRPr="00E37E01">
        <w:rPr>
          <w:noProof/>
          <w:lang w:eastAsia="zh-CN"/>
        </w:rPr>
        <w:t>B4</w:t>
      </w:r>
      <w:r w:rsidRPr="00E37E01">
        <w:rPr>
          <w:noProof/>
          <w:lang w:eastAsia="zh-CN"/>
        </w:rPr>
        <w:tab/>
      </w:r>
      <w:r w:rsidRPr="00E37E01">
        <w:rPr>
          <w:noProof/>
          <w:lang w:eastAsia="zh-CN"/>
        </w:rPr>
        <w:t>关于确定受影响的主管部门和评估</w:t>
      </w:r>
      <w:r w:rsidRPr="00E37E01">
        <w:rPr>
          <w:noProof/>
          <w:lang w:eastAsia="zh-CN"/>
        </w:rPr>
        <w:t>9 kHz</w:t>
      </w:r>
      <w:r w:rsidRPr="00E37E01">
        <w:rPr>
          <w:noProof/>
          <w:lang w:eastAsia="zh-CN"/>
        </w:rPr>
        <w:t>到</w:t>
      </w:r>
      <w:r w:rsidRPr="00E37E01">
        <w:rPr>
          <w:noProof/>
          <w:lang w:eastAsia="zh-CN"/>
        </w:rPr>
        <w:t>28 000 kHz</w:t>
      </w:r>
      <w:r w:rsidRPr="00E37E01">
        <w:rPr>
          <w:noProof/>
          <w:lang w:eastAsia="zh-CN"/>
        </w:rPr>
        <w:t>频</w:t>
      </w:r>
      <w:r>
        <w:rPr>
          <w:rFonts w:hint="eastAsia"/>
          <w:noProof/>
          <w:lang w:eastAsia="zh-CN"/>
        </w:rPr>
        <w:t>段</w:t>
      </w:r>
      <w:r w:rsidRPr="00E37E01">
        <w:rPr>
          <w:noProof/>
          <w:lang w:eastAsia="zh-CN"/>
        </w:rPr>
        <w:t>有害干扰概率计算方法与技术标准的程序规则</w:t>
      </w:r>
      <w:r w:rsidRPr="00E37E01">
        <w:rPr>
          <w:noProof/>
          <w:lang w:eastAsia="zh-CN"/>
        </w:rPr>
        <w:tab/>
      </w:r>
      <w:r w:rsidRPr="00E37E01">
        <w:rPr>
          <w:noProof/>
          <w:lang w:eastAsia="zh-CN"/>
        </w:rPr>
        <w:tab/>
        <w:t>B4-1/25</w:t>
      </w:r>
    </w:p>
    <w:p w14:paraId="5F85A9AE" w14:textId="77777777" w:rsidR="00560347" w:rsidRPr="00FD7AFB" w:rsidRDefault="00560347" w:rsidP="00A52717">
      <w:pPr>
        <w:pStyle w:val="toc10"/>
        <w:rPr>
          <w:lang w:eastAsia="zh-CN"/>
        </w:rPr>
      </w:pPr>
      <w:r w:rsidRPr="00FD7AFB">
        <w:rPr>
          <w:lang w:eastAsia="zh-CN"/>
        </w:rPr>
        <w:t>B5</w:t>
      </w:r>
      <w:r w:rsidRPr="00FD7AFB">
        <w:rPr>
          <w:lang w:eastAsia="zh-CN"/>
        </w:rPr>
        <w:tab/>
      </w:r>
      <w:r w:rsidRPr="00A606B7">
        <w:rPr>
          <w:lang w:eastAsia="zh-CN"/>
        </w:rPr>
        <w:t>关于对第</w:t>
      </w:r>
      <w:r w:rsidRPr="00A52717">
        <w:rPr>
          <w:b/>
          <w:bCs/>
          <w:lang w:eastAsia="zh-CN"/>
        </w:rPr>
        <w:t>5.92</w:t>
      </w:r>
      <w:r w:rsidRPr="00A606B7">
        <w:rPr>
          <w:lang w:eastAsia="zh-CN"/>
        </w:rPr>
        <w:t>款所述频</w:t>
      </w:r>
      <w:r w:rsidR="00A52717">
        <w:rPr>
          <w:rFonts w:hint="eastAsia"/>
          <w:lang w:eastAsia="zh-CN"/>
        </w:rPr>
        <w:t>段</w:t>
      </w:r>
      <w:r w:rsidR="00A52717">
        <w:rPr>
          <w:lang w:eastAsia="zh-CN"/>
        </w:rPr>
        <w:t>中的频率指配</w:t>
      </w:r>
      <w:r w:rsidR="00A52717">
        <w:rPr>
          <w:rFonts w:hint="eastAsia"/>
          <w:lang w:eastAsia="zh-CN"/>
        </w:rPr>
        <w:t>适</w:t>
      </w:r>
      <w:r w:rsidRPr="00A606B7">
        <w:rPr>
          <w:lang w:eastAsia="zh-CN"/>
        </w:rPr>
        <w:t>用第</w:t>
      </w:r>
      <w:r w:rsidRPr="00A52717">
        <w:rPr>
          <w:b/>
          <w:bCs/>
          <w:lang w:eastAsia="zh-CN"/>
        </w:rPr>
        <w:t>9.36</w:t>
      </w:r>
      <w:r w:rsidRPr="00A606B7">
        <w:rPr>
          <w:lang w:eastAsia="zh-CN"/>
        </w:rPr>
        <w:t>款规定的标准的程序规则</w:t>
      </w:r>
      <w:r w:rsidRPr="00FD7AFB">
        <w:rPr>
          <w:lang w:eastAsia="zh-CN"/>
        </w:rPr>
        <w:tab/>
      </w:r>
      <w:r w:rsidRPr="00FD7AFB">
        <w:rPr>
          <w:lang w:eastAsia="zh-CN"/>
        </w:rPr>
        <w:tab/>
        <w:t>B5-1/3</w:t>
      </w:r>
    </w:p>
    <w:p w14:paraId="25CB5DF7" w14:textId="76B7EF86" w:rsidR="005723B8" w:rsidRPr="0005283C" w:rsidRDefault="00560347" w:rsidP="0005283C">
      <w:pPr>
        <w:pStyle w:val="toc10"/>
        <w:rPr>
          <w:lang w:eastAsia="zh-CN"/>
        </w:rPr>
      </w:pPr>
      <w:r w:rsidRPr="00FD7AFB">
        <w:rPr>
          <w:lang w:eastAsia="zh-CN"/>
        </w:rPr>
        <w:t>B6</w:t>
      </w:r>
      <w:r w:rsidRPr="00FD7AFB">
        <w:rPr>
          <w:lang w:eastAsia="zh-CN"/>
        </w:rPr>
        <w:tab/>
      </w:r>
      <w:r w:rsidR="0005283C">
        <w:rPr>
          <w:rFonts w:hint="eastAsia"/>
          <w:lang w:eastAsia="zh-CN"/>
        </w:rPr>
        <w:t>关于对按照</w:t>
      </w:r>
      <w:r w:rsidR="0005283C" w:rsidRPr="00530298">
        <w:rPr>
          <w:rFonts w:hint="eastAsia"/>
          <w:lang w:eastAsia="zh-CN"/>
        </w:rPr>
        <w:t>第</w:t>
      </w:r>
      <w:r w:rsidR="0005283C" w:rsidRPr="0005283C">
        <w:rPr>
          <w:rFonts w:hint="eastAsia"/>
          <w:b/>
          <w:bCs/>
          <w:lang w:eastAsia="zh-CN"/>
        </w:rPr>
        <w:t>5.292</w:t>
      </w:r>
      <w:r w:rsidR="0005283C" w:rsidRPr="0005283C">
        <w:rPr>
          <w:rFonts w:hint="eastAsia"/>
          <w:b/>
          <w:bCs/>
          <w:lang w:eastAsia="zh-CN"/>
        </w:rPr>
        <w:t>、</w:t>
      </w:r>
      <w:r w:rsidR="0005283C" w:rsidRPr="0005283C">
        <w:rPr>
          <w:rFonts w:hint="eastAsia"/>
          <w:b/>
          <w:bCs/>
          <w:lang w:eastAsia="zh-CN"/>
        </w:rPr>
        <w:t>5.293</w:t>
      </w:r>
      <w:r w:rsidR="0005283C" w:rsidRPr="0005283C">
        <w:rPr>
          <w:rFonts w:hint="eastAsia"/>
          <w:b/>
          <w:bCs/>
          <w:lang w:eastAsia="zh-CN"/>
        </w:rPr>
        <w:t>、</w:t>
      </w:r>
      <w:r w:rsidR="0005283C" w:rsidRPr="0005283C">
        <w:rPr>
          <w:rFonts w:hint="eastAsia"/>
          <w:b/>
          <w:bCs/>
          <w:lang w:eastAsia="zh-CN"/>
        </w:rPr>
        <w:t>5.295</w:t>
      </w:r>
      <w:r w:rsidR="0005283C" w:rsidRPr="0005283C">
        <w:rPr>
          <w:rFonts w:hint="eastAsia"/>
          <w:b/>
          <w:bCs/>
          <w:lang w:eastAsia="zh-CN"/>
        </w:rPr>
        <w:t>、</w:t>
      </w:r>
      <w:r w:rsidR="0005283C" w:rsidRPr="0005283C">
        <w:rPr>
          <w:rFonts w:hint="eastAsia"/>
          <w:b/>
          <w:bCs/>
          <w:lang w:eastAsia="zh-CN"/>
        </w:rPr>
        <w:t>5.295A</w:t>
      </w:r>
      <w:r w:rsidR="0005283C" w:rsidRPr="0005283C">
        <w:rPr>
          <w:rFonts w:hint="eastAsia"/>
          <w:b/>
          <w:bCs/>
          <w:lang w:eastAsia="zh-CN"/>
        </w:rPr>
        <w:t>、</w:t>
      </w:r>
      <w:r w:rsidR="0005283C" w:rsidRPr="0005283C">
        <w:rPr>
          <w:rFonts w:hint="eastAsia"/>
          <w:b/>
          <w:bCs/>
          <w:lang w:eastAsia="zh-CN"/>
        </w:rPr>
        <w:t>5.296A</w:t>
      </w:r>
      <w:r w:rsidR="0005283C" w:rsidRPr="0005283C">
        <w:rPr>
          <w:rFonts w:hint="eastAsia"/>
          <w:b/>
          <w:bCs/>
          <w:lang w:eastAsia="zh-CN"/>
        </w:rPr>
        <w:t>、</w:t>
      </w:r>
      <w:r w:rsidR="0005283C" w:rsidRPr="0005283C">
        <w:rPr>
          <w:rFonts w:hint="eastAsia"/>
          <w:b/>
          <w:bCs/>
          <w:lang w:eastAsia="zh-CN"/>
        </w:rPr>
        <w:t>5.297</w:t>
      </w:r>
      <w:r w:rsidR="0005283C" w:rsidRPr="0005283C">
        <w:rPr>
          <w:rFonts w:hint="eastAsia"/>
          <w:b/>
          <w:bCs/>
          <w:lang w:eastAsia="zh-CN"/>
        </w:rPr>
        <w:t>、</w:t>
      </w:r>
      <w:r w:rsidR="0005283C" w:rsidRPr="0005283C">
        <w:rPr>
          <w:rFonts w:hint="eastAsia"/>
          <w:b/>
          <w:bCs/>
          <w:lang w:eastAsia="zh-CN"/>
        </w:rPr>
        <w:t>5.307A</w:t>
      </w:r>
      <w:r w:rsidR="0005283C" w:rsidRPr="0005283C">
        <w:rPr>
          <w:rFonts w:hint="eastAsia"/>
          <w:b/>
          <w:bCs/>
          <w:lang w:eastAsia="zh-CN"/>
        </w:rPr>
        <w:t>、</w:t>
      </w:r>
      <w:r w:rsidR="0005283C" w:rsidRPr="0005283C">
        <w:rPr>
          <w:rFonts w:hint="eastAsia"/>
          <w:b/>
          <w:bCs/>
          <w:lang w:eastAsia="zh-CN"/>
        </w:rPr>
        <w:t>5.308</w:t>
      </w:r>
      <w:r w:rsidR="0005283C" w:rsidRPr="0005283C">
        <w:rPr>
          <w:rFonts w:hint="eastAsia"/>
          <w:b/>
          <w:bCs/>
          <w:lang w:eastAsia="zh-CN"/>
        </w:rPr>
        <w:t>、</w:t>
      </w:r>
      <w:r w:rsidR="0005283C" w:rsidRPr="0005283C">
        <w:rPr>
          <w:rFonts w:hint="eastAsia"/>
          <w:b/>
          <w:bCs/>
          <w:lang w:eastAsia="zh-CN"/>
        </w:rPr>
        <w:t>5.308A</w:t>
      </w:r>
      <w:r w:rsidR="0005283C" w:rsidRPr="0005283C">
        <w:rPr>
          <w:rFonts w:hint="eastAsia"/>
          <w:b/>
          <w:bCs/>
          <w:lang w:eastAsia="zh-CN"/>
        </w:rPr>
        <w:t>、</w:t>
      </w:r>
      <w:r w:rsidR="0005283C" w:rsidRPr="0005283C">
        <w:rPr>
          <w:rFonts w:hint="eastAsia"/>
          <w:b/>
          <w:bCs/>
          <w:lang w:eastAsia="zh-CN"/>
        </w:rPr>
        <w:t>5.309</w:t>
      </w:r>
      <w:r w:rsidR="0005283C" w:rsidRPr="0005283C">
        <w:rPr>
          <w:rFonts w:hint="eastAsia"/>
          <w:b/>
          <w:bCs/>
          <w:lang w:eastAsia="zh-CN"/>
        </w:rPr>
        <w:t>、</w:t>
      </w:r>
      <w:r w:rsidR="0005283C" w:rsidRPr="0005283C">
        <w:rPr>
          <w:rFonts w:hint="eastAsia"/>
          <w:b/>
          <w:bCs/>
          <w:lang w:eastAsia="zh-CN"/>
        </w:rPr>
        <w:t>5.323</w:t>
      </w:r>
      <w:r w:rsidR="0005283C" w:rsidRPr="0005283C">
        <w:rPr>
          <w:rFonts w:hint="eastAsia"/>
          <w:b/>
          <w:bCs/>
          <w:lang w:eastAsia="zh-CN"/>
        </w:rPr>
        <w:t>、</w:t>
      </w:r>
      <w:r w:rsidR="0005283C" w:rsidRPr="0005283C">
        <w:rPr>
          <w:rFonts w:hint="eastAsia"/>
          <w:b/>
          <w:bCs/>
          <w:lang w:eastAsia="zh-CN"/>
        </w:rPr>
        <w:t>5.325</w:t>
      </w:r>
      <w:r w:rsidR="0005283C" w:rsidRPr="0005283C">
        <w:rPr>
          <w:rFonts w:hint="eastAsia"/>
          <w:b/>
          <w:bCs/>
          <w:lang w:eastAsia="zh-CN"/>
        </w:rPr>
        <w:t>、</w:t>
      </w:r>
      <w:r w:rsidR="0005283C" w:rsidRPr="0005283C">
        <w:rPr>
          <w:rFonts w:hint="eastAsia"/>
          <w:b/>
          <w:bCs/>
          <w:lang w:eastAsia="zh-CN"/>
        </w:rPr>
        <w:t>5.326</w:t>
      </w:r>
      <w:r w:rsidR="0005283C" w:rsidRPr="0005283C">
        <w:rPr>
          <w:rFonts w:hint="eastAsia"/>
          <w:b/>
          <w:bCs/>
          <w:lang w:eastAsia="zh-CN"/>
        </w:rPr>
        <w:t>、</w:t>
      </w:r>
      <w:r w:rsidR="0005283C" w:rsidRPr="0005283C">
        <w:rPr>
          <w:rFonts w:hint="eastAsia"/>
          <w:b/>
          <w:bCs/>
          <w:lang w:eastAsia="zh-CN"/>
        </w:rPr>
        <w:t>5.341A</w:t>
      </w:r>
      <w:r w:rsidR="0005283C" w:rsidRPr="0005283C">
        <w:rPr>
          <w:rFonts w:hint="eastAsia"/>
          <w:b/>
          <w:bCs/>
          <w:lang w:eastAsia="zh-CN"/>
        </w:rPr>
        <w:t>、</w:t>
      </w:r>
      <w:r w:rsidR="0005283C" w:rsidRPr="0005283C">
        <w:rPr>
          <w:rFonts w:hint="eastAsia"/>
          <w:b/>
          <w:bCs/>
          <w:lang w:eastAsia="zh-CN"/>
        </w:rPr>
        <w:t>5.341C</w:t>
      </w:r>
      <w:r w:rsidR="0005283C" w:rsidRPr="0005283C">
        <w:rPr>
          <w:rFonts w:hint="eastAsia"/>
          <w:b/>
          <w:bCs/>
          <w:lang w:eastAsia="zh-CN"/>
        </w:rPr>
        <w:t>、</w:t>
      </w:r>
      <w:r w:rsidR="0005283C" w:rsidRPr="0005283C">
        <w:rPr>
          <w:rFonts w:hint="eastAsia"/>
          <w:b/>
          <w:bCs/>
          <w:lang w:eastAsia="zh-CN"/>
        </w:rPr>
        <w:t>5.346</w:t>
      </w:r>
      <w:r w:rsidR="0005283C" w:rsidRPr="0005283C">
        <w:rPr>
          <w:rFonts w:hint="eastAsia"/>
          <w:b/>
          <w:bCs/>
          <w:lang w:eastAsia="zh-CN"/>
        </w:rPr>
        <w:t>、</w:t>
      </w:r>
      <w:r w:rsidR="0005283C" w:rsidRPr="0005283C">
        <w:rPr>
          <w:rFonts w:hint="eastAsia"/>
          <w:b/>
          <w:bCs/>
          <w:lang w:eastAsia="zh-CN"/>
        </w:rPr>
        <w:t>5.346A</w:t>
      </w:r>
      <w:r w:rsidR="0005283C" w:rsidRPr="0005283C">
        <w:rPr>
          <w:rFonts w:hint="eastAsia"/>
          <w:b/>
          <w:bCs/>
          <w:lang w:eastAsia="zh-CN"/>
        </w:rPr>
        <w:t>、</w:t>
      </w:r>
      <w:r w:rsidR="0005283C" w:rsidRPr="0005283C">
        <w:rPr>
          <w:rFonts w:hint="eastAsia"/>
          <w:b/>
          <w:bCs/>
          <w:lang w:eastAsia="zh-CN"/>
        </w:rPr>
        <w:t>5.429F</w:t>
      </w:r>
      <w:r w:rsidR="0005283C" w:rsidRPr="0005283C">
        <w:rPr>
          <w:rFonts w:hint="eastAsia"/>
          <w:b/>
          <w:bCs/>
          <w:lang w:eastAsia="zh-CN"/>
        </w:rPr>
        <w:t>、</w:t>
      </w:r>
      <w:r w:rsidR="0005283C" w:rsidRPr="0005283C">
        <w:rPr>
          <w:rFonts w:hint="eastAsia"/>
          <w:b/>
          <w:bCs/>
          <w:lang w:eastAsia="zh-CN"/>
        </w:rPr>
        <w:t>5.430A</w:t>
      </w:r>
      <w:r w:rsidR="0005283C" w:rsidRPr="0005283C">
        <w:rPr>
          <w:rFonts w:hint="eastAsia"/>
          <w:b/>
          <w:bCs/>
          <w:lang w:eastAsia="zh-CN"/>
        </w:rPr>
        <w:t>、</w:t>
      </w:r>
      <w:r w:rsidR="0005283C" w:rsidRPr="0005283C">
        <w:rPr>
          <w:rFonts w:hint="eastAsia"/>
          <w:b/>
          <w:bCs/>
          <w:lang w:eastAsia="zh-CN"/>
        </w:rPr>
        <w:t>5.431A</w:t>
      </w:r>
      <w:r w:rsidR="0005283C" w:rsidRPr="0005283C">
        <w:rPr>
          <w:rFonts w:hint="eastAsia"/>
          <w:b/>
          <w:bCs/>
          <w:lang w:eastAsia="zh-CN"/>
        </w:rPr>
        <w:t>、</w:t>
      </w:r>
      <w:r w:rsidR="0005283C" w:rsidRPr="0005283C">
        <w:rPr>
          <w:rFonts w:hint="eastAsia"/>
          <w:b/>
          <w:bCs/>
          <w:lang w:eastAsia="zh-CN"/>
        </w:rPr>
        <w:t>5.431B</w:t>
      </w:r>
      <w:r w:rsidR="0005283C" w:rsidRPr="0005283C">
        <w:rPr>
          <w:rFonts w:hint="eastAsia"/>
          <w:b/>
          <w:bCs/>
          <w:lang w:eastAsia="zh-CN"/>
        </w:rPr>
        <w:t>、</w:t>
      </w:r>
      <w:r w:rsidR="0005283C" w:rsidRPr="0005283C">
        <w:rPr>
          <w:rFonts w:hint="eastAsia"/>
          <w:b/>
          <w:bCs/>
          <w:lang w:eastAsia="zh-CN"/>
        </w:rPr>
        <w:t>5.432B</w:t>
      </w:r>
      <w:r w:rsidR="0005283C" w:rsidRPr="0005283C">
        <w:rPr>
          <w:rFonts w:hint="eastAsia"/>
          <w:b/>
          <w:bCs/>
          <w:lang w:eastAsia="zh-CN"/>
        </w:rPr>
        <w:t>、</w:t>
      </w:r>
      <w:r w:rsidR="0005283C" w:rsidRPr="0005283C">
        <w:rPr>
          <w:rFonts w:hint="eastAsia"/>
          <w:b/>
          <w:bCs/>
          <w:lang w:eastAsia="zh-CN"/>
        </w:rPr>
        <w:t>5.434A</w:t>
      </w:r>
      <w:r w:rsidR="0005283C" w:rsidRPr="0005283C">
        <w:rPr>
          <w:rFonts w:hint="eastAsia"/>
          <w:b/>
          <w:bCs/>
          <w:lang w:eastAsia="zh-CN"/>
        </w:rPr>
        <w:t>、</w:t>
      </w:r>
      <w:r w:rsidR="0005283C" w:rsidRPr="0005283C">
        <w:rPr>
          <w:rFonts w:hint="eastAsia"/>
          <w:b/>
          <w:bCs/>
          <w:lang w:eastAsia="zh-CN"/>
        </w:rPr>
        <w:t>5.457F</w:t>
      </w:r>
      <w:r w:rsidR="0005283C" w:rsidRPr="0005283C">
        <w:rPr>
          <w:rFonts w:hint="eastAsia"/>
          <w:b/>
          <w:bCs/>
          <w:lang w:eastAsia="zh-CN"/>
        </w:rPr>
        <w:t>、</w:t>
      </w:r>
      <w:r w:rsidR="0005283C" w:rsidRPr="0005283C">
        <w:rPr>
          <w:rFonts w:hint="eastAsia"/>
          <w:b/>
          <w:bCs/>
          <w:lang w:eastAsia="zh-CN"/>
        </w:rPr>
        <w:t>5.480A</w:t>
      </w:r>
      <w:r w:rsidR="0005283C">
        <w:rPr>
          <w:rFonts w:hint="eastAsia"/>
          <w:lang w:eastAsia="zh-CN"/>
        </w:rPr>
        <w:t>和</w:t>
      </w:r>
      <w:r w:rsidR="0005283C" w:rsidRPr="0005283C">
        <w:rPr>
          <w:rFonts w:hint="eastAsia"/>
          <w:b/>
          <w:bCs/>
          <w:lang w:eastAsia="zh-CN"/>
        </w:rPr>
        <w:t>5.553A</w:t>
      </w:r>
      <w:r w:rsidR="0005283C">
        <w:rPr>
          <w:rFonts w:hint="eastAsia"/>
          <w:lang w:eastAsia="zh-CN"/>
        </w:rPr>
        <w:t>款划分或确定地面业务频率指配应用第</w:t>
      </w:r>
      <w:r w:rsidR="0005283C" w:rsidRPr="004C2229">
        <w:rPr>
          <w:rFonts w:hint="eastAsia"/>
          <w:b/>
          <w:bCs/>
          <w:lang w:eastAsia="zh-CN"/>
        </w:rPr>
        <w:t>9.36</w:t>
      </w:r>
      <w:r w:rsidR="0005283C">
        <w:rPr>
          <w:rFonts w:hint="eastAsia"/>
          <w:lang w:eastAsia="zh-CN"/>
        </w:rPr>
        <w:t>款规定的标准的程序规则</w:t>
      </w:r>
      <w:r w:rsidRPr="00FD7AFB">
        <w:rPr>
          <w:lang w:eastAsia="zh-CN"/>
        </w:rPr>
        <w:tab/>
      </w:r>
      <w:r w:rsidRPr="00FD7AFB">
        <w:rPr>
          <w:lang w:eastAsia="zh-CN"/>
        </w:rPr>
        <w:tab/>
        <w:t>B6-1/</w:t>
      </w:r>
      <w:r w:rsidR="00F55255">
        <w:rPr>
          <w:rFonts w:hint="eastAsia"/>
          <w:lang w:eastAsia="zh-CN"/>
        </w:rPr>
        <w:t>6</w:t>
      </w:r>
    </w:p>
    <w:p w14:paraId="05E099D6" w14:textId="77777777" w:rsidR="005E66AB" w:rsidRDefault="005E66AB" w:rsidP="005E66AB">
      <w:pPr>
        <w:pStyle w:val="toc10"/>
        <w:rPr>
          <w:lang w:eastAsia="zh-CN"/>
        </w:rPr>
      </w:pPr>
      <w:r w:rsidRPr="00FD7AFB">
        <w:rPr>
          <w:lang w:eastAsia="zh-CN"/>
        </w:rPr>
        <w:t>B</w:t>
      </w:r>
      <w:r>
        <w:rPr>
          <w:rFonts w:hint="eastAsia"/>
          <w:lang w:eastAsia="zh-CN"/>
        </w:rPr>
        <w:t>7</w:t>
      </w:r>
      <w:r w:rsidRPr="00FD7AFB">
        <w:rPr>
          <w:lang w:eastAsia="zh-CN"/>
        </w:rPr>
        <w:tab/>
      </w:r>
      <w:r w:rsidRPr="00731821">
        <w:rPr>
          <w:rFonts w:hint="eastAsia"/>
          <w:bCs/>
          <w:lang w:eastAsia="zh-CN"/>
        </w:rPr>
        <w:t>关于在应用</w:t>
      </w:r>
      <w:r w:rsidRPr="00731821">
        <w:rPr>
          <w:bCs/>
          <w:lang w:eastAsia="zh-CN"/>
        </w:rPr>
        <w:t>GE75</w:t>
      </w:r>
      <w:r w:rsidRPr="00731821">
        <w:rPr>
          <w:rFonts w:hint="eastAsia"/>
          <w:bCs/>
          <w:lang w:eastAsia="zh-CN"/>
        </w:rPr>
        <w:t>区域性协议第</w:t>
      </w:r>
      <w:r w:rsidRPr="00731821">
        <w:rPr>
          <w:bCs/>
          <w:lang w:eastAsia="zh-CN"/>
        </w:rPr>
        <w:t>4</w:t>
      </w:r>
      <w:r w:rsidRPr="00731821">
        <w:rPr>
          <w:rFonts w:hint="eastAsia"/>
          <w:bCs/>
          <w:lang w:eastAsia="zh-CN"/>
        </w:rPr>
        <w:t>条条款时对数字调制传输系统采用保护比值和最小场强值的程序规则</w:t>
      </w:r>
      <w:r w:rsidRPr="00FD7AFB">
        <w:rPr>
          <w:lang w:eastAsia="zh-CN"/>
        </w:rPr>
        <w:tab/>
      </w:r>
      <w:r w:rsidRPr="00FD7AFB">
        <w:rPr>
          <w:lang w:eastAsia="zh-CN"/>
        </w:rPr>
        <w:tab/>
        <w:t>B</w:t>
      </w:r>
      <w:r>
        <w:rPr>
          <w:rFonts w:hint="eastAsia"/>
          <w:lang w:eastAsia="zh-CN"/>
        </w:rPr>
        <w:t>7</w:t>
      </w:r>
      <w:r w:rsidRPr="00FD7AFB">
        <w:rPr>
          <w:lang w:eastAsia="zh-CN"/>
        </w:rPr>
        <w:t>-1/</w:t>
      </w:r>
      <w:r>
        <w:rPr>
          <w:rFonts w:hint="eastAsia"/>
          <w:lang w:eastAsia="zh-CN"/>
        </w:rPr>
        <w:t>5</w:t>
      </w:r>
    </w:p>
    <w:p w14:paraId="5E6C9717" w14:textId="7BE21BD2" w:rsidR="0005283C" w:rsidRPr="0005283C" w:rsidRDefault="0005283C" w:rsidP="0005283C">
      <w:pPr>
        <w:pStyle w:val="toc10"/>
        <w:rPr>
          <w:bCs/>
          <w:color w:val="000000"/>
          <w:lang w:eastAsia="zh-CN"/>
        </w:rPr>
      </w:pPr>
      <w:r w:rsidRPr="0045237E">
        <w:rPr>
          <w:bCs/>
          <w:color w:val="000000"/>
          <w:lang w:eastAsia="zh-CN"/>
        </w:rPr>
        <w:t>B8</w:t>
      </w:r>
      <w:r w:rsidRPr="0045237E">
        <w:rPr>
          <w:bCs/>
          <w:color w:val="000000"/>
          <w:lang w:eastAsia="zh-CN"/>
        </w:rPr>
        <w:tab/>
      </w:r>
      <w:r w:rsidRPr="0005283C">
        <w:rPr>
          <w:rFonts w:hint="eastAsia"/>
          <w:bCs/>
          <w:color w:val="000000"/>
          <w:lang w:eastAsia="zh-CN"/>
        </w:rPr>
        <w:t>计算航空动中通地球站（</w:t>
      </w:r>
      <w:r w:rsidRPr="0005283C">
        <w:rPr>
          <w:rFonts w:hint="eastAsia"/>
          <w:bCs/>
          <w:color w:val="000000"/>
          <w:lang w:eastAsia="zh-CN"/>
        </w:rPr>
        <w:t>A-ESIM</w:t>
      </w:r>
      <w:r w:rsidRPr="0005283C">
        <w:rPr>
          <w:rFonts w:hint="eastAsia"/>
          <w:bCs/>
          <w:color w:val="000000"/>
          <w:lang w:eastAsia="zh-CN"/>
        </w:rPr>
        <w:t>）产生的功率通量密度电平及通过第</w:t>
      </w:r>
      <w:r w:rsidRPr="0005283C">
        <w:rPr>
          <w:rFonts w:hint="eastAsia"/>
          <w:b/>
          <w:color w:val="000000"/>
          <w:lang w:eastAsia="zh-CN"/>
        </w:rPr>
        <w:t>169</w:t>
      </w:r>
      <w:r w:rsidRPr="0005283C">
        <w:rPr>
          <w:rFonts w:hint="eastAsia"/>
          <w:bCs/>
          <w:color w:val="000000"/>
          <w:lang w:eastAsia="zh-CN"/>
        </w:rPr>
        <w:t>号决议（</w:t>
      </w:r>
      <w:r w:rsidRPr="0005283C">
        <w:rPr>
          <w:rFonts w:hint="eastAsia"/>
          <w:b/>
          <w:color w:val="000000"/>
          <w:lang w:eastAsia="zh-CN"/>
        </w:rPr>
        <w:t>WRC-23</w:t>
      </w:r>
      <w:r w:rsidRPr="0005283C">
        <w:rPr>
          <w:rFonts w:hint="eastAsia"/>
          <w:b/>
          <w:color w:val="000000"/>
          <w:lang w:eastAsia="zh-CN"/>
        </w:rPr>
        <w:t>，修订版</w:t>
      </w:r>
      <w:r w:rsidRPr="0005283C">
        <w:rPr>
          <w:rFonts w:hint="eastAsia"/>
          <w:bCs/>
          <w:color w:val="000000"/>
          <w:lang w:eastAsia="zh-CN"/>
        </w:rPr>
        <w:t>）附件</w:t>
      </w:r>
      <w:r w:rsidRPr="0005283C">
        <w:rPr>
          <w:rFonts w:hint="eastAsia"/>
          <w:bCs/>
          <w:color w:val="000000"/>
          <w:lang w:eastAsia="zh-CN"/>
        </w:rPr>
        <w:t>3</w:t>
      </w:r>
      <w:r w:rsidRPr="0005283C">
        <w:rPr>
          <w:rFonts w:hint="eastAsia"/>
          <w:bCs/>
          <w:color w:val="000000"/>
          <w:lang w:eastAsia="zh-CN"/>
        </w:rPr>
        <w:t>、第</w:t>
      </w:r>
      <w:r w:rsidRPr="0005283C">
        <w:rPr>
          <w:rFonts w:hint="eastAsia"/>
          <w:b/>
          <w:color w:val="000000"/>
          <w:lang w:eastAsia="zh-CN"/>
        </w:rPr>
        <w:t>121</w:t>
      </w:r>
      <w:r w:rsidRPr="0005283C">
        <w:rPr>
          <w:rFonts w:hint="eastAsia"/>
          <w:bCs/>
          <w:color w:val="000000"/>
          <w:lang w:eastAsia="zh-CN"/>
        </w:rPr>
        <w:t>号决议（</w:t>
      </w:r>
      <w:r w:rsidRPr="0005283C">
        <w:rPr>
          <w:rFonts w:hint="eastAsia"/>
          <w:b/>
          <w:color w:val="000000"/>
          <w:lang w:eastAsia="zh-CN"/>
        </w:rPr>
        <w:t>WRC-23</w:t>
      </w:r>
      <w:r w:rsidRPr="0005283C">
        <w:rPr>
          <w:rFonts w:hint="eastAsia"/>
          <w:bCs/>
          <w:color w:val="000000"/>
          <w:lang w:eastAsia="zh-CN"/>
        </w:rPr>
        <w:t>）附件</w:t>
      </w:r>
      <w:r w:rsidRPr="0005283C">
        <w:rPr>
          <w:rFonts w:hint="eastAsia"/>
          <w:bCs/>
          <w:color w:val="000000"/>
          <w:lang w:eastAsia="zh-CN"/>
        </w:rPr>
        <w:t>2</w:t>
      </w:r>
      <w:r w:rsidRPr="0005283C">
        <w:rPr>
          <w:rFonts w:hint="eastAsia"/>
          <w:bCs/>
          <w:color w:val="000000"/>
          <w:lang w:eastAsia="zh-CN"/>
        </w:rPr>
        <w:t>和第</w:t>
      </w:r>
      <w:r w:rsidRPr="0005283C">
        <w:rPr>
          <w:rFonts w:hint="eastAsia"/>
          <w:b/>
          <w:color w:val="000000"/>
          <w:lang w:eastAsia="zh-CN"/>
        </w:rPr>
        <w:t>123</w:t>
      </w:r>
      <w:r w:rsidRPr="0005283C">
        <w:rPr>
          <w:rFonts w:hint="eastAsia"/>
          <w:bCs/>
          <w:color w:val="000000"/>
          <w:lang w:eastAsia="zh-CN"/>
        </w:rPr>
        <w:t>号决议（</w:t>
      </w:r>
      <w:r w:rsidRPr="0005283C">
        <w:rPr>
          <w:rFonts w:hint="eastAsia"/>
          <w:b/>
          <w:color w:val="000000"/>
          <w:lang w:eastAsia="zh-CN"/>
        </w:rPr>
        <w:t>WRC-23</w:t>
      </w:r>
      <w:r w:rsidRPr="0005283C">
        <w:rPr>
          <w:rFonts w:hint="eastAsia"/>
          <w:bCs/>
          <w:color w:val="000000"/>
          <w:lang w:eastAsia="zh-CN"/>
        </w:rPr>
        <w:t>）附件</w:t>
      </w:r>
      <w:r w:rsidRPr="0005283C">
        <w:rPr>
          <w:rFonts w:hint="eastAsia"/>
          <w:bCs/>
          <w:color w:val="000000"/>
          <w:lang w:eastAsia="zh-CN"/>
        </w:rPr>
        <w:t>2</w:t>
      </w:r>
      <w:r w:rsidRPr="0005283C">
        <w:rPr>
          <w:rFonts w:hint="eastAsia"/>
          <w:bCs/>
          <w:color w:val="000000"/>
          <w:lang w:eastAsia="zh-CN"/>
        </w:rPr>
        <w:t>所含限值进行验证</w:t>
      </w:r>
      <w:r>
        <w:rPr>
          <w:bCs/>
          <w:color w:val="000000"/>
          <w:lang w:eastAsia="zh-CN"/>
        </w:rPr>
        <w:tab/>
      </w:r>
      <w:r>
        <w:rPr>
          <w:bCs/>
          <w:color w:val="000000"/>
          <w:lang w:eastAsia="zh-CN"/>
        </w:rPr>
        <w:tab/>
        <w:t>B8-1/2</w:t>
      </w:r>
    </w:p>
    <w:p w14:paraId="33BA0257" w14:textId="77777777" w:rsidR="0075148A" w:rsidRPr="0017063D" w:rsidRDefault="0075148A" w:rsidP="00FD7AFB">
      <w:pPr>
        <w:rPr>
          <w:lang w:eastAsia="zh-CN"/>
        </w:rPr>
      </w:pPr>
    </w:p>
    <w:p w14:paraId="675B49FB" w14:textId="77777777" w:rsidR="00560347" w:rsidRPr="0017063D" w:rsidRDefault="00560347" w:rsidP="0034142D">
      <w:pPr>
        <w:pStyle w:val="Heading2"/>
        <w:jc w:val="center"/>
        <w:rPr>
          <w:color w:val="000000"/>
          <w:lang w:eastAsia="zh-CN"/>
        </w:rPr>
      </w:pPr>
      <w:r w:rsidRPr="0017063D">
        <w:rPr>
          <w:color w:val="000000"/>
          <w:lang w:eastAsia="zh-CN"/>
        </w:rPr>
        <w:t xml:space="preserve">C </w:t>
      </w:r>
      <w:r w:rsidRPr="0017063D">
        <w:rPr>
          <w:color w:val="000000"/>
          <w:lang w:eastAsia="zh-CN"/>
        </w:rPr>
        <w:t>部分</w:t>
      </w:r>
    </w:p>
    <w:p w14:paraId="3432052A" w14:textId="77777777" w:rsidR="008659F1" w:rsidRPr="00A606B7" w:rsidRDefault="008659F1" w:rsidP="008659F1">
      <w:pPr>
        <w:pStyle w:val="Heading3"/>
        <w:tabs>
          <w:tab w:val="clear" w:pos="1871"/>
          <w:tab w:val="left" w:pos="993"/>
          <w:tab w:val="left" w:pos="7622"/>
        </w:tabs>
        <w:rPr>
          <w:rStyle w:val="StyleHeading311ptBlackChar"/>
          <w:lang w:eastAsia="zh-CN"/>
        </w:rPr>
      </w:pPr>
      <w:r w:rsidRPr="003F3D5B">
        <w:rPr>
          <w:rStyle w:val="StyleHeading3SymbolSimSun11ptComplexBoldChar"/>
          <w:b/>
          <w:bCs w:val="0"/>
          <w:lang w:eastAsia="zh-CN"/>
        </w:rPr>
        <w:t>节</w:t>
      </w:r>
      <w:r w:rsidRPr="003F3D5B">
        <w:rPr>
          <w:rStyle w:val="StyleHeading311ptBlackChar"/>
          <w:b/>
          <w:bCs/>
          <w:lang w:eastAsia="zh-CN"/>
        </w:rPr>
        <w:tab/>
      </w:r>
      <w:r w:rsidRPr="00A606B7">
        <w:rPr>
          <w:rStyle w:val="StyleHeading311ptBlackChar"/>
          <w:lang w:eastAsia="zh-CN"/>
        </w:rPr>
        <w:tab/>
      </w:r>
      <w:r w:rsidRPr="004A1F30">
        <w:rPr>
          <w:lang w:eastAsia="zh-CN"/>
        </w:rPr>
        <w:t>页码</w:t>
      </w:r>
    </w:p>
    <w:p w14:paraId="7DFCF412" w14:textId="77777777" w:rsidR="00560347" w:rsidRPr="00E37E01" w:rsidRDefault="00560347" w:rsidP="008723F3">
      <w:pPr>
        <w:pStyle w:val="toc10"/>
        <w:rPr>
          <w:noProof/>
          <w:lang w:eastAsia="zh-CN"/>
        </w:rPr>
      </w:pPr>
      <w:r w:rsidRPr="00E37E01">
        <w:rPr>
          <w:noProof/>
          <w:lang w:eastAsia="zh-CN"/>
        </w:rPr>
        <w:t>C</w:t>
      </w:r>
      <w:r w:rsidRPr="00E37E01">
        <w:rPr>
          <w:noProof/>
          <w:lang w:eastAsia="zh-CN"/>
        </w:rPr>
        <w:tab/>
      </w:r>
      <w:r w:rsidRPr="00E37E01">
        <w:rPr>
          <w:noProof/>
          <w:lang w:eastAsia="zh-CN"/>
        </w:rPr>
        <w:t>无线电规则委员会</w:t>
      </w:r>
      <w:r w:rsidR="00AE2E52">
        <w:rPr>
          <w:rFonts w:hint="eastAsia"/>
          <w:noProof/>
          <w:lang w:eastAsia="zh-CN"/>
        </w:rPr>
        <w:t>的内部安排和</w:t>
      </w:r>
      <w:r w:rsidRPr="00E37E01">
        <w:rPr>
          <w:noProof/>
          <w:lang w:eastAsia="zh-CN"/>
        </w:rPr>
        <w:t>工作方法</w:t>
      </w:r>
      <w:r w:rsidR="0034142D">
        <w:rPr>
          <w:noProof/>
          <w:lang w:eastAsia="zh-CN"/>
        </w:rPr>
        <w:tab/>
      </w:r>
      <w:r w:rsidR="0034142D">
        <w:rPr>
          <w:noProof/>
          <w:lang w:eastAsia="zh-CN"/>
        </w:rPr>
        <w:tab/>
        <w:t>C-1/</w:t>
      </w:r>
      <w:r w:rsidR="008723F3">
        <w:rPr>
          <w:noProof/>
          <w:lang w:eastAsia="zh-CN"/>
        </w:rPr>
        <w:t>7</w:t>
      </w:r>
    </w:p>
    <w:p w14:paraId="6C2C523E" w14:textId="77777777" w:rsidR="00560347" w:rsidRPr="00560347" w:rsidRDefault="00560347" w:rsidP="00560347">
      <w:pPr>
        <w:rPr>
          <w:color w:val="000000"/>
          <w:lang w:eastAsia="zh-CN"/>
        </w:rPr>
      </w:pPr>
    </w:p>
    <w:p w14:paraId="7B5C1087" w14:textId="77777777" w:rsidR="006519B7" w:rsidRDefault="006519B7">
      <w:pPr>
        <w:jc w:val="center"/>
      </w:pPr>
      <w:r>
        <w:t>______________</w:t>
      </w:r>
    </w:p>
    <w:p w14:paraId="15F2FC90" w14:textId="77777777" w:rsidR="006519B7" w:rsidRDefault="006519B7" w:rsidP="00560347">
      <w:pPr>
        <w:rPr>
          <w:lang w:eastAsia="zh-CN"/>
        </w:rPr>
      </w:pPr>
    </w:p>
    <w:p w14:paraId="25CFDAFC" w14:textId="77777777" w:rsidR="006519B7" w:rsidRDefault="006519B7" w:rsidP="00560347">
      <w:pPr>
        <w:rPr>
          <w:lang w:eastAsia="zh-CN"/>
        </w:rPr>
      </w:pPr>
    </w:p>
    <w:p w14:paraId="4A81930E" w14:textId="77777777" w:rsidR="006519B7" w:rsidRDefault="006519B7" w:rsidP="00560347">
      <w:pPr>
        <w:rPr>
          <w:lang w:eastAsia="zh-CN"/>
        </w:rPr>
      </w:pPr>
    </w:p>
    <w:p w14:paraId="67F35C05" w14:textId="77777777" w:rsidR="006519B7" w:rsidRDefault="006519B7" w:rsidP="00560347">
      <w:pPr>
        <w:rPr>
          <w:lang w:eastAsia="zh-CN"/>
        </w:rPr>
      </w:pPr>
    </w:p>
    <w:p w14:paraId="7E1E2725" w14:textId="77777777" w:rsidR="006519B7" w:rsidRDefault="006519B7" w:rsidP="00560347">
      <w:pPr>
        <w:rPr>
          <w:lang w:eastAsia="zh-CN"/>
        </w:rPr>
      </w:pPr>
    </w:p>
    <w:p w14:paraId="65D0B5E4" w14:textId="77777777" w:rsidR="00560347" w:rsidRPr="00560347" w:rsidRDefault="00560347" w:rsidP="00560347">
      <w:pPr>
        <w:rPr>
          <w:lang w:eastAsia="zh-CN"/>
        </w:rPr>
        <w:sectPr w:rsidR="00560347" w:rsidRPr="00560347" w:rsidSect="00EE0F2D">
          <w:headerReference w:type="default" r:id="rId9"/>
          <w:footnotePr>
            <w:pos w:val="beneathText"/>
          </w:footnotePr>
          <w:pgSz w:w="11907" w:h="16840" w:code="9"/>
          <w:pgMar w:top="1701" w:right="851" w:bottom="1134" w:left="1985" w:header="720" w:footer="482" w:gutter="0"/>
          <w:cols w:space="720"/>
          <w:vAlign w:val="both"/>
        </w:sectPr>
      </w:pPr>
    </w:p>
    <w:p w14:paraId="12DEEAFC" w14:textId="77777777" w:rsidR="00FB779B" w:rsidRPr="00560347" w:rsidRDefault="00FB779B">
      <w:pPr>
        <w:rPr>
          <w:color w:val="000000"/>
          <w:lang w:eastAsia="zh-CN"/>
        </w:rPr>
      </w:pPr>
    </w:p>
    <w:sectPr w:rsidR="00FB779B" w:rsidRPr="00560347" w:rsidSect="0075148A">
      <w:headerReference w:type="even" r:id="rId10"/>
      <w:headerReference w:type="first" r:id="rId11"/>
      <w:footnotePr>
        <w:pos w:val="beneathText"/>
      </w:footnotePr>
      <w:pgSz w:w="11907" w:h="16840" w:code="9"/>
      <w:pgMar w:top="1701" w:right="851" w:bottom="1134" w:left="1985" w:header="720" w:footer="48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359974" w14:textId="77777777" w:rsidR="005B41C3" w:rsidRDefault="005B41C3">
      <w:r>
        <w:separator/>
      </w:r>
    </w:p>
  </w:endnote>
  <w:endnote w:type="continuationSeparator" w:id="0">
    <w:p w14:paraId="3BBDF898" w14:textId="77777777" w:rsidR="005B41C3" w:rsidRDefault="005B4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248B9" w14:textId="77777777" w:rsidR="005B41C3" w:rsidRDefault="005B41C3">
      <w:r>
        <w:rPr>
          <w:b/>
        </w:rPr>
        <w:t>_______________</w:t>
      </w:r>
    </w:p>
  </w:footnote>
  <w:footnote w:type="continuationSeparator" w:id="0">
    <w:p w14:paraId="3A6311A2" w14:textId="77777777" w:rsidR="005B41C3" w:rsidRDefault="005B4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854"/>
      <w:gridCol w:w="1648"/>
      <w:gridCol w:w="1723"/>
    </w:tblGrid>
    <w:tr w:rsidR="00EE0F2D" w14:paraId="6404DF09" w14:textId="77777777" w:rsidTr="00EE0F2D">
      <w:trPr>
        <w:cantSplit/>
      </w:trPr>
      <w:tc>
        <w:tcPr>
          <w:tcW w:w="1854" w:type="dxa"/>
          <w:tcBorders>
            <w:top w:val="single" w:sz="6" w:space="0" w:color="auto"/>
            <w:left w:val="single" w:sz="6" w:space="0" w:color="auto"/>
            <w:bottom w:val="single" w:sz="6" w:space="0" w:color="auto"/>
            <w:right w:val="single" w:sz="6" w:space="0" w:color="auto"/>
          </w:tcBorders>
        </w:tcPr>
        <w:p w14:paraId="5BF2D1D0" w14:textId="77777777" w:rsidR="00EE0F2D" w:rsidRPr="0034142D" w:rsidRDefault="00EE0F2D" w:rsidP="005E2051">
          <w:pPr>
            <w:pStyle w:val="HeaderRegProc"/>
            <w:jc w:val="left"/>
            <w:rPr>
              <w:rFonts w:ascii="SimSun" w:hAnsi="SimSun"/>
              <w:color w:val="000000"/>
              <w:lang w:val="en-US" w:eastAsia="zh-CN"/>
            </w:rPr>
          </w:pPr>
          <w:r w:rsidRPr="0034142D">
            <w:rPr>
              <w:rFonts w:ascii="SimSun" w:hAnsi="SimSun" w:hint="eastAsia"/>
              <w:color w:val="000000"/>
              <w:lang w:val="en-US" w:eastAsia="zh-CN"/>
            </w:rPr>
            <w:t>目录</w:t>
          </w:r>
        </w:p>
      </w:tc>
      <w:tc>
        <w:tcPr>
          <w:tcW w:w="1648" w:type="dxa"/>
          <w:tcBorders>
            <w:top w:val="single" w:sz="6" w:space="0" w:color="auto"/>
            <w:left w:val="single" w:sz="6" w:space="0" w:color="auto"/>
            <w:bottom w:val="single" w:sz="6" w:space="0" w:color="auto"/>
            <w:right w:val="single" w:sz="6" w:space="0" w:color="auto"/>
          </w:tcBorders>
        </w:tcPr>
        <w:p w14:paraId="0D680822" w14:textId="77777777" w:rsidR="00EE0F2D" w:rsidRPr="0034142D" w:rsidRDefault="00EE0F2D" w:rsidP="005E2051">
          <w:pPr>
            <w:pStyle w:val="HeaderRegProc"/>
            <w:ind w:left="0" w:firstLineChars="100" w:firstLine="200"/>
            <w:rPr>
              <w:rFonts w:ascii="SimSun" w:hAnsi="SimSun"/>
              <w:color w:val="000000"/>
              <w:lang w:val="fr-CH" w:eastAsia="zh-CN"/>
            </w:rPr>
          </w:pPr>
          <w:r w:rsidRPr="0034142D">
            <w:rPr>
              <w:rFonts w:ascii="SimSun" w:hAnsi="SimSun" w:hint="eastAsia"/>
              <w:color w:val="000000"/>
              <w:lang w:val="fr-FR" w:eastAsia="zh-CN"/>
            </w:rPr>
            <w:t>第</w:t>
          </w:r>
          <w:r w:rsidRPr="0034142D">
            <w:rPr>
              <w:color w:val="000000"/>
              <w:lang w:val="fr-FR"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sidR="00061C04">
            <w:rPr>
              <w:rStyle w:val="PageNumber"/>
              <w:rFonts w:cs="Times New Roman"/>
              <w:bCs w:val="0"/>
              <w:noProof/>
              <w:lang w:val="en-GB"/>
            </w:rPr>
            <w:t>2</w:t>
          </w:r>
          <w:r>
            <w:rPr>
              <w:rStyle w:val="PageNumber"/>
              <w:rFonts w:cs="Times New Roman"/>
              <w:bCs w:val="0"/>
              <w:lang w:val="en-GB"/>
            </w:rPr>
            <w:fldChar w:fldCharType="end"/>
          </w:r>
          <w:r w:rsidRPr="0034142D">
            <w:rPr>
              <w:rStyle w:val="PageNumber"/>
              <w:lang w:val="en-GB" w:eastAsia="zh-CN"/>
            </w:rPr>
            <w:t xml:space="preserve"> </w:t>
          </w:r>
          <w:r w:rsidRPr="0034142D">
            <w:rPr>
              <w:rFonts w:hAnsi="SimSun"/>
              <w:color w:val="000000"/>
              <w:lang w:val="fr-FR" w:eastAsia="zh-CN"/>
            </w:rPr>
            <w:t>页</w:t>
          </w:r>
        </w:p>
      </w:tc>
      <w:tc>
        <w:tcPr>
          <w:tcW w:w="1723" w:type="dxa"/>
          <w:tcBorders>
            <w:top w:val="single" w:sz="6" w:space="0" w:color="auto"/>
            <w:left w:val="single" w:sz="6" w:space="0" w:color="auto"/>
            <w:bottom w:val="single" w:sz="6" w:space="0" w:color="auto"/>
            <w:right w:val="single" w:sz="6" w:space="0" w:color="auto"/>
          </w:tcBorders>
        </w:tcPr>
        <w:p w14:paraId="6B0CC595" w14:textId="56385BFA" w:rsidR="00EE0F2D" w:rsidRPr="0034142D" w:rsidRDefault="00EE0F2D" w:rsidP="009E40AD">
          <w:pPr>
            <w:pStyle w:val="HeaderRegProc"/>
            <w:ind w:left="-22" w:firstLineChars="111" w:firstLine="222"/>
            <w:rPr>
              <w:rFonts w:ascii="SimSun" w:hAnsi="SimSun"/>
              <w:color w:val="000000"/>
              <w:lang w:val="fr-CH" w:eastAsia="zh-CN"/>
            </w:rPr>
          </w:pPr>
          <w:r w:rsidRPr="0034142D">
            <w:rPr>
              <w:rFonts w:ascii="SimSun" w:hAnsi="SimSun" w:hint="eastAsia"/>
              <w:color w:val="000000"/>
              <w:lang w:val="fr-CH" w:eastAsia="zh-CN"/>
            </w:rPr>
            <w:t>修</w:t>
          </w:r>
          <w:r w:rsidRPr="0034142D">
            <w:rPr>
              <w:rFonts w:hAnsi="SimSun"/>
              <w:color w:val="000000"/>
              <w:lang w:val="fr-CH" w:eastAsia="zh-CN"/>
            </w:rPr>
            <w:t>订</w:t>
          </w:r>
          <w:r w:rsidRPr="0034142D">
            <w:rPr>
              <w:rFonts w:hAnsi="SimSun"/>
              <w:color w:val="000000"/>
              <w:lang w:val="fr-CH" w:eastAsia="zh-CN"/>
            </w:rPr>
            <w:t xml:space="preserve"> </w:t>
          </w:r>
          <w:r w:rsidR="00143E6F">
            <w:rPr>
              <w:rFonts w:hAnsi="SimSun" w:hint="eastAsia"/>
              <w:color w:val="000000"/>
              <w:lang w:val="fr-CH" w:eastAsia="zh-CN"/>
            </w:rPr>
            <w:t>5</w:t>
          </w:r>
        </w:p>
      </w:tc>
    </w:tr>
  </w:tbl>
  <w:p w14:paraId="29ED4A7E" w14:textId="77777777" w:rsidR="00EE0F2D" w:rsidRDefault="00EE0F2D" w:rsidP="005E2051">
    <w:pPr>
      <w:pStyle w:val="Heade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854"/>
      <w:gridCol w:w="1648"/>
      <w:gridCol w:w="1723"/>
    </w:tblGrid>
    <w:tr w:rsidR="00EE0F2D" w14:paraId="3162B37B" w14:textId="77777777" w:rsidTr="00EE0F2D">
      <w:trPr>
        <w:cantSplit/>
        <w:jc w:val="right"/>
      </w:trPr>
      <w:tc>
        <w:tcPr>
          <w:tcW w:w="1854" w:type="dxa"/>
          <w:tcBorders>
            <w:top w:val="single" w:sz="6" w:space="0" w:color="auto"/>
            <w:left w:val="single" w:sz="6" w:space="0" w:color="auto"/>
            <w:bottom w:val="single" w:sz="6" w:space="0" w:color="auto"/>
            <w:right w:val="single" w:sz="6" w:space="0" w:color="auto"/>
          </w:tcBorders>
        </w:tcPr>
        <w:p w14:paraId="77BB371E" w14:textId="77777777" w:rsidR="00EE0F2D" w:rsidRPr="0034142D" w:rsidRDefault="00EE0F2D" w:rsidP="00560347">
          <w:pPr>
            <w:pStyle w:val="HeaderRegProc"/>
            <w:jc w:val="left"/>
            <w:rPr>
              <w:rFonts w:ascii="SimSun" w:hAnsi="SimSun"/>
              <w:color w:val="000000"/>
              <w:lang w:val="en-US" w:eastAsia="zh-CN"/>
            </w:rPr>
          </w:pPr>
          <w:r w:rsidRPr="0034142D">
            <w:rPr>
              <w:rFonts w:ascii="SimSun" w:hAnsi="SimSun" w:hint="eastAsia"/>
              <w:color w:val="000000"/>
              <w:lang w:val="en-US" w:eastAsia="zh-CN"/>
            </w:rPr>
            <w:t>目录</w:t>
          </w:r>
        </w:p>
      </w:tc>
      <w:tc>
        <w:tcPr>
          <w:tcW w:w="1648" w:type="dxa"/>
          <w:tcBorders>
            <w:top w:val="single" w:sz="6" w:space="0" w:color="auto"/>
            <w:left w:val="single" w:sz="6" w:space="0" w:color="auto"/>
            <w:bottom w:val="single" w:sz="6" w:space="0" w:color="auto"/>
            <w:right w:val="single" w:sz="6" w:space="0" w:color="auto"/>
          </w:tcBorders>
        </w:tcPr>
        <w:p w14:paraId="643E614C" w14:textId="77777777" w:rsidR="00EE0F2D" w:rsidRPr="0034142D" w:rsidRDefault="00EE0F2D" w:rsidP="0034142D">
          <w:pPr>
            <w:pStyle w:val="HeaderRegProc"/>
            <w:ind w:left="0" w:firstLineChars="100" w:firstLine="200"/>
            <w:rPr>
              <w:rFonts w:ascii="SimSun" w:hAnsi="SimSun"/>
              <w:color w:val="000000"/>
              <w:lang w:val="fr-CH" w:eastAsia="zh-CN"/>
            </w:rPr>
          </w:pPr>
          <w:r w:rsidRPr="0034142D">
            <w:rPr>
              <w:rFonts w:ascii="SimSun" w:hAnsi="SimSun" w:hint="eastAsia"/>
              <w:color w:val="000000"/>
              <w:lang w:val="fr-FR" w:eastAsia="zh-CN"/>
            </w:rPr>
            <w:t>第</w:t>
          </w:r>
          <w:r w:rsidRPr="0034142D">
            <w:rPr>
              <w:color w:val="000000"/>
              <w:lang w:val="fr-FR"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sidR="009E40AD">
            <w:rPr>
              <w:rStyle w:val="PageNumber"/>
              <w:rFonts w:cs="Times New Roman"/>
              <w:bCs w:val="0"/>
              <w:noProof/>
              <w:lang w:val="en-GB"/>
            </w:rPr>
            <w:t>3</w:t>
          </w:r>
          <w:r>
            <w:rPr>
              <w:rStyle w:val="PageNumber"/>
              <w:rFonts w:cs="Times New Roman"/>
              <w:bCs w:val="0"/>
              <w:lang w:val="en-GB"/>
            </w:rPr>
            <w:fldChar w:fldCharType="end"/>
          </w:r>
          <w:r w:rsidRPr="0034142D">
            <w:rPr>
              <w:rStyle w:val="PageNumber"/>
              <w:lang w:val="en-GB" w:eastAsia="zh-CN"/>
            </w:rPr>
            <w:t xml:space="preserve"> </w:t>
          </w:r>
          <w:r w:rsidRPr="0034142D">
            <w:rPr>
              <w:rFonts w:hAnsi="SimSun"/>
              <w:color w:val="000000"/>
              <w:lang w:val="fr-FR" w:eastAsia="zh-CN"/>
            </w:rPr>
            <w:t>页</w:t>
          </w:r>
        </w:p>
      </w:tc>
      <w:tc>
        <w:tcPr>
          <w:tcW w:w="1723" w:type="dxa"/>
          <w:tcBorders>
            <w:top w:val="single" w:sz="6" w:space="0" w:color="auto"/>
            <w:left w:val="single" w:sz="6" w:space="0" w:color="auto"/>
            <w:bottom w:val="single" w:sz="6" w:space="0" w:color="auto"/>
            <w:right w:val="single" w:sz="6" w:space="0" w:color="auto"/>
          </w:tcBorders>
        </w:tcPr>
        <w:p w14:paraId="482793ED" w14:textId="35168DAD" w:rsidR="00EE0F2D" w:rsidRPr="0034142D" w:rsidRDefault="00EE0F2D" w:rsidP="0034142D">
          <w:pPr>
            <w:pStyle w:val="HeaderRegProc"/>
            <w:ind w:left="-22" w:firstLineChars="111" w:firstLine="222"/>
            <w:rPr>
              <w:rFonts w:ascii="SimSun" w:hAnsi="SimSun"/>
              <w:color w:val="000000"/>
              <w:lang w:val="fr-CH" w:eastAsia="zh-CN"/>
            </w:rPr>
          </w:pPr>
          <w:r w:rsidRPr="0034142D">
            <w:rPr>
              <w:rFonts w:ascii="SimSun" w:hAnsi="SimSun" w:hint="eastAsia"/>
              <w:color w:val="000000"/>
              <w:lang w:val="fr-CH" w:eastAsia="zh-CN"/>
            </w:rPr>
            <w:t>修</w:t>
          </w:r>
          <w:r w:rsidRPr="0034142D">
            <w:rPr>
              <w:rFonts w:hAnsi="SimSun"/>
              <w:color w:val="000000"/>
              <w:lang w:val="fr-CH" w:eastAsia="zh-CN"/>
            </w:rPr>
            <w:t>订</w:t>
          </w:r>
          <w:r w:rsidRPr="0034142D">
            <w:rPr>
              <w:rFonts w:hAnsi="SimSun"/>
              <w:color w:val="000000"/>
              <w:lang w:val="fr-CH" w:eastAsia="zh-CN"/>
            </w:rPr>
            <w:t xml:space="preserve"> </w:t>
          </w:r>
          <w:r w:rsidR="00D2448C">
            <w:rPr>
              <w:rFonts w:hint="eastAsia"/>
              <w:lang w:val="fr-CH" w:eastAsia="zh-CN"/>
            </w:rPr>
            <w:t>-</w:t>
          </w:r>
        </w:p>
      </w:tc>
    </w:tr>
  </w:tbl>
  <w:p w14:paraId="328C3AFE" w14:textId="77777777" w:rsidR="00EE0F2D" w:rsidRDefault="00EE0F2D">
    <w:pPr>
      <w:pStyle w:val="Header"/>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854"/>
      <w:gridCol w:w="1648"/>
      <w:gridCol w:w="1723"/>
    </w:tblGrid>
    <w:tr w:rsidR="0005283C" w14:paraId="1F590AA1" w14:textId="77777777" w:rsidTr="00EE0F2D">
      <w:trPr>
        <w:cantSplit/>
      </w:trPr>
      <w:tc>
        <w:tcPr>
          <w:tcW w:w="1854" w:type="dxa"/>
          <w:tcBorders>
            <w:top w:val="single" w:sz="6" w:space="0" w:color="auto"/>
            <w:left w:val="single" w:sz="6" w:space="0" w:color="auto"/>
            <w:bottom w:val="single" w:sz="6" w:space="0" w:color="auto"/>
            <w:right w:val="single" w:sz="6" w:space="0" w:color="auto"/>
          </w:tcBorders>
        </w:tcPr>
        <w:p w14:paraId="0F9BE424" w14:textId="77777777" w:rsidR="0005283C" w:rsidRPr="0034142D" w:rsidRDefault="0005283C" w:rsidP="005E2051">
          <w:pPr>
            <w:pStyle w:val="HeaderRegProc"/>
            <w:jc w:val="left"/>
            <w:rPr>
              <w:rFonts w:ascii="SimSun" w:hAnsi="SimSun"/>
              <w:color w:val="000000"/>
              <w:lang w:val="en-US" w:eastAsia="zh-CN"/>
            </w:rPr>
          </w:pPr>
          <w:r w:rsidRPr="0034142D">
            <w:rPr>
              <w:rFonts w:ascii="SimSun" w:hAnsi="SimSun" w:hint="eastAsia"/>
              <w:color w:val="000000"/>
              <w:lang w:val="en-US" w:eastAsia="zh-CN"/>
            </w:rPr>
            <w:t>目录</w:t>
          </w:r>
        </w:p>
      </w:tc>
      <w:tc>
        <w:tcPr>
          <w:tcW w:w="1648" w:type="dxa"/>
          <w:tcBorders>
            <w:top w:val="single" w:sz="6" w:space="0" w:color="auto"/>
            <w:left w:val="single" w:sz="6" w:space="0" w:color="auto"/>
            <w:bottom w:val="single" w:sz="6" w:space="0" w:color="auto"/>
            <w:right w:val="single" w:sz="6" w:space="0" w:color="auto"/>
          </w:tcBorders>
        </w:tcPr>
        <w:p w14:paraId="6A8BE00A" w14:textId="77777777" w:rsidR="0005283C" w:rsidRPr="0034142D" w:rsidRDefault="0005283C" w:rsidP="005E2051">
          <w:pPr>
            <w:pStyle w:val="HeaderRegProc"/>
            <w:ind w:left="0" w:firstLineChars="100" w:firstLine="200"/>
            <w:rPr>
              <w:rFonts w:ascii="SimSun" w:hAnsi="SimSun"/>
              <w:color w:val="000000"/>
              <w:lang w:val="fr-CH" w:eastAsia="zh-CN"/>
            </w:rPr>
          </w:pPr>
          <w:r w:rsidRPr="0034142D">
            <w:rPr>
              <w:rFonts w:ascii="SimSun" w:hAnsi="SimSun" w:hint="eastAsia"/>
              <w:color w:val="000000"/>
              <w:lang w:val="fr-FR" w:eastAsia="zh-CN"/>
            </w:rPr>
            <w:t>第</w:t>
          </w:r>
          <w:r w:rsidRPr="0034142D">
            <w:rPr>
              <w:color w:val="000000"/>
              <w:lang w:val="fr-FR"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Pr>
              <w:rStyle w:val="PageNumber"/>
              <w:rFonts w:cs="Times New Roman"/>
              <w:bCs w:val="0"/>
              <w:noProof/>
              <w:lang w:val="en-GB"/>
            </w:rPr>
            <w:t>2</w:t>
          </w:r>
          <w:r>
            <w:rPr>
              <w:rStyle w:val="PageNumber"/>
              <w:rFonts w:cs="Times New Roman"/>
              <w:bCs w:val="0"/>
              <w:lang w:val="en-GB"/>
            </w:rPr>
            <w:fldChar w:fldCharType="end"/>
          </w:r>
          <w:r w:rsidRPr="0034142D">
            <w:rPr>
              <w:rStyle w:val="PageNumber"/>
              <w:lang w:val="en-GB" w:eastAsia="zh-CN"/>
            </w:rPr>
            <w:t xml:space="preserve"> </w:t>
          </w:r>
          <w:r w:rsidRPr="0034142D">
            <w:rPr>
              <w:rFonts w:hAnsi="SimSun"/>
              <w:color w:val="000000"/>
              <w:lang w:val="fr-FR" w:eastAsia="zh-CN"/>
            </w:rPr>
            <w:t>页</w:t>
          </w:r>
        </w:p>
      </w:tc>
      <w:tc>
        <w:tcPr>
          <w:tcW w:w="1723" w:type="dxa"/>
          <w:tcBorders>
            <w:top w:val="single" w:sz="6" w:space="0" w:color="auto"/>
            <w:left w:val="single" w:sz="6" w:space="0" w:color="auto"/>
            <w:bottom w:val="single" w:sz="6" w:space="0" w:color="auto"/>
            <w:right w:val="single" w:sz="6" w:space="0" w:color="auto"/>
          </w:tcBorders>
        </w:tcPr>
        <w:p w14:paraId="131ECADC" w14:textId="3E80965D" w:rsidR="0005283C" w:rsidRPr="0034142D" w:rsidRDefault="0005283C" w:rsidP="009E40AD">
          <w:pPr>
            <w:pStyle w:val="HeaderRegProc"/>
            <w:ind w:left="-22" w:firstLineChars="111" w:firstLine="222"/>
            <w:rPr>
              <w:rFonts w:ascii="SimSun" w:hAnsi="SimSun"/>
              <w:color w:val="000000"/>
              <w:lang w:val="fr-CH" w:eastAsia="zh-CN"/>
            </w:rPr>
          </w:pPr>
          <w:r w:rsidRPr="0034142D">
            <w:rPr>
              <w:rFonts w:ascii="SimSun" w:hAnsi="SimSun" w:hint="eastAsia"/>
              <w:color w:val="000000"/>
              <w:lang w:val="fr-CH" w:eastAsia="zh-CN"/>
            </w:rPr>
            <w:t>修</w:t>
          </w:r>
          <w:r w:rsidRPr="0034142D">
            <w:rPr>
              <w:rFonts w:hAnsi="SimSun"/>
              <w:color w:val="000000"/>
              <w:lang w:val="fr-CH" w:eastAsia="zh-CN"/>
            </w:rPr>
            <w:t>订</w:t>
          </w:r>
          <w:r w:rsidRPr="0034142D">
            <w:rPr>
              <w:rFonts w:hAnsi="SimSun"/>
              <w:color w:val="000000"/>
              <w:lang w:val="fr-CH" w:eastAsia="zh-CN"/>
            </w:rPr>
            <w:t xml:space="preserve"> </w:t>
          </w:r>
          <w:r w:rsidR="00D2448C">
            <w:rPr>
              <w:rFonts w:hAnsi="SimSun" w:hint="eastAsia"/>
              <w:color w:val="000000"/>
              <w:lang w:val="fr-CH" w:eastAsia="zh-CN"/>
            </w:rPr>
            <w:t>-</w:t>
          </w:r>
        </w:p>
      </w:tc>
    </w:tr>
  </w:tbl>
  <w:p w14:paraId="35F97883" w14:textId="77777777" w:rsidR="0005283C" w:rsidRDefault="0005283C" w:rsidP="005E2051">
    <w:pPr>
      <w:pStyle w:val="Header"/>
      <w:jc w:val="lef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854"/>
      <w:gridCol w:w="1648"/>
      <w:gridCol w:w="1723"/>
    </w:tblGrid>
    <w:tr w:rsidR="009E40AD" w14:paraId="49485FB2" w14:textId="77777777" w:rsidTr="00EE0F2D">
      <w:trPr>
        <w:cantSplit/>
        <w:jc w:val="right"/>
      </w:trPr>
      <w:tc>
        <w:tcPr>
          <w:tcW w:w="1854" w:type="dxa"/>
          <w:tcBorders>
            <w:top w:val="single" w:sz="6" w:space="0" w:color="auto"/>
            <w:left w:val="single" w:sz="6" w:space="0" w:color="auto"/>
            <w:bottom w:val="single" w:sz="6" w:space="0" w:color="auto"/>
            <w:right w:val="single" w:sz="6" w:space="0" w:color="auto"/>
          </w:tcBorders>
        </w:tcPr>
        <w:p w14:paraId="0851950C" w14:textId="77777777" w:rsidR="009E40AD" w:rsidRPr="0034142D" w:rsidRDefault="009E40AD" w:rsidP="00560347">
          <w:pPr>
            <w:pStyle w:val="HeaderRegProc"/>
            <w:jc w:val="left"/>
            <w:rPr>
              <w:rFonts w:ascii="SimSun" w:hAnsi="SimSun"/>
              <w:color w:val="000000"/>
              <w:lang w:val="en-US" w:eastAsia="zh-CN"/>
            </w:rPr>
          </w:pPr>
          <w:r w:rsidRPr="0034142D">
            <w:rPr>
              <w:rFonts w:ascii="SimSun" w:hAnsi="SimSun" w:hint="eastAsia"/>
              <w:color w:val="000000"/>
              <w:lang w:val="en-US" w:eastAsia="zh-CN"/>
            </w:rPr>
            <w:t>目录</w:t>
          </w:r>
        </w:p>
      </w:tc>
      <w:tc>
        <w:tcPr>
          <w:tcW w:w="1648" w:type="dxa"/>
          <w:tcBorders>
            <w:top w:val="single" w:sz="6" w:space="0" w:color="auto"/>
            <w:left w:val="single" w:sz="6" w:space="0" w:color="auto"/>
            <w:bottom w:val="single" w:sz="6" w:space="0" w:color="auto"/>
            <w:right w:val="single" w:sz="6" w:space="0" w:color="auto"/>
          </w:tcBorders>
        </w:tcPr>
        <w:p w14:paraId="3CCFA1A9" w14:textId="77777777" w:rsidR="009E40AD" w:rsidRPr="0034142D" w:rsidRDefault="009E40AD" w:rsidP="0034142D">
          <w:pPr>
            <w:pStyle w:val="HeaderRegProc"/>
            <w:ind w:left="0" w:firstLineChars="100" w:firstLine="200"/>
            <w:rPr>
              <w:rFonts w:ascii="SimSun" w:hAnsi="SimSun"/>
              <w:color w:val="000000"/>
              <w:lang w:val="fr-CH" w:eastAsia="zh-CN"/>
            </w:rPr>
          </w:pPr>
          <w:r w:rsidRPr="0034142D">
            <w:rPr>
              <w:rFonts w:ascii="SimSun" w:hAnsi="SimSun" w:hint="eastAsia"/>
              <w:color w:val="000000"/>
              <w:lang w:val="fr-FR" w:eastAsia="zh-CN"/>
            </w:rPr>
            <w:t>第</w:t>
          </w:r>
          <w:r w:rsidRPr="0034142D">
            <w:rPr>
              <w:color w:val="000000"/>
              <w:lang w:val="fr-FR"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sidR="00061C04">
            <w:rPr>
              <w:rStyle w:val="PageNumber"/>
              <w:rFonts w:cs="Times New Roman"/>
              <w:bCs w:val="0"/>
              <w:noProof/>
              <w:lang w:val="en-GB"/>
            </w:rPr>
            <w:t>3</w:t>
          </w:r>
          <w:r>
            <w:rPr>
              <w:rStyle w:val="PageNumber"/>
              <w:rFonts w:cs="Times New Roman"/>
              <w:bCs w:val="0"/>
              <w:lang w:val="en-GB"/>
            </w:rPr>
            <w:fldChar w:fldCharType="end"/>
          </w:r>
          <w:r w:rsidRPr="0034142D">
            <w:rPr>
              <w:rStyle w:val="PageNumber"/>
              <w:lang w:val="en-GB" w:eastAsia="zh-CN"/>
            </w:rPr>
            <w:t xml:space="preserve"> </w:t>
          </w:r>
          <w:r w:rsidRPr="0034142D">
            <w:rPr>
              <w:rFonts w:hAnsi="SimSun"/>
              <w:color w:val="000000"/>
              <w:lang w:val="fr-FR" w:eastAsia="zh-CN"/>
            </w:rPr>
            <w:t>页</w:t>
          </w:r>
        </w:p>
      </w:tc>
      <w:tc>
        <w:tcPr>
          <w:tcW w:w="1723" w:type="dxa"/>
          <w:tcBorders>
            <w:top w:val="single" w:sz="6" w:space="0" w:color="auto"/>
            <w:left w:val="single" w:sz="6" w:space="0" w:color="auto"/>
            <w:bottom w:val="single" w:sz="6" w:space="0" w:color="auto"/>
            <w:right w:val="single" w:sz="6" w:space="0" w:color="auto"/>
          </w:tcBorders>
        </w:tcPr>
        <w:p w14:paraId="0479A1FF" w14:textId="2C1A135D" w:rsidR="009E40AD" w:rsidRPr="0034142D" w:rsidRDefault="009E40AD" w:rsidP="008F793D">
          <w:pPr>
            <w:pStyle w:val="HeaderRegProc"/>
            <w:ind w:left="-22" w:firstLineChars="111" w:firstLine="222"/>
            <w:rPr>
              <w:rFonts w:ascii="SimSun" w:hAnsi="SimSun"/>
              <w:color w:val="000000"/>
              <w:lang w:val="fr-CH" w:eastAsia="zh-CN"/>
            </w:rPr>
          </w:pPr>
          <w:r w:rsidRPr="0034142D">
            <w:rPr>
              <w:rFonts w:ascii="SimSun" w:hAnsi="SimSun" w:hint="eastAsia"/>
              <w:color w:val="000000"/>
              <w:lang w:val="fr-CH" w:eastAsia="zh-CN"/>
            </w:rPr>
            <w:t>修</w:t>
          </w:r>
          <w:r w:rsidRPr="0034142D">
            <w:rPr>
              <w:rFonts w:hAnsi="SimSun"/>
              <w:color w:val="000000"/>
              <w:lang w:val="fr-CH" w:eastAsia="zh-CN"/>
            </w:rPr>
            <w:t>订</w:t>
          </w:r>
          <w:r w:rsidRPr="0034142D">
            <w:rPr>
              <w:rFonts w:hAnsi="SimSun"/>
              <w:color w:val="000000"/>
              <w:lang w:val="fr-CH" w:eastAsia="zh-CN"/>
            </w:rPr>
            <w:t xml:space="preserve"> </w:t>
          </w:r>
          <w:r w:rsidR="00F55255">
            <w:rPr>
              <w:rFonts w:hAnsi="SimSun" w:hint="eastAsia"/>
              <w:color w:val="000000"/>
              <w:lang w:val="en-GB" w:eastAsia="zh-CN"/>
            </w:rPr>
            <w:t>1</w:t>
          </w:r>
        </w:p>
      </w:tc>
    </w:tr>
  </w:tbl>
  <w:p w14:paraId="788C0202" w14:textId="77777777" w:rsidR="009E40AD" w:rsidRDefault="009E40AD">
    <w:pPr>
      <w:pStyle w:val="Header"/>
      <w:rPr>
        <w:lang w:eastAsia="zh-CN"/>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9E33E" w14:textId="77777777" w:rsidR="004A1F30" w:rsidRDefault="004A1F3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3AAE6" w14:textId="77777777" w:rsidR="00831129" w:rsidRDefault="0083112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9633"/>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779B"/>
    <w:rsid w:val="000002F7"/>
    <w:rsid w:val="000033CF"/>
    <w:rsid w:val="00044452"/>
    <w:rsid w:val="0005283C"/>
    <w:rsid w:val="00057EE2"/>
    <w:rsid w:val="00061C04"/>
    <w:rsid w:val="0008741B"/>
    <w:rsid w:val="000A5125"/>
    <w:rsid w:val="000A7351"/>
    <w:rsid w:val="000C3B23"/>
    <w:rsid w:val="00133B98"/>
    <w:rsid w:val="00143BE8"/>
    <w:rsid w:val="00143E6F"/>
    <w:rsid w:val="0017063D"/>
    <w:rsid w:val="001817F9"/>
    <w:rsid w:val="001E13B8"/>
    <w:rsid w:val="001E349C"/>
    <w:rsid w:val="001F2BCD"/>
    <w:rsid w:val="00203D49"/>
    <w:rsid w:val="002223E3"/>
    <w:rsid w:val="00237311"/>
    <w:rsid w:val="00242554"/>
    <w:rsid w:val="00245845"/>
    <w:rsid w:val="00255B7F"/>
    <w:rsid w:val="00295FD5"/>
    <w:rsid w:val="002B2190"/>
    <w:rsid w:val="002B31CB"/>
    <w:rsid w:val="002C6DCA"/>
    <w:rsid w:val="002E4ACF"/>
    <w:rsid w:val="002E4F7B"/>
    <w:rsid w:val="002F68A3"/>
    <w:rsid w:val="00300C4D"/>
    <w:rsid w:val="00311384"/>
    <w:rsid w:val="0031182A"/>
    <w:rsid w:val="00330A45"/>
    <w:rsid w:val="0034142D"/>
    <w:rsid w:val="003500BB"/>
    <w:rsid w:val="00376430"/>
    <w:rsid w:val="003A0F9F"/>
    <w:rsid w:val="003E2E12"/>
    <w:rsid w:val="003F3D5B"/>
    <w:rsid w:val="004469E1"/>
    <w:rsid w:val="004A1F30"/>
    <w:rsid w:val="004A416C"/>
    <w:rsid w:val="004C0A59"/>
    <w:rsid w:val="004C2229"/>
    <w:rsid w:val="00530298"/>
    <w:rsid w:val="00560347"/>
    <w:rsid w:val="005723B8"/>
    <w:rsid w:val="00575882"/>
    <w:rsid w:val="00580C2C"/>
    <w:rsid w:val="00584B3A"/>
    <w:rsid w:val="00584E84"/>
    <w:rsid w:val="0059554A"/>
    <w:rsid w:val="005A01DF"/>
    <w:rsid w:val="005B41C3"/>
    <w:rsid w:val="005C4A29"/>
    <w:rsid w:val="005C6212"/>
    <w:rsid w:val="005E2051"/>
    <w:rsid w:val="005E66AB"/>
    <w:rsid w:val="00604E75"/>
    <w:rsid w:val="00641ABA"/>
    <w:rsid w:val="006519B7"/>
    <w:rsid w:val="00674EFB"/>
    <w:rsid w:val="00680E73"/>
    <w:rsid w:val="006A374D"/>
    <w:rsid w:val="006C5A57"/>
    <w:rsid w:val="006E0E06"/>
    <w:rsid w:val="006E46DA"/>
    <w:rsid w:val="006F71D6"/>
    <w:rsid w:val="007174CD"/>
    <w:rsid w:val="00745F40"/>
    <w:rsid w:val="0075148A"/>
    <w:rsid w:val="00752332"/>
    <w:rsid w:val="0077544E"/>
    <w:rsid w:val="00782C37"/>
    <w:rsid w:val="007844C6"/>
    <w:rsid w:val="007B53E1"/>
    <w:rsid w:val="007D5520"/>
    <w:rsid w:val="007E6261"/>
    <w:rsid w:val="007E79B6"/>
    <w:rsid w:val="00831129"/>
    <w:rsid w:val="008659F1"/>
    <w:rsid w:val="008723F3"/>
    <w:rsid w:val="008F793D"/>
    <w:rsid w:val="009315D0"/>
    <w:rsid w:val="0098092A"/>
    <w:rsid w:val="009E40AD"/>
    <w:rsid w:val="009E4CD5"/>
    <w:rsid w:val="009F3433"/>
    <w:rsid w:val="00A070A8"/>
    <w:rsid w:val="00A2312B"/>
    <w:rsid w:val="00A52717"/>
    <w:rsid w:val="00A606B7"/>
    <w:rsid w:val="00AC1323"/>
    <w:rsid w:val="00AE2E52"/>
    <w:rsid w:val="00B058BD"/>
    <w:rsid w:val="00B11AA2"/>
    <w:rsid w:val="00B67A3A"/>
    <w:rsid w:val="00B831AD"/>
    <w:rsid w:val="00BA4D9C"/>
    <w:rsid w:val="00BE0309"/>
    <w:rsid w:val="00C67E33"/>
    <w:rsid w:val="00CC46A3"/>
    <w:rsid w:val="00CD2603"/>
    <w:rsid w:val="00CE38B9"/>
    <w:rsid w:val="00D03080"/>
    <w:rsid w:val="00D2448C"/>
    <w:rsid w:val="00D61112"/>
    <w:rsid w:val="00DA0B7F"/>
    <w:rsid w:val="00DB1195"/>
    <w:rsid w:val="00DC73BF"/>
    <w:rsid w:val="00DD6055"/>
    <w:rsid w:val="00DD71EC"/>
    <w:rsid w:val="00E0406F"/>
    <w:rsid w:val="00E15EF0"/>
    <w:rsid w:val="00E35C97"/>
    <w:rsid w:val="00E36565"/>
    <w:rsid w:val="00E37E01"/>
    <w:rsid w:val="00E5768A"/>
    <w:rsid w:val="00E803EF"/>
    <w:rsid w:val="00E87598"/>
    <w:rsid w:val="00ED2BE3"/>
    <w:rsid w:val="00ED5ED7"/>
    <w:rsid w:val="00EE0F2D"/>
    <w:rsid w:val="00EE6C29"/>
    <w:rsid w:val="00EF0319"/>
    <w:rsid w:val="00EF37DB"/>
    <w:rsid w:val="00EF4A1A"/>
    <w:rsid w:val="00F00A81"/>
    <w:rsid w:val="00F1259D"/>
    <w:rsid w:val="00F24F62"/>
    <w:rsid w:val="00F55255"/>
    <w:rsid w:val="00FB779B"/>
    <w:rsid w:val="00FD7AFB"/>
    <w:rsid w:val="00FF4C43"/>
    <w:rsid w:val="00FF67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44DA533B"/>
  <w15:docId w15:val="{AF7E1B7E-E1AC-40A7-AF20-73286EECD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link w:val="Heading1Char"/>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link w:val="Heading3Char"/>
    <w:qFormat/>
    <w:rsid w:val="006519B7"/>
    <w:pPr>
      <w:tabs>
        <w:tab w:val="clear" w:pos="1134"/>
        <w:tab w:val="left" w:pos="7371"/>
      </w:tabs>
      <w:spacing w:before="360"/>
      <w:ind w:left="0" w:firstLine="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06B7"/>
    <w:rPr>
      <w:rFonts w:eastAsia="SimSun"/>
      <w:b/>
      <w:sz w:val="28"/>
      <w:lang w:val="en-GB" w:eastAsia="en-US" w:bidi="ar-SA"/>
    </w:rPr>
  </w:style>
  <w:style w:type="character" w:customStyle="1" w:styleId="Heading3Char">
    <w:name w:val="Heading 3 Char"/>
    <w:basedOn w:val="Heading1Char"/>
    <w:link w:val="Heading3"/>
    <w:rsid w:val="006519B7"/>
    <w:rPr>
      <w:rFonts w:eastAsia="SimSun"/>
      <w:b/>
      <w:sz w:val="24"/>
      <w:lang w:val="en-GB" w:eastAsia="en-US" w:bidi="ar-SA"/>
    </w:rPr>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link w:val="TOC2Char"/>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link w:val="TOC1Char"/>
    <w:semiHidden/>
    <w:pPr>
      <w:keepNext/>
      <w:tabs>
        <w:tab w:val="clear" w:pos="1134"/>
        <w:tab w:val="clear" w:pos="1871"/>
        <w:tab w:val="clear" w:pos="2268"/>
        <w:tab w:val="right" w:leader="dot" w:pos="8505"/>
        <w:tab w:val="right" w:pos="9356"/>
      </w:tabs>
      <w:spacing w:before="480"/>
      <w:ind w:left="567" w:right="851" w:hanging="567"/>
    </w:pPr>
    <w:rPr>
      <w:b/>
      <w:sz w:val="28"/>
    </w:rPr>
  </w:style>
  <w:style w:type="character" w:customStyle="1" w:styleId="TOC1Char">
    <w:name w:val="TOC 1 Char"/>
    <w:basedOn w:val="DefaultParagraphFont"/>
    <w:link w:val="TOC1"/>
    <w:rsid w:val="00EF37DB"/>
    <w:rPr>
      <w:rFonts w:eastAsia="SimSun"/>
      <w:b/>
      <w:sz w:val="28"/>
      <w:lang w:val="en-GB" w:eastAsia="en-US" w:bidi="ar-SA"/>
    </w:rPr>
  </w:style>
  <w:style w:type="character" w:customStyle="1" w:styleId="TOC2Char">
    <w:name w:val="TOC 2 Char"/>
    <w:basedOn w:val="TOC1Char"/>
    <w:link w:val="TOC2"/>
    <w:rsid w:val="00EF37DB"/>
    <w:rPr>
      <w:rFonts w:eastAsia="SimSun"/>
      <w:b/>
      <w:sz w:val="24"/>
      <w:lang w:val="en-GB" w:eastAsia="en-US" w:bidi="ar-SA"/>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rsid w:val="006519B7"/>
    <w:rPr>
      <w:rFonts w:ascii="Arial" w:hAnsi="Arial"/>
      <w:sz w:val="20"/>
    </w:rPr>
  </w:style>
  <w:style w:type="paragraph" w:customStyle="1" w:styleId="TableFin">
    <w:name w:val="Table_Fin"/>
    <w:basedOn w:val="Normal"/>
    <w:pPr>
      <w:tabs>
        <w:tab w:val="clear" w:pos="1134"/>
      </w:tabs>
      <w:spacing w:before="0"/>
    </w:pPr>
    <w:rPr>
      <w:sz w:val="12"/>
    </w:rPr>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numlev4">
    <w:name w:val="enumlev4"/>
    <w:basedOn w:val="enumlev3"/>
    <w:pPr>
      <w:tabs>
        <w:tab w:val="clear" w:pos="907"/>
        <w:tab w:val="left" w:pos="1814"/>
      </w:tabs>
      <w:spacing w:before="80"/>
      <w:ind w:left="1815"/>
    </w:pPr>
    <w:rPr>
      <w:lang w:val="fr-CH"/>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outlineLvl w:val="9"/>
    </w:pPr>
  </w:style>
  <w:style w:type="paragraph" w:customStyle="1" w:styleId="TableHead">
    <w:name w:val="Table_Head"/>
    <w:basedOn w:val="TableText"/>
    <w:next w:val="TableText"/>
    <w:pPr>
      <w:spacing w:before="80" w:after="80"/>
      <w:jc w:val="center"/>
    </w:pPr>
    <w:rPr>
      <w:b/>
    </w:rPr>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character" w:customStyle="1" w:styleId="Resdef">
    <w:name w:val="Res_def"/>
    <w:basedOn w:val="DefaultParagraphFont"/>
    <w:rPr>
      <w:b/>
      <w:color w:val="FFCC00"/>
    </w:rPr>
  </w:style>
  <w:style w:type="character" w:customStyle="1" w:styleId="href2">
    <w:name w:val="href2"/>
    <w:basedOn w:val="href"/>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customStyle="1" w:styleId="StyleHeading3SymbolSimSun11ptComplexBold">
    <w:name w:val="Style Heading 3 + (Symbol) SimSun 11 pt (Complex) Bold"/>
    <w:basedOn w:val="Heading3"/>
    <w:link w:val="StyleHeading3SymbolSimSun11ptComplexBoldChar"/>
    <w:rsid w:val="00A606B7"/>
    <w:rPr>
      <w:bCs/>
      <w:szCs w:val="22"/>
    </w:rPr>
  </w:style>
  <w:style w:type="character" w:customStyle="1" w:styleId="StyleHeading3SymbolSimSun11ptComplexBoldChar">
    <w:name w:val="Style Heading 3 + (Symbol) SimSun 11 pt (Complex) Bold Char"/>
    <w:basedOn w:val="Heading3Char"/>
    <w:link w:val="StyleHeading3SymbolSimSun11ptComplexBold"/>
    <w:rsid w:val="00A606B7"/>
    <w:rPr>
      <w:rFonts w:eastAsia="SimSun"/>
      <w:b/>
      <w:bCs/>
      <w:sz w:val="24"/>
      <w:szCs w:val="22"/>
      <w:lang w:val="en-GB" w:eastAsia="en-US" w:bidi="ar-SA"/>
    </w:rPr>
  </w:style>
  <w:style w:type="paragraph" w:customStyle="1" w:styleId="StyleHeading311ptBlack">
    <w:name w:val="Style Heading 3 + 11 pt Black"/>
    <w:basedOn w:val="Heading3"/>
    <w:link w:val="StyleHeading311ptBlackChar"/>
    <w:rsid w:val="00A606B7"/>
    <w:rPr>
      <w:color w:val="000000"/>
      <w:szCs w:val="22"/>
    </w:rPr>
  </w:style>
  <w:style w:type="character" w:customStyle="1" w:styleId="StyleHeading311ptBlackChar">
    <w:name w:val="Style Heading 3 + 11 pt Black Char"/>
    <w:basedOn w:val="Heading3Char"/>
    <w:link w:val="StyleHeading311ptBlack"/>
    <w:rsid w:val="00A606B7"/>
    <w:rPr>
      <w:rFonts w:eastAsia="SimSun"/>
      <w:b/>
      <w:color w:val="000000"/>
      <w:sz w:val="24"/>
      <w:szCs w:val="22"/>
      <w:lang w:val="en-GB" w:eastAsia="en-US" w:bidi="ar-SA"/>
    </w:rPr>
  </w:style>
  <w:style w:type="paragraph" w:customStyle="1" w:styleId="toc20">
    <w:name w:val="toc2"/>
    <w:basedOn w:val="TOC2"/>
    <w:link w:val="toc2Char0"/>
    <w:rsid w:val="006519B7"/>
    <w:pPr>
      <w:tabs>
        <w:tab w:val="clear" w:pos="9355"/>
        <w:tab w:val="left" w:leader="dot" w:pos="7088"/>
        <w:tab w:val="left" w:pos="7371"/>
        <w:tab w:val="right" w:pos="8505"/>
        <w:tab w:val="right" w:pos="9072"/>
      </w:tabs>
      <w:spacing w:before="40"/>
      <w:ind w:left="992" w:right="0" w:firstLine="0"/>
    </w:pPr>
    <w:rPr>
      <w:color w:val="000000"/>
      <w:szCs w:val="24"/>
    </w:rPr>
  </w:style>
  <w:style w:type="character" w:customStyle="1" w:styleId="toc2Char0">
    <w:name w:val="toc2 Char"/>
    <w:basedOn w:val="TOC2Char"/>
    <w:link w:val="toc20"/>
    <w:rsid w:val="006519B7"/>
    <w:rPr>
      <w:rFonts w:eastAsia="SimSun"/>
      <w:b/>
      <w:color w:val="000000"/>
      <w:sz w:val="24"/>
      <w:szCs w:val="24"/>
      <w:lang w:val="en-GB" w:eastAsia="en-US" w:bidi="ar-SA"/>
    </w:rPr>
  </w:style>
  <w:style w:type="paragraph" w:customStyle="1" w:styleId="toc10">
    <w:name w:val="toc1"/>
    <w:basedOn w:val="TOC1"/>
    <w:rsid w:val="006519B7"/>
    <w:pPr>
      <w:tabs>
        <w:tab w:val="clear" w:pos="9356"/>
        <w:tab w:val="left" w:pos="992"/>
        <w:tab w:val="left" w:leader="dot" w:pos="7088"/>
        <w:tab w:val="left" w:pos="7371"/>
      </w:tabs>
      <w:spacing w:before="240"/>
      <w:ind w:left="992" w:right="1985" w:hanging="992"/>
    </w:pPr>
    <w:rPr>
      <w:b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6.xml"/><Relationship Id="rId5" Type="http://schemas.openxmlformats.org/officeDocument/2006/relationships/endnotes" Target="endnotes.xml"/><Relationship Id="rId10" Type="http://schemas.openxmlformats.org/officeDocument/2006/relationships/header" Target="header5.xml"/><Relationship Id="rId4" Type="http://schemas.openxmlformats.org/officeDocument/2006/relationships/footnotes" Target="footnotes.xml"/><Relationship Id="rId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314</TotalTime>
  <Pages>4</Pages>
  <Words>313</Words>
  <Characters>1788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Rules of Procedure Edition of 2025</vt:lpstr>
    </vt:vector>
  </TitlesOfParts>
  <Manager>CP   3342  /  CI</Manager>
  <Company>ITU</Company>
  <LinksUpToDate>false</LinksUpToDate>
  <CharactersWithSpaces>2097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Rules of Procedure Edition of 2025</dc:title>
  <dc:subject/>
  <dc:creator/>
  <cp:keywords/>
  <dc:description/>
  <cp:lastModifiedBy>Liu, Sanping</cp:lastModifiedBy>
  <cp:revision>68</cp:revision>
  <cp:lastPrinted>2026-01-22T09:07:00Z</cp:lastPrinted>
  <dcterms:created xsi:type="dcterms:W3CDTF">2012-09-06T08:29:00Z</dcterms:created>
  <dcterms:modified xsi:type="dcterms:W3CDTF">2026-04-10T07:16:00Z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