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9C433" w14:textId="44FE1F8A" w:rsidR="009720F2" w:rsidRPr="00983EF9" w:rsidRDefault="00CD390A" w:rsidP="00983EF9">
      <w:pPr>
        <w:pStyle w:val="Heading1"/>
        <w:spacing w:before="300"/>
        <w:jc w:val="center"/>
        <w:rPr>
          <w:lang w:eastAsia="zh-CN"/>
        </w:rPr>
      </w:pPr>
      <w:r w:rsidRPr="00CD390A">
        <w:rPr>
          <w:rFonts w:hint="eastAsia"/>
          <w:lang w:eastAsia="zh-CN"/>
        </w:rPr>
        <w:t>关于《无线电规则》</w:t>
      </w:r>
    </w:p>
    <w:p w14:paraId="70F8CAA4" w14:textId="5203729C" w:rsidR="009720F2" w:rsidRPr="00032ABB" w:rsidRDefault="00CD390A">
      <w:pPr>
        <w:pStyle w:val="Heading2"/>
        <w:jc w:val="center"/>
        <w:rPr>
          <w:sz w:val="28"/>
          <w:szCs w:val="28"/>
          <w:lang w:eastAsia="zh-CN"/>
        </w:rPr>
      </w:pPr>
      <w:r w:rsidRPr="00032ABB">
        <w:rPr>
          <w:rFonts w:hint="eastAsia"/>
          <w:sz w:val="28"/>
          <w:szCs w:val="28"/>
          <w:lang w:eastAsia="zh-CN"/>
        </w:rPr>
        <w:t>第</w:t>
      </w:r>
      <w:r w:rsidRPr="00032ABB">
        <w:rPr>
          <w:rFonts w:hint="eastAsia"/>
          <w:sz w:val="28"/>
          <w:szCs w:val="28"/>
          <w:lang w:eastAsia="zh-CN"/>
        </w:rPr>
        <w:t>6</w:t>
      </w:r>
      <w:r w:rsidRPr="00032ABB">
        <w:rPr>
          <w:rFonts w:hint="eastAsia"/>
          <w:sz w:val="28"/>
          <w:szCs w:val="28"/>
          <w:lang w:eastAsia="zh-CN"/>
        </w:rPr>
        <w:t>条的程序规则</w:t>
      </w:r>
    </w:p>
    <w:p w14:paraId="1382E7EC" w14:textId="77777777" w:rsidR="00983EF9" w:rsidRPr="00983EF9" w:rsidRDefault="00983EF9" w:rsidP="00983EF9">
      <w:pPr>
        <w:rPr>
          <w:lang w:eastAsia="zh-CN"/>
        </w:rPr>
      </w:pPr>
    </w:p>
    <w:p w14:paraId="20080368" w14:textId="77777777" w:rsidR="009720F2" w:rsidRPr="00983EF9" w:rsidRDefault="009720F2">
      <w:pPr>
        <w:pStyle w:val="Heading8"/>
        <w:rPr>
          <w:lang w:eastAsia="zh-CN"/>
        </w:rPr>
      </w:pPr>
      <w:r w:rsidRPr="00983EF9">
        <w:rPr>
          <w:rStyle w:val="href2"/>
          <w:lang w:eastAsia="zh-CN"/>
        </w:rPr>
        <w:t>6</w:t>
      </w:r>
      <w:r w:rsidRPr="00983EF9">
        <w:rPr>
          <w:lang w:eastAsia="zh-CN"/>
        </w:rPr>
        <w:t>.7</w:t>
      </w:r>
    </w:p>
    <w:p w14:paraId="6E7768DF" w14:textId="216EC159" w:rsidR="009720F2" w:rsidRPr="00983EF9" w:rsidRDefault="00CD390A" w:rsidP="00CD390A">
      <w:pPr>
        <w:pStyle w:val="Normalaftertitle"/>
        <w:ind w:firstLineChars="200" w:firstLine="480"/>
        <w:rPr>
          <w:lang w:eastAsia="zh-CN"/>
        </w:rPr>
      </w:pPr>
      <w:r w:rsidRPr="00CD390A">
        <w:rPr>
          <w:rFonts w:hint="eastAsia"/>
          <w:lang w:eastAsia="zh-CN"/>
        </w:rPr>
        <w:t>依据此款已实施协调的资料在通知无线电通信局后，将被记录在频率登记总表中，同时注明对此款的引用。</w:t>
      </w:r>
    </w:p>
    <w:p w14:paraId="75FF26C6" w14:textId="77777777" w:rsidR="009720F2" w:rsidRPr="00983EF9" w:rsidRDefault="009720F2" w:rsidP="00983EF9">
      <w:pPr>
        <w:rPr>
          <w:lang w:eastAsia="zh-CN"/>
        </w:rPr>
      </w:pPr>
    </w:p>
    <w:p w14:paraId="587F6C32" w14:textId="77777777" w:rsidR="009720F2" w:rsidRPr="00983EF9" w:rsidRDefault="009720F2" w:rsidP="00983EF9">
      <w:pPr>
        <w:jc w:val="center"/>
      </w:pPr>
      <w:r w:rsidRPr="00983EF9">
        <w:t>____________________</w:t>
      </w:r>
    </w:p>
    <w:p w14:paraId="2B669428" w14:textId="77777777" w:rsidR="009720F2" w:rsidRPr="00983EF9" w:rsidRDefault="009720F2" w:rsidP="00983EF9"/>
    <w:p w14:paraId="194E7BC7" w14:textId="77777777" w:rsidR="009720F2" w:rsidRPr="00983EF9" w:rsidRDefault="009720F2" w:rsidP="00983EF9"/>
    <w:p w14:paraId="72EF5270" w14:textId="77777777" w:rsidR="009720F2" w:rsidRPr="00983EF9" w:rsidRDefault="009720F2" w:rsidP="00983EF9"/>
    <w:p w14:paraId="623A8806" w14:textId="77777777" w:rsidR="009720F2" w:rsidRPr="00983EF9" w:rsidRDefault="009720F2" w:rsidP="00983EF9"/>
    <w:p w14:paraId="7A813966" w14:textId="77777777" w:rsidR="009720F2" w:rsidRPr="00983EF9" w:rsidRDefault="009720F2" w:rsidP="00983EF9"/>
    <w:p w14:paraId="4A83FB7C" w14:textId="77777777" w:rsidR="009720F2" w:rsidRPr="00983EF9" w:rsidRDefault="009720F2" w:rsidP="00983EF9"/>
    <w:p w14:paraId="4453A095" w14:textId="77777777" w:rsidR="009720F2" w:rsidRPr="00983EF9" w:rsidRDefault="009720F2" w:rsidP="00983EF9"/>
    <w:p w14:paraId="57445A7B" w14:textId="77777777" w:rsidR="009720F2" w:rsidRPr="00983EF9" w:rsidRDefault="009720F2" w:rsidP="00983EF9"/>
    <w:p w14:paraId="744FFF2A" w14:textId="77777777" w:rsidR="009720F2" w:rsidRPr="00983EF9" w:rsidRDefault="009720F2" w:rsidP="00983EF9"/>
    <w:p w14:paraId="3BFCF055" w14:textId="77777777" w:rsidR="009720F2" w:rsidRPr="00983EF9" w:rsidRDefault="009720F2" w:rsidP="00983EF9"/>
    <w:p w14:paraId="719CD34E" w14:textId="77777777" w:rsidR="009720F2" w:rsidRPr="00983EF9" w:rsidRDefault="009720F2" w:rsidP="00983EF9"/>
    <w:p w14:paraId="28633CCA" w14:textId="77777777" w:rsidR="009720F2" w:rsidRPr="00983EF9" w:rsidRDefault="009720F2" w:rsidP="00983EF9"/>
    <w:p w14:paraId="021FE921" w14:textId="77777777" w:rsidR="009720F2" w:rsidRPr="00983EF9" w:rsidRDefault="009720F2" w:rsidP="00983EF9"/>
    <w:p w14:paraId="1D3F3F01" w14:textId="77777777" w:rsidR="009720F2" w:rsidRPr="00983EF9" w:rsidRDefault="009720F2" w:rsidP="00983EF9"/>
    <w:p w14:paraId="1E60BCB2" w14:textId="77777777" w:rsidR="009720F2" w:rsidRPr="00983EF9" w:rsidRDefault="009720F2" w:rsidP="00983EF9"/>
    <w:p w14:paraId="0033AD0B" w14:textId="77777777" w:rsidR="009720F2" w:rsidRPr="00983EF9" w:rsidRDefault="009720F2" w:rsidP="00983EF9"/>
    <w:p w14:paraId="59823132" w14:textId="77777777" w:rsidR="009720F2" w:rsidRPr="00983EF9" w:rsidRDefault="009720F2" w:rsidP="00983EF9"/>
    <w:p w14:paraId="72A63FD3" w14:textId="77777777" w:rsidR="009720F2" w:rsidRPr="00983EF9" w:rsidRDefault="009720F2" w:rsidP="00983EF9">
      <w:pPr>
        <w:sectPr w:rsidR="009720F2" w:rsidRPr="00983EF9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EEB891F" w14:textId="77777777" w:rsidR="009720F2" w:rsidRPr="00983EF9" w:rsidRDefault="009720F2" w:rsidP="00983EF9"/>
    <w:sectPr w:rsidR="009720F2" w:rsidRPr="00983EF9" w:rsidSect="00983EF9">
      <w:headerReference w:type="even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8359C" w14:textId="77777777" w:rsidR="00D82881" w:rsidRDefault="00D82881">
      <w:r>
        <w:separator/>
      </w:r>
    </w:p>
  </w:endnote>
  <w:endnote w:type="continuationSeparator" w:id="0">
    <w:p w14:paraId="77099D8C" w14:textId="77777777" w:rsidR="00D82881" w:rsidRDefault="00D82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0279F" w14:textId="77777777" w:rsidR="00D82881" w:rsidRDefault="00D82881">
      <w:r>
        <w:rPr>
          <w:b/>
        </w:rPr>
        <w:t>_______________</w:t>
      </w:r>
    </w:p>
    <w:p w14:paraId="3C9CC079" w14:textId="77777777" w:rsidR="00D82881" w:rsidRDefault="00D82881"/>
  </w:footnote>
  <w:footnote w:type="continuationSeparator" w:id="0">
    <w:p w14:paraId="21391EFF" w14:textId="77777777" w:rsidR="00D82881" w:rsidRDefault="00D82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720F2" w14:paraId="7BABB699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E4E1D6" w14:textId="3E8BDA16" w:rsidR="009720F2" w:rsidRDefault="009720F2">
          <w:pPr>
            <w:pStyle w:val="HeaderRegProc"/>
            <w:rPr>
              <w:lang w:val="en-US"/>
            </w:rPr>
          </w:pPr>
          <w:r>
            <w:rPr>
              <w:lang w:val="en-US"/>
            </w:rPr>
            <w:t xml:space="preserve">Part </w:t>
          </w:r>
          <w:proofErr w:type="spellStart"/>
          <w:r>
            <w:rPr>
              <w:lang w:val="en-US"/>
            </w:rPr>
            <w:t>A</w:t>
          </w:r>
          <w:proofErr w:type="spellEnd"/>
          <w:r>
            <w:fldChar w:fldCharType="begin"/>
          </w:r>
          <w:r>
            <w:rPr>
              <w:lang w:val="en-US"/>
            </w:rPr>
            <w:instrText>styleref href</w:instrText>
          </w:r>
          <w:r>
            <w:fldChar w:fldCharType="separate"/>
          </w:r>
          <w:r w:rsidR="007F6211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B8A5A9" w14:textId="39DE22DA" w:rsidR="009720F2" w:rsidRDefault="00243048">
          <w:pPr>
            <w:pStyle w:val="HeaderRegProc"/>
            <w:rPr>
              <w:lang w:val="en-US"/>
            </w:rPr>
          </w:pPr>
          <w:fldSimple w:instr=" DOCPROPERTY &quot;Header&quot; \* MERGEFORMAT ">
            <w:r w:rsidR="007F6211" w:rsidRPr="007F6211">
              <w:rPr>
                <w:lang w:val="en-US"/>
              </w:rPr>
              <w:t>AR</w:t>
            </w:r>
          </w:fldSimple>
          <w:r w:rsidR="009720F2">
            <w:fldChar w:fldCharType="begin"/>
          </w:r>
          <w:r w:rsidR="009720F2">
            <w:rPr>
              <w:lang w:val="en-US"/>
            </w:rPr>
            <w:instrText>styleref href2</w:instrText>
          </w:r>
          <w:r w:rsidR="009720F2">
            <w:fldChar w:fldCharType="separate"/>
          </w:r>
          <w:r w:rsidR="007F6211">
            <w:rPr>
              <w:noProof/>
              <w:lang w:val="en-US"/>
            </w:rPr>
            <w:t>6</w:t>
          </w:r>
          <w:r w:rsidR="009720F2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6B812D8" w14:textId="77777777" w:rsidR="009720F2" w:rsidRDefault="009720F2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B7C920" w14:textId="0A117FD9" w:rsidR="009720F2" w:rsidRDefault="009720F2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fldSimple w:instr=" DOCPROPERTY &quot;Header10&quot; \* MERGEFORMAT ">
            <w:r w:rsidR="007F6211" w:rsidRPr="007F6211">
              <w:rPr>
                <w:lang w:val="fr-CH"/>
              </w:rPr>
              <w:t>-</w:t>
            </w:r>
          </w:fldSimple>
        </w:p>
      </w:tc>
    </w:tr>
  </w:tbl>
  <w:p w14:paraId="058913F5" w14:textId="77777777" w:rsidR="009720F2" w:rsidRDefault="009720F2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720F2" w14:paraId="49A3F01E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1448C7" w14:textId="26F4158B" w:rsidR="009720F2" w:rsidRDefault="009720F2">
          <w:pPr>
            <w:pStyle w:val="HeaderRegProc"/>
            <w:rPr>
              <w:lang w:val="en-US"/>
            </w:rPr>
          </w:pPr>
          <w:r>
            <w:rPr>
              <w:lang w:val="en-US"/>
            </w:rPr>
            <w:t>A1</w:t>
          </w:r>
          <w:r w:rsidR="00CD390A">
            <w:rPr>
              <w:rFonts w:ascii="SimSun" w:hAnsi="SimSun" w:cs="SimSun" w:hint="eastAsia"/>
              <w:lang w:val="en-US"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D38A4C8" w14:textId="5778FF02" w:rsidR="009720F2" w:rsidRDefault="00243048">
          <w:pPr>
            <w:pStyle w:val="HeaderRegProc"/>
            <w:rPr>
              <w:lang w:val="en-US"/>
            </w:rPr>
          </w:pPr>
          <w:fldSimple w:instr=" DOCPROPERTY &quot;Header&quot; \* MERGEFORMAT ">
            <w:r w:rsidR="007F6211" w:rsidRPr="007F6211">
              <w:rPr>
                <w:lang w:val="en-US"/>
              </w:rPr>
              <w:t>AR</w:t>
            </w:r>
          </w:fldSimple>
          <w:r w:rsidR="009720F2">
            <w:fldChar w:fldCharType="begin"/>
          </w:r>
          <w:r w:rsidR="009720F2">
            <w:rPr>
              <w:lang w:val="en-US"/>
            </w:rPr>
            <w:instrText>styleref href2</w:instrText>
          </w:r>
          <w:r w:rsidR="009720F2">
            <w:fldChar w:fldCharType="separate"/>
          </w:r>
          <w:r w:rsidR="007F6211">
            <w:rPr>
              <w:noProof/>
              <w:lang w:val="en-US"/>
            </w:rPr>
            <w:t>6</w:t>
          </w:r>
          <w:r w:rsidR="009720F2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163FC2" w14:textId="20FF59A0" w:rsidR="009720F2" w:rsidRDefault="00CD390A">
          <w:pPr>
            <w:pStyle w:val="HeaderRegProc"/>
            <w:rPr>
              <w:lang w:val="fr-CH"/>
            </w:rPr>
          </w:pPr>
          <w:r>
            <w:rPr>
              <w:rFonts w:hint="eastAsia"/>
              <w:lang w:val="fr-FR" w:eastAsia="zh-CN"/>
            </w:rPr>
            <w:t>第</w:t>
          </w:r>
          <w:r w:rsidR="009720F2">
            <w:rPr>
              <w:lang w:val="fr-FR"/>
            </w:rPr>
            <w:t xml:space="preserve"> </w:t>
          </w:r>
          <w:r w:rsidR="009720F2">
            <w:rPr>
              <w:rStyle w:val="PageNumber"/>
            </w:rPr>
            <w:fldChar w:fldCharType="begin"/>
          </w:r>
          <w:r w:rsidR="009720F2">
            <w:rPr>
              <w:rStyle w:val="PageNumber"/>
            </w:rPr>
            <w:instrText xml:space="preserve"> PAGE </w:instrText>
          </w:r>
          <w:r w:rsidR="009720F2">
            <w:rPr>
              <w:rStyle w:val="PageNumber"/>
            </w:rPr>
            <w:fldChar w:fldCharType="separate"/>
          </w:r>
          <w:r w:rsidR="00474F86">
            <w:rPr>
              <w:rStyle w:val="PageNumber"/>
              <w:noProof/>
            </w:rPr>
            <w:t>1</w:t>
          </w:r>
          <w:r w:rsidR="009720F2"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98CAAB" w14:textId="5E556C82" w:rsidR="009720F2" w:rsidRDefault="00CD390A">
          <w:pPr>
            <w:pStyle w:val="HeaderRegProc"/>
            <w:rPr>
              <w:lang w:val="fr-CH"/>
            </w:rPr>
          </w:pPr>
          <w:r>
            <w:rPr>
              <w:rFonts w:hint="eastAsia"/>
              <w:lang w:val="fr-CH" w:eastAsia="zh-CN"/>
            </w:rPr>
            <w:t>修订</w:t>
          </w:r>
          <w:r w:rsidR="00BB64AA">
            <w:rPr>
              <w:lang w:val="fr-CH"/>
            </w:rPr>
            <w:t xml:space="preserve"> </w:t>
          </w:r>
          <w:r>
            <w:rPr>
              <w:rFonts w:hint="eastAsia"/>
              <w:lang w:eastAsia="zh-CN"/>
            </w:rPr>
            <w:t>-</w:t>
          </w:r>
        </w:p>
      </w:tc>
    </w:tr>
  </w:tbl>
  <w:p w14:paraId="313F7B40" w14:textId="77777777" w:rsidR="009720F2" w:rsidRDefault="009720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AFDF4" w14:textId="77777777" w:rsidR="009720F2" w:rsidRDefault="009720F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20F2"/>
    <w:rsid w:val="000216F7"/>
    <w:rsid w:val="00032ABB"/>
    <w:rsid w:val="000802A9"/>
    <w:rsid w:val="001D3885"/>
    <w:rsid w:val="00243048"/>
    <w:rsid w:val="002604F7"/>
    <w:rsid w:val="00310192"/>
    <w:rsid w:val="003D7088"/>
    <w:rsid w:val="00416888"/>
    <w:rsid w:val="00474F86"/>
    <w:rsid w:val="006E6E61"/>
    <w:rsid w:val="007F6211"/>
    <w:rsid w:val="00846CA6"/>
    <w:rsid w:val="009720F2"/>
    <w:rsid w:val="00983EF9"/>
    <w:rsid w:val="00BB64AA"/>
    <w:rsid w:val="00CD390A"/>
    <w:rsid w:val="00D8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907271B"/>
  <w15:docId w15:val="{8179CCB0-CB11-4FCA-ACA7-ABFC6C3E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12</TotalTime>
  <Pages>2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Article 9</dc:subject>
  <dc:creator>Composition des Publications</dc:creator>
  <cp:keywords>Folios: 1 - 2 (blanc)</cp:keywords>
  <dc:description>Edition 2009:  10.02.2009/SdN_x000d_
Corr.:   23.02.2009/DD  (dict. ok)_x000d_
</dc:description>
  <cp:lastModifiedBy>Liu, Sanping</cp:lastModifiedBy>
  <cp:revision>13</cp:revision>
  <cp:lastPrinted>2025-11-28T10:09:00Z</cp:lastPrinted>
  <dcterms:created xsi:type="dcterms:W3CDTF">2012-08-08T06:48:00Z</dcterms:created>
  <dcterms:modified xsi:type="dcterms:W3CDTF">2025-11-28T10:10:00Z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