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DC21B" w14:textId="77777777" w:rsidR="00D833C3" w:rsidRPr="00276AE0" w:rsidRDefault="00D833C3" w:rsidP="00610D3E">
      <w:pPr>
        <w:pStyle w:val="Heading1"/>
        <w:spacing w:before="0"/>
        <w:jc w:val="center"/>
        <w:rPr>
          <w:color w:val="000000"/>
          <w:sz w:val="26"/>
          <w:szCs w:val="26"/>
          <w:lang w:val="ru-RU"/>
        </w:rPr>
      </w:pPr>
      <w:bookmarkStart w:id="0" w:name="_Toc103501719"/>
      <w:r w:rsidRPr="00276AE0">
        <w:rPr>
          <w:color w:val="000000"/>
          <w:sz w:val="26"/>
          <w:szCs w:val="26"/>
          <w:lang w:val="ru-RU"/>
        </w:rPr>
        <w:t>Правила, касающиеся</w:t>
      </w:r>
      <w:bookmarkEnd w:id="0"/>
    </w:p>
    <w:p w14:paraId="64AC796C" w14:textId="2B41C555" w:rsidR="00D833C3" w:rsidRPr="00276AE0" w:rsidRDefault="00D833C3" w:rsidP="008A53FC">
      <w:pPr>
        <w:pStyle w:val="Heading2"/>
        <w:spacing w:after="240"/>
        <w:jc w:val="center"/>
        <w:rPr>
          <w:color w:val="000000"/>
          <w:lang w:val="ru-RU"/>
        </w:rPr>
      </w:pPr>
      <w:bookmarkStart w:id="1" w:name="_Toc103501720"/>
      <w:r w:rsidRPr="00276AE0">
        <w:rPr>
          <w:color w:val="000000"/>
          <w:lang w:val="ru-RU"/>
        </w:rPr>
        <w:t>СТАТЬИ</w:t>
      </w:r>
      <w:r>
        <w:rPr>
          <w:color w:val="000000"/>
          <w:lang w:val="ru-RU"/>
        </w:rPr>
        <w:t xml:space="preserve"> </w:t>
      </w:r>
      <w:r w:rsidR="008A53FC" w:rsidRPr="00FB2868">
        <w:rPr>
          <w:rStyle w:val="href2"/>
          <w:color w:val="000000"/>
        </w:rPr>
        <w:t>13</w:t>
      </w:r>
      <w:r w:rsidRPr="00276AE0">
        <w:rPr>
          <w:color w:val="000000"/>
          <w:lang w:val="ru-RU"/>
        </w:rPr>
        <w:t xml:space="preserve"> </w:t>
      </w:r>
      <w:bookmarkEnd w:id="1"/>
      <w:r w:rsidRPr="00276AE0">
        <w:rPr>
          <w:color w:val="000000"/>
          <w:lang w:val="ru-RU"/>
        </w:rPr>
        <w:t>РР</w:t>
      </w:r>
      <w:r w:rsidR="00610D3E" w:rsidRPr="00321AD5">
        <w:rPr>
          <w:rStyle w:val="FootnoteReference"/>
          <w:b w:val="0"/>
          <w:bCs w:val="0"/>
          <w:color w:val="000000"/>
        </w:rPr>
        <w:footnoteReference w:customMarkFollows="1" w:id="1"/>
        <w:t>*</w:t>
      </w:r>
      <w:r w:rsidR="00B76EAB" w:rsidRPr="00B76EAB">
        <w:rPr>
          <w:rFonts w:ascii="Times New Roman Bold" w:hAnsi="Times New Roman Bold"/>
          <w:color w:val="000000"/>
          <w:position w:val="6"/>
          <w:sz w:val="16"/>
          <w:szCs w:val="16"/>
        </w:rPr>
        <w:t>,</w:t>
      </w:r>
      <w:r w:rsidR="00B76EAB">
        <w:rPr>
          <w:rFonts w:ascii="Times New Roman Bold" w:hAnsi="Times New Roman Bold"/>
          <w:color w:val="000000"/>
          <w:position w:val="6"/>
          <w:sz w:val="16"/>
          <w:szCs w:val="16"/>
        </w:rPr>
        <w:t xml:space="preserve"> </w:t>
      </w:r>
      <w:r w:rsidR="00B76EAB" w:rsidRPr="00B76EAB">
        <w:rPr>
          <w:rStyle w:val="FootnoteReference"/>
          <w:b w:val="0"/>
          <w:bCs w:val="0"/>
          <w:lang w:val="ru-RU"/>
        </w:rPr>
        <w:footnoteReference w:customMarkFollows="1" w:id="2"/>
        <w:t>**</w:t>
      </w:r>
    </w:p>
    <w:p w14:paraId="47BB087D" w14:textId="77777777" w:rsidR="00D833C3" w:rsidRPr="00276AE0" w:rsidRDefault="00D833C3" w:rsidP="001B5BD0">
      <w:pPr>
        <w:pStyle w:val="Normalaftertitle"/>
        <w:spacing w:before="240" w:line="240" w:lineRule="exact"/>
        <w:rPr>
          <w:color w:val="000000"/>
          <w:sz w:val="22"/>
          <w:szCs w:val="22"/>
          <w:lang w:val="ru-RU"/>
        </w:rPr>
      </w:pPr>
      <w:r w:rsidRPr="00276AE0">
        <w:rPr>
          <w:color w:val="000000"/>
          <w:sz w:val="22"/>
          <w:szCs w:val="22"/>
          <w:lang w:val="ru-RU"/>
        </w:rPr>
        <w:t>При анализе Разделов III и IV Статьи </w:t>
      </w:r>
      <w:r w:rsidRPr="00276AE0">
        <w:rPr>
          <w:b/>
          <w:color w:val="000000"/>
          <w:sz w:val="22"/>
          <w:szCs w:val="22"/>
          <w:lang w:val="ru-RU"/>
        </w:rPr>
        <w:t>S</w:t>
      </w:r>
      <w:r w:rsidRPr="00276AE0">
        <w:rPr>
          <w:rStyle w:val="Artref"/>
          <w:b/>
          <w:color w:val="000000"/>
          <w:sz w:val="22"/>
          <w:szCs w:val="22"/>
          <w:lang w:val="ru-RU"/>
        </w:rPr>
        <w:t>13</w:t>
      </w:r>
      <w:r w:rsidRPr="00276AE0">
        <w:rPr>
          <w:color w:val="000000"/>
          <w:sz w:val="22"/>
          <w:szCs w:val="22"/>
          <w:lang w:val="ru-RU"/>
        </w:rPr>
        <w:t xml:space="preserve"> Комитет отметил, что внесенные ВКР-97 и ВКР-03 изменения в основном касаются процесса рассмотрения предлагаемых изменений или дополнений к Правилам процедуры и доступных администрациям возможностей представлять замечания по этим предложениям.</w:t>
      </w:r>
    </w:p>
    <w:p w14:paraId="6D417E98" w14:textId="77777777" w:rsidR="00D833C3" w:rsidRPr="00276AE0" w:rsidRDefault="00D833C3" w:rsidP="001B5BD0">
      <w:pPr>
        <w:spacing w:before="240" w:line="240" w:lineRule="exact"/>
        <w:jc w:val="both"/>
        <w:rPr>
          <w:color w:val="000000"/>
          <w:sz w:val="22"/>
          <w:szCs w:val="22"/>
          <w:lang w:val="ru-RU"/>
        </w:rPr>
      </w:pPr>
      <w:r w:rsidRPr="00276AE0">
        <w:rPr>
          <w:color w:val="000000"/>
          <w:sz w:val="22"/>
          <w:szCs w:val="22"/>
          <w:lang w:val="ru-RU"/>
        </w:rPr>
        <w:t xml:space="preserve">В </w:t>
      </w:r>
      <w:proofErr w:type="spellStart"/>
      <w:r w:rsidRPr="00276AE0">
        <w:rPr>
          <w:color w:val="000000"/>
          <w:sz w:val="22"/>
          <w:szCs w:val="22"/>
          <w:lang w:val="ru-RU"/>
        </w:rPr>
        <w:t>пп</w:t>
      </w:r>
      <w:proofErr w:type="spellEnd"/>
      <w:r w:rsidRPr="00276AE0">
        <w:rPr>
          <w:color w:val="000000"/>
          <w:sz w:val="22"/>
          <w:szCs w:val="22"/>
          <w:lang w:val="ru-RU"/>
        </w:rPr>
        <w:t>. </w:t>
      </w:r>
      <w:r w:rsidRPr="00276AE0">
        <w:rPr>
          <w:rStyle w:val="Artref0"/>
          <w:b/>
          <w:color w:val="000000"/>
          <w:sz w:val="22"/>
          <w:szCs w:val="22"/>
          <w:lang w:val="ru-RU"/>
        </w:rPr>
        <w:t>13.12A</w:t>
      </w:r>
      <w:r w:rsidRPr="00276AE0">
        <w:rPr>
          <w:color w:val="000000"/>
          <w:sz w:val="22"/>
          <w:szCs w:val="22"/>
          <w:lang w:val="ru-RU"/>
        </w:rPr>
        <w:t xml:space="preserve">, </w:t>
      </w:r>
      <w:r w:rsidRPr="00276AE0">
        <w:rPr>
          <w:rStyle w:val="Artref0"/>
          <w:b/>
          <w:color w:val="000000"/>
          <w:sz w:val="22"/>
          <w:szCs w:val="22"/>
          <w:lang w:val="ru-RU"/>
        </w:rPr>
        <w:t>13.14</w:t>
      </w:r>
      <w:r w:rsidRPr="00276AE0">
        <w:rPr>
          <w:color w:val="000000"/>
          <w:sz w:val="22"/>
          <w:szCs w:val="22"/>
          <w:lang w:val="ru-RU"/>
        </w:rPr>
        <w:t xml:space="preserve"> и </w:t>
      </w:r>
      <w:r w:rsidRPr="00276AE0">
        <w:rPr>
          <w:rStyle w:val="Artref0"/>
          <w:b/>
          <w:color w:val="000000"/>
          <w:sz w:val="22"/>
          <w:szCs w:val="22"/>
          <w:lang w:val="ru-RU"/>
        </w:rPr>
        <w:t>13.15</w:t>
      </w:r>
      <w:r w:rsidRPr="00276AE0">
        <w:rPr>
          <w:color w:val="000000"/>
          <w:sz w:val="22"/>
          <w:szCs w:val="22"/>
          <w:lang w:val="ru-RU"/>
        </w:rPr>
        <w:t xml:space="preserve"> устанавливаются процедуры внесения изменений в Правила процедуры и последовательность для Комитета рассмотрения, публикации, представления замечаний администрациями и возможного дальнейшего анали</w:t>
      </w:r>
      <w:r w:rsidR="009A4C61">
        <w:rPr>
          <w:color w:val="000000"/>
          <w:sz w:val="22"/>
          <w:szCs w:val="22"/>
          <w:lang w:val="ru-RU"/>
        </w:rPr>
        <w:t>за или специального изучения. С </w:t>
      </w:r>
      <w:r w:rsidRPr="00276AE0">
        <w:rPr>
          <w:color w:val="000000"/>
          <w:sz w:val="22"/>
          <w:szCs w:val="22"/>
          <w:lang w:val="ru-RU"/>
        </w:rPr>
        <w:t>другой стороны, п. </w:t>
      </w:r>
      <w:r w:rsidRPr="00276AE0">
        <w:rPr>
          <w:rStyle w:val="Artref"/>
          <w:b/>
          <w:color w:val="000000"/>
          <w:sz w:val="22"/>
          <w:szCs w:val="22"/>
          <w:lang w:val="ru-RU"/>
        </w:rPr>
        <w:t>13.17</w:t>
      </w:r>
      <w:r w:rsidRPr="00276AE0">
        <w:rPr>
          <w:color w:val="000000"/>
          <w:sz w:val="22"/>
          <w:szCs w:val="22"/>
          <w:lang w:val="ru-RU"/>
        </w:rPr>
        <w:t xml:space="preserve"> Раздела IV также относится к подготовке проекта изменений или дополнений к Правилам процедуры. </w:t>
      </w:r>
    </w:p>
    <w:p w14:paraId="04A28F99" w14:textId="154DADEC" w:rsidR="00D833C3" w:rsidRDefault="00D833C3" w:rsidP="001B5BD0">
      <w:pPr>
        <w:spacing w:before="240" w:line="240" w:lineRule="exact"/>
        <w:jc w:val="both"/>
        <w:rPr>
          <w:color w:val="000000"/>
          <w:sz w:val="22"/>
          <w:szCs w:val="22"/>
          <w:lang w:val="ru-RU"/>
        </w:rPr>
      </w:pPr>
      <w:r w:rsidRPr="00276AE0">
        <w:rPr>
          <w:color w:val="000000"/>
          <w:sz w:val="22"/>
          <w:szCs w:val="22"/>
          <w:lang w:val="ru-RU"/>
        </w:rPr>
        <w:t>Комитет пришел к выводу, что процедуры, которым необходимо следовать при внесении изменений или дополнений в Правила процедуры, недостаточно ясны.</w:t>
      </w:r>
    </w:p>
    <w:p w14:paraId="4988EA5B" w14:textId="77777777" w:rsidR="00570344" w:rsidRDefault="00570344">
      <w:pPr>
        <w:rPr>
          <w:color w:val="000000"/>
          <w:sz w:val="22"/>
          <w:szCs w:val="22"/>
          <w:lang w:val="ru-RU"/>
        </w:rPr>
        <w:sectPr w:rsidR="00570344" w:rsidSect="008A53FC">
          <w:headerReference w:type="even" r:id="rId6"/>
          <w:headerReference w:type="default" r:id="rId7"/>
          <w:pgSz w:w="11901" w:h="16840" w:code="9"/>
          <w:pgMar w:top="1701" w:right="851" w:bottom="1134" w:left="1985" w:header="720" w:footer="720" w:gutter="0"/>
          <w:paperSrc w:first="15" w:other="15"/>
          <w:cols w:space="720"/>
          <w:vAlign w:val="both"/>
          <w:docGrid w:linePitch="360"/>
        </w:sectPr>
      </w:pPr>
    </w:p>
    <w:p w14:paraId="6B6B9627" w14:textId="77777777" w:rsidR="00D833C3" w:rsidRPr="00276AE0" w:rsidRDefault="00D833C3" w:rsidP="001B5BD0">
      <w:pPr>
        <w:spacing w:before="240" w:line="240" w:lineRule="exact"/>
        <w:jc w:val="both"/>
        <w:rPr>
          <w:color w:val="000000"/>
          <w:sz w:val="22"/>
          <w:szCs w:val="22"/>
          <w:lang w:val="ru-RU"/>
        </w:rPr>
      </w:pPr>
      <w:r w:rsidRPr="00276AE0">
        <w:rPr>
          <w:color w:val="000000"/>
          <w:sz w:val="22"/>
          <w:szCs w:val="22"/>
          <w:lang w:val="ru-RU"/>
        </w:rPr>
        <w:lastRenderedPageBreak/>
        <w:t xml:space="preserve">Соответственно, Комитет решил, что в отношении применения </w:t>
      </w:r>
      <w:proofErr w:type="spellStart"/>
      <w:r w:rsidRPr="00276AE0">
        <w:rPr>
          <w:color w:val="000000"/>
          <w:sz w:val="22"/>
          <w:szCs w:val="22"/>
          <w:lang w:val="ru-RU"/>
        </w:rPr>
        <w:t>пп</w:t>
      </w:r>
      <w:proofErr w:type="spellEnd"/>
      <w:r w:rsidRPr="00276AE0">
        <w:rPr>
          <w:color w:val="000000"/>
          <w:sz w:val="22"/>
          <w:szCs w:val="22"/>
          <w:lang w:val="ru-RU"/>
        </w:rPr>
        <w:t xml:space="preserve">. </w:t>
      </w:r>
      <w:r w:rsidRPr="00276AE0">
        <w:rPr>
          <w:rStyle w:val="Artref"/>
          <w:b/>
          <w:color w:val="000000"/>
          <w:sz w:val="22"/>
          <w:szCs w:val="22"/>
          <w:lang w:val="ru-RU"/>
        </w:rPr>
        <w:t>13.14</w:t>
      </w:r>
      <w:r w:rsidRPr="00276AE0">
        <w:rPr>
          <w:color w:val="000000"/>
          <w:sz w:val="22"/>
          <w:szCs w:val="22"/>
          <w:lang w:val="ru-RU"/>
        </w:rPr>
        <w:t xml:space="preserve">, </w:t>
      </w:r>
      <w:r w:rsidRPr="00276AE0">
        <w:rPr>
          <w:rStyle w:val="Artref"/>
          <w:b/>
          <w:color w:val="000000"/>
          <w:sz w:val="22"/>
          <w:szCs w:val="22"/>
          <w:lang w:val="ru-RU"/>
        </w:rPr>
        <w:t>13.15</w:t>
      </w:r>
      <w:r w:rsidRPr="00276AE0">
        <w:rPr>
          <w:color w:val="000000"/>
          <w:sz w:val="22"/>
          <w:szCs w:val="22"/>
          <w:lang w:val="ru-RU"/>
        </w:rPr>
        <w:t xml:space="preserve"> и </w:t>
      </w:r>
      <w:r w:rsidRPr="00276AE0">
        <w:rPr>
          <w:rStyle w:val="Artref"/>
          <w:b/>
          <w:color w:val="000000"/>
          <w:sz w:val="22"/>
          <w:szCs w:val="22"/>
          <w:lang w:val="ru-RU"/>
        </w:rPr>
        <w:t xml:space="preserve">13.17 </w:t>
      </w:r>
      <w:r w:rsidRPr="00276AE0">
        <w:rPr>
          <w:color w:val="000000"/>
          <w:sz w:val="22"/>
          <w:szCs w:val="22"/>
          <w:lang w:val="ru-RU"/>
        </w:rPr>
        <w:t>необходимо придерживаться следующих процедур:</w:t>
      </w:r>
    </w:p>
    <w:p w14:paraId="196C5181" w14:textId="531C2F5A" w:rsidR="00D833C3" w:rsidRPr="00276AE0" w:rsidRDefault="00D833C3" w:rsidP="001B5BD0">
      <w:pPr>
        <w:pStyle w:val="enumlev1"/>
        <w:spacing w:before="240" w:line="240" w:lineRule="exact"/>
        <w:rPr>
          <w:color w:val="000000"/>
          <w:sz w:val="22"/>
          <w:szCs w:val="22"/>
          <w:lang w:val="ru-RU"/>
        </w:rPr>
      </w:pPr>
      <w:r w:rsidRPr="00276AE0">
        <w:rPr>
          <w:i/>
          <w:color w:val="000000"/>
          <w:sz w:val="22"/>
          <w:szCs w:val="22"/>
          <w:lang w:val="ru-RU"/>
        </w:rPr>
        <w:t>a)</w:t>
      </w:r>
      <w:r w:rsidRPr="00276AE0">
        <w:rPr>
          <w:color w:val="000000"/>
          <w:sz w:val="22"/>
          <w:szCs w:val="22"/>
          <w:lang w:val="ru-RU"/>
        </w:rPr>
        <w:tab/>
        <w:t>Предложения по изменениям или дополнениям к Правилам процедуры могут исходить от администраций, от Бюро, либо от самого Комитета. Независимо от источника предложений, Комитет рассматривает п. </w:t>
      </w:r>
      <w:r w:rsidRPr="00276AE0">
        <w:rPr>
          <w:rStyle w:val="Artref"/>
          <w:b/>
          <w:color w:val="000000"/>
          <w:sz w:val="22"/>
          <w:szCs w:val="22"/>
          <w:lang w:val="ru-RU"/>
        </w:rPr>
        <w:t>13.17</w:t>
      </w:r>
      <w:r w:rsidRPr="00276AE0">
        <w:rPr>
          <w:color w:val="000000"/>
          <w:sz w:val="22"/>
          <w:szCs w:val="22"/>
          <w:lang w:val="ru-RU"/>
        </w:rPr>
        <w:t xml:space="preserve"> как требующий от Бюро подготовить на основе таких предложений проект изменений или доп</w:t>
      </w:r>
      <w:r w:rsidR="009A4C61">
        <w:rPr>
          <w:color w:val="000000"/>
          <w:sz w:val="22"/>
          <w:szCs w:val="22"/>
          <w:lang w:val="ru-RU"/>
        </w:rPr>
        <w:t>олнений к Правилам процедуры. В </w:t>
      </w:r>
      <w:r w:rsidRPr="00276AE0">
        <w:rPr>
          <w:color w:val="000000"/>
          <w:sz w:val="22"/>
          <w:szCs w:val="22"/>
          <w:lang w:val="ru-RU"/>
        </w:rPr>
        <w:t>соответствии с п. </w:t>
      </w:r>
      <w:r w:rsidRPr="00276AE0">
        <w:rPr>
          <w:rStyle w:val="Artref0"/>
          <w:b/>
          <w:color w:val="000000"/>
          <w:sz w:val="22"/>
          <w:szCs w:val="22"/>
          <w:lang w:val="ru-RU"/>
        </w:rPr>
        <w:t>13.12A</w:t>
      </w:r>
      <w:r w:rsidRPr="00276AE0">
        <w:rPr>
          <w:color w:val="000000"/>
          <w:sz w:val="22"/>
          <w:szCs w:val="22"/>
          <w:lang w:val="ru-RU"/>
        </w:rPr>
        <w:t> </w:t>
      </w:r>
      <w:r w:rsidRPr="00276AE0">
        <w:rPr>
          <w:i/>
          <w:color w:val="000000"/>
          <w:sz w:val="22"/>
          <w:szCs w:val="22"/>
          <w:lang w:val="ru-RU"/>
        </w:rPr>
        <w:t>c)</w:t>
      </w:r>
      <w:r w:rsidRPr="00276AE0">
        <w:rPr>
          <w:color w:val="000000"/>
          <w:sz w:val="22"/>
          <w:szCs w:val="22"/>
          <w:lang w:val="ru-RU"/>
        </w:rPr>
        <w:t>, эти проекты доступны для администраций, как минимум, за десять недель до начала собрания Комитета.</w:t>
      </w:r>
    </w:p>
    <w:p w14:paraId="6B7F74BD" w14:textId="77777777" w:rsidR="00D833C3" w:rsidRPr="00276AE0" w:rsidRDefault="00D833C3" w:rsidP="001B5BD0">
      <w:pPr>
        <w:pStyle w:val="enumlev1"/>
        <w:spacing w:before="240" w:line="240" w:lineRule="exact"/>
        <w:rPr>
          <w:color w:val="000000"/>
          <w:sz w:val="22"/>
          <w:szCs w:val="22"/>
          <w:lang w:val="ru-RU"/>
        </w:rPr>
      </w:pPr>
      <w:r w:rsidRPr="00276AE0">
        <w:rPr>
          <w:i/>
          <w:color w:val="000000"/>
          <w:sz w:val="22"/>
          <w:szCs w:val="22"/>
          <w:lang w:val="ru-RU"/>
        </w:rPr>
        <w:t>b)</w:t>
      </w:r>
      <w:r w:rsidRPr="00276AE0">
        <w:rPr>
          <w:color w:val="000000"/>
          <w:sz w:val="22"/>
          <w:szCs w:val="22"/>
          <w:lang w:val="ru-RU"/>
        </w:rPr>
        <w:tab/>
        <w:t>Бюро, в соответствии с п. </w:t>
      </w:r>
      <w:r w:rsidRPr="00276AE0">
        <w:rPr>
          <w:rStyle w:val="Artref"/>
          <w:b/>
          <w:color w:val="000000"/>
          <w:sz w:val="22"/>
          <w:szCs w:val="22"/>
          <w:lang w:val="ru-RU"/>
        </w:rPr>
        <w:t>13.14</w:t>
      </w:r>
      <w:r w:rsidRPr="00276AE0">
        <w:rPr>
          <w:color w:val="000000"/>
          <w:sz w:val="22"/>
          <w:szCs w:val="22"/>
          <w:lang w:val="ru-RU"/>
        </w:rPr>
        <w:t xml:space="preserve">, представляет Комитету окончательные проекты всех предлагаемых изменений к Правилам процедуры, а также замечания, полученные согласно процедуре </w:t>
      </w:r>
      <w:r w:rsidRPr="00276AE0">
        <w:rPr>
          <w:i/>
          <w:color w:val="000000"/>
          <w:sz w:val="22"/>
          <w:szCs w:val="22"/>
          <w:lang w:val="ru-RU"/>
        </w:rPr>
        <w:t>a)</w:t>
      </w:r>
      <w:r w:rsidRPr="00276AE0">
        <w:rPr>
          <w:color w:val="000000"/>
          <w:sz w:val="22"/>
          <w:szCs w:val="22"/>
          <w:lang w:val="ru-RU"/>
        </w:rPr>
        <w:t>, выше.</w:t>
      </w:r>
    </w:p>
    <w:p w14:paraId="233E9A36" w14:textId="77777777" w:rsidR="00D833C3" w:rsidRPr="00276AE0" w:rsidRDefault="00D833C3" w:rsidP="00610D3E">
      <w:pPr>
        <w:pStyle w:val="enumlev1"/>
        <w:spacing w:before="160" w:line="240" w:lineRule="exact"/>
        <w:rPr>
          <w:color w:val="000000"/>
          <w:sz w:val="22"/>
          <w:szCs w:val="22"/>
          <w:lang w:val="ru-RU"/>
        </w:rPr>
      </w:pPr>
      <w:r w:rsidRPr="00276AE0">
        <w:rPr>
          <w:i/>
          <w:color w:val="000000"/>
          <w:sz w:val="22"/>
          <w:szCs w:val="22"/>
          <w:lang w:val="ru-RU"/>
        </w:rPr>
        <w:t>c)</w:t>
      </w:r>
      <w:r w:rsidRPr="00276AE0">
        <w:rPr>
          <w:color w:val="000000"/>
          <w:sz w:val="22"/>
          <w:szCs w:val="22"/>
          <w:lang w:val="ru-RU"/>
        </w:rPr>
        <w:tab/>
        <w:t>Любая потребность согласно п. </w:t>
      </w:r>
      <w:r w:rsidRPr="00276AE0">
        <w:rPr>
          <w:rStyle w:val="Artref"/>
          <w:b/>
          <w:color w:val="000000"/>
          <w:sz w:val="22"/>
          <w:szCs w:val="22"/>
          <w:lang w:val="ru-RU"/>
        </w:rPr>
        <w:t>13.15</w:t>
      </w:r>
      <w:r w:rsidRPr="00276AE0">
        <w:rPr>
          <w:color w:val="000000"/>
          <w:sz w:val="22"/>
          <w:szCs w:val="22"/>
          <w:lang w:val="ru-RU"/>
        </w:rPr>
        <w:t xml:space="preserve"> в специальном изучении, касающемся Правил процедуры, представленная администрацией или определенная Комитетом или Бюро, либо потребность в любых новых Правилах или изменении или дополнении существующих Правил процедуры, обрабатывается в соответствии с процедурой, описанной в </w:t>
      </w:r>
      <w:r w:rsidRPr="00276AE0">
        <w:rPr>
          <w:i/>
          <w:color w:val="000000"/>
          <w:sz w:val="22"/>
          <w:szCs w:val="22"/>
          <w:lang w:val="ru-RU"/>
        </w:rPr>
        <w:t>a)</w:t>
      </w:r>
      <w:r w:rsidRPr="00276AE0">
        <w:rPr>
          <w:color w:val="000000"/>
          <w:sz w:val="22"/>
          <w:szCs w:val="22"/>
          <w:lang w:val="ru-RU"/>
        </w:rPr>
        <w:t xml:space="preserve"> и </w:t>
      </w:r>
      <w:r w:rsidRPr="00276AE0">
        <w:rPr>
          <w:i/>
          <w:color w:val="000000"/>
          <w:sz w:val="22"/>
          <w:szCs w:val="22"/>
          <w:lang w:val="ru-RU"/>
        </w:rPr>
        <w:t>b)</w:t>
      </w:r>
      <w:r w:rsidRPr="00276AE0">
        <w:rPr>
          <w:color w:val="000000"/>
          <w:sz w:val="22"/>
          <w:szCs w:val="22"/>
          <w:lang w:val="ru-RU"/>
        </w:rPr>
        <w:t>, выше.</w:t>
      </w:r>
    </w:p>
    <w:p w14:paraId="33AEBC6B" w14:textId="77777777" w:rsidR="00D833C3" w:rsidRDefault="00D833C3" w:rsidP="00610D3E">
      <w:pPr>
        <w:spacing w:before="160" w:line="240" w:lineRule="exact"/>
        <w:rPr>
          <w:color w:val="000000"/>
          <w:sz w:val="22"/>
          <w:szCs w:val="22"/>
        </w:rPr>
      </w:pPr>
      <w:r w:rsidRPr="00276AE0">
        <w:rPr>
          <w:color w:val="000000"/>
          <w:sz w:val="22"/>
          <w:szCs w:val="22"/>
          <w:lang w:val="ru-RU"/>
        </w:rPr>
        <w:t xml:space="preserve">См. также Правила процедуры в Части C (Правила, касающиеся методов работы РРК). </w:t>
      </w:r>
    </w:p>
    <w:p w14:paraId="618801C0" w14:textId="02DB0469" w:rsidR="00570344" w:rsidRPr="00570344" w:rsidRDefault="00570344" w:rsidP="00570344">
      <w:pPr>
        <w:keepNext/>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ind w:left="85" w:right="7938"/>
        <w:jc w:val="both"/>
        <w:textAlignment w:val="baseline"/>
        <w:outlineLvl w:val="7"/>
        <w:rPr>
          <w:rFonts w:eastAsia="Times New Roman"/>
          <w:b/>
          <w:bCs/>
          <w:color w:val="000000"/>
          <w:lang w:val="en-GB" w:eastAsia="en-US"/>
        </w:rPr>
      </w:pPr>
      <w:r w:rsidRPr="00570344">
        <w:rPr>
          <w:rFonts w:eastAsia="Times New Roman"/>
          <w:b/>
          <w:bCs/>
          <w:color w:val="000000"/>
          <w:sz w:val="22"/>
          <w:szCs w:val="22"/>
          <w:lang w:val="en-GB" w:eastAsia="en-US"/>
        </w:rPr>
        <w:t>13.2</w:t>
      </w:r>
    </w:p>
    <w:p w14:paraId="7C667060" w14:textId="77777777" w:rsidR="00570344" w:rsidRPr="00570344" w:rsidRDefault="00570344" w:rsidP="00570344">
      <w:pPr>
        <w:jc w:val="both"/>
        <w:rPr>
          <w:sz w:val="22"/>
          <w:szCs w:val="22"/>
        </w:rPr>
      </w:pPr>
      <w:proofErr w:type="spellStart"/>
      <w:r w:rsidRPr="00570344">
        <w:rPr>
          <w:sz w:val="22"/>
          <w:szCs w:val="22"/>
        </w:rPr>
        <w:t>Комитет</w:t>
      </w:r>
      <w:proofErr w:type="spellEnd"/>
      <w:r w:rsidRPr="00570344">
        <w:rPr>
          <w:sz w:val="22"/>
          <w:szCs w:val="22"/>
        </w:rPr>
        <w:t xml:space="preserve"> </w:t>
      </w:r>
      <w:proofErr w:type="spellStart"/>
      <w:r w:rsidRPr="00570344">
        <w:rPr>
          <w:sz w:val="22"/>
          <w:szCs w:val="22"/>
        </w:rPr>
        <w:t>отметил</w:t>
      </w:r>
      <w:proofErr w:type="spellEnd"/>
      <w:r w:rsidRPr="00570344">
        <w:rPr>
          <w:sz w:val="22"/>
          <w:szCs w:val="22"/>
        </w:rPr>
        <w:t xml:space="preserve">, </w:t>
      </w:r>
      <w:proofErr w:type="spellStart"/>
      <w:r w:rsidRPr="00570344">
        <w:rPr>
          <w:sz w:val="22"/>
          <w:szCs w:val="22"/>
        </w:rPr>
        <w:t>что</w:t>
      </w:r>
      <w:proofErr w:type="spellEnd"/>
      <w:r w:rsidRPr="00570344">
        <w:rPr>
          <w:sz w:val="22"/>
          <w:szCs w:val="22"/>
        </w:rPr>
        <w:t xml:space="preserve"> в п. </w:t>
      </w:r>
      <w:r w:rsidRPr="00570344">
        <w:rPr>
          <w:b/>
          <w:bCs/>
          <w:sz w:val="22"/>
          <w:szCs w:val="22"/>
        </w:rPr>
        <w:t>13.2</w:t>
      </w:r>
      <w:r w:rsidRPr="00570344">
        <w:rPr>
          <w:sz w:val="22"/>
          <w:szCs w:val="22"/>
        </w:rPr>
        <w:t xml:space="preserve"> </w:t>
      </w:r>
      <w:proofErr w:type="spellStart"/>
      <w:r w:rsidRPr="00570344">
        <w:rPr>
          <w:sz w:val="22"/>
          <w:szCs w:val="22"/>
        </w:rPr>
        <w:t>не</w:t>
      </w:r>
      <w:proofErr w:type="spellEnd"/>
      <w:r w:rsidRPr="00570344">
        <w:rPr>
          <w:sz w:val="22"/>
          <w:szCs w:val="22"/>
        </w:rPr>
        <w:t xml:space="preserve"> </w:t>
      </w:r>
      <w:proofErr w:type="spellStart"/>
      <w:r w:rsidRPr="00570344">
        <w:rPr>
          <w:sz w:val="22"/>
          <w:szCs w:val="22"/>
        </w:rPr>
        <w:t>указана</w:t>
      </w:r>
      <w:proofErr w:type="spellEnd"/>
      <w:r w:rsidRPr="00570344">
        <w:rPr>
          <w:sz w:val="22"/>
          <w:szCs w:val="22"/>
        </w:rPr>
        <w:t xml:space="preserve"> </w:t>
      </w:r>
      <w:proofErr w:type="spellStart"/>
      <w:r w:rsidRPr="00570344">
        <w:rPr>
          <w:sz w:val="22"/>
          <w:szCs w:val="22"/>
        </w:rPr>
        <w:t>подробная</w:t>
      </w:r>
      <w:proofErr w:type="spellEnd"/>
      <w:r w:rsidRPr="00570344">
        <w:rPr>
          <w:sz w:val="22"/>
          <w:szCs w:val="22"/>
        </w:rPr>
        <w:t xml:space="preserve"> </w:t>
      </w:r>
      <w:proofErr w:type="spellStart"/>
      <w:r w:rsidRPr="00570344">
        <w:rPr>
          <w:sz w:val="22"/>
          <w:szCs w:val="22"/>
        </w:rPr>
        <w:t>процедура</w:t>
      </w:r>
      <w:proofErr w:type="spellEnd"/>
      <w:r w:rsidRPr="00570344">
        <w:rPr>
          <w:sz w:val="22"/>
          <w:szCs w:val="22"/>
        </w:rPr>
        <w:t xml:space="preserve"> </w:t>
      </w:r>
      <w:proofErr w:type="spellStart"/>
      <w:r w:rsidRPr="00570344">
        <w:rPr>
          <w:sz w:val="22"/>
          <w:szCs w:val="22"/>
        </w:rPr>
        <w:t>рассмотрения</w:t>
      </w:r>
      <w:proofErr w:type="spellEnd"/>
      <w:r w:rsidRPr="00570344">
        <w:rPr>
          <w:sz w:val="22"/>
          <w:szCs w:val="22"/>
        </w:rPr>
        <w:t xml:space="preserve"> </w:t>
      </w:r>
      <w:proofErr w:type="spellStart"/>
      <w:r w:rsidRPr="00570344">
        <w:rPr>
          <w:sz w:val="22"/>
          <w:szCs w:val="22"/>
        </w:rPr>
        <w:t>просьб</w:t>
      </w:r>
      <w:proofErr w:type="spellEnd"/>
      <w:r w:rsidRPr="00570344">
        <w:rPr>
          <w:sz w:val="22"/>
          <w:szCs w:val="22"/>
        </w:rPr>
        <w:t xml:space="preserve"> </w:t>
      </w:r>
      <w:proofErr w:type="spellStart"/>
      <w:r w:rsidRPr="00570344">
        <w:rPr>
          <w:sz w:val="22"/>
          <w:szCs w:val="22"/>
        </w:rPr>
        <w:t>об</w:t>
      </w:r>
      <w:proofErr w:type="spellEnd"/>
      <w:r w:rsidRPr="00570344">
        <w:rPr>
          <w:sz w:val="22"/>
          <w:szCs w:val="22"/>
        </w:rPr>
        <w:t xml:space="preserve"> </w:t>
      </w:r>
      <w:proofErr w:type="spellStart"/>
      <w:r w:rsidRPr="00570344">
        <w:rPr>
          <w:sz w:val="22"/>
          <w:szCs w:val="22"/>
        </w:rPr>
        <w:t>оказании</w:t>
      </w:r>
      <w:proofErr w:type="spellEnd"/>
      <w:r w:rsidRPr="00570344">
        <w:rPr>
          <w:sz w:val="22"/>
          <w:szCs w:val="22"/>
        </w:rPr>
        <w:t xml:space="preserve"> </w:t>
      </w:r>
      <w:proofErr w:type="spellStart"/>
      <w:r w:rsidRPr="00570344">
        <w:rPr>
          <w:sz w:val="22"/>
          <w:szCs w:val="22"/>
        </w:rPr>
        <w:t>помощи</w:t>
      </w:r>
      <w:proofErr w:type="spellEnd"/>
      <w:r w:rsidRPr="00570344">
        <w:rPr>
          <w:sz w:val="22"/>
          <w:szCs w:val="22"/>
        </w:rPr>
        <w:t xml:space="preserve">, </w:t>
      </w:r>
      <w:proofErr w:type="spellStart"/>
      <w:r w:rsidRPr="00570344">
        <w:rPr>
          <w:sz w:val="22"/>
          <w:szCs w:val="22"/>
        </w:rPr>
        <w:t>представляемых</w:t>
      </w:r>
      <w:proofErr w:type="spellEnd"/>
      <w:r w:rsidRPr="00570344">
        <w:rPr>
          <w:sz w:val="22"/>
          <w:szCs w:val="22"/>
        </w:rPr>
        <w:t xml:space="preserve"> в </w:t>
      </w:r>
      <w:proofErr w:type="spellStart"/>
      <w:r w:rsidRPr="00570344">
        <w:rPr>
          <w:sz w:val="22"/>
          <w:szCs w:val="22"/>
        </w:rPr>
        <w:t>соответствии</w:t>
      </w:r>
      <w:proofErr w:type="spellEnd"/>
      <w:r w:rsidRPr="00570344">
        <w:rPr>
          <w:sz w:val="22"/>
          <w:szCs w:val="22"/>
        </w:rPr>
        <w:t xml:space="preserve"> с </w:t>
      </w:r>
      <w:proofErr w:type="spellStart"/>
      <w:r w:rsidRPr="00570344">
        <w:rPr>
          <w:sz w:val="22"/>
          <w:szCs w:val="22"/>
        </w:rPr>
        <w:t>этим</w:t>
      </w:r>
      <w:proofErr w:type="spellEnd"/>
      <w:r w:rsidRPr="00570344">
        <w:rPr>
          <w:sz w:val="22"/>
          <w:szCs w:val="22"/>
        </w:rPr>
        <w:t xml:space="preserve"> </w:t>
      </w:r>
      <w:proofErr w:type="spellStart"/>
      <w:r w:rsidRPr="00570344">
        <w:rPr>
          <w:sz w:val="22"/>
          <w:szCs w:val="22"/>
        </w:rPr>
        <w:t>положением</w:t>
      </w:r>
      <w:proofErr w:type="spellEnd"/>
      <w:r w:rsidRPr="00570344">
        <w:rPr>
          <w:sz w:val="22"/>
          <w:szCs w:val="22"/>
        </w:rPr>
        <w:t xml:space="preserve">, и </w:t>
      </w:r>
      <w:proofErr w:type="spellStart"/>
      <w:r w:rsidRPr="00570344">
        <w:rPr>
          <w:sz w:val="22"/>
          <w:szCs w:val="22"/>
        </w:rPr>
        <w:t>принял</w:t>
      </w:r>
      <w:proofErr w:type="spellEnd"/>
      <w:r w:rsidRPr="00570344">
        <w:rPr>
          <w:sz w:val="22"/>
          <w:szCs w:val="22"/>
        </w:rPr>
        <w:t xml:space="preserve"> </w:t>
      </w:r>
      <w:proofErr w:type="spellStart"/>
      <w:r w:rsidRPr="00570344">
        <w:rPr>
          <w:sz w:val="22"/>
          <w:szCs w:val="22"/>
        </w:rPr>
        <w:t>решение</w:t>
      </w:r>
      <w:proofErr w:type="spellEnd"/>
      <w:r w:rsidRPr="00570344">
        <w:rPr>
          <w:sz w:val="22"/>
          <w:szCs w:val="22"/>
        </w:rPr>
        <w:t xml:space="preserve">, </w:t>
      </w:r>
      <w:proofErr w:type="spellStart"/>
      <w:r w:rsidRPr="00570344">
        <w:rPr>
          <w:sz w:val="22"/>
          <w:szCs w:val="22"/>
        </w:rPr>
        <w:t>что</w:t>
      </w:r>
      <w:proofErr w:type="spellEnd"/>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должно</w:t>
      </w:r>
      <w:proofErr w:type="spellEnd"/>
      <w:r w:rsidRPr="00570344">
        <w:rPr>
          <w:sz w:val="22"/>
          <w:szCs w:val="22"/>
        </w:rPr>
        <w:t xml:space="preserve"> </w:t>
      </w:r>
      <w:proofErr w:type="spellStart"/>
      <w:r w:rsidRPr="00570344">
        <w:rPr>
          <w:sz w:val="22"/>
          <w:szCs w:val="22"/>
        </w:rPr>
        <w:t>применять</w:t>
      </w:r>
      <w:proofErr w:type="spellEnd"/>
      <w:r w:rsidRPr="00570344">
        <w:rPr>
          <w:sz w:val="22"/>
          <w:szCs w:val="22"/>
        </w:rPr>
        <w:t xml:space="preserve"> </w:t>
      </w:r>
      <w:proofErr w:type="spellStart"/>
      <w:r w:rsidRPr="00570344">
        <w:rPr>
          <w:sz w:val="22"/>
          <w:szCs w:val="22"/>
        </w:rPr>
        <w:t>следующие</w:t>
      </w:r>
      <w:proofErr w:type="spellEnd"/>
      <w:r w:rsidRPr="00570344">
        <w:rPr>
          <w:sz w:val="22"/>
          <w:szCs w:val="22"/>
        </w:rPr>
        <w:t xml:space="preserve"> </w:t>
      </w:r>
      <w:proofErr w:type="spellStart"/>
      <w:r w:rsidRPr="00570344">
        <w:rPr>
          <w:sz w:val="22"/>
          <w:szCs w:val="22"/>
        </w:rPr>
        <w:t>меры</w:t>
      </w:r>
      <w:proofErr w:type="spellEnd"/>
      <w:r w:rsidRPr="00570344">
        <w:rPr>
          <w:sz w:val="22"/>
          <w:szCs w:val="22"/>
        </w:rPr>
        <w:t xml:space="preserve"> в </w:t>
      </w:r>
      <w:proofErr w:type="spellStart"/>
      <w:r w:rsidRPr="00570344">
        <w:rPr>
          <w:sz w:val="22"/>
          <w:szCs w:val="22"/>
        </w:rPr>
        <w:t>случаях</w:t>
      </w:r>
      <w:proofErr w:type="spellEnd"/>
      <w:r w:rsidRPr="00570344">
        <w:rPr>
          <w:sz w:val="22"/>
          <w:szCs w:val="22"/>
        </w:rPr>
        <w:t xml:space="preserve"> </w:t>
      </w:r>
      <w:proofErr w:type="spellStart"/>
      <w:r w:rsidRPr="00570344">
        <w:rPr>
          <w:sz w:val="22"/>
          <w:szCs w:val="22"/>
        </w:rPr>
        <w:t>вредных</w:t>
      </w:r>
      <w:proofErr w:type="spellEnd"/>
      <w:r w:rsidRPr="00570344">
        <w:rPr>
          <w:sz w:val="22"/>
          <w:szCs w:val="22"/>
        </w:rPr>
        <w:t xml:space="preserve"> </w:t>
      </w:r>
      <w:proofErr w:type="spellStart"/>
      <w:r w:rsidRPr="00570344">
        <w:rPr>
          <w:sz w:val="22"/>
          <w:szCs w:val="22"/>
        </w:rPr>
        <w:t>помех</w:t>
      </w:r>
      <w:proofErr w:type="spellEnd"/>
      <w:r w:rsidRPr="00570344">
        <w:rPr>
          <w:sz w:val="22"/>
          <w:szCs w:val="22"/>
        </w:rPr>
        <w:t xml:space="preserve">. </w:t>
      </w:r>
    </w:p>
    <w:p w14:paraId="00F204BC" w14:textId="77777777" w:rsidR="00570344" w:rsidRPr="00570344" w:rsidRDefault="00570344" w:rsidP="00570344">
      <w:pPr>
        <w:pStyle w:val="enumlev1"/>
        <w:tabs>
          <w:tab w:val="clear" w:pos="1134"/>
          <w:tab w:val="left" w:pos="851"/>
        </w:tabs>
        <w:ind w:left="0" w:firstLine="0"/>
        <w:rPr>
          <w:sz w:val="22"/>
          <w:szCs w:val="22"/>
        </w:rPr>
      </w:pPr>
      <w:r w:rsidRPr="00570344">
        <w:rPr>
          <w:sz w:val="22"/>
          <w:szCs w:val="22"/>
        </w:rPr>
        <w:t>1)</w:t>
      </w:r>
      <w:r w:rsidRPr="00570344">
        <w:rPr>
          <w:sz w:val="22"/>
          <w:szCs w:val="22"/>
        </w:rPr>
        <w:tab/>
      </w:r>
      <w:proofErr w:type="spellStart"/>
      <w:r w:rsidRPr="00570344">
        <w:rPr>
          <w:sz w:val="22"/>
          <w:szCs w:val="22"/>
        </w:rPr>
        <w:t>При</w:t>
      </w:r>
      <w:proofErr w:type="spellEnd"/>
      <w:r w:rsidRPr="00570344">
        <w:rPr>
          <w:sz w:val="22"/>
          <w:szCs w:val="22"/>
        </w:rPr>
        <w:t xml:space="preserve"> </w:t>
      </w:r>
      <w:proofErr w:type="spellStart"/>
      <w:r w:rsidRPr="00570344">
        <w:rPr>
          <w:sz w:val="22"/>
          <w:szCs w:val="22"/>
        </w:rPr>
        <w:t>получении</w:t>
      </w:r>
      <w:proofErr w:type="spellEnd"/>
      <w:r w:rsidRPr="00570344">
        <w:rPr>
          <w:sz w:val="22"/>
          <w:szCs w:val="22"/>
        </w:rPr>
        <w:t xml:space="preserve"> </w:t>
      </w:r>
      <w:proofErr w:type="spellStart"/>
      <w:r w:rsidRPr="00570344">
        <w:rPr>
          <w:sz w:val="22"/>
          <w:szCs w:val="22"/>
        </w:rPr>
        <w:t>запроса</w:t>
      </w:r>
      <w:proofErr w:type="spellEnd"/>
      <w:r w:rsidRPr="00570344">
        <w:rPr>
          <w:sz w:val="22"/>
          <w:szCs w:val="22"/>
        </w:rPr>
        <w:t xml:space="preserve"> </w:t>
      </w:r>
      <w:proofErr w:type="spellStart"/>
      <w:r w:rsidRPr="00570344">
        <w:rPr>
          <w:sz w:val="22"/>
          <w:szCs w:val="22"/>
        </w:rPr>
        <w:t>об</w:t>
      </w:r>
      <w:proofErr w:type="spellEnd"/>
      <w:r w:rsidRPr="00570344">
        <w:rPr>
          <w:sz w:val="22"/>
          <w:szCs w:val="22"/>
        </w:rPr>
        <w:t xml:space="preserve"> </w:t>
      </w:r>
      <w:proofErr w:type="spellStart"/>
      <w:r w:rsidRPr="00570344">
        <w:rPr>
          <w:sz w:val="22"/>
          <w:szCs w:val="22"/>
        </w:rPr>
        <w:t>оказании</w:t>
      </w:r>
      <w:proofErr w:type="spellEnd"/>
      <w:r w:rsidRPr="00570344">
        <w:rPr>
          <w:sz w:val="22"/>
          <w:szCs w:val="22"/>
        </w:rPr>
        <w:t xml:space="preserve"> </w:t>
      </w:r>
      <w:proofErr w:type="spellStart"/>
      <w:r w:rsidRPr="00570344">
        <w:rPr>
          <w:sz w:val="22"/>
          <w:szCs w:val="22"/>
        </w:rPr>
        <w:t>помощи</w:t>
      </w:r>
      <w:proofErr w:type="spellEnd"/>
      <w:r w:rsidRPr="00570344">
        <w:rPr>
          <w:sz w:val="22"/>
          <w:szCs w:val="22"/>
        </w:rPr>
        <w:t xml:space="preserve"> </w:t>
      </w:r>
      <w:proofErr w:type="spellStart"/>
      <w:r w:rsidRPr="00570344">
        <w:rPr>
          <w:sz w:val="22"/>
          <w:szCs w:val="22"/>
        </w:rPr>
        <w:t>согласно</w:t>
      </w:r>
      <w:proofErr w:type="spellEnd"/>
      <w:r w:rsidRPr="00570344">
        <w:rPr>
          <w:sz w:val="22"/>
          <w:szCs w:val="22"/>
        </w:rPr>
        <w:t xml:space="preserve"> п. </w:t>
      </w:r>
      <w:r w:rsidRPr="00570344">
        <w:rPr>
          <w:b/>
          <w:bCs/>
          <w:sz w:val="22"/>
          <w:szCs w:val="22"/>
        </w:rPr>
        <w:t>13.2</w:t>
      </w:r>
      <w:r w:rsidRPr="00570344">
        <w:rPr>
          <w:sz w:val="22"/>
          <w:szCs w:val="22"/>
        </w:rPr>
        <w:t xml:space="preserve"> </w:t>
      </w:r>
      <w:proofErr w:type="spellStart"/>
      <w:r w:rsidRPr="00570344">
        <w:rPr>
          <w:sz w:val="22"/>
          <w:szCs w:val="22"/>
        </w:rPr>
        <w:t>вместе</w:t>
      </w:r>
      <w:proofErr w:type="spellEnd"/>
      <w:r w:rsidRPr="00570344">
        <w:rPr>
          <w:sz w:val="22"/>
          <w:szCs w:val="22"/>
        </w:rPr>
        <w:t xml:space="preserve"> </w:t>
      </w:r>
      <w:proofErr w:type="spellStart"/>
      <w:r w:rsidRPr="00570344">
        <w:rPr>
          <w:sz w:val="22"/>
          <w:szCs w:val="22"/>
        </w:rPr>
        <w:t>со</w:t>
      </w:r>
      <w:proofErr w:type="spellEnd"/>
      <w:r w:rsidRPr="00570344">
        <w:rPr>
          <w:sz w:val="22"/>
          <w:szCs w:val="22"/>
        </w:rPr>
        <w:t xml:space="preserve"> </w:t>
      </w:r>
      <w:proofErr w:type="spellStart"/>
      <w:r w:rsidRPr="00570344">
        <w:rPr>
          <w:sz w:val="22"/>
          <w:szCs w:val="22"/>
        </w:rPr>
        <w:t>всеми</w:t>
      </w:r>
      <w:proofErr w:type="spellEnd"/>
      <w:r w:rsidRPr="00570344">
        <w:rPr>
          <w:sz w:val="22"/>
          <w:szCs w:val="22"/>
        </w:rPr>
        <w:t xml:space="preserve"> </w:t>
      </w:r>
      <w:proofErr w:type="spellStart"/>
      <w:r w:rsidRPr="00570344">
        <w:rPr>
          <w:sz w:val="22"/>
          <w:szCs w:val="22"/>
        </w:rPr>
        <w:t>данными</w:t>
      </w:r>
      <w:proofErr w:type="spellEnd"/>
      <w:r w:rsidRPr="00570344">
        <w:rPr>
          <w:sz w:val="22"/>
          <w:szCs w:val="22"/>
        </w:rPr>
        <w:t xml:space="preserve">, </w:t>
      </w:r>
      <w:proofErr w:type="spellStart"/>
      <w:r w:rsidRPr="00570344">
        <w:rPr>
          <w:sz w:val="22"/>
          <w:szCs w:val="22"/>
        </w:rPr>
        <w:t>относящимися</w:t>
      </w:r>
      <w:proofErr w:type="spellEnd"/>
      <w:r w:rsidRPr="00570344">
        <w:rPr>
          <w:sz w:val="22"/>
          <w:szCs w:val="22"/>
        </w:rPr>
        <w:t xml:space="preserve"> к </w:t>
      </w:r>
      <w:proofErr w:type="spellStart"/>
      <w:r w:rsidRPr="00570344">
        <w:rPr>
          <w:sz w:val="22"/>
          <w:szCs w:val="22"/>
        </w:rPr>
        <w:t>вредным</w:t>
      </w:r>
      <w:proofErr w:type="spellEnd"/>
      <w:r w:rsidRPr="00570344">
        <w:rPr>
          <w:sz w:val="22"/>
          <w:szCs w:val="22"/>
        </w:rPr>
        <w:t xml:space="preserve"> </w:t>
      </w:r>
      <w:proofErr w:type="spellStart"/>
      <w:r w:rsidRPr="00570344">
        <w:rPr>
          <w:sz w:val="22"/>
          <w:szCs w:val="22"/>
        </w:rPr>
        <w:t>помехам</w:t>
      </w:r>
      <w:proofErr w:type="spellEnd"/>
      <w:r w:rsidRPr="00570344">
        <w:rPr>
          <w:sz w:val="22"/>
          <w:szCs w:val="22"/>
        </w:rPr>
        <w:t xml:space="preserve"> (</w:t>
      </w:r>
      <w:proofErr w:type="spellStart"/>
      <w:r w:rsidRPr="00570344">
        <w:rPr>
          <w:sz w:val="22"/>
          <w:szCs w:val="22"/>
        </w:rPr>
        <w:t>см</w:t>
      </w:r>
      <w:proofErr w:type="spellEnd"/>
      <w:r w:rsidRPr="00570344">
        <w:rPr>
          <w:sz w:val="22"/>
          <w:szCs w:val="22"/>
        </w:rPr>
        <w:t>. п. </w:t>
      </w:r>
      <w:r w:rsidRPr="00570344">
        <w:rPr>
          <w:b/>
          <w:bCs/>
          <w:sz w:val="22"/>
          <w:szCs w:val="22"/>
        </w:rPr>
        <w:t>15.27</w:t>
      </w:r>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должно</w:t>
      </w:r>
      <w:proofErr w:type="spellEnd"/>
      <w:r w:rsidRPr="00570344">
        <w:rPr>
          <w:sz w:val="22"/>
          <w:szCs w:val="22"/>
        </w:rPr>
        <w:t xml:space="preserve"> </w:t>
      </w:r>
      <w:proofErr w:type="spellStart"/>
      <w:r w:rsidRPr="00570344">
        <w:rPr>
          <w:sz w:val="22"/>
          <w:szCs w:val="22"/>
        </w:rPr>
        <w:t>незамедлительно</w:t>
      </w:r>
      <w:proofErr w:type="spellEnd"/>
      <w:r w:rsidRPr="00570344">
        <w:rPr>
          <w:sz w:val="22"/>
          <w:szCs w:val="22"/>
        </w:rPr>
        <w:t xml:space="preserve"> </w:t>
      </w:r>
      <w:proofErr w:type="spellStart"/>
      <w:r w:rsidRPr="00570344">
        <w:rPr>
          <w:sz w:val="22"/>
          <w:szCs w:val="22"/>
        </w:rPr>
        <w:t>подтвердить</w:t>
      </w:r>
      <w:proofErr w:type="spellEnd"/>
      <w:r w:rsidRPr="00570344">
        <w:rPr>
          <w:sz w:val="22"/>
          <w:szCs w:val="22"/>
        </w:rPr>
        <w:t xml:space="preserve"> </w:t>
      </w:r>
      <w:proofErr w:type="spellStart"/>
      <w:r w:rsidRPr="00570344">
        <w:rPr>
          <w:sz w:val="22"/>
          <w:szCs w:val="22"/>
        </w:rPr>
        <w:t>получение</w:t>
      </w:r>
      <w:proofErr w:type="spellEnd"/>
      <w:r w:rsidRPr="00570344">
        <w:rPr>
          <w:sz w:val="22"/>
          <w:szCs w:val="22"/>
        </w:rPr>
        <w:t xml:space="preserve"> </w:t>
      </w:r>
      <w:proofErr w:type="spellStart"/>
      <w:r w:rsidRPr="00570344">
        <w:rPr>
          <w:sz w:val="22"/>
          <w:szCs w:val="22"/>
        </w:rPr>
        <w:t>сообщения</w:t>
      </w:r>
      <w:proofErr w:type="spellEnd"/>
      <w:r w:rsidRPr="00570344">
        <w:rPr>
          <w:sz w:val="22"/>
          <w:szCs w:val="22"/>
        </w:rPr>
        <w:t xml:space="preserve"> </w:t>
      </w:r>
      <w:proofErr w:type="spellStart"/>
      <w:r w:rsidRPr="00570344">
        <w:rPr>
          <w:sz w:val="22"/>
          <w:szCs w:val="22"/>
        </w:rPr>
        <w:t>затронутой</w:t>
      </w:r>
      <w:proofErr w:type="spellEnd"/>
      <w:r w:rsidRPr="00570344">
        <w:rPr>
          <w:sz w:val="22"/>
          <w:szCs w:val="22"/>
        </w:rPr>
        <w:t xml:space="preserve"> </w:t>
      </w:r>
      <w:proofErr w:type="spellStart"/>
      <w:r w:rsidRPr="00570344">
        <w:rPr>
          <w:sz w:val="22"/>
          <w:szCs w:val="22"/>
        </w:rPr>
        <w:t>администрации</w:t>
      </w:r>
      <w:proofErr w:type="spellEnd"/>
      <w:r w:rsidRPr="00570344">
        <w:rPr>
          <w:sz w:val="22"/>
          <w:szCs w:val="22"/>
        </w:rPr>
        <w:t xml:space="preserve">, </w:t>
      </w:r>
      <w:proofErr w:type="spellStart"/>
      <w:r w:rsidRPr="00570344">
        <w:rPr>
          <w:sz w:val="22"/>
          <w:szCs w:val="22"/>
        </w:rPr>
        <w:t>изучить</w:t>
      </w:r>
      <w:proofErr w:type="spellEnd"/>
      <w:r w:rsidRPr="00570344">
        <w:rPr>
          <w:sz w:val="22"/>
          <w:szCs w:val="22"/>
        </w:rPr>
        <w:t xml:space="preserve"> </w:t>
      </w:r>
      <w:proofErr w:type="spellStart"/>
      <w:r w:rsidRPr="00570344">
        <w:rPr>
          <w:sz w:val="22"/>
          <w:szCs w:val="22"/>
        </w:rPr>
        <w:t>случай</w:t>
      </w:r>
      <w:proofErr w:type="spellEnd"/>
      <w:r w:rsidRPr="00570344">
        <w:rPr>
          <w:sz w:val="22"/>
          <w:szCs w:val="22"/>
        </w:rPr>
        <w:t xml:space="preserve"> и </w:t>
      </w:r>
      <w:proofErr w:type="spellStart"/>
      <w:r w:rsidRPr="00570344">
        <w:rPr>
          <w:sz w:val="22"/>
          <w:szCs w:val="22"/>
        </w:rPr>
        <w:t>связаться</w:t>
      </w:r>
      <w:proofErr w:type="spellEnd"/>
      <w:r w:rsidRPr="00570344">
        <w:rPr>
          <w:sz w:val="22"/>
          <w:szCs w:val="22"/>
        </w:rPr>
        <w:t xml:space="preserve"> с </w:t>
      </w:r>
      <w:proofErr w:type="spellStart"/>
      <w:r w:rsidRPr="00570344">
        <w:rPr>
          <w:sz w:val="22"/>
          <w:szCs w:val="22"/>
        </w:rPr>
        <w:t>заинтересованной</w:t>
      </w:r>
      <w:proofErr w:type="spellEnd"/>
      <w:r w:rsidRPr="00570344">
        <w:rPr>
          <w:sz w:val="22"/>
          <w:szCs w:val="22"/>
        </w:rPr>
        <w:t>(</w:t>
      </w:r>
      <w:proofErr w:type="spellStart"/>
      <w:r w:rsidRPr="00570344">
        <w:rPr>
          <w:sz w:val="22"/>
          <w:szCs w:val="22"/>
        </w:rPr>
        <w:t>ыми</w:t>
      </w:r>
      <w:proofErr w:type="spellEnd"/>
      <w:r w:rsidRPr="00570344">
        <w:rPr>
          <w:sz w:val="22"/>
          <w:szCs w:val="22"/>
        </w:rPr>
        <w:t xml:space="preserve">) </w:t>
      </w:r>
      <w:proofErr w:type="spellStart"/>
      <w:r w:rsidRPr="00570344">
        <w:rPr>
          <w:sz w:val="22"/>
          <w:szCs w:val="22"/>
        </w:rPr>
        <w:t>администрацией</w:t>
      </w:r>
      <w:proofErr w:type="spellEnd"/>
      <w:r w:rsidRPr="00570344">
        <w:rPr>
          <w:sz w:val="22"/>
          <w:szCs w:val="22"/>
        </w:rPr>
        <w:t>(</w:t>
      </w:r>
      <w:proofErr w:type="spellStart"/>
      <w:r w:rsidRPr="00570344">
        <w:rPr>
          <w:sz w:val="22"/>
          <w:szCs w:val="22"/>
        </w:rPr>
        <w:t>ями</w:t>
      </w:r>
      <w:proofErr w:type="spellEnd"/>
      <w:r w:rsidRPr="00570344">
        <w:rPr>
          <w:sz w:val="22"/>
          <w:szCs w:val="22"/>
        </w:rPr>
        <w:t xml:space="preserve">) с </w:t>
      </w:r>
      <w:proofErr w:type="spellStart"/>
      <w:r w:rsidRPr="00570344">
        <w:rPr>
          <w:sz w:val="22"/>
          <w:szCs w:val="22"/>
        </w:rPr>
        <w:t>просьбой</w:t>
      </w:r>
      <w:proofErr w:type="spellEnd"/>
      <w:r w:rsidRPr="00570344">
        <w:rPr>
          <w:sz w:val="22"/>
          <w:szCs w:val="22"/>
        </w:rPr>
        <w:t xml:space="preserve"> о </w:t>
      </w:r>
      <w:proofErr w:type="spellStart"/>
      <w:r w:rsidRPr="00570344">
        <w:rPr>
          <w:sz w:val="22"/>
          <w:szCs w:val="22"/>
        </w:rPr>
        <w:t>срочном</w:t>
      </w:r>
      <w:proofErr w:type="spellEnd"/>
      <w:r w:rsidRPr="00570344">
        <w:rPr>
          <w:sz w:val="22"/>
          <w:szCs w:val="22"/>
        </w:rPr>
        <w:t xml:space="preserve"> </w:t>
      </w:r>
      <w:proofErr w:type="spellStart"/>
      <w:r w:rsidRPr="00570344">
        <w:rPr>
          <w:sz w:val="22"/>
          <w:szCs w:val="22"/>
        </w:rPr>
        <w:t>начале</w:t>
      </w:r>
      <w:proofErr w:type="spellEnd"/>
      <w:r w:rsidRPr="00570344">
        <w:rPr>
          <w:sz w:val="22"/>
          <w:szCs w:val="22"/>
        </w:rPr>
        <w:t xml:space="preserve"> </w:t>
      </w:r>
      <w:proofErr w:type="spellStart"/>
      <w:r w:rsidRPr="00570344">
        <w:rPr>
          <w:sz w:val="22"/>
          <w:szCs w:val="22"/>
        </w:rPr>
        <w:t>сотрудничества</w:t>
      </w:r>
      <w:proofErr w:type="spellEnd"/>
      <w:r w:rsidRPr="00570344">
        <w:rPr>
          <w:sz w:val="22"/>
          <w:szCs w:val="22"/>
        </w:rPr>
        <w:t xml:space="preserve">. </w:t>
      </w:r>
      <w:proofErr w:type="spellStart"/>
      <w:r w:rsidRPr="00570344">
        <w:rPr>
          <w:sz w:val="22"/>
          <w:szCs w:val="22"/>
        </w:rPr>
        <w:t>При</w:t>
      </w:r>
      <w:proofErr w:type="spellEnd"/>
      <w:r w:rsidRPr="00570344">
        <w:rPr>
          <w:sz w:val="22"/>
          <w:szCs w:val="22"/>
        </w:rPr>
        <w:t xml:space="preserve"> </w:t>
      </w:r>
      <w:proofErr w:type="spellStart"/>
      <w:r w:rsidRPr="00570344">
        <w:rPr>
          <w:sz w:val="22"/>
          <w:szCs w:val="22"/>
        </w:rPr>
        <w:t>необходимости</w:t>
      </w:r>
      <w:proofErr w:type="spellEnd"/>
      <w:r w:rsidRPr="00570344">
        <w:rPr>
          <w:sz w:val="22"/>
          <w:szCs w:val="22"/>
        </w:rPr>
        <w:t xml:space="preserve">, </w:t>
      </w:r>
      <w:proofErr w:type="spellStart"/>
      <w:r w:rsidRPr="00570344">
        <w:rPr>
          <w:sz w:val="22"/>
          <w:szCs w:val="22"/>
        </w:rPr>
        <w:t>также</w:t>
      </w:r>
      <w:proofErr w:type="spellEnd"/>
      <w:r w:rsidRPr="00570344">
        <w:rPr>
          <w:sz w:val="22"/>
          <w:szCs w:val="22"/>
        </w:rPr>
        <w:t xml:space="preserve"> </w:t>
      </w:r>
      <w:proofErr w:type="spellStart"/>
      <w:r w:rsidRPr="00570344">
        <w:rPr>
          <w:sz w:val="22"/>
          <w:szCs w:val="22"/>
        </w:rPr>
        <w:t>может</w:t>
      </w:r>
      <w:proofErr w:type="spellEnd"/>
      <w:r w:rsidRPr="00570344">
        <w:rPr>
          <w:sz w:val="22"/>
          <w:szCs w:val="22"/>
        </w:rPr>
        <w:t xml:space="preserve"> </w:t>
      </w:r>
      <w:proofErr w:type="spellStart"/>
      <w:r w:rsidRPr="00570344">
        <w:rPr>
          <w:sz w:val="22"/>
          <w:szCs w:val="22"/>
        </w:rPr>
        <w:t>быть</w:t>
      </w:r>
      <w:proofErr w:type="spellEnd"/>
      <w:r w:rsidRPr="00570344">
        <w:rPr>
          <w:sz w:val="22"/>
          <w:szCs w:val="22"/>
        </w:rPr>
        <w:t xml:space="preserve"> </w:t>
      </w:r>
      <w:proofErr w:type="spellStart"/>
      <w:r w:rsidRPr="00570344">
        <w:rPr>
          <w:sz w:val="22"/>
          <w:szCs w:val="22"/>
        </w:rPr>
        <w:t>запрошена</w:t>
      </w:r>
      <w:proofErr w:type="spellEnd"/>
      <w:r w:rsidRPr="00570344">
        <w:rPr>
          <w:sz w:val="22"/>
          <w:szCs w:val="22"/>
        </w:rPr>
        <w:t xml:space="preserve"> </w:t>
      </w:r>
      <w:proofErr w:type="spellStart"/>
      <w:r w:rsidRPr="00570344">
        <w:rPr>
          <w:sz w:val="22"/>
          <w:szCs w:val="22"/>
        </w:rPr>
        <w:t>дополнительная</w:t>
      </w:r>
      <w:proofErr w:type="spellEnd"/>
      <w:r w:rsidRPr="00570344">
        <w:rPr>
          <w:sz w:val="22"/>
          <w:szCs w:val="22"/>
        </w:rPr>
        <w:t xml:space="preserve"> </w:t>
      </w:r>
      <w:proofErr w:type="spellStart"/>
      <w:r w:rsidRPr="00570344">
        <w:rPr>
          <w:sz w:val="22"/>
          <w:szCs w:val="22"/>
        </w:rPr>
        <w:t>информация</w:t>
      </w:r>
      <w:proofErr w:type="spellEnd"/>
      <w:r w:rsidRPr="00570344">
        <w:rPr>
          <w:sz w:val="22"/>
          <w:szCs w:val="22"/>
        </w:rPr>
        <w:t xml:space="preserve"> у </w:t>
      </w:r>
      <w:proofErr w:type="spellStart"/>
      <w:r w:rsidRPr="00570344">
        <w:rPr>
          <w:sz w:val="22"/>
          <w:szCs w:val="22"/>
        </w:rPr>
        <w:t>любой</w:t>
      </w:r>
      <w:proofErr w:type="spellEnd"/>
      <w:r w:rsidRPr="00570344">
        <w:rPr>
          <w:sz w:val="22"/>
          <w:szCs w:val="22"/>
        </w:rPr>
        <w:t xml:space="preserve"> </w:t>
      </w:r>
      <w:proofErr w:type="spellStart"/>
      <w:r w:rsidRPr="00570344">
        <w:rPr>
          <w:sz w:val="22"/>
          <w:szCs w:val="22"/>
        </w:rPr>
        <w:t>администрации</w:t>
      </w:r>
      <w:proofErr w:type="spellEnd"/>
      <w:r w:rsidRPr="00570344">
        <w:rPr>
          <w:sz w:val="22"/>
          <w:szCs w:val="22"/>
        </w:rPr>
        <w:t xml:space="preserve"> (</w:t>
      </w:r>
      <w:proofErr w:type="spellStart"/>
      <w:r w:rsidRPr="00570344">
        <w:rPr>
          <w:sz w:val="22"/>
          <w:szCs w:val="22"/>
        </w:rPr>
        <w:t>см</w:t>
      </w:r>
      <w:proofErr w:type="spellEnd"/>
      <w:r w:rsidRPr="00570344">
        <w:rPr>
          <w:sz w:val="22"/>
          <w:szCs w:val="22"/>
        </w:rPr>
        <w:t>. п. </w:t>
      </w:r>
      <w:r w:rsidRPr="00570344">
        <w:rPr>
          <w:b/>
          <w:bCs/>
          <w:sz w:val="22"/>
          <w:szCs w:val="22"/>
        </w:rPr>
        <w:t>15.25</w:t>
      </w:r>
      <w:r w:rsidRPr="00570344">
        <w:rPr>
          <w:sz w:val="22"/>
          <w:szCs w:val="22"/>
        </w:rPr>
        <w:t>).</w:t>
      </w:r>
    </w:p>
    <w:p w14:paraId="5FAC40BD" w14:textId="77777777" w:rsidR="00570344" w:rsidRPr="00570344" w:rsidRDefault="00570344" w:rsidP="00570344">
      <w:pPr>
        <w:pStyle w:val="enumlev1"/>
        <w:tabs>
          <w:tab w:val="clear" w:pos="1134"/>
          <w:tab w:val="left" w:pos="851"/>
        </w:tabs>
        <w:ind w:left="0" w:firstLine="0"/>
        <w:rPr>
          <w:sz w:val="22"/>
          <w:szCs w:val="22"/>
        </w:rPr>
      </w:pPr>
      <w:r w:rsidRPr="00570344">
        <w:rPr>
          <w:sz w:val="22"/>
          <w:szCs w:val="22"/>
        </w:rPr>
        <w:t>2)</w:t>
      </w:r>
      <w:r w:rsidRPr="00570344">
        <w:rPr>
          <w:sz w:val="22"/>
          <w:szCs w:val="22"/>
        </w:rPr>
        <w:tab/>
      </w:r>
      <w:proofErr w:type="spellStart"/>
      <w:r w:rsidRPr="00570344">
        <w:rPr>
          <w:sz w:val="22"/>
          <w:szCs w:val="22"/>
        </w:rPr>
        <w:t>Если</w:t>
      </w:r>
      <w:proofErr w:type="spellEnd"/>
      <w:r w:rsidRPr="00570344">
        <w:rPr>
          <w:sz w:val="22"/>
          <w:szCs w:val="22"/>
        </w:rPr>
        <w:t xml:space="preserve"> </w:t>
      </w:r>
      <w:proofErr w:type="spellStart"/>
      <w:r w:rsidRPr="00570344">
        <w:rPr>
          <w:sz w:val="22"/>
          <w:szCs w:val="22"/>
        </w:rPr>
        <w:t>заинтересованная</w:t>
      </w:r>
      <w:proofErr w:type="spellEnd"/>
      <w:r w:rsidRPr="00570344">
        <w:rPr>
          <w:sz w:val="22"/>
          <w:szCs w:val="22"/>
        </w:rPr>
        <w:t>(</w:t>
      </w:r>
      <w:proofErr w:type="spellStart"/>
      <w:r w:rsidRPr="00570344">
        <w:rPr>
          <w:sz w:val="22"/>
          <w:szCs w:val="22"/>
        </w:rPr>
        <w:t>ые</w:t>
      </w:r>
      <w:proofErr w:type="spellEnd"/>
      <w:r w:rsidRPr="00570344">
        <w:rPr>
          <w:sz w:val="22"/>
          <w:szCs w:val="22"/>
        </w:rPr>
        <w:t xml:space="preserve">) </w:t>
      </w:r>
      <w:proofErr w:type="spellStart"/>
      <w:r w:rsidRPr="00570344">
        <w:rPr>
          <w:sz w:val="22"/>
          <w:szCs w:val="22"/>
        </w:rPr>
        <w:t>администрация</w:t>
      </w:r>
      <w:proofErr w:type="spellEnd"/>
      <w:r w:rsidRPr="00570344">
        <w:rPr>
          <w:sz w:val="22"/>
          <w:szCs w:val="22"/>
        </w:rPr>
        <w:t>(</w:t>
      </w:r>
      <w:proofErr w:type="spellStart"/>
      <w:r w:rsidRPr="00570344">
        <w:rPr>
          <w:sz w:val="22"/>
          <w:szCs w:val="22"/>
        </w:rPr>
        <w:t>ии</w:t>
      </w:r>
      <w:proofErr w:type="spellEnd"/>
      <w:r w:rsidRPr="00570344">
        <w:rPr>
          <w:sz w:val="22"/>
          <w:szCs w:val="22"/>
        </w:rPr>
        <w:t xml:space="preserve">) в </w:t>
      </w:r>
      <w:proofErr w:type="spellStart"/>
      <w:r w:rsidRPr="00570344">
        <w:rPr>
          <w:sz w:val="22"/>
          <w:szCs w:val="22"/>
        </w:rPr>
        <w:t>течение</w:t>
      </w:r>
      <w:proofErr w:type="spellEnd"/>
      <w:r w:rsidRPr="00570344">
        <w:rPr>
          <w:sz w:val="22"/>
          <w:szCs w:val="22"/>
        </w:rPr>
        <w:t xml:space="preserve"> </w:t>
      </w:r>
      <w:proofErr w:type="spellStart"/>
      <w:r w:rsidRPr="00570344">
        <w:rPr>
          <w:sz w:val="22"/>
          <w:szCs w:val="22"/>
        </w:rPr>
        <w:t>семи</w:t>
      </w:r>
      <w:proofErr w:type="spellEnd"/>
      <w:r w:rsidRPr="00570344">
        <w:rPr>
          <w:sz w:val="22"/>
          <w:szCs w:val="22"/>
        </w:rPr>
        <w:t xml:space="preserve"> </w:t>
      </w:r>
      <w:proofErr w:type="spellStart"/>
      <w:r w:rsidRPr="00570344">
        <w:rPr>
          <w:sz w:val="22"/>
          <w:szCs w:val="22"/>
        </w:rPr>
        <w:t>дней</w:t>
      </w:r>
      <w:proofErr w:type="spellEnd"/>
      <w:r w:rsidRPr="00570344">
        <w:rPr>
          <w:sz w:val="22"/>
          <w:szCs w:val="22"/>
        </w:rPr>
        <w:t xml:space="preserve"> с </w:t>
      </w:r>
      <w:proofErr w:type="spellStart"/>
      <w:r w:rsidRPr="00570344">
        <w:rPr>
          <w:sz w:val="22"/>
          <w:szCs w:val="22"/>
        </w:rPr>
        <w:t>даты</w:t>
      </w:r>
      <w:proofErr w:type="spellEnd"/>
      <w:r w:rsidRPr="00570344">
        <w:rPr>
          <w:sz w:val="22"/>
          <w:szCs w:val="22"/>
        </w:rPr>
        <w:t xml:space="preserve"> </w:t>
      </w:r>
      <w:proofErr w:type="spellStart"/>
      <w:r w:rsidRPr="00570344">
        <w:rPr>
          <w:sz w:val="22"/>
          <w:szCs w:val="22"/>
        </w:rPr>
        <w:t>отправки</w:t>
      </w:r>
      <w:proofErr w:type="spellEnd"/>
      <w:r w:rsidRPr="00570344">
        <w:rPr>
          <w:sz w:val="22"/>
          <w:szCs w:val="22"/>
        </w:rPr>
        <w:t xml:space="preserve"> </w:t>
      </w:r>
      <w:proofErr w:type="spellStart"/>
      <w:r w:rsidRPr="00570344">
        <w:rPr>
          <w:sz w:val="22"/>
          <w:szCs w:val="22"/>
        </w:rPr>
        <w:t>сообщения</w:t>
      </w:r>
      <w:proofErr w:type="spellEnd"/>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не</w:t>
      </w:r>
      <w:proofErr w:type="spellEnd"/>
      <w:r w:rsidRPr="00570344">
        <w:rPr>
          <w:sz w:val="22"/>
          <w:szCs w:val="22"/>
        </w:rPr>
        <w:t xml:space="preserve"> </w:t>
      </w:r>
      <w:proofErr w:type="spellStart"/>
      <w:r w:rsidRPr="00570344">
        <w:rPr>
          <w:sz w:val="22"/>
          <w:szCs w:val="22"/>
        </w:rPr>
        <w:t>подтверждает</w:t>
      </w:r>
      <w:proofErr w:type="spellEnd"/>
      <w:r w:rsidRPr="00570344">
        <w:rPr>
          <w:sz w:val="22"/>
          <w:szCs w:val="22"/>
        </w:rPr>
        <w:t>(</w:t>
      </w:r>
      <w:proofErr w:type="spellStart"/>
      <w:r w:rsidRPr="00570344">
        <w:rPr>
          <w:sz w:val="22"/>
          <w:szCs w:val="22"/>
        </w:rPr>
        <w:t>ют</w:t>
      </w:r>
      <w:proofErr w:type="spellEnd"/>
      <w:r w:rsidRPr="00570344">
        <w:rPr>
          <w:sz w:val="22"/>
          <w:szCs w:val="22"/>
        </w:rPr>
        <w:t xml:space="preserve">) </w:t>
      </w:r>
      <w:proofErr w:type="spellStart"/>
      <w:r w:rsidRPr="00570344">
        <w:rPr>
          <w:sz w:val="22"/>
          <w:szCs w:val="22"/>
        </w:rPr>
        <w:t>получение</w:t>
      </w:r>
      <w:proofErr w:type="spellEnd"/>
      <w:r w:rsidRPr="00570344">
        <w:rPr>
          <w:sz w:val="22"/>
          <w:szCs w:val="22"/>
        </w:rPr>
        <w:t xml:space="preserve"> </w:t>
      </w:r>
      <w:proofErr w:type="spellStart"/>
      <w:r w:rsidRPr="00570344">
        <w:rPr>
          <w:sz w:val="22"/>
          <w:szCs w:val="22"/>
        </w:rPr>
        <w:t>такого</w:t>
      </w:r>
      <w:proofErr w:type="spellEnd"/>
      <w:r w:rsidRPr="00570344">
        <w:rPr>
          <w:sz w:val="22"/>
          <w:szCs w:val="22"/>
        </w:rPr>
        <w:t xml:space="preserve"> </w:t>
      </w:r>
      <w:proofErr w:type="spellStart"/>
      <w:r w:rsidRPr="00570344">
        <w:rPr>
          <w:sz w:val="22"/>
          <w:szCs w:val="22"/>
        </w:rPr>
        <w:t>сообщения</w:t>
      </w:r>
      <w:proofErr w:type="spellEnd"/>
      <w:r w:rsidRPr="00570344">
        <w:rPr>
          <w:sz w:val="22"/>
          <w:szCs w:val="22"/>
        </w:rPr>
        <w:t xml:space="preserve"> в </w:t>
      </w:r>
      <w:proofErr w:type="spellStart"/>
      <w:r w:rsidRPr="00570344">
        <w:rPr>
          <w:sz w:val="22"/>
          <w:szCs w:val="22"/>
        </w:rPr>
        <w:t>соответствии</w:t>
      </w:r>
      <w:proofErr w:type="spellEnd"/>
      <w:r w:rsidRPr="00570344">
        <w:rPr>
          <w:sz w:val="22"/>
          <w:szCs w:val="22"/>
        </w:rPr>
        <w:t xml:space="preserve"> с п. </w:t>
      </w:r>
      <w:r w:rsidRPr="00570344">
        <w:rPr>
          <w:b/>
          <w:bCs/>
          <w:sz w:val="22"/>
          <w:szCs w:val="22"/>
        </w:rPr>
        <w:t>15.35</w:t>
      </w:r>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должно</w:t>
      </w:r>
      <w:proofErr w:type="spellEnd"/>
      <w:r w:rsidRPr="00570344">
        <w:rPr>
          <w:sz w:val="22"/>
          <w:szCs w:val="22"/>
        </w:rPr>
        <w:t xml:space="preserve"> </w:t>
      </w:r>
      <w:proofErr w:type="spellStart"/>
      <w:r w:rsidRPr="00570344">
        <w:rPr>
          <w:sz w:val="22"/>
          <w:szCs w:val="22"/>
        </w:rPr>
        <w:t>направить</w:t>
      </w:r>
      <w:proofErr w:type="spellEnd"/>
      <w:r w:rsidRPr="00570344">
        <w:rPr>
          <w:sz w:val="22"/>
          <w:szCs w:val="22"/>
        </w:rPr>
        <w:t xml:space="preserve"> </w:t>
      </w:r>
      <w:proofErr w:type="spellStart"/>
      <w:r w:rsidRPr="00570344">
        <w:rPr>
          <w:sz w:val="22"/>
          <w:szCs w:val="22"/>
        </w:rPr>
        <w:t>напоминание</w:t>
      </w:r>
      <w:proofErr w:type="spellEnd"/>
      <w:r w:rsidRPr="00570344">
        <w:rPr>
          <w:sz w:val="22"/>
          <w:szCs w:val="22"/>
        </w:rPr>
        <w:t>.</w:t>
      </w:r>
    </w:p>
    <w:p w14:paraId="6E3C8573" w14:textId="77777777" w:rsidR="00570344" w:rsidRPr="00570344" w:rsidRDefault="00570344" w:rsidP="00570344">
      <w:pPr>
        <w:pStyle w:val="enumlev1"/>
        <w:tabs>
          <w:tab w:val="clear" w:pos="1134"/>
          <w:tab w:val="left" w:pos="851"/>
        </w:tabs>
        <w:ind w:left="0" w:firstLine="0"/>
        <w:rPr>
          <w:sz w:val="22"/>
          <w:szCs w:val="22"/>
        </w:rPr>
      </w:pPr>
      <w:r w:rsidRPr="00570344">
        <w:rPr>
          <w:sz w:val="22"/>
          <w:szCs w:val="22"/>
        </w:rPr>
        <w:t>3)</w:t>
      </w:r>
      <w:r w:rsidRPr="00570344">
        <w:rPr>
          <w:sz w:val="22"/>
          <w:szCs w:val="22"/>
        </w:rPr>
        <w:tab/>
      </w:r>
      <w:proofErr w:type="spellStart"/>
      <w:r w:rsidRPr="00570344">
        <w:rPr>
          <w:sz w:val="22"/>
          <w:szCs w:val="22"/>
        </w:rPr>
        <w:t>Если</w:t>
      </w:r>
      <w:proofErr w:type="spellEnd"/>
      <w:r w:rsidRPr="00570344">
        <w:rPr>
          <w:sz w:val="22"/>
          <w:szCs w:val="22"/>
        </w:rPr>
        <w:t xml:space="preserve"> </w:t>
      </w:r>
      <w:proofErr w:type="spellStart"/>
      <w:r w:rsidRPr="00570344">
        <w:rPr>
          <w:sz w:val="22"/>
          <w:szCs w:val="22"/>
        </w:rPr>
        <w:t>заинтересованная</w:t>
      </w:r>
      <w:proofErr w:type="spellEnd"/>
      <w:r w:rsidRPr="00570344">
        <w:rPr>
          <w:sz w:val="22"/>
          <w:szCs w:val="22"/>
        </w:rPr>
        <w:t>(</w:t>
      </w:r>
      <w:proofErr w:type="spellStart"/>
      <w:r w:rsidRPr="00570344">
        <w:rPr>
          <w:sz w:val="22"/>
          <w:szCs w:val="22"/>
        </w:rPr>
        <w:t>ые</w:t>
      </w:r>
      <w:proofErr w:type="spellEnd"/>
      <w:r w:rsidRPr="00570344">
        <w:rPr>
          <w:sz w:val="22"/>
          <w:szCs w:val="22"/>
        </w:rPr>
        <w:t xml:space="preserve">) </w:t>
      </w:r>
      <w:proofErr w:type="spellStart"/>
      <w:r w:rsidRPr="00570344">
        <w:rPr>
          <w:sz w:val="22"/>
          <w:szCs w:val="22"/>
        </w:rPr>
        <w:t>администрация</w:t>
      </w:r>
      <w:proofErr w:type="spellEnd"/>
      <w:r w:rsidRPr="00570344">
        <w:rPr>
          <w:sz w:val="22"/>
          <w:szCs w:val="22"/>
        </w:rPr>
        <w:t>(</w:t>
      </w:r>
      <w:proofErr w:type="spellStart"/>
      <w:r w:rsidRPr="00570344">
        <w:rPr>
          <w:sz w:val="22"/>
          <w:szCs w:val="22"/>
        </w:rPr>
        <w:t>ии</w:t>
      </w:r>
      <w:proofErr w:type="spellEnd"/>
      <w:r w:rsidRPr="00570344">
        <w:rPr>
          <w:sz w:val="22"/>
          <w:szCs w:val="22"/>
        </w:rPr>
        <w:t xml:space="preserve">) </w:t>
      </w:r>
      <w:proofErr w:type="spellStart"/>
      <w:r w:rsidRPr="00570344">
        <w:rPr>
          <w:sz w:val="22"/>
          <w:szCs w:val="22"/>
        </w:rPr>
        <w:t>не</w:t>
      </w:r>
      <w:proofErr w:type="spellEnd"/>
      <w:r w:rsidRPr="00570344">
        <w:rPr>
          <w:sz w:val="22"/>
          <w:szCs w:val="22"/>
        </w:rPr>
        <w:t xml:space="preserve"> </w:t>
      </w:r>
      <w:proofErr w:type="spellStart"/>
      <w:r w:rsidRPr="00570344">
        <w:rPr>
          <w:sz w:val="22"/>
          <w:szCs w:val="22"/>
        </w:rPr>
        <w:t>проинформировала</w:t>
      </w:r>
      <w:proofErr w:type="spellEnd"/>
      <w:r w:rsidRPr="00570344">
        <w:rPr>
          <w:sz w:val="22"/>
          <w:szCs w:val="22"/>
        </w:rPr>
        <w:t xml:space="preserve">(и) </w:t>
      </w:r>
      <w:proofErr w:type="spellStart"/>
      <w:r w:rsidRPr="00570344">
        <w:rPr>
          <w:sz w:val="22"/>
          <w:szCs w:val="22"/>
        </w:rPr>
        <w:t>Бюро</w:t>
      </w:r>
      <w:proofErr w:type="spellEnd"/>
      <w:r w:rsidRPr="00570344">
        <w:rPr>
          <w:sz w:val="22"/>
          <w:szCs w:val="22"/>
        </w:rPr>
        <w:t xml:space="preserve"> о </w:t>
      </w:r>
      <w:proofErr w:type="spellStart"/>
      <w:r w:rsidRPr="00570344">
        <w:rPr>
          <w:sz w:val="22"/>
          <w:szCs w:val="22"/>
        </w:rPr>
        <w:t>результатах</w:t>
      </w:r>
      <w:proofErr w:type="spellEnd"/>
      <w:r w:rsidRPr="00570344">
        <w:rPr>
          <w:sz w:val="22"/>
          <w:szCs w:val="22"/>
        </w:rPr>
        <w:t xml:space="preserve"> </w:t>
      </w:r>
      <w:proofErr w:type="spellStart"/>
      <w:r w:rsidRPr="00570344">
        <w:rPr>
          <w:sz w:val="22"/>
          <w:szCs w:val="22"/>
        </w:rPr>
        <w:t>своего</w:t>
      </w:r>
      <w:proofErr w:type="spellEnd"/>
      <w:r w:rsidRPr="00570344">
        <w:rPr>
          <w:sz w:val="22"/>
          <w:szCs w:val="22"/>
        </w:rPr>
        <w:t xml:space="preserve"> </w:t>
      </w:r>
      <w:proofErr w:type="spellStart"/>
      <w:r w:rsidRPr="00570344">
        <w:rPr>
          <w:sz w:val="22"/>
          <w:szCs w:val="22"/>
        </w:rPr>
        <w:t>расследования</w:t>
      </w:r>
      <w:proofErr w:type="spellEnd"/>
      <w:r w:rsidRPr="00570344">
        <w:rPr>
          <w:sz w:val="22"/>
          <w:szCs w:val="22"/>
        </w:rPr>
        <w:t xml:space="preserve"> </w:t>
      </w:r>
      <w:proofErr w:type="spellStart"/>
      <w:r w:rsidRPr="00570344">
        <w:rPr>
          <w:sz w:val="22"/>
          <w:szCs w:val="22"/>
        </w:rPr>
        <w:t>случая</w:t>
      </w:r>
      <w:proofErr w:type="spellEnd"/>
      <w:r w:rsidRPr="00570344">
        <w:rPr>
          <w:sz w:val="22"/>
          <w:szCs w:val="22"/>
        </w:rPr>
        <w:t xml:space="preserve"> (</w:t>
      </w:r>
      <w:proofErr w:type="spellStart"/>
      <w:r w:rsidRPr="00570344">
        <w:rPr>
          <w:sz w:val="22"/>
          <w:szCs w:val="22"/>
        </w:rPr>
        <w:t>или</w:t>
      </w:r>
      <w:proofErr w:type="spellEnd"/>
      <w:r w:rsidRPr="00570344">
        <w:rPr>
          <w:sz w:val="22"/>
          <w:szCs w:val="22"/>
        </w:rPr>
        <w:t xml:space="preserve"> о </w:t>
      </w:r>
      <w:proofErr w:type="spellStart"/>
      <w:r w:rsidRPr="00570344">
        <w:rPr>
          <w:sz w:val="22"/>
          <w:szCs w:val="22"/>
        </w:rPr>
        <w:t>его</w:t>
      </w:r>
      <w:proofErr w:type="spellEnd"/>
      <w:r w:rsidRPr="00570344">
        <w:rPr>
          <w:sz w:val="22"/>
          <w:szCs w:val="22"/>
        </w:rPr>
        <w:t xml:space="preserve"> </w:t>
      </w:r>
      <w:proofErr w:type="spellStart"/>
      <w:r w:rsidRPr="00570344">
        <w:rPr>
          <w:sz w:val="22"/>
          <w:szCs w:val="22"/>
        </w:rPr>
        <w:t>статусе</w:t>
      </w:r>
      <w:proofErr w:type="spellEnd"/>
      <w:r w:rsidRPr="00570344">
        <w:rPr>
          <w:sz w:val="22"/>
          <w:szCs w:val="22"/>
        </w:rPr>
        <w:t xml:space="preserve">) в </w:t>
      </w:r>
      <w:proofErr w:type="spellStart"/>
      <w:r w:rsidRPr="00570344">
        <w:rPr>
          <w:sz w:val="22"/>
          <w:szCs w:val="22"/>
        </w:rPr>
        <w:t>течение</w:t>
      </w:r>
      <w:proofErr w:type="spellEnd"/>
      <w:r w:rsidRPr="00570344">
        <w:rPr>
          <w:sz w:val="22"/>
          <w:szCs w:val="22"/>
        </w:rPr>
        <w:t xml:space="preserve"> </w:t>
      </w:r>
      <w:proofErr w:type="spellStart"/>
      <w:r w:rsidRPr="00570344">
        <w:rPr>
          <w:sz w:val="22"/>
          <w:szCs w:val="22"/>
        </w:rPr>
        <w:t>тридцати</w:t>
      </w:r>
      <w:proofErr w:type="spellEnd"/>
      <w:r w:rsidRPr="00570344">
        <w:rPr>
          <w:sz w:val="22"/>
          <w:szCs w:val="22"/>
        </w:rPr>
        <w:t xml:space="preserve"> </w:t>
      </w:r>
      <w:proofErr w:type="spellStart"/>
      <w:r w:rsidRPr="00570344">
        <w:rPr>
          <w:sz w:val="22"/>
          <w:szCs w:val="22"/>
        </w:rPr>
        <w:t>дней</w:t>
      </w:r>
      <w:proofErr w:type="spellEnd"/>
      <w:r w:rsidRPr="00570344">
        <w:rPr>
          <w:sz w:val="22"/>
          <w:szCs w:val="22"/>
        </w:rPr>
        <w:t xml:space="preserve"> с </w:t>
      </w:r>
      <w:proofErr w:type="spellStart"/>
      <w:r w:rsidRPr="00570344">
        <w:rPr>
          <w:sz w:val="22"/>
          <w:szCs w:val="22"/>
        </w:rPr>
        <w:t>момента</w:t>
      </w:r>
      <w:proofErr w:type="spellEnd"/>
      <w:r w:rsidRPr="00570344">
        <w:rPr>
          <w:sz w:val="22"/>
          <w:szCs w:val="22"/>
        </w:rPr>
        <w:t xml:space="preserve"> </w:t>
      </w:r>
      <w:proofErr w:type="spellStart"/>
      <w:r w:rsidRPr="00570344">
        <w:rPr>
          <w:sz w:val="22"/>
          <w:szCs w:val="22"/>
        </w:rPr>
        <w:t>отправки</w:t>
      </w:r>
      <w:proofErr w:type="spellEnd"/>
      <w:r w:rsidRPr="00570344">
        <w:rPr>
          <w:sz w:val="22"/>
          <w:szCs w:val="22"/>
        </w:rPr>
        <w:t xml:space="preserve"> </w:t>
      </w:r>
      <w:proofErr w:type="spellStart"/>
      <w:r w:rsidRPr="00570344">
        <w:rPr>
          <w:sz w:val="22"/>
          <w:szCs w:val="22"/>
        </w:rPr>
        <w:t>первоначального</w:t>
      </w:r>
      <w:proofErr w:type="spellEnd"/>
      <w:r w:rsidRPr="00570344">
        <w:rPr>
          <w:sz w:val="22"/>
          <w:szCs w:val="22"/>
        </w:rPr>
        <w:t xml:space="preserve"> </w:t>
      </w:r>
      <w:proofErr w:type="spellStart"/>
      <w:r w:rsidRPr="00570344">
        <w:rPr>
          <w:sz w:val="22"/>
          <w:szCs w:val="22"/>
        </w:rPr>
        <w:t>сообщения</w:t>
      </w:r>
      <w:proofErr w:type="spellEnd"/>
      <w:r w:rsidRPr="00570344">
        <w:rPr>
          <w:sz w:val="22"/>
          <w:szCs w:val="22"/>
        </w:rPr>
        <w:t xml:space="preserve"> Бюро,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должно</w:t>
      </w:r>
      <w:proofErr w:type="spellEnd"/>
      <w:r w:rsidRPr="00570344">
        <w:rPr>
          <w:sz w:val="22"/>
          <w:szCs w:val="22"/>
        </w:rPr>
        <w:t xml:space="preserve"> </w:t>
      </w:r>
      <w:proofErr w:type="spellStart"/>
      <w:r w:rsidRPr="00570344">
        <w:rPr>
          <w:sz w:val="22"/>
          <w:szCs w:val="22"/>
        </w:rPr>
        <w:t>связаться</w:t>
      </w:r>
      <w:proofErr w:type="spellEnd"/>
      <w:r w:rsidRPr="00570344">
        <w:rPr>
          <w:sz w:val="22"/>
          <w:szCs w:val="22"/>
        </w:rPr>
        <w:t xml:space="preserve"> с </w:t>
      </w:r>
      <w:proofErr w:type="spellStart"/>
      <w:r w:rsidRPr="00570344">
        <w:rPr>
          <w:sz w:val="22"/>
          <w:szCs w:val="22"/>
        </w:rPr>
        <w:t>затронутой</w:t>
      </w:r>
      <w:proofErr w:type="spellEnd"/>
      <w:r w:rsidRPr="00570344">
        <w:rPr>
          <w:sz w:val="22"/>
          <w:szCs w:val="22"/>
        </w:rPr>
        <w:t xml:space="preserve"> </w:t>
      </w:r>
      <w:proofErr w:type="spellStart"/>
      <w:r w:rsidRPr="00570344">
        <w:rPr>
          <w:sz w:val="22"/>
          <w:szCs w:val="22"/>
        </w:rPr>
        <w:t>администрацией</w:t>
      </w:r>
      <w:proofErr w:type="spellEnd"/>
      <w:r w:rsidRPr="00570344">
        <w:rPr>
          <w:sz w:val="22"/>
          <w:szCs w:val="22"/>
        </w:rPr>
        <w:t xml:space="preserve">, с </w:t>
      </w:r>
      <w:proofErr w:type="spellStart"/>
      <w:r w:rsidRPr="00570344">
        <w:rPr>
          <w:sz w:val="22"/>
          <w:szCs w:val="22"/>
        </w:rPr>
        <w:t>тем</w:t>
      </w:r>
      <w:proofErr w:type="spellEnd"/>
      <w:r w:rsidRPr="00570344">
        <w:rPr>
          <w:sz w:val="22"/>
          <w:szCs w:val="22"/>
        </w:rPr>
        <w:t xml:space="preserve"> </w:t>
      </w:r>
      <w:proofErr w:type="spellStart"/>
      <w:r w:rsidRPr="00570344">
        <w:rPr>
          <w:sz w:val="22"/>
          <w:szCs w:val="22"/>
        </w:rPr>
        <w:t>чтобы</w:t>
      </w:r>
      <w:proofErr w:type="spellEnd"/>
      <w:r w:rsidRPr="00570344">
        <w:rPr>
          <w:sz w:val="22"/>
          <w:szCs w:val="22"/>
        </w:rPr>
        <w:t xml:space="preserve"> </w:t>
      </w:r>
      <w:proofErr w:type="spellStart"/>
      <w:r w:rsidRPr="00570344">
        <w:rPr>
          <w:sz w:val="22"/>
          <w:szCs w:val="22"/>
        </w:rPr>
        <w:t>узнать</w:t>
      </w:r>
      <w:proofErr w:type="spellEnd"/>
      <w:r w:rsidRPr="00570344">
        <w:rPr>
          <w:sz w:val="22"/>
          <w:szCs w:val="22"/>
        </w:rPr>
        <w:t xml:space="preserve">, </w:t>
      </w:r>
      <w:proofErr w:type="spellStart"/>
      <w:r w:rsidRPr="00570344">
        <w:rPr>
          <w:sz w:val="22"/>
          <w:szCs w:val="22"/>
        </w:rPr>
        <w:t>имеют</w:t>
      </w:r>
      <w:proofErr w:type="spellEnd"/>
      <w:r w:rsidRPr="00570344">
        <w:rPr>
          <w:sz w:val="22"/>
          <w:szCs w:val="22"/>
        </w:rPr>
        <w:t xml:space="preserve"> </w:t>
      </w:r>
      <w:proofErr w:type="spellStart"/>
      <w:r w:rsidRPr="00570344">
        <w:rPr>
          <w:sz w:val="22"/>
          <w:szCs w:val="22"/>
        </w:rPr>
        <w:t>ли</w:t>
      </w:r>
      <w:proofErr w:type="spellEnd"/>
      <w:r w:rsidRPr="00570344">
        <w:rPr>
          <w:sz w:val="22"/>
          <w:szCs w:val="22"/>
        </w:rPr>
        <w:t xml:space="preserve"> </w:t>
      </w:r>
      <w:proofErr w:type="spellStart"/>
      <w:r w:rsidRPr="00570344">
        <w:rPr>
          <w:sz w:val="22"/>
          <w:szCs w:val="22"/>
        </w:rPr>
        <w:t>место</w:t>
      </w:r>
      <w:proofErr w:type="spellEnd"/>
      <w:r w:rsidRPr="00570344">
        <w:rPr>
          <w:sz w:val="22"/>
          <w:szCs w:val="22"/>
        </w:rPr>
        <w:t xml:space="preserve"> </w:t>
      </w:r>
      <w:proofErr w:type="spellStart"/>
      <w:r w:rsidRPr="00570344">
        <w:rPr>
          <w:sz w:val="22"/>
          <w:szCs w:val="22"/>
        </w:rPr>
        <w:t>по-прежнему</w:t>
      </w:r>
      <w:proofErr w:type="spellEnd"/>
      <w:r w:rsidRPr="00570344">
        <w:rPr>
          <w:sz w:val="22"/>
          <w:szCs w:val="22"/>
        </w:rPr>
        <w:t xml:space="preserve"> </w:t>
      </w:r>
      <w:proofErr w:type="spellStart"/>
      <w:r w:rsidRPr="00570344">
        <w:rPr>
          <w:sz w:val="22"/>
          <w:szCs w:val="22"/>
        </w:rPr>
        <w:t>вредные</w:t>
      </w:r>
      <w:proofErr w:type="spellEnd"/>
      <w:r w:rsidRPr="00570344">
        <w:rPr>
          <w:sz w:val="22"/>
          <w:szCs w:val="22"/>
        </w:rPr>
        <w:t xml:space="preserve"> </w:t>
      </w:r>
      <w:proofErr w:type="spellStart"/>
      <w:r w:rsidRPr="00570344">
        <w:rPr>
          <w:sz w:val="22"/>
          <w:szCs w:val="22"/>
        </w:rPr>
        <w:t>помехи</w:t>
      </w:r>
      <w:proofErr w:type="spellEnd"/>
      <w:r w:rsidRPr="00570344">
        <w:rPr>
          <w:sz w:val="22"/>
          <w:szCs w:val="22"/>
        </w:rPr>
        <w:t>.</w:t>
      </w:r>
    </w:p>
    <w:p w14:paraId="22D87C93" w14:textId="77777777" w:rsidR="00570344" w:rsidRPr="00570344" w:rsidRDefault="00570344" w:rsidP="00570344">
      <w:pPr>
        <w:pStyle w:val="enumlev1"/>
        <w:tabs>
          <w:tab w:val="clear" w:pos="1134"/>
          <w:tab w:val="left" w:pos="851"/>
        </w:tabs>
        <w:ind w:left="0" w:firstLine="0"/>
        <w:rPr>
          <w:sz w:val="22"/>
          <w:szCs w:val="22"/>
        </w:rPr>
      </w:pPr>
      <w:r w:rsidRPr="00570344">
        <w:rPr>
          <w:sz w:val="22"/>
          <w:szCs w:val="22"/>
        </w:rPr>
        <w:t>4)</w:t>
      </w:r>
      <w:r w:rsidRPr="00570344">
        <w:rPr>
          <w:sz w:val="22"/>
          <w:szCs w:val="22"/>
        </w:rPr>
        <w:tab/>
      </w:r>
      <w:proofErr w:type="spellStart"/>
      <w:r w:rsidRPr="00570344">
        <w:rPr>
          <w:sz w:val="22"/>
          <w:szCs w:val="22"/>
        </w:rPr>
        <w:t>Если</w:t>
      </w:r>
      <w:proofErr w:type="spellEnd"/>
      <w:r w:rsidRPr="00570344">
        <w:rPr>
          <w:sz w:val="22"/>
          <w:szCs w:val="22"/>
        </w:rPr>
        <w:t xml:space="preserve"> </w:t>
      </w:r>
      <w:proofErr w:type="spellStart"/>
      <w:r w:rsidRPr="00570344">
        <w:rPr>
          <w:sz w:val="22"/>
          <w:szCs w:val="22"/>
        </w:rPr>
        <w:t>вредные</w:t>
      </w:r>
      <w:proofErr w:type="spellEnd"/>
      <w:r w:rsidRPr="00570344">
        <w:rPr>
          <w:sz w:val="22"/>
          <w:szCs w:val="22"/>
        </w:rPr>
        <w:t xml:space="preserve"> </w:t>
      </w:r>
      <w:proofErr w:type="spellStart"/>
      <w:r w:rsidRPr="00570344">
        <w:rPr>
          <w:sz w:val="22"/>
          <w:szCs w:val="22"/>
        </w:rPr>
        <w:t>помехи</w:t>
      </w:r>
      <w:proofErr w:type="spellEnd"/>
      <w:r w:rsidRPr="00570344">
        <w:rPr>
          <w:sz w:val="22"/>
          <w:szCs w:val="22"/>
        </w:rPr>
        <w:t xml:space="preserve"> </w:t>
      </w:r>
      <w:proofErr w:type="spellStart"/>
      <w:r w:rsidRPr="00570344">
        <w:rPr>
          <w:sz w:val="22"/>
          <w:szCs w:val="22"/>
        </w:rPr>
        <w:t>все</w:t>
      </w:r>
      <w:proofErr w:type="spellEnd"/>
      <w:r w:rsidRPr="00570344">
        <w:rPr>
          <w:sz w:val="22"/>
          <w:szCs w:val="22"/>
        </w:rPr>
        <w:t xml:space="preserve"> </w:t>
      </w:r>
      <w:proofErr w:type="spellStart"/>
      <w:r w:rsidRPr="00570344">
        <w:rPr>
          <w:sz w:val="22"/>
          <w:szCs w:val="22"/>
        </w:rPr>
        <w:t>еще</w:t>
      </w:r>
      <w:proofErr w:type="spellEnd"/>
      <w:r w:rsidRPr="00570344">
        <w:rPr>
          <w:sz w:val="22"/>
          <w:szCs w:val="22"/>
        </w:rPr>
        <w:t xml:space="preserve"> </w:t>
      </w:r>
      <w:proofErr w:type="spellStart"/>
      <w:r w:rsidRPr="00570344">
        <w:rPr>
          <w:sz w:val="22"/>
          <w:szCs w:val="22"/>
        </w:rPr>
        <w:t>имеют</w:t>
      </w:r>
      <w:proofErr w:type="spellEnd"/>
      <w:r w:rsidRPr="00570344">
        <w:rPr>
          <w:sz w:val="22"/>
          <w:szCs w:val="22"/>
        </w:rPr>
        <w:t xml:space="preserve"> </w:t>
      </w:r>
      <w:proofErr w:type="spellStart"/>
      <w:r w:rsidRPr="00570344">
        <w:rPr>
          <w:sz w:val="22"/>
          <w:szCs w:val="22"/>
        </w:rPr>
        <w:t>место</w:t>
      </w:r>
      <w:proofErr w:type="spellEnd"/>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должно</w:t>
      </w:r>
      <w:proofErr w:type="spellEnd"/>
      <w:r w:rsidRPr="00570344">
        <w:rPr>
          <w:sz w:val="22"/>
          <w:szCs w:val="22"/>
        </w:rPr>
        <w:t xml:space="preserve"> </w:t>
      </w:r>
      <w:proofErr w:type="spellStart"/>
      <w:r w:rsidRPr="00570344">
        <w:rPr>
          <w:sz w:val="22"/>
          <w:szCs w:val="22"/>
        </w:rPr>
        <w:t>направить</w:t>
      </w:r>
      <w:proofErr w:type="spellEnd"/>
      <w:r w:rsidRPr="00570344">
        <w:rPr>
          <w:sz w:val="22"/>
          <w:szCs w:val="22"/>
        </w:rPr>
        <w:t xml:space="preserve"> </w:t>
      </w:r>
      <w:proofErr w:type="spellStart"/>
      <w:r w:rsidRPr="00570344">
        <w:rPr>
          <w:sz w:val="22"/>
          <w:szCs w:val="22"/>
        </w:rPr>
        <w:t>напоминание</w:t>
      </w:r>
      <w:proofErr w:type="spellEnd"/>
      <w:r w:rsidRPr="00570344">
        <w:rPr>
          <w:sz w:val="22"/>
          <w:szCs w:val="22"/>
        </w:rPr>
        <w:t xml:space="preserve"> </w:t>
      </w:r>
      <w:proofErr w:type="spellStart"/>
      <w:r w:rsidRPr="00570344">
        <w:rPr>
          <w:sz w:val="22"/>
          <w:szCs w:val="22"/>
        </w:rPr>
        <w:t>заинтересованной</w:t>
      </w:r>
      <w:proofErr w:type="spellEnd"/>
      <w:r w:rsidRPr="00570344">
        <w:rPr>
          <w:sz w:val="22"/>
          <w:szCs w:val="22"/>
        </w:rPr>
        <w:t>(</w:t>
      </w:r>
      <w:proofErr w:type="spellStart"/>
      <w:r w:rsidRPr="00570344">
        <w:rPr>
          <w:sz w:val="22"/>
          <w:szCs w:val="22"/>
        </w:rPr>
        <w:t>ым</w:t>
      </w:r>
      <w:proofErr w:type="spellEnd"/>
      <w:r w:rsidRPr="00570344">
        <w:rPr>
          <w:sz w:val="22"/>
          <w:szCs w:val="22"/>
        </w:rPr>
        <w:t xml:space="preserve">) </w:t>
      </w:r>
      <w:proofErr w:type="spellStart"/>
      <w:r w:rsidRPr="00570344">
        <w:rPr>
          <w:sz w:val="22"/>
          <w:szCs w:val="22"/>
        </w:rPr>
        <w:t>администрации</w:t>
      </w:r>
      <w:proofErr w:type="spellEnd"/>
      <w:r w:rsidRPr="00570344">
        <w:rPr>
          <w:sz w:val="22"/>
          <w:szCs w:val="22"/>
        </w:rPr>
        <w:t>(</w:t>
      </w:r>
      <w:proofErr w:type="spellStart"/>
      <w:r w:rsidRPr="00570344">
        <w:rPr>
          <w:sz w:val="22"/>
          <w:szCs w:val="22"/>
        </w:rPr>
        <w:t>ям</w:t>
      </w:r>
      <w:proofErr w:type="spellEnd"/>
      <w:r w:rsidRPr="00570344">
        <w:rPr>
          <w:sz w:val="22"/>
          <w:szCs w:val="22"/>
        </w:rPr>
        <w:t xml:space="preserve">) с </w:t>
      </w:r>
      <w:proofErr w:type="spellStart"/>
      <w:r w:rsidRPr="00570344">
        <w:rPr>
          <w:sz w:val="22"/>
          <w:szCs w:val="22"/>
        </w:rPr>
        <w:t>указанием</w:t>
      </w:r>
      <w:proofErr w:type="spellEnd"/>
      <w:r w:rsidRPr="00570344">
        <w:rPr>
          <w:sz w:val="22"/>
          <w:szCs w:val="22"/>
        </w:rPr>
        <w:t xml:space="preserve">, </w:t>
      </w:r>
      <w:proofErr w:type="spellStart"/>
      <w:r w:rsidRPr="00570344">
        <w:rPr>
          <w:sz w:val="22"/>
          <w:szCs w:val="22"/>
        </w:rPr>
        <w:t>что</w:t>
      </w:r>
      <w:proofErr w:type="spellEnd"/>
      <w:r w:rsidRPr="00570344">
        <w:rPr>
          <w:sz w:val="22"/>
          <w:szCs w:val="22"/>
        </w:rPr>
        <w:t xml:space="preserve">, </w:t>
      </w:r>
      <w:proofErr w:type="spellStart"/>
      <w:r w:rsidRPr="00570344">
        <w:rPr>
          <w:sz w:val="22"/>
          <w:szCs w:val="22"/>
        </w:rPr>
        <w:t>если</w:t>
      </w:r>
      <w:proofErr w:type="spellEnd"/>
      <w:r w:rsidRPr="00570344">
        <w:rPr>
          <w:sz w:val="22"/>
          <w:szCs w:val="22"/>
        </w:rPr>
        <w:t xml:space="preserve"> </w:t>
      </w:r>
      <w:proofErr w:type="spellStart"/>
      <w:r w:rsidRPr="00570344">
        <w:rPr>
          <w:sz w:val="22"/>
          <w:szCs w:val="22"/>
        </w:rPr>
        <w:t>случай</w:t>
      </w:r>
      <w:proofErr w:type="spellEnd"/>
      <w:r w:rsidRPr="00570344">
        <w:rPr>
          <w:sz w:val="22"/>
          <w:szCs w:val="22"/>
        </w:rPr>
        <w:t xml:space="preserve"> </w:t>
      </w:r>
      <w:proofErr w:type="spellStart"/>
      <w:r w:rsidRPr="00570344">
        <w:rPr>
          <w:sz w:val="22"/>
          <w:szCs w:val="22"/>
        </w:rPr>
        <w:t>не</w:t>
      </w:r>
      <w:proofErr w:type="spellEnd"/>
      <w:r w:rsidRPr="00570344">
        <w:rPr>
          <w:sz w:val="22"/>
          <w:szCs w:val="22"/>
        </w:rPr>
        <w:t xml:space="preserve"> </w:t>
      </w:r>
      <w:proofErr w:type="spellStart"/>
      <w:r w:rsidRPr="00570344">
        <w:rPr>
          <w:sz w:val="22"/>
          <w:szCs w:val="22"/>
        </w:rPr>
        <w:t>будет</w:t>
      </w:r>
      <w:proofErr w:type="spellEnd"/>
      <w:r w:rsidRPr="00570344">
        <w:rPr>
          <w:sz w:val="22"/>
          <w:szCs w:val="22"/>
        </w:rPr>
        <w:t xml:space="preserve"> </w:t>
      </w:r>
      <w:proofErr w:type="spellStart"/>
      <w:r w:rsidRPr="00570344">
        <w:rPr>
          <w:sz w:val="22"/>
          <w:szCs w:val="22"/>
        </w:rPr>
        <w:t>урегулирован</w:t>
      </w:r>
      <w:proofErr w:type="spellEnd"/>
      <w:r w:rsidRPr="00570344">
        <w:rPr>
          <w:sz w:val="22"/>
          <w:szCs w:val="22"/>
        </w:rPr>
        <w:t xml:space="preserve"> в </w:t>
      </w:r>
      <w:proofErr w:type="spellStart"/>
      <w:r w:rsidRPr="00570344">
        <w:rPr>
          <w:sz w:val="22"/>
          <w:szCs w:val="22"/>
        </w:rPr>
        <w:t>течение</w:t>
      </w:r>
      <w:proofErr w:type="spellEnd"/>
      <w:r w:rsidRPr="00570344">
        <w:rPr>
          <w:sz w:val="22"/>
          <w:szCs w:val="22"/>
        </w:rPr>
        <w:t xml:space="preserve"> </w:t>
      </w:r>
      <w:proofErr w:type="spellStart"/>
      <w:r w:rsidRPr="00570344">
        <w:rPr>
          <w:sz w:val="22"/>
          <w:szCs w:val="22"/>
        </w:rPr>
        <w:t>следующих</w:t>
      </w:r>
      <w:proofErr w:type="spellEnd"/>
      <w:r w:rsidRPr="00570344">
        <w:rPr>
          <w:sz w:val="22"/>
          <w:szCs w:val="22"/>
        </w:rPr>
        <w:t xml:space="preserve"> </w:t>
      </w:r>
      <w:proofErr w:type="spellStart"/>
      <w:r w:rsidRPr="00570344">
        <w:rPr>
          <w:sz w:val="22"/>
          <w:szCs w:val="22"/>
        </w:rPr>
        <w:t>тридцати</w:t>
      </w:r>
      <w:proofErr w:type="spellEnd"/>
      <w:r w:rsidRPr="00570344">
        <w:rPr>
          <w:sz w:val="22"/>
          <w:szCs w:val="22"/>
        </w:rPr>
        <w:t xml:space="preserve"> </w:t>
      </w:r>
      <w:proofErr w:type="spellStart"/>
      <w:r w:rsidRPr="00570344">
        <w:rPr>
          <w:sz w:val="22"/>
          <w:szCs w:val="22"/>
        </w:rPr>
        <w:t>дней</w:t>
      </w:r>
      <w:proofErr w:type="spellEnd"/>
      <w:r w:rsidRPr="00570344">
        <w:rPr>
          <w:sz w:val="22"/>
          <w:szCs w:val="22"/>
        </w:rPr>
        <w:t xml:space="preserve">, </w:t>
      </w:r>
      <w:proofErr w:type="spellStart"/>
      <w:r w:rsidRPr="00570344">
        <w:rPr>
          <w:sz w:val="22"/>
          <w:szCs w:val="22"/>
        </w:rPr>
        <w:t>он</w:t>
      </w:r>
      <w:proofErr w:type="spellEnd"/>
      <w:r w:rsidRPr="00570344">
        <w:rPr>
          <w:sz w:val="22"/>
          <w:szCs w:val="22"/>
        </w:rPr>
        <w:t xml:space="preserve"> </w:t>
      </w:r>
      <w:proofErr w:type="spellStart"/>
      <w:r w:rsidRPr="00570344">
        <w:rPr>
          <w:sz w:val="22"/>
          <w:szCs w:val="22"/>
        </w:rPr>
        <w:t>будет</w:t>
      </w:r>
      <w:proofErr w:type="spellEnd"/>
      <w:r w:rsidRPr="00570344">
        <w:rPr>
          <w:sz w:val="22"/>
          <w:szCs w:val="22"/>
        </w:rPr>
        <w:t xml:space="preserve"> </w:t>
      </w:r>
      <w:proofErr w:type="spellStart"/>
      <w:r w:rsidRPr="00570344">
        <w:rPr>
          <w:sz w:val="22"/>
          <w:szCs w:val="22"/>
        </w:rPr>
        <w:t>передан</w:t>
      </w:r>
      <w:proofErr w:type="spellEnd"/>
      <w:r w:rsidRPr="00570344">
        <w:rPr>
          <w:sz w:val="22"/>
          <w:szCs w:val="22"/>
        </w:rPr>
        <w:t xml:space="preserve"> на </w:t>
      </w:r>
      <w:proofErr w:type="spellStart"/>
      <w:r w:rsidRPr="00570344">
        <w:rPr>
          <w:sz w:val="22"/>
          <w:szCs w:val="22"/>
        </w:rPr>
        <w:t>рассмотрение</w:t>
      </w:r>
      <w:proofErr w:type="spellEnd"/>
      <w:r w:rsidRPr="00570344">
        <w:rPr>
          <w:sz w:val="22"/>
          <w:szCs w:val="22"/>
        </w:rPr>
        <w:t xml:space="preserve"> </w:t>
      </w:r>
      <w:proofErr w:type="spellStart"/>
      <w:r w:rsidRPr="00570344">
        <w:rPr>
          <w:sz w:val="22"/>
          <w:szCs w:val="22"/>
        </w:rPr>
        <w:t>следующего</w:t>
      </w:r>
      <w:proofErr w:type="spellEnd"/>
      <w:r w:rsidRPr="00570344">
        <w:rPr>
          <w:sz w:val="22"/>
          <w:szCs w:val="22"/>
        </w:rPr>
        <w:t xml:space="preserve"> </w:t>
      </w:r>
      <w:proofErr w:type="spellStart"/>
      <w:r w:rsidRPr="00570344">
        <w:rPr>
          <w:sz w:val="22"/>
          <w:szCs w:val="22"/>
        </w:rPr>
        <w:t>собрания</w:t>
      </w:r>
      <w:proofErr w:type="spellEnd"/>
      <w:r w:rsidRPr="00570344">
        <w:rPr>
          <w:sz w:val="22"/>
          <w:szCs w:val="22"/>
        </w:rPr>
        <w:t xml:space="preserve"> </w:t>
      </w:r>
      <w:proofErr w:type="spellStart"/>
      <w:r w:rsidRPr="00570344">
        <w:rPr>
          <w:sz w:val="22"/>
          <w:szCs w:val="22"/>
        </w:rPr>
        <w:t>Комитета</w:t>
      </w:r>
      <w:proofErr w:type="spellEnd"/>
      <w:r w:rsidRPr="00570344">
        <w:rPr>
          <w:sz w:val="22"/>
          <w:szCs w:val="22"/>
        </w:rPr>
        <w:t xml:space="preserve"> в </w:t>
      </w:r>
      <w:proofErr w:type="spellStart"/>
      <w:r w:rsidRPr="00570344">
        <w:rPr>
          <w:sz w:val="22"/>
          <w:szCs w:val="22"/>
        </w:rPr>
        <w:t>соответствии</w:t>
      </w:r>
      <w:proofErr w:type="spellEnd"/>
      <w:r w:rsidRPr="00570344">
        <w:rPr>
          <w:sz w:val="22"/>
          <w:szCs w:val="22"/>
        </w:rPr>
        <w:t xml:space="preserve"> с п. </w:t>
      </w:r>
      <w:r w:rsidRPr="00570344">
        <w:rPr>
          <w:b/>
          <w:bCs/>
          <w:sz w:val="22"/>
          <w:szCs w:val="22"/>
        </w:rPr>
        <w:t>13.2</w:t>
      </w:r>
      <w:r w:rsidRPr="00570344">
        <w:rPr>
          <w:rFonts w:cstheme="minorHAnsi"/>
          <w:sz w:val="22"/>
          <w:szCs w:val="22"/>
        </w:rPr>
        <w:t xml:space="preserve">, </w:t>
      </w:r>
      <w:proofErr w:type="spellStart"/>
      <w:r w:rsidRPr="00570344">
        <w:rPr>
          <w:rFonts w:cstheme="minorHAnsi"/>
          <w:sz w:val="22"/>
          <w:szCs w:val="22"/>
        </w:rPr>
        <w:t>вместе</w:t>
      </w:r>
      <w:proofErr w:type="spellEnd"/>
      <w:r w:rsidRPr="00570344">
        <w:rPr>
          <w:rFonts w:cstheme="minorHAnsi"/>
          <w:sz w:val="22"/>
          <w:szCs w:val="22"/>
        </w:rPr>
        <w:t xml:space="preserve"> с </w:t>
      </w:r>
      <w:proofErr w:type="spellStart"/>
      <w:r w:rsidRPr="00570344">
        <w:rPr>
          <w:rFonts w:cstheme="minorHAnsi"/>
          <w:sz w:val="22"/>
          <w:szCs w:val="22"/>
        </w:rPr>
        <w:t>проектами</w:t>
      </w:r>
      <w:proofErr w:type="spellEnd"/>
      <w:r w:rsidRPr="00570344">
        <w:rPr>
          <w:rFonts w:cstheme="minorHAnsi"/>
          <w:sz w:val="22"/>
          <w:szCs w:val="22"/>
        </w:rPr>
        <w:t xml:space="preserve"> </w:t>
      </w:r>
      <w:proofErr w:type="spellStart"/>
      <w:r w:rsidRPr="00570344">
        <w:rPr>
          <w:rFonts w:cstheme="minorHAnsi"/>
          <w:sz w:val="22"/>
          <w:szCs w:val="22"/>
        </w:rPr>
        <w:t>рекомендаций</w:t>
      </w:r>
      <w:proofErr w:type="spellEnd"/>
      <w:r w:rsidRPr="00570344">
        <w:rPr>
          <w:rFonts w:cstheme="minorHAnsi"/>
          <w:sz w:val="22"/>
          <w:szCs w:val="22"/>
        </w:rPr>
        <w:t xml:space="preserve"> </w:t>
      </w:r>
      <w:proofErr w:type="spellStart"/>
      <w:r w:rsidRPr="00570344">
        <w:rPr>
          <w:rFonts w:cstheme="minorHAnsi"/>
          <w:sz w:val="22"/>
          <w:szCs w:val="22"/>
        </w:rPr>
        <w:t>заинтересованным</w:t>
      </w:r>
      <w:proofErr w:type="spellEnd"/>
      <w:r w:rsidRPr="00570344">
        <w:rPr>
          <w:rFonts w:cstheme="minorHAnsi"/>
          <w:sz w:val="22"/>
          <w:szCs w:val="22"/>
        </w:rPr>
        <w:t xml:space="preserve"> </w:t>
      </w:r>
      <w:proofErr w:type="spellStart"/>
      <w:r w:rsidRPr="00570344">
        <w:rPr>
          <w:rFonts w:cstheme="minorHAnsi"/>
          <w:sz w:val="22"/>
          <w:szCs w:val="22"/>
        </w:rPr>
        <w:t>администрациям</w:t>
      </w:r>
      <w:proofErr w:type="spellEnd"/>
      <w:r w:rsidRPr="00570344">
        <w:rPr>
          <w:rFonts w:cstheme="minorHAnsi"/>
          <w:sz w:val="22"/>
          <w:szCs w:val="22"/>
        </w:rPr>
        <w:t>.</w:t>
      </w:r>
    </w:p>
    <w:p w14:paraId="3CC2940F" w14:textId="77777777" w:rsidR="00570344" w:rsidRDefault="00570344">
      <w:pPr>
        <w:rPr>
          <w:sz w:val="22"/>
          <w:szCs w:val="22"/>
        </w:rPr>
      </w:pPr>
      <w:r>
        <w:rPr>
          <w:sz w:val="22"/>
          <w:szCs w:val="22"/>
        </w:rPr>
        <w:br w:type="page"/>
      </w:r>
    </w:p>
    <w:p w14:paraId="662FC72D" w14:textId="6F7D80C9" w:rsidR="00570344" w:rsidRPr="00570344" w:rsidRDefault="00570344" w:rsidP="00570344">
      <w:pPr>
        <w:jc w:val="both"/>
        <w:rPr>
          <w:sz w:val="22"/>
          <w:szCs w:val="22"/>
        </w:rPr>
      </w:pPr>
      <w:proofErr w:type="spellStart"/>
      <w:r w:rsidRPr="00570344">
        <w:rPr>
          <w:sz w:val="22"/>
          <w:szCs w:val="22"/>
        </w:rPr>
        <w:lastRenderedPageBreak/>
        <w:t>Комитет</w:t>
      </w:r>
      <w:proofErr w:type="spellEnd"/>
      <w:r w:rsidRPr="00570344">
        <w:rPr>
          <w:sz w:val="22"/>
          <w:szCs w:val="22"/>
        </w:rPr>
        <w:t xml:space="preserve"> </w:t>
      </w:r>
      <w:proofErr w:type="spellStart"/>
      <w:r w:rsidRPr="00570344">
        <w:rPr>
          <w:sz w:val="22"/>
          <w:szCs w:val="22"/>
        </w:rPr>
        <w:t>подчеркнул</w:t>
      </w:r>
      <w:proofErr w:type="spellEnd"/>
      <w:r w:rsidRPr="00570344">
        <w:rPr>
          <w:sz w:val="22"/>
          <w:szCs w:val="22"/>
        </w:rPr>
        <w:t xml:space="preserve">, </w:t>
      </w:r>
      <w:proofErr w:type="spellStart"/>
      <w:r w:rsidRPr="00570344">
        <w:rPr>
          <w:sz w:val="22"/>
          <w:szCs w:val="22"/>
        </w:rPr>
        <w:t>что</w:t>
      </w:r>
      <w:proofErr w:type="spellEnd"/>
      <w:r w:rsidRPr="00570344">
        <w:rPr>
          <w:sz w:val="22"/>
          <w:szCs w:val="22"/>
        </w:rPr>
        <w:t xml:space="preserve"> </w:t>
      </w:r>
      <w:proofErr w:type="spellStart"/>
      <w:r w:rsidRPr="00570344">
        <w:rPr>
          <w:sz w:val="22"/>
          <w:szCs w:val="22"/>
        </w:rPr>
        <w:t>процедура</w:t>
      </w:r>
      <w:proofErr w:type="spellEnd"/>
      <w:r w:rsidRPr="00570344">
        <w:rPr>
          <w:sz w:val="22"/>
          <w:szCs w:val="22"/>
        </w:rPr>
        <w:t xml:space="preserve">, </w:t>
      </w:r>
      <w:proofErr w:type="spellStart"/>
      <w:r w:rsidRPr="00570344">
        <w:rPr>
          <w:sz w:val="22"/>
          <w:szCs w:val="22"/>
        </w:rPr>
        <w:t>содержащаяся</w:t>
      </w:r>
      <w:proofErr w:type="spellEnd"/>
      <w:r w:rsidRPr="00570344">
        <w:rPr>
          <w:sz w:val="22"/>
          <w:szCs w:val="22"/>
        </w:rPr>
        <w:t xml:space="preserve"> в </w:t>
      </w:r>
      <w:proofErr w:type="spellStart"/>
      <w:r w:rsidRPr="00570344">
        <w:rPr>
          <w:sz w:val="22"/>
          <w:szCs w:val="22"/>
        </w:rPr>
        <w:t>этом</w:t>
      </w:r>
      <w:proofErr w:type="spellEnd"/>
      <w:r w:rsidRPr="00570344">
        <w:rPr>
          <w:sz w:val="22"/>
          <w:szCs w:val="22"/>
        </w:rPr>
        <w:t xml:space="preserve"> Правиле, </w:t>
      </w:r>
      <w:proofErr w:type="spellStart"/>
      <w:r w:rsidRPr="00570344">
        <w:rPr>
          <w:sz w:val="22"/>
          <w:szCs w:val="22"/>
        </w:rPr>
        <w:t>описывает</w:t>
      </w:r>
      <w:proofErr w:type="spellEnd"/>
      <w:r w:rsidRPr="00570344">
        <w:rPr>
          <w:sz w:val="22"/>
          <w:szCs w:val="22"/>
        </w:rPr>
        <w:t xml:space="preserve"> </w:t>
      </w:r>
      <w:proofErr w:type="spellStart"/>
      <w:r w:rsidRPr="00570344">
        <w:rPr>
          <w:sz w:val="22"/>
          <w:szCs w:val="22"/>
        </w:rPr>
        <w:t>действия</w:t>
      </w:r>
      <w:proofErr w:type="spellEnd"/>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при</w:t>
      </w:r>
      <w:proofErr w:type="spellEnd"/>
      <w:r w:rsidRPr="00570344">
        <w:rPr>
          <w:sz w:val="22"/>
          <w:szCs w:val="22"/>
        </w:rPr>
        <w:t xml:space="preserve"> </w:t>
      </w:r>
      <w:proofErr w:type="spellStart"/>
      <w:r w:rsidRPr="00570344">
        <w:rPr>
          <w:sz w:val="22"/>
          <w:szCs w:val="22"/>
        </w:rPr>
        <w:t>выполнении</w:t>
      </w:r>
      <w:proofErr w:type="spellEnd"/>
      <w:r w:rsidRPr="00570344">
        <w:rPr>
          <w:sz w:val="22"/>
          <w:szCs w:val="22"/>
        </w:rPr>
        <w:t xml:space="preserve"> п. </w:t>
      </w:r>
      <w:r w:rsidRPr="00570344">
        <w:rPr>
          <w:b/>
          <w:bCs/>
          <w:sz w:val="22"/>
          <w:szCs w:val="22"/>
        </w:rPr>
        <w:t>13.2</w:t>
      </w:r>
      <w:r w:rsidRPr="00570344">
        <w:rPr>
          <w:sz w:val="22"/>
          <w:szCs w:val="22"/>
        </w:rPr>
        <w:t xml:space="preserve">, </w:t>
      </w:r>
      <w:proofErr w:type="spellStart"/>
      <w:r w:rsidRPr="00570344">
        <w:rPr>
          <w:sz w:val="22"/>
          <w:szCs w:val="22"/>
        </w:rPr>
        <w:t>но</w:t>
      </w:r>
      <w:proofErr w:type="spellEnd"/>
      <w:r w:rsidRPr="00570344">
        <w:rPr>
          <w:sz w:val="22"/>
          <w:szCs w:val="22"/>
        </w:rPr>
        <w:t xml:space="preserve"> </w:t>
      </w:r>
      <w:proofErr w:type="spellStart"/>
      <w:r w:rsidRPr="00570344">
        <w:rPr>
          <w:sz w:val="22"/>
          <w:szCs w:val="22"/>
        </w:rPr>
        <w:t>никоим</w:t>
      </w:r>
      <w:proofErr w:type="spellEnd"/>
      <w:r w:rsidRPr="00570344">
        <w:rPr>
          <w:sz w:val="22"/>
          <w:szCs w:val="22"/>
        </w:rPr>
        <w:t xml:space="preserve"> </w:t>
      </w:r>
      <w:proofErr w:type="spellStart"/>
      <w:r w:rsidRPr="00570344">
        <w:rPr>
          <w:sz w:val="22"/>
          <w:szCs w:val="22"/>
        </w:rPr>
        <w:t>образом</w:t>
      </w:r>
      <w:proofErr w:type="spellEnd"/>
      <w:r w:rsidRPr="00570344">
        <w:rPr>
          <w:sz w:val="22"/>
          <w:szCs w:val="22"/>
        </w:rPr>
        <w:t xml:space="preserve"> </w:t>
      </w:r>
      <w:proofErr w:type="spellStart"/>
      <w:r w:rsidRPr="00570344">
        <w:rPr>
          <w:sz w:val="22"/>
          <w:szCs w:val="22"/>
        </w:rPr>
        <w:t>не</w:t>
      </w:r>
      <w:proofErr w:type="spellEnd"/>
      <w:r w:rsidRPr="00570344">
        <w:rPr>
          <w:sz w:val="22"/>
          <w:szCs w:val="22"/>
        </w:rPr>
        <w:t xml:space="preserve"> </w:t>
      </w:r>
      <w:proofErr w:type="spellStart"/>
      <w:r w:rsidRPr="00570344">
        <w:rPr>
          <w:sz w:val="22"/>
          <w:szCs w:val="22"/>
        </w:rPr>
        <w:t>изменяет</w:t>
      </w:r>
      <w:proofErr w:type="spellEnd"/>
      <w:r w:rsidRPr="00570344">
        <w:rPr>
          <w:sz w:val="22"/>
          <w:szCs w:val="22"/>
        </w:rPr>
        <w:t xml:space="preserve"> </w:t>
      </w:r>
      <w:proofErr w:type="spellStart"/>
      <w:r w:rsidRPr="00570344">
        <w:rPr>
          <w:sz w:val="22"/>
          <w:szCs w:val="22"/>
        </w:rPr>
        <w:t>обязательств</w:t>
      </w:r>
      <w:proofErr w:type="spellEnd"/>
      <w:r w:rsidRPr="00570344">
        <w:rPr>
          <w:sz w:val="22"/>
          <w:szCs w:val="22"/>
        </w:rPr>
        <w:t xml:space="preserve"> </w:t>
      </w:r>
      <w:proofErr w:type="spellStart"/>
      <w:r w:rsidRPr="00570344">
        <w:rPr>
          <w:sz w:val="22"/>
          <w:szCs w:val="22"/>
        </w:rPr>
        <w:t>администраций</w:t>
      </w:r>
      <w:proofErr w:type="spellEnd"/>
      <w:r w:rsidRPr="00570344">
        <w:rPr>
          <w:sz w:val="22"/>
          <w:szCs w:val="22"/>
        </w:rPr>
        <w:t xml:space="preserve"> </w:t>
      </w:r>
      <w:proofErr w:type="spellStart"/>
      <w:r w:rsidRPr="00570344">
        <w:rPr>
          <w:sz w:val="22"/>
          <w:szCs w:val="22"/>
        </w:rPr>
        <w:t>при</w:t>
      </w:r>
      <w:proofErr w:type="spellEnd"/>
      <w:r w:rsidRPr="00570344">
        <w:rPr>
          <w:sz w:val="22"/>
          <w:szCs w:val="22"/>
        </w:rPr>
        <w:t xml:space="preserve"> </w:t>
      </w:r>
      <w:proofErr w:type="spellStart"/>
      <w:r w:rsidRPr="00570344">
        <w:rPr>
          <w:sz w:val="22"/>
          <w:szCs w:val="22"/>
        </w:rPr>
        <w:t>применении</w:t>
      </w:r>
      <w:proofErr w:type="spellEnd"/>
      <w:r w:rsidRPr="00570344">
        <w:rPr>
          <w:sz w:val="22"/>
          <w:szCs w:val="22"/>
        </w:rPr>
        <w:t xml:space="preserve"> </w:t>
      </w:r>
      <w:proofErr w:type="spellStart"/>
      <w:r w:rsidRPr="00570344">
        <w:rPr>
          <w:sz w:val="22"/>
          <w:szCs w:val="22"/>
        </w:rPr>
        <w:t>положений</w:t>
      </w:r>
      <w:proofErr w:type="spellEnd"/>
      <w:r w:rsidRPr="00570344">
        <w:rPr>
          <w:sz w:val="22"/>
          <w:szCs w:val="22"/>
        </w:rPr>
        <w:t xml:space="preserve"> </w:t>
      </w:r>
      <w:proofErr w:type="spellStart"/>
      <w:r w:rsidRPr="00570344">
        <w:rPr>
          <w:sz w:val="22"/>
          <w:szCs w:val="22"/>
        </w:rPr>
        <w:t>Регламента</w:t>
      </w:r>
      <w:proofErr w:type="spellEnd"/>
      <w:r w:rsidRPr="00570344">
        <w:rPr>
          <w:sz w:val="22"/>
          <w:szCs w:val="22"/>
        </w:rPr>
        <w:t xml:space="preserve"> </w:t>
      </w:r>
      <w:proofErr w:type="spellStart"/>
      <w:r w:rsidRPr="00570344">
        <w:rPr>
          <w:sz w:val="22"/>
          <w:szCs w:val="22"/>
        </w:rPr>
        <w:t>радиосвязи</w:t>
      </w:r>
      <w:proofErr w:type="spellEnd"/>
      <w:r w:rsidRPr="00570344">
        <w:rPr>
          <w:sz w:val="22"/>
          <w:szCs w:val="22"/>
        </w:rPr>
        <w:t xml:space="preserve">, </w:t>
      </w:r>
      <w:proofErr w:type="spellStart"/>
      <w:r w:rsidRPr="00570344">
        <w:rPr>
          <w:sz w:val="22"/>
          <w:szCs w:val="22"/>
        </w:rPr>
        <w:t>относящихся</w:t>
      </w:r>
      <w:proofErr w:type="spellEnd"/>
      <w:r w:rsidRPr="00570344">
        <w:rPr>
          <w:sz w:val="22"/>
          <w:szCs w:val="22"/>
        </w:rPr>
        <w:t xml:space="preserve"> к </w:t>
      </w:r>
      <w:proofErr w:type="spellStart"/>
      <w:r w:rsidRPr="00570344">
        <w:rPr>
          <w:sz w:val="22"/>
          <w:szCs w:val="22"/>
        </w:rPr>
        <w:t>случаям</w:t>
      </w:r>
      <w:proofErr w:type="spellEnd"/>
      <w:r w:rsidRPr="00570344">
        <w:rPr>
          <w:sz w:val="22"/>
          <w:szCs w:val="22"/>
        </w:rPr>
        <w:t xml:space="preserve"> </w:t>
      </w:r>
      <w:proofErr w:type="spellStart"/>
      <w:r w:rsidRPr="00570344">
        <w:rPr>
          <w:sz w:val="22"/>
          <w:szCs w:val="22"/>
        </w:rPr>
        <w:t>вредных</w:t>
      </w:r>
      <w:proofErr w:type="spellEnd"/>
      <w:r w:rsidRPr="00570344">
        <w:rPr>
          <w:sz w:val="22"/>
          <w:szCs w:val="22"/>
        </w:rPr>
        <w:t xml:space="preserve"> </w:t>
      </w:r>
      <w:proofErr w:type="spellStart"/>
      <w:r w:rsidRPr="00570344">
        <w:rPr>
          <w:sz w:val="22"/>
          <w:szCs w:val="22"/>
        </w:rPr>
        <w:t>помех</w:t>
      </w:r>
      <w:proofErr w:type="spellEnd"/>
      <w:r w:rsidRPr="00570344">
        <w:rPr>
          <w:sz w:val="22"/>
          <w:szCs w:val="22"/>
        </w:rPr>
        <w:t>.</w:t>
      </w:r>
    </w:p>
    <w:p w14:paraId="51F8F6E4" w14:textId="77777777" w:rsidR="00570344" w:rsidRPr="00570344" w:rsidRDefault="00570344" w:rsidP="00570344">
      <w:pPr>
        <w:jc w:val="both"/>
        <w:rPr>
          <w:sz w:val="22"/>
          <w:szCs w:val="22"/>
        </w:rPr>
      </w:pPr>
      <w:proofErr w:type="spellStart"/>
      <w:r w:rsidRPr="00570344">
        <w:rPr>
          <w:sz w:val="22"/>
          <w:szCs w:val="22"/>
        </w:rPr>
        <w:t>Комитет</w:t>
      </w:r>
      <w:proofErr w:type="spellEnd"/>
      <w:r w:rsidRPr="00570344">
        <w:rPr>
          <w:sz w:val="22"/>
          <w:szCs w:val="22"/>
        </w:rPr>
        <w:t xml:space="preserve"> </w:t>
      </w:r>
      <w:proofErr w:type="spellStart"/>
      <w:r w:rsidRPr="00570344">
        <w:rPr>
          <w:sz w:val="22"/>
          <w:szCs w:val="22"/>
        </w:rPr>
        <w:t>также</w:t>
      </w:r>
      <w:proofErr w:type="spellEnd"/>
      <w:r w:rsidRPr="00570344">
        <w:rPr>
          <w:sz w:val="22"/>
          <w:szCs w:val="22"/>
        </w:rPr>
        <w:t xml:space="preserve"> </w:t>
      </w:r>
      <w:proofErr w:type="spellStart"/>
      <w:r w:rsidRPr="00570344">
        <w:rPr>
          <w:sz w:val="22"/>
          <w:szCs w:val="22"/>
        </w:rPr>
        <w:t>напомнил</w:t>
      </w:r>
      <w:proofErr w:type="spellEnd"/>
      <w:r w:rsidRPr="00570344">
        <w:rPr>
          <w:sz w:val="22"/>
          <w:szCs w:val="22"/>
        </w:rPr>
        <w:t xml:space="preserve"> </w:t>
      </w:r>
      <w:proofErr w:type="spellStart"/>
      <w:r w:rsidRPr="00570344">
        <w:rPr>
          <w:sz w:val="22"/>
          <w:szCs w:val="22"/>
        </w:rPr>
        <w:t>затронутым</w:t>
      </w:r>
      <w:proofErr w:type="spellEnd"/>
      <w:r w:rsidRPr="00570344">
        <w:rPr>
          <w:sz w:val="22"/>
          <w:szCs w:val="22"/>
        </w:rPr>
        <w:t xml:space="preserve"> </w:t>
      </w:r>
      <w:proofErr w:type="spellStart"/>
      <w:r w:rsidRPr="00570344">
        <w:rPr>
          <w:sz w:val="22"/>
          <w:szCs w:val="22"/>
        </w:rPr>
        <w:t>администрациям</w:t>
      </w:r>
      <w:proofErr w:type="spellEnd"/>
      <w:r w:rsidRPr="00570344">
        <w:rPr>
          <w:sz w:val="22"/>
          <w:szCs w:val="22"/>
        </w:rPr>
        <w:t xml:space="preserve"> о </w:t>
      </w:r>
      <w:proofErr w:type="spellStart"/>
      <w:r w:rsidRPr="00570344">
        <w:rPr>
          <w:sz w:val="22"/>
          <w:szCs w:val="22"/>
        </w:rPr>
        <w:t>необходимости</w:t>
      </w:r>
      <w:proofErr w:type="spellEnd"/>
      <w:r w:rsidRPr="00570344">
        <w:rPr>
          <w:sz w:val="22"/>
          <w:szCs w:val="22"/>
        </w:rPr>
        <w:t xml:space="preserve"> </w:t>
      </w:r>
      <w:proofErr w:type="spellStart"/>
      <w:r w:rsidRPr="00570344">
        <w:rPr>
          <w:sz w:val="22"/>
          <w:szCs w:val="22"/>
        </w:rPr>
        <w:t>обеспечить</w:t>
      </w:r>
      <w:proofErr w:type="spellEnd"/>
      <w:r w:rsidRPr="00570344">
        <w:rPr>
          <w:sz w:val="22"/>
          <w:szCs w:val="22"/>
        </w:rPr>
        <w:t xml:space="preserve"> </w:t>
      </w:r>
      <w:proofErr w:type="spellStart"/>
      <w:r w:rsidRPr="00570344">
        <w:rPr>
          <w:sz w:val="22"/>
          <w:szCs w:val="22"/>
        </w:rPr>
        <w:t>информирование</w:t>
      </w:r>
      <w:proofErr w:type="spellEnd"/>
      <w:r w:rsidRPr="00570344">
        <w:rPr>
          <w:sz w:val="22"/>
          <w:szCs w:val="22"/>
        </w:rPr>
        <w:t xml:space="preserve"> </w:t>
      </w:r>
      <w:proofErr w:type="spellStart"/>
      <w:r w:rsidRPr="00570344">
        <w:rPr>
          <w:sz w:val="22"/>
          <w:szCs w:val="22"/>
        </w:rPr>
        <w:t>заинтересованной</w:t>
      </w:r>
      <w:proofErr w:type="spellEnd"/>
      <w:r w:rsidRPr="00570344">
        <w:rPr>
          <w:sz w:val="22"/>
          <w:szCs w:val="22"/>
        </w:rPr>
        <w:t>(</w:t>
      </w:r>
      <w:proofErr w:type="spellStart"/>
      <w:r w:rsidRPr="00570344">
        <w:rPr>
          <w:sz w:val="22"/>
          <w:szCs w:val="22"/>
        </w:rPr>
        <w:t>ых</w:t>
      </w:r>
      <w:proofErr w:type="spellEnd"/>
      <w:r w:rsidRPr="00570344">
        <w:rPr>
          <w:sz w:val="22"/>
          <w:szCs w:val="22"/>
        </w:rPr>
        <w:t xml:space="preserve">) </w:t>
      </w:r>
      <w:proofErr w:type="spellStart"/>
      <w:r w:rsidRPr="00570344">
        <w:rPr>
          <w:sz w:val="22"/>
          <w:szCs w:val="22"/>
        </w:rPr>
        <w:t>администрации</w:t>
      </w:r>
      <w:proofErr w:type="spellEnd"/>
      <w:r w:rsidRPr="00570344">
        <w:rPr>
          <w:sz w:val="22"/>
          <w:szCs w:val="22"/>
        </w:rPr>
        <w:t>(</w:t>
      </w:r>
      <w:proofErr w:type="spellStart"/>
      <w:r w:rsidRPr="00570344">
        <w:rPr>
          <w:sz w:val="22"/>
          <w:szCs w:val="22"/>
        </w:rPr>
        <w:t>ий</w:t>
      </w:r>
      <w:proofErr w:type="spellEnd"/>
      <w:r w:rsidRPr="00570344">
        <w:rPr>
          <w:sz w:val="22"/>
          <w:szCs w:val="22"/>
        </w:rPr>
        <w:t xml:space="preserve">) и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когда</w:t>
      </w:r>
      <w:proofErr w:type="spellEnd"/>
      <w:r w:rsidRPr="00570344">
        <w:rPr>
          <w:sz w:val="22"/>
          <w:szCs w:val="22"/>
        </w:rPr>
        <w:t xml:space="preserve"> </w:t>
      </w:r>
      <w:proofErr w:type="spellStart"/>
      <w:r w:rsidRPr="00570344">
        <w:rPr>
          <w:sz w:val="22"/>
          <w:szCs w:val="22"/>
        </w:rPr>
        <w:t>вредные</w:t>
      </w:r>
      <w:proofErr w:type="spellEnd"/>
      <w:r w:rsidRPr="00570344">
        <w:rPr>
          <w:sz w:val="22"/>
          <w:szCs w:val="22"/>
        </w:rPr>
        <w:t xml:space="preserve"> </w:t>
      </w:r>
      <w:proofErr w:type="spellStart"/>
      <w:r w:rsidRPr="00570344">
        <w:rPr>
          <w:sz w:val="22"/>
          <w:szCs w:val="22"/>
        </w:rPr>
        <w:t>помехи</w:t>
      </w:r>
      <w:proofErr w:type="spellEnd"/>
      <w:r w:rsidRPr="00570344">
        <w:rPr>
          <w:sz w:val="22"/>
          <w:szCs w:val="22"/>
        </w:rPr>
        <w:t xml:space="preserve"> </w:t>
      </w:r>
      <w:proofErr w:type="spellStart"/>
      <w:r w:rsidRPr="00570344">
        <w:rPr>
          <w:sz w:val="22"/>
          <w:szCs w:val="22"/>
        </w:rPr>
        <w:t>прекратятся</w:t>
      </w:r>
      <w:proofErr w:type="spellEnd"/>
      <w:r w:rsidRPr="00570344">
        <w:rPr>
          <w:sz w:val="22"/>
          <w:szCs w:val="22"/>
        </w:rPr>
        <w:t xml:space="preserve">, с </w:t>
      </w:r>
      <w:proofErr w:type="spellStart"/>
      <w:r w:rsidRPr="00570344">
        <w:rPr>
          <w:sz w:val="22"/>
          <w:szCs w:val="22"/>
        </w:rPr>
        <w:t>тем</w:t>
      </w:r>
      <w:proofErr w:type="spellEnd"/>
      <w:r w:rsidRPr="00570344">
        <w:rPr>
          <w:sz w:val="22"/>
          <w:szCs w:val="22"/>
        </w:rPr>
        <w:t xml:space="preserve"> </w:t>
      </w:r>
      <w:proofErr w:type="spellStart"/>
      <w:r w:rsidRPr="00570344">
        <w:rPr>
          <w:sz w:val="22"/>
          <w:szCs w:val="22"/>
        </w:rPr>
        <w:t>чтобы</w:t>
      </w:r>
      <w:proofErr w:type="spellEnd"/>
      <w:r w:rsidRPr="00570344">
        <w:rPr>
          <w:sz w:val="22"/>
          <w:szCs w:val="22"/>
        </w:rPr>
        <w:t xml:space="preserve"> </w:t>
      </w:r>
      <w:proofErr w:type="spellStart"/>
      <w:r w:rsidRPr="00570344">
        <w:rPr>
          <w:sz w:val="22"/>
          <w:szCs w:val="22"/>
        </w:rPr>
        <w:t>случай</w:t>
      </w:r>
      <w:proofErr w:type="spellEnd"/>
      <w:r w:rsidRPr="00570344">
        <w:rPr>
          <w:sz w:val="22"/>
          <w:szCs w:val="22"/>
        </w:rPr>
        <w:t xml:space="preserve"> </w:t>
      </w:r>
      <w:proofErr w:type="spellStart"/>
      <w:r w:rsidRPr="00570344">
        <w:rPr>
          <w:sz w:val="22"/>
          <w:szCs w:val="22"/>
        </w:rPr>
        <w:t>можно</w:t>
      </w:r>
      <w:proofErr w:type="spellEnd"/>
      <w:r w:rsidRPr="00570344">
        <w:rPr>
          <w:sz w:val="22"/>
          <w:szCs w:val="22"/>
        </w:rPr>
        <w:t xml:space="preserve"> </w:t>
      </w:r>
      <w:proofErr w:type="spellStart"/>
      <w:r w:rsidRPr="00570344">
        <w:rPr>
          <w:sz w:val="22"/>
          <w:szCs w:val="22"/>
        </w:rPr>
        <w:t>было</w:t>
      </w:r>
      <w:proofErr w:type="spellEnd"/>
      <w:r w:rsidRPr="00570344">
        <w:rPr>
          <w:sz w:val="22"/>
          <w:szCs w:val="22"/>
        </w:rPr>
        <w:t xml:space="preserve"> </w:t>
      </w:r>
      <w:proofErr w:type="spellStart"/>
      <w:r w:rsidRPr="00570344">
        <w:rPr>
          <w:sz w:val="22"/>
          <w:szCs w:val="22"/>
        </w:rPr>
        <w:t>считать</w:t>
      </w:r>
      <w:proofErr w:type="spellEnd"/>
      <w:r w:rsidRPr="00570344">
        <w:rPr>
          <w:sz w:val="22"/>
          <w:szCs w:val="22"/>
        </w:rPr>
        <w:t xml:space="preserve"> </w:t>
      </w:r>
      <w:proofErr w:type="spellStart"/>
      <w:r w:rsidRPr="00570344">
        <w:rPr>
          <w:sz w:val="22"/>
          <w:szCs w:val="22"/>
        </w:rPr>
        <w:t>закрытым</w:t>
      </w:r>
      <w:proofErr w:type="spellEnd"/>
      <w:r w:rsidRPr="00570344">
        <w:rPr>
          <w:sz w:val="22"/>
          <w:szCs w:val="22"/>
        </w:rPr>
        <w:t>.</w:t>
      </w:r>
    </w:p>
    <w:p w14:paraId="20D251AE" w14:textId="77777777" w:rsidR="00570344" w:rsidRPr="00570344" w:rsidRDefault="00570344" w:rsidP="00610D3E">
      <w:pPr>
        <w:spacing w:before="160" w:line="240" w:lineRule="exact"/>
        <w:rPr>
          <w:color w:val="000000"/>
          <w:sz w:val="22"/>
          <w:szCs w:val="22"/>
        </w:rPr>
      </w:pPr>
    </w:p>
    <w:p w14:paraId="517F348E" w14:textId="77777777" w:rsidR="000A5071" w:rsidRDefault="00D833C3" w:rsidP="00D833C3">
      <w:pPr>
        <w:spacing w:before="120" w:after="120"/>
        <w:jc w:val="center"/>
        <w:rPr>
          <w:color w:val="000000"/>
          <w:sz w:val="22"/>
          <w:szCs w:val="22"/>
          <w:lang w:val="ru-RU"/>
        </w:rPr>
      </w:pPr>
      <w:r>
        <w:rPr>
          <w:color w:val="000000"/>
          <w:sz w:val="22"/>
          <w:szCs w:val="22"/>
          <w:lang w:val="ru-RU"/>
        </w:rPr>
        <w:t>__________________</w:t>
      </w:r>
    </w:p>
    <w:p w14:paraId="181003B4" w14:textId="77777777" w:rsidR="008A53FC" w:rsidRDefault="008A53FC" w:rsidP="00D833C3">
      <w:pPr>
        <w:spacing w:before="120" w:after="120"/>
        <w:jc w:val="center"/>
        <w:rPr>
          <w:color w:val="000000"/>
          <w:sz w:val="22"/>
          <w:szCs w:val="22"/>
          <w:lang w:val="ru-RU"/>
        </w:rPr>
      </w:pPr>
    </w:p>
    <w:p w14:paraId="396ADB3F" w14:textId="77777777" w:rsidR="008A53FC" w:rsidRDefault="008A53FC" w:rsidP="00D833C3">
      <w:pPr>
        <w:spacing w:before="120" w:after="120"/>
        <w:jc w:val="center"/>
        <w:rPr>
          <w:color w:val="000000"/>
          <w:sz w:val="22"/>
          <w:szCs w:val="22"/>
          <w:lang w:val="ru-RU"/>
        </w:rPr>
      </w:pPr>
    </w:p>
    <w:p w14:paraId="5369C4F8" w14:textId="77777777" w:rsidR="008A53FC" w:rsidRDefault="008A53FC" w:rsidP="00D833C3">
      <w:pPr>
        <w:spacing w:before="120" w:after="120"/>
        <w:jc w:val="center"/>
        <w:rPr>
          <w:color w:val="000000"/>
          <w:sz w:val="22"/>
          <w:szCs w:val="22"/>
          <w:lang w:val="ru-RU"/>
        </w:rPr>
      </w:pPr>
    </w:p>
    <w:p w14:paraId="1BB64A11" w14:textId="77777777" w:rsidR="008A53FC" w:rsidRDefault="008A53FC" w:rsidP="00D833C3">
      <w:pPr>
        <w:spacing w:before="120" w:after="120"/>
        <w:jc w:val="center"/>
        <w:rPr>
          <w:color w:val="000000"/>
          <w:sz w:val="22"/>
          <w:szCs w:val="22"/>
          <w:lang w:val="ru-RU"/>
        </w:rPr>
      </w:pPr>
    </w:p>
    <w:p w14:paraId="3B443E33" w14:textId="77777777" w:rsidR="002F65B3" w:rsidRDefault="002F65B3" w:rsidP="00D833C3">
      <w:pPr>
        <w:spacing w:before="120" w:after="120"/>
        <w:jc w:val="center"/>
        <w:rPr>
          <w:color w:val="000000"/>
          <w:sz w:val="22"/>
          <w:szCs w:val="22"/>
          <w:lang w:val="ru-RU"/>
        </w:rPr>
      </w:pPr>
    </w:p>
    <w:p w14:paraId="44130411" w14:textId="77777777" w:rsidR="002F65B3" w:rsidRDefault="002F65B3" w:rsidP="00D833C3">
      <w:pPr>
        <w:spacing w:before="120" w:after="120"/>
        <w:jc w:val="center"/>
        <w:rPr>
          <w:color w:val="000000"/>
          <w:sz w:val="22"/>
          <w:szCs w:val="22"/>
          <w:lang w:val="ru-RU"/>
        </w:rPr>
      </w:pPr>
    </w:p>
    <w:p w14:paraId="288FDC57" w14:textId="77777777" w:rsidR="002F65B3" w:rsidRDefault="002F65B3" w:rsidP="00D833C3">
      <w:pPr>
        <w:spacing w:before="120" w:after="120"/>
        <w:jc w:val="center"/>
        <w:rPr>
          <w:color w:val="000000"/>
          <w:sz w:val="22"/>
          <w:szCs w:val="22"/>
          <w:lang w:val="ru-RU"/>
        </w:rPr>
      </w:pPr>
    </w:p>
    <w:p w14:paraId="3204B91E" w14:textId="77777777" w:rsidR="002F65B3" w:rsidRDefault="002F65B3" w:rsidP="00D833C3">
      <w:pPr>
        <w:spacing w:before="120" w:after="120"/>
        <w:jc w:val="center"/>
        <w:rPr>
          <w:color w:val="000000"/>
          <w:sz w:val="22"/>
          <w:szCs w:val="22"/>
          <w:lang w:val="ru-RU"/>
        </w:rPr>
      </w:pPr>
    </w:p>
    <w:p w14:paraId="7A3E809F" w14:textId="77777777" w:rsidR="002F65B3" w:rsidRDefault="002F65B3" w:rsidP="00D833C3">
      <w:pPr>
        <w:spacing w:before="120" w:after="120"/>
        <w:jc w:val="center"/>
        <w:rPr>
          <w:color w:val="000000"/>
          <w:sz w:val="22"/>
          <w:szCs w:val="22"/>
          <w:lang w:val="ru-RU"/>
        </w:rPr>
      </w:pPr>
    </w:p>
    <w:p w14:paraId="4AD953F7" w14:textId="77777777" w:rsidR="008A53FC" w:rsidRDefault="008A53FC" w:rsidP="00D833C3">
      <w:pPr>
        <w:spacing w:before="120" w:after="120"/>
        <w:jc w:val="center"/>
        <w:rPr>
          <w:color w:val="000000"/>
          <w:sz w:val="22"/>
          <w:szCs w:val="22"/>
          <w:lang w:val="ru-RU"/>
        </w:rPr>
      </w:pPr>
    </w:p>
    <w:p w14:paraId="0E76FC7B" w14:textId="77777777" w:rsidR="008A53FC" w:rsidRDefault="008A53FC" w:rsidP="00D833C3">
      <w:pPr>
        <w:spacing w:before="120" w:after="120"/>
        <w:jc w:val="center"/>
        <w:rPr>
          <w:color w:val="000000"/>
          <w:sz w:val="22"/>
          <w:szCs w:val="22"/>
          <w:lang w:val="ru-RU"/>
        </w:rPr>
      </w:pPr>
    </w:p>
    <w:p w14:paraId="05C0B4AF" w14:textId="77777777" w:rsidR="008A53FC" w:rsidRDefault="008A53FC" w:rsidP="00D833C3">
      <w:pPr>
        <w:spacing w:before="120" w:after="120"/>
        <w:jc w:val="center"/>
        <w:rPr>
          <w:color w:val="000000"/>
          <w:sz w:val="22"/>
          <w:szCs w:val="22"/>
          <w:lang w:val="ru-RU"/>
        </w:rPr>
      </w:pPr>
    </w:p>
    <w:p w14:paraId="4CE04151" w14:textId="77777777" w:rsidR="008A53FC" w:rsidRDefault="008A53FC" w:rsidP="00D833C3">
      <w:pPr>
        <w:spacing w:before="120" w:after="120"/>
        <w:jc w:val="center"/>
        <w:rPr>
          <w:color w:val="000000"/>
          <w:sz w:val="22"/>
          <w:szCs w:val="22"/>
          <w:lang w:val="ru-RU"/>
        </w:rPr>
      </w:pPr>
    </w:p>
    <w:p w14:paraId="52368C8D" w14:textId="77777777" w:rsidR="008A53FC" w:rsidRDefault="008A53FC" w:rsidP="00D833C3">
      <w:pPr>
        <w:spacing w:before="120" w:after="120"/>
        <w:jc w:val="center"/>
        <w:rPr>
          <w:color w:val="000000"/>
          <w:sz w:val="22"/>
          <w:szCs w:val="22"/>
          <w:lang w:val="ru-RU"/>
        </w:rPr>
      </w:pPr>
    </w:p>
    <w:p w14:paraId="11BAEC0B" w14:textId="77777777" w:rsidR="008A53FC" w:rsidRDefault="008A53FC" w:rsidP="00D833C3">
      <w:pPr>
        <w:spacing w:before="120" w:after="120"/>
        <w:jc w:val="center"/>
        <w:rPr>
          <w:color w:val="000000"/>
          <w:sz w:val="22"/>
          <w:szCs w:val="22"/>
          <w:lang w:val="ru-RU"/>
        </w:rPr>
      </w:pPr>
    </w:p>
    <w:p w14:paraId="4AFE2E46" w14:textId="77777777" w:rsidR="000A685D" w:rsidRDefault="000A685D" w:rsidP="00D833C3">
      <w:pPr>
        <w:spacing w:before="120" w:after="120"/>
        <w:jc w:val="center"/>
        <w:rPr>
          <w:color w:val="000000"/>
          <w:sz w:val="22"/>
          <w:szCs w:val="22"/>
          <w:lang w:val="ru-RU"/>
        </w:rPr>
      </w:pPr>
    </w:p>
    <w:p w14:paraId="144209D3" w14:textId="77777777" w:rsidR="000A685D" w:rsidRDefault="000A685D" w:rsidP="00D833C3">
      <w:pPr>
        <w:spacing w:before="120" w:after="120"/>
        <w:jc w:val="center"/>
        <w:rPr>
          <w:color w:val="000000"/>
          <w:sz w:val="22"/>
          <w:szCs w:val="22"/>
        </w:rPr>
        <w:sectPr w:rsidR="000A685D" w:rsidSect="008A53FC">
          <w:headerReference w:type="even" r:id="rId8"/>
          <w:headerReference w:type="default" r:id="rId9"/>
          <w:pgSz w:w="11901" w:h="16840" w:code="9"/>
          <w:pgMar w:top="1701" w:right="851" w:bottom="1134" w:left="1985" w:header="720" w:footer="720" w:gutter="0"/>
          <w:paperSrc w:first="15" w:other="15"/>
          <w:cols w:space="720"/>
          <w:vAlign w:val="both"/>
          <w:docGrid w:linePitch="360"/>
        </w:sectPr>
      </w:pPr>
    </w:p>
    <w:p w14:paraId="447FA7B0" w14:textId="77777777" w:rsidR="000A685D" w:rsidRPr="00D833C3" w:rsidRDefault="000A685D" w:rsidP="00D833C3">
      <w:pPr>
        <w:spacing w:before="120" w:after="120"/>
        <w:jc w:val="center"/>
        <w:rPr>
          <w:color w:val="000000"/>
          <w:sz w:val="22"/>
          <w:szCs w:val="22"/>
        </w:rPr>
      </w:pPr>
    </w:p>
    <w:sectPr w:rsidR="000A685D" w:rsidRPr="00D833C3" w:rsidSect="002255E0">
      <w:headerReference w:type="even" r:id="rId10"/>
      <w:headerReference w:type="default" r:id="rId11"/>
      <w:pgSz w:w="11901" w:h="16840" w:code="9"/>
      <w:pgMar w:top="1701" w:right="851" w:bottom="1134" w:left="1985"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9B0A8" w14:textId="77777777" w:rsidR="00EB3A7B" w:rsidRDefault="00EB3A7B">
      <w:r>
        <w:separator/>
      </w:r>
    </w:p>
  </w:endnote>
  <w:endnote w:type="continuationSeparator" w:id="0">
    <w:p w14:paraId="0B54B8DC" w14:textId="77777777" w:rsidR="00EB3A7B" w:rsidRDefault="00EB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0E214" w14:textId="77777777" w:rsidR="00EB3A7B" w:rsidRDefault="00EB3A7B">
      <w:r>
        <w:separator/>
      </w:r>
    </w:p>
  </w:footnote>
  <w:footnote w:type="continuationSeparator" w:id="0">
    <w:p w14:paraId="4FD13435" w14:textId="77777777" w:rsidR="00EB3A7B" w:rsidRDefault="00EB3A7B">
      <w:r>
        <w:continuationSeparator/>
      </w:r>
    </w:p>
  </w:footnote>
  <w:footnote w:id="1">
    <w:p w14:paraId="0087BDEB" w14:textId="77777777" w:rsidR="00610D3E" w:rsidRPr="008A53FC" w:rsidRDefault="00610D3E" w:rsidP="00610D3E">
      <w:pPr>
        <w:pStyle w:val="FootnoteText"/>
        <w:rPr>
          <w:lang w:val="ru-RU"/>
        </w:rPr>
      </w:pPr>
      <w:r w:rsidRPr="008A53FC">
        <w:rPr>
          <w:rStyle w:val="FootnoteReference"/>
          <w:lang w:val="ru-RU"/>
        </w:rPr>
        <w:t>*</w:t>
      </w:r>
      <w:r w:rsidRPr="008A53FC">
        <w:rPr>
          <w:lang w:val="ru-RU"/>
        </w:rPr>
        <w:t xml:space="preserve"> </w:t>
      </w:r>
      <w:r w:rsidRPr="008A53FC">
        <w:rPr>
          <w:lang w:val="ru-RU"/>
        </w:rPr>
        <w:tab/>
      </w:r>
      <w:r w:rsidRPr="00833E27">
        <w:rPr>
          <w:b/>
          <w:bCs/>
          <w:lang w:val="ru-RU"/>
        </w:rPr>
        <w:t>Примечание</w:t>
      </w:r>
      <w:r w:rsidRPr="00833E27">
        <w:rPr>
          <w:lang w:val="ru-RU"/>
        </w:rPr>
        <w:t>. − На ВКР-15,</w:t>
      </w:r>
      <w:r w:rsidRPr="00833E27">
        <w:rPr>
          <w:rFonts w:eastAsia="SimSun" w:cs="Arial"/>
          <w:lang w:val="ru-RU" w:eastAsia="zh-CN"/>
        </w:rPr>
        <w:t xml:space="preserve"> во время 8-го пленарного заседания, было принято решение, касающееся </w:t>
      </w:r>
      <w:r w:rsidRPr="00833E27">
        <w:rPr>
          <w:color w:val="000000"/>
          <w:lang w:val="ru-RU"/>
        </w:rPr>
        <w:t xml:space="preserve">Правила процедуры по п. </w:t>
      </w:r>
      <w:r w:rsidRPr="00833E27">
        <w:rPr>
          <w:rFonts w:eastAsia="SimSun" w:cs="Arial"/>
          <w:b/>
          <w:bCs/>
          <w:lang w:val="ru-RU" w:eastAsia="zh-CN"/>
        </w:rPr>
        <w:t>13.6</w:t>
      </w:r>
      <w:r w:rsidRPr="00833E27">
        <w:rPr>
          <w:lang w:val="ru-RU"/>
        </w:rPr>
        <w:t xml:space="preserve">, </w:t>
      </w:r>
      <w:proofErr w:type="spellStart"/>
      <w:r w:rsidRPr="00833E27">
        <w:rPr>
          <w:lang w:val="ru-RU"/>
        </w:rPr>
        <w:t>пп</w:t>
      </w:r>
      <w:proofErr w:type="spellEnd"/>
      <w:r w:rsidRPr="00833E27">
        <w:rPr>
          <w:lang w:val="ru-RU"/>
        </w:rPr>
        <w:t xml:space="preserve">. </w:t>
      </w:r>
      <w:proofErr w:type="gramStart"/>
      <w:r w:rsidRPr="00833E27">
        <w:rPr>
          <w:lang w:val="ru-RU"/>
        </w:rPr>
        <w:t>1.39</w:t>
      </w:r>
      <w:r>
        <w:rPr>
          <w:lang w:val="ru-RU"/>
        </w:rPr>
        <w:t>−</w:t>
      </w:r>
      <w:r w:rsidRPr="00833E27">
        <w:rPr>
          <w:lang w:val="ru-RU"/>
        </w:rPr>
        <w:t>1.42</w:t>
      </w:r>
      <w:proofErr w:type="gramEnd"/>
      <w:r w:rsidRPr="00833E27">
        <w:rPr>
          <w:lang w:val="ru-RU"/>
        </w:rPr>
        <w:t xml:space="preserve"> Док. CMR15/505, </w:t>
      </w:r>
      <w:r>
        <w:rPr>
          <w:lang w:val="ru-RU"/>
        </w:rPr>
        <w:t xml:space="preserve">с </w:t>
      </w:r>
      <w:r w:rsidRPr="00833E27">
        <w:rPr>
          <w:lang w:val="ru-RU"/>
        </w:rPr>
        <w:t>утверждение</w:t>
      </w:r>
      <w:r>
        <w:rPr>
          <w:lang w:val="ru-RU"/>
        </w:rPr>
        <w:t>м</w:t>
      </w:r>
      <w:r w:rsidRPr="00833E27">
        <w:rPr>
          <w:lang w:val="ru-RU"/>
        </w:rPr>
        <w:t xml:space="preserve"> Док. CMR15/416 в отношении раздела 6 Док. 4(Add</w:t>
      </w:r>
      <w:r>
        <w:rPr>
          <w:lang w:val="ru-RU"/>
        </w:rPr>
        <w:t>.</w:t>
      </w:r>
      <w:proofErr w:type="gramStart"/>
      <w:r w:rsidRPr="00833E27">
        <w:rPr>
          <w:lang w:val="ru-RU"/>
        </w:rPr>
        <w:t>2)(</w:t>
      </w:r>
      <w:proofErr w:type="gramEnd"/>
      <w:r w:rsidRPr="00833E27">
        <w:rPr>
          <w:lang w:val="ru-RU"/>
        </w:rPr>
        <w:t>Rev</w:t>
      </w:r>
      <w:r>
        <w:rPr>
          <w:lang w:val="ru-RU"/>
        </w:rPr>
        <w:t>.</w:t>
      </w:r>
      <w:proofErr w:type="gramStart"/>
      <w:r w:rsidRPr="00833E27">
        <w:rPr>
          <w:lang w:val="ru-RU"/>
        </w:rPr>
        <w:t>1)(</w:t>
      </w:r>
      <w:proofErr w:type="gramEnd"/>
      <w:r w:rsidRPr="00833E27">
        <w:rPr>
          <w:lang w:val="ru-RU"/>
        </w:rPr>
        <w:t>Add</w:t>
      </w:r>
      <w:r>
        <w:rPr>
          <w:lang w:val="ru-RU"/>
        </w:rPr>
        <w:t>.</w:t>
      </w:r>
      <w:r w:rsidRPr="00833E27">
        <w:rPr>
          <w:lang w:val="ru-RU"/>
        </w:rPr>
        <w:t>1) в следующей редакции:</w:t>
      </w:r>
    </w:p>
    <w:p w14:paraId="728D8A7A" w14:textId="3187D12C" w:rsidR="00610D3E" w:rsidRPr="008A53FC" w:rsidRDefault="00610D3E" w:rsidP="008A53FC">
      <w:pPr>
        <w:pStyle w:val="FootnoteText"/>
        <w:rPr>
          <w:i/>
          <w:iCs/>
          <w:lang w:val="ru-RU"/>
        </w:rPr>
      </w:pPr>
      <w:r w:rsidRPr="00746085">
        <w:rPr>
          <w:i/>
          <w:iCs/>
          <w:color w:val="000000"/>
          <w:lang w:val="ru-RU"/>
        </w:rPr>
        <w:t>"</w:t>
      </w:r>
      <w:r w:rsidRPr="00833E27">
        <w:rPr>
          <w:i/>
          <w:iCs/>
          <w:color w:val="000000"/>
          <w:lang w:val="ru-RU"/>
        </w:rPr>
        <w:t xml:space="preserve">По вопросу о том, </w:t>
      </w:r>
      <w:r w:rsidRPr="00833E27">
        <w:rPr>
          <w:i/>
          <w:iCs/>
          <w:lang w:val="ru-RU"/>
        </w:rPr>
        <w:t>можно ли считать достаточным неполное доказательство, представленное администрацией в подтверждение использования частотных присвоений в полосе частот в ответ на запрос согласно п. </w:t>
      </w:r>
      <w:r w:rsidRPr="00833E27">
        <w:rPr>
          <w:b/>
          <w:bCs/>
          <w:i/>
          <w:iCs/>
          <w:lang w:val="ru-RU"/>
        </w:rPr>
        <w:t>13.6</w:t>
      </w:r>
      <w:r w:rsidRPr="00833E27">
        <w:rPr>
          <w:i/>
          <w:iCs/>
          <w:lang w:val="ru-RU"/>
        </w:rPr>
        <w:t xml:space="preserve"> РР, чтобы продемонстрировать использование или продолжение использования частотных присвоений в соответствии с заявленными характеристиками, зарегистрированными в МСРЧ. При рассмотрении этого вопроса ВКР</w:t>
      </w:r>
      <w:r w:rsidRPr="00833E27">
        <w:rPr>
          <w:i/>
          <w:iCs/>
          <w:lang w:val="ru-RU"/>
        </w:rPr>
        <w:noBreakHyphen/>
        <w:t>15 сочла, что администрациям необходимо представлять наиболее полные, насколько эти практически возможно, ответы на запросы согласно п. </w:t>
      </w:r>
      <w:r w:rsidRPr="00833E27">
        <w:rPr>
          <w:b/>
          <w:bCs/>
          <w:i/>
          <w:iCs/>
          <w:lang w:val="ru-RU"/>
        </w:rPr>
        <w:t>13.6</w:t>
      </w:r>
      <w:r w:rsidRPr="00833E27">
        <w:rPr>
          <w:i/>
          <w:iCs/>
          <w:lang w:val="ru-RU"/>
        </w:rPr>
        <w:t xml:space="preserve"> РР. Если Бюро получает информацию, которую оно считает неполным ответом на запрос, ожидается, что Бюро более подробно прояснит администрации сферу своего запроса либо попросит представить дополнительную или другую информацию. Кроме того, было признано, что ВКР</w:t>
      </w:r>
      <w:r w:rsidRPr="00833E27">
        <w:rPr>
          <w:i/>
          <w:iCs/>
          <w:lang w:val="ru-RU"/>
        </w:rPr>
        <w:noBreakHyphen/>
        <w:t>15 приняла некоторые пересмотры п. </w:t>
      </w:r>
      <w:r w:rsidRPr="00833E27">
        <w:rPr>
          <w:b/>
          <w:bCs/>
          <w:i/>
          <w:iCs/>
          <w:lang w:val="ru-RU"/>
        </w:rPr>
        <w:t>13.6</w:t>
      </w:r>
      <w:r w:rsidRPr="00833E27">
        <w:rPr>
          <w:i/>
          <w:iCs/>
          <w:lang w:val="ru-RU"/>
        </w:rPr>
        <w:t> РР, которые предназначены для обеспечения большей прозрачности при применении этого положения. Результаты этих пересмотров должны содействовать решению таких вопросов</w:t>
      </w:r>
      <w:r w:rsidRPr="00746085">
        <w:rPr>
          <w:i/>
          <w:iCs/>
          <w:lang w:val="ru-RU"/>
        </w:rPr>
        <w:t>"</w:t>
      </w:r>
      <w:r w:rsidR="00746085">
        <w:rPr>
          <w:i/>
          <w:iCs/>
          <w:lang w:val="ru-RU"/>
        </w:rPr>
        <w:t>.</w:t>
      </w:r>
    </w:p>
  </w:footnote>
  <w:footnote w:id="2">
    <w:p w14:paraId="153C2938" w14:textId="77777777" w:rsidR="00B76EAB" w:rsidRPr="00D54C3E" w:rsidRDefault="00B76EAB" w:rsidP="00B76EAB">
      <w:pPr>
        <w:pStyle w:val="FootnoteText"/>
        <w:rPr>
          <w:lang w:val="ru-RU"/>
        </w:rPr>
      </w:pPr>
      <w:r w:rsidRPr="00D54C3E">
        <w:rPr>
          <w:rStyle w:val="FootnoteReference"/>
          <w:lang w:val="ru-RU"/>
        </w:rPr>
        <w:t>**</w:t>
      </w:r>
      <w:r w:rsidRPr="00D54C3E">
        <w:rPr>
          <w:lang w:val="ru-RU"/>
        </w:rPr>
        <w:t xml:space="preserve"> </w:t>
      </w:r>
      <w:r w:rsidRPr="00D54C3E">
        <w:rPr>
          <w:lang w:val="ru-RU"/>
        </w:rPr>
        <w:tab/>
      </w:r>
      <w:r w:rsidRPr="00B76EAB">
        <w:rPr>
          <w:b/>
          <w:bCs/>
          <w:lang w:val="ru-RU"/>
        </w:rPr>
        <w:t>Примечание</w:t>
      </w:r>
      <w:r w:rsidRPr="00D54C3E">
        <w:rPr>
          <w:lang w:val="ru-RU"/>
        </w:rPr>
        <w:t>. − ВКР-19</w:t>
      </w:r>
      <w:r>
        <w:rPr>
          <w:lang w:val="ru-RU"/>
        </w:rPr>
        <w:t xml:space="preserve"> на десятом пленарном заседании</w:t>
      </w:r>
      <w:r w:rsidRPr="00D54C3E">
        <w:rPr>
          <w:lang w:val="ru-RU"/>
        </w:rPr>
        <w:t xml:space="preserve"> приняла следующее решение в отношении применения п. </w:t>
      </w:r>
      <w:r w:rsidRPr="00D54C3E">
        <w:rPr>
          <w:b/>
          <w:bCs/>
          <w:lang w:val="ru-RU"/>
        </w:rPr>
        <w:t>13.6</w:t>
      </w:r>
      <w:r w:rsidRPr="00D54C3E">
        <w:rPr>
          <w:lang w:val="ru-RU"/>
        </w:rPr>
        <w:t xml:space="preserve">, см. </w:t>
      </w:r>
      <w:proofErr w:type="spellStart"/>
      <w:r w:rsidRPr="00D54C3E">
        <w:rPr>
          <w:lang w:val="ru-RU"/>
        </w:rPr>
        <w:t>пп</w:t>
      </w:r>
      <w:proofErr w:type="spellEnd"/>
      <w:r w:rsidRPr="00D54C3E">
        <w:rPr>
          <w:lang w:val="ru-RU"/>
        </w:rPr>
        <w:t>. 10.5–10.7 Док. CMR19/571</w:t>
      </w:r>
      <w:r>
        <w:rPr>
          <w:lang w:val="ru-RU"/>
        </w:rPr>
        <w:t xml:space="preserve">, утверждение Док. </w:t>
      </w:r>
      <w:r>
        <w:t>CMR</w:t>
      </w:r>
      <w:r w:rsidRPr="00E1788C">
        <w:rPr>
          <w:lang w:val="ru-RU"/>
        </w:rPr>
        <w:t>19/500</w:t>
      </w:r>
      <w:r w:rsidRPr="00D54C3E">
        <w:rPr>
          <w:lang w:val="ru-RU"/>
        </w:rPr>
        <w:t>:</w:t>
      </w:r>
    </w:p>
    <w:p w14:paraId="40060CEE" w14:textId="5DBBBEF9" w:rsidR="00B76EAB" w:rsidRPr="00D54C3E" w:rsidRDefault="00B76EAB" w:rsidP="003E03A5">
      <w:pPr>
        <w:pStyle w:val="FootnoteText"/>
        <w:tabs>
          <w:tab w:val="clear" w:pos="1418"/>
        </w:tabs>
        <w:rPr>
          <w:color w:val="000000"/>
          <w:lang w:val="ru-RU"/>
        </w:rPr>
      </w:pPr>
      <w:r w:rsidRPr="00914A92">
        <w:rPr>
          <w:i/>
          <w:iCs/>
          <w:color w:val="000000"/>
          <w:lang w:val="ru-RU"/>
        </w:rPr>
        <w:t>"</w:t>
      </w:r>
      <w:r w:rsidRPr="00ED612E">
        <w:rPr>
          <w:i/>
          <w:iCs/>
          <w:color w:val="000000"/>
          <w:lang w:val="ru-RU"/>
        </w:rPr>
        <w:t>1</w:t>
      </w:r>
      <w:r w:rsidRPr="00ED612E">
        <w:rPr>
          <w:i/>
          <w:iCs/>
          <w:color w:val="000000"/>
          <w:lang w:val="ru-RU"/>
        </w:rPr>
        <w:tab/>
        <w:t xml:space="preserve">ВКР-19 приняла новый поэтапный подход к развертыванию негеостационарных спутниковых систем в конкретных полосах частот и службах. ВКР-19 указывает Директору Бюро радиосвязи на то, что, приняв этот поэтапный </w:t>
      </w:r>
      <w:r w:rsidRPr="00ED612E">
        <w:rPr>
          <w:i/>
          <w:iCs/>
          <w:lang w:val="ru-RU"/>
        </w:rPr>
        <w:t>подход</w:t>
      </w:r>
      <w:r w:rsidRPr="00ED612E">
        <w:rPr>
          <w:i/>
          <w:iCs/>
          <w:color w:val="000000"/>
          <w:lang w:val="ru-RU"/>
        </w:rPr>
        <w:t>, ВКР</w:t>
      </w:r>
      <w:r w:rsidRPr="00ED612E">
        <w:rPr>
          <w:i/>
          <w:iCs/>
          <w:color w:val="000000"/>
          <w:lang w:val="ru-RU"/>
        </w:rPr>
        <w:noBreakHyphen/>
        <w:t>19 не поощряет регулярного использования положений п. </w:t>
      </w:r>
      <w:r w:rsidRPr="00ED612E">
        <w:rPr>
          <w:b/>
          <w:bCs/>
          <w:i/>
          <w:iCs/>
          <w:color w:val="000000"/>
          <w:lang w:val="ru-RU"/>
        </w:rPr>
        <w:t>13.6</w:t>
      </w:r>
      <w:r w:rsidRPr="00ED612E">
        <w:rPr>
          <w:i/>
          <w:iCs/>
          <w:color w:val="000000"/>
          <w:lang w:val="ru-RU"/>
        </w:rPr>
        <w:t xml:space="preserve"> Регламента радиосвязи при отсутствии надежной информации для получения подтверждения развертывания конкретного числа спутников в заявленных орбитальных плоскостях для систем на негеостационарной спутниковой орбите в полосах частот и службах, не перечисленных в пункте 1 раздела </w:t>
      </w:r>
      <w:r w:rsidRPr="004D6A7E">
        <w:rPr>
          <w:rFonts w:ascii="Arial" w:hAnsi="Arial" w:cs="Arial"/>
          <w:i/>
          <w:iCs/>
          <w:color w:val="000000"/>
          <w:sz w:val="18"/>
          <w:szCs w:val="18"/>
          <w:lang w:val="ru-RU"/>
        </w:rPr>
        <w:t>решает</w:t>
      </w:r>
      <w:r w:rsidRPr="00ED612E">
        <w:rPr>
          <w:i/>
          <w:iCs/>
          <w:color w:val="000000"/>
          <w:lang w:val="ru-RU"/>
        </w:rPr>
        <w:t xml:space="preserve"> новой Резолюции</w:t>
      </w:r>
      <w:r w:rsidRPr="00D54C3E">
        <w:rPr>
          <w:color w:val="000000"/>
          <w:lang w:val="ru-RU"/>
        </w:rPr>
        <w:t>.</w:t>
      </w:r>
    </w:p>
    <w:p w14:paraId="432ADA28" w14:textId="22117ED9" w:rsidR="00B76EAB" w:rsidRPr="00BF0792" w:rsidRDefault="00B76EAB" w:rsidP="00B76EAB">
      <w:pPr>
        <w:pStyle w:val="FootnoteText"/>
        <w:rPr>
          <w:i/>
          <w:iCs/>
          <w:color w:val="000000"/>
          <w:lang w:val="ru-RU"/>
        </w:rPr>
      </w:pPr>
      <w:r w:rsidRPr="00BF0792">
        <w:rPr>
          <w:i/>
          <w:iCs/>
          <w:color w:val="000000"/>
          <w:lang w:val="ru-RU"/>
        </w:rPr>
        <w:t>(…)</w:t>
      </w:r>
    </w:p>
    <w:p w14:paraId="5E00063F" w14:textId="51B8FBFB" w:rsidR="00B76EAB" w:rsidRPr="007F518A" w:rsidRDefault="00B76EAB" w:rsidP="00B76EAB">
      <w:pPr>
        <w:pStyle w:val="FootnoteText"/>
        <w:rPr>
          <w:bdr w:val="none" w:sz="0" w:space="0" w:color="auto" w:frame="1"/>
          <w:shd w:val="clear" w:color="auto" w:fill="FFFFFF"/>
          <w:lang w:val="ru-RU"/>
        </w:rPr>
      </w:pPr>
      <w:r w:rsidRPr="00ED612E">
        <w:rPr>
          <w:i/>
          <w:iCs/>
          <w:color w:val="000000"/>
          <w:lang w:val="ru-RU"/>
        </w:rPr>
        <w:t>Кроме того, ВКР-19 поручает Бюро при применении соответствующих положений РР (например, п. </w:t>
      </w:r>
      <w:r w:rsidRPr="00ED612E">
        <w:rPr>
          <w:b/>
          <w:bCs/>
          <w:i/>
          <w:iCs/>
          <w:color w:val="000000"/>
          <w:lang w:val="ru-RU"/>
        </w:rPr>
        <w:t>11.44C.2</w:t>
      </w:r>
      <w:r w:rsidRPr="00ED612E">
        <w:rPr>
          <w:i/>
          <w:iCs/>
          <w:color w:val="000000"/>
          <w:lang w:val="ru-RU"/>
        </w:rPr>
        <w:t xml:space="preserve"> или подпункта 9d) раздела </w:t>
      </w:r>
      <w:r w:rsidRPr="00746085">
        <w:rPr>
          <w:rFonts w:ascii="Arial" w:hAnsi="Arial" w:cs="Arial"/>
          <w:i/>
          <w:iCs/>
          <w:color w:val="000000"/>
          <w:sz w:val="18"/>
          <w:szCs w:val="18"/>
          <w:lang w:val="ru-RU"/>
        </w:rPr>
        <w:t>решает</w:t>
      </w:r>
      <w:r w:rsidRPr="00ED612E">
        <w:rPr>
          <w:i/>
          <w:iCs/>
          <w:color w:val="000000"/>
          <w:lang w:val="ru-RU"/>
        </w:rPr>
        <w:t xml:space="preserve"> Резолюции </w:t>
      </w:r>
      <w:r w:rsidRPr="00ED612E">
        <w:rPr>
          <w:b/>
          <w:bCs/>
          <w:i/>
          <w:iCs/>
          <w:color w:val="000000"/>
          <w:lang w:val="ru-RU"/>
        </w:rPr>
        <w:t>[7(A)-NGSO-MILESTONES]</w:t>
      </w:r>
      <w:r w:rsidRPr="00ED612E">
        <w:rPr>
          <w:i/>
          <w:iCs/>
          <w:color w:val="000000"/>
          <w:lang w:val="ru-RU"/>
        </w:rPr>
        <w:t xml:space="preserve">) применять предельную осторожность, </w:t>
      </w:r>
      <w:proofErr w:type="gramStart"/>
      <w:r w:rsidRPr="00ED612E">
        <w:rPr>
          <w:i/>
          <w:iCs/>
          <w:color w:val="000000"/>
          <w:lang w:val="ru-RU"/>
        </w:rPr>
        <w:t>до тех пор пока</w:t>
      </w:r>
      <w:proofErr w:type="gramEnd"/>
      <w:r w:rsidRPr="00ED612E">
        <w:rPr>
          <w:i/>
          <w:iCs/>
          <w:color w:val="000000"/>
          <w:lang w:val="ru-RU"/>
        </w:rPr>
        <w:t xml:space="preserve"> МСЭ</w:t>
      </w:r>
      <w:r w:rsidRPr="00ED612E">
        <w:rPr>
          <w:i/>
          <w:iCs/>
          <w:color w:val="000000"/>
          <w:lang w:val="ru-RU"/>
        </w:rPr>
        <w:noBreakHyphen/>
        <w:t>R не завершит исследование допусков</w:t>
      </w:r>
      <w:r w:rsidRPr="00914A92">
        <w:rPr>
          <w:i/>
          <w:iCs/>
          <w:color w:val="000000"/>
          <w:lang w:val="ru-RU"/>
        </w:rPr>
        <w:t>"</w:t>
      </w:r>
      <w:r w:rsidRPr="007F518A">
        <w:rPr>
          <w:rStyle w:val="FootnoteReference"/>
          <w:lang w:val="ru-RU"/>
        </w:rPr>
        <w:t>***</w:t>
      </w:r>
      <w:r w:rsidRPr="00D54C3E">
        <w:rPr>
          <w:color w:val="000000"/>
          <w:lang w:val="ru-RU"/>
        </w:rPr>
        <w:t>.</w:t>
      </w:r>
    </w:p>
    <w:p w14:paraId="41FC974C" w14:textId="2BACF5E7" w:rsidR="00B76EAB" w:rsidRPr="00B76EAB" w:rsidRDefault="00B76EAB" w:rsidP="00B76EAB">
      <w:pPr>
        <w:pStyle w:val="FootnoteText"/>
        <w:rPr>
          <w:lang w:val="ru-RU"/>
        </w:rPr>
      </w:pPr>
      <w:r w:rsidRPr="007F518A">
        <w:rPr>
          <w:rStyle w:val="FootnoteReference"/>
          <w:lang w:val="ru-RU"/>
        </w:rPr>
        <w:t>***</w:t>
      </w:r>
      <w:r w:rsidRPr="00D54C3E">
        <w:rPr>
          <w:i/>
          <w:iCs/>
          <w:bdr w:val="none" w:sz="0" w:space="0" w:color="auto" w:frame="1"/>
          <w:shd w:val="clear" w:color="auto" w:fill="FFFFFF"/>
          <w:lang w:val="ru-RU"/>
        </w:rPr>
        <w:t>Примечание Секретариата</w:t>
      </w:r>
      <w:r>
        <w:rPr>
          <w:i/>
          <w:iCs/>
          <w:bdr w:val="none" w:sz="0" w:space="0" w:color="auto" w:frame="1"/>
          <w:shd w:val="clear" w:color="auto" w:fill="FFFFFF"/>
          <w:lang w:val="ru-RU"/>
        </w:rPr>
        <w:t>. –</w:t>
      </w:r>
      <w:r w:rsidRPr="00AB3B13">
        <w:rPr>
          <w:bdr w:val="none" w:sz="0" w:space="0" w:color="auto" w:frame="1"/>
          <w:shd w:val="clear" w:color="auto" w:fill="FFFFFF"/>
          <w:lang w:val="ru-RU"/>
        </w:rPr>
        <w:t xml:space="preserve"> </w:t>
      </w:r>
      <w:r>
        <w:rPr>
          <w:bdr w:val="none" w:sz="0" w:space="0" w:color="auto" w:frame="1"/>
          <w:shd w:val="clear" w:color="auto" w:fill="FFFFFF"/>
          <w:lang w:val="ru-RU"/>
        </w:rPr>
        <w:t>Окончательный номер</w:t>
      </w:r>
      <w:r w:rsidRPr="00AB3B13">
        <w:rPr>
          <w:lang w:val="ru-RU"/>
        </w:rPr>
        <w:t xml:space="preserve"> </w:t>
      </w:r>
      <w:r>
        <w:rPr>
          <w:lang w:val="ru-RU"/>
        </w:rPr>
        <w:t>Резолюции</w:t>
      </w:r>
      <w:r w:rsidRPr="00AB3B13">
        <w:rPr>
          <w:lang w:val="ru-RU"/>
        </w:rPr>
        <w:t xml:space="preserve"> [</w:t>
      </w:r>
      <w:r w:rsidRPr="00AB3B13">
        <w:rPr>
          <w:b/>
          <w:bCs/>
          <w:lang w:val="ru-RU"/>
        </w:rPr>
        <w:t>[7(</w:t>
      </w:r>
      <w:r w:rsidRPr="00BD1C23">
        <w:rPr>
          <w:b/>
          <w:bCs/>
        </w:rPr>
        <w:t>A</w:t>
      </w:r>
      <w:r w:rsidRPr="00AB3B13">
        <w:rPr>
          <w:b/>
          <w:bCs/>
          <w:lang w:val="ru-RU"/>
        </w:rPr>
        <w:t>)-</w:t>
      </w:r>
      <w:r w:rsidRPr="00BD1C23">
        <w:rPr>
          <w:b/>
          <w:bCs/>
        </w:rPr>
        <w:t>NGSO</w:t>
      </w:r>
      <w:r w:rsidRPr="00AB3B13">
        <w:rPr>
          <w:b/>
          <w:bCs/>
          <w:lang w:val="ru-RU"/>
        </w:rPr>
        <w:t>-</w:t>
      </w:r>
      <w:r w:rsidRPr="00BD1C23">
        <w:rPr>
          <w:b/>
          <w:bCs/>
        </w:rPr>
        <w:t>MILESTONES</w:t>
      </w:r>
      <w:r w:rsidRPr="00AB3B13">
        <w:rPr>
          <w:b/>
          <w:bCs/>
          <w:lang w:val="ru-RU"/>
        </w:rPr>
        <w:t>] (</w:t>
      </w:r>
      <w:r>
        <w:rPr>
          <w:b/>
          <w:bCs/>
          <w:lang w:val="ru-RU"/>
        </w:rPr>
        <w:t>ВКР</w:t>
      </w:r>
      <w:r w:rsidR="00321AD5">
        <w:rPr>
          <w:b/>
          <w:bCs/>
          <w:lang w:val="ru-RU"/>
        </w:rPr>
        <w:noBreakHyphen/>
      </w:r>
      <w:r w:rsidRPr="00AB3B13">
        <w:rPr>
          <w:b/>
          <w:bCs/>
          <w:lang w:val="ru-RU"/>
        </w:rPr>
        <w:t>19)</w:t>
      </w:r>
      <w:r w:rsidRPr="00AB3B13">
        <w:rPr>
          <w:lang w:val="ru-RU"/>
        </w:rPr>
        <w:t>]</w:t>
      </w:r>
      <w:r>
        <w:rPr>
          <w:lang w:val="ru-RU"/>
        </w:rPr>
        <w:t>:</w:t>
      </w:r>
      <w:r w:rsidRPr="00AB3B13">
        <w:rPr>
          <w:lang w:val="ru-RU"/>
        </w:rPr>
        <w:t xml:space="preserve"> </w:t>
      </w:r>
      <w:r>
        <w:rPr>
          <w:lang w:val="ru-RU"/>
        </w:rPr>
        <w:t>Резолюция</w:t>
      </w:r>
      <w:r w:rsidRPr="00B76EAB">
        <w:t> </w:t>
      </w:r>
      <w:r w:rsidRPr="00B76EAB">
        <w:rPr>
          <w:b/>
          <w:bCs/>
          <w:lang w:val="ru-RU"/>
        </w:rPr>
        <w:t>35</w:t>
      </w:r>
      <w:r w:rsidRPr="00D54C3E">
        <w:rPr>
          <w:b/>
          <w:bCs/>
        </w:rPr>
        <w:t> </w:t>
      </w:r>
      <w:r w:rsidRPr="00B76EAB">
        <w:rPr>
          <w:b/>
          <w:bCs/>
          <w:lang w:val="ru-RU"/>
        </w:rPr>
        <w:t>(</w:t>
      </w:r>
      <w:proofErr w:type="spellStart"/>
      <w:r w:rsidR="00BF0792">
        <w:rPr>
          <w:b/>
          <w:bCs/>
          <w:lang w:val="ru-RU"/>
        </w:rPr>
        <w:t>Пересм</w:t>
      </w:r>
      <w:proofErr w:type="spellEnd"/>
      <w:r w:rsidR="00BF0792">
        <w:rPr>
          <w:b/>
          <w:bCs/>
          <w:lang w:val="ru-RU"/>
        </w:rPr>
        <w:t xml:space="preserve">. </w:t>
      </w:r>
      <w:r>
        <w:rPr>
          <w:b/>
          <w:bCs/>
          <w:lang w:val="ru-RU"/>
        </w:rPr>
        <w:t>ВКР</w:t>
      </w:r>
      <w:r w:rsidRPr="00B76EAB">
        <w:rPr>
          <w:b/>
          <w:bCs/>
          <w:lang w:val="ru-RU"/>
        </w:rPr>
        <w:t>-</w:t>
      </w:r>
      <w:r w:rsidR="00BF0792">
        <w:rPr>
          <w:b/>
          <w:bCs/>
          <w:lang w:val="ru-RU"/>
        </w:rPr>
        <w:t>23</w:t>
      </w:r>
      <w:r w:rsidRPr="00B76EAB">
        <w:rPr>
          <w:b/>
          <w:bCs/>
          <w:lang w:val="ru-RU"/>
        </w:rPr>
        <w:t>)</w:t>
      </w:r>
      <w:r w:rsidRPr="00AB3B13">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53FC" w14:paraId="762010B5" w14:textId="77777777" w:rsidTr="008A53FC">
      <w:trPr>
        <w:cantSplit/>
      </w:trPr>
      <w:tc>
        <w:tcPr>
          <w:tcW w:w="1701" w:type="dxa"/>
          <w:tcBorders>
            <w:top w:val="single" w:sz="6" w:space="0" w:color="auto"/>
            <w:left w:val="single" w:sz="6" w:space="0" w:color="auto"/>
            <w:bottom w:val="single" w:sz="6" w:space="0" w:color="auto"/>
            <w:right w:val="single" w:sz="6" w:space="0" w:color="auto"/>
          </w:tcBorders>
        </w:tcPr>
        <w:p w14:paraId="7D3ABD29" w14:textId="77777777" w:rsidR="008A53FC" w:rsidRDefault="008A53FC" w:rsidP="008A53FC">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177CA93" w14:textId="6C062DE5" w:rsidR="008A53FC" w:rsidRPr="002E161B" w:rsidRDefault="008A53FC" w:rsidP="008A53FC">
          <w:pPr>
            <w:pStyle w:val="HeaderRegProc"/>
            <w:rPr>
              <w:lang w:val="en-GB"/>
            </w:rPr>
          </w:pPr>
          <w:r>
            <w:rPr>
              <w:lang w:val="ru-RU"/>
            </w:rPr>
            <w:t>СТ</w:t>
          </w:r>
          <w:r>
            <w:rPr>
              <w:color w:val="000000"/>
            </w:rPr>
            <w:fldChar w:fldCharType="begin"/>
          </w:r>
          <w:r>
            <w:rPr>
              <w:color w:val="000000"/>
              <w:lang w:val="fr-CH"/>
            </w:rPr>
            <w:instrText>styleref href2</w:instrText>
          </w:r>
          <w:r>
            <w:rPr>
              <w:color w:val="000000"/>
            </w:rPr>
            <w:fldChar w:fldCharType="separate"/>
          </w:r>
          <w:r w:rsidR="00DD3CDB">
            <w:rPr>
              <w:noProof/>
              <w:color w:val="000000"/>
              <w:lang w:val="fr-CH"/>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A34CD4" w14:textId="77777777" w:rsidR="008A53FC" w:rsidRDefault="008A53FC" w:rsidP="008A53F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A739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C762A4" w14:textId="7C7DC042" w:rsidR="008A53FC" w:rsidRPr="009212B8" w:rsidRDefault="008A53FC" w:rsidP="008A53FC">
          <w:pPr>
            <w:pStyle w:val="HeaderRegProc"/>
            <w:rPr>
              <w:lang w:val="en-GB"/>
            </w:rPr>
          </w:pPr>
          <w:proofErr w:type="spellStart"/>
          <w:proofErr w:type="gramStart"/>
          <w:r>
            <w:rPr>
              <w:lang w:val="fr-CH"/>
            </w:rPr>
            <w:t>Пересм</w:t>
          </w:r>
          <w:proofErr w:type="spellEnd"/>
          <w:r>
            <w:rPr>
              <w:lang w:val="fr-CH"/>
            </w:rPr>
            <w:t>.</w:t>
          </w:r>
          <w:r w:rsidR="006677B9">
            <w:rPr>
              <w:lang w:val="fr-CH"/>
            </w:rPr>
            <w:t>-</w:t>
          </w:r>
          <w:proofErr w:type="gramEnd"/>
        </w:p>
      </w:tc>
    </w:tr>
  </w:tbl>
  <w:p w14:paraId="472DD582" w14:textId="77777777" w:rsidR="008A53FC" w:rsidRDefault="008A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E2D81" w14:paraId="31BF167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C69193" w14:textId="77777777" w:rsidR="007E2D81" w:rsidRDefault="007E2D81" w:rsidP="007E2D81">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0CB8F97" w14:textId="512B22D5" w:rsidR="007E2D81" w:rsidRPr="002E161B" w:rsidRDefault="007E2D81" w:rsidP="007E2D81">
          <w:pPr>
            <w:pStyle w:val="HeaderRegProc"/>
            <w:rPr>
              <w:lang w:val="en-GB"/>
            </w:rPr>
          </w:pPr>
          <w:r>
            <w:rPr>
              <w:lang w:val="ru-RU"/>
            </w:rPr>
            <w:t>СТ</w:t>
          </w:r>
          <w:r w:rsidR="008A53FC">
            <w:rPr>
              <w:color w:val="000000"/>
            </w:rPr>
            <w:fldChar w:fldCharType="begin"/>
          </w:r>
          <w:r w:rsidR="008A53FC">
            <w:rPr>
              <w:color w:val="000000"/>
              <w:lang w:val="fr-CH"/>
            </w:rPr>
            <w:instrText>styleref href2</w:instrText>
          </w:r>
          <w:r w:rsidR="008A53FC">
            <w:rPr>
              <w:color w:val="000000"/>
            </w:rPr>
            <w:fldChar w:fldCharType="separate"/>
          </w:r>
          <w:r w:rsidR="00DD3CDB">
            <w:rPr>
              <w:noProof/>
              <w:color w:val="000000"/>
              <w:lang w:val="fr-CH"/>
            </w:rPr>
            <w:t>13</w:t>
          </w:r>
          <w:r w:rsidR="008A53F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506FDF" w14:textId="77777777" w:rsidR="007E2D81" w:rsidRDefault="007E2D81" w:rsidP="007E2D81">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A739B">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E07397" w14:textId="790BC7B3" w:rsidR="007E2D81" w:rsidRPr="009212B8" w:rsidRDefault="007E2D81" w:rsidP="007E2D81">
          <w:pPr>
            <w:pStyle w:val="HeaderRegProc"/>
            <w:rPr>
              <w:lang w:val="en-GB"/>
            </w:rPr>
          </w:pPr>
          <w:proofErr w:type="spellStart"/>
          <w:proofErr w:type="gramStart"/>
          <w:r>
            <w:rPr>
              <w:lang w:val="fr-CH"/>
            </w:rPr>
            <w:t>Пересм</w:t>
          </w:r>
          <w:proofErr w:type="spellEnd"/>
          <w:r>
            <w:rPr>
              <w:lang w:val="fr-CH"/>
            </w:rPr>
            <w:t>.</w:t>
          </w:r>
          <w:r w:rsidR="006677B9">
            <w:rPr>
              <w:lang w:val="fr-CH"/>
            </w:rPr>
            <w:t>-</w:t>
          </w:r>
          <w:proofErr w:type="gramEnd"/>
        </w:p>
      </w:tc>
    </w:tr>
  </w:tbl>
  <w:p w14:paraId="0ACD85F6" w14:textId="77777777" w:rsidR="007E2D81" w:rsidRDefault="007E2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0344" w14:paraId="2E7BCE31" w14:textId="77777777" w:rsidTr="008A53FC">
      <w:trPr>
        <w:cantSplit/>
      </w:trPr>
      <w:tc>
        <w:tcPr>
          <w:tcW w:w="1701" w:type="dxa"/>
          <w:tcBorders>
            <w:top w:val="single" w:sz="6" w:space="0" w:color="auto"/>
            <w:left w:val="single" w:sz="6" w:space="0" w:color="auto"/>
            <w:bottom w:val="single" w:sz="6" w:space="0" w:color="auto"/>
            <w:right w:val="single" w:sz="6" w:space="0" w:color="auto"/>
          </w:tcBorders>
        </w:tcPr>
        <w:p w14:paraId="4ACB38BC" w14:textId="77777777" w:rsidR="00570344" w:rsidRDefault="00570344" w:rsidP="008A53FC">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14C59B6" w14:textId="11746EAC" w:rsidR="00570344" w:rsidRPr="002E161B" w:rsidRDefault="00570344" w:rsidP="008A53FC">
          <w:pPr>
            <w:pStyle w:val="HeaderRegProc"/>
            <w:rPr>
              <w:lang w:val="en-GB"/>
            </w:rPr>
          </w:pPr>
          <w:r>
            <w:rPr>
              <w:lang w:val="ru-RU"/>
            </w:rPr>
            <w:t>СТ</w:t>
          </w:r>
          <w:r>
            <w:rPr>
              <w:color w:val="000000"/>
            </w:rPr>
            <w:fldChar w:fldCharType="begin"/>
          </w:r>
          <w:r>
            <w:rPr>
              <w:color w:val="000000"/>
              <w:lang w:val="fr-CH"/>
            </w:rPr>
            <w:instrText>styleref href2</w:instrText>
          </w:r>
          <w:r>
            <w:rPr>
              <w:color w:val="000000"/>
            </w:rPr>
            <w:fldChar w:fldCharType="separate"/>
          </w:r>
          <w:r w:rsidR="00DD3CDB">
            <w:rPr>
              <w:noProof/>
              <w:color w:val="000000"/>
              <w:lang w:val="fr-CH"/>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1A9E05" w14:textId="77777777" w:rsidR="00570344" w:rsidRDefault="00570344" w:rsidP="008A53F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2CE5E2" w14:textId="250F660A" w:rsidR="00570344" w:rsidRPr="009212B8" w:rsidRDefault="00570344" w:rsidP="008A53FC">
          <w:pPr>
            <w:pStyle w:val="HeaderRegProc"/>
            <w:rPr>
              <w:lang w:val="en-GB"/>
            </w:rPr>
          </w:pPr>
          <w:proofErr w:type="spellStart"/>
          <w:proofErr w:type="gramStart"/>
          <w:r>
            <w:rPr>
              <w:lang w:val="fr-CH"/>
            </w:rPr>
            <w:t>Пересм</w:t>
          </w:r>
          <w:proofErr w:type="spellEnd"/>
          <w:r>
            <w:rPr>
              <w:lang w:val="fr-CH"/>
            </w:rPr>
            <w:t>.</w:t>
          </w:r>
          <w:r w:rsidR="007C288B">
            <w:rPr>
              <w:lang w:val="fr-CH"/>
            </w:rPr>
            <w:t>-</w:t>
          </w:r>
          <w:proofErr w:type="gramEnd"/>
        </w:p>
      </w:tc>
    </w:tr>
  </w:tbl>
  <w:p w14:paraId="5EA20564" w14:textId="77777777" w:rsidR="00570344" w:rsidRDefault="005703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0344" w14:paraId="525AF0F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4906F94" w14:textId="77777777" w:rsidR="00570344" w:rsidRDefault="00570344" w:rsidP="007E2D81">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4155DAD" w14:textId="6C0C67A7" w:rsidR="00570344" w:rsidRPr="002E161B" w:rsidRDefault="00570344" w:rsidP="007E2D81">
          <w:pPr>
            <w:pStyle w:val="HeaderRegProc"/>
            <w:rPr>
              <w:lang w:val="en-GB"/>
            </w:rPr>
          </w:pPr>
          <w:r>
            <w:rPr>
              <w:lang w:val="ru-RU"/>
            </w:rPr>
            <w:t>СТ</w:t>
          </w:r>
          <w:r>
            <w:rPr>
              <w:color w:val="000000"/>
            </w:rPr>
            <w:fldChar w:fldCharType="begin"/>
          </w:r>
          <w:r>
            <w:rPr>
              <w:color w:val="000000"/>
              <w:lang w:val="fr-CH"/>
            </w:rPr>
            <w:instrText>styleref href2</w:instrText>
          </w:r>
          <w:r>
            <w:rPr>
              <w:color w:val="000000"/>
            </w:rPr>
            <w:fldChar w:fldCharType="separate"/>
          </w:r>
          <w:r w:rsidR="00DD3CDB">
            <w:rPr>
              <w:noProof/>
              <w:color w:val="000000"/>
              <w:lang w:val="fr-CH"/>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B798AF" w14:textId="77777777" w:rsidR="00570344" w:rsidRDefault="00570344" w:rsidP="007E2D81">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691517" w14:textId="3D2CCF35" w:rsidR="00570344" w:rsidRPr="009212B8" w:rsidRDefault="00570344" w:rsidP="007E2D81">
          <w:pPr>
            <w:pStyle w:val="HeaderRegProc"/>
            <w:rPr>
              <w:lang w:val="en-GB"/>
            </w:rPr>
          </w:pPr>
          <w:proofErr w:type="spellStart"/>
          <w:proofErr w:type="gramStart"/>
          <w:r>
            <w:rPr>
              <w:lang w:val="fr-CH"/>
            </w:rPr>
            <w:t>Пересм</w:t>
          </w:r>
          <w:proofErr w:type="spellEnd"/>
          <w:r>
            <w:rPr>
              <w:lang w:val="fr-CH"/>
            </w:rPr>
            <w:t>.</w:t>
          </w:r>
          <w:r w:rsidR="007C288B">
            <w:rPr>
              <w:lang w:val="fr-CH"/>
            </w:rPr>
            <w:t>-</w:t>
          </w:r>
          <w:proofErr w:type="gramEnd"/>
        </w:p>
      </w:tc>
    </w:tr>
  </w:tbl>
  <w:p w14:paraId="05DA3960" w14:textId="77777777" w:rsidR="00570344" w:rsidRDefault="005703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1CF15" w14:textId="77777777" w:rsidR="00610D3E" w:rsidRDefault="00610D3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9B1C8" w14:textId="77777777" w:rsidR="008A53FC" w:rsidRDefault="008A53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5E0"/>
    <w:rsid w:val="00003FFB"/>
    <w:rsid w:val="0000549B"/>
    <w:rsid w:val="000234B9"/>
    <w:rsid w:val="00030228"/>
    <w:rsid w:val="00031699"/>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A685D"/>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40F42"/>
    <w:rsid w:val="00147FEE"/>
    <w:rsid w:val="00155A26"/>
    <w:rsid w:val="00157E50"/>
    <w:rsid w:val="00161FA3"/>
    <w:rsid w:val="001828D4"/>
    <w:rsid w:val="001843B3"/>
    <w:rsid w:val="001928C7"/>
    <w:rsid w:val="001935A0"/>
    <w:rsid w:val="00194516"/>
    <w:rsid w:val="00196C61"/>
    <w:rsid w:val="001B467B"/>
    <w:rsid w:val="001B5BD0"/>
    <w:rsid w:val="001B775E"/>
    <w:rsid w:val="001B7D78"/>
    <w:rsid w:val="001C0848"/>
    <w:rsid w:val="001F23B2"/>
    <w:rsid w:val="001F3882"/>
    <w:rsid w:val="00200852"/>
    <w:rsid w:val="00201194"/>
    <w:rsid w:val="00207123"/>
    <w:rsid w:val="00207E58"/>
    <w:rsid w:val="00216388"/>
    <w:rsid w:val="002255E0"/>
    <w:rsid w:val="00250800"/>
    <w:rsid w:val="0026005E"/>
    <w:rsid w:val="002639FF"/>
    <w:rsid w:val="00272943"/>
    <w:rsid w:val="00280C45"/>
    <w:rsid w:val="00283CA3"/>
    <w:rsid w:val="00283F1D"/>
    <w:rsid w:val="002A2F46"/>
    <w:rsid w:val="002A3BCB"/>
    <w:rsid w:val="002A7310"/>
    <w:rsid w:val="002B74A5"/>
    <w:rsid w:val="002C4555"/>
    <w:rsid w:val="002C47C8"/>
    <w:rsid w:val="002D4FBC"/>
    <w:rsid w:val="002E1482"/>
    <w:rsid w:val="002E3C5C"/>
    <w:rsid w:val="002E608F"/>
    <w:rsid w:val="002F65B3"/>
    <w:rsid w:val="00301194"/>
    <w:rsid w:val="00303430"/>
    <w:rsid w:val="00321AD5"/>
    <w:rsid w:val="00323217"/>
    <w:rsid w:val="003276A0"/>
    <w:rsid w:val="0033491A"/>
    <w:rsid w:val="00334ADF"/>
    <w:rsid w:val="003433EF"/>
    <w:rsid w:val="0035063C"/>
    <w:rsid w:val="00366D2B"/>
    <w:rsid w:val="00367360"/>
    <w:rsid w:val="00375851"/>
    <w:rsid w:val="00376C46"/>
    <w:rsid w:val="003916D1"/>
    <w:rsid w:val="00393C4F"/>
    <w:rsid w:val="0039409F"/>
    <w:rsid w:val="003B0B4B"/>
    <w:rsid w:val="003B5EB5"/>
    <w:rsid w:val="003C4879"/>
    <w:rsid w:val="003C6825"/>
    <w:rsid w:val="003D0FAF"/>
    <w:rsid w:val="003E03A5"/>
    <w:rsid w:val="003E0BD8"/>
    <w:rsid w:val="003F147A"/>
    <w:rsid w:val="0040309F"/>
    <w:rsid w:val="00416B4F"/>
    <w:rsid w:val="004172C2"/>
    <w:rsid w:val="00420DDD"/>
    <w:rsid w:val="004220BA"/>
    <w:rsid w:val="004246B9"/>
    <w:rsid w:val="00427313"/>
    <w:rsid w:val="00430C93"/>
    <w:rsid w:val="00433080"/>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D6A7E"/>
    <w:rsid w:val="004E105F"/>
    <w:rsid w:val="004E14E9"/>
    <w:rsid w:val="004F5117"/>
    <w:rsid w:val="00501372"/>
    <w:rsid w:val="005169D3"/>
    <w:rsid w:val="0051705D"/>
    <w:rsid w:val="00525393"/>
    <w:rsid w:val="00531E35"/>
    <w:rsid w:val="00532675"/>
    <w:rsid w:val="0055158E"/>
    <w:rsid w:val="0056537D"/>
    <w:rsid w:val="00570344"/>
    <w:rsid w:val="00573935"/>
    <w:rsid w:val="0057653D"/>
    <w:rsid w:val="00576CDE"/>
    <w:rsid w:val="0057751D"/>
    <w:rsid w:val="005868C7"/>
    <w:rsid w:val="00593C94"/>
    <w:rsid w:val="005B4EC1"/>
    <w:rsid w:val="005E0B61"/>
    <w:rsid w:val="005F6FEB"/>
    <w:rsid w:val="005F75C4"/>
    <w:rsid w:val="00607B4E"/>
    <w:rsid w:val="00610D3E"/>
    <w:rsid w:val="00627363"/>
    <w:rsid w:val="00632170"/>
    <w:rsid w:val="00632685"/>
    <w:rsid w:val="00636B67"/>
    <w:rsid w:val="00645B97"/>
    <w:rsid w:val="006606B0"/>
    <w:rsid w:val="00660A06"/>
    <w:rsid w:val="006677B9"/>
    <w:rsid w:val="00673439"/>
    <w:rsid w:val="00673DC0"/>
    <w:rsid w:val="00674F6E"/>
    <w:rsid w:val="00680A38"/>
    <w:rsid w:val="006812E8"/>
    <w:rsid w:val="006855C4"/>
    <w:rsid w:val="00693B89"/>
    <w:rsid w:val="0069747B"/>
    <w:rsid w:val="006A1507"/>
    <w:rsid w:val="006A2F0C"/>
    <w:rsid w:val="006B4D26"/>
    <w:rsid w:val="006B5B5A"/>
    <w:rsid w:val="006C6C7E"/>
    <w:rsid w:val="006E2E54"/>
    <w:rsid w:val="006E4D53"/>
    <w:rsid w:val="006F04FA"/>
    <w:rsid w:val="00716A12"/>
    <w:rsid w:val="00717867"/>
    <w:rsid w:val="00725131"/>
    <w:rsid w:val="00743785"/>
    <w:rsid w:val="00744EF2"/>
    <w:rsid w:val="00746085"/>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C288B"/>
    <w:rsid w:val="007E2D81"/>
    <w:rsid w:val="007E33CE"/>
    <w:rsid w:val="007F0A1C"/>
    <w:rsid w:val="007F3FF4"/>
    <w:rsid w:val="008100AB"/>
    <w:rsid w:val="00812FD3"/>
    <w:rsid w:val="008167C5"/>
    <w:rsid w:val="008300B2"/>
    <w:rsid w:val="008338E5"/>
    <w:rsid w:val="00847A70"/>
    <w:rsid w:val="00851EC7"/>
    <w:rsid w:val="00852401"/>
    <w:rsid w:val="00854971"/>
    <w:rsid w:val="0087540D"/>
    <w:rsid w:val="00891E1F"/>
    <w:rsid w:val="00894488"/>
    <w:rsid w:val="008A53FC"/>
    <w:rsid w:val="008A5819"/>
    <w:rsid w:val="008A739B"/>
    <w:rsid w:val="008A7FCF"/>
    <w:rsid w:val="008B74BC"/>
    <w:rsid w:val="008C16AB"/>
    <w:rsid w:val="008C239A"/>
    <w:rsid w:val="008C2D0C"/>
    <w:rsid w:val="008D277E"/>
    <w:rsid w:val="008D4DAD"/>
    <w:rsid w:val="008D6BC5"/>
    <w:rsid w:val="008E134F"/>
    <w:rsid w:val="008E225C"/>
    <w:rsid w:val="008F12C7"/>
    <w:rsid w:val="008F1E9F"/>
    <w:rsid w:val="009145B5"/>
    <w:rsid w:val="00914A92"/>
    <w:rsid w:val="00914B6C"/>
    <w:rsid w:val="00914D00"/>
    <w:rsid w:val="00915386"/>
    <w:rsid w:val="00921974"/>
    <w:rsid w:val="00925C04"/>
    <w:rsid w:val="0093096D"/>
    <w:rsid w:val="00931565"/>
    <w:rsid w:val="0093466F"/>
    <w:rsid w:val="009467DE"/>
    <w:rsid w:val="00955A08"/>
    <w:rsid w:val="00957ECA"/>
    <w:rsid w:val="00960715"/>
    <w:rsid w:val="00960897"/>
    <w:rsid w:val="0097552A"/>
    <w:rsid w:val="0098726C"/>
    <w:rsid w:val="00990575"/>
    <w:rsid w:val="00993D18"/>
    <w:rsid w:val="009A35B3"/>
    <w:rsid w:val="009A4C61"/>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3446"/>
    <w:rsid w:val="00AC5557"/>
    <w:rsid w:val="00AD6373"/>
    <w:rsid w:val="00AE6132"/>
    <w:rsid w:val="00AF06E0"/>
    <w:rsid w:val="00AF4AF6"/>
    <w:rsid w:val="00AF7DE4"/>
    <w:rsid w:val="00B03D23"/>
    <w:rsid w:val="00B1262F"/>
    <w:rsid w:val="00B174C1"/>
    <w:rsid w:val="00B178F2"/>
    <w:rsid w:val="00B2134A"/>
    <w:rsid w:val="00B2507C"/>
    <w:rsid w:val="00B25F04"/>
    <w:rsid w:val="00B27FCD"/>
    <w:rsid w:val="00B30430"/>
    <w:rsid w:val="00B307AB"/>
    <w:rsid w:val="00B47AD1"/>
    <w:rsid w:val="00B52A21"/>
    <w:rsid w:val="00B53BEF"/>
    <w:rsid w:val="00B56CDF"/>
    <w:rsid w:val="00B61A05"/>
    <w:rsid w:val="00B63B2C"/>
    <w:rsid w:val="00B76EAB"/>
    <w:rsid w:val="00B84D1D"/>
    <w:rsid w:val="00B84EE2"/>
    <w:rsid w:val="00B87E55"/>
    <w:rsid w:val="00BA304F"/>
    <w:rsid w:val="00BB458E"/>
    <w:rsid w:val="00BB4EEA"/>
    <w:rsid w:val="00BB5985"/>
    <w:rsid w:val="00BD0815"/>
    <w:rsid w:val="00BE0B93"/>
    <w:rsid w:val="00BF0792"/>
    <w:rsid w:val="00C040D5"/>
    <w:rsid w:val="00C071FC"/>
    <w:rsid w:val="00C1446C"/>
    <w:rsid w:val="00C1610E"/>
    <w:rsid w:val="00C21113"/>
    <w:rsid w:val="00C22BEF"/>
    <w:rsid w:val="00C36F2A"/>
    <w:rsid w:val="00C430A9"/>
    <w:rsid w:val="00C50EA0"/>
    <w:rsid w:val="00C56EF4"/>
    <w:rsid w:val="00C62E4E"/>
    <w:rsid w:val="00C63A0A"/>
    <w:rsid w:val="00C6505F"/>
    <w:rsid w:val="00C6686F"/>
    <w:rsid w:val="00C672BA"/>
    <w:rsid w:val="00C67E92"/>
    <w:rsid w:val="00C82CC1"/>
    <w:rsid w:val="00C86895"/>
    <w:rsid w:val="00CC1061"/>
    <w:rsid w:val="00CC3DC8"/>
    <w:rsid w:val="00CC6C01"/>
    <w:rsid w:val="00CD3485"/>
    <w:rsid w:val="00CE2DAC"/>
    <w:rsid w:val="00CE6512"/>
    <w:rsid w:val="00CF4187"/>
    <w:rsid w:val="00D138B4"/>
    <w:rsid w:val="00D23C2F"/>
    <w:rsid w:val="00D34E0E"/>
    <w:rsid w:val="00D426B6"/>
    <w:rsid w:val="00D44EB3"/>
    <w:rsid w:val="00D55D95"/>
    <w:rsid w:val="00D60D7F"/>
    <w:rsid w:val="00D67FAE"/>
    <w:rsid w:val="00D72A36"/>
    <w:rsid w:val="00D833C3"/>
    <w:rsid w:val="00D945EC"/>
    <w:rsid w:val="00DA53DA"/>
    <w:rsid w:val="00DC1296"/>
    <w:rsid w:val="00DD3CDB"/>
    <w:rsid w:val="00DD6BF8"/>
    <w:rsid w:val="00DE130B"/>
    <w:rsid w:val="00DE1742"/>
    <w:rsid w:val="00DE3A9B"/>
    <w:rsid w:val="00DE719A"/>
    <w:rsid w:val="00E023F8"/>
    <w:rsid w:val="00E031B6"/>
    <w:rsid w:val="00E05B64"/>
    <w:rsid w:val="00E07B97"/>
    <w:rsid w:val="00E11808"/>
    <w:rsid w:val="00E208F9"/>
    <w:rsid w:val="00E22B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B3A7B"/>
    <w:rsid w:val="00EC1DD5"/>
    <w:rsid w:val="00EC71BC"/>
    <w:rsid w:val="00ED1D6A"/>
    <w:rsid w:val="00ED221F"/>
    <w:rsid w:val="00ED612E"/>
    <w:rsid w:val="00EF7615"/>
    <w:rsid w:val="00F02404"/>
    <w:rsid w:val="00F03328"/>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BC80973"/>
  <w15:docId w15:val="{320CEB07-E242-4884-816B-364A1CBB9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heading 1"/>
    <w:basedOn w:val="Normal"/>
    <w:next w:val="Normal"/>
    <w:qFormat/>
    <w:rsid w:val="00D833C3"/>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D833C3"/>
    <w:pPr>
      <w:spacing w:before="480"/>
      <w:outlineLvl w:val="1"/>
    </w:pPr>
    <w:rPr>
      <w:sz w:val="26"/>
      <w:szCs w:val="26"/>
    </w:rPr>
  </w:style>
  <w:style w:type="paragraph" w:styleId="Heading8">
    <w:name w:val="heading 8"/>
    <w:basedOn w:val="Normal"/>
    <w:next w:val="Normal"/>
    <w:link w:val="Heading8Char"/>
    <w:unhideWhenUsed/>
    <w:qFormat/>
    <w:rsid w:val="0057034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833C3"/>
    <w:pPr>
      <w:tabs>
        <w:tab w:val="left" w:pos="1134"/>
        <w:tab w:val="left" w:pos="1871"/>
        <w:tab w:val="left" w:pos="2268"/>
      </w:tabs>
      <w:overflowPunct w:val="0"/>
      <w:autoSpaceDE w:val="0"/>
      <w:autoSpaceDN w:val="0"/>
      <w:adjustRightInd w:val="0"/>
      <w:spacing w:before="360"/>
      <w:jc w:val="both"/>
      <w:textAlignment w:val="baseline"/>
    </w:pPr>
    <w:rPr>
      <w:rFonts w:eastAsia="Times New Roman"/>
      <w:lang w:val="en-GB" w:eastAsia="en-US"/>
    </w:rPr>
  </w:style>
  <w:style w:type="character" w:customStyle="1" w:styleId="Artref">
    <w:name w:val="Art#_ref"/>
    <w:basedOn w:val="DefaultParagraphFont"/>
    <w:rsid w:val="00D833C3"/>
  </w:style>
  <w:style w:type="paragraph" w:customStyle="1" w:styleId="enumlev1">
    <w:name w:val="enumlev1"/>
    <w:basedOn w:val="Normal"/>
    <w:link w:val="enumlev1Char"/>
    <w:qFormat/>
    <w:rsid w:val="00D833C3"/>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Artref0">
    <w:name w:val="Art_ref"/>
    <w:basedOn w:val="DefaultParagraphFont"/>
    <w:rsid w:val="00D833C3"/>
    <w:rPr>
      <w:color w:val="3366FF"/>
    </w:rPr>
  </w:style>
  <w:style w:type="character" w:styleId="PageNumber">
    <w:name w:val="page number"/>
    <w:basedOn w:val="DefaultParagraphFont"/>
    <w:rsid w:val="00D833C3"/>
  </w:style>
  <w:style w:type="paragraph" w:customStyle="1" w:styleId="HeaderRegProc">
    <w:name w:val="Header_RegProc"/>
    <w:basedOn w:val="Normal"/>
    <w:rsid w:val="00D833C3"/>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character" w:styleId="FootnoteReference">
    <w:name w:val="footnote reference"/>
    <w:basedOn w:val="DefaultParagraphFont"/>
    <w:rsid w:val="00610D3E"/>
    <w:rPr>
      <w:position w:val="6"/>
      <w:sz w:val="16"/>
    </w:rPr>
  </w:style>
  <w:style w:type="paragraph" w:styleId="FootnoteText">
    <w:name w:val="footnote text"/>
    <w:basedOn w:val="Normal"/>
    <w:link w:val="FootnoteTextChar"/>
    <w:qFormat/>
    <w:rsid w:val="00610D3E"/>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character" w:customStyle="1" w:styleId="FootnoteTextChar">
    <w:name w:val="Footnote Text Char"/>
    <w:basedOn w:val="DefaultParagraphFont"/>
    <w:link w:val="FootnoteText"/>
    <w:rsid w:val="00610D3E"/>
    <w:rPr>
      <w:rFonts w:eastAsia="Times New Roman"/>
      <w:lang w:val="en-GB" w:eastAsia="en-US"/>
    </w:rPr>
  </w:style>
  <w:style w:type="character" w:customStyle="1" w:styleId="href2">
    <w:name w:val="href2"/>
    <w:basedOn w:val="DefaultParagraphFont"/>
    <w:rsid w:val="008A53FC"/>
  </w:style>
  <w:style w:type="character" w:customStyle="1" w:styleId="Heading8Char">
    <w:name w:val="Heading 8 Char"/>
    <w:basedOn w:val="DefaultParagraphFont"/>
    <w:link w:val="Heading8"/>
    <w:rsid w:val="00570344"/>
    <w:rPr>
      <w:rFonts w:asciiTheme="majorHAnsi" w:eastAsiaTheme="majorEastAsia" w:hAnsiTheme="majorHAnsi" w:cstheme="majorBidi"/>
      <w:color w:val="272727" w:themeColor="text1" w:themeTint="D8"/>
      <w:sz w:val="21"/>
      <w:szCs w:val="21"/>
    </w:rPr>
  </w:style>
  <w:style w:type="character" w:customStyle="1" w:styleId="enumlev1Char">
    <w:name w:val="enumlev1 Char"/>
    <w:basedOn w:val="DefaultParagraphFont"/>
    <w:link w:val="enumlev1"/>
    <w:locked/>
    <w:rsid w:val="00570344"/>
    <w:rPr>
      <w:rFonts w:eastAsia="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33</cp:revision>
  <cp:lastPrinted>2025-11-28T11:44:00Z</cp:lastPrinted>
  <dcterms:created xsi:type="dcterms:W3CDTF">2016-11-21T08:43:00Z</dcterms:created>
  <dcterms:modified xsi:type="dcterms:W3CDTF">2025-11-28T11:45:00Z</dcterms:modified>
</cp:coreProperties>
</file>