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86192">
      <w:pPr>
        <w:pStyle w:val="Heading2"/>
        <w:spacing w:before="36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14:paraId="3B81D973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8619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AR4-1/3</w:t>
      </w:r>
    </w:p>
    <w:p w14:paraId="34DA8063" w14:textId="49EB51E8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AR5-1/2</w:t>
      </w:r>
      <w:r w:rsidR="00424608">
        <w:rPr>
          <w:noProof/>
          <w:color w:val="000000"/>
          <w:lang w:val="es-ES_tradnl"/>
        </w:rPr>
        <w:t>9</w:t>
      </w:r>
    </w:p>
    <w:p w14:paraId="3D7C240A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3E88E915" w:rsidR="00FB779B" w:rsidRDefault="00C8619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</w:t>
      </w:r>
      <w:r w:rsidR="00BB318F">
        <w:rPr>
          <w:noProof/>
          <w:color w:val="000000"/>
          <w:lang w:val="es-ES_tradnl"/>
        </w:rPr>
        <w:t>7</w:t>
      </w:r>
    </w:p>
    <w:p w14:paraId="5B243AC8" w14:textId="77777777" w:rsidR="00AF3A89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79DBD373" w:rsidR="00FB779B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424608">
        <w:rPr>
          <w:noProof/>
          <w:color w:val="000000"/>
          <w:lang w:val="es-ES_tradnl"/>
        </w:rPr>
        <w:t>3</w:t>
      </w:r>
    </w:p>
    <w:p w14:paraId="56135728" w14:textId="100E823D" w:rsidR="00E346CB" w:rsidRPr="00D205C4" w:rsidRDefault="00D205C4" w:rsidP="00E346C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"/>
        </w:rPr>
      </w:pPr>
      <w:r w:rsidRPr="00D205C4">
        <w:rPr>
          <w:lang w:val="es-ES"/>
        </w:rPr>
        <w:t>Ampliación del plazo reglamentario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Ampliación del</w:t>
      </w:r>
    </w:p>
    <w:p w14:paraId="3F0372D9" w14:textId="0FAC5200" w:rsidR="00E346CB" w:rsidRPr="00D205C4" w:rsidRDefault="00E346CB" w:rsidP="00E346C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 w:rsidRPr="00D205C4">
        <w:rPr>
          <w:noProof/>
          <w:color w:val="000000"/>
          <w:spacing w:val="-4"/>
          <w:lang w:val="es-ES"/>
        </w:rPr>
        <w:t>plazo regl.</w:t>
      </w:r>
      <w:r w:rsidRPr="00D205C4">
        <w:rPr>
          <w:noProof/>
          <w:color w:val="000000"/>
          <w:spacing w:val="-4"/>
          <w:lang w:val="es-ES"/>
        </w:rPr>
        <w:t>-1/2</w:t>
      </w:r>
    </w:p>
    <w:p w14:paraId="0259C18F" w14:textId="1FB0EC14" w:rsidR="00E346CB" w:rsidRPr="00D205C4" w:rsidRDefault="00D205C4" w:rsidP="00E346C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"/>
        </w:rPr>
      </w:pPr>
      <w:r w:rsidRPr="00D205C4">
        <w:rPr>
          <w:lang w:val="es-ES"/>
        </w:rPr>
        <w:t>Puesta en servicio simultánea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Puesta en</w:t>
      </w:r>
      <w:r>
        <w:rPr>
          <w:lang w:val="es-ES"/>
        </w:rPr>
        <w:t xml:space="preserve"> </w:t>
      </w:r>
    </w:p>
    <w:p w14:paraId="48632C71" w14:textId="32182C18" w:rsidR="00E346CB" w:rsidRPr="00E346CB" w:rsidRDefault="00E346CB" w:rsidP="00E346C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>
        <w:rPr>
          <w:noProof/>
          <w:color w:val="000000"/>
          <w:lang w:val="es-ES"/>
        </w:rPr>
        <w:t>servicio</w:t>
      </w:r>
      <w:r w:rsidRPr="00E346CB">
        <w:rPr>
          <w:noProof/>
          <w:color w:val="000000"/>
          <w:lang w:val="es-ES"/>
        </w:rPr>
        <w:t>-1</w:t>
      </w:r>
    </w:p>
    <w:p w14:paraId="14439E61" w14:textId="4F3768BC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</w:t>
      </w:r>
      <w:r w:rsidR="00424608">
        <w:rPr>
          <w:noProof/>
          <w:color w:val="000000"/>
          <w:lang w:val="es-ES_tradnl"/>
        </w:rPr>
        <w:t>3</w:t>
      </w:r>
    </w:p>
    <w:p w14:paraId="011FB6B9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AR13-1/2</w:t>
      </w:r>
    </w:p>
    <w:p w14:paraId="0FC5DA5E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AP4-1/3</w:t>
      </w:r>
    </w:p>
    <w:p w14:paraId="3071F462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AP27-1/2</w:t>
      </w:r>
    </w:p>
    <w:p w14:paraId="3EEF8A99" w14:textId="7806A4AB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0A0703">
        <w:rPr>
          <w:noProof/>
          <w:color w:val="000000"/>
          <w:lang w:val="es-ES_tradnl"/>
        </w:rPr>
        <w:t>5</w:t>
      </w:r>
    </w:p>
    <w:p w14:paraId="06A4EAC6" w14:textId="4384969C" w:rsidR="00FB779B" w:rsidRPr="001C1AA5" w:rsidRDefault="00AF7B42" w:rsidP="00291CA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424608">
        <w:rPr>
          <w:noProof/>
          <w:color w:val="000000"/>
          <w:lang w:val="es-ES_tradnl"/>
        </w:rPr>
        <w:t>6</w:t>
      </w:r>
    </w:p>
    <w:p w14:paraId="7FCF6393" w14:textId="2710D306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424608">
        <w:rPr>
          <w:noProof/>
          <w:color w:val="000000"/>
          <w:lang w:val="es-ES_tradnl"/>
        </w:rPr>
        <w:t>3</w:t>
      </w:r>
    </w:p>
    <w:p w14:paraId="522C00B4" w14:textId="77777777" w:rsidR="00FB779B" w:rsidRDefault="00FB779B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7D23CE6E" w14:textId="558D5EF4" w:rsidR="0043520B" w:rsidRDefault="0043520B" w:rsidP="0043520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="0026632B">
        <w:rPr>
          <w:b/>
          <w:color w:val="000000"/>
          <w:lang w:val="es-ES_tradnl"/>
        </w:rPr>
        <w:t>32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 w:rsidR="0026632B"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</w:t>
      </w:r>
      <w:r w:rsidR="0026632B">
        <w:rPr>
          <w:color w:val="000000"/>
          <w:lang w:val="es-ES_tradnl"/>
        </w:rPr>
        <w:t>32</w:t>
      </w:r>
      <w:r w:rsidRPr="001C1AA5">
        <w:rPr>
          <w:noProof/>
          <w:color w:val="000000"/>
          <w:lang w:val="es-ES_tradnl"/>
        </w:rPr>
        <w:t>-1</w:t>
      </w:r>
    </w:p>
    <w:p w14:paraId="67849A7F" w14:textId="69FD9293" w:rsid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RES170-1/2</w:t>
      </w:r>
    </w:p>
    <w:p w14:paraId="525628BB" w14:textId="56271E1C" w:rsidR="00545F1C" w:rsidRP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2FECF403" w14:textId="77777777" w:rsidR="00E346CB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sz w:val="24"/>
          <w:szCs w:val="24"/>
          <w:lang w:val="es-ES_tradnl"/>
        </w:rPr>
        <w:sectPr w:rsidR="00E346CB" w:rsidSect="00F524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2EF844C5" w14:textId="77777777" w:rsidR="00F96E78" w:rsidRPr="001C1AA5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8527C59" w14:textId="70BBA12D" w:rsidR="00FB779B" w:rsidRPr="001C1AA5" w:rsidRDefault="00FB779B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75C77B07" w14:textId="77777777" w:rsidR="00F5244A" w:rsidRDefault="00F5244A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9C51C2">
        <w:rPr>
          <w:rFonts w:ascii="Tms Rmn" w:hAnsi="Tms Rmn"/>
          <w:b w:val="0"/>
          <w:bCs/>
          <w:color w:val="000000"/>
          <w:sz w:val="24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294752FD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</w:t>
      </w:r>
      <w:r w:rsidR="009C51C2">
        <w:rPr>
          <w:b w:val="0"/>
          <w:bCs/>
          <w:color w:val="000000"/>
          <w:sz w:val="24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421AEEF6" w14:textId="66EB3306" w:rsidR="0018054A" w:rsidRPr="0026632B" w:rsidRDefault="0018054A" w:rsidP="00CF156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EC3210E" w14:textId="204335B6" w:rsidR="0026632B" w:rsidRPr="0026632B" w:rsidRDefault="00AF7B42" w:rsidP="000C06C7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</w:t>
      </w:r>
      <w:r w:rsidR="008668C2">
        <w:rPr>
          <w:b w:val="0"/>
          <w:bCs/>
          <w:noProof/>
          <w:color w:val="000000"/>
          <w:sz w:val="24"/>
          <w:szCs w:val="24"/>
          <w:lang w:val="es-ES_tradnl"/>
        </w:rPr>
        <w:t>8</w:t>
      </w:r>
    </w:p>
    <w:p w14:paraId="49ED0201" w14:textId="77777777" w:rsidR="0026632B" w:rsidRDefault="0026632B" w:rsidP="0026632B">
      <w:pPr>
        <w:rPr>
          <w:lang w:val="es-ES_tradnl"/>
        </w:rPr>
        <w:sectPr w:rsidR="0026632B" w:rsidSect="00F5244A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C7E63D" w14:textId="1CDF62F5" w:rsidR="00F96E78" w:rsidRPr="00F96E78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225466AD" w14:textId="4EB8C0C3" w:rsidR="00B477FB" w:rsidRDefault="00AF7B42" w:rsidP="00F96E78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8668C2" w:rsidRPr="008668C2">
        <w:rPr>
          <w:sz w:val="24"/>
          <w:szCs w:val="24"/>
          <w:lang w:val="es-ES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6FBFB04F" w:rsidR="009F6CCC" w:rsidRDefault="009F6CCC" w:rsidP="008668C2">
      <w:pPr>
        <w:pStyle w:val="TOC1"/>
        <w:keepNext w:val="0"/>
        <w:tabs>
          <w:tab w:val="left" w:pos="992"/>
          <w:tab w:val="left" w:leader="dot" w:pos="7088"/>
          <w:tab w:val="left" w:pos="7371"/>
          <w:tab w:val="right" w:pos="8505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875809" w:rsidRPr="00875809">
        <w:rPr>
          <w:b w:val="0"/>
          <w:bCs/>
          <w:color w:val="000000"/>
          <w:sz w:val="24"/>
          <w:lang w:val="es-ES_tradnl"/>
        </w:rPr>
        <w:t>Reglas relativas a los criterios para aplicar las disposiciones del número </w:t>
      </w:r>
      <w:r w:rsidR="00875809" w:rsidRPr="00F5244A">
        <w:rPr>
          <w:sz w:val="24"/>
          <w:lang w:val="es-ES_tradnl"/>
        </w:rPr>
        <w:t>9.36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</w:t>
      </w:r>
      <w:r w:rsidR="008668C2">
        <w:rPr>
          <w:b w:val="0"/>
          <w:bCs/>
          <w:color w:val="000000"/>
          <w:sz w:val="24"/>
          <w:lang w:val="es-ES_tradnl"/>
        </w:rPr>
        <w:t xml:space="preserve"> 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atribución o identificación se rige por los números </w:t>
      </w:r>
      <w:r w:rsidR="00875809" w:rsidRPr="00F5244A">
        <w:rPr>
          <w:sz w:val="24"/>
          <w:lang w:val="es-ES_tradnl"/>
        </w:rPr>
        <w:t>5.292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5.293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5.295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5.296A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5.297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5.308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5.308A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5.309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5.323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5.325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5.341A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5.341C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5.346A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5.429D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5.429F</w:t>
      </w:r>
      <w:r w:rsidR="00875809" w:rsidRPr="00F5244A">
        <w:rPr>
          <w:b w:val="0"/>
          <w:bCs/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5.430A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5.431B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5.432B</w:t>
      </w:r>
      <w:r w:rsidR="000A0703">
        <w:rPr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5.434</w:t>
      </w:r>
      <w:r w:rsidR="000A0703" w:rsidRP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 w:rsidRPr="00F5244A">
        <w:rPr>
          <w:b w:val="0"/>
          <w:bCs/>
          <w:color w:val="000000"/>
          <w:sz w:val="24"/>
          <w:lang w:val="es-ES_tradnl"/>
        </w:rPr>
        <w:t>y</w:t>
      </w:r>
      <w:r w:rsid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>
        <w:rPr>
          <w:color w:val="000000"/>
          <w:sz w:val="24"/>
          <w:lang w:val="es-ES_tradnl"/>
        </w:rPr>
        <w:t>5.553A</w:t>
      </w:r>
      <w:r w:rsidR="008668C2" w:rsidRPr="00B477FB">
        <w:rPr>
          <w:b w:val="0"/>
          <w:bCs/>
          <w:sz w:val="24"/>
          <w:szCs w:val="24"/>
          <w:lang w:val="es-ES"/>
        </w:rPr>
        <w:t xml:space="preserve"> 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0A0703">
        <w:rPr>
          <w:b w:val="0"/>
          <w:bCs/>
          <w:noProof/>
          <w:color w:val="000000"/>
          <w:sz w:val="24"/>
          <w:lang w:val="es-ES_tradnl"/>
        </w:rPr>
        <w:t>5</w:t>
      </w:r>
    </w:p>
    <w:p w14:paraId="772503CF" w14:textId="1DE037FE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4 del Acuerdo Regional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655B984E" w14:textId="77777777" w:rsidR="009F6CCC" w:rsidRPr="001C1AA5" w:rsidRDefault="009F6CCC" w:rsidP="009F6CCC">
      <w:pPr>
        <w:rPr>
          <w:lang w:val="es-ES_tradnl"/>
        </w:rPr>
      </w:pPr>
    </w:p>
    <w:p w14:paraId="05EEE445" w14:textId="77777777" w:rsidR="009F6CCC" w:rsidRPr="001C1AA5" w:rsidRDefault="009F6CCC" w:rsidP="009F6CCC">
      <w:pPr>
        <w:rPr>
          <w:lang w:val="es-ES_tradnl"/>
        </w:rPr>
      </w:pPr>
    </w:p>
    <w:p w14:paraId="38B7EF2D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A693" w14:textId="77777777" w:rsidR="00CA4919" w:rsidRDefault="00CA4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7E6AA" w14:textId="77777777" w:rsidR="00CA4919" w:rsidRDefault="00CA49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793B" w14:textId="77777777" w:rsidR="00CA4919" w:rsidRDefault="00CA4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477FB" w14:paraId="07A84B0C" w14:textId="77777777" w:rsidTr="00D32558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A8B5C" w14:textId="2D60EAD4" w:rsidR="00B477FB" w:rsidRDefault="00B477FB" w:rsidP="00B477F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4144B1" w14:textId="56AEDF8E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F50AB3" w14:textId="0093C46C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CA4919">
            <w:rPr>
              <w:color w:val="000000"/>
            </w:rPr>
            <w:t>2</w:t>
          </w:r>
        </w:p>
      </w:tc>
    </w:tr>
  </w:tbl>
  <w:p w14:paraId="5F956F98" w14:textId="77777777" w:rsidR="00B477FB" w:rsidRDefault="00B47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5729F8C3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 xml:space="preserve">rev. </w:t>
          </w:r>
          <w:r w:rsidR="00E346CB">
            <w:rPr>
              <w:color w:val="000000"/>
              <w:lang w:val="fr-CH"/>
            </w:rPr>
            <w:t>2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4531" w14:textId="77777777" w:rsidR="00CA4919" w:rsidRDefault="00CA49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6632B" w14:paraId="3786984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DA6297" w14:textId="77777777" w:rsidR="0026632B" w:rsidRDefault="0026632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53477" w14:textId="77777777" w:rsidR="0026632B" w:rsidRDefault="0026632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A8B80" w14:textId="77777777" w:rsidR="0026632B" w:rsidRDefault="0026632B" w:rsidP="000B08BC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 -</w:t>
          </w:r>
        </w:p>
      </w:tc>
    </w:tr>
  </w:tbl>
  <w:p w14:paraId="418C890D" w14:textId="77777777" w:rsidR="0026632B" w:rsidRDefault="0026632B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06C7"/>
    <w:rsid w:val="000C636A"/>
    <w:rsid w:val="000D5E46"/>
    <w:rsid w:val="001446F3"/>
    <w:rsid w:val="0017511D"/>
    <w:rsid w:val="0018054A"/>
    <w:rsid w:val="001878BA"/>
    <w:rsid w:val="001C1AA5"/>
    <w:rsid w:val="001F3A64"/>
    <w:rsid w:val="002347C7"/>
    <w:rsid w:val="0025715F"/>
    <w:rsid w:val="0026632B"/>
    <w:rsid w:val="0027699A"/>
    <w:rsid w:val="00291CAD"/>
    <w:rsid w:val="002A0559"/>
    <w:rsid w:val="003159B7"/>
    <w:rsid w:val="00330260"/>
    <w:rsid w:val="00330597"/>
    <w:rsid w:val="00346270"/>
    <w:rsid w:val="003A4CFB"/>
    <w:rsid w:val="003F26DD"/>
    <w:rsid w:val="0042345E"/>
    <w:rsid w:val="00424608"/>
    <w:rsid w:val="0043520B"/>
    <w:rsid w:val="004E3BC0"/>
    <w:rsid w:val="00514D83"/>
    <w:rsid w:val="005271EB"/>
    <w:rsid w:val="00545F1C"/>
    <w:rsid w:val="00585C14"/>
    <w:rsid w:val="005905B4"/>
    <w:rsid w:val="005A562C"/>
    <w:rsid w:val="006529B0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E2E02"/>
    <w:rsid w:val="00805CD5"/>
    <w:rsid w:val="008108B6"/>
    <w:rsid w:val="00817080"/>
    <w:rsid w:val="0083005A"/>
    <w:rsid w:val="008668C2"/>
    <w:rsid w:val="00875809"/>
    <w:rsid w:val="008A664B"/>
    <w:rsid w:val="008C5366"/>
    <w:rsid w:val="009001E8"/>
    <w:rsid w:val="00984866"/>
    <w:rsid w:val="009A033C"/>
    <w:rsid w:val="009C51C2"/>
    <w:rsid w:val="009F6CCC"/>
    <w:rsid w:val="00A20923"/>
    <w:rsid w:val="00A22D87"/>
    <w:rsid w:val="00A26568"/>
    <w:rsid w:val="00A36D3B"/>
    <w:rsid w:val="00A46036"/>
    <w:rsid w:val="00AF3A89"/>
    <w:rsid w:val="00AF7B42"/>
    <w:rsid w:val="00B04987"/>
    <w:rsid w:val="00B16857"/>
    <w:rsid w:val="00B30023"/>
    <w:rsid w:val="00B36D93"/>
    <w:rsid w:val="00B477FB"/>
    <w:rsid w:val="00B92C26"/>
    <w:rsid w:val="00BA5A7F"/>
    <w:rsid w:val="00BB318F"/>
    <w:rsid w:val="00BD28DA"/>
    <w:rsid w:val="00BF2296"/>
    <w:rsid w:val="00C379E8"/>
    <w:rsid w:val="00C42756"/>
    <w:rsid w:val="00C72820"/>
    <w:rsid w:val="00C86192"/>
    <w:rsid w:val="00CA4919"/>
    <w:rsid w:val="00CB635F"/>
    <w:rsid w:val="00CE242A"/>
    <w:rsid w:val="00CF156D"/>
    <w:rsid w:val="00CF17E2"/>
    <w:rsid w:val="00D205C4"/>
    <w:rsid w:val="00D30CAD"/>
    <w:rsid w:val="00D35428"/>
    <w:rsid w:val="00D879AB"/>
    <w:rsid w:val="00DC54CC"/>
    <w:rsid w:val="00DE083B"/>
    <w:rsid w:val="00E346CB"/>
    <w:rsid w:val="00EB37E7"/>
    <w:rsid w:val="00F062CA"/>
    <w:rsid w:val="00F15FE5"/>
    <w:rsid w:val="00F5244A"/>
    <w:rsid w:val="00F72FD8"/>
    <w:rsid w:val="00F83FFB"/>
    <w:rsid w:val="00F8714A"/>
    <w:rsid w:val="00F96E78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236-71BE-402B-A89F-C36CC609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117</TotalTime>
  <Pages>4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Al-Yammouni, Hala</cp:lastModifiedBy>
  <cp:revision>55</cp:revision>
  <cp:lastPrinted>2020-11-18T08:01:00Z</cp:lastPrinted>
  <dcterms:created xsi:type="dcterms:W3CDTF">2012-10-02T09:31:00Z</dcterms:created>
  <dcterms:modified xsi:type="dcterms:W3CDTF">2022-03-31T15:17:00Z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