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A2D19" w14:textId="77777777" w:rsidR="00D73C1E" w:rsidRPr="00FF52D4" w:rsidRDefault="00D73C1E" w:rsidP="00D73C1E">
      <w:pPr>
        <w:pStyle w:val="Heading1"/>
        <w:spacing w:before="0"/>
        <w:jc w:val="center"/>
        <w:rPr>
          <w:color w:val="000000"/>
          <w:szCs w:val="26"/>
          <w:lang w:val="ru-RU"/>
        </w:rPr>
      </w:pPr>
      <w:r w:rsidRPr="00FF52D4">
        <w:rPr>
          <w:color w:val="000000"/>
          <w:szCs w:val="26"/>
          <w:lang w:val="ru-RU"/>
        </w:rPr>
        <w:t>Правила, касающиеся</w:t>
      </w:r>
    </w:p>
    <w:p w14:paraId="1560EE7A" w14:textId="77777777" w:rsidR="00D73C1E" w:rsidRPr="00FF52D4" w:rsidRDefault="00D73C1E" w:rsidP="002B62EF">
      <w:pPr>
        <w:pStyle w:val="Heading2"/>
        <w:jc w:val="center"/>
        <w:rPr>
          <w:color w:val="000000"/>
          <w:lang w:val="ru-RU"/>
        </w:rPr>
      </w:pPr>
      <w:bookmarkStart w:id="0" w:name="_Toc103501676"/>
      <w:r w:rsidRPr="00FF52D4">
        <w:rPr>
          <w:color w:val="000000"/>
          <w:lang w:val="ru-RU"/>
        </w:rPr>
        <w:t xml:space="preserve">СТАТЬИ </w:t>
      </w:r>
      <w:r w:rsidRPr="00FF52D4">
        <w:rPr>
          <w:rStyle w:val="href2"/>
          <w:lang w:val="ru-RU"/>
        </w:rPr>
        <w:t>11</w:t>
      </w:r>
      <w:r w:rsidRPr="00FF52D4">
        <w:rPr>
          <w:color w:val="000000"/>
          <w:lang w:val="ru-RU"/>
        </w:rPr>
        <w:t xml:space="preserve"> </w:t>
      </w:r>
      <w:bookmarkEnd w:id="0"/>
      <w:r w:rsidRPr="00FF52D4">
        <w:rPr>
          <w:color w:val="000000"/>
          <w:lang w:val="ru-RU"/>
        </w:rPr>
        <w:t>РР</w:t>
      </w:r>
    </w:p>
    <w:p w14:paraId="42A9825B" w14:textId="77777777" w:rsidR="00FB5C37" w:rsidRPr="00FF52D4" w:rsidRDefault="00FB5C37" w:rsidP="00E6544B">
      <w:pPr>
        <w:pStyle w:val="Arttitle"/>
        <w:rPr>
          <w:noProof w:val="0"/>
          <w:sz w:val="26"/>
          <w:szCs w:val="26"/>
          <w:lang w:val="ru-RU"/>
        </w:rPr>
      </w:pPr>
      <w:r w:rsidRPr="00FF52D4">
        <w:rPr>
          <w:noProof w:val="0"/>
          <w:sz w:val="26"/>
          <w:szCs w:val="26"/>
          <w:lang w:val="ru-RU"/>
        </w:rPr>
        <w:t xml:space="preserve">Объединение частотных присвоений различных сетей ГСО, заявленных какой-либо администрацией в одной </w:t>
      </w:r>
      <w:r w:rsidR="00B1247D" w:rsidRPr="00FF52D4">
        <w:rPr>
          <w:noProof w:val="0"/>
          <w:sz w:val="26"/>
          <w:szCs w:val="26"/>
          <w:lang w:val="ru-RU"/>
        </w:rPr>
        <w:t>и той же орбитальной позиции, в </w:t>
      </w:r>
      <w:r w:rsidRPr="00FF52D4">
        <w:rPr>
          <w:noProof w:val="0"/>
          <w:sz w:val="26"/>
          <w:szCs w:val="26"/>
          <w:lang w:val="ru-RU"/>
        </w:rPr>
        <w:t>частотные присвоения одной</w:t>
      </w:r>
      <w:r w:rsidR="00E6544B" w:rsidRPr="00FF52D4">
        <w:rPr>
          <w:noProof w:val="0"/>
          <w:sz w:val="26"/>
          <w:szCs w:val="26"/>
          <w:lang w:val="ru-RU"/>
        </w:rPr>
        <w:t xml:space="preserve"> </w:t>
      </w:r>
      <w:r w:rsidRPr="00FF52D4">
        <w:rPr>
          <w:noProof w:val="0"/>
          <w:sz w:val="26"/>
          <w:szCs w:val="26"/>
          <w:lang w:val="ru-RU"/>
        </w:rPr>
        <w:t>спутниковой сети</w:t>
      </w:r>
    </w:p>
    <w:p w14:paraId="7BFAB432" w14:textId="77777777" w:rsidR="00FB5C37" w:rsidRPr="00FF52D4" w:rsidRDefault="00FB5C37" w:rsidP="00B1247D">
      <w:pPr>
        <w:pStyle w:val="Heading1"/>
        <w:tabs>
          <w:tab w:val="clear" w:pos="1134"/>
          <w:tab w:val="clear" w:pos="1871"/>
        </w:tabs>
        <w:spacing w:before="480"/>
        <w:rPr>
          <w:rFonts w:eastAsia="SimSun"/>
          <w:lang w:val="ru-RU"/>
        </w:rPr>
      </w:pPr>
      <w:r w:rsidRPr="00FF52D4">
        <w:rPr>
          <w:color w:val="000000"/>
          <w:szCs w:val="26"/>
          <w:lang w:val="ru-RU"/>
        </w:rPr>
        <w:t>1</w:t>
      </w:r>
      <w:r w:rsidRPr="00FF52D4">
        <w:rPr>
          <w:color w:val="000000"/>
          <w:szCs w:val="26"/>
          <w:lang w:val="ru-RU"/>
        </w:rPr>
        <w:tab/>
        <w:t>Введение</w:t>
      </w:r>
    </w:p>
    <w:p w14:paraId="5BDFEBE2" w14:textId="77777777" w:rsidR="00FB5C37" w:rsidRPr="00FF52D4" w:rsidRDefault="00FB5C37" w:rsidP="00DA5B40">
      <w:pPr>
        <w:rPr>
          <w:lang w:val="ru-RU"/>
        </w:rPr>
      </w:pPr>
      <w:r w:rsidRPr="00FF52D4">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FF52D4" w:rsidRDefault="00FB5C37" w:rsidP="00DA5B40">
      <w:pPr>
        <w:rPr>
          <w:lang w:val="ru-RU"/>
        </w:rPr>
      </w:pPr>
      <w:r w:rsidRPr="00FF52D4">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FF52D4" w:rsidRDefault="00FB5C37" w:rsidP="00B1247D">
      <w:pPr>
        <w:pStyle w:val="Heading1"/>
        <w:tabs>
          <w:tab w:val="clear" w:pos="1134"/>
          <w:tab w:val="clear" w:pos="1871"/>
        </w:tabs>
        <w:spacing w:before="480"/>
        <w:rPr>
          <w:color w:val="000000"/>
          <w:szCs w:val="26"/>
          <w:lang w:val="ru-RU"/>
        </w:rPr>
      </w:pPr>
      <w:r w:rsidRPr="00FF52D4">
        <w:rPr>
          <w:color w:val="000000"/>
          <w:szCs w:val="26"/>
          <w:lang w:val="ru-RU"/>
        </w:rPr>
        <w:t>2</w:t>
      </w:r>
      <w:r w:rsidRPr="00FF52D4">
        <w:rPr>
          <w:color w:val="000000"/>
          <w:szCs w:val="26"/>
          <w:lang w:val="ru-RU"/>
        </w:rPr>
        <w:tab/>
        <w:t>Структура заявки</w:t>
      </w:r>
    </w:p>
    <w:p w14:paraId="0548B4F9" w14:textId="77777777" w:rsidR="00FB5C37" w:rsidRPr="00FF52D4" w:rsidRDefault="00FB5C37" w:rsidP="00DA5B40">
      <w:pPr>
        <w:rPr>
          <w:lang w:val="ru-RU"/>
        </w:rPr>
      </w:pPr>
      <w:r w:rsidRPr="00FF52D4">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FF52D4" w:rsidRDefault="00FB5C37" w:rsidP="00B1247D">
      <w:pPr>
        <w:pStyle w:val="Heading2"/>
        <w:spacing w:before="360"/>
        <w:ind w:left="851" w:hanging="851"/>
        <w:rPr>
          <w:color w:val="000000"/>
          <w:sz w:val="22"/>
          <w:szCs w:val="22"/>
          <w:lang w:val="ru-RU"/>
        </w:rPr>
      </w:pPr>
      <w:r w:rsidRPr="00FF52D4">
        <w:rPr>
          <w:color w:val="000000"/>
          <w:sz w:val="22"/>
          <w:szCs w:val="22"/>
          <w:lang w:val="ru-RU"/>
        </w:rPr>
        <w:t>2.1</w:t>
      </w:r>
      <w:r w:rsidRPr="00FF52D4">
        <w:rPr>
          <w:color w:val="000000"/>
          <w:sz w:val="22"/>
          <w:szCs w:val="22"/>
          <w:lang w:val="ru-RU"/>
        </w:rPr>
        <w:tab/>
        <w:t>Идентификатор спутниковой сети (Приложение 4, Дополнение 2, A1)</w:t>
      </w:r>
    </w:p>
    <w:p w14:paraId="07BE6DE3" w14:textId="77777777" w:rsidR="00FB5C37" w:rsidRPr="00FF52D4" w:rsidRDefault="00FB5C37" w:rsidP="00DA5B40">
      <w:pPr>
        <w:rPr>
          <w:lang w:val="ru-RU"/>
        </w:rPr>
      </w:pPr>
      <w:r w:rsidRPr="00FF52D4">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FF52D4"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FF52D4">
        <w:rPr>
          <w:rFonts w:eastAsia="SimSun"/>
          <w:szCs w:val="22"/>
          <w:lang w:val="ru-RU" w:eastAsia="zh-CN"/>
        </w:rPr>
        <w:t>–</w:t>
      </w:r>
      <w:r w:rsidRPr="00FF52D4">
        <w:rPr>
          <w:color w:val="000000"/>
          <w:szCs w:val="22"/>
          <w:lang w:val="ru-RU"/>
        </w:rPr>
        <w:tab/>
        <w:t>A.</w:t>
      </w:r>
      <w:proofErr w:type="gramStart"/>
      <w:r w:rsidRPr="00FF52D4">
        <w:rPr>
          <w:color w:val="000000"/>
          <w:szCs w:val="22"/>
          <w:lang w:val="ru-RU"/>
        </w:rPr>
        <w:t>1.f.</w:t>
      </w:r>
      <w:proofErr w:type="gramEnd"/>
      <w:r w:rsidRPr="00FF52D4">
        <w:rPr>
          <w:color w:val="000000"/>
          <w:szCs w:val="22"/>
          <w:lang w:val="ru-RU"/>
        </w:rPr>
        <w:t>1</w:t>
      </w:r>
      <w:r w:rsidRPr="00FF52D4">
        <w:rPr>
          <w:color w:val="000000"/>
          <w:szCs w:val="22"/>
          <w:lang w:val="ru-RU"/>
        </w:rPr>
        <w:tab/>
        <w:t>Заявляющая администрация;</w:t>
      </w:r>
    </w:p>
    <w:p w14:paraId="6A190AA8" w14:textId="77777777" w:rsidR="00FB5C37" w:rsidRPr="00FF52D4"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FF52D4">
        <w:rPr>
          <w:color w:val="000000"/>
          <w:szCs w:val="22"/>
          <w:lang w:val="ru-RU"/>
        </w:rPr>
        <w:t>–</w:t>
      </w:r>
      <w:r w:rsidRPr="00FF52D4">
        <w:rPr>
          <w:color w:val="000000"/>
          <w:szCs w:val="22"/>
          <w:lang w:val="ru-RU"/>
        </w:rPr>
        <w:tab/>
        <w:t>A.</w:t>
      </w:r>
      <w:proofErr w:type="gramStart"/>
      <w:r w:rsidRPr="00FF52D4">
        <w:rPr>
          <w:color w:val="000000"/>
          <w:szCs w:val="22"/>
          <w:lang w:val="ru-RU"/>
        </w:rPr>
        <w:t>1.f.</w:t>
      </w:r>
      <w:proofErr w:type="gramEnd"/>
      <w:r w:rsidRPr="00FF52D4">
        <w:rPr>
          <w:color w:val="000000"/>
          <w:szCs w:val="22"/>
          <w:lang w:val="ru-RU"/>
        </w:rPr>
        <w:t>2</w:t>
      </w:r>
      <w:r w:rsidRPr="00FF52D4">
        <w:rPr>
          <w:color w:val="000000"/>
          <w:szCs w:val="22"/>
          <w:lang w:val="ru-RU"/>
        </w:rPr>
        <w:tab/>
        <w:t>Группа администраций;</w:t>
      </w:r>
    </w:p>
    <w:p w14:paraId="5DBACBB6" w14:textId="77777777" w:rsidR="00FB5C37" w:rsidRPr="00FF52D4"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FF52D4">
        <w:rPr>
          <w:color w:val="000000"/>
          <w:szCs w:val="22"/>
          <w:lang w:val="ru-RU"/>
        </w:rPr>
        <w:t>–</w:t>
      </w:r>
      <w:r w:rsidRPr="00FF52D4">
        <w:rPr>
          <w:color w:val="000000"/>
          <w:szCs w:val="22"/>
          <w:lang w:val="ru-RU"/>
        </w:rPr>
        <w:tab/>
        <w:t>A.</w:t>
      </w:r>
      <w:proofErr w:type="gramStart"/>
      <w:r w:rsidRPr="00FF52D4">
        <w:rPr>
          <w:color w:val="000000"/>
          <w:szCs w:val="22"/>
          <w:lang w:val="ru-RU"/>
        </w:rPr>
        <w:t>1.f.</w:t>
      </w:r>
      <w:proofErr w:type="gramEnd"/>
      <w:r w:rsidRPr="00FF52D4">
        <w:rPr>
          <w:color w:val="000000"/>
          <w:szCs w:val="22"/>
          <w:lang w:val="ru-RU"/>
        </w:rPr>
        <w:t>3</w:t>
      </w:r>
      <w:r w:rsidRPr="00FF52D4">
        <w:rPr>
          <w:color w:val="000000"/>
          <w:szCs w:val="22"/>
          <w:lang w:val="ru-RU"/>
        </w:rPr>
        <w:tab/>
        <w:t>Межправительственная спутниковая организация.</w:t>
      </w:r>
    </w:p>
    <w:p w14:paraId="6225E88C" w14:textId="77777777" w:rsidR="00FB5C37" w:rsidRPr="00FF52D4" w:rsidRDefault="00FB5C37" w:rsidP="00B1247D">
      <w:pPr>
        <w:pStyle w:val="Heading2"/>
        <w:spacing w:before="360"/>
        <w:ind w:left="851" w:hanging="851"/>
        <w:rPr>
          <w:color w:val="000000"/>
          <w:sz w:val="22"/>
          <w:szCs w:val="22"/>
          <w:lang w:val="ru-RU"/>
        </w:rPr>
      </w:pPr>
      <w:r w:rsidRPr="00FF52D4">
        <w:rPr>
          <w:color w:val="000000"/>
          <w:sz w:val="22"/>
          <w:szCs w:val="22"/>
          <w:lang w:val="ru-RU"/>
        </w:rPr>
        <w:t>2.2</w:t>
      </w:r>
      <w:r w:rsidRPr="00FF52D4">
        <w:rPr>
          <w:color w:val="000000"/>
          <w:sz w:val="22"/>
          <w:szCs w:val="22"/>
          <w:lang w:val="ru-RU"/>
        </w:rPr>
        <w:tab/>
        <w:t>Информация об орбите (Приложение 4, Дополнение 2, A4)</w:t>
      </w:r>
    </w:p>
    <w:p w14:paraId="63571E1F" w14:textId="77777777" w:rsidR="00C306B8" w:rsidRPr="00FF52D4" w:rsidRDefault="00FB5C37" w:rsidP="00DA5B40">
      <w:pPr>
        <w:rPr>
          <w:lang w:val="ru-RU"/>
        </w:rPr>
      </w:pPr>
      <w:r w:rsidRPr="00FF52D4">
        <w:rPr>
          <w:lang w:val="ru-RU"/>
        </w:rPr>
        <w:t>Подлежащие объединению спутниковые сети должны иметь одинаковые орбитальные позиции (A.4.a.1).</w:t>
      </w:r>
    </w:p>
    <w:p w14:paraId="202B6E3F" w14:textId="77777777" w:rsidR="004C5A17" w:rsidRPr="00FF52D4" w:rsidRDefault="004C5A17" w:rsidP="00DA5B40">
      <w:pPr>
        <w:rPr>
          <w:lang w:val="ru-RU"/>
        </w:rPr>
      </w:pPr>
      <w:r w:rsidRPr="00FF52D4">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p>
    <w:p w14:paraId="3D311857" w14:textId="77777777" w:rsidR="00DA5B40" w:rsidRPr="00FF52D4" w:rsidRDefault="00DA5B40">
      <w:pPr>
        <w:spacing w:before="0"/>
        <w:jc w:val="left"/>
        <w:rPr>
          <w:rFonts w:eastAsia="Times New Roman"/>
          <w:b/>
          <w:bCs/>
          <w:sz w:val="26"/>
          <w:szCs w:val="26"/>
          <w:lang w:val="ru-RU" w:eastAsia="en-US"/>
        </w:rPr>
      </w:pPr>
      <w:r w:rsidRPr="00FF52D4">
        <w:rPr>
          <w:lang w:val="ru-RU"/>
        </w:rPr>
        <w:br w:type="page"/>
      </w:r>
    </w:p>
    <w:p w14:paraId="1F7F96F3" w14:textId="77777777" w:rsidR="00FB5C37" w:rsidRPr="00FF52D4" w:rsidRDefault="00FB5C37" w:rsidP="005F5DD0">
      <w:pPr>
        <w:pStyle w:val="Heading2"/>
        <w:tabs>
          <w:tab w:val="clear" w:pos="1134"/>
        </w:tabs>
        <w:spacing w:before="0"/>
        <w:ind w:left="851" w:hanging="851"/>
        <w:rPr>
          <w:sz w:val="22"/>
          <w:szCs w:val="22"/>
          <w:lang w:val="ru-RU"/>
        </w:rPr>
      </w:pPr>
      <w:r w:rsidRPr="00FF52D4">
        <w:rPr>
          <w:sz w:val="22"/>
          <w:szCs w:val="22"/>
          <w:lang w:val="ru-RU"/>
        </w:rPr>
        <w:lastRenderedPageBreak/>
        <w:t>2.3</w:t>
      </w:r>
      <w:r w:rsidRPr="00FF52D4">
        <w:rPr>
          <w:sz w:val="22"/>
          <w:szCs w:val="22"/>
          <w:lang w:val="ru-RU"/>
        </w:rPr>
        <w:tab/>
        <w:t xml:space="preserve">Характеристики луча антенны и группы частотных присвоений (Приложение 4, Дополнение 2, B и C) </w:t>
      </w:r>
    </w:p>
    <w:p w14:paraId="7CCEBDD8" w14:textId="77777777" w:rsidR="00FB5C37" w:rsidRPr="00FF52D4" w:rsidRDefault="00FB5C37" w:rsidP="00DA5B40">
      <w:pPr>
        <w:rPr>
          <w:lang w:val="ru-RU"/>
        </w:rPr>
      </w:pPr>
      <w:r w:rsidRPr="00FF52D4">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FF52D4" w:rsidRDefault="00FB5C37" w:rsidP="00DA5B40">
      <w:pPr>
        <w:rPr>
          <w:lang w:val="ru-RU"/>
        </w:rPr>
      </w:pPr>
      <w:r w:rsidRPr="00FF52D4">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FF52D4">
        <w:rPr>
          <w:b/>
          <w:bCs/>
          <w:lang w:val="ru-RU"/>
        </w:rPr>
        <w:t>9.34</w:t>
      </w:r>
      <w:r w:rsidRPr="00FF52D4">
        <w:rPr>
          <w:lang w:val="ru-RU"/>
        </w:rPr>
        <w:t>, а также любые примечания в МСРЧ, должны быть оставлены без изменений и должны быть отдельными, вне зависимости от ее характеристик.</w:t>
      </w:r>
    </w:p>
    <w:p w14:paraId="562F88BC" w14:textId="77777777" w:rsidR="00FB5C37" w:rsidRPr="00FF52D4" w:rsidRDefault="00FB5C37" w:rsidP="00DA5B40">
      <w:pPr>
        <w:rPr>
          <w:lang w:val="ru-RU"/>
        </w:rPr>
      </w:pPr>
      <w:r w:rsidRPr="00FF52D4">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FF52D4" w:rsidRDefault="00FB5C37" w:rsidP="003F678A">
      <w:pPr>
        <w:pStyle w:val="Heading2"/>
        <w:rPr>
          <w:sz w:val="22"/>
          <w:szCs w:val="22"/>
          <w:lang w:val="ru-RU"/>
        </w:rPr>
      </w:pPr>
      <w:r w:rsidRPr="00FF52D4">
        <w:rPr>
          <w:sz w:val="22"/>
          <w:szCs w:val="22"/>
          <w:lang w:val="ru-RU"/>
        </w:rPr>
        <w:t>2.4</w:t>
      </w:r>
      <w:r w:rsidRPr="00FF52D4">
        <w:rPr>
          <w:sz w:val="22"/>
          <w:szCs w:val="22"/>
          <w:lang w:val="ru-RU"/>
        </w:rPr>
        <w:tab/>
        <w:t xml:space="preserve">Идентификатор заявки и группы </w:t>
      </w:r>
    </w:p>
    <w:p w14:paraId="4C71510C" w14:textId="77777777" w:rsidR="00FB5C37" w:rsidRPr="00FF52D4" w:rsidRDefault="00FB5C37" w:rsidP="00DA5B40">
      <w:pPr>
        <w:rPr>
          <w:lang w:val="ru-RU"/>
        </w:rPr>
      </w:pPr>
      <w:r w:rsidRPr="00FF52D4">
        <w:rPr>
          <w:lang w:val="ru-RU"/>
        </w:rPr>
        <w:t>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сохранен, включая статус координации.</w:t>
      </w:r>
    </w:p>
    <w:p w14:paraId="323F1D64" w14:textId="77777777" w:rsidR="00FB5C37" w:rsidRPr="00FF52D4" w:rsidRDefault="00FB5C37" w:rsidP="00B01CEB">
      <w:pPr>
        <w:pStyle w:val="Heading1"/>
        <w:tabs>
          <w:tab w:val="clear" w:pos="1134"/>
          <w:tab w:val="clear" w:pos="1871"/>
        </w:tabs>
        <w:spacing w:before="240"/>
        <w:rPr>
          <w:color w:val="000000"/>
          <w:szCs w:val="26"/>
          <w:lang w:val="ru-RU"/>
        </w:rPr>
      </w:pPr>
      <w:r w:rsidRPr="00FF52D4">
        <w:rPr>
          <w:color w:val="000000"/>
          <w:szCs w:val="26"/>
          <w:lang w:val="ru-RU"/>
        </w:rPr>
        <w:t>3</w:t>
      </w:r>
      <w:r w:rsidRPr="00FF52D4">
        <w:rPr>
          <w:color w:val="000000"/>
          <w:szCs w:val="26"/>
          <w:lang w:val="ru-RU"/>
        </w:rPr>
        <w:tab/>
        <w:t>ИФИК БР (Космические службы) и Приложение к ИФИК БР</w:t>
      </w:r>
    </w:p>
    <w:p w14:paraId="3A574B9D" w14:textId="77777777" w:rsidR="00FB5C37" w:rsidRPr="00FF52D4" w:rsidRDefault="00FB5C37" w:rsidP="004C5A17">
      <w:pPr>
        <w:pStyle w:val="Heading2"/>
        <w:spacing w:before="240" w:after="240"/>
        <w:ind w:left="851" w:hanging="851"/>
        <w:rPr>
          <w:color w:val="000000"/>
          <w:sz w:val="22"/>
          <w:szCs w:val="22"/>
          <w:lang w:val="ru-RU"/>
        </w:rPr>
      </w:pPr>
      <w:r w:rsidRPr="00FF52D4">
        <w:rPr>
          <w:color w:val="000000"/>
          <w:sz w:val="22"/>
          <w:szCs w:val="22"/>
          <w:lang w:val="ru-RU"/>
        </w:rPr>
        <w:t>3.1</w:t>
      </w:r>
      <w:r w:rsidRPr="00FF52D4">
        <w:rPr>
          <w:color w:val="000000"/>
          <w:sz w:val="22"/>
          <w:szCs w:val="22"/>
          <w:lang w:val="ru-RU"/>
        </w:rPr>
        <w:tab/>
        <w:t xml:space="preserve">Часть I-S </w:t>
      </w:r>
    </w:p>
    <w:p w14:paraId="41FC880C" w14:textId="77777777" w:rsidR="00FB5C37" w:rsidRPr="00FF52D4" w:rsidRDefault="00FB5C37" w:rsidP="00DA5B40">
      <w:pPr>
        <w:rPr>
          <w:lang w:val="ru-RU"/>
        </w:rPr>
      </w:pPr>
      <w:r w:rsidRPr="00FF52D4">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FF52D4" w:rsidRDefault="00FB5C37" w:rsidP="00B01CEB">
      <w:pPr>
        <w:pStyle w:val="Heading2"/>
        <w:ind w:left="851" w:hanging="851"/>
        <w:rPr>
          <w:color w:val="000000"/>
          <w:sz w:val="22"/>
          <w:szCs w:val="22"/>
          <w:lang w:val="ru-RU"/>
        </w:rPr>
      </w:pPr>
      <w:r w:rsidRPr="00FF52D4">
        <w:rPr>
          <w:color w:val="000000"/>
          <w:sz w:val="22"/>
          <w:szCs w:val="22"/>
          <w:lang w:val="ru-RU"/>
        </w:rPr>
        <w:t>3.2</w:t>
      </w:r>
      <w:r w:rsidRPr="00FF52D4">
        <w:rPr>
          <w:color w:val="000000"/>
          <w:sz w:val="22"/>
          <w:szCs w:val="22"/>
          <w:lang w:val="ru-RU"/>
        </w:rPr>
        <w:tab/>
        <w:t xml:space="preserve">Специальные секции </w:t>
      </w:r>
    </w:p>
    <w:p w14:paraId="53DEEA84" w14:textId="40BDE98A" w:rsidR="00FB5C37" w:rsidRPr="00FF52D4" w:rsidRDefault="00FB5C37" w:rsidP="00DA5B40">
      <w:pPr>
        <w:rPr>
          <w:lang w:val="ru-RU"/>
        </w:rPr>
      </w:pPr>
      <w:r w:rsidRPr="00FF52D4">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rsidRPr="00FF52D4">
        <w:rPr>
          <w:lang w:val="ru-RU"/>
        </w:rPr>
        <w:t> </w:t>
      </w:r>
      <w:r w:rsidRPr="00FF52D4">
        <w:rPr>
          <w:lang w:val="ru-RU"/>
        </w:rPr>
        <w:t>A.13 Приложения 4 (Ссылка на опубликованные специальные секции ИФИК БР).</w:t>
      </w:r>
    </w:p>
    <w:p w14:paraId="49D4E8A4" w14:textId="77777777" w:rsidR="009D18AC" w:rsidRPr="00FF52D4" w:rsidRDefault="009D18AC" w:rsidP="009D18AC">
      <w:pPr>
        <w:tabs>
          <w:tab w:val="clear" w:pos="851"/>
        </w:tabs>
        <w:spacing w:before="0"/>
        <w:jc w:val="left"/>
        <w:rPr>
          <w:rFonts w:eastAsia="Times New Roman"/>
          <w:lang w:val="ru-RU" w:eastAsia="en-US"/>
        </w:rPr>
      </w:pPr>
      <w:bookmarkStart w:id="1" w:name="_Toc103501677"/>
    </w:p>
    <w:p w14:paraId="07EDBB0A" w14:textId="77777777" w:rsidR="009D18AC" w:rsidRPr="00FF52D4" w:rsidRDefault="009D18AC" w:rsidP="009D18AC">
      <w:pPr>
        <w:tabs>
          <w:tab w:val="clear" w:pos="851"/>
        </w:tabs>
        <w:spacing w:before="0"/>
        <w:jc w:val="left"/>
        <w:rPr>
          <w:lang w:val="ru-RU"/>
        </w:rPr>
        <w:sectPr w:rsidR="009D18AC" w:rsidRPr="00FF52D4" w:rsidSect="009D18AC">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41A6D3B" w14:textId="03EC4256" w:rsidR="00D73C1E" w:rsidRPr="00FF52D4" w:rsidRDefault="00D73C1E" w:rsidP="009D18AC">
      <w:pPr>
        <w:pStyle w:val="Heading8"/>
        <w:tabs>
          <w:tab w:val="clear" w:pos="851"/>
        </w:tabs>
        <w:rPr>
          <w:color w:val="000000"/>
          <w:sz w:val="22"/>
          <w:szCs w:val="22"/>
          <w:lang w:val="ru-RU"/>
        </w:rPr>
      </w:pPr>
      <w:r w:rsidRPr="00FF52D4">
        <w:rPr>
          <w:rStyle w:val="href2"/>
          <w:color w:val="000000"/>
          <w:sz w:val="22"/>
          <w:szCs w:val="22"/>
          <w:lang w:val="ru-RU"/>
        </w:rPr>
        <w:lastRenderedPageBreak/>
        <w:t>11</w:t>
      </w:r>
      <w:r w:rsidRPr="00FF52D4">
        <w:rPr>
          <w:color w:val="000000"/>
          <w:sz w:val="22"/>
          <w:szCs w:val="22"/>
          <w:lang w:val="ru-RU"/>
        </w:rPr>
        <w:t>.13</w:t>
      </w:r>
      <w:bookmarkEnd w:id="1"/>
      <w:r w:rsidR="009D18AC" w:rsidRPr="00FF52D4">
        <w:rPr>
          <w:color w:val="000000"/>
          <w:lang w:val="ru-RU"/>
        </w:rPr>
        <w:tab/>
      </w:r>
      <w:r w:rsidR="009D18AC" w:rsidRPr="00FF52D4">
        <w:rPr>
          <w:color w:val="000000"/>
          <w:lang w:val="ru-RU"/>
        </w:rPr>
        <w:tab/>
      </w:r>
      <w:r w:rsidR="009D18AC" w:rsidRPr="00FF52D4">
        <w:rPr>
          <w:b w:val="0"/>
          <w:sz w:val="16"/>
          <w:szCs w:val="16"/>
          <w:lang w:val="ru-RU"/>
        </w:rPr>
        <w:t>(MOD RRB24/510)</w:t>
      </w:r>
    </w:p>
    <w:p w14:paraId="3C9EBD21" w14:textId="3CC3041C" w:rsidR="009D18AC" w:rsidRPr="00FF52D4" w:rsidRDefault="009D18AC" w:rsidP="009D18AC">
      <w:pPr>
        <w:rPr>
          <w:lang w:val="ru-RU"/>
        </w:rPr>
      </w:pPr>
      <w:r w:rsidRPr="00FF52D4">
        <w:rPr>
          <w:lang w:val="ru-RU"/>
        </w:rPr>
        <w:t>1</w:t>
      </w:r>
      <w:r w:rsidRPr="00FF52D4">
        <w:rPr>
          <w:lang w:val="ru-RU"/>
        </w:rPr>
        <w:tab/>
        <w:t xml:space="preserve">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w:t>
      </w:r>
      <w:proofErr w:type="gramStart"/>
      <w:r w:rsidRPr="00FF52D4">
        <w:rPr>
          <w:lang w:val="ru-RU"/>
        </w:rPr>
        <w:t>Бюро</w:t>
      </w:r>
      <w:proofErr w:type="gramEnd"/>
      <w:r w:rsidRPr="00FF52D4">
        <w:rPr>
          <w:lang w:val="ru-RU"/>
        </w:rPr>
        <w:t xml:space="preserve"> установило список частот, попадающих в эту категорию. Такой список регулярно обновляется и публикуется в Предисловии к </w:t>
      </w:r>
      <w:r w:rsidRPr="00FF52D4">
        <w:rPr>
          <w:szCs w:val="28"/>
          <w:lang w:val="ru-RU" w:eastAsia="ko-KR"/>
        </w:rPr>
        <w:t>Международному информационному циркуляру БР по частотам (ИФИК БР)</w:t>
      </w:r>
      <w:r w:rsidRPr="00FF52D4">
        <w:rPr>
          <w:lang w:val="ru-RU"/>
        </w:rPr>
        <w:t>,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ИФИК БР.</w:t>
      </w:r>
    </w:p>
    <w:p w14:paraId="323D13DA" w14:textId="77777777" w:rsidR="009D18AC" w:rsidRPr="00FF52D4" w:rsidRDefault="009D18AC" w:rsidP="009D18AC">
      <w:pPr>
        <w:rPr>
          <w:lang w:val="ru-RU"/>
        </w:rPr>
      </w:pPr>
      <w:r w:rsidRPr="00FF52D4">
        <w:rPr>
          <w:lang w:val="ru-RU"/>
        </w:rPr>
        <w:t>2</w:t>
      </w:r>
      <w:r w:rsidRPr="00FF52D4">
        <w:rPr>
          <w:lang w:val="ru-RU"/>
        </w:rPr>
        <w:tab/>
        <w:t>Сводка частот/полос частот, предписанных для общего использования, приведена ниже:</w:t>
      </w:r>
    </w:p>
    <w:p w14:paraId="6C2F551B"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12 577 кГц; 16 804,5 кГц и 156,525 МГц);</w:t>
      </w:r>
    </w:p>
    <w:p w14:paraId="415F7266"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обмена сообщениями в случаях бедствия и для обеспечения безопасности с использованием радиотелефонии (2182 кГц, 4125 кГц, 6215 кГц, 8291 кГц, 12 290 кГц, 16 420 кГц и 156,8 МГц);</w:t>
      </w:r>
    </w:p>
    <w:p w14:paraId="05B481CF"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поисково-спасательных операций (2182 кГц; 3023 кГц; 5680 кГц; 8364 кГц; 10 003 кГц; 14 993 кГц; 19 993 кГц; 121,5 МГц; 123,1 МГц; 156,3 МГц; 156,8 МГц; 161,975 МГц; 162,025 МГц и 243 МГц);</w:t>
      </w:r>
    </w:p>
    <w:p w14:paraId="78E49200"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73C205DB" w14:textId="77777777" w:rsidR="009D18AC" w:rsidRPr="00FF52D4" w:rsidRDefault="009D18AC" w:rsidP="009D18AC">
      <w:pPr>
        <w:pStyle w:val="enumlev1"/>
        <w:rPr>
          <w:color w:val="000000"/>
          <w:lang w:val="ru-RU"/>
        </w:rPr>
      </w:pPr>
      <w:r w:rsidRPr="00FF52D4">
        <w:rPr>
          <w:color w:val="000000"/>
          <w:lang w:val="ru-RU"/>
        </w:rPr>
        <w:t>–</w:t>
      </w:r>
      <w:r w:rsidRPr="00FF52D4">
        <w:rPr>
          <w:color w:val="000000"/>
          <w:lang w:val="ru-RU"/>
        </w:rPr>
        <w:tab/>
        <w:t>м</w:t>
      </w:r>
      <w:r w:rsidRPr="00FF52D4">
        <w:rPr>
          <w:lang w:val="ru-RU"/>
        </w:rPr>
        <w:t xml:space="preserve">еждународные частоты для системы автоматического соединения </w:t>
      </w:r>
      <w:r w:rsidRPr="00FF52D4">
        <w:rPr>
          <w:color w:val="000000"/>
          <w:lang w:val="ru-RU"/>
        </w:rPr>
        <w:t xml:space="preserve">(ACS) </w:t>
      </w:r>
      <w:r w:rsidRPr="00FF52D4">
        <w:rPr>
          <w:lang w:val="ru-RU"/>
        </w:rPr>
        <w:t xml:space="preserve">с использованием цифрового избирательного вызова для судовых и береговых станций </w:t>
      </w:r>
      <w:r w:rsidRPr="00FF52D4">
        <w:rPr>
          <w:color w:val="000000"/>
          <w:lang w:val="ru-RU"/>
        </w:rPr>
        <w:t>(2174,5; 4177,5; 6268; 8376,5; 12 520 и 16 695 кГц);</w:t>
      </w:r>
    </w:p>
    <w:p w14:paraId="2977F8AB" w14:textId="77777777" w:rsidR="0095044C" w:rsidRPr="00FF52D4" w:rsidRDefault="0095044C" w:rsidP="0095044C">
      <w:pPr>
        <w:pStyle w:val="enumlev1"/>
        <w:rPr>
          <w:lang w:val="ru-RU"/>
        </w:rPr>
      </w:pPr>
      <w:r w:rsidRPr="00FF52D4">
        <w:rPr>
          <w:lang w:val="ru-RU"/>
        </w:rPr>
        <w:t>–</w:t>
      </w:r>
      <w:r w:rsidRPr="00FF52D4">
        <w:rPr>
          <w:lang w:val="ru-RU"/>
        </w:rPr>
        <w:tab/>
        <w:t>международные частоты для радиотелефонных вызовов (4125; 4417; 6215; 6516; 8255; 8779; 12 290; 12</w:t>
      </w:r>
      <w:r w:rsidRPr="00FF52D4">
        <w:rPr>
          <w:rFonts w:ascii="Tms Rmn" w:hAnsi="Tms Rmn"/>
          <w:lang w:val="ru-RU"/>
        </w:rPr>
        <w:t> </w:t>
      </w:r>
      <w:r w:rsidRPr="00FF52D4">
        <w:rPr>
          <w:lang w:val="ru-RU"/>
        </w:rPr>
        <w:t>359; 13 137; 16 420; 16</w:t>
      </w:r>
      <w:r w:rsidRPr="00FF52D4">
        <w:rPr>
          <w:rFonts w:ascii="Tms Rmn" w:hAnsi="Tms Rmn"/>
          <w:lang w:val="ru-RU"/>
        </w:rPr>
        <w:t> </w:t>
      </w:r>
      <w:r w:rsidRPr="00FF52D4">
        <w:rPr>
          <w:lang w:val="ru-RU"/>
        </w:rPr>
        <w:t>537; 17 302; 18 795; 19 770; 22 060; 22 756; 25 097 и 26 172 кГц);</w:t>
      </w:r>
    </w:p>
    <w:p w14:paraId="4521F0D2" w14:textId="2B0C8D67" w:rsidR="0095044C" w:rsidRPr="00FF52D4" w:rsidRDefault="0095044C" w:rsidP="009D18AC">
      <w:pPr>
        <w:pStyle w:val="enumlev1"/>
        <w:rPr>
          <w:lang w:val="ru-RU"/>
        </w:rPr>
      </w:pPr>
      <w:r w:rsidRPr="00FF52D4">
        <w:rPr>
          <w:lang w:val="ru-RU"/>
        </w:rPr>
        <w:t>–</w:t>
      </w:r>
      <w:r w:rsidRPr="00FF52D4">
        <w:rPr>
          <w:lang w:val="ru-RU"/>
        </w:rPr>
        <w:tab/>
        <w:t>международные частоты для связи судно–берег или для связи между судами (2045, 2048, 2635 и 2638 кГц);</w:t>
      </w:r>
    </w:p>
    <w:p w14:paraId="1C5C7E60" w14:textId="77777777" w:rsidR="0095044C" w:rsidRPr="00FF52D4" w:rsidRDefault="0095044C" w:rsidP="009D18AC">
      <w:pPr>
        <w:pStyle w:val="enumlev1"/>
        <w:rPr>
          <w:lang w:val="ru-RU"/>
        </w:rPr>
      </w:pPr>
    </w:p>
    <w:p w14:paraId="2C52BFFF" w14:textId="77777777" w:rsidR="009D18AC" w:rsidRPr="00FF52D4" w:rsidRDefault="009D18AC" w:rsidP="009D18AC">
      <w:pPr>
        <w:tabs>
          <w:tab w:val="clear" w:pos="851"/>
        </w:tabs>
        <w:spacing w:before="0"/>
        <w:jc w:val="left"/>
        <w:rPr>
          <w:rFonts w:eastAsia="Times New Roman"/>
          <w:lang w:val="ru-RU" w:eastAsia="en-US"/>
        </w:rPr>
      </w:pPr>
    </w:p>
    <w:p w14:paraId="7D9C6E4D" w14:textId="77777777" w:rsidR="009D18AC" w:rsidRPr="00FF52D4" w:rsidRDefault="009D18AC" w:rsidP="009D18AC">
      <w:pPr>
        <w:tabs>
          <w:tab w:val="clear" w:pos="851"/>
        </w:tabs>
        <w:spacing w:before="0"/>
        <w:jc w:val="left"/>
        <w:rPr>
          <w:lang w:val="ru-RU"/>
        </w:rPr>
        <w:sectPr w:rsidR="009D18AC" w:rsidRPr="00FF52D4" w:rsidSect="009D18AC">
          <w:headerReference w:type="even" r:id="rId10"/>
          <w:headerReference w:type="default" r:id="rId11"/>
          <w:footnotePr>
            <w:pos w:val="beneathText"/>
          </w:footnotePr>
          <w:pgSz w:w="11901" w:h="16840" w:code="9"/>
          <w:pgMar w:top="1701" w:right="851" w:bottom="1134" w:left="1985" w:header="720" w:footer="720" w:gutter="0"/>
          <w:cols w:space="720"/>
          <w:vAlign w:val="both"/>
          <w:docGrid w:linePitch="360"/>
        </w:sectPr>
      </w:pPr>
    </w:p>
    <w:p w14:paraId="5BF27123" w14:textId="77777777" w:rsidR="009D18AC" w:rsidRPr="00FF52D4" w:rsidRDefault="009D18AC" w:rsidP="009D18AC">
      <w:pPr>
        <w:pStyle w:val="enumlev1"/>
        <w:rPr>
          <w:lang w:val="ru-RU"/>
        </w:rPr>
      </w:pPr>
      <w:r w:rsidRPr="00FF52D4">
        <w:rPr>
          <w:lang w:val="ru-RU"/>
        </w:rPr>
        <w:lastRenderedPageBreak/>
        <w:t>–</w:t>
      </w:r>
      <w:r w:rsidRPr="00FF52D4">
        <w:rPr>
          <w:lang w:val="ru-RU"/>
        </w:rPr>
        <w:tab/>
        <w:t>410 кГц, всемирная частота для радиопеленгации в морской радионавигационной службе;</w:t>
      </w:r>
    </w:p>
    <w:p w14:paraId="7EEB31B0" w14:textId="77777777" w:rsidR="009D18AC" w:rsidRPr="00FF52D4" w:rsidRDefault="009D18AC" w:rsidP="009D18AC">
      <w:pPr>
        <w:pStyle w:val="enumlev1"/>
        <w:rPr>
          <w:lang w:val="ru-RU"/>
        </w:rPr>
      </w:pPr>
      <w:r w:rsidRPr="00FF52D4">
        <w:rPr>
          <w:lang w:val="ru-RU"/>
        </w:rPr>
        <w:t>–</w:t>
      </w:r>
      <w:r w:rsidRPr="00FF52D4">
        <w:rPr>
          <w:lang w:val="ru-RU"/>
        </w:rPr>
        <w:tab/>
        <w:t>75 МГц, всемирная частота, присвоенная воздушным маркерным маякам.</w:t>
      </w:r>
    </w:p>
    <w:p w14:paraId="376B1060" w14:textId="77777777" w:rsidR="00D73C1E" w:rsidRPr="00FF52D4" w:rsidRDefault="00D73C1E" w:rsidP="00AC0780">
      <w:pPr>
        <w:rPr>
          <w:lang w:val="ru-RU"/>
        </w:rPr>
      </w:pPr>
      <w:r w:rsidRPr="00FF52D4">
        <w:rPr>
          <w:lang w:val="ru-RU"/>
        </w:rPr>
        <w:t>3</w:t>
      </w:r>
      <w:r w:rsidRPr="00FF52D4">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215FFF87" w14:textId="77777777" w:rsidR="00D73C1E" w:rsidRPr="00FF52D4" w:rsidRDefault="00D73C1E" w:rsidP="00D73C1E">
      <w:pPr>
        <w:pStyle w:val="Heading8"/>
        <w:rPr>
          <w:color w:val="000000"/>
          <w:sz w:val="22"/>
          <w:szCs w:val="22"/>
          <w:lang w:val="ru-RU"/>
        </w:rPr>
      </w:pPr>
      <w:bookmarkStart w:id="2" w:name="_Toc103501678"/>
      <w:r w:rsidRPr="00FF52D4">
        <w:rPr>
          <w:color w:val="000000"/>
          <w:sz w:val="22"/>
          <w:szCs w:val="22"/>
          <w:lang w:val="ru-RU"/>
        </w:rPr>
        <w:t>11.14</w:t>
      </w:r>
      <w:bookmarkEnd w:id="2"/>
    </w:p>
    <w:p w14:paraId="7ADAB0E9" w14:textId="6691B927" w:rsidR="00D73C1E" w:rsidRPr="00FF52D4" w:rsidRDefault="00D73C1E" w:rsidP="00DA5B40">
      <w:pPr>
        <w:rPr>
          <w:lang w:val="ru-RU"/>
        </w:rPr>
      </w:pPr>
      <w:r w:rsidRPr="00FF52D4">
        <w:rPr>
          <w:lang w:val="ru-RU"/>
        </w:rPr>
        <w:t>1</w:t>
      </w:r>
      <w:r w:rsidRPr="00FF52D4">
        <w:rPr>
          <w:lang w:val="ru-RU"/>
        </w:rPr>
        <w:tab/>
        <w:t xml:space="preserve">Данное положение оговаривает, </w:t>
      </w:r>
      <w:r w:rsidRPr="00FF52D4">
        <w:rPr>
          <w:iCs/>
          <w:lang w:val="ru-RU"/>
        </w:rPr>
        <w:t>помимо прочего</w:t>
      </w:r>
      <w:r w:rsidRPr="00FF52D4">
        <w:rPr>
          <w:lang w:val="ru-RU"/>
        </w:rPr>
        <w:t>, что частотные присвоения судовым станциям и подвижным станциям других служб не заявляются в соответствии со Статьей </w:t>
      </w:r>
      <w:r w:rsidRPr="00FF52D4">
        <w:rPr>
          <w:rStyle w:val="Artref"/>
          <w:b/>
          <w:lang w:val="ru-RU"/>
        </w:rPr>
        <w:t>11</w:t>
      </w:r>
      <w:r w:rsidR="00D06D80" w:rsidRPr="00FF52D4">
        <w:rPr>
          <w:lang w:val="ru-RU"/>
        </w:rPr>
        <w:t>. С </w:t>
      </w:r>
      <w:r w:rsidRPr="00FF52D4">
        <w:rPr>
          <w:lang w:val="ru-RU"/>
        </w:rPr>
        <w:t>другой стороны, положения п. </w:t>
      </w:r>
      <w:r w:rsidRPr="00FF52D4">
        <w:rPr>
          <w:rStyle w:val="Artref"/>
          <w:b/>
          <w:lang w:val="ru-RU"/>
        </w:rPr>
        <w:t>11.2</w:t>
      </w:r>
      <w:r w:rsidRPr="00FF52D4">
        <w:rPr>
          <w:lang w:val="ru-RU"/>
        </w:rPr>
        <w:t xml:space="preserve"> оговаривают условия, согласно которым приемные станции должны быть заявлены в Бюро. Таким же образом, положения п. </w:t>
      </w:r>
      <w:r w:rsidRPr="00FF52D4">
        <w:rPr>
          <w:rStyle w:val="Artref"/>
          <w:b/>
          <w:lang w:val="ru-RU"/>
        </w:rPr>
        <w:t>11.9</w:t>
      </w:r>
      <w:r w:rsidRPr="00FF52D4">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FF52D4">
        <w:rPr>
          <w:color w:val="000000"/>
          <w:szCs w:val="22"/>
          <w:lang w:val="ru-RU"/>
        </w:rPr>
        <w:t>межсудовой</w:t>
      </w:r>
      <w:proofErr w:type="spellEnd"/>
      <w:r w:rsidRPr="00FF52D4">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FF52D4">
        <w:rPr>
          <w:rStyle w:val="Appref"/>
          <w:b/>
          <w:color w:val="000000"/>
          <w:szCs w:val="22"/>
          <w:lang w:val="ru-RU"/>
        </w:rPr>
        <w:t>17</w:t>
      </w:r>
      <w:r w:rsidRPr="00FF52D4">
        <w:rPr>
          <w:color w:val="000000"/>
          <w:szCs w:val="22"/>
          <w:lang w:val="ru-RU"/>
        </w:rPr>
        <w:t>);</w:t>
      </w:r>
    </w:p>
    <w:p w14:paraId="515A4F90" w14:textId="77777777" w:rsidR="00D73C1E" w:rsidRPr="00FF52D4" w:rsidRDefault="00D73C1E" w:rsidP="00D05B1E">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FF52D4">
        <w:rPr>
          <w:rStyle w:val="Appref"/>
          <w:b/>
          <w:color w:val="000000"/>
          <w:szCs w:val="22"/>
          <w:lang w:val="ru-RU"/>
        </w:rPr>
        <w:t>17</w:t>
      </w:r>
      <w:r w:rsidRPr="00FF52D4">
        <w:rPr>
          <w:color w:val="000000"/>
          <w:szCs w:val="22"/>
          <w:lang w:val="ru-RU"/>
        </w:rPr>
        <w:t>)</w:t>
      </w:r>
      <w:r w:rsidR="00D05B1E" w:rsidRPr="00FF52D4">
        <w:rPr>
          <w:color w:val="000000"/>
          <w:szCs w:val="22"/>
          <w:lang w:val="ru-RU"/>
        </w:rPr>
        <w:t>.</w:t>
      </w:r>
    </w:p>
    <w:p w14:paraId="10AB2008" w14:textId="77777777" w:rsidR="00D73C1E" w:rsidRPr="00FF52D4" w:rsidRDefault="00D73C1E" w:rsidP="00DA5B40">
      <w:pPr>
        <w:rPr>
          <w:lang w:val="ru-RU"/>
        </w:rPr>
      </w:pPr>
      <w:r w:rsidRPr="00FF52D4">
        <w:rPr>
          <w:lang w:val="ru-RU"/>
        </w:rPr>
        <w:t>2</w:t>
      </w:r>
      <w:r w:rsidRPr="00FF52D4">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0FF888C8" w14:textId="77777777" w:rsidR="00AC0780" w:rsidRPr="00FF52D4" w:rsidRDefault="00AC0780">
      <w:pPr>
        <w:tabs>
          <w:tab w:val="clear" w:pos="851"/>
        </w:tabs>
        <w:spacing w:before="0"/>
        <w:jc w:val="left"/>
        <w:rPr>
          <w:lang w:val="ru-RU"/>
        </w:rPr>
      </w:pPr>
      <w:r w:rsidRPr="00FF52D4">
        <w:rPr>
          <w:lang w:val="ru-RU"/>
        </w:rPr>
        <w:br w:type="page"/>
      </w:r>
    </w:p>
    <w:p w14:paraId="4CA42B22" w14:textId="77777777" w:rsidR="00D73C1E" w:rsidRPr="00FF52D4" w:rsidRDefault="00D73C1E" w:rsidP="00DA5B40">
      <w:pPr>
        <w:rPr>
          <w:lang w:val="ru-RU"/>
        </w:rPr>
      </w:pPr>
      <w:r w:rsidRPr="00FF52D4">
        <w:rPr>
          <w:lang w:val="ru-RU"/>
        </w:rPr>
        <w:lastRenderedPageBreak/>
        <w:t>3</w:t>
      </w:r>
      <w:r w:rsidRPr="00FF52D4">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FF52D4">
        <w:rPr>
          <w:lang w:val="ru-RU"/>
        </w:rPr>
        <w:t xml:space="preserve"> </w:t>
      </w:r>
      <w:r w:rsidRPr="00FF52D4">
        <w:rPr>
          <w:lang w:val="ru-RU"/>
        </w:rPr>
        <w:t xml:space="preserve">в </w:t>
      </w:r>
      <w:r w:rsidR="005D1A93" w:rsidRPr="00FF52D4">
        <w:rPr>
          <w:lang w:val="ru-RU"/>
        </w:rPr>
        <w:t xml:space="preserve"> </w:t>
      </w:r>
      <w:r w:rsidRPr="00FF52D4">
        <w:rPr>
          <w:lang w:val="ru-RU"/>
        </w:rPr>
        <w:t xml:space="preserve">заявлении </w:t>
      </w:r>
      <w:r w:rsidR="005D1A93" w:rsidRPr="00FF52D4">
        <w:rPr>
          <w:lang w:val="ru-RU"/>
        </w:rPr>
        <w:t xml:space="preserve"> </w:t>
      </w:r>
      <w:r w:rsidRPr="00FF52D4">
        <w:rPr>
          <w:lang w:val="ru-RU"/>
        </w:rPr>
        <w:t xml:space="preserve">соответствующей </w:t>
      </w:r>
      <w:r w:rsidR="005D1A93" w:rsidRPr="00FF52D4">
        <w:rPr>
          <w:lang w:val="ru-RU"/>
        </w:rPr>
        <w:t xml:space="preserve"> </w:t>
      </w:r>
      <w:r w:rsidRPr="00FF52D4">
        <w:rPr>
          <w:lang w:val="ru-RU"/>
        </w:rPr>
        <w:t>приемной станции (для</w:t>
      </w:r>
      <w:r w:rsidR="005D1A93" w:rsidRPr="00FF52D4">
        <w:rPr>
          <w:lang w:val="ru-RU"/>
        </w:rPr>
        <w:t xml:space="preserve"> </w:t>
      </w:r>
      <w:r w:rsidRPr="00FF52D4">
        <w:rPr>
          <w:lang w:val="ru-RU"/>
        </w:rPr>
        <w:t xml:space="preserve"> приема передач от станций на борту воздушных судов). В связи с этим Комитет поручил Бюро не принимать</w:t>
      </w:r>
      <w:r w:rsidR="0018341A" w:rsidRPr="00FF52D4">
        <w:rPr>
          <w:lang w:val="ru-RU"/>
        </w:rPr>
        <w:t xml:space="preserve"> </w:t>
      </w:r>
      <w:r w:rsidRPr="00FF52D4">
        <w:rPr>
          <w:lang w:val="ru-RU"/>
        </w:rPr>
        <w:t>никаких заявок на частотные присвоения, связанные с приемными воздушными станциями в полосах, регламентируемых Приложениями </w:t>
      </w:r>
      <w:r w:rsidRPr="00FF52D4">
        <w:rPr>
          <w:rStyle w:val="Appref"/>
          <w:b/>
          <w:lang w:val="ru-RU"/>
        </w:rPr>
        <w:t>26</w:t>
      </w:r>
      <w:r w:rsidRPr="00FF52D4">
        <w:rPr>
          <w:lang w:val="ru-RU"/>
        </w:rPr>
        <w:t xml:space="preserve"> и </w:t>
      </w:r>
      <w:r w:rsidRPr="00FF52D4">
        <w:rPr>
          <w:rStyle w:val="Appref"/>
          <w:b/>
          <w:lang w:val="ru-RU"/>
        </w:rPr>
        <w:t>27</w:t>
      </w:r>
      <w:r w:rsidRPr="00FF52D4">
        <w:rPr>
          <w:lang w:val="ru-RU"/>
        </w:rPr>
        <w:t>.</w:t>
      </w:r>
    </w:p>
    <w:p w14:paraId="5117A652" w14:textId="77777777" w:rsidR="00D73C1E" w:rsidRPr="00FF52D4" w:rsidRDefault="00D73C1E" w:rsidP="00AC0780">
      <w:pPr>
        <w:pStyle w:val="Heading8"/>
        <w:keepNext w:val="0"/>
        <w:keepLines w:val="0"/>
        <w:spacing w:line="260" w:lineRule="atLeast"/>
        <w:rPr>
          <w:color w:val="000000"/>
          <w:sz w:val="22"/>
          <w:szCs w:val="22"/>
          <w:lang w:val="ru-RU"/>
        </w:rPr>
      </w:pPr>
      <w:bookmarkStart w:id="3" w:name="_Toc103501679"/>
      <w:r w:rsidRPr="00FF52D4">
        <w:rPr>
          <w:color w:val="000000"/>
          <w:sz w:val="22"/>
          <w:szCs w:val="22"/>
          <w:lang w:val="ru-RU"/>
        </w:rPr>
        <w:t>11.17</w:t>
      </w:r>
      <w:bookmarkEnd w:id="3"/>
    </w:p>
    <w:p w14:paraId="13547201" w14:textId="77777777" w:rsidR="00D73C1E" w:rsidRPr="00FF52D4" w:rsidRDefault="00D73C1E" w:rsidP="00844642">
      <w:pPr>
        <w:spacing w:before="240" w:line="260" w:lineRule="atLeast"/>
        <w:rPr>
          <w:color w:val="000000"/>
          <w:szCs w:val="22"/>
          <w:lang w:val="ru-RU"/>
        </w:rPr>
      </w:pPr>
      <w:r w:rsidRPr="00FF52D4">
        <w:rPr>
          <w:color w:val="000000"/>
          <w:szCs w:val="22"/>
          <w:lang w:val="ru-RU"/>
        </w:rPr>
        <w:t xml:space="preserve">Данное положение и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11.18</w:t>
      </w:r>
      <w:r w:rsidRPr="00FF52D4">
        <w:rPr>
          <w:color w:val="000000"/>
          <w:szCs w:val="22"/>
          <w:lang w:val="ru-RU"/>
        </w:rPr>
        <w:t>–</w:t>
      </w:r>
      <w:r w:rsidRPr="00FF52D4">
        <w:rPr>
          <w:rStyle w:val="Artref"/>
          <w:b/>
          <w:color w:val="000000"/>
          <w:szCs w:val="22"/>
          <w:lang w:val="ru-RU"/>
        </w:rPr>
        <w:t>11.</w:t>
      </w:r>
      <w:r w:rsidRPr="00FF52D4">
        <w:rPr>
          <w:rStyle w:val="Artref0"/>
          <w:b/>
          <w:color w:val="000000"/>
          <w:szCs w:val="22"/>
          <w:lang w:val="ru-RU"/>
        </w:rPr>
        <w:t>21B</w:t>
      </w:r>
      <w:r w:rsidRPr="00FF52D4">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FF52D4">
        <w:rPr>
          <w:rStyle w:val="FootnoteReference"/>
          <w:lang w:val="ru-RU"/>
        </w:rPr>
        <w:footnoteReference w:customMarkFollows="1" w:id="1"/>
        <w:t>1</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2"/>
        <w:t>2</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3"/>
        <w:t>3</w:t>
      </w:r>
      <w:r w:rsidRPr="00FF52D4">
        <w:rPr>
          <w:color w:val="000000"/>
          <w:sz w:val="16"/>
          <w:szCs w:val="16"/>
          <w:lang w:val="ru-RU"/>
        </w:rPr>
        <w:t xml:space="preserve"> </w:t>
      </w:r>
      <w:r w:rsidRPr="00FF52D4">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FF52D4">
        <w:rPr>
          <w:b/>
          <w:color w:val="000000"/>
          <w:szCs w:val="22"/>
          <w:lang w:val="ru-RU"/>
        </w:rPr>
        <w:t>11</w:t>
      </w:r>
      <w:r w:rsidRPr="00FF52D4">
        <w:rPr>
          <w:color w:val="000000"/>
          <w:szCs w:val="22"/>
          <w:lang w:val="ru-RU"/>
        </w:rPr>
        <w:t>,</w:t>
      </w:r>
      <w:r w:rsidRPr="00FF52D4">
        <w:rPr>
          <w:b/>
          <w:color w:val="000000"/>
          <w:szCs w:val="22"/>
          <w:lang w:val="ru-RU"/>
        </w:rPr>
        <w:t xml:space="preserve"> </w:t>
      </w:r>
      <w:r w:rsidRPr="00FF52D4">
        <w:rPr>
          <w:color w:val="000000"/>
          <w:szCs w:val="22"/>
          <w:lang w:val="ru-RU"/>
        </w:rPr>
        <w:t>заявляются следующие частотные присвоения:</w:t>
      </w:r>
    </w:p>
    <w:p w14:paraId="29A65E84" w14:textId="77777777" w:rsidR="00D73C1E" w:rsidRPr="00FF52D4" w:rsidRDefault="00D73C1E" w:rsidP="00DA5B40">
      <w:pPr>
        <w:rPr>
          <w:lang w:val="ru-RU"/>
        </w:rPr>
      </w:pPr>
      <w:r w:rsidRPr="00FF52D4">
        <w:rPr>
          <w:lang w:val="ru-RU"/>
        </w:rPr>
        <w:t>1</w:t>
      </w:r>
      <w:r w:rsidRPr="00FF52D4">
        <w:rPr>
          <w:lang w:val="ru-RU"/>
        </w:rPr>
        <w:tab/>
        <w:t>присвоения станциям, охватываемым Планами выделений Приложений </w:t>
      </w:r>
      <w:r w:rsidRPr="00FF52D4">
        <w:rPr>
          <w:rStyle w:val="Appref"/>
          <w:b/>
          <w:lang w:val="ru-RU"/>
        </w:rPr>
        <w:t>25</w:t>
      </w:r>
      <w:r w:rsidRPr="00FF52D4">
        <w:rPr>
          <w:lang w:val="ru-RU"/>
        </w:rPr>
        <w:t xml:space="preserve">, </w:t>
      </w:r>
      <w:r w:rsidRPr="00FF52D4">
        <w:rPr>
          <w:rStyle w:val="Appref"/>
          <w:b/>
          <w:lang w:val="ru-RU"/>
        </w:rPr>
        <w:t>26</w:t>
      </w:r>
      <w:r w:rsidRPr="00FF52D4">
        <w:rPr>
          <w:lang w:val="ru-RU"/>
        </w:rPr>
        <w:t xml:space="preserve"> и </w:t>
      </w:r>
      <w:r w:rsidRPr="00FF52D4">
        <w:rPr>
          <w:rStyle w:val="Appref"/>
          <w:b/>
          <w:lang w:val="ru-RU"/>
        </w:rPr>
        <w:t xml:space="preserve">27 </w:t>
      </w:r>
      <w:r w:rsidRPr="00FF52D4">
        <w:rPr>
          <w:lang w:val="ru-RU"/>
        </w:rPr>
        <w:t>(п. </w:t>
      </w:r>
      <w:r w:rsidRPr="00FF52D4">
        <w:rPr>
          <w:rStyle w:val="Artref"/>
          <w:b/>
          <w:lang w:val="ru-RU"/>
        </w:rPr>
        <w:t>11.18</w:t>
      </w:r>
      <w:r w:rsidRPr="00FF52D4">
        <w:rPr>
          <w:lang w:val="ru-RU"/>
        </w:rPr>
        <w:t>) и любым Планом частотных присвоений;</w:t>
      </w:r>
    </w:p>
    <w:p w14:paraId="6E84B2BC" w14:textId="77777777" w:rsidR="00D73C1E" w:rsidRPr="00FF52D4" w:rsidRDefault="00D73C1E" w:rsidP="00DA5B40">
      <w:pPr>
        <w:rPr>
          <w:lang w:val="ru-RU"/>
        </w:rPr>
      </w:pPr>
      <w:r w:rsidRPr="00FF52D4">
        <w:rPr>
          <w:lang w:val="ru-RU"/>
        </w:rPr>
        <w:t>2</w:t>
      </w:r>
      <w:r w:rsidRPr="00FF52D4">
        <w:rPr>
          <w:lang w:val="ru-RU"/>
        </w:rPr>
        <w:tab/>
        <w:t>присвоения станциям радиовещательной службы в любой полосе (п. </w:t>
      </w:r>
      <w:r w:rsidRPr="00FF52D4">
        <w:rPr>
          <w:rStyle w:val="Artref0"/>
          <w:b/>
          <w:color w:val="000000"/>
          <w:lang w:val="ru-RU"/>
        </w:rPr>
        <w:t>11.19</w:t>
      </w:r>
      <w:r w:rsidRPr="00FF52D4">
        <w:rPr>
          <w:lang w:val="ru-RU"/>
        </w:rPr>
        <w:t>);</w:t>
      </w:r>
    </w:p>
    <w:p w14:paraId="73C9CCC1" w14:textId="77777777" w:rsidR="00D73C1E" w:rsidRPr="00FF52D4" w:rsidRDefault="00D73C1E" w:rsidP="00DA5B40">
      <w:pPr>
        <w:rPr>
          <w:lang w:val="ru-RU"/>
        </w:rPr>
      </w:pPr>
      <w:r w:rsidRPr="00FF52D4">
        <w:rPr>
          <w:lang w:val="ru-RU"/>
        </w:rPr>
        <w:t>3</w:t>
      </w:r>
      <w:r w:rsidRPr="00FF52D4">
        <w:rPr>
          <w:lang w:val="ru-RU"/>
        </w:rPr>
        <w:tab/>
        <w:t>присвоения станциям всех наземных служб, расположенным в пределах координационной зоны земной станции (п. </w:t>
      </w:r>
      <w:r w:rsidRPr="00FF52D4">
        <w:rPr>
          <w:rStyle w:val="Artref"/>
          <w:b/>
          <w:lang w:val="ru-RU"/>
        </w:rPr>
        <w:t>11.20</w:t>
      </w:r>
      <w:r w:rsidRPr="00FF52D4">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FF52D4">
        <w:rPr>
          <w:rStyle w:val="Appref"/>
          <w:b/>
          <w:lang w:val="ru-RU"/>
        </w:rPr>
        <w:t>5</w:t>
      </w:r>
      <w:r w:rsidRPr="00FF52D4">
        <w:rPr>
          <w:lang w:val="ru-RU"/>
        </w:rPr>
        <w:t>.</w:t>
      </w:r>
    </w:p>
    <w:p w14:paraId="121ACA0F" w14:textId="39EA8099" w:rsidR="00285B2D" w:rsidRPr="00FF52D4" w:rsidRDefault="00D73C1E" w:rsidP="00AC0780">
      <w:pPr>
        <w:spacing w:before="240" w:line="260" w:lineRule="atLeast"/>
        <w:rPr>
          <w:color w:val="000000"/>
          <w:szCs w:val="22"/>
          <w:lang w:val="ru-RU"/>
        </w:rPr>
      </w:pPr>
      <w:r w:rsidRPr="00FF52D4">
        <w:rPr>
          <w:color w:val="000000"/>
          <w:szCs w:val="22"/>
          <w:lang w:val="ru-RU"/>
        </w:rPr>
        <w:t>Согласно п. </w:t>
      </w:r>
      <w:r w:rsidRPr="00FF52D4">
        <w:rPr>
          <w:rStyle w:val="Artref"/>
          <w:b/>
          <w:color w:val="000000"/>
          <w:szCs w:val="22"/>
          <w:lang w:val="ru-RU"/>
        </w:rPr>
        <w:t>11.20</w:t>
      </w:r>
      <w:r w:rsidRPr="00FF52D4">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sidRPr="00FF52D4">
        <w:rPr>
          <w:color w:val="000000"/>
          <w:szCs w:val="22"/>
          <w:lang w:val="ru-RU"/>
        </w:rPr>
        <w:br/>
      </w:r>
    </w:p>
    <w:p w14:paraId="5F32C633" w14:textId="0D2AB0DB" w:rsidR="00285B2D" w:rsidRPr="00FF52D4" w:rsidRDefault="00285B2D">
      <w:pPr>
        <w:tabs>
          <w:tab w:val="clear" w:pos="851"/>
        </w:tabs>
        <w:spacing w:before="0"/>
        <w:jc w:val="left"/>
        <w:rPr>
          <w:color w:val="000000"/>
          <w:szCs w:val="22"/>
          <w:lang w:val="ru-RU"/>
        </w:rPr>
      </w:pPr>
      <w:r w:rsidRPr="00FF52D4">
        <w:rPr>
          <w:color w:val="000000"/>
          <w:szCs w:val="22"/>
          <w:lang w:val="ru-RU"/>
        </w:rPr>
        <w:br w:type="page"/>
      </w:r>
    </w:p>
    <w:p w14:paraId="55BAFB80" w14:textId="3B6E50B4" w:rsidR="00D73C1E" w:rsidRPr="00FF52D4" w:rsidRDefault="00D73C1E" w:rsidP="00AC0780">
      <w:pPr>
        <w:spacing w:before="240" w:line="260" w:lineRule="atLeast"/>
        <w:rPr>
          <w:color w:val="000000"/>
          <w:szCs w:val="22"/>
          <w:lang w:val="ru-RU"/>
        </w:rPr>
      </w:pPr>
      <w:r w:rsidRPr="00FF52D4">
        <w:rPr>
          <w:color w:val="000000"/>
          <w:szCs w:val="22"/>
          <w:lang w:val="ru-RU"/>
        </w:rPr>
        <w:lastRenderedPageBreak/>
        <w:t>если распределение космической службе включает направление космос</w:t>
      </w:r>
      <w:r w:rsidR="00AC0780" w:rsidRPr="00FF52D4">
        <w:rPr>
          <w:color w:val="000000"/>
          <w:szCs w:val="22"/>
          <w:lang w:val="ru-RU"/>
        </w:rPr>
        <w:t>-</w:t>
      </w:r>
      <w:r w:rsidRPr="00FF52D4">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Pr="00FF52D4" w:rsidRDefault="00D73C1E" w:rsidP="00D06D80">
      <w:pPr>
        <w:spacing w:before="240" w:line="260" w:lineRule="atLeast"/>
        <w:rPr>
          <w:color w:val="000000"/>
          <w:szCs w:val="22"/>
          <w:lang w:val="ru-RU"/>
        </w:rPr>
      </w:pPr>
      <w:r w:rsidRPr="00FF52D4">
        <w:rPr>
          <w:color w:val="000000"/>
          <w:szCs w:val="22"/>
          <w:lang w:val="ru-RU"/>
        </w:rPr>
        <w:t>4</w:t>
      </w:r>
      <w:r w:rsidRPr="00FF52D4">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FF52D4">
        <w:rPr>
          <w:rStyle w:val="Appref"/>
          <w:b/>
          <w:color w:val="000000"/>
          <w:szCs w:val="22"/>
          <w:lang w:val="ru-RU"/>
        </w:rPr>
        <w:t>7</w:t>
      </w:r>
      <w:r w:rsidRPr="00FF52D4">
        <w:rPr>
          <w:color w:val="000000"/>
          <w:szCs w:val="22"/>
          <w:lang w:val="ru-RU"/>
        </w:rPr>
        <w:t xml:space="preserve"> и в п. </w:t>
      </w:r>
      <w:r w:rsidRPr="00FF52D4">
        <w:rPr>
          <w:rStyle w:val="Artref"/>
          <w:b/>
          <w:color w:val="000000"/>
          <w:szCs w:val="22"/>
          <w:lang w:val="ru-RU"/>
        </w:rPr>
        <w:t>21.3</w:t>
      </w:r>
      <w:r w:rsidRPr="00FF52D4">
        <w:rPr>
          <w:color w:val="000000"/>
          <w:szCs w:val="22"/>
          <w:lang w:val="ru-RU"/>
        </w:rPr>
        <w:t xml:space="preserve"> (п. </w:t>
      </w:r>
      <w:r w:rsidRPr="00FF52D4">
        <w:rPr>
          <w:rStyle w:val="Artref0"/>
          <w:b/>
          <w:color w:val="000000"/>
          <w:szCs w:val="22"/>
          <w:lang w:val="ru-RU"/>
        </w:rPr>
        <w:t>11.21</w:t>
      </w:r>
      <w:r w:rsidRPr="00FF52D4">
        <w:rPr>
          <w:color w:val="000000"/>
          <w:szCs w:val="22"/>
          <w:lang w:val="ru-RU"/>
        </w:rPr>
        <w:t>).</w:t>
      </w:r>
    </w:p>
    <w:p w14:paraId="59BCB73D" w14:textId="77777777" w:rsidR="00D73C1E" w:rsidRPr="00FF52D4" w:rsidRDefault="002365AB" w:rsidP="006642BA">
      <w:pPr>
        <w:spacing w:before="240" w:line="260" w:lineRule="exact"/>
        <w:rPr>
          <w:color w:val="000000"/>
          <w:szCs w:val="22"/>
          <w:lang w:val="ru-RU"/>
        </w:rPr>
      </w:pPr>
      <w:r w:rsidRPr="00FF52D4">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FF52D4">
        <w:rPr>
          <w:color w:val="000000"/>
          <w:szCs w:val="22"/>
          <w:lang w:val="ru-RU"/>
        </w:rPr>
        <w:t>э.и.и.м</w:t>
      </w:r>
      <w:proofErr w:type="spellEnd"/>
      <w:r w:rsidRPr="00FF52D4">
        <w:rPr>
          <w:color w:val="000000"/>
          <w:szCs w:val="22"/>
          <w:lang w:val="ru-RU"/>
        </w:rPr>
        <w:t>. Учитывая разнообразие условий, определенных в указанных таблицах Приложения </w:t>
      </w:r>
      <w:r w:rsidRPr="00FF52D4">
        <w:rPr>
          <w:rStyle w:val="Appref"/>
          <w:b/>
          <w:color w:val="000000"/>
          <w:szCs w:val="22"/>
          <w:lang w:val="ru-RU"/>
        </w:rPr>
        <w:t>7</w:t>
      </w:r>
      <w:r w:rsidRPr="00FF52D4">
        <w:rPr>
          <w:color w:val="000000"/>
          <w:szCs w:val="22"/>
          <w:lang w:val="ru-RU"/>
        </w:rPr>
        <w:t xml:space="preserve">, Комитет решил, что администрации представляют отдельные заявки в случаях, если </w:t>
      </w:r>
      <w:proofErr w:type="spellStart"/>
      <w:r w:rsidRPr="00FF52D4">
        <w:rPr>
          <w:color w:val="000000"/>
          <w:szCs w:val="22"/>
          <w:lang w:val="ru-RU"/>
        </w:rPr>
        <w:t>э.и.и.м</w:t>
      </w:r>
      <w:proofErr w:type="spellEnd"/>
      <w:r w:rsidRPr="00FF52D4">
        <w:rPr>
          <w:color w:val="000000"/>
          <w:szCs w:val="22"/>
          <w:lang w:val="ru-RU"/>
        </w:rPr>
        <w:t xml:space="preserve">. превышает следующие пределы: </w:t>
      </w:r>
    </w:p>
    <w:p w14:paraId="37CE80F2" w14:textId="77777777" w:rsidR="00A96A32" w:rsidRPr="00FF52D4" w:rsidRDefault="00A96A32" w:rsidP="00844642">
      <w:pPr>
        <w:pStyle w:val="enumlev1"/>
        <w:keepNext/>
        <w:keepLines/>
        <w:spacing w:before="240"/>
        <w:rPr>
          <w:color w:val="000000"/>
          <w:szCs w:val="22"/>
          <w:lang w:val="ru-RU"/>
        </w:rPr>
      </w:pPr>
      <w:r w:rsidRPr="00FF52D4">
        <w:rPr>
          <w:color w:val="000000"/>
          <w:szCs w:val="22"/>
          <w:lang w:val="ru-RU"/>
        </w:rPr>
        <w:tab/>
        <w:t xml:space="preserve">50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 и 37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ниже 3 ГГц и, которые указаны в Таблицах 8а и 8b;</w:t>
      </w:r>
    </w:p>
    <w:p w14:paraId="0835846E"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color w:val="000000"/>
          <w:position w:val="6"/>
          <w:sz w:val="16"/>
          <w:szCs w:val="16"/>
          <w:lang w:val="ru-RU"/>
        </w:rPr>
        <w:t>4</w:t>
      </w:r>
      <w:r w:rsidRPr="00FF52D4">
        <w:rPr>
          <w:color w:val="000000"/>
          <w:szCs w:val="22"/>
          <w:lang w:val="ru-RU"/>
        </w:rPr>
        <w:t xml:space="preserve"> и 42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rStyle w:val="FootnoteReference"/>
          <w:lang w:val="ru-RU"/>
        </w:rPr>
        <w:footnoteReference w:customMarkFollows="1" w:id="4"/>
        <w:t>4</w:t>
      </w:r>
      <w:r w:rsidRPr="00FF52D4">
        <w:rPr>
          <w:color w:val="000000"/>
          <w:sz w:val="16"/>
          <w:szCs w:val="16"/>
          <w:lang w:val="ru-RU"/>
        </w:rPr>
        <w:t xml:space="preserve"> </w:t>
      </w:r>
      <w:r w:rsidRPr="00FF52D4">
        <w:rPr>
          <w:color w:val="000000"/>
          <w:szCs w:val="22"/>
          <w:lang w:val="ru-RU"/>
        </w:rPr>
        <w:t xml:space="preserve">и 40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выше 15 ГГц, которые указаны в Таблицах 8c и 8d.</w:t>
      </w:r>
    </w:p>
    <w:p w14:paraId="3C6C175E" w14:textId="12DD46E7" w:rsidR="00D73C1E" w:rsidRPr="00FF52D4" w:rsidRDefault="00D73C1E" w:rsidP="00DA5B40">
      <w:pPr>
        <w:rPr>
          <w:lang w:val="ru-RU"/>
        </w:rPr>
      </w:pPr>
      <w:r w:rsidRPr="00FF52D4">
        <w:rPr>
          <w:lang w:val="ru-RU"/>
        </w:rPr>
        <w:t>5</w:t>
      </w:r>
      <w:r w:rsidRPr="00FF52D4">
        <w:rPr>
          <w:lang w:val="ru-RU"/>
        </w:rPr>
        <w:tab/>
      </w:r>
      <w:proofErr w:type="gramStart"/>
      <w:r w:rsidRPr="00FF52D4">
        <w:rPr>
          <w:lang w:val="ru-RU"/>
        </w:rPr>
        <w:t>Присвоения</w:t>
      </w:r>
      <w:proofErr w:type="gramEnd"/>
      <w:r w:rsidRPr="00FF52D4">
        <w:rPr>
          <w:lang w:val="ru-RU"/>
        </w:rPr>
        <w:t xml:space="preserve"> наземным станциям в полосах частот, указанных в Таблице </w:t>
      </w:r>
      <w:r w:rsidRPr="00FF52D4">
        <w:rPr>
          <w:b/>
          <w:lang w:val="ru-RU"/>
        </w:rPr>
        <w:t>21-2</w:t>
      </w:r>
      <w:r w:rsidRPr="00FF52D4">
        <w:rPr>
          <w:lang w:val="ru-RU"/>
        </w:rPr>
        <w:t xml:space="preserve"> (п. </w:t>
      </w:r>
      <w:r w:rsidRPr="00FF52D4">
        <w:rPr>
          <w:rStyle w:val="Artref0"/>
          <w:b/>
          <w:color w:val="000000"/>
          <w:lang w:val="ru-RU"/>
        </w:rPr>
        <w:t>11.21A</w:t>
      </w:r>
      <w:r w:rsidRPr="00FF52D4">
        <w:rPr>
          <w:lang w:val="ru-RU"/>
        </w:rPr>
        <w:t>).</w:t>
      </w:r>
    </w:p>
    <w:p w14:paraId="19C933D6" w14:textId="77777777" w:rsidR="00D73C1E" w:rsidRPr="00FF52D4" w:rsidRDefault="00D73C1E" w:rsidP="00844642">
      <w:pPr>
        <w:keepNext/>
        <w:keepLines/>
        <w:spacing w:before="240"/>
        <w:rPr>
          <w:color w:val="000000"/>
          <w:szCs w:val="22"/>
          <w:lang w:val="ru-RU"/>
        </w:rPr>
      </w:pPr>
      <w:r w:rsidRPr="00FF52D4">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FF52D4" w:rsidRDefault="00D73C1E" w:rsidP="00DA5B40">
      <w:pPr>
        <w:rPr>
          <w:lang w:val="ru-RU"/>
        </w:rPr>
      </w:pPr>
      <w:r w:rsidRPr="00FF52D4">
        <w:rPr>
          <w:lang w:val="ru-RU"/>
        </w:rPr>
        <w:t>6</w:t>
      </w:r>
      <w:r w:rsidRPr="00FF52D4">
        <w:rPr>
          <w:lang w:val="ru-RU"/>
        </w:rPr>
        <w:tab/>
        <w:t>Присвоения наземным станциям, которые делаются в соответствии с процедурами соглашения согласно п. </w:t>
      </w:r>
      <w:r w:rsidRPr="00FF52D4">
        <w:rPr>
          <w:rStyle w:val="Appref0"/>
          <w:b/>
          <w:color w:val="000000"/>
          <w:lang w:val="ru-RU"/>
        </w:rPr>
        <w:t>9.21</w:t>
      </w:r>
      <w:r w:rsidRPr="00FF52D4">
        <w:rPr>
          <w:lang w:val="ru-RU"/>
        </w:rPr>
        <w:t xml:space="preserve"> (п.</w:t>
      </w:r>
      <w:r w:rsidRPr="00FF52D4">
        <w:rPr>
          <w:rStyle w:val="Appref0"/>
          <w:b/>
          <w:color w:val="000000"/>
          <w:lang w:val="ru-RU"/>
        </w:rPr>
        <w:t>11.21B</w:t>
      </w:r>
      <w:r w:rsidRPr="00FF52D4">
        <w:rPr>
          <w:lang w:val="ru-RU"/>
        </w:rPr>
        <w:t>). </w:t>
      </w:r>
    </w:p>
    <w:p w14:paraId="7A02664D" w14:textId="77777777" w:rsidR="00302DC4" w:rsidRPr="00FF52D4" w:rsidRDefault="00302DC4">
      <w:pPr>
        <w:tabs>
          <w:tab w:val="clear" w:pos="851"/>
        </w:tabs>
        <w:spacing w:before="0"/>
        <w:jc w:val="left"/>
        <w:rPr>
          <w:rFonts w:eastAsia="Times New Roman"/>
          <w:b/>
          <w:bCs/>
          <w:color w:val="000000"/>
          <w:szCs w:val="22"/>
          <w:lang w:val="ru-RU" w:eastAsia="en-US"/>
        </w:rPr>
      </w:pPr>
      <w:bookmarkStart w:id="4" w:name="_Toc103501680"/>
      <w:r w:rsidRPr="00FF52D4">
        <w:rPr>
          <w:color w:val="000000"/>
          <w:szCs w:val="22"/>
          <w:lang w:val="ru-RU"/>
        </w:rPr>
        <w:br w:type="page"/>
      </w:r>
    </w:p>
    <w:p w14:paraId="491B8BE3" w14:textId="77777777" w:rsidR="00D73C1E" w:rsidRPr="00FF52D4" w:rsidRDefault="00D73C1E" w:rsidP="00AC0780">
      <w:pPr>
        <w:pStyle w:val="Heading8"/>
        <w:spacing w:before="240"/>
        <w:rPr>
          <w:color w:val="000000"/>
          <w:sz w:val="22"/>
          <w:szCs w:val="22"/>
          <w:lang w:val="ru-RU"/>
        </w:rPr>
      </w:pPr>
      <w:r w:rsidRPr="00FF52D4">
        <w:rPr>
          <w:color w:val="000000"/>
          <w:sz w:val="22"/>
          <w:szCs w:val="22"/>
          <w:lang w:val="ru-RU"/>
        </w:rPr>
        <w:lastRenderedPageBreak/>
        <w:t>11.28</w:t>
      </w:r>
      <w:bookmarkEnd w:id="4"/>
    </w:p>
    <w:p w14:paraId="40D25D4E" w14:textId="77777777" w:rsidR="00D73C1E" w:rsidRPr="00FF52D4" w:rsidRDefault="00D73C1E" w:rsidP="00844642">
      <w:pPr>
        <w:pStyle w:val="Headingb"/>
        <w:spacing w:before="360"/>
        <w:rPr>
          <w:color w:val="000000"/>
          <w:sz w:val="26"/>
          <w:szCs w:val="26"/>
          <w:u w:val="single"/>
          <w:lang w:val="ru-RU"/>
        </w:rPr>
      </w:pPr>
      <w:r w:rsidRPr="00FF52D4">
        <w:rPr>
          <w:color w:val="000000"/>
          <w:sz w:val="26"/>
          <w:szCs w:val="26"/>
          <w:lang w:val="ru-RU"/>
        </w:rPr>
        <w:t>Сравнение данных с данными, представленными согласно Статье </w:t>
      </w:r>
      <w:r w:rsidRPr="00FF52D4">
        <w:rPr>
          <w:rStyle w:val="Artref0"/>
          <w:color w:val="000000"/>
          <w:sz w:val="26"/>
          <w:szCs w:val="26"/>
          <w:lang w:val="ru-RU"/>
        </w:rPr>
        <w:t>9</w:t>
      </w:r>
    </w:p>
    <w:p w14:paraId="61524B02" w14:textId="77777777" w:rsidR="006472A9" w:rsidRPr="00FF52D4" w:rsidRDefault="006472A9" w:rsidP="006472A9">
      <w:pPr>
        <w:spacing w:before="200"/>
        <w:rPr>
          <w:lang w:val="ru-RU"/>
        </w:rPr>
      </w:pPr>
      <w:bookmarkStart w:id="5" w:name="_Toc103501681"/>
      <w:r w:rsidRPr="00FF52D4">
        <w:rPr>
          <w:lang w:val="ru-RU"/>
        </w:rPr>
        <w:t>В п. </w:t>
      </w:r>
      <w:r w:rsidRPr="00FF52D4">
        <w:rPr>
          <w:rStyle w:val="Artref"/>
          <w:b/>
          <w:color w:val="000000"/>
          <w:lang w:val="ru-RU"/>
        </w:rPr>
        <w:t>11.28</w:t>
      </w:r>
      <w:r w:rsidRPr="00FF52D4">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FF52D4">
        <w:rPr>
          <w:rStyle w:val="Artref"/>
          <w:b/>
          <w:color w:val="000000"/>
          <w:lang w:val="ru-RU"/>
        </w:rPr>
        <w:t>11.2</w:t>
      </w:r>
      <w:r w:rsidRPr="00FF52D4">
        <w:rPr>
          <w:lang w:val="ru-RU"/>
        </w:rPr>
        <w:t xml:space="preserve"> или </w:t>
      </w:r>
      <w:r w:rsidRPr="00FF52D4">
        <w:rPr>
          <w:rStyle w:val="Artref"/>
          <w:b/>
          <w:color w:val="000000"/>
          <w:lang w:val="ru-RU"/>
        </w:rPr>
        <w:t>11.9</w:t>
      </w:r>
      <w:r w:rsidRPr="00FF52D4">
        <w:rPr>
          <w:rStyle w:val="Artref"/>
          <w:color w:val="000000"/>
          <w:lang w:val="ru-RU"/>
        </w:rPr>
        <w:t>,</w:t>
      </w:r>
      <w:r w:rsidRPr="00FF52D4">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FF52D4" w:rsidRDefault="006472A9" w:rsidP="006472A9">
      <w:pPr>
        <w:pStyle w:val="enumlev1"/>
        <w:rPr>
          <w:lang w:val="ru-RU"/>
        </w:rPr>
      </w:pPr>
      <w:r w:rsidRPr="00FF52D4">
        <w:rPr>
          <w:lang w:val="ru-RU"/>
        </w:rPr>
        <w:t>1)</w:t>
      </w:r>
      <w:r w:rsidRPr="00FF52D4">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 </w:t>
      </w:r>
      <w:r w:rsidRPr="00FF52D4">
        <w:rPr>
          <w:b/>
          <w:bCs/>
          <w:lang w:val="ru-RU"/>
        </w:rPr>
        <w:t>9.1</w:t>
      </w:r>
      <w:r w:rsidRPr="00FF52D4">
        <w:rPr>
          <w:lang w:val="ru-RU"/>
        </w:rPr>
        <w:t xml:space="preserve"> или п. </w:t>
      </w:r>
      <w:r w:rsidRPr="00FF52D4">
        <w:rPr>
          <w:b/>
          <w:bCs/>
          <w:lang w:val="ru-RU"/>
        </w:rPr>
        <w:t>9.2</w:t>
      </w:r>
      <w:r w:rsidRPr="00FF52D4">
        <w:rPr>
          <w:lang w:val="ru-RU"/>
        </w:rPr>
        <w:t xml:space="preserve"> в случае спутниковых сетей или систем, не подпадающих под действие раздела II Статьи </w:t>
      </w:r>
      <w:r w:rsidRPr="00FF52D4">
        <w:rPr>
          <w:b/>
          <w:bCs/>
          <w:lang w:val="ru-RU"/>
        </w:rPr>
        <w:t>9</w:t>
      </w:r>
      <w:r w:rsidRPr="00FF52D4">
        <w:rPr>
          <w:lang w:val="ru-RU"/>
        </w:rPr>
        <w:t>, или согласно п. </w:t>
      </w:r>
      <w:r w:rsidRPr="00FF52D4">
        <w:rPr>
          <w:b/>
          <w:bCs/>
          <w:lang w:val="ru-RU"/>
        </w:rPr>
        <w:t>9.1A</w:t>
      </w:r>
      <w:r w:rsidRPr="00FF52D4">
        <w:rPr>
          <w:lang w:val="ru-RU"/>
        </w:rPr>
        <w:t xml:space="preserve"> в случае спутниковых сетей или систем, подпадающих под действие раздела II Статьи </w:t>
      </w:r>
      <w:r w:rsidRPr="00FF52D4">
        <w:rPr>
          <w:b/>
          <w:bCs/>
          <w:lang w:val="ru-RU"/>
        </w:rPr>
        <w:t>9</w:t>
      </w:r>
      <w:r w:rsidRPr="00FF52D4">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 </w:t>
      </w:r>
      <w:r w:rsidRPr="00FF52D4">
        <w:rPr>
          <w:rStyle w:val="Artref0"/>
          <w:b/>
          <w:bCs/>
          <w:color w:val="auto"/>
          <w:lang w:val="ru-RU"/>
        </w:rPr>
        <w:t>9</w:t>
      </w:r>
      <w:r w:rsidRPr="00FF52D4">
        <w:rPr>
          <w:lang w:val="ru-RU"/>
        </w:rPr>
        <w:t>.</w:t>
      </w:r>
    </w:p>
    <w:p w14:paraId="0277FE21" w14:textId="77777777" w:rsidR="006472A9" w:rsidRPr="00FF52D4" w:rsidRDefault="006472A9" w:rsidP="006472A9">
      <w:pPr>
        <w:pStyle w:val="enumlev1"/>
        <w:rPr>
          <w:lang w:val="ru-RU"/>
        </w:rPr>
      </w:pPr>
      <w:r w:rsidRPr="00FF52D4">
        <w:rPr>
          <w:lang w:val="ru-RU"/>
        </w:rPr>
        <w:t>2)</w:t>
      </w:r>
      <w:r w:rsidRPr="00FF52D4">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FF52D4">
        <w:rPr>
          <w:b/>
          <w:bCs/>
          <w:lang w:val="ru-RU"/>
        </w:rPr>
        <w:t>9.2</w:t>
      </w:r>
      <w:r w:rsidRPr="00FF52D4">
        <w:rPr>
          <w:lang w:val="ru-RU"/>
        </w:rPr>
        <w:t xml:space="preserve">. должна быть рассмотрена необходимость повторного применения процедуры Статьи </w:t>
      </w:r>
      <w:r w:rsidRPr="00FF52D4">
        <w:rPr>
          <w:b/>
          <w:bCs/>
          <w:lang w:val="ru-RU"/>
        </w:rPr>
        <w:t>9</w:t>
      </w:r>
      <w:r w:rsidRPr="00FF52D4">
        <w:rPr>
          <w:lang w:val="ru-RU"/>
        </w:rPr>
        <w:t xml:space="preserve">, если потребуется, заявка возвращается заявляющей администрации с рекомендацией начать повторно процедуру Статьи </w:t>
      </w:r>
      <w:r w:rsidRPr="00FF52D4">
        <w:rPr>
          <w:b/>
          <w:bCs/>
          <w:lang w:val="ru-RU"/>
        </w:rPr>
        <w:t>9</w:t>
      </w:r>
      <w:r w:rsidRPr="00FF52D4">
        <w:rPr>
          <w:lang w:val="ru-RU"/>
        </w:rPr>
        <w:t>.</w:t>
      </w:r>
    </w:p>
    <w:p w14:paraId="505CDD60" w14:textId="77777777" w:rsidR="006472A9" w:rsidRPr="00FF52D4" w:rsidRDefault="006472A9" w:rsidP="006472A9">
      <w:pPr>
        <w:pStyle w:val="enumlev1"/>
        <w:rPr>
          <w:lang w:val="ru-RU"/>
        </w:rPr>
      </w:pPr>
      <w:r w:rsidRPr="00FF52D4">
        <w:rPr>
          <w:lang w:val="ru-RU"/>
        </w:rPr>
        <w:t>3)</w:t>
      </w:r>
      <w:r w:rsidRPr="00FF52D4">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Pr="00FF52D4" w:rsidRDefault="006472A9" w:rsidP="006472A9">
      <w:pPr>
        <w:pStyle w:val="enumlev1"/>
        <w:rPr>
          <w:lang w:val="ru-RU"/>
        </w:rPr>
      </w:pPr>
      <w:r w:rsidRPr="00FF52D4">
        <w:rPr>
          <w:lang w:val="ru-RU"/>
        </w:rPr>
        <w:t>4)</w:t>
      </w:r>
      <w:r w:rsidRPr="00FF52D4">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FF52D4">
        <w:rPr>
          <w:lang w:val="ru-RU"/>
        </w:rPr>
        <w:t>пп</w:t>
      </w:r>
      <w:proofErr w:type="spellEnd"/>
      <w:r w:rsidRPr="00FF52D4">
        <w:rPr>
          <w:lang w:val="ru-RU"/>
        </w:rPr>
        <w:t>. </w:t>
      </w:r>
      <w:r w:rsidRPr="00FF52D4">
        <w:rPr>
          <w:rStyle w:val="Artref"/>
          <w:b/>
          <w:bCs/>
          <w:lang w:val="ru-RU"/>
        </w:rPr>
        <w:t>11.2</w:t>
      </w:r>
      <w:r w:rsidRPr="00FF52D4">
        <w:rPr>
          <w:lang w:val="ru-RU"/>
        </w:rPr>
        <w:t xml:space="preserve"> или </w:t>
      </w:r>
      <w:r w:rsidRPr="00FF52D4">
        <w:rPr>
          <w:rStyle w:val="Artref"/>
          <w:b/>
          <w:bCs/>
          <w:lang w:val="ru-RU"/>
        </w:rPr>
        <w:t>11.9</w:t>
      </w:r>
      <w:r w:rsidRPr="00FF52D4">
        <w:rPr>
          <w:rStyle w:val="Artref"/>
          <w:lang w:val="ru-RU"/>
        </w:rPr>
        <w:t>,</w:t>
      </w:r>
      <w:r w:rsidRPr="00FF52D4">
        <w:rPr>
          <w:lang w:val="ru-RU"/>
        </w:rPr>
        <w:t xml:space="preserve"> и в обширной корреспонденции на этапе координации. Поэтому Комитет решил, что рассмотрение Бюро по п. </w:t>
      </w:r>
      <w:r w:rsidRPr="00FF52D4">
        <w:rPr>
          <w:rStyle w:val="Artref"/>
          <w:b/>
          <w:bCs/>
          <w:lang w:val="ru-RU"/>
        </w:rPr>
        <w:t>11.32</w:t>
      </w:r>
      <w:r w:rsidRPr="00FF52D4">
        <w:rPr>
          <w:lang w:val="ru-RU"/>
        </w:rPr>
        <w:t xml:space="preserve"> основывается на информации о координации, содержащейся в формах заявки (ячейки A5/A6).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 A5/A6.</w:t>
      </w:r>
    </w:p>
    <w:p w14:paraId="44E4E67F" w14:textId="615507D2" w:rsidR="00285B2D" w:rsidRPr="00FF52D4" w:rsidRDefault="00285B2D">
      <w:pPr>
        <w:tabs>
          <w:tab w:val="clear" w:pos="851"/>
        </w:tabs>
        <w:spacing w:before="0"/>
        <w:jc w:val="left"/>
        <w:rPr>
          <w:rFonts w:eastAsia="Times New Roman"/>
          <w:lang w:val="ru-RU" w:eastAsia="en-US"/>
        </w:rPr>
      </w:pPr>
    </w:p>
    <w:p w14:paraId="6572496D" w14:textId="77777777" w:rsidR="00B84550" w:rsidRPr="00FF52D4" w:rsidRDefault="00B84550">
      <w:pPr>
        <w:tabs>
          <w:tab w:val="clear" w:pos="851"/>
        </w:tabs>
        <w:spacing w:before="0"/>
        <w:jc w:val="left"/>
        <w:rPr>
          <w:lang w:val="ru-RU"/>
        </w:rPr>
        <w:sectPr w:rsidR="00B84550" w:rsidRPr="00FF52D4"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11.31</w:t>
      </w:r>
      <w:bookmarkEnd w:id="5"/>
    </w:p>
    <w:p w14:paraId="0B9A6204" w14:textId="77777777" w:rsidR="00D73C1E" w:rsidRPr="00FF52D4" w:rsidRDefault="00D73C1E" w:rsidP="00DA5B40">
      <w:pPr>
        <w:rPr>
          <w:lang w:val="ru-RU"/>
        </w:rPr>
      </w:pPr>
      <w:r w:rsidRPr="00FF52D4">
        <w:rPr>
          <w:lang w:val="ru-RU"/>
        </w:rPr>
        <w:t>1</w:t>
      </w:r>
      <w:r w:rsidRPr="00FF52D4">
        <w:rPr>
          <w:b/>
          <w:lang w:val="ru-RU"/>
        </w:rPr>
        <w:tab/>
      </w:r>
      <w:r w:rsidRPr="00FF52D4">
        <w:rPr>
          <w:lang w:val="ru-RU"/>
        </w:rPr>
        <w:t>Положение п. </w:t>
      </w:r>
      <w:r w:rsidRPr="00FF52D4">
        <w:rPr>
          <w:rStyle w:val="Artref"/>
          <w:b/>
          <w:lang w:val="ru-RU"/>
        </w:rPr>
        <w:t>11.31.2</w:t>
      </w:r>
      <w:r w:rsidRPr="00FF52D4">
        <w:rPr>
          <w:lang w:val="ru-RU"/>
        </w:rPr>
        <w:t xml:space="preserve"> требует, чтобы "</w:t>
      </w:r>
      <w:r w:rsidRPr="00FF52D4">
        <w:rPr>
          <w:i/>
          <w:iCs/>
          <w:lang w:val="ru-RU"/>
        </w:rPr>
        <w:t>другие положения</w:t>
      </w:r>
      <w:r w:rsidRPr="00FF52D4">
        <w:rPr>
          <w:lang w:val="ru-RU"/>
        </w:rPr>
        <w:t>", упомянутые в п. </w:t>
      </w:r>
      <w:r w:rsidRPr="00FF52D4">
        <w:rPr>
          <w:rStyle w:val="Artref"/>
          <w:b/>
          <w:lang w:val="ru-RU"/>
        </w:rPr>
        <w:t>11.31</w:t>
      </w:r>
      <w:r w:rsidRPr="00FF52D4">
        <w:rPr>
          <w:rStyle w:val="Artref"/>
          <w:lang w:val="ru-RU"/>
        </w:rPr>
        <w:t>,</w:t>
      </w:r>
      <w:r w:rsidRPr="00FF52D4">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FF52D4" w:rsidRDefault="00D73C1E" w:rsidP="00F46415">
      <w:pPr>
        <w:rPr>
          <w:color w:val="000000"/>
          <w:szCs w:val="22"/>
          <w:lang w:val="ru-RU"/>
        </w:rPr>
      </w:pPr>
      <w:proofErr w:type="spellStart"/>
      <w:r w:rsidRPr="00FF52D4">
        <w:rPr>
          <w:color w:val="000000"/>
          <w:szCs w:val="22"/>
          <w:lang w:val="ru-RU"/>
        </w:rPr>
        <w:t>Регламентарное</w:t>
      </w:r>
      <w:proofErr w:type="spellEnd"/>
      <w:r w:rsidRPr="00FF52D4">
        <w:rPr>
          <w:color w:val="000000"/>
          <w:szCs w:val="22"/>
          <w:lang w:val="ru-RU"/>
        </w:rPr>
        <w:t xml:space="preserve"> рассмотрение согласно п. </w:t>
      </w:r>
      <w:r w:rsidRPr="00FF52D4">
        <w:rPr>
          <w:rStyle w:val="Artref"/>
          <w:b/>
          <w:color w:val="000000"/>
          <w:szCs w:val="22"/>
          <w:lang w:val="ru-RU"/>
        </w:rPr>
        <w:t>11.31</w:t>
      </w:r>
      <w:r w:rsidRPr="00FF52D4">
        <w:rPr>
          <w:color w:val="000000"/>
          <w:szCs w:val="22"/>
          <w:lang w:val="ru-RU"/>
        </w:rPr>
        <w:t xml:space="preserve"> включает следующее</w:t>
      </w:r>
      <w:r w:rsidRPr="00FF52D4">
        <w:rPr>
          <w:rStyle w:val="FootnoteReference"/>
          <w:lang w:val="ru-RU"/>
        </w:rPr>
        <w:footnoteReference w:customMarkFollows="1" w:id="5"/>
        <w:t>5</w:t>
      </w:r>
      <w:r w:rsidRPr="00FF52D4">
        <w:rPr>
          <w:color w:val="000000"/>
          <w:szCs w:val="22"/>
          <w:lang w:val="ru-RU"/>
        </w:rPr>
        <w:t>:</w:t>
      </w:r>
    </w:p>
    <w:p w14:paraId="1BD875E7"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успешное применение п. </w:t>
      </w:r>
      <w:r w:rsidRPr="00FF52D4">
        <w:rPr>
          <w:rStyle w:val="Artref"/>
          <w:b/>
          <w:color w:val="000000"/>
          <w:szCs w:val="22"/>
          <w:lang w:val="ru-RU"/>
        </w:rPr>
        <w:t>9.21</w:t>
      </w:r>
      <w:r w:rsidRPr="00FF52D4">
        <w:rPr>
          <w:color w:val="000000"/>
          <w:szCs w:val="22"/>
          <w:lang w:val="ru-RU"/>
        </w:rPr>
        <w:t xml:space="preserve">, если это положение указано в примечании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9.21</w:t>
      </w:r>
      <w:r w:rsidRPr="00FF52D4">
        <w:rPr>
          <w:color w:val="000000"/>
          <w:szCs w:val="22"/>
          <w:lang w:val="ru-RU"/>
        </w:rPr>
        <w:t xml:space="preserve"> и </w:t>
      </w:r>
      <w:r w:rsidRPr="00FF52D4">
        <w:rPr>
          <w:rStyle w:val="Artref0"/>
          <w:b/>
          <w:color w:val="000000"/>
          <w:szCs w:val="22"/>
          <w:lang w:val="ru-RU"/>
        </w:rPr>
        <w:t>11.37</w:t>
      </w:r>
      <w:r w:rsidRPr="00FF52D4">
        <w:rPr>
          <w:color w:val="000000"/>
          <w:szCs w:val="22"/>
          <w:lang w:val="ru-RU"/>
        </w:rPr>
        <w:t>);</w:t>
      </w:r>
    </w:p>
    <w:p w14:paraId="7C0B2BCB"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все "</w:t>
      </w:r>
      <w:r w:rsidRPr="00FF52D4">
        <w:rPr>
          <w:i/>
          <w:iCs/>
          <w:color w:val="000000"/>
          <w:szCs w:val="22"/>
          <w:lang w:val="ru-RU"/>
        </w:rPr>
        <w:t>другие</w:t>
      </w:r>
      <w:r w:rsidRPr="00FF52D4">
        <w:rPr>
          <w:color w:val="000000"/>
          <w:szCs w:val="22"/>
          <w:lang w:val="ru-RU"/>
        </w:rPr>
        <w:t>" обязательные положения, содержащиеся в Статьях </w:t>
      </w:r>
      <w:r w:rsidRPr="00FF52D4">
        <w:rPr>
          <w:rStyle w:val="Artref"/>
          <w:b/>
          <w:color w:val="000000"/>
          <w:szCs w:val="22"/>
          <w:lang w:val="ru-RU"/>
        </w:rPr>
        <w:t>21</w:t>
      </w:r>
      <w:r w:rsidRPr="00FF52D4">
        <w:rPr>
          <w:color w:val="000000"/>
          <w:szCs w:val="22"/>
          <w:lang w:val="ru-RU"/>
        </w:rPr>
        <w:t>–</w:t>
      </w:r>
      <w:r w:rsidRPr="00FF52D4">
        <w:rPr>
          <w:rStyle w:val="Artref"/>
          <w:b/>
          <w:color w:val="000000"/>
          <w:szCs w:val="22"/>
          <w:lang w:val="ru-RU"/>
        </w:rPr>
        <w:t>57</w:t>
      </w:r>
      <w:r w:rsidRPr="00FF52D4">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FF52D4" w:rsidRDefault="00D73C1E" w:rsidP="00DA5B40">
      <w:pPr>
        <w:rPr>
          <w:lang w:val="ru-RU"/>
        </w:rPr>
      </w:pPr>
      <w:r w:rsidRPr="00FF52D4">
        <w:rPr>
          <w:lang w:val="ru-RU"/>
        </w:rPr>
        <w:t>2</w:t>
      </w:r>
      <w:r w:rsidRPr="00FF52D4">
        <w:rPr>
          <w:lang w:val="ru-RU"/>
        </w:rPr>
        <w:tab/>
        <w:t>Список этих "</w:t>
      </w:r>
      <w:r w:rsidRPr="00FF52D4">
        <w:rPr>
          <w:i/>
          <w:iCs/>
          <w:lang w:val="ru-RU"/>
        </w:rPr>
        <w:t>других положений</w:t>
      </w:r>
      <w:r w:rsidRPr="00FF52D4">
        <w:rPr>
          <w:lang w:val="ru-RU"/>
        </w:rPr>
        <w:t>", упомянутых в п. </w:t>
      </w:r>
      <w:r w:rsidRPr="00FF52D4">
        <w:rPr>
          <w:rStyle w:val="Artref"/>
          <w:b/>
          <w:lang w:val="ru-RU"/>
        </w:rPr>
        <w:t>11.31.2</w:t>
      </w:r>
      <w:r w:rsidRPr="00FF52D4">
        <w:rPr>
          <w:lang w:val="ru-RU"/>
        </w:rPr>
        <w:t>, в отношении которых рассматриваются заявки на станции наземных (§ 2.1–2.5.2) или космических служб (§ 2.6–2.6.</w:t>
      </w:r>
      <w:r w:rsidR="003B31DB" w:rsidRPr="00FF52D4">
        <w:rPr>
          <w:lang w:val="ru-RU"/>
        </w:rPr>
        <w:t>7</w:t>
      </w:r>
      <w:r w:rsidRPr="00FF52D4">
        <w:rPr>
          <w:lang w:val="ru-RU"/>
        </w:rPr>
        <w:t>), приводится ниже:</w:t>
      </w:r>
    </w:p>
    <w:p w14:paraId="2448BEDB" w14:textId="77777777" w:rsidR="00D73C1E" w:rsidRPr="00FF52D4" w:rsidRDefault="00D73C1E" w:rsidP="00DA5B40">
      <w:pPr>
        <w:rPr>
          <w:lang w:val="ru-RU"/>
        </w:rPr>
      </w:pPr>
      <w:r w:rsidRPr="00FF52D4">
        <w:rPr>
          <w:lang w:val="ru-RU"/>
        </w:rPr>
        <w:t>2.1</w:t>
      </w:r>
      <w:r w:rsidRPr="00FF52D4">
        <w:rPr>
          <w:lang w:val="ru-RU"/>
        </w:rPr>
        <w:tab/>
      </w:r>
      <w:r w:rsidRPr="00FF52D4">
        <w:rPr>
          <w:i/>
          <w:iCs/>
          <w:lang w:val="ru-RU"/>
        </w:rPr>
        <w:t>Радиовещательная</w:t>
      </w:r>
      <w:r w:rsidRPr="00FF52D4">
        <w:rPr>
          <w:i/>
          <w:lang w:val="ru-RU"/>
        </w:rPr>
        <w:t xml:space="preserve"> служба</w:t>
      </w:r>
      <w:r w:rsidRPr="00FF52D4">
        <w:rPr>
          <w:lang w:val="ru-RU"/>
        </w:rPr>
        <w:t>: Положения п. </w:t>
      </w:r>
      <w:r w:rsidRPr="00FF52D4">
        <w:rPr>
          <w:rStyle w:val="Artref"/>
          <w:b/>
          <w:lang w:val="ru-RU"/>
        </w:rPr>
        <w:t>23.7</w:t>
      </w:r>
      <w:r w:rsidRPr="00FF52D4">
        <w:rPr>
          <w:rStyle w:val="Artref"/>
          <w:lang w:val="ru-RU"/>
        </w:rPr>
        <w:t>,</w:t>
      </w:r>
      <w:r w:rsidRPr="00FF52D4">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FF52D4">
        <w:rPr>
          <w:rStyle w:val="Artref"/>
          <w:b/>
          <w:lang w:val="ru-RU"/>
        </w:rPr>
        <w:t>23.6</w:t>
      </w:r>
      <w:r w:rsidRPr="00FF52D4">
        <w:rPr>
          <w:lang w:val="ru-RU"/>
        </w:rPr>
        <w:t>.</w:t>
      </w:r>
    </w:p>
    <w:p w14:paraId="15CEA76F" w14:textId="77777777" w:rsidR="00D73C1E" w:rsidRPr="00FF52D4" w:rsidRDefault="00D73C1E" w:rsidP="00F46415">
      <w:pPr>
        <w:rPr>
          <w:color w:val="000000"/>
          <w:szCs w:val="22"/>
          <w:lang w:val="ru-RU"/>
        </w:rPr>
      </w:pPr>
      <w:r w:rsidRPr="00FF52D4">
        <w:rPr>
          <w:color w:val="000000"/>
          <w:szCs w:val="22"/>
          <w:lang w:val="ru-RU"/>
        </w:rPr>
        <w:t>2.2</w:t>
      </w:r>
      <w:r w:rsidRPr="00FF52D4">
        <w:rPr>
          <w:color w:val="000000"/>
          <w:szCs w:val="22"/>
          <w:lang w:val="ru-RU"/>
        </w:rPr>
        <w:tab/>
      </w:r>
      <w:r w:rsidRPr="00FF52D4">
        <w:rPr>
          <w:i/>
          <w:iCs/>
          <w:color w:val="000000"/>
          <w:szCs w:val="22"/>
          <w:lang w:val="ru-RU"/>
        </w:rPr>
        <w:t>Фиксированная</w:t>
      </w:r>
      <w:r w:rsidRPr="00FF52D4">
        <w:rPr>
          <w:i/>
          <w:color w:val="000000"/>
          <w:szCs w:val="22"/>
          <w:lang w:val="ru-RU"/>
        </w:rPr>
        <w:t xml:space="preserve"> служба</w:t>
      </w:r>
      <w:r w:rsidRPr="00FF52D4">
        <w:rPr>
          <w:color w:val="000000"/>
          <w:szCs w:val="22"/>
          <w:lang w:val="ru-RU"/>
        </w:rPr>
        <w:t>: Положения п. </w:t>
      </w:r>
      <w:r w:rsidRPr="00FF52D4">
        <w:rPr>
          <w:rStyle w:val="Artref"/>
          <w:b/>
          <w:color w:val="000000"/>
          <w:szCs w:val="22"/>
          <w:lang w:val="ru-RU"/>
        </w:rPr>
        <w:t>24.2</w:t>
      </w:r>
      <w:r w:rsidRPr="00FF52D4">
        <w:rPr>
          <w:rStyle w:val="Artref"/>
          <w:color w:val="000000"/>
          <w:szCs w:val="22"/>
          <w:lang w:val="ru-RU"/>
        </w:rPr>
        <w:t>,</w:t>
      </w:r>
      <w:r w:rsidRPr="00FF52D4">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FF52D4" w:rsidRDefault="00C306B8" w:rsidP="00F46415">
      <w:pPr>
        <w:rPr>
          <w:sz w:val="24"/>
          <w:lang w:val="ru-RU"/>
        </w:rPr>
      </w:pPr>
      <w:r w:rsidRPr="00FF52D4">
        <w:rPr>
          <w:color w:val="000000"/>
          <w:szCs w:val="22"/>
          <w:lang w:val="ru-RU"/>
        </w:rPr>
        <w:t>2</w:t>
      </w:r>
      <w:r w:rsidR="00D73C1E" w:rsidRPr="00FF52D4">
        <w:rPr>
          <w:color w:val="000000"/>
          <w:szCs w:val="22"/>
          <w:lang w:val="ru-RU"/>
        </w:rPr>
        <w:t>.3</w:t>
      </w:r>
      <w:r w:rsidR="00D73C1E" w:rsidRPr="00FF52D4">
        <w:rPr>
          <w:color w:val="000000"/>
          <w:szCs w:val="22"/>
          <w:lang w:val="ru-RU"/>
        </w:rPr>
        <w:tab/>
      </w:r>
      <w:r w:rsidR="00D73C1E" w:rsidRPr="00FF52D4">
        <w:rPr>
          <w:i/>
          <w:color w:val="000000"/>
          <w:szCs w:val="22"/>
          <w:lang w:val="ru-RU"/>
        </w:rPr>
        <w:t>Воздушная подвижная служба</w:t>
      </w:r>
      <w:proofErr w:type="gramStart"/>
      <w:r w:rsidR="00D73C1E" w:rsidRPr="00FF52D4">
        <w:rPr>
          <w:iCs/>
          <w:color w:val="000000"/>
          <w:szCs w:val="22"/>
          <w:lang w:val="ru-RU"/>
        </w:rPr>
        <w:t xml:space="preserve">: </w:t>
      </w:r>
      <w:r w:rsidR="00D73C1E" w:rsidRPr="00FF52D4">
        <w:rPr>
          <w:color w:val="000000"/>
          <w:szCs w:val="22"/>
          <w:lang w:val="ru-RU"/>
        </w:rPr>
        <w:t>Существуют</w:t>
      </w:r>
      <w:proofErr w:type="gramEnd"/>
      <w:r w:rsidR="00D73C1E" w:rsidRPr="00FF52D4">
        <w:rPr>
          <w:color w:val="000000"/>
          <w:szCs w:val="22"/>
          <w:lang w:val="ru-RU"/>
        </w:rPr>
        <w:t xml:space="preserve">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FF52D4">
        <w:rPr>
          <w:rStyle w:val="Appref"/>
          <w:b/>
          <w:color w:val="000000"/>
          <w:szCs w:val="22"/>
          <w:lang w:val="ru-RU"/>
        </w:rPr>
        <w:t>26</w:t>
      </w:r>
      <w:r w:rsidR="00D73C1E" w:rsidRPr="00FF52D4">
        <w:rPr>
          <w:color w:val="000000"/>
          <w:szCs w:val="22"/>
          <w:lang w:val="ru-RU"/>
        </w:rPr>
        <w:t xml:space="preserve"> и </w:t>
      </w:r>
      <w:r w:rsidR="00D73C1E" w:rsidRPr="00FF52D4">
        <w:rPr>
          <w:rStyle w:val="Appref"/>
          <w:b/>
          <w:color w:val="000000"/>
          <w:szCs w:val="22"/>
          <w:lang w:val="ru-RU"/>
        </w:rPr>
        <w:t>27</w:t>
      </w:r>
      <w:r w:rsidR="00D73C1E" w:rsidRPr="00FF52D4">
        <w:rPr>
          <w:color w:val="000000"/>
          <w:szCs w:val="22"/>
          <w:lang w:val="ru-RU"/>
        </w:rPr>
        <w:t>. Положения п. </w:t>
      </w:r>
      <w:r w:rsidR="00D73C1E" w:rsidRPr="00FF52D4">
        <w:rPr>
          <w:rStyle w:val="Appref"/>
          <w:b/>
          <w:color w:val="000000"/>
          <w:szCs w:val="22"/>
          <w:lang w:val="ru-RU"/>
        </w:rPr>
        <w:t>43.4</w:t>
      </w:r>
      <w:r w:rsidR="00D73C1E" w:rsidRPr="00FF52D4">
        <w:rPr>
          <w:color w:val="000000"/>
          <w:szCs w:val="22"/>
          <w:lang w:val="ru-RU"/>
        </w:rPr>
        <w:t xml:space="preserve"> также попадают в категорию обязательных </w:t>
      </w:r>
      <w:proofErr w:type="spellStart"/>
      <w:r w:rsidR="00D73C1E" w:rsidRPr="00FF52D4">
        <w:rPr>
          <w:color w:val="000000"/>
          <w:szCs w:val="22"/>
          <w:lang w:val="ru-RU"/>
        </w:rPr>
        <w:t>регламентарных</w:t>
      </w:r>
      <w:proofErr w:type="spellEnd"/>
      <w:r w:rsidR="00D73C1E" w:rsidRPr="00FF52D4">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FF52D4">
        <w:rPr>
          <w:color w:val="000000"/>
          <w:lang w:val="ru-RU"/>
        </w:rPr>
        <w:t xml:space="preserve"> </w:t>
      </w:r>
    </w:p>
    <w:p w14:paraId="78650C34" w14:textId="77777777" w:rsidR="00B84550" w:rsidRPr="00FF52D4" w:rsidRDefault="00B84550">
      <w:pPr>
        <w:tabs>
          <w:tab w:val="clear" w:pos="851"/>
        </w:tabs>
        <w:spacing w:before="0"/>
        <w:jc w:val="left"/>
        <w:rPr>
          <w:lang w:val="ru-RU"/>
        </w:rPr>
        <w:sectPr w:rsidR="00B84550" w:rsidRPr="00FF52D4" w:rsidSect="00994624">
          <w:headerReference w:type="even" r:id="rId14"/>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FF52D4" w:rsidRDefault="007A5E0F" w:rsidP="00844642">
      <w:pPr>
        <w:spacing w:beforeLines="120" w:before="288"/>
        <w:rPr>
          <w:color w:val="000000"/>
          <w:szCs w:val="22"/>
          <w:lang w:val="ru-RU"/>
        </w:rPr>
      </w:pPr>
      <w:r w:rsidRPr="00FF52D4">
        <w:rPr>
          <w:lang w:val="ru-RU"/>
        </w:rPr>
        <w:lastRenderedPageBreak/>
        <w:t>2</w:t>
      </w:r>
      <w:r w:rsidRPr="00FF52D4">
        <w:rPr>
          <w:color w:val="000000"/>
          <w:szCs w:val="22"/>
          <w:lang w:val="ru-RU"/>
        </w:rPr>
        <w:t>.4</w:t>
      </w:r>
      <w:r w:rsidRPr="00FF52D4">
        <w:rPr>
          <w:color w:val="000000"/>
          <w:szCs w:val="22"/>
          <w:lang w:val="ru-RU"/>
        </w:rPr>
        <w:tab/>
      </w:r>
      <w:r w:rsidRPr="00FF52D4">
        <w:rPr>
          <w:i/>
          <w:color w:val="000000"/>
          <w:szCs w:val="22"/>
          <w:lang w:val="ru-RU"/>
        </w:rPr>
        <w:t>Морская подвижная служба</w:t>
      </w:r>
      <w:r w:rsidRPr="00FF52D4">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FF52D4"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FF52D4"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FF52D4"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FF52D4" w:rsidRDefault="00D73C1E" w:rsidP="008B6896">
            <w:pPr>
              <w:pStyle w:val="TableHead"/>
              <w:framePr w:hSpace="181" w:wrap="notBeside" w:vAnchor="text" w:hAnchor="text" w:xAlign="center" w:y="1"/>
              <w:spacing w:before="60" w:after="60"/>
              <w:rPr>
                <w:color w:val="000000"/>
                <w:lang w:val="ru-RU"/>
              </w:rPr>
            </w:pPr>
            <w:r w:rsidRPr="00FF52D4">
              <w:rPr>
                <w:color w:val="000000"/>
                <w:lang w:val="ru-RU"/>
              </w:rPr>
              <w:t>Положение пункта</w:t>
            </w:r>
          </w:p>
        </w:tc>
      </w:tr>
      <w:tr w:rsidR="00D73C1E" w:rsidRPr="00FF52D4"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FF52D4" w:rsidRDefault="00D73C1E" w:rsidP="008B6896">
            <w:pPr>
              <w:pStyle w:val="TableText"/>
              <w:framePr w:hSpace="181" w:wrap="notBeside" w:vAnchor="text" w:hAnchor="text" w:xAlign="center" w:y="1"/>
              <w:spacing w:before="60" w:after="60"/>
              <w:rPr>
                <w:color w:val="000000"/>
                <w:lang w:val="ru-RU"/>
              </w:rPr>
            </w:pPr>
            <w:r w:rsidRPr="00FF52D4">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FF52D4">
              <w:rPr>
                <w:b/>
                <w:sz w:val="20"/>
                <w:lang w:val="ru-RU"/>
              </w:rPr>
              <w:t>52.104</w:t>
            </w:r>
          </w:p>
          <w:p w14:paraId="2CCAFDAE"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52.117</w:t>
            </w:r>
            <w:r w:rsidRPr="00FF52D4">
              <w:rPr>
                <w:color w:val="000000"/>
                <w:sz w:val="20"/>
                <w:lang w:val="ru-RU"/>
              </w:rPr>
              <w:t xml:space="preserve">, </w:t>
            </w:r>
            <w:r w:rsidRPr="00FF52D4">
              <w:rPr>
                <w:b/>
                <w:sz w:val="20"/>
                <w:lang w:val="ru-RU"/>
              </w:rPr>
              <w:t>52.127</w:t>
            </w:r>
            <w:r w:rsidRPr="00FF52D4">
              <w:rPr>
                <w:color w:val="000000"/>
                <w:sz w:val="20"/>
                <w:lang w:val="ru-RU"/>
              </w:rPr>
              <w:t xml:space="preserve"> (только Район 1), </w:t>
            </w:r>
            <w:r w:rsidRPr="00FF52D4">
              <w:rPr>
                <w:b/>
                <w:bCs/>
                <w:sz w:val="20"/>
                <w:lang w:val="ru-RU"/>
              </w:rPr>
              <w:t>52.143</w:t>
            </w:r>
            <w:r w:rsidRPr="00FF52D4">
              <w:rPr>
                <w:color w:val="000000"/>
                <w:sz w:val="20"/>
                <w:lang w:val="ru-RU"/>
              </w:rPr>
              <w:t xml:space="preserve">, </w:t>
            </w:r>
            <w:r w:rsidRPr="00FF52D4">
              <w:rPr>
                <w:b/>
                <w:sz w:val="20"/>
                <w:lang w:val="ru-RU"/>
              </w:rPr>
              <w:t>52.144</w:t>
            </w:r>
            <w:r w:rsidRPr="00FF52D4">
              <w:rPr>
                <w:color w:val="000000"/>
                <w:sz w:val="20"/>
                <w:lang w:val="ru-RU"/>
              </w:rPr>
              <w:t xml:space="preserve">, </w:t>
            </w:r>
            <w:r w:rsidRPr="00FF52D4">
              <w:rPr>
                <w:b/>
                <w:sz w:val="20"/>
                <w:lang w:val="ru-RU"/>
              </w:rPr>
              <w:t>52.172</w:t>
            </w:r>
            <w:r w:rsidRPr="00FF52D4">
              <w:rPr>
                <w:color w:val="000000"/>
                <w:sz w:val="20"/>
                <w:lang w:val="ru-RU"/>
              </w:rPr>
              <w:t xml:space="preserve"> </w:t>
            </w:r>
          </w:p>
          <w:p w14:paraId="0272C08D"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52.184–52.186</w:t>
            </w:r>
            <w:r w:rsidRPr="00FF52D4">
              <w:rPr>
                <w:color w:val="000000"/>
                <w:sz w:val="20"/>
                <w:lang w:val="ru-RU"/>
              </w:rPr>
              <w:t xml:space="preserve">, </w:t>
            </w:r>
            <w:r w:rsidRPr="00FF52D4">
              <w:rPr>
                <w:b/>
                <w:sz w:val="20"/>
                <w:lang w:val="ru-RU"/>
              </w:rPr>
              <w:t>52.188</w:t>
            </w:r>
            <w:r w:rsidRPr="00FF52D4">
              <w:rPr>
                <w:color w:val="000000"/>
                <w:sz w:val="20"/>
                <w:lang w:val="ru-RU"/>
              </w:rPr>
              <w:t xml:space="preserve">, </w:t>
            </w:r>
            <w:r w:rsidRPr="00FF52D4">
              <w:rPr>
                <w:b/>
                <w:sz w:val="20"/>
                <w:lang w:val="ru-RU"/>
              </w:rPr>
              <w:t>52.202</w:t>
            </w:r>
            <w:r w:rsidRPr="00FF52D4">
              <w:rPr>
                <w:color w:val="000000"/>
                <w:sz w:val="20"/>
                <w:lang w:val="ru-RU"/>
              </w:rPr>
              <w:t xml:space="preserve"> (только Район 1)</w:t>
            </w:r>
          </w:p>
          <w:p w14:paraId="07518784"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b/>
                <w:lang w:val="ru-RU"/>
              </w:rPr>
              <w:t>52.219</w:t>
            </w:r>
            <w:r w:rsidRPr="00FF52D4">
              <w:rPr>
                <w:color w:val="000000"/>
                <w:lang w:val="ru-RU"/>
              </w:rPr>
              <w:t xml:space="preserve">, </w:t>
            </w:r>
            <w:r w:rsidRPr="00FF52D4">
              <w:rPr>
                <w:b/>
                <w:lang w:val="ru-RU"/>
              </w:rPr>
              <w:t>52.220</w:t>
            </w:r>
            <w:r w:rsidRPr="00FF52D4">
              <w:rPr>
                <w:color w:val="000000"/>
                <w:lang w:val="ru-RU"/>
              </w:rPr>
              <w:t xml:space="preserve">, </w:t>
            </w:r>
            <w:r w:rsidRPr="00FF52D4">
              <w:rPr>
                <w:b/>
                <w:bCs/>
                <w:lang w:val="ru-RU"/>
              </w:rPr>
              <w:t>52.227</w:t>
            </w:r>
            <w:r w:rsidRPr="00FF52D4">
              <w:rPr>
                <w:lang w:val="ru-RU"/>
              </w:rPr>
              <w:t xml:space="preserve">, </w:t>
            </w:r>
            <w:r w:rsidRPr="00FF52D4">
              <w:rPr>
                <w:b/>
                <w:bCs/>
                <w:lang w:val="ru-RU"/>
              </w:rPr>
              <w:t>52.265</w:t>
            </w:r>
            <w:r w:rsidRPr="00FF52D4">
              <w:rPr>
                <w:lang w:val="ru-RU"/>
              </w:rPr>
              <w:t xml:space="preserve">, </w:t>
            </w:r>
            <w:r w:rsidRPr="00FF52D4">
              <w:rPr>
                <w:b/>
                <w:bCs/>
                <w:lang w:val="ru-RU"/>
              </w:rPr>
              <w:t>52.266</w:t>
            </w:r>
          </w:p>
        </w:tc>
      </w:tr>
      <w:tr w:rsidR="00D73C1E" w:rsidRPr="00FF52D4"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52.2</w:t>
            </w:r>
            <w:r w:rsidRPr="00FF52D4">
              <w:rPr>
                <w:color w:val="000000"/>
                <w:sz w:val="20"/>
                <w:lang w:val="ru-RU"/>
              </w:rPr>
              <w:t xml:space="preserve">, </w:t>
            </w:r>
            <w:r w:rsidRPr="00FF52D4">
              <w:rPr>
                <w:b/>
                <w:sz w:val="20"/>
                <w:lang w:val="ru-RU"/>
              </w:rPr>
              <w:t>52.3</w:t>
            </w:r>
          </w:p>
          <w:p w14:paraId="46B5C436" w14:textId="77777777" w:rsidR="00D73C1E" w:rsidRPr="00FF52D4" w:rsidRDefault="007A5E0F" w:rsidP="007A5E0F">
            <w:pPr>
              <w:pStyle w:val="TableText"/>
              <w:framePr w:hSpace="181" w:wrap="notBeside" w:vAnchor="text" w:hAnchor="text" w:xAlign="center" w:y="1"/>
              <w:spacing w:before="60" w:after="60"/>
              <w:jc w:val="left"/>
              <w:rPr>
                <w:color w:val="000000"/>
                <w:lang w:val="ru-RU"/>
              </w:rPr>
            </w:pPr>
            <w:r w:rsidRPr="00FF52D4">
              <w:rPr>
                <w:b/>
                <w:lang w:val="ru-RU"/>
              </w:rPr>
              <w:t>52.101</w:t>
            </w:r>
            <w:r w:rsidRPr="00FF52D4">
              <w:rPr>
                <w:color w:val="000000"/>
                <w:lang w:val="ru-RU"/>
              </w:rPr>
              <w:t xml:space="preserve">, </w:t>
            </w:r>
            <w:r w:rsidRPr="00FF52D4">
              <w:rPr>
                <w:b/>
                <w:lang w:val="ru-RU"/>
              </w:rPr>
              <w:t>52.177</w:t>
            </w:r>
            <w:r w:rsidRPr="00FF52D4">
              <w:rPr>
                <w:color w:val="000000"/>
                <w:lang w:val="ru-RU"/>
              </w:rPr>
              <w:t xml:space="preserve">, </w:t>
            </w:r>
            <w:r w:rsidRPr="00FF52D4">
              <w:rPr>
                <w:b/>
                <w:lang w:val="ru-RU"/>
              </w:rPr>
              <w:t>52.183</w:t>
            </w:r>
            <w:r w:rsidRPr="00FF52D4">
              <w:rPr>
                <w:color w:val="000000"/>
                <w:lang w:val="ru-RU"/>
              </w:rPr>
              <w:t xml:space="preserve">, </w:t>
            </w:r>
            <w:r w:rsidRPr="00FF52D4">
              <w:rPr>
                <w:b/>
                <w:lang w:val="ru-RU"/>
              </w:rPr>
              <w:t>52.188</w:t>
            </w:r>
            <w:r w:rsidRPr="00FF52D4">
              <w:rPr>
                <w:color w:val="000000"/>
                <w:lang w:val="ru-RU"/>
              </w:rPr>
              <w:t xml:space="preserve">, </w:t>
            </w:r>
            <w:r w:rsidRPr="00FF52D4">
              <w:rPr>
                <w:b/>
                <w:lang w:val="ru-RU"/>
              </w:rPr>
              <w:t>52.198</w:t>
            </w:r>
            <w:r w:rsidRPr="00FF52D4">
              <w:rPr>
                <w:color w:val="000000"/>
                <w:lang w:val="ru-RU"/>
              </w:rPr>
              <w:t xml:space="preserve">, </w:t>
            </w:r>
            <w:r w:rsidRPr="00FF52D4">
              <w:rPr>
                <w:b/>
                <w:lang w:val="ru-RU"/>
              </w:rPr>
              <w:t>52.217</w:t>
            </w:r>
          </w:p>
        </w:tc>
      </w:tr>
      <w:tr w:rsidR="00D73C1E" w:rsidRPr="00FF52D4"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52.10</w:t>
            </w:r>
            <w:r w:rsidRPr="00FF52D4">
              <w:rPr>
                <w:color w:val="000000"/>
                <w:sz w:val="20"/>
                <w:lang w:val="ru-RU"/>
              </w:rPr>
              <w:t xml:space="preserve"> (только Район 1), </w:t>
            </w:r>
            <w:r w:rsidRPr="00FF52D4">
              <w:rPr>
                <w:b/>
                <w:sz w:val="20"/>
                <w:lang w:val="ru-RU"/>
              </w:rPr>
              <w:t>52.13</w:t>
            </w:r>
          </w:p>
          <w:p w14:paraId="5327AA42"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color w:val="000000"/>
                <w:lang w:val="ru-RU"/>
              </w:rPr>
              <w:t>Приложение </w:t>
            </w:r>
            <w:r w:rsidRPr="00FF52D4">
              <w:rPr>
                <w:b/>
                <w:bCs/>
                <w:color w:val="000000"/>
                <w:lang w:val="ru-RU"/>
              </w:rPr>
              <w:t>17</w:t>
            </w:r>
          </w:p>
        </w:tc>
      </w:tr>
    </w:tbl>
    <w:p w14:paraId="3E3E12CD" w14:textId="77777777" w:rsidR="00D73C1E" w:rsidRPr="00FF52D4" w:rsidRDefault="00D73C1E" w:rsidP="00D73C1E">
      <w:pPr>
        <w:rPr>
          <w:color w:val="000000"/>
          <w:lang w:val="ru-RU"/>
        </w:rPr>
      </w:pPr>
    </w:p>
    <w:p w14:paraId="6E6423CD" w14:textId="77777777" w:rsidR="00D73C1E" w:rsidRPr="00FF52D4" w:rsidRDefault="00D73C1E" w:rsidP="00844642">
      <w:pPr>
        <w:rPr>
          <w:color w:val="000000"/>
          <w:szCs w:val="22"/>
          <w:lang w:val="ru-RU"/>
        </w:rPr>
      </w:pPr>
      <w:r w:rsidRPr="00FF52D4">
        <w:rPr>
          <w:color w:val="000000"/>
          <w:szCs w:val="22"/>
          <w:lang w:val="ru-RU"/>
        </w:rPr>
        <w:t>2.5</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упомянутых в п. </w:t>
      </w:r>
      <w:r w:rsidRPr="00FF52D4">
        <w:rPr>
          <w:b/>
          <w:bCs/>
          <w:szCs w:val="22"/>
          <w:lang w:val="ru-RU"/>
        </w:rPr>
        <w:t>11.31.2</w:t>
      </w:r>
      <w:r w:rsidRPr="00FF52D4">
        <w:rPr>
          <w:color w:val="000000"/>
          <w:szCs w:val="22"/>
          <w:lang w:val="ru-RU"/>
        </w:rPr>
        <w:t>, в отношении которых рассматриваются заявки на станции наземных служб</w:t>
      </w:r>
      <w:r w:rsidRPr="00FF52D4">
        <w:rPr>
          <w:rStyle w:val="FootnoteReference"/>
          <w:lang w:val="ru-RU"/>
        </w:rPr>
        <w:footnoteReference w:customMarkFollows="1" w:id="6"/>
        <w:t>6</w:t>
      </w:r>
      <w:r w:rsidRPr="00FF52D4">
        <w:rPr>
          <w:color w:val="000000"/>
          <w:sz w:val="16"/>
          <w:szCs w:val="16"/>
          <w:lang w:val="ru-RU"/>
        </w:rPr>
        <w:t xml:space="preserve"> </w:t>
      </w:r>
      <w:r w:rsidRPr="00FF52D4">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FF52D4" w:rsidRDefault="00D73C1E" w:rsidP="00844642">
      <w:pPr>
        <w:rPr>
          <w:color w:val="000000"/>
          <w:szCs w:val="22"/>
          <w:lang w:val="ru-RU"/>
        </w:rPr>
      </w:pPr>
      <w:r w:rsidRPr="00FF52D4">
        <w:rPr>
          <w:color w:val="000000"/>
          <w:szCs w:val="22"/>
          <w:lang w:val="ru-RU"/>
        </w:rPr>
        <w:t>2.5.1</w:t>
      </w:r>
      <w:r w:rsidRPr="00FF52D4">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FF52D4">
        <w:rPr>
          <w:color w:val="000000"/>
          <w:szCs w:val="22"/>
          <w:lang w:val="ru-RU"/>
        </w:rPr>
        <w:t>э.и.и.м</w:t>
      </w:r>
      <w:proofErr w:type="spellEnd"/>
      <w:r w:rsidRPr="00FF52D4">
        <w:rPr>
          <w:color w:val="000000"/>
          <w:szCs w:val="22"/>
          <w:lang w:val="ru-RU"/>
        </w:rPr>
        <w:t>.), в контексте служб и полос частот, указанных в Таблице </w:t>
      </w:r>
      <w:proofErr w:type="gramStart"/>
      <w:r w:rsidRPr="00FF52D4">
        <w:rPr>
          <w:rStyle w:val="Artref"/>
          <w:b/>
          <w:color w:val="000000"/>
          <w:szCs w:val="22"/>
          <w:lang w:val="ru-RU"/>
        </w:rPr>
        <w:t>21-2</w:t>
      </w:r>
      <w:proofErr w:type="gramEnd"/>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21.3</w:t>
      </w:r>
      <w:r w:rsidRPr="00FF52D4">
        <w:rPr>
          <w:color w:val="000000"/>
          <w:szCs w:val="22"/>
          <w:lang w:val="ru-RU"/>
        </w:rPr>
        <w:t xml:space="preserve">, </w:t>
      </w:r>
      <w:r w:rsidRPr="00FF52D4">
        <w:rPr>
          <w:rStyle w:val="Artref"/>
          <w:b/>
          <w:color w:val="000000"/>
          <w:szCs w:val="22"/>
          <w:lang w:val="ru-RU"/>
        </w:rPr>
        <w:t>21.4</w:t>
      </w:r>
      <w:r w:rsidRPr="00FF52D4">
        <w:rPr>
          <w:color w:val="000000"/>
          <w:szCs w:val="22"/>
          <w:lang w:val="ru-RU"/>
        </w:rPr>
        <w:t xml:space="preserve">, </w:t>
      </w:r>
      <w:r w:rsidRPr="00FF52D4">
        <w:rPr>
          <w:rStyle w:val="Artref"/>
          <w:b/>
          <w:color w:val="000000"/>
          <w:szCs w:val="22"/>
          <w:lang w:val="ru-RU"/>
        </w:rPr>
        <w:t>21.5A</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2E8734E7" w14:textId="77777777" w:rsidR="00D73C1E" w:rsidRPr="00FF52D4" w:rsidRDefault="00D73C1E" w:rsidP="00D06D80">
      <w:pPr>
        <w:rPr>
          <w:color w:val="000000"/>
          <w:szCs w:val="22"/>
          <w:lang w:val="ru-RU"/>
        </w:rPr>
      </w:pPr>
      <w:r w:rsidRPr="00FF52D4">
        <w:rPr>
          <w:color w:val="000000"/>
          <w:szCs w:val="22"/>
          <w:lang w:val="ru-RU"/>
        </w:rPr>
        <w:t>2.5.2</w:t>
      </w:r>
      <w:r w:rsidRPr="00FF52D4">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FF52D4">
        <w:rPr>
          <w:color w:val="000000"/>
          <w:szCs w:val="22"/>
          <w:lang w:val="ru-RU"/>
        </w:rPr>
        <w:t>дБВт</w:t>
      </w:r>
      <w:proofErr w:type="spellEnd"/>
      <w:r w:rsidRPr="00FF52D4">
        <w:rPr>
          <w:color w:val="000000"/>
          <w:szCs w:val="22"/>
          <w:lang w:val="ru-RU"/>
        </w:rPr>
        <w:t xml:space="preserve"> в полосах частот между 1 ГГц и 10 ГГц, 10 </w:t>
      </w:r>
      <w:proofErr w:type="spellStart"/>
      <w:r w:rsidRPr="00FF52D4">
        <w:rPr>
          <w:color w:val="000000"/>
          <w:szCs w:val="22"/>
          <w:lang w:val="ru-RU"/>
        </w:rPr>
        <w:t>дБВт</w:t>
      </w:r>
      <w:proofErr w:type="spellEnd"/>
      <w:r w:rsidRPr="00FF52D4">
        <w:rPr>
          <w:color w:val="000000"/>
          <w:szCs w:val="22"/>
          <w:lang w:val="ru-RU"/>
        </w:rPr>
        <w:t xml:space="preserve"> в полосах частот выше 10 ГГц), в контексте служб и полос частот, указанных в Таблице </w:t>
      </w:r>
      <w:r w:rsidRPr="00FF52D4">
        <w:rPr>
          <w:rStyle w:val="Artref"/>
          <w:b/>
          <w:color w:val="000000"/>
          <w:szCs w:val="22"/>
          <w:lang w:val="ru-RU"/>
        </w:rPr>
        <w:t xml:space="preserve"> 21-2</w:t>
      </w:r>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21.5</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14055D2F" w14:textId="77777777" w:rsidR="00844642" w:rsidRPr="00FF52D4" w:rsidRDefault="00844642" w:rsidP="00844642">
      <w:pPr>
        <w:spacing w:before="280"/>
        <w:rPr>
          <w:color w:val="000000"/>
          <w:szCs w:val="22"/>
          <w:lang w:val="ru-RU"/>
        </w:rPr>
      </w:pPr>
      <w:r w:rsidRPr="00FF52D4">
        <w:rPr>
          <w:color w:val="000000"/>
          <w:szCs w:val="22"/>
          <w:lang w:val="ru-RU"/>
        </w:rPr>
        <w:t>2.6</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на которые делается ссылка в п. </w:t>
      </w:r>
      <w:r w:rsidRPr="00FF52D4">
        <w:rPr>
          <w:rStyle w:val="Artref"/>
          <w:b/>
          <w:color w:val="000000"/>
          <w:szCs w:val="22"/>
          <w:lang w:val="ru-RU"/>
        </w:rPr>
        <w:t>11.31.2</w:t>
      </w:r>
      <w:r w:rsidRPr="00FF52D4">
        <w:rPr>
          <w:color w:val="000000"/>
          <w:szCs w:val="22"/>
          <w:lang w:val="ru-RU"/>
        </w:rPr>
        <w:t xml:space="preserve">, применимых к космическим службам, приведен ниже в той степени, в какой это касается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w:t>
      </w:r>
    </w:p>
    <w:p w14:paraId="2CD490B1" w14:textId="77777777" w:rsidR="00711B42" w:rsidRPr="00FF52D4" w:rsidRDefault="00711B42" w:rsidP="00302DC4">
      <w:pPr>
        <w:tabs>
          <w:tab w:val="clear" w:pos="851"/>
        </w:tabs>
        <w:spacing w:before="0"/>
        <w:jc w:val="left"/>
        <w:rPr>
          <w:color w:val="000000"/>
          <w:szCs w:val="22"/>
          <w:lang w:val="ru-RU"/>
        </w:rPr>
      </w:pPr>
    </w:p>
    <w:p w14:paraId="71BFAE1D" w14:textId="77777777" w:rsidR="00711B42" w:rsidRPr="00FF52D4" w:rsidRDefault="00711B42" w:rsidP="00302DC4">
      <w:pPr>
        <w:tabs>
          <w:tab w:val="clear" w:pos="851"/>
        </w:tabs>
        <w:spacing w:before="0"/>
        <w:jc w:val="left"/>
        <w:rPr>
          <w:color w:val="000000"/>
          <w:szCs w:val="22"/>
          <w:lang w:val="ru-RU"/>
        </w:rPr>
        <w:sectPr w:rsidR="00711B42" w:rsidRPr="00FF52D4" w:rsidSect="00994624">
          <w:headerReference w:type="default" r:id="rId15"/>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FF52D4" w:rsidRDefault="00844642" w:rsidP="00181B10">
      <w:pPr>
        <w:spacing w:line="260" w:lineRule="exact"/>
        <w:rPr>
          <w:color w:val="000000"/>
          <w:szCs w:val="22"/>
          <w:lang w:val="ru-RU"/>
        </w:rPr>
      </w:pPr>
      <w:r w:rsidRPr="00FF52D4">
        <w:rPr>
          <w:color w:val="000000"/>
          <w:szCs w:val="22"/>
          <w:lang w:val="ru-RU"/>
        </w:rPr>
        <w:lastRenderedPageBreak/>
        <w:t>2.6.1</w:t>
      </w:r>
      <w:r w:rsidRPr="00FF52D4">
        <w:rPr>
          <w:color w:val="000000"/>
          <w:szCs w:val="22"/>
          <w:lang w:val="ru-RU"/>
        </w:rPr>
        <w:tab/>
        <w:t xml:space="preserve">соответствие ограничениям мощности земных станций, оговоренным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21.8</w:t>
      </w:r>
      <w:r w:rsidRPr="00FF52D4">
        <w:rPr>
          <w:color w:val="000000"/>
          <w:szCs w:val="22"/>
          <w:lang w:val="ru-RU"/>
        </w:rPr>
        <w:t xml:space="preserve">, </w:t>
      </w:r>
      <w:r w:rsidRPr="00FF52D4">
        <w:rPr>
          <w:rStyle w:val="Artref0"/>
          <w:b/>
          <w:color w:val="000000"/>
          <w:szCs w:val="22"/>
          <w:lang w:val="ru-RU"/>
        </w:rPr>
        <w:t>21.10</w:t>
      </w:r>
      <w:r w:rsidRPr="00FF52D4">
        <w:rPr>
          <w:color w:val="000000"/>
          <w:szCs w:val="22"/>
          <w:lang w:val="ru-RU"/>
        </w:rPr>
        <w:t xml:space="preserve"> и </w:t>
      </w:r>
      <w:r w:rsidRPr="00FF52D4">
        <w:rPr>
          <w:rStyle w:val="Artref0"/>
          <w:b/>
          <w:color w:val="000000"/>
          <w:szCs w:val="22"/>
          <w:lang w:val="ru-RU"/>
        </w:rPr>
        <w:t>21.12</w:t>
      </w:r>
      <w:r w:rsidRPr="00FF52D4">
        <w:rPr>
          <w:color w:val="000000"/>
          <w:szCs w:val="22"/>
          <w:lang w:val="ru-RU"/>
        </w:rPr>
        <w:t xml:space="preserve">, </w:t>
      </w:r>
      <w:r w:rsidRPr="00FF52D4">
        <w:rPr>
          <w:rStyle w:val="Artref0"/>
          <w:b/>
          <w:color w:val="000000"/>
          <w:szCs w:val="22"/>
          <w:lang w:val="ru-RU"/>
        </w:rPr>
        <w:t>21.13</w:t>
      </w:r>
      <w:r w:rsidRPr="00FF52D4">
        <w:rPr>
          <w:color w:val="000000"/>
          <w:szCs w:val="22"/>
          <w:lang w:val="ru-RU"/>
        </w:rPr>
        <w:t xml:space="preserve">, </w:t>
      </w:r>
      <w:r w:rsidRPr="00FF52D4">
        <w:rPr>
          <w:rStyle w:val="Artref0"/>
          <w:b/>
          <w:color w:val="000000"/>
          <w:szCs w:val="22"/>
          <w:lang w:val="ru-RU"/>
        </w:rPr>
        <w:t>21.13A</w:t>
      </w:r>
      <w:r w:rsidRPr="00FF52D4">
        <w:rPr>
          <w:color w:val="000000"/>
          <w:szCs w:val="22"/>
          <w:lang w:val="ru-RU"/>
        </w:rPr>
        <w:t xml:space="preserve"> с учетом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21.9</w:t>
      </w:r>
      <w:r w:rsidRPr="00FF52D4">
        <w:rPr>
          <w:color w:val="000000"/>
          <w:szCs w:val="22"/>
          <w:lang w:val="ru-RU"/>
        </w:rPr>
        <w:t xml:space="preserve"> и </w:t>
      </w:r>
      <w:r w:rsidRPr="00FF52D4">
        <w:rPr>
          <w:rStyle w:val="Artref"/>
          <w:b/>
          <w:color w:val="000000"/>
          <w:szCs w:val="22"/>
          <w:lang w:val="ru-RU"/>
        </w:rPr>
        <w:t>21.11</w:t>
      </w:r>
      <w:r w:rsidRPr="00FF52D4">
        <w:rPr>
          <w:rStyle w:val="FootnoteReference"/>
          <w:lang w:val="ru-RU"/>
        </w:rPr>
        <w:footnoteReference w:customMarkFollows="1" w:id="7"/>
        <w:t>7</w:t>
      </w:r>
      <w:r w:rsidRPr="00FF52D4">
        <w:rPr>
          <w:color w:val="000000"/>
          <w:sz w:val="16"/>
          <w:szCs w:val="16"/>
          <w:lang w:val="ru-RU"/>
        </w:rPr>
        <w:t>,</w:t>
      </w:r>
      <w:r w:rsidRPr="00FF52D4">
        <w:rPr>
          <w:color w:val="000000"/>
          <w:szCs w:val="22"/>
          <w:lang w:val="ru-RU"/>
        </w:rPr>
        <w:t xml:space="preserve"> а также положениями </w:t>
      </w:r>
      <w:r w:rsidRPr="00FF52D4">
        <w:rPr>
          <w:color w:val="000000"/>
          <w:szCs w:val="22"/>
          <w:lang w:val="ru-RU"/>
        </w:rPr>
        <w:br/>
      </w:r>
      <w:r w:rsidRPr="00FF52D4">
        <w:rPr>
          <w:rStyle w:val="Artref"/>
          <w:b/>
          <w:color w:val="000000"/>
          <w:szCs w:val="22"/>
          <w:lang w:val="ru-RU"/>
        </w:rPr>
        <w:t>22.26</w:t>
      </w:r>
      <w:r w:rsidRPr="00FF52D4">
        <w:rPr>
          <w:color w:val="000000"/>
          <w:szCs w:val="22"/>
          <w:lang w:val="ru-RU"/>
        </w:rPr>
        <w:t>–</w:t>
      </w:r>
      <w:r w:rsidRPr="00FF52D4">
        <w:rPr>
          <w:rStyle w:val="Artref"/>
          <w:b/>
          <w:color w:val="000000"/>
          <w:szCs w:val="22"/>
          <w:lang w:val="ru-RU"/>
        </w:rPr>
        <w:t>22.28</w:t>
      </w:r>
      <w:r w:rsidRPr="00FF52D4">
        <w:rPr>
          <w:color w:val="000000"/>
          <w:szCs w:val="22"/>
          <w:lang w:val="ru-RU"/>
        </w:rPr>
        <w:t xml:space="preserve"> или </w:t>
      </w:r>
      <w:r w:rsidRPr="00FF52D4">
        <w:rPr>
          <w:rStyle w:val="Artref"/>
          <w:b/>
          <w:color w:val="000000"/>
          <w:szCs w:val="22"/>
          <w:lang w:val="ru-RU"/>
        </w:rPr>
        <w:t>22.32</w:t>
      </w:r>
      <w:r w:rsidRPr="00FF52D4">
        <w:rPr>
          <w:color w:val="000000"/>
          <w:szCs w:val="22"/>
          <w:lang w:val="ru-RU"/>
        </w:rPr>
        <w:t xml:space="preserve"> (в зависимости от случая), согласно условиям, определенным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22.30</w:t>
      </w:r>
      <w:r w:rsidRPr="00FF52D4">
        <w:rPr>
          <w:color w:val="000000"/>
          <w:szCs w:val="22"/>
          <w:lang w:val="ru-RU"/>
        </w:rPr>
        <w:t xml:space="preserve">, </w:t>
      </w:r>
      <w:r w:rsidRPr="00FF52D4">
        <w:rPr>
          <w:rStyle w:val="Artref"/>
          <w:b/>
          <w:color w:val="000000"/>
          <w:szCs w:val="22"/>
          <w:lang w:val="ru-RU"/>
        </w:rPr>
        <w:t>22.31</w:t>
      </w:r>
      <w:r w:rsidRPr="00FF52D4">
        <w:rPr>
          <w:color w:val="000000"/>
          <w:szCs w:val="22"/>
          <w:lang w:val="ru-RU"/>
        </w:rPr>
        <w:t xml:space="preserve"> и </w:t>
      </w:r>
      <w:r w:rsidRPr="00FF52D4">
        <w:rPr>
          <w:rStyle w:val="Artref"/>
          <w:b/>
          <w:color w:val="000000"/>
          <w:szCs w:val="22"/>
          <w:lang w:val="ru-RU"/>
        </w:rPr>
        <w:t>22.34</w:t>
      </w:r>
      <w:r w:rsidRPr="00FF52D4">
        <w:rPr>
          <w:color w:val="000000"/>
          <w:szCs w:val="22"/>
          <w:lang w:val="ru-RU"/>
        </w:rPr>
        <w:t>–</w:t>
      </w:r>
      <w:r w:rsidRPr="00FF52D4">
        <w:rPr>
          <w:rStyle w:val="Artref"/>
          <w:b/>
          <w:color w:val="000000"/>
          <w:szCs w:val="22"/>
          <w:lang w:val="ru-RU"/>
        </w:rPr>
        <w:t>22.39</w:t>
      </w:r>
      <w:r w:rsidRPr="00FF52D4">
        <w:rPr>
          <w:color w:val="000000"/>
          <w:szCs w:val="22"/>
          <w:lang w:val="ru-RU"/>
        </w:rPr>
        <w:t>, если на земные станции распространяются эти ограничения мощности (см. также § A.16 Приложения </w:t>
      </w:r>
      <w:r w:rsidRPr="00FF52D4">
        <w:rPr>
          <w:rStyle w:val="Appref0"/>
          <w:b/>
          <w:color w:val="000000"/>
          <w:szCs w:val="22"/>
          <w:lang w:val="ru-RU"/>
        </w:rPr>
        <w:t>4</w:t>
      </w:r>
      <w:r w:rsidRPr="00FF52D4">
        <w:rPr>
          <w:color w:val="000000"/>
          <w:szCs w:val="22"/>
          <w:lang w:val="ru-RU"/>
        </w:rPr>
        <w:t>);</w:t>
      </w:r>
    </w:p>
    <w:p w14:paraId="27CF422B" w14:textId="77777777" w:rsidR="00844642" w:rsidRPr="00FF52D4" w:rsidRDefault="00844642" w:rsidP="00181B10">
      <w:pPr>
        <w:spacing w:line="260" w:lineRule="exact"/>
        <w:rPr>
          <w:color w:val="000000"/>
          <w:szCs w:val="22"/>
          <w:lang w:val="ru-RU"/>
        </w:rPr>
      </w:pPr>
      <w:r w:rsidRPr="00FF52D4">
        <w:rPr>
          <w:color w:val="000000"/>
          <w:szCs w:val="22"/>
          <w:lang w:val="ru-RU"/>
        </w:rPr>
        <w:t>2.6.2</w:t>
      </w:r>
      <w:r w:rsidRPr="00FF52D4">
        <w:rPr>
          <w:color w:val="000000"/>
          <w:szCs w:val="22"/>
          <w:lang w:val="ru-RU"/>
        </w:rPr>
        <w:tab/>
        <w:t xml:space="preserve">соответствие минимальному углу места земных станций, оговоренному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21.14</w:t>
      </w:r>
      <w:r w:rsidRPr="00FF52D4">
        <w:rPr>
          <w:rStyle w:val="FootnoteReference"/>
          <w:lang w:val="ru-RU"/>
        </w:rPr>
        <w:footnoteReference w:customMarkFollows="1" w:id="8"/>
        <w:t>8</w:t>
      </w:r>
      <w:r w:rsidRPr="00FF52D4">
        <w:rPr>
          <w:color w:val="000000"/>
          <w:sz w:val="16"/>
          <w:szCs w:val="16"/>
          <w:lang w:val="ru-RU"/>
        </w:rPr>
        <w:t xml:space="preserve"> </w:t>
      </w:r>
      <w:r w:rsidRPr="00FF52D4">
        <w:rPr>
          <w:color w:val="000000"/>
          <w:szCs w:val="22"/>
          <w:lang w:val="ru-RU"/>
        </w:rPr>
        <w:t xml:space="preserve">и </w:t>
      </w:r>
      <w:r w:rsidRPr="00FF52D4">
        <w:rPr>
          <w:rStyle w:val="Artref0"/>
          <w:b/>
          <w:color w:val="000000"/>
          <w:szCs w:val="22"/>
          <w:lang w:val="ru-RU"/>
        </w:rPr>
        <w:t>21.15</w:t>
      </w:r>
      <w:r w:rsidRPr="00FF52D4">
        <w:rPr>
          <w:color w:val="000000"/>
          <w:szCs w:val="22"/>
          <w:lang w:val="ru-RU"/>
        </w:rPr>
        <w:t>;</w:t>
      </w:r>
    </w:p>
    <w:p w14:paraId="552A36B3" w14:textId="2BB64C73" w:rsidR="00844642" w:rsidRPr="00FF52D4" w:rsidRDefault="00844642" w:rsidP="00181B10">
      <w:pPr>
        <w:spacing w:line="260" w:lineRule="exact"/>
        <w:rPr>
          <w:color w:val="000000"/>
          <w:szCs w:val="22"/>
          <w:lang w:val="ru-RU"/>
        </w:rPr>
      </w:pPr>
      <w:r w:rsidRPr="00FF52D4">
        <w:rPr>
          <w:color w:val="000000"/>
          <w:szCs w:val="22"/>
          <w:lang w:val="ru-RU"/>
        </w:rPr>
        <w:t>2.6.3</w:t>
      </w:r>
      <w:r w:rsidRPr="00FF52D4">
        <w:rPr>
          <w:color w:val="000000"/>
          <w:szCs w:val="22"/>
          <w:lang w:val="ru-RU"/>
        </w:rPr>
        <w:tab/>
        <w:t>соответствие указанным в Таблице </w:t>
      </w:r>
      <w:r w:rsidRPr="00FF52D4">
        <w:rPr>
          <w:rStyle w:val="Artref"/>
          <w:b/>
          <w:color w:val="000000"/>
          <w:szCs w:val="22"/>
          <w:lang w:val="ru-RU"/>
        </w:rPr>
        <w:t>21-4</w:t>
      </w:r>
      <w:r w:rsidRPr="00FF52D4">
        <w:rPr>
          <w:color w:val="000000"/>
          <w:szCs w:val="22"/>
          <w:lang w:val="ru-RU"/>
        </w:rPr>
        <w:t xml:space="preserve"> (п. </w:t>
      </w:r>
      <w:r w:rsidRPr="00FF52D4">
        <w:rPr>
          <w:rStyle w:val="Artref"/>
          <w:b/>
          <w:color w:val="000000"/>
          <w:szCs w:val="22"/>
          <w:lang w:val="ru-RU"/>
        </w:rPr>
        <w:t>21.16</w:t>
      </w:r>
      <w:r w:rsidRPr="00FF52D4">
        <w:rPr>
          <w:color w:val="000000"/>
          <w:szCs w:val="22"/>
          <w:lang w:val="ru-RU"/>
        </w:rPr>
        <w:t>)</w:t>
      </w:r>
      <w:r w:rsidR="001F4BA3" w:rsidRPr="00FF52D4">
        <w:rPr>
          <w:rStyle w:val="FootnoteReference"/>
          <w:color w:val="000000"/>
          <w:lang w:val="ru-RU"/>
        </w:rPr>
        <w:footnoteReference w:customMarkFollows="1" w:id="9"/>
        <w:t>9</w:t>
      </w:r>
      <w:r w:rsidRPr="00FF52D4">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 xml:space="preserve"> в Таблицах </w:t>
      </w:r>
      <w:r w:rsidRPr="00FF52D4">
        <w:rPr>
          <w:rStyle w:val="Artref"/>
          <w:b/>
          <w:color w:val="000000"/>
          <w:szCs w:val="22"/>
          <w:lang w:val="ru-RU"/>
        </w:rPr>
        <w:t>22-1A</w:t>
      </w:r>
      <w:r w:rsidRPr="00FF52D4">
        <w:rPr>
          <w:color w:val="000000"/>
          <w:szCs w:val="22"/>
          <w:lang w:val="ru-RU"/>
        </w:rPr>
        <w:t>–</w:t>
      </w:r>
      <w:r w:rsidRPr="00FF52D4">
        <w:rPr>
          <w:rStyle w:val="Artref0"/>
          <w:b/>
          <w:color w:val="000000"/>
          <w:szCs w:val="22"/>
          <w:lang w:val="ru-RU"/>
        </w:rPr>
        <w:t>22-1Е</w:t>
      </w:r>
      <w:r w:rsidRPr="00FF52D4">
        <w:rPr>
          <w:color w:val="000000"/>
          <w:szCs w:val="22"/>
          <w:lang w:val="ru-RU"/>
        </w:rPr>
        <w:t xml:space="preserve"> (п. </w:t>
      </w:r>
      <w:r w:rsidRPr="00FF52D4">
        <w:rPr>
          <w:rStyle w:val="Artref"/>
          <w:b/>
          <w:color w:val="000000"/>
          <w:szCs w:val="22"/>
          <w:lang w:val="ru-RU"/>
        </w:rPr>
        <w:t>22.5C</w:t>
      </w:r>
      <w:r w:rsidRPr="00FF52D4">
        <w:rPr>
          <w:color w:val="000000"/>
          <w:szCs w:val="22"/>
          <w:lang w:val="ru-RU"/>
        </w:rPr>
        <w:t xml:space="preserve">), принимая во внимание, если это уместно,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21.17</w:t>
      </w:r>
      <w:r w:rsidRPr="00FF52D4">
        <w:rPr>
          <w:color w:val="000000"/>
          <w:szCs w:val="22"/>
          <w:lang w:val="ru-RU"/>
        </w:rPr>
        <w:t xml:space="preserve"> и </w:t>
      </w:r>
      <w:r w:rsidRPr="00FF52D4">
        <w:rPr>
          <w:rStyle w:val="Artref"/>
          <w:b/>
          <w:color w:val="000000"/>
          <w:szCs w:val="22"/>
          <w:lang w:val="ru-RU"/>
        </w:rPr>
        <w:t>22.5CA</w:t>
      </w:r>
      <w:r w:rsidRPr="00FF52D4">
        <w:rPr>
          <w:color w:val="000000"/>
          <w:szCs w:val="22"/>
          <w:lang w:val="ru-RU"/>
        </w:rPr>
        <w:t>;</w:t>
      </w:r>
    </w:p>
    <w:p w14:paraId="4F814B04" w14:textId="77777777" w:rsidR="00844642" w:rsidRPr="00FF52D4" w:rsidRDefault="00844642" w:rsidP="00181B10">
      <w:pPr>
        <w:spacing w:line="260" w:lineRule="exact"/>
        <w:rPr>
          <w:color w:val="000000"/>
          <w:szCs w:val="22"/>
          <w:lang w:val="ru-RU"/>
        </w:rPr>
      </w:pPr>
      <w:r w:rsidRPr="00FF52D4">
        <w:rPr>
          <w:color w:val="000000"/>
          <w:szCs w:val="22"/>
          <w:lang w:val="ru-RU"/>
        </w:rPr>
        <w:t>2.6.4</w:t>
      </w:r>
      <w:r w:rsidRPr="00FF52D4">
        <w:rPr>
          <w:color w:val="000000"/>
          <w:szCs w:val="22"/>
          <w:lang w:val="ru-RU"/>
        </w:rPr>
        <w:tab/>
        <w:t xml:space="preserve">соответствие указанным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22.5</w:t>
      </w:r>
      <w:r w:rsidRPr="00FF52D4">
        <w:rPr>
          <w:color w:val="000000"/>
          <w:szCs w:val="22"/>
          <w:lang w:val="ru-RU"/>
        </w:rPr>
        <w:t xml:space="preserve"> и </w:t>
      </w:r>
      <w:r w:rsidRPr="00FF52D4">
        <w:rPr>
          <w:rStyle w:val="Artref"/>
          <w:b/>
          <w:color w:val="000000"/>
          <w:szCs w:val="22"/>
          <w:lang w:val="ru-RU"/>
        </w:rPr>
        <w:t>22.5A</w:t>
      </w:r>
      <w:r w:rsidRPr="00FF52D4">
        <w:rPr>
          <w:rStyle w:val="Artref"/>
          <w:color w:val="000000"/>
          <w:szCs w:val="22"/>
          <w:lang w:val="ru-RU"/>
        </w:rPr>
        <w:t xml:space="preserve"> </w:t>
      </w:r>
      <w:r w:rsidRPr="00FF52D4">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FF52D4">
        <w:rPr>
          <w:color w:val="000000"/>
          <w:szCs w:val="22"/>
          <w:lang w:val="ru-RU"/>
        </w:rPr>
        <w:t>э.п.п.</w:t>
      </w:r>
      <w:proofErr w:type="gramStart"/>
      <w:r w:rsidRPr="00FF52D4">
        <w:rPr>
          <w:color w:val="000000"/>
          <w:szCs w:val="22"/>
          <w:lang w:val="ru-RU"/>
        </w:rPr>
        <w:t>м.</w:t>
      </w:r>
      <w:r w:rsidRPr="00FF52D4">
        <w:rPr>
          <w:color w:val="000000"/>
          <w:szCs w:val="22"/>
          <w:vertAlign w:val="subscript"/>
          <w:lang w:val="ru-RU"/>
        </w:rPr>
        <w:t>мс</w:t>
      </w:r>
      <w:proofErr w:type="spellEnd"/>
      <w:proofErr w:type="gramEnd"/>
      <w:r w:rsidRPr="00FF52D4">
        <w:rPr>
          <w:color w:val="000000"/>
          <w:szCs w:val="22"/>
          <w:lang w:val="ru-RU"/>
        </w:rPr>
        <w:t xml:space="preserve"> в Таблице </w:t>
      </w:r>
      <w:r w:rsidRPr="00FF52D4">
        <w:rPr>
          <w:rStyle w:val="Artref"/>
          <w:b/>
          <w:color w:val="000000"/>
          <w:szCs w:val="22"/>
          <w:lang w:val="ru-RU"/>
        </w:rPr>
        <w:t>22-3</w:t>
      </w:r>
      <w:r w:rsidRPr="00FF52D4">
        <w:rPr>
          <w:color w:val="000000"/>
          <w:szCs w:val="22"/>
          <w:lang w:val="ru-RU"/>
        </w:rPr>
        <w:t xml:space="preserve"> (п. </w:t>
      </w:r>
      <w:r w:rsidRPr="00FF52D4">
        <w:rPr>
          <w:rStyle w:val="Artref0"/>
          <w:b/>
          <w:color w:val="000000"/>
          <w:szCs w:val="22"/>
          <w:lang w:val="ru-RU"/>
        </w:rPr>
        <w:t>22.5F</w:t>
      </w:r>
      <w:r w:rsidRPr="00FF52D4">
        <w:rPr>
          <w:color w:val="000000"/>
          <w:szCs w:val="22"/>
          <w:lang w:val="ru-RU"/>
        </w:rPr>
        <w:t>);</w:t>
      </w:r>
    </w:p>
    <w:p w14:paraId="2E27B810" w14:textId="79EF0816" w:rsidR="00844642" w:rsidRPr="00FF52D4" w:rsidRDefault="00844642" w:rsidP="00181B10">
      <w:pPr>
        <w:spacing w:line="260" w:lineRule="exact"/>
        <w:rPr>
          <w:color w:val="000000"/>
          <w:szCs w:val="22"/>
          <w:lang w:val="ru-RU"/>
        </w:rPr>
      </w:pPr>
      <w:r w:rsidRPr="00FF52D4">
        <w:rPr>
          <w:color w:val="000000"/>
          <w:szCs w:val="22"/>
          <w:lang w:val="ru-RU"/>
        </w:rPr>
        <w:t>2.6.5</w:t>
      </w:r>
      <w:r w:rsidRPr="00FF52D4">
        <w:rPr>
          <w:color w:val="000000"/>
          <w:szCs w:val="22"/>
          <w:lang w:val="ru-RU"/>
        </w:rPr>
        <w:tab/>
        <w:t>соответствие указанным в Таблице </w:t>
      </w:r>
      <w:proofErr w:type="gramStart"/>
      <w:r w:rsidRPr="00FF52D4">
        <w:rPr>
          <w:rStyle w:val="Artref"/>
          <w:b/>
          <w:color w:val="000000"/>
          <w:szCs w:val="22"/>
          <w:lang w:val="ru-RU"/>
        </w:rPr>
        <w:t>22-2</w:t>
      </w:r>
      <w:proofErr w:type="gramEnd"/>
      <w:r w:rsidRPr="00FF52D4">
        <w:rPr>
          <w:color w:val="000000"/>
          <w:szCs w:val="22"/>
          <w:lang w:val="ru-RU"/>
        </w:rPr>
        <w:t xml:space="preserve"> (п. </w:t>
      </w:r>
      <w:r w:rsidRPr="00FF52D4">
        <w:rPr>
          <w:rStyle w:val="Artref"/>
          <w:b/>
          <w:color w:val="000000"/>
          <w:szCs w:val="22"/>
          <w:lang w:val="ru-RU"/>
        </w:rPr>
        <w:t>22.5D</w:t>
      </w:r>
      <w:r w:rsidRPr="00FF52D4">
        <w:rPr>
          <w:color w:val="000000"/>
          <w:szCs w:val="22"/>
          <w:lang w:val="ru-RU"/>
        </w:rPr>
        <w:t>) пределам эквивалентной плотности потока мощности (</w:t>
      </w:r>
      <w:proofErr w:type="spellStart"/>
      <w:r w:rsidRPr="00FF52D4">
        <w:rPr>
          <w:color w:val="000000"/>
          <w:szCs w:val="22"/>
          <w:lang w:val="ru-RU"/>
        </w:rPr>
        <w:t>э.п.п.м</w:t>
      </w:r>
      <w:proofErr w:type="spellEnd"/>
      <w:r w:rsidRPr="00FF52D4">
        <w:rPr>
          <w:color w:val="000000"/>
          <w:szCs w:val="22"/>
          <w:lang w:val="ru-RU"/>
        </w:rPr>
        <w:t>.), создаваемой на геостационарной орбите земными станциями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w:t>
      </w:r>
    </w:p>
    <w:p w14:paraId="4B2574C5" w14:textId="4B07B7ED" w:rsidR="00131425" w:rsidRPr="00FF52D4" w:rsidRDefault="00131425" w:rsidP="00181B10">
      <w:pPr>
        <w:spacing w:line="260" w:lineRule="exact"/>
        <w:rPr>
          <w:lang w:val="ru-RU"/>
        </w:rPr>
      </w:pPr>
      <w:r w:rsidRPr="00FF52D4">
        <w:rPr>
          <w:lang w:val="ru-RU"/>
        </w:rPr>
        <w:t>2.6.6</w:t>
      </w:r>
      <w:r w:rsidRPr="00FF52D4">
        <w:rPr>
          <w:lang w:val="ru-RU"/>
        </w:rPr>
        <w:tab/>
        <w:t>соответствие указанному в п. </w:t>
      </w:r>
      <w:r w:rsidRPr="00FF52D4">
        <w:rPr>
          <w:b/>
          <w:lang w:val="ru-RU"/>
        </w:rPr>
        <w:t>22.5L</w:t>
      </w:r>
      <w:r w:rsidRPr="00FF52D4">
        <w:rPr>
          <w:lang w:val="ru-RU"/>
        </w:rPr>
        <w:t xml:space="preserve"> пределу единичной помехи для негеостационарных спутниковых систем фиксированной спутниковой службы;</w:t>
      </w:r>
    </w:p>
    <w:p w14:paraId="44CD0EF6" w14:textId="759FE056"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7</w:t>
      </w:r>
      <w:r w:rsidRPr="00FF52D4">
        <w:rPr>
          <w:color w:val="000000"/>
          <w:szCs w:val="22"/>
          <w:lang w:val="ru-RU"/>
        </w:rPr>
        <w:tab/>
        <w:t>соответствие предусмотренному в п. </w:t>
      </w:r>
      <w:r w:rsidRPr="00FF52D4">
        <w:rPr>
          <w:b/>
          <w:color w:val="000000"/>
          <w:szCs w:val="22"/>
          <w:lang w:val="ru-RU"/>
        </w:rPr>
        <w:t>22.40</w:t>
      </w:r>
      <w:r w:rsidRPr="00FF52D4">
        <w:rPr>
          <w:color w:val="000000"/>
          <w:szCs w:val="22"/>
          <w:lang w:val="ru-RU"/>
        </w:rPr>
        <w:t xml:space="preserve"> пределу плотности потока мощности (</w:t>
      </w:r>
      <w:proofErr w:type="spellStart"/>
      <w:r w:rsidRPr="00FF52D4">
        <w:rPr>
          <w:color w:val="000000"/>
          <w:szCs w:val="22"/>
          <w:lang w:val="ru-RU"/>
        </w:rPr>
        <w:t>п.п.м</w:t>
      </w:r>
      <w:proofErr w:type="spellEnd"/>
      <w:r w:rsidRPr="00FF52D4">
        <w:rPr>
          <w:color w:val="000000"/>
          <w:szCs w:val="22"/>
          <w:lang w:val="ru-RU"/>
        </w:rPr>
        <w:t>.), создаваемой на геостационарной орбите земными станциями;</w:t>
      </w:r>
    </w:p>
    <w:p w14:paraId="09C3C258" w14:textId="3A9E03B2"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8</w:t>
      </w:r>
      <w:r w:rsidRPr="00FF52D4">
        <w:rPr>
          <w:color w:val="000000"/>
          <w:szCs w:val="22"/>
          <w:lang w:val="ru-RU"/>
        </w:rPr>
        <w:tab/>
        <w:t xml:space="preserve">соответствие пределам, указанным в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22.8</w:t>
      </w:r>
      <w:r w:rsidRPr="00FF52D4">
        <w:rPr>
          <w:color w:val="000000"/>
          <w:szCs w:val="22"/>
          <w:lang w:val="ru-RU"/>
        </w:rPr>
        <w:t xml:space="preserve">, </w:t>
      </w:r>
      <w:r w:rsidRPr="00FF52D4">
        <w:rPr>
          <w:b/>
          <w:color w:val="000000"/>
          <w:szCs w:val="22"/>
          <w:lang w:val="ru-RU"/>
        </w:rPr>
        <w:t>22.13</w:t>
      </w:r>
      <w:r w:rsidRPr="00FF52D4">
        <w:rPr>
          <w:color w:val="000000"/>
          <w:szCs w:val="22"/>
          <w:lang w:val="ru-RU"/>
        </w:rPr>
        <w:t xml:space="preserve">, </w:t>
      </w:r>
      <w:r w:rsidRPr="00FF52D4">
        <w:rPr>
          <w:b/>
          <w:color w:val="000000"/>
          <w:szCs w:val="22"/>
          <w:lang w:val="ru-RU"/>
        </w:rPr>
        <w:t>22.17</w:t>
      </w:r>
      <w:r w:rsidRPr="00FF52D4">
        <w:rPr>
          <w:color w:val="000000"/>
          <w:szCs w:val="22"/>
          <w:lang w:val="ru-RU"/>
        </w:rPr>
        <w:t xml:space="preserve"> и </w:t>
      </w:r>
      <w:r w:rsidRPr="00FF52D4">
        <w:rPr>
          <w:b/>
          <w:color w:val="000000"/>
          <w:szCs w:val="22"/>
          <w:lang w:val="ru-RU"/>
        </w:rPr>
        <w:t>22.19</w:t>
      </w:r>
      <w:r w:rsidRPr="00FF52D4">
        <w:rPr>
          <w:color w:val="000000"/>
          <w:szCs w:val="22"/>
          <w:lang w:val="ru-RU"/>
        </w:rPr>
        <w:t>.</w:t>
      </w:r>
    </w:p>
    <w:p w14:paraId="36036EAE" w14:textId="77777777" w:rsidR="00844642" w:rsidRPr="00FF52D4" w:rsidRDefault="00844642" w:rsidP="00181B10">
      <w:pPr>
        <w:spacing w:line="260" w:lineRule="exact"/>
        <w:rPr>
          <w:color w:val="000000"/>
          <w:szCs w:val="22"/>
          <w:lang w:val="ru-RU"/>
        </w:rPr>
      </w:pPr>
      <w:r w:rsidRPr="00FF52D4">
        <w:rPr>
          <w:color w:val="000000"/>
          <w:szCs w:val="22"/>
          <w:lang w:val="ru-RU"/>
        </w:rPr>
        <w:t>3</w:t>
      </w:r>
      <w:r w:rsidRPr="00FF52D4">
        <w:rPr>
          <w:color w:val="000000"/>
          <w:szCs w:val="22"/>
          <w:lang w:val="ru-RU"/>
        </w:rPr>
        <w:tab/>
        <w:t>Другие положения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не будут учитываться при </w:t>
      </w:r>
      <w:proofErr w:type="spellStart"/>
      <w:r w:rsidRPr="00FF52D4">
        <w:rPr>
          <w:color w:val="000000"/>
          <w:szCs w:val="22"/>
          <w:lang w:val="ru-RU"/>
        </w:rPr>
        <w:t>регламентарном</w:t>
      </w:r>
      <w:proofErr w:type="spellEnd"/>
      <w:r w:rsidRPr="00FF52D4">
        <w:rPr>
          <w:color w:val="000000"/>
          <w:szCs w:val="22"/>
          <w:lang w:val="ru-RU"/>
        </w:rPr>
        <w:t xml:space="preserve"> рассмотрении согласно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FF52D4" w:rsidRDefault="00844642" w:rsidP="00181B10">
      <w:pPr>
        <w:spacing w:line="260" w:lineRule="exact"/>
        <w:rPr>
          <w:b/>
          <w:color w:val="000000"/>
          <w:szCs w:val="22"/>
          <w:lang w:val="ru-RU"/>
        </w:rPr>
      </w:pPr>
      <w:r w:rsidRPr="00FF52D4">
        <w:rPr>
          <w:b/>
          <w:bCs/>
          <w:color w:val="000000"/>
          <w:szCs w:val="22"/>
          <w:lang w:val="ru-RU"/>
        </w:rPr>
        <w:t>4</w:t>
      </w:r>
      <w:r w:rsidRPr="00FF52D4">
        <w:rPr>
          <w:color w:val="000000"/>
          <w:szCs w:val="22"/>
          <w:lang w:val="ru-RU"/>
        </w:rPr>
        <w:tab/>
      </w:r>
      <w:r w:rsidRPr="00FF52D4">
        <w:rPr>
          <w:bCs/>
          <w:color w:val="000000"/>
          <w:szCs w:val="22"/>
          <w:lang w:val="ru-RU"/>
        </w:rPr>
        <w:t>(Не используется)</w:t>
      </w:r>
    </w:p>
    <w:p w14:paraId="1C3D7F32" w14:textId="77777777" w:rsidR="00B41A95" w:rsidRPr="00FF52D4" w:rsidRDefault="00B41A95" w:rsidP="00181B10">
      <w:pPr>
        <w:pStyle w:val="Heading1"/>
        <w:spacing w:before="120" w:line="260" w:lineRule="exact"/>
        <w:rPr>
          <w:color w:val="000000"/>
          <w:szCs w:val="26"/>
          <w:lang w:val="ru-RU"/>
        </w:rPr>
      </w:pPr>
      <w:bookmarkStart w:id="6" w:name="_Toc103501683"/>
      <w:r w:rsidRPr="00FF52D4">
        <w:rPr>
          <w:color w:val="000000"/>
          <w:szCs w:val="26"/>
          <w:lang w:val="ru-RU"/>
        </w:rPr>
        <w:t>5</w:t>
      </w:r>
      <w:r w:rsidRPr="00FF52D4">
        <w:rPr>
          <w:color w:val="000000"/>
          <w:szCs w:val="26"/>
          <w:lang w:val="ru-RU"/>
        </w:rPr>
        <w:tab/>
        <w:t>Соответствие Таблице распределения частот</w:t>
      </w:r>
      <w:bookmarkEnd w:id="6"/>
    </w:p>
    <w:p w14:paraId="58C52D76" w14:textId="7E456F50" w:rsidR="00D73C1E" w:rsidRPr="00FF52D4" w:rsidRDefault="00B41A95" w:rsidP="00181B10">
      <w:pPr>
        <w:spacing w:line="260" w:lineRule="exact"/>
        <w:rPr>
          <w:color w:val="000000"/>
          <w:spacing w:val="-2"/>
          <w:szCs w:val="22"/>
          <w:lang w:val="ru-RU"/>
        </w:rPr>
      </w:pPr>
      <w:r w:rsidRPr="00FF52D4">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Pr="00FF52D4" w:rsidRDefault="00711B42" w:rsidP="00844642">
      <w:pPr>
        <w:spacing w:before="240"/>
        <w:rPr>
          <w:color w:val="000000"/>
          <w:szCs w:val="22"/>
          <w:lang w:val="ru-RU"/>
        </w:rPr>
      </w:pPr>
    </w:p>
    <w:p w14:paraId="58754C06" w14:textId="77777777" w:rsidR="00711B42" w:rsidRPr="00FF52D4" w:rsidRDefault="00711B42" w:rsidP="00844642">
      <w:pPr>
        <w:spacing w:before="240"/>
        <w:rPr>
          <w:color w:val="000000"/>
          <w:szCs w:val="22"/>
          <w:lang w:val="ru-RU"/>
        </w:rPr>
        <w:sectPr w:rsidR="00711B42" w:rsidRPr="00FF52D4" w:rsidSect="00994624">
          <w:headerReference w:type="even" r:id="rId16"/>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FF52D4" w:rsidRDefault="00D73C1E" w:rsidP="00844642">
      <w:pPr>
        <w:spacing w:before="240"/>
        <w:rPr>
          <w:color w:val="000000"/>
          <w:szCs w:val="22"/>
          <w:lang w:val="ru-RU"/>
        </w:rPr>
      </w:pPr>
      <w:r w:rsidRPr="00FF52D4">
        <w:rPr>
          <w:color w:val="000000"/>
          <w:szCs w:val="22"/>
          <w:lang w:val="ru-RU"/>
        </w:rPr>
        <w:lastRenderedPageBreak/>
        <w:t>5.1</w:t>
      </w:r>
      <w:r w:rsidRPr="00FF52D4">
        <w:rPr>
          <w:color w:val="000000"/>
          <w:szCs w:val="22"/>
          <w:lang w:val="ru-RU"/>
        </w:rPr>
        <w:tab/>
      </w:r>
      <w:r w:rsidRPr="00FF52D4">
        <w:rPr>
          <w:i/>
          <w:color w:val="000000"/>
          <w:szCs w:val="22"/>
          <w:lang w:val="ru-RU"/>
        </w:rPr>
        <w:t>Внеполосные излучения</w:t>
      </w:r>
      <w:r w:rsidRPr="00FF52D4">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FF52D4" w:rsidRDefault="00D73C1E" w:rsidP="00844642">
      <w:pPr>
        <w:spacing w:before="240"/>
        <w:rPr>
          <w:color w:val="000000"/>
          <w:szCs w:val="22"/>
          <w:lang w:val="ru-RU"/>
        </w:rPr>
      </w:pPr>
      <w:r w:rsidRPr="00FF52D4">
        <w:rPr>
          <w:color w:val="000000"/>
          <w:szCs w:val="22"/>
          <w:lang w:val="ru-RU"/>
        </w:rPr>
        <w:t>5.2</w:t>
      </w:r>
      <w:r w:rsidRPr="00FF52D4">
        <w:rPr>
          <w:color w:val="000000"/>
          <w:szCs w:val="22"/>
          <w:lang w:val="ru-RU"/>
        </w:rPr>
        <w:tab/>
      </w:r>
      <w:r w:rsidRPr="00FF52D4">
        <w:rPr>
          <w:i/>
          <w:color w:val="000000"/>
          <w:szCs w:val="22"/>
          <w:lang w:val="ru-RU"/>
        </w:rPr>
        <w:t>Перекрывающиеся излучения</w:t>
      </w:r>
      <w:r w:rsidRPr="00FF52D4">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w:t>
      </w:r>
    </w:p>
    <w:p w14:paraId="6B192E9E" w14:textId="77777777" w:rsidR="00D73C1E" w:rsidRPr="00FF52D4" w:rsidRDefault="00D73C1E" w:rsidP="00844642">
      <w:pPr>
        <w:spacing w:before="240"/>
        <w:rPr>
          <w:color w:val="000000"/>
          <w:spacing w:val="-4"/>
          <w:szCs w:val="22"/>
          <w:lang w:val="ru-RU"/>
        </w:rPr>
      </w:pPr>
      <w:r w:rsidRPr="00FF52D4">
        <w:rPr>
          <w:color w:val="000000"/>
          <w:spacing w:val="-4"/>
          <w:szCs w:val="22"/>
          <w:lang w:val="ru-RU"/>
        </w:rPr>
        <w:t>5.3</w:t>
      </w:r>
      <w:r w:rsidRPr="00FF52D4">
        <w:rPr>
          <w:color w:val="000000"/>
          <w:spacing w:val="-4"/>
          <w:szCs w:val="22"/>
          <w:lang w:val="ru-RU"/>
        </w:rPr>
        <w:tab/>
      </w:r>
      <w:r w:rsidRPr="00FF52D4">
        <w:rPr>
          <w:i/>
          <w:color w:val="000000"/>
          <w:spacing w:val="-4"/>
          <w:szCs w:val="22"/>
          <w:lang w:val="ru-RU"/>
        </w:rPr>
        <w:t>Пункт приема наземной службы расположен в регионе, где данное распределение службе отсутствует</w:t>
      </w:r>
      <w:r w:rsidRPr="00FF52D4">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FF52D4">
        <w:rPr>
          <w:color w:val="000000"/>
          <w:spacing w:val="-4"/>
          <w:szCs w:val="22"/>
          <w:lang w:val="ru-RU"/>
        </w:rPr>
        <w:t>регламентарное</w:t>
      </w:r>
      <w:proofErr w:type="spellEnd"/>
      <w:r w:rsidRPr="00FF52D4">
        <w:rPr>
          <w:color w:val="000000"/>
          <w:spacing w:val="-4"/>
          <w:szCs w:val="22"/>
          <w:lang w:val="ru-RU"/>
        </w:rPr>
        <w:t xml:space="preserve"> заключение.</w:t>
      </w:r>
    </w:p>
    <w:p w14:paraId="401E5AAF" w14:textId="77777777" w:rsidR="00D73C1E" w:rsidRPr="00FF52D4" w:rsidRDefault="00D73C1E" w:rsidP="00844642">
      <w:pPr>
        <w:spacing w:before="240"/>
        <w:rPr>
          <w:color w:val="000000"/>
          <w:szCs w:val="22"/>
          <w:lang w:val="ru-RU"/>
        </w:rPr>
      </w:pPr>
      <w:r w:rsidRPr="00FF52D4">
        <w:rPr>
          <w:color w:val="000000"/>
          <w:szCs w:val="22"/>
          <w:lang w:val="ru-RU"/>
        </w:rPr>
        <w:t>5.4</w:t>
      </w:r>
      <w:r w:rsidRPr="00FF52D4">
        <w:rPr>
          <w:color w:val="000000"/>
          <w:szCs w:val="22"/>
          <w:lang w:val="ru-RU"/>
        </w:rPr>
        <w:tab/>
      </w:r>
      <w:r w:rsidRPr="00FF52D4">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xml:space="preserve"> (см. также замечания к Правилам процедуры, касающимся п. </w:t>
      </w:r>
      <w:r w:rsidRPr="00FF52D4">
        <w:rPr>
          <w:rStyle w:val="Artref"/>
          <w:b/>
          <w:color w:val="000000"/>
          <w:spacing w:val="-2"/>
          <w:szCs w:val="22"/>
          <w:lang w:val="ru-RU"/>
        </w:rPr>
        <w:t>9.3</w:t>
      </w:r>
      <w:r w:rsidRPr="00FF52D4">
        <w:rPr>
          <w:rStyle w:val="Artref"/>
          <w:color w:val="000000"/>
          <w:spacing w:val="-2"/>
          <w:szCs w:val="22"/>
          <w:lang w:val="ru-RU"/>
        </w:rPr>
        <w:t>,</w:t>
      </w:r>
      <w:r w:rsidRPr="00FF52D4">
        <w:rPr>
          <w:color w:val="000000"/>
          <w:spacing w:val="-2"/>
          <w:szCs w:val="22"/>
          <w:lang w:val="ru-RU"/>
        </w:rPr>
        <w:t xml:space="preserve"> и Резолюцию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В связи с заявлениями частотных присвоений космическим станциям возникают следующие вопросы</w:t>
      </w:r>
      <w:r w:rsidRPr="00FF52D4">
        <w:rPr>
          <w:color w:val="000000"/>
          <w:szCs w:val="22"/>
          <w:lang w:val="ru-RU"/>
        </w:rPr>
        <w:t>:</w:t>
      </w:r>
    </w:p>
    <w:p w14:paraId="6789CC01"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FF52D4" w:rsidRDefault="00D73C1E" w:rsidP="006642BA">
      <w:pPr>
        <w:overflowPunct w:val="0"/>
        <w:autoSpaceDE w:val="0"/>
        <w:autoSpaceDN w:val="0"/>
        <w:adjustRightInd w:val="0"/>
        <w:spacing w:before="240"/>
        <w:ind w:left="397" w:hanging="397"/>
        <w:textAlignment w:val="baseline"/>
        <w:rPr>
          <w:color w:val="000000"/>
          <w:szCs w:val="22"/>
          <w:lang w:val="ru-RU"/>
        </w:rPr>
      </w:pPr>
      <w:r w:rsidRPr="00FF52D4">
        <w:rPr>
          <w:color w:val="000000"/>
          <w:szCs w:val="22"/>
          <w:lang w:val="ru-RU"/>
        </w:rPr>
        <w:t>–</w:t>
      </w:r>
      <w:r w:rsidRPr="00FF52D4">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FF52D4" w:rsidRDefault="00D73C1E" w:rsidP="00D73C1E">
      <w:pPr>
        <w:overflowPunct w:val="0"/>
        <w:autoSpaceDE w:val="0"/>
        <w:autoSpaceDN w:val="0"/>
        <w:adjustRightInd w:val="0"/>
        <w:spacing w:before="240"/>
        <w:ind w:left="454" w:hanging="454"/>
        <w:textAlignment w:val="baseline"/>
        <w:rPr>
          <w:color w:val="000000"/>
          <w:szCs w:val="22"/>
          <w:lang w:val="ru-RU"/>
        </w:rPr>
      </w:pPr>
      <w:r w:rsidRPr="00FF52D4">
        <w:rPr>
          <w:color w:val="000000"/>
          <w:szCs w:val="22"/>
          <w:lang w:val="ru-RU"/>
        </w:rPr>
        <w:t>Отвечая на эти вопросы, Комитет пришел к следующим выводам:</w:t>
      </w:r>
    </w:p>
    <w:p w14:paraId="4EB27883" w14:textId="77777777" w:rsidR="00D73C1E" w:rsidRPr="00FF52D4" w:rsidRDefault="00D73C1E" w:rsidP="006642BA">
      <w:pPr>
        <w:pStyle w:val="enumlev1"/>
        <w:spacing w:before="240"/>
        <w:ind w:left="397" w:hanging="397"/>
        <w:rPr>
          <w:color w:val="000000"/>
          <w:spacing w:val="-2"/>
          <w:szCs w:val="22"/>
          <w:lang w:val="ru-RU"/>
        </w:rPr>
      </w:pPr>
      <w:r w:rsidRPr="00FF52D4">
        <w:rPr>
          <w:i/>
          <w:color w:val="000000"/>
          <w:spacing w:val="-2"/>
          <w:szCs w:val="22"/>
          <w:lang w:val="ru-RU"/>
        </w:rPr>
        <w:t>a)</w:t>
      </w:r>
      <w:r w:rsidRPr="00FF52D4">
        <w:rPr>
          <w:color w:val="000000"/>
          <w:spacing w:val="-2"/>
          <w:szCs w:val="22"/>
          <w:lang w:val="ru-RU"/>
        </w:rPr>
        <w:tab/>
      </w:r>
      <w:proofErr w:type="gramStart"/>
      <w:r w:rsidRPr="00FF52D4">
        <w:rPr>
          <w:color w:val="000000"/>
          <w:spacing w:val="-2"/>
          <w:szCs w:val="22"/>
          <w:lang w:val="ru-RU"/>
        </w:rPr>
        <w:t>В случае всемирных распределений без каких-либо конкретных ограничений в примечаниях,</w:t>
      </w:r>
      <w:proofErr w:type="gramEnd"/>
      <w:r w:rsidRPr="00FF52D4">
        <w:rPr>
          <w:color w:val="000000"/>
          <w:spacing w:val="-2"/>
          <w:szCs w:val="22"/>
          <w:lang w:val="ru-RU"/>
        </w:rPr>
        <w:t xml:space="preserve">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FF52D4" w:rsidRDefault="00D73C1E" w:rsidP="006642BA">
      <w:pPr>
        <w:pStyle w:val="enumlev1"/>
        <w:spacing w:before="240"/>
        <w:ind w:left="397" w:hanging="397"/>
        <w:rPr>
          <w:color w:val="000000"/>
          <w:szCs w:val="22"/>
          <w:lang w:val="ru-RU"/>
        </w:rPr>
      </w:pPr>
      <w:r w:rsidRPr="00FF52D4">
        <w:rPr>
          <w:i/>
          <w:color w:val="000000"/>
          <w:szCs w:val="22"/>
          <w:lang w:val="ru-RU"/>
        </w:rPr>
        <w:t>b)</w:t>
      </w:r>
      <w:r w:rsidRPr="00FF52D4">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FF52D4" w:rsidRDefault="00D73C1E" w:rsidP="006642BA">
      <w:pPr>
        <w:pStyle w:val="enumlev1"/>
        <w:spacing w:before="240"/>
        <w:ind w:left="397" w:hanging="397"/>
        <w:rPr>
          <w:color w:val="000000"/>
          <w:spacing w:val="-6"/>
          <w:szCs w:val="22"/>
          <w:lang w:val="ru-RU"/>
        </w:rPr>
      </w:pPr>
      <w:r w:rsidRPr="00FF52D4">
        <w:rPr>
          <w:i/>
          <w:color w:val="000000"/>
          <w:spacing w:val="-6"/>
          <w:szCs w:val="22"/>
          <w:lang w:val="ru-RU"/>
        </w:rPr>
        <w:t>c)</w:t>
      </w:r>
      <w:r w:rsidRPr="00FF52D4">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sidRPr="00FF52D4">
        <w:rPr>
          <w:color w:val="000000"/>
          <w:spacing w:val="-6"/>
          <w:szCs w:val="22"/>
          <w:lang w:val="ru-RU"/>
        </w:rPr>
        <w:t>служивания в пределах Района, к </w:t>
      </w:r>
      <w:r w:rsidRPr="00FF52D4">
        <w:rPr>
          <w:color w:val="000000"/>
          <w:spacing w:val="-6"/>
          <w:szCs w:val="22"/>
          <w:lang w:val="ru-RU"/>
        </w:rPr>
        <w:t>которому относится данное распределение.</w:t>
      </w:r>
    </w:p>
    <w:p w14:paraId="0FE17D31" w14:textId="77777777" w:rsidR="00302DC4" w:rsidRPr="00FF52D4" w:rsidRDefault="00302DC4">
      <w:pPr>
        <w:tabs>
          <w:tab w:val="clear" w:pos="851"/>
        </w:tabs>
        <w:spacing w:before="0"/>
        <w:jc w:val="left"/>
        <w:rPr>
          <w:rFonts w:eastAsia="Times New Roman"/>
          <w:i/>
          <w:color w:val="000000"/>
          <w:spacing w:val="-6"/>
          <w:szCs w:val="22"/>
          <w:lang w:val="ru-RU" w:eastAsia="en-US"/>
        </w:rPr>
      </w:pPr>
      <w:r w:rsidRPr="00FF52D4">
        <w:rPr>
          <w:i/>
          <w:color w:val="000000"/>
          <w:spacing w:val="-6"/>
          <w:szCs w:val="22"/>
          <w:lang w:val="ru-RU"/>
        </w:rPr>
        <w:br w:type="page"/>
      </w:r>
    </w:p>
    <w:p w14:paraId="588C8655" w14:textId="77777777" w:rsidR="00D73C1E" w:rsidRPr="00FF52D4" w:rsidRDefault="00D73C1E" w:rsidP="006642BA">
      <w:pPr>
        <w:pStyle w:val="enumlev1"/>
        <w:spacing w:before="0" w:after="240"/>
        <w:ind w:left="397" w:hanging="397"/>
        <w:rPr>
          <w:iCs/>
          <w:color w:val="000000"/>
          <w:spacing w:val="-6"/>
          <w:szCs w:val="22"/>
          <w:lang w:val="ru-RU"/>
        </w:rPr>
      </w:pPr>
      <w:r w:rsidRPr="00FF52D4">
        <w:rPr>
          <w:i/>
          <w:color w:val="000000"/>
          <w:spacing w:val="-6"/>
          <w:szCs w:val="22"/>
          <w:lang w:val="ru-RU"/>
        </w:rPr>
        <w:lastRenderedPageBreak/>
        <w:t>d)</w:t>
      </w:r>
      <w:r w:rsidRPr="00FF52D4">
        <w:rPr>
          <w:i/>
          <w:color w:val="000000"/>
          <w:spacing w:val="-6"/>
          <w:szCs w:val="22"/>
          <w:lang w:val="ru-RU"/>
        </w:rPr>
        <w:tab/>
      </w:r>
      <w:r w:rsidRPr="00FF52D4">
        <w:rPr>
          <w:iCs/>
          <w:color w:val="000000"/>
          <w:spacing w:val="-6"/>
          <w:szCs w:val="22"/>
          <w:lang w:val="ru-RU"/>
        </w:rPr>
        <w:t>Пункт</w:t>
      </w:r>
      <w:r w:rsidRPr="00FF52D4">
        <w:rPr>
          <w:i/>
          <w:color w:val="000000"/>
          <w:spacing w:val="-6"/>
          <w:szCs w:val="22"/>
          <w:lang w:val="ru-RU"/>
        </w:rPr>
        <w:t xml:space="preserve"> с)</w:t>
      </w:r>
      <w:r w:rsidRPr="00FF52D4">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e)</w:t>
      </w:r>
      <w:r w:rsidRPr="00FF52D4">
        <w:rPr>
          <w:color w:val="000000"/>
          <w:spacing w:val="-6"/>
          <w:szCs w:val="22"/>
          <w:lang w:val="ru-RU"/>
        </w:rPr>
        <w:tab/>
        <w:t xml:space="preserve">Как показано в пунктах </w:t>
      </w:r>
      <w:r w:rsidRPr="00FF52D4">
        <w:rPr>
          <w:i/>
          <w:color w:val="000000"/>
          <w:spacing w:val="-6"/>
          <w:szCs w:val="22"/>
          <w:lang w:val="ru-RU"/>
        </w:rPr>
        <w:t>c)</w:t>
      </w:r>
      <w:r w:rsidRPr="00FF52D4">
        <w:rPr>
          <w:color w:val="000000"/>
          <w:spacing w:val="-6"/>
          <w:szCs w:val="22"/>
          <w:lang w:val="ru-RU"/>
        </w:rPr>
        <w:t xml:space="preserve"> и </w:t>
      </w:r>
      <w:r w:rsidRPr="00FF52D4">
        <w:rPr>
          <w:i/>
          <w:color w:val="000000"/>
          <w:spacing w:val="-6"/>
          <w:szCs w:val="22"/>
          <w:lang w:val="ru-RU"/>
        </w:rPr>
        <w:t>d)</w:t>
      </w:r>
      <w:r w:rsidRPr="00FF52D4">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f)</w:t>
      </w:r>
      <w:r w:rsidRPr="00FF52D4">
        <w:rPr>
          <w:color w:val="000000"/>
          <w:spacing w:val="-6"/>
          <w:szCs w:val="22"/>
          <w:lang w:val="ru-RU"/>
        </w:rPr>
        <w:tab/>
        <w:t>Космическая станция имеет "</w:t>
      </w:r>
      <w:r w:rsidRPr="00FF52D4">
        <w:rPr>
          <w:i/>
          <w:iCs/>
          <w:color w:val="000000"/>
          <w:spacing w:val="-6"/>
          <w:szCs w:val="22"/>
          <w:lang w:val="ru-RU"/>
        </w:rPr>
        <w:t>зону покрытия</w:t>
      </w:r>
      <w:r w:rsidRPr="00FF52D4">
        <w:rPr>
          <w:color w:val="000000"/>
          <w:spacing w:val="-6"/>
          <w:szCs w:val="22"/>
          <w:lang w:val="ru-RU"/>
        </w:rPr>
        <w:t>", которая в общем случае включает "</w:t>
      </w:r>
      <w:r w:rsidRPr="00FF52D4">
        <w:rPr>
          <w:i/>
          <w:iCs/>
          <w:color w:val="000000"/>
          <w:spacing w:val="-6"/>
          <w:szCs w:val="22"/>
          <w:lang w:val="ru-RU"/>
        </w:rPr>
        <w:t>зону обслуживания</w:t>
      </w:r>
      <w:r w:rsidRPr="00FF52D4">
        <w:rPr>
          <w:color w:val="000000"/>
          <w:spacing w:val="-6"/>
          <w:szCs w:val="22"/>
          <w:lang w:val="ru-RU"/>
        </w:rPr>
        <w:t>". Статья </w:t>
      </w:r>
      <w:r w:rsidRPr="00FF52D4">
        <w:rPr>
          <w:rStyle w:val="Artref"/>
          <w:b/>
          <w:color w:val="000000"/>
          <w:spacing w:val="-6"/>
          <w:szCs w:val="22"/>
          <w:lang w:val="ru-RU"/>
        </w:rPr>
        <w:t>1</w:t>
      </w:r>
      <w:r w:rsidRPr="00FF52D4">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FF52D4">
        <w:rPr>
          <w:rStyle w:val="Appref"/>
          <w:b/>
          <w:color w:val="000000"/>
          <w:spacing w:val="-6"/>
          <w:szCs w:val="22"/>
          <w:lang w:val="ru-RU"/>
        </w:rPr>
        <w:t>30</w:t>
      </w:r>
      <w:r w:rsidRPr="00FF52D4">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FF52D4">
        <w:rPr>
          <w:i/>
          <w:color w:val="000000"/>
          <w:spacing w:val="-6"/>
          <w:szCs w:val="22"/>
          <w:lang w:val="ru-RU"/>
        </w:rPr>
        <w:t>e)</w:t>
      </w:r>
      <w:r w:rsidRPr="00FF52D4">
        <w:rPr>
          <w:color w:val="000000"/>
          <w:spacing w:val="-6"/>
          <w:szCs w:val="22"/>
          <w:lang w:val="ru-RU"/>
        </w:rPr>
        <w:t>, выше.</w:t>
      </w:r>
    </w:p>
    <w:p w14:paraId="111F79DB" w14:textId="77777777" w:rsidR="00D73C1E" w:rsidRPr="00FF52D4" w:rsidRDefault="00D73C1E" w:rsidP="00844642">
      <w:pPr>
        <w:spacing w:after="240"/>
        <w:rPr>
          <w:color w:val="000000"/>
          <w:szCs w:val="22"/>
          <w:lang w:val="ru-RU"/>
        </w:rPr>
      </w:pPr>
      <w:r w:rsidRPr="00FF52D4">
        <w:rPr>
          <w:color w:val="000000"/>
          <w:szCs w:val="22"/>
          <w:lang w:val="ru-RU"/>
        </w:rPr>
        <w:t>5.5</w:t>
      </w:r>
      <w:r w:rsidRPr="00FF52D4">
        <w:rPr>
          <w:color w:val="000000"/>
          <w:szCs w:val="22"/>
          <w:lang w:val="ru-RU"/>
        </w:rPr>
        <w:tab/>
      </w:r>
      <w:r w:rsidRPr="00FF52D4">
        <w:rPr>
          <w:i/>
          <w:color w:val="000000"/>
          <w:szCs w:val="22"/>
          <w:lang w:val="ru-RU"/>
        </w:rPr>
        <w:t>Категории распределения</w:t>
      </w:r>
      <w:r w:rsidRPr="00FF52D4">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44A534D6" w:rsidR="00D73C1E" w:rsidRPr="00FF52D4" w:rsidRDefault="00D73C1E" w:rsidP="00844642">
      <w:pPr>
        <w:spacing w:after="240"/>
        <w:rPr>
          <w:color w:val="000000"/>
          <w:szCs w:val="22"/>
          <w:lang w:val="ru-RU"/>
        </w:rPr>
      </w:pPr>
      <w:r w:rsidRPr="00FF52D4">
        <w:rPr>
          <w:color w:val="000000"/>
          <w:szCs w:val="22"/>
          <w:lang w:val="ru-RU"/>
        </w:rPr>
        <w:t>5.6</w:t>
      </w:r>
      <w:r w:rsidRPr="00FF52D4">
        <w:rPr>
          <w:color w:val="000000"/>
          <w:szCs w:val="22"/>
          <w:lang w:val="ru-RU"/>
        </w:rPr>
        <w:tab/>
      </w:r>
      <w:r w:rsidRPr="00FF52D4">
        <w:rPr>
          <w:i/>
          <w:color w:val="000000"/>
          <w:szCs w:val="22"/>
          <w:lang w:val="ru-RU"/>
        </w:rPr>
        <w:t>Полосы для радиовещания в Тропической зоне</w:t>
      </w:r>
      <w:r w:rsidRPr="00FF52D4">
        <w:rPr>
          <w:color w:val="000000"/>
          <w:szCs w:val="22"/>
          <w:lang w:val="ru-RU"/>
        </w:rPr>
        <w:t>: Полосы частот, перечисленные в п. </w:t>
      </w:r>
      <w:r w:rsidRPr="00FF52D4">
        <w:rPr>
          <w:rStyle w:val="Artref"/>
          <w:b/>
          <w:color w:val="000000"/>
          <w:szCs w:val="22"/>
          <w:lang w:val="ru-RU"/>
        </w:rPr>
        <w:t>23.6</w:t>
      </w:r>
      <w:r w:rsidRPr="00FF52D4">
        <w:rPr>
          <w:rStyle w:val="Artref"/>
          <w:color w:val="000000"/>
          <w:szCs w:val="22"/>
          <w:lang w:val="ru-RU"/>
        </w:rPr>
        <w:t>,</w:t>
      </w:r>
      <w:r w:rsidRPr="00FF52D4">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FF52D4">
        <w:rPr>
          <w:rStyle w:val="Artref"/>
          <w:b/>
          <w:color w:val="000000"/>
          <w:szCs w:val="22"/>
          <w:lang w:val="ru-RU"/>
        </w:rPr>
        <w:t>5.113</w:t>
      </w:r>
      <w:r w:rsidRPr="00FF52D4">
        <w:rPr>
          <w:color w:val="000000"/>
          <w:szCs w:val="22"/>
          <w:lang w:val="ru-RU"/>
        </w:rPr>
        <w:t>). В Тропической зоне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5.16</w:t>
      </w:r>
      <w:r w:rsidRPr="00FF52D4">
        <w:rPr>
          <w:color w:val="000000"/>
          <w:szCs w:val="22"/>
          <w:lang w:val="ru-RU"/>
        </w:rPr>
        <w:t>–</w:t>
      </w:r>
      <w:r w:rsidRPr="00FF52D4">
        <w:rPr>
          <w:rStyle w:val="Artref"/>
          <w:b/>
          <w:color w:val="000000"/>
          <w:szCs w:val="22"/>
          <w:lang w:val="ru-RU"/>
        </w:rPr>
        <w:t>5.21</w:t>
      </w:r>
      <w:r w:rsidRPr="00FF52D4">
        <w:rPr>
          <w:bCs/>
          <w:color w:val="000000"/>
          <w:szCs w:val="22"/>
          <w:lang w:val="ru-RU"/>
        </w:rPr>
        <w:t xml:space="preserve">) </w:t>
      </w:r>
      <w:r w:rsidRPr="00FF52D4">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w:t>
      </w:r>
      <w:r w:rsidR="005D32AB" w:rsidRPr="00FF52D4">
        <w:rPr>
          <w:color w:val="000000"/>
          <w:szCs w:val="22"/>
          <w:lang w:val="ru-RU"/>
        </w:rPr>
        <w:t> </w:t>
      </w:r>
      <w:r w:rsidRPr="00FF52D4">
        <w:rPr>
          <w:color w:val="000000"/>
          <w:szCs w:val="22"/>
          <w:lang w:val="ru-RU"/>
        </w:rPr>
        <w:t>V в графе 13B2).</w:t>
      </w:r>
    </w:p>
    <w:p w14:paraId="344ED231" w14:textId="77777777" w:rsidR="00D73C1E" w:rsidRPr="00FF52D4" w:rsidRDefault="00D73C1E" w:rsidP="00844642">
      <w:pPr>
        <w:spacing w:after="240"/>
        <w:rPr>
          <w:color w:val="000000"/>
          <w:szCs w:val="22"/>
          <w:lang w:val="ru-RU"/>
        </w:rPr>
      </w:pPr>
      <w:r w:rsidRPr="00FF52D4">
        <w:rPr>
          <w:color w:val="000000"/>
          <w:szCs w:val="22"/>
          <w:lang w:val="ru-RU"/>
        </w:rPr>
        <w:t>6</w:t>
      </w:r>
      <w:r w:rsidRPr="00FF52D4">
        <w:rPr>
          <w:color w:val="000000"/>
          <w:szCs w:val="22"/>
          <w:lang w:val="ru-RU"/>
        </w:rPr>
        <w:tab/>
        <w:t>Рассмотрение по п. </w:t>
      </w:r>
      <w:r w:rsidRPr="00FF52D4">
        <w:rPr>
          <w:rStyle w:val="Artref"/>
          <w:b/>
          <w:color w:val="000000"/>
          <w:szCs w:val="22"/>
          <w:lang w:val="ru-RU"/>
        </w:rPr>
        <w:t>11.31</w:t>
      </w:r>
      <w:r w:rsidRPr="00FF52D4">
        <w:rPr>
          <w:color w:val="000000"/>
          <w:szCs w:val="22"/>
          <w:lang w:val="ru-RU"/>
        </w:rPr>
        <w:t xml:space="preserve"> относительно успешного применения п. </w:t>
      </w:r>
      <w:r w:rsidRPr="00FF52D4">
        <w:rPr>
          <w:rStyle w:val="Artref0"/>
          <w:b/>
          <w:color w:val="000000"/>
          <w:szCs w:val="22"/>
          <w:lang w:val="ru-RU"/>
        </w:rPr>
        <w:t>9.21</w:t>
      </w:r>
      <w:r w:rsidRPr="00FF52D4">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FF52D4" w:rsidRDefault="00D73C1E" w:rsidP="00844642">
      <w:pPr>
        <w:spacing w:after="240"/>
        <w:rPr>
          <w:color w:val="000000"/>
          <w:szCs w:val="22"/>
          <w:lang w:val="ru-RU"/>
        </w:rPr>
      </w:pPr>
      <w:r w:rsidRPr="00FF52D4">
        <w:rPr>
          <w:color w:val="000000"/>
          <w:szCs w:val="22"/>
          <w:lang w:val="ru-RU"/>
        </w:rPr>
        <w:t>7</w:t>
      </w:r>
      <w:r w:rsidRPr="00FF52D4">
        <w:rPr>
          <w:color w:val="000000"/>
          <w:szCs w:val="22"/>
          <w:lang w:val="ru-RU"/>
        </w:rPr>
        <w:tab/>
        <w:t>Рассмотрение согласно Статьям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030F9B36" w14:textId="77777777" w:rsidR="0095044C" w:rsidRPr="00FF52D4" w:rsidRDefault="0095044C" w:rsidP="0095044C">
      <w:pPr>
        <w:spacing w:before="240"/>
        <w:rPr>
          <w:color w:val="000000"/>
          <w:szCs w:val="22"/>
          <w:lang w:val="ru-RU"/>
        </w:rPr>
      </w:pPr>
    </w:p>
    <w:p w14:paraId="08C20DA9" w14:textId="77777777" w:rsidR="0095044C" w:rsidRPr="00FF52D4" w:rsidRDefault="0095044C" w:rsidP="0095044C">
      <w:pPr>
        <w:spacing w:before="240"/>
        <w:rPr>
          <w:color w:val="000000"/>
          <w:szCs w:val="22"/>
          <w:lang w:val="ru-RU"/>
        </w:rPr>
        <w:sectPr w:rsidR="0095044C" w:rsidRPr="00FF52D4" w:rsidSect="0095044C">
          <w:headerReference w:type="even" r:id="rId17"/>
          <w:footnotePr>
            <w:pos w:val="beneathText"/>
          </w:footnotePr>
          <w:pgSz w:w="11901" w:h="16840" w:code="9"/>
          <w:pgMar w:top="1701" w:right="851" w:bottom="1134" w:left="1985" w:header="720" w:footer="720" w:gutter="0"/>
          <w:cols w:space="720"/>
          <w:vAlign w:val="both"/>
          <w:docGrid w:linePitch="360"/>
        </w:sectPr>
      </w:pPr>
    </w:p>
    <w:p w14:paraId="1C9A9BEC" w14:textId="623FF412" w:rsidR="009D18AC" w:rsidRPr="00FF52D4" w:rsidRDefault="009D18AC" w:rsidP="009D18AC">
      <w:pPr>
        <w:rPr>
          <w:lang w:val="ru-RU"/>
        </w:rPr>
      </w:pPr>
      <w:r w:rsidRPr="00FF52D4">
        <w:rPr>
          <w:lang w:val="ru-RU"/>
        </w:rPr>
        <w:lastRenderedPageBreak/>
        <w:t>8</w:t>
      </w:r>
      <w:r w:rsidRPr="00FF52D4">
        <w:rPr>
          <w:lang w:val="ru-RU"/>
        </w:rPr>
        <w:tab/>
        <w:t xml:space="preserve">При рассмотрении на соответствие пределам мощности, в том числе пределам плотности потока мощности и пределам </w:t>
      </w:r>
      <w:proofErr w:type="spellStart"/>
      <w:r w:rsidRPr="00FF52D4">
        <w:rPr>
          <w:lang w:val="ru-RU"/>
        </w:rPr>
        <w:t>э.и.и.м</w:t>
      </w:r>
      <w:proofErr w:type="spellEnd"/>
      <w:r w:rsidRPr="00FF52D4">
        <w:rPr>
          <w:lang w:val="ru-RU"/>
        </w:rPr>
        <w:t>., Комитет отметил, что характеристики передачи, определенные на уровне излучения частотного присвоения, используются вместе с соответствующими характеристиками усиления антенны. Уровни передаваемой мощности выводятся из элементов данных Приложения </w:t>
      </w:r>
      <w:r w:rsidRPr="00FF52D4">
        <w:rPr>
          <w:b/>
          <w:bCs/>
          <w:lang w:val="ru-RU"/>
        </w:rPr>
        <w:t>4</w:t>
      </w:r>
      <w:r w:rsidRPr="00FF52D4">
        <w:rPr>
          <w:lang w:val="ru-RU"/>
        </w:rPr>
        <w:t>: C.8.a.1/C.</w:t>
      </w:r>
      <w:proofErr w:type="gramStart"/>
      <w:r w:rsidRPr="00FF52D4">
        <w:rPr>
          <w:lang w:val="ru-RU"/>
        </w:rPr>
        <w:t>8.b.</w:t>
      </w:r>
      <w:proofErr w:type="gramEnd"/>
      <w:r w:rsidRPr="00FF52D4">
        <w:rPr>
          <w:lang w:val="ru-RU"/>
        </w:rPr>
        <w:t>1 – максимальное значение/общая пиковая мощность огибающей и C.8.a.2/C.8.b.2 – максимальная плотность мощности. Комитет принял решение, что другие элементы Приложения </w:t>
      </w:r>
      <w:r w:rsidRPr="00FF52D4">
        <w:rPr>
          <w:b/>
          <w:bCs/>
          <w:lang w:val="ru-RU"/>
        </w:rPr>
        <w:t>4</w:t>
      </w:r>
      <w:r w:rsidRPr="00FF52D4">
        <w:rPr>
          <w:lang w:val="ru-RU"/>
        </w:rPr>
        <w:t xml:space="preserve">, в которых указывается максимальная или средняя пиковая </w:t>
      </w:r>
      <w:proofErr w:type="spellStart"/>
      <w:r w:rsidRPr="00FF52D4">
        <w:rPr>
          <w:lang w:val="ru-RU"/>
        </w:rPr>
        <w:t>э.и.и.м</w:t>
      </w:r>
      <w:proofErr w:type="spellEnd"/>
      <w:r w:rsidRPr="00FF52D4">
        <w:rPr>
          <w:lang w:val="ru-RU"/>
        </w:rPr>
        <w:t>. луча в виде отдельного значения или в зависимости от угла места (элементы данных B.4.b.4.a), B.4.b.4.a</w:t>
      </w:r>
      <w:r w:rsidRPr="00FF52D4">
        <w:rPr>
          <w:i/>
          <w:iCs/>
          <w:lang w:val="ru-RU"/>
        </w:rPr>
        <w:t>bis</w:t>
      </w:r>
      <w:r w:rsidRPr="00FF52D4">
        <w:rPr>
          <w:lang w:val="ru-RU"/>
        </w:rPr>
        <w:t>, B.4.b.4.a</w:t>
      </w:r>
      <w:r w:rsidRPr="00FF52D4">
        <w:rPr>
          <w:i/>
          <w:iCs/>
          <w:lang w:val="ru-RU"/>
        </w:rPr>
        <w:t>ter</w:t>
      </w:r>
      <w:r w:rsidRPr="00FF52D4">
        <w:rPr>
          <w:lang w:val="ru-RU"/>
        </w:rPr>
        <w:t>, B.4.b.4.b.b.b.4.c, B.4.b.4.</w:t>
      </w:r>
      <w:r w:rsidRPr="00FF52D4">
        <w:rPr>
          <w:i/>
          <w:iCs/>
          <w:lang w:val="ru-RU"/>
        </w:rPr>
        <w:t>cbis</w:t>
      </w:r>
      <w:r w:rsidRPr="00FF52D4">
        <w:rPr>
          <w:lang w:val="ru-RU"/>
        </w:rPr>
        <w:t>, B.4.b.4.c</w:t>
      </w:r>
      <w:r w:rsidRPr="00FF52D4">
        <w:rPr>
          <w:i/>
          <w:iCs/>
          <w:lang w:val="ru-RU"/>
        </w:rPr>
        <w:t>ter</w:t>
      </w:r>
      <w:r w:rsidRPr="00FF52D4">
        <w:rPr>
          <w:lang w:val="ru-RU"/>
        </w:rPr>
        <w:t>, B.4.b.4.d Приложения </w:t>
      </w:r>
      <w:r w:rsidRPr="00FF52D4">
        <w:rPr>
          <w:b/>
          <w:bCs/>
          <w:lang w:val="ru-RU"/>
        </w:rPr>
        <w:t>4</w:t>
      </w:r>
      <w:r w:rsidRPr="00FF52D4">
        <w:rPr>
          <w:lang w:val="ru-RU"/>
        </w:rPr>
        <w:t>), не могут использоваться для расчета передаваемой мощности для целей рассмотрения в соответствии с п. </w:t>
      </w:r>
      <w:r w:rsidRPr="00FF52D4">
        <w:rPr>
          <w:b/>
          <w:bCs/>
          <w:lang w:val="ru-RU"/>
        </w:rPr>
        <w:t>11.31</w:t>
      </w:r>
      <w:r w:rsidRPr="00FF52D4">
        <w:rPr>
          <w:lang w:val="ru-RU"/>
        </w:rPr>
        <w:t>. Однако эти элементы возможно использовать в процессе двусторонней координации между администрациями.</w:t>
      </w:r>
      <w:r w:rsidR="003B0685" w:rsidRPr="00FF52D4">
        <w:rPr>
          <w:sz w:val="16"/>
          <w:szCs w:val="16"/>
          <w:lang w:val="ru-RU"/>
        </w:rPr>
        <w:t xml:space="preserve"> </w:t>
      </w:r>
      <w:r w:rsidR="003B0685" w:rsidRPr="00FF52D4">
        <w:rPr>
          <w:sz w:val="16"/>
          <w:szCs w:val="16"/>
          <w:lang w:val="ru-RU"/>
        </w:rPr>
        <w:t>     (ADD RRB24/510)</w:t>
      </w:r>
    </w:p>
    <w:p w14:paraId="03B6522B" w14:textId="66FA3249" w:rsidR="009D18AC" w:rsidRPr="00FF52D4" w:rsidRDefault="009D18AC" w:rsidP="009D18AC">
      <w:pPr>
        <w:rPr>
          <w:lang w:val="ru-RU"/>
        </w:rPr>
      </w:pPr>
      <w:bookmarkStart w:id="7" w:name="_Hlk168064607"/>
      <w:r w:rsidRPr="00FF52D4">
        <w:rPr>
          <w:lang w:val="ru-RU"/>
        </w:rPr>
        <w:t>9</w:t>
      </w:r>
      <w:r w:rsidRPr="00FF52D4">
        <w:rPr>
          <w:lang w:val="ru-RU"/>
        </w:rPr>
        <w:tab/>
        <w:t>Комитет принял решение, что в тех случаях, когда спутниковая сеть или система, содержащая частотные присвоения служебной линии (см. информацию, представленную в элементе данных A.1.c Дополнения 2 к Приложению </w:t>
      </w:r>
      <w:r w:rsidRPr="00FF52D4">
        <w:rPr>
          <w:b/>
          <w:bCs/>
          <w:lang w:val="ru-RU"/>
        </w:rPr>
        <w:t>4</w:t>
      </w:r>
      <w:r w:rsidRPr="00FF52D4">
        <w:rPr>
          <w:lang w:val="ru-RU"/>
        </w:rPr>
        <w:t>), не принадлежит той же заявляющей администрации, что и частотные присвоения фидерной линии, и заявляющая администрация спутниковой сети или системы, содержащей служебную линию, не согласна с таким использованием, последняя администрация должна информировать заявляющую администрацию фидерной линии и Бюро. После получения такой информации и при отсутствии иной противоречащей информации Бюро пересмотрит заключение по частотным присвоениям фидерной линии согласно п. </w:t>
      </w:r>
      <w:r w:rsidRPr="00FF52D4">
        <w:rPr>
          <w:b/>
          <w:bCs/>
          <w:lang w:val="ru-RU"/>
        </w:rPr>
        <w:t>11.31</w:t>
      </w:r>
      <w:r w:rsidRPr="00FF52D4">
        <w:rPr>
          <w:lang w:val="ru-RU"/>
        </w:rPr>
        <w:t>.</w:t>
      </w:r>
      <w:r w:rsidR="003B0685" w:rsidRPr="00FF52D4">
        <w:rPr>
          <w:sz w:val="16"/>
          <w:szCs w:val="16"/>
          <w:lang w:val="ru-RU"/>
        </w:rPr>
        <w:t xml:space="preserve"> </w:t>
      </w:r>
      <w:r w:rsidR="003B0685" w:rsidRPr="00FF52D4">
        <w:rPr>
          <w:sz w:val="16"/>
          <w:szCs w:val="16"/>
          <w:lang w:val="ru-RU"/>
        </w:rPr>
        <w:t>     (ADD RRB24/510)</w:t>
      </w:r>
    </w:p>
    <w:bookmarkEnd w:id="7"/>
    <w:p w14:paraId="493F7EDC" w14:textId="77777777" w:rsidR="009D18AC" w:rsidRPr="00FF52D4" w:rsidRDefault="009D18AC" w:rsidP="00844642">
      <w:pPr>
        <w:spacing w:after="240"/>
        <w:rPr>
          <w:color w:val="000000"/>
          <w:szCs w:val="22"/>
          <w:lang w:val="ru-RU"/>
        </w:rPr>
      </w:pPr>
    </w:p>
    <w:p w14:paraId="7D504AF7" w14:textId="77777777" w:rsidR="0095044C" w:rsidRPr="00FF52D4" w:rsidRDefault="0095044C" w:rsidP="00844642">
      <w:pPr>
        <w:spacing w:after="240"/>
        <w:rPr>
          <w:color w:val="000000"/>
          <w:szCs w:val="22"/>
          <w:lang w:val="ru-RU"/>
        </w:rPr>
      </w:pPr>
    </w:p>
    <w:p w14:paraId="4626F9DA" w14:textId="77777777" w:rsidR="0095044C" w:rsidRPr="00FF52D4" w:rsidRDefault="0095044C" w:rsidP="00844642">
      <w:pPr>
        <w:spacing w:after="240"/>
        <w:rPr>
          <w:color w:val="000000"/>
          <w:szCs w:val="22"/>
          <w:lang w:val="ru-RU"/>
        </w:rPr>
      </w:pPr>
    </w:p>
    <w:p w14:paraId="3BA779CC" w14:textId="77777777" w:rsidR="0095044C" w:rsidRPr="00FF52D4" w:rsidRDefault="0095044C" w:rsidP="00844642">
      <w:pPr>
        <w:spacing w:after="240"/>
        <w:rPr>
          <w:color w:val="000000"/>
          <w:szCs w:val="22"/>
          <w:lang w:val="ru-RU"/>
        </w:rPr>
      </w:pPr>
    </w:p>
    <w:p w14:paraId="6FCB9DFE" w14:textId="77777777" w:rsidR="0095044C" w:rsidRPr="00FF52D4" w:rsidRDefault="0095044C" w:rsidP="00844642">
      <w:pPr>
        <w:spacing w:after="240"/>
        <w:rPr>
          <w:color w:val="000000"/>
          <w:szCs w:val="22"/>
          <w:lang w:val="ru-RU"/>
        </w:rPr>
      </w:pPr>
    </w:p>
    <w:p w14:paraId="7630E48F" w14:textId="77777777" w:rsidR="0095044C" w:rsidRPr="00FF52D4" w:rsidRDefault="0095044C" w:rsidP="00844642">
      <w:pPr>
        <w:spacing w:after="240"/>
        <w:rPr>
          <w:color w:val="000000"/>
          <w:szCs w:val="22"/>
          <w:lang w:val="ru-RU"/>
        </w:rPr>
      </w:pPr>
    </w:p>
    <w:p w14:paraId="794F3A38" w14:textId="77777777" w:rsidR="0095044C" w:rsidRPr="00FF52D4" w:rsidRDefault="0095044C" w:rsidP="00844642">
      <w:pPr>
        <w:spacing w:after="240"/>
        <w:rPr>
          <w:color w:val="000000"/>
          <w:szCs w:val="22"/>
          <w:lang w:val="ru-RU"/>
        </w:rPr>
      </w:pPr>
    </w:p>
    <w:p w14:paraId="0CDC7B3F" w14:textId="77777777" w:rsidR="0095044C" w:rsidRPr="00FF52D4" w:rsidRDefault="0095044C" w:rsidP="00844642">
      <w:pPr>
        <w:spacing w:after="240"/>
        <w:rPr>
          <w:color w:val="000000"/>
          <w:szCs w:val="22"/>
          <w:lang w:val="ru-RU"/>
        </w:rPr>
      </w:pPr>
    </w:p>
    <w:p w14:paraId="243A4289" w14:textId="77777777" w:rsidR="0095044C" w:rsidRPr="00FF52D4" w:rsidRDefault="0095044C" w:rsidP="00844642">
      <w:pPr>
        <w:spacing w:after="240"/>
        <w:rPr>
          <w:color w:val="000000"/>
          <w:szCs w:val="22"/>
          <w:lang w:val="ru-RU"/>
        </w:rPr>
      </w:pPr>
    </w:p>
    <w:p w14:paraId="673CFB1E" w14:textId="77777777" w:rsidR="0095044C" w:rsidRPr="00FF52D4" w:rsidRDefault="0095044C" w:rsidP="00844642">
      <w:pPr>
        <w:spacing w:after="240"/>
        <w:rPr>
          <w:color w:val="000000"/>
          <w:szCs w:val="22"/>
          <w:lang w:val="ru-RU"/>
        </w:rPr>
      </w:pPr>
    </w:p>
    <w:p w14:paraId="2BADB080" w14:textId="77777777" w:rsidR="0095044C" w:rsidRPr="00FF52D4" w:rsidRDefault="0095044C" w:rsidP="00844642">
      <w:pPr>
        <w:spacing w:after="240"/>
        <w:rPr>
          <w:color w:val="000000"/>
          <w:szCs w:val="22"/>
          <w:lang w:val="ru-RU"/>
        </w:rPr>
      </w:pPr>
    </w:p>
    <w:p w14:paraId="3E213C34" w14:textId="77777777" w:rsidR="0095044C" w:rsidRPr="00FF52D4" w:rsidRDefault="0095044C" w:rsidP="00844642">
      <w:pPr>
        <w:spacing w:after="240"/>
        <w:rPr>
          <w:color w:val="000000"/>
          <w:szCs w:val="22"/>
          <w:lang w:val="ru-RU"/>
        </w:rPr>
      </w:pPr>
    </w:p>
    <w:p w14:paraId="40AEB274" w14:textId="77777777" w:rsidR="0095044C" w:rsidRPr="00FF52D4" w:rsidRDefault="0095044C" w:rsidP="00844642">
      <w:pPr>
        <w:spacing w:after="240"/>
        <w:rPr>
          <w:color w:val="000000"/>
          <w:szCs w:val="22"/>
          <w:lang w:val="ru-RU"/>
        </w:rPr>
      </w:pPr>
    </w:p>
    <w:p w14:paraId="72D7DE1D" w14:textId="77777777" w:rsidR="009D18AC" w:rsidRPr="00FF52D4" w:rsidRDefault="009D18AC" w:rsidP="009D18AC">
      <w:pPr>
        <w:tabs>
          <w:tab w:val="clear" w:pos="851"/>
        </w:tabs>
        <w:spacing w:before="0"/>
        <w:jc w:val="left"/>
        <w:rPr>
          <w:rFonts w:eastAsia="Times New Roman"/>
          <w:lang w:val="ru-RU" w:eastAsia="en-US"/>
        </w:rPr>
      </w:pPr>
      <w:bookmarkStart w:id="8" w:name="_Toc103501685"/>
    </w:p>
    <w:p w14:paraId="5E70E7CF" w14:textId="77777777" w:rsidR="009D18AC" w:rsidRPr="00FF52D4" w:rsidRDefault="009D18AC" w:rsidP="009D18AC">
      <w:pPr>
        <w:tabs>
          <w:tab w:val="clear" w:pos="851"/>
        </w:tabs>
        <w:spacing w:before="0"/>
        <w:jc w:val="left"/>
        <w:rPr>
          <w:lang w:val="ru-RU"/>
        </w:rPr>
        <w:sectPr w:rsidR="009D18AC" w:rsidRPr="00FF52D4" w:rsidSect="0095044C">
          <w:headerReference w:type="even" r:id="rId18"/>
          <w:headerReference w:type="default" r:id="rId19"/>
          <w:footnotePr>
            <w:pos w:val="beneathText"/>
          </w:footnotePr>
          <w:pgSz w:w="11901" w:h="16840" w:code="9"/>
          <w:pgMar w:top="1701" w:right="851" w:bottom="1134" w:left="1985" w:header="720" w:footer="720" w:gutter="0"/>
          <w:pgNumType w:start="12"/>
          <w:cols w:space="720"/>
          <w:vAlign w:val="both"/>
          <w:docGrid w:linePitch="360"/>
        </w:sectPr>
      </w:pPr>
    </w:p>
    <w:p w14:paraId="66B02462"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11.32</w:t>
      </w:r>
      <w:bookmarkEnd w:id="8"/>
    </w:p>
    <w:p w14:paraId="0E70A89C" w14:textId="77777777" w:rsidR="00D73C1E" w:rsidRPr="00FF52D4" w:rsidRDefault="00D73C1E" w:rsidP="00844642">
      <w:pPr>
        <w:pStyle w:val="Heading1"/>
        <w:tabs>
          <w:tab w:val="clear" w:pos="1134"/>
          <w:tab w:val="clear" w:pos="1871"/>
        </w:tabs>
        <w:spacing w:before="240"/>
        <w:rPr>
          <w:color w:val="000000"/>
          <w:szCs w:val="26"/>
          <w:lang w:val="ru-RU"/>
        </w:rPr>
      </w:pPr>
      <w:bookmarkStart w:id="9" w:name="_Toc103501686"/>
      <w:r w:rsidRPr="00FF52D4">
        <w:rPr>
          <w:color w:val="000000"/>
          <w:szCs w:val="26"/>
          <w:lang w:val="ru-RU"/>
        </w:rPr>
        <w:t>1</w:t>
      </w:r>
      <w:r w:rsidRPr="00FF52D4">
        <w:rPr>
          <w:color w:val="000000"/>
          <w:szCs w:val="26"/>
          <w:lang w:val="ru-RU"/>
        </w:rPr>
        <w:tab/>
        <w:t>Рассмотрение частотного присвоения космической станции</w:t>
      </w:r>
      <w:bookmarkEnd w:id="9"/>
    </w:p>
    <w:p w14:paraId="13011675" w14:textId="681FFF99" w:rsidR="00D73C1E" w:rsidRPr="00FF52D4" w:rsidRDefault="009D18AC" w:rsidP="0018341A">
      <w:pPr>
        <w:spacing w:after="240"/>
        <w:rPr>
          <w:color w:val="000000"/>
          <w:szCs w:val="22"/>
          <w:lang w:val="ru-RU"/>
        </w:rPr>
      </w:pPr>
      <w:r w:rsidRPr="00FF52D4">
        <w:rPr>
          <w:color w:val="000000"/>
          <w:szCs w:val="22"/>
          <w:lang w:val="ru-RU"/>
        </w:rPr>
        <w:t>1.1</w:t>
      </w:r>
      <w:r w:rsidRPr="00FF52D4">
        <w:rPr>
          <w:color w:val="000000"/>
          <w:szCs w:val="22"/>
          <w:lang w:val="ru-RU"/>
        </w:rPr>
        <w:tab/>
      </w:r>
      <w:r w:rsidR="00D73C1E" w:rsidRPr="00FF52D4">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00D73C1E" w:rsidRPr="00FF52D4">
        <w:rPr>
          <w:rStyle w:val="Artref"/>
          <w:b/>
          <w:color w:val="000000"/>
          <w:szCs w:val="22"/>
          <w:lang w:val="ru-RU"/>
        </w:rPr>
        <w:t>9.27</w:t>
      </w:r>
      <w:r w:rsidR="00D73C1E" w:rsidRPr="00FF52D4">
        <w:rPr>
          <w:rStyle w:val="Artref"/>
          <w:color w:val="000000"/>
          <w:szCs w:val="22"/>
          <w:lang w:val="ru-RU"/>
        </w:rPr>
        <w:t>,</w:t>
      </w:r>
      <w:r w:rsidR="00D73C1E" w:rsidRPr="00FF52D4">
        <w:rPr>
          <w:color w:val="000000"/>
          <w:szCs w:val="22"/>
          <w:lang w:val="ru-RU"/>
        </w:rPr>
        <w:t xml:space="preserve"> в то вр</w:t>
      </w:r>
      <w:r w:rsidR="001B4856" w:rsidRPr="00FF52D4">
        <w:rPr>
          <w:color w:val="000000"/>
          <w:szCs w:val="22"/>
          <w:lang w:val="ru-RU"/>
        </w:rPr>
        <w:t>емя как такое рассмотрение (или </w:t>
      </w:r>
      <w:r w:rsidR="00D73C1E" w:rsidRPr="00FF52D4">
        <w:rPr>
          <w:color w:val="000000"/>
          <w:szCs w:val="22"/>
          <w:lang w:val="ru-RU"/>
        </w:rPr>
        <w:t xml:space="preserve">большая его часть) уже было проведено в процессе применения процедуры координации. Комитет принял практический подход, заключающийся в </w:t>
      </w:r>
      <w:proofErr w:type="gramStart"/>
      <w:r w:rsidR="00D73C1E" w:rsidRPr="00FF52D4">
        <w:rPr>
          <w:color w:val="000000"/>
          <w:szCs w:val="22"/>
          <w:lang w:val="ru-RU"/>
        </w:rPr>
        <w:t>следующем:</w:t>
      </w:r>
      <w:r w:rsidR="0095044C" w:rsidRPr="00FF52D4">
        <w:rPr>
          <w:sz w:val="16"/>
          <w:szCs w:val="16"/>
          <w:lang w:val="ru-RU"/>
        </w:rPr>
        <w:t xml:space="preserve">   </w:t>
      </w:r>
      <w:proofErr w:type="gramEnd"/>
      <w:r w:rsidR="0095044C" w:rsidRPr="00FF52D4">
        <w:rPr>
          <w:sz w:val="16"/>
          <w:szCs w:val="16"/>
          <w:lang w:val="ru-RU"/>
        </w:rPr>
        <w:t>  (MOD RRB24/510)</w:t>
      </w:r>
    </w:p>
    <w:p w14:paraId="2BC7394F" w14:textId="77777777" w:rsidR="00D73C1E" w:rsidRPr="00FF52D4"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FF52D4">
        <w:rPr>
          <w:i/>
          <w:color w:val="000000"/>
          <w:spacing w:val="-2"/>
          <w:szCs w:val="22"/>
          <w:lang w:val="ru-RU"/>
        </w:rPr>
        <w:t>a)</w:t>
      </w:r>
      <w:r w:rsidRPr="00FF52D4">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скоординированы и приняты этой администрацией</w:t>
      </w:r>
      <w:r w:rsidRPr="00FF52D4">
        <w:rPr>
          <w:color w:val="000000"/>
          <w:szCs w:val="22"/>
          <w:lang w:val="ru-RU"/>
        </w:rPr>
        <w:t>.</w:t>
      </w:r>
    </w:p>
    <w:p w14:paraId="14EE4506" w14:textId="77777777" w:rsidR="00D73C1E" w:rsidRPr="00FF52D4" w:rsidRDefault="00D73C1E" w:rsidP="0053682D">
      <w:pPr>
        <w:overflowPunct w:val="0"/>
        <w:autoSpaceDE w:val="0"/>
        <w:autoSpaceDN w:val="0"/>
        <w:adjustRightInd w:val="0"/>
        <w:spacing w:after="120"/>
        <w:ind w:left="540" w:hanging="540"/>
        <w:textAlignment w:val="baseline"/>
        <w:rPr>
          <w:color w:val="000000"/>
          <w:szCs w:val="22"/>
          <w:lang w:val="ru-RU"/>
        </w:rPr>
      </w:pPr>
      <w:r w:rsidRPr="00FF52D4">
        <w:rPr>
          <w:i/>
          <w:color w:val="000000"/>
          <w:szCs w:val="22"/>
          <w:lang w:val="ru-RU"/>
        </w:rPr>
        <w:t>b)</w:t>
      </w:r>
      <w:r w:rsidRPr="00FF52D4">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FF52D4">
        <w:rPr>
          <w:rStyle w:val="Appref"/>
          <w:b/>
          <w:color w:val="000000"/>
          <w:szCs w:val="22"/>
          <w:lang w:val="ru-RU"/>
        </w:rPr>
        <w:t>5</w:t>
      </w:r>
      <w:r w:rsidRPr="00FF52D4">
        <w:rPr>
          <w:color w:val="000000"/>
          <w:szCs w:val="22"/>
          <w:lang w:val="ru-RU"/>
        </w:rPr>
        <w:t xml:space="preserve"> или п. </w:t>
      </w:r>
      <w:r w:rsidRPr="00FF52D4">
        <w:rPr>
          <w:rStyle w:val="Artref"/>
          <w:b/>
          <w:color w:val="000000"/>
          <w:szCs w:val="22"/>
          <w:lang w:val="ru-RU"/>
        </w:rPr>
        <w:t>11.32A</w:t>
      </w:r>
      <w:r w:rsidRPr="00FF52D4">
        <w:rPr>
          <w:color w:val="000000"/>
          <w:szCs w:val="22"/>
          <w:lang w:val="ru-RU"/>
        </w:rPr>
        <w:t>, заявка должна быть возвращена администрации с неблагоприятным заключением по п. </w:t>
      </w:r>
      <w:r w:rsidRPr="00FF52D4">
        <w:rPr>
          <w:rStyle w:val="Artref"/>
          <w:b/>
          <w:color w:val="000000"/>
          <w:szCs w:val="22"/>
          <w:lang w:val="ru-RU"/>
        </w:rPr>
        <w:t>11.32</w:t>
      </w:r>
      <w:r w:rsidRPr="00FF52D4">
        <w:rPr>
          <w:color w:val="000000"/>
          <w:szCs w:val="22"/>
          <w:lang w:val="ru-RU"/>
        </w:rPr>
        <w:t>. Из практических соображений, если неблагоприятное заключение по п. </w:t>
      </w:r>
      <w:r w:rsidRPr="00FF52D4">
        <w:rPr>
          <w:rStyle w:val="Artref"/>
          <w:b/>
          <w:color w:val="000000"/>
          <w:szCs w:val="22"/>
          <w:lang w:val="ru-RU"/>
        </w:rPr>
        <w:t>11.32</w:t>
      </w:r>
      <w:r w:rsidRPr="00FF52D4">
        <w:rPr>
          <w:color w:val="000000"/>
          <w:szCs w:val="22"/>
          <w:lang w:val="ru-RU"/>
        </w:rPr>
        <w:t xml:space="preserve"> выносится на этом этапе, рассмотрение по п. </w:t>
      </w:r>
      <w:r w:rsidRPr="00FF52D4">
        <w:rPr>
          <w:rStyle w:val="Artref"/>
          <w:b/>
          <w:color w:val="000000"/>
          <w:szCs w:val="22"/>
          <w:lang w:val="ru-RU"/>
        </w:rPr>
        <w:t>11.31</w:t>
      </w:r>
      <w:r w:rsidRPr="00FF52D4">
        <w:rPr>
          <w:color w:val="000000"/>
          <w:szCs w:val="22"/>
          <w:lang w:val="ru-RU"/>
        </w:rPr>
        <w:t xml:space="preserve"> не должно производиться.</w:t>
      </w:r>
    </w:p>
    <w:p w14:paraId="13DAA8EF" w14:textId="77777777" w:rsidR="00D73C1E" w:rsidRPr="00FF52D4" w:rsidRDefault="00D73C1E" w:rsidP="0053682D">
      <w:pPr>
        <w:pStyle w:val="enumlev1"/>
        <w:spacing w:before="0" w:after="120"/>
        <w:ind w:left="540" w:hanging="397"/>
        <w:rPr>
          <w:color w:val="000000"/>
          <w:szCs w:val="22"/>
          <w:lang w:val="ru-RU"/>
        </w:rPr>
      </w:pPr>
      <w:r w:rsidRPr="00FF52D4">
        <w:rPr>
          <w:color w:val="000000"/>
          <w:szCs w:val="22"/>
          <w:lang w:val="ru-RU"/>
        </w:rPr>
        <w:tab/>
        <w:t>(См. Циркулярное письмо № 104 от 10 августа 1998 г. и Правила процедуры, касающиеся п. </w:t>
      </w:r>
      <w:r w:rsidRPr="00FF52D4">
        <w:rPr>
          <w:rStyle w:val="Artref0"/>
          <w:b/>
          <w:color w:val="000000"/>
          <w:szCs w:val="22"/>
          <w:lang w:val="ru-RU"/>
        </w:rPr>
        <w:t>9.52C</w:t>
      </w:r>
      <w:r w:rsidRPr="00FF52D4">
        <w:rPr>
          <w:rStyle w:val="Artref0"/>
          <w:color w:val="000000"/>
          <w:szCs w:val="22"/>
          <w:lang w:val="ru-RU"/>
        </w:rPr>
        <w:t>.</w:t>
      </w:r>
      <w:r w:rsidRPr="00FF52D4">
        <w:rPr>
          <w:color w:val="000000"/>
          <w:szCs w:val="22"/>
          <w:lang w:val="ru-RU"/>
        </w:rPr>
        <w:t>)</w:t>
      </w:r>
    </w:p>
    <w:p w14:paraId="468FA3AD" w14:textId="77777777" w:rsidR="00D73C1E" w:rsidRPr="00FF52D4" w:rsidRDefault="00D73C1E" w:rsidP="0053682D">
      <w:pPr>
        <w:pStyle w:val="enumlev1"/>
        <w:spacing w:before="0" w:after="120"/>
        <w:ind w:left="540" w:hanging="397"/>
        <w:rPr>
          <w:color w:val="000000"/>
          <w:szCs w:val="22"/>
          <w:lang w:val="ru-RU"/>
        </w:rPr>
      </w:pPr>
      <w:r w:rsidRPr="00FF52D4">
        <w:rPr>
          <w:i/>
          <w:color w:val="000000"/>
          <w:szCs w:val="22"/>
          <w:lang w:val="ru-RU"/>
        </w:rPr>
        <w:t>c)</w:t>
      </w:r>
      <w:r w:rsidRPr="00FF52D4">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FF52D4" w:rsidRDefault="00D73C1E" w:rsidP="0053682D">
      <w:pPr>
        <w:pStyle w:val="enumlev1"/>
        <w:spacing w:before="0" w:after="120"/>
        <w:ind w:left="539" w:hanging="397"/>
        <w:rPr>
          <w:color w:val="000000"/>
          <w:szCs w:val="22"/>
          <w:lang w:val="ru-RU"/>
        </w:rPr>
      </w:pPr>
      <w:r w:rsidRPr="00FF52D4">
        <w:rPr>
          <w:i/>
          <w:color w:val="000000"/>
          <w:szCs w:val="22"/>
          <w:lang w:val="ru-RU"/>
        </w:rPr>
        <w:t>d)</w:t>
      </w:r>
      <w:r w:rsidRPr="00FF52D4">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FF52D4">
        <w:rPr>
          <w:rStyle w:val="Appref"/>
          <w:b/>
          <w:color w:val="000000"/>
          <w:szCs w:val="22"/>
          <w:lang w:val="ru-RU"/>
        </w:rPr>
        <w:t>5</w:t>
      </w:r>
      <w:r w:rsidRPr="00FF52D4">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FF52D4">
        <w:rPr>
          <w:rStyle w:val="Artref0"/>
          <w:b/>
          <w:color w:val="000000"/>
          <w:szCs w:val="22"/>
          <w:lang w:val="ru-RU"/>
        </w:rPr>
        <w:t>9.27</w:t>
      </w:r>
      <w:r w:rsidRPr="00FF52D4">
        <w:rPr>
          <w:color w:val="000000"/>
          <w:szCs w:val="22"/>
          <w:lang w:val="ru-RU"/>
        </w:rPr>
        <w:t>.</w:t>
      </w:r>
    </w:p>
    <w:p w14:paraId="4DD3BA50" w14:textId="77777777" w:rsidR="0095044C" w:rsidRPr="00FF52D4" w:rsidRDefault="009D18AC" w:rsidP="009D18AC">
      <w:pPr>
        <w:rPr>
          <w:lang w:val="ru-RU" w:eastAsia="ar-SA"/>
        </w:rPr>
      </w:pPr>
      <w:r w:rsidRPr="00FF52D4">
        <w:rPr>
          <w:color w:val="000000"/>
          <w:lang w:val="ru-RU"/>
        </w:rPr>
        <w:t>1.2</w:t>
      </w:r>
      <w:r w:rsidRPr="00FF52D4">
        <w:rPr>
          <w:color w:val="000000"/>
          <w:lang w:val="ru-RU"/>
        </w:rPr>
        <w:tab/>
      </w:r>
      <w:r w:rsidRPr="00FF52D4">
        <w:rPr>
          <w:lang w:val="ru-RU" w:eastAsia="ar-SA"/>
        </w:rPr>
        <w:t>Комитет отметил, что Всемирная конференция радиосвязи (Дубай, 2023 г.) (ВКР-23) исключила следующие элементы данных в Дополнении 2 к Приложению </w:t>
      </w:r>
      <w:r w:rsidRPr="00FF52D4">
        <w:rPr>
          <w:b/>
          <w:bCs/>
          <w:lang w:val="ru-RU" w:eastAsia="ar-SA"/>
        </w:rPr>
        <w:t>4</w:t>
      </w:r>
      <w:r w:rsidRPr="00FF52D4">
        <w:rPr>
          <w:lang w:val="ru-RU" w:eastAsia="ar-SA"/>
        </w:rPr>
        <w:t>: элемент A.4.b.4.g – прямое восхождение восходящего узла (ПВВУ) и элементы A.4.b.4.k/A.4.b.4.l (издание РР 2020 г.) – дата и время, в которое спутник находится в позиции, определяемой долготой восходящего узла.</w:t>
      </w:r>
      <w:r w:rsidRPr="00FF52D4">
        <w:rPr>
          <w:lang w:val="ru-RU"/>
        </w:rPr>
        <w:t xml:space="preserve"> </w:t>
      </w:r>
      <w:r w:rsidRPr="00FF52D4">
        <w:rPr>
          <w:lang w:val="ru-RU" w:eastAsia="ar-SA"/>
        </w:rPr>
        <w:t xml:space="preserve">Комитет принял решение, что представленную до 1 января 2025 года информацию о прямом восхождении восходящего узла орбитальных плоскостей для систем на </w:t>
      </w:r>
      <w:r w:rsidR="0095044C" w:rsidRPr="00FF52D4">
        <w:rPr>
          <w:lang w:val="ru-RU" w:eastAsia="ar-SA"/>
        </w:rPr>
        <w:br/>
      </w:r>
      <w:r w:rsidR="0095044C" w:rsidRPr="00FF52D4">
        <w:rPr>
          <w:lang w:val="ru-RU" w:eastAsia="ar-SA"/>
        </w:rPr>
        <w:br/>
      </w:r>
    </w:p>
    <w:p w14:paraId="1E08F46C" w14:textId="287D89F7" w:rsidR="009D18AC" w:rsidRPr="00FF52D4" w:rsidRDefault="009D18AC" w:rsidP="009D18AC">
      <w:pPr>
        <w:rPr>
          <w:lang w:val="ru-RU" w:eastAsia="ar-SA"/>
        </w:rPr>
      </w:pPr>
      <w:r w:rsidRPr="00FF52D4">
        <w:rPr>
          <w:lang w:val="ru-RU" w:eastAsia="ar-SA"/>
        </w:rPr>
        <w:lastRenderedPageBreak/>
        <w:t>негеостационарной спутниковой орбите (НГСО), подпадающих под действие Раздела II Статьи </w:t>
      </w:r>
      <w:r w:rsidRPr="00FF52D4">
        <w:rPr>
          <w:b/>
          <w:bCs/>
          <w:lang w:val="ru-RU" w:eastAsia="ar-SA"/>
        </w:rPr>
        <w:t>9</w:t>
      </w:r>
      <w:r w:rsidRPr="00FF52D4">
        <w:rPr>
          <w:lang w:val="ru-RU" w:eastAsia="ar-SA"/>
        </w:rPr>
        <w:t>, следует продолжать использовать в процессе координации (в том числе в процессе рассмотрения изменения частотных присвоений систем НГСО при применении Правила процедуры, касающегося п. </w:t>
      </w:r>
      <w:r w:rsidRPr="00FF52D4">
        <w:rPr>
          <w:b/>
          <w:bCs/>
          <w:lang w:val="ru-RU" w:eastAsia="ar-SA"/>
        </w:rPr>
        <w:t>9.27</w:t>
      </w:r>
      <w:r w:rsidRPr="00FF52D4">
        <w:rPr>
          <w:lang w:val="ru-RU" w:eastAsia="ar-SA"/>
        </w:rPr>
        <w:t>) при отсутствии информации о долготе восходящего узла (см. элемент данных A.4.b.4.j Дополнения 2 к Приложению </w:t>
      </w:r>
      <w:r w:rsidRPr="00FF52D4">
        <w:rPr>
          <w:b/>
          <w:bCs/>
          <w:lang w:val="ru-RU" w:eastAsia="ar-SA"/>
        </w:rPr>
        <w:t>4</w:t>
      </w:r>
      <w:r w:rsidRPr="00FF52D4">
        <w:rPr>
          <w:lang w:val="ru-RU" w:eastAsia="ar-SA"/>
        </w:rPr>
        <w:t>) для той же орбитальной плоскости или если эта долгота отличается от существующей долготы восходящего узла.</w:t>
      </w:r>
      <w:r w:rsidR="0095044C" w:rsidRPr="00FF52D4">
        <w:rPr>
          <w:sz w:val="16"/>
          <w:szCs w:val="16"/>
          <w:lang w:val="ru-RU"/>
        </w:rPr>
        <w:t xml:space="preserve">      (ADD RRB24/510)</w:t>
      </w:r>
    </w:p>
    <w:p w14:paraId="210FE05F" w14:textId="77777777" w:rsidR="00D73C1E" w:rsidRPr="00FF52D4" w:rsidRDefault="00D73C1E" w:rsidP="00844642">
      <w:pPr>
        <w:pStyle w:val="Heading1"/>
        <w:spacing w:before="120"/>
        <w:ind w:left="851" w:hanging="851"/>
        <w:rPr>
          <w:color w:val="000000"/>
          <w:szCs w:val="26"/>
          <w:lang w:val="ru-RU"/>
        </w:rPr>
      </w:pPr>
      <w:bookmarkStart w:id="10" w:name="_Toc103501687"/>
      <w:r w:rsidRPr="00FF52D4">
        <w:rPr>
          <w:color w:val="000000"/>
          <w:szCs w:val="26"/>
          <w:lang w:val="ru-RU"/>
        </w:rPr>
        <w:t>2</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9.7, 9.12, 9.12A и 9.13</w:t>
      </w:r>
      <w:bookmarkEnd w:id="10"/>
    </w:p>
    <w:p w14:paraId="791F4FAF" w14:textId="77777777" w:rsidR="00D73C1E" w:rsidRPr="00FF52D4" w:rsidRDefault="00D73C1E" w:rsidP="00AF3AC2">
      <w:pPr>
        <w:pStyle w:val="enumlev1"/>
        <w:ind w:left="397" w:hanging="397"/>
        <w:rPr>
          <w:color w:val="000000"/>
          <w:szCs w:val="22"/>
          <w:lang w:val="ru-RU"/>
        </w:rPr>
      </w:pPr>
      <w:r w:rsidRPr="00FF52D4">
        <w:rPr>
          <w:i/>
          <w:color w:val="000000"/>
          <w:szCs w:val="22"/>
          <w:lang w:val="ru-RU"/>
        </w:rPr>
        <w:t>a)</w:t>
      </w:r>
      <w:r w:rsidRPr="00FF52D4">
        <w:rPr>
          <w:color w:val="000000"/>
          <w:szCs w:val="22"/>
          <w:lang w:val="ru-RU"/>
        </w:rPr>
        <w:tab/>
        <w:t>Данное рассмотрение обычно включает применение Таблицы </w:t>
      </w:r>
      <w:proofErr w:type="gramStart"/>
      <w:r w:rsidRPr="00FF52D4">
        <w:rPr>
          <w:color w:val="000000"/>
          <w:szCs w:val="22"/>
          <w:lang w:val="ru-RU"/>
        </w:rPr>
        <w:t>5-1</w:t>
      </w:r>
      <w:proofErr w:type="gramEnd"/>
      <w:r w:rsidRPr="00FF52D4">
        <w:rPr>
          <w:color w:val="000000"/>
          <w:szCs w:val="22"/>
          <w:lang w:val="ru-RU"/>
        </w:rPr>
        <w:t xml:space="preserve"> Приложения </w:t>
      </w:r>
      <w:r w:rsidRPr="00FF52D4">
        <w:rPr>
          <w:rStyle w:val="Appref"/>
          <w:b/>
          <w:color w:val="000000"/>
          <w:szCs w:val="22"/>
          <w:lang w:val="ru-RU"/>
        </w:rPr>
        <w:t>5</w:t>
      </w:r>
      <w:r w:rsidRPr="00FF52D4">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FF52D4" w:rsidRDefault="00D73C1E" w:rsidP="00AF3AC2">
      <w:pPr>
        <w:pStyle w:val="enumlev1"/>
        <w:ind w:left="397" w:hanging="397"/>
        <w:rPr>
          <w:color w:val="000000"/>
          <w:szCs w:val="22"/>
          <w:lang w:val="ru-RU"/>
        </w:rPr>
      </w:pPr>
      <w:r w:rsidRPr="00FF52D4">
        <w:rPr>
          <w:i/>
          <w:color w:val="000000"/>
          <w:szCs w:val="22"/>
          <w:lang w:val="ru-RU"/>
        </w:rPr>
        <w:t>b)</w:t>
      </w:r>
      <w:r w:rsidRPr="00FF52D4">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FF52D4">
        <w:rPr>
          <w:rStyle w:val="Artref"/>
          <w:b/>
          <w:color w:val="000000"/>
          <w:szCs w:val="22"/>
          <w:lang w:val="ru-RU"/>
        </w:rPr>
        <w:t>9</w:t>
      </w:r>
      <w:r w:rsidRPr="00FF52D4">
        <w:rPr>
          <w:color w:val="000000"/>
          <w:szCs w:val="22"/>
          <w:lang w:val="ru-RU"/>
        </w:rPr>
        <w:t>) и 13 (теперь </w:t>
      </w:r>
      <w:r w:rsidRPr="00FF52D4">
        <w:rPr>
          <w:rStyle w:val="Artref"/>
          <w:b/>
          <w:color w:val="000000"/>
          <w:szCs w:val="22"/>
          <w:lang w:val="ru-RU"/>
        </w:rPr>
        <w:t>11</w:t>
      </w:r>
      <w:r w:rsidRPr="00FF52D4">
        <w:rPr>
          <w:rStyle w:val="Artref"/>
          <w:color w:val="000000"/>
          <w:szCs w:val="22"/>
          <w:lang w:val="ru-RU"/>
        </w:rPr>
        <w:t>),</w:t>
      </w:r>
      <w:r w:rsidRPr="00FF52D4">
        <w:rPr>
          <w:rStyle w:val="Artref"/>
          <w:b/>
          <w:color w:val="000000"/>
          <w:szCs w:val="22"/>
          <w:lang w:val="ru-RU"/>
        </w:rPr>
        <w:t xml:space="preserve"> </w:t>
      </w:r>
      <w:r w:rsidRPr="00FF52D4">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FF52D4" w:rsidRDefault="00D73C1E" w:rsidP="00844642">
      <w:pPr>
        <w:pStyle w:val="Heading2"/>
        <w:ind w:left="851" w:hanging="851"/>
        <w:rPr>
          <w:color w:val="000000"/>
          <w:sz w:val="22"/>
          <w:szCs w:val="22"/>
          <w:lang w:val="ru-RU"/>
        </w:rPr>
      </w:pPr>
      <w:bookmarkStart w:id="11" w:name="_Toc103501688"/>
      <w:r w:rsidRPr="00FF52D4">
        <w:rPr>
          <w:color w:val="000000"/>
          <w:sz w:val="22"/>
          <w:szCs w:val="22"/>
          <w:lang w:val="ru-RU"/>
        </w:rPr>
        <w:t>2.1</w:t>
      </w:r>
      <w:r w:rsidRPr="00FF52D4">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FF52D4" w:rsidRDefault="00D73C1E" w:rsidP="000E507B">
      <w:pPr>
        <w:spacing w:before="240"/>
        <w:rPr>
          <w:color w:val="000000"/>
          <w:szCs w:val="22"/>
          <w:lang w:val="ru-RU"/>
        </w:rPr>
      </w:pPr>
      <w:r w:rsidRPr="00FF52D4">
        <w:rPr>
          <w:color w:val="000000"/>
          <w:szCs w:val="22"/>
          <w:lang w:val="ru-RU"/>
        </w:rPr>
        <w:t xml:space="preserve">Рассмотрение частотных присвоений земным станциям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FF52D4"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FF52D4">
        <w:rPr>
          <w:rFonts w:ascii="Times New Roman" w:hAnsi="Times New Roman" w:cs="Times New Roman"/>
          <w:color w:val="000000"/>
          <w:sz w:val="22"/>
          <w:szCs w:val="22"/>
          <w:lang w:val="ru-RU"/>
        </w:rPr>
        <w:t>2.1.1</w:t>
      </w:r>
      <w:r w:rsidRPr="00FF52D4">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FF52D4" w:rsidRDefault="00D73C1E" w:rsidP="00D73C1E">
      <w:pPr>
        <w:pStyle w:val="enumlev1"/>
        <w:rPr>
          <w:color w:val="000000"/>
          <w:szCs w:val="22"/>
          <w:lang w:val="ru-RU"/>
        </w:rPr>
      </w:pPr>
      <w:r w:rsidRPr="00FF52D4">
        <w:rPr>
          <w:i/>
          <w:color w:val="000000"/>
          <w:szCs w:val="22"/>
          <w:lang w:val="ru-RU"/>
        </w:rPr>
        <w:t>a)</w:t>
      </w:r>
      <w:r w:rsidRPr="00FF52D4">
        <w:rPr>
          <w:color w:val="000000"/>
          <w:szCs w:val="22"/>
          <w:lang w:val="ru-RU"/>
        </w:rPr>
        <w:tab/>
        <w:t>В случае, когда космическая станция зарегистрирована с благоприятным заключением согласно п. </w:t>
      </w:r>
      <w:r w:rsidRPr="00FF52D4">
        <w:rPr>
          <w:rStyle w:val="Artref"/>
          <w:b/>
          <w:color w:val="000000"/>
          <w:szCs w:val="22"/>
          <w:lang w:val="ru-RU"/>
        </w:rPr>
        <w:t>11.32</w:t>
      </w:r>
      <w:r w:rsidRPr="00FF52D4">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FF52D4">
        <w:rPr>
          <w:rStyle w:val="Artref"/>
          <w:b/>
          <w:color w:val="000000"/>
          <w:szCs w:val="22"/>
          <w:lang w:val="ru-RU"/>
        </w:rPr>
        <w:t>11.32</w:t>
      </w:r>
      <w:r w:rsidRPr="00FF52D4">
        <w:rPr>
          <w:color w:val="000000"/>
          <w:szCs w:val="22"/>
          <w:lang w:val="ru-RU"/>
        </w:rPr>
        <w:t xml:space="preserve"> с приведенными ниже обозначениями в ячейках A5/A6 Части II-S ИФИК БР:</w:t>
      </w:r>
    </w:p>
    <w:p w14:paraId="18CBE9DB"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t>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FF52D4">
        <w:rPr>
          <w:rStyle w:val="Appref"/>
          <w:b/>
          <w:color w:val="000000"/>
          <w:szCs w:val="22"/>
          <w:lang w:val="ru-RU"/>
        </w:rPr>
        <w:t>5</w:t>
      </w:r>
      <w:r w:rsidRPr="00FF52D4">
        <w:rPr>
          <w:color w:val="000000"/>
          <w:szCs w:val="22"/>
          <w:lang w:val="ru-RU"/>
        </w:rPr>
        <w:t xml:space="preserve">, то могут быть указаны только </w:t>
      </w:r>
      <w:proofErr w:type="spellStart"/>
      <w:r w:rsidRPr="00FF52D4">
        <w:rPr>
          <w:color w:val="000000"/>
          <w:szCs w:val="22"/>
          <w:lang w:val="ru-RU"/>
        </w:rPr>
        <w:t>пп</w:t>
      </w:r>
      <w:proofErr w:type="spellEnd"/>
      <w:r w:rsidRPr="00FF52D4">
        <w:rPr>
          <w:color w:val="000000"/>
          <w:szCs w:val="22"/>
          <w:lang w:val="ru-RU"/>
        </w:rPr>
        <w:t>. 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а также</w:t>
      </w:r>
    </w:p>
    <w:p w14:paraId="61D742C2"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4A7F25D7" w14:textId="77777777" w:rsidR="003B0685" w:rsidRPr="00FF52D4" w:rsidRDefault="003B0685" w:rsidP="003B0685">
      <w:pPr>
        <w:tabs>
          <w:tab w:val="clear" w:pos="851"/>
        </w:tabs>
        <w:spacing w:before="0"/>
        <w:jc w:val="left"/>
        <w:rPr>
          <w:rFonts w:eastAsia="Times New Roman"/>
          <w:lang w:val="ru-RU" w:eastAsia="en-US"/>
        </w:rPr>
      </w:pPr>
    </w:p>
    <w:p w14:paraId="0ADB8B1E" w14:textId="77777777" w:rsidR="003B0685" w:rsidRPr="00FF52D4" w:rsidRDefault="003B0685" w:rsidP="003B0685">
      <w:pPr>
        <w:tabs>
          <w:tab w:val="clear" w:pos="851"/>
        </w:tabs>
        <w:spacing w:before="0"/>
        <w:jc w:val="left"/>
        <w:rPr>
          <w:lang w:val="ru-RU"/>
        </w:rPr>
        <w:sectPr w:rsidR="003B0685" w:rsidRPr="00FF52D4" w:rsidSect="003B0685">
          <w:headerReference w:type="even" r:id="rId20"/>
          <w:headerReference w:type="default" r:id="rId21"/>
          <w:footnotePr>
            <w:pos w:val="beneathText"/>
          </w:footnotePr>
          <w:pgSz w:w="11901" w:h="16840" w:code="9"/>
          <w:pgMar w:top="1701" w:right="851" w:bottom="1134" w:left="1985" w:header="720" w:footer="720" w:gutter="0"/>
          <w:pgNumType w:start="13"/>
          <w:cols w:space="720"/>
          <w:vAlign w:val="both"/>
          <w:docGrid w:linePitch="360"/>
        </w:sectPr>
      </w:pPr>
    </w:p>
    <w:p w14:paraId="3248B2DC" w14:textId="77777777" w:rsidR="00D73C1E" w:rsidRPr="00FF52D4" w:rsidRDefault="00D73C1E" w:rsidP="005F5DD0">
      <w:pPr>
        <w:pStyle w:val="enumlev1"/>
        <w:rPr>
          <w:color w:val="000000"/>
          <w:szCs w:val="22"/>
          <w:lang w:val="ru-RU"/>
        </w:rPr>
      </w:pPr>
      <w:r w:rsidRPr="00FF52D4">
        <w:rPr>
          <w:i/>
          <w:color w:val="000000"/>
          <w:szCs w:val="22"/>
          <w:lang w:val="ru-RU"/>
        </w:rPr>
        <w:lastRenderedPageBreak/>
        <w:t>b)</w:t>
      </w:r>
      <w:r w:rsidRPr="00FF52D4">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FF52D4">
        <w:rPr>
          <w:i/>
          <w:color w:val="000000"/>
          <w:szCs w:val="22"/>
          <w:lang w:val="ru-RU"/>
        </w:rPr>
        <w:t>a)</w:t>
      </w:r>
      <w:r w:rsidRPr="00FF52D4">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посредством  применения  критериев  и  методов, предписанных Приложением </w:t>
      </w:r>
      <w:r w:rsidRPr="00FF52D4">
        <w:rPr>
          <w:rStyle w:val="Appref"/>
          <w:b/>
          <w:color w:val="000000"/>
          <w:szCs w:val="22"/>
          <w:lang w:val="ru-RU"/>
        </w:rPr>
        <w:t>5</w:t>
      </w:r>
      <w:r w:rsidRPr="00FF52D4">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c)</w:t>
      </w:r>
      <w:r w:rsidRPr="00FF52D4">
        <w:rPr>
          <w:color w:val="000000"/>
          <w:szCs w:val="22"/>
          <w:lang w:val="ru-RU"/>
        </w:rPr>
        <w:tab/>
        <w:t xml:space="preserve">Подход, указанный в пунктах </w:t>
      </w:r>
      <w:r w:rsidRPr="00FF52D4">
        <w:rPr>
          <w:i/>
          <w:color w:val="000000"/>
          <w:szCs w:val="22"/>
          <w:lang w:val="ru-RU"/>
        </w:rPr>
        <w:t>a)</w:t>
      </w:r>
      <w:r w:rsidRPr="00FF52D4">
        <w:rPr>
          <w:color w:val="000000"/>
          <w:szCs w:val="22"/>
          <w:lang w:val="ru-RU"/>
        </w:rPr>
        <w:t xml:space="preserve"> и </w:t>
      </w:r>
      <w:r w:rsidRPr="00FF52D4">
        <w:rPr>
          <w:i/>
          <w:color w:val="000000"/>
          <w:szCs w:val="22"/>
          <w:lang w:val="ru-RU"/>
        </w:rPr>
        <w:t>b)</w:t>
      </w:r>
      <w:r w:rsidRPr="00FF52D4">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FF52D4">
        <w:rPr>
          <w:b/>
          <w:color w:val="000000"/>
          <w:szCs w:val="22"/>
          <w:lang w:val="ru-RU"/>
        </w:rPr>
        <w:t>11.32A</w:t>
      </w:r>
      <w:r w:rsidRPr="00FF52D4">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w:t>
      </w:r>
      <w:r w:rsidRPr="00FF52D4">
        <w:rPr>
          <w:b/>
          <w:color w:val="000000"/>
          <w:szCs w:val="22"/>
          <w:lang w:val="ru-RU"/>
        </w:rPr>
        <w:t> 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надлежащими обозначениями в ячейках A5/A6, как описано в пункте </w:t>
      </w:r>
      <w:r w:rsidRPr="00FF52D4">
        <w:rPr>
          <w:i/>
          <w:color w:val="000000"/>
          <w:szCs w:val="22"/>
          <w:lang w:val="ru-RU"/>
        </w:rPr>
        <w:t>a)</w:t>
      </w:r>
      <w:r w:rsidRPr="00FF52D4">
        <w:rPr>
          <w:color w:val="000000"/>
          <w:szCs w:val="22"/>
          <w:lang w:val="ru-RU"/>
        </w:rPr>
        <w:t>, выше.</w:t>
      </w:r>
    </w:p>
    <w:p w14:paraId="3BDCDED1"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d)</w:t>
      </w:r>
      <w:r w:rsidRPr="00FF52D4">
        <w:rPr>
          <w:color w:val="000000"/>
          <w:szCs w:val="22"/>
          <w:lang w:val="ru-RU"/>
        </w:rPr>
        <w:tab/>
        <w:t xml:space="preserve">Подход, указанный в пунктах </w:t>
      </w:r>
      <w:r w:rsidRPr="00FF52D4">
        <w:rPr>
          <w:i/>
          <w:color w:val="000000"/>
          <w:szCs w:val="22"/>
          <w:lang w:val="ru-RU"/>
        </w:rPr>
        <w:t>а)</w:t>
      </w:r>
      <w:r w:rsidRPr="00FF52D4">
        <w:rPr>
          <w:color w:val="000000"/>
          <w:szCs w:val="22"/>
          <w:lang w:val="ru-RU"/>
        </w:rPr>
        <w:t xml:space="preserve"> и </w:t>
      </w:r>
      <w:r w:rsidRPr="00FF52D4">
        <w:rPr>
          <w:i/>
          <w:color w:val="000000"/>
          <w:szCs w:val="22"/>
          <w:lang w:val="ru-RU"/>
        </w:rPr>
        <w:t>b)</w:t>
      </w:r>
      <w:r w:rsidRPr="00FF52D4">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FF52D4">
        <w:rPr>
          <w:b/>
          <w:color w:val="000000"/>
          <w:szCs w:val="22"/>
          <w:lang w:val="ru-RU"/>
        </w:rPr>
        <w:t>11.41</w:t>
      </w:r>
      <w:r w:rsidRPr="00FF52D4">
        <w:rPr>
          <w:color w:val="000000"/>
          <w:szCs w:val="22"/>
          <w:lang w:val="ru-RU"/>
        </w:rPr>
        <w:t xml:space="preserve"> (с неблагоприятным заключением согласно п. </w:t>
      </w:r>
      <w:r w:rsidRPr="00FF52D4">
        <w:rPr>
          <w:b/>
          <w:color w:val="000000"/>
          <w:szCs w:val="22"/>
          <w:lang w:val="ru-RU"/>
        </w:rPr>
        <w:t>11.32А</w:t>
      </w:r>
      <w:r w:rsidRPr="00FF52D4">
        <w:rPr>
          <w:color w:val="000000"/>
          <w:szCs w:val="22"/>
          <w:lang w:val="ru-RU"/>
        </w:rPr>
        <w:t xml:space="preserve">). Присвоение земной станции осуществляется с благоприятным заключением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xml:space="preserve">.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9.12А</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соответствующими обозначениями в ячейках А5/А6, как описано в пункте </w:t>
      </w:r>
      <w:r w:rsidRPr="00FF52D4">
        <w:rPr>
          <w:i/>
          <w:color w:val="000000"/>
          <w:szCs w:val="22"/>
          <w:lang w:val="ru-RU"/>
        </w:rPr>
        <w:t>а)</w:t>
      </w:r>
      <w:r w:rsidRPr="00FF52D4">
        <w:rPr>
          <w:color w:val="000000"/>
          <w:szCs w:val="22"/>
          <w:lang w:val="ru-RU"/>
        </w:rPr>
        <w:t>, выше, и Z/</w:t>
      </w:r>
      <w:r w:rsidRPr="00FF52D4">
        <w:rPr>
          <w:b/>
          <w:color w:val="000000"/>
          <w:szCs w:val="22"/>
          <w:lang w:val="ru-RU"/>
        </w:rPr>
        <w:t>11.41</w:t>
      </w:r>
      <w:r w:rsidRPr="00FF52D4">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FF52D4">
        <w:rPr>
          <w:b/>
          <w:color w:val="000000"/>
          <w:szCs w:val="22"/>
          <w:lang w:val="ru-RU"/>
        </w:rPr>
        <w:t>11.41</w:t>
      </w:r>
      <w:r w:rsidRPr="00FF52D4">
        <w:rPr>
          <w:color w:val="000000"/>
          <w:szCs w:val="22"/>
          <w:lang w:val="ru-RU"/>
        </w:rPr>
        <w:t>.</w:t>
      </w:r>
    </w:p>
    <w:p w14:paraId="235CBA77"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e)</w:t>
      </w:r>
      <w:r w:rsidRPr="00FF52D4">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FF52D4">
        <w:rPr>
          <w:b/>
          <w:color w:val="000000"/>
          <w:szCs w:val="22"/>
          <w:lang w:val="ru-RU"/>
        </w:rPr>
        <w:t>11.36</w:t>
      </w:r>
      <w:r w:rsidRPr="00FF52D4">
        <w:rPr>
          <w:color w:val="000000"/>
          <w:szCs w:val="22"/>
          <w:lang w:val="ru-RU"/>
        </w:rPr>
        <w:t xml:space="preserve"> (работающей в соответствии с п. </w:t>
      </w:r>
      <w:r w:rsidRPr="00FF52D4">
        <w:rPr>
          <w:b/>
          <w:color w:val="000000"/>
          <w:szCs w:val="22"/>
          <w:lang w:val="ru-RU"/>
        </w:rPr>
        <w:t>4.4</w:t>
      </w:r>
      <w:r w:rsidRPr="00FF52D4">
        <w:rPr>
          <w:color w:val="000000"/>
          <w:szCs w:val="22"/>
          <w:lang w:val="ru-RU"/>
        </w:rPr>
        <w:t xml:space="preserve">), земная станция получит </w:t>
      </w:r>
      <w:proofErr w:type="spellStart"/>
      <w:r w:rsidRPr="00FF52D4">
        <w:rPr>
          <w:color w:val="000000"/>
          <w:szCs w:val="22"/>
          <w:lang w:val="ru-RU"/>
        </w:rPr>
        <w:t>регламентарное</w:t>
      </w:r>
      <w:proofErr w:type="spellEnd"/>
      <w:r w:rsidRPr="00FF52D4">
        <w:rPr>
          <w:color w:val="000000"/>
          <w:szCs w:val="22"/>
          <w:lang w:val="ru-RU"/>
        </w:rPr>
        <w:t xml:space="preserve"> (п. </w:t>
      </w:r>
      <w:r w:rsidRPr="00FF52D4">
        <w:rPr>
          <w:b/>
          <w:color w:val="000000"/>
          <w:szCs w:val="22"/>
          <w:lang w:val="ru-RU"/>
        </w:rPr>
        <w:t>11.31</w:t>
      </w:r>
      <w:r w:rsidRPr="00FF52D4">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FF52D4">
        <w:rPr>
          <w:color w:val="000000"/>
          <w:szCs w:val="22"/>
          <w:lang w:val="ru-RU"/>
        </w:rPr>
        <w:t>регламентарного</w:t>
      </w:r>
      <w:proofErr w:type="spellEnd"/>
      <w:r w:rsidRPr="00FF52D4">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9.15</w:t>
      </w:r>
      <w:r w:rsidRPr="00FF52D4">
        <w:rPr>
          <w:color w:val="000000"/>
          <w:szCs w:val="22"/>
          <w:lang w:val="ru-RU"/>
        </w:rPr>
        <w:t xml:space="preserve">, </w:t>
      </w:r>
      <w:r w:rsidRPr="00FF52D4">
        <w:rPr>
          <w:b/>
          <w:color w:val="000000"/>
          <w:szCs w:val="22"/>
          <w:lang w:val="ru-RU"/>
        </w:rPr>
        <w:t>9.17</w:t>
      </w:r>
      <w:r w:rsidRPr="00FF52D4">
        <w:rPr>
          <w:color w:val="000000"/>
          <w:szCs w:val="22"/>
          <w:lang w:val="ru-RU"/>
        </w:rPr>
        <w:t xml:space="preserve">, </w:t>
      </w:r>
      <w:r w:rsidRPr="00FF52D4">
        <w:rPr>
          <w:b/>
          <w:color w:val="000000"/>
          <w:szCs w:val="22"/>
          <w:lang w:val="ru-RU"/>
        </w:rPr>
        <w:t>9.17A</w:t>
      </w:r>
      <w:r w:rsidRPr="00FF52D4">
        <w:rPr>
          <w:color w:val="000000"/>
          <w:szCs w:val="22"/>
          <w:lang w:val="ru-RU"/>
        </w:rPr>
        <w:t xml:space="preserve"> и </w:t>
      </w:r>
      <w:r w:rsidRPr="00FF52D4">
        <w:rPr>
          <w:b/>
          <w:color w:val="000000"/>
          <w:szCs w:val="22"/>
          <w:lang w:val="ru-RU"/>
        </w:rPr>
        <w:t>9.19</w:t>
      </w:r>
      <w:r w:rsidRPr="00FF52D4">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w:t>
      </w:r>
    </w:p>
    <w:p w14:paraId="376A2619" w14:textId="77777777" w:rsidR="002C0219" w:rsidRPr="00FF52D4"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FF52D4">
        <w:rPr>
          <w:rFonts w:ascii="Times New Roman" w:hAnsi="Times New Roman" w:cs="Times New Roman"/>
          <w:color w:val="000000"/>
          <w:sz w:val="22"/>
          <w:szCs w:val="22"/>
          <w:lang w:val="ru-RU"/>
        </w:rPr>
        <w:t>2.1.2</w:t>
      </w:r>
      <w:r w:rsidRPr="00FF52D4">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FF52D4" w:rsidRDefault="002C0219" w:rsidP="005F5DD0">
      <w:pPr>
        <w:rPr>
          <w:lang w:val="ru-RU"/>
        </w:rPr>
      </w:pPr>
      <w:r w:rsidRPr="00FF52D4">
        <w:rPr>
          <w:lang w:val="ru-RU"/>
        </w:rPr>
        <w:t>Эта категория может включать следующие случаи:</w:t>
      </w:r>
    </w:p>
    <w:p w14:paraId="1DB5055F"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a)</w:t>
      </w:r>
      <w:r w:rsidRPr="00FF52D4">
        <w:rPr>
          <w:color w:val="000000"/>
          <w:szCs w:val="22"/>
          <w:lang w:val="ru-RU"/>
        </w:rPr>
        <w:tab/>
        <w:t xml:space="preserve">космическая станция, в отношении которой применима </w:t>
      </w:r>
      <w:proofErr w:type="gramStart"/>
      <w:r w:rsidRPr="00FF52D4">
        <w:rPr>
          <w:color w:val="000000"/>
          <w:szCs w:val="22"/>
          <w:lang w:val="ru-RU"/>
        </w:rPr>
        <w:t>процедура Раздела</w:t>
      </w:r>
      <w:proofErr w:type="gramEnd"/>
      <w:r w:rsidRPr="00FF52D4">
        <w:rPr>
          <w:color w:val="000000"/>
          <w:szCs w:val="22"/>
          <w:lang w:val="ru-RU"/>
        </w:rPr>
        <w:t xml:space="preserve"> II Статьи </w:t>
      </w:r>
      <w:r w:rsidRPr="00FF52D4">
        <w:rPr>
          <w:rStyle w:val="Artref"/>
          <w:b/>
          <w:color w:val="000000"/>
          <w:szCs w:val="22"/>
          <w:lang w:val="ru-RU"/>
        </w:rPr>
        <w:t>9</w:t>
      </w:r>
      <w:r w:rsidRPr="00FF52D4">
        <w:rPr>
          <w:color w:val="000000"/>
          <w:szCs w:val="22"/>
          <w:lang w:val="ru-RU"/>
        </w:rPr>
        <w:t xml:space="preserve"> и информация о которой еще не передана в Бюро согласно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9.30</w:t>
      </w:r>
      <w:r w:rsidRPr="00FF52D4">
        <w:rPr>
          <w:color w:val="000000"/>
          <w:szCs w:val="22"/>
          <w:lang w:val="ru-RU"/>
        </w:rPr>
        <w:t xml:space="preserve"> и </w:t>
      </w:r>
      <w:r w:rsidRPr="00FF52D4">
        <w:rPr>
          <w:rStyle w:val="Artref"/>
          <w:b/>
          <w:color w:val="000000"/>
          <w:szCs w:val="22"/>
          <w:lang w:val="ru-RU"/>
        </w:rPr>
        <w:t>9.32</w:t>
      </w:r>
      <w:r w:rsidRPr="00FF52D4">
        <w:rPr>
          <w:color w:val="000000"/>
          <w:szCs w:val="22"/>
          <w:lang w:val="ru-RU"/>
        </w:rPr>
        <w:t>;</w:t>
      </w:r>
    </w:p>
    <w:p w14:paraId="449BC808" w14:textId="77777777" w:rsidR="00302DC4" w:rsidRPr="00FF52D4" w:rsidRDefault="00302DC4">
      <w:pPr>
        <w:tabs>
          <w:tab w:val="clear" w:pos="851"/>
        </w:tabs>
        <w:spacing w:before="0"/>
        <w:jc w:val="left"/>
        <w:rPr>
          <w:rFonts w:eastAsia="Times New Roman"/>
          <w:i/>
          <w:color w:val="000000"/>
          <w:szCs w:val="22"/>
          <w:lang w:val="ru-RU" w:eastAsia="en-US"/>
        </w:rPr>
      </w:pPr>
      <w:r w:rsidRPr="00FF52D4">
        <w:rPr>
          <w:i/>
          <w:color w:val="000000"/>
          <w:szCs w:val="22"/>
          <w:lang w:val="ru-RU"/>
        </w:rPr>
        <w:br w:type="page"/>
      </w:r>
    </w:p>
    <w:p w14:paraId="2755AF6D"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lastRenderedPageBreak/>
        <w:t>b)</w:t>
      </w:r>
      <w:r w:rsidRPr="00FF52D4">
        <w:rPr>
          <w:color w:val="000000"/>
          <w:szCs w:val="22"/>
          <w:lang w:val="ru-RU"/>
        </w:rPr>
        <w:tab/>
        <w:t xml:space="preserve">космическая станция в процессе координации (процедура координации еще </w:t>
      </w:r>
      <w:proofErr w:type="gramStart"/>
      <w:r w:rsidRPr="00FF52D4">
        <w:rPr>
          <w:color w:val="000000"/>
          <w:szCs w:val="22"/>
          <w:lang w:val="ru-RU"/>
        </w:rPr>
        <w:t>не завершена</w:t>
      </w:r>
      <w:proofErr w:type="gramEnd"/>
      <w:r w:rsidRPr="00FF52D4">
        <w:rPr>
          <w:color w:val="000000"/>
          <w:szCs w:val="22"/>
          <w:lang w:val="ru-RU"/>
        </w:rPr>
        <w:t xml:space="preserve"> и космическая станция еще не заявлена согласно п. </w:t>
      </w:r>
      <w:r w:rsidRPr="00FF52D4">
        <w:rPr>
          <w:rStyle w:val="Artref"/>
          <w:b/>
          <w:color w:val="000000"/>
          <w:szCs w:val="22"/>
          <w:lang w:val="ru-RU"/>
        </w:rPr>
        <w:t>11.15</w:t>
      </w:r>
      <w:r w:rsidRPr="00FF52D4">
        <w:rPr>
          <w:color w:val="000000"/>
          <w:szCs w:val="22"/>
          <w:lang w:val="ru-RU"/>
        </w:rPr>
        <w:t>);</w:t>
      </w:r>
    </w:p>
    <w:p w14:paraId="1D37BE3E"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c)</w:t>
      </w:r>
      <w:r w:rsidRPr="00FF52D4">
        <w:rPr>
          <w:color w:val="000000"/>
          <w:szCs w:val="22"/>
          <w:lang w:val="ru-RU"/>
        </w:rPr>
        <w:tab/>
        <w:t>космическая станция успешно завершила процедуру Статьи </w:t>
      </w:r>
      <w:r w:rsidRPr="00FF52D4">
        <w:rPr>
          <w:rStyle w:val="Artref"/>
          <w:b/>
          <w:color w:val="000000"/>
          <w:szCs w:val="22"/>
          <w:lang w:val="ru-RU"/>
        </w:rPr>
        <w:t>9</w:t>
      </w:r>
      <w:r w:rsidRPr="00FF52D4">
        <w:rPr>
          <w:rStyle w:val="Artref"/>
          <w:color w:val="000000"/>
          <w:szCs w:val="22"/>
          <w:lang w:val="ru-RU"/>
        </w:rPr>
        <w:t>,</w:t>
      </w:r>
      <w:r w:rsidRPr="00FF52D4">
        <w:rPr>
          <w:color w:val="000000"/>
          <w:szCs w:val="22"/>
          <w:lang w:val="ru-RU"/>
        </w:rPr>
        <w:t xml:space="preserve"> но еще не заявлена в Бюро согласно п. </w:t>
      </w:r>
      <w:r w:rsidRPr="00FF52D4">
        <w:rPr>
          <w:rStyle w:val="Artref"/>
          <w:b/>
          <w:color w:val="000000"/>
          <w:szCs w:val="22"/>
          <w:lang w:val="ru-RU"/>
        </w:rPr>
        <w:t>11.15</w:t>
      </w:r>
      <w:r w:rsidRPr="00FF52D4">
        <w:rPr>
          <w:color w:val="000000"/>
          <w:szCs w:val="22"/>
          <w:lang w:val="ru-RU"/>
        </w:rPr>
        <w:t>;</w:t>
      </w:r>
    </w:p>
    <w:p w14:paraId="7E8A1B99"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d)</w:t>
      </w:r>
      <w:r w:rsidRPr="00FF52D4">
        <w:rPr>
          <w:color w:val="000000"/>
          <w:szCs w:val="22"/>
          <w:lang w:val="ru-RU"/>
        </w:rPr>
        <w:tab/>
        <w:t>космическая станция заявлена (п. </w:t>
      </w:r>
      <w:r w:rsidRPr="00FF52D4">
        <w:rPr>
          <w:rStyle w:val="Artref"/>
          <w:b/>
          <w:color w:val="000000"/>
          <w:szCs w:val="22"/>
          <w:lang w:val="ru-RU"/>
        </w:rPr>
        <w:t>11.15</w:t>
      </w:r>
      <w:r w:rsidRPr="00FF52D4">
        <w:rPr>
          <w:color w:val="000000"/>
          <w:szCs w:val="22"/>
          <w:lang w:val="ru-RU"/>
        </w:rPr>
        <w:t xml:space="preserve">), но возвращена администрации с неблагоприятным заключением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11.31</w:t>
      </w:r>
      <w:r w:rsidRPr="00FF52D4">
        <w:rPr>
          <w:color w:val="000000"/>
          <w:szCs w:val="22"/>
          <w:lang w:val="ru-RU"/>
        </w:rPr>
        <w:t xml:space="preserve"> или </w:t>
      </w:r>
      <w:r w:rsidRPr="00FF52D4">
        <w:rPr>
          <w:rStyle w:val="Artref"/>
          <w:b/>
          <w:color w:val="000000"/>
          <w:szCs w:val="22"/>
          <w:lang w:val="ru-RU"/>
        </w:rPr>
        <w:t>11.32</w:t>
      </w:r>
      <w:r w:rsidRPr="00FF52D4">
        <w:rPr>
          <w:color w:val="000000"/>
          <w:szCs w:val="22"/>
          <w:lang w:val="ru-RU"/>
        </w:rPr>
        <w:t xml:space="preserve"> и </w:t>
      </w:r>
      <w:r w:rsidRPr="00FF52D4">
        <w:rPr>
          <w:rStyle w:val="Artref"/>
          <w:b/>
          <w:color w:val="000000"/>
          <w:szCs w:val="22"/>
          <w:lang w:val="ru-RU"/>
        </w:rPr>
        <w:t>11.32A</w:t>
      </w:r>
      <w:r w:rsidRPr="00FF52D4">
        <w:rPr>
          <w:color w:val="000000"/>
          <w:szCs w:val="22"/>
          <w:lang w:val="ru-RU"/>
        </w:rPr>
        <w:t>; а также</w:t>
      </w:r>
    </w:p>
    <w:p w14:paraId="1351BCF0" w14:textId="77777777" w:rsidR="00725941" w:rsidRPr="00FF52D4" w:rsidRDefault="002C0219" w:rsidP="005F5DD0">
      <w:pPr>
        <w:pStyle w:val="enumlev1"/>
        <w:ind w:left="426" w:hanging="426"/>
        <w:rPr>
          <w:color w:val="000000"/>
          <w:szCs w:val="22"/>
          <w:lang w:val="ru-RU"/>
        </w:rPr>
      </w:pPr>
      <w:r w:rsidRPr="00FF52D4">
        <w:rPr>
          <w:i/>
          <w:color w:val="000000"/>
          <w:szCs w:val="22"/>
          <w:lang w:val="ru-RU"/>
        </w:rPr>
        <w:t>e)</w:t>
      </w:r>
      <w:r w:rsidRPr="00FF52D4">
        <w:rPr>
          <w:color w:val="000000"/>
          <w:szCs w:val="22"/>
          <w:lang w:val="ru-RU"/>
        </w:rPr>
        <w:tab/>
        <w:t>космическая станция уже заявлена (п. </w:t>
      </w:r>
      <w:r w:rsidRPr="00FF52D4">
        <w:rPr>
          <w:rStyle w:val="Artref"/>
          <w:b/>
          <w:color w:val="000000"/>
          <w:szCs w:val="22"/>
          <w:lang w:val="ru-RU"/>
        </w:rPr>
        <w:t>11.15</w:t>
      </w:r>
      <w:r w:rsidRPr="00FF52D4">
        <w:rPr>
          <w:color w:val="000000"/>
          <w:szCs w:val="22"/>
          <w:lang w:val="ru-RU"/>
        </w:rPr>
        <w:t>), но еще не зарегистрирована (заявка обрабатывается Бюро).</w:t>
      </w:r>
    </w:p>
    <w:p w14:paraId="41C9FC82" w14:textId="77777777" w:rsidR="002C0219" w:rsidRPr="00FF52D4" w:rsidRDefault="002C0219" w:rsidP="006642BA">
      <w:pPr>
        <w:rPr>
          <w:color w:val="000000"/>
          <w:szCs w:val="22"/>
          <w:lang w:val="ru-RU"/>
        </w:rPr>
      </w:pPr>
      <w:r w:rsidRPr="00FF52D4">
        <w:rPr>
          <w:color w:val="000000"/>
          <w:szCs w:val="22"/>
          <w:lang w:val="ru-RU"/>
        </w:rPr>
        <w:t>2.1.2.1</w:t>
      </w:r>
      <w:r w:rsidRPr="00FF52D4">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FF52D4">
        <w:rPr>
          <w:i/>
          <w:color w:val="000000"/>
          <w:szCs w:val="22"/>
          <w:lang w:val="ru-RU"/>
        </w:rPr>
        <w:t>a)</w:t>
      </w:r>
      <w:r w:rsidRPr="00FF52D4">
        <w:rPr>
          <w:color w:val="000000"/>
          <w:szCs w:val="22"/>
          <w:lang w:val="ru-RU"/>
        </w:rPr>
        <w:sym w:font="Symbol" w:char="F02D"/>
      </w:r>
      <w:r w:rsidRPr="00FF52D4">
        <w:rPr>
          <w:i/>
          <w:color w:val="000000"/>
          <w:szCs w:val="22"/>
          <w:lang w:val="ru-RU"/>
        </w:rPr>
        <w:t>d)</w:t>
      </w:r>
      <w:r w:rsidRPr="00FF52D4">
        <w:rPr>
          <w:color w:val="000000"/>
          <w:szCs w:val="22"/>
          <w:lang w:val="ru-RU"/>
        </w:rPr>
        <w:t>, выше, получат неблагоприятное заключение по п. </w:t>
      </w:r>
      <w:r w:rsidRPr="00FF52D4">
        <w:rPr>
          <w:rStyle w:val="Artref"/>
          <w:b/>
          <w:color w:val="000000"/>
          <w:szCs w:val="22"/>
          <w:lang w:val="ru-RU"/>
        </w:rPr>
        <w:t>11.32</w:t>
      </w:r>
      <w:r w:rsidRPr="00FF52D4">
        <w:rPr>
          <w:color w:val="000000"/>
          <w:szCs w:val="22"/>
          <w:lang w:val="ru-RU"/>
        </w:rPr>
        <w:t>.</w:t>
      </w:r>
    </w:p>
    <w:p w14:paraId="7CE8DF57" w14:textId="77777777" w:rsidR="00302DC4" w:rsidRPr="00FF52D4" w:rsidRDefault="002C0219" w:rsidP="00302DC4">
      <w:pPr>
        <w:overflowPunct w:val="0"/>
        <w:autoSpaceDE w:val="0"/>
        <w:autoSpaceDN w:val="0"/>
        <w:adjustRightInd w:val="0"/>
        <w:spacing w:before="240"/>
        <w:textAlignment w:val="baseline"/>
        <w:rPr>
          <w:color w:val="000000"/>
          <w:szCs w:val="22"/>
          <w:lang w:val="ru-RU"/>
        </w:rPr>
      </w:pPr>
      <w:r w:rsidRPr="00FF52D4">
        <w:rPr>
          <w:color w:val="000000"/>
          <w:szCs w:val="22"/>
          <w:lang w:val="ru-RU"/>
        </w:rPr>
        <w:t>2.1.2.2</w:t>
      </w:r>
      <w:r w:rsidRPr="00FF52D4">
        <w:rPr>
          <w:color w:val="000000"/>
          <w:szCs w:val="22"/>
          <w:lang w:val="ru-RU"/>
        </w:rPr>
        <w:tab/>
        <w:t>Заявки на земные станции категории § 2.1.2 </w:t>
      </w:r>
      <w:r w:rsidRPr="00FF52D4">
        <w:rPr>
          <w:i/>
          <w:color w:val="000000"/>
          <w:szCs w:val="22"/>
          <w:lang w:val="ru-RU"/>
        </w:rPr>
        <w:t>e)</w:t>
      </w:r>
      <w:r w:rsidRPr="00FF52D4">
        <w:rPr>
          <w:color w:val="000000"/>
          <w:szCs w:val="22"/>
          <w:lang w:val="ru-RU"/>
        </w:rPr>
        <w:t>, выше, обрабатываются Бюро вместе с соответствующей космической станцией, и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будет дано в соответствии с заключением по космической станции либо при применении § 2.1.1 </w:t>
      </w:r>
      <w:r w:rsidRPr="00FF52D4">
        <w:rPr>
          <w:i/>
          <w:color w:val="000000"/>
          <w:szCs w:val="22"/>
          <w:lang w:val="ru-RU"/>
        </w:rPr>
        <w:t>a)</w:t>
      </w:r>
      <w:r w:rsidRPr="00FF52D4">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FF52D4" w:rsidRDefault="00D73C1E" w:rsidP="00302DC4">
      <w:pPr>
        <w:pStyle w:val="Heading3"/>
        <w:spacing w:before="360" w:after="120"/>
        <w:ind w:left="851" w:hanging="851"/>
        <w:rPr>
          <w:rFonts w:ascii="Times New Roman" w:hAnsi="Times New Roman" w:cs="Times New Roman"/>
          <w:color w:val="000000"/>
          <w:sz w:val="22"/>
          <w:szCs w:val="22"/>
          <w:lang w:val="ru-RU"/>
        </w:rPr>
      </w:pPr>
      <w:r w:rsidRPr="00FF52D4">
        <w:rPr>
          <w:rFonts w:ascii="Times New Roman" w:hAnsi="Times New Roman" w:cs="Times New Roman"/>
          <w:color w:val="000000"/>
          <w:sz w:val="22"/>
          <w:szCs w:val="22"/>
          <w:lang w:val="ru-RU"/>
        </w:rPr>
        <w:t>2.1.3</w:t>
      </w:r>
      <w:r w:rsidRPr="00FF52D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FF52D4" w:rsidRDefault="00D73C1E" w:rsidP="00D73C1E">
      <w:pPr>
        <w:spacing w:after="240"/>
        <w:rPr>
          <w:color w:val="000000"/>
          <w:szCs w:val="22"/>
          <w:lang w:val="ru-RU"/>
        </w:rPr>
      </w:pPr>
      <w:r w:rsidRPr="00FF52D4">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FF52D4" w:rsidRDefault="00D73C1E" w:rsidP="00302DC4">
      <w:pPr>
        <w:pStyle w:val="Heading2"/>
        <w:ind w:left="851" w:hanging="851"/>
        <w:rPr>
          <w:color w:val="000000"/>
          <w:sz w:val="22"/>
          <w:szCs w:val="22"/>
          <w:lang w:val="ru-RU"/>
        </w:rPr>
      </w:pPr>
      <w:bookmarkStart w:id="15" w:name="_Toc103501692"/>
      <w:r w:rsidRPr="00FF52D4">
        <w:rPr>
          <w:color w:val="000000"/>
          <w:sz w:val="22"/>
          <w:szCs w:val="22"/>
          <w:lang w:val="ru-RU"/>
        </w:rPr>
        <w:t>2.2</w:t>
      </w:r>
      <w:r w:rsidRPr="00FF52D4">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FF52D4" w:rsidRDefault="00D73C1E" w:rsidP="00D73C1E">
      <w:pPr>
        <w:spacing w:after="240"/>
        <w:rPr>
          <w:color w:val="000000"/>
          <w:szCs w:val="22"/>
          <w:lang w:val="ru-RU"/>
        </w:rPr>
      </w:pPr>
      <w:r w:rsidRPr="00FF52D4">
        <w:rPr>
          <w:color w:val="000000"/>
          <w:szCs w:val="22"/>
          <w:lang w:val="ru-RU"/>
        </w:rPr>
        <w:t>Изменение присвоения земной станции может касаться:</w:t>
      </w:r>
    </w:p>
    <w:p w14:paraId="52E71B19"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орбитальной позиции соответствующей космической станции; либо</w:t>
      </w:r>
    </w:p>
    <w:p w14:paraId="070766B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замены соответствующей космической станции на другую; либо</w:t>
      </w:r>
    </w:p>
    <w:p w14:paraId="41FC9C7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любой другой характеристики (характеристик).</w:t>
      </w:r>
    </w:p>
    <w:p w14:paraId="130BC2EC" w14:textId="77777777" w:rsidR="00302DC4" w:rsidRPr="00FF52D4" w:rsidRDefault="00302DC4">
      <w:pPr>
        <w:tabs>
          <w:tab w:val="clear" w:pos="851"/>
        </w:tabs>
        <w:spacing w:before="0"/>
        <w:jc w:val="left"/>
        <w:rPr>
          <w:rFonts w:eastAsia="Times New Roman"/>
          <w:b/>
          <w:bCs/>
          <w:color w:val="000000"/>
          <w:szCs w:val="22"/>
          <w:lang w:val="ru-RU" w:eastAsia="en-US"/>
        </w:rPr>
      </w:pPr>
      <w:bookmarkStart w:id="16" w:name="_Toc103501693"/>
      <w:r w:rsidRPr="00FF52D4">
        <w:rPr>
          <w:color w:val="000000"/>
          <w:szCs w:val="22"/>
          <w:lang w:val="ru-RU"/>
        </w:rPr>
        <w:br w:type="page"/>
      </w:r>
    </w:p>
    <w:p w14:paraId="45419FF7" w14:textId="77777777" w:rsidR="00D73C1E" w:rsidRPr="00FF52D4" w:rsidRDefault="00D73C1E" w:rsidP="00844642">
      <w:pPr>
        <w:pStyle w:val="Heading2"/>
        <w:spacing w:before="0" w:after="240"/>
        <w:ind w:left="851" w:hanging="851"/>
        <w:rPr>
          <w:color w:val="000000"/>
          <w:sz w:val="22"/>
          <w:szCs w:val="22"/>
          <w:lang w:val="ru-RU"/>
        </w:rPr>
      </w:pPr>
      <w:r w:rsidRPr="00FF52D4">
        <w:rPr>
          <w:color w:val="000000"/>
          <w:sz w:val="22"/>
          <w:szCs w:val="22"/>
          <w:lang w:val="ru-RU"/>
        </w:rPr>
        <w:lastRenderedPageBreak/>
        <w:t>2.2.1</w:t>
      </w:r>
      <w:r w:rsidRPr="00FF52D4">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FF52D4" w:rsidRDefault="00D73C1E" w:rsidP="00D73C1E">
      <w:pPr>
        <w:spacing w:after="240"/>
        <w:rPr>
          <w:color w:val="000000"/>
          <w:szCs w:val="22"/>
          <w:lang w:val="ru-RU"/>
        </w:rPr>
      </w:pPr>
      <w:r w:rsidRPr="00FF52D4">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FF52D4" w:rsidRDefault="00D73C1E" w:rsidP="00844642">
      <w:pPr>
        <w:pStyle w:val="Heading2"/>
        <w:spacing w:before="0" w:after="240"/>
        <w:ind w:left="851" w:hanging="851"/>
        <w:rPr>
          <w:color w:val="000000"/>
          <w:sz w:val="22"/>
          <w:szCs w:val="22"/>
          <w:lang w:val="ru-RU"/>
        </w:rPr>
      </w:pPr>
      <w:bookmarkStart w:id="17" w:name="_Toc103501694"/>
      <w:r w:rsidRPr="00FF52D4">
        <w:rPr>
          <w:color w:val="000000"/>
          <w:sz w:val="22"/>
          <w:szCs w:val="22"/>
          <w:lang w:val="ru-RU"/>
        </w:rPr>
        <w:t>2.2.2</w:t>
      </w:r>
      <w:r w:rsidRPr="00FF52D4">
        <w:rPr>
          <w:color w:val="000000"/>
          <w:sz w:val="22"/>
          <w:szCs w:val="22"/>
          <w:lang w:val="ru-RU"/>
        </w:rPr>
        <w:tab/>
        <w:t>Замена взаимодействующей космической станции</w:t>
      </w:r>
      <w:bookmarkEnd w:id="17"/>
    </w:p>
    <w:p w14:paraId="3C4BEBD3" w14:textId="77777777" w:rsidR="00D73C1E" w:rsidRPr="00FF52D4" w:rsidRDefault="00D73C1E" w:rsidP="00D73C1E">
      <w:pPr>
        <w:spacing w:after="240"/>
        <w:rPr>
          <w:color w:val="000000"/>
          <w:szCs w:val="22"/>
          <w:lang w:val="ru-RU"/>
        </w:rPr>
      </w:pPr>
      <w:r w:rsidRPr="00FF52D4">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в зависимости от ситуации, как указано в § 2.1, выше.</w:t>
      </w:r>
    </w:p>
    <w:p w14:paraId="47A2C476" w14:textId="77777777" w:rsidR="00D73C1E" w:rsidRPr="00FF52D4" w:rsidRDefault="00D73C1E" w:rsidP="00844642">
      <w:pPr>
        <w:pStyle w:val="Heading2"/>
        <w:spacing w:before="0" w:after="240"/>
        <w:ind w:left="851" w:hanging="851"/>
        <w:rPr>
          <w:color w:val="000000"/>
          <w:sz w:val="22"/>
          <w:szCs w:val="22"/>
          <w:lang w:val="ru-RU"/>
        </w:rPr>
      </w:pPr>
      <w:bookmarkStart w:id="18" w:name="_Toc103501695"/>
      <w:r w:rsidRPr="00FF52D4">
        <w:rPr>
          <w:color w:val="000000"/>
          <w:sz w:val="22"/>
          <w:szCs w:val="22"/>
          <w:lang w:val="ru-RU"/>
        </w:rPr>
        <w:t>2.2.3</w:t>
      </w:r>
      <w:r w:rsidRPr="00FF52D4">
        <w:rPr>
          <w:color w:val="000000"/>
          <w:sz w:val="22"/>
          <w:szCs w:val="22"/>
          <w:lang w:val="ru-RU"/>
        </w:rPr>
        <w:tab/>
        <w:t>Изменение других характеристик</w:t>
      </w:r>
      <w:bookmarkEnd w:id="18"/>
    </w:p>
    <w:p w14:paraId="4A57AF4B" w14:textId="77777777" w:rsidR="00D73C1E" w:rsidRPr="00FF52D4" w:rsidRDefault="00D73C1E" w:rsidP="00D73C1E">
      <w:pPr>
        <w:spacing w:after="240"/>
        <w:rPr>
          <w:color w:val="000000"/>
          <w:szCs w:val="22"/>
          <w:lang w:val="ru-RU"/>
        </w:rPr>
      </w:pPr>
      <w:r w:rsidRPr="00FF52D4">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FF52D4" w:rsidRDefault="00D73C1E" w:rsidP="00844642">
      <w:pPr>
        <w:pStyle w:val="Heading2"/>
        <w:spacing w:before="0" w:after="240"/>
        <w:ind w:left="851" w:hanging="851"/>
        <w:rPr>
          <w:color w:val="000000"/>
          <w:sz w:val="22"/>
          <w:szCs w:val="22"/>
          <w:lang w:val="ru-RU"/>
        </w:rPr>
      </w:pPr>
      <w:bookmarkStart w:id="19" w:name="_Toc103501696"/>
      <w:r w:rsidRPr="00FF52D4">
        <w:rPr>
          <w:color w:val="000000"/>
          <w:sz w:val="22"/>
          <w:szCs w:val="22"/>
          <w:lang w:val="ru-RU"/>
        </w:rPr>
        <w:t>2.3</w:t>
      </w:r>
      <w:r w:rsidRPr="00FF52D4">
        <w:rPr>
          <w:color w:val="000000"/>
          <w:sz w:val="22"/>
          <w:szCs w:val="22"/>
          <w:lang w:val="ru-RU"/>
        </w:rPr>
        <w:tab/>
        <w:t>Аннулирование присвоения космической станции</w:t>
      </w:r>
      <w:bookmarkEnd w:id="19"/>
    </w:p>
    <w:p w14:paraId="33D84D8F" w14:textId="77777777" w:rsidR="00D73C1E" w:rsidRPr="00FF52D4" w:rsidRDefault="00D73C1E" w:rsidP="00302DC4">
      <w:pPr>
        <w:spacing w:after="240"/>
        <w:rPr>
          <w:color w:val="000000"/>
          <w:szCs w:val="22"/>
          <w:lang w:val="ru-RU"/>
        </w:rPr>
      </w:pPr>
      <w:r w:rsidRPr="00FF52D4">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станцию(и), связанную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 этой космической станцией, и в соответствии с п. </w:t>
      </w:r>
      <w:r w:rsidRPr="00FF52D4">
        <w:rPr>
          <w:rStyle w:val="Artref"/>
          <w:b/>
          <w:color w:val="000000"/>
          <w:szCs w:val="22"/>
          <w:lang w:val="ru-RU"/>
        </w:rPr>
        <w:t>13.13</w:t>
      </w:r>
      <w:r w:rsidRPr="00FF52D4">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FF52D4" w:rsidRDefault="00D73C1E" w:rsidP="00302DC4">
      <w:pPr>
        <w:pStyle w:val="Heading1"/>
        <w:keepNext w:val="0"/>
        <w:keepLines w:val="0"/>
        <w:spacing w:before="0" w:line="260" w:lineRule="exact"/>
        <w:ind w:left="851" w:hanging="851"/>
        <w:rPr>
          <w:color w:val="000000"/>
          <w:szCs w:val="26"/>
          <w:lang w:val="ru-RU"/>
        </w:rPr>
      </w:pPr>
      <w:bookmarkStart w:id="20" w:name="_Toc103501697"/>
      <w:r w:rsidRPr="00FF52D4">
        <w:rPr>
          <w:color w:val="000000"/>
          <w:szCs w:val="26"/>
          <w:lang w:val="ru-RU"/>
        </w:rPr>
        <w:t>3</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9.15, 9.17, 9.17A и 9.19</w:t>
      </w:r>
      <w:bookmarkEnd w:id="20"/>
    </w:p>
    <w:p w14:paraId="658B9A6A" w14:textId="77777777" w:rsidR="00D73C1E" w:rsidRPr="00FF52D4" w:rsidRDefault="00D73C1E" w:rsidP="00302DC4">
      <w:pPr>
        <w:spacing w:before="240" w:line="260" w:lineRule="exact"/>
        <w:rPr>
          <w:color w:val="000000"/>
          <w:szCs w:val="22"/>
          <w:u w:val="single"/>
          <w:lang w:val="ru-RU"/>
        </w:rPr>
      </w:pPr>
      <w:r w:rsidRPr="00FF52D4">
        <w:rPr>
          <w:color w:val="000000"/>
          <w:szCs w:val="22"/>
          <w:lang w:val="ru-RU"/>
        </w:rPr>
        <w:t>См. замечания к Правилам процедуры, касающимся п. </w:t>
      </w:r>
      <w:r w:rsidRPr="00FF52D4">
        <w:rPr>
          <w:rStyle w:val="Artref0"/>
          <w:b/>
          <w:color w:val="000000"/>
          <w:szCs w:val="22"/>
          <w:lang w:val="ru-RU"/>
        </w:rPr>
        <w:t>9.27</w:t>
      </w:r>
      <w:r w:rsidRPr="00FF52D4">
        <w:rPr>
          <w:color w:val="000000"/>
          <w:szCs w:val="22"/>
          <w:lang w:val="ru-RU"/>
        </w:rPr>
        <w:t xml:space="preserve"> (§ 3.1 и 3.2).</w:t>
      </w:r>
    </w:p>
    <w:p w14:paraId="6B696DCD" w14:textId="77777777" w:rsidR="0095044C" w:rsidRPr="00FF52D4" w:rsidRDefault="0095044C" w:rsidP="0095044C">
      <w:pPr>
        <w:tabs>
          <w:tab w:val="clear" w:pos="851"/>
        </w:tabs>
        <w:spacing w:before="0"/>
        <w:jc w:val="left"/>
        <w:rPr>
          <w:rFonts w:eastAsia="Times New Roman"/>
          <w:lang w:val="ru-RU" w:eastAsia="en-US"/>
        </w:rPr>
      </w:pPr>
      <w:bookmarkStart w:id="21" w:name="_Toc103501698"/>
    </w:p>
    <w:p w14:paraId="46A6379A" w14:textId="77777777" w:rsidR="0095044C" w:rsidRPr="00FF52D4" w:rsidRDefault="0095044C" w:rsidP="0095044C">
      <w:pPr>
        <w:tabs>
          <w:tab w:val="clear" w:pos="851"/>
        </w:tabs>
        <w:spacing w:before="0"/>
        <w:jc w:val="left"/>
        <w:rPr>
          <w:lang w:val="ru-RU"/>
        </w:rPr>
        <w:sectPr w:rsidR="0095044C" w:rsidRPr="00FF52D4" w:rsidSect="0095044C">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6E3E2A45" w14:textId="77777777" w:rsidR="00D73C1E" w:rsidRPr="00FF52D4" w:rsidRDefault="00D73C1E" w:rsidP="00302DC4">
      <w:pPr>
        <w:pStyle w:val="Heading1"/>
        <w:keepNext w:val="0"/>
        <w:keepLines w:val="0"/>
        <w:spacing w:line="260" w:lineRule="exact"/>
        <w:ind w:left="851" w:hanging="851"/>
        <w:rPr>
          <w:color w:val="000000"/>
          <w:szCs w:val="26"/>
          <w:lang w:val="ru-RU"/>
        </w:rPr>
      </w:pPr>
      <w:r w:rsidRPr="00FF52D4">
        <w:rPr>
          <w:color w:val="000000"/>
          <w:szCs w:val="26"/>
          <w:lang w:val="ru-RU"/>
        </w:rPr>
        <w:lastRenderedPageBreak/>
        <w:t>4</w:t>
      </w:r>
      <w:r w:rsidRPr="00FF52D4">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FF52D4" w:rsidRDefault="00D73C1E" w:rsidP="00DA5B40">
      <w:pPr>
        <w:rPr>
          <w:lang w:val="ru-RU"/>
        </w:rPr>
      </w:pPr>
      <w:r w:rsidRPr="00FF52D4">
        <w:rPr>
          <w:lang w:val="ru-RU"/>
        </w:rPr>
        <w:t>4.1</w:t>
      </w:r>
      <w:r w:rsidRPr="00FF52D4">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9.15</w:t>
      </w:r>
      <w:r w:rsidRPr="00FF52D4">
        <w:rPr>
          <w:color w:val="000000"/>
          <w:szCs w:val="22"/>
          <w:lang w:val="ru-RU"/>
        </w:rPr>
        <w:t xml:space="preserve"> или </w:t>
      </w:r>
      <w:r w:rsidRPr="00FF52D4">
        <w:rPr>
          <w:rStyle w:val="Artref"/>
          <w:b/>
          <w:color w:val="000000"/>
          <w:szCs w:val="22"/>
          <w:lang w:val="ru-RU"/>
        </w:rPr>
        <w:t>9.17</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70DAD7D3" w14:textId="77777777" w:rsidR="00D73C1E" w:rsidRPr="00FF52D4" w:rsidRDefault="00D73C1E" w:rsidP="00D06D80">
      <w:pPr>
        <w:pStyle w:val="Heading1"/>
        <w:spacing w:line="260" w:lineRule="exact"/>
        <w:ind w:left="851" w:hanging="851"/>
        <w:rPr>
          <w:color w:val="000000"/>
          <w:szCs w:val="26"/>
          <w:lang w:val="ru-RU"/>
        </w:rPr>
      </w:pPr>
      <w:bookmarkStart w:id="22" w:name="_Toc103501699"/>
      <w:r w:rsidRPr="00FF52D4">
        <w:rPr>
          <w:color w:val="000000"/>
          <w:szCs w:val="26"/>
          <w:lang w:val="ru-RU"/>
        </w:rPr>
        <w:t>5</w:t>
      </w:r>
      <w:r w:rsidRPr="00FF52D4">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FF52D4" w:rsidRDefault="00D73C1E" w:rsidP="00DA5B40">
      <w:pPr>
        <w:rPr>
          <w:lang w:val="ru-RU"/>
        </w:rPr>
      </w:pPr>
      <w:r w:rsidRPr="00FF52D4">
        <w:rPr>
          <w:lang w:val="ru-RU"/>
        </w:rPr>
        <w:t>5.1</w:t>
      </w:r>
      <w:r w:rsidRPr="00FF52D4">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w:t>
      </w:r>
      <w:r w:rsidR="00D521BA" w:rsidRPr="00FF52D4">
        <w:rPr>
          <w:rStyle w:val="FootnoteReference"/>
          <w:color w:val="000000"/>
          <w:lang w:val="ru-RU"/>
        </w:rPr>
        <w:footnoteReference w:customMarkFollows="1" w:id="10"/>
        <w:t>10</w:t>
      </w:r>
      <w:r w:rsidRPr="00FF52D4">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п. </w:t>
      </w:r>
      <w:r w:rsidRPr="00FF52D4">
        <w:rPr>
          <w:rStyle w:val="Artref"/>
          <w:b/>
          <w:color w:val="000000"/>
          <w:szCs w:val="22"/>
          <w:lang w:val="ru-RU"/>
        </w:rPr>
        <w:t>9.17A</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5EC8DA30" w14:textId="77777777" w:rsidR="00DA5B40" w:rsidRPr="00FF52D4" w:rsidRDefault="00DA5B40">
      <w:pPr>
        <w:spacing w:before="0"/>
        <w:jc w:val="left"/>
        <w:rPr>
          <w:rFonts w:eastAsia="Times New Roman"/>
          <w:b/>
          <w:bCs/>
          <w:color w:val="000000"/>
          <w:sz w:val="26"/>
          <w:szCs w:val="26"/>
          <w:lang w:val="ru-RU" w:eastAsia="en-US"/>
        </w:rPr>
      </w:pPr>
      <w:bookmarkStart w:id="23" w:name="_Toc103501700"/>
      <w:r w:rsidRPr="00FF52D4">
        <w:rPr>
          <w:color w:val="000000"/>
          <w:szCs w:val="26"/>
          <w:lang w:val="ru-RU"/>
        </w:rPr>
        <w:br w:type="page"/>
      </w:r>
    </w:p>
    <w:p w14:paraId="5A673E53" w14:textId="77777777" w:rsidR="00D73C1E" w:rsidRPr="00FF52D4" w:rsidRDefault="00D73C1E" w:rsidP="00DA5B40">
      <w:pPr>
        <w:pStyle w:val="Heading1"/>
        <w:spacing w:before="0" w:after="480"/>
        <w:ind w:left="851" w:hanging="851"/>
        <w:rPr>
          <w:color w:val="000000"/>
          <w:szCs w:val="26"/>
          <w:lang w:val="ru-RU"/>
        </w:rPr>
      </w:pPr>
      <w:r w:rsidRPr="00FF52D4">
        <w:rPr>
          <w:color w:val="000000"/>
          <w:szCs w:val="26"/>
          <w:lang w:val="ru-RU"/>
        </w:rPr>
        <w:lastRenderedPageBreak/>
        <w:t>6</w:t>
      </w:r>
      <w:r w:rsidRPr="00FF52D4">
        <w:rPr>
          <w:color w:val="000000"/>
          <w:szCs w:val="26"/>
          <w:lang w:val="ru-RU"/>
        </w:rPr>
        <w:tab/>
        <w:t xml:space="preserve">Рассмотрение частотных присвоений </w:t>
      </w:r>
      <w:proofErr w:type="spellStart"/>
      <w:r w:rsidRPr="00FF52D4">
        <w:rPr>
          <w:color w:val="000000"/>
          <w:szCs w:val="26"/>
          <w:lang w:val="ru-RU"/>
        </w:rPr>
        <w:t>межспутниковой</w:t>
      </w:r>
      <w:proofErr w:type="spellEnd"/>
      <w:r w:rsidRPr="00FF52D4">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FF52D4" w:rsidRDefault="00D73C1E" w:rsidP="00E646A2">
      <w:pPr>
        <w:spacing w:line="240" w:lineRule="exact"/>
        <w:rPr>
          <w:color w:val="000000"/>
          <w:szCs w:val="22"/>
          <w:lang w:val="ru-RU"/>
        </w:rPr>
      </w:pPr>
      <w:r w:rsidRPr="00FF52D4">
        <w:rPr>
          <w:color w:val="000000"/>
          <w:szCs w:val="22"/>
          <w:lang w:val="ru-RU"/>
        </w:rPr>
        <w:t>6.1</w:t>
      </w:r>
      <w:r w:rsidRPr="00FF52D4">
        <w:rPr>
          <w:color w:val="000000"/>
          <w:szCs w:val="22"/>
          <w:lang w:val="ru-RU"/>
        </w:rPr>
        <w:tab/>
        <w:t xml:space="preserve">Комитет отметил особую природу линий </w:t>
      </w:r>
      <w:proofErr w:type="spellStart"/>
      <w:r w:rsidRPr="00FF52D4">
        <w:rPr>
          <w:color w:val="000000"/>
          <w:szCs w:val="22"/>
          <w:lang w:val="ru-RU"/>
        </w:rPr>
        <w:t>межспутниковой</w:t>
      </w:r>
      <w:proofErr w:type="spellEnd"/>
      <w:r w:rsidRPr="00FF52D4">
        <w:rPr>
          <w:color w:val="000000"/>
          <w:szCs w:val="22"/>
          <w:lang w:val="ru-RU"/>
        </w:rPr>
        <w:t xml:space="preserve"> связи в случае, когда одним концом линии </w:t>
      </w:r>
      <w:proofErr w:type="gramStart"/>
      <w:r w:rsidRPr="00FF52D4">
        <w:rPr>
          <w:color w:val="000000"/>
          <w:szCs w:val="22"/>
          <w:lang w:val="ru-RU"/>
        </w:rPr>
        <w:t>является  геостационарная</w:t>
      </w:r>
      <w:proofErr w:type="gramEnd"/>
      <w:r w:rsidRPr="00FF52D4">
        <w:rPr>
          <w:color w:val="000000"/>
          <w:szCs w:val="22"/>
          <w:lang w:val="ru-RU"/>
        </w:rPr>
        <w:t xml:space="preserve"> космическая станция, а другим – негеостационарная космическая станция. В соответствии со Статьей </w:t>
      </w:r>
      <w:r w:rsidRPr="00FF52D4">
        <w:rPr>
          <w:rStyle w:val="Artref0"/>
          <w:b/>
          <w:color w:val="000000"/>
          <w:szCs w:val="22"/>
          <w:lang w:val="ru-RU"/>
        </w:rPr>
        <w:t xml:space="preserve">9 </w:t>
      </w:r>
      <w:r w:rsidRPr="00FF52D4">
        <w:rPr>
          <w:color w:val="000000"/>
          <w:szCs w:val="22"/>
          <w:lang w:val="ru-RU"/>
        </w:rPr>
        <w:t>(п. </w:t>
      </w:r>
      <w:r w:rsidRPr="00FF52D4">
        <w:rPr>
          <w:rStyle w:val="Artref0"/>
          <w:b/>
          <w:color w:val="000000"/>
          <w:szCs w:val="22"/>
          <w:lang w:val="ru-RU"/>
        </w:rPr>
        <w:t>9.7</w:t>
      </w:r>
      <w:r w:rsidRPr="00FF52D4">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FF52D4">
        <w:rPr>
          <w:rStyle w:val="Artref0"/>
          <w:b/>
          <w:color w:val="000000"/>
          <w:szCs w:val="22"/>
          <w:lang w:val="ru-RU"/>
        </w:rPr>
        <w:t>9</w:t>
      </w:r>
      <w:r w:rsidRPr="00FF52D4">
        <w:rPr>
          <w:color w:val="000000"/>
          <w:szCs w:val="22"/>
          <w:lang w:val="ru-RU"/>
        </w:rPr>
        <w:t>:</w:t>
      </w:r>
    </w:p>
    <w:p w14:paraId="2BF3DF17"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a)</w:t>
      </w:r>
      <w:r w:rsidRPr="00FF52D4">
        <w:rPr>
          <w:color w:val="000000"/>
          <w:szCs w:val="22"/>
          <w:lang w:val="ru-RU"/>
        </w:rPr>
        <w:tab/>
        <w:t xml:space="preserve">к обоим концам </w:t>
      </w:r>
      <w:proofErr w:type="spellStart"/>
      <w:r w:rsidRPr="00FF52D4">
        <w:rPr>
          <w:color w:val="000000"/>
          <w:szCs w:val="22"/>
          <w:lang w:val="ru-RU"/>
        </w:rPr>
        <w:t>межспутниковой</w:t>
      </w:r>
      <w:proofErr w:type="spellEnd"/>
      <w:r w:rsidRPr="00FF52D4">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b)</w:t>
      </w:r>
      <w:r w:rsidRPr="00FF52D4">
        <w:rPr>
          <w:color w:val="000000"/>
          <w:szCs w:val="22"/>
          <w:lang w:val="ru-RU"/>
        </w:rPr>
        <w:tab/>
        <w:t xml:space="preserve">только к ГСО станции </w:t>
      </w:r>
      <w:proofErr w:type="spellStart"/>
      <w:r w:rsidRPr="00FF52D4">
        <w:rPr>
          <w:color w:val="000000"/>
          <w:szCs w:val="22"/>
          <w:lang w:val="ru-RU"/>
        </w:rPr>
        <w:t>межспутниковой</w:t>
      </w:r>
      <w:proofErr w:type="spellEnd"/>
      <w:r w:rsidRPr="00FF52D4">
        <w:rPr>
          <w:color w:val="000000"/>
          <w:szCs w:val="22"/>
          <w:lang w:val="ru-RU"/>
        </w:rPr>
        <w:t xml:space="preserve"> линии, оставляя другой ее конец нескоординированным; или</w:t>
      </w:r>
    </w:p>
    <w:p w14:paraId="4970ADD4"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c)</w:t>
      </w:r>
      <w:r w:rsidRPr="00FF52D4">
        <w:rPr>
          <w:color w:val="000000"/>
          <w:szCs w:val="22"/>
          <w:lang w:val="ru-RU"/>
        </w:rPr>
        <w:tab/>
        <w:t xml:space="preserve">ни к одной из станций </w:t>
      </w:r>
      <w:proofErr w:type="spellStart"/>
      <w:r w:rsidRPr="00FF52D4">
        <w:rPr>
          <w:color w:val="000000"/>
          <w:szCs w:val="22"/>
          <w:lang w:val="ru-RU"/>
        </w:rPr>
        <w:t>межспутниковой</w:t>
      </w:r>
      <w:proofErr w:type="spellEnd"/>
      <w:r w:rsidRPr="00FF52D4">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w:t>
      </w:r>
      <w:r w:rsidRPr="00FF52D4">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FF52D4">
        <w:rPr>
          <w:color w:val="000000"/>
          <w:szCs w:val="22"/>
          <w:lang w:val="ru-RU"/>
        </w:rPr>
        <w:t>межспутниковым</w:t>
      </w:r>
      <w:proofErr w:type="spellEnd"/>
      <w:r w:rsidRPr="00FF52D4">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6.2.1</w:t>
      </w:r>
      <w:r w:rsidRPr="00FF52D4">
        <w:rPr>
          <w:color w:val="000000"/>
          <w:szCs w:val="22"/>
          <w:lang w:val="ru-RU"/>
        </w:rPr>
        <w:tab/>
        <w:t xml:space="preserve">Общее описание </w:t>
      </w:r>
      <w:proofErr w:type="spellStart"/>
      <w:r w:rsidRPr="00FF52D4">
        <w:rPr>
          <w:color w:val="000000"/>
          <w:szCs w:val="22"/>
          <w:lang w:val="ru-RU"/>
        </w:rPr>
        <w:t>межспутниковой</w:t>
      </w:r>
      <w:proofErr w:type="spellEnd"/>
      <w:r w:rsidRPr="00FF52D4">
        <w:rPr>
          <w:color w:val="000000"/>
          <w:szCs w:val="22"/>
          <w:lang w:val="ru-RU"/>
        </w:rPr>
        <w:t xml:space="preserve"> линии представляется в Бюро для предварительной публикации в соответствии с подразделом IA Статьи </w:t>
      </w:r>
      <w:r w:rsidRPr="00FF52D4">
        <w:rPr>
          <w:rStyle w:val="Artref0"/>
          <w:b/>
          <w:color w:val="000000"/>
          <w:szCs w:val="22"/>
          <w:lang w:val="ru-RU"/>
        </w:rPr>
        <w:t>9</w:t>
      </w:r>
      <w:r w:rsidRPr="00FF52D4">
        <w:rPr>
          <w:color w:val="000000"/>
          <w:szCs w:val="22"/>
          <w:lang w:val="ru-RU"/>
        </w:rPr>
        <w:t>.</w:t>
      </w:r>
    </w:p>
    <w:p w14:paraId="3DAC922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6.2.2</w:t>
      </w:r>
      <w:r w:rsidRPr="00FF52D4">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FF52D4">
        <w:rPr>
          <w:rStyle w:val="Artref0"/>
          <w:b/>
          <w:color w:val="000000"/>
          <w:szCs w:val="22"/>
          <w:lang w:val="ru-RU"/>
        </w:rPr>
        <w:t>9</w:t>
      </w:r>
      <w:r w:rsidRPr="00FF52D4">
        <w:rPr>
          <w:color w:val="000000"/>
          <w:szCs w:val="22"/>
          <w:lang w:val="ru-RU"/>
        </w:rPr>
        <w:t>.</w:t>
      </w:r>
    </w:p>
    <w:p w14:paraId="206FDE3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6.2.3</w:t>
      </w:r>
      <w:r w:rsidRPr="00FF52D4">
        <w:rPr>
          <w:color w:val="000000"/>
          <w:szCs w:val="22"/>
          <w:lang w:val="ru-RU"/>
        </w:rPr>
        <w:tab/>
        <w:t>На этапе заявления, никакие заключения не выдаются в соответствии с п. </w:t>
      </w:r>
      <w:r w:rsidRPr="00FF52D4">
        <w:rPr>
          <w:rStyle w:val="Artref0"/>
          <w:b/>
          <w:color w:val="000000"/>
          <w:szCs w:val="22"/>
          <w:lang w:val="ru-RU"/>
        </w:rPr>
        <w:t>11.32</w:t>
      </w:r>
      <w:r w:rsidRPr="00FF52D4">
        <w:rPr>
          <w:color w:val="000000"/>
          <w:szCs w:val="22"/>
          <w:lang w:val="ru-RU"/>
        </w:rPr>
        <w:t xml:space="preserve"> (столбец 13A2) </w:t>
      </w:r>
      <w:proofErr w:type="gramStart"/>
      <w:r w:rsidRPr="00FF52D4">
        <w:rPr>
          <w:color w:val="000000"/>
          <w:szCs w:val="22"/>
          <w:lang w:val="ru-RU"/>
        </w:rPr>
        <w:t>и  в</w:t>
      </w:r>
      <w:proofErr w:type="gramEnd"/>
      <w:r w:rsidRPr="00FF52D4">
        <w:rPr>
          <w:color w:val="000000"/>
          <w:szCs w:val="22"/>
          <w:lang w:val="ru-RU"/>
        </w:rPr>
        <w:t xml:space="preserve"> столбец 13B2 будет вставлено обозначение "K" со следующим значением:</w:t>
      </w:r>
    </w:p>
    <w:p w14:paraId="7EADB34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"K":</w:t>
      </w:r>
      <w:r w:rsidRPr="00FF52D4">
        <w:rPr>
          <w:color w:val="000000"/>
          <w:szCs w:val="22"/>
          <w:lang w:val="ru-RU"/>
        </w:rPr>
        <w:tab/>
        <w:t xml:space="preserve">это частотное присвоение </w:t>
      </w:r>
      <w:proofErr w:type="spellStart"/>
      <w:r w:rsidRPr="00FF52D4">
        <w:rPr>
          <w:color w:val="000000"/>
          <w:szCs w:val="22"/>
          <w:lang w:val="ru-RU"/>
        </w:rPr>
        <w:t>межспутниковой</w:t>
      </w:r>
      <w:proofErr w:type="spellEnd"/>
      <w:r w:rsidRPr="00FF52D4">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FF52D4">
        <w:rPr>
          <w:rStyle w:val="Artref0"/>
          <w:b/>
          <w:color w:val="000000"/>
          <w:szCs w:val="22"/>
          <w:lang w:val="ru-RU"/>
        </w:rPr>
        <w:t>11.32</w:t>
      </w:r>
      <w:r w:rsidRPr="00FF52D4">
        <w:rPr>
          <w:color w:val="000000"/>
          <w:szCs w:val="22"/>
          <w:lang w:val="ru-RU"/>
        </w:rPr>
        <w:t>.</w:t>
      </w:r>
    </w:p>
    <w:p w14:paraId="68C3CB4A"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6.3</w:t>
      </w:r>
      <w:r w:rsidRPr="00FF52D4">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Pr="00FF52D4" w:rsidRDefault="00D73C1E" w:rsidP="00E646A2">
      <w:pPr>
        <w:spacing w:line="240" w:lineRule="exact"/>
        <w:rPr>
          <w:color w:val="000000"/>
          <w:szCs w:val="22"/>
          <w:lang w:val="ru-RU"/>
        </w:rPr>
      </w:pPr>
      <w:r w:rsidRPr="00FF52D4">
        <w:rPr>
          <w:color w:val="000000"/>
          <w:szCs w:val="22"/>
          <w:lang w:val="ru-RU"/>
        </w:rPr>
        <w:t>6.</w:t>
      </w:r>
      <w:r w:rsidR="00E646A2" w:rsidRPr="00FF52D4">
        <w:rPr>
          <w:color w:val="000000"/>
          <w:szCs w:val="22"/>
          <w:lang w:val="ru-RU"/>
        </w:rPr>
        <w:t>4</w:t>
      </w:r>
      <w:r w:rsidRPr="00FF52D4">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FF52D4">
        <w:rPr>
          <w:color w:val="000000"/>
          <w:szCs w:val="22"/>
          <w:lang w:val="ru-RU"/>
        </w:rPr>
        <w:t>межспутниковой</w:t>
      </w:r>
      <w:proofErr w:type="spellEnd"/>
      <w:r w:rsidRPr="00FF52D4">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0"/>
          <w:b/>
          <w:color w:val="000000"/>
          <w:szCs w:val="22"/>
          <w:lang w:val="ru-RU"/>
        </w:rPr>
        <w:t>9.11A</w:t>
      </w:r>
      <w:r w:rsidRPr="00FF52D4">
        <w:rPr>
          <w:color w:val="000000"/>
          <w:szCs w:val="22"/>
          <w:lang w:val="ru-RU"/>
        </w:rPr>
        <w:t xml:space="preserve">, </w:t>
      </w:r>
      <w:r w:rsidRPr="00FF52D4">
        <w:rPr>
          <w:rStyle w:val="Artref0"/>
          <w:b/>
          <w:color w:val="000000"/>
          <w:szCs w:val="22"/>
          <w:lang w:val="ru-RU"/>
        </w:rPr>
        <w:t>9.12A</w:t>
      </w:r>
      <w:r w:rsidRPr="00FF52D4">
        <w:rPr>
          <w:color w:val="000000"/>
          <w:szCs w:val="22"/>
          <w:lang w:val="ru-RU"/>
        </w:rPr>
        <w:t xml:space="preserve"> или </w:t>
      </w:r>
      <w:r w:rsidRPr="00FF52D4">
        <w:rPr>
          <w:rStyle w:val="Artref0"/>
          <w:b/>
          <w:color w:val="000000"/>
          <w:szCs w:val="22"/>
          <w:lang w:val="ru-RU"/>
        </w:rPr>
        <w:t>9.13</w:t>
      </w:r>
      <w:r w:rsidRPr="00FF52D4">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FF52D4">
        <w:rPr>
          <w:rStyle w:val="Artref0"/>
          <w:b/>
          <w:color w:val="000000"/>
          <w:szCs w:val="22"/>
          <w:lang w:val="ru-RU"/>
        </w:rPr>
        <w:t>9.11A</w:t>
      </w:r>
      <w:r w:rsidRPr="00FF52D4">
        <w:rPr>
          <w:color w:val="000000"/>
          <w:szCs w:val="22"/>
          <w:lang w:val="ru-RU"/>
        </w:rPr>
        <w:t>).</w:t>
      </w:r>
    </w:p>
    <w:p w14:paraId="448718B5" w14:textId="77777777" w:rsidR="00302DC4" w:rsidRPr="00FF52D4" w:rsidRDefault="00302DC4">
      <w:pPr>
        <w:tabs>
          <w:tab w:val="clear" w:pos="851"/>
        </w:tabs>
        <w:spacing w:before="0"/>
        <w:jc w:val="left"/>
        <w:rPr>
          <w:rFonts w:eastAsia="Times New Roman"/>
          <w:b/>
          <w:bCs/>
          <w:sz w:val="20"/>
          <w:szCs w:val="20"/>
          <w:lang w:val="ru-RU" w:eastAsia="en-US"/>
        </w:rPr>
      </w:pPr>
      <w:r w:rsidRPr="00FF52D4">
        <w:rPr>
          <w:b/>
          <w:bCs/>
          <w:lang w:val="ru-RU"/>
        </w:rPr>
        <w:br w:type="page"/>
      </w:r>
    </w:p>
    <w:p w14:paraId="0DCBA5C2" w14:textId="77777777" w:rsidR="00E646A2" w:rsidRPr="00FF52D4" w:rsidRDefault="00E646A2" w:rsidP="00421051">
      <w:pPr>
        <w:pStyle w:val="Note"/>
        <w:rPr>
          <w:sz w:val="22"/>
          <w:szCs w:val="22"/>
          <w:lang w:val="ru-RU"/>
        </w:rPr>
      </w:pPr>
      <w:r w:rsidRPr="00FF52D4">
        <w:rPr>
          <w:b/>
          <w:bCs/>
          <w:sz w:val="22"/>
          <w:szCs w:val="22"/>
          <w:lang w:val="ru-RU"/>
        </w:rPr>
        <w:lastRenderedPageBreak/>
        <w:t>Примечание</w:t>
      </w:r>
      <w:r w:rsidRPr="00FF52D4">
        <w:rPr>
          <w:sz w:val="22"/>
          <w:szCs w:val="22"/>
          <w:lang w:val="ru-RU"/>
        </w:rPr>
        <w:t>. − На ВКР-15,</w:t>
      </w:r>
      <w:r w:rsidRPr="00FF52D4">
        <w:rPr>
          <w:rFonts w:eastAsia="SimSun" w:cs="Arial"/>
          <w:sz w:val="22"/>
          <w:szCs w:val="22"/>
          <w:lang w:val="ru-RU" w:eastAsia="zh-CN"/>
        </w:rPr>
        <w:t xml:space="preserve"> во время 8-го пленарного заседания, было принято решение, касающееся </w:t>
      </w:r>
      <w:r w:rsidRPr="00FF52D4">
        <w:rPr>
          <w:color w:val="000000"/>
          <w:sz w:val="22"/>
          <w:szCs w:val="22"/>
          <w:lang w:val="ru-RU"/>
        </w:rPr>
        <w:t xml:space="preserve">Правила процедуры по п. </w:t>
      </w:r>
      <w:r w:rsidRPr="00FF52D4">
        <w:rPr>
          <w:rFonts w:eastAsia="SimSun" w:cs="Arial"/>
          <w:b/>
          <w:bCs/>
          <w:sz w:val="22"/>
          <w:szCs w:val="22"/>
          <w:lang w:val="ru-RU" w:eastAsia="zh-CN"/>
        </w:rPr>
        <w:t>11.32</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1.39−1.42</w:t>
      </w:r>
      <w:proofErr w:type="gramEnd"/>
      <w:r w:rsidRPr="00FF52D4">
        <w:rPr>
          <w:sz w:val="22"/>
          <w:szCs w:val="22"/>
          <w:lang w:val="ru-RU"/>
        </w:rPr>
        <w:t xml:space="preserve"> Док. CMR15/505, с утверждением Док. CMR15/416 в отношении раздела 3.2.3.2 Док. 4(Add.</w:t>
      </w:r>
      <w:proofErr w:type="gramStart"/>
      <w:r w:rsidRPr="00FF52D4">
        <w:rPr>
          <w:sz w:val="22"/>
          <w:szCs w:val="22"/>
          <w:lang w:val="ru-RU"/>
        </w:rPr>
        <w:t>2)(</w:t>
      </w:r>
      <w:proofErr w:type="gramEnd"/>
      <w:r w:rsidRPr="00FF52D4">
        <w:rPr>
          <w:sz w:val="22"/>
          <w:szCs w:val="22"/>
          <w:lang w:val="ru-RU"/>
        </w:rPr>
        <w:t>Rev.1) в следующей редакции:</w:t>
      </w:r>
    </w:p>
    <w:p w14:paraId="58A2BA53" w14:textId="77777777" w:rsidR="00E646A2" w:rsidRPr="00FF52D4" w:rsidRDefault="00E646A2" w:rsidP="00421051">
      <w:pPr>
        <w:pStyle w:val="Note"/>
        <w:rPr>
          <w:i/>
          <w:iCs/>
          <w:sz w:val="22"/>
          <w:szCs w:val="22"/>
          <w:lang w:val="ru-RU"/>
        </w:rPr>
      </w:pPr>
      <w:r w:rsidRPr="00FF52D4">
        <w:rPr>
          <w:i/>
          <w:iCs/>
          <w:sz w:val="22"/>
          <w:szCs w:val="22"/>
          <w:lang w:val="ru-RU"/>
        </w:rPr>
        <w:t xml:space="preserve">"Учитывая, что затронутые администрации могут предоставлять информацию о различном статусе координации в любое время до или после опубликования Части II-S, и с </w:t>
      </w:r>
      <w:proofErr w:type="gramStart"/>
      <w:r w:rsidRPr="00FF52D4">
        <w:rPr>
          <w:i/>
          <w:iCs/>
          <w:sz w:val="22"/>
          <w:szCs w:val="22"/>
          <w:lang w:val="ru-RU"/>
        </w:rPr>
        <w:t>тем</w:t>
      </w:r>
      <w:proofErr w:type="gramEnd"/>
      <w:r w:rsidRPr="00FF52D4">
        <w:rPr>
          <w:i/>
          <w:iCs/>
          <w:sz w:val="22"/>
          <w:szCs w:val="22"/>
          <w:lang w:val="ru-RU"/>
        </w:rPr>
        <w:t xml:space="preserve"> чтобы не создавать излишней задержки в обработке представлений о заявлении, Бюро рассматривает информацию о заявлении согласно п. </w:t>
      </w:r>
      <w:r w:rsidRPr="00FF52D4">
        <w:rPr>
          <w:b/>
          <w:bCs/>
          <w:i/>
          <w:iCs/>
          <w:sz w:val="22"/>
          <w:szCs w:val="22"/>
          <w:lang w:val="ru-RU"/>
        </w:rPr>
        <w:t>11.32</w:t>
      </w:r>
      <w:r w:rsidRPr="00FF52D4">
        <w:rPr>
          <w:i/>
          <w:iCs/>
          <w:sz w:val="22"/>
          <w:szCs w:val="22"/>
          <w:lang w:val="ru-RU"/>
        </w:rPr>
        <w:t xml:space="preserve"> следующим образом:</w:t>
      </w:r>
    </w:p>
    <w:p w14:paraId="75D2DA7D" w14:textId="77777777" w:rsidR="00E646A2" w:rsidRPr="00FF52D4" w:rsidRDefault="00E646A2" w:rsidP="002D0BCB">
      <w:pPr>
        <w:pStyle w:val="Note"/>
        <w:tabs>
          <w:tab w:val="clear" w:pos="284"/>
          <w:tab w:val="clear" w:pos="851"/>
        </w:tabs>
        <w:ind w:left="851" w:hanging="425"/>
        <w:rPr>
          <w:i/>
          <w:iCs/>
          <w:sz w:val="22"/>
          <w:szCs w:val="22"/>
          <w:lang w:val="ru-RU"/>
        </w:rPr>
      </w:pPr>
      <w:r w:rsidRPr="00FF52D4">
        <w:rPr>
          <w:i/>
          <w:iCs/>
          <w:sz w:val="22"/>
          <w:szCs w:val="22"/>
          <w:lang w:val="ru-RU"/>
        </w:rPr>
        <w:t>i)</w:t>
      </w:r>
      <w:r w:rsidRPr="00FF52D4">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FF52D4" w:rsidRDefault="00E646A2" w:rsidP="002D0BCB">
      <w:pPr>
        <w:pStyle w:val="Note"/>
        <w:tabs>
          <w:tab w:val="clear" w:pos="284"/>
          <w:tab w:val="clear" w:pos="851"/>
        </w:tabs>
        <w:ind w:left="851" w:hanging="425"/>
        <w:rPr>
          <w:i/>
          <w:iCs/>
          <w:lang w:val="ru-RU"/>
        </w:rPr>
      </w:pPr>
      <w:proofErr w:type="spellStart"/>
      <w:r w:rsidRPr="00FF52D4">
        <w:rPr>
          <w:i/>
          <w:iCs/>
          <w:sz w:val="22"/>
          <w:szCs w:val="22"/>
          <w:lang w:val="ru-RU"/>
        </w:rPr>
        <w:t>ii</w:t>
      </w:r>
      <w:proofErr w:type="spellEnd"/>
      <w:r w:rsidRPr="00FF52D4">
        <w:rPr>
          <w:i/>
          <w:iCs/>
          <w:sz w:val="22"/>
          <w:szCs w:val="22"/>
          <w:lang w:val="ru-RU"/>
        </w:rPr>
        <w:t>)</w:t>
      </w:r>
      <w:r w:rsidRPr="00FF52D4">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00425C3B" w:rsidRPr="00FF52D4">
        <w:rPr>
          <w:i/>
          <w:iCs/>
          <w:lang w:val="ru-RU"/>
        </w:rPr>
        <w:t xml:space="preserve"> </w:t>
      </w:r>
    </w:p>
    <w:p w14:paraId="7FCF87A3" w14:textId="77777777" w:rsidR="00D73C1E" w:rsidRPr="00FF52D4" w:rsidRDefault="00D73C1E" w:rsidP="00E646A2">
      <w:pPr>
        <w:pStyle w:val="Heading8"/>
        <w:keepNext w:val="0"/>
        <w:keepLines w:val="0"/>
        <w:rPr>
          <w:color w:val="000000"/>
          <w:sz w:val="22"/>
          <w:szCs w:val="22"/>
          <w:lang w:val="ru-RU"/>
        </w:rPr>
      </w:pPr>
      <w:bookmarkStart w:id="24" w:name="_Toc103501701"/>
      <w:r w:rsidRPr="00FF52D4">
        <w:rPr>
          <w:color w:val="000000"/>
          <w:sz w:val="22"/>
          <w:szCs w:val="22"/>
          <w:lang w:val="ru-RU"/>
        </w:rPr>
        <w:t>11.32A</w:t>
      </w:r>
      <w:bookmarkEnd w:id="24"/>
    </w:p>
    <w:p w14:paraId="5793733F" w14:textId="77777777" w:rsidR="00E646A2" w:rsidRPr="00FF52D4" w:rsidRDefault="00E646A2" w:rsidP="00527B54">
      <w:pPr>
        <w:rPr>
          <w:lang w:val="ru-RU"/>
        </w:rPr>
      </w:pPr>
      <w:r w:rsidRPr="00FF52D4">
        <w:rPr>
          <w:lang w:val="ru-RU"/>
        </w:rPr>
        <w:t>Метод расчета для оценки вероятности вредных помех и критерии для формулирования заключений Бюро по координации согласно п. </w:t>
      </w:r>
      <w:r w:rsidRPr="00FF52D4">
        <w:rPr>
          <w:rStyle w:val="Artref"/>
          <w:b/>
          <w:color w:val="000000"/>
          <w:spacing w:val="-2"/>
          <w:lang w:val="ru-RU"/>
        </w:rPr>
        <w:t>9.7</w:t>
      </w:r>
      <w:r w:rsidRPr="00FF52D4">
        <w:rPr>
          <w:lang w:val="ru-RU"/>
        </w:rPr>
        <w:t xml:space="preserve"> содержатся в Правилах процедуры B3, за исключением случаев, упомянутых в п. </w:t>
      </w:r>
      <w:r w:rsidRPr="00FF52D4">
        <w:rPr>
          <w:b/>
          <w:bCs/>
          <w:lang w:val="ru-RU"/>
        </w:rPr>
        <w:t xml:space="preserve">11.32А.2 </w:t>
      </w:r>
      <w:r w:rsidRPr="00FF52D4">
        <w:rPr>
          <w:lang w:val="ru-RU"/>
        </w:rPr>
        <w:t>и Резолюции </w:t>
      </w:r>
      <w:r w:rsidRPr="00FF52D4">
        <w:rPr>
          <w:b/>
          <w:bCs/>
          <w:lang w:val="ru-RU"/>
        </w:rPr>
        <w:t>762 (ВКР-15)</w:t>
      </w:r>
      <w:r w:rsidRPr="00FF52D4">
        <w:rPr>
          <w:lang w:val="ru-RU"/>
        </w:rPr>
        <w:t>.</w:t>
      </w:r>
      <w:r w:rsidRPr="00FF52D4">
        <w:rPr>
          <w:color w:val="000000"/>
          <w:lang w:val="ru-RU"/>
        </w:rPr>
        <w:t xml:space="preserve"> </w:t>
      </w:r>
    </w:p>
    <w:p w14:paraId="4EB91B9E" w14:textId="77777777" w:rsidR="00D73C1E" w:rsidRPr="00FF52D4" w:rsidRDefault="00D73C1E" w:rsidP="00D73C1E">
      <w:pPr>
        <w:pStyle w:val="Heading8"/>
        <w:rPr>
          <w:color w:val="000000"/>
          <w:sz w:val="22"/>
          <w:szCs w:val="22"/>
          <w:lang w:val="ru-RU"/>
        </w:rPr>
      </w:pPr>
      <w:bookmarkStart w:id="25" w:name="_Toc103501702"/>
      <w:r w:rsidRPr="00FF52D4">
        <w:rPr>
          <w:color w:val="000000"/>
          <w:sz w:val="22"/>
          <w:szCs w:val="22"/>
          <w:lang w:val="ru-RU"/>
        </w:rPr>
        <w:t>11.34</w:t>
      </w:r>
      <w:bookmarkEnd w:id="25"/>
    </w:p>
    <w:p w14:paraId="2E654D2C" w14:textId="77777777" w:rsidR="00D73C1E" w:rsidRPr="00FF52D4" w:rsidRDefault="00D73C1E" w:rsidP="00844642">
      <w:pPr>
        <w:pStyle w:val="Heading1"/>
        <w:ind w:left="851" w:hanging="851"/>
        <w:rPr>
          <w:color w:val="000000"/>
          <w:szCs w:val="26"/>
          <w:lang w:val="ru-RU"/>
        </w:rPr>
      </w:pPr>
      <w:bookmarkStart w:id="26" w:name="_Toc103501703"/>
      <w:r w:rsidRPr="00FF52D4">
        <w:rPr>
          <w:color w:val="000000"/>
          <w:szCs w:val="26"/>
          <w:lang w:val="ru-RU"/>
        </w:rPr>
        <w:t>1</w:t>
      </w:r>
      <w:r w:rsidRPr="00FF52D4">
        <w:rPr>
          <w:color w:val="000000"/>
          <w:szCs w:val="26"/>
          <w:lang w:val="ru-RU"/>
        </w:rPr>
        <w:tab/>
        <w:t>Полосы частот, регламентируемые Приложением </w:t>
      </w:r>
      <w:r w:rsidRPr="00FF52D4">
        <w:rPr>
          <w:rStyle w:val="Appref0"/>
          <w:color w:val="000000"/>
          <w:szCs w:val="26"/>
          <w:lang w:val="ru-RU"/>
        </w:rPr>
        <w:t>25</w:t>
      </w:r>
      <w:bookmarkEnd w:id="26"/>
    </w:p>
    <w:p w14:paraId="7F4E637A" w14:textId="77777777" w:rsidR="00D73C1E" w:rsidRPr="00FF52D4" w:rsidRDefault="00D73C1E" w:rsidP="00844642">
      <w:pPr>
        <w:spacing w:before="240"/>
        <w:rPr>
          <w:color w:val="000000"/>
          <w:szCs w:val="22"/>
          <w:lang w:val="ru-RU"/>
        </w:rPr>
      </w:pPr>
      <w:r w:rsidRPr="00FF52D4">
        <w:rPr>
          <w:color w:val="000000"/>
          <w:szCs w:val="22"/>
          <w:lang w:val="ru-RU"/>
        </w:rPr>
        <w:t>1.1</w:t>
      </w:r>
      <w:r w:rsidRPr="00FF52D4">
        <w:rPr>
          <w:color w:val="000000"/>
          <w:szCs w:val="22"/>
          <w:lang w:val="ru-RU"/>
        </w:rPr>
        <w:tab/>
        <w:t>В отношении этих проверок совместимости с Планом выделения частот Приложения </w:t>
      </w:r>
      <w:r w:rsidRPr="00FF52D4">
        <w:rPr>
          <w:rStyle w:val="Appref"/>
          <w:b/>
          <w:color w:val="000000"/>
          <w:szCs w:val="22"/>
          <w:lang w:val="ru-RU"/>
        </w:rPr>
        <w:t>25</w:t>
      </w:r>
      <w:r w:rsidRPr="00FF52D4">
        <w:rPr>
          <w:color w:val="000000"/>
          <w:szCs w:val="22"/>
          <w:lang w:val="ru-RU"/>
        </w:rPr>
        <w:t xml:space="preserve"> Комитет принимает во внимание следующие элементы:</w:t>
      </w:r>
    </w:p>
    <w:p w14:paraId="7D4B3EFF" w14:textId="77777777" w:rsidR="00D73C1E" w:rsidRPr="00FF52D4" w:rsidRDefault="00D73C1E" w:rsidP="00844642">
      <w:pPr>
        <w:spacing w:before="240"/>
        <w:rPr>
          <w:color w:val="000000"/>
          <w:szCs w:val="22"/>
          <w:lang w:val="ru-RU"/>
        </w:rPr>
      </w:pPr>
      <w:r w:rsidRPr="00FF52D4">
        <w:rPr>
          <w:color w:val="000000"/>
          <w:szCs w:val="22"/>
          <w:lang w:val="ru-RU"/>
        </w:rPr>
        <w:t>1.1.1</w:t>
      </w:r>
      <w:r w:rsidRPr="00FF52D4">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42DC75ED" w14:textId="77777777" w:rsidR="00D73C1E" w:rsidRPr="00FF52D4" w:rsidRDefault="00D73C1E" w:rsidP="00844642">
      <w:pPr>
        <w:spacing w:before="240"/>
        <w:rPr>
          <w:color w:val="000000"/>
          <w:szCs w:val="22"/>
          <w:lang w:val="ru-RU"/>
        </w:rPr>
      </w:pPr>
      <w:r w:rsidRPr="00FF52D4">
        <w:rPr>
          <w:color w:val="000000"/>
          <w:szCs w:val="22"/>
          <w:lang w:val="ru-RU"/>
        </w:rPr>
        <w:lastRenderedPageBreak/>
        <w:t>1.1.2</w:t>
      </w:r>
      <w:r w:rsidRPr="00FF52D4">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FF52D4">
        <w:rPr>
          <w:rStyle w:val="Appref"/>
          <w:b/>
          <w:color w:val="000000"/>
          <w:szCs w:val="22"/>
          <w:lang w:val="ru-RU"/>
        </w:rPr>
        <w:t>25</w:t>
      </w:r>
      <w:r w:rsidRPr="00FF52D4">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Pr="00FF52D4" w:rsidRDefault="00D73C1E" w:rsidP="00844642">
      <w:pPr>
        <w:spacing w:before="240"/>
        <w:rPr>
          <w:color w:val="000000"/>
          <w:szCs w:val="22"/>
          <w:lang w:val="ru-RU"/>
        </w:rPr>
      </w:pPr>
      <w:r w:rsidRPr="00FF52D4">
        <w:rPr>
          <w:color w:val="000000"/>
          <w:szCs w:val="22"/>
          <w:lang w:val="ru-RU"/>
        </w:rPr>
        <w:t>1.1.3</w:t>
      </w:r>
      <w:r w:rsidRPr="00FF52D4">
        <w:rPr>
          <w:color w:val="000000"/>
          <w:szCs w:val="22"/>
          <w:lang w:val="ru-RU"/>
        </w:rPr>
        <w:tab/>
        <w:t xml:space="preserve">С целью выполнения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FootnoteReference"/>
          <w:lang w:val="ru-RU"/>
        </w:rPr>
        <w:footnoteReference w:customMarkFollows="1" w:id="11"/>
        <w:t>*</w:t>
      </w:r>
      <w:r w:rsidRPr="00FF52D4">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FF52D4">
        <w:rPr>
          <w:b/>
          <w:color w:val="000000"/>
          <w:szCs w:val="22"/>
          <w:lang w:val="ru-RU"/>
        </w:rPr>
        <w:t>25</w:t>
      </w:r>
      <w:r w:rsidRPr="00FF52D4">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FF52D4">
          <w:rPr>
            <w:color w:val="000000"/>
            <w:szCs w:val="22"/>
            <w:lang w:val="ru-RU"/>
          </w:rPr>
          <w:t>1991 г</w:t>
        </w:r>
      </w:smartTag>
      <w:r w:rsidRPr="00FF52D4">
        <w:rPr>
          <w:color w:val="000000"/>
          <w:szCs w:val="22"/>
          <w:lang w:val="ru-RU"/>
        </w:rPr>
        <w:t>., рассматриваются только как рабочие допущения, а не как обязательные условия.</w:t>
      </w:r>
    </w:p>
    <w:p w14:paraId="34F29B68" w14:textId="77777777" w:rsidR="00D73C1E" w:rsidRPr="00FF52D4" w:rsidRDefault="00D73C1E" w:rsidP="002D0BCB">
      <w:pPr>
        <w:rPr>
          <w:color w:val="000000"/>
          <w:szCs w:val="22"/>
          <w:lang w:val="ru-RU"/>
        </w:rPr>
      </w:pPr>
      <w:r w:rsidRPr="00FF52D4">
        <w:rPr>
          <w:color w:val="000000"/>
          <w:szCs w:val="22"/>
          <w:lang w:val="ru-RU"/>
        </w:rPr>
        <w:t>1.1.4</w:t>
      </w:r>
      <w:r w:rsidRPr="00FF52D4">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Резолюцией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2D0BCB" w:rsidRPr="00FF52D4">
        <w:rPr>
          <w:rStyle w:val="Resref"/>
          <w:color w:val="000000"/>
          <w:position w:val="6"/>
          <w:sz w:val="16"/>
          <w:szCs w:val="16"/>
          <w:lang w:val="ru-RU"/>
        </w:rPr>
        <w:t>*</w:t>
      </w:r>
      <w:r w:rsidRPr="00FF52D4">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FF52D4" w:rsidRDefault="00D73C1E" w:rsidP="00844642">
      <w:pPr>
        <w:rPr>
          <w:color w:val="000000"/>
          <w:szCs w:val="22"/>
          <w:lang w:val="ru-RU"/>
        </w:rPr>
      </w:pPr>
      <w:r w:rsidRPr="00FF52D4">
        <w:rPr>
          <w:color w:val="000000"/>
          <w:szCs w:val="22"/>
          <w:lang w:val="ru-RU"/>
        </w:rPr>
        <w:t>1.2</w:t>
      </w:r>
      <w:r w:rsidRPr="00FF52D4">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FF52D4">
        <w:rPr>
          <w:rStyle w:val="Artref"/>
          <w:b/>
          <w:color w:val="000000"/>
          <w:szCs w:val="22"/>
          <w:lang w:val="ru-RU"/>
        </w:rPr>
        <w:t>11.34</w:t>
      </w:r>
      <w:r w:rsidRPr="00FF52D4">
        <w:rPr>
          <w:color w:val="000000"/>
          <w:szCs w:val="22"/>
          <w:lang w:val="ru-RU"/>
        </w:rPr>
        <w:t>, с точки зрения их соответствия надлежащим выделениям Плана Приложения </w:t>
      </w:r>
      <w:r w:rsidRPr="00FF52D4">
        <w:rPr>
          <w:b/>
          <w:color w:val="000000"/>
          <w:szCs w:val="22"/>
          <w:lang w:val="ru-RU"/>
        </w:rPr>
        <w:t>25</w:t>
      </w:r>
      <w:r w:rsidRPr="00FF52D4">
        <w:rPr>
          <w:color w:val="000000"/>
          <w:szCs w:val="22"/>
          <w:lang w:val="ru-RU"/>
        </w:rPr>
        <w:t>:</w:t>
      </w:r>
    </w:p>
    <w:p w14:paraId="7D76B29E" w14:textId="77777777" w:rsidR="00D73C1E" w:rsidRPr="00FF52D4" w:rsidRDefault="00D73C1E" w:rsidP="00844642">
      <w:pPr>
        <w:rPr>
          <w:color w:val="000000"/>
          <w:szCs w:val="22"/>
          <w:lang w:val="ru-RU"/>
        </w:rPr>
      </w:pPr>
      <w:r w:rsidRPr="00FF52D4">
        <w:rPr>
          <w:color w:val="000000"/>
          <w:szCs w:val="22"/>
          <w:lang w:val="ru-RU"/>
        </w:rPr>
        <w:t>1.2.1</w:t>
      </w:r>
      <w:r w:rsidRPr="00FF52D4">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FF52D4">
        <w:rPr>
          <w:b/>
          <w:color w:val="000000"/>
          <w:szCs w:val="22"/>
          <w:lang w:val="ru-RU"/>
        </w:rPr>
        <w:t>25</w:t>
      </w:r>
      <w:r w:rsidRPr="00FF52D4">
        <w:rPr>
          <w:color w:val="000000"/>
          <w:szCs w:val="22"/>
          <w:lang w:val="ru-RU"/>
        </w:rPr>
        <w:t xml:space="preserve"> (принятого ВМАРК-74), либо выделениям, включенным в новые каналы Плана Приложения </w:t>
      </w:r>
      <w:r w:rsidRPr="00FF52D4">
        <w:rPr>
          <w:b/>
          <w:color w:val="000000"/>
          <w:szCs w:val="22"/>
          <w:lang w:val="ru-RU"/>
        </w:rPr>
        <w:t>25</w:t>
      </w:r>
      <w:r w:rsidRPr="00FF52D4">
        <w:rPr>
          <w:color w:val="000000"/>
          <w:szCs w:val="22"/>
          <w:lang w:val="ru-RU"/>
        </w:rPr>
        <w:t xml:space="preserve"> согласно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Resref"/>
          <w:color w:val="000000"/>
          <w:position w:val="6"/>
          <w:sz w:val="16"/>
          <w:szCs w:val="16"/>
          <w:lang w:val="ru-RU"/>
        </w:rPr>
        <w:t>*</w:t>
      </w:r>
      <w:r w:rsidRPr="00FF52D4">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FF52D4">
        <w:rPr>
          <w:color w:val="000000"/>
          <w:lang w:val="ru-RU"/>
        </w:rPr>
        <w:t xml:space="preserve"> </w:t>
      </w:r>
      <w:r w:rsidRPr="00FF52D4">
        <w:rPr>
          <w:color w:val="000000"/>
          <w:szCs w:val="22"/>
          <w:lang w:val="ru-RU"/>
        </w:rPr>
        <w:t>Приложения </w:t>
      </w:r>
      <w:r w:rsidRPr="00FF52D4">
        <w:rPr>
          <w:rStyle w:val="Appref"/>
          <w:b/>
          <w:color w:val="000000"/>
          <w:szCs w:val="22"/>
          <w:lang w:val="ru-RU"/>
        </w:rPr>
        <w:t>17</w:t>
      </w:r>
      <w:r w:rsidRPr="00FF52D4">
        <w:rPr>
          <w:color w:val="000000"/>
          <w:szCs w:val="22"/>
          <w:lang w:val="ru-RU"/>
        </w:rPr>
        <w:t xml:space="preserve">: соответствие положениям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52.177</w:t>
      </w:r>
      <w:r w:rsidRPr="00FF52D4">
        <w:rPr>
          <w:color w:val="000000"/>
          <w:szCs w:val="22"/>
          <w:lang w:val="ru-RU"/>
        </w:rPr>
        <w:t xml:space="preserve">, </w:t>
      </w:r>
      <w:r w:rsidRPr="00FF52D4">
        <w:rPr>
          <w:rStyle w:val="Artref"/>
          <w:b/>
          <w:color w:val="000000"/>
          <w:szCs w:val="22"/>
          <w:lang w:val="ru-RU"/>
        </w:rPr>
        <w:t>52.217</w:t>
      </w:r>
      <w:r w:rsidRPr="00FF52D4">
        <w:rPr>
          <w:color w:val="000000"/>
          <w:szCs w:val="22"/>
          <w:lang w:val="ru-RU"/>
        </w:rPr>
        <w:t xml:space="preserve">, </w:t>
      </w:r>
      <w:r w:rsidRPr="00FF52D4">
        <w:rPr>
          <w:rStyle w:val="Artref"/>
          <w:b/>
          <w:color w:val="000000"/>
          <w:szCs w:val="22"/>
          <w:lang w:val="ru-RU"/>
        </w:rPr>
        <w:t>52.219</w:t>
      </w:r>
      <w:r w:rsidRPr="00FF52D4">
        <w:rPr>
          <w:color w:val="000000"/>
          <w:szCs w:val="22"/>
          <w:lang w:val="ru-RU"/>
        </w:rPr>
        <w:t xml:space="preserve"> и </w:t>
      </w:r>
      <w:r w:rsidRPr="00FF52D4">
        <w:rPr>
          <w:rStyle w:val="Artref"/>
          <w:b/>
          <w:color w:val="000000"/>
          <w:szCs w:val="22"/>
          <w:lang w:val="ru-RU"/>
        </w:rPr>
        <w:t>52.220</w:t>
      </w:r>
      <w:r w:rsidRPr="00FF52D4">
        <w:rPr>
          <w:color w:val="000000"/>
          <w:szCs w:val="22"/>
          <w:lang w:val="ru-RU"/>
        </w:rPr>
        <w:t>) и, где применимо, в отношении условий, содержащихся в Плане Приложения </w:t>
      </w:r>
      <w:r w:rsidRPr="00FF52D4">
        <w:rPr>
          <w:rStyle w:val="Appref"/>
          <w:b/>
          <w:color w:val="000000"/>
          <w:szCs w:val="22"/>
          <w:lang w:val="ru-RU"/>
        </w:rPr>
        <w:t>25</w:t>
      </w:r>
      <w:r w:rsidRPr="00FF52D4">
        <w:rPr>
          <w:rStyle w:val="Appref"/>
          <w:color w:val="000000"/>
          <w:szCs w:val="22"/>
          <w:lang w:val="ru-RU"/>
        </w:rPr>
        <w:t>,</w:t>
      </w:r>
      <w:r w:rsidRPr="00FF52D4">
        <w:rPr>
          <w:color w:val="000000"/>
          <w:szCs w:val="22"/>
          <w:lang w:val="ru-RU"/>
        </w:rPr>
        <w:t xml:space="preserve"> касающихся местоположения передающей береговой станции;</w:t>
      </w:r>
    </w:p>
    <w:p w14:paraId="4DAF45D8"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58173F6B" w14:textId="77777777" w:rsidR="00D73C1E" w:rsidRPr="00FF52D4" w:rsidRDefault="00D73C1E" w:rsidP="004F7E88">
      <w:pPr>
        <w:rPr>
          <w:color w:val="000000"/>
          <w:szCs w:val="22"/>
          <w:lang w:val="ru-RU"/>
        </w:rPr>
      </w:pPr>
      <w:r w:rsidRPr="00FF52D4">
        <w:rPr>
          <w:color w:val="000000"/>
          <w:szCs w:val="22"/>
          <w:lang w:val="ru-RU"/>
        </w:rPr>
        <w:lastRenderedPageBreak/>
        <w:t>1.2.2</w:t>
      </w:r>
      <w:r w:rsidRPr="00FF52D4">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FF52D4">
        <w:rPr>
          <w:b/>
          <w:color w:val="000000"/>
          <w:szCs w:val="22"/>
          <w:lang w:val="ru-RU"/>
        </w:rPr>
        <w:t>25</w:t>
      </w:r>
      <w:r w:rsidRPr="00FF52D4">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FF52D4">
        <w:rPr>
          <w:rStyle w:val="Appref"/>
          <w:b/>
          <w:color w:val="000000"/>
          <w:szCs w:val="22"/>
          <w:lang w:val="ru-RU"/>
        </w:rPr>
        <w:t>25</w:t>
      </w:r>
      <w:r w:rsidRPr="00FF52D4">
        <w:rPr>
          <w:color w:val="000000"/>
          <w:szCs w:val="22"/>
          <w:lang w:val="ru-RU"/>
        </w:rPr>
        <w:t>, а также выделениям, включенным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 5 Дополнения к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4F7E88" w:rsidRPr="00FF52D4">
        <w:rPr>
          <w:rStyle w:val="FootnoteReference"/>
          <w:lang w:val="ru-RU"/>
        </w:rPr>
        <w:footnoteReference w:customMarkFollows="1" w:id="12"/>
        <w:t>*</w:t>
      </w:r>
      <w:r w:rsidRPr="00FF52D4">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FF52D4">
        <w:rPr>
          <w:b/>
          <w:color w:val="000000"/>
          <w:szCs w:val="22"/>
          <w:lang w:val="ru-RU"/>
        </w:rPr>
        <w:t>25 </w:t>
      </w:r>
      <w:r w:rsidRPr="00FF52D4">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FF52D4" w:rsidRDefault="00D73C1E" w:rsidP="00844642">
      <w:pPr>
        <w:rPr>
          <w:color w:val="000000"/>
          <w:szCs w:val="22"/>
          <w:lang w:val="ru-RU"/>
        </w:rPr>
      </w:pPr>
      <w:r w:rsidRPr="00FF52D4">
        <w:rPr>
          <w:color w:val="000000"/>
          <w:szCs w:val="22"/>
          <w:lang w:val="ru-RU"/>
        </w:rPr>
        <w:t>1.2.3</w:t>
      </w:r>
      <w:r w:rsidRPr="00FF52D4">
        <w:rPr>
          <w:color w:val="000000"/>
          <w:szCs w:val="22"/>
          <w:lang w:val="ru-RU"/>
        </w:rPr>
        <w:tab/>
        <w:t>Несоответствие надлежащим характеристикам Плана Приложения </w:t>
      </w:r>
      <w:r w:rsidRPr="00FF52D4">
        <w:rPr>
          <w:rStyle w:val="Appref"/>
          <w:b/>
          <w:color w:val="000000"/>
          <w:szCs w:val="22"/>
          <w:lang w:val="ru-RU"/>
        </w:rPr>
        <w:t>25</w:t>
      </w:r>
      <w:r w:rsidRPr="00FF52D4">
        <w:rPr>
          <w:color w:val="000000"/>
          <w:szCs w:val="22"/>
          <w:lang w:val="ru-RU"/>
        </w:rPr>
        <w:t xml:space="preserve"> приведет к неблагоприятному заключению в отношении п. </w:t>
      </w:r>
      <w:r w:rsidRPr="00FF52D4">
        <w:rPr>
          <w:rStyle w:val="Artref"/>
          <w:b/>
          <w:color w:val="000000"/>
          <w:szCs w:val="22"/>
          <w:lang w:val="ru-RU"/>
        </w:rPr>
        <w:t>11.34</w:t>
      </w:r>
      <w:r w:rsidRPr="00FF52D4">
        <w:rPr>
          <w:rStyle w:val="Artref"/>
          <w:color w:val="000000"/>
          <w:szCs w:val="22"/>
          <w:lang w:val="ru-RU"/>
        </w:rPr>
        <w:t>,</w:t>
      </w:r>
      <w:r w:rsidRPr="00FF52D4">
        <w:rPr>
          <w:color w:val="000000"/>
          <w:szCs w:val="22"/>
          <w:lang w:val="ru-RU"/>
        </w:rPr>
        <w:t xml:space="preserve"> а изменение этих характеристик будет подпадать под применение процедуры Раздела I Приложения </w:t>
      </w:r>
      <w:r w:rsidRPr="00FF52D4">
        <w:rPr>
          <w:rStyle w:val="Appref"/>
          <w:b/>
          <w:color w:val="000000"/>
          <w:szCs w:val="22"/>
          <w:lang w:val="ru-RU"/>
        </w:rPr>
        <w:t>25</w:t>
      </w:r>
      <w:r w:rsidRPr="00FF52D4">
        <w:rPr>
          <w:color w:val="000000"/>
          <w:szCs w:val="22"/>
          <w:lang w:val="ru-RU"/>
        </w:rPr>
        <w:t xml:space="preserve"> к Регламенту радиосвязи.</w:t>
      </w:r>
      <w:bookmarkStart w:id="27" w:name="_Toc103501704"/>
    </w:p>
    <w:p w14:paraId="11DED556" w14:textId="77777777" w:rsidR="00D73C1E" w:rsidRPr="00FF52D4" w:rsidRDefault="00D73C1E" w:rsidP="00844642">
      <w:pPr>
        <w:pStyle w:val="Heading1"/>
        <w:ind w:left="851" w:hanging="851"/>
        <w:rPr>
          <w:color w:val="000000"/>
          <w:szCs w:val="26"/>
          <w:lang w:val="ru-RU"/>
        </w:rPr>
      </w:pPr>
      <w:r w:rsidRPr="00FF52D4">
        <w:rPr>
          <w:color w:val="000000"/>
          <w:szCs w:val="26"/>
          <w:lang w:val="ru-RU"/>
        </w:rPr>
        <w:t>2</w:t>
      </w:r>
      <w:r w:rsidRPr="00FF52D4">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FF52D4" w:rsidRDefault="00D73C1E" w:rsidP="00844642">
      <w:pPr>
        <w:spacing w:beforeLines="120" w:before="288"/>
        <w:rPr>
          <w:color w:val="000000"/>
          <w:szCs w:val="22"/>
          <w:lang w:val="ru-RU"/>
        </w:rPr>
      </w:pPr>
      <w:r w:rsidRPr="00FF52D4">
        <w:rPr>
          <w:color w:val="000000"/>
          <w:szCs w:val="22"/>
          <w:lang w:val="ru-RU"/>
        </w:rPr>
        <w:t>2.1</w:t>
      </w:r>
      <w:r w:rsidRPr="00FF52D4">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FF52D4" w:rsidRDefault="00D73C1E" w:rsidP="00844642">
      <w:pPr>
        <w:spacing w:beforeLines="120" w:before="288"/>
        <w:rPr>
          <w:color w:val="000000"/>
          <w:szCs w:val="22"/>
          <w:lang w:val="ru-RU"/>
        </w:rPr>
      </w:pPr>
      <w:r w:rsidRPr="00FF52D4">
        <w:rPr>
          <w:color w:val="000000"/>
          <w:szCs w:val="22"/>
          <w:lang w:val="ru-RU"/>
        </w:rPr>
        <w:t>2.1.1</w:t>
      </w:r>
      <w:r w:rsidRPr="00FF52D4">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Pr="00FF52D4" w:rsidRDefault="00D73C1E" w:rsidP="00302DC4">
      <w:pPr>
        <w:spacing w:beforeLines="120" w:before="288"/>
        <w:rPr>
          <w:color w:val="000000"/>
          <w:szCs w:val="22"/>
          <w:lang w:val="ru-RU"/>
        </w:rPr>
      </w:pPr>
      <w:r w:rsidRPr="00FF52D4">
        <w:rPr>
          <w:color w:val="000000"/>
          <w:szCs w:val="22"/>
          <w:lang w:val="ru-RU"/>
        </w:rPr>
        <w:t>2.1.1.1</w:t>
      </w:r>
      <w:r w:rsidRPr="00FF52D4">
        <w:rPr>
          <w:color w:val="000000"/>
          <w:szCs w:val="22"/>
          <w:lang w:val="ru-RU"/>
        </w:rPr>
        <w:tab/>
        <w:t>заявки на частотное присвоение, представленные без ссылки на п. </w:t>
      </w:r>
      <w:r w:rsidRPr="00FF52D4">
        <w:rPr>
          <w:rStyle w:val="Artref"/>
          <w:b/>
          <w:color w:val="000000"/>
          <w:szCs w:val="22"/>
          <w:lang w:val="ru-RU"/>
        </w:rPr>
        <w:t>4.4</w:t>
      </w:r>
      <w:r w:rsidRPr="00FF52D4">
        <w:rPr>
          <w:rStyle w:val="Artref"/>
          <w:color w:val="000000"/>
          <w:szCs w:val="22"/>
          <w:lang w:val="ru-RU"/>
        </w:rPr>
        <w:t>,</w:t>
      </w:r>
      <w:r w:rsidRPr="00FF52D4">
        <w:rPr>
          <w:color w:val="000000"/>
          <w:szCs w:val="22"/>
          <w:lang w:val="ru-RU"/>
        </w:rPr>
        <w:t xml:space="preserve"> возвращаются заявляющей администрации;</w:t>
      </w:r>
      <w:bookmarkStart w:id="28" w:name="_Toc103501708"/>
    </w:p>
    <w:p w14:paraId="45014C92" w14:textId="77777777" w:rsidR="00843597" w:rsidRPr="00FF52D4" w:rsidRDefault="00843597" w:rsidP="00302DC4">
      <w:pPr>
        <w:spacing w:beforeLines="120" w:before="288"/>
        <w:rPr>
          <w:color w:val="000000"/>
          <w:szCs w:val="22"/>
          <w:lang w:val="ru-RU"/>
        </w:rPr>
      </w:pPr>
      <w:r w:rsidRPr="00FF52D4">
        <w:rPr>
          <w:color w:val="000000"/>
          <w:szCs w:val="22"/>
          <w:lang w:val="ru-RU"/>
        </w:rPr>
        <w:t>2.1.1.2</w:t>
      </w:r>
      <w:r w:rsidRPr="00FF52D4">
        <w:rPr>
          <w:color w:val="000000"/>
          <w:szCs w:val="22"/>
          <w:lang w:val="ru-RU"/>
        </w:rPr>
        <w:tab/>
        <w:t>заявки на частотное присвоение, представленные согласно положениям п. </w:t>
      </w:r>
      <w:r w:rsidRPr="00FF52D4">
        <w:rPr>
          <w:b/>
          <w:bCs/>
          <w:lang w:val="ru-RU"/>
        </w:rPr>
        <w:t>4.4</w:t>
      </w:r>
      <w:r w:rsidRPr="00FF52D4">
        <w:rPr>
          <w:lang w:val="ru-RU"/>
        </w:rPr>
        <w:t>,</w:t>
      </w:r>
      <w:r w:rsidRPr="00FF52D4">
        <w:rPr>
          <w:color w:val="000000"/>
          <w:szCs w:val="22"/>
          <w:lang w:val="ru-RU"/>
        </w:rPr>
        <w:t xml:space="preserve"> регистрируются с неблагоприятным заключением в отношении п. </w:t>
      </w:r>
      <w:r w:rsidRPr="00FF52D4">
        <w:rPr>
          <w:b/>
          <w:bCs/>
          <w:lang w:val="ru-RU"/>
        </w:rPr>
        <w:t>11.31</w:t>
      </w:r>
      <w:r w:rsidRPr="00FF52D4">
        <w:rPr>
          <w:color w:val="000000"/>
          <w:szCs w:val="22"/>
          <w:lang w:val="ru-RU"/>
        </w:rPr>
        <w:t xml:space="preserve"> и на условиях п. </w:t>
      </w:r>
      <w:r w:rsidRPr="00FF52D4">
        <w:rPr>
          <w:b/>
          <w:bCs/>
          <w:lang w:val="ru-RU"/>
        </w:rPr>
        <w:t>4.4</w:t>
      </w:r>
      <w:r w:rsidRPr="00FF52D4">
        <w:rPr>
          <w:color w:val="000000"/>
          <w:szCs w:val="22"/>
          <w:lang w:val="ru-RU"/>
        </w:rPr>
        <w:t>.</w:t>
      </w:r>
    </w:p>
    <w:p w14:paraId="5DE36809" w14:textId="77777777" w:rsidR="00843597" w:rsidRPr="00FF52D4" w:rsidRDefault="00843597" w:rsidP="00844642">
      <w:pPr>
        <w:spacing w:beforeLines="120" w:before="288"/>
        <w:rPr>
          <w:color w:val="000000"/>
          <w:szCs w:val="22"/>
          <w:lang w:val="ru-RU"/>
        </w:rPr>
      </w:pPr>
      <w:r w:rsidRPr="00FF52D4">
        <w:rPr>
          <w:color w:val="000000"/>
          <w:szCs w:val="22"/>
          <w:lang w:val="ru-RU"/>
        </w:rPr>
        <w:t>2.2</w:t>
      </w:r>
      <w:r w:rsidRPr="00FF52D4">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FF52D4" w:rsidRDefault="00843597" w:rsidP="00844642">
      <w:pPr>
        <w:spacing w:beforeLines="120" w:before="288"/>
        <w:rPr>
          <w:lang w:val="ru-RU"/>
        </w:rPr>
      </w:pPr>
      <w:r w:rsidRPr="00FF52D4">
        <w:rPr>
          <w:color w:val="000000"/>
          <w:szCs w:val="22"/>
          <w:lang w:val="ru-RU"/>
        </w:rPr>
        <w:t>2.2.1</w:t>
      </w:r>
      <w:r w:rsidRPr="00FF52D4">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FF52D4">
        <w:rPr>
          <w:color w:val="000000"/>
          <w:szCs w:val="22"/>
          <w:lang w:val="ru-RU"/>
        </w:rPr>
        <w:noBreakHyphen/>
        <w:t xml:space="preserve">EMA и GE06): присвоение рассматривается на соответствие условиям, определенным в Соглашениях, </w:t>
      </w:r>
      <w:proofErr w:type="gramStart"/>
      <w:r w:rsidRPr="00FF52D4">
        <w:rPr>
          <w:color w:val="000000"/>
          <w:szCs w:val="22"/>
          <w:lang w:val="ru-RU"/>
        </w:rPr>
        <w:t>и</w:t>
      </w:r>
      <w:proofErr w:type="gramEnd"/>
      <w:r w:rsidRPr="00FF52D4">
        <w:rPr>
          <w:color w:val="000000"/>
          <w:szCs w:val="22"/>
          <w:lang w:val="ru-RU"/>
        </w:rPr>
        <w:t xml:space="preserve">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FF52D4">
        <w:rPr>
          <w:sz w:val="16"/>
          <w:szCs w:val="16"/>
          <w:lang w:val="ru-RU"/>
        </w:rPr>
        <w:t>  </w:t>
      </w:r>
    </w:p>
    <w:p w14:paraId="4053997F"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62347494" w14:textId="77777777" w:rsidR="00843597" w:rsidRPr="00FF52D4" w:rsidRDefault="00843597" w:rsidP="00844642">
      <w:pPr>
        <w:spacing w:beforeLines="120" w:before="288"/>
        <w:rPr>
          <w:color w:val="000000"/>
          <w:szCs w:val="22"/>
          <w:lang w:val="ru-RU"/>
        </w:rPr>
      </w:pPr>
      <w:r w:rsidRPr="00FF52D4">
        <w:rPr>
          <w:color w:val="000000"/>
          <w:szCs w:val="22"/>
          <w:lang w:val="ru-RU"/>
        </w:rPr>
        <w:lastRenderedPageBreak/>
        <w:t>2.2.2</w:t>
      </w:r>
      <w:r w:rsidRPr="00FF52D4">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FF52D4">
        <w:rPr>
          <w:b/>
          <w:bCs/>
          <w:lang w:val="ru-RU"/>
        </w:rPr>
        <w:t>11.31</w:t>
      </w:r>
      <w:r w:rsidRPr="00FF52D4">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FF52D4" w:rsidRDefault="00843597" w:rsidP="00844642">
      <w:pPr>
        <w:spacing w:before="240"/>
        <w:rPr>
          <w:lang w:val="ru-RU"/>
        </w:rPr>
      </w:pPr>
      <w:r w:rsidRPr="00FF52D4">
        <w:rPr>
          <w:color w:val="000000"/>
          <w:szCs w:val="22"/>
          <w:lang w:val="ru-RU"/>
        </w:rPr>
        <w:t>2.2.3</w:t>
      </w:r>
      <w:r w:rsidRPr="00FF52D4">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FF52D4">
        <w:rPr>
          <w:lang w:val="ru-RU"/>
        </w:rPr>
        <w:t>.</w:t>
      </w:r>
    </w:p>
    <w:p w14:paraId="0A954CAA" w14:textId="77777777" w:rsidR="00843597" w:rsidRPr="00FF52D4" w:rsidRDefault="00843597" w:rsidP="00843597">
      <w:pPr>
        <w:pStyle w:val="Heading8"/>
        <w:spacing w:before="480"/>
        <w:rPr>
          <w:color w:val="000000"/>
          <w:szCs w:val="22"/>
          <w:lang w:val="ru-RU"/>
        </w:rPr>
      </w:pPr>
      <w:bookmarkStart w:id="29" w:name="_Toc103501705"/>
      <w:r w:rsidRPr="00FF52D4">
        <w:rPr>
          <w:color w:val="000000"/>
          <w:szCs w:val="22"/>
          <w:lang w:val="ru-RU"/>
        </w:rPr>
        <w:t>11.36</w:t>
      </w:r>
      <w:bookmarkEnd w:id="29"/>
    </w:p>
    <w:p w14:paraId="1CAAD7FF" w14:textId="77777777" w:rsidR="00843597" w:rsidRPr="00FF52D4" w:rsidRDefault="00843597" w:rsidP="00843597">
      <w:pPr>
        <w:spacing w:beforeLines="120" w:before="288"/>
        <w:rPr>
          <w:color w:val="000000"/>
          <w:szCs w:val="22"/>
          <w:lang w:val="ru-RU"/>
        </w:rPr>
      </w:pPr>
      <w:r w:rsidRPr="00FF52D4">
        <w:rPr>
          <w:color w:val="000000"/>
          <w:szCs w:val="22"/>
          <w:lang w:val="ru-RU"/>
        </w:rPr>
        <w:t>См. замечания к Правилам процедуры, касающимся п. </w:t>
      </w:r>
      <w:r w:rsidRPr="00FF52D4">
        <w:rPr>
          <w:b/>
          <w:bCs/>
          <w:lang w:val="ru-RU"/>
        </w:rPr>
        <w:t>4.4</w:t>
      </w:r>
      <w:r w:rsidRPr="00FF52D4">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FF52D4" w:rsidRDefault="00843597" w:rsidP="00843597">
      <w:pPr>
        <w:pStyle w:val="Heading8"/>
        <w:spacing w:before="480"/>
        <w:rPr>
          <w:color w:val="000000"/>
          <w:szCs w:val="22"/>
          <w:lang w:val="ru-RU"/>
        </w:rPr>
      </w:pPr>
      <w:bookmarkStart w:id="30" w:name="_Toc103501706"/>
      <w:r w:rsidRPr="00FF52D4">
        <w:rPr>
          <w:color w:val="000000"/>
          <w:szCs w:val="22"/>
          <w:lang w:val="ru-RU"/>
        </w:rPr>
        <w:t>11.37</w:t>
      </w:r>
      <w:bookmarkEnd w:id="30"/>
    </w:p>
    <w:p w14:paraId="1120638F" w14:textId="59342EA0" w:rsidR="00C405EE" w:rsidRPr="00FF52D4" w:rsidRDefault="00843597" w:rsidP="00302DC4">
      <w:pPr>
        <w:spacing w:beforeLines="120" w:before="288"/>
        <w:rPr>
          <w:color w:val="000000"/>
          <w:szCs w:val="22"/>
          <w:lang w:val="ru-RU"/>
        </w:rPr>
      </w:pPr>
      <w:r w:rsidRPr="00FF52D4">
        <w:rPr>
          <w:color w:val="000000"/>
          <w:szCs w:val="22"/>
          <w:lang w:val="ru-RU"/>
        </w:rPr>
        <w:t>Присвоение может быть зарегистрировано в Справочном регистре со ссылкой на п. </w:t>
      </w:r>
      <w:r w:rsidRPr="00FF52D4">
        <w:rPr>
          <w:b/>
          <w:bCs/>
          <w:lang w:val="ru-RU"/>
        </w:rPr>
        <w:t>4.4</w:t>
      </w:r>
      <w:r w:rsidRPr="00FF52D4">
        <w:rPr>
          <w:color w:val="000000"/>
          <w:szCs w:val="22"/>
          <w:lang w:val="ru-RU"/>
        </w:rPr>
        <w:t xml:space="preserve"> только в случае неблагоприятного заключения в отношении п. </w:t>
      </w:r>
      <w:r w:rsidRPr="00FF52D4">
        <w:rPr>
          <w:b/>
          <w:bCs/>
          <w:lang w:val="ru-RU"/>
        </w:rPr>
        <w:t>11.31</w:t>
      </w:r>
      <w:r w:rsidRPr="00FF52D4">
        <w:rPr>
          <w:lang w:val="ru-RU"/>
        </w:rPr>
        <w:t>,</w:t>
      </w:r>
      <w:r w:rsidRPr="00FF52D4">
        <w:rPr>
          <w:color w:val="000000"/>
          <w:szCs w:val="22"/>
          <w:lang w:val="ru-RU"/>
        </w:rPr>
        <w:t xml:space="preserve"> например несоответствия Таблице распределения частот (см. п. </w:t>
      </w:r>
      <w:r w:rsidRPr="00FF52D4">
        <w:rPr>
          <w:b/>
          <w:bCs/>
          <w:lang w:val="ru-RU"/>
        </w:rPr>
        <w:t>11.36</w:t>
      </w:r>
      <w:r w:rsidRPr="00FF52D4">
        <w:rPr>
          <w:color w:val="000000"/>
          <w:szCs w:val="22"/>
          <w:lang w:val="ru-RU"/>
        </w:rPr>
        <w:t>). Это подразумевает, что п. </w:t>
      </w:r>
      <w:r w:rsidRPr="00FF52D4">
        <w:rPr>
          <w:lang w:val="ru-RU"/>
        </w:rPr>
        <w:t>4.4</w:t>
      </w:r>
      <w:r w:rsidRPr="00FF52D4">
        <w:rPr>
          <w:color w:val="000000"/>
          <w:szCs w:val="22"/>
          <w:lang w:val="ru-RU"/>
        </w:rPr>
        <w:t xml:space="preserve"> также применим к несоответствию требованиям по координации согласно п. </w:t>
      </w:r>
      <w:r w:rsidRPr="00FF52D4">
        <w:rPr>
          <w:b/>
          <w:bCs/>
          <w:lang w:val="ru-RU"/>
        </w:rPr>
        <w:t>9.21</w:t>
      </w:r>
      <w:r w:rsidRPr="00FF52D4">
        <w:rPr>
          <w:lang w:val="ru-RU"/>
        </w:rPr>
        <w:t>,</w:t>
      </w:r>
      <w:r w:rsidRPr="00FF52D4">
        <w:rPr>
          <w:color w:val="000000"/>
          <w:szCs w:val="22"/>
          <w:lang w:val="ru-RU"/>
        </w:rPr>
        <w:t xml:space="preserve"> если на это положение есть ссылка в примечании к Таблице (см. п. </w:t>
      </w:r>
      <w:r w:rsidRPr="00FF52D4">
        <w:rPr>
          <w:b/>
          <w:bCs/>
          <w:lang w:val="ru-RU"/>
        </w:rPr>
        <w:t>11.31.1</w:t>
      </w:r>
      <w:r w:rsidRPr="00FF52D4">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FF52D4">
        <w:rPr>
          <w:color w:val="000000"/>
          <w:szCs w:val="22"/>
          <w:lang w:val="ru-RU"/>
        </w:rPr>
        <w:t xml:space="preserve"> </w:t>
      </w:r>
      <w:r w:rsidRPr="00FF52D4">
        <w:rPr>
          <w:color w:val="000000"/>
          <w:szCs w:val="22"/>
          <w:lang w:val="ru-RU"/>
        </w:rPr>
        <w:t xml:space="preserve">процедура координации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9.7</w:t>
      </w:r>
      <w:r w:rsidRPr="00FF52D4">
        <w:rPr>
          <w:color w:val="000000"/>
          <w:szCs w:val="22"/>
          <w:lang w:val="ru-RU"/>
        </w:rPr>
        <w:t>–</w:t>
      </w:r>
      <w:r w:rsidRPr="00FF52D4">
        <w:rPr>
          <w:b/>
          <w:bCs/>
          <w:lang w:val="ru-RU"/>
        </w:rPr>
        <w:t>9.19</w:t>
      </w:r>
      <w:r w:rsidRPr="00FF52D4">
        <w:rPr>
          <w:color w:val="000000"/>
          <w:szCs w:val="22"/>
          <w:lang w:val="ru-RU"/>
        </w:rPr>
        <w:t>) не завершена, не может быть зарегистрировано согласно п. </w:t>
      </w:r>
      <w:r w:rsidRPr="00FF52D4">
        <w:rPr>
          <w:b/>
          <w:bCs/>
          <w:lang w:val="ru-RU"/>
        </w:rPr>
        <w:t>4.4</w:t>
      </w:r>
      <w:r w:rsidRPr="00FF52D4">
        <w:rPr>
          <w:color w:val="000000"/>
          <w:szCs w:val="22"/>
          <w:lang w:val="ru-RU"/>
        </w:rPr>
        <w:t xml:space="preserve">. Существуют другие положения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11.32A</w:t>
      </w:r>
      <w:r w:rsidRPr="00FF52D4">
        <w:rPr>
          <w:color w:val="000000"/>
          <w:szCs w:val="22"/>
          <w:lang w:val="ru-RU"/>
        </w:rPr>
        <w:t xml:space="preserve">, </w:t>
      </w:r>
      <w:r w:rsidRPr="00FF52D4">
        <w:rPr>
          <w:b/>
          <w:bCs/>
          <w:lang w:val="ru-RU"/>
        </w:rPr>
        <w:t>11.33</w:t>
      </w:r>
      <w:r w:rsidRPr="00FF52D4">
        <w:rPr>
          <w:color w:val="000000"/>
          <w:szCs w:val="22"/>
          <w:lang w:val="ru-RU"/>
        </w:rPr>
        <w:t xml:space="preserve"> и </w:t>
      </w:r>
      <w:r w:rsidRPr="00FF52D4">
        <w:rPr>
          <w:b/>
          <w:bCs/>
          <w:lang w:val="ru-RU"/>
        </w:rPr>
        <w:t>11.41</w:t>
      </w:r>
      <w:r w:rsidRPr="00FF52D4">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FF52D4">
        <w:rPr>
          <w:color w:val="000000"/>
          <w:szCs w:val="22"/>
          <w:lang w:val="ru-RU"/>
        </w:rPr>
        <w:t xml:space="preserve"> </w:t>
      </w:r>
    </w:p>
    <w:p w14:paraId="20C10421" w14:textId="77777777" w:rsidR="00C405EE" w:rsidRPr="00FF52D4" w:rsidRDefault="00C405EE" w:rsidP="00302DC4">
      <w:pPr>
        <w:spacing w:beforeLines="120" w:before="288"/>
        <w:rPr>
          <w:color w:val="000000"/>
          <w:szCs w:val="22"/>
          <w:lang w:val="ru-RU"/>
        </w:rPr>
      </w:pPr>
    </w:p>
    <w:p w14:paraId="1458E507" w14:textId="77777777" w:rsidR="000927D4" w:rsidRPr="00FF52D4" w:rsidRDefault="000927D4">
      <w:pPr>
        <w:tabs>
          <w:tab w:val="clear" w:pos="851"/>
        </w:tabs>
        <w:spacing w:before="0"/>
        <w:jc w:val="left"/>
        <w:rPr>
          <w:rFonts w:eastAsia="Times New Roman"/>
          <w:b/>
          <w:bCs/>
          <w:color w:val="000000"/>
          <w:szCs w:val="22"/>
          <w:lang w:val="ru-RU" w:eastAsia="en-US"/>
        </w:rPr>
        <w:sectPr w:rsidR="000927D4" w:rsidRPr="00FF52D4" w:rsidSect="00285B2D">
          <w:headerReference w:type="even" r:id="rId24"/>
          <w:headerReference w:type="default" r:id="rId25"/>
          <w:footnotePr>
            <w:pos w:val="beneathText"/>
          </w:footnotePr>
          <w:pgSz w:w="11901" w:h="16840" w:code="9"/>
          <w:pgMar w:top="1701" w:right="851" w:bottom="1134" w:left="1985" w:header="720" w:footer="720" w:gutter="0"/>
          <w:cols w:space="720"/>
          <w:vAlign w:val="both"/>
          <w:docGrid w:linePitch="360"/>
        </w:sectPr>
      </w:pPr>
    </w:p>
    <w:p w14:paraId="3DFF7860" w14:textId="77777777" w:rsidR="00CF2C20" w:rsidRPr="00FF52D4"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FF52D4">
        <w:rPr>
          <w:rFonts w:eastAsia="Times New Roman"/>
          <w:b/>
          <w:bCs/>
          <w:color w:val="000000"/>
          <w:szCs w:val="22"/>
          <w:lang w:val="ru-RU" w:eastAsia="en-US"/>
        </w:rPr>
        <w:lastRenderedPageBreak/>
        <w:t>11.41 и 11.41.2</w:t>
      </w:r>
    </w:p>
    <w:p w14:paraId="0CB9CE20" w14:textId="77777777" w:rsidR="00CF2C20" w:rsidRPr="00FF52D4" w:rsidRDefault="00D73D25" w:rsidP="00D73D25">
      <w:pPr>
        <w:spacing w:beforeLines="120" w:before="288"/>
        <w:rPr>
          <w:color w:val="000000"/>
          <w:szCs w:val="22"/>
          <w:lang w:val="ru-RU"/>
        </w:rPr>
      </w:pPr>
      <w:r w:rsidRPr="00FF52D4">
        <w:rPr>
          <w:color w:val="000000"/>
          <w:szCs w:val="22"/>
          <w:lang w:val="ru-RU"/>
        </w:rPr>
        <w:t>В положениях п. </w:t>
      </w:r>
      <w:r w:rsidRPr="00FF52D4">
        <w:rPr>
          <w:b/>
          <w:bCs/>
          <w:color w:val="000000"/>
          <w:szCs w:val="22"/>
          <w:lang w:val="ru-RU"/>
        </w:rPr>
        <w:t>11.41.2</w:t>
      </w:r>
      <w:r w:rsidRPr="00FF52D4">
        <w:rPr>
          <w:color w:val="000000"/>
          <w:szCs w:val="22"/>
          <w:lang w:val="ru-RU"/>
        </w:rPr>
        <w:t xml:space="preserve"> требуется, чтобы при представлении заявок согласно п. </w:t>
      </w:r>
      <w:r w:rsidRPr="00FF52D4">
        <w:rPr>
          <w:b/>
          <w:bCs/>
          <w:color w:val="000000"/>
          <w:szCs w:val="22"/>
          <w:lang w:val="ru-RU"/>
        </w:rPr>
        <w:t>11.41</w:t>
      </w:r>
      <w:r w:rsidRPr="00FF52D4">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FF52D4">
        <w:rPr>
          <w:b/>
          <w:bCs/>
          <w:color w:val="000000"/>
          <w:szCs w:val="22"/>
          <w:lang w:val="ru-RU"/>
        </w:rPr>
        <w:t xml:space="preserve"> 11.38</w:t>
      </w:r>
      <w:r w:rsidRPr="00FF52D4">
        <w:rPr>
          <w:color w:val="000000"/>
          <w:szCs w:val="22"/>
          <w:lang w:val="ru-RU"/>
        </w:rPr>
        <w:t xml:space="preserve">, но безрезультатно. При отсутствии такого указания повторное представление согласно п. </w:t>
      </w:r>
      <w:r w:rsidRPr="00FF52D4">
        <w:rPr>
          <w:b/>
          <w:bCs/>
          <w:color w:val="000000"/>
          <w:szCs w:val="22"/>
          <w:lang w:val="ru-RU"/>
        </w:rPr>
        <w:t>11.41</w:t>
      </w:r>
      <w:r w:rsidRPr="00FF52D4">
        <w:rPr>
          <w:color w:val="000000"/>
          <w:szCs w:val="22"/>
          <w:lang w:val="ru-RU"/>
        </w:rPr>
        <w:t xml:space="preserve"> после возврата заявки согласно п.</w:t>
      </w:r>
      <w:r w:rsidR="00302DC4" w:rsidRPr="00FF52D4">
        <w:rPr>
          <w:color w:val="000000"/>
          <w:szCs w:val="22"/>
          <w:lang w:val="ru-RU"/>
        </w:rPr>
        <w:t> </w:t>
      </w:r>
      <w:r w:rsidRPr="00FF52D4">
        <w:rPr>
          <w:b/>
          <w:bCs/>
          <w:color w:val="000000"/>
          <w:szCs w:val="22"/>
          <w:lang w:val="ru-RU"/>
        </w:rPr>
        <w:t>11.38</w:t>
      </w:r>
      <w:r w:rsidRPr="00FF52D4">
        <w:rPr>
          <w:color w:val="000000"/>
          <w:szCs w:val="22"/>
          <w:lang w:val="ru-RU"/>
        </w:rPr>
        <w:t xml:space="preserve"> должно считаться неприемлемым и возвращается администрации.</w:t>
      </w:r>
    </w:p>
    <w:p w14:paraId="4F254D88" w14:textId="77777777" w:rsidR="00D73C1E" w:rsidRPr="00FF52D4" w:rsidRDefault="00D73C1E" w:rsidP="00D73C1E">
      <w:pPr>
        <w:pStyle w:val="Heading8"/>
        <w:rPr>
          <w:color w:val="000000"/>
          <w:sz w:val="22"/>
          <w:szCs w:val="22"/>
          <w:lang w:val="ru-RU"/>
        </w:rPr>
      </w:pPr>
      <w:r w:rsidRPr="00FF52D4">
        <w:rPr>
          <w:color w:val="000000"/>
          <w:sz w:val="22"/>
          <w:szCs w:val="22"/>
          <w:lang w:val="ru-RU"/>
        </w:rPr>
        <w:t>11.43A</w:t>
      </w:r>
      <w:bookmarkEnd w:id="28"/>
    </w:p>
    <w:p w14:paraId="6730DE2A" w14:textId="57F86D16" w:rsidR="009D18AC" w:rsidRPr="00FF52D4" w:rsidRDefault="009D18AC" w:rsidP="009D18AC">
      <w:pPr>
        <w:rPr>
          <w:lang w:val="ru-RU"/>
        </w:rPr>
      </w:pPr>
      <w:r w:rsidRPr="00FF52D4">
        <w:rPr>
          <w:lang w:val="ru-RU"/>
        </w:rPr>
        <w:t>1</w:t>
      </w:r>
      <w:r w:rsidRPr="00FF52D4">
        <w:rPr>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FF52D4">
        <w:rPr>
          <w:lang w:val="ru-RU"/>
        </w:rPr>
        <w:t>пп</w:t>
      </w:r>
      <w:proofErr w:type="spellEnd"/>
      <w:r w:rsidRPr="00FF52D4">
        <w:rPr>
          <w:lang w:val="ru-RU"/>
        </w:rPr>
        <w:t>. </w:t>
      </w:r>
      <w:r w:rsidRPr="00FF52D4">
        <w:rPr>
          <w:rStyle w:val="Artref0"/>
          <w:b/>
          <w:color w:val="000000"/>
          <w:lang w:val="ru-RU"/>
        </w:rPr>
        <w:t>9.27</w:t>
      </w:r>
      <w:r w:rsidRPr="00FF52D4">
        <w:rPr>
          <w:lang w:val="ru-RU"/>
        </w:rPr>
        <w:t xml:space="preserve"> (§ 2), </w:t>
      </w:r>
      <w:r w:rsidRPr="00FF52D4">
        <w:rPr>
          <w:rStyle w:val="Artref0"/>
          <w:b/>
          <w:color w:val="000000"/>
          <w:lang w:val="ru-RU"/>
        </w:rPr>
        <w:t>9.58</w:t>
      </w:r>
      <w:r w:rsidRPr="00FF52D4">
        <w:rPr>
          <w:lang w:val="ru-RU"/>
        </w:rPr>
        <w:t xml:space="preserve">, </w:t>
      </w:r>
      <w:r w:rsidRPr="00FF52D4">
        <w:rPr>
          <w:rStyle w:val="Artref0"/>
          <w:b/>
          <w:color w:val="000000"/>
          <w:lang w:val="ru-RU"/>
        </w:rPr>
        <w:t>11.28</w:t>
      </w:r>
      <w:r w:rsidRPr="00FF52D4">
        <w:rPr>
          <w:lang w:val="ru-RU"/>
        </w:rPr>
        <w:t xml:space="preserve"> и </w:t>
      </w:r>
      <w:r w:rsidRPr="00FF52D4">
        <w:rPr>
          <w:rStyle w:val="Artref0"/>
          <w:b/>
          <w:color w:val="000000"/>
          <w:lang w:val="ru-RU"/>
        </w:rPr>
        <w:t>11.32</w:t>
      </w:r>
      <w:r w:rsidRPr="00FF52D4">
        <w:rPr>
          <w:lang w:val="ru-RU"/>
        </w:rPr>
        <w:t>.</w:t>
      </w:r>
      <w:r w:rsidR="0095044C" w:rsidRPr="00FF52D4">
        <w:rPr>
          <w:sz w:val="16"/>
          <w:szCs w:val="16"/>
          <w:lang w:val="ru-RU"/>
        </w:rPr>
        <w:t xml:space="preserve">     (MOD RRB22/484)</w:t>
      </w:r>
    </w:p>
    <w:p w14:paraId="7120FC2E" w14:textId="77777777" w:rsidR="009D18AC" w:rsidRPr="00FF52D4" w:rsidRDefault="009D18AC" w:rsidP="009D18AC">
      <w:pPr>
        <w:rPr>
          <w:lang w:val="ru-RU"/>
        </w:rPr>
      </w:pPr>
      <w:r w:rsidRPr="00FF52D4">
        <w:rPr>
          <w:lang w:val="ru-RU"/>
        </w:rPr>
        <w:t>2</w:t>
      </w:r>
      <w:r w:rsidRPr="00FF52D4">
        <w:rPr>
          <w:lang w:val="ru-RU"/>
        </w:rPr>
        <w:tab/>
        <w:t>п. п. Если изменение касается заявления присвоения(й) в полосе(полосах) частот, не охваченных другим(и) присвоением(</w:t>
      </w:r>
      <w:proofErr w:type="spellStart"/>
      <w:r w:rsidRPr="00FF52D4">
        <w:rPr>
          <w:lang w:val="ru-RU"/>
        </w:rPr>
        <w:t>ями</w:t>
      </w:r>
      <w:proofErr w:type="spellEnd"/>
      <w:r w:rsidRPr="00FF52D4">
        <w:rPr>
          <w:lang w:val="ru-RU"/>
        </w:rPr>
        <w:t>), уже записанным(и) в Справочный Регистр, то п. </w:t>
      </w:r>
      <w:r w:rsidRPr="00FF52D4">
        <w:rPr>
          <w:rStyle w:val="Artref0"/>
          <w:b/>
          <w:color w:val="000000"/>
          <w:lang w:val="ru-RU"/>
        </w:rPr>
        <w:t>11.43A</w:t>
      </w:r>
      <w:r w:rsidRPr="00FF52D4">
        <w:rPr>
          <w:lang w:val="ru-RU"/>
        </w:rPr>
        <w:t xml:space="preserve"> не применяется и это изменение обрабатывается в соответствии с п. </w:t>
      </w:r>
      <w:r w:rsidRPr="00FF52D4">
        <w:rPr>
          <w:rStyle w:val="Artref0"/>
          <w:b/>
          <w:color w:val="000000"/>
          <w:lang w:val="ru-RU"/>
        </w:rPr>
        <w:t>11.2</w:t>
      </w:r>
      <w:r w:rsidRPr="00FF52D4">
        <w:rPr>
          <w:lang w:val="ru-RU"/>
        </w:rPr>
        <w:t xml:space="preserve"> или </w:t>
      </w:r>
      <w:r w:rsidRPr="00FF52D4">
        <w:rPr>
          <w:rStyle w:val="Artref0"/>
          <w:b/>
          <w:color w:val="000000"/>
          <w:lang w:val="ru-RU"/>
        </w:rPr>
        <w:t>11.9</w:t>
      </w:r>
      <w:r w:rsidRPr="00FF52D4">
        <w:rPr>
          <w:lang w:val="ru-RU"/>
        </w:rPr>
        <w:t>, в зависимости от случая.</w:t>
      </w:r>
    </w:p>
    <w:p w14:paraId="19775C89" w14:textId="4DCB8E6B" w:rsidR="009D18AC" w:rsidRPr="00FF52D4" w:rsidRDefault="009D18AC" w:rsidP="009D18AC">
      <w:pPr>
        <w:rPr>
          <w:color w:val="000000"/>
          <w:szCs w:val="22"/>
          <w:lang w:val="ru-RU"/>
        </w:rPr>
      </w:pPr>
      <w:r w:rsidRPr="00FF52D4">
        <w:rPr>
          <w:color w:val="000000"/>
          <w:szCs w:val="22"/>
          <w:lang w:val="ru-RU"/>
        </w:rPr>
        <w:t>Целью рассмотрения согласно п. </w:t>
      </w:r>
      <w:r w:rsidRPr="00FF52D4">
        <w:rPr>
          <w:rStyle w:val="Artref"/>
          <w:b/>
          <w:color w:val="000000"/>
          <w:szCs w:val="22"/>
          <w:lang w:val="ru-RU"/>
        </w:rPr>
        <w:t>11.43A</w:t>
      </w:r>
      <w:r w:rsidRPr="00FF52D4">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11.28</w:t>
      </w:r>
      <w:r w:rsidRPr="00FF52D4">
        <w:rPr>
          <w:color w:val="000000"/>
          <w:szCs w:val="22"/>
          <w:lang w:val="ru-RU"/>
        </w:rPr>
        <w:t xml:space="preserve"> и </w:t>
      </w:r>
      <w:r w:rsidRPr="00FF52D4">
        <w:rPr>
          <w:rStyle w:val="Artref"/>
          <w:b/>
          <w:color w:val="000000"/>
          <w:szCs w:val="22"/>
          <w:lang w:val="ru-RU"/>
        </w:rPr>
        <w:t>11.32</w:t>
      </w:r>
      <w:r w:rsidRPr="00FF52D4">
        <w:rPr>
          <w:color w:val="000000"/>
          <w:szCs w:val="22"/>
          <w:lang w:val="ru-RU"/>
        </w:rPr>
        <w:t>). В этих случаях применяются положения п. </w:t>
      </w:r>
      <w:r w:rsidRPr="00FF52D4">
        <w:rPr>
          <w:rStyle w:val="Artref"/>
          <w:b/>
          <w:color w:val="000000"/>
          <w:szCs w:val="22"/>
          <w:lang w:val="ru-RU"/>
        </w:rPr>
        <w:t>11.43B</w:t>
      </w:r>
      <w:r w:rsidRPr="00FF52D4">
        <w:rPr>
          <w:rStyle w:val="Artref"/>
          <w:color w:val="000000"/>
          <w:szCs w:val="22"/>
          <w:lang w:val="ru-RU"/>
        </w:rPr>
        <w:t>,</w:t>
      </w:r>
      <w:r w:rsidRPr="00FF52D4">
        <w:rPr>
          <w:color w:val="000000"/>
          <w:szCs w:val="22"/>
          <w:lang w:val="ru-RU"/>
        </w:rPr>
        <w:t xml:space="preserve"> позволяющие сохранить неизменными статус (заключение) и дату защиты присвоения. Если в результате изменений посредством сравнения уровня помех (в виде </w:t>
      </w:r>
      <w:r w:rsidRPr="00FF52D4">
        <w:rPr>
          <w:color w:val="000000"/>
          <w:szCs w:val="22"/>
          <w:lang w:val="ru-RU"/>
        </w:rPr>
        <w:sym w:font="Symbol" w:char="F044"/>
      </w:r>
      <w:r w:rsidRPr="00FF52D4">
        <w:rPr>
          <w:i/>
          <w:color w:val="000000"/>
          <w:szCs w:val="22"/>
          <w:lang w:val="ru-RU"/>
        </w:rPr>
        <w:t>T</w:t>
      </w:r>
      <w:r w:rsidRPr="00FF52D4">
        <w:rPr>
          <w:color w:val="000000"/>
          <w:szCs w:val="22"/>
          <w:lang w:val="ru-RU"/>
        </w:rPr>
        <w:t>/</w:t>
      </w:r>
      <w:r w:rsidRPr="00FF52D4">
        <w:rPr>
          <w:i/>
          <w:color w:val="000000"/>
          <w:szCs w:val="22"/>
          <w:lang w:val="ru-RU"/>
        </w:rPr>
        <w:t>T</w:t>
      </w:r>
      <w:r w:rsidRPr="00FF52D4">
        <w:rPr>
          <w:color w:val="000000"/>
          <w:szCs w:val="22"/>
          <w:lang w:val="ru-RU"/>
        </w:rPr>
        <w:t xml:space="preserve">) </w:t>
      </w:r>
      <w:r w:rsidRPr="00FF52D4">
        <w:rPr>
          <w:szCs w:val="22"/>
          <w:lang w:val="ru-RU"/>
        </w:rPr>
        <w:t>(см. также §§ 2.3</w:t>
      </w:r>
      <w:r w:rsidRPr="00FF52D4">
        <w:rPr>
          <w:i/>
          <w:iCs/>
          <w:szCs w:val="22"/>
          <w:lang w:val="ru-RU"/>
        </w:rPr>
        <w:t xml:space="preserve"> </w:t>
      </w:r>
      <w:r w:rsidRPr="00FF52D4">
        <w:rPr>
          <w:szCs w:val="22"/>
          <w:lang w:val="ru-RU"/>
        </w:rPr>
        <w:t>и</w:t>
      </w:r>
      <w:r w:rsidRPr="00FF52D4">
        <w:rPr>
          <w:rFonts w:ascii="Calibri" w:hAnsi="Calibri" w:cs="Calibri"/>
          <w:szCs w:val="22"/>
          <w:lang w:val="ru-RU"/>
        </w:rPr>
        <w:t xml:space="preserve"> 2.4</w:t>
      </w:r>
      <w:r w:rsidRPr="00FF52D4">
        <w:rPr>
          <w:i/>
          <w:iCs/>
          <w:szCs w:val="22"/>
          <w:lang w:val="ru-RU"/>
        </w:rPr>
        <w:t xml:space="preserve"> </w:t>
      </w:r>
      <w:r w:rsidRPr="00FF52D4">
        <w:rPr>
          <w:szCs w:val="22"/>
          <w:lang w:val="ru-RU"/>
        </w:rPr>
        <w:t>Правил процедуры, касающихся п. </w:t>
      </w:r>
      <w:r w:rsidRPr="00FF52D4">
        <w:rPr>
          <w:b/>
          <w:bCs/>
          <w:szCs w:val="22"/>
          <w:lang w:val="ru-RU"/>
        </w:rPr>
        <w:t>9.27</w:t>
      </w:r>
      <w:r w:rsidRPr="00FF52D4">
        <w:rPr>
          <w:szCs w:val="22"/>
          <w:lang w:val="ru-RU"/>
        </w:rPr>
        <w:t xml:space="preserve">) </w:t>
      </w:r>
      <w:r w:rsidRPr="00FF52D4">
        <w:rPr>
          <w:color w:val="000000"/>
          <w:szCs w:val="22"/>
          <w:lang w:val="ru-RU"/>
        </w:rPr>
        <w:t>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FF52D4">
        <w:rPr>
          <w:rStyle w:val="Artref"/>
          <w:b/>
          <w:color w:val="000000"/>
          <w:szCs w:val="22"/>
          <w:lang w:val="ru-RU"/>
        </w:rPr>
        <w:t>9</w:t>
      </w:r>
      <w:r w:rsidRPr="00FF52D4">
        <w:rPr>
          <w:color w:val="000000"/>
          <w:szCs w:val="22"/>
          <w:lang w:val="ru-RU"/>
        </w:rPr>
        <w:t>. Заключения в отношении п. </w:t>
      </w:r>
      <w:r w:rsidRPr="00FF52D4">
        <w:rPr>
          <w:rStyle w:val="Artref"/>
          <w:b/>
          <w:color w:val="000000"/>
          <w:szCs w:val="22"/>
          <w:lang w:val="ru-RU"/>
        </w:rPr>
        <w:t>11.32</w:t>
      </w:r>
      <w:r w:rsidRPr="00FF52D4">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11.32A</w:t>
      </w:r>
      <w:r w:rsidRPr="00FF52D4">
        <w:rPr>
          <w:color w:val="000000"/>
          <w:szCs w:val="22"/>
          <w:lang w:val="ru-RU"/>
        </w:rPr>
        <w:t xml:space="preserve"> и </w:t>
      </w:r>
      <w:r w:rsidRPr="00FF52D4">
        <w:rPr>
          <w:rStyle w:val="Artref"/>
          <w:b/>
          <w:color w:val="000000"/>
          <w:szCs w:val="22"/>
          <w:lang w:val="ru-RU"/>
        </w:rPr>
        <w:t>11.33</w:t>
      </w:r>
      <w:r w:rsidRPr="00FF52D4">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FF52D4">
        <w:rPr>
          <w:rStyle w:val="Artref"/>
          <w:b/>
          <w:color w:val="000000"/>
          <w:szCs w:val="22"/>
          <w:lang w:val="ru-RU"/>
        </w:rPr>
        <w:t>11.38</w:t>
      </w:r>
      <w:r w:rsidRPr="00FF52D4">
        <w:rPr>
          <w:color w:val="000000"/>
          <w:szCs w:val="22"/>
          <w:lang w:val="ru-RU"/>
        </w:rPr>
        <w:t>. См. также Правила процедуры, касающиеся п. </w:t>
      </w:r>
      <w:r w:rsidRPr="00FF52D4">
        <w:rPr>
          <w:rStyle w:val="Artref"/>
          <w:b/>
          <w:color w:val="000000"/>
          <w:szCs w:val="22"/>
          <w:lang w:val="ru-RU"/>
        </w:rPr>
        <w:t>11.43B</w:t>
      </w:r>
      <w:r w:rsidRPr="00FF52D4">
        <w:rPr>
          <w:color w:val="000000"/>
          <w:szCs w:val="22"/>
          <w:lang w:val="ru-RU"/>
        </w:rPr>
        <w:t>.</w:t>
      </w:r>
      <w:r w:rsidR="0095044C" w:rsidRPr="00FF52D4">
        <w:rPr>
          <w:sz w:val="16"/>
          <w:szCs w:val="16"/>
          <w:lang w:val="ru-RU"/>
        </w:rPr>
        <w:t xml:space="preserve">     (MOD RRB24/510)</w:t>
      </w:r>
    </w:p>
    <w:p w14:paraId="1A550256" w14:textId="77777777" w:rsidR="009D18AC" w:rsidRPr="00FF52D4" w:rsidRDefault="009D18AC" w:rsidP="009D18AC">
      <w:pPr>
        <w:spacing w:beforeLines="120" w:before="288"/>
        <w:rPr>
          <w:color w:val="000000"/>
          <w:szCs w:val="22"/>
          <w:lang w:val="ru-RU"/>
        </w:rPr>
      </w:pPr>
    </w:p>
    <w:p w14:paraId="4A475164" w14:textId="77777777" w:rsidR="009D18AC" w:rsidRPr="00FF52D4" w:rsidRDefault="009D18AC" w:rsidP="009D18AC">
      <w:pPr>
        <w:tabs>
          <w:tab w:val="clear" w:pos="851"/>
        </w:tabs>
        <w:spacing w:before="0"/>
        <w:jc w:val="left"/>
        <w:rPr>
          <w:rFonts w:eastAsia="Times New Roman"/>
          <w:b/>
          <w:bCs/>
          <w:color w:val="000000"/>
          <w:szCs w:val="22"/>
          <w:lang w:val="ru-RU" w:eastAsia="en-US"/>
        </w:rPr>
        <w:sectPr w:rsidR="009D18AC" w:rsidRPr="00FF52D4" w:rsidSect="009D18AC">
          <w:headerReference w:type="even" r:id="rId26"/>
          <w:headerReference w:type="default" r:id="rId27"/>
          <w:footnotePr>
            <w:pos w:val="beneathText"/>
          </w:footnotePr>
          <w:pgSz w:w="11901" w:h="16840" w:code="9"/>
          <w:pgMar w:top="1701" w:right="851" w:bottom="1134" w:left="1985" w:header="720" w:footer="720" w:gutter="0"/>
          <w:cols w:space="720"/>
          <w:vAlign w:val="both"/>
          <w:docGrid w:linePitch="360"/>
        </w:sectPr>
      </w:pPr>
    </w:p>
    <w:p w14:paraId="6EBE7086" w14:textId="77777777" w:rsidR="008E42DF" w:rsidRPr="00FF52D4" w:rsidRDefault="008315E2" w:rsidP="00657DCA">
      <w:pPr>
        <w:spacing w:before="240" w:line="240" w:lineRule="exact"/>
        <w:rPr>
          <w:sz w:val="16"/>
          <w:szCs w:val="16"/>
          <w:lang w:val="ru-RU"/>
        </w:rPr>
      </w:pPr>
      <w:r w:rsidRPr="00FF52D4">
        <w:rPr>
          <w:color w:val="000000"/>
          <w:szCs w:val="22"/>
          <w:lang w:val="ru-RU"/>
        </w:rPr>
        <w:lastRenderedPageBreak/>
        <w:t>3</w:t>
      </w:r>
      <w:r w:rsidRPr="00FF52D4">
        <w:rPr>
          <w:color w:val="000000"/>
          <w:szCs w:val="22"/>
          <w:lang w:val="ru-RU"/>
        </w:rPr>
        <w:tab/>
        <w:t xml:space="preserve">Ссылка в </w:t>
      </w:r>
      <w:proofErr w:type="spellStart"/>
      <w:r w:rsidRPr="00FF52D4">
        <w:rPr>
          <w:color w:val="000000"/>
          <w:szCs w:val="22"/>
          <w:lang w:val="ru-RU"/>
        </w:rPr>
        <w:t>пп</w:t>
      </w:r>
      <w:proofErr w:type="spellEnd"/>
      <w:r w:rsidRPr="00FF52D4">
        <w:rPr>
          <w:color w:val="000000"/>
          <w:szCs w:val="22"/>
          <w:lang w:val="ru-RU"/>
        </w:rPr>
        <w:t xml:space="preserve">. </w:t>
      </w:r>
      <w:r w:rsidRPr="00FF52D4">
        <w:rPr>
          <w:b/>
          <w:bCs/>
          <w:color w:val="000000"/>
          <w:szCs w:val="22"/>
          <w:lang w:val="ru-RU"/>
        </w:rPr>
        <w:t>11.44</w:t>
      </w:r>
      <w:r w:rsidRPr="00FF52D4">
        <w:rPr>
          <w:color w:val="000000"/>
          <w:szCs w:val="22"/>
          <w:lang w:val="ru-RU"/>
        </w:rPr>
        <w:t xml:space="preserve">, </w:t>
      </w:r>
      <w:r w:rsidRPr="00FF52D4">
        <w:rPr>
          <w:b/>
          <w:bCs/>
          <w:color w:val="000000"/>
          <w:szCs w:val="22"/>
          <w:lang w:val="ru-RU"/>
        </w:rPr>
        <w:t>11.44.1</w:t>
      </w:r>
      <w:r w:rsidRPr="00FF52D4">
        <w:rPr>
          <w:color w:val="000000"/>
          <w:szCs w:val="22"/>
          <w:lang w:val="ru-RU"/>
        </w:rPr>
        <w:t xml:space="preserve">, </w:t>
      </w:r>
      <w:r w:rsidRPr="00FF52D4">
        <w:rPr>
          <w:b/>
          <w:bCs/>
          <w:color w:val="000000"/>
          <w:szCs w:val="22"/>
          <w:lang w:val="ru-RU"/>
        </w:rPr>
        <w:t>11.47</w:t>
      </w:r>
      <w:r w:rsidRPr="00FF52D4">
        <w:rPr>
          <w:color w:val="000000"/>
          <w:szCs w:val="22"/>
          <w:lang w:val="ru-RU"/>
        </w:rPr>
        <w:t xml:space="preserve"> и </w:t>
      </w:r>
      <w:r w:rsidRPr="00FF52D4">
        <w:rPr>
          <w:b/>
          <w:bCs/>
          <w:color w:val="000000"/>
          <w:szCs w:val="22"/>
          <w:lang w:val="ru-RU"/>
        </w:rPr>
        <w:t>11.48</w:t>
      </w:r>
      <w:r w:rsidRPr="00FF52D4">
        <w:rPr>
          <w:color w:val="000000"/>
          <w:szCs w:val="22"/>
          <w:lang w:val="ru-RU"/>
        </w:rPr>
        <w:t xml:space="preserve"> на семилетний </w:t>
      </w:r>
      <w:proofErr w:type="spellStart"/>
      <w:r w:rsidRPr="00FF52D4">
        <w:rPr>
          <w:color w:val="000000"/>
          <w:szCs w:val="22"/>
          <w:lang w:val="ru-RU"/>
        </w:rPr>
        <w:t>регламентарный</w:t>
      </w:r>
      <w:proofErr w:type="spellEnd"/>
      <w:r w:rsidRPr="00FF52D4">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FF52D4">
        <w:rPr>
          <w:b/>
          <w:bCs/>
          <w:color w:val="000000"/>
          <w:szCs w:val="22"/>
          <w:lang w:val="ru-RU"/>
        </w:rPr>
        <w:t>11.43A</w:t>
      </w:r>
      <w:r w:rsidRPr="00FF52D4">
        <w:rPr>
          <w:color w:val="000000"/>
          <w:szCs w:val="22"/>
          <w:lang w:val="ru-RU"/>
        </w:rPr>
        <w:t>. (См. также примечания к Правилам процедуры, касающимся</w:t>
      </w:r>
      <w:r w:rsidR="00657DCA" w:rsidRPr="00FF52D4">
        <w:rPr>
          <w:color w:val="000000"/>
          <w:szCs w:val="22"/>
          <w:lang w:val="ru-RU"/>
        </w:rPr>
        <w:t xml:space="preserve"> </w:t>
      </w:r>
      <w:r w:rsidRPr="00FF52D4">
        <w:rPr>
          <w:color w:val="000000"/>
          <w:szCs w:val="22"/>
          <w:lang w:val="ru-RU"/>
        </w:rPr>
        <w:t xml:space="preserve">п. </w:t>
      </w:r>
      <w:r w:rsidRPr="00FF52D4">
        <w:rPr>
          <w:b/>
          <w:bCs/>
          <w:color w:val="000000"/>
          <w:szCs w:val="22"/>
          <w:lang w:val="ru-RU"/>
        </w:rPr>
        <w:t>11.44B</w:t>
      </w:r>
      <w:r w:rsidRPr="00FF52D4">
        <w:rPr>
          <w:color w:val="000000"/>
          <w:szCs w:val="22"/>
          <w:lang w:val="ru-RU"/>
        </w:rPr>
        <w:t>.)</w:t>
      </w:r>
    </w:p>
    <w:p w14:paraId="1AEFA830" w14:textId="77777777" w:rsidR="00D73C1E" w:rsidRPr="00FF52D4" w:rsidRDefault="008315E2" w:rsidP="00B97B99">
      <w:pPr>
        <w:spacing w:before="240" w:line="240" w:lineRule="exact"/>
        <w:rPr>
          <w:color w:val="000000"/>
          <w:szCs w:val="22"/>
          <w:lang w:val="ru-RU"/>
        </w:rPr>
      </w:pPr>
      <w:r w:rsidRPr="00FF52D4">
        <w:rPr>
          <w:color w:val="000000"/>
          <w:szCs w:val="22"/>
          <w:lang w:val="ru-RU"/>
        </w:rPr>
        <w:t>4</w:t>
      </w:r>
      <w:r w:rsidR="00D73C1E" w:rsidRPr="00FF52D4">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FF52D4">
        <w:rPr>
          <w:rStyle w:val="Artref"/>
          <w:b/>
          <w:color w:val="000000"/>
          <w:szCs w:val="22"/>
          <w:lang w:val="ru-RU"/>
        </w:rPr>
        <w:t>11.32</w:t>
      </w:r>
      <w:r w:rsidR="00D73C1E" w:rsidRPr="00FF52D4">
        <w:rPr>
          <w:rStyle w:val="Artref"/>
          <w:color w:val="000000"/>
          <w:szCs w:val="22"/>
          <w:lang w:val="ru-RU"/>
        </w:rPr>
        <w:t>,</w:t>
      </w:r>
      <w:r w:rsidR="00D73C1E" w:rsidRPr="00FF52D4">
        <w:rPr>
          <w:color w:val="000000"/>
          <w:szCs w:val="22"/>
          <w:lang w:val="ru-RU"/>
        </w:rPr>
        <w:t xml:space="preserve"> охватывается замечаниями к Правилам процедуры, касающимся п. </w:t>
      </w:r>
      <w:r w:rsidR="00D73C1E" w:rsidRPr="00FF52D4">
        <w:rPr>
          <w:rStyle w:val="Artref"/>
          <w:b/>
          <w:color w:val="000000"/>
          <w:szCs w:val="22"/>
          <w:lang w:val="ru-RU"/>
        </w:rPr>
        <w:t>11.32</w:t>
      </w:r>
      <w:r w:rsidR="00D73C1E" w:rsidRPr="00FF52D4">
        <w:rPr>
          <w:color w:val="000000"/>
          <w:szCs w:val="22"/>
          <w:lang w:val="ru-RU"/>
        </w:rPr>
        <w:t xml:space="preserve"> в § 2.2.2 и 2.2.3.</w:t>
      </w:r>
      <w:r w:rsidRPr="00FF52D4">
        <w:rPr>
          <w:lang w:val="ru-RU"/>
        </w:rPr>
        <w:t xml:space="preserve"> </w:t>
      </w:r>
    </w:p>
    <w:p w14:paraId="7713F54D" w14:textId="77777777" w:rsidR="00D73C1E" w:rsidRPr="00FF52D4" w:rsidRDefault="008315E2" w:rsidP="00B97B99">
      <w:pPr>
        <w:spacing w:before="240" w:line="240" w:lineRule="exact"/>
        <w:rPr>
          <w:color w:val="000000"/>
          <w:szCs w:val="22"/>
          <w:lang w:val="ru-RU"/>
        </w:rPr>
      </w:pPr>
      <w:r w:rsidRPr="00FF52D4">
        <w:rPr>
          <w:color w:val="000000"/>
          <w:szCs w:val="22"/>
          <w:lang w:val="ru-RU"/>
        </w:rPr>
        <w:t>5</w:t>
      </w:r>
      <w:r w:rsidR="00D73C1E" w:rsidRPr="00FF52D4">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53B69032" w14:textId="77777777" w:rsidR="00D73C1E" w:rsidRPr="00FF52D4" w:rsidRDefault="008315E2" w:rsidP="00B97B99">
      <w:pPr>
        <w:spacing w:before="240" w:line="240" w:lineRule="exact"/>
        <w:rPr>
          <w:color w:val="000000"/>
          <w:szCs w:val="22"/>
          <w:lang w:val="ru-RU"/>
        </w:rPr>
      </w:pPr>
      <w:r w:rsidRPr="00FF52D4">
        <w:rPr>
          <w:color w:val="000000"/>
          <w:szCs w:val="22"/>
          <w:lang w:val="ru-RU"/>
        </w:rPr>
        <w:t>6</w:t>
      </w:r>
      <w:r w:rsidR="00D73C1E" w:rsidRPr="00FF52D4">
        <w:rPr>
          <w:color w:val="000000"/>
          <w:szCs w:val="22"/>
          <w:lang w:val="ru-RU"/>
        </w:rPr>
        <w:tab/>
        <w:t>Когда изменение частотного присвоения рассматривается в применении п. </w:t>
      </w:r>
      <w:r w:rsidR="00D73C1E" w:rsidRPr="00FF52D4">
        <w:rPr>
          <w:rStyle w:val="Artref"/>
          <w:b/>
          <w:color w:val="000000"/>
          <w:szCs w:val="22"/>
          <w:lang w:val="ru-RU"/>
        </w:rPr>
        <w:t>9.19</w:t>
      </w:r>
      <w:r w:rsidR="00D73C1E" w:rsidRPr="00FF52D4">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FF52D4">
        <w:rPr>
          <w:rStyle w:val="Artref"/>
          <w:b/>
          <w:color w:val="000000"/>
          <w:szCs w:val="22"/>
          <w:lang w:val="ru-RU"/>
        </w:rPr>
        <w:t>9.19</w:t>
      </w:r>
      <w:r w:rsidR="00D73C1E" w:rsidRPr="00FF52D4">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1DC6A682" w14:textId="77777777" w:rsidR="00D73C1E" w:rsidRPr="00FF52D4" w:rsidRDefault="00D73C1E" w:rsidP="00D73C1E">
      <w:pPr>
        <w:pStyle w:val="Heading8"/>
        <w:rPr>
          <w:color w:val="000000"/>
          <w:sz w:val="22"/>
          <w:szCs w:val="22"/>
          <w:lang w:val="ru-RU"/>
        </w:rPr>
      </w:pPr>
      <w:bookmarkStart w:id="31" w:name="_Toc103501709"/>
      <w:r w:rsidRPr="00FF52D4">
        <w:rPr>
          <w:color w:val="000000"/>
          <w:sz w:val="22"/>
          <w:szCs w:val="22"/>
          <w:lang w:val="ru-RU"/>
        </w:rPr>
        <w:t>11.43B</w:t>
      </w:r>
      <w:bookmarkEnd w:id="31"/>
    </w:p>
    <w:p w14:paraId="38B48A9E" w14:textId="77777777" w:rsidR="000927D4" w:rsidRPr="00FF52D4" w:rsidRDefault="000927D4" w:rsidP="000927D4">
      <w:pPr>
        <w:rPr>
          <w:lang w:val="ru-RU"/>
        </w:rPr>
      </w:pPr>
      <w:r w:rsidRPr="00FF52D4">
        <w:rPr>
          <w:lang w:val="ru-RU"/>
        </w:rPr>
        <w:t>1</w:t>
      </w:r>
      <w:r w:rsidRPr="00FF52D4">
        <w:rPr>
          <w:lang w:val="ru-RU"/>
        </w:rPr>
        <w:tab/>
        <w:t xml:space="preserve">Данное положение оговаривает, что изменение характеристик рассматривается согласно </w:t>
      </w:r>
      <w:proofErr w:type="spellStart"/>
      <w:r w:rsidRPr="00FF52D4">
        <w:rPr>
          <w:lang w:val="ru-RU"/>
        </w:rPr>
        <w:t>пп</w:t>
      </w:r>
      <w:proofErr w:type="spellEnd"/>
      <w:r w:rsidRPr="00FF52D4">
        <w:rPr>
          <w:lang w:val="ru-RU"/>
        </w:rPr>
        <w:t>. </w:t>
      </w:r>
      <w:r w:rsidRPr="00FF52D4">
        <w:rPr>
          <w:b/>
          <w:bCs/>
          <w:lang w:val="ru-RU"/>
        </w:rPr>
        <w:t>11.32–11.34</w:t>
      </w:r>
      <w:r w:rsidRPr="00FF52D4">
        <w:rPr>
          <w:lang w:val="ru-RU"/>
        </w:rPr>
        <w:t>, в зависимости от случая.</w:t>
      </w:r>
    </w:p>
    <w:p w14:paraId="275DEDF9" w14:textId="423B4BAD" w:rsidR="000927D4" w:rsidRPr="00FF52D4" w:rsidRDefault="000927D4" w:rsidP="000927D4">
      <w:pPr>
        <w:rPr>
          <w:lang w:val="ru-RU"/>
        </w:rPr>
      </w:pPr>
      <w:r w:rsidRPr="00FF52D4">
        <w:rPr>
          <w:lang w:val="ru-RU"/>
        </w:rPr>
        <w:t>1.1</w:t>
      </w:r>
      <w:r w:rsidRPr="00FF52D4">
        <w:rPr>
          <w:lang w:val="ru-RU"/>
        </w:rPr>
        <w:tab/>
        <w:t xml:space="preserve">В случае рассмотрения космических сетей согласно </w:t>
      </w:r>
      <w:proofErr w:type="spellStart"/>
      <w:r w:rsidRPr="00FF52D4">
        <w:rPr>
          <w:lang w:val="ru-RU"/>
        </w:rPr>
        <w:t>пп</w:t>
      </w:r>
      <w:proofErr w:type="spellEnd"/>
      <w:r w:rsidRPr="00FF52D4">
        <w:rPr>
          <w:lang w:val="ru-RU"/>
        </w:rPr>
        <w:t>. </w:t>
      </w:r>
      <w:r w:rsidRPr="00FF52D4">
        <w:rPr>
          <w:b/>
          <w:bCs/>
          <w:lang w:val="ru-RU"/>
        </w:rPr>
        <w:t>11.32</w:t>
      </w:r>
      <w:r w:rsidRPr="00FF52D4">
        <w:rPr>
          <w:lang w:val="ru-RU"/>
        </w:rPr>
        <w:t xml:space="preserve"> или </w:t>
      </w:r>
      <w:r w:rsidRPr="00FF52D4">
        <w:rPr>
          <w:b/>
          <w:bCs/>
          <w:lang w:val="ru-RU"/>
        </w:rPr>
        <w:t>11.32A</w:t>
      </w:r>
      <w:r w:rsidRPr="00FF52D4">
        <w:rPr>
          <w:lang w:val="ru-RU"/>
        </w:rPr>
        <w:t>, замечания к Правилам процедуры, касающимся п. </w:t>
      </w:r>
      <w:r w:rsidRPr="00FF52D4">
        <w:rPr>
          <w:b/>
          <w:bCs/>
          <w:lang w:val="ru-RU"/>
        </w:rPr>
        <w:t>11.43A</w:t>
      </w:r>
      <w:r w:rsidRPr="00FF52D4">
        <w:rPr>
          <w:lang w:val="ru-RU"/>
        </w:rPr>
        <w:t>,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FF52D4">
        <w:rPr>
          <w:i/>
          <w:lang w:val="ru-RU"/>
        </w:rPr>
        <w:t>a)</w:t>
      </w:r>
      <w:r w:rsidRPr="00FF52D4">
        <w:rPr>
          <w:lang w:val="ru-RU"/>
        </w:rPr>
        <w:t>–6 </w:t>
      </w:r>
      <w:r w:rsidRPr="00FF52D4">
        <w:rPr>
          <w:i/>
          <w:lang w:val="ru-RU"/>
        </w:rPr>
        <w:t>c)</w:t>
      </w:r>
      <w:r w:rsidRPr="00FF52D4">
        <w:rPr>
          <w:lang w:val="ru-RU"/>
        </w:rPr>
        <w:t xml:space="preserve"> Приложения </w:t>
      </w:r>
      <w:r w:rsidRPr="00FF52D4">
        <w:rPr>
          <w:rStyle w:val="Appref"/>
          <w:b/>
          <w:color w:val="000000"/>
          <w:szCs w:val="22"/>
          <w:lang w:val="ru-RU"/>
        </w:rPr>
        <w:t>5</w:t>
      </w:r>
      <w:r w:rsidRPr="00FF52D4">
        <w:rPr>
          <w:rStyle w:val="Appref"/>
          <w:rFonts w:ascii="Calibri" w:hAnsi="Calibri" w:cs="Calibri"/>
          <w:bCs/>
          <w:color w:val="000000"/>
          <w:szCs w:val="22"/>
          <w:lang w:val="ru-RU"/>
        </w:rPr>
        <w:t xml:space="preserve"> </w:t>
      </w:r>
      <w:r w:rsidRPr="00FF52D4">
        <w:rPr>
          <w:rStyle w:val="Appref"/>
          <w:bCs/>
          <w:color w:val="000000"/>
          <w:szCs w:val="22"/>
          <w:lang w:val="ru-RU"/>
        </w:rPr>
        <w:t>(см. также §§ 2.3 и 2.4 c) Правил процедуры, касающихся п </w:t>
      </w:r>
      <w:r w:rsidRPr="00FF52D4">
        <w:rPr>
          <w:rStyle w:val="Appref"/>
          <w:b/>
          <w:color w:val="000000"/>
          <w:szCs w:val="22"/>
          <w:lang w:val="ru-RU"/>
        </w:rPr>
        <w:t>9.27</w:t>
      </w:r>
      <w:r w:rsidRPr="00FF52D4">
        <w:rPr>
          <w:rStyle w:val="Appref"/>
          <w:bCs/>
          <w:color w:val="000000"/>
          <w:szCs w:val="22"/>
          <w:lang w:val="ru-RU"/>
        </w:rPr>
        <w:t>)</w:t>
      </w:r>
      <w:r w:rsidRPr="00FF52D4">
        <w:rPr>
          <w:lang w:val="ru-RU"/>
        </w:rPr>
        <w:t xml:space="preserve">. В тех случаях, когда отсутствует метод расчета и/или критерии для проверки применения этих положений </w:t>
      </w:r>
      <w:proofErr w:type="gramStart"/>
      <w:r w:rsidRPr="00FF52D4">
        <w:rPr>
          <w:lang w:val="ru-RU"/>
        </w:rPr>
        <w:t>п. ,</w:t>
      </w:r>
      <w:proofErr w:type="gramEnd"/>
      <w:r w:rsidRPr="00FF52D4">
        <w:rPr>
          <w:lang w:val="ru-RU"/>
        </w:rPr>
        <w:t xml:space="preserve"> Бюро рассматривает эти изменения как новые заявления присвоений. В п. </w:t>
      </w:r>
      <w:r w:rsidRPr="00FF52D4">
        <w:rPr>
          <w:b/>
          <w:bCs/>
          <w:lang w:val="ru-RU"/>
        </w:rPr>
        <w:t>11.43B</w:t>
      </w:r>
      <w:r w:rsidRPr="00FF52D4">
        <w:rPr>
          <w:lang w:val="ru-RU"/>
        </w:rPr>
        <w:t xml:space="preserve"> делается ссылка на повышение вероятности вредных помех. Вероятность вредных помех (</w:t>
      </w:r>
      <w:r w:rsidRPr="00FF52D4">
        <w:rPr>
          <w:i/>
          <w:lang w:val="ru-RU"/>
        </w:rPr>
        <w:t>C</w:t>
      </w:r>
      <w:r w:rsidRPr="00FF52D4">
        <w:rPr>
          <w:lang w:val="ru-RU"/>
        </w:rPr>
        <w:t>/</w:t>
      </w:r>
      <w:r w:rsidRPr="00FF52D4">
        <w:rPr>
          <w:i/>
          <w:lang w:val="ru-RU"/>
        </w:rPr>
        <w:t>I</w:t>
      </w:r>
      <w:r w:rsidRPr="00FF52D4">
        <w:rPr>
          <w:lang w:val="ru-RU"/>
        </w:rPr>
        <w:t xml:space="preserve">) рассчитывается только при рассмотрении по </w:t>
      </w:r>
      <w:proofErr w:type="spellStart"/>
      <w:r w:rsidRPr="00FF52D4">
        <w:rPr>
          <w:lang w:val="ru-RU"/>
        </w:rPr>
        <w:t>пп</w:t>
      </w:r>
      <w:proofErr w:type="spellEnd"/>
      <w:r w:rsidRPr="00FF52D4">
        <w:rPr>
          <w:lang w:val="ru-RU"/>
        </w:rPr>
        <w:t>. </w:t>
      </w:r>
      <w:r w:rsidRPr="00FF52D4">
        <w:rPr>
          <w:b/>
          <w:bCs/>
          <w:lang w:val="ru-RU"/>
        </w:rPr>
        <w:t>11.32A</w:t>
      </w:r>
      <w:r w:rsidRPr="00FF52D4">
        <w:rPr>
          <w:lang w:val="ru-RU"/>
        </w:rPr>
        <w:t xml:space="preserve"> и </w:t>
      </w:r>
      <w:r w:rsidRPr="00FF52D4">
        <w:rPr>
          <w:b/>
          <w:bCs/>
          <w:lang w:val="ru-RU"/>
        </w:rPr>
        <w:t>11.33</w:t>
      </w:r>
      <w:r w:rsidRPr="00FF52D4">
        <w:rPr>
          <w:lang w:val="ru-RU"/>
        </w:rPr>
        <w:t>. Рассмотрение по п. </w:t>
      </w:r>
      <w:r w:rsidRPr="00FF52D4">
        <w:rPr>
          <w:b/>
          <w:bCs/>
          <w:lang w:val="ru-RU"/>
        </w:rPr>
        <w:t>11.32</w:t>
      </w:r>
      <w:r w:rsidRPr="00FF52D4">
        <w:rPr>
          <w:lang w:val="ru-RU"/>
        </w:rPr>
        <w:t xml:space="preserve"> осуществляется с использованием пороговых уровней/условий, определенных в Приложении </w:t>
      </w:r>
      <w:r w:rsidRPr="00FF52D4">
        <w:rPr>
          <w:b/>
          <w:bCs/>
          <w:lang w:val="ru-RU"/>
        </w:rPr>
        <w:t>5</w:t>
      </w:r>
      <w:r w:rsidRPr="00FF52D4">
        <w:rPr>
          <w:lang w:val="ru-RU"/>
        </w:rPr>
        <w:t xml:space="preserve">. </w:t>
      </w:r>
      <w:r w:rsidRPr="00FF52D4">
        <w:rPr>
          <w:color w:val="000000"/>
          <w:szCs w:val="22"/>
          <w:lang w:val="ru-RU"/>
        </w:rPr>
        <w:t>В случае если в пороговом уровне/условии, определенном в Приложении </w:t>
      </w:r>
      <w:r w:rsidRPr="00FF52D4">
        <w:rPr>
          <w:b/>
          <w:bCs/>
          <w:color w:val="000000"/>
          <w:szCs w:val="22"/>
          <w:lang w:val="ru-RU"/>
        </w:rPr>
        <w:t>5</w:t>
      </w:r>
      <w:r w:rsidRPr="00FF52D4">
        <w:rPr>
          <w:color w:val="000000"/>
          <w:szCs w:val="22"/>
          <w:lang w:val="ru-RU"/>
        </w:rPr>
        <w:t>,</w:t>
      </w:r>
      <w:r w:rsidRPr="00FF52D4">
        <w:rPr>
          <w:b/>
          <w:bCs/>
          <w:color w:val="000000"/>
          <w:szCs w:val="22"/>
          <w:lang w:val="ru-RU"/>
        </w:rPr>
        <w:t xml:space="preserve"> </w:t>
      </w:r>
      <w:r w:rsidRPr="00FF52D4">
        <w:rPr>
          <w:color w:val="000000"/>
          <w:szCs w:val="22"/>
          <w:lang w:val="ru-RU"/>
        </w:rPr>
        <w:t>отсутствуют технические критерии, администрации могут представить в Бюро результаты анализа с использованием соответствующих методов расчета и/или критериев (в том числе разработанных в МСЭ-R) для проверки применимости §§ 6 </w:t>
      </w:r>
      <w:r w:rsidRPr="00FF52D4">
        <w:rPr>
          <w:i/>
          <w:iCs/>
          <w:color w:val="000000"/>
          <w:szCs w:val="22"/>
          <w:lang w:val="ru-RU"/>
        </w:rPr>
        <w:t>a)</w:t>
      </w:r>
      <w:r w:rsidRPr="00FF52D4">
        <w:rPr>
          <w:color w:val="000000"/>
          <w:szCs w:val="22"/>
          <w:lang w:val="ru-RU"/>
        </w:rPr>
        <w:t> – 6 </w:t>
      </w:r>
      <w:r w:rsidRPr="00FF52D4">
        <w:rPr>
          <w:i/>
          <w:iCs/>
          <w:color w:val="000000"/>
          <w:szCs w:val="22"/>
          <w:lang w:val="ru-RU"/>
        </w:rPr>
        <w:t>c)</w:t>
      </w:r>
      <w:r w:rsidRPr="00FF52D4">
        <w:rPr>
          <w:color w:val="000000"/>
          <w:szCs w:val="22"/>
          <w:lang w:val="ru-RU"/>
        </w:rPr>
        <w:t xml:space="preserve"> Приложения </w:t>
      </w:r>
      <w:r w:rsidRPr="00FF52D4">
        <w:rPr>
          <w:b/>
          <w:bCs/>
          <w:color w:val="000000"/>
          <w:szCs w:val="22"/>
          <w:lang w:val="ru-RU"/>
        </w:rPr>
        <w:t>5</w:t>
      </w:r>
      <w:r w:rsidRPr="00FF52D4">
        <w:rPr>
          <w:color w:val="000000"/>
          <w:szCs w:val="22"/>
          <w:lang w:val="ru-RU"/>
        </w:rPr>
        <w:t xml:space="preserve"> в целях рассмотрения в соответствии с п. </w:t>
      </w:r>
      <w:r w:rsidRPr="00FF52D4">
        <w:rPr>
          <w:b/>
          <w:bCs/>
          <w:color w:val="000000"/>
          <w:szCs w:val="22"/>
          <w:lang w:val="ru-RU"/>
        </w:rPr>
        <w:t>11.32</w:t>
      </w:r>
      <w:r w:rsidRPr="00FF52D4">
        <w:rPr>
          <w:color w:val="000000"/>
          <w:szCs w:val="22"/>
          <w:lang w:val="ru-RU"/>
        </w:rPr>
        <w:t>.</w:t>
      </w:r>
      <w:r w:rsidRPr="00FF52D4">
        <w:rPr>
          <w:color w:val="000000"/>
          <w:sz w:val="16"/>
          <w:szCs w:val="16"/>
          <w:lang w:val="ru-RU"/>
        </w:rPr>
        <w:t>     (MOD RRB22/484)</w:t>
      </w:r>
    </w:p>
    <w:p w14:paraId="612C0790" w14:textId="732750D2" w:rsidR="00D73C1E" w:rsidRPr="00FF52D4" w:rsidRDefault="00D73C1E" w:rsidP="00CF2C20">
      <w:pPr>
        <w:spacing w:before="240" w:line="240" w:lineRule="exact"/>
        <w:rPr>
          <w:color w:val="000000"/>
          <w:szCs w:val="22"/>
          <w:lang w:val="ru-RU"/>
        </w:rPr>
      </w:pPr>
      <w:r w:rsidRPr="00FF52D4">
        <w:rPr>
          <w:color w:val="000000"/>
          <w:szCs w:val="22"/>
          <w:lang w:val="ru-RU"/>
        </w:rPr>
        <w:t>1.2</w:t>
      </w:r>
      <w:r w:rsidRPr="00FF52D4">
        <w:rPr>
          <w:color w:val="000000"/>
          <w:szCs w:val="22"/>
          <w:lang w:val="ru-RU"/>
        </w:rPr>
        <w:tab/>
        <w:t>Необходимо отметить, что при рассмотрении согласно п. </w:t>
      </w:r>
      <w:r w:rsidRPr="00FF52D4">
        <w:rPr>
          <w:rStyle w:val="Artref"/>
          <w:b/>
          <w:color w:val="000000"/>
          <w:szCs w:val="22"/>
          <w:lang w:val="ru-RU"/>
        </w:rPr>
        <w:t xml:space="preserve">11.32A </w:t>
      </w:r>
      <w:r w:rsidRPr="00FF52D4">
        <w:rPr>
          <w:color w:val="000000"/>
          <w:szCs w:val="22"/>
          <w:lang w:val="ru-RU"/>
        </w:rPr>
        <w:t>также учитываются присвоения, опубликованные согласно п. </w:t>
      </w:r>
      <w:r w:rsidRPr="00FF52D4">
        <w:rPr>
          <w:rStyle w:val="Artref"/>
          <w:b/>
          <w:color w:val="000000"/>
          <w:szCs w:val="22"/>
          <w:lang w:val="ru-RU"/>
        </w:rPr>
        <w:t>9.38</w:t>
      </w:r>
      <w:r w:rsidRPr="00FF52D4">
        <w:rPr>
          <w:color w:val="000000"/>
          <w:szCs w:val="22"/>
          <w:lang w:val="ru-RU"/>
        </w:rPr>
        <w:t xml:space="preserve"> или п. </w:t>
      </w:r>
      <w:r w:rsidRPr="00FF52D4">
        <w:rPr>
          <w:rStyle w:val="Artref"/>
          <w:b/>
          <w:color w:val="000000"/>
          <w:szCs w:val="22"/>
          <w:lang w:val="ru-RU"/>
        </w:rPr>
        <w:t>9.58</w:t>
      </w:r>
      <w:r w:rsidRPr="00FF52D4">
        <w:rPr>
          <w:rStyle w:val="Artref"/>
          <w:color w:val="000000"/>
          <w:szCs w:val="22"/>
          <w:lang w:val="ru-RU"/>
        </w:rPr>
        <w:t>,</w:t>
      </w:r>
      <w:r w:rsidRPr="00FF52D4">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4B94CDBB" w14:textId="77777777" w:rsidR="00585230" w:rsidRPr="00FF52D4" w:rsidRDefault="00585230">
      <w:pPr>
        <w:tabs>
          <w:tab w:val="clear" w:pos="851"/>
        </w:tabs>
        <w:spacing w:before="0"/>
        <w:jc w:val="left"/>
        <w:rPr>
          <w:color w:val="000000"/>
          <w:szCs w:val="22"/>
          <w:lang w:val="ru-RU"/>
        </w:rPr>
        <w:sectPr w:rsidR="00585230" w:rsidRPr="00FF52D4" w:rsidSect="00285B2D">
          <w:headerReference w:type="even" r:id="rId28"/>
          <w:headerReference w:type="default" r:id="rId29"/>
          <w:footnotePr>
            <w:pos w:val="beneathText"/>
          </w:footnotePr>
          <w:pgSz w:w="11901" w:h="16840" w:code="9"/>
          <w:pgMar w:top="1701" w:right="851" w:bottom="1134" w:left="1985" w:header="720" w:footer="720" w:gutter="0"/>
          <w:cols w:space="720"/>
          <w:vAlign w:val="both"/>
          <w:docGrid w:linePitch="360"/>
        </w:sectPr>
      </w:pPr>
    </w:p>
    <w:p w14:paraId="1B56FFCE" w14:textId="7AD608F7" w:rsidR="00D73C1E" w:rsidRPr="00FF52D4" w:rsidRDefault="00D73C1E" w:rsidP="00CF2C20">
      <w:pPr>
        <w:spacing w:before="240" w:line="240" w:lineRule="exact"/>
        <w:rPr>
          <w:color w:val="000000"/>
          <w:szCs w:val="22"/>
          <w:lang w:val="ru-RU"/>
        </w:rPr>
      </w:pPr>
      <w:r w:rsidRPr="00FF52D4">
        <w:rPr>
          <w:color w:val="000000"/>
          <w:szCs w:val="22"/>
          <w:lang w:val="ru-RU"/>
        </w:rPr>
        <w:lastRenderedPageBreak/>
        <w:t>2</w:t>
      </w:r>
      <w:r w:rsidRPr="00FF52D4">
        <w:rPr>
          <w:color w:val="000000"/>
          <w:szCs w:val="22"/>
          <w:lang w:val="ru-RU"/>
        </w:rPr>
        <w:tab/>
        <w:t>Данное положение ссылается на "</w:t>
      </w:r>
      <w:r w:rsidRPr="00FF52D4">
        <w:rPr>
          <w:i/>
          <w:iCs/>
          <w:color w:val="000000"/>
          <w:szCs w:val="22"/>
          <w:lang w:val="ru-RU"/>
        </w:rPr>
        <w:t>первоначальную дату внесения в Справочный регистр</w:t>
      </w:r>
      <w:r w:rsidRPr="00FF52D4">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FF52D4"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FF52D4">
          <w:rPr>
            <w:color w:val="000000"/>
            <w:sz w:val="22"/>
            <w:szCs w:val="22"/>
            <w:lang w:val="ru-RU"/>
          </w:rPr>
          <w:t>11.43C</w:t>
        </w:r>
      </w:smartTag>
      <w:bookmarkEnd w:id="32"/>
    </w:p>
    <w:p w14:paraId="656081C4" w14:textId="77777777" w:rsidR="00D73C1E" w:rsidRPr="00FF52D4" w:rsidRDefault="00D73C1E" w:rsidP="00D73C1E">
      <w:pPr>
        <w:spacing w:before="240"/>
        <w:rPr>
          <w:color w:val="000000"/>
          <w:szCs w:val="22"/>
          <w:lang w:val="ru-RU"/>
        </w:rPr>
      </w:pPr>
      <w:r w:rsidRPr="00FF52D4">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FF52D4">
        <w:rPr>
          <w:rStyle w:val="Artref"/>
          <w:b/>
          <w:color w:val="000000"/>
          <w:szCs w:val="22"/>
          <w:lang w:val="ru-RU"/>
        </w:rPr>
        <w:t>11.31</w:t>
      </w:r>
      <w:r w:rsidRPr="00FF52D4">
        <w:rPr>
          <w:color w:val="000000"/>
          <w:szCs w:val="22"/>
          <w:lang w:val="ru-RU"/>
        </w:rPr>
        <w:t xml:space="preserve"> остается благоприятным.</w:t>
      </w:r>
    </w:p>
    <w:p w14:paraId="425F2507" w14:textId="77777777" w:rsidR="00A503E3" w:rsidRPr="00FF52D4" w:rsidRDefault="00A503E3" w:rsidP="00B97B99">
      <w:pPr>
        <w:pStyle w:val="Heading8"/>
        <w:spacing w:before="0" w:after="240"/>
        <w:rPr>
          <w:rStyle w:val="Artref0"/>
          <w:b w:val="0"/>
          <w:color w:val="000000"/>
          <w:sz w:val="22"/>
          <w:szCs w:val="22"/>
          <w:lang w:val="ru-RU"/>
        </w:rPr>
      </w:pPr>
      <w:r w:rsidRPr="00FF52D4">
        <w:rPr>
          <w:color w:val="000000"/>
          <w:sz w:val="22"/>
          <w:szCs w:val="22"/>
          <w:lang w:val="ru-RU"/>
        </w:rPr>
        <w:t>11.44</w:t>
      </w:r>
    </w:p>
    <w:p w14:paraId="571C5BCD" w14:textId="6E5B7EA6" w:rsidR="008315E2" w:rsidRPr="00FF52D4" w:rsidRDefault="008315E2" w:rsidP="00AB3839">
      <w:pPr>
        <w:rPr>
          <w:szCs w:val="22"/>
          <w:lang w:val="ru-RU"/>
        </w:rPr>
      </w:pPr>
      <w:r w:rsidRPr="00FF52D4">
        <w:rPr>
          <w:szCs w:val="22"/>
          <w:lang w:val="ru-RU"/>
        </w:rPr>
        <w:t>Информация, касающаяся даты ввода в действие, обычно предоставляется в следующих случаях:</w:t>
      </w:r>
    </w:p>
    <w:p w14:paraId="343AE142" w14:textId="77777777" w:rsidR="00BB0491" w:rsidRPr="00FF52D4" w:rsidRDefault="00BB0491" w:rsidP="00BB0491">
      <w:pPr>
        <w:pStyle w:val="enumlev1"/>
        <w:rPr>
          <w:lang w:val="ru-RU"/>
        </w:rPr>
      </w:pPr>
      <w:r w:rsidRPr="00FF52D4">
        <w:rPr>
          <w:lang w:val="ru-RU"/>
        </w:rPr>
        <w:t>–</w:t>
      </w:r>
      <w:r w:rsidRPr="00FF52D4">
        <w:rPr>
          <w:lang w:val="ru-RU"/>
        </w:rPr>
        <w:tab/>
        <w:t>в формах заявки AP4, предоставляемых согласно п. </w:t>
      </w:r>
      <w:r w:rsidRPr="00FF52D4">
        <w:rPr>
          <w:b/>
          <w:lang w:val="ru-RU"/>
        </w:rPr>
        <w:t>11.15</w:t>
      </w:r>
      <w:r w:rsidRPr="00FF52D4">
        <w:rPr>
          <w:lang w:val="ru-RU"/>
        </w:rPr>
        <w:t>; и</w:t>
      </w:r>
    </w:p>
    <w:p w14:paraId="51E07319" w14:textId="430546F5" w:rsidR="00BB0491" w:rsidRPr="00FF52D4" w:rsidRDefault="00BB0491" w:rsidP="00BB0491">
      <w:pPr>
        <w:pStyle w:val="enumlev1"/>
        <w:rPr>
          <w:lang w:val="ru-RU"/>
        </w:rPr>
      </w:pPr>
      <w:r w:rsidRPr="00FF52D4">
        <w:rPr>
          <w:lang w:val="ru-RU"/>
        </w:rPr>
        <w:t>–</w:t>
      </w:r>
      <w:r w:rsidRPr="00FF52D4">
        <w:rPr>
          <w:lang w:val="ru-RU"/>
        </w:rPr>
        <w:tab/>
        <w:t xml:space="preserve">при подтверждении даты ввода в действие согласно </w:t>
      </w:r>
      <w:proofErr w:type="spellStart"/>
      <w:r w:rsidRPr="00FF52D4">
        <w:rPr>
          <w:lang w:val="ru-RU"/>
        </w:rPr>
        <w:t>пп</w:t>
      </w:r>
      <w:proofErr w:type="spellEnd"/>
      <w:r w:rsidRPr="00FF52D4">
        <w:rPr>
          <w:lang w:val="ru-RU"/>
        </w:rPr>
        <w:t xml:space="preserve">. </w:t>
      </w:r>
      <w:r w:rsidRPr="00FF52D4">
        <w:rPr>
          <w:b/>
          <w:lang w:val="ru-RU"/>
        </w:rPr>
        <w:t>11.44.2</w:t>
      </w:r>
      <w:r w:rsidRPr="00FF52D4">
        <w:rPr>
          <w:lang w:val="ru-RU"/>
        </w:rPr>
        <w:t xml:space="preserve">, </w:t>
      </w:r>
      <w:r w:rsidRPr="00FF52D4">
        <w:rPr>
          <w:b/>
          <w:lang w:val="ru-RU"/>
        </w:rPr>
        <w:t>11.47</w:t>
      </w:r>
      <w:r w:rsidRPr="00FF52D4">
        <w:rPr>
          <w:lang w:val="ru-RU"/>
        </w:rPr>
        <w:t xml:space="preserve">, </w:t>
      </w:r>
      <w:r w:rsidRPr="00FF52D4">
        <w:rPr>
          <w:b/>
          <w:lang w:val="ru-RU"/>
        </w:rPr>
        <w:t>11.44B</w:t>
      </w:r>
      <w:r w:rsidRPr="00FF52D4">
        <w:rPr>
          <w:lang w:val="ru-RU"/>
        </w:rPr>
        <w:t xml:space="preserve">, </w:t>
      </w:r>
      <w:r w:rsidRPr="00FF52D4">
        <w:rPr>
          <w:b/>
          <w:lang w:val="ru-RU"/>
        </w:rPr>
        <w:t>11.44C</w:t>
      </w:r>
      <w:r w:rsidRPr="00FF52D4">
        <w:rPr>
          <w:lang w:val="ru-RU"/>
        </w:rPr>
        <w:t xml:space="preserve">, </w:t>
      </w:r>
      <w:r w:rsidRPr="00FF52D4">
        <w:rPr>
          <w:b/>
          <w:lang w:val="ru-RU"/>
        </w:rPr>
        <w:t>11.44D</w:t>
      </w:r>
      <w:r w:rsidRPr="00FF52D4">
        <w:rPr>
          <w:lang w:val="ru-RU"/>
        </w:rPr>
        <w:t xml:space="preserve"> и </w:t>
      </w:r>
      <w:r w:rsidRPr="00FF52D4">
        <w:rPr>
          <w:b/>
          <w:lang w:val="ru-RU"/>
        </w:rPr>
        <w:t>11.44E</w:t>
      </w:r>
      <w:r w:rsidRPr="00FF52D4">
        <w:rPr>
          <w:lang w:val="ru-RU"/>
        </w:rPr>
        <w:t>.</w:t>
      </w:r>
    </w:p>
    <w:p w14:paraId="2AAC62EB" w14:textId="671F89A1" w:rsidR="00BB0491" w:rsidRPr="00FF52D4" w:rsidRDefault="00BB0491" w:rsidP="00BB0491">
      <w:pPr>
        <w:rPr>
          <w:highlight w:val="yellow"/>
          <w:lang w:val="ru-RU"/>
        </w:rPr>
      </w:pPr>
      <w:r w:rsidRPr="00FF52D4">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FF52D4">
        <w:rPr>
          <w:b/>
          <w:bCs/>
          <w:lang w:val="ru-RU"/>
        </w:rPr>
        <w:t>11.44B</w:t>
      </w:r>
      <w:r w:rsidRPr="00FF52D4">
        <w:rPr>
          <w:bCs/>
          <w:szCs w:val="20"/>
          <w:lang w:val="ru-RU"/>
        </w:rPr>
        <w:t xml:space="preserve">, </w:t>
      </w:r>
      <w:r w:rsidRPr="00FF52D4">
        <w:rPr>
          <w:b/>
          <w:bCs/>
          <w:lang w:val="ru-RU"/>
        </w:rPr>
        <w:t>11.44C</w:t>
      </w:r>
      <w:r w:rsidRPr="00FF52D4">
        <w:rPr>
          <w:bCs/>
          <w:szCs w:val="20"/>
          <w:lang w:val="ru-RU"/>
        </w:rPr>
        <w:t xml:space="preserve">, </w:t>
      </w:r>
      <w:r w:rsidRPr="00FF52D4">
        <w:rPr>
          <w:b/>
          <w:bCs/>
          <w:lang w:val="ru-RU"/>
        </w:rPr>
        <w:t>11.44D</w:t>
      </w:r>
      <w:r w:rsidRPr="00FF52D4">
        <w:rPr>
          <w:bCs/>
          <w:szCs w:val="20"/>
          <w:lang w:val="ru-RU"/>
        </w:rPr>
        <w:t xml:space="preserve"> и </w:t>
      </w:r>
      <w:r w:rsidRPr="00FF52D4">
        <w:rPr>
          <w:b/>
          <w:bCs/>
          <w:lang w:val="ru-RU"/>
        </w:rPr>
        <w:t>11.44E</w:t>
      </w:r>
      <w:r w:rsidRPr="00FF52D4">
        <w:rPr>
          <w:lang w:val="ru-RU"/>
        </w:rPr>
        <w:t>.)</w:t>
      </w:r>
      <w:r w:rsidR="008D32D2" w:rsidRPr="00FF52D4">
        <w:rPr>
          <w:rFonts w:eastAsia="Times New Roman"/>
          <w:color w:val="000000"/>
          <w:szCs w:val="22"/>
          <w:lang w:val="ru-RU" w:eastAsia="en-US"/>
        </w:rPr>
        <w:t xml:space="preserve"> </w:t>
      </w:r>
    </w:p>
    <w:p w14:paraId="65B51F31" w14:textId="0E1CBA15" w:rsidR="00364549" w:rsidRPr="00FF52D4" w:rsidRDefault="00364549" w:rsidP="00364549">
      <w:pPr>
        <w:pStyle w:val="Heading8"/>
        <w:pBdr>
          <w:right w:val="double" w:sz="6" w:space="31" w:color="auto"/>
        </w:pBdr>
        <w:tabs>
          <w:tab w:val="left" w:pos="4820"/>
        </w:tabs>
        <w:ind w:right="5330"/>
        <w:rPr>
          <w:color w:val="000000"/>
          <w:lang w:val="ru-RU"/>
        </w:rPr>
      </w:pPr>
      <w:r w:rsidRPr="00FF52D4">
        <w:rPr>
          <w:color w:val="000000"/>
          <w:sz w:val="22"/>
          <w:szCs w:val="22"/>
          <w:lang w:val="ru-RU"/>
        </w:rPr>
        <w:t xml:space="preserve">11.44B, </w:t>
      </w:r>
      <w:r w:rsidRPr="00FF52D4">
        <w:rPr>
          <w:sz w:val="22"/>
          <w:szCs w:val="22"/>
          <w:lang w:val="ru-RU"/>
        </w:rPr>
        <w:t>11.44C, 11.44D и 11.44E</w:t>
      </w:r>
    </w:p>
    <w:p w14:paraId="77C9E9BF" w14:textId="63ABA058" w:rsidR="00364549" w:rsidRPr="00FF52D4" w:rsidRDefault="008D32D2" w:rsidP="00364549">
      <w:pPr>
        <w:tabs>
          <w:tab w:val="left" w:pos="1134"/>
          <w:tab w:val="left" w:pos="1871"/>
          <w:tab w:val="left" w:pos="2268"/>
        </w:tabs>
        <w:rPr>
          <w:szCs w:val="22"/>
          <w:lang w:val="ru-RU"/>
        </w:rPr>
      </w:pPr>
      <w:r w:rsidRPr="00FF52D4">
        <w:rPr>
          <w:szCs w:val="22"/>
          <w:lang w:val="ru-RU"/>
        </w:rPr>
        <w:t>1</w:t>
      </w:r>
      <w:r w:rsidRPr="00FF52D4">
        <w:rPr>
          <w:szCs w:val="22"/>
          <w:lang w:val="ru-RU"/>
        </w:rPr>
        <w:tab/>
      </w:r>
      <w:r w:rsidR="00364549" w:rsidRPr="00FF52D4">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FF52D4">
        <w:rPr>
          <w:szCs w:val="22"/>
          <w:cs/>
          <w:lang w:val="ru-RU"/>
        </w:rPr>
        <w:t>‎</w:t>
      </w:r>
      <w:r w:rsidR="00364549" w:rsidRPr="00FF52D4">
        <w:rPr>
          <w:szCs w:val="22"/>
          <w:lang w:val="ru-RU"/>
        </w:rPr>
        <w:t xml:space="preserve">окончания периода в девяносто дней, определенного в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11.44B </w:t>
      </w:r>
      <w:r w:rsidR="00364549" w:rsidRPr="00FF52D4">
        <w:rPr>
          <w:szCs w:val="22"/>
          <w:lang w:val="ru-RU"/>
        </w:rPr>
        <w:t>или</w:t>
      </w:r>
      <w:r w:rsidR="00364549" w:rsidRPr="00FF52D4">
        <w:rPr>
          <w:b/>
          <w:bCs/>
          <w:szCs w:val="22"/>
          <w:lang w:val="ru-RU"/>
        </w:rPr>
        <w:t xml:space="preserve"> 11.44C</w:t>
      </w:r>
      <w:r w:rsidR="00364549" w:rsidRPr="00FF52D4">
        <w:rPr>
          <w:szCs w:val="22"/>
          <w:lang w:val="ru-RU"/>
        </w:rPr>
        <w:t>, или с даты окончания периода, указанного в п. </w:t>
      </w:r>
      <w:r w:rsidR="00364549" w:rsidRPr="00FF52D4">
        <w:rPr>
          <w:b/>
          <w:bCs/>
          <w:szCs w:val="22"/>
          <w:lang w:val="ru-RU"/>
        </w:rPr>
        <w:t>11.44</w:t>
      </w:r>
      <w:r w:rsidR="00364549" w:rsidRPr="00FF52D4">
        <w:rPr>
          <w:szCs w:val="22"/>
          <w:lang w:val="ru-RU"/>
        </w:rPr>
        <w:t xml:space="preserve">, для случаев, которые относятся к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11.44D </w:t>
      </w:r>
      <w:r w:rsidR="00364549" w:rsidRPr="00FF52D4">
        <w:rPr>
          <w:szCs w:val="22"/>
          <w:lang w:val="ru-RU"/>
        </w:rPr>
        <w:t>или</w:t>
      </w:r>
      <w:r w:rsidR="00364549" w:rsidRPr="00FF52D4">
        <w:rPr>
          <w:b/>
          <w:bCs/>
          <w:szCs w:val="22"/>
          <w:lang w:val="ru-RU"/>
        </w:rPr>
        <w:t xml:space="preserve"> 11.44E</w:t>
      </w:r>
      <w:r w:rsidR="00364549" w:rsidRPr="00FF52D4">
        <w:rPr>
          <w:szCs w:val="22"/>
          <w:lang w:val="ru-RU"/>
        </w:rPr>
        <w:t>, информацию о развертывании, определенную в этих положениях.</w:t>
      </w:r>
    </w:p>
    <w:p w14:paraId="18194D6F" w14:textId="43FDBF27" w:rsidR="00364549" w:rsidRPr="00FF52D4" w:rsidRDefault="00364549" w:rsidP="00364549">
      <w:pPr>
        <w:tabs>
          <w:tab w:val="left" w:pos="1134"/>
          <w:tab w:val="left" w:pos="1871"/>
          <w:tab w:val="left" w:pos="2268"/>
        </w:tabs>
        <w:rPr>
          <w:lang w:val="ru-RU"/>
        </w:rPr>
      </w:pPr>
      <w:r w:rsidRPr="00FF52D4">
        <w:rPr>
          <w:szCs w:val="22"/>
          <w:lang w:val="ru-RU"/>
        </w:rPr>
        <w:t>2</w:t>
      </w:r>
      <w:r w:rsidRPr="00FF52D4">
        <w:rPr>
          <w:szCs w:val="22"/>
          <w:lang w:val="ru-RU"/>
        </w:rPr>
        <w:tab/>
      </w:r>
      <w:r w:rsidRPr="00FF52D4">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FF52D4">
        <w:rPr>
          <w:lang w:val="ru-RU"/>
        </w:rPr>
        <w:t>пп</w:t>
      </w:r>
      <w:proofErr w:type="spellEnd"/>
      <w:r w:rsidRPr="00FF52D4">
        <w:rPr>
          <w:lang w:val="ru-RU"/>
        </w:rPr>
        <w:t xml:space="preserve">. </w:t>
      </w:r>
      <w:r w:rsidRPr="00FF52D4">
        <w:rPr>
          <w:b/>
          <w:bCs/>
          <w:lang w:val="ru-RU"/>
        </w:rPr>
        <w:t>11.43A</w:t>
      </w:r>
      <w:r w:rsidRPr="00FF52D4">
        <w:rPr>
          <w:lang w:val="ru-RU"/>
        </w:rPr>
        <w:t xml:space="preserve">, </w:t>
      </w:r>
      <w:r w:rsidRPr="00FF52D4">
        <w:rPr>
          <w:b/>
          <w:bCs/>
          <w:lang w:val="ru-RU"/>
        </w:rPr>
        <w:t>11.44</w:t>
      </w:r>
      <w:r w:rsidRPr="00FF52D4">
        <w:rPr>
          <w:lang w:val="ru-RU"/>
        </w:rPr>
        <w:t xml:space="preserve">, </w:t>
      </w:r>
      <w:r w:rsidRPr="00FF52D4">
        <w:rPr>
          <w:b/>
          <w:bCs/>
          <w:lang w:val="ru-RU"/>
        </w:rPr>
        <w:t>11.44.2</w:t>
      </w:r>
      <w:r w:rsidRPr="00FF52D4">
        <w:rPr>
          <w:lang w:val="ru-RU"/>
        </w:rPr>
        <w:t xml:space="preserve">, </w:t>
      </w:r>
      <w:r w:rsidRPr="00FF52D4">
        <w:rPr>
          <w:b/>
          <w:bCs/>
          <w:lang w:val="ru-RU"/>
        </w:rPr>
        <w:t>11.44.3</w:t>
      </w:r>
      <w:r w:rsidRPr="00FF52D4">
        <w:rPr>
          <w:lang w:val="ru-RU"/>
        </w:rPr>
        <w:t xml:space="preserve">, </w:t>
      </w:r>
      <w:r w:rsidRPr="00FF52D4">
        <w:rPr>
          <w:b/>
          <w:bCs/>
          <w:lang w:val="ru-RU"/>
        </w:rPr>
        <w:t>11.44B</w:t>
      </w:r>
      <w:r w:rsidRPr="00FF52D4">
        <w:rPr>
          <w:lang w:val="ru-RU"/>
        </w:rPr>
        <w:t xml:space="preserve">, </w:t>
      </w:r>
      <w:r w:rsidRPr="00FF52D4">
        <w:rPr>
          <w:b/>
          <w:bCs/>
          <w:lang w:val="ru-RU"/>
        </w:rPr>
        <w:t>11.44B.1</w:t>
      </w:r>
      <w:r w:rsidRPr="00FF52D4">
        <w:rPr>
          <w:lang w:val="ru-RU"/>
        </w:rPr>
        <w:t xml:space="preserve">, </w:t>
      </w:r>
      <w:r w:rsidRPr="00FF52D4">
        <w:rPr>
          <w:b/>
          <w:bCs/>
          <w:lang w:val="ru-RU"/>
        </w:rPr>
        <w:t>11.44B2</w:t>
      </w:r>
      <w:r w:rsidRPr="00FF52D4">
        <w:rPr>
          <w:bCs/>
          <w:lang w:val="ru-RU"/>
        </w:rPr>
        <w:t xml:space="preserve">, </w:t>
      </w:r>
      <w:r w:rsidRPr="00FF52D4">
        <w:rPr>
          <w:b/>
          <w:bCs/>
          <w:lang w:val="ru-RU"/>
        </w:rPr>
        <w:t>11.44C</w:t>
      </w:r>
      <w:r w:rsidRPr="00FF52D4">
        <w:rPr>
          <w:bCs/>
          <w:lang w:val="ru-RU"/>
        </w:rPr>
        <w:t xml:space="preserve">, </w:t>
      </w:r>
      <w:r w:rsidRPr="00FF52D4">
        <w:rPr>
          <w:b/>
          <w:bCs/>
          <w:lang w:val="ru-RU"/>
        </w:rPr>
        <w:t>11.44C.1</w:t>
      </w:r>
      <w:r w:rsidRPr="00FF52D4">
        <w:rPr>
          <w:bCs/>
          <w:lang w:val="ru-RU"/>
        </w:rPr>
        <w:t xml:space="preserve">, </w:t>
      </w:r>
      <w:r w:rsidRPr="00FF52D4">
        <w:rPr>
          <w:b/>
          <w:bCs/>
          <w:lang w:val="ru-RU"/>
        </w:rPr>
        <w:t>11.44C.2</w:t>
      </w:r>
      <w:r w:rsidRPr="00FF52D4">
        <w:rPr>
          <w:bCs/>
          <w:lang w:val="ru-RU"/>
        </w:rPr>
        <w:t xml:space="preserve">, </w:t>
      </w:r>
      <w:r w:rsidRPr="00FF52D4">
        <w:rPr>
          <w:b/>
          <w:bCs/>
          <w:lang w:val="ru-RU"/>
        </w:rPr>
        <w:t>11.44C.3</w:t>
      </w:r>
      <w:r w:rsidRPr="00FF52D4">
        <w:rPr>
          <w:bCs/>
          <w:lang w:val="ru-RU"/>
        </w:rPr>
        <w:t xml:space="preserve">, </w:t>
      </w:r>
      <w:r w:rsidRPr="00FF52D4">
        <w:rPr>
          <w:b/>
          <w:bCs/>
          <w:lang w:val="ru-RU"/>
        </w:rPr>
        <w:t>11.44C.4</w:t>
      </w:r>
      <w:r w:rsidRPr="00FF52D4">
        <w:rPr>
          <w:bCs/>
          <w:lang w:val="ru-RU"/>
        </w:rPr>
        <w:t xml:space="preserve">, </w:t>
      </w:r>
      <w:r w:rsidRPr="00FF52D4">
        <w:rPr>
          <w:b/>
          <w:bCs/>
          <w:lang w:val="ru-RU"/>
        </w:rPr>
        <w:t>11.44D</w:t>
      </w:r>
      <w:r w:rsidRPr="00FF52D4">
        <w:rPr>
          <w:bCs/>
          <w:lang w:val="ru-RU"/>
        </w:rPr>
        <w:t xml:space="preserve">, </w:t>
      </w:r>
      <w:r w:rsidRPr="00FF52D4">
        <w:rPr>
          <w:b/>
          <w:bCs/>
          <w:lang w:val="ru-RU"/>
        </w:rPr>
        <w:t>11.44D.1</w:t>
      </w:r>
      <w:r w:rsidRPr="00FF52D4">
        <w:rPr>
          <w:bCs/>
          <w:lang w:val="ru-RU"/>
        </w:rPr>
        <w:t xml:space="preserve">, </w:t>
      </w:r>
      <w:r w:rsidRPr="00FF52D4">
        <w:rPr>
          <w:b/>
          <w:bCs/>
          <w:lang w:val="ru-RU"/>
        </w:rPr>
        <w:t>11.44D.2</w:t>
      </w:r>
      <w:r w:rsidRPr="00FF52D4">
        <w:rPr>
          <w:bCs/>
          <w:lang w:val="ru-RU"/>
        </w:rPr>
        <w:t xml:space="preserve">, </w:t>
      </w:r>
      <w:r w:rsidRPr="00FF52D4">
        <w:rPr>
          <w:b/>
          <w:bCs/>
          <w:lang w:val="ru-RU"/>
        </w:rPr>
        <w:t>11.44D.3</w:t>
      </w:r>
      <w:r w:rsidRPr="00FF52D4">
        <w:rPr>
          <w:bCs/>
          <w:lang w:val="ru-RU"/>
        </w:rPr>
        <w:t xml:space="preserve">, </w:t>
      </w:r>
      <w:r w:rsidRPr="00FF52D4">
        <w:rPr>
          <w:b/>
          <w:bCs/>
          <w:lang w:val="ru-RU"/>
        </w:rPr>
        <w:t>11.44E</w:t>
      </w:r>
      <w:r w:rsidRPr="00FF52D4">
        <w:rPr>
          <w:bCs/>
          <w:lang w:val="ru-RU"/>
        </w:rPr>
        <w:t xml:space="preserve">, </w:t>
      </w:r>
      <w:r w:rsidRPr="00FF52D4">
        <w:rPr>
          <w:b/>
          <w:bCs/>
          <w:lang w:val="ru-RU"/>
        </w:rPr>
        <w:t>11.44E.1</w:t>
      </w:r>
      <w:r w:rsidRPr="00FF52D4">
        <w:rPr>
          <w:lang w:val="ru-RU"/>
        </w:rPr>
        <w:t xml:space="preserve"> и </w:t>
      </w:r>
      <w:r w:rsidRPr="00FF52D4">
        <w:rPr>
          <w:b/>
          <w:bCs/>
          <w:lang w:val="ru-RU"/>
        </w:rPr>
        <w:t>11.47</w:t>
      </w:r>
      <w:r w:rsidRPr="00FF52D4">
        <w:rPr>
          <w:lang w:val="ru-RU"/>
        </w:rPr>
        <w:t xml:space="preserve">, и пришел к заключению, что Бюро должно применять следующую процедуру. </w:t>
      </w:r>
    </w:p>
    <w:p w14:paraId="789B2710" w14:textId="77777777" w:rsidR="000927D4" w:rsidRPr="00FF52D4" w:rsidRDefault="000927D4" w:rsidP="00364549">
      <w:pPr>
        <w:tabs>
          <w:tab w:val="left" w:pos="1134"/>
          <w:tab w:val="left" w:pos="1871"/>
          <w:tab w:val="left" w:pos="2268"/>
        </w:tabs>
        <w:rPr>
          <w:szCs w:val="22"/>
          <w:lang w:val="ru-RU"/>
        </w:rPr>
      </w:pPr>
    </w:p>
    <w:p w14:paraId="01388EB6" w14:textId="77777777" w:rsidR="000927D4" w:rsidRPr="00FF52D4" w:rsidRDefault="000927D4">
      <w:pPr>
        <w:tabs>
          <w:tab w:val="clear" w:pos="851"/>
        </w:tabs>
        <w:spacing w:before="0"/>
        <w:jc w:val="left"/>
        <w:rPr>
          <w:szCs w:val="22"/>
          <w:lang w:val="ru-RU"/>
        </w:rPr>
        <w:sectPr w:rsidR="000927D4" w:rsidRPr="00FF52D4" w:rsidSect="00285B2D">
          <w:headerReference w:type="even" r:id="rId30"/>
          <w:headerReference w:type="default" r:id="rId31"/>
          <w:footnotePr>
            <w:pos w:val="beneathText"/>
          </w:footnotePr>
          <w:pgSz w:w="11901" w:h="16840" w:code="9"/>
          <w:pgMar w:top="1701" w:right="851" w:bottom="1134" w:left="1985" w:header="720" w:footer="720" w:gutter="0"/>
          <w:cols w:space="720"/>
          <w:vAlign w:val="both"/>
          <w:docGrid w:linePitch="360"/>
        </w:sectPr>
      </w:pPr>
    </w:p>
    <w:p w14:paraId="1DBC5758" w14:textId="5404BEB0" w:rsidR="00364549" w:rsidRPr="00FF52D4" w:rsidRDefault="00364549" w:rsidP="00364549">
      <w:pPr>
        <w:tabs>
          <w:tab w:val="left" w:pos="1134"/>
          <w:tab w:val="left" w:pos="1871"/>
          <w:tab w:val="left" w:pos="2268"/>
        </w:tabs>
        <w:rPr>
          <w:szCs w:val="22"/>
          <w:lang w:val="ru-RU"/>
        </w:rPr>
      </w:pPr>
      <w:r w:rsidRPr="00FF52D4">
        <w:rPr>
          <w:szCs w:val="22"/>
          <w:lang w:val="ru-RU"/>
        </w:rPr>
        <w:lastRenderedPageBreak/>
        <w:t>3</w:t>
      </w:r>
      <w:r w:rsidRPr="00FF52D4">
        <w:rPr>
          <w:szCs w:val="22"/>
          <w:lang w:val="ru-RU"/>
        </w:rPr>
        <w:tab/>
      </w:r>
      <w:r w:rsidRPr="00FF52D4">
        <w:rPr>
          <w:lang w:val="ru-RU"/>
        </w:rPr>
        <w:t>В п. </w:t>
      </w:r>
      <w:r w:rsidRPr="00FF52D4">
        <w:rPr>
          <w:b/>
          <w:bCs/>
          <w:lang w:val="ru-RU"/>
        </w:rPr>
        <w:t>11.44</w:t>
      </w:r>
      <w:r w:rsidR="00335959" w:rsidRPr="00FF52D4">
        <w:rPr>
          <w:rStyle w:val="FootnoteReference"/>
          <w:lang w:val="ru-RU"/>
        </w:rPr>
        <w:footnoteReference w:customMarkFollows="1" w:id="13"/>
        <w:t>11</w:t>
      </w:r>
      <w:r w:rsidRPr="00FF52D4">
        <w:rPr>
          <w:lang w:val="ru-RU"/>
        </w:rPr>
        <w:t xml:space="preserve"> устанавливается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FF52D4">
        <w:rPr>
          <w:lang w:val="ru-RU"/>
        </w:rPr>
        <w:t>регламентарный</w:t>
      </w:r>
      <w:proofErr w:type="spellEnd"/>
      <w:r w:rsidRPr="00FF52D4">
        <w:rPr>
          <w:lang w:val="ru-RU"/>
        </w:rPr>
        <w:t xml:space="preserve"> период. В </w:t>
      </w:r>
      <w:proofErr w:type="spellStart"/>
      <w:r w:rsidRPr="00FF52D4">
        <w:rPr>
          <w:lang w:val="ru-RU"/>
        </w:rPr>
        <w:t>п</w:t>
      </w:r>
      <w:r w:rsidRPr="00FF52D4">
        <w:rPr>
          <w:color w:val="000000"/>
          <w:lang w:val="ru-RU"/>
        </w:rPr>
        <w:t>п</w:t>
      </w:r>
      <w:proofErr w:type="spellEnd"/>
      <w:r w:rsidRPr="00FF52D4">
        <w:rPr>
          <w:color w:val="000000"/>
          <w:lang w:val="ru-RU"/>
        </w:rPr>
        <w:t>.</w:t>
      </w:r>
      <w:r w:rsidRPr="00FF52D4">
        <w:rPr>
          <w:b/>
          <w:bCs/>
          <w:color w:val="000000"/>
          <w:lang w:val="ru-RU"/>
        </w:rPr>
        <w:t> 11.44B</w:t>
      </w:r>
      <w:r w:rsidRPr="00FF52D4">
        <w:rPr>
          <w:lang w:val="ru-RU"/>
        </w:rPr>
        <w:t xml:space="preserve">, </w:t>
      </w:r>
      <w:r w:rsidRPr="00FF52D4">
        <w:rPr>
          <w:b/>
          <w:bCs/>
          <w:lang w:val="ru-RU"/>
        </w:rPr>
        <w:t>11.44C</w:t>
      </w:r>
      <w:r w:rsidRPr="00FF52D4">
        <w:rPr>
          <w:lang w:val="ru-RU"/>
        </w:rPr>
        <w:t>,</w:t>
      </w:r>
      <w:r w:rsidRPr="00FF52D4">
        <w:rPr>
          <w:bCs/>
          <w:color w:val="000000"/>
          <w:lang w:val="ru-RU"/>
        </w:rPr>
        <w:t xml:space="preserve"> </w:t>
      </w:r>
      <w:r w:rsidRPr="00FF52D4">
        <w:rPr>
          <w:b/>
          <w:bCs/>
          <w:lang w:val="ru-RU"/>
        </w:rPr>
        <w:t>11.44D</w:t>
      </w:r>
      <w:r w:rsidRPr="00FF52D4">
        <w:rPr>
          <w:b/>
          <w:bCs/>
          <w:color w:val="000000"/>
          <w:lang w:val="ru-RU"/>
        </w:rPr>
        <w:t xml:space="preserve"> </w:t>
      </w:r>
      <w:r w:rsidRPr="00FF52D4">
        <w:rPr>
          <w:color w:val="000000"/>
          <w:lang w:val="ru-RU"/>
        </w:rPr>
        <w:t xml:space="preserve">и </w:t>
      </w:r>
      <w:r w:rsidRPr="00FF52D4">
        <w:rPr>
          <w:b/>
          <w:bCs/>
          <w:lang w:val="ru-RU"/>
        </w:rPr>
        <w:t>11.44E</w:t>
      </w:r>
      <w:r w:rsidRPr="00FF52D4">
        <w:rPr>
          <w:bCs/>
          <w:color w:val="000000"/>
          <w:lang w:val="ru-RU"/>
        </w:rPr>
        <w:t>,</w:t>
      </w:r>
      <w:r w:rsidRPr="00FF52D4">
        <w:rPr>
          <w:color w:val="000000"/>
          <w:lang w:val="ru-RU"/>
        </w:rPr>
        <w:t xml:space="preserve"> а также в </w:t>
      </w:r>
      <w:proofErr w:type="spellStart"/>
      <w:r w:rsidRPr="00FF52D4">
        <w:rPr>
          <w:color w:val="000000"/>
          <w:lang w:val="ru-RU"/>
        </w:rPr>
        <w:t>пп</w:t>
      </w:r>
      <w:proofErr w:type="spellEnd"/>
      <w:r w:rsidRPr="00FF52D4">
        <w:rPr>
          <w:color w:val="000000"/>
          <w:lang w:val="ru-RU"/>
        </w:rPr>
        <w:t>. </w:t>
      </w:r>
      <w:r w:rsidRPr="00FF52D4">
        <w:rPr>
          <w:b/>
          <w:bCs/>
          <w:color w:val="000000"/>
          <w:lang w:val="ru-RU"/>
        </w:rPr>
        <w:t>11.44B.2</w:t>
      </w:r>
      <w:r w:rsidRPr="00FF52D4">
        <w:rPr>
          <w:lang w:val="ru-RU"/>
        </w:rPr>
        <w:t xml:space="preserve"> и </w:t>
      </w:r>
      <w:r w:rsidRPr="00FF52D4">
        <w:rPr>
          <w:b/>
          <w:bCs/>
          <w:szCs w:val="22"/>
          <w:lang w:val="ru-RU"/>
        </w:rPr>
        <w:t>11.44C.3</w:t>
      </w:r>
      <w:r w:rsidRPr="00FF52D4">
        <w:rPr>
          <w:color w:val="000000"/>
          <w:lang w:val="ru-RU"/>
        </w:rPr>
        <w:t xml:space="preserve"> определены условия, при которых </w:t>
      </w:r>
      <w:r w:rsidRPr="00FF52D4">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FF52D4">
        <w:rPr>
          <w:lang w:val="ru-RU"/>
        </w:rPr>
        <w:t>пп</w:t>
      </w:r>
      <w:proofErr w:type="spellEnd"/>
      <w:r w:rsidRPr="00FF52D4">
        <w:rPr>
          <w:lang w:val="ru-RU"/>
        </w:rPr>
        <w:t xml:space="preserve">. </w:t>
      </w:r>
      <w:r w:rsidRPr="00FF52D4">
        <w:rPr>
          <w:b/>
          <w:bCs/>
          <w:lang w:val="ru-RU"/>
        </w:rPr>
        <w:t>11.44B</w:t>
      </w:r>
      <w:r w:rsidRPr="00FF52D4">
        <w:rPr>
          <w:lang w:val="ru-RU"/>
        </w:rPr>
        <w:t xml:space="preserve"> или </w:t>
      </w:r>
      <w:r w:rsidRPr="00FF52D4">
        <w:rPr>
          <w:b/>
          <w:bCs/>
          <w:lang w:val="ru-RU"/>
        </w:rPr>
        <w:t>11.44C</w:t>
      </w:r>
      <w:r w:rsidRPr="00FF52D4">
        <w:rPr>
          <w:lang w:val="ru-RU"/>
        </w:rPr>
        <w:t xml:space="preserve">, </w:t>
      </w:r>
      <w:r w:rsidRPr="00FF52D4">
        <w:rPr>
          <w:bCs/>
          <w:lang w:val="ru-RU"/>
        </w:rPr>
        <w:t xml:space="preserve">или дату развертывания, определенную в </w:t>
      </w:r>
      <w:proofErr w:type="spellStart"/>
      <w:r w:rsidRPr="00FF52D4">
        <w:rPr>
          <w:bCs/>
          <w:lang w:val="ru-RU"/>
        </w:rPr>
        <w:t>пп</w:t>
      </w:r>
      <w:proofErr w:type="spellEnd"/>
      <w:r w:rsidRPr="00FF52D4">
        <w:rPr>
          <w:bCs/>
          <w:lang w:val="ru-RU"/>
        </w:rPr>
        <w:t>. </w:t>
      </w:r>
      <w:r w:rsidRPr="00FF52D4">
        <w:rPr>
          <w:b/>
          <w:bCs/>
          <w:szCs w:val="22"/>
          <w:lang w:val="ru-RU"/>
        </w:rPr>
        <w:t>11.44D</w:t>
      </w:r>
      <w:r w:rsidRPr="00FF52D4">
        <w:rPr>
          <w:lang w:val="ru-RU"/>
        </w:rPr>
        <w:t xml:space="preserve"> или </w:t>
      </w:r>
      <w:r w:rsidRPr="00FF52D4">
        <w:rPr>
          <w:b/>
          <w:bCs/>
          <w:lang w:val="ru-RU"/>
        </w:rPr>
        <w:t>11.44E</w:t>
      </w:r>
      <w:r w:rsidRPr="00FF52D4">
        <w:rPr>
          <w:lang w:val="ru-RU"/>
        </w:rPr>
        <w:t xml:space="preserve">, или дату, сообщенную администрацией согласно </w:t>
      </w:r>
      <w:proofErr w:type="spellStart"/>
      <w:r w:rsidRPr="00FF52D4">
        <w:rPr>
          <w:lang w:val="ru-RU"/>
        </w:rPr>
        <w:t>пп</w:t>
      </w:r>
      <w:proofErr w:type="spellEnd"/>
      <w:r w:rsidRPr="00FF52D4">
        <w:rPr>
          <w:lang w:val="ru-RU"/>
        </w:rPr>
        <w:t xml:space="preserve">. </w:t>
      </w:r>
      <w:r w:rsidRPr="00FF52D4">
        <w:rPr>
          <w:b/>
          <w:bCs/>
          <w:lang w:val="ru-RU"/>
        </w:rPr>
        <w:t>11.44B.2</w:t>
      </w:r>
      <w:r w:rsidRPr="00FF52D4">
        <w:rPr>
          <w:lang w:val="ru-RU"/>
        </w:rPr>
        <w:t xml:space="preserve"> или </w:t>
      </w:r>
      <w:r w:rsidRPr="00FF52D4">
        <w:rPr>
          <w:b/>
          <w:bCs/>
          <w:lang w:val="ru-RU"/>
        </w:rPr>
        <w:t>11.44С.3</w:t>
      </w:r>
      <w:r w:rsidRPr="00FF52D4">
        <w:rPr>
          <w:lang w:val="ru-RU"/>
        </w:rPr>
        <w:t>, как заявленную дату ввода в действие (см. п. </w:t>
      </w:r>
      <w:r w:rsidRPr="00FF52D4">
        <w:rPr>
          <w:b/>
          <w:bCs/>
          <w:lang w:val="ru-RU"/>
        </w:rPr>
        <w:t>11.44.2</w:t>
      </w:r>
      <w:r w:rsidRPr="00FF52D4">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FF52D4">
        <w:rPr>
          <w:lang w:val="ru-RU"/>
        </w:rPr>
        <w:t>пп</w:t>
      </w:r>
      <w:proofErr w:type="spellEnd"/>
      <w:r w:rsidRPr="00FF52D4">
        <w:rPr>
          <w:lang w:val="ru-RU"/>
        </w:rPr>
        <w:t>. </w:t>
      </w:r>
      <w:r w:rsidRPr="00FF52D4">
        <w:rPr>
          <w:b/>
          <w:bCs/>
          <w:lang w:val="ru-RU"/>
        </w:rPr>
        <w:t>11.44B</w:t>
      </w:r>
      <w:r w:rsidRPr="00FF52D4">
        <w:rPr>
          <w:lang w:val="ru-RU"/>
        </w:rPr>
        <w:t xml:space="preserve">, </w:t>
      </w:r>
      <w:r w:rsidRPr="00FF52D4">
        <w:rPr>
          <w:b/>
          <w:bCs/>
          <w:lang w:val="ru-RU"/>
        </w:rPr>
        <w:t>11.44C</w:t>
      </w:r>
      <w:r w:rsidRPr="00FF52D4">
        <w:rPr>
          <w:lang w:val="ru-RU"/>
        </w:rPr>
        <w:t>,</w:t>
      </w:r>
      <w:r w:rsidRPr="00FF52D4">
        <w:rPr>
          <w:bCs/>
          <w:lang w:val="ru-RU"/>
        </w:rPr>
        <w:t xml:space="preserve"> </w:t>
      </w:r>
      <w:r w:rsidRPr="00FF52D4">
        <w:rPr>
          <w:b/>
          <w:bCs/>
          <w:lang w:val="ru-RU"/>
        </w:rPr>
        <w:t>11.44D</w:t>
      </w:r>
      <w:r w:rsidRPr="00FF52D4">
        <w:rPr>
          <w:bCs/>
          <w:lang w:val="ru-RU"/>
        </w:rPr>
        <w:t xml:space="preserve"> и </w:t>
      </w:r>
      <w:r w:rsidRPr="00FF52D4">
        <w:rPr>
          <w:b/>
          <w:bCs/>
          <w:lang w:val="ru-RU"/>
        </w:rPr>
        <w:t>11.44E</w:t>
      </w:r>
      <w:r w:rsidRPr="00FF52D4">
        <w:rPr>
          <w:bCs/>
          <w:lang w:val="ru-RU"/>
        </w:rPr>
        <w:t>,</w:t>
      </w:r>
      <w:r w:rsidRPr="00FF52D4">
        <w:rPr>
          <w:lang w:val="ru-RU"/>
        </w:rPr>
        <w:t xml:space="preserve"> а также </w:t>
      </w:r>
      <w:proofErr w:type="spellStart"/>
      <w:r w:rsidRPr="00FF52D4">
        <w:rPr>
          <w:lang w:val="ru-RU"/>
        </w:rPr>
        <w:t>пп</w:t>
      </w:r>
      <w:proofErr w:type="spellEnd"/>
      <w:r w:rsidRPr="00FF52D4">
        <w:rPr>
          <w:lang w:val="ru-RU"/>
        </w:rPr>
        <w:t>. </w:t>
      </w:r>
      <w:r w:rsidRPr="00FF52D4">
        <w:rPr>
          <w:b/>
          <w:bCs/>
          <w:lang w:val="ru-RU"/>
        </w:rPr>
        <w:t>11.44В.2</w:t>
      </w:r>
      <w:r w:rsidRPr="00FF52D4">
        <w:rPr>
          <w:lang w:val="ru-RU"/>
        </w:rPr>
        <w:t xml:space="preserve"> и </w:t>
      </w:r>
      <w:r w:rsidRPr="00FF52D4">
        <w:rPr>
          <w:b/>
          <w:bCs/>
          <w:lang w:val="ru-RU"/>
        </w:rPr>
        <w:t xml:space="preserve">11.44С.3 </w:t>
      </w:r>
      <w:r w:rsidRPr="00FF52D4">
        <w:rPr>
          <w:lang w:val="ru-RU"/>
        </w:rPr>
        <w:t>Бюро должно аннулировать предварительно зарегистрированные в МСРЧ присвоения согласно п. </w:t>
      </w:r>
      <w:r w:rsidRPr="00FF52D4">
        <w:rPr>
          <w:b/>
          <w:bCs/>
          <w:lang w:val="ru-RU"/>
        </w:rPr>
        <w:t>11.44</w:t>
      </w:r>
      <w:r w:rsidR="00335959" w:rsidRPr="00FF52D4">
        <w:rPr>
          <w:rStyle w:val="FootnoteReference"/>
          <w:lang w:val="ru-RU"/>
        </w:rPr>
        <w:footnoteReference w:customMarkFollows="1" w:id="14"/>
        <w:t>12</w:t>
      </w:r>
      <w:r w:rsidRPr="00FF52D4">
        <w:rPr>
          <w:lang w:val="ru-RU"/>
        </w:rPr>
        <w:t xml:space="preserve"> и/или удалить соответствующие специальные секции согласно п. </w:t>
      </w:r>
      <w:r w:rsidRPr="00FF52D4">
        <w:rPr>
          <w:b/>
          <w:bCs/>
          <w:lang w:val="ru-RU"/>
        </w:rPr>
        <w:t>11.48</w:t>
      </w:r>
      <w:r w:rsidR="00335959" w:rsidRPr="00FF52D4">
        <w:rPr>
          <w:rStyle w:val="FootnoteReference"/>
          <w:lang w:val="ru-RU"/>
        </w:rPr>
        <w:footnoteReference w:customMarkFollows="1" w:id="15"/>
        <w:t>13</w:t>
      </w:r>
      <w:r w:rsidRPr="00FF52D4">
        <w:rPr>
          <w:lang w:val="ru-RU"/>
        </w:rPr>
        <w:t xml:space="preserve">, в зависимости от случая. </w:t>
      </w:r>
    </w:p>
    <w:p w14:paraId="5D6F9166" w14:textId="77777777" w:rsidR="00364549" w:rsidRPr="00FF52D4" w:rsidRDefault="00364549" w:rsidP="00364549">
      <w:pPr>
        <w:tabs>
          <w:tab w:val="left" w:pos="1134"/>
          <w:tab w:val="left" w:pos="1871"/>
          <w:tab w:val="left" w:pos="2268"/>
        </w:tabs>
        <w:rPr>
          <w:lang w:val="ru-RU"/>
        </w:rPr>
      </w:pPr>
      <w:r w:rsidRPr="00FF52D4">
        <w:rPr>
          <w:szCs w:val="22"/>
          <w:lang w:val="ru-RU"/>
        </w:rPr>
        <w:t>4</w:t>
      </w:r>
      <w:r w:rsidRPr="00FF52D4">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w:t>
      </w:r>
      <w:r w:rsidRPr="00FF52D4">
        <w:rPr>
          <w:b/>
          <w:bCs/>
          <w:szCs w:val="22"/>
          <w:lang w:val="ru-RU"/>
        </w:rPr>
        <w:t xml:space="preserve"> 11.44E</w:t>
      </w:r>
      <w:r w:rsidRPr="00FF52D4">
        <w:rPr>
          <w:szCs w:val="22"/>
          <w:lang w:val="ru-RU"/>
        </w:rPr>
        <w:t>,</w:t>
      </w:r>
      <w:r w:rsidRPr="00FF52D4">
        <w:rPr>
          <w:b/>
          <w:bCs/>
          <w:szCs w:val="22"/>
          <w:lang w:val="ru-RU"/>
        </w:rPr>
        <w:t xml:space="preserve"> </w:t>
      </w:r>
      <w:r w:rsidRPr="00FF52D4">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FF52D4">
        <w:rPr>
          <w:b/>
          <w:bCs/>
          <w:szCs w:val="22"/>
          <w:lang w:val="ru-RU"/>
        </w:rPr>
        <w:t>11.44</w:t>
      </w:r>
      <w:r w:rsidRPr="00FF52D4">
        <w:rPr>
          <w:szCs w:val="22"/>
          <w:lang w:val="ru-RU"/>
        </w:rPr>
        <w:t>, Бюро должно действовать в соответствии с положениями п. </w:t>
      </w:r>
      <w:r w:rsidRPr="00FF52D4">
        <w:rPr>
          <w:b/>
          <w:bCs/>
          <w:szCs w:val="22"/>
          <w:lang w:val="ru-RU"/>
        </w:rPr>
        <w:t xml:space="preserve">11.47 </w:t>
      </w:r>
      <w:r w:rsidRPr="00FF52D4">
        <w:rPr>
          <w:szCs w:val="22"/>
          <w:lang w:val="ru-RU"/>
        </w:rPr>
        <w:t xml:space="preserve">и/или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 </w:t>
      </w:r>
      <w:r w:rsidRPr="00FF52D4">
        <w:rPr>
          <w:b/>
          <w:bCs/>
          <w:szCs w:val="22"/>
          <w:lang w:val="ru-RU"/>
        </w:rPr>
        <w:t>11.44E</w:t>
      </w:r>
      <w:r w:rsidRPr="00FF52D4">
        <w:rPr>
          <w:bCs/>
          <w:szCs w:val="22"/>
          <w:lang w:val="ru-RU"/>
        </w:rPr>
        <w:t>.</w:t>
      </w:r>
    </w:p>
    <w:p w14:paraId="439F7DB9" w14:textId="6CBA86F9" w:rsidR="00627AE3" w:rsidRPr="00FF52D4" w:rsidRDefault="00627AE3" w:rsidP="00627AE3">
      <w:pPr>
        <w:pStyle w:val="Heading8"/>
        <w:keepNext w:val="0"/>
        <w:keepLines w:val="0"/>
        <w:rPr>
          <w:color w:val="000000"/>
          <w:sz w:val="22"/>
          <w:szCs w:val="22"/>
          <w:lang w:val="ru-RU"/>
        </w:rPr>
      </w:pPr>
      <w:bookmarkStart w:id="33" w:name="_Toc103501712"/>
      <w:r w:rsidRPr="00FF52D4">
        <w:rPr>
          <w:color w:val="000000"/>
          <w:sz w:val="22"/>
          <w:szCs w:val="22"/>
          <w:lang w:val="ru-RU"/>
        </w:rPr>
        <w:t>11.4</w:t>
      </w:r>
      <w:bookmarkEnd w:id="33"/>
      <w:r w:rsidR="000E262B" w:rsidRPr="00FF52D4">
        <w:rPr>
          <w:color w:val="000000"/>
          <w:sz w:val="22"/>
          <w:szCs w:val="22"/>
          <w:lang w:val="ru-RU"/>
        </w:rPr>
        <w:t>6</w:t>
      </w:r>
    </w:p>
    <w:p w14:paraId="025F0575" w14:textId="77777777" w:rsidR="000E262B" w:rsidRPr="00FF52D4" w:rsidRDefault="000E262B" w:rsidP="000E262B">
      <w:pPr>
        <w:tabs>
          <w:tab w:val="left" w:pos="1134"/>
          <w:tab w:val="left" w:pos="1871"/>
          <w:tab w:val="left" w:pos="2268"/>
        </w:tabs>
        <w:rPr>
          <w:lang w:val="ru-RU"/>
        </w:rPr>
      </w:pPr>
      <w:r w:rsidRPr="00FF52D4">
        <w:rPr>
          <w:lang w:val="ru-RU"/>
        </w:rPr>
        <w:t xml:space="preserve">В настоящем положении описываются действия Бюро в отношении повторно представляемых заявок, которые получены </w:t>
      </w:r>
      <w:r w:rsidRPr="00FF52D4">
        <w:rPr>
          <w:szCs w:val="22"/>
          <w:lang w:val="ru-RU"/>
        </w:rPr>
        <w:t>более чем через шесть месяцев, считая с даты возвращения первоначальной заявки</w:t>
      </w:r>
      <w:r w:rsidRPr="00FF52D4">
        <w:rPr>
          <w:sz w:val="18"/>
          <w:szCs w:val="18"/>
          <w:lang w:val="ru-RU"/>
        </w:rPr>
        <w:t xml:space="preserve">. </w:t>
      </w:r>
      <w:r w:rsidRPr="00FF52D4">
        <w:rPr>
          <w:szCs w:val="22"/>
          <w:lang w:val="ru-RU"/>
        </w:rPr>
        <w:t xml:space="preserve">Комитет </w:t>
      </w:r>
      <w:r w:rsidRPr="00FF52D4">
        <w:rPr>
          <w:rFonts w:eastAsia="Calibri"/>
          <w:lang w:val="ru-RU"/>
        </w:rPr>
        <w:t xml:space="preserve">рассмотрел его применимость к </w:t>
      </w:r>
      <w:r w:rsidRPr="00FF52D4">
        <w:rPr>
          <w:color w:val="000000"/>
          <w:lang w:val="ru-RU"/>
        </w:rPr>
        <w:t>заявкам на космические и наземные системы и пришел к следующему выводу</w:t>
      </w:r>
      <w:r w:rsidRPr="00FF52D4">
        <w:rPr>
          <w:lang w:val="ru-RU"/>
        </w:rPr>
        <w:t>:</w:t>
      </w:r>
    </w:p>
    <w:p w14:paraId="12610797" w14:textId="77777777" w:rsidR="000E262B" w:rsidRPr="00FF52D4" w:rsidRDefault="000E262B" w:rsidP="000E262B">
      <w:pPr>
        <w:pStyle w:val="enumlev1"/>
        <w:rPr>
          <w:lang w:val="ru-RU"/>
        </w:rPr>
      </w:pPr>
      <w:r w:rsidRPr="00FF52D4">
        <w:rPr>
          <w:lang w:val="ru-RU"/>
        </w:rPr>
        <w:t>a)</w:t>
      </w:r>
      <w:r w:rsidRPr="00FF52D4">
        <w:rPr>
          <w:lang w:val="ru-RU"/>
        </w:rPr>
        <w:tab/>
      </w:r>
      <w:r w:rsidRPr="00FF52D4">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FF52D4">
        <w:rPr>
          <w:lang w:val="ru-RU"/>
        </w:rPr>
        <w:t>;</w:t>
      </w:r>
    </w:p>
    <w:p w14:paraId="2F6CD42C" w14:textId="6FF8958C" w:rsidR="000E262B" w:rsidRPr="00FF52D4" w:rsidRDefault="000E262B" w:rsidP="000E262B">
      <w:pPr>
        <w:pStyle w:val="enumlev1"/>
        <w:rPr>
          <w:lang w:val="ru-RU"/>
        </w:rPr>
      </w:pPr>
      <w:r w:rsidRPr="00FF52D4">
        <w:rPr>
          <w:lang w:val="ru-RU"/>
        </w:rPr>
        <w:t>b)</w:t>
      </w:r>
      <w:r w:rsidRPr="00FF52D4">
        <w:rPr>
          <w:lang w:val="ru-RU"/>
        </w:rPr>
        <w:tab/>
      </w:r>
      <w:r w:rsidRPr="00FF52D4">
        <w:rPr>
          <w:rFonts w:eastAsia="Calibri"/>
          <w:lang w:val="ru-RU"/>
        </w:rPr>
        <w:t>все другие требования п. </w:t>
      </w:r>
      <w:r w:rsidRPr="00FF52D4">
        <w:rPr>
          <w:rFonts w:eastAsia="Calibri"/>
          <w:b/>
          <w:bCs/>
          <w:szCs w:val="22"/>
          <w:lang w:val="ru-RU"/>
        </w:rPr>
        <w:t>11.46</w:t>
      </w:r>
      <w:r w:rsidRPr="00FF52D4">
        <w:rPr>
          <w:rFonts w:eastAsia="Calibri"/>
          <w:szCs w:val="22"/>
          <w:lang w:val="ru-RU"/>
        </w:rPr>
        <w:t xml:space="preserve">, </w:t>
      </w:r>
      <w:r w:rsidRPr="00FF52D4">
        <w:rPr>
          <w:rFonts w:eastAsia="Calibri"/>
          <w:lang w:val="ru-RU"/>
        </w:rPr>
        <w:t>а также положение п.</w:t>
      </w:r>
      <w:r w:rsidRPr="00FF52D4">
        <w:rPr>
          <w:rFonts w:eastAsia="Calibri"/>
          <w:lang w:val="ru-RU" w:eastAsia="ko-KR"/>
        </w:rPr>
        <w:t> </w:t>
      </w:r>
      <w:r w:rsidRPr="00FF52D4">
        <w:rPr>
          <w:rFonts w:eastAsia="Calibri"/>
          <w:b/>
          <w:bCs/>
          <w:szCs w:val="22"/>
          <w:lang w:val="ru-RU"/>
        </w:rPr>
        <w:t xml:space="preserve">11.46.1 </w:t>
      </w:r>
      <w:r w:rsidRPr="00FF52D4">
        <w:rPr>
          <w:rFonts w:eastAsia="Calibri"/>
          <w:lang w:val="ru-RU"/>
        </w:rPr>
        <w:t>применяются только к частотным присвоениям космическим станциям</w:t>
      </w:r>
      <w:r w:rsidRPr="00FF52D4">
        <w:rPr>
          <w:lang w:val="ru-RU"/>
        </w:rPr>
        <w:t xml:space="preserve">. </w:t>
      </w:r>
    </w:p>
    <w:p w14:paraId="2E8E01B0" w14:textId="548AE5E6" w:rsidR="000E226F" w:rsidRPr="00FF52D4" w:rsidRDefault="000E226F">
      <w:pPr>
        <w:tabs>
          <w:tab w:val="clear" w:pos="851"/>
        </w:tabs>
        <w:spacing w:before="0"/>
        <w:jc w:val="left"/>
        <w:rPr>
          <w:rFonts w:eastAsia="Times New Roman"/>
          <w:lang w:val="ru-RU" w:eastAsia="en-US"/>
        </w:rPr>
      </w:pPr>
      <w:r w:rsidRPr="00FF52D4">
        <w:rPr>
          <w:lang w:val="ru-RU"/>
        </w:rPr>
        <w:br w:type="page"/>
      </w:r>
    </w:p>
    <w:p w14:paraId="038D3748" w14:textId="77777777" w:rsidR="000E262B" w:rsidRPr="00FF52D4" w:rsidRDefault="000E262B" w:rsidP="000E262B">
      <w:pPr>
        <w:pStyle w:val="Heading8"/>
        <w:keepNext w:val="0"/>
        <w:keepLines w:val="0"/>
        <w:rPr>
          <w:color w:val="000000"/>
          <w:sz w:val="22"/>
          <w:szCs w:val="22"/>
          <w:lang w:val="ru-RU"/>
        </w:rPr>
      </w:pPr>
      <w:r w:rsidRPr="00FF52D4">
        <w:rPr>
          <w:color w:val="000000"/>
          <w:sz w:val="22"/>
          <w:szCs w:val="22"/>
          <w:lang w:val="ru-RU"/>
        </w:rPr>
        <w:lastRenderedPageBreak/>
        <w:t>11.47</w:t>
      </w:r>
    </w:p>
    <w:p w14:paraId="58A6F680" w14:textId="00A3E1C0" w:rsidR="00627AE3" w:rsidRPr="00FF52D4" w:rsidRDefault="00627AE3" w:rsidP="001F2DE4">
      <w:pPr>
        <w:spacing w:line="230" w:lineRule="exact"/>
        <w:rPr>
          <w:szCs w:val="22"/>
          <w:lang w:val="ru-RU"/>
        </w:rPr>
      </w:pPr>
      <w:r w:rsidRPr="00FF52D4">
        <w:rPr>
          <w:szCs w:val="22"/>
          <w:lang w:val="ru-RU"/>
        </w:rPr>
        <w:t xml:space="preserve">Ссылка в п. </w:t>
      </w:r>
      <w:r w:rsidRPr="00FF52D4">
        <w:rPr>
          <w:b/>
          <w:bCs/>
          <w:szCs w:val="22"/>
          <w:lang w:val="ru-RU"/>
        </w:rPr>
        <w:t>11.47</w:t>
      </w:r>
      <w:r w:rsidRPr="00FF52D4">
        <w:rPr>
          <w:szCs w:val="22"/>
          <w:lang w:val="ru-RU"/>
        </w:rPr>
        <w:t xml:space="preserve"> на п. </w:t>
      </w:r>
      <w:r w:rsidRPr="00FF52D4">
        <w:rPr>
          <w:b/>
          <w:bCs/>
          <w:szCs w:val="22"/>
          <w:lang w:val="ru-RU"/>
        </w:rPr>
        <w:t>11.44</w:t>
      </w:r>
      <w:r w:rsidRPr="00FF52D4">
        <w:rPr>
          <w:szCs w:val="22"/>
          <w:lang w:val="ru-RU"/>
        </w:rPr>
        <w:t xml:space="preserve"> и указанный в нем </w:t>
      </w:r>
      <w:proofErr w:type="spellStart"/>
      <w:r w:rsidRPr="00FF52D4">
        <w:rPr>
          <w:szCs w:val="22"/>
          <w:lang w:val="ru-RU"/>
        </w:rPr>
        <w:t>регламентарный</w:t>
      </w:r>
      <w:proofErr w:type="spellEnd"/>
      <w:r w:rsidRPr="00FF52D4">
        <w:rPr>
          <w:szCs w:val="22"/>
          <w:lang w:val="ru-RU"/>
        </w:rPr>
        <w:t xml:space="preserve"> период должна рассматриваться как пять лет с даты получения заявления об изменении, указанного в п. </w:t>
      </w:r>
      <w:r w:rsidRPr="00FF52D4">
        <w:rPr>
          <w:b/>
          <w:bCs/>
          <w:szCs w:val="22"/>
          <w:lang w:val="ru-RU"/>
        </w:rPr>
        <w:t>11.43A</w:t>
      </w:r>
      <w:r w:rsidRPr="00FF52D4">
        <w:rPr>
          <w:szCs w:val="22"/>
          <w:lang w:val="ru-RU"/>
        </w:rPr>
        <w:t xml:space="preserve">. (См. также примечания к Правилам процедуры, относящимся к </w:t>
      </w:r>
      <w:proofErr w:type="spellStart"/>
      <w:r w:rsidRPr="00FF52D4">
        <w:rPr>
          <w:szCs w:val="22"/>
          <w:lang w:val="ru-RU"/>
        </w:rPr>
        <w:t>пп</w:t>
      </w:r>
      <w:proofErr w:type="spellEnd"/>
      <w:r w:rsidRPr="00FF52D4">
        <w:rPr>
          <w:szCs w:val="22"/>
          <w:lang w:val="ru-RU"/>
        </w:rPr>
        <w:t>. </w:t>
      </w:r>
      <w:r w:rsidRPr="00FF52D4">
        <w:rPr>
          <w:b/>
          <w:bCs/>
          <w:szCs w:val="22"/>
          <w:lang w:val="ru-RU"/>
        </w:rPr>
        <w:t>11.43A</w:t>
      </w:r>
      <w:r w:rsidR="00036559" w:rsidRPr="00FF52D4">
        <w:rPr>
          <w:b/>
          <w:bCs/>
          <w:szCs w:val="22"/>
          <w:lang w:val="ru-RU"/>
        </w:rPr>
        <w:t xml:space="preserve"> </w:t>
      </w:r>
      <w:r w:rsidRPr="00FF52D4">
        <w:rPr>
          <w:szCs w:val="22"/>
          <w:lang w:val="ru-RU"/>
        </w:rPr>
        <w:t xml:space="preserve">и </w:t>
      </w:r>
      <w:r w:rsidRPr="00FF52D4">
        <w:rPr>
          <w:b/>
          <w:bCs/>
          <w:szCs w:val="22"/>
          <w:lang w:val="ru-RU"/>
        </w:rPr>
        <w:t>11.44В</w:t>
      </w:r>
      <w:r w:rsidRPr="00FF52D4">
        <w:rPr>
          <w:szCs w:val="22"/>
          <w:lang w:val="ru-RU"/>
        </w:rPr>
        <w:t>.)</w:t>
      </w:r>
    </w:p>
    <w:p w14:paraId="650FC75C" w14:textId="77777777" w:rsidR="000E262B" w:rsidRPr="00FF52D4" w:rsidRDefault="000E262B" w:rsidP="001F2DE4">
      <w:pPr>
        <w:pStyle w:val="Note"/>
        <w:spacing w:before="120"/>
        <w:rPr>
          <w:sz w:val="22"/>
          <w:szCs w:val="22"/>
          <w:lang w:val="ru-RU"/>
        </w:rPr>
      </w:pPr>
      <w:r w:rsidRPr="00FF52D4">
        <w:rPr>
          <w:b/>
          <w:bCs/>
          <w:sz w:val="22"/>
          <w:szCs w:val="22"/>
          <w:lang w:val="ru-RU"/>
        </w:rPr>
        <w:t>Примечание</w:t>
      </w:r>
      <w:r w:rsidRPr="00FF52D4">
        <w:rPr>
          <w:sz w:val="22"/>
          <w:szCs w:val="22"/>
          <w:lang w:val="ru-RU"/>
        </w:rPr>
        <w:t xml:space="preserve">. − ВКР-19 на восьмом пленарном заседании приняла следующее решение относительно применения п. </w:t>
      </w:r>
      <w:r w:rsidRPr="00FF52D4">
        <w:rPr>
          <w:b/>
          <w:bCs/>
          <w:sz w:val="22"/>
          <w:szCs w:val="22"/>
          <w:lang w:val="ru-RU"/>
        </w:rPr>
        <w:t>11.47</w:t>
      </w:r>
      <w:r w:rsidRPr="00FF52D4">
        <w:rPr>
          <w:sz w:val="22"/>
          <w:szCs w:val="22"/>
          <w:lang w:val="ru-RU"/>
        </w:rPr>
        <w:t xml:space="preserve"> РР в отношении временной регистрации, см. </w:t>
      </w:r>
      <w:proofErr w:type="spellStart"/>
      <w:r w:rsidRPr="00FF52D4">
        <w:rPr>
          <w:sz w:val="22"/>
          <w:szCs w:val="22"/>
          <w:lang w:val="ru-RU"/>
        </w:rPr>
        <w:t>пп</w:t>
      </w:r>
      <w:proofErr w:type="spellEnd"/>
      <w:r w:rsidRPr="00FF52D4">
        <w:rPr>
          <w:sz w:val="22"/>
          <w:szCs w:val="22"/>
          <w:lang w:val="ru-RU"/>
        </w:rPr>
        <w:t>. 3.11–3.15 Док. CMR19/569, утверждение Док. CMR19/451 в отношении раздела 3.1.4.3 Док. CMR19/4(Add.2):</w:t>
      </w:r>
    </w:p>
    <w:p w14:paraId="295FFFA5" w14:textId="77777777" w:rsidR="000E262B" w:rsidRPr="00FF52D4" w:rsidRDefault="000E262B" w:rsidP="001F2DE4">
      <w:pPr>
        <w:pStyle w:val="Note"/>
        <w:spacing w:before="120"/>
        <w:rPr>
          <w:sz w:val="22"/>
          <w:szCs w:val="22"/>
          <w:lang w:val="ru-RU"/>
        </w:rPr>
      </w:pPr>
      <w:r w:rsidRPr="00FF52D4">
        <w:rPr>
          <w:i/>
          <w:iCs/>
          <w:sz w:val="22"/>
          <w:szCs w:val="22"/>
          <w:lang w:val="ru-RU"/>
        </w:rPr>
        <w:t xml:space="preserve">"При рассмотрении раздела 3.1.4.3 "Возможный пересмотр применения п. </w:t>
      </w:r>
      <w:r w:rsidRPr="00FF52D4">
        <w:rPr>
          <w:b/>
          <w:bCs/>
          <w:i/>
          <w:iCs/>
          <w:sz w:val="22"/>
          <w:szCs w:val="22"/>
          <w:lang w:val="ru-RU"/>
        </w:rPr>
        <w:t>11.47</w:t>
      </w:r>
      <w:r w:rsidRPr="00FF52D4">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Pr="00FF52D4" w:rsidRDefault="000E262B" w:rsidP="001F2DE4">
      <w:pPr>
        <w:pStyle w:val="Note"/>
        <w:spacing w:before="120"/>
        <w:rPr>
          <w:sz w:val="16"/>
          <w:szCs w:val="16"/>
          <w:lang w:val="ru-RU"/>
        </w:rPr>
      </w:pPr>
      <w:r w:rsidRPr="00FF52D4">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FF52D4">
        <w:rPr>
          <w:i/>
          <w:iCs/>
          <w:sz w:val="22"/>
          <w:szCs w:val="22"/>
          <w:lang w:val="ru-RU"/>
        </w:rPr>
        <w:t>регламентарного</w:t>
      </w:r>
      <w:proofErr w:type="spellEnd"/>
      <w:r w:rsidRPr="00FF52D4">
        <w:rPr>
          <w:i/>
          <w:iCs/>
          <w:sz w:val="22"/>
          <w:szCs w:val="22"/>
          <w:lang w:val="ru-RU"/>
        </w:rPr>
        <w:t xml:space="preserve"> периода, установленного п. </w:t>
      </w:r>
      <w:r w:rsidRPr="00FF52D4">
        <w:rPr>
          <w:b/>
          <w:bCs/>
          <w:i/>
          <w:iCs/>
          <w:sz w:val="22"/>
          <w:szCs w:val="22"/>
          <w:lang w:val="ru-RU"/>
        </w:rPr>
        <w:t>11.44</w:t>
      </w:r>
      <w:r w:rsidRPr="00FF52D4">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FF52D4">
        <w:rPr>
          <w:i/>
          <w:iCs/>
          <w:sz w:val="22"/>
          <w:szCs w:val="22"/>
          <w:lang w:val="ru-RU"/>
        </w:rPr>
        <w:noBreakHyphen/>
        <w:t>сайте БР. Данный вариант не требует внесения каких-либо изменений в действующий Регламент радиосвязи"</w:t>
      </w:r>
      <w:r w:rsidRPr="00FF52D4">
        <w:rPr>
          <w:sz w:val="22"/>
          <w:szCs w:val="22"/>
          <w:lang w:val="ru-RU"/>
        </w:rPr>
        <w:t>.</w:t>
      </w:r>
    </w:p>
    <w:p w14:paraId="184B739B" w14:textId="6EADB70E" w:rsidR="00627AE3" w:rsidRPr="00FF52D4" w:rsidRDefault="00627AE3" w:rsidP="001F2DE4">
      <w:pPr>
        <w:pStyle w:val="Heading8"/>
        <w:keepNext w:val="0"/>
        <w:keepLines w:val="0"/>
        <w:tabs>
          <w:tab w:val="clear" w:pos="851"/>
          <w:tab w:val="clear" w:pos="1134"/>
        </w:tabs>
        <w:jc w:val="left"/>
        <w:rPr>
          <w:rStyle w:val="Artref0"/>
          <w:b w:val="0"/>
          <w:color w:val="000000"/>
          <w:sz w:val="16"/>
          <w:szCs w:val="16"/>
          <w:lang w:val="ru-RU"/>
        </w:rPr>
      </w:pPr>
      <w:r w:rsidRPr="00FF52D4">
        <w:rPr>
          <w:color w:val="000000"/>
          <w:sz w:val="22"/>
          <w:szCs w:val="22"/>
          <w:lang w:val="ru-RU"/>
        </w:rPr>
        <w:t>11.48</w:t>
      </w:r>
      <w:r w:rsidR="001F2DE4" w:rsidRPr="00FF52D4">
        <w:rPr>
          <w:color w:val="000000"/>
          <w:szCs w:val="22"/>
          <w:lang w:val="ru-RU"/>
        </w:rPr>
        <w:t xml:space="preserve"> и</w:t>
      </w:r>
      <w:r w:rsidR="001F2DE4" w:rsidRPr="00FF52D4">
        <w:rPr>
          <w:b w:val="0"/>
          <w:color w:val="000000"/>
          <w:sz w:val="22"/>
          <w:szCs w:val="22"/>
          <w:lang w:val="ru-RU"/>
        </w:rPr>
        <w:t xml:space="preserve"> </w:t>
      </w:r>
      <w:r w:rsidR="001F2DE4" w:rsidRPr="00FF52D4">
        <w:rPr>
          <w:bCs w:val="0"/>
          <w:color w:val="000000"/>
          <w:sz w:val="22"/>
          <w:szCs w:val="22"/>
          <w:lang w:val="ru-RU"/>
        </w:rPr>
        <w:t>11.48.1</w:t>
      </w:r>
      <w:r w:rsidR="001F2DE4" w:rsidRPr="00FF52D4">
        <w:rPr>
          <w:bCs w:val="0"/>
          <w:color w:val="000000"/>
          <w:sz w:val="22"/>
          <w:szCs w:val="22"/>
          <w:lang w:val="ru-RU"/>
        </w:rPr>
        <w:tab/>
      </w:r>
      <w:r w:rsidR="001F2DE4" w:rsidRPr="00FF52D4">
        <w:rPr>
          <w:b w:val="0"/>
          <w:sz w:val="16"/>
          <w:szCs w:val="16"/>
          <w:lang w:val="ru-RU"/>
        </w:rPr>
        <w:t>(MOD RRB23/498)</w:t>
      </w:r>
    </w:p>
    <w:p w14:paraId="64DF9149" w14:textId="77777777" w:rsidR="001F2DE4" w:rsidRPr="00FF52D4" w:rsidRDefault="001F2DE4" w:rsidP="001F2DE4">
      <w:pPr>
        <w:rPr>
          <w:b/>
          <w:bCs/>
          <w:lang w:val="ru-RU"/>
        </w:rPr>
      </w:pPr>
      <w:r w:rsidRPr="00FF52D4">
        <w:rPr>
          <w:b/>
          <w:bCs/>
          <w:lang w:val="ru-RU"/>
        </w:rPr>
        <w:t>Действия Бюро после принятия Комитетом решения предоставить продление ввода в действие частотных присвоений спутниковой сети</w:t>
      </w:r>
    </w:p>
    <w:p w14:paraId="6FD598A0" w14:textId="77777777" w:rsidR="001F2DE4" w:rsidRPr="00FF52D4" w:rsidRDefault="001F2DE4" w:rsidP="001F2DE4">
      <w:pPr>
        <w:spacing w:before="80"/>
        <w:rPr>
          <w:lang w:val="ru-RU"/>
        </w:rPr>
      </w:pPr>
      <w:bookmarkStart w:id="34" w:name="_Hlk140654356"/>
      <w:r w:rsidRPr="00FF52D4">
        <w:rPr>
          <w:lang w:val="ru-RU"/>
        </w:rPr>
        <w:t xml:space="preserve">Если Комитет решает продлить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спутниковой сети в случаях форс-мажорных обстоятельств или задержки запуска, вызванной неготовностью одного из спутников, размещаемых на той же ракете-носителе, возникает вопрос о том, следует ли продлить также предельный срок представления данных согласно Резолюции </w:t>
      </w:r>
      <w:r w:rsidRPr="00FF52D4">
        <w:rPr>
          <w:b/>
          <w:bCs/>
          <w:lang w:val="ru-RU"/>
        </w:rPr>
        <w:t>49 (</w:t>
      </w:r>
      <w:proofErr w:type="spellStart"/>
      <w:r w:rsidRPr="00FF52D4">
        <w:rPr>
          <w:b/>
          <w:bCs/>
          <w:lang w:val="ru-RU"/>
        </w:rPr>
        <w:t>Пересм</w:t>
      </w:r>
      <w:proofErr w:type="spellEnd"/>
      <w:r w:rsidRPr="00FF52D4">
        <w:rPr>
          <w:b/>
          <w:bCs/>
          <w:lang w:val="ru-RU"/>
        </w:rPr>
        <w:t>. ВКР-19)</w:t>
      </w:r>
      <w:r w:rsidRPr="00FF52D4">
        <w:rPr>
          <w:lang w:val="ru-RU"/>
        </w:rPr>
        <w:t>, Резолюции </w:t>
      </w:r>
      <w:r w:rsidRPr="00FF52D4">
        <w:rPr>
          <w:b/>
          <w:bCs/>
          <w:lang w:val="ru-RU"/>
        </w:rPr>
        <w:t>552 (</w:t>
      </w:r>
      <w:proofErr w:type="spellStart"/>
      <w:r w:rsidRPr="00FF52D4">
        <w:rPr>
          <w:b/>
          <w:bCs/>
          <w:lang w:val="ru-RU"/>
        </w:rPr>
        <w:t>Пересм</w:t>
      </w:r>
      <w:proofErr w:type="spellEnd"/>
      <w:r w:rsidRPr="00FF52D4">
        <w:rPr>
          <w:b/>
          <w:bCs/>
          <w:lang w:val="ru-RU"/>
        </w:rPr>
        <w:t>. ВКР-19)</w:t>
      </w:r>
      <w:r w:rsidRPr="00FF52D4">
        <w:rPr>
          <w:lang w:val="ru-RU"/>
        </w:rPr>
        <w:t xml:space="preserve"> и информации для заявления. Действительно,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 xml:space="preserve">11.48.1 </w:t>
      </w:r>
      <w:r w:rsidRPr="00FF52D4">
        <w:rPr>
          <w:lang w:val="ru-RU"/>
        </w:rPr>
        <w:t>не только относятся к вводу в действие, но также требуют, чтобы Бюро получило первую заявку для регистрации частотных присвоений в соответствии с п. </w:t>
      </w:r>
      <w:r w:rsidRPr="00FF52D4">
        <w:rPr>
          <w:b/>
          <w:bCs/>
          <w:lang w:val="ru-RU"/>
        </w:rPr>
        <w:t>11.15</w:t>
      </w:r>
      <w:r w:rsidRPr="00FF52D4">
        <w:rPr>
          <w:lang w:val="ru-RU"/>
        </w:rPr>
        <w:t xml:space="preserve"> до окончания семилетнего </w:t>
      </w:r>
      <w:proofErr w:type="spellStart"/>
      <w:r w:rsidRPr="00FF52D4">
        <w:rPr>
          <w:lang w:val="ru-RU"/>
        </w:rPr>
        <w:t>регламентарного</w:t>
      </w:r>
      <w:proofErr w:type="spellEnd"/>
      <w:r w:rsidRPr="00FF52D4">
        <w:rPr>
          <w:lang w:val="ru-RU"/>
        </w:rPr>
        <w:t xml:space="preserve"> периода и информацию по процедуре надлежащего исполнения в соответствии с Резолюцией </w:t>
      </w:r>
      <w:r w:rsidRPr="00FF52D4">
        <w:rPr>
          <w:b/>
          <w:bCs/>
          <w:lang w:val="ru-RU"/>
        </w:rPr>
        <w:t>49 (</w:t>
      </w:r>
      <w:proofErr w:type="spellStart"/>
      <w:r w:rsidRPr="00FF52D4">
        <w:rPr>
          <w:b/>
          <w:bCs/>
          <w:lang w:val="ru-RU"/>
        </w:rPr>
        <w:t>Пересм</w:t>
      </w:r>
      <w:proofErr w:type="spellEnd"/>
      <w:r w:rsidRPr="00FF52D4">
        <w:rPr>
          <w:b/>
          <w:bCs/>
          <w:lang w:val="ru-RU"/>
        </w:rPr>
        <w:t>. ВКР-19)</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 xml:space="preserve">19) </w:t>
      </w:r>
      <w:r w:rsidRPr="00FF52D4">
        <w:rPr>
          <w:lang w:val="ru-RU"/>
        </w:rPr>
        <w:t xml:space="preserve">не позднее чем через 30 дней после окончания семилетнего </w:t>
      </w:r>
      <w:proofErr w:type="spellStart"/>
      <w:r w:rsidRPr="00FF52D4">
        <w:rPr>
          <w:lang w:val="ru-RU"/>
        </w:rPr>
        <w:t>регламентарного</w:t>
      </w:r>
      <w:proofErr w:type="spellEnd"/>
      <w:r w:rsidRPr="00FF52D4">
        <w:rPr>
          <w:lang w:val="ru-RU"/>
        </w:rPr>
        <w:t xml:space="preserve"> периода.</w:t>
      </w:r>
    </w:p>
    <w:p w14:paraId="57521B0E" w14:textId="14FF2B39" w:rsidR="004B4387" w:rsidRPr="00FF52D4" w:rsidRDefault="001F2DE4" w:rsidP="004B4387">
      <w:pPr>
        <w:spacing w:before="80"/>
        <w:rPr>
          <w:color w:val="000000"/>
          <w:szCs w:val="22"/>
          <w:lang w:val="ru-RU"/>
        </w:rPr>
      </w:pPr>
      <w:r w:rsidRPr="00FF52D4">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F52D4">
        <w:rPr>
          <w:lang w:val="ru-RU"/>
        </w:rPr>
        <w:t>регламентарного</w:t>
      </w:r>
      <w:proofErr w:type="spellEnd"/>
      <w:r w:rsidRPr="00FF52D4">
        <w:rPr>
          <w:lang w:val="ru-RU"/>
        </w:rPr>
        <w:t xml:space="preserve"> предельного срока представления информации для заявления и информации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ВКР-19)</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в соответствии с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11.48.1</w:t>
      </w:r>
      <w:r w:rsidRPr="00FF52D4">
        <w:rPr>
          <w:lang w:val="ru-RU"/>
        </w:rPr>
        <w:t xml:space="preserve">,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соответствии с </w:t>
      </w:r>
      <w:proofErr w:type="spellStart"/>
      <w:r w:rsidRPr="00FF52D4">
        <w:rPr>
          <w:lang w:val="ru-RU"/>
        </w:rPr>
        <w:t>пп</w:t>
      </w:r>
      <w:proofErr w:type="spellEnd"/>
      <w:r w:rsidRPr="00FF52D4">
        <w:rPr>
          <w:lang w:val="ru-RU"/>
        </w:rPr>
        <w:t>.</w:t>
      </w:r>
      <w:r w:rsidR="004B4387" w:rsidRPr="00FF52D4">
        <w:rPr>
          <w:lang w:val="ru-RU"/>
        </w:rPr>
        <w:t> </w:t>
      </w:r>
      <w:r w:rsidRPr="00FF52D4">
        <w:rPr>
          <w:b/>
          <w:bCs/>
          <w:lang w:val="ru-RU"/>
        </w:rPr>
        <w:t>11.48</w:t>
      </w:r>
      <w:r w:rsidRPr="00FF52D4">
        <w:rPr>
          <w:lang w:val="ru-RU"/>
        </w:rPr>
        <w:t xml:space="preserve"> и </w:t>
      </w:r>
      <w:r w:rsidRPr="00FF52D4">
        <w:rPr>
          <w:b/>
          <w:bCs/>
          <w:lang w:val="ru-RU"/>
        </w:rPr>
        <w:t>11.48.1</w:t>
      </w:r>
      <w:r w:rsidRPr="00FF52D4">
        <w:rPr>
          <w:lang w:val="ru-RU"/>
        </w:rPr>
        <w:t xml:space="preserve"> информацию для заявления в течение семилетнего периода, а также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относящуюся к спутнику, запуск которого задержан вследствие форс-мажорных обстоятельств или неготовности одного из спутников, размещаемых на той же ракете-носителе, </w:t>
      </w:r>
      <w:bookmarkStart w:id="35" w:name="_Hlk132288302"/>
      <w:r w:rsidRPr="00FF52D4">
        <w:rPr>
          <w:lang w:val="ru-RU"/>
        </w:rPr>
        <w:t xml:space="preserve">не позднее чем через 30 дней после </w:t>
      </w:r>
      <w:bookmarkEnd w:id="35"/>
      <w:r w:rsidRPr="00FF52D4">
        <w:rPr>
          <w:lang w:val="ru-RU"/>
        </w:rPr>
        <w:t>окончания семилетнего периода.</w:t>
      </w:r>
      <w:bookmarkEnd w:id="34"/>
    </w:p>
    <w:p w14:paraId="03E4D111" w14:textId="77777777" w:rsidR="004B4387" w:rsidRPr="00FF52D4" w:rsidRDefault="004B4387" w:rsidP="004B4387">
      <w:pPr>
        <w:tabs>
          <w:tab w:val="clear" w:pos="851"/>
        </w:tabs>
        <w:spacing w:before="0"/>
        <w:jc w:val="left"/>
        <w:rPr>
          <w:rFonts w:eastAsia="Times New Roman"/>
          <w:b/>
          <w:bCs/>
          <w:color w:val="000000"/>
          <w:szCs w:val="22"/>
          <w:lang w:val="ru-RU" w:eastAsia="en-US"/>
        </w:rPr>
        <w:sectPr w:rsidR="004B4387" w:rsidRPr="00FF52D4" w:rsidSect="00285B2D">
          <w:headerReference w:type="even" r:id="rId32"/>
          <w:headerReference w:type="default" r:id="rId33"/>
          <w:footnotePr>
            <w:pos w:val="beneathText"/>
          </w:footnotePr>
          <w:pgSz w:w="11901" w:h="16840" w:code="9"/>
          <w:pgMar w:top="1701" w:right="851" w:bottom="1134" w:left="1985" w:header="720" w:footer="720" w:gutter="0"/>
          <w:cols w:space="720"/>
          <w:vAlign w:val="both"/>
          <w:docGrid w:linePitch="360"/>
        </w:sectPr>
      </w:pPr>
    </w:p>
    <w:p w14:paraId="3A11921B" w14:textId="77777777" w:rsidR="004B4387" w:rsidRPr="00FF52D4" w:rsidRDefault="004B4387" w:rsidP="004B4387">
      <w:pPr>
        <w:rPr>
          <w:lang w:val="ru-RU"/>
        </w:rPr>
      </w:pPr>
      <w:r w:rsidRPr="00FF52D4">
        <w:rPr>
          <w:lang w:val="ru-RU"/>
        </w:rPr>
        <w:lastRenderedPageBreak/>
        <w:t>Если информация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была представлена в Бюро до принятия Комитетом решения о предоставлении продления предельного срока ввода в действие, заявляющая администрация должна представить в Бюро обновленную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Если в течение 30 дней после завершения периода продления, заявляющая администрация не представит в Бюро такую обновленную информацию, предусмотренную Резолюцией </w:t>
      </w:r>
      <w:r w:rsidRPr="00FF52D4">
        <w:rPr>
          <w:b/>
          <w:bCs/>
          <w:lang w:val="ru-RU"/>
        </w:rPr>
        <w:t>49 (</w:t>
      </w:r>
      <w:proofErr w:type="spellStart"/>
      <w:r w:rsidRPr="00FF52D4">
        <w:rPr>
          <w:b/>
          <w:bCs/>
          <w:lang w:val="ru-RU"/>
        </w:rPr>
        <w:t>Пересм</w:t>
      </w:r>
      <w:proofErr w:type="spellEnd"/>
      <w:r w:rsidRPr="00FF52D4">
        <w:rPr>
          <w:b/>
          <w:bCs/>
          <w:lang w:val="ru-RU"/>
        </w:rPr>
        <w:t>. ВКР-19)</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xml:space="preserve">, соответствующие частотные присвоения будут аннулированы, а соответствующая информация, опубликованная согласно </w:t>
      </w:r>
      <w:proofErr w:type="spellStart"/>
      <w:r w:rsidRPr="00FF52D4">
        <w:rPr>
          <w:lang w:val="ru-RU"/>
        </w:rPr>
        <w:t>пп</w:t>
      </w:r>
      <w:proofErr w:type="spellEnd"/>
      <w:r w:rsidRPr="00FF52D4">
        <w:rPr>
          <w:lang w:val="ru-RU"/>
        </w:rPr>
        <w:t>. </w:t>
      </w:r>
      <w:r w:rsidRPr="00FF52D4">
        <w:rPr>
          <w:rFonts w:eastAsia="Times New Roman"/>
          <w:b/>
          <w:bCs/>
          <w:szCs w:val="22"/>
          <w:lang w:val="ru-RU"/>
        </w:rPr>
        <w:t>9.1A</w:t>
      </w:r>
      <w:r w:rsidRPr="00FF52D4">
        <w:rPr>
          <w:rFonts w:eastAsia="Times New Roman"/>
          <w:szCs w:val="22"/>
          <w:lang w:val="ru-RU"/>
        </w:rPr>
        <w:t xml:space="preserve">, </w:t>
      </w:r>
      <w:r w:rsidRPr="00FF52D4">
        <w:rPr>
          <w:rFonts w:eastAsia="Times New Roman"/>
          <w:b/>
          <w:bCs/>
          <w:szCs w:val="22"/>
          <w:lang w:val="ru-RU"/>
        </w:rPr>
        <w:t>9.2B</w:t>
      </w:r>
      <w:r w:rsidRPr="00FF52D4">
        <w:rPr>
          <w:rFonts w:eastAsia="Times New Roman"/>
          <w:szCs w:val="22"/>
          <w:lang w:val="ru-RU"/>
        </w:rPr>
        <w:t xml:space="preserve"> </w:t>
      </w:r>
      <w:r w:rsidRPr="00FF52D4">
        <w:rPr>
          <w:szCs w:val="22"/>
          <w:lang w:val="ru-RU"/>
        </w:rPr>
        <w:t>и</w:t>
      </w:r>
      <w:r w:rsidRPr="00FF52D4">
        <w:rPr>
          <w:rFonts w:eastAsia="Times New Roman"/>
          <w:szCs w:val="22"/>
          <w:lang w:val="ru-RU"/>
        </w:rPr>
        <w:t xml:space="preserve"> </w:t>
      </w:r>
      <w:r w:rsidRPr="00FF52D4">
        <w:rPr>
          <w:rFonts w:eastAsia="Times New Roman"/>
          <w:b/>
          <w:bCs/>
          <w:szCs w:val="22"/>
          <w:lang w:val="ru-RU"/>
        </w:rPr>
        <w:t>9.38</w:t>
      </w:r>
      <w:r w:rsidRPr="00FF52D4">
        <w:rPr>
          <w:sz w:val="24"/>
          <w:lang w:val="ru-RU"/>
        </w:rPr>
        <w:t>,</w:t>
      </w:r>
      <w:r w:rsidRPr="00FF52D4">
        <w:rPr>
          <w:lang w:val="ru-RU"/>
        </w:rPr>
        <w:t xml:space="preserve"> в зависимости от случая, должна быть исключена. Если за месяц до указанного выше предельного срока заявляющая администрация не представит в Бюро обновленную информацию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ВКР-19)</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t>19)</w:t>
      </w:r>
      <w:r w:rsidRPr="00FF52D4">
        <w:rPr>
          <w:lang w:val="ru-RU"/>
        </w:rPr>
        <w:t>, Бюро должно незамедлительно направить заявляющей администрации напоминание.</w:t>
      </w:r>
    </w:p>
    <w:p w14:paraId="1E740406" w14:textId="1D2E3F41" w:rsidR="00C405EE" w:rsidRPr="00FF52D4" w:rsidRDefault="00C405EE" w:rsidP="00C405EE">
      <w:pPr>
        <w:pStyle w:val="Heading8"/>
        <w:keepNext w:val="0"/>
        <w:keepLines w:val="0"/>
        <w:jc w:val="left"/>
        <w:rPr>
          <w:b w:val="0"/>
          <w:bCs w:val="0"/>
          <w:sz w:val="22"/>
          <w:szCs w:val="22"/>
          <w:lang w:val="ru-RU"/>
        </w:rPr>
      </w:pPr>
      <w:r w:rsidRPr="00FF52D4">
        <w:rPr>
          <w:sz w:val="22"/>
          <w:szCs w:val="22"/>
          <w:lang w:val="ru-RU"/>
        </w:rPr>
        <w:t>11.49 и 11.49.1</w:t>
      </w:r>
      <w:r w:rsidR="00727578" w:rsidRPr="00FF52D4">
        <w:rPr>
          <w:rStyle w:val="FootnoteReference"/>
          <w:b w:val="0"/>
          <w:bCs w:val="0"/>
          <w:lang w:val="ru-RU"/>
        </w:rPr>
        <w:footnoteReference w:customMarkFollows="1" w:id="16"/>
        <w:t>14</w:t>
      </w:r>
    </w:p>
    <w:p w14:paraId="7ECA8B2D" w14:textId="77777777" w:rsidR="004331E7" w:rsidRPr="00FF52D4" w:rsidRDefault="004331E7" w:rsidP="004331E7">
      <w:pPr>
        <w:pStyle w:val="Heading1"/>
        <w:ind w:left="851" w:hanging="851"/>
        <w:rPr>
          <w:color w:val="000000"/>
          <w:szCs w:val="26"/>
          <w:lang w:val="ru-RU"/>
        </w:rPr>
      </w:pPr>
      <w:bookmarkStart w:id="36" w:name="_Toc103501714"/>
      <w:r w:rsidRPr="00FF52D4">
        <w:rPr>
          <w:color w:val="000000"/>
          <w:szCs w:val="26"/>
          <w:lang w:val="ru-RU"/>
        </w:rPr>
        <w:t>1</w:t>
      </w:r>
      <w:r w:rsidRPr="00FF52D4">
        <w:rPr>
          <w:color w:val="000000"/>
          <w:szCs w:val="26"/>
          <w:lang w:val="ru-RU"/>
        </w:rPr>
        <w:tab/>
        <w:t>Приостановленное использование присвоений</w:t>
      </w:r>
      <w:bookmarkEnd w:id="36"/>
    </w:p>
    <w:p w14:paraId="3B4A365C" w14:textId="77777777" w:rsidR="004331E7" w:rsidRPr="00FF52D4" w:rsidRDefault="004331E7" w:rsidP="00527B54">
      <w:pPr>
        <w:rPr>
          <w:szCs w:val="22"/>
          <w:lang w:val="ru-RU"/>
        </w:rPr>
      </w:pPr>
      <w:r w:rsidRPr="00FF52D4">
        <w:rPr>
          <w:szCs w:val="22"/>
          <w:lang w:val="ru-RU"/>
        </w:rPr>
        <w:t>1.1</w:t>
      </w:r>
      <w:r w:rsidRPr="00FF52D4">
        <w:rPr>
          <w:szCs w:val="22"/>
          <w:lang w:val="ru-RU"/>
        </w:rPr>
        <w:tab/>
      </w:r>
      <w:r w:rsidR="00EB4D7D" w:rsidRPr="00FF52D4">
        <w:rPr>
          <w:lang w:val="ru-RU"/>
        </w:rPr>
        <w:t xml:space="preserve">Согласно положениям п. </w:t>
      </w:r>
      <w:r w:rsidR="00EB4D7D" w:rsidRPr="00FF52D4">
        <w:rPr>
          <w:b/>
          <w:bCs/>
          <w:lang w:val="ru-RU"/>
        </w:rPr>
        <w:t>11.49</w:t>
      </w:r>
      <w:r w:rsidR="00EB4D7D" w:rsidRPr="00FF52D4">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Pr="00FF52D4" w:rsidRDefault="004331E7" w:rsidP="00EB4D7D">
      <w:pPr>
        <w:rPr>
          <w:lang w:val="ru-RU"/>
        </w:rPr>
      </w:pPr>
      <w:r w:rsidRPr="00FF52D4">
        <w:rPr>
          <w:szCs w:val="22"/>
          <w:lang w:val="ru-RU"/>
        </w:rPr>
        <w:t>1.2</w:t>
      </w:r>
      <w:r w:rsidRPr="00FF52D4">
        <w:rPr>
          <w:szCs w:val="22"/>
          <w:lang w:val="ru-RU"/>
        </w:rPr>
        <w:tab/>
      </w:r>
      <w:r w:rsidR="00EB4D7D" w:rsidRPr="00FF52D4">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FF52D4" w:rsidRDefault="004331E7" w:rsidP="004331E7">
      <w:pPr>
        <w:pStyle w:val="Heading1"/>
        <w:ind w:left="851" w:hanging="851"/>
        <w:rPr>
          <w:color w:val="000000"/>
          <w:szCs w:val="26"/>
          <w:lang w:val="ru-RU"/>
        </w:rPr>
      </w:pPr>
      <w:bookmarkStart w:id="37" w:name="_Toc103501715"/>
      <w:r w:rsidRPr="00FF52D4">
        <w:rPr>
          <w:color w:val="000000"/>
          <w:szCs w:val="26"/>
          <w:lang w:val="ru-RU"/>
        </w:rPr>
        <w:t>2</w:t>
      </w:r>
      <w:r w:rsidRPr="00FF52D4">
        <w:rPr>
          <w:color w:val="000000"/>
          <w:szCs w:val="26"/>
          <w:lang w:val="ru-RU"/>
        </w:rPr>
        <w:tab/>
        <w:t>Регистрация приостановки использования</w:t>
      </w:r>
      <w:bookmarkEnd w:id="37"/>
    </w:p>
    <w:p w14:paraId="1DCFD698" w14:textId="77777777" w:rsidR="007F3B08" w:rsidRPr="00FF52D4" w:rsidRDefault="004331E7" w:rsidP="00527B54">
      <w:pPr>
        <w:spacing w:after="120"/>
        <w:rPr>
          <w:lang w:val="ru-RU"/>
        </w:rPr>
      </w:pPr>
      <w:r w:rsidRPr="00FF52D4">
        <w:rPr>
          <w:szCs w:val="22"/>
          <w:lang w:val="ru-RU"/>
        </w:rPr>
        <w:t>2.1</w:t>
      </w:r>
      <w:r w:rsidRPr="00FF52D4">
        <w:rPr>
          <w:szCs w:val="22"/>
          <w:lang w:val="ru-RU"/>
        </w:rPr>
        <w:tab/>
      </w:r>
      <w:r w:rsidR="00EB4D7D" w:rsidRPr="00FF52D4">
        <w:rPr>
          <w:lang w:val="ru-RU"/>
        </w:rPr>
        <w:t xml:space="preserve">Если Бюро проинформировано либо по п. </w:t>
      </w:r>
      <w:r w:rsidR="00EB4D7D" w:rsidRPr="00FF52D4">
        <w:rPr>
          <w:b/>
          <w:bCs/>
          <w:lang w:val="ru-RU"/>
        </w:rPr>
        <w:t>11.49</w:t>
      </w:r>
      <w:r w:rsidR="00EB4D7D" w:rsidRPr="00FF52D4">
        <w:rPr>
          <w:lang w:val="ru-RU"/>
        </w:rPr>
        <w:t>, либо в ответ на какой-либо запрос по п. </w:t>
      </w:r>
      <w:r w:rsidR="00EB4D7D" w:rsidRPr="00FF52D4">
        <w:rPr>
          <w:b/>
          <w:bCs/>
          <w:lang w:val="ru-RU"/>
        </w:rPr>
        <w:t>13.6</w:t>
      </w:r>
      <w:r w:rsidR="00EB4D7D" w:rsidRPr="00FF52D4">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FF52D4">
        <w:rPr>
          <w:lang w:val="ru-RU"/>
        </w:rPr>
        <w:t xml:space="preserve"> </w:t>
      </w:r>
    </w:p>
    <w:p w14:paraId="49683CE4" w14:textId="77777777" w:rsidR="00EB4D7D" w:rsidRPr="00FF52D4" w:rsidRDefault="00EB4D7D" w:rsidP="00EB4D7D">
      <w:pPr>
        <w:spacing w:after="120"/>
        <w:rPr>
          <w:szCs w:val="22"/>
          <w:lang w:val="ru-RU"/>
        </w:rPr>
      </w:pPr>
      <w:r w:rsidRPr="00FF52D4">
        <w:rPr>
          <w:szCs w:val="22"/>
          <w:lang w:val="ru-RU"/>
        </w:rPr>
        <w:t>2.2</w:t>
      </w:r>
      <w:r w:rsidRPr="00FF52D4">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до</w:t>
      </w:r>
      <w:r w:rsidRPr="00FF52D4">
        <w:rPr>
          <w:color w:val="000000"/>
          <w:szCs w:val="22"/>
          <w:lang w:val="ru-RU"/>
        </w:rPr>
        <w:t xml:space="preserve"> момента завершения консультаций, касающихся возобновления их использования (см. § 2.4, ниже</w:t>
      </w:r>
      <w:r w:rsidRPr="00FF52D4">
        <w:rPr>
          <w:szCs w:val="22"/>
          <w:lang w:val="ru-RU"/>
        </w:rPr>
        <w:t>).</w:t>
      </w:r>
    </w:p>
    <w:p w14:paraId="0D51C674" w14:textId="77777777" w:rsidR="00C44DF4" w:rsidRPr="00FF52D4" w:rsidRDefault="00C44DF4" w:rsidP="00C44DF4">
      <w:pPr>
        <w:tabs>
          <w:tab w:val="left" w:pos="1134"/>
          <w:tab w:val="left" w:pos="1871"/>
          <w:tab w:val="left" w:pos="2268"/>
        </w:tabs>
        <w:rPr>
          <w:szCs w:val="22"/>
          <w:lang w:val="ru-RU"/>
        </w:rPr>
      </w:pPr>
    </w:p>
    <w:p w14:paraId="15370F29" w14:textId="77777777" w:rsidR="00C44DF4" w:rsidRPr="00FF52D4" w:rsidRDefault="00C44DF4" w:rsidP="00C44DF4">
      <w:pPr>
        <w:tabs>
          <w:tab w:val="clear" w:pos="851"/>
        </w:tabs>
        <w:spacing w:before="0"/>
        <w:jc w:val="left"/>
        <w:rPr>
          <w:szCs w:val="22"/>
          <w:lang w:val="ru-RU"/>
        </w:rPr>
        <w:sectPr w:rsidR="00C44DF4" w:rsidRPr="00FF52D4" w:rsidSect="00285B2D">
          <w:headerReference w:type="even" r:id="rId34"/>
          <w:headerReference w:type="default" r:id="rId35"/>
          <w:footnotePr>
            <w:pos w:val="beneathText"/>
          </w:footnotePr>
          <w:pgSz w:w="11901" w:h="16840" w:code="9"/>
          <w:pgMar w:top="1701" w:right="851" w:bottom="1134" w:left="1985" w:header="720" w:footer="720" w:gutter="0"/>
          <w:cols w:space="720"/>
          <w:vAlign w:val="both"/>
          <w:docGrid w:linePitch="360"/>
        </w:sectPr>
      </w:pPr>
    </w:p>
    <w:p w14:paraId="3EF4CF18" w14:textId="1CD9F695" w:rsidR="00EB4D7D" w:rsidRPr="00FF52D4" w:rsidRDefault="00EB4D7D" w:rsidP="00EB4D7D">
      <w:pPr>
        <w:spacing w:after="120"/>
        <w:rPr>
          <w:szCs w:val="22"/>
          <w:lang w:val="ru-RU"/>
        </w:rPr>
      </w:pPr>
      <w:r w:rsidRPr="00FF52D4">
        <w:rPr>
          <w:szCs w:val="22"/>
          <w:lang w:val="ru-RU"/>
        </w:rPr>
        <w:lastRenderedPageBreak/>
        <w:t>2.3</w:t>
      </w:r>
      <w:r w:rsidRPr="00FF52D4">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Pr="00FF52D4" w:rsidRDefault="00EB4D7D" w:rsidP="00EB4D7D">
      <w:pPr>
        <w:spacing w:after="120"/>
        <w:rPr>
          <w:i/>
          <w:szCs w:val="22"/>
          <w:lang w:val="ru-RU"/>
        </w:rPr>
      </w:pPr>
      <w:r w:rsidRPr="00FF52D4">
        <w:rPr>
          <w:szCs w:val="22"/>
          <w:lang w:val="ru-RU"/>
        </w:rPr>
        <w:t>2.4</w:t>
      </w:r>
      <w:r w:rsidRPr="00FF52D4">
        <w:rPr>
          <w:szCs w:val="22"/>
          <w:lang w:val="ru-RU"/>
        </w:rPr>
        <w:tab/>
      </w:r>
      <w:r w:rsidRPr="00FF52D4">
        <w:rPr>
          <w:i/>
          <w:szCs w:val="22"/>
          <w:lang w:val="ru-RU"/>
        </w:rPr>
        <w:t>Консультации, касающиеся возобновления использования присвоения</w:t>
      </w:r>
    </w:p>
    <w:p w14:paraId="7CE8F26E" w14:textId="77777777" w:rsidR="00EB4D7D" w:rsidRPr="00FF52D4" w:rsidRDefault="00EB4D7D" w:rsidP="00EB4D7D">
      <w:pPr>
        <w:rPr>
          <w:lang w:val="ru-RU"/>
        </w:rPr>
      </w:pPr>
      <w:r w:rsidRPr="00FF52D4">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1E4A904" w:rsidR="00EB4D7D" w:rsidRPr="00FF52D4" w:rsidRDefault="00EB4D7D" w:rsidP="008E63B8">
      <w:pPr>
        <w:rPr>
          <w:szCs w:val="22"/>
          <w:lang w:val="ru-RU"/>
        </w:rPr>
      </w:pPr>
      <w:r w:rsidRPr="00FF52D4">
        <w:rPr>
          <w:szCs w:val="22"/>
          <w:lang w:val="ru-RU"/>
        </w:rPr>
        <w:t>2.4.1</w:t>
      </w:r>
      <w:r w:rsidRPr="00FF52D4">
        <w:rPr>
          <w:szCs w:val="22"/>
          <w:lang w:val="ru-RU"/>
        </w:rPr>
        <w:tab/>
      </w:r>
      <w:r w:rsidRPr="00FF52D4">
        <w:rPr>
          <w:lang w:val="ru-RU"/>
        </w:rPr>
        <w:t xml:space="preserve">Если администрация </w:t>
      </w:r>
      <w:proofErr w:type="spellStart"/>
      <w:r w:rsidRPr="00FF52D4">
        <w:rPr>
          <w:lang w:val="ru-RU"/>
        </w:rPr>
        <w:t>инфoрмирует</w:t>
      </w:r>
      <w:proofErr w:type="spellEnd"/>
      <w:r w:rsidRPr="00FF52D4">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F52D4">
        <w:rPr>
          <w:color w:val="000000"/>
          <w:lang w:val="ru-RU"/>
        </w:rPr>
        <w:t xml:space="preserve"> </w:t>
      </w:r>
      <w:proofErr w:type="gramStart"/>
      <w:r w:rsidRPr="00FF52D4">
        <w:rPr>
          <w:color w:val="000000"/>
          <w:lang w:val="ru-RU"/>
        </w:rPr>
        <w:t>при условии что</w:t>
      </w:r>
      <w:proofErr w:type="gramEnd"/>
      <w:r w:rsidRPr="00FF52D4">
        <w:rPr>
          <w:color w:val="000000"/>
          <w:lang w:val="ru-RU"/>
        </w:rPr>
        <w:t xml:space="preserve"> фактическая дата возобновления, указанная администрацией, наступает ранее предельного срока возобновления использования, определенного согласно п.</w:t>
      </w:r>
      <w:r w:rsidR="00527B54" w:rsidRPr="00FF52D4">
        <w:rPr>
          <w:color w:val="000000"/>
          <w:lang w:val="ru-RU"/>
        </w:rPr>
        <w:t> </w:t>
      </w:r>
      <w:r w:rsidRPr="00FF52D4">
        <w:rPr>
          <w:b/>
          <w:bCs/>
          <w:color w:val="000000"/>
          <w:lang w:val="ru-RU"/>
        </w:rPr>
        <w:t>11.49</w:t>
      </w:r>
      <w:r w:rsidRPr="00FF52D4">
        <w:rPr>
          <w:lang w:val="ru-RU"/>
        </w:rPr>
        <w:t xml:space="preserve">. Если возобновление использования частотных присвоений относится к </w:t>
      </w:r>
      <w:proofErr w:type="gramStart"/>
      <w:r w:rsidRPr="00FF52D4">
        <w:rPr>
          <w:lang w:val="ru-RU"/>
        </w:rPr>
        <w:t>спутниковой</w:t>
      </w:r>
      <w:r w:rsidR="008E63B8" w:rsidRPr="00FF52D4">
        <w:rPr>
          <w:lang w:val="ru-RU"/>
        </w:rPr>
        <w:t xml:space="preserve">  </w:t>
      </w:r>
      <w:r w:rsidRPr="00FF52D4">
        <w:rPr>
          <w:lang w:val="ru-RU"/>
        </w:rPr>
        <w:t>сети</w:t>
      </w:r>
      <w:proofErr w:type="gramEnd"/>
      <w:r w:rsidRPr="00FF52D4">
        <w:rPr>
          <w:lang w:val="ru-RU"/>
        </w:rPr>
        <w:t xml:space="preserve">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FF52D4">
        <w:rPr>
          <w:b/>
          <w:bCs/>
          <w:lang w:val="ru-RU"/>
        </w:rPr>
        <w:t>11.49.1</w:t>
      </w:r>
      <w:r w:rsidRPr="00FF52D4">
        <w:rPr>
          <w:lang w:val="ru-RU"/>
        </w:rPr>
        <w:t>. См. также Резолюцию </w:t>
      </w:r>
      <w:r w:rsidRPr="00FF52D4">
        <w:rPr>
          <w:b/>
          <w:bCs/>
          <w:lang w:val="ru-RU"/>
        </w:rPr>
        <w:t>40 (</w:t>
      </w:r>
      <w:proofErr w:type="spellStart"/>
      <w:r w:rsidR="00B42D1C" w:rsidRPr="00FF52D4">
        <w:rPr>
          <w:rFonts w:asciiTheme="majorBidi" w:hAnsiTheme="majorBidi" w:cstheme="majorBidi"/>
          <w:b/>
          <w:bCs/>
          <w:lang w:val="ru-RU"/>
        </w:rPr>
        <w:t>Пересм</w:t>
      </w:r>
      <w:proofErr w:type="spellEnd"/>
      <w:r w:rsidR="00B42D1C" w:rsidRPr="00FF52D4">
        <w:rPr>
          <w:rFonts w:asciiTheme="majorBidi" w:hAnsiTheme="majorBidi" w:cstheme="majorBidi"/>
          <w:b/>
          <w:bCs/>
          <w:lang w:val="ru-RU"/>
        </w:rPr>
        <w:t xml:space="preserve">. </w:t>
      </w:r>
      <w:r w:rsidRPr="00FF52D4">
        <w:rPr>
          <w:b/>
          <w:bCs/>
          <w:lang w:val="ru-RU"/>
        </w:rPr>
        <w:t>ВКР</w:t>
      </w:r>
      <w:r w:rsidR="002A3953" w:rsidRPr="00FF52D4">
        <w:rPr>
          <w:b/>
          <w:bCs/>
          <w:lang w:val="ru-RU"/>
        </w:rPr>
        <w:noBreakHyphen/>
      </w:r>
      <w:r w:rsidRPr="00FF52D4">
        <w:rPr>
          <w:b/>
          <w:bCs/>
          <w:lang w:val="ru-RU"/>
        </w:rPr>
        <w:t>1</w:t>
      </w:r>
      <w:r w:rsidR="00B42D1C" w:rsidRPr="00FF52D4">
        <w:rPr>
          <w:b/>
          <w:bCs/>
          <w:lang w:val="ru-RU"/>
        </w:rPr>
        <w:t>9</w:t>
      </w:r>
      <w:r w:rsidRPr="00FF52D4">
        <w:rPr>
          <w:b/>
          <w:bCs/>
          <w:lang w:val="ru-RU"/>
        </w:rPr>
        <w:t>)</w:t>
      </w:r>
      <w:r w:rsidRPr="00FF52D4">
        <w:rPr>
          <w:lang w:val="ru-RU"/>
        </w:rPr>
        <w:t>.</w:t>
      </w:r>
    </w:p>
    <w:p w14:paraId="6DD5CCA0" w14:textId="77777777" w:rsidR="00EB4D7D" w:rsidRPr="00FF52D4" w:rsidRDefault="00EB4D7D" w:rsidP="00AA6701">
      <w:pPr>
        <w:spacing w:after="120"/>
        <w:rPr>
          <w:sz w:val="16"/>
          <w:szCs w:val="16"/>
          <w:lang w:val="ru-RU"/>
        </w:rPr>
      </w:pPr>
      <w:r w:rsidRPr="00FF52D4">
        <w:rPr>
          <w:lang w:val="ru-RU"/>
        </w:rPr>
        <w:t>2.4.2</w:t>
      </w:r>
      <w:r w:rsidRPr="00FF52D4">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FF52D4">
        <w:rPr>
          <w:b/>
          <w:bCs/>
          <w:lang w:val="ru-RU"/>
        </w:rPr>
        <w:t>11.49</w:t>
      </w:r>
      <w:r w:rsidRPr="00FF52D4">
        <w:rPr>
          <w:lang w:val="ru-RU"/>
        </w:rPr>
        <w:t>, то эти присвоения аннулируются согласно положениям п. </w:t>
      </w:r>
      <w:r w:rsidRPr="00FF52D4">
        <w:rPr>
          <w:b/>
          <w:bCs/>
          <w:lang w:val="ru-RU"/>
        </w:rPr>
        <w:t>11.49</w:t>
      </w:r>
      <w:r w:rsidRPr="00FF52D4">
        <w:rPr>
          <w:lang w:val="ru-RU"/>
        </w:rPr>
        <w:t xml:space="preserve">. Что касается тех присвоений, использование которых могло бы возобновиться после предельной даты, установленной согласно п. </w:t>
      </w:r>
      <w:r w:rsidRPr="00FF52D4">
        <w:rPr>
          <w:b/>
          <w:bCs/>
          <w:lang w:val="ru-RU"/>
        </w:rPr>
        <w:t>11.49</w:t>
      </w:r>
      <w:r w:rsidRPr="00FF52D4">
        <w:rPr>
          <w:lang w:val="ru-RU"/>
        </w:rPr>
        <w:t xml:space="preserve">, то ответственная за присвоение администрация должна повторно применить соответствующую процедуру по Статье </w:t>
      </w:r>
      <w:r w:rsidRPr="00FF52D4">
        <w:rPr>
          <w:b/>
          <w:bCs/>
          <w:lang w:val="ru-RU"/>
        </w:rPr>
        <w:t>9</w:t>
      </w:r>
      <w:r w:rsidRPr="00FF52D4">
        <w:rPr>
          <w:lang w:val="ru-RU"/>
        </w:rPr>
        <w:t xml:space="preserve">, Приложения </w:t>
      </w:r>
      <w:r w:rsidRPr="00FF52D4">
        <w:rPr>
          <w:b/>
          <w:bCs/>
          <w:lang w:val="ru-RU"/>
        </w:rPr>
        <w:t>30</w:t>
      </w:r>
      <w:r w:rsidRPr="00FF52D4">
        <w:rPr>
          <w:lang w:val="ru-RU"/>
        </w:rPr>
        <w:t xml:space="preserve">, </w:t>
      </w:r>
      <w:r w:rsidRPr="00FF52D4">
        <w:rPr>
          <w:b/>
          <w:bCs/>
          <w:lang w:val="ru-RU"/>
        </w:rPr>
        <w:t>30A</w:t>
      </w:r>
      <w:r w:rsidRPr="00FF52D4">
        <w:rPr>
          <w:lang w:val="ru-RU"/>
        </w:rPr>
        <w:t xml:space="preserve"> и </w:t>
      </w:r>
      <w:r w:rsidRPr="00FF52D4">
        <w:rPr>
          <w:b/>
          <w:bCs/>
          <w:lang w:val="ru-RU"/>
        </w:rPr>
        <w:t>30B</w:t>
      </w:r>
      <w:r w:rsidRPr="00FF52D4">
        <w:rPr>
          <w:lang w:val="ru-RU"/>
        </w:rPr>
        <w:t xml:space="preserve">, </w:t>
      </w:r>
      <w:r w:rsidR="00526E7F" w:rsidRPr="00FF52D4">
        <w:rPr>
          <w:lang w:val="ru-RU"/>
        </w:rPr>
        <w:t>в </w:t>
      </w:r>
      <w:r w:rsidRPr="00FF52D4">
        <w:rPr>
          <w:lang w:val="ru-RU"/>
        </w:rPr>
        <w:t xml:space="preserve">зависимости от ситуации. </w:t>
      </w:r>
    </w:p>
    <w:p w14:paraId="3DAFFFBE" w14:textId="77777777" w:rsidR="00AB3839" w:rsidRPr="00FF52D4" w:rsidRDefault="00AB3839" w:rsidP="00AB3839">
      <w:pPr>
        <w:pStyle w:val="Note"/>
        <w:rPr>
          <w:sz w:val="22"/>
          <w:szCs w:val="22"/>
          <w:lang w:val="ru-RU"/>
        </w:rPr>
      </w:pPr>
      <w:r w:rsidRPr="00FF52D4">
        <w:rPr>
          <w:b/>
          <w:bCs/>
          <w:sz w:val="22"/>
          <w:szCs w:val="22"/>
          <w:lang w:val="ru-RU"/>
        </w:rPr>
        <w:t>Примечание</w:t>
      </w:r>
      <w:r w:rsidRPr="00FF52D4">
        <w:rPr>
          <w:sz w:val="22"/>
          <w:szCs w:val="22"/>
          <w:lang w:val="ru-RU"/>
        </w:rPr>
        <w:t>. − На ВКР-15,</w:t>
      </w:r>
      <w:r w:rsidRPr="00FF52D4">
        <w:rPr>
          <w:rFonts w:eastAsia="SimSun" w:cs="Arial"/>
          <w:sz w:val="22"/>
          <w:szCs w:val="22"/>
          <w:lang w:val="ru-RU" w:eastAsia="zh-CN"/>
        </w:rPr>
        <w:t xml:space="preserve"> во время 12-го пленарного заседания, было принято решение, касающееся </w:t>
      </w:r>
      <w:r w:rsidRPr="00FF52D4">
        <w:rPr>
          <w:color w:val="000000"/>
          <w:sz w:val="22"/>
          <w:szCs w:val="22"/>
          <w:lang w:val="ru-RU"/>
        </w:rPr>
        <w:t xml:space="preserve">Правил процедуры по </w:t>
      </w:r>
      <w:proofErr w:type="spellStart"/>
      <w:r w:rsidRPr="00FF52D4">
        <w:rPr>
          <w:color w:val="000000"/>
          <w:sz w:val="22"/>
          <w:szCs w:val="22"/>
          <w:lang w:val="ru-RU"/>
        </w:rPr>
        <w:t>пп</w:t>
      </w:r>
      <w:proofErr w:type="spellEnd"/>
      <w:r w:rsidRPr="00FF52D4">
        <w:rPr>
          <w:color w:val="000000"/>
          <w:sz w:val="22"/>
          <w:szCs w:val="22"/>
          <w:lang w:val="ru-RU"/>
        </w:rPr>
        <w:t xml:space="preserve">. </w:t>
      </w:r>
      <w:r w:rsidRPr="00FF52D4">
        <w:rPr>
          <w:b/>
          <w:sz w:val="22"/>
          <w:szCs w:val="22"/>
          <w:lang w:val="ru-RU"/>
        </w:rPr>
        <w:t>11.49</w:t>
      </w:r>
      <w:r w:rsidRPr="00FF52D4">
        <w:rPr>
          <w:sz w:val="22"/>
          <w:szCs w:val="22"/>
          <w:lang w:val="ru-RU"/>
        </w:rPr>
        <w:t xml:space="preserve"> и </w:t>
      </w:r>
      <w:r w:rsidRPr="00FF52D4">
        <w:rPr>
          <w:b/>
          <w:sz w:val="22"/>
          <w:szCs w:val="22"/>
          <w:lang w:val="ru-RU"/>
        </w:rPr>
        <w:t>11.49.1</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3.1−3.8</w:t>
      </w:r>
      <w:proofErr w:type="gramEnd"/>
      <w:r w:rsidRPr="00FF52D4">
        <w:rPr>
          <w:sz w:val="22"/>
          <w:szCs w:val="22"/>
          <w:lang w:val="ru-RU"/>
        </w:rPr>
        <w:t xml:space="preserve"> Док. CMR15/509, с утверждением Документа CMR15/453 в следующей редакции:</w:t>
      </w:r>
    </w:p>
    <w:p w14:paraId="23F2F0FF" w14:textId="187581CF" w:rsidR="00AB3839" w:rsidRPr="00FF52D4" w:rsidRDefault="00AB3839" w:rsidP="00AA6701">
      <w:pPr>
        <w:pStyle w:val="Note"/>
        <w:rPr>
          <w:bCs/>
          <w:i/>
          <w:iCs/>
          <w:sz w:val="22"/>
          <w:szCs w:val="22"/>
          <w:lang w:val="ru-RU"/>
        </w:rPr>
      </w:pPr>
      <w:r w:rsidRPr="00FF52D4">
        <w:rPr>
          <w:i/>
          <w:iCs/>
          <w:sz w:val="22"/>
          <w:szCs w:val="22"/>
          <w:lang w:val="ru-RU"/>
        </w:rPr>
        <w:t xml:space="preserve">"ВКР-15 приняла решение предложить </w:t>
      </w:r>
      <w:proofErr w:type="spellStart"/>
      <w:r w:rsidRPr="00FF52D4">
        <w:rPr>
          <w:i/>
          <w:iCs/>
          <w:sz w:val="22"/>
          <w:szCs w:val="22"/>
          <w:lang w:val="ru-RU"/>
        </w:rPr>
        <w:t>Радиорегламентарному</w:t>
      </w:r>
      <w:proofErr w:type="spellEnd"/>
      <w:r w:rsidRPr="00FF52D4">
        <w:rPr>
          <w:i/>
          <w:iCs/>
          <w:sz w:val="22"/>
          <w:szCs w:val="22"/>
          <w:lang w:val="ru-RU"/>
        </w:rPr>
        <w:t xml:space="preserve"> комитету при применении п. </w:t>
      </w:r>
      <w:r w:rsidRPr="00FF52D4">
        <w:rPr>
          <w:b/>
          <w:bCs/>
          <w:i/>
          <w:iCs/>
          <w:sz w:val="22"/>
          <w:szCs w:val="22"/>
          <w:lang w:val="ru-RU"/>
        </w:rPr>
        <w:t>11.49</w:t>
      </w:r>
      <w:r w:rsidRPr="00FF52D4">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FF52D4">
        <w:rPr>
          <w:i/>
          <w:iCs/>
          <w:lang w:val="ru-RU"/>
        </w:rPr>
        <w:t xml:space="preserve"> </w:t>
      </w:r>
      <w:r w:rsidRPr="00FF52D4">
        <w:rPr>
          <w:i/>
          <w:iCs/>
          <w:sz w:val="22"/>
          <w:szCs w:val="22"/>
          <w:lang w:val="ru-RU"/>
        </w:rPr>
        <w:t xml:space="preserve">администрации о ее обязанности информировать Бюро о приостановке использования согласно п. </w:t>
      </w:r>
      <w:r w:rsidRPr="00FF52D4">
        <w:rPr>
          <w:b/>
          <w:bCs/>
          <w:i/>
          <w:iCs/>
          <w:sz w:val="22"/>
          <w:szCs w:val="22"/>
          <w:lang w:val="ru-RU"/>
        </w:rPr>
        <w:t>11.49</w:t>
      </w:r>
      <w:r w:rsidRPr="00FF52D4">
        <w:rPr>
          <w:i/>
          <w:iCs/>
          <w:sz w:val="22"/>
          <w:szCs w:val="22"/>
          <w:lang w:val="ru-RU"/>
        </w:rPr>
        <w:t>".</w:t>
      </w:r>
      <w:r w:rsidRPr="00FF52D4">
        <w:rPr>
          <w:bCs/>
          <w:i/>
          <w:iCs/>
          <w:sz w:val="22"/>
          <w:szCs w:val="22"/>
          <w:lang w:val="ru-RU"/>
        </w:rPr>
        <w:t xml:space="preserve"> </w:t>
      </w:r>
    </w:p>
    <w:p w14:paraId="6F019DC4" w14:textId="04F16393" w:rsidR="000E226F" w:rsidRPr="00FF52D4" w:rsidRDefault="000E226F">
      <w:pPr>
        <w:tabs>
          <w:tab w:val="clear" w:pos="851"/>
        </w:tabs>
        <w:spacing w:before="0"/>
        <w:jc w:val="left"/>
        <w:rPr>
          <w:rFonts w:eastAsia="Times New Roman"/>
          <w:szCs w:val="22"/>
          <w:lang w:val="ru-RU" w:eastAsia="en-US"/>
        </w:rPr>
      </w:pPr>
      <w:r w:rsidRPr="00FF52D4">
        <w:rPr>
          <w:szCs w:val="22"/>
          <w:lang w:val="ru-RU"/>
        </w:rPr>
        <w:br w:type="page"/>
      </w:r>
    </w:p>
    <w:p w14:paraId="3A14195D" w14:textId="77777777" w:rsidR="00EB4D7D" w:rsidRPr="00FF52D4" w:rsidRDefault="00EB4D7D" w:rsidP="00AA6701">
      <w:pPr>
        <w:pStyle w:val="Heading8"/>
        <w:rPr>
          <w:color w:val="000000"/>
          <w:lang w:val="ru-RU"/>
        </w:rPr>
      </w:pPr>
      <w:r w:rsidRPr="00FF52D4">
        <w:rPr>
          <w:lang w:val="ru-RU"/>
        </w:rPr>
        <w:lastRenderedPageBreak/>
        <w:t>11.50</w:t>
      </w:r>
    </w:p>
    <w:p w14:paraId="301DDD80" w14:textId="77777777" w:rsidR="00EB4D7D" w:rsidRPr="00FF52D4" w:rsidRDefault="00EB4D7D" w:rsidP="00EB4D7D">
      <w:pPr>
        <w:spacing w:before="200"/>
        <w:rPr>
          <w:szCs w:val="22"/>
          <w:lang w:val="ru-RU"/>
        </w:rPr>
      </w:pPr>
      <w:r w:rsidRPr="00FF52D4">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FF52D4">
        <w:rPr>
          <w:i/>
          <w:iCs/>
          <w:szCs w:val="22"/>
          <w:lang w:val="ru-RU"/>
        </w:rPr>
        <w:t>"…придавая особое значение…</w:t>
      </w:r>
      <w:r w:rsidRPr="00FF52D4">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w:t>
      </w:r>
      <w:proofErr w:type="gramStart"/>
      <w:r w:rsidRPr="00FF52D4">
        <w:rPr>
          <w:szCs w:val="22"/>
          <w:lang w:val="ru-RU"/>
        </w:rPr>
        <w:t>Комитет</w:t>
      </w:r>
      <w:proofErr w:type="gramEnd"/>
      <w:r w:rsidRPr="00FF52D4">
        <w:rPr>
          <w:szCs w:val="22"/>
          <w:lang w:val="ru-RU"/>
        </w:rPr>
        <w:t xml:space="preserve"> в связи с этим принял решение о том, что при пересмотре заключений согласно п. </w:t>
      </w:r>
      <w:r w:rsidRPr="00FF52D4">
        <w:rPr>
          <w:b/>
          <w:szCs w:val="22"/>
          <w:lang w:val="ru-RU"/>
        </w:rPr>
        <w:t>11.50</w:t>
      </w:r>
      <w:r w:rsidRPr="00FF52D4">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Pr="00FF52D4" w:rsidRDefault="00EB4D7D" w:rsidP="00EB4D7D">
      <w:pPr>
        <w:spacing w:before="200"/>
        <w:rPr>
          <w:szCs w:val="22"/>
          <w:lang w:val="ru-RU"/>
        </w:rPr>
      </w:pPr>
      <w:r w:rsidRPr="00FF52D4">
        <w:rPr>
          <w:szCs w:val="22"/>
          <w:lang w:val="ru-RU"/>
        </w:rPr>
        <w:t>1</w:t>
      </w:r>
      <w:r w:rsidRPr="00FF52D4">
        <w:rPr>
          <w:szCs w:val="22"/>
          <w:lang w:val="ru-RU"/>
        </w:rPr>
        <w:tab/>
        <w:t xml:space="preserve">При вступлении в силу новых или измененных </w:t>
      </w:r>
      <w:proofErr w:type="spellStart"/>
      <w:r w:rsidRPr="00FF52D4">
        <w:rPr>
          <w:szCs w:val="22"/>
          <w:lang w:val="ru-RU"/>
        </w:rPr>
        <w:t>регламентарных</w:t>
      </w:r>
      <w:proofErr w:type="spellEnd"/>
      <w:r w:rsidRPr="00FF52D4">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FF52D4">
        <w:rPr>
          <w:szCs w:val="22"/>
          <w:lang w:val="ru-RU"/>
        </w:rPr>
        <w:t>регламентарным</w:t>
      </w:r>
      <w:proofErr w:type="spellEnd"/>
      <w:r w:rsidRPr="00FF52D4">
        <w:rPr>
          <w:szCs w:val="22"/>
          <w:lang w:val="ru-RU"/>
        </w:rPr>
        <w:t xml:space="preserve"> положениям/распределениям.</w:t>
      </w:r>
    </w:p>
    <w:p w14:paraId="6DE44423" w14:textId="77777777" w:rsidR="00EB4D7D" w:rsidRPr="00FF52D4" w:rsidRDefault="00EB4D7D" w:rsidP="00EB4D7D">
      <w:pPr>
        <w:spacing w:before="200"/>
        <w:rPr>
          <w:szCs w:val="22"/>
          <w:lang w:val="ru-RU"/>
        </w:rPr>
      </w:pPr>
      <w:proofErr w:type="gramStart"/>
      <w:r w:rsidRPr="00FF52D4">
        <w:rPr>
          <w:szCs w:val="22"/>
          <w:lang w:val="ru-RU"/>
        </w:rPr>
        <w:t>2</w:t>
      </w:r>
      <w:r w:rsidRPr="00FF52D4">
        <w:rPr>
          <w:szCs w:val="22"/>
          <w:lang w:val="ru-RU"/>
        </w:rPr>
        <w:tab/>
        <w:t>Прежде чем</w:t>
      </w:r>
      <w:proofErr w:type="gramEnd"/>
      <w:r w:rsidRPr="00FF52D4">
        <w:rPr>
          <w:szCs w:val="22"/>
          <w:lang w:val="ru-RU"/>
        </w:rPr>
        <w:t xml:space="preserve">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 напоминание. Если в течение 30 дней с даты отправки напоминания ответ не поступает, Бюро должно применять предлагаемый порядок действий. </w:t>
      </w:r>
    </w:p>
    <w:p w14:paraId="2DDCD0DD" w14:textId="77777777" w:rsidR="00EB4D7D" w:rsidRPr="00FF52D4" w:rsidRDefault="00EB4D7D" w:rsidP="00EB4D7D">
      <w:pPr>
        <w:spacing w:before="200"/>
        <w:rPr>
          <w:szCs w:val="22"/>
          <w:lang w:val="ru-RU"/>
        </w:rPr>
      </w:pPr>
      <w:r w:rsidRPr="00FF52D4">
        <w:rPr>
          <w:szCs w:val="22"/>
          <w:lang w:val="ru-RU"/>
        </w:rPr>
        <w:t>3</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p>
    <w:p w14:paraId="0B458368" w14:textId="77777777" w:rsidR="00EB4D7D" w:rsidRPr="00FF52D4" w:rsidRDefault="00EB4D7D" w:rsidP="00421051">
      <w:pPr>
        <w:spacing w:before="200"/>
        <w:rPr>
          <w:szCs w:val="22"/>
          <w:lang w:val="ru-RU"/>
        </w:rPr>
      </w:pPr>
      <w:r w:rsidRPr="00FF52D4">
        <w:rPr>
          <w:szCs w:val="22"/>
          <w:lang w:val="ru-RU"/>
        </w:rPr>
        <w:t>4</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понижению ка</w:t>
      </w:r>
      <w:r w:rsidR="00421051" w:rsidRPr="00FF52D4">
        <w:rPr>
          <w:szCs w:val="22"/>
          <w:lang w:val="ru-RU"/>
        </w:rPr>
        <w:t>т</w:t>
      </w:r>
      <w:r w:rsidRPr="00FF52D4">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Pr="00FF52D4" w:rsidRDefault="000E226F">
      <w:pPr>
        <w:tabs>
          <w:tab w:val="clear" w:pos="851"/>
        </w:tabs>
        <w:spacing w:before="0"/>
        <w:jc w:val="left"/>
        <w:rPr>
          <w:szCs w:val="22"/>
          <w:lang w:val="ru-RU"/>
        </w:rPr>
      </w:pPr>
      <w:r w:rsidRPr="00FF52D4">
        <w:rPr>
          <w:szCs w:val="22"/>
          <w:lang w:val="ru-RU"/>
        </w:rPr>
        <w:br w:type="page"/>
      </w:r>
    </w:p>
    <w:p w14:paraId="04CEED73" w14:textId="10A0E07B" w:rsidR="00EB4D7D" w:rsidRPr="00FF52D4" w:rsidRDefault="00EB4D7D" w:rsidP="00257826">
      <w:pPr>
        <w:spacing w:before="200"/>
        <w:rPr>
          <w:szCs w:val="22"/>
          <w:lang w:val="ru-RU"/>
        </w:rPr>
      </w:pPr>
      <w:r w:rsidRPr="00FF52D4">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w:t>
      </w:r>
      <w:proofErr w:type="spellStart"/>
      <w:r w:rsidRPr="00FF52D4">
        <w:rPr>
          <w:szCs w:val="22"/>
          <w:lang w:val="ru-RU"/>
        </w:rPr>
        <w:t>регламентарного</w:t>
      </w:r>
      <w:proofErr w:type="spellEnd"/>
      <w:r w:rsidRPr="00FF52D4">
        <w:rPr>
          <w:szCs w:val="22"/>
          <w:lang w:val="ru-RU"/>
        </w:rPr>
        <w:t xml:space="preserve"> рассмотрения согласно п. </w:t>
      </w:r>
      <w:r w:rsidRPr="00FF52D4">
        <w:rPr>
          <w:b/>
          <w:szCs w:val="22"/>
          <w:lang w:val="ru-RU"/>
        </w:rPr>
        <w:t>11.31</w:t>
      </w:r>
      <w:r w:rsidRPr="00FF52D4">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FF52D4">
        <w:rPr>
          <w:b/>
          <w:szCs w:val="22"/>
          <w:lang w:val="ru-RU"/>
        </w:rPr>
        <w:t>9.21</w:t>
      </w:r>
      <w:r w:rsidRPr="00FF52D4">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r w:rsidR="00257826" w:rsidRPr="00FF52D4">
        <w:rPr>
          <w:szCs w:val="22"/>
          <w:lang w:val="ru-RU"/>
        </w:rPr>
        <w:t xml:space="preserve"> </w:t>
      </w:r>
      <w:r w:rsidRPr="00FF52D4">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FF52D4">
        <w:rPr>
          <w:b/>
          <w:szCs w:val="22"/>
          <w:lang w:val="ru-RU"/>
        </w:rPr>
        <w:t>11.32</w:t>
      </w:r>
      <w:r w:rsidRPr="00FF52D4">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FF52D4" w:rsidRDefault="00EB4D7D" w:rsidP="00AA6701">
      <w:pPr>
        <w:rPr>
          <w:color w:val="000000"/>
          <w:lang w:val="ru-RU"/>
        </w:rPr>
      </w:pPr>
      <w:r w:rsidRPr="00FF52D4">
        <w:rPr>
          <w:szCs w:val="22"/>
          <w:lang w:val="ru-RU"/>
        </w:rPr>
        <w:t>5</w:t>
      </w:r>
      <w:r w:rsidRPr="00FF52D4">
        <w:rPr>
          <w:szCs w:val="22"/>
          <w:lang w:val="ru-RU"/>
        </w:rPr>
        <w:tab/>
      </w:r>
      <w:r w:rsidR="00421051" w:rsidRPr="00FF52D4">
        <w:rPr>
          <w:lang w:val="ru-RU"/>
        </w:rPr>
        <w:t xml:space="preserve">Если какое-либо изменение в Статье </w:t>
      </w:r>
      <w:r w:rsidR="00421051" w:rsidRPr="00FF52D4">
        <w:rPr>
          <w:b/>
          <w:bCs/>
          <w:lang w:val="ru-RU"/>
        </w:rPr>
        <w:t>5</w:t>
      </w:r>
      <w:r w:rsidR="00421051" w:rsidRPr="00FF52D4">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FF52D4">
        <w:rPr>
          <w:b/>
          <w:lang w:val="ru-RU"/>
        </w:rPr>
        <w:t>4.4</w:t>
      </w:r>
      <w:r w:rsidR="00421051" w:rsidRPr="00FF52D4">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FF52D4">
        <w:rPr>
          <w:color w:val="000000"/>
          <w:lang w:val="ru-RU"/>
        </w:rPr>
        <w:t xml:space="preserve"> изменение в Статье </w:t>
      </w:r>
      <w:r w:rsidR="00421051" w:rsidRPr="00FF52D4">
        <w:rPr>
          <w:b/>
          <w:bCs/>
          <w:color w:val="000000"/>
          <w:lang w:val="ru-RU"/>
        </w:rPr>
        <w:t>5</w:t>
      </w:r>
      <w:r w:rsidR="00421051" w:rsidRPr="00FF52D4">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 S2.</w:t>
      </w:r>
    </w:p>
    <w:p w14:paraId="31480386" w14:textId="77777777" w:rsidR="00EB4D7D" w:rsidRPr="00FF52D4" w:rsidRDefault="00EB4D7D" w:rsidP="00421051">
      <w:pPr>
        <w:spacing w:before="200"/>
        <w:rPr>
          <w:szCs w:val="22"/>
          <w:lang w:val="ru-RU"/>
        </w:rPr>
      </w:pPr>
      <w:r w:rsidRPr="00FF52D4">
        <w:rPr>
          <w:szCs w:val="22"/>
          <w:lang w:val="ru-RU"/>
        </w:rPr>
        <w:t>6</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FF52D4">
        <w:rPr>
          <w:szCs w:val="22"/>
          <w:lang w:val="ru-RU"/>
        </w:rPr>
        <w:t>регламентарные</w:t>
      </w:r>
      <w:proofErr w:type="spellEnd"/>
      <w:r w:rsidRPr="00FF52D4">
        <w:rPr>
          <w:szCs w:val="22"/>
          <w:lang w:val="ru-RU"/>
        </w:rPr>
        <w:t xml:space="preserve">/технические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 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 xml:space="preserve">. </w:t>
      </w:r>
    </w:p>
    <w:p w14:paraId="73CE3D83" w14:textId="77777777" w:rsidR="000E226F" w:rsidRPr="00FF52D4" w:rsidRDefault="000E226F">
      <w:pPr>
        <w:tabs>
          <w:tab w:val="clear" w:pos="851"/>
        </w:tabs>
        <w:spacing w:before="0"/>
        <w:jc w:val="left"/>
        <w:rPr>
          <w:szCs w:val="22"/>
          <w:lang w:val="ru-RU"/>
        </w:rPr>
      </w:pPr>
      <w:r w:rsidRPr="00FF52D4">
        <w:rPr>
          <w:szCs w:val="22"/>
          <w:lang w:val="ru-RU"/>
        </w:rPr>
        <w:br w:type="page"/>
      </w:r>
    </w:p>
    <w:p w14:paraId="32BC09A4" w14:textId="2E0AEA60" w:rsidR="00EB4D7D" w:rsidRPr="00FF52D4" w:rsidRDefault="00EB4D7D" w:rsidP="00EB4D7D">
      <w:pPr>
        <w:spacing w:before="200"/>
        <w:rPr>
          <w:szCs w:val="22"/>
          <w:lang w:val="ru-RU"/>
        </w:rPr>
      </w:pPr>
      <w:r w:rsidRPr="00FF52D4">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FF52D4">
        <w:rPr>
          <w:b/>
          <w:szCs w:val="22"/>
          <w:lang w:val="ru-RU"/>
        </w:rPr>
        <w:t>11.34</w:t>
      </w:r>
      <w:r w:rsidRPr="00FF52D4">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FF52D4">
        <w:rPr>
          <w:b/>
          <w:szCs w:val="22"/>
          <w:lang w:val="ru-RU"/>
        </w:rPr>
        <w:t>11.34</w:t>
      </w:r>
      <w:r w:rsidRPr="00FF52D4">
        <w:rPr>
          <w:szCs w:val="22"/>
          <w:lang w:val="ru-RU"/>
        </w:rPr>
        <w:t>.</w:t>
      </w:r>
    </w:p>
    <w:p w14:paraId="72CAA9DF" w14:textId="77777777" w:rsidR="00EB4D7D" w:rsidRPr="00FF52D4" w:rsidRDefault="00EB4D7D" w:rsidP="00EB4D7D">
      <w:pPr>
        <w:spacing w:before="200"/>
        <w:rPr>
          <w:szCs w:val="22"/>
          <w:lang w:val="ru-RU"/>
        </w:rPr>
      </w:pPr>
      <w:r w:rsidRPr="00FF52D4">
        <w:rPr>
          <w:szCs w:val="22"/>
          <w:lang w:val="ru-RU"/>
        </w:rPr>
        <w:t>7</w:t>
      </w:r>
      <w:r w:rsidRPr="00FF52D4">
        <w:rPr>
          <w:szCs w:val="22"/>
          <w:lang w:val="ru-RU"/>
        </w:rPr>
        <w:tab/>
        <w:t xml:space="preserve">Комитет отметил, что в Статье </w:t>
      </w:r>
      <w:r w:rsidRPr="00FF52D4">
        <w:rPr>
          <w:b/>
          <w:bCs/>
          <w:szCs w:val="22"/>
          <w:lang w:val="ru-RU"/>
        </w:rPr>
        <w:t>5</w:t>
      </w:r>
      <w:r w:rsidRPr="00FF52D4">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FF52D4">
        <w:rPr>
          <w:szCs w:val="22"/>
          <w:lang w:val="ru-RU"/>
        </w:rPr>
        <w:t>пп</w:t>
      </w:r>
      <w:proofErr w:type="spellEnd"/>
      <w:r w:rsidRPr="00FF52D4">
        <w:rPr>
          <w:szCs w:val="22"/>
          <w:lang w:val="ru-RU"/>
        </w:rPr>
        <w:t xml:space="preserve">. </w:t>
      </w:r>
      <w:r w:rsidRPr="00FF52D4">
        <w:rPr>
          <w:b/>
          <w:bCs/>
          <w:szCs w:val="22"/>
          <w:lang w:val="ru-RU"/>
        </w:rPr>
        <w:t>5.175</w:t>
      </w:r>
      <w:r w:rsidRPr="00FF52D4">
        <w:rPr>
          <w:szCs w:val="22"/>
          <w:lang w:val="ru-RU"/>
        </w:rPr>
        <w:t xml:space="preserve">, </w:t>
      </w:r>
      <w:r w:rsidRPr="00FF52D4">
        <w:rPr>
          <w:b/>
          <w:bCs/>
          <w:szCs w:val="22"/>
          <w:lang w:val="ru-RU"/>
        </w:rPr>
        <w:t>5.188</w:t>
      </w:r>
      <w:r w:rsidRPr="00FF52D4">
        <w:rPr>
          <w:szCs w:val="22"/>
          <w:lang w:val="ru-RU"/>
        </w:rPr>
        <w:t xml:space="preserve"> и т. д., без ссылки на п. </w:t>
      </w:r>
      <w:r w:rsidRPr="00FF52D4">
        <w:rPr>
          <w:b/>
          <w:bCs/>
          <w:szCs w:val="22"/>
          <w:lang w:val="ru-RU"/>
        </w:rPr>
        <w:t>9.21</w:t>
      </w:r>
      <w:r w:rsidRPr="00FF52D4">
        <w:rPr>
          <w:szCs w:val="22"/>
          <w:lang w:val="ru-RU"/>
        </w:rPr>
        <w:t xml:space="preserve">. Получение такого согласия не регулируется какими-либо процедурами Статьи </w:t>
      </w:r>
      <w:r w:rsidRPr="00FF52D4">
        <w:rPr>
          <w:b/>
          <w:bCs/>
          <w:szCs w:val="22"/>
          <w:lang w:val="ru-RU"/>
        </w:rPr>
        <w:t>9</w:t>
      </w:r>
      <w:r w:rsidRPr="00FF52D4">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FF52D4" w:rsidRDefault="00EB4D7D" w:rsidP="00EB4D7D">
      <w:pPr>
        <w:spacing w:before="200"/>
        <w:rPr>
          <w:szCs w:val="22"/>
          <w:lang w:val="ru-RU"/>
        </w:rPr>
      </w:pPr>
      <w:r w:rsidRPr="00FF52D4">
        <w:rPr>
          <w:szCs w:val="22"/>
          <w:lang w:val="ru-RU"/>
        </w:rPr>
        <w:t>8</w:t>
      </w:r>
      <w:r w:rsidRPr="00FF52D4">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Pr="00FF52D4" w:rsidRDefault="00EB4D7D" w:rsidP="00EB4D7D">
      <w:pPr>
        <w:jc w:val="center"/>
        <w:rPr>
          <w:color w:val="000000"/>
          <w:lang w:val="ru-RU"/>
        </w:rPr>
      </w:pPr>
      <w:r w:rsidRPr="00FF52D4">
        <w:rPr>
          <w:color w:val="000000"/>
          <w:lang w:val="ru-RU"/>
        </w:rPr>
        <w:t>__________________</w:t>
      </w:r>
    </w:p>
    <w:p w14:paraId="55B6E400" w14:textId="22F12636" w:rsidR="000E226F" w:rsidRPr="00FF52D4" w:rsidRDefault="000E226F" w:rsidP="00EB4D7D">
      <w:pPr>
        <w:jc w:val="center"/>
        <w:rPr>
          <w:color w:val="000000"/>
          <w:lang w:val="ru-RU"/>
        </w:rPr>
      </w:pPr>
    </w:p>
    <w:p w14:paraId="1853980C" w14:textId="4005963B" w:rsidR="000E226F" w:rsidRPr="00FF52D4" w:rsidRDefault="000E226F" w:rsidP="00EB4D7D">
      <w:pPr>
        <w:jc w:val="center"/>
        <w:rPr>
          <w:color w:val="000000"/>
          <w:lang w:val="ru-RU"/>
        </w:rPr>
      </w:pPr>
    </w:p>
    <w:p w14:paraId="31612C20" w14:textId="6E2EAF86" w:rsidR="000E226F" w:rsidRPr="00FF52D4" w:rsidRDefault="000E226F" w:rsidP="00EB4D7D">
      <w:pPr>
        <w:jc w:val="center"/>
        <w:rPr>
          <w:color w:val="000000"/>
          <w:lang w:val="ru-RU"/>
        </w:rPr>
      </w:pPr>
    </w:p>
    <w:p w14:paraId="10109B39" w14:textId="501AF487" w:rsidR="000E226F" w:rsidRPr="00FF52D4" w:rsidRDefault="000E226F" w:rsidP="00EB4D7D">
      <w:pPr>
        <w:jc w:val="center"/>
        <w:rPr>
          <w:color w:val="000000"/>
          <w:lang w:val="ru-RU"/>
        </w:rPr>
      </w:pPr>
    </w:p>
    <w:p w14:paraId="3523BF40" w14:textId="5AED093F" w:rsidR="000E226F" w:rsidRPr="00FF52D4" w:rsidRDefault="000E226F" w:rsidP="00EB4D7D">
      <w:pPr>
        <w:jc w:val="center"/>
        <w:rPr>
          <w:color w:val="000000"/>
          <w:lang w:val="ru-RU"/>
        </w:rPr>
      </w:pPr>
    </w:p>
    <w:p w14:paraId="5288AF92" w14:textId="4B208069" w:rsidR="000E226F" w:rsidRPr="00FF52D4" w:rsidRDefault="000E226F" w:rsidP="00EB4D7D">
      <w:pPr>
        <w:jc w:val="center"/>
        <w:rPr>
          <w:color w:val="000000"/>
          <w:lang w:val="ru-RU"/>
        </w:rPr>
      </w:pPr>
    </w:p>
    <w:p w14:paraId="38EB0760" w14:textId="078471FD" w:rsidR="000E226F" w:rsidRPr="00FF52D4" w:rsidRDefault="000E226F" w:rsidP="00EB4D7D">
      <w:pPr>
        <w:jc w:val="center"/>
        <w:rPr>
          <w:color w:val="000000"/>
          <w:lang w:val="ru-RU"/>
        </w:rPr>
      </w:pPr>
    </w:p>
    <w:p w14:paraId="7F159879" w14:textId="77777777" w:rsidR="000E226F" w:rsidRPr="00FF52D4" w:rsidRDefault="000E226F" w:rsidP="00EB4D7D">
      <w:pPr>
        <w:jc w:val="center"/>
        <w:rPr>
          <w:color w:val="000000"/>
          <w:lang w:val="ru-RU"/>
        </w:rPr>
      </w:pPr>
    </w:p>
    <w:p w14:paraId="09BB9894" w14:textId="77777777" w:rsidR="00EB4D7D" w:rsidRPr="00FF52D4" w:rsidRDefault="00EB4D7D" w:rsidP="00EB4D7D">
      <w:pPr>
        <w:spacing w:after="120"/>
        <w:rPr>
          <w:sz w:val="16"/>
          <w:szCs w:val="16"/>
          <w:lang w:val="ru-RU"/>
        </w:rPr>
      </w:pPr>
    </w:p>
    <w:p w14:paraId="7CD91CFC" w14:textId="77777777" w:rsidR="007F3B08" w:rsidRPr="00FF52D4" w:rsidRDefault="007F3B08" w:rsidP="005D6D08">
      <w:pPr>
        <w:spacing w:after="120"/>
        <w:rPr>
          <w:sz w:val="16"/>
          <w:szCs w:val="16"/>
          <w:lang w:val="ru-RU"/>
        </w:rPr>
        <w:sectPr w:rsidR="007F3B08" w:rsidRPr="00FF52D4" w:rsidSect="00285B2D">
          <w:headerReference w:type="even" r:id="rId36"/>
          <w:headerReference w:type="default" r:id="rId37"/>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FF52D4" w:rsidRDefault="00CF38AB" w:rsidP="008B6896">
      <w:pPr>
        <w:rPr>
          <w:lang w:val="ru-RU"/>
        </w:rPr>
      </w:pPr>
    </w:p>
    <w:sectPr w:rsidR="00CF38AB" w:rsidRPr="00FF52D4" w:rsidSect="00447916">
      <w:headerReference w:type="even" r:id="rId38"/>
      <w:headerReference w:type="default" r:id="rId39"/>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 xml:space="preserve">Значения </w:t>
      </w:r>
      <w:proofErr w:type="spellStart"/>
      <w:r w:rsidRPr="009E0F40">
        <w:rPr>
          <w:color w:val="000000"/>
          <w:lang w:val="ru-RU"/>
        </w:rPr>
        <w:t>э.и.и.м</w:t>
      </w:r>
      <w:proofErr w:type="spellEnd"/>
      <w:r w:rsidRPr="009E0F40">
        <w:rPr>
          <w:color w:val="000000"/>
          <w:lang w:val="ru-RU"/>
        </w:rPr>
        <w:t>.,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w:t>
      </w:r>
      <w:proofErr w:type="spellStart"/>
      <w:r w:rsidRPr="009E0F40">
        <w:rPr>
          <w:color w:val="000000"/>
          <w:lang w:val="ru-RU"/>
        </w:rPr>
        <w:t>э.и.и.м</w:t>
      </w:r>
      <w:proofErr w:type="spellEnd"/>
      <w:r w:rsidRPr="009E0F40">
        <w:rPr>
          <w:color w:val="000000"/>
          <w:lang w:val="ru-RU"/>
        </w:rPr>
        <w:t>. 55 </w:t>
      </w:r>
      <w:proofErr w:type="spellStart"/>
      <w:r w:rsidRPr="009E0F40">
        <w:rPr>
          <w:color w:val="000000"/>
          <w:lang w:val="ru-RU"/>
        </w:rPr>
        <w:t>дБВт</w:t>
      </w:r>
      <w:proofErr w:type="spellEnd"/>
      <w:r w:rsidRPr="009E0F40">
        <w:rPr>
          <w:color w:val="000000"/>
          <w:lang w:val="ru-RU"/>
        </w:rPr>
        <w:t xml:space="preserve">. </w:t>
      </w:r>
    </w:p>
  </w:footnote>
  <w:footnote w:id="5">
    <w:p w14:paraId="17516925" w14:textId="5738C17E"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w:t>
      </w:r>
      <w:proofErr w:type="spellStart"/>
      <w:r w:rsidR="005B045A">
        <w:rPr>
          <w:lang w:val="ru-RU"/>
        </w:rPr>
        <w:t>пп</w:t>
      </w:r>
      <w:proofErr w:type="spellEnd"/>
      <w:r w:rsidR="005B045A">
        <w:rPr>
          <w:lang w:val="ru-RU"/>
        </w:rPr>
        <w:t>.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r w:rsidR="006F10A1" w:rsidRPr="006F10A1">
        <w:rPr>
          <w:sz w:val="16"/>
          <w:szCs w:val="16"/>
        </w:rPr>
        <w:t>     (MOD RRB21/479)</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w:t>
      </w:r>
      <w:proofErr w:type="spellStart"/>
      <w:r w:rsidRPr="00C405EE">
        <w:rPr>
          <w:lang w:val="ru-RU"/>
        </w:rPr>
        <w:t>п.п.м</w:t>
      </w:r>
      <w:proofErr w:type="spellEnd"/>
      <w:r w:rsidRPr="00C405EE">
        <w:rPr>
          <w:lang w:val="ru-RU"/>
        </w:rPr>
        <w:t xml:space="preserve">. в Статье </w:t>
      </w:r>
      <w:r w:rsidRPr="00C405EE">
        <w:rPr>
          <w:b/>
          <w:bCs/>
          <w:lang w:val="ru-RU"/>
        </w:rPr>
        <w:t>21</w:t>
      </w:r>
      <w:r w:rsidRPr="00C405EE">
        <w:rPr>
          <w:lang w:val="ru-RU"/>
        </w:rPr>
        <w:t xml:space="preserve"> РР, применимым в полосе частот 17,7–19,3 ГГц, см. </w:t>
      </w:r>
      <w:proofErr w:type="spellStart"/>
      <w:r w:rsidRPr="00C405EE">
        <w:rPr>
          <w:lang w:val="ru-RU"/>
        </w:rPr>
        <w:t>пп</w:t>
      </w:r>
      <w:proofErr w:type="spellEnd"/>
      <w:r w:rsidRPr="00C405EE">
        <w:rPr>
          <w:lang w:val="ru-RU"/>
        </w:rPr>
        <w:t>.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 xml:space="preserve">поручает Бюро радиосвязи подготовить условно благоприятные заключения по </w:t>
      </w:r>
      <w:proofErr w:type="spellStart"/>
      <w:r w:rsidRPr="00D63E70">
        <w:rPr>
          <w:i/>
          <w:iCs/>
          <w:lang w:val="ru-RU"/>
        </w:rPr>
        <w:t>пп</w:t>
      </w:r>
      <w:proofErr w:type="spellEnd"/>
      <w:r w:rsidRPr="00D63E70">
        <w:rPr>
          <w:i/>
          <w:iCs/>
          <w:lang w:val="ru-RU"/>
        </w:rPr>
        <w:t>.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w:t>
      </w:r>
      <w:proofErr w:type="spellStart"/>
      <w:r w:rsidRPr="00D63E70">
        <w:rPr>
          <w:i/>
          <w:iCs/>
          <w:lang w:val="ru-RU"/>
        </w:rPr>
        <w:t>п.п.м</w:t>
      </w:r>
      <w:proofErr w:type="spellEnd"/>
      <w:r w:rsidRPr="00D63E70">
        <w:rPr>
          <w:i/>
          <w:iCs/>
          <w:lang w:val="ru-RU"/>
        </w:rPr>
        <w:t xml:space="preserve">.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7557170B"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462D31D8"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EDE02AF"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3619DDE6" w14:textId="77777777"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6290BB" w14:textId="77777777" w:rsidR="009D18AC" w:rsidRPr="00527B54" w:rsidRDefault="009D18AC" w:rsidP="00A011B0">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291BFB48" w14:textId="77777777" w:rsidR="009D18AC" w:rsidRDefault="009D18AC" w:rsidP="00A011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181D3C27"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792B1DD" w14:textId="77777777" w:rsidR="0095044C" w:rsidRPr="0061122D" w:rsidRDefault="0095044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BE2EDC" w14:textId="77777777" w:rsidR="0095044C" w:rsidRPr="0061122D" w:rsidRDefault="0095044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81898BC" w14:textId="77777777" w:rsidR="0095044C" w:rsidRPr="00421051" w:rsidRDefault="0095044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A82842" w14:textId="77777777" w:rsidR="0095044C" w:rsidRPr="00285B2D" w:rsidRDefault="0095044C"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4996548" w14:textId="77777777" w:rsidR="0095044C" w:rsidRDefault="0095044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5D86FAF9"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C79E05E"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AA14CC4"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790AD424" w14:textId="0CA0E7CB"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r w:rsidR="0095044C" w:rsidRPr="0095044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F795A39" w14:textId="0931BD91" w:rsidR="009D18AC" w:rsidRPr="00527B54" w:rsidRDefault="009D18AC" w:rsidP="00A011B0">
          <w:pPr>
            <w:pStyle w:val="HeaderRegProc"/>
            <w:rPr>
              <w:lang w:val="en-GB"/>
            </w:rPr>
          </w:pPr>
          <w:proofErr w:type="spellStart"/>
          <w:r>
            <w:rPr>
              <w:lang w:val="ru-RU"/>
            </w:rPr>
            <w:t>Пересм</w:t>
          </w:r>
          <w:proofErr w:type="spellEnd"/>
          <w:r>
            <w:rPr>
              <w:lang w:val="ru-RU"/>
            </w:rPr>
            <w:t>.</w:t>
          </w:r>
          <w:r w:rsidR="0095044C">
            <w:rPr>
              <w:lang w:val="en-GB"/>
            </w:rPr>
            <w:t>5</w:t>
          </w:r>
        </w:p>
      </w:tc>
    </w:tr>
  </w:tbl>
  <w:p w14:paraId="1E56FA20" w14:textId="77777777" w:rsidR="009D18AC" w:rsidRDefault="009D18AC" w:rsidP="00A011B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171A74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B1EC1B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5FA7335" w14:textId="676CC38A"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422770A"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3DC313" w14:textId="77777777" w:rsidR="009D18AC" w:rsidRPr="00527B54" w:rsidRDefault="009D18AC"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02A9CBF" w14:textId="77777777" w:rsidR="009D18AC" w:rsidRDefault="009D18A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64C463D8"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74A17E" w14:textId="77777777" w:rsidR="003B0685" w:rsidRPr="0061122D" w:rsidRDefault="003B0685"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C641CF7" w14:textId="77777777" w:rsidR="003B0685" w:rsidRPr="00A011B0" w:rsidRDefault="003B0685"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37B8006E" w14:textId="2AE79D0C" w:rsidR="003B0685" w:rsidRPr="003B0685" w:rsidRDefault="003B0685"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F5477E" w14:textId="77777777" w:rsidR="003B0685" w:rsidRPr="00527B54" w:rsidRDefault="003B0685" w:rsidP="00A011B0">
          <w:pPr>
            <w:pStyle w:val="HeaderRegProc"/>
            <w:rPr>
              <w:lang w:val="en-GB"/>
            </w:rPr>
          </w:pPr>
          <w:proofErr w:type="spellStart"/>
          <w:r>
            <w:rPr>
              <w:lang w:val="ru-RU"/>
            </w:rPr>
            <w:t>Пересм</w:t>
          </w:r>
          <w:proofErr w:type="spellEnd"/>
          <w:r>
            <w:rPr>
              <w:lang w:val="ru-RU"/>
            </w:rPr>
            <w:t>.</w:t>
          </w:r>
          <w:r>
            <w:rPr>
              <w:lang w:val="en-GB"/>
            </w:rPr>
            <w:t>5</w:t>
          </w:r>
        </w:p>
      </w:tc>
    </w:tr>
  </w:tbl>
  <w:p w14:paraId="5D3742B6" w14:textId="77777777" w:rsidR="003B0685" w:rsidRDefault="003B0685" w:rsidP="00A011B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2AB03EF7"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C442696" w14:textId="77777777" w:rsidR="003B0685" w:rsidRPr="0061122D" w:rsidRDefault="003B068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D8904A9" w14:textId="03171A64" w:rsidR="003B0685" w:rsidRPr="0061122D" w:rsidRDefault="003B068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C849BC4" w14:textId="77777777" w:rsidR="003B0685" w:rsidRPr="00421051" w:rsidRDefault="003B068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5875E9" w14:textId="7E2524C6" w:rsidR="003B0685" w:rsidRPr="003B0685" w:rsidRDefault="003B0685" w:rsidP="00994624">
          <w:pPr>
            <w:pStyle w:val="HeaderRegProc"/>
            <w:rPr>
              <w:lang w:val="ru-RU"/>
            </w:rPr>
          </w:pPr>
          <w:r>
            <w:rPr>
              <w:lang w:val="ru-RU"/>
            </w:rPr>
            <w:t>Пересм.</w:t>
          </w:r>
          <w:r>
            <w:rPr>
              <w:lang w:val="ru-RU"/>
            </w:rPr>
            <w:t>5</w:t>
          </w:r>
        </w:p>
      </w:tc>
    </w:tr>
  </w:tbl>
  <w:p w14:paraId="466C62F8" w14:textId="77777777" w:rsidR="003B0685" w:rsidRDefault="003B068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52116CDE"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1AFD899" w14:textId="77777777" w:rsidR="0095044C" w:rsidRPr="0061122D" w:rsidRDefault="0095044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21554A1" w14:textId="77777777" w:rsidR="0095044C" w:rsidRPr="00A011B0" w:rsidRDefault="0095044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75C5F76" w14:textId="288338D0" w:rsidR="0095044C" w:rsidRPr="00421051" w:rsidRDefault="0095044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C6E378" w14:textId="67EBD843" w:rsidR="0095044C" w:rsidRPr="003B0685" w:rsidRDefault="0095044C" w:rsidP="00A011B0">
          <w:pPr>
            <w:pStyle w:val="HeaderRegProc"/>
            <w:rPr>
              <w:lang w:val="ru-RU"/>
            </w:rPr>
          </w:pPr>
          <w:proofErr w:type="spellStart"/>
          <w:proofErr w:type="gramStart"/>
          <w:r>
            <w:rPr>
              <w:lang w:val="ru-RU"/>
            </w:rPr>
            <w:t>Пересм</w:t>
          </w:r>
          <w:proofErr w:type="spellEnd"/>
          <w:r>
            <w:rPr>
              <w:lang w:val="ru-RU"/>
            </w:rPr>
            <w:t>.</w:t>
          </w:r>
          <w:r w:rsidR="003B0685">
            <w:rPr>
              <w:lang w:val="ru-RU"/>
            </w:rPr>
            <w:t>-</w:t>
          </w:r>
          <w:proofErr w:type="gramEnd"/>
        </w:p>
      </w:tc>
    </w:tr>
  </w:tbl>
  <w:p w14:paraId="018A5C24" w14:textId="77777777" w:rsidR="0095044C" w:rsidRDefault="0095044C" w:rsidP="00A011B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28D708F1"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93FB9E" w14:textId="77777777" w:rsidR="0095044C" w:rsidRPr="0061122D" w:rsidRDefault="0095044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E289801" w14:textId="4A683949" w:rsidR="0095044C" w:rsidRPr="0061122D" w:rsidRDefault="0095044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763C4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65C3803" w14:textId="77777777" w:rsidR="0095044C" w:rsidRPr="00421051" w:rsidRDefault="0095044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DDC4E2" w14:textId="30A40A3D" w:rsidR="0095044C" w:rsidRPr="003B0685" w:rsidRDefault="0095044C" w:rsidP="00994624">
          <w:pPr>
            <w:pStyle w:val="HeaderRegProc"/>
            <w:rPr>
              <w:lang w:val="ru-RU"/>
            </w:rPr>
          </w:pPr>
          <w:proofErr w:type="spellStart"/>
          <w:proofErr w:type="gramStart"/>
          <w:r>
            <w:rPr>
              <w:lang w:val="ru-RU"/>
            </w:rPr>
            <w:t>Пересм</w:t>
          </w:r>
          <w:proofErr w:type="spellEnd"/>
          <w:r>
            <w:rPr>
              <w:lang w:val="ru-RU"/>
            </w:rPr>
            <w:t>.</w:t>
          </w:r>
          <w:r w:rsidR="003B0685">
            <w:rPr>
              <w:lang w:val="ru-RU"/>
            </w:rPr>
            <w:t>-</w:t>
          </w:r>
          <w:proofErr w:type="gramEnd"/>
        </w:p>
      </w:tc>
    </w:tr>
  </w:tbl>
  <w:p w14:paraId="5C7EBC52" w14:textId="77777777" w:rsidR="0095044C" w:rsidRDefault="0095044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4128DE03" w:rsidR="00285B2D" w:rsidRPr="008800E7" w:rsidRDefault="00285B2D" w:rsidP="008800E7">
          <w:pPr>
            <w:pStyle w:val="HeaderRegProc"/>
            <w:rPr>
              <w:lang w:val="en-US"/>
            </w:rPr>
          </w:pPr>
          <w:proofErr w:type="spellStart"/>
          <w:proofErr w:type="gramStart"/>
          <w:r>
            <w:rPr>
              <w:lang w:val="ru-RU"/>
            </w:rPr>
            <w:t>Пересм</w:t>
          </w:r>
          <w:proofErr w:type="spellEnd"/>
          <w:r>
            <w:rPr>
              <w:lang w:val="ru-RU"/>
            </w:rPr>
            <w:t>.</w:t>
          </w:r>
          <w:r w:rsidR="0095044C">
            <w:rPr>
              <w:lang w:val="en-US"/>
            </w:rPr>
            <w:t>-</w:t>
          </w:r>
          <w:proofErr w:type="gramEnd"/>
        </w:p>
      </w:tc>
    </w:tr>
  </w:tbl>
  <w:p w14:paraId="07C9DCDB" w14:textId="77777777" w:rsidR="00285B2D" w:rsidRDefault="00285B2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0EC7B6C7"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763C4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75F0BD4" w14:textId="77777777" w:rsidR="00285B2D" w:rsidRDefault="00285B2D" w:rsidP="00420009">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215137E5"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2D0A535A" w14:textId="77777777" w:rsidR="009D18AC" w:rsidRPr="0061122D" w:rsidRDefault="009D18A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C7E5D" w14:textId="77777777" w:rsidR="009D18AC" w:rsidRPr="0061122D" w:rsidRDefault="009D18A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5F86105" w14:textId="77777777" w:rsidR="009D18AC" w:rsidRPr="00421051" w:rsidRDefault="009D18A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ECF3D" w14:textId="3127F864" w:rsidR="009D18AC" w:rsidRPr="008800E7" w:rsidRDefault="009D18AC" w:rsidP="008800E7">
          <w:pPr>
            <w:pStyle w:val="HeaderRegProc"/>
            <w:rPr>
              <w:lang w:val="en-US"/>
            </w:rPr>
          </w:pPr>
          <w:proofErr w:type="spellStart"/>
          <w:r>
            <w:rPr>
              <w:lang w:val="ru-RU"/>
            </w:rPr>
            <w:t>Пересм</w:t>
          </w:r>
          <w:proofErr w:type="spellEnd"/>
          <w:r>
            <w:rPr>
              <w:lang w:val="ru-RU"/>
            </w:rPr>
            <w:t>.</w:t>
          </w:r>
          <w:r w:rsidR="0095044C">
            <w:rPr>
              <w:lang w:val="en-US"/>
            </w:rPr>
            <w:t>5</w:t>
          </w:r>
        </w:p>
      </w:tc>
    </w:tr>
  </w:tbl>
  <w:p w14:paraId="43DA12C6" w14:textId="77777777" w:rsidR="009D18AC" w:rsidRDefault="009D1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38A04A1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606778E"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1255993" w14:textId="48923017"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0EA582E"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45DF9C" w14:textId="77777777" w:rsidR="009D18AC" w:rsidRPr="00527B54" w:rsidRDefault="009D18AC"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8478688" w14:textId="77777777" w:rsidR="009D18AC" w:rsidRDefault="009D18A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BA0CF9D"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D780340" w14:textId="77777777" w:rsidR="009D18AC" w:rsidRPr="0061122D" w:rsidRDefault="009D18A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1B5A6" w14:textId="12D4531D" w:rsidR="009D18AC" w:rsidRPr="0061122D" w:rsidRDefault="009D18A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8425D79" w14:textId="77777777" w:rsidR="009D18AC" w:rsidRPr="00421051" w:rsidRDefault="009D18A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08BF55" w14:textId="77777777" w:rsidR="009D18AC" w:rsidRPr="00527B54" w:rsidRDefault="009D18AC"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3496233" w14:textId="77777777" w:rsidR="009D18AC" w:rsidRDefault="009D18AC" w:rsidP="00420009">
    <w:pPr>
      <w:pStyle w:val="Header"/>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1D4C2066"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6D6AD93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71C4396"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259B047"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CC6504" w14:textId="3746396C" w:rsidR="000927D4" w:rsidRPr="008800E7" w:rsidRDefault="000927D4" w:rsidP="008800E7">
          <w:pPr>
            <w:pStyle w:val="HeaderRegProc"/>
            <w:rPr>
              <w:lang w:val="en-US"/>
            </w:rPr>
          </w:pPr>
          <w:proofErr w:type="spellStart"/>
          <w:r>
            <w:rPr>
              <w:lang w:val="ru-RU"/>
            </w:rPr>
            <w:t>Пересм</w:t>
          </w:r>
          <w:proofErr w:type="spellEnd"/>
          <w:r>
            <w:rPr>
              <w:lang w:val="ru-RU"/>
            </w:rPr>
            <w:t>.</w:t>
          </w:r>
          <w:r>
            <w:rPr>
              <w:lang w:val="en-US"/>
            </w:rPr>
            <w:t>2</w:t>
          </w:r>
        </w:p>
      </w:tc>
    </w:tr>
  </w:tbl>
  <w:p w14:paraId="0C83A9A5" w14:textId="77777777" w:rsidR="000927D4" w:rsidRDefault="000927D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469FC42"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69DBDAE2"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268FE3F" w14:textId="7BE72992"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0EE912E"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444077" w14:textId="01FEF493"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2</w:t>
          </w:r>
        </w:p>
      </w:tc>
    </w:tr>
  </w:tbl>
  <w:p w14:paraId="50FF4BEA" w14:textId="77777777" w:rsidR="000927D4" w:rsidRDefault="000927D4" w:rsidP="00420009">
    <w:pPr>
      <w:pStyle w:val="Header"/>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85230" w:rsidRPr="0061122D" w14:paraId="294B223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9B21BBA" w14:textId="77777777" w:rsidR="00585230" w:rsidRPr="0061122D" w:rsidRDefault="00585230"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0DE7274" w14:textId="77777777" w:rsidR="00585230" w:rsidRPr="0061122D" w:rsidRDefault="0058523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0D9BBB5" w14:textId="77777777" w:rsidR="00585230" w:rsidRPr="00421051" w:rsidRDefault="0058523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02FA5A" w14:textId="2C8A5569" w:rsidR="00585230" w:rsidRPr="008800E7" w:rsidRDefault="00585230"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426D6C4E" w14:textId="77777777" w:rsidR="00585230" w:rsidRDefault="0058523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01DFA95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527DFDCF" w14:textId="77777777" w:rsidR="0095044C" w:rsidRPr="0061122D" w:rsidRDefault="0095044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67EDBD2" w14:textId="79E473F2" w:rsidR="0095044C" w:rsidRPr="0061122D" w:rsidRDefault="0095044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BC3D72B" w14:textId="77777777" w:rsidR="0095044C" w:rsidRPr="00421051" w:rsidRDefault="0095044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231DC" w14:textId="77777777" w:rsidR="0095044C" w:rsidRPr="00527B54" w:rsidRDefault="0095044C" w:rsidP="00421051">
          <w:pPr>
            <w:pStyle w:val="HeaderRegProc"/>
            <w:rPr>
              <w:lang w:val="en-GB"/>
            </w:rPr>
          </w:pPr>
          <w:proofErr w:type="spellStart"/>
          <w:r>
            <w:rPr>
              <w:lang w:val="ru-RU"/>
            </w:rPr>
            <w:t>Пересм</w:t>
          </w:r>
          <w:proofErr w:type="spellEnd"/>
          <w:r>
            <w:rPr>
              <w:lang w:val="ru-RU"/>
            </w:rPr>
            <w:t>.</w:t>
          </w:r>
          <w:r>
            <w:rPr>
              <w:lang w:val="en-GB"/>
            </w:rPr>
            <w:t>2</w:t>
          </w:r>
        </w:p>
      </w:tc>
    </w:tr>
  </w:tbl>
  <w:p w14:paraId="7C6FBE46" w14:textId="77777777" w:rsidR="0095044C" w:rsidRDefault="0095044C" w:rsidP="00420009">
    <w:pPr>
      <w:pStyle w:val="Header"/>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019ABE6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3518A4" w14:textId="77777777" w:rsidR="004B4387" w:rsidRPr="0061122D" w:rsidRDefault="004B4387"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BFF56DF" w14:textId="77777777" w:rsidR="004B4387" w:rsidRPr="0061122D" w:rsidRDefault="004B438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DB47644" w14:textId="77777777" w:rsidR="004B4387" w:rsidRPr="00421051" w:rsidRDefault="004B438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9CC97" w14:textId="4C34ED7D" w:rsidR="004B4387" w:rsidRPr="004B4387" w:rsidRDefault="004B4387" w:rsidP="008800E7">
          <w:pPr>
            <w:pStyle w:val="HeaderRegProc"/>
            <w:rPr>
              <w:lang w:val="ru-RU"/>
            </w:rPr>
          </w:pPr>
          <w:r>
            <w:rPr>
              <w:lang w:val="ru-RU"/>
            </w:rPr>
            <w:t>Пересм.3</w:t>
          </w:r>
        </w:p>
      </w:tc>
    </w:tr>
  </w:tbl>
  <w:p w14:paraId="288777DF" w14:textId="77777777" w:rsidR="004B4387" w:rsidRDefault="004B438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19523EBF"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2E7BDEF" w14:textId="77777777" w:rsidR="004B4387" w:rsidRPr="0061122D" w:rsidRDefault="004B4387"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F6E620D" w14:textId="6ADD01C3" w:rsidR="004B4387" w:rsidRPr="0061122D" w:rsidRDefault="004B438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8B459AD" w14:textId="77777777" w:rsidR="004B4387" w:rsidRPr="00421051" w:rsidRDefault="004B4387"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0A3B" w14:textId="77777777" w:rsidR="004B4387" w:rsidRPr="00527B54" w:rsidRDefault="004B4387"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33DD98A" w14:textId="77777777" w:rsidR="004B4387" w:rsidRDefault="004B4387" w:rsidP="00420009">
    <w:pPr>
      <w:pStyle w:val="Header"/>
      <w:jc w:val="righ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7720FFC2"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4D4227" w14:textId="77777777" w:rsidR="00C44DF4" w:rsidRPr="0061122D" w:rsidRDefault="00C44DF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EFBD17" w14:textId="77777777" w:rsidR="00C44DF4" w:rsidRPr="0061122D" w:rsidRDefault="00C44DF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A35FCFD" w14:textId="77777777" w:rsidR="00C44DF4" w:rsidRPr="00421051" w:rsidRDefault="00C44DF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74363" w14:textId="77777777" w:rsidR="00C44DF4" w:rsidRPr="008800E7" w:rsidRDefault="00C44DF4"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4800AAAA" w14:textId="77777777" w:rsidR="00C44DF4" w:rsidRDefault="00C44DF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40ECE7C7"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8D95A3D" w14:textId="77777777" w:rsidR="00C44DF4" w:rsidRPr="0061122D" w:rsidRDefault="00C44DF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567D0E5" w14:textId="288E7C06" w:rsidR="00C44DF4" w:rsidRPr="0061122D" w:rsidRDefault="00C44DF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AC5B470" w14:textId="77777777" w:rsidR="00C44DF4" w:rsidRPr="00421051" w:rsidRDefault="00C44DF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A7FEF5" w14:textId="2D6F7B87" w:rsidR="00C44DF4" w:rsidRPr="00C44DF4" w:rsidRDefault="00C44DF4" w:rsidP="00421051">
          <w:pPr>
            <w:pStyle w:val="HeaderRegProc"/>
            <w:rPr>
              <w:lang w:val="ru-RU"/>
            </w:rPr>
          </w:pPr>
          <w:r>
            <w:rPr>
              <w:lang w:val="ru-RU"/>
            </w:rPr>
            <w:t>Пересм.3</w:t>
          </w:r>
        </w:p>
      </w:tc>
    </w:tr>
  </w:tbl>
  <w:p w14:paraId="5B8490E9" w14:textId="77777777" w:rsidR="00C44DF4" w:rsidRDefault="00C44DF4" w:rsidP="00420009">
    <w:pPr>
      <w:pStyle w:val="Header"/>
      <w:jc w:val="righ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E46AB4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3A87267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DDBB1AB"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03BD26D"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46941" w14:textId="3386D61E" w:rsidR="000927D4" w:rsidRPr="008800E7" w:rsidRDefault="000927D4" w:rsidP="008800E7">
          <w:pPr>
            <w:pStyle w:val="HeaderRegProc"/>
            <w:rPr>
              <w:lang w:val="en-US"/>
            </w:rPr>
          </w:pPr>
          <w:proofErr w:type="spellStart"/>
          <w:proofErr w:type="gramStart"/>
          <w:r>
            <w:rPr>
              <w:lang w:val="ru-RU"/>
            </w:rPr>
            <w:t>Пересм</w:t>
          </w:r>
          <w:proofErr w:type="spellEnd"/>
          <w:r>
            <w:rPr>
              <w:lang w:val="ru-RU"/>
            </w:rPr>
            <w:t>.</w:t>
          </w:r>
          <w:r w:rsidR="00585230">
            <w:rPr>
              <w:lang w:val="en-US"/>
            </w:rPr>
            <w:t>-</w:t>
          </w:r>
          <w:proofErr w:type="gramEnd"/>
        </w:p>
      </w:tc>
    </w:tr>
  </w:tbl>
  <w:p w14:paraId="28263D6E" w14:textId="77777777" w:rsidR="000927D4" w:rsidRDefault="000927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70EF267F"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54089EA"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7F7BF48"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6720EF1" w14:textId="77777777"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3E899" w14:textId="77777777" w:rsidR="009D18AC" w:rsidRPr="00527B54" w:rsidRDefault="009D18AC" w:rsidP="00A011B0">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21A4CC13" w14:textId="77777777" w:rsidR="009D18AC" w:rsidRDefault="009D18AC" w:rsidP="00A011B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7DE4C93A"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4020966"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D2F49B2" w14:textId="062B96AD"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A2B21FC"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37ED1" w14:textId="77777777" w:rsidR="000927D4" w:rsidRPr="00527B54" w:rsidRDefault="000927D4"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4D08A3D7" w14:textId="77777777" w:rsidR="000927D4" w:rsidRDefault="000927D4" w:rsidP="00420009">
    <w:pPr>
      <w:pStyle w:val="Header"/>
      <w:jc w:val="righ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6D080" w14:textId="77777777" w:rsidR="00285B2D" w:rsidRPr="00725941" w:rsidRDefault="00285B2D">
    <w:pPr>
      <w:pStyle w:val="Header"/>
      <w:rPr>
        <w:lang w:val="ru-RU"/>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9F20E" w14:textId="77777777" w:rsidR="00285B2D" w:rsidRPr="00BF5A53" w:rsidRDefault="00285B2D" w:rsidP="00BF5A53">
    <w:pPr>
      <w:pStyle w:val="HeaderRegProc"/>
      <w:rPr>
        <w:lang w:val="ru-R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44F757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CBF26E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444B4E" w14:textId="12AAE569"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309AB95"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08281B" w14:textId="0FC92151" w:rsidR="009D18AC" w:rsidRPr="00527B54" w:rsidRDefault="009D18AC" w:rsidP="00994624">
          <w:pPr>
            <w:pStyle w:val="HeaderRegProc"/>
            <w:rPr>
              <w:lang w:val="en-GB"/>
            </w:rPr>
          </w:pPr>
          <w:proofErr w:type="spellStart"/>
          <w:r>
            <w:rPr>
              <w:lang w:val="ru-RU"/>
            </w:rPr>
            <w:t>Пересм</w:t>
          </w:r>
          <w:proofErr w:type="spellEnd"/>
          <w:r>
            <w:rPr>
              <w:lang w:val="ru-RU"/>
            </w:rPr>
            <w:t>.</w:t>
          </w:r>
          <w:r>
            <w:rPr>
              <w:lang w:val="en-GB"/>
            </w:rPr>
            <w:t>5</w:t>
          </w:r>
        </w:p>
      </w:tc>
    </w:tr>
  </w:tbl>
  <w:p w14:paraId="5FE0A863" w14:textId="77777777" w:rsidR="009D18AC" w:rsidRDefault="009D18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522B80E" w14:textId="77777777" w:rsidR="00A011B0" w:rsidRDefault="00A011B0" w:rsidP="00A011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3F1A9038"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A4B434B" w14:textId="77777777" w:rsidR="00285B2D" w:rsidRDefault="00285B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25D2C510" w:rsidR="00B84550" w:rsidRPr="00527B54" w:rsidRDefault="00B84550" w:rsidP="00A011B0">
          <w:pPr>
            <w:pStyle w:val="HeaderRegProc"/>
            <w:rPr>
              <w:lang w:val="en-GB"/>
            </w:rPr>
          </w:pPr>
          <w:proofErr w:type="spellStart"/>
          <w:r>
            <w:rPr>
              <w:lang w:val="ru-RU"/>
            </w:rPr>
            <w:t>Пересм</w:t>
          </w:r>
          <w:proofErr w:type="spellEnd"/>
          <w:r>
            <w:rPr>
              <w:lang w:val="ru-RU"/>
            </w:rPr>
            <w:t>.</w:t>
          </w:r>
          <w:r>
            <w:rPr>
              <w:lang w:val="en-GB"/>
            </w:rPr>
            <w:t>1</w:t>
          </w:r>
        </w:p>
      </w:tc>
    </w:tr>
  </w:tbl>
  <w:p w14:paraId="5E71160A" w14:textId="77777777" w:rsidR="00B84550" w:rsidRDefault="00B84550" w:rsidP="00A011B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DAD656" w14:textId="49F98DA7"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12E6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F5BD646" w14:textId="77777777" w:rsidR="00B84550" w:rsidRDefault="00B8455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634D4444" w14:textId="77777777" w:rsidR="00285B2D" w:rsidRDefault="00285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91672620">
    <w:abstractNumId w:val="13"/>
  </w:num>
  <w:num w:numId="2" w16cid:durableId="412354990">
    <w:abstractNumId w:val="14"/>
  </w:num>
  <w:num w:numId="3" w16cid:durableId="264313016">
    <w:abstractNumId w:val="10"/>
  </w:num>
  <w:num w:numId="4" w16cid:durableId="2079210160">
    <w:abstractNumId w:val="9"/>
  </w:num>
  <w:num w:numId="5" w16cid:durableId="1785465204">
    <w:abstractNumId w:val="7"/>
  </w:num>
  <w:num w:numId="6" w16cid:durableId="1487279594">
    <w:abstractNumId w:val="6"/>
  </w:num>
  <w:num w:numId="7" w16cid:durableId="1514539493">
    <w:abstractNumId w:val="5"/>
  </w:num>
  <w:num w:numId="8" w16cid:durableId="1803619258">
    <w:abstractNumId w:val="4"/>
  </w:num>
  <w:num w:numId="9" w16cid:durableId="1777948048">
    <w:abstractNumId w:val="8"/>
  </w:num>
  <w:num w:numId="10" w16cid:durableId="862940828">
    <w:abstractNumId w:val="3"/>
  </w:num>
  <w:num w:numId="11" w16cid:durableId="1634825836">
    <w:abstractNumId w:val="2"/>
  </w:num>
  <w:num w:numId="12" w16cid:durableId="476335339">
    <w:abstractNumId w:val="1"/>
  </w:num>
  <w:num w:numId="13" w16cid:durableId="935361145">
    <w:abstractNumId w:val="0"/>
  </w:num>
  <w:num w:numId="14" w16cid:durableId="1990135447">
    <w:abstractNumId w:val="15"/>
  </w:num>
  <w:num w:numId="15" w16cid:durableId="158230563">
    <w:abstractNumId w:val="11"/>
  </w:num>
  <w:num w:numId="16" w16cid:durableId="18481297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1673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1E"/>
    <w:rsid w:val="000006EA"/>
    <w:rsid w:val="00003FFB"/>
    <w:rsid w:val="0000549B"/>
    <w:rsid w:val="000234B9"/>
    <w:rsid w:val="00024936"/>
    <w:rsid w:val="00030228"/>
    <w:rsid w:val="00030F6B"/>
    <w:rsid w:val="00031F3F"/>
    <w:rsid w:val="00035B4A"/>
    <w:rsid w:val="00036559"/>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91813"/>
    <w:rsid w:val="000923A1"/>
    <w:rsid w:val="000927D4"/>
    <w:rsid w:val="000938C0"/>
    <w:rsid w:val="000A0C0D"/>
    <w:rsid w:val="000A2FC6"/>
    <w:rsid w:val="000A37D4"/>
    <w:rsid w:val="000A5071"/>
    <w:rsid w:val="000A5EA3"/>
    <w:rsid w:val="000B393F"/>
    <w:rsid w:val="000B5415"/>
    <w:rsid w:val="000C1BC2"/>
    <w:rsid w:val="000C1CE3"/>
    <w:rsid w:val="000C23B8"/>
    <w:rsid w:val="000C2DCD"/>
    <w:rsid w:val="000C3075"/>
    <w:rsid w:val="000C34E8"/>
    <w:rsid w:val="000C453D"/>
    <w:rsid w:val="000C4831"/>
    <w:rsid w:val="000C6DCA"/>
    <w:rsid w:val="000D39D5"/>
    <w:rsid w:val="000E1AB3"/>
    <w:rsid w:val="000E226F"/>
    <w:rsid w:val="000E262B"/>
    <w:rsid w:val="000E507B"/>
    <w:rsid w:val="000E5C44"/>
    <w:rsid w:val="000E7E9A"/>
    <w:rsid w:val="000F5776"/>
    <w:rsid w:val="001004B4"/>
    <w:rsid w:val="001045A5"/>
    <w:rsid w:val="00105A01"/>
    <w:rsid w:val="00107C07"/>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2DE4"/>
    <w:rsid w:val="001F3882"/>
    <w:rsid w:val="001F4BA3"/>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685"/>
    <w:rsid w:val="003B0B4B"/>
    <w:rsid w:val="003B31DB"/>
    <w:rsid w:val="003B4880"/>
    <w:rsid w:val="003B5EB5"/>
    <w:rsid w:val="003C4879"/>
    <w:rsid w:val="003C6825"/>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87"/>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85230"/>
    <w:rsid w:val="00591C32"/>
    <w:rsid w:val="00593C94"/>
    <w:rsid w:val="005B045A"/>
    <w:rsid w:val="005B3178"/>
    <w:rsid w:val="005B4EC1"/>
    <w:rsid w:val="005C57B2"/>
    <w:rsid w:val="005D1A93"/>
    <w:rsid w:val="005D32AB"/>
    <w:rsid w:val="005D6D08"/>
    <w:rsid w:val="005E0B61"/>
    <w:rsid w:val="005F5DD0"/>
    <w:rsid w:val="005F6FEB"/>
    <w:rsid w:val="005F75C4"/>
    <w:rsid w:val="0060116C"/>
    <w:rsid w:val="00607B4E"/>
    <w:rsid w:val="0061122D"/>
    <w:rsid w:val="00627363"/>
    <w:rsid w:val="00627AE3"/>
    <w:rsid w:val="00636B67"/>
    <w:rsid w:val="00645015"/>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6F10A1"/>
    <w:rsid w:val="00705432"/>
    <w:rsid w:val="00711B42"/>
    <w:rsid w:val="00716A12"/>
    <w:rsid w:val="00717867"/>
    <w:rsid w:val="00725131"/>
    <w:rsid w:val="00725941"/>
    <w:rsid w:val="00727578"/>
    <w:rsid w:val="00743785"/>
    <w:rsid w:val="00744AC5"/>
    <w:rsid w:val="00744EF2"/>
    <w:rsid w:val="00746712"/>
    <w:rsid w:val="007508D4"/>
    <w:rsid w:val="00753048"/>
    <w:rsid w:val="00763C49"/>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044C"/>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D18AC"/>
    <w:rsid w:val="009E64D6"/>
    <w:rsid w:val="009F6474"/>
    <w:rsid w:val="009F7678"/>
    <w:rsid w:val="00A011B0"/>
    <w:rsid w:val="00A01941"/>
    <w:rsid w:val="00A04FC6"/>
    <w:rsid w:val="00A04FCD"/>
    <w:rsid w:val="00A060C7"/>
    <w:rsid w:val="00A111E6"/>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2D1C"/>
    <w:rsid w:val="00B47AD1"/>
    <w:rsid w:val="00B50427"/>
    <w:rsid w:val="00B50E07"/>
    <w:rsid w:val="00B52A21"/>
    <w:rsid w:val="00B53BEF"/>
    <w:rsid w:val="00B56CDF"/>
    <w:rsid w:val="00B61A05"/>
    <w:rsid w:val="00B741CF"/>
    <w:rsid w:val="00B75DA5"/>
    <w:rsid w:val="00B813D5"/>
    <w:rsid w:val="00B84550"/>
    <w:rsid w:val="00B84599"/>
    <w:rsid w:val="00B84D1D"/>
    <w:rsid w:val="00B84EE2"/>
    <w:rsid w:val="00B87E55"/>
    <w:rsid w:val="00B91D13"/>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22BEF"/>
    <w:rsid w:val="00C306B8"/>
    <w:rsid w:val="00C35EAC"/>
    <w:rsid w:val="00C36F2A"/>
    <w:rsid w:val="00C405EE"/>
    <w:rsid w:val="00C430A9"/>
    <w:rsid w:val="00C44DF4"/>
    <w:rsid w:val="00C50EA0"/>
    <w:rsid w:val="00C56EF4"/>
    <w:rsid w:val="00C57618"/>
    <w:rsid w:val="00C62E4E"/>
    <w:rsid w:val="00C63A0A"/>
    <w:rsid w:val="00C6505F"/>
    <w:rsid w:val="00C6686F"/>
    <w:rsid w:val="00C672BA"/>
    <w:rsid w:val="00C67E92"/>
    <w:rsid w:val="00C76CE4"/>
    <w:rsid w:val="00C8149D"/>
    <w:rsid w:val="00C81E8C"/>
    <w:rsid w:val="00C82CC1"/>
    <w:rsid w:val="00C86895"/>
    <w:rsid w:val="00C933C1"/>
    <w:rsid w:val="00CC1061"/>
    <w:rsid w:val="00CC2FD4"/>
    <w:rsid w:val="00CC6C01"/>
    <w:rsid w:val="00CD3485"/>
    <w:rsid w:val="00CE2259"/>
    <w:rsid w:val="00CE2DAC"/>
    <w:rsid w:val="00CE4A66"/>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2E67"/>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6737"/>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36</Pages>
  <Words>10520</Words>
  <Characters>70992</Characters>
  <Application>Microsoft Office Word</Application>
  <DocSecurity>0</DocSecurity>
  <Lines>591</Lines>
  <Paragraphs>162</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81350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72</cp:revision>
  <cp:lastPrinted>2024-12-04T09:36:00Z</cp:lastPrinted>
  <dcterms:created xsi:type="dcterms:W3CDTF">2017-11-15T13:17:00Z</dcterms:created>
  <dcterms:modified xsi:type="dcterms:W3CDTF">2024-12-04T09:37:00Z</dcterms:modified>
</cp:coreProperties>
</file>