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footer1.xml" ContentType="application/vnd.openxmlformats-officedocument.wordprocessingml.footer+xml"/>
  <Override PartName="/word/header11.xml" ContentType="application/vnd.openxmlformats-officedocument.wordprocessingml.header+xml"/>
  <Override PartName="/word/header12.xml" ContentType="application/vnd.openxmlformats-officedocument.wordprocessingml.header+xml"/>
  <Override PartName="/word/footer2.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0DD82CF" w14:textId="77777777" w:rsidR="005856FC" w:rsidRPr="00397AC9" w:rsidRDefault="005856FC">
      <w:pPr>
        <w:pStyle w:val="Heading1"/>
        <w:spacing w:before="0"/>
        <w:jc w:val="center"/>
        <w:rPr>
          <w:color w:val="000000"/>
          <w:sz w:val="26"/>
          <w:szCs w:val="26"/>
          <w:lang w:val="ru-RU"/>
        </w:rPr>
      </w:pPr>
      <w:bookmarkStart w:id="0" w:name="_Toc103501560"/>
      <w:r w:rsidRPr="00397AC9">
        <w:rPr>
          <w:color w:val="000000"/>
          <w:sz w:val="26"/>
          <w:szCs w:val="26"/>
          <w:lang w:val="ru-RU"/>
        </w:rPr>
        <w:t>Правила, касающиеся</w:t>
      </w:r>
      <w:bookmarkEnd w:id="0"/>
    </w:p>
    <w:p w14:paraId="1CEFFAFF" w14:textId="77777777" w:rsidR="005856FC" w:rsidRPr="00397AC9" w:rsidRDefault="005856FC" w:rsidP="00C038F5">
      <w:pPr>
        <w:pStyle w:val="Heading2"/>
        <w:jc w:val="center"/>
        <w:rPr>
          <w:color w:val="000000"/>
          <w:lang w:val="ru-RU"/>
        </w:rPr>
      </w:pPr>
      <w:bookmarkStart w:id="1" w:name="_Toc103501561"/>
      <w:r w:rsidRPr="00397AC9">
        <w:rPr>
          <w:color w:val="000000"/>
          <w:lang w:val="ru-RU"/>
        </w:rPr>
        <w:t xml:space="preserve">СТАТЬИ 5 </w:t>
      </w:r>
      <w:bookmarkEnd w:id="1"/>
      <w:r w:rsidR="00AC0029" w:rsidRPr="00397AC9">
        <w:rPr>
          <w:color w:val="000000"/>
          <w:lang w:val="ru-RU"/>
        </w:rPr>
        <w:t>РР</w:t>
      </w:r>
    </w:p>
    <w:p w14:paraId="3D7CBA2A" w14:textId="77777777" w:rsidR="0009380D" w:rsidRPr="00397AC9" w:rsidRDefault="0009380D" w:rsidP="0009380D">
      <w:pPr>
        <w:pStyle w:val="Heading8"/>
        <w:rPr>
          <w:color w:val="000000"/>
          <w:sz w:val="22"/>
          <w:szCs w:val="22"/>
          <w:lang w:val="ru-RU"/>
        </w:rPr>
      </w:pPr>
      <w:r w:rsidRPr="00397AC9">
        <w:rPr>
          <w:rStyle w:val="href2"/>
          <w:color w:val="000000"/>
          <w:sz w:val="22"/>
          <w:szCs w:val="22"/>
          <w:lang w:val="ru-RU"/>
        </w:rPr>
        <w:t>5</w:t>
      </w:r>
      <w:r w:rsidRPr="00397AC9">
        <w:rPr>
          <w:color w:val="000000"/>
          <w:sz w:val="22"/>
          <w:szCs w:val="22"/>
          <w:lang w:val="ru-RU"/>
        </w:rPr>
        <w:t>.33</w:t>
      </w:r>
    </w:p>
    <w:p w14:paraId="74FEB991" w14:textId="77777777" w:rsidR="005856FC" w:rsidRPr="00397AC9" w:rsidRDefault="005856FC" w:rsidP="00C01DDD">
      <w:pPr>
        <w:pStyle w:val="StyleBefore18pt"/>
        <w:rPr>
          <w:lang w:val="ru-RU"/>
        </w:rPr>
      </w:pPr>
      <w:r w:rsidRPr="00397AC9">
        <w:rPr>
          <w:lang w:val="ru-RU"/>
        </w:rPr>
        <w:t>Это положение иллюстрируется в</w:t>
      </w:r>
      <w:r w:rsidR="006C505F" w:rsidRPr="00397AC9">
        <w:rPr>
          <w:lang w:val="ru-RU"/>
        </w:rPr>
        <w:t xml:space="preserve"> п. </w:t>
      </w:r>
      <w:r w:rsidRPr="00397AC9">
        <w:rPr>
          <w:rStyle w:val="Artref"/>
          <w:b/>
          <w:color w:val="000000"/>
          <w:szCs w:val="22"/>
          <w:lang w:val="ru-RU"/>
        </w:rPr>
        <w:t>5.</w:t>
      </w:r>
      <w:r w:rsidRPr="00397AC9">
        <w:rPr>
          <w:rStyle w:val="href"/>
          <w:b/>
          <w:color w:val="000000"/>
          <w:szCs w:val="22"/>
          <w:lang w:val="ru-RU"/>
        </w:rPr>
        <w:t>1</w:t>
      </w:r>
      <w:r w:rsidRPr="00397AC9">
        <w:rPr>
          <w:rStyle w:val="Artref"/>
          <w:b/>
          <w:color w:val="000000"/>
          <w:szCs w:val="22"/>
          <w:lang w:val="ru-RU"/>
        </w:rPr>
        <w:t>52</w:t>
      </w:r>
      <w:r w:rsidRPr="00397AC9">
        <w:rPr>
          <w:lang w:val="ru-RU"/>
        </w:rPr>
        <w:t>. Если и передающая, и приемная станции расположены в пределах одной из стран, перечисленных в данном примечании, то фиксированная служба пользуется равными правами с любительской службой. Та же ситуация наблюдается, если одна станция расположена в одной стране, а другая – в другой, причем обе страны перечислены в</w:t>
      </w:r>
      <w:r w:rsidR="006C505F" w:rsidRPr="00397AC9">
        <w:rPr>
          <w:lang w:val="ru-RU"/>
        </w:rPr>
        <w:t xml:space="preserve"> п. </w:t>
      </w:r>
      <w:r w:rsidRPr="00397AC9">
        <w:rPr>
          <w:rStyle w:val="Artref"/>
          <w:b/>
          <w:color w:val="000000"/>
          <w:szCs w:val="22"/>
          <w:lang w:val="ru-RU"/>
        </w:rPr>
        <w:t>5.152</w:t>
      </w:r>
      <w:r w:rsidRPr="00397AC9">
        <w:rPr>
          <w:lang w:val="ru-RU"/>
        </w:rPr>
        <w:t>. Если какая-либо из станций не расположена в пределах одной из перечисленных в примечании стран, то соответствующее присвоение оказывается за пределами рассматриваемой полосы.</w:t>
      </w:r>
    </w:p>
    <w:p w14:paraId="6B21E77C" w14:textId="77777777" w:rsidR="0009380D" w:rsidRPr="00397AC9" w:rsidRDefault="0009380D" w:rsidP="0009380D">
      <w:pPr>
        <w:pStyle w:val="Heading8"/>
        <w:rPr>
          <w:color w:val="000000"/>
          <w:sz w:val="22"/>
          <w:szCs w:val="22"/>
          <w:lang w:val="ru-RU"/>
        </w:rPr>
      </w:pPr>
      <w:r w:rsidRPr="00397AC9">
        <w:rPr>
          <w:rStyle w:val="href2"/>
          <w:color w:val="000000"/>
          <w:sz w:val="22"/>
          <w:szCs w:val="22"/>
          <w:lang w:val="ru-RU"/>
        </w:rPr>
        <w:t>5</w:t>
      </w:r>
      <w:r w:rsidRPr="00397AC9">
        <w:rPr>
          <w:color w:val="000000"/>
          <w:sz w:val="22"/>
          <w:szCs w:val="22"/>
          <w:lang w:val="ru-RU"/>
        </w:rPr>
        <w:t>.36</w:t>
      </w:r>
    </w:p>
    <w:p w14:paraId="0EBA6AF9" w14:textId="77777777" w:rsidR="005856FC" w:rsidRPr="00397AC9" w:rsidRDefault="005856FC" w:rsidP="00C01DDD">
      <w:pPr>
        <w:pStyle w:val="StyleBefore18pt"/>
        <w:rPr>
          <w:lang w:val="ru-RU"/>
        </w:rPr>
      </w:pPr>
      <w:r w:rsidRPr="00397AC9">
        <w:rPr>
          <w:lang w:val="ru-RU"/>
        </w:rPr>
        <w:t>Регламент радиосвязи содержит определенную в</w:t>
      </w:r>
      <w:r w:rsidR="006C505F" w:rsidRPr="00397AC9">
        <w:rPr>
          <w:lang w:val="ru-RU"/>
        </w:rPr>
        <w:t xml:space="preserve"> п. </w:t>
      </w:r>
      <w:r w:rsidRPr="00397AC9">
        <w:rPr>
          <w:b/>
          <w:lang w:val="ru-RU"/>
        </w:rPr>
        <w:t>9</w:t>
      </w:r>
      <w:r w:rsidRPr="00397AC9">
        <w:rPr>
          <w:rStyle w:val="Artref"/>
          <w:b/>
          <w:color w:val="000000"/>
          <w:szCs w:val="22"/>
          <w:lang w:val="ru-RU"/>
        </w:rPr>
        <w:t>.21</w:t>
      </w:r>
      <w:r w:rsidRPr="00397AC9">
        <w:rPr>
          <w:lang w:val="ru-RU"/>
        </w:rPr>
        <w:t xml:space="preserve"> процедуру вместе с рядом примечаний к Таблице распределения частот, оговаривающих, что дополнительное или заменяющее распределение осуществляется "</w:t>
      </w:r>
      <w:r w:rsidRPr="00A166E4">
        <w:rPr>
          <w:i/>
          <w:iCs/>
          <w:lang w:val="ru-RU"/>
        </w:rPr>
        <w:t>при условии получения согласия по процедуре, установленной в</w:t>
      </w:r>
      <w:r w:rsidR="006C505F" w:rsidRPr="00A166E4">
        <w:rPr>
          <w:i/>
          <w:iCs/>
          <w:lang w:val="ru-RU"/>
        </w:rPr>
        <w:t xml:space="preserve"> п. </w:t>
      </w:r>
      <w:r w:rsidRPr="00A166E4">
        <w:rPr>
          <w:rStyle w:val="Artref"/>
          <w:b/>
          <w:i/>
          <w:iCs/>
          <w:color w:val="000000"/>
          <w:szCs w:val="22"/>
          <w:lang w:val="ru-RU"/>
        </w:rPr>
        <w:t>9.21</w:t>
      </w:r>
      <w:r w:rsidRPr="00397AC9">
        <w:rPr>
          <w:lang w:val="ru-RU"/>
        </w:rPr>
        <w:t>". Комитет должен указать Бюро, под какой категорией распределения должно регистрироваться присвоение службы, в отношении которого была успешно применена процедура</w:t>
      </w:r>
      <w:r w:rsidR="006C505F" w:rsidRPr="00397AC9">
        <w:rPr>
          <w:lang w:val="ru-RU"/>
        </w:rPr>
        <w:t xml:space="preserve"> п. </w:t>
      </w:r>
      <w:r w:rsidRPr="00397AC9">
        <w:rPr>
          <w:rStyle w:val="Artref"/>
          <w:b/>
          <w:color w:val="000000"/>
          <w:szCs w:val="22"/>
          <w:lang w:val="ru-RU"/>
        </w:rPr>
        <w:t>9.21</w:t>
      </w:r>
      <w:r w:rsidRPr="00397AC9">
        <w:rPr>
          <w:rStyle w:val="Artref"/>
          <w:color w:val="000000"/>
          <w:szCs w:val="22"/>
          <w:lang w:val="ru-RU"/>
        </w:rPr>
        <w:t>,</w:t>
      </w:r>
      <w:r w:rsidRPr="00397AC9">
        <w:rPr>
          <w:lang w:val="ru-RU"/>
        </w:rPr>
        <w:t xml:space="preserve"> и когда примечание не определяет категорию распределения. Были приняты следующие решения:</w:t>
      </w:r>
    </w:p>
    <w:p w14:paraId="20A68DBA" w14:textId="77777777" w:rsidR="005856FC" w:rsidRPr="00397AC9" w:rsidRDefault="005856FC" w:rsidP="00D03AE8">
      <w:pPr>
        <w:pStyle w:val="enumlev1"/>
        <w:spacing w:before="360"/>
        <w:ind w:left="397" w:hanging="397"/>
        <w:rPr>
          <w:color w:val="000000"/>
          <w:szCs w:val="22"/>
          <w:lang w:val="ru-RU"/>
        </w:rPr>
      </w:pPr>
      <w:r w:rsidRPr="00397AC9">
        <w:rPr>
          <w:i/>
          <w:color w:val="000000"/>
          <w:szCs w:val="22"/>
          <w:lang w:val="ru-RU"/>
        </w:rPr>
        <w:t>a)</w:t>
      </w:r>
      <w:r w:rsidRPr="00397AC9">
        <w:rPr>
          <w:color w:val="000000"/>
          <w:szCs w:val="22"/>
          <w:lang w:val="ru-RU"/>
        </w:rPr>
        <w:tab/>
        <w:t>Если в примечании полоса частот распределяется службе на вторичной основе или на основе непричинения помех, эта информация рассматривается Комитетом как ограничение, налагаемое на распределение.</w:t>
      </w:r>
    </w:p>
    <w:p w14:paraId="3097E60C" w14:textId="77777777" w:rsidR="005856FC" w:rsidRPr="00397AC9" w:rsidRDefault="005856FC" w:rsidP="00D03AE8">
      <w:pPr>
        <w:pStyle w:val="enumlev1"/>
        <w:spacing w:before="360"/>
        <w:ind w:left="397" w:hanging="397"/>
        <w:rPr>
          <w:color w:val="000000"/>
          <w:szCs w:val="22"/>
          <w:lang w:val="ru-RU"/>
        </w:rPr>
      </w:pPr>
      <w:r w:rsidRPr="00397AC9">
        <w:rPr>
          <w:i/>
          <w:color w:val="000000"/>
          <w:szCs w:val="22"/>
          <w:lang w:val="ru-RU"/>
        </w:rPr>
        <w:t>b)</w:t>
      </w:r>
      <w:r w:rsidRPr="00397AC9">
        <w:rPr>
          <w:color w:val="000000"/>
          <w:szCs w:val="22"/>
          <w:lang w:val="ru-RU"/>
        </w:rPr>
        <w:tab/>
        <w:t xml:space="preserve">Пункт </w:t>
      </w:r>
      <w:r w:rsidRPr="00397AC9">
        <w:rPr>
          <w:rStyle w:val="Artref"/>
          <w:b/>
          <w:color w:val="000000"/>
          <w:szCs w:val="22"/>
          <w:lang w:val="ru-RU"/>
        </w:rPr>
        <w:t>5.37</w:t>
      </w:r>
      <w:r w:rsidRPr="00397AC9">
        <w:rPr>
          <w:color w:val="000000"/>
          <w:szCs w:val="22"/>
          <w:lang w:val="ru-RU"/>
        </w:rPr>
        <w:t xml:space="preserve"> оговаривает, что "</w:t>
      </w:r>
      <w:r w:rsidRPr="00A166E4">
        <w:rPr>
          <w:i/>
          <w:iCs/>
          <w:color w:val="000000"/>
          <w:szCs w:val="22"/>
          <w:lang w:val="ru-RU"/>
        </w:rPr>
        <w:t>Если на дополнительное распределение накладываются какие-либо ограничени</w:t>
      </w:r>
      <w:r w:rsidR="00E25A3B" w:rsidRPr="00A166E4">
        <w:rPr>
          <w:i/>
          <w:iCs/>
          <w:color w:val="000000"/>
          <w:szCs w:val="22"/>
          <w:lang w:val="ru-RU"/>
        </w:rPr>
        <w:t>я</w:t>
      </w:r>
      <w:r w:rsidRPr="00A166E4">
        <w:rPr>
          <w:i/>
          <w:iCs/>
          <w:color w:val="000000"/>
          <w:szCs w:val="22"/>
          <w:lang w:val="ru-RU"/>
        </w:rPr>
        <w:t xml:space="preserve">... то это указывается в примечании к </w:t>
      </w:r>
      <w:r w:rsidR="0034563F" w:rsidRPr="00A166E4">
        <w:rPr>
          <w:i/>
          <w:iCs/>
          <w:color w:val="000000"/>
          <w:szCs w:val="22"/>
          <w:lang w:val="ru-RU"/>
        </w:rPr>
        <w:t>Таблице</w:t>
      </w:r>
      <w:r w:rsidR="0034563F" w:rsidRPr="00397AC9">
        <w:rPr>
          <w:color w:val="000000"/>
          <w:szCs w:val="22"/>
          <w:lang w:val="ru-RU"/>
        </w:rPr>
        <w:t>"</w:t>
      </w:r>
      <w:r w:rsidRPr="00397AC9">
        <w:rPr>
          <w:color w:val="000000"/>
          <w:szCs w:val="22"/>
          <w:lang w:val="ru-RU"/>
        </w:rPr>
        <w:t>.</w:t>
      </w:r>
    </w:p>
    <w:p w14:paraId="4E612D28" w14:textId="77777777" w:rsidR="005856FC" w:rsidRPr="00397AC9" w:rsidRDefault="005856FC" w:rsidP="00D03AE8">
      <w:pPr>
        <w:pStyle w:val="enumlev1"/>
        <w:spacing w:before="360"/>
        <w:ind w:left="397" w:hanging="397"/>
        <w:rPr>
          <w:color w:val="000000"/>
          <w:szCs w:val="22"/>
          <w:lang w:val="ru-RU"/>
        </w:rPr>
      </w:pPr>
      <w:r w:rsidRPr="00397AC9">
        <w:rPr>
          <w:i/>
          <w:color w:val="000000"/>
          <w:szCs w:val="22"/>
          <w:lang w:val="ru-RU"/>
        </w:rPr>
        <w:t>c)</w:t>
      </w:r>
      <w:r w:rsidRPr="00397AC9">
        <w:rPr>
          <w:color w:val="000000"/>
          <w:szCs w:val="22"/>
          <w:lang w:val="ru-RU"/>
        </w:rPr>
        <w:tab/>
        <w:t>Таким образом, если примечание не содержит таких ограничений, распределение производится обязательно на первичной основе.</w:t>
      </w:r>
    </w:p>
    <w:p w14:paraId="010E265C" w14:textId="77777777" w:rsidR="0009380D" w:rsidRPr="00397AC9" w:rsidRDefault="0009380D" w:rsidP="0009380D">
      <w:pPr>
        <w:pStyle w:val="Heading8"/>
        <w:rPr>
          <w:color w:val="000000"/>
          <w:sz w:val="22"/>
          <w:szCs w:val="22"/>
          <w:lang w:val="ru-RU"/>
        </w:rPr>
      </w:pPr>
      <w:r w:rsidRPr="00397AC9">
        <w:rPr>
          <w:rStyle w:val="href2"/>
          <w:color w:val="000000"/>
          <w:sz w:val="22"/>
          <w:szCs w:val="22"/>
          <w:lang w:val="ru-RU"/>
        </w:rPr>
        <w:t>5</w:t>
      </w:r>
      <w:r w:rsidRPr="00397AC9">
        <w:rPr>
          <w:color w:val="000000"/>
          <w:sz w:val="22"/>
          <w:szCs w:val="22"/>
          <w:lang w:val="ru-RU"/>
        </w:rPr>
        <w:t>.40</w:t>
      </w:r>
    </w:p>
    <w:p w14:paraId="16E24E33" w14:textId="77777777" w:rsidR="00C7297B" w:rsidRPr="00397AC9" w:rsidRDefault="005856FC" w:rsidP="00C01DDD">
      <w:pPr>
        <w:pStyle w:val="StyleBefore18pt"/>
        <w:rPr>
          <w:lang w:val="ru-RU"/>
        </w:rPr>
      </w:pPr>
      <w:r w:rsidRPr="00397AC9">
        <w:rPr>
          <w:lang w:val="ru-RU"/>
        </w:rPr>
        <w:t>Трактовка, данная в</w:t>
      </w:r>
      <w:r w:rsidR="006C505F" w:rsidRPr="00397AC9">
        <w:rPr>
          <w:lang w:val="ru-RU"/>
        </w:rPr>
        <w:t xml:space="preserve"> п. </w:t>
      </w:r>
      <w:r w:rsidRPr="00397AC9">
        <w:rPr>
          <w:rStyle w:val="Artref"/>
          <w:b/>
          <w:color w:val="000000"/>
          <w:szCs w:val="22"/>
          <w:lang w:val="ru-RU"/>
        </w:rPr>
        <w:t>5.36</w:t>
      </w:r>
      <w:r w:rsidRPr="00397AC9">
        <w:rPr>
          <w:lang w:val="ru-RU"/>
        </w:rPr>
        <w:t xml:space="preserve"> для дополнительных распределений, когда требуется получить согласие по</w:t>
      </w:r>
      <w:r w:rsidR="006C505F" w:rsidRPr="00397AC9">
        <w:rPr>
          <w:lang w:val="ru-RU"/>
        </w:rPr>
        <w:t xml:space="preserve"> п. </w:t>
      </w:r>
      <w:r w:rsidRPr="00397AC9">
        <w:rPr>
          <w:rStyle w:val="Artref"/>
          <w:b/>
          <w:color w:val="000000"/>
          <w:szCs w:val="22"/>
          <w:lang w:val="ru-RU"/>
        </w:rPr>
        <w:t>9.21</w:t>
      </w:r>
      <w:r w:rsidRPr="00D03AE8">
        <w:rPr>
          <w:rStyle w:val="Artref"/>
          <w:bCs/>
          <w:color w:val="000000"/>
          <w:szCs w:val="22"/>
          <w:lang w:val="ru-RU"/>
        </w:rPr>
        <w:t>,</w:t>
      </w:r>
      <w:r w:rsidRPr="00D03AE8">
        <w:rPr>
          <w:bCs/>
          <w:lang w:val="ru-RU"/>
        </w:rPr>
        <w:t xml:space="preserve"> </w:t>
      </w:r>
      <w:r w:rsidRPr="00397AC9">
        <w:rPr>
          <w:lang w:val="ru-RU"/>
        </w:rPr>
        <w:t>применяется в данном случае и для заменяющих распределений.</w:t>
      </w:r>
    </w:p>
    <w:p w14:paraId="02DEA58B" w14:textId="77777777" w:rsidR="0009380D" w:rsidRPr="00397AC9" w:rsidRDefault="0009380D" w:rsidP="0009380D">
      <w:pPr>
        <w:pStyle w:val="Heading8"/>
        <w:pageBreakBefore/>
        <w:spacing w:before="0" w:line="240" w:lineRule="exact"/>
        <w:rPr>
          <w:color w:val="000000"/>
          <w:sz w:val="22"/>
          <w:szCs w:val="22"/>
          <w:lang w:val="ru-RU"/>
        </w:rPr>
      </w:pPr>
      <w:bookmarkStart w:id="2" w:name="_Toc103501572"/>
      <w:r w:rsidRPr="00397AC9">
        <w:rPr>
          <w:rStyle w:val="href2"/>
          <w:color w:val="000000"/>
          <w:sz w:val="22"/>
          <w:szCs w:val="22"/>
          <w:lang w:val="ru-RU"/>
        </w:rPr>
        <w:lastRenderedPageBreak/>
        <w:t>5</w:t>
      </w:r>
      <w:r w:rsidRPr="00397AC9">
        <w:rPr>
          <w:color w:val="000000"/>
          <w:sz w:val="22"/>
          <w:szCs w:val="22"/>
          <w:lang w:val="ru-RU"/>
        </w:rPr>
        <w:t>.43</w:t>
      </w:r>
    </w:p>
    <w:p w14:paraId="32816827" w14:textId="77777777" w:rsidR="00AA2E74" w:rsidRPr="00397AC9" w:rsidRDefault="00AA2E74" w:rsidP="0009380D">
      <w:pPr>
        <w:spacing w:before="360" w:line="240" w:lineRule="exact"/>
        <w:rPr>
          <w:lang w:val="ru-RU"/>
        </w:rPr>
      </w:pPr>
      <w:r w:rsidRPr="00397AC9">
        <w:rPr>
          <w:lang w:val="ru-RU"/>
        </w:rPr>
        <w:t xml:space="preserve">Это положение определяет работу службы или станции в составе службы на основе непричинения помех в отношении другой службы или другой станции в составе той же службы и на основе отсутствия защиты от помех со стороны этой другой службы или станции. Однако данное положение не устанавливает связи между соответствующими категориями распределений, к которым относится работа службы на основе непричинения помех в отношении другой службы и отсутствия защиты от помех со стороны этой службы. Принимая во внимание рамки применения и степень сложности распределений, содержащихся в различных положениях Статьи </w:t>
      </w:r>
      <w:r w:rsidRPr="00397AC9">
        <w:rPr>
          <w:rStyle w:val="Artref"/>
          <w:b/>
          <w:color w:val="000000"/>
          <w:szCs w:val="22"/>
          <w:lang w:val="ru-RU"/>
        </w:rPr>
        <w:t>5</w:t>
      </w:r>
      <w:r w:rsidRPr="00397AC9">
        <w:rPr>
          <w:lang w:val="ru-RU"/>
        </w:rPr>
        <w:t>, а также обстоятельства, при которых эти распределения производились, Комитет считает, что соответствующий статус каждого распределения, подпадающего под условия непричинения вредных помех другой службе или другой станции в составе той же службы или невозможности требования защиты от помех, создаваемых этой другой службой или другой станцией, должен устанавливаться исходя из условий, определенных в каждом конкретном положении.</w:t>
      </w:r>
    </w:p>
    <w:p w14:paraId="2985672B" w14:textId="77777777" w:rsidR="00AA2E74" w:rsidRPr="00397AC9" w:rsidRDefault="00AA2E74" w:rsidP="0009380D">
      <w:pPr>
        <w:spacing w:line="240" w:lineRule="exact"/>
        <w:rPr>
          <w:lang w:val="ru-RU"/>
        </w:rPr>
      </w:pPr>
      <w:r w:rsidRPr="00397AC9">
        <w:rPr>
          <w:lang w:val="ru-RU"/>
        </w:rPr>
        <w:t xml:space="preserve">Учитывая разнообразие и сложность ситуаций с распределениями, описанных в положениях Статьи </w:t>
      </w:r>
      <w:r w:rsidRPr="00397AC9">
        <w:rPr>
          <w:rStyle w:val="Artref"/>
          <w:b/>
          <w:color w:val="000000"/>
          <w:szCs w:val="22"/>
          <w:lang w:val="ru-RU"/>
        </w:rPr>
        <w:t>5</w:t>
      </w:r>
      <w:r w:rsidRPr="00397AC9">
        <w:rPr>
          <w:lang w:val="ru-RU"/>
        </w:rPr>
        <w:t>, а также обстоятельства, при которых эти распределения производились, Комитет считает, что внимание будущей конференции должно быть сосредоточено на примечаниях, определяющих работу на основе непричинения помех и отсутствия требования защиты от них, которые касаются различных категорий служб, с целью установления конкретной взаимосвязи между соответствующими категориями распределения, к которым относится работа на основе непричинения помех и отсутствия требования защиты от них.</w:t>
      </w:r>
    </w:p>
    <w:p w14:paraId="7DD397EC" w14:textId="77777777" w:rsidR="0009380D" w:rsidRPr="00397AC9" w:rsidRDefault="0009380D" w:rsidP="0009380D">
      <w:pPr>
        <w:pStyle w:val="Heading8"/>
        <w:spacing w:before="240" w:line="240" w:lineRule="exact"/>
        <w:rPr>
          <w:color w:val="000000"/>
          <w:sz w:val="22"/>
          <w:szCs w:val="22"/>
          <w:lang w:val="ru-RU"/>
        </w:rPr>
      </w:pPr>
      <w:r w:rsidRPr="00397AC9">
        <w:rPr>
          <w:rStyle w:val="href2"/>
          <w:color w:val="000000"/>
          <w:sz w:val="22"/>
          <w:szCs w:val="22"/>
          <w:lang w:val="ru-RU"/>
        </w:rPr>
        <w:t>5</w:t>
      </w:r>
      <w:r w:rsidRPr="00397AC9">
        <w:rPr>
          <w:color w:val="000000"/>
          <w:sz w:val="22"/>
          <w:szCs w:val="22"/>
          <w:lang w:val="ru-RU"/>
        </w:rPr>
        <w:t>.43A</w:t>
      </w:r>
    </w:p>
    <w:p w14:paraId="3978433D" w14:textId="77777777" w:rsidR="00AA2E74" w:rsidRPr="00397AC9" w:rsidRDefault="00AA2E74" w:rsidP="0009380D">
      <w:pPr>
        <w:spacing w:before="240" w:line="240" w:lineRule="exact"/>
        <w:rPr>
          <w:lang w:val="ru-RU"/>
        </w:rPr>
      </w:pPr>
      <w:r w:rsidRPr="00397AC9">
        <w:rPr>
          <w:lang w:val="ru-RU"/>
        </w:rPr>
        <w:t>См. также замечания к Правилам процедуры, касающимся п. </w:t>
      </w:r>
      <w:r w:rsidRPr="00397AC9">
        <w:rPr>
          <w:rStyle w:val="Artref0"/>
          <w:b/>
          <w:color w:val="000000"/>
          <w:szCs w:val="22"/>
          <w:lang w:val="ru-RU"/>
        </w:rPr>
        <w:t>5.43</w:t>
      </w:r>
      <w:r w:rsidRPr="00397AC9">
        <w:rPr>
          <w:lang w:val="ru-RU"/>
        </w:rPr>
        <w:t>.</w:t>
      </w:r>
    </w:p>
    <w:p w14:paraId="55B85F30" w14:textId="77777777" w:rsidR="0009380D" w:rsidRPr="00397AC9" w:rsidRDefault="0009380D" w:rsidP="0009380D">
      <w:pPr>
        <w:pStyle w:val="Heading8"/>
        <w:spacing w:line="240" w:lineRule="exact"/>
        <w:rPr>
          <w:color w:val="000000"/>
          <w:sz w:val="22"/>
          <w:szCs w:val="22"/>
          <w:lang w:val="ru-RU"/>
        </w:rPr>
      </w:pPr>
      <w:r w:rsidRPr="00397AC9">
        <w:rPr>
          <w:rStyle w:val="href2"/>
          <w:color w:val="000000"/>
          <w:sz w:val="22"/>
          <w:szCs w:val="22"/>
          <w:lang w:val="ru-RU"/>
        </w:rPr>
        <w:t>5</w:t>
      </w:r>
      <w:r w:rsidRPr="00397AC9">
        <w:rPr>
          <w:color w:val="000000"/>
          <w:sz w:val="22"/>
          <w:szCs w:val="22"/>
          <w:lang w:val="ru-RU"/>
        </w:rPr>
        <w:t>.49</w:t>
      </w:r>
    </w:p>
    <w:p w14:paraId="1D28A116" w14:textId="77777777" w:rsidR="00AA2E74" w:rsidRPr="00397AC9" w:rsidRDefault="00AA2E74" w:rsidP="0009380D">
      <w:pPr>
        <w:spacing w:before="240" w:line="240" w:lineRule="exact"/>
        <w:rPr>
          <w:lang w:val="ru-RU"/>
        </w:rPr>
      </w:pPr>
      <w:r w:rsidRPr="00397AC9">
        <w:rPr>
          <w:lang w:val="ru-RU"/>
        </w:rPr>
        <w:t>Некоторые положения, в основном те, что связаны с распределениями подвижным службам, ограничивают распределения типом работы или опре</w:t>
      </w:r>
      <w:r w:rsidR="00F05CDD">
        <w:rPr>
          <w:lang w:val="ru-RU"/>
        </w:rPr>
        <w:t>деленными системами. Комитет не</w:t>
      </w:r>
      <w:r w:rsidR="00F05CDD">
        <w:rPr>
          <w:lang w:val="en-GB"/>
        </w:rPr>
        <w:t> </w:t>
      </w:r>
      <w:r w:rsidRPr="00397AC9">
        <w:rPr>
          <w:lang w:val="ru-RU"/>
        </w:rPr>
        <w:t xml:space="preserve">располагает возможностями для проверки степени соблюдения этих ограничений. (Данный факт был отмечен ВАРК Подв-87, где такие ограничения были приняты.) В связи с этим Комитет пришел к заключению, что никакие обозначения, относящиеся к таким типам ограничений, не должны включаться в графу </w:t>
      </w:r>
      <w:smartTag w:uri="urn:schemas-microsoft-com:office:smarttags" w:element="metricconverter">
        <w:smartTagPr>
          <w:attr w:name="ProductID" w:val="13C"/>
        </w:smartTagPr>
        <w:r w:rsidRPr="00397AC9">
          <w:rPr>
            <w:lang w:val="ru-RU"/>
          </w:rPr>
          <w:t>13C</w:t>
        </w:r>
      </w:smartTag>
      <w:r w:rsidRPr="00397AC9">
        <w:rPr>
          <w:lang w:val="ru-RU"/>
        </w:rPr>
        <w:t xml:space="preserve"> Международного справочного регистра частот (МСРЧ или Справочный регистр).</w:t>
      </w:r>
    </w:p>
    <w:p w14:paraId="3AB88B01" w14:textId="77777777" w:rsidR="0009380D" w:rsidRPr="00397AC9" w:rsidRDefault="0009380D" w:rsidP="0009380D">
      <w:pPr>
        <w:pStyle w:val="Heading8"/>
        <w:spacing w:line="240" w:lineRule="exact"/>
        <w:rPr>
          <w:color w:val="000000"/>
          <w:sz w:val="22"/>
          <w:szCs w:val="22"/>
          <w:lang w:val="ru-RU"/>
        </w:rPr>
      </w:pPr>
      <w:r w:rsidRPr="00397AC9">
        <w:rPr>
          <w:rStyle w:val="href2"/>
          <w:color w:val="000000"/>
          <w:sz w:val="22"/>
          <w:szCs w:val="22"/>
          <w:lang w:val="ru-RU"/>
        </w:rPr>
        <w:t>5</w:t>
      </w:r>
      <w:r w:rsidRPr="00397AC9">
        <w:rPr>
          <w:color w:val="000000"/>
          <w:sz w:val="22"/>
          <w:szCs w:val="22"/>
          <w:lang w:val="ru-RU"/>
        </w:rPr>
        <w:t>.73</w:t>
      </w:r>
    </w:p>
    <w:p w14:paraId="54B9802D" w14:textId="77777777" w:rsidR="00AA2E74" w:rsidRPr="00397AC9" w:rsidRDefault="00AA2E74" w:rsidP="0009380D">
      <w:pPr>
        <w:spacing w:before="360" w:line="240" w:lineRule="exact"/>
        <w:rPr>
          <w:lang w:val="ru-RU"/>
        </w:rPr>
      </w:pPr>
      <w:r w:rsidRPr="00397AC9">
        <w:rPr>
          <w:lang w:val="ru-RU"/>
        </w:rPr>
        <w:t>1</w:t>
      </w:r>
      <w:r w:rsidRPr="00397AC9">
        <w:rPr>
          <w:lang w:val="ru-RU"/>
        </w:rPr>
        <w:tab/>
        <w:t>Это положение фактически определяет дополнительное распределение, обеспечивая возможность передачи дополнительной навигационной информации с любой станции морской радионавигационной службы при условии, что не будут создаваться вредные помехи станциям радиомаяков, работающим в радионавигационной службе.</w:t>
      </w:r>
    </w:p>
    <w:p w14:paraId="6B771DE1" w14:textId="77777777" w:rsidR="00D5280E" w:rsidRDefault="00AA2E74" w:rsidP="00D5280E">
      <w:pPr>
        <w:spacing w:before="360" w:line="240" w:lineRule="exact"/>
        <w:rPr>
          <w:color w:val="000000"/>
          <w:szCs w:val="22"/>
          <w:lang w:val="ru-RU"/>
        </w:rPr>
      </w:pPr>
      <w:r w:rsidRPr="00397AC9">
        <w:rPr>
          <w:color w:val="000000"/>
          <w:szCs w:val="22"/>
          <w:lang w:val="ru-RU"/>
        </w:rPr>
        <w:t>2</w:t>
      </w:r>
      <w:r w:rsidRPr="00397AC9">
        <w:rPr>
          <w:color w:val="000000"/>
          <w:szCs w:val="22"/>
          <w:lang w:val="ru-RU"/>
        </w:rPr>
        <w:tab/>
      </w:r>
      <w:r w:rsidRPr="00397AC9">
        <w:rPr>
          <w:i/>
          <w:color w:val="000000"/>
          <w:szCs w:val="22"/>
          <w:lang w:val="ru-RU"/>
        </w:rPr>
        <w:t>Понятие узкополосности</w:t>
      </w:r>
      <w:r w:rsidRPr="00397AC9">
        <w:rPr>
          <w:color w:val="000000"/>
          <w:szCs w:val="22"/>
          <w:lang w:val="ru-RU"/>
        </w:rPr>
        <w:t>: на основании информации, приведенной в Рекомендации МСЭ-R M.476-5, Комитет считал, что 500 Гц является обоснованным пределом для узкополосных технологий, и установил это значение в качестве регламентарного предела, который должен проверяться при рассмотрении соответствия заявленной ширины полосы частот в контексте данного положения. Таким образом, если этот предел превышается для заявленных классов излучения F1B или G1D, Бюро формулирует неблагоприятное регламентарное заключение при применении п. </w:t>
      </w:r>
      <w:r w:rsidRPr="00397AC9">
        <w:rPr>
          <w:b/>
          <w:color w:val="000000"/>
          <w:lang w:val="ru-RU"/>
        </w:rPr>
        <w:t>5.73</w:t>
      </w:r>
      <w:r w:rsidRPr="00397AC9">
        <w:rPr>
          <w:color w:val="000000"/>
          <w:szCs w:val="22"/>
          <w:lang w:val="ru-RU"/>
        </w:rPr>
        <w:t>.</w:t>
      </w:r>
    </w:p>
    <w:p w14:paraId="53C23148" w14:textId="77777777" w:rsidR="00D5280E" w:rsidRDefault="00D5280E">
      <w:pPr>
        <w:tabs>
          <w:tab w:val="clear" w:pos="851"/>
        </w:tabs>
        <w:spacing w:before="0"/>
        <w:jc w:val="left"/>
        <w:rPr>
          <w:b/>
          <w:color w:val="000000"/>
          <w:szCs w:val="22"/>
          <w:lang w:val="ru-RU"/>
        </w:rPr>
      </w:pPr>
      <w:r>
        <w:rPr>
          <w:b/>
          <w:color w:val="000000"/>
          <w:szCs w:val="22"/>
          <w:lang w:val="ru-RU"/>
        </w:rPr>
        <w:br w:type="page"/>
      </w:r>
    </w:p>
    <w:p w14:paraId="5BE96A66" w14:textId="77777777" w:rsidR="00876461" w:rsidRPr="00876461" w:rsidRDefault="00876461" w:rsidP="00D5280E">
      <w:pPr>
        <w:keepNext/>
        <w:keepLines/>
        <w:pBdr>
          <w:top w:val="double" w:sz="6" w:space="1" w:color="auto"/>
          <w:left w:val="double" w:sz="6" w:space="1" w:color="auto"/>
          <w:bottom w:val="double" w:sz="6" w:space="1" w:color="auto"/>
          <w:right w:val="double" w:sz="6" w:space="1" w:color="auto"/>
        </w:pBdr>
        <w:tabs>
          <w:tab w:val="clear" w:pos="851"/>
          <w:tab w:val="left" w:pos="1134"/>
          <w:tab w:val="left" w:pos="1871"/>
        </w:tabs>
        <w:overflowPunct w:val="0"/>
        <w:autoSpaceDE w:val="0"/>
        <w:autoSpaceDN w:val="0"/>
        <w:adjustRightInd w:val="0"/>
        <w:spacing w:before="400"/>
        <w:ind w:left="85" w:right="7938"/>
        <w:textAlignment w:val="baseline"/>
        <w:outlineLvl w:val="7"/>
        <w:rPr>
          <w:b/>
          <w:color w:val="000000"/>
          <w:sz w:val="24"/>
          <w:szCs w:val="20"/>
          <w:lang w:val="ru-RU"/>
        </w:rPr>
      </w:pPr>
      <w:r w:rsidRPr="00090A72">
        <w:rPr>
          <w:b/>
          <w:color w:val="000000"/>
          <w:szCs w:val="22"/>
          <w:lang w:val="ru-RU"/>
        </w:rPr>
        <w:lastRenderedPageBreak/>
        <w:t>5.132</w:t>
      </w:r>
      <w:r w:rsidRPr="00090A72">
        <w:rPr>
          <w:b/>
          <w:color w:val="000000"/>
          <w:szCs w:val="22"/>
          <w:lang w:val="en-GB"/>
        </w:rPr>
        <w:t>A</w:t>
      </w:r>
    </w:p>
    <w:p w14:paraId="24A3C3B1" w14:textId="77777777" w:rsidR="00090A72" w:rsidRPr="00B0146C" w:rsidRDefault="00090A72" w:rsidP="00090A72">
      <w:pPr>
        <w:rPr>
          <w:lang w:val="ru-RU"/>
        </w:rPr>
      </w:pPr>
      <w:r w:rsidRPr="00B0146C">
        <w:rPr>
          <w:lang w:val="ru-RU" w:eastAsia="zh-CN"/>
        </w:rPr>
        <w:t xml:space="preserve">Данное положение ограничивает применение радиолокационной службы океанографическими радарами, эксплуатируемыми в соответствии с Резолюцией </w:t>
      </w:r>
      <w:r w:rsidRPr="00B0146C">
        <w:rPr>
          <w:rFonts w:eastAsia="TimesNewRoman,Bold"/>
          <w:b/>
          <w:bCs/>
          <w:lang w:val="ru-RU" w:eastAsia="zh-CN"/>
        </w:rPr>
        <w:t>612 (Пересм. ВКР-12)</w:t>
      </w:r>
      <w:r w:rsidRPr="00B0146C">
        <w:rPr>
          <w:lang w:val="ru-RU" w:eastAsia="zh-CN"/>
        </w:rPr>
        <w:t xml:space="preserve">. Раздел </w:t>
      </w:r>
      <w:r w:rsidRPr="00B0146C">
        <w:rPr>
          <w:i/>
          <w:iCs/>
          <w:lang w:val="ru-RU" w:eastAsia="zh-CN"/>
        </w:rPr>
        <w:t>решает</w:t>
      </w:r>
      <w:r w:rsidRPr="00B0146C">
        <w:rPr>
          <w:lang w:val="ru-RU" w:eastAsia="zh-CN"/>
        </w:rPr>
        <w:t xml:space="preserve"> данной Резолюции относится к категории "</w:t>
      </w:r>
      <w:r w:rsidRPr="00A166E4">
        <w:rPr>
          <w:i/>
          <w:iCs/>
          <w:lang w:val="ru-RU" w:eastAsia="zh-CN"/>
        </w:rPr>
        <w:t>других положений</w:t>
      </w:r>
      <w:r w:rsidRPr="00B0146C">
        <w:rPr>
          <w:lang w:val="ru-RU" w:eastAsia="zh-CN"/>
        </w:rPr>
        <w:t>", упомянутых в п.</w:t>
      </w:r>
      <w:r w:rsidRPr="00B0146C">
        <w:rPr>
          <w:lang w:val="ru-RU"/>
        </w:rPr>
        <w:t xml:space="preserve"> </w:t>
      </w:r>
      <w:r w:rsidRPr="00E908AD">
        <w:rPr>
          <w:b/>
          <w:bCs/>
          <w:lang w:val="ru-RU"/>
        </w:rPr>
        <w:t>11.31</w:t>
      </w:r>
      <w:r w:rsidRPr="00B0146C">
        <w:rPr>
          <w:lang w:val="ru-RU"/>
        </w:rPr>
        <w:t>, и учитывается при рассмотрениях, осуществляемых Бюро.</w:t>
      </w:r>
    </w:p>
    <w:p w14:paraId="399721B6" w14:textId="77777777" w:rsidR="00090A72" w:rsidRPr="00B0146C" w:rsidRDefault="00090A72" w:rsidP="00090A72">
      <w:pPr>
        <w:rPr>
          <w:lang w:val="ru-RU"/>
        </w:rPr>
      </w:pPr>
      <w:r w:rsidRPr="00B0146C">
        <w:rPr>
          <w:lang w:val="ru-RU"/>
        </w:rPr>
        <w:t>В пункте 6 раздела</w:t>
      </w:r>
      <w:r w:rsidRPr="00B0146C">
        <w:rPr>
          <w:i/>
          <w:iCs/>
          <w:lang w:val="ru-RU"/>
        </w:rPr>
        <w:t xml:space="preserve"> решает </w:t>
      </w:r>
      <w:r w:rsidRPr="00B0146C">
        <w:rPr>
          <w:lang w:val="ru-RU"/>
        </w:rPr>
        <w:t xml:space="preserve">Резолюции </w:t>
      </w:r>
      <w:r w:rsidRPr="00B0146C">
        <w:rPr>
          <w:rFonts w:eastAsia="TimesNewRoman,Bold"/>
          <w:b/>
          <w:bCs/>
          <w:lang w:val="ru-RU" w:eastAsia="zh-CN"/>
        </w:rPr>
        <w:t>612 (Пересм. ВКР-12)</w:t>
      </w:r>
      <w:r w:rsidRPr="00B0146C">
        <w:rPr>
          <w:lang w:val="ru-RU" w:eastAsia="zh-CN"/>
        </w:rPr>
        <w:t xml:space="preserve"> определяются расстояния разноса, которые должны соблюдаться для океанографических радаров применительно к "</w:t>
      </w:r>
      <w:r w:rsidRPr="00A166E4">
        <w:rPr>
          <w:i/>
          <w:iCs/>
          <w:lang w:val="ru-RU" w:eastAsia="zh-CN"/>
        </w:rPr>
        <w:t>сельским</w:t>
      </w:r>
      <w:r w:rsidRPr="00B0146C">
        <w:rPr>
          <w:lang w:val="ru-RU" w:eastAsia="zh-CN"/>
        </w:rPr>
        <w:t>" и "</w:t>
      </w:r>
      <w:r w:rsidRPr="00A166E4">
        <w:rPr>
          <w:i/>
          <w:iCs/>
          <w:lang w:val="ru-RU" w:eastAsia="zh-CN"/>
        </w:rPr>
        <w:t>тихим сельским</w:t>
      </w:r>
      <w:r w:rsidRPr="00B0146C">
        <w:rPr>
          <w:lang w:val="ru-RU" w:eastAsia="zh-CN"/>
        </w:rPr>
        <w:t>" районам для сухопутных трасс, трасс над морем или смешанных трасс, если не были предварительно получены конкретные согласия затронутых администраций. Что касается "</w:t>
      </w:r>
      <w:r w:rsidRPr="00A166E4">
        <w:rPr>
          <w:i/>
          <w:iCs/>
          <w:lang w:val="ru-RU" w:eastAsia="zh-CN"/>
        </w:rPr>
        <w:t>сельских</w:t>
      </w:r>
      <w:r w:rsidRPr="00B0146C">
        <w:rPr>
          <w:lang w:val="ru-RU" w:eastAsia="zh-CN"/>
        </w:rPr>
        <w:t>" и "</w:t>
      </w:r>
      <w:r w:rsidRPr="00A166E4">
        <w:rPr>
          <w:i/>
          <w:iCs/>
          <w:lang w:val="ru-RU" w:eastAsia="zh-CN"/>
        </w:rPr>
        <w:t>тихих сельских</w:t>
      </w:r>
      <w:r w:rsidRPr="00B0146C">
        <w:rPr>
          <w:lang w:val="ru-RU" w:eastAsia="zh-CN"/>
        </w:rPr>
        <w:t>" районов, Бюро не располагает возможностями для определения того, каких районов достигают излучения океанографических радаров на границе другой страны – "</w:t>
      </w:r>
      <w:r w:rsidRPr="00A166E4">
        <w:rPr>
          <w:i/>
          <w:iCs/>
          <w:lang w:val="ru-RU" w:eastAsia="zh-CN"/>
        </w:rPr>
        <w:t>сельских</w:t>
      </w:r>
      <w:r w:rsidRPr="00B0146C">
        <w:rPr>
          <w:lang w:val="ru-RU" w:eastAsia="zh-CN"/>
        </w:rPr>
        <w:t>" или "</w:t>
      </w:r>
      <w:r w:rsidRPr="00A166E4">
        <w:rPr>
          <w:i/>
          <w:iCs/>
          <w:lang w:val="ru-RU" w:eastAsia="zh-CN"/>
        </w:rPr>
        <w:t>тихих сельских</w:t>
      </w:r>
      <w:r w:rsidRPr="00B0146C">
        <w:rPr>
          <w:lang w:val="ru-RU" w:eastAsia="zh-CN"/>
        </w:rPr>
        <w:t>", поскольку оно не имеет соответствующих топографических данных для определения этих районов.</w:t>
      </w:r>
    </w:p>
    <w:p w14:paraId="75F516BC" w14:textId="77777777" w:rsidR="00AA2E74" w:rsidRPr="00876461" w:rsidRDefault="00090A72" w:rsidP="00090A72">
      <w:pPr>
        <w:spacing w:before="360" w:line="240" w:lineRule="exact"/>
        <w:rPr>
          <w:color w:val="000000"/>
          <w:szCs w:val="22"/>
          <w:lang w:val="ru-RU"/>
        </w:rPr>
      </w:pPr>
      <w:r w:rsidRPr="00B0146C">
        <w:rPr>
          <w:lang w:val="ru-RU"/>
        </w:rPr>
        <w:t>В связи с тем, что Бюро не располагает возможностями для определения сельских или тихих сельских районов, Комитет принял решение, что для рассмотрения заявленного частотного присвоения станции радиолокационной службы на предмет его соответствия пункту 6 раздела</w:t>
      </w:r>
      <w:r w:rsidRPr="00B0146C">
        <w:rPr>
          <w:i/>
          <w:iCs/>
          <w:lang w:val="ru-RU"/>
        </w:rPr>
        <w:t xml:space="preserve"> решает </w:t>
      </w:r>
      <w:r w:rsidRPr="00B0146C">
        <w:rPr>
          <w:lang w:val="ru-RU"/>
        </w:rPr>
        <w:t xml:space="preserve">Резолюции </w:t>
      </w:r>
      <w:r w:rsidRPr="00B0146C">
        <w:rPr>
          <w:rFonts w:eastAsia="TimesNewRoman,Bold"/>
          <w:b/>
          <w:bCs/>
          <w:lang w:val="ru-RU" w:eastAsia="zh-CN"/>
        </w:rPr>
        <w:t>612 (Пересм. ВКР-12)</w:t>
      </w:r>
      <w:r w:rsidRPr="00B0146C">
        <w:rPr>
          <w:lang w:val="ru-RU"/>
        </w:rPr>
        <w:t xml:space="preserve">, Бюро должно использовать расстояния разноса для трасс, проходящих над тихими сельскими районами, которые указаны, в зависимости от случая, в столбцах 3 и 5 Таблицы пункта 6 раздела </w:t>
      </w:r>
      <w:r w:rsidRPr="00B0146C">
        <w:rPr>
          <w:i/>
          <w:iCs/>
          <w:lang w:val="ru-RU"/>
        </w:rPr>
        <w:t>решает</w:t>
      </w:r>
      <w:r w:rsidRPr="00B0146C">
        <w:rPr>
          <w:rFonts w:eastAsia="TimesNewRoman,Bold"/>
          <w:lang w:val="ru-RU" w:eastAsia="zh-CN"/>
        </w:rPr>
        <w:t>.</w:t>
      </w:r>
    </w:p>
    <w:p w14:paraId="56761F69" w14:textId="77777777" w:rsidR="00876461" w:rsidRPr="00876461" w:rsidRDefault="00876461" w:rsidP="00D5280E">
      <w:pPr>
        <w:keepNext/>
        <w:keepLines/>
        <w:pBdr>
          <w:top w:val="double" w:sz="6" w:space="1" w:color="auto"/>
          <w:left w:val="double" w:sz="6" w:space="1" w:color="auto"/>
          <w:bottom w:val="double" w:sz="6" w:space="1" w:color="auto"/>
          <w:right w:val="double" w:sz="6" w:space="1" w:color="auto"/>
        </w:pBdr>
        <w:tabs>
          <w:tab w:val="clear" w:pos="851"/>
          <w:tab w:val="left" w:pos="1134"/>
          <w:tab w:val="left" w:pos="1871"/>
        </w:tabs>
        <w:overflowPunct w:val="0"/>
        <w:autoSpaceDE w:val="0"/>
        <w:autoSpaceDN w:val="0"/>
        <w:adjustRightInd w:val="0"/>
        <w:spacing w:before="400"/>
        <w:ind w:left="85" w:right="7938"/>
        <w:textAlignment w:val="baseline"/>
        <w:outlineLvl w:val="7"/>
        <w:rPr>
          <w:b/>
          <w:color w:val="000000"/>
          <w:sz w:val="24"/>
          <w:szCs w:val="20"/>
          <w:lang w:val="ru-RU"/>
        </w:rPr>
      </w:pPr>
      <w:r w:rsidRPr="00090A72">
        <w:rPr>
          <w:b/>
          <w:color w:val="000000"/>
          <w:szCs w:val="22"/>
          <w:lang w:val="ru-RU"/>
        </w:rPr>
        <w:t>5.145</w:t>
      </w:r>
      <w:r w:rsidRPr="00090A72">
        <w:rPr>
          <w:b/>
          <w:color w:val="000000"/>
          <w:szCs w:val="22"/>
          <w:lang w:val="en-GB"/>
        </w:rPr>
        <w:t>A</w:t>
      </w:r>
    </w:p>
    <w:p w14:paraId="0C9FD564" w14:textId="77777777" w:rsidR="00876461" w:rsidRPr="00876461" w:rsidRDefault="00090A72" w:rsidP="00876461">
      <w:pPr>
        <w:spacing w:before="360" w:line="240" w:lineRule="exact"/>
        <w:rPr>
          <w:color w:val="000000"/>
          <w:szCs w:val="22"/>
          <w:lang w:val="ru-RU"/>
        </w:rPr>
      </w:pPr>
      <w:r w:rsidRPr="00B0146C">
        <w:rPr>
          <w:color w:val="000000"/>
          <w:lang w:val="ru-RU"/>
        </w:rPr>
        <w:t>Применяются комментарии и решение в отношении Правила процедуры, касающегося п. </w:t>
      </w:r>
      <w:r w:rsidRPr="00B0146C">
        <w:rPr>
          <w:rStyle w:val="Artref0"/>
          <w:b/>
          <w:bCs/>
          <w:color w:val="000000"/>
          <w:lang w:val="ru-RU"/>
        </w:rPr>
        <w:t>5.132A</w:t>
      </w:r>
      <w:r w:rsidRPr="00B0146C">
        <w:rPr>
          <w:color w:val="000000"/>
          <w:lang w:val="ru-RU"/>
        </w:rPr>
        <w:t>.</w:t>
      </w:r>
    </w:p>
    <w:p w14:paraId="6ACA136D" w14:textId="77777777" w:rsidR="0009380D" w:rsidRPr="00397AC9" w:rsidRDefault="0009380D" w:rsidP="0009380D">
      <w:pPr>
        <w:pStyle w:val="Heading8"/>
        <w:keepNext w:val="0"/>
        <w:keepLines w:val="0"/>
        <w:rPr>
          <w:color w:val="000000"/>
          <w:sz w:val="22"/>
          <w:szCs w:val="22"/>
          <w:lang w:val="ru-RU"/>
        </w:rPr>
      </w:pPr>
      <w:r w:rsidRPr="00397AC9">
        <w:rPr>
          <w:rStyle w:val="href2"/>
          <w:color w:val="000000"/>
          <w:sz w:val="22"/>
          <w:szCs w:val="22"/>
          <w:lang w:val="ru-RU"/>
        </w:rPr>
        <w:t>5</w:t>
      </w:r>
      <w:r w:rsidRPr="00397AC9">
        <w:rPr>
          <w:color w:val="000000"/>
          <w:sz w:val="22"/>
          <w:szCs w:val="22"/>
          <w:lang w:val="ru-RU"/>
        </w:rPr>
        <w:t>.149</w:t>
      </w:r>
    </w:p>
    <w:p w14:paraId="65581BFB" w14:textId="77777777" w:rsidR="00AA2E74" w:rsidRPr="00090A72" w:rsidRDefault="00AA2E74" w:rsidP="00D5280E">
      <w:pPr>
        <w:pStyle w:val="StyleBefore18pt"/>
        <w:rPr>
          <w:lang w:val="ru-RU"/>
        </w:rPr>
      </w:pPr>
      <w:r w:rsidRPr="00397AC9">
        <w:rPr>
          <w:lang w:val="ru-RU"/>
        </w:rPr>
        <w:t>Распределения для радиоастрономии отсутствуют в полосах частот 73–74,6 МГц (Районы 1 и 3), 1330–1400 МГц, 3260–3267 МГц, 3332–3339 МГц, 3345,8–3352,5 МГц, 6650–6675,2 МГц, 22,01–22,21 ГГц, 22,81–22,86 ГГц, 23,07–23,12 ГГц, 31,2–31,3 ГГц, 36,43–36,5 ГГц, 168,59</w:t>
      </w:r>
      <w:r w:rsidR="00D5280E">
        <w:rPr>
          <w:lang w:val="ru-RU"/>
        </w:rPr>
        <w:t>−</w:t>
      </w:r>
      <w:r w:rsidRPr="00397AC9">
        <w:rPr>
          <w:lang w:val="ru-RU"/>
        </w:rPr>
        <w:t>168,93 ГГц, 171,11–171,45 ГГц (за исключен</w:t>
      </w:r>
      <w:r w:rsidR="00D5280E">
        <w:rPr>
          <w:lang w:val="ru-RU"/>
        </w:rPr>
        <w:t>ием KOR), 172,31–172,65 ГГц (за</w:t>
      </w:r>
      <w:r w:rsidR="00D5280E">
        <w:rPr>
          <w:lang w:val="en-GB"/>
        </w:rPr>
        <w:t> </w:t>
      </w:r>
      <w:r w:rsidRPr="00397AC9">
        <w:rPr>
          <w:lang w:val="ru-RU"/>
        </w:rPr>
        <w:t>исключением KOR), 173,52–173,85 ГГц (за исключением KOR) и 195,75–196,15 ГГц. Заявки на частотные присвоения радиоастрономическим станциям в полосах частот 73–74,6 МГц (Районы 1 и 3), 1330–1400 МГц, 3260–3267 МГц, 3332–3339 МГц, 3345,8–3352,5 МГц, 6650</w:t>
      </w:r>
      <w:r w:rsidR="00D5280E">
        <w:rPr>
          <w:lang w:val="ru-RU"/>
        </w:rPr>
        <w:t>−</w:t>
      </w:r>
      <w:r w:rsidRPr="00397AC9">
        <w:rPr>
          <w:lang w:val="ru-RU"/>
        </w:rPr>
        <w:t>6</w:t>
      </w:r>
      <w:r w:rsidRPr="00397AC9">
        <w:rPr>
          <w:rFonts w:ascii="Tms Rmn" w:hAnsi="Tms Rmn"/>
          <w:lang w:val="ru-RU"/>
        </w:rPr>
        <w:t> </w:t>
      </w:r>
      <w:r w:rsidRPr="00397AC9">
        <w:rPr>
          <w:lang w:val="ru-RU"/>
        </w:rPr>
        <w:t>675,2 МГц, 22,01–22,21 ГГц, 22,81–22,86 ГГц, 23,07–23,12 ГГц, 31,2–31,3 ГГц, 36,43</w:t>
      </w:r>
      <w:r w:rsidR="00D5280E">
        <w:rPr>
          <w:lang w:val="ru-RU"/>
        </w:rPr>
        <w:t>−</w:t>
      </w:r>
      <w:r w:rsidRPr="00397AC9">
        <w:rPr>
          <w:lang w:val="ru-RU"/>
        </w:rPr>
        <w:t>36,5 ГГц, 168,59</w:t>
      </w:r>
      <w:r w:rsidR="00D5280E">
        <w:rPr>
          <w:lang w:val="ru-RU"/>
        </w:rPr>
        <w:t>−</w:t>
      </w:r>
      <w:r w:rsidRPr="00397AC9">
        <w:rPr>
          <w:lang w:val="ru-RU"/>
        </w:rPr>
        <w:t>168,93 ГГц, 171,11–171,45 ГГц (за исключен</w:t>
      </w:r>
      <w:r w:rsidR="00D5280E">
        <w:rPr>
          <w:lang w:val="ru-RU"/>
        </w:rPr>
        <w:t>ием KOR), 172,31−172,65 ГГц (за</w:t>
      </w:r>
      <w:r w:rsidR="00D5280E">
        <w:rPr>
          <w:lang w:val="en-GB"/>
        </w:rPr>
        <w:t> </w:t>
      </w:r>
      <w:r w:rsidRPr="00397AC9">
        <w:rPr>
          <w:lang w:val="ru-RU"/>
        </w:rPr>
        <w:t>исключением KOR), 173,52–173,85 ГГц (за исключением KOR) и 195,75</w:t>
      </w:r>
      <w:r w:rsidR="00D5280E">
        <w:rPr>
          <w:lang w:val="ru-RU"/>
        </w:rPr>
        <w:t>−</w:t>
      </w:r>
      <w:r w:rsidR="00A10703">
        <w:rPr>
          <w:lang w:val="ru-RU"/>
        </w:rPr>
        <w:t>196,15</w:t>
      </w:r>
      <w:r w:rsidR="00A10703">
        <w:rPr>
          <w:lang w:val="en-GB"/>
        </w:rPr>
        <w:t> </w:t>
      </w:r>
      <w:r w:rsidRPr="00397AC9">
        <w:rPr>
          <w:lang w:val="ru-RU"/>
        </w:rPr>
        <w:t>ГГц будут рассматриваться Бюро как не соответствующие Таблице распределения частот.</w:t>
      </w:r>
    </w:p>
    <w:p w14:paraId="00364EDE" w14:textId="77777777" w:rsidR="00F05CDD" w:rsidRDefault="00F05CDD" w:rsidP="00F05CDD">
      <w:pPr>
        <w:tabs>
          <w:tab w:val="clear" w:pos="851"/>
        </w:tabs>
        <w:spacing w:before="0"/>
        <w:jc w:val="left"/>
        <w:rPr>
          <w:lang w:val="ru-RU"/>
        </w:rPr>
      </w:pPr>
      <w:r>
        <w:rPr>
          <w:lang w:val="ru-RU"/>
        </w:rPr>
        <w:br w:type="page"/>
      </w:r>
    </w:p>
    <w:p w14:paraId="3E7C5697" w14:textId="77777777" w:rsidR="00876461" w:rsidRPr="00876461" w:rsidRDefault="00876461" w:rsidP="00F05CDD">
      <w:pPr>
        <w:keepNext/>
        <w:keepLines/>
        <w:pBdr>
          <w:top w:val="double" w:sz="6" w:space="1" w:color="auto"/>
          <w:left w:val="double" w:sz="6" w:space="1" w:color="auto"/>
          <w:bottom w:val="double" w:sz="6" w:space="1" w:color="auto"/>
          <w:right w:val="double" w:sz="6" w:space="1" w:color="auto"/>
        </w:pBdr>
        <w:tabs>
          <w:tab w:val="clear" w:pos="851"/>
          <w:tab w:val="left" w:pos="1134"/>
          <w:tab w:val="left" w:pos="1871"/>
        </w:tabs>
        <w:overflowPunct w:val="0"/>
        <w:autoSpaceDE w:val="0"/>
        <w:autoSpaceDN w:val="0"/>
        <w:adjustRightInd w:val="0"/>
        <w:spacing w:before="400"/>
        <w:ind w:left="85" w:right="7938"/>
        <w:textAlignment w:val="baseline"/>
        <w:outlineLvl w:val="7"/>
        <w:rPr>
          <w:b/>
          <w:color w:val="000000"/>
          <w:sz w:val="24"/>
          <w:szCs w:val="20"/>
          <w:lang w:val="ru-RU"/>
        </w:rPr>
      </w:pPr>
      <w:r w:rsidRPr="00090A72">
        <w:rPr>
          <w:b/>
          <w:color w:val="000000"/>
          <w:szCs w:val="22"/>
          <w:lang w:val="ru-RU"/>
        </w:rPr>
        <w:lastRenderedPageBreak/>
        <w:t>5.161</w:t>
      </w:r>
      <w:r w:rsidRPr="00090A72">
        <w:rPr>
          <w:b/>
          <w:color w:val="000000"/>
          <w:szCs w:val="22"/>
          <w:lang w:val="en-GB"/>
        </w:rPr>
        <w:t>A</w:t>
      </w:r>
    </w:p>
    <w:p w14:paraId="4312C4AF" w14:textId="77777777" w:rsidR="00876461" w:rsidRPr="00876461" w:rsidRDefault="00090A72" w:rsidP="00876461">
      <w:pPr>
        <w:pStyle w:val="StyleBefore18pt"/>
        <w:rPr>
          <w:lang w:val="ru-RU"/>
        </w:rPr>
      </w:pPr>
      <w:r w:rsidRPr="00B0146C">
        <w:rPr>
          <w:color w:val="000000"/>
          <w:lang w:val="ru-RU"/>
        </w:rPr>
        <w:t>Применяются комментарии и решение в отношении Правила процедуры, касающегося п. </w:t>
      </w:r>
      <w:r w:rsidRPr="00B0146C">
        <w:rPr>
          <w:rStyle w:val="Artref0"/>
          <w:b/>
          <w:bCs/>
          <w:color w:val="000000"/>
          <w:lang w:val="ru-RU"/>
        </w:rPr>
        <w:t>5.132A</w:t>
      </w:r>
      <w:r w:rsidRPr="00B0146C">
        <w:rPr>
          <w:color w:val="000000"/>
          <w:lang w:val="ru-RU"/>
        </w:rPr>
        <w:t>.</w:t>
      </w:r>
    </w:p>
    <w:bookmarkEnd w:id="2"/>
    <w:p w14:paraId="42105008" w14:textId="77777777" w:rsidR="0009380D" w:rsidRPr="00397AC9" w:rsidRDefault="0009380D" w:rsidP="0009380D">
      <w:pPr>
        <w:pStyle w:val="Heading8"/>
        <w:keepNext w:val="0"/>
        <w:keepLines w:val="0"/>
        <w:rPr>
          <w:color w:val="000000"/>
          <w:sz w:val="22"/>
          <w:szCs w:val="22"/>
          <w:lang w:val="ru-RU"/>
        </w:rPr>
      </w:pPr>
      <w:r w:rsidRPr="00397AC9">
        <w:rPr>
          <w:rStyle w:val="href2"/>
          <w:color w:val="000000"/>
          <w:sz w:val="22"/>
          <w:szCs w:val="22"/>
          <w:lang w:val="ru-RU"/>
        </w:rPr>
        <w:t>5</w:t>
      </w:r>
      <w:r w:rsidRPr="00397AC9">
        <w:rPr>
          <w:color w:val="000000"/>
          <w:sz w:val="22"/>
          <w:szCs w:val="22"/>
          <w:lang w:val="ru-RU"/>
        </w:rPr>
        <w:t>.164</w:t>
      </w:r>
    </w:p>
    <w:p w14:paraId="06DB1050" w14:textId="77777777" w:rsidR="00AA2E74" w:rsidRPr="00397AC9" w:rsidRDefault="00AA2E74" w:rsidP="00AA2E74">
      <w:pPr>
        <w:spacing w:before="360"/>
        <w:rPr>
          <w:color w:val="000000"/>
          <w:szCs w:val="22"/>
          <w:lang w:val="ru-RU"/>
        </w:rPr>
      </w:pPr>
      <w:r w:rsidRPr="00397AC9">
        <w:rPr>
          <w:color w:val="000000"/>
          <w:szCs w:val="22"/>
          <w:lang w:val="ru-RU"/>
        </w:rPr>
        <w:t>Буквальное толкование этого положения для присвоения сухопутной подвижной станции в странах, перечисленных в примечании, потребует включения:</w:t>
      </w:r>
    </w:p>
    <w:p w14:paraId="1D0D7287" w14:textId="77777777" w:rsidR="00AA2E74" w:rsidRPr="00397AC9" w:rsidRDefault="00AA2E74" w:rsidP="00D03AE8">
      <w:pPr>
        <w:tabs>
          <w:tab w:val="left" w:pos="1134"/>
          <w:tab w:val="left" w:pos="1871"/>
          <w:tab w:val="left" w:pos="2608"/>
          <w:tab w:val="left" w:pos="3345"/>
        </w:tabs>
        <w:spacing w:before="360"/>
        <w:ind w:left="397" w:hanging="397"/>
        <w:rPr>
          <w:color w:val="000000"/>
          <w:szCs w:val="22"/>
          <w:lang w:val="ru-RU"/>
        </w:rPr>
      </w:pPr>
      <w:r w:rsidRPr="00397AC9">
        <w:rPr>
          <w:color w:val="000000"/>
          <w:szCs w:val="22"/>
          <w:lang w:val="ru-RU"/>
        </w:rPr>
        <w:t>–</w:t>
      </w:r>
      <w:r w:rsidRPr="00397AC9">
        <w:rPr>
          <w:color w:val="000000"/>
          <w:szCs w:val="22"/>
          <w:lang w:val="ru-RU"/>
        </w:rPr>
        <w:tab/>
        <w:t xml:space="preserve">условного обозначения, указывающего, что данное присвоение первично по отношению к странам, перечисленным в примечании; </w:t>
      </w:r>
    </w:p>
    <w:p w14:paraId="27EF77FE" w14:textId="77777777" w:rsidR="00AA2E74" w:rsidRPr="00397AC9" w:rsidRDefault="00AA2E74" w:rsidP="00D03AE8">
      <w:pPr>
        <w:tabs>
          <w:tab w:val="left" w:pos="1134"/>
          <w:tab w:val="left" w:pos="1871"/>
          <w:tab w:val="left" w:pos="2608"/>
          <w:tab w:val="left" w:pos="3345"/>
        </w:tabs>
        <w:spacing w:before="360"/>
        <w:ind w:left="397" w:hanging="397"/>
        <w:rPr>
          <w:color w:val="000000"/>
          <w:szCs w:val="22"/>
          <w:lang w:val="ru-RU"/>
        </w:rPr>
      </w:pPr>
      <w:r w:rsidRPr="00397AC9">
        <w:rPr>
          <w:color w:val="000000"/>
          <w:szCs w:val="22"/>
          <w:lang w:val="ru-RU"/>
        </w:rPr>
        <w:t>–</w:t>
      </w:r>
      <w:r w:rsidRPr="00397AC9">
        <w:rPr>
          <w:color w:val="000000"/>
          <w:szCs w:val="22"/>
          <w:lang w:val="ru-RU"/>
        </w:rPr>
        <w:tab/>
        <w:t xml:space="preserve">условного обозначения, указывающего, что данное присвоение вторично по отношению к радиовещательной службе других стран; </w:t>
      </w:r>
    </w:p>
    <w:p w14:paraId="28DB01AC" w14:textId="77777777" w:rsidR="00AA2E74" w:rsidRPr="00397AC9" w:rsidRDefault="00AA2E74" w:rsidP="00D03AE8">
      <w:pPr>
        <w:tabs>
          <w:tab w:val="left" w:pos="1134"/>
          <w:tab w:val="left" w:pos="1871"/>
          <w:tab w:val="left" w:pos="2608"/>
          <w:tab w:val="left" w:pos="3345"/>
        </w:tabs>
        <w:spacing w:before="360"/>
        <w:ind w:left="397" w:hanging="397"/>
        <w:rPr>
          <w:color w:val="000000"/>
          <w:szCs w:val="22"/>
          <w:lang w:val="ru-RU"/>
        </w:rPr>
      </w:pPr>
      <w:r w:rsidRPr="00397AC9">
        <w:rPr>
          <w:color w:val="000000"/>
          <w:szCs w:val="22"/>
          <w:lang w:val="ru-RU"/>
        </w:rPr>
        <w:t>–</w:t>
      </w:r>
      <w:r w:rsidRPr="00397AC9">
        <w:rPr>
          <w:color w:val="000000"/>
          <w:szCs w:val="22"/>
          <w:lang w:val="ru-RU"/>
        </w:rPr>
        <w:tab/>
        <w:t>условного обозначения, указывающего, что данное присвоение первично по отношению к фиксированной и подвижной службам в странах, перечисленных в пп. </w:t>
      </w:r>
      <w:r w:rsidRPr="00397AC9">
        <w:rPr>
          <w:b/>
          <w:color w:val="000000"/>
          <w:lang w:val="ru-RU"/>
        </w:rPr>
        <w:t>5.165</w:t>
      </w:r>
      <w:r w:rsidRPr="00397AC9">
        <w:rPr>
          <w:color w:val="000000"/>
          <w:szCs w:val="22"/>
          <w:lang w:val="ru-RU"/>
        </w:rPr>
        <w:t xml:space="preserve"> и </w:t>
      </w:r>
      <w:r w:rsidRPr="00397AC9">
        <w:rPr>
          <w:b/>
          <w:color w:val="000000"/>
          <w:lang w:val="ru-RU"/>
        </w:rPr>
        <w:t>5.171</w:t>
      </w:r>
      <w:r w:rsidRPr="00397AC9">
        <w:rPr>
          <w:color w:val="000000"/>
          <w:szCs w:val="22"/>
          <w:lang w:val="ru-RU"/>
        </w:rPr>
        <w:t>;</w:t>
      </w:r>
    </w:p>
    <w:p w14:paraId="74DBF860" w14:textId="77777777" w:rsidR="00AA2E74" w:rsidRPr="00397AC9" w:rsidRDefault="00AA2E74" w:rsidP="00D03AE8">
      <w:pPr>
        <w:tabs>
          <w:tab w:val="left" w:pos="1134"/>
          <w:tab w:val="left" w:pos="1871"/>
          <w:tab w:val="left" w:pos="2608"/>
          <w:tab w:val="left" w:pos="3345"/>
        </w:tabs>
        <w:spacing w:before="360"/>
        <w:ind w:left="397" w:hanging="397"/>
        <w:rPr>
          <w:color w:val="000000"/>
          <w:szCs w:val="22"/>
          <w:lang w:val="ru-RU"/>
        </w:rPr>
      </w:pPr>
      <w:r w:rsidRPr="00397AC9">
        <w:rPr>
          <w:color w:val="000000"/>
          <w:szCs w:val="22"/>
          <w:lang w:val="ru-RU"/>
        </w:rPr>
        <w:t>–</w:t>
      </w:r>
      <w:r w:rsidRPr="00397AC9">
        <w:rPr>
          <w:color w:val="000000"/>
          <w:szCs w:val="22"/>
          <w:lang w:val="ru-RU"/>
        </w:rPr>
        <w:tab/>
        <w:t xml:space="preserve">условного обозначения, указывающего, что данное присвоение первично по отношению к радиовещательной службе в странах, перечисленных в п. </w:t>
      </w:r>
      <w:r w:rsidRPr="00397AC9">
        <w:rPr>
          <w:b/>
          <w:color w:val="000000"/>
          <w:szCs w:val="22"/>
          <w:lang w:val="ru-RU"/>
        </w:rPr>
        <w:t>5.169</w:t>
      </w:r>
      <w:r w:rsidRPr="00397AC9">
        <w:rPr>
          <w:color w:val="000000"/>
          <w:szCs w:val="22"/>
          <w:lang w:val="ru-RU"/>
        </w:rPr>
        <w:t xml:space="preserve">; </w:t>
      </w:r>
    </w:p>
    <w:p w14:paraId="35D4735C" w14:textId="77777777" w:rsidR="00AA2E74" w:rsidRPr="00397AC9" w:rsidRDefault="00AA2E74" w:rsidP="00D03AE8">
      <w:pPr>
        <w:tabs>
          <w:tab w:val="left" w:pos="1134"/>
          <w:tab w:val="left" w:pos="1871"/>
          <w:tab w:val="left" w:pos="2608"/>
          <w:tab w:val="left" w:pos="3345"/>
        </w:tabs>
        <w:spacing w:before="360"/>
        <w:ind w:left="397" w:hanging="397"/>
        <w:rPr>
          <w:color w:val="000000"/>
          <w:szCs w:val="22"/>
          <w:lang w:val="ru-RU"/>
        </w:rPr>
      </w:pPr>
      <w:r w:rsidRPr="00397AC9">
        <w:rPr>
          <w:color w:val="000000"/>
          <w:szCs w:val="22"/>
          <w:lang w:val="ru-RU"/>
        </w:rPr>
        <w:t>–</w:t>
      </w:r>
      <w:r w:rsidRPr="00397AC9">
        <w:rPr>
          <w:color w:val="000000"/>
          <w:szCs w:val="22"/>
          <w:lang w:val="ru-RU"/>
        </w:rPr>
        <w:tab/>
        <w:t>и т. п.</w:t>
      </w:r>
    </w:p>
    <w:p w14:paraId="325A6D42" w14:textId="77777777" w:rsidR="00AA2E74" w:rsidRPr="00397AC9" w:rsidRDefault="00AA2E74" w:rsidP="00C01DDD">
      <w:pPr>
        <w:pStyle w:val="StyleBefore18pt"/>
        <w:rPr>
          <w:color w:val="000000"/>
          <w:lang w:val="ru-RU"/>
        </w:rPr>
      </w:pPr>
      <w:r w:rsidRPr="00397AC9">
        <w:rPr>
          <w:lang w:val="ru-RU"/>
        </w:rPr>
        <w:t>Комитет решил, регистрировать данные присвоения с условным обозначением R в графе 13B2 и со ссылкой на примечание в графе 13B1</w:t>
      </w:r>
      <w:r w:rsidRPr="00397AC9">
        <w:rPr>
          <w:color w:val="000000"/>
          <w:lang w:val="ru-RU"/>
        </w:rPr>
        <w:t>.</w:t>
      </w:r>
    </w:p>
    <w:p w14:paraId="521E58D6" w14:textId="77777777" w:rsidR="0009380D" w:rsidRPr="00397AC9" w:rsidRDefault="0009380D" w:rsidP="0009380D">
      <w:pPr>
        <w:pStyle w:val="Heading8"/>
        <w:keepNext w:val="0"/>
        <w:keepLines w:val="0"/>
        <w:rPr>
          <w:color w:val="000000"/>
          <w:sz w:val="22"/>
          <w:szCs w:val="22"/>
          <w:lang w:val="ru-RU"/>
        </w:rPr>
      </w:pPr>
      <w:r w:rsidRPr="00397AC9">
        <w:rPr>
          <w:rStyle w:val="href2"/>
          <w:color w:val="000000"/>
          <w:sz w:val="22"/>
          <w:szCs w:val="22"/>
          <w:lang w:val="ru-RU"/>
        </w:rPr>
        <w:t>5</w:t>
      </w:r>
      <w:r w:rsidRPr="00397AC9">
        <w:rPr>
          <w:color w:val="000000"/>
          <w:sz w:val="22"/>
          <w:szCs w:val="22"/>
          <w:lang w:val="ru-RU"/>
        </w:rPr>
        <w:t>.172</w:t>
      </w:r>
    </w:p>
    <w:p w14:paraId="7142FE1A" w14:textId="77777777" w:rsidR="00AA2E74" w:rsidRPr="00397AC9" w:rsidRDefault="00AA2E74" w:rsidP="00AA2E74">
      <w:pPr>
        <w:rPr>
          <w:lang w:val="ru-RU"/>
        </w:rPr>
      </w:pPr>
      <w:r w:rsidRPr="00397AC9">
        <w:rPr>
          <w:lang w:val="ru-RU"/>
        </w:rPr>
        <w:t>Французскими заморскими департаментами и сообществами в Районе 2 являются следующие географические области:</w:t>
      </w:r>
    </w:p>
    <w:p w14:paraId="321B2F05" w14:textId="77777777" w:rsidR="000F7231" w:rsidRDefault="001707C6" w:rsidP="001707C6">
      <w:pPr>
        <w:tabs>
          <w:tab w:val="left" w:pos="1134"/>
          <w:tab w:val="left" w:pos="1871"/>
          <w:tab w:val="left" w:pos="2608"/>
          <w:tab w:val="left" w:pos="3345"/>
        </w:tabs>
        <w:spacing w:before="360"/>
        <w:ind w:left="397" w:hanging="397"/>
        <w:rPr>
          <w:lang w:val="ru-RU"/>
        </w:rPr>
      </w:pPr>
      <w:r>
        <w:rPr>
          <w:color w:val="000000"/>
          <w:szCs w:val="22"/>
          <w:lang w:val="ru-RU"/>
        </w:rPr>
        <w:tab/>
      </w:r>
      <w:r w:rsidR="00AA2E74" w:rsidRPr="001707C6">
        <w:rPr>
          <w:color w:val="000000"/>
          <w:szCs w:val="22"/>
          <w:lang w:val="ru-RU"/>
        </w:rPr>
        <w:t>Гваделупа</w:t>
      </w:r>
      <w:r w:rsidR="00AA2E74" w:rsidRPr="00397AC9">
        <w:rPr>
          <w:lang w:val="ru-RU"/>
        </w:rPr>
        <w:t>, Сен-Бартелеми, французская часть Сен-Мартена, Французская Гвиана, Мартиника и Сен-Пьер и Микелон.</w:t>
      </w:r>
    </w:p>
    <w:p w14:paraId="57E7AB28" w14:textId="77777777" w:rsidR="00F05CDD" w:rsidRDefault="00F05CDD" w:rsidP="00833D97">
      <w:pPr>
        <w:rPr>
          <w:lang w:val="ru-RU"/>
        </w:rPr>
      </w:pPr>
    </w:p>
    <w:p w14:paraId="6D9DFD4A" w14:textId="77777777" w:rsidR="00F05CDD" w:rsidRDefault="00F05CDD">
      <w:pPr>
        <w:tabs>
          <w:tab w:val="clear" w:pos="851"/>
        </w:tabs>
        <w:spacing w:before="0"/>
        <w:jc w:val="left"/>
        <w:rPr>
          <w:rStyle w:val="href2"/>
          <w:b/>
          <w:bCs/>
          <w:color w:val="000000"/>
          <w:szCs w:val="22"/>
          <w:lang w:val="ru-RU"/>
        </w:rPr>
      </w:pPr>
      <w:r>
        <w:rPr>
          <w:rStyle w:val="href2"/>
          <w:color w:val="000000"/>
          <w:szCs w:val="22"/>
          <w:lang w:val="ru-RU"/>
        </w:rPr>
        <w:br w:type="page"/>
      </w:r>
    </w:p>
    <w:p w14:paraId="610ADEF7" w14:textId="77777777" w:rsidR="0009380D" w:rsidRPr="00397AC9" w:rsidRDefault="0009380D" w:rsidP="009662D0">
      <w:pPr>
        <w:pStyle w:val="Heading8"/>
        <w:keepNext w:val="0"/>
        <w:keepLines w:val="0"/>
        <w:pageBreakBefore/>
        <w:spacing w:before="0" w:line="240" w:lineRule="exact"/>
        <w:rPr>
          <w:color w:val="000000"/>
          <w:sz w:val="22"/>
          <w:szCs w:val="22"/>
          <w:lang w:val="ru-RU"/>
        </w:rPr>
      </w:pPr>
      <w:r w:rsidRPr="00397AC9">
        <w:rPr>
          <w:rStyle w:val="href2"/>
          <w:color w:val="000000"/>
          <w:sz w:val="22"/>
          <w:szCs w:val="22"/>
          <w:lang w:val="ru-RU"/>
        </w:rPr>
        <w:lastRenderedPageBreak/>
        <w:t>5</w:t>
      </w:r>
      <w:r w:rsidRPr="00397AC9">
        <w:rPr>
          <w:color w:val="000000"/>
          <w:sz w:val="22"/>
          <w:szCs w:val="22"/>
          <w:lang w:val="ru-RU"/>
        </w:rPr>
        <w:t>.233</w:t>
      </w:r>
    </w:p>
    <w:p w14:paraId="791896E6" w14:textId="77777777" w:rsidR="00AA2E74" w:rsidRPr="00397AC9" w:rsidRDefault="00AA2E74" w:rsidP="009662D0">
      <w:pPr>
        <w:pStyle w:val="StyleBefore18pt"/>
        <w:spacing w:line="240" w:lineRule="exact"/>
        <w:rPr>
          <w:lang w:val="ru-RU"/>
        </w:rPr>
      </w:pPr>
      <w:r w:rsidRPr="00397AC9">
        <w:rPr>
          <w:lang w:val="ru-RU"/>
        </w:rPr>
        <w:t>1</w:t>
      </w:r>
      <w:r w:rsidRPr="00397AC9">
        <w:rPr>
          <w:lang w:val="ru-RU"/>
        </w:rPr>
        <w:tab/>
        <w:t>Полоса частот, упомянутая в этом положении, распределена в тексте Таблицы для Района 3 трем службам, а именно фиксированной, подвижной и радиовещательной. Комитет понимает данную ситуацию следующим образом:</w:t>
      </w:r>
    </w:p>
    <w:p w14:paraId="3F61E858" w14:textId="77777777" w:rsidR="00AA2E74" w:rsidRPr="00397AC9" w:rsidRDefault="00AA2E74" w:rsidP="009662D0">
      <w:pPr>
        <w:tabs>
          <w:tab w:val="left" w:pos="1134"/>
          <w:tab w:val="left" w:pos="1871"/>
          <w:tab w:val="left" w:pos="2608"/>
          <w:tab w:val="left" w:pos="3345"/>
        </w:tabs>
        <w:spacing w:before="360" w:line="240" w:lineRule="exact"/>
        <w:ind w:left="397" w:hanging="397"/>
        <w:rPr>
          <w:lang w:val="ru-RU"/>
        </w:rPr>
      </w:pPr>
      <w:r w:rsidRPr="00397AC9">
        <w:rPr>
          <w:i/>
          <w:lang w:val="ru-RU"/>
        </w:rPr>
        <w:t>a)</w:t>
      </w:r>
      <w:r w:rsidRPr="00397AC9">
        <w:rPr>
          <w:lang w:val="ru-RU"/>
        </w:rPr>
        <w:tab/>
        <w:t>Успешное применение процедуры п. </w:t>
      </w:r>
      <w:r w:rsidRPr="00397AC9">
        <w:rPr>
          <w:b/>
          <w:color w:val="000000"/>
          <w:lang w:val="ru-RU"/>
        </w:rPr>
        <w:t>9.21</w:t>
      </w:r>
      <w:r w:rsidRPr="00397AC9">
        <w:rPr>
          <w:lang w:val="ru-RU"/>
        </w:rPr>
        <w:t xml:space="preserve"> к космическим службам предоставит им такой же статус, что и фиксированной и подвижной службам, т. e. первичный.</w:t>
      </w:r>
    </w:p>
    <w:p w14:paraId="2A1B5C4D" w14:textId="77777777" w:rsidR="00AA2E74" w:rsidRPr="00397AC9" w:rsidRDefault="00AA2E74" w:rsidP="009662D0">
      <w:pPr>
        <w:tabs>
          <w:tab w:val="left" w:pos="1134"/>
          <w:tab w:val="left" w:pos="1871"/>
          <w:tab w:val="left" w:pos="2608"/>
          <w:tab w:val="left" w:pos="3345"/>
        </w:tabs>
        <w:spacing w:before="360" w:line="240" w:lineRule="exact"/>
        <w:ind w:left="397" w:hanging="397"/>
        <w:rPr>
          <w:lang w:val="ru-RU"/>
        </w:rPr>
      </w:pPr>
      <w:r w:rsidRPr="00397AC9">
        <w:rPr>
          <w:i/>
          <w:lang w:val="ru-RU"/>
        </w:rPr>
        <w:t>b)</w:t>
      </w:r>
      <w:r w:rsidRPr="00397AC9">
        <w:rPr>
          <w:lang w:val="ru-RU"/>
        </w:rPr>
        <w:tab/>
        <w:t>В отношении радиовещательной службы, независимо от результатов применения процедуры п. </w:t>
      </w:r>
      <w:r w:rsidRPr="00397AC9">
        <w:rPr>
          <w:b/>
          <w:color w:val="000000"/>
          <w:lang w:val="ru-RU"/>
        </w:rPr>
        <w:t>9.21</w:t>
      </w:r>
      <w:r w:rsidRPr="00397AC9">
        <w:rPr>
          <w:lang w:val="ru-RU"/>
        </w:rPr>
        <w:t>, космические службы могут эксплуатироваться только согласно п. </w:t>
      </w:r>
      <w:r w:rsidRPr="00397AC9">
        <w:rPr>
          <w:b/>
          <w:color w:val="000000"/>
          <w:lang w:val="ru-RU"/>
        </w:rPr>
        <w:t>5.43</w:t>
      </w:r>
      <w:r w:rsidRPr="00397AC9">
        <w:rPr>
          <w:lang w:val="ru-RU"/>
        </w:rPr>
        <w:t>.</w:t>
      </w:r>
    </w:p>
    <w:p w14:paraId="76B0B1C3" w14:textId="77777777" w:rsidR="00AA2E74" w:rsidRPr="00397AC9" w:rsidRDefault="00AA2E74" w:rsidP="009662D0">
      <w:pPr>
        <w:pStyle w:val="StyleBefore18pt"/>
        <w:spacing w:line="240" w:lineRule="exact"/>
        <w:rPr>
          <w:lang w:val="ru-RU"/>
        </w:rPr>
      </w:pPr>
      <w:r w:rsidRPr="00397AC9">
        <w:rPr>
          <w:lang w:val="ru-RU"/>
        </w:rPr>
        <w:t>2</w:t>
      </w:r>
      <w:r w:rsidRPr="00397AC9">
        <w:rPr>
          <w:lang w:val="ru-RU"/>
        </w:rPr>
        <w:tab/>
        <w:t>В соответствии с замечаниями по п. </w:t>
      </w:r>
      <w:r w:rsidRPr="00397AC9">
        <w:rPr>
          <w:b/>
          <w:color w:val="000000"/>
          <w:lang w:val="ru-RU"/>
        </w:rPr>
        <w:t>5.164</w:t>
      </w:r>
      <w:r w:rsidRPr="00397AC9">
        <w:rPr>
          <w:lang w:val="ru-RU"/>
        </w:rPr>
        <w:t>, если присвоение является первичным по отношению к одной службе (или стране) и вторичным по</w:t>
      </w:r>
      <w:r w:rsidR="00833D97">
        <w:rPr>
          <w:lang w:val="ru-RU"/>
        </w:rPr>
        <w:t xml:space="preserve"> отношению к другой службе (или</w:t>
      </w:r>
      <w:r w:rsidR="00833D97">
        <w:rPr>
          <w:lang w:val="en-GB"/>
        </w:rPr>
        <w:t> </w:t>
      </w:r>
      <w:r w:rsidRPr="00397AC9">
        <w:rPr>
          <w:lang w:val="ru-RU"/>
        </w:rPr>
        <w:t xml:space="preserve">стране), оно будет записано с пометкой R в графе 13B2, </w:t>
      </w:r>
      <w:r w:rsidR="00833D97">
        <w:rPr>
          <w:lang w:val="ru-RU"/>
        </w:rPr>
        <w:t>отображающей эту ситуацию, и со</w:t>
      </w:r>
      <w:r w:rsidR="00833D97">
        <w:rPr>
          <w:lang w:val="en-GB"/>
        </w:rPr>
        <w:t> </w:t>
      </w:r>
      <w:r w:rsidRPr="00397AC9">
        <w:rPr>
          <w:lang w:val="ru-RU"/>
        </w:rPr>
        <w:t>ссылкой на соответствующее примечание в графе 13B1.</w:t>
      </w:r>
    </w:p>
    <w:p w14:paraId="73A08417" w14:textId="77777777" w:rsidR="000A6CC8" w:rsidRPr="00397AC9" w:rsidRDefault="000A6CC8" w:rsidP="009662D0">
      <w:pPr>
        <w:pStyle w:val="Heading8"/>
        <w:keepNext w:val="0"/>
        <w:keepLines w:val="0"/>
        <w:spacing w:line="240" w:lineRule="exact"/>
        <w:rPr>
          <w:color w:val="000000"/>
          <w:sz w:val="22"/>
          <w:szCs w:val="22"/>
          <w:lang w:val="ru-RU"/>
        </w:rPr>
      </w:pPr>
      <w:r w:rsidRPr="00397AC9">
        <w:rPr>
          <w:rStyle w:val="href2"/>
          <w:color w:val="000000"/>
          <w:sz w:val="22"/>
          <w:szCs w:val="22"/>
          <w:lang w:val="ru-RU"/>
        </w:rPr>
        <w:t>5</w:t>
      </w:r>
      <w:r w:rsidRPr="00397AC9">
        <w:rPr>
          <w:color w:val="000000"/>
          <w:sz w:val="22"/>
          <w:szCs w:val="22"/>
          <w:lang w:val="ru-RU"/>
        </w:rPr>
        <w:t>.257</w:t>
      </w:r>
    </w:p>
    <w:p w14:paraId="6FF8691A" w14:textId="77777777" w:rsidR="00AA2E74" w:rsidRPr="00397AC9" w:rsidRDefault="00AA2E74" w:rsidP="009662D0">
      <w:pPr>
        <w:spacing w:before="200" w:line="240" w:lineRule="exact"/>
        <w:rPr>
          <w:sz w:val="16"/>
          <w:szCs w:val="16"/>
          <w:lang w:val="ru-RU"/>
        </w:rPr>
      </w:pPr>
      <w:r w:rsidRPr="00397AC9">
        <w:rPr>
          <w:lang w:val="ru-RU"/>
        </w:rPr>
        <w:t>1</w:t>
      </w:r>
      <w:r w:rsidRPr="00397AC9">
        <w:rPr>
          <w:lang w:val="ru-RU"/>
        </w:rPr>
        <w:tab/>
        <w:t>Космическая телеметрия ограничивается измерениями на борту космического аппарата, которые могут быть:</w:t>
      </w:r>
      <w:r w:rsidRPr="00397AC9">
        <w:rPr>
          <w:szCs w:val="22"/>
          <w:lang w:val="ru-RU"/>
        </w:rPr>
        <w:t>  </w:t>
      </w:r>
    </w:p>
    <w:p w14:paraId="27E5094D" w14:textId="77777777" w:rsidR="00AA2E74" w:rsidRPr="00397AC9" w:rsidRDefault="00AA2E74" w:rsidP="009662D0">
      <w:pPr>
        <w:tabs>
          <w:tab w:val="left" w:pos="1134"/>
          <w:tab w:val="left" w:pos="1871"/>
          <w:tab w:val="left" w:pos="2608"/>
          <w:tab w:val="left" w:pos="3345"/>
        </w:tabs>
        <w:spacing w:before="200" w:line="240" w:lineRule="exact"/>
        <w:ind w:left="397" w:hanging="397"/>
        <w:rPr>
          <w:lang w:val="ru-RU"/>
        </w:rPr>
      </w:pPr>
      <w:r w:rsidRPr="00397AC9">
        <w:rPr>
          <w:lang w:val="ru-RU"/>
        </w:rPr>
        <w:t>–</w:t>
      </w:r>
      <w:r w:rsidRPr="00397AC9">
        <w:rPr>
          <w:lang w:val="ru-RU"/>
        </w:rPr>
        <w:tab/>
        <w:t xml:space="preserve">либо выполнены с помощью датчика для обнаружения явлений, происходящих вне космического аппарата; </w:t>
      </w:r>
    </w:p>
    <w:p w14:paraId="18A29662" w14:textId="77777777" w:rsidR="00AA2E74" w:rsidRPr="00397AC9" w:rsidRDefault="00AA2E74" w:rsidP="009662D0">
      <w:pPr>
        <w:tabs>
          <w:tab w:val="left" w:pos="1134"/>
          <w:tab w:val="left" w:pos="1871"/>
          <w:tab w:val="left" w:pos="2608"/>
          <w:tab w:val="left" w:pos="3345"/>
        </w:tabs>
        <w:spacing w:before="200" w:line="240" w:lineRule="exact"/>
        <w:ind w:left="397" w:hanging="397"/>
        <w:rPr>
          <w:lang w:val="ru-RU"/>
        </w:rPr>
      </w:pPr>
      <w:r w:rsidRPr="00397AC9">
        <w:rPr>
          <w:lang w:val="ru-RU"/>
        </w:rPr>
        <w:t>–</w:t>
      </w:r>
      <w:r w:rsidRPr="00397AC9">
        <w:rPr>
          <w:lang w:val="ru-RU"/>
        </w:rPr>
        <w:tab/>
        <w:t>либо связаны с функционированием космического аппарата.</w:t>
      </w:r>
    </w:p>
    <w:p w14:paraId="306FE50D" w14:textId="77777777" w:rsidR="00AA2E74" w:rsidRPr="00397AC9" w:rsidRDefault="00AA2E74" w:rsidP="009662D0">
      <w:pPr>
        <w:spacing w:before="200" w:line="240" w:lineRule="exact"/>
        <w:rPr>
          <w:lang w:val="ru-RU"/>
        </w:rPr>
      </w:pPr>
      <w:r w:rsidRPr="00397AC9">
        <w:rPr>
          <w:lang w:val="ru-RU"/>
        </w:rPr>
        <w:t>Данные первого типа обычно относятся к таким службам, как спутниковая служба исследования Земли или служба космических исследований, тогда как второй тип относится к службе космической эксплуатации. Данное положение не определяет службу, к которой относится дополнительное распределение. Комитет трактует это положение как ограниченное космической телеметрией в рамках службы космической эксплуатации. Следовательно, частотные присвоения для телеметрии (космос-Земля) в службе космической эксплуатации в полосе частот 267–272 МГц могут использоваться на вторичной основе без каких-либо условий. Они могут получить первичный статус в пределах территории заявляющей администрации в результате успешного применения процедуры п. </w:t>
      </w:r>
      <w:r w:rsidRPr="00397AC9">
        <w:rPr>
          <w:b/>
          <w:bCs/>
          <w:lang w:val="ru-RU"/>
        </w:rPr>
        <w:t>9.21</w:t>
      </w:r>
      <w:r w:rsidRPr="00397AC9">
        <w:rPr>
          <w:lang w:val="ru-RU"/>
        </w:rPr>
        <w:t>.</w:t>
      </w:r>
    </w:p>
    <w:p w14:paraId="4FB2E715" w14:textId="77777777" w:rsidR="00AA2E74" w:rsidRPr="00397AC9" w:rsidRDefault="00AA2E74" w:rsidP="009662D0">
      <w:pPr>
        <w:spacing w:before="200" w:line="240" w:lineRule="exact"/>
        <w:rPr>
          <w:lang w:val="ru-RU"/>
        </w:rPr>
      </w:pPr>
      <w:r w:rsidRPr="00397AC9">
        <w:rPr>
          <w:lang w:val="ru-RU"/>
        </w:rPr>
        <w:t>2</w:t>
      </w:r>
      <w:r w:rsidRPr="00397AC9">
        <w:rPr>
          <w:lang w:val="ru-RU"/>
        </w:rPr>
        <w:tab/>
        <w:t>Ограничительное условие "</w:t>
      </w:r>
      <w:r w:rsidRPr="00A166E4">
        <w:rPr>
          <w:i/>
          <w:iCs/>
          <w:lang w:val="ru-RU"/>
        </w:rPr>
        <w:t>в своих странах</w:t>
      </w:r>
      <w:r w:rsidRPr="00397AC9">
        <w:rPr>
          <w:lang w:val="ru-RU"/>
        </w:rPr>
        <w:t>" можно легко проверить для случая земной станции, но оно неясно применительно к космической станции. Комитет считает, что это положение применимо к тем космическим станциям, зона обслуживания которых в основном ограничена территорией заявляющей администрации.</w:t>
      </w:r>
    </w:p>
    <w:p w14:paraId="1D57F5C9" w14:textId="77777777" w:rsidR="003D37F9" w:rsidRDefault="003D37F9" w:rsidP="003D37F9">
      <w:pPr>
        <w:tabs>
          <w:tab w:val="clear" w:pos="851"/>
        </w:tabs>
        <w:spacing w:before="0"/>
        <w:jc w:val="left"/>
        <w:rPr>
          <w:b/>
          <w:bCs/>
          <w:color w:val="000000"/>
          <w:sz w:val="24"/>
          <w:lang w:val="ru-RU"/>
        </w:rPr>
      </w:pPr>
      <w:r>
        <w:rPr>
          <w:color w:val="000000"/>
          <w:lang w:val="ru-RU"/>
        </w:rPr>
        <w:br w:type="page"/>
      </w:r>
    </w:p>
    <w:p w14:paraId="527CDBBD" w14:textId="77777777" w:rsidR="000A6CC8" w:rsidRPr="00D75D04" w:rsidRDefault="000A6CC8" w:rsidP="00D75D04">
      <w:pPr>
        <w:pStyle w:val="Heading8"/>
        <w:keepNext w:val="0"/>
        <w:keepLines w:val="0"/>
        <w:spacing w:line="240" w:lineRule="exact"/>
        <w:rPr>
          <w:color w:val="000000"/>
          <w:sz w:val="22"/>
          <w:szCs w:val="22"/>
          <w:lang w:val="ru-RU"/>
        </w:rPr>
      </w:pPr>
      <w:r w:rsidRPr="00D75D04">
        <w:rPr>
          <w:color w:val="000000"/>
          <w:sz w:val="22"/>
          <w:szCs w:val="22"/>
          <w:lang w:val="ru-RU"/>
        </w:rPr>
        <w:lastRenderedPageBreak/>
        <w:t>5.281</w:t>
      </w:r>
    </w:p>
    <w:p w14:paraId="1B06B296" w14:textId="77777777" w:rsidR="00AA2E74" w:rsidRPr="00D056C2" w:rsidRDefault="00AA2E74" w:rsidP="009662D0">
      <w:pPr>
        <w:spacing w:line="240" w:lineRule="exact"/>
        <w:rPr>
          <w:rFonts w:ascii="timesnewroman" w:hAnsi="timesnewroman" w:cs="timesnewroman"/>
          <w:szCs w:val="22"/>
          <w:lang w:val="ru-RU"/>
        </w:rPr>
      </w:pPr>
      <w:r w:rsidRPr="00397AC9">
        <w:rPr>
          <w:lang w:val="ru-RU"/>
        </w:rPr>
        <w:t xml:space="preserve">В отношении Французских заморских департаментов и сообществ в Районе 2 см. замечания к Правилам </w:t>
      </w:r>
      <w:r w:rsidRPr="00397AC9">
        <w:rPr>
          <w:rFonts w:ascii="timesnewroman" w:hAnsi="timesnewroman" w:cs="timesnewroman"/>
          <w:szCs w:val="22"/>
          <w:lang w:val="ru-RU"/>
        </w:rPr>
        <w:t xml:space="preserve">процедуры, касающимся п. </w:t>
      </w:r>
      <w:r w:rsidRPr="00D056C2">
        <w:rPr>
          <w:rFonts w:ascii="timesnewroman" w:hAnsi="timesnewroman" w:cs="timesnewroman"/>
          <w:b/>
          <w:bCs/>
          <w:szCs w:val="22"/>
          <w:lang w:val="ru-RU"/>
        </w:rPr>
        <w:t>5.172</w:t>
      </w:r>
      <w:r w:rsidRPr="00D056C2">
        <w:rPr>
          <w:rFonts w:ascii="timesnewroman" w:hAnsi="timesnewroman" w:cs="timesnewroman"/>
          <w:szCs w:val="22"/>
          <w:lang w:val="ru-RU"/>
        </w:rPr>
        <w:t>.</w:t>
      </w:r>
    </w:p>
    <w:p w14:paraId="6AFDDE8F" w14:textId="77777777" w:rsidR="000A6CC8" w:rsidRPr="00397AC9" w:rsidRDefault="000A6CC8" w:rsidP="009662D0">
      <w:pPr>
        <w:pStyle w:val="Heading8"/>
        <w:keepNext w:val="0"/>
        <w:keepLines w:val="0"/>
        <w:spacing w:line="240" w:lineRule="exact"/>
        <w:rPr>
          <w:color w:val="000000"/>
          <w:sz w:val="22"/>
          <w:szCs w:val="22"/>
          <w:lang w:val="ru-RU"/>
        </w:rPr>
      </w:pPr>
      <w:r w:rsidRPr="00397AC9">
        <w:rPr>
          <w:rStyle w:val="href2"/>
          <w:color w:val="000000"/>
          <w:sz w:val="22"/>
          <w:szCs w:val="22"/>
          <w:lang w:val="ru-RU"/>
        </w:rPr>
        <w:t>5</w:t>
      </w:r>
      <w:r w:rsidRPr="00397AC9">
        <w:rPr>
          <w:color w:val="000000"/>
          <w:sz w:val="22"/>
          <w:szCs w:val="22"/>
          <w:lang w:val="ru-RU"/>
        </w:rPr>
        <w:t>.291</w:t>
      </w:r>
    </w:p>
    <w:p w14:paraId="28500B63" w14:textId="77777777" w:rsidR="004056EB" w:rsidRDefault="00AA2E74" w:rsidP="008510F6">
      <w:pPr>
        <w:spacing w:before="200" w:line="240" w:lineRule="exact"/>
        <w:rPr>
          <w:lang w:val="ru-RU"/>
        </w:rPr>
      </w:pPr>
      <w:r w:rsidRPr="00397AC9">
        <w:rPr>
          <w:lang w:val="ru-RU"/>
        </w:rPr>
        <w:t>Это примечание аналогично примечанию к п. </w:t>
      </w:r>
      <w:r w:rsidRPr="00397AC9">
        <w:rPr>
          <w:b/>
          <w:bCs/>
          <w:lang w:val="ru-RU"/>
        </w:rPr>
        <w:t>5.233</w:t>
      </w:r>
      <w:r w:rsidRPr="00397AC9">
        <w:rPr>
          <w:lang w:val="ru-RU"/>
        </w:rPr>
        <w:t>; применяется то же самое Правило.</w:t>
      </w:r>
    </w:p>
    <w:p w14:paraId="21D19D1F" w14:textId="77777777" w:rsidR="009662D0" w:rsidRPr="00D5280E" w:rsidRDefault="004056EB" w:rsidP="003D37F9">
      <w:pPr>
        <w:pStyle w:val="Heading8"/>
        <w:keepNext w:val="0"/>
        <w:keepLines w:val="0"/>
        <w:spacing w:line="240" w:lineRule="exact"/>
        <w:rPr>
          <w:lang w:val="ru-RU"/>
        </w:rPr>
      </w:pPr>
      <w:r w:rsidRPr="00D5280E">
        <w:rPr>
          <w:color w:val="000000"/>
          <w:lang w:val="ru-RU"/>
        </w:rPr>
        <w:t>5.</w:t>
      </w:r>
      <w:r w:rsidRPr="004056EB">
        <w:rPr>
          <w:color w:val="000000"/>
          <w:sz w:val="22"/>
          <w:szCs w:val="22"/>
          <w:lang w:val="ru-RU"/>
        </w:rPr>
        <w:t>312A</w:t>
      </w:r>
    </w:p>
    <w:p w14:paraId="01858508" w14:textId="7A2CC6EF" w:rsidR="004056EB" w:rsidRPr="00E9723E" w:rsidRDefault="004056EB" w:rsidP="004056EB">
      <w:pPr>
        <w:rPr>
          <w:rFonts w:asciiTheme="majorBidi" w:hAnsiTheme="majorBidi" w:cstheme="majorBidi"/>
          <w:lang w:val="ru-RU"/>
        </w:rPr>
      </w:pPr>
      <w:r w:rsidRPr="00E9723E">
        <w:rPr>
          <w:rFonts w:asciiTheme="majorBidi" w:hAnsiTheme="majorBidi" w:cstheme="majorBidi"/>
          <w:lang w:val="ru-RU"/>
        </w:rPr>
        <w:t>1</w:t>
      </w:r>
      <w:r w:rsidRPr="00E9723E">
        <w:rPr>
          <w:rFonts w:asciiTheme="majorBidi" w:hAnsiTheme="majorBidi" w:cstheme="majorBidi"/>
          <w:lang w:val="ru-RU"/>
        </w:rPr>
        <w:tab/>
        <w:t xml:space="preserve">В данном положении посредством Резолюции </w:t>
      </w:r>
      <w:r w:rsidRPr="00E9723E">
        <w:rPr>
          <w:rFonts w:asciiTheme="majorBidi" w:hAnsiTheme="majorBidi" w:cstheme="majorBidi"/>
          <w:b/>
          <w:bCs/>
          <w:lang w:val="ru-RU"/>
        </w:rPr>
        <w:t>760 (</w:t>
      </w:r>
      <w:r w:rsidR="00825C3C">
        <w:rPr>
          <w:rFonts w:asciiTheme="majorBidi" w:hAnsiTheme="majorBidi" w:cstheme="majorBidi"/>
          <w:b/>
          <w:bCs/>
          <w:lang w:val="ru-RU"/>
        </w:rPr>
        <w:t xml:space="preserve">Пересм. </w:t>
      </w:r>
      <w:r w:rsidRPr="00E9723E">
        <w:rPr>
          <w:rFonts w:asciiTheme="majorBidi" w:hAnsiTheme="majorBidi" w:cstheme="majorBidi"/>
          <w:b/>
          <w:bCs/>
          <w:lang w:val="ru-RU"/>
        </w:rPr>
        <w:t>ВКР-1</w:t>
      </w:r>
      <w:r w:rsidR="00A059CF">
        <w:rPr>
          <w:rFonts w:asciiTheme="majorBidi" w:hAnsiTheme="majorBidi" w:cstheme="majorBidi"/>
          <w:b/>
          <w:bCs/>
          <w:lang w:val="ru-RU"/>
        </w:rPr>
        <w:t>9</w:t>
      </w:r>
      <w:r w:rsidRPr="00E9723E">
        <w:rPr>
          <w:rFonts w:asciiTheme="majorBidi" w:hAnsiTheme="majorBidi" w:cstheme="majorBidi"/>
          <w:b/>
          <w:bCs/>
          <w:lang w:val="ru-RU"/>
        </w:rPr>
        <w:t>)</w:t>
      </w:r>
      <w:r w:rsidRPr="00E9723E">
        <w:rPr>
          <w:rFonts w:asciiTheme="majorBidi" w:hAnsiTheme="majorBidi" w:cstheme="majorBidi"/>
          <w:lang w:val="ru-RU"/>
        </w:rPr>
        <w:t xml:space="preserve"> устанавливается, что в Районе 1 использование полосы частот 694−790 МГц подвижной, за исключением воздушной подвижной, службой осуществляется при условии согласия, полученного в соответствии с п.</w:t>
      </w:r>
      <w:r>
        <w:rPr>
          <w:rFonts w:asciiTheme="majorBidi" w:hAnsiTheme="majorBidi" w:cstheme="majorBidi"/>
        </w:rPr>
        <w:t> </w:t>
      </w:r>
      <w:r w:rsidRPr="00E9723E">
        <w:rPr>
          <w:rFonts w:asciiTheme="majorBidi" w:hAnsiTheme="majorBidi" w:cstheme="majorBidi"/>
          <w:b/>
          <w:bCs/>
          <w:lang w:val="ru-RU"/>
        </w:rPr>
        <w:t>9.21</w:t>
      </w:r>
      <w:r w:rsidRPr="00E9723E">
        <w:rPr>
          <w:rFonts w:asciiTheme="majorBidi" w:hAnsiTheme="majorBidi" w:cstheme="majorBidi"/>
          <w:lang w:val="ru-RU"/>
        </w:rPr>
        <w:t xml:space="preserve"> </w:t>
      </w:r>
      <w:r w:rsidRPr="00E9723E">
        <w:rPr>
          <w:rFonts w:asciiTheme="majorBidi" w:hAnsiTheme="majorBidi" w:cstheme="majorBidi"/>
          <w:color w:val="000000"/>
          <w:lang w:val="ru-RU"/>
        </w:rPr>
        <w:t xml:space="preserve">в отношении воздушной радионавигационной службы в странах, упомянутых в п. </w:t>
      </w:r>
      <w:r w:rsidRPr="00E9723E">
        <w:rPr>
          <w:rFonts w:asciiTheme="majorBidi" w:hAnsiTheme="majorBidi" w:cstheme="majorBidi"/>
          <w:b/>
          <w:bCs/>
          <w:lang w:val="ru-RU"/>
        </w:rPr>
        <w:t>5.312</w:t>
      </w:r>
      <w:r w:rsidRPr="00E9723E">
        <w:rPr>
          <w:rFonts w:asciiTheme="majorBidi" w:hAnsiTheme="majorBidi" w:cstheme="majorBidi"/>
          <w:lang w:val="ru-RU"/>
        </w:rPr>
        <w:t xml:space="preserve">. </w:t>
      </w:r>
    </w:p>
    <w:p w14:paraId="7A4D446B" w14:textId="73C38552" w:rsidR="004056EB" w:rsidRPr="00E9723E" w:rsidRDefault="004056EB" w:rsidP="004056EB">
      <w:pPr>
        <w:rPr>
          <w:rFonts w:asciiTheme="majorBidi" w:hAnsiTheme="majorBidi" w:cstheme="majorBidi"/>
          <w:lang w:val="ru-RU"/>
        </w:rPr>
      </w:pPr>
      <w:r w:rsidRPr="00E9723E">
        <w:rPr>
          <w:rFonts w:asciiTheme="majorBidi" w:hAnsiTheme="majorBidi" w:cstheme="majorBidi"/>
          <w:lang w:val="ru-RU"/>
        </w:rPr>
        <w:t>2</w:t>
      </w:r>
      <w:r w:rsidRPr="00E9723E">
        <w:rPr>
          <w:rFonts w:asciiTheme="majorBidi" w:hAnsiTheme="majorBidi" w:cstheme="majorBidi"/>
          <w:lang w:val="ru-RU"/>
        </w:rPr>
        <w:tab/>
      </w:r>
      <w:r w:rsidRPr="00E9723E">
        <w:rPr>
          <w:rFonts w:asciiTheme="majorBidi" w:hAnsiTheme="majorBidi" w:cstheme="majorBidi"/>
          <w:color w:val="000000"/>
          <w:lang w:val="ru-RU"/>
        </w:rPr>
        <w:t xml:space="preserve">Критерии определения потенциально затрагиваемых администраций согласно п. </w:t>
      </w:r>
      <w:r w:rsidRPr="00E9723E">
        <w:rPr>
          <w:rFonts w:asciiTheme="majorBidi" w:hAnsiTheme="majorBidi" w:cstheme="majorBidi"/>
          <w:b/>
          <w:bCs/>
          <w:color w:val="000000"/>
          <w:lang w:val="ru-RU"/>
        </w:rPr>
        <w:t>9.21</w:t>
      </w:r>
      <w:r w:rsidRPr="00E9723E">
        <w:rPr>
          <w:rFonts w:asciiTheme="majorBidi" w:hAnsiTheme="majorBidi" w:cstheme="majorBidi"/>
          <w:color w:val="000000"/>
          <w:lang w:val="ru-RU"/>
        </w:rPr>
        <w:t xml:space="preserve"> в этой полосе приводятся в Дополнении к Резолюции </w:t>
      </w:r>
      <w:r w:rsidRPr="00E9723E">
        <w:rPr>
          <w:rFonts w:asciiTheme="majorBidi" w:hAnsiTheme="majorBidi" w:cstheme="majorBidi"/>
          <w:b/>
          <w:bCs/>
          <w:lang w:val="ru-RU"/>
        </w:rPr>
        <w:t xml:space="preserve">760 </w:t>
      </w:r>
      <w:r w:rsidRPr="00E9723E">
        <w:rPr>
          <w:rFonts w:asciiTheme="majorBidi" w:hAnsiTheme="majorBidi" w:cstheme="majorBidi"/>
          <w:b/>
          <w:bCs/>
          <w:color w:val="000000"/>
          <w:lang w:val="ru-RU"/>
        </w:rPr>
        <w:t>(</w:t>
      </w:r>
      <w:r w:rsidR="00825C3C">
        <w:rPr>
          <w:rFonts w:asciiTheme="majorBidi" w:hAnsiTheme="majorBidi" w:cstheme="majorBidi"/>
          <w:b/>
          <w:bCs/>
          <w:color w:val="000000"/>
          <w:lang w:val="ru-RU"/>
        </w:rPr>
        <w:t xml:space="preserve">Пересм. </w:t>
      </w:r>
      <w:r w:rsidRPr="00E9723E">
        <w:rPr>
          <w:rFonts w:asciiTheme="majorBidi" w:hAnsiTheme="majorBidi" w:cstheme="majorBidi"/>
          <w:b/>
          <w:bCs/>
          <w:lang w:val="ru-RU"/>
        </w:rPr>
        <w:t>ВКР-1</w:t>
      </w:r>
      <w:r w:rsidR="00A059CF">
        <w:rPr>
          <w:rFonts w:asciiTheme="majorBidi" w:hAnsiTheme="majorBidi" w:cstheme="majorBidi"/>
          <w:b/>
          <w:bCs/>
          <w:lang w:val="ru-RU"/>
        </w:rPr>
        <w:t>9</w:t>
      </w:r>
      <w:r w:rsidRPr="00E9723E">
        <w:rPr>
          <w:rFonts w:asciiTheme="majorBidi" w:hAnsiTheme="majorBidi" w:cstheme="majorBidi"/>
          <w:b/>
          <w:bCs/>
          <w:color w:val="000000"/>
          <w:lang w:val="ru-RU"/>
        </w:rPr>
        <w:t>)</w:t>
      </w:r>
      <w:r w:rsidRPr="00E9723E">
        <w:rPr>
          <w:rFonts w:asciiTheme="majorBidi" w:hAnsiTheme="majorBidi" w:cstheme="majorBidi"/>
          <w:color w:val="000000"/>
          <w:lang w:val="ru-RU"/>
        </w:rPr>
        <w:t xml:space="preserve"> в форме координационных расстояний с наиболее жестким значением расстояния в 450 км между базовой станцией подвижной службы и потенциально затрагиваемой станцией воздушной радионавигационной службы. </w:t>
      </w:r>
    </w:p>
    <w:p w14:paraId="0146A5C7" w14:textId="77777777" w:rsidR="004056EB" w:rsidRPr="00E9723E" w:rsidRDefault="004056EB" w:rsidP="004056EB">
      <w:pPr>
        <w:rPr>
          <w:rFonts w:asciiTheme="majorBidi" w:hAnsiTheme="majorBidi" w:cstheme="majorBidi"/>
          <w:b/>
          <w:bCs/>
          <w:lang w:val="ru-RU"/>
        </w:rPr>
      </w:pPr>
      <w:r w:rsidRPr="00E9723E">
        <w:rPr>
          <w:rFonts w:asciiTheme="majorBidi" w:hAnsiTheme="majorBidi" w:cstheme="majorBidi"/>
          <w:lang w:val="ru-RU"/>
        </w:rPr>
        <w:t>3</w:t>
      </w:r>
      <w:r w:rsidRPr="00E9723E">
        <w:rPr>
          <w:rFonts w:asciiTheme="majorBidi" w:hAnsiTheme="majorBidi" w:cstheme="majorBidi"/>
          <w:lang w:val="ru-RU"/>
        </w:rPr>
        <w:tab/>
        <w:t xml:space="preserve">Принимая во внимание, что п. </w:t>
      </w:r>
      <w:r w:rsidRPr="00E9723E">
        <w:rPr>
          <w:rFonts w:asciiTheme="majorBidi" w:hAnsiTheme="majorBidi" w:cstheme="majorBidi"/>
          <w:b/>
          <w:bCs/>
          <w:lang w:val="ru-RU"/>
        </w:rPr>
        <w:t>5.312</w:t>
      </w:r>
      <w:r w:rsidRPr="00E9723E">
        <w:rPr>
          <w:rFonts w:asciiTheme="majorBidi" w:hAnsiTheme="majorBidi" w:cstheme="majorBidi"/>
          <w:lang w:val="ru-RU"/>
        </w:rPr>
        <w:t xml:space="preserve"> содержит только несколько стран, тогда как многие другие страны Района 1 расположены на расстояниях, достаточно больших, чтобы исключить возможность помех воздушной радионавигационной службе, Комитет решил, что те администрации, территории которых расположены на расстоянии, превышающем 450 км от стран, перечисленных в п. </w:t>
      </w:r>
      <w:r w:rsidRPr="00E9723E">
        <w:rPr>
          <w:rFonts w:asciiTheme="majorBidi" w:hAnsiTheme="majorBidi" w:cstheme="majorBidi"/>
          <w:b/>
          <w:bCs/>
          <w:lang w:val="ru-RU"/>
        </w:rPr>
        <w:t>5.312</w:t>
      </w:r>
      <w:r w:rsidRPr="00E9723E">
        <w:rPr>
          <w:rFonts w:asciiTheme="majorBidi" w:hAnsiTheme="majorBidi" w:cstheme="majorBidi"/>
          <w:lang w:val="ru-RU"/>
        </w:rPr>
        <w:t xml:space="preserve">, не должны применять процедуру п. </w:t>
      </w:r>
      <w:r w:rsidRPr="00E9723E">
        <w:rPr>
          <w:rFonts w:asciiTheme="majorBidi" w:hAnsiTheme="majorBidi" w:cstheme="majorBidi"/>
          <w:b/>
          <w:bCs/>
          <w:lang w:val="ru-RU"/>
        </w:rPr>
        <w:t>9.21</w:t>
      </w:r>
      <w:r w:rsidRPr="00E9723E">
        <w:rPr>
          <w:rFonts w:asciiTheme="majorBidi" w:hAnsiTheme="majorBidi" w:cstheme="majorBidi"/>
          <w:lang w:val="ru-RU"/>
        </w:rPr>
        <w:t xml:space="preserve"> к своим присвоениям подвижной службе, эксплуатируемым согласно п. </w:t>
      </w:r>
      <w:r w:rsidRPr="00E9723E">
        <w:rPr>
          <w:rFonts w:asciiTheme="majorBidi" w:hAnsiTheme="majorBidi" w:cstheme="majorBidi"/>
          <w:b/>
          <w:bCs/>
          <w:lang w:val="ru-RU"/>
        </w:rPr>
        <w:t>5.312A</w:t>
      </w:r>
      <w:r w:rsidRPr="00E9723E">
        <w:rPr>
          <w:rFonts w:asciiTheme="majorBidi" w:hAnsiTheme="majorBidi" w:cstheme="majorBidi"/>
          <w:lang w:val="ru-RU"/>
        </w:rPr>
        <w:t>.</w:t>
      </w:r>
      <w:r w:rsidRPr="00E9723E">
        <w:rPr>
          <w:rFonts w:asciiTheme="majorBidi" w:hAnsiTheme="majorBidi" w:cstheme="majorBidi"/>
          <w:b/>
          <w:bCs/>
          <w:lang w:val="ru-RU"/>
        </w:rPr>
        <w:t xml:space="preserve"> </w:t>
      </w:r>
    </w:p>
    <w:p w14:paraId="0E526756" w14:textId="77777777" w:rsidR="004056EB" w:rsidRDefault="004056EB" w:rsidP="004056EB">
      <w:pPr>
        <w:rPr>
          <w:rFonts w:asciiTheme="majorBidi" w:hAnsiTheme="majorBidi" w:cstheme="majorBidi"/>
          <w:lang w:val="ru-RU"/>
        </w:rPr>
      </w:pPr>
      <w:r w:rsidRPr="00E9723E">
        <w:rPr>
          <w:rFonts w:asciiTheme="majorBidi" w:hAnsiTheme="majorBidi" w:cstheme="majorBidi"/>
          <w:lang w:val="ru-RU"/>
        </w:rPr>
        <w:t>4</w:t>
      </w:r>
      <w:r w:rsidRPr="00E9723E">
        <w:rPr>
          <w:rFonts w:asciiTheme="majorBidi" w:hAnsiTheme="majorBidi" w:cstheme="majorBidi"/>
          <w:lang w:val="ru-RU"/>
        </w:rPr>
        <w:tab/>
        <w:t>Территории с</w:t>
      </w:r>
      <w:r w:rsidRPr="00E9723E">
        <w:rPr>
          <w:rFonts w:asciiTheme="majorBidi" w:hAnsiTheme="majorBidi" w:cstheme="majorBidi"/>
          <w:color w:val="000000"/>
          <w:lang w:val="ru-RU"/>
        </w:rPr>
        <w:t>ледующих администраций расположены на расстоянии в пре</w:t>
      </w:r>
      <w:r>
        <w:rPr>
          <w:rFonts w:asciiTheme="majorBidi" w:hAnsiTheme="majorBidi" w:cstheme="majorBidi"/>
          <w:color w:val="000000"/>
          <w:lang w:val="ru-RU"/>
        </w:rPr>
        <w:t>делах 450</w:t>
      </w:r>
      <w:r>
        <w:rPr>
          <w:rFonts w:asciiTheme="majorBidi" w:hAnsiTheme="majorBidi" w:cstheme="majorBidi"/>
          <w:color w:val="000000"/>
        </w:rPr>
        <w:t> </w:t>
      </w:r>
      <w:r w:rsidRPr="00E9723E">
        <w:rPr>
          <w:rFonts w:asciiTheme="majorBidi" w:hAnsiTheme="majorBidi" w:cstheme="majorBidi"/>
          <w:color w:val="000000"/>
          <w:lang w:val="ru-RU"/>
        </w:rPr>
        <w:t xml:space="preserve">км от стран, </w:t>
      </w:r>
      <w:r w:rsidRPr="00E9723E">
        <w:rPr>
          <w:rFonts w:asciiTheme="majorBidi" w:hAnsiTheme="majorBidi" w:cstheme="majorBidi"/>
          <w:lang w:val="ru-RU"/>
        </w:rPr>
        <w:t>перечисленных</w:t>
      </w:r>
      <w:r w:rsidRPr="00E9723E">
        <w:rPr>
          <w:rFonts w:asciiTheme="majorBidi" w:hAnsiTheme="majorBidi" w:cstheme="majorBidi"/>
          <w:color w:val="000000"/>
          <w:lang w:val="ru-RU"/>
        </w:rPr>
        <w:t xml:space="preserve"> в п. </w:t>
      </w:r>
      <w:r w:rsidRPr="00E9723E">
        <w:rPr>
          <w:rFonts w:asciiTheme="majorBidi" w:hAnsiTheme="majorBidi" w:cstheme="majorBidi"/>
          <w:b/>
          <w:bCs/>
          <w:color w:val="000000"/>
          <w:lang w:val="ru-RU"/>
        </w:rPr>
        <w:t>5.312</w:t>
      </w:r>
      <w:r w:rsidRPr="00E9723E">
        <w:rPr>
          <w:rFonts w:asciiTheme="majorBidi" w:hAnsiTheme="majorBidi" w:cstheme="majorBidi"/>
          <w:color w:val="000000"/>
          <w:lang w:val="ru-RU"/>
        </w:rPr>
        <w:t>:</w:t>
      </w:r>
      <w:r w:rsidRPr="00E9723E">
        <w:rPr>
          <w:rFonts w:asciiTheme="majorBidi" w:hAnsiTheme="majorBidi" w:cstheme="majorBidi"/>
          <w:lang w:val="ru-RU"/>
        </w:rPr>
        <w:t xml:space="preserve"> Албания, Армения, Австрия, Азербайджан, Босния и Герцеговина, Беларусь, Болгария, Чешская Республика, Германия, Дания, Эстония, Финляндия, Грузия, Греция, Венгрия, Хорватия, Италия, Ирак, Казахстан, Кыргызстан, Литва, Латвия, Молдова, бывшая югославская Республика Македония, Черногория, Монголия, Норвегия, Польша, Румыния, Российская Федерация, Швеция, Сербия, Словакия, Словения, Сирийская Арабская Республика, Таджикистан, Туркменистан, Турция, Украина и Узбекистан. </w:t>
      </w:r>
    </w:p>
    <w:p w14:paraId="0A530FE2" w14:textId="77777777" w:rsidR="00BB377B" w:rsidRDefault="00BB377B">
      <w:pPr>
        <w:tabs>
          <w:tab w:val="clear" w:pos="851"/>
        </w:tabs>
        <w:spacing w:before="0"/>
        <w:jc w:val="left"/>
        <w:rPr>
          <w:b/>
          <w:bCs/>
          <w:color w:val="000000"/>
          <w:szCs w:val="22"/>
          <w:lang w:val="ru-RU"/>
        </w:rPr>
      </w:pPr>
      <w:r>
        <w:rPr>
          <w:color w:val="000000"/>
          <w:szCs w:val="22"/>
          <w:lang w:val="ru-RU"/>
        </w:rPr>
        <w:br w:type="page"/>
      </w:r>
    </w:p>
    <w:p w14:paraId="2F951493" w14:textId="77777777" w:rsidR="000A6CC8" w:rsidRPr="00B8484D" w:rsidRDefault="00B8484D" w:rsidP="00C5247E">
      <w:pPr>
        <w:pStyle w:val="Heading8"/>
        <w:keepNext w:val="0"/>
        <w:keepLines w:val="0"/>
        <w:tabs>
          <w:tab w:val="clear" w:pos="851"/>
        </w:tabs>
        <w:spacing w:line="280" w:lineRule="exact"/>
        <w:rPr>
          <w:color w:val="000000"/>
          <w:sz w:val="22"/>
          <w:szCs w:val="22"/>
          <w:lang w:val="ru-RU"/>
        </w:rPr>
      </w:pPr>
      <w:r w:rsidRPr="00D5280E">
        <w:rPr>
          <w:color w:val="000000"/>
          <w:sz w:val="22"/>
          <w:szCs w:val="22"/>
          <w:lang w:val="ru-RU"/>
        </w:rPr>
        <w:lastRenderedPageBreak/>
        <w:t>5.316</w:t>
      </w:r>
      <w:r w:rsidRPr="00B8484D">
        <w:rPr>
          <w:color w:val="000000"/>
          <w:sz w:val="22"/>
          <w:szCs w:val="22"/>
        </w:rPr>
        <w:t>B</w:t>
      </w:r>
    </w:p>
    <w:p w14:paraId="054327D5" w14:textId="77777777" w:rsidR="00B8484D" w:rsidRPr="00833E27" w:rsidRDefault="00B8484D" w:rsidP="00B8484D">
      <w:pPr>
        <w:rPr>
          <w:lang w:val="ru-RU"/>
        </w:rPr>
      </w:pPr>
      <w:r w:rsidRPr="00833E27">
        <w:rPr>
          <w:lang w:val="ru-RU"/>
        </w:rPr>
        <w:t>1</w:t>
      </w:r>
      <w:r w:rsidRPr="00833E27">
        <w:rPr>
          <w:lang w:val="ru-RU"/>
        </w:rPr>
        <w:tab/>
        <w:t xml:space="preserve">В данном </w:t>
      </w:r>
      <w:r w:rsidRPr="00833E27">
        <w:rPr>
          <w:color w:val="000000"/>
          <w:lang w:val="ru-RU"/>
        </w:rPr>
        <w:t xml:space="preserve">положении оговаривается, помимо прочего, что в Районе 1 </w:t>
      </w:r>
      <w:r w:rsidRPr="00833E27">
        <w:rPr>
          <w:lang w:val="ru-RU"/>
        </w:rPr>
        <w:t xml:space="preserve">распределение подвижной, за исключением воздушной подвижной, службе в полосе частот 790−862 МГц осуществляется при условии получения согласия в соответствии с п. </w:t>
      </w:r>
      <w:r w:rsidRPr="00833E27">
        <w:rPr>
          <w:b/>
          <w:bCs/>
          <w:lang w:val="ru-RU"/>
        </w:rPr>
        <w:t>9.21</w:t>
      </w:r>
      <w:r w:rsidRPr="00833E27">
        <w:rPr>
          <w:lang w:val="ru-RU"/>
        </w:rPr>
        <w:t xml:space="preserve"> в отношении воздушной радионавигационной службы в странах, упомянутых в п. </w:t>
      </w:r>
      <w:r w:rsidRPr="00833E27">
        <w:rPr>
          <w:b/>
          <w:bCs/>
          <w:lang w:val="ru-RU"/>
        </w:rPr>
        <w:t>5.312</w:t>
      </w:r>
      <w:r w:rsidRPr="00833E27">
        <w:rPr>
          <w:lang w:val="ru-RU"/>
        </w:rPr>
        <w:t xml:space="preserve">. </w:t>
      </w:r>
    </w:p>
    <w:p w14:paraId="7C5BB8BB" w14:textId="37C08D8F" w:rsidR="00B8484D" w:rsidRPr="00833E27" w:rsidRDefault="00B8484D" w:rsidP="0066591E">
      <w:pPr>
        <w:tabs>
          <w:tab w:val="clear" w:pos="851"/>
        </w:tabs>
        <w:spacing w:before="0"/>
        <w:rPr>
          <w:lang w:val="ru-RU"/>
        </w:rPr>
      </w:pPr>
      <w:r w:rsidRPr="00833E27">
        <w:rPr>
          <w:lang w:val="ru-RU"/>
        </w:rPr>
        <w:t>2</w:t>
      </w:r>
      <w:r w:rsidRPr="00833E27">
        <w:rPr>
          <w:lang w:val="ru-RU"/>
        </w:rPr>
        <w:tab/>
        <w:t>Критерии определения потенциально затрагиваемых администраций согласно п.</w:t>
      </w:r>
      <w:r w:rsidRPr="00833E27">
        <w:rPr>
          <w:b/>
          <w:bCs/>
          <w:lang w:val="ru-RU"/>
        </w:rPr>
        <w:t xml:space="preserve"> 9.21</w:t>
      </w:r>
      <w:r w:rsidRPr="00833E27">
        <w:rPr>
          <w:lang w:val="ru-RU"/>
        </w:rPr>
        <w:t xml:space="preserve"> в этой полосе приводятся в Дополнении </w:t>
      </w:r>
      <w:r w:rsidRPr="00833E27">
        <w:rPr>
          <w:rFonts w:eastAsia="SimSun"/>
          <w:lang w:val="ru-RU"/>
        </w:rPr>
        <w:t>I к Резолюции</w:t>
      </w:r>
      <w:r w:rsidRPr="00833E27">
        <w:rPr>
          <w:lang w:val="ru-RU"/>
        </w:rPr>
        <w:t xml:space="preserve"> </w:t>
      </w:r>
      <w:r w:rsidRPr="00833E27">
        <w:rPr>
          <w:b/>
          <w:bCs/>
          <w:lang w:val="ru-RU"/>
        </w:rPr>
        <w:t>749 (Пересм. ВКР-1</w:t>
      </w:r>
      <w:r w:rsidR="00A9159D">
        <w:rPr>
          <w:b/>
          <w:bCs/>
          <w:lang w:val="ru-RU"/>
        </w:rPr>
        <w:t>9</w:t>
      </w:r>
      <w:r w:rsidRPr="00833E27">
        <w:rPr>
          <w:b/>
          <w:bCs/>
          <w:lang w:val="ru-RU"/>
        </w:rPr>
        <w:t>)</w:t>
      </w:r>
      <w:r w:rsidR="001850E9" w:rsidRPr="00D61C08">
        <w:rPr>
          <w:lang w:val="ru-RU"/>
        </w:rPr>
        <w:t xml:space="preserve"> </w:t>
      </w:r>
      <w:r w:rsidRPr="00833E27">
        <w:rPr>
          <w:lang w:val="ru-RU"/>
        </w:rPr>
        <w:t xml:space="preserve">в форме координационных расстояний с наиболее жестким значением расстояния в 450 км между базовой станцией подвижной службы и потенциально затрагиваемой станцией воздушной радионавигационной службы. </w:t>
      </w:r>
    </w:p>
    <w:p w14:paraId="65CAD5C8" w14:textId="77777777" w:rsidR="00B8484D" w:rsidRPr="00833E27" w:rsidRDefault="00B8484D" w:rsidP="00B8484D">
      <w:pPr>
        <w:rPr>
          <w:lang w:val="ru-RU"/>
        </w:rPr>
      </w:pPr>
      <w:r w:rsidRPr="00833E27">
        <w:rPr>
          <w:lang w:val="ru-RU"/>
        </w:rPr>
        <w:t>3</w:t>
      </w:r>
      <w:r w:rsidRPr="00833E27">
        <w:rPr>
          <w:lang w:val="ru-RU"/>
        </w:rPr>
        <w:tab/>
        <w:t xml:space="preserve">Принимая во внимание, что п. </w:t>
      </w:r>
      <w:r w:rsidRPr="00833E27">
        <w:rPr>
          <w:b/>
          <w:bCs/>
          <w:lang w:val="ru-RU"/>
        </w:rPr>
        <w:t xml:space="preserve">5.312 </w:t>
      </w:r>
      <w:r w:rsidRPr="00833E27">
        <w:rPr>
          <w:lang w:val="ru-RU"/>
        </w:rPr>
        <w:t>содержит только несколько стран, тогда как многие другие страны Района 1 расположены на расстояниях, достаточно больших, чтобы исключить возможность помех воздушной радионавигационной службе, Комитет решил, что те администрации, территории которых расположены на расстоянии, превышающем 450 км от стран, перечисленных в п. </w:t>
      </w:r>
      <w:r w:rsidRPr="00833E27">
        <w:rPr>
          <w:b/>
          <w:bCs/>
          <w:lang w:val="ru-RU"/>
        </w:rPr>
        <w:t>5.312</w:t>
      </w:r>
      <w:r w:rsidRPr="00833E27">
        <w:rPr>
          <w:lang w:val="ru-RU"/>
        </w:rPr>
        <w:t xml:space="preserve">, не должны применять процедуру п. </w:t>
      </w:r>
      <w:r w:rsidRPr="00833E27">
        <w:rPr>
          <w:b/>
          <w:bCs/>
          <w:lang w:val="ru-RU"/>
        </w:rPr>
        <w:t>9.21</w:t>
      </w:r>
      <w:r w:rsidRPr="00833E27">
        <w:rPr>
          <w:lang w:val="ru-RU"/>
        </w:rPr>
        <w:t xml:space="preserve"> к своим присвоениям подвижной службе, эксплуатируемым согласно п. </w:t>
      </w:r>
      <w:r w:rsidRPr="00833E27">
        <w:rPr>
          <w:b/>
          <w:bCs/>
          <w:lang w:val="ru-RU"/>
        </w:rPr>
        <w:t>5.316B</w:t>
      </w:r>
      <w:r w:rsidRPr="00833E27">
        <w:rPr>
          <w:lang w:val="ru-RU"/>
        </w:rPr>
        <w:t>.</w:t>
      </w:r>
    </w:p>
    <w:p w14:paraId="317834D8" w14:textId="77777777" w:rsidR="00B8484D" w:rsidRPr="00833E27" w:rsidRDefault="00B8484D" w:rsidP="00B8484D">
      <w:pPr>
        <w:rPr>
          <w:lang w:val="ru-RU"/>
        </w:rPr>
      </w:pPr>
      <w:r w:rsidRPr="00833E27">
        <w:rPr>
          <w:lang w:val="ru-RU"/>
        </w:rPr>
        <w:t>4</w:t>
      </w:r>
      <w:r w:rsidRPr="00833E27">
        <w:rPr>
          <w:lang w:val="ru-RU"/>
        </w:rPr>
        <w:tab/>
        <w:t>Следующие а</w:t>
      </w:r>
      <w:r w:rsidRPr="00833E27">
        <w:rPr>
          <w:color w:val="000000"/>
          <w:lang w:val="ru-RU"/>
        </w:rPr>
        <w:t xml:space="preserve">дминистрации имеют территории с расстоянием в пределах </w:t>
      </w:r>
      <w:r w:rsidRPr="00833E27">
        <w:rPr>
          <w:lang w:val="ru-RU"/>
        </w:rPr>
        <w:t>450 км от стран, упомянутых в п. </w:t>
      </w:r>
      <w:r w:rsidRPr="00833E27">
        <w:rPr>
          <w:b/>
          <w:bCs/>
          <w:lang w:val="ru-RU"/>
        </w:rPr>
        <w:t>5.312</w:t>
      </w:r>
      <w:r w:rsidRPr="00833E27">
        <w:rPr>
          <w:lang w:val="ru-RU"/>
        </w:rPr>
        <w:t>: Албания, Армения, Австрия, Азербайджан, Босния и Герцеговина, Беларусь, Болгария, Чешская Республика, Германия, Дания, Эстония, Финляндия, Грузия, Греция, Венгрия, Хорватия, Италия, Ирак, Казахстан, Кыргызстан, Литва, Латвия, Молдова, бывшая югославская Республика Македония, Черногория, Монголия, Норвегия, Польша, Румыния, Российская Федерация, Швеция, Сербия, Словакия, Словения, Сирийская Арабская Республика, Таджикистан, Туркменистан, Турция, Украина и Узбекистан.</w:t>
      </w:r>
    </w:p>
    <w:p w14:paraId="6B901E7A" w14:textId="77777777" w:rsidR="00B8484D" w:rsidRPr="00B8484D" w:rsidRDefault="00B8484D" w:rsidP="00B8484D">
      <w:pPr>
        <w:pStyle w:val="Heading8"/>
        <w:keepNext w:val="0"/>
        <w:keepLines w:val="0"/>
        <w:spacing w:line="280" w:lineRule="exact"/>
        <w:rPr>
          <w:color w:val="000000"/>
          <w:sz w:val="22"/>
          <w:szCs w:val="22"/>
          <w:lang w:val="ru-RU"/>
        </w:rPr>
      </w:pPr>
      <w:r w:rsidRPr="00D5280E">
        <w:rPr>
          <w:lang w:val="ru-RU"/>
        </w:rPr>
        <w:t>5</w:t>
      </w:r>
      <w:r w:rsidRPr="00397AC9">
        <w:rPr>
          <w:color w:val="000000"/>
          <w:sz w:val="22"/>
          <w:szCs w:val="22"/>
          <w:lang w:val="ru-RU"/>
        </w:rPr>
        <w:t>.327A</w:t>
      </w:r>
    </w:p>
    <w:p w14:paraId="12EE30A0" w14:textId="77777777" w:rsidR="009662D0" w:rsidRPr="00D622C7" w:rsidRDefault="009662D0" w:rsidP="00BB377B">
      <w:pPr>
        <w:rPr>
          <w:lang w:val="ru-RU"/>
        </w:rPr>
      </w:pPr>
      <w:r w:rsidRPr="00D622C7">
        <w:rPr>
          <w:lang w:val="ru-RU"/>
        </w:rPr>
        <w:t>1</w:t>
      </w:r>
      <w:r w:rsidRPr="00D622C7">
        <w:rPr>
          <w:lang w:val="ru-RU"/>
        </w:rPr>
        <w:tab/>
        <w:t xml:space="preserve">В Приложении </w:t>
      </w:r>
      <w:r w:rsidRPr="00D622C7">
        <w:rPr>
          <w:b/>
          <w:bCs/>
          <w:lang w:val="ru-RU"/>
        </w:rPr>
        <w:t>4</w:t>
      </w:r>
      <w:r w:rsidRPr="00D622C7">
        <w:rPr>
          <w:lang w:val="ru-RU"/>
        </w:rPr>
        <w:t xml:space="preserve"> не содержатся элементы данных, которые позволили бы проводить рассмотрение на предмет того, связано ли заявленное частотное присвоение с системой, работающей в соответствии с признанными международными авиационными стандартами, или с системой, работающей в соответствии с другими стандартами. Поскольку у Бюро нет никаких средств, чтобы осуществлять такое различие, Комитет решил, что Бюро не должно проводить никакого рассмотрения заявленного частотного присвоения станции воздушной подвижной (R) службы (ВП(R)С) с точки зрения его соответствия данному положению.</w:t>
      </w:r>
      <w:r w:rsidR="005E5639" w:rsidRPr="00876461">
        <w:rPr>
          <w:lang w:val="ru-RU"/>
        </w:rPr>
        <w:t xml:space="preserve"> </w:t>
      </w:r>
    </w:p>
    <w:p w14:paraId="56CC18CE" w14:textId="77777777" w:rsidR="00BB377B" w:rsidRDefault="00BB377B">
      <w:pPr>
        <w:tabs>
          <w:tab w:val="clear" w:pos="851"/>
        </w:tabs>
        <w:spacing w:before="0"/>
        <w:jc w:val="left"/>
        <w:rPr>
          <w:lang w:val="ru-RU"/>
        </w:rPr>
      </w:pPr>
      <w:r>
        <w:rPr>
          <w:lang w:val="ru-RU"/>
        </w:rPr>
        <w:br w:type="page"/>
      </w:r>
    </w:p>
    <w:p w14:paraId="6EE076E4" w14:textId="77777777" w:rsidR="009662D0" w:rsidRPr="00D622C7" w:rsidRDefault="009662D0" w:rsidP="00594EB5">
      <w:pPr>
        <w:rPr>
          <w:lang w:val="ru-RU"/>
        </w:rPr>
      </w:pPr>
      <w:r w:rsidRPr="00D622C7">
        <w:rPr>
          <w:lang w:val="ru-RU"/>
        </w:rPr>
        <w:lastRenderedPageBreak/>
        <w:t>2</w:t>
      </w:r>
      <w:r w:rsidRPr="00D622C7">
        <w:rPr>
          <w:lang w:val="ru-RU"/>
        </w:rPr>
        <w:tab/>
        <w:t xml:space="preserve">Что касается требований, содержащихся в пунктах 2 и 3 раздела </w:t>
      </w:r>
      <w:r w:rsidRPr="00D622C7">
        <w:rPr>
          <w:i/>
          <w:iCs/>
          <w:lang w:val="ru-RU"/>
        </w:rPr>
        <w:t>решает</w:t>
      </w:r>
      <w:r w:rsidRPr="00D622C7">
        <w:rPr>
          <w:lang w:val="ru-RU"/>
        </w:rPr>
        <w:t xml:space="preserve"> Резолюции</w:t>
      </w:r>
      <w:r>
        <w:rPr>
          <w:lang w:val="ru-RU"/>
        </w:rPr>
        <w:t> </w:t>
      </w:r>
      <w:r w:rsidRPr="00A8180A">
        <w:rPr>
          <w:b/>
          <w:bCs/>
          <w:lang w:val="ru-RU"/>
        </w:rPr>
        <w:t>417</w:t>
      </w:r>
      <w:r w:rsidR="000B1318">
        <w:rPr>
          <w:b/>
          <w:bCs/>
          <w:lang w:val="en-GB"/>
        </w:rPr>
        <w:t> </w:t>
      </w:r>
      <w:r w:rsidRPr="00A8180A">
        <w:rPr>
          <w:b/>
          <w:bCs/>
          <w:lang w:val="ru-RU"/>
        </w:rPr>
        <w:t>(Пересм. ВКР-1</w:t>
      </w:r>
      <w:r w:rsidR="00594EB5" w:rsidRPr="00594EB5">
        <w:rPr>
          <w:b/>
          <w:bCs/>
          <w:lang w:val="ru-RU"/>
        </w:rPr>
        <w:t>5</w:t>
      </w:r>
      <w:r w:rsidRPr="00A8180A">
        <w:rPr>
          <w:b/>
          <w:bCs/>
          <w:lang w:val="ru-RU"/>
        </w:rPr>
        <w:t>)</w:t>
      </w:r>
      <w:r w:rsidRPr="00D622C7">
        <w:rPr>
          <w:lang w:val="ru-RU"/>
        </w:rPr>
        <w:t xml:space="preserve">, Комитет принял решение, что Бюро не должно рассматривать заявленное частотное присвоение станции ВП(R)С с точки зрения его соответствия этим положениям, потому что в Приложении </w:t>
      </w:r>
      <w:r w:rsidRPr="00D622C7">
        <w:rPr>
          <w:b/>
          <w:bCs/>
          <w:lang w:val="ru-RU"/>
        </w:rPr>
        <w:t>4</w:t>
      </w:r>
      <w:r w:rsidRPr="00D622C7">
        <w:rPr>
          <w:lang w:val="ru-RU"/>
        </w:rPr>
        <w:t xml:space="preserve"> не содержатся элементы данных, которые позволяли бы определить, относится ли данное заявление к системе приемопередатчика универсального доступа, или к другой системе ВП(R)С.</w:t>
      </w:r>
    </w:p>
    <w:p w14:paraId="343E03C9" w14:textId="77777777" w:rsidR="005E5639" w:rsidRDefault="009662D0" w:rsidP="00594EB5">
      <w:pPr>
        <w:spacing w:before="240" w:line="280" w:lineRule="exact"/>
        <w:rPr>
          <w:spacing w:val="4"/>
          <w:sz w:val="16"/>
          <w:szCs w:val="16"/>
          <w:lang w:val="ru-RU"/>
        </w:rPr>
      </w:pPr>
      <w:r w:rsidRPr="00D622C7">
        <w:rPr>
          <w:lang w:val="ru-RU"/>
        </w:rPr>
        <w:t>3</w:t>
      </w:r>
      <w:r w:rsidRPr="00D622C7">
        <w:rPr>
          <w:lang w:val="ru-RU"/>
        </w:rPr>
        <w:tab/>
        <w:t xml:space="preserve">Что касается ограничений по мощности, указанных в пункте 6 раздела </w:t>
      </w:r>
      <w:r w:rsidRPr="00D622C7">
        <w:rPr>
          <w:i/>
          <w:iCs/>
          <w:lang w:val="ru-RU"/>
        </w:rPr>
        <w:t>решает</w:t>
      </w:r>
      <w:r w:rsidRPr="00D622C7">
        <w:rPr>
          <w:lang w:val="ru-RU"/>
        </w:rPr>
        <w:t xml:space="preserve"> Резолюции </w:t>
      </w:r>
      <w:r w:rsidRPr="00A8180A">
        <w:rPr>
          <w:b/>
          <w:bCs/>
          <w:lang w:val="ru-RU"/>
        </w:rPr>
        <w:t>417 (Пересм. ВКР-1</w:t>
      </w:r>
      <w:r w:rsidR="00594EB5" w:rsidRPr="00594EB5">
        <w:rPr>
          <w:b/>
          <w:bCs/>
          <w:lang w:val="ru-RU"/>
        </w:rPr>
        <w:t>5</w:t>
      </w:r>
      <w:r w:rsidRPr="00A8180A">
        <w:rPr>
          <w:b/>
          <w:bCs/>
          <w:lang w:val="ru-RU"/>
        </w:rPr>
        <w:t>)</w:t>
      </w:r>
      <w:r w:rsidRPr="00D622C7">
        <w:rPr>
          <w:lang w:val="ru-RU"/>
        </w:rPr>
        <w:t>, Комитет принял решение, что Бюро должно проверять соблюдение ограничений по э.и.и.м. для наземных станций и станций, находящихся на воздушных судах, только в полосе 960–1164 МГц, поскольку частотные присвоения станциям ВП(R)С, заявленные в полосе 960</w:t>
      </w:r>
      <w:r>
        <w:rPr>
          <w:lang w:val="ru-RU"/>
        </w:rPr>
        <w:t>−</w:t>
      </w:r>
      <w:r w:rsidRPr="00D622C7">
        <w:rPr>
          <w:lang w:val="ru-RU"/>
        </w:rPr>
        <w:t>1164 МГц, не содержат никакой информации относительно внеполосных излучений в полосе частот 1164–1215 МГц.</w:t>
      </w:r>
      <w:r w:rsidR="00C46B5F" w:rsidRPr="00876461">
        <w:rPr>
          <w:spacing w:val="4"/>
          <w:lang w:val="ru-RU"/>
        </w:rPr>
        <w:t xml:space="preserve"> </w:t>
      </w:r>
    </w:p>
    <w:p w14:paraId="4A2412B5" w14:textId="77777777" w:rsidR="000A6CC8" w:rsidRPr="00B8484D" w:rsidRDefault="00B8484D" w:rsidP="00BB377B">
      <w:pPr>
        <w:pStyle w:val="Heading8"/>
        <w:keepNext w:val="0"/>
        <w:keepLines w:val="0"/>
        <w:tabs>
          <w:tab w:val="clear" w:pos="851"/>
        </w:tabs>
        <w:rPr>
          <w:color w:val="000000"/>
          <w:sz w:val="22"/>
          <w:szCs w:val="22"/>
          <w:lang w:val="ru-RU"/>
        </w:rPr>
      </w:pPr>
      <w:r w:rsidRPr="00D5280E">
        <w:rPr>
          <w:color w:val="000000"/>
          <w:sz w:val="22"/>
          <w:szCs w:val="22"/>
          <w:lang w:val="ru-RU"/>
        </w:rPr>
        <w:t>5.328</w:t>
      </w:r>
      <w:r w:rsidRPr="00B8484D">
        <w:rPr>
          <w:color w:val="000000"/>
          <w:sz w:val="22"/>
          <w:szCs w:val="22"/>
        </w:rPr>
        <w:t>AA</w:t>
      </w:r>
    </w:p>
    <w:p w14:paraId="64EE77AD" w14:textId="77777777" w:rsidR="00C6163C" w:rsidRPr="00833E27" w:rsidRDefault="00C6163C" w:rsidP="00C6163C">
      <w:pPr>
        <w:jc w:val="lowKashida"/>
        <w:rPr>
          <w:lang w:val="ru-RU"/>
        </w:rPr>
      </w:pPr>
      <w:r w:rsidRPr="00833E27">
        <w:rPr>
          <w:lang w:val="ru-RU"/>
        </w:rPr>
        <w:t>1</w:t>
      </w:r>
      <w:r w:rsidRPr="00833E27">
        <w:rPr>
          <w:lang w:val="ru-RU"/>
        </w:rPr>
        <w:tab/>
        <w:t xml:space="preserve">В Приложении </w:t>
      </w:r>
      <w:r w:rsidRPr="00833E27">
        <w:rPr>
          <w:b/>
          <w:bCs/>
          <w:lang w:val="ru-RU"/>
        </w:rPr>
        <w:t>4</w:t>
      </w:r>
      <w:r w:rsidRPr="00833E27">
        <w:rPr>
          <w:lang w:val="ru-RU"/>
        </w:rPr>
        <w:t xml:space="preserve"> не содержатся элементы данных, которые позволили бы проводить рассмотрение на предмет того, связано ли заявленное частотное присвоение в воздушной подвижной спутниковой (R) службе (ВПС(R)С с</w:t>
      </w:r>
      <w:r w:rsidRPr="00833E27">
        <w:rPr>
          <w:color w:val="000000"/>
          <w:lang w:val="ru-RU"/>
        </w:rPr>
        <w:t xml:space="preserve"> приемом космическими станциями сигналов автоматического зависимого наблюдения в режиме радиовещания (ADS-B) от передатчиков воздушных судов, работающих в соответствии с признанными международными авиационными стандартами, или с приемом сигналов передатчиков воздушных судов, работающих в соответствии с другими стандартами. </w:t>
      </w:r>
      <w:r w:rsidRPr="00833E27">
        <w:rPr>
          <w:lang w:val="ru-RU"/>
        </w:rPr>
        <w:t>Поскольку у Бюро нет никаких средств, чтобы проводить такое различие, Комитет решил, что Бюро не должно проводить никакого рассмотрения заявленного частотного присвоения в ВПС(R)С с точки зрения его соответствия данному положению.</w:t>
      </w:r>
    </w:p>
    <w:p w14:paraId="2B722474" w14:textId="3F941A13" w:rsidR="00B8484D" w:rsidRDefault="00C6163C" w:rsidP="00C6163C">
      <w:pPr>
        <w:jc w:val="lowKashida"/>
        <w:rPr>
          <w:lang w:val="ru-RU"/>
        </w:rPr>
      </w:pPr>
      <w:r w:rsidRPr="00833E27">
        <w:rPr>
          <w:lang w:val="ru-RU"/>
        </w:rPr>
        <w:t>2</w:t>
      </w:r>
      <w:r w:rsidRPr="00833E27">
        <w:rPr>
          <w:lang w:val="ru-RU"/>
        </w:rPr>
        <w:tab/>
        <w:t xml:space="preserve">В том что касается требований, содержащихся в пунктах 1, 2 и 3 раздела </w:t>
      </w:r>
      <w:r w:rsidRPr="00833E27">
        <w:rPr>
          <w:i/>
          <w:iCs/>
          <w:lang w:val="ru-RU"/>
        </w:rPr>
        <w:t xml:space="preserve">решает </w:t>
      </w:r>
      <w:r w:rsidRPr="00833E27">
        <w:rPr>
          <w:lang w:val="ru-RU"/>
        </w:rPr>
        <w:t>Резолюции</w:t>
      </w:r>
      <w:r w:rsidRPr="00833E27">
        <w:rPr>
          <w:i/>
          <w:iCs/>
          <w:lang w:val="ru-RU"/>
        </w:rPr>
        <w:t> </w:t>
      </w:r>
      <w:r w:rsidRPr="00833E27">
        <w:rPr>
          <w:b/>
          <w:bCs/>
          <w:lang w:val="ru-RU"/>
        </w:rPr>
        <w:t>425 (</w:t>
      </w:r>
      <w:r w:rsidR="00825C3C">
        <w:rPr>
          <w:b/>
          <w:bCs/>
          <w:lang w:val="ru-RU"/>
        </w:rPr>
        <w:t xml:space="preserve">Пересм. </w:t>
      </w:r>
      <w:r w:rsidRPr="00833E27">
        <w:rPr>
          <w:b/>
          <w:bCs/>
          <w:lang w:val="ru-RU"/>
        </w:rPr>
        <w:t>ВКР-1</w:t>
      </w:r>
      <w:r w:rsidR="00A9159D">
        <w:rPr>
          <w:b/>
          <w:bCs/>
          <w:lang w:val="ru-RU"/>
        </w:rPr>
        <w:t>9</w:t>
      </w:r>
      <w:r w:rsidRPr="00833E27">
        <w:rPr>
          <w:b/>
          <w:bCs/>
          <w:lang w:val="ru-RU"/>
        </w:rPr>
        <w:t>)</w:t>
      </w:r>
      <w:r w:rsidRPr="00833E27">
        <w:rPr>
          <w:lang w:val="ru-RU"/>
        </w:rPr>
        <w:t xml:space="preserve">, и в отсутствие соответствующих элементов данных в Приложении </w:t>
      </w:r>
      <w:r w:rsidRPr="00833E27">
        <w:rPr>
          <w:b/>
          <w:bCs/>
          <w:lang w:val="ru-RU"/>
        </w:rPr>
        <w:t>4</w:t>
      </w:r>
      <w:r w:rsidRPr="00833E27">
        <w:rPr>
          <w:lang w:val="ru-RU"/>
        </w:rPr>
        <w:t xml:space="preserve">, Комитет решил также, что Бюро не должно проводить никакого рассмотрения на предмет соответствия указанному разделу </w:t>
      </w:r>
      <w:r w:rsidRPr="00833E27">
        <w:rPr>
          <w:i/>
          <w:iCs/>
          <w:lang w:val="ru-RU"/>
        </w:rPr>
        <w:t>решает</w:t>
      </w:r>
      <w:r w:rsidRPr="00833E27">
        <w:rPr>
          <w:lang w:val="ru-RU"/>
        </w:rPr>
        <w:t xml:space="preserve"> Резолюции </w:t>
      </w:r>
      <w:r w:rsidRPr="00833E27">
        <w:rPr>
          <w:b/>
          <w:bCs/>
          <w:lang w:val="ru-RU"/>
        </w:rPr>
        <w:t>425 (</w:t>
      </w:r>
      <w:r w:rsidR="00825C3C">
        <w:rPr>
          <w:b/>
          <w:bCs/>
          <w:lang w:val="ru-RU"/>
        </w:rPr>
        <w:t xml:space="preserve">Пересм. </w:t>
      </w:r>
      <w:r w:rsidRPr="00833E27">
        <w:rPr>
          <w:b/>
          <w:bCs/>
          <w:lang w:val="ru-RU"/>
        </w:rPr>
        <w:t>ВКР-1</w:t>
      </w:r>
      <w:r w:rsidR="00A9159D">
        <w:rPr>
          <w:b/>
          <w:bCs/>
          <w:lang w:val="ru-RU"/>
        </w:rPr>
        <w:t>9</w:t>
      </w:r>
      <w:r w:rsidRPr="00833E27">
        <w:rPr>
          <w:b/>
          <w:bCs/>
          <w:lang w:val="ru-RU"/>
        </w:rPr>
        <w:t>)</w:t>
      </w:r>
      <w:r w:rsidRPr="00833E27">
        <w:rPr>
          <w:lang w:val="ru-RU"/>
        </w:rPr>
        <w:t>.</w:t>
      </w:r>
    </w:p>
    <w:p w14:paraId="54ED529A" w14:textId="77777777" w:rsidR="00B8484D" w:rsidRPr="00B8484D" w:rsidRDefault="00B8484D" w:rsidP="00B8484D">
      <w:pPr>
        <w:pStyle w:val="Heading8"/>
        <w:keepNext w:val="0"/>
        <w:keepLines w:val="0"/>
        <w:rPr>
          <w:color w:val="000000"/>
          <w:sz w:val="22"/>
          <w:szCs w:val="22"/>
          <w:lang w:val="ru-RU"/>
        </w:rPr>
      </w:pPr>
      <w:r w:rsidRPr="00D5280E">
        <w:rPr>
          <w:lang w:val="ru-RU"/>
        </w:rPr>
        <w:t>5</w:t>
      </w:r>
      <w:r w:rsidRPr="00397AC9">
        <w:rPr>
          <w:color w:val="000000"/>
          <w:sz w:val="22"/>
          <w:szCs w:val="22"/>
          <w:lang w:val="ru-RU"/>
        </w:rPr>
        <w:t>.329</w:t>
      </w:r>
    </w:p>
    <w:p w14:paraId="2F86BD55" w14:textId="77777777" w:rsidR="00AA2E74" w:rsidRPr="00397AC9" w:rsidRDefault="00AA2E74" w:rsidP="00AA2E74">
      <w:pPr>
        <w:spacing w:before="240"/>
        <w:rPr>
          <w:lang w:val="ru-RU"/>
        </w:rPr>
      </w:pPr>
      <w:r w:rsidRPr="00397AC9">
        <w:rPr>
          <w:lang w:val="ru-RU"/>
        </w:rPr>
        <w:t>При регистрации присвоений станциям радионавигационной спутниковой службы необходимо указать, что они не создают вредных помех присвоениям станций радионавигационной службы стран, перечисленных в п. </w:t>
      </w:r>
      <w:r w:rsidRPr="00397AC9">
        <w:rPr>
          <w:b/>
          <w:color w:val="000000"/>
          <w:lang w:val="ru-RU"/>
        </w:rPr>
        <w:t>5.331</w:t>
      </w:r>
      <w:r w:rsidRPr="00397AC9">
        <w:rPr>
          <w:color w:val="000000"/>
          <w:lang w:val="ru-RU"/>
        </w:rPr>
        <w:t>,</w:t>
      </w:r>
      <w:r w:rsidRPr="00397AC9">
        <w:rPr>
          <w:lang w:val="ru-RU"/>
        </w:rPr>
        <w:t xml:space="preserve"> и станция радиолокационно</w:t>
      </w:r>
      <w:r w:rsidR="00810E7F">
        <w:rPr>
          <w:lang w:val="ru-RU"/>
        </w:rPr>
        <w:t>й службы (обозначение R в графе</w:t>
      </w:r>
      <w:r w:rsidR="00810E7F">
        <w:rPr>
          <w:lang w:val="en-GB"/>
        </w:rPr>
        <w:t> </w:t>
      </w:r>
      <w:r w:rsidRPr="00397AC9">
        <w:rPr>
          <w:lang w:val="ru-RU"/>
        </w:rPr>
        <w:t>13B2 и ссылка на п. </w:t>
      </w:r>
      <w:r w:rsidRPr="00397AC9">
        <w:rPr>
          <w:b/>
          <w:color w:val="000000"/>
          <w:lang w:val="ru-RU"/>
        </w:rPr>
        <w:t>5.329</w:t>
      </w:r>
      <w:r w:rsidRPr="00397AC9">
        <w:rPr>
          <w:lang w:val="ru-RU"/>
        </w:rPr>
        <w:t xml:space="preserve"> в графе 13B1).</w:t>
      </w:r>
      <w:bookmarkStart w:id="3" w:name="_Toc103501581"/>
    </w:p>
    <w:bookmarkEnd w:id="3"/>
    <w:p w14:paraId="5F1A221F" w14:textId="77777777" w:rsidR="00BB377B" w:rsidRDefault="00BB377B">
      <w:pPr>
        <w:tabs>
          <w:tab w:val="clear" w:pos="851"/>
        </w:tabs>
        <w:spacing w:before="0"/>
        <w:jc w:val="left"/>
        <w:rPr>
          <w:rStyle w:val="href2"/>
          <w:b/>
          <w:bCs/>
          <w:color w:val="000000"/>
          <w:szCs w:val="22"/>
          <w:lang w:val="ru-RU"/>
        </w:rPr>
      </w:pPr>
      <w:r>
        <w:rPr>
          <w:rStyle w:val="href2"/>
          <w:color w:val="000000"/>
          <w:szCs w:val="22"/>
          <w:lang w:val="ru-RU"/>
        </w:rPr>
        <w:br w:type="page"/>
      </w:r>
    </w:p>
    <w:p w14:paraId="089BDA9A" w14:textId="77777777" w:rsidR="000A6CC8" w:rsidRPr="00397AC9" w:rsidRDefault="000A6CC8" w:rsidP="000A6CC8">
      <w:pPr>
        <w:pStyle w:val="Heading8"/>
        <w:keepNext w:val="0"/>
        <w:keepLines w:val="0"/>
        <w:rPr>
          <w:color w:val="000000"/>
          <w:sz w:val="22"/>
          <w:szCs w:val="22"/>
          <w:lang w:val="ru-RU"/>
        </w:rPr>
      </w:pPr>
      <w:r w:rsidRPr="00397AC9">
        <w:rPr>
          <w:rStyle w:val="href2"/>
          <w:color w:val="000000"/>
          <w:sz w:val="22"/>
          <w:szCs w:val="22"/>
          <w:lang w:val="ru-RU"/>
        </w:rPr>
        <w:lastRenderedPageBreak/>
        <w:t>5</w:t>
      </w:r>
      <w:r w:rsidRPr="00397AC9">
        <w:rPr>
          <w:color w:val="000000"/>
          <w:sz w:val="22"/>
          <w:szCs w:val="22"/>
          <w:lang w:val="ru-RU"/>
        </w:rPr>
        <w:t>.340</w:t>
      </w:r>
    </w:p>
    <w:p w14:paraId="5E1E0987" w14:textId="77777777" w:rsidR="00AA2E74" w:rsidRDefault="00AA2E74" w:rsidP="00C01DDD">
      <w:pPr>
        <w:pStyle w:val="StyleBefore18pt"/>
        <w:rPr>
          <w:lang w:val="ru-RU"/>
        </w:rPr>
      </w:pPr>
      <w:r w:rsidRPr="00397AC9">
        <w:rPr>
          <w:lang w:val="ru-RU"/>
        </w:rPr>
        <w:t>Применяются замечания к Правилам процедуры, касающимся п. </w:t>
      </w:r>
      <w:r w:rsidRPr="00397AC9">
        <w:rPr>
          <w:b/>
          <w:lang w:val="ru-RU"/>
        </w:rPr>
        <w:t>4.4</w:t>
      </w:r>
      <w:r w:rsidRPr="00397AC9">
        <w:rPr>
          <w:lang w:val="ru-RU"/>
        </w:rPr>
        <w:t>.</w:t>
      </w:r>
    </w:p>
    <w:p w14:paraId="41607A1A" w14:textId="77777777" w:rsidR="00C6163C" w:rsidRDefault="00C6163C" w:rsidP="00BB377B">
      <w:pPr>
        <w:pStyle w:val="Heading8"/>
        <w:keepNext w:val="0"/>
        <w:keepLines w:val="0"/>
        <w:rPr>
          <w:lang w:val="ru-RU"/>
        </w:rPr>
      </w:pPr>
      <w:r w:rsidRPr="00D5280E">
        <w:rPr>
          <w:color w:val="000000"/>
          <w:lang w:val="ru-RU"/>
        </w:rPr>
        <w:t>5.</w:t>
      </w:r>
      <w:r w:rsidRPr="00C6163C">
        <w:rPr>
          <w:color w:val="000000"/>
          <w:sz w:val="22"/>
          <w:szCs w:val="22"/>
          <w:lang w:val="ru-RU"/>
        </w:rPr>
        <w:t>341A</w:t>
      </w:r>
    </w:p>
    <w:p w14:paraId="2D390D2A" w14:textId="77777777" w:rsidR="00C6163C" w:rsidRPr="00833E27" w:rsidRDefault="00C6163C" w:rsidP="008449F2">
      <w:pPr>
        <w:rPr>
          <w:lang w:val="ru-RU"/>
        </w:rPr>
      </w:pPr>
      <w:r w:rsidRPr="00833E27">
        <w:rPr>
          <w:lang w:val="ru-RU"/>
        </w:rPr>
        <w:t>1</w:t>
      </w:r>
      <w:r w:rsidRPr="00833E27">
        <w:rPr>
          <w:lang w:val="ru-RU"/>
        </w:rPr>
        <w:tab/>
        <w:t xml:space="preserve">В данном положении оговаривается, помимо прочего, что в Районе 1 использование станций IMT в полосе частот 1427−1452 МГц и 1492−1518 МГц осуществляется при условии получения согласия в соответствии с п. </w:t>
      </w:r>
      <w:r w:rsidRPr="00D74DC1">
        <w:rPr>
          <w:b/>
          <w:bCs/>
          <w:lang w:val="ru-RU"/>
        </w:rPr>
        <w:t>9.21</w:t>
      </w:r>
      <w:r w:rsidRPr="00833E27">
        <w:rPr>
          <w:lang w:val="ru-RU"/>
        </w:rPr>
        <w:t xml:space="preserve"> в отношении воздушной подвижной службы, используемой для воздушной телеметрии в соответствии с п. </w:t>
      </w:r>
      <w:r w:rsidRPr="00D74DC1">
        <w:rPr>
          <w:b/>
          <w:bCs/>
          <w:lang w:val="ru-RU"/>
        </w:rPr>
        <w:t>5.342</w:t>
      </w:r>
      <w:r w:rsidRPr="00833E27">
        <w:rPr>
          <w:lang w:val="ru-RU"/>
        </w:rPr>
        <w:t xml:space="preserve">. Поскольку п. </w:t>
      </w:r>
      <w:r w:rsidRPr="00833E27">
        <w:rPr>
          <w:b/>
          <w:bCs/>
          <w:lang w:val="ru-RU"/>
        </w:rPr>
        <w:t>5.342</w:t>
      </w:r>
      <w:r w:rsidRPr="00833E27">
        <w:rPr>
          <w:lang w:val="ru-RU"/>
        </w:rPr>
        <w:t xml:space="preserve"> применяется в полосе</w:t>
      </w:r>
      <w:r>
        <w:rPr>
          <w:lang w:val="ru-RU"/>
        </w:rPr>
        <w:t xml:space="preserve"> 1429−</w:t>
      </w:r>
      <w:r w:rsidRPr="00833E27">
        <w:rPr>
          <w:lang w:val="ru-RU"/>
        </w:rPr>
        <w:t>1</w:t>
      </w:r>
      <w:r>
        <w:rPr>
          <w:lang w:val="ru-RU"/>
        </w:rPr>
        <w:t>535 </w:t>
      </w:r>
      <w:r w:rsidRPr="00833E27">
        <w:rPr>
          <w:lang w:val="ru-RU"/>
        </w:rPr>
        <w:t>МГц, использование станций IMT, работающих в полосе частот 1427−1429 МГц и не заходящих в полосу 1429</w:t>
      </w:r>
      <w:r>
        <w:rPr>
          <w:lang w:val="ru-RU"/>
        </w:rPr>
        <w:t>−</w:t>
      </w:r>
      <w:r w:rsidRPr="00833E27">
        <w:rPr>
          <w:lang w:val="ru-RU"/>
        </w:rPr>
        <w:t>1535 МГц, используемую</w:t>
      </w:r>
      <w:r w:rsidRPr="00833E27">
        <w:rPr>
          <w:color w:val="000000"/>
          <w:lang w:val="ru-RU"/>
        </w:rPr>
        <w:t xml:space="preserve"> воздушной телеметрией в воздушной подвижной службе</w:t>
      </w:r>
      <w:r w:rsidRPr="00833E27">
        <w:rPr>
          <w:lang w:val="ru-RU"/>
        </w:rPr>
        <w:t xml:space="preserve">, </w:t>
      </w:r>
      <w:r w:rsidRPr="00833E27">
        <w:rPr>
          <w:color w:val="000000"/>
          <w:lang w:val="ru-RU"/>
        </w:rPr>
        <w:t>не требует получения согласия в соответствии</w:t>
      </w:r>
      <w:r w:rsidRPr="00833E27">
        <w:rPr>
          <w:lang w:val="ru-RU"/>
        </w:rPr>
        <w:t xml:space="preserve"> </w:t>
      </w:r>
      <w:r w:rsidR="008449F2">
        <w:rPr>
          <w:lang w:val="ru-RU"/>
        </w:rPr>
        <w:t>п.</w:t>
      </w:r>
      <w:r w:rsidR="008449F2">
        <w:rPr>
          <w:lang w:val="en-GB"/>
        </w:rPr>
        <w:t> </w:t>
      </w:r>
      <w:r w:rsidRPr="00833E27">
        <w:rPr>
          <w:b/>
          <w:bCs/>
          <w:lang w:val="ru-RU"/>
        </w:rPr>
        <w:t>9.21</w:t>
      </w:r>
      <w:r w:rsidRPr="00833E27">
        <w:rPr>
          <w:lang w:val="ru-RU"/>
        </w:rPr>
        <w:t>.</w:t>
      </w:r>
    </w:p>
    <w:p w14:paraId="00BAD64F" w14:textId="77777777" w:rsidR="00C6163C" w:rsidRDefault="00C6163C" w:rsidP="00C6163C">
      <w:pPr>
        <w:rPr>
          <w:lang w:val="ru-RU"/>
        </w:rPr>
      </w:pPr>
      <w:r w:rsidRPr="00833E27">
        <w:rPr>
          <w:lang w:val="ru-RU"/>
        </w:rPr>
        <w:t>2</w:t>
      </w:r>
      <w:r w:rsidRPr="00833E27">
        <w:rPr>
          <w:lang w:val="ru-RU"/>
        </w:rPr>
        <w:tab/>
        <w:t xml:space="preserve">Принимая во внимание, что п. </w:t>
      </w:r>
      <w:r w:rsidRPr="00833E27">
        <w:rPr>
          <w:b/>
          <w:bCs/>
          <w:lang w:val="ru-RU"/>
        </w:rPr>
        <w:t>5.342</w:t>
      </w:r>
      <w:r w:rsidRPr="00833E27">
        <w:rPr>
          <w:lang w:val="ru-RU"/>
        </w:rPr>
        <w:t xml:space="preserve"> содержит только несколько стран, тогда как многие другие страны Района 1 расположены на расстояниях, достаточно больших, чтобы исключить возможность помех воздушной подвижной службе, Комитет решил, что те администрации, территории которых расположены на расстоянии, превышающем 670 км от стран, перечисленных в п. </w:t>
      </w:r>
      <w:r w:rsidRPr="00833E27">
        <w:rPr>
          <w:b/>
          <w:bCs/>
          <w:lang w:val="ru-RU"/>
        </w:rPr>
        <w:t>5.342</w:t>
      </w:r>
      <w:r w:rsidRPr="00833E27">
        <w:rPr>
          <w:lang w:val="ru-RU"/>
        </w:rPr>
        <w:t xml:space="preserve">, не должны применять процедуру п. </w:t>
      </w:r>
      <w:r w:rsidRPr="00833E27">
        <w:rPr>
          <w:b/>
          <w:bCs/>
          <w:lang w:val="ru-RU"/>
        </w:rPr>
        <w:t>9.21</w:t>
      </w:r>
      <w:r w:rsidRPr="00833E27">
        <w:rPr>
          <w:lang w:val="ru-RU"/>
        </w:rPr>
        <w:t xml:space="preserve"> к своим станциям IMT, эксплуатируемым согласно п. </w:t>
      </w:r>
      <w:r w:rsidRPr="00833E27">
        <w:rPr>
          <w:b/>
          <w:bCs/>
          <w:lang w:val="ru-RU"/>
        </w:rPr>
        <w:t>5.341A</w:t>
      </w:r>
      <w:r w:rsidRPr="00833E27">
        <w:rPr>
          <w:lang w:val="ru-RU"/>
        </w:rPr>
        <w:t>. Для тех администраций, территории которых расположены на расстоянии менее 670 км, применяется раздел B6.</w:t>
      </w:r>
    </w:p>
    <w:p w14:paraId="1ABC4435" w14:textId="77777777" w:rsidR="00C6163C" w:rsidRPr="00833E27" w:rsidRDefault="00C6163C" w:rsidP="00C6163C">
      <w:pPr>
        <w:rPr>
          <w:lang w:val="ru-RU"/>
        </w:rPr>
      </w:pPr>
      <w:r w:rsidRPr="00833E27">
        <w:rPr>
          <w:lang w:val="ru-RU"/>
        </w:rPr>
        <w:t>3</w:t>
      </w:r>
      <w:r w:rsidRPr="00833E27">
        <w:rPr>
          <w:lang w:val="ru-RU"/>
        </w:rPr>
        <w:tab/>
        <w:t>Следующие а</w:t>
      </w:r>
      <w:r w:rsidRPr="00833E27">
        <w:rPr>
          <w:color w:val="000000"/>
          <w:lang w:val="ru-RU"/>
        </w:rPr>
        <w:t>дминистрации имеют территории с расстоянием в пределах 670</w:t>
      </w:r>
      <w:r w:rsidRPr="00833E27">
        <w:rPr>
          <w:lang w:val="ru-RU"/>
        </w:rPr>
        <w:t> км от стран, упомянутых в п. </w:t>
      </w:r>
      <w:r w:rsidRPr="00833E27">
        <w:rPr>
          <w:b/>
          <w:bCs/>
          <w:lang w:val="ru-RU"/>
        </w:rPr>
        <w:t>5.342</w:t>
      </w:r>
      <w:r w:rsidRPr="00833E27">
        <w:rPr>
          <w:lang w:val="ru-RU"/>
        </w:rPr>
        <w:t>: Албания, Армения, Австрия, Азербайджан, Босния и Герцеговина, Беларусь, Болгария, Чешская Республика, Германия, Дания, Эстония, Финляндия, Грузия, Греция, Венгрия, Хорватия, Ирак, Италия, Казахстан, Кыргызстан, Литва, Латвия, Молдова, бывшая югославская Республика Македония, Черногория, Монголия, Норвегия, Польша, Румыния, Российская Федерация, Швеция, Сербия, Словакия, Словения, Сирийская Арабская Республика, Таджикистан, Туркменистан, Турция, Украина и Узбекистан.</w:t>
      </w:r>
    </w:p>
    <w:p w14:paraId="43915EE0" w14:textId="77777777" w:rsidR="00C6163C" w:rsidRDefault="00C6163C" w:rsidP="00BB377B">
      <w:pPr>
        <w:pStyle w:val="Heading8"/>
        <w:keepNext w:val="0"/>
        <w:keepLines w:val="0"/>
        <w:rPr>
          <w:lang w:val="ru-RU"/>
        </w:rPr>
      </w:pPr>
      <w:r w:rsidRPr="00BB377B">
        <w:rPr>
          <w:color w:val="000000"/>
          <w:sz w:val="22"/>
          <w:szCs w:val="22"/>
          <w:lang w:val="ru-RU"/>
        </w:rPr>
        <w:t>5.</w:t>
      </w:r>
      <w:r w:rsidRPr="00C6163C">
        <w:rPr>
          <w:color w:val="000000"/>
          <w:sz w:val="22"/>
          <w:szCs w:val="22"/>
          <w:lang w:val="ru-RU"/>
        </w:rPr>
        <w:t>346</w:t>
      </w:r>
    </w:p>
    <w:p w14:paraId="3AF19081" w14:textId="77777777" w:rsidR="00C6163C" w:rsidRPr="00833E27" w:rsidRDefault="00C6163C" w:rsidP="00403042">
      <w:pPr>
        <w:rPr>
          <w:lang w:val="ru-RU"/>
        </w:rPr>
      </w:pPr>
      <w:r w:rsidRPr="00833E27">
        <w:rPr>
          <w:lang w:val="ru-RU"/>
        </w:rPr>
        <w:t>1</w:t>
      </w:r>
      <w:r w:rsidRPr="00833E27">
        <w:rPr>
          <w:lang w:val="ru-RU"/>
        </w:rPr>
        <w:tab/>
        <w:t>В данном положении оговаривается, помимо прочего, что внедрение</w:t>
      </w:r>
      <w:r w:rsidRPr="00833E27" w:rsidDel="00BE6C8A">
        <w:rPr>
          <w:lang w:val="ru-RU"/>
        </w:rPr>
        <w:t xml:space="preserve"> IMT</w:t>
      </w:r>
      <w:r w:rsidRPr="00833E27">
        <w:rPr>
          <w:lang w:val="ru-RU"/>
        </w:rPr>
        <w:t xml:space="preserve"> в полосе частот 1452−1</w:t>
      </w:r>
      <w:r w:rsidRPr="00833E27" w:rsidDel="00BE6C8A">
        <w:rPr>
          <w:lang w:val="ru-RU"/>
        </w:rPr>
        <w:t>492 </w:t>
      </w:r>
      <w:r w:rsidRPr="00833E27">
        <w:rPr>
          <w:lang w:val="ru-RU"/>
        </w:rPr>
        <w:t xml:space="preserve">МГц в ряде стран Района 1, которые перечислены в данном примечании, осуществляется при условии получения согласия в соответствии с п. </w:t>
      </w:r>
      <w:r w:rsidRPr="00833E27">
        <w:rPr>
          <w:b/>
          <w:bCs/>
          <w:lang w:val="ru-RU"/>
        </w:rPr>
        <w:t>9.21</w:t>
      </w:r>
      <w:r w:rsidRPr="00833E27">
        <w:rPr>
          <w:lang w:val="ru-RU"/>
        </w:rPr>
        <w:t xml:space="preserve"> в отношении воздушной подвижной службы, используемой для воздушной телеметрии в соответствии </w:t>
      </w:r>
      <w:r w:rsidR="00403042">
        <w:rPr>
          <w:lang w:val="ru-RU"/>
        </w:rPr>
        <w:t>с п.</w:t>
      </w:r>
      <w:r w:rsidR="00403042">
        <w:rPr>
          <w:lang w:val="en-GB"/>
        </w:rPr>
        <w:t> </w:t>
      </w:r>
      <w:r w:rsidRPr="00833E27">
        <w:rPr>
          <w:b/>
          <w:bCs/>
          <w:lang w:val="ru-RU"/>
        </w:rPr>
        <w:t>5.342</w:t>
      </w:r>
      <w:r w:rsidRPr="00833E27">
        <w:rPr>
          <w:lang w:val="ru-RU"/>
        </w:rPr>
        <w:t>.</w:t>
      </w:r>
    </w:p>
    <w:p w14:paraId="60416DD7" w14:textId="77777777" w:rsidR="008449F2" w:rsidRDefault="008449F2">
      <w:pPr>
        <w:tabs>
          <w:tab w:val="clear" w:pos="851"/>
        </w:tabs>
        <w:spacing w:before="0"/>
        <w:jc w:val="left"/>
        <w:rPr>
          <w:lang w:val="ru-RU"/>
        </w:rPr>
      </w:pPr>
      <w:r>
        <w:rPr>
          <w:lang w:val="ru-RU"/>
        </w:rPr>
        <w:br w:type="page"/>
      </w:r>
    </w:p>
    <w:p w14:paraId="491FCE29" w14:textId="77777777" w:rsidR="00C6163C" w:rsidRPr="00833E27" w:rsidRDefault="00C6163C" w:rsidP="00C6163C">
      <w:pPr>
        <w:rPr>
          <w:lang w:val="ru-RU"/>
        </w:rPr>
      </w:pPr>
      <w:r w:rsidRPr="00833E27">
        <w:rPr>
          <w:lang w:val="ru-RU"/>
        </w:rPr>
        <w:lastRenderedPageBreak/>
        <w:t>2</w:t>
      </w:r>
      <w:r w:rsidRPr="00833E27">
        <w:rPr>
          <w:lang w:val="ru-RU"/>
        </w:rPr>
        <w:tab/>
        <w:t xml:space="preserve">Принимая во внимание, что п. </w:t>
      </w:r>
      <w:r w:rsidRPr="00833E27">
        <w:rPr>
          <w:b/>
          <w:bCs/>
          <w:lang w:val="ru-RU"/>
        </w:rPr>
        <w:t xml:space="preserve">5.342 </w:t>
      </w:r>
      <w:r w:rsidRPr="00833E27">
        <w:rPr>
          <w:lang w:val="ru-RU"/>
        </w:rPr>
        <w:t xml:space="preserve">содержит только несколько стран, тогда как многие страны, перечисленные в п. </w:t>
      </w:r>
      <w:r w:rsidRPr="00833E27">
        <w:rPr>
          <w:b/>
          <w:bCs/>
          <w:lang w:val="ru-RU"/>
        </w:rPr>
        <w:t>5.346</w:t>
      </w:r>
      <w:r w:rsidRPr="00833E27">
        <w:rPr>
          <w:lang w:val="ru-RU"/>
        </w:rPr>
        <w:t>, расположены на расстояниях, достаточно больших, чтобы исключить возможность помех воздушной подвижной службе, Комитет решил, что те администрации, территории которых расположены на расстоянии, превышающем 670 км от стран, перечисленных в п. </w:t>
      </w:r>
      <w:r w:rsidRPr="00833E27">
        <w:rPr>
          <w:b/>
          <w:bCs/>
          <w:lang w:val="ru-RU"/>
        </w:rPr>
        <w:t>5.342</w:t>
      </w:r>
      <w:r w:rsidRPr="00833E27">
        <w:rPr>
          <w:lang w:val="ru-RU"/>
        </w:rPr>
        <w:t xml:space="preserve">, не должны применять процедуру п. </w:t>
      </w:r>
      <w:r w:rsidRPr="00833E27">
        <w:rPr>
          <w:b/>
          <w:bCs/>
          <w:lang w:val="ru-RU"/>
        </w:rPr>
        <w:t>9.21</w:t>
      </w:r>
      <w:r w:rsidRPr="00833E27">
        <w:rPr>
          <w:lang w:val="ru-RU"/>
        </w:rPr>
        <w:t xml:space="preserve"> к своим станциям IMT, эксплуатируемым согласно п. </w:t>
      </w:r>
      <w:r w:rsidRPr="00833E27">
        <w:rPr>
          <w:b/>
          <w:bCs/>
          <w:lang w:val="ru-RU"/>
        </w:rPr>
        <w:t>5.346</w:t>
      </w:r>
      <w:r w:rsidRPr="00833E27">
        <w:rPr>
          <w:lang w:val="ru-RU"/>
        </w:rPr>
        <w:t>. Для тех администраций, территории которых расположены на расстоянии менее 670 км, применяется раздел B6.</w:t>
      </w:r>
    </w:p>
    <w:p w14:paraId="6434DACD" w14:textId="77777777" w:rsidR="00C6163C" w:rsidRPr="00833E27" w:rsidRDefault="00C6163C" w:rsidP="00C6163C">
      <w:pPr>
        <w:rPr>
          <w:lang w:val="ru-RU"/>
        </w:rPr>
      </w:pPr>
      <w:r w:rsidRPr="00833E27">
        <w:rPr>
          <w:lang w:val="ru-RU"/>
        </w:rPr>
        <w:t>3</w:t>
      </w:r>
      <w:r w:rsidRPr="00833E27">
        <w:rPr>
          <w:lang w:val="ru-RU"/>
        </w:rPr>
        <w:tab/>
        <w:t>А</w:t>
      </w:r>
      <w:r w:rsidRPr="00833E27">
        <w:rPr>
          <w:color w:val="000000"/>
          <w:lang w:val="ru-RU"/>
        </w:rPr>
        <w:t xml:space="preserve">дминистрацией, перечисленной в </w:t>
      </w:r>
      <w:r w:rsidRPr="00833E27">
        <w:rPr>
          <w:lang w:val="ru-RU"/>
        </w:rPr>
        <w:t xml:space="preserve">п. </w:t>
      </w:r>
      <w:r w:rsidRPr="00833E27">
        <w:rPr>
          <w:b/>
          <w:bCs/>
          <w:lang w:val="ru-RU"/>
        </w:rPr>
        <w:t>5.346</w:t>
      </w:r>
      <w:r w:rsidRPr="00833E27">
        <w:rPr>
          <w:lang w:val="ru-RU"/>
        </w:rPr>
        <w:t xml:space="preserve"> и</w:t>
      </w:r>
      <w:r w:rsidRPr="00833E27">
        <w:rPr>
          <w:color w:val="000000"/>
          <w:lang w:val="ru-RU"/>
        </w:rPr>
        <w:t xml:space="preserve"> имеющей территорию с расстоянием в пределах 670</w:t>
      </w:r>
      <w:r w:rsidRPr="00833E27">
        <w:rPr>
          <w:lang w:val="ru-RU"/>
        </w:rPr>
        <w:t xml:space="preserve"> км от стран, упомянутых в п. </w:t>
      </w:r>
      <w:r w:rsidRPr="00833E27">
        <w:rPr>
          <w:b/>
          <w:bCs/>
          <w:lang w:val="ru-RU"/>
        </w:rPr>
        <w:t>5.342</w:t>
      </w:r>
      <w:r w:rsidRPr="00BE7B63">
        <w:rPr>
          <w:lang w:val="ru-RU"/>
        </w:rPr>
        <w:t xml:space="preserve">, </w:t>
      </w:r>
      <w:r w:rsidRPr="00833E27">
        <w:rPr>
          <w:lang w:val="ru-RU"/>
        </w:rPr>
        <w:t>является Ирак.</w:t>
      </w:r>
    </w:p>
    <w:p w14:paraId="5ABAD77E" w14:textId="77777777" w:rsidR="000A6CC8" w:rsidRPr="00397AC9" w:rsidRDefault="000A6CC8" w:rsidP="000A6CC8">
      <w:pPr>
        <w:pStyle w:val="Heading8"/>
        <w:keepNext w:val="0"/>
        <w:keepLines w:val="0"/>
        <w:rPr>
          <w:color w:val="000000"/>
          <w:sz w:val="22"/>
          <w:szCs w:val="22"/>
          <w:lang w:val="ru-RU"/>
        </w:rPr>
      </w:pPr>
      <w:r w:rsidRPr="00397AC9">
        <w:rPr>
          <w:rStyle w:val="href2"/>
          <w:color w:val="000000"/>
          <w:sz w:val="22"/>
          <w:szCs w:val="22"/>
          <w:lang w:val="ru-RU"/>
        </w:rPr>
        <w:t>5</w:t>
      </w:r>
      <w:r w:rsidRPr="00397AC9">
        <w:rPr>
          <w:color w:val="000000"/>
          <w:sz w:val="22"/>
          <w:szCs w:val="22"/>
          <w:lang w:val="ru-RU"/>
        </w:rPr>
        <w:t>.351</w:t>
      </w:r>
    </w:p>
    <w:p w14:paraId="4CE9E1A0" w14:textId="77777777" w:rsidR="00D75FD2" w:rsidRPr="00397AC9" w:rsidRDefault="00AA2E74" w:rsidP="00C01DDD">
      <w:pPr>
        <w:pStyle w:val="StyleBefore18pt"/>
        <w:rPr>
          <w:lang w:val="ru-RU"/>
        </w:rPr>
      </w:pPr>
      <w:r w:rsidRPr="00397AC9">
        <w:rPr>
          <w:lang w:val="ru-RU"/>
        </w:rPr>
        <w:t>1</w:t>
      </w:r>
      <w:r w:rsidRPr="00397AC9">
        <w:rPr>
          <w:lang w:val="ru-RU"/>
        </w:rPr>
        <w:tab/>
        <w:t xml:space="preserve">Данное положение разрешает, в нарушение определений, содержащихся в </w:t>
      </w:r>
      <w:r w:rsidR="00252973">
        <w:rPr>
          <w:lang w:val="ru-RU"/>
        </w:rPr>
        <w:br/>
      </w:r>
      <w:r w:rsidRPr="00397AC9">
        <w:rPr>
          <w:lang w:val="ru-RU"/>
        </w:rPr>
        <w:t>пп. </w:t>
      </w:r>
      <w:r w:rsidRPr="00397AC9">
        <w:rPr>
          <w:b/>
          <w:lang w:val="ru-RU"/>
        </w:rPr>
        <w:t>1.70</w:t>
      </w:r>
      <w:r w:rsidRPr="00397AC9">
        <w:rPr>
          <w:lang w:val="ru-RU"/>
        </w:rPr>
        <w:t xml:space="preserve">, </w:t>
      </w:r>
      <w:r w:rsidRPr="00397AC9">
        <w:rPr>
          <w:b/>
          <w:lang w:val="ru-RU"/>
        </w:rPr>
        <w:t>1.72</w:t>
      </w:r>
      <w:r w:rsidRPr="00397AC9">
        <w:rPr>
          <w:lang w:val="ru-RU"/>
        </w:rPr>
        <w:t>,</w:t>
      </w:r>
      <w:r w:rsidRPr="00397AC9">
        <w:rPr>
          <w:b/>
          <w:lang w:val="ru-RU"/>
        </w:rPr>
        <w:t xml:space="preserve"> 1.76</w:t>
      </w:r>
      <w:r w:rsidRPr="00397AC9">
        <w:rPr>
          <w:lang w:val="ru-RU"/>
        </w:rPr>
        <w:t xml:space="preserve"> и </w:t>
      </w:r>
      <w:r w:rsidRPr="00397AC9">
        <w:rPr>
          <w:b/>
          <w:lang w:val="ru-RU"/>
        </w:rPr>
        <w:t>1.82</w:t>
      </w:r>
      <w:r w:rsidRPr="00397AC9">
        <w:rPr>
          <w:lang w:val="ru-RU"/>
        </w:rPr>
        <w:t>, использование полос частот, распределенных подвижной спутниковой службе, станцией в конкретной фиксированной точке (не являющейся береговой, сухопутной, базовой или земной станцией воздушной службы).</w:t>
      </w:r>
    </w:p>
    <w:p w14:paraId="4381A3B2" w14:textId="77777777" w:rsidR="005856FC" w:rsidRPr="00397AC9" w:rsidRDefault="005856FC" w:rsidP="001C220B">
      <w:pPr>
        <w:rPr>
          <w:color w:val="000000"/>
          <w:szCs w:val="22"/>
          <w:lang w:val="ru-RU"/>
        </w:rPr>
      </w:pPr>
      <w:r w:rsidRPr="00397AC9">
        <w:rPr>
          <w:color w:val="000000"/>
          <w:szCs w:val="22"/>
          <w:lang w:val="ru-RU"/>
        </w:rPr>
        <w:t>2</w:t>
      </w:r>
      <w:r w:rsidRPr="00397AC9">
        <w:rPr>
          <w:color w:val="000000"/>
          <w:szCs w:val="22"/>
          <w:lang w:val="ru-RU"/>
        </w:rPr>
        <w:tab/>
        <w:t>Исключительные обстоятельства, на которые ссылается данное положение, не могут оцениваться Бюро.</w:t>
      </w:r>
    </w:p>
    <w:p w14:paraId="5F71C512" w14:textId="77777777" w:rsidR="005856FC" w:rsidRPr="00397AC9" w:rsidRDefault="005856FC" w:rsidP="00BF748B">
      <w:pPr>
        <w:spacing w:before="240"/>
        <w:rPr>
          <w:color w:val="000000"/>
          <w:szCs w:val="22"/>
          <w:lang w:val="ru-RU"/>
        </w:rPr>
      </w:pPr>
      <w:r w:rsidRPr="00397AC9">
        <w:rPr>
          <w:color w:val="000000"/>
          <w:szCs w:val="22"/>
          <w:lang w:val="ru-RU"/>
        </w:rPr>
        <w:t>3</w:t>
      </w:r>
      <w:r w:rsidRPr="00397AC9">
        <w:rPr>
          <w:color w:val="000000"/>
          <w:szCs w:val="22"/>
          <w:lang w:val="ru-RU"/>
        </w:rPr>
        <w:tab/>
        <w:t>Поэтому Комитет пришел к заключению, что присвоения, заявленные согласно данно</w:t>
      </w:r>
      <w:r w:rsidR="00094170" w:rsidRPr="00397AC9">
        <w:rPr>
          <w:color w:val="000000"/>
          <w:szCs w:val="22"/>
          <w:lang w:val="ru-RU"/>
        </w:rPr>
        <w:t>му положению, получают</w:t>
      </w:r>
      <w:r w:rsidRPr="00397AC9">
        <w:rPr>
          <w:color w:val="000000"/>
          <w:szCs w:val="22"/>
          <w:lang w:val="ru-RU"/>
        </w:rPr>
        <w:t xml:space="preserve"> благоприятное регламентарное заключение.</w:t>
      </w:r>
    </w:p>
    <w:p w14:paraId="2AA2227A" w14:textId="77777777" w:rsidR="000A6CC8" w:rsidRPr="00397AC9" w:rsidRDefault="000A6CC8" w:rsidP="000A6CC8">
      <w:pPr>
        <w:pStyle w:val="Heading8"/>
        <w:keepNext w:val="0"/>
        <w:keepLines w:val="0"/>
        <w:rPr>
          <w:color w:val="000000"/>
          <w:sz w:val="22"/>
          <w:szCs w:val="22"/>
          <w:lang w:val="ru-RU"/>
        </w:rPr>
      </w:pPr>
      <w:r w:rsidRPr="00397AC9">
        <w:rPr>
          <w:rStyle w:val="href2"/>
          <w:color w:val="000000"/>
          <w:sz w:val="22"/>
          <w:szCs w:val="22"/>
          <w:lang w:val="ru-RU"/>
        </w:rPr>
        <w:t>5</w:t>
      </w:r>
      <w:r w:rsidRPr="00397AC9">
        <w:rPr>
          <w:color w:val="000000"/>
          <w:sz w:val="22"/>
          <w:szCs w:val="22"/>
          <w:lang w:val="ru-RU"/>
        </w:rPr>
        <w:t>.357</w:t>
      </w:r>
    </w:p>
    <w:p w14:paraId="29115B1E" w14:textId="77777777" w:rsidR="00C6163C" w:rsidRDefault="005856FC" w:rsidP="00BF748B">
      <w:pPr>
        <w:spacing w:before="240"/>
        <w:rPr>
          <w:color w:val="000000"/>
          <w:spacing w:val="-2"/>
          <w:szCs w:val="22"/>
          <w:lang w:val="ru-RU"/>
        </w:rPr>
      </w:pPr>
      <w:r w:rsidRPr="00397AC9">
        <w:rPr>
          <w:color w:val="000000"/>
          <w:spacing w:val="-2"/>
          <w:szCs w:val="22"/>
          <w:lang w:val="ru-RU"/>
        </w:rPr>
        <w:t>Наземные использования, разрешенные данным положением, по-видимому, должны быть жестко связаны с эксплуатационными условиями в рамках комбинированной системы воздушной связи, использующей космическую и наземную радиосвязь. Бюро не располагает возможностями для проверки таких использований и рассматривает данное положение как дополнительное распределение воздушной подвижной (R) службе.</w:t>
      </w:r>
    </w:p>
    <w:p w14:paraId="19E15B9A" w14:textId="77777777" w:rsidR="00C5247E" w:rsidRDefault="00C5247E">
      <w:pPr>
        <w:tabs>
          <w:tab w:val="clear" w:pos="851"/>
        </w:tabs>
        <w:spacing w:before="0"/>
        <w:jc w:val="left"/>
        <w:rPr>
          <w:rStyle w:val="href2"/>
          <w:b/>
          <w:bCs/>
          <w:color w:val="000000"/>
          <w:szCs w:val="22"/>
          <w:lang w:val="ru-RU"/>
        </w:rPr>
      </w:pPr>
      <w:r>
        <w:rPr>
          <w:rStyle w:val="href2"/>
          <w:color w:val="000000"/>
          <w:szCs w:val="22"/>
          <w:lang w:val="ru-RU"/>
        </w:rPr>
        <w:br w:type="page"/>
      </w:r>
    </w:p>
    <w:p w14:paraId="7583E448" w14:textId="77777777" w:rsidR="000A6CC8" w:rsidRPr="00397AC9" w:rsidRDefault="000A6CC8" w:rsidP="000A6CC8">
      <w:pPr>
        <w:pStyle w:val="Heading8"/>
        <w:keepNext w:val="0"/>
        <w:keepLines w:val="0"/>
        <w:rPr>
          <w:color w:val="000000"/>
          <w:sz w:val="22"/>
          <w:szCs w:val="22"/>
          <w:lang w:val="ru-RU"/>
        </w:rPr>
      </w:pPr>
      <w:r w:rsidRPr="00397AC9">
        <w:rPr>
          <w:rStyle w:val="href2"/>
          <w:color w:val="000000"/>
          <w:sz w:val="22"/>
          <w:szCs w:val="22"/>
          <w:lang w:val="ru-RU"/>
        </w:rPr>
        <w:lastRenderedPageBreak/>
        <w:t>5</w:t>
      </w:r>
      <w:r w:rsidRPr="00397AC9">
        <w:rPr>
          <w:color w:val="000000"/>
          <w:sz w:val="22"/>
          <w:szCs w:val="22"/>
          <w:lang w:val="ru-RU"/>
        </w:rPr>
        <w:t>.364</w:t>
      </w:r>
    </w:p>
    <w:p w14:paraId="5FD986FB" w14:textId="77777777" w:rsidR="005856FC" w:rsidRPr="00397AC9" w:rsidRDefault="005856FC" w:rsidP="00810E7F">
      <w:pPr>
        <w:spacing w:before="240"/>
        <w:rPr>
          <w:color w:val="000000"/>
          <w:szCs w:val="22"/>
          <w:lang w:val="ru-RU"/>
        </w:rPr>
      </w:pPr>
      <w:r w:rsidRPr="00397AC9">
        <w:rPr>
          <w:color w:val="000000"/>
          <w:szCs w:val="22"/>
          <w:lang w:val="ru-RU"/>
        </w:rPr>
        <w:t>В данном положении содержатся два различных типа пределов плотности эквивалентной изотропно излучаемой мощности (э.и.и.м.) для передающих подвижных земных стан</w:t>
      </w:r>
      <w:r w:rsidR="0009380D" w:rsidRPr="00397AC9">
        <w:rPr>
          <w:color w:val="000000"/>
          <w:szCs w:val="22"/>
          <w:lang w:val="ru-RU"/>
        </w:rPr>
        <w:t>ций в полосе частот 1610–1626,5 </w:t>
      </w:r>
      <w:r w:rsidRPr="00397AC9">
        <w:rPr>
          <w:color w:val="000000"/>
          <w:szCs w:val="22"/>
          <w:lang w:val="ru-RU"/>
        </w:rPr>
        <w:t>МГц, а именно:</w:t>
      </w:r>
    </w:p>
    <w:p w14:paraId="371C2985" w14:textId="77777777" w:rsidR="005856FC" w:rsidRPr="00397AC9" w:rsidRDefault="005856FC" w:rsidP="00810E7F">
      <w:pPr>
        <w:pStyle w:val="enumlev1"/>
        <w:tabs>
          <w:tab w:val="clear" w:pos="1871"/>
          <w:tab w:val="clear" w:pos="2608"/>
          <w:tab w:val="clear" w:pos="3345"/>
          <w:tab w:val="left" w:pos="1701"/>
          <w:tab w:val="left" w:pos="2268"/>
        </w:tabs>
        <w:spacing w:after="120"/>
        <w:ind w:left="397" w:hanging="397"/>
        <w:rPr>
          <w:color w:val="000000"/>
          <w:szCs w:val="22"/>
          <w:lang w:val="ru-RU"/>
        </w:rPr>
      </w:pPr>
      <w:r w:rsidRPr="00397AC9">
        <w:rPr>
          <w:i/>
          <w:color w:val="000000"/>
          <w:szCs w:val="22"/>
          <w:lang w:val="ru-RU"/>
        </w:rPr>
        <w:t>a)</w:t>
      </w:r>
      <w:r w:rsidRPr="00397AC9">
        <w:rPr>
          <w:color w:val="000000"/>
          <w:szCs w:val="22"/>
          <w:lang w:val="ru-RU"/>
        </w:rPr>
        <w:tab/>
        <w:t>пр</w:t>
      </w:r>
      <w:r w:rsidR="004E5E09" w:rsidRPr="00397AC9">
        <w:rPr>
          <w:color w:val="000000"/>
          <w:szCs w:val="22"/>
          <w:lang w:val="ru-RU"/>
        </w:rPr>
        <w:t>едел пиковой плотности э.и.и.м.;</w:t>
      </w:r>
      <w:r w:rsidRPr="00397AC9">
        <w:rPr>
          <w:color w:val="000000"/>
          <w:szCs w:val="22"/>
          <w:lang w:val="ru-RU"/>
        </w:rPr>
        <w:t xml:space="preserve"> и</w:t>
      </w:r>
    </w:p>
    <w:p w14:paraId="4E71A117" w14:textId="77777777" w:rsidR="005856FC" w:rsidRPr="00397AC9" w:rsidRDefault="005856FC" w:rsidP="00810E7F">
      <w:pPr>
        <w:pStyle w:val="enumlev1"/>
        <w:tabs>
          <w:tab w:val="clear" w:pos="1871"/>
          <w:tab w:val="clear" w:pos="2608"/>
          <w:tab w:val="clear" w:pos="3345"/>
          <w:tab w:val="left" w:pos="1701"/>
          <w:tab w:val="left" w:pos="2268"/>
        </w:tabs>
        <w:spacing w:after="120"/>
        <w:ind w:left="397" w:hanging="397"/>
        <w:rPr>
          <w:color w:val="000000"/>
          <w:szCs w:val="22"/>
          <w:lang w:val="ru-RU"/>
        </w:rPr>
      </w:pPr>
      <w:r w:rsidRPr="00397AC9">
        <w:rPr>
          <w:i/>
          <w:color w:val="000000"/>
          <w:szCs w:val="22"/>
          <w:lang w:val="ru-RU"/>
        </w:rPr>
        <w:t>b)</w:t>
      </w:r>
      <w:r w:rsidRPr="00397AC9">
        <w:rPr>
          <w:color w:val="000000"/>
          <w:szCs w:val="22"/>
          <w:lang w:val="ru-RU"/>
        </w:rPr>
        <w:tab/>
        <w:t>предел средней плотности э.и.и.м.</w:t>
      </w:r>
    </w:p>
    <w:p w14:paraId="783DDE05" w14:textId="77777777" w:rsidR="00810E7F" w:rsidRDefault="005856FC" w:rsidP="00810E7F">
      <w:pPr>
        <w:spacing w:before="240"/>
        <w:rPr>
          <w:color w:val="000000"/>
          <w:szCs w:val="22"/>
          <w:lang w:val="ru-RU"/>
        </w:rPr>
      </w:pPr>
      <w:r w:rsidRPr="00397AC9">
        <w:rPr>
          <w:color w:val="000000"/>
          <w:szCs w:val="22"/>
          <w:lang w:val="ru-RU"/>
        </w:rPr>
        <w:t>Предел пиковой плотности э.и.и.м. получается из максимальной плотности мощности присвоения, представленного ответственной администрацией.</w:t>
      </w:r>
      <w:r w:rsidR="00DE793F" w:rsidRPr="00DE793F">
        <w:rPr>
          <w:color w:val="000000"/>
          <w:szCs w:val="22"/>
          <w:lang w:val="ru-RU"/>
        </w:rPr>
        <w:t xml:space="preserve"> </w:t>
      </w:r>
    </w:p>
    <w:p w14:paraId="787B70E1" w14:textId="77777777" w:rsidR="005856FC" w:rsidRPr="00397AC9" w:rsidRDefault="005856FC" w:rsidP="00810E7F">
      <w:pPr>
        <w:spacing w:before="240"/>
        <w:rPr>
          <w:color w:val="000000"/>
          <w:szCs w:val="22"/>
          <w:lang w:val="ru-RU"/>
        </w:rPr>
      </w:pPr>
      <w:r w:rsidRPr="00397AC9">
        <w:rPr>
          <w:color w:val="000000"/>
          <w:szCs w:val="22"/>
          <w:lang w:val="ru-RU"/>
        </w:rPr>
        <w:t>Что касается второго типа, то не ясно, имеется ли в виду спектральное среднее, временное среднее или пространственное среднее. Комитет пришел к заключению, что на временной основе до появления соответствующей Рекомендации МСЭ-R Бюро при применении этого положения будет использовать среднюю спектральную плотность э.и.и.м. Значение средней спектральной э.и.и.м. будет выводиться из средней плотности мощности присвоения, получаемой делением полной мощности на необходиму</w:t>
      </w:r>
      <w:r w:rsidR="00403042">
        <w:rPr>
          <w:color w:val="000000"/>
          <w:szCs w:val="22"/>
          <w:lang w:val="ru-RU"/>
        </w:rPr>
        <w:t>ю ширину полосы и умножением на</w:t>
      </w:r>
      <w:r w:rsidR="00403042">
        <w:rPr>
          <w:color w:val="000000"/>
          <w:szCs w:val="22"/>
          <w:lang w:val="en-GB"/>
        </w:rPr>
        <w:t> </w:t>
      </w:r>
      <w:r w:rsidR="00307F9F" w:rsidRPr="00397AC9">
        <w:rPr>
          <w:color w:val="000000"/>
          <w:szCs w:val="22"/>
          <w:lang w:val="ru-RU"/>
        </w:rPr>
        <w:t>4 </w:t>
      </w:r>
      <w:r w:rsidRPr="00397AC9">
        <w:rPr>
          <w:color w:val="000000"/>
          <w:szCs w:val="22"/>
          <w:lang w:val="ru-RU"/>
        </w:rPr>
        <w:t>кГц.</w:t>
      </w:r>
    </w:p>
    <w:p w14:paraId="32A66CBD" w14:textId="77777777" w:rsidR="009E0AE2" w:rsidRPr="00397AC9" w:rsidRDefault="009E0AE2" w:rsidP="009E0AE2">
      <w:pPr>
        <w:pStyle w:val="Heading8"/>
        <w:keepNext w:val="0"/>
        <w:keepLines w:val="0"/>
        <w:rPr>
          <w:color w:val="000000"/>
          <w:sz w:val="22"/>
          <w:szCs w:val="22"/>
          <w:lang w:val="ru-RU"/>
        </w:rPr>
      </w:pPr>
      <w:r w:rsidRPr="00397AC9">
        <w:rPr>
          <w:rStyle w:val="href2"/>
          <w:color w:val="000000"/>
          <w:sz w:val="22"/>
          <w:szCs w:val="22"/>
          <w:lang w:val="ru-RU"/>
        </w:rPr>
        <w:t>5</w:t>
      </w:r>
      <w:r w:rsidRPr="00397AC9">
        <w:rPr>
          <w:color w:val="000000"/>
          <w:sz w:val="22"/>
          <w:szCs w:val="22"/>
          <w:lang w:val="ru-RU"/>
        </w:rPr>
        <w:t>.366</w:t>
      </w:r>
    </w:p>
    <w:p w14:paraId="35A65206" w14:textId="77777777" w:rsidR="005856FC" w:rsidRPr="00397AC9" w:rsidRDefault="005856FC" w:rsidP="00810E7F">
      <w:pPr>
        <w:spacing w:before="240"/>
        <w:rPr>
          <w:color w:val="000000"/>
          <w:szCs w:val="22"/>
          <w:lang w:val="ru-RU"/>
        </w:rPr>
      </w:pPr>
      <w:r w:rsidRPr="00397AC9">
        <w:rPr>
          <w:color w:val="000000"/>
          <w:szCs w:val="22"/>
          <w:lang w:val="ru-RU"/>
        </w:rPr>
        <w:t>В этом положении рассматривается дополнительное распределение воздушной радионавигационной спутниковой службе. Применяются замечания</w:t>
      </w:r>
      <w:r w:rsidR="002747F2" w:rsidRPr="00397AC9">
        <w:rPr>
          <w:color w:val="000000"/>
          <w:szCs w:val="22"/>
          <w:lang w:val="ru-RU"/>
        </w:rPr>
        <w:t>, сделанные</w:t>
      </w:r>
      <w:r w:rsidRPr="00397AC9">
        <w:rPr>
          <w:color w:val="000000"/>
          <w:szCs w:val="22"/>
          <w:lang w:val="ru-RU"/>
        </w:rPr>
        <w:t xml:space="preserve"> по</w:t>
      </w:r>
      <w:r w:rsidR="006C505F" w:rsidRPr="00397AC9">
        <w:rPr>
          <w:color w:val="000000"/>
          <w:szCs w:val="22"/>
          <w:lang w:val="ru-RU"/>
        </w:rPr>
        <w:t xml:space="preserve"> п. </w:t>
      </w:r>
      <w:r w:rsidRPr="00397AC9">
        <w:rPr>
          <w:rStyle w:val="Artref"/>
          <w:b/>
          <w:color w:val="000000"/>
          <w:szCs w:val="22"/>
          <w:lang w:val="ru-RU"/>
        </w:rPr>
        <w:t>5.49</w:t>
      </w:r>
      <w:r w:rsidRPr="00397AC9">
        <w:rPr>
          <w:color w:val="000000"/>
          <w:szCs w:val="22"/>
          <w:lang w:val="ru-RU"/>
        </w:rPr>
        <w:t xml:space="preserve">. Однако, когда будет опубликована </w:t>
      </w:r>
      <w:r w:rsidR="002747F2" w:rsidRPr="00397AC9">
        <w:rPr>
          <w:color w:val="000000"/>
          <w:szCs w:val="22"/>
          <w:lang w:val="ru-RU"/>
        </w:rPr>
        <w:t>Специальная секция, в ней будет</w:t>
      </w:r>
      <w:r w:rsidRPr="00397AC9">
        <w:rPr>
          <w:color w:val="000000"/>
          <w:szCs w:val="22"/>
          <w:lang w:val="ru-RU"/>
        </w:rPr>
        <w:t xml:space="preserve"> содержаться указание, что это присвоение предназначено для использования на всемирной основе для "</w:t>
      </w:r>
      <w:r w:rsidRPr="00A166E4">
        <w:rPr>
          <w:i/>
          <w:iCs/>
          <w:color w:val="000000"/>
          <w:szCs w:val="22"/>
          <w:lang w:val="ru-RU"/>
        </w:rPr>
        <w:t>электронных средств воздушной навигации, находящихся на борту воздушных судов, и любого непосредственно связанного с ними оборудования, находящегося</w:t>
      </w:r>
      <w:r w:rsidR="0034563F" w:rsidRPr="00A166E4">
        <w:rPr>
          <w:i/>
          <w:iCs/>
          <w:color w:val="000000"/>
          <w:szCs w:val="22"/>
          <w:lang w:val="ru-RU"/>
        </w:rPr>
        <w:t xml:space="preserve"> на земле или на борту спутника</w:t>
      </w:r>
      <w:r w:rsidR="0034563F" w:rsidRPr="00397AC9">
        <w:rPr>
          <w:color w:val="000000"/>
          <w:szCs w:val="22"/>
          <w:lang w:val="ru-RU"/>
        </w:rPr>
        <w:t>"</w:t>
      </w:r>
      <w:r w:rsidRPr="00397AC9">
        <w:rPr>
          <w:color w:val="000000"/>
          <w:szCs w:val="22"/>
          <w:lang w:val="ru-RU"/>
        </w:rPr>
        <w:t>.</w:t>
      </w:r>
    </w:p>
    <w:p w14:paraId="48A56EF8" w14:textId="77777777" w:rsidR="009E0AE2" w:rsidRPr="00397AC9" w:rsidRDefault="009E0AE2" w:rsidP="00810E7F">
      <w:pPr>
        <w:pStyle w:val="Heading8"/>
        <w:keepNext w:val="0"/>
        <w:keepLines w:val="0"/>
        <w:rPr>
          <w:color w:val="000000"/>
          <w:sz w:val="22"/>
          <w:szCs w:val="22"/>
          <w:lang w:val="ru-RU"/>
        </w:rPr>
      </w:pPr>
      <w:r w:rsidRPr="00397AC9">
        <w:rPr>
          <w:rStyle w:val="href2"/>
          <w:color w:val="000000"/>
          <w:sz w:val="22"/>
          <w:szCs w:val="22"/>
          <w:lang w:val="ru-RU"/>
        </w:rPr>
        <w:t>5</w:t>
      </w:r>
      <w:r w:rsidRPr="00397AC9">
        <w:rPr>
          <w:color w:val="000000"/>
          <w:sz w:val="22"/>
          <w:szCs w:val="22"/>
          <w:lang w:val="ru-RU"/>
        </w:rPr>
        <w:t>.376</w:t>
      </w:r>
    </w:p>
    <w:p w14:paraId="0D9F022E" w14:textId="77777777" w:rsidR="00151DAC" w:rsidRPr="00397AC9" w:rsidRDefault="005856FC" w:rsidP="00810E7F">
      <w:pPr>
        <w:spacing w:before="240"/>
        <w:rPr>
          <w:color w:val="000000"/>
          <w:szCs w:val="22"/>
          <w:lang w:val="ru-RU"/>
        </w:rPr>
      </w:pPr>
      <w:r w:rsidRPr="00397AC9">
        <w:rPr>
          <w:color w:val="000000"/>
          <w:szCs w:val="22"/>
          <w:lang w:val="ru-RU"/>
        </w:rPr>
        <w:t>Применяются замечания к Правилам процедуры, касающимся</w:t>
      </w:r>
      <w:r w:rsidR="006C505F" w:rsidRPr="00397AC9">
        <w:rPr>
          <w:color w:val="000000"/>
          <w:szCs w:val="22"/>
          <w:lang w:val="ru-RU"/>
        </w:rPr>
        <w:t xml:space="preserve"> п. </w:t>
      </w:r>
      <w:r w:rsidRPr="00397AC9">
        <w:rPr>
          <w:rStyle w:val="Artref"/>
          <w:b/>
          <w:color w:val="000000"/>
          <w:szCs w:val="22"/>
          <w:lang w:val="ru-RU"/>
        </w:rPr>
        <w:t>5.357</w:t>
      </w:r>
      <w:r w:rsidRPr="00397AC9">
        <w:rPr>
          <w:color w:val="000000"/>
          <w:szCs w:val="22"/>
          <w:lang w:val="ru-RU"/>
        </w:rPr>
        <w:t>.</w:t>
      </w:r>
    </w:p>
    <w:p w14:paraId="28234946" w14:textId="77777777" w:rsidR="009E0AE2" w:rsidRPr="00397AC9" w:rsidRDefault="009E0AE2" w:rsidP="00810E7F">
      <w:pPr>
        <w:pStyle w:val="Heading8"/>
        <w:keepNext w:val="0"/>
        <w:keepLines w:val="0"/>
        <w:rPr>
          <w:color w:val="000000"/>
          <w:sz w:val="22"/>
          <w:szCs w:val="22"/>
          <w:lang w:val="ru-RU"/>
        </w:rPr>
      </w:pPr>
      <w:r w:rsidRPr="00397AC9">
        <w:rPr>
          <w:rStyle w:val="href2"/>
          <w:color w:val="000000"/>
          <w:sz w:val="22"/>
          <w:szCs w:val="22"/>
          <w:lang w:val="ru-RU"/>
        </w:rPr>
        <w:t>5</w:t>
      </w:r>
      <w:r w:rsidRPr="00397AC9">
        <w:rPr>
          <w:color w:val="000000"/>
          <w:sz w:val="22"/>
          <w:szCs w:val="22"/>
          <w:lang w:val="ru-RU"/>
        </w:rPr>
        <w:t>.399</w:t>
      </w:r>
    </w:p>
    <w:p w14:paraId="6CBEBC7F" w14:textId="0524BF7D" w:rsidR="005E5639" w:rsidRPr="00090A72" w:rsidRDefault="00090A72" w:rsidP="00810E7F">
      <w:pPr>
        <w:spacing w:before="240"/>
        <w:rPr>
          <w:sz w:val="16"/>
          <w:szCs w:val="16"/>
          <w:lang w:val="ru-RU"/>
        </w:rPr>
      </w:pPr>
      <w:r w:rsidRPr="00090A72">
        <w:rPr>
          <w:color w:val="000000" w:themeColor="text1"/>
          <w:lang w:val="ru-RU"/>
        </w:rPr>
        <w:t>Комитет поручил Бюро при регистрации присвоений станциям спутниковой службы радиоопределения, работающим в полосе частот 2483,5–2500 МГц, к которым применяется это примечание, помещать условное обозначение R в графе 13B2 и указывать ссылку на п</w:t>
      </w:r>
      <w:r w:rsidR="008660D6">
        <w:rPr>
          <w:color w:val="000000" w:themeColor="text1"/>
          <w:lang w:val="en-GB"/>
        </w:rPr>
        <w:t>.</w:t>
      </w:r>
      <w:r w:rsidRPr="00090A72">
        <w:rPr>
          <w:color w:val="000000" w:themeColor="text1"/>
          <w:lang w:val="ru-RU"/>
        </w:rPr>
        <w:t> </w:t>
      </w:r>
      <w:r w:rsidRPr="008660D6">
        <w:rPr>
          <w:b/>
          <w:bCs/>
          <w:color w:val="000000" w:themeColor="text1"/>
          <w:lang w:val="ru-RU"/>
        </w:rPr>
        <w:t>5.399</w:t>
      </w:r>
      <w:r w:rsidRPr="00090A72">
        <w:rPr>
          <w:color w:val="000000" w:themeColor="text1"/>
          <w:lang w:val="ru-RU"/>
        </w:rPr>
        <w:t xml:space="preserve"> в графе 13B1.</w:t>
      </w:r>
      <w:r w:rsidR="00DD17CA" w:rsidRPr="00090A72">
        <w:rPr>
          <w:color w:val="000000"/>
          <w:lang w:val="ru-RU"/>
        </w:rPr>
        <w:t xml:space="preserve"> </w:t>
      </w:r>
    </w:p>
    <w:p w14:paraId="6C524B92" w14:textId="77777777" w:rsidR="00C5247E" w:rsidRDefault="00C5247E">
      <w:pPr>
        <w:tabs>
          <w:tab w:val="clear" w:pos="851"/>
        </w:tabs>
        <w:spacing w:before="0"/>
        <w:jc w:val="left"/>
        <w:rPr>
          <w:rStyle w:val="href2"/>
          <w:b/>
          <w:bCs/>
          <w:color w:val="000000"/>
          <w:szCs w:val="22"/>
          <w:lang w:val="ru-RU"/>
        </w:rPr>
      </w:pPr>
      <w:bookmarkStart w:id="4" w:name="_Toc103501597"/>
      <w:r>
        <w:rPr>
          <w:rStyle w:val="href2"/>
          <w:color w:val="000000"/>
          <w:szCs w:val="22"/>
          <w:lang w:val="ru-RU"/>
        </w:rPr>
        <w:br w:type="page"/>
      </w:r>
    </w:p>
    <w:p w14:paraId="2C2A0E8F" w14:textId="77777777" w:rsidR="00A14248" w:rsidRPr="00B65811" w:rsidRDefault="00A14248" w:rsidP="00B65811">
      <w:pPr>
        <w:pStyle w:val="Heading8"/>
        <w:keepNext w:val="0"/>
        <w:keepLines w:val="0"/>
        <w:rPr>
          <w:sz w:val="22"/>
          <w:lang w:val="ru-RU"/>
        </w:rPr>
      </w:pPr>
      <w:r w:rsidRPr="00B65811">
        <w:rPr>
          <w:color w:val="000000"/>
          <w:sz w:val="22"/>
          <w:szCs w:val="22"/>
          <w:lang w:val="ru-RU"/>
        </w:rPr>
        <w:lastRenderedPageBreak/>
        <w:t>5.415</w:t>
      </w:r>
    </w:p>
    <w:p w14:paraId="647D5ACA" w14:textId="77777777" w:rsidR="008E082D" w:rsidRPr="00397AC9" w:rsidRDefault="008E082D" w:rsidP="00BF748B">
      <w:pPr>
        <w:spacing w:before="240"/>
        <w:rPr>
          <w:lang w:val="ru-RU"/>
        </w:rPr>
      </w:pPr>
      <w:r w:rsidRPr="00397AC9">
        <w:rPr>
          <w:lang w:val="ru-RU"/>
        </w:rPr>
        <w:t>1</w:t>
      </w:r>
      <w:r w:rsidRPr="00397AC9">
        <w:rPr>
          <w:lang w:val="ru-RU"/>
        </w:rPr>
        <w:tab/>
        <w:t>В данном положении распределение "</w:t>
      </w:r>
      <w:r w:rsidRPr="00A166E4">
        <w:rPr>
          <w:i/>
          <w:iCs/>
          <w:lang w:val="ru-RU"/>
        </w:rPr>
        <w:t>ограничивается национальными и региональными системами</w:t>
      </w:r>
      <w:r w:rsidRPr="00397AC9">
        <w:rPr>
          <w:lang w:val="ru-RU"/>
        </w:rPr>
        <w:t>". Комитет пришел к выводу, что национальная система – это система с зоной обслуживания, ограниченной территорией заявляющей администрации. Как следствие этого, региональная система, на которую делается ссылка, рассматривается как совокупность двух или более национальных систем; они ограничиваются территориями (которые не обязательно являются граничащими странами) заинтересованных администраций и заявляются одной из этих администраций от имени всех заинтересованных администраций. Если распределение сделано более чем для одного Района, то региональная система может покрывать территории в тех Районах, в которых это распределение существует. Комитет пришел к такому заключению, принимая во внимание п. </w:t>
      </w:r>
      <w:r w:rsidRPr="00397AC9">
        <w:rPr>
          <w:b/>
          <w:lang w:val="ru-RU"/>
        </w:rPr>
        <w:t>5.2.1</w:t>
      </w:r>
      <w:r w:rsidRPr="00397AC9">
        <w:rPr>
          <w:lang w:val="ru-RU"/>
        </w:rPr>
        <w:t>, относящийся к толкованию слова "</w:t>
      </w:r>
      <w:r w:rsidRPr="00A166E4">
        <w:rPr>
          <w:i/>
          <w:iCs/>
          <w:lang w:val="ru-RU"/>
        </w:rPr>
        <w:t>региональный</w:t>
      </w:r>
      <w:r w:rsidRPr="00397AC9">
        <w:rPr>
          <w:lang w:val="ru-RU"/>
        </w:rPr>
        <w:t>" без заглавной буквы "</w:t>
      </w:r>
      <w:r w:rsidRPr="00A166E4">
        <w:rPr>
          <w:i/>
          <w:iCs/>
          <w:lang w:val="ru-RU"/>
        </w:rPr>
        <w:t>Р</w:t>
      </w:r>
      <w:r w:rsidRPr="00397AC9">
        <w:rPr>
          <w:lang w:val="ru-RU"/>
        </w:rPr>
        <w:t>".</w:t>
      </w:r>
    </w:p>
    <w:p w14:paraId="3810E53A" w14:textId="77777777" w:rsidR="008E082D" w:rsidRPr="00397AC9" w:rsidRDefault="008E082D" w:rsidP="00BF748B">
      <w:pPr>
        <w:spacing w:before="240"/>
        <w:rPr>
          <w:lang w:val="ru-RU"/>
        </w:rPr>
      </w:pPr>
      <w:r w:rsidRPr="00397AC9">
        <w:rPr>
          <w:lang w:val="ru-RU"/>
        </w:rPr>
        <w:t>2</w:t>
      </w:r>
      <w:r w:rsidRPr="00397AC9">
        <w:rPr>
          <w:lang w:val="ru-RU"/>
        </w:rPr>
        <w:tab/>
        <w:t>В соответствии с этим положением, фиксированная спутниковая служба ограничена для использования национальными или региональными системами в полосе 2500–2690 МГц в Районе 2 и в полосах частот 2500–2535 МГц и 2655–2690 МГц в Районе 3. Только те присвоения, которые удовлетворяют нижеследующим условиям, рассматриваются как соответствующие Таблице распределения частот:</w:t>
      </w:r>
    </w:p>
    <w:p w14:paraId="7B36C6D8" w14:textId="77777777" w:rsidR="008E082D" w:rsidRPr="00397AC9" w:rsidRDefault="008E082D" w:rsidP="00BF748B">
      <w:pPr>
        <w:pStyle w:val="enumlev1"/>
        <w:spacing w:before="240"/>
        <w:rPr>
          <w:lang w:val="ru-RU"/>
        </w:rPr>
      </w:pPr>
      <w:r w:rsidRPr="00397AC9">
        <w:rPr>
          <w:i/>
          <w:lang w:val="ru-RU"/>
        </w:rPr>
        <w:t>a)</w:t>
      </w:r>
      <w:r w:rsidRPr="00397AC9">
        <w:rPr>
          <w:lang w:val="ru-RU"/>
        </w:rPr>
        <w:tab/>
        <w:t>Зона обслуживания региональной системы находится в пределах соответствующего Района, т. e. в Районе 2 только в полосе частот 2535–2655 МГц или в Районах 2 и 3 в других полосах частот между 2500 и 2690 МГц и:</w:t>
      </w:r>
    </w:p>
    <w:p w14:paraId="7F77586E" w14:textId="77777777" w:rsidR="008E082D" w:rsidRPr="00397AC9" w:rsidRDefault="008E082D" w:rsidP="00C82A63">
      <w:pPr>
        <w:pStyle w:val="enumlev2"/>
        <w:spacing w:before="240"/>
        <w:rPr>
          <w:sz w:val="16"/>
          <w:szCs w:val="16"/>
          <w:lang w:val="ru-RU"/>
        </w:rPr>
      </w:pPr>
      <w:r w:rsidRPr="00397AC9">
        <w:rPr>
          <w:lang w:val="ru-RU"/>
        </w:rPr>
        <w:t>i)</w:t>
      </w:r>
      <w:r w:rsidRPr="00397AC9">
        <w:rPr>
          <w:lang w:val="ru-RU"/>
        </w:rPr>
        <w:tab/>
        <w:t>Когда администрация подает заявку на координацию области обслуживания, которая покрывает территорию страны и распространяется за ее пределы, ответственная администрация представляет одновременно список администраций, согласных на создание региональной системы, и соответствующим образом формируется зона обслуживания. Если не получено ни одного согласия, зона обслуживания ограничивается территорией страны;</w:t>
      </w:r>
      <w:r w:rsidRPr="00397AC9">
        <w:rPr>
          <w:szCs w:val="22"/>
          <w:lang w:val="ru-RU"/>
        </w:rPr>
        <w:t>  </w:t>
      </w:r>
    </w:p>
    <w:p w14:paraId="20887FDB" w14:textId="77777777" w:rsidR="005E5639" w:rsidRPr="00876461" w:rsidRDefault="008E082D" w:rsidP="00C82A63">
      <w:pPr>
        <w:pStyle w:val="enumlev2"/>
        <w:spacing w:before="240"/>
        <w:rPr>
          <w:lang w:val="ru-RU"/>
        </w:rPr>
      </w:pPr>
      <w:r w:rsidRPr="00397AC9">
        <w:rPr>
          <w:lang w:val="ru-RU"/>
        </w:rPr>
        <w:t>ii)</w:t>
      </w:r>
      <w:r w:rsidRPr="00397AC9">
        <w:rPr>
          <w:lang w:val="ru-RU"/>
        </w:rPr>
        <w:tab/>
        <w:t>Когда администрация подает заявку на координацию области обслуживания, которая не охватывает ее территорию, а только территории других администраций, ответственная администрация представляет одновременно список администраций, согласных на создание региональной системы, и соответствующим образом формируется зона обслуживания. Если не получено ни одного согласия, то рассматриваемые присвоения считаются несоответствующими Таблице распределения частот, и заключение должно быть неблагоприятным.</w:t>
      </w:r>
    </w:p>
    <w:p w14:paraId="2F9DACD5" w14:textId="77777777" w:rsidR="008E082D" w:rsidRPr="00397AC9" w:rsidRDefault="008E082D" w:rsidP="00C5247E">
      <w:pPr>
        <w:pStyle w:val="enumlev1"/>
        <w:rPr>
          <w:lang w:val="ru-RU"/>
        </w:rPr>
      </w:pPr>
      <w:r w:rsidRPr="00397AC9">
        <w:rPr>
          <w:i/>
          <w:lang w:val="ru-RU"/>
        </w:rPr>
        <w:t>b)</w:t>
      </w:r>
      <w:r w:rsidRPr="00397AC9">
        <w:rPr>
          <w:lang w:val="ru-RU"/>
        </w:rPr>
        <w:tab/>
        <w:t>В случае национальной системы зона обслуживания ограничивается территорией, находящейся под юрисдикцией заявляющей администрации.</w:t>
      </w:r>
    </w:p>
    <w:p w14:paraId="4EFC2AAA" w14:textId="77777777" w:rsidR="008E082D" w:rsidRPr="00397AC9" w:rsidRDefault="008E082D" w:rsidP="008E082D">
      <w:pPr>
        <w:pStyle w:val="enumlev1"/>
        <w:rPr>
          <w:lang w:val="ru-RU"/>
        </w:rPr>
      </w:pPr>
      <w:r w:rsidRPr="00397AC9">
        <w:rPr>
          <w:i/>
          <w:lang w:val="ru-RU"/>
        </w:rPr>
        <w:t>c)</w:t>
      </w:r>
      <w:r w:rsidRPr="00397AC9">
        <w:rPr>
          <w:lang w:val="ru-RU"/>
        </w:rPr>
        <w:tab/>
        <w:t>Если спутниковая сеть функционирует в структуре международной системы, к которой относятся другие страны, в заявке должно быть указано, что использование присвоения ограничено соответствующим(ими) Районом(ами).</w:t>
      </w:r>
    </w:p>
    <w:p w14:paraId="5B346596" w14:textId="77777777" w:rsidR="003E6DA3" w:rsidRDefault="003E6DA3" w:rsidP="00C5247E">
      <w:pPr>
        <w:tabs>
          <w:tab w:val="clear" w:pos="851"/>
        </w:tabs>
        <w:spacing w:before="0"/>
        <w:jc w:val="left"/>
        <w:rPr>
          <w:i/>
          <w:lang w:val="ru-RU"/>
        </w:rPr>
      </w:pPr>
    </w:p>
    <w:p w14:paraId="675310EA" w14:textId="57470916" w:rsidR="003E6DA3" w:rsidRDefault="003E6DA3" w:rsidP="00C5247E">
      <w:pPr>
        <w:tabs>
          <w:tab w:val="clear" w:pos="851"/>
        </w:tabs>
        <w:spacing w:before="0"/>
        <w:jc w:val="left"/>
        <w:rPr>
          <w:i/>
          <w:lang w:val="ru-RU"/>
        </w:rPr>
        <w:sectPr w:rsidR="003E6DA3" w:rsidSect="009662D0">
          <w:headerReference w:type="even" r:id="rId8"/>
          <w:headerReference w:type="default" r:id="rId9"/>
          <w:footnotePr>
            <w:pos w:val="beneathText"/>
          </w:footnotePr>
          <w:pgSz w:w="11907" w:h="16840" w:code="9"/>
          <w:pgMar w:top="1701" w:right="851" w:bottom="1134" w:left="1985" w:header="720" w:footer="482" w:gutter="0"/>
          <w:cols w:space="720"/>
          <w:vAlign w:val="both"/>
        </w:sectPr>
      </w:pPr>
    </w:p>
    <w:p w14:paraId="2E0798C1" w14:textId="77777777" w:rsidR="00A14248" w:rsidRPr="00397AC9" w:rsidRDefault="00A14248" w:rsidP="00A14248">
      <w:pPr>
        <w:pStyle w:val="Heading8"/>
        <w:keepNext w:val="0"/>
        <w:keepLines w:val="0"/>
        <w:rPr>
          <w:color w:val="000000"/>
          <w:sz w:val="22"/>
          <w:szCs w:val="22"/>
          <w:lang w:val="ru-RU"/>
        </w:rPr>
      </w:pPr>
      <w:r w:rsidRPr="00397AC9">
        <w:rPr>
          <w:rStyle w:val="href2"/>
          <w:color w:val="000000"/>
          <w:sz w:val="22"/>
          <w:szCs w:val="22"/>
          <w:lang w:val="ru-RU"/>
        </w:rPr>
        <w:lastRenderedPageBreak/>
        <w:t>5</w:t>
      </w:r>
      <w:r w:rsidRPr="00397AC9">
        <w:rPr>
          <w:color w:val="000000"/>
          <w:sz w:val="22"/>
          <w:szCs w:val="22"/>
          <w:lang w:val="ru-RU"/>
        </w:rPr>
        <w:t>.416</w:t>
      </w:r>
    </w:p>
    <w:p w14:paraId="747BF4A9" w14:textId="77777777" w:rsidR="008E082D" w:rsidRPr="00397AC9" w:rsidRDefault="008E082D" w:rsidP="00C01DDD">
      <w:pPr>
        <w:pStyle w:val="StyleBefore18pt"/>
        <w:rPr>
          <w:lang w:val="ru-RU"/>
        </w:rPr>
      </w:pPr>
      <w:r w:rsidRPr="00397AC9">
        <w:rPr>
          <w:lang w:val="ru-RU"/>
        </w:rPr>
        <w:t>1)</w:t>
      </w:r>
      <w:r w:rsidRPr="00397AC9">
        <w:rPr>
          <w:lang w:val="ru-RU"/>
        </w:rPr>
        <w:tab/>
        <w:t xml:space="preserve">См. замечания к Правилам процедуры, касающимся п. </w:t>
      </w:r>
      <w:r w:rsidRPr="00397AC9">
        <w:rPr>
          <w:b/>
          <w:bCs/>
          <w:lang w:val="ru-RU"/>
        </w:rPr>
        <w:t>5.415</w:t>
      </w:r>
      <w:r w:rsidRPr="00397AC9">
        <w:rPr>
          <w:lang w:val="ru-RU"/>
        </w:rPr>
        <w:t>, об использовании, ограничивающемся национальными и региональными системами.</w:t>
      </w:r>
    </w:p>
    <w:p w14:paraId="5265DB59" w14:textId="77777777" w:rsidR="008E082D" w:rsidRPr="00397AC9" w:rsidRDefault="008E082D" w:rsidP="00A030BD">
      <w:pPr>
        <w:spacing w:before="360" w:after="360"/>
        <w:rPr>
          <w:lang w:val="ru-RU"/>
        </w:rPr>
      </w:pPr>
      <w:r w:rsidRPr="00397AC9">
        <w:rPr>
          <w:lang w:val="ru-RU"/>
        </w:rPr>
        <w:t>2)</w:t>
      </w:r>
      <w:r w:rsidRPr="00397AC9">
        <w:rPr>
          <w:lang w:val="ru-RU"/>
        </w:rPr>
        <w:tab/>
        <w:t xml:space="preserve">Принимая во внимание указания, содержащиеся в данном положении, Комитет решил, что ссылка на процедуру координации согласно п. </w:t>
      </w:r>
      <w:r w:rsidRPr="00397AC9">
        <w:rPr>
          <w:b/>
          <w:bCs/>
          <w:lang w:val="ru-RU"/>
        </w:rPr>
        <w:t>9.19</w:t>
      </w:r>
      <w:r w:rsidRPr="00397AC9">
        <w:rPr>
          <w:lang w:val="ru-RU"/>
        </w:rPr>
        <w:t xml:space="preserve"> в данном положении относится к компетенции администраций. Следовательно, на этапе рассмотрения согласно п. </w:t>
      </w:r>
      <w:r w:rsidRPr="00397AC9">
        <w:rPr>
          <w:b/>
          <w:bCs/>
          <w:lang w:val="ru-RU"/>
        </w:rPr>
        <w:t xml:space="preserve">11.32 </w:t>
      </w:r>
      <w:r w:rsidRPr="00397AC9">
        <w:rPr>
          <w:lang w:val="ru-RU"/>
        </w:rPr>
        <w:t xml:space="preserve">Бюро не будет проводить никаких рассмотрений заявленного частотного присвоения передающей станции наземной службы или передающей земной станции ФСС (Земля-космос) на предмет его соответствия п. </w:t>
      </w:r>
      <w:r w:rsidRPr="00397AC9">
        <w:rPr>
          <w:b/>
          <w:bCs/>
          <w:lang w:val="ru-RU"/>
        </w:rPr>
        <w:t>9.19</w:t>
      </w:r>
      <w:r w:rsidRPr="00397AC9">
        <w:rPr>
          <w:lang w:val="ru-RU"/>
        </w:rPr>
        <w:t>.</w:t>
      </w:r>
    </w:p>
    <w:p w14:paraId="289CCB29" w14:textId="77777777" w:rsidR="00A14248" w:rsidRPr="00397AC9" w:rsidRDefault="00A14248" w:rsidP="00A14248">
      <w:pPr>
        <w:pStyle w:val="Heading8"/>
        <w:keepNext w:val="0"/>
        <w:keepLines w:val="0"/>
        <w:rPr>
          <w:color w:val="000000"/>
          <w:sz w:val="22"/>
          <w:szCs w:val="22"/>
          <w:lang w:val="ru-RU"/>
        </w:rPr>
      </w:pPr>
      <w:r w:rsidRPr="00397AC9">
        <w:rPr>
          <w:rStyle w:val="href2"/>
          <w:color w:val="000000"/>
          <w:sz w:val="22"/>
          <w:szCs w:val="22"/>
          <w:lang w:val="ru-RU"/>
        </w:rPr>
        <w:t>5</w:t>
      </w:r>
      <w:r w:rsidRPr="00397AC9">
        <w:rPr>
          <w:color w:val="000000"/>
          <w:sz w:val="22"/>
          <w:szCs w:val="22"/>
          <w:lang w:val="ru-RU"/>
        </w:rPr>
        <w:t>.418C</w:t>
      </w:r>
    </w:p>
    <w:p w14:paraId="222AB7F7" w14:textId="43A18E99" w:rsidR="008E082D" w:rsidRPr="00397AC9" w:rsidRDefault="008E082D" w:rsidP="00872111">
      <w:pPr>
        <w:pStyle w:val="StyleBefore18pt"/>
        <w:rPr>
          <w:lang w:val="ru-RU"/>
        </w:rPr>
      </w:pPr>
      <w:r w:rsidRPr="00397AC9">
        <w:rPr>
          <w:lang w:val="ru-RU"/>
        </w:rPr>
        <w:t>1</w:t>
      </w:r>
      <w:r w:rsidRPr="00397AC9">
        <w:rPr>
          <w:lang w:val="ru-RU"/>
        </w:rPr>
        <w:tab/>
        <w:t>В соответствии с положением п. </w:t>
      </w:r>
      <w:r w:rsidRPr="00397AC9">
        <w:rPr>
          <w:b/>
          <w:lang w:val="ru-RU"/>
        </w:rPr>
        <w:t>5.418C</w:t>
      </w:r>
      <w:r w:rsidRPr="00397AC9">
        <w:rPr>
          <w:lang w:val="ru-RU"/>
        </w:rPr>
        <w:t>, измененного на ВКР-03, на использование полосы частот 2630–2655 МГц геостационарными спутниковыми сетями с 3 июня 2000 года. распространяется применение положений п. </w:t>
      </w:r>
      <w:r w:rsidRPr="00397AC9">
        <w:rPr>
          <w:b/>
          <w:lang w:val="ru-RU"/>
        </w:rPr>
        <w:t>9.13</w:t>
      </w:r>
      <w:r w:rsidRPr="00397AC9">
        <w:rPr>
          <w:lang w:val="ru-RU"/>
        </w:rPr>
        <w:t xml:space="preserve"> в отношении спутниковых систем НГСО в РСС (звук) согласно пункту </w:t>
      </w:r>
      <w:r w:rsidRPr="00397AC9">
        <w:rPr>
          <w:b/>
          <w:lang w:val="ru-RU"/>
        </w:rPr>
        <w:t>5.418</w:t>
      </w:r>
      <w:r w:rsidRPr="00397AC9">
        <w:rPr>
          <w:lang w:val="ru-RU"/>
        </w:rPr>
        <w:t>.</w:t>
      </w:r>
      <w:r w:rsidR="00EF5FFC" w:rsidRPr="00EC1320">
        <w:rPr>
          <w:sz w:val="16"/>
          <w:szCs w:val="16"/>
          <w:lang w:val="ru-RU"/>
        </w:rPr>
        <w:t>     (</w:t>
      </w:r>
      <w:r w:rsidR="00EF5FFC" w:rsidRPr="00EC1320">
        <w:rPr>
          <w:sz w:val="16"/>
          <w:szCs w:val="16"/>
        </w:rPr>
        <w:t>MOD RRB21/479)</w:t>
      </w:r>
    </w:p>
    <w:p w14:paraId="5BE050ED" w14:textId="77777777" w:rsidR="008E082D" w:rsidRPr="00397AC9" w:rsidRDefault="008E082D" w:rsidP="00C01DDD">
      <w:pPr>
        <w:pStyle w:val="StyleBefore18pt"/>
        <w:rPr>
          <w:lang w:val="ru-RU"/>
        </w:rPr>
      </w:pPr>
      <w:r w:rsidRPr="00397AC9">
        <w:rPr>
          <w:lang w:val="ru-RU"/>
        </w:rPr>
        <w:t>2</w:t>
      </w:r>
      <w:r w:rsidRPr="00397AC9">
        <w:rPr>
          <w:lang w:val="ru-RU"/>
        </w:rPr>
        <w:tab/>
        <w:t>Комитет провел углубленное изучение различных процедур и положений, применяемых к спутниковым системам в полосе частот 2630–2655 МГц, и отметил трудности увязывания ссылки п. </w:t>
      </w:r>
      <w:r w:rsidRPr="00397AC9">
        <w:rPr>
          <w:b/>
          <w:lang w:val="ru-RU"/>
        </w:rPr>
        <w:t>5.418C</w:t>
      </w:r>
      <w:r w:rsidRPr="00397AC9">
        <w:rPr>
          <w:lang w:val="ru-RU"/>
        </w:rPr>
        <w:t xml:space="preserve"> на "</w:t>
      </w:r>
      <w:r w:rsidRPr="00A166E4">
        <w:rPr>
          <w:i/>
          <w:iCs/>
          <w:lang w:val="ru-RU"/>
        </w:rPr>
        <w:t>информацию для заявления</w:t>
      </w:r>
      <w:r w:rsidRPr="00397AC9">
        <w:rPr>
          <w:lang w:val="ru-RU"/>
        </w:rPr>
        <w:t>" систем ГСО РСС и применения п. </w:t>
      </w:r>
      <w:r w:rsidRPr="00397AC9">
        <w:rPr>
          <w:b/>
          <w:lang w:val="ru-RU"/>
        </w:rPr>
        <w:t>22.2</w:t>
      </w:r>
      <w:r w:rsidRPr="00C01DDD">
        <w:rPr>
          <w:bCs/>
          <w:lang w:val="ru-RU"/>
        </w:rPr>
        <w:t xml:space="preserve">, </w:t>
      </w:r>
      <w:r w:rsidRPr="00397AC9">
        <w:rPr>
          <w:lang w:val="ru-RU"/>
        </w:rPr>
        <w:t>упомянутого в п. </w:t>
      </w:r>
      <w:r w:rsidRPr="00397AC9">
        <w:rPr>
          <w:b/>
          <w:lang w:val="ru-RU"/>
        </w:rPr>
        <w:t>5.418A</w:t>
      </w:r>
      <w:r w:rsidRPr="00397AC9">
        <w:rPr>
          <w:lang w:val="ru-RU"/>
        </w:rPr>
        <w:t>.</w:t>
      </w:r>
    </w:p>
    <w:p w14:paraId="478D77E7" w14:textId="77777777" w:rsidR="008E082D" w:rsidRPr="00876461" w:rsidRDefault="008E082D" w:rsidP="009422D5">
      <w:pPr>
        <w:pStyle w:val="StyleBefore18pt"/>
        <w:spacing w:before="120" w:after="120"/>
        <w:rPr>
          <w:lang w:val="ru-RU"/>
        </w:rPr>
      </w:pPr>
      <w:r w:rsidRPr="00397AC9">
        <w:rPr>
          <w:lang w:val="ru-RU"/>
        </w:rPr>
        <w:t>3</w:t>
      </w:r>
      <w:r w:rsidRPr="00397AC9">
        <w:rPr>
          <w:lang w:val="ru-RU"/>
        </w:rPr>
        <w:tab/>
        <w:t>В контексте сказанного, и, учитывая дискуссию и решения ВКР-03, Комитет понимает применение информации для координации согласно п. </w:t>
      </w:r>
      <w:r w:rsidRPr="00397AC9">
        <w:rPr>
          <w:b/>
          <w:lang w:val="ru-RU"/>
        </w:rPr>
        <w:t>9.13</w:t>
      </w:r>
      <w:r w:rsidRPr="00397AC9">
        <w:rPr>
          <w:lang w:val="ru-RU"/>
        </w:rPr>
        <w:t xml:space="preserve"> так, как указано в Таблице, ниже.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52"/>
        <w:gridCol w:w="2112"/>
        <w:gridCol w:w="2112"/>
        <w:gridCol w:w="1792"/>
      </w:tblGrid>
      <w:tr w:rsidR="00C46B5F" w:rsidRPr="00397AC9" w14:paraId="3E4A9E9F" w14:textId="77777777" w:rsidTr="00C46B5F">
        <w:tc>
          <w:tcPr>
            <w:tcW w:w="1652" w:type="dxa"/>
            <w:tcBorders>
              <w:top w:val="single" w:sz="4" w:space="0" w:color="auto"/>
              <w:left w:val="single" w:sz="4" w:space="0" w:color="auto"/>
              <w:bottom w:val="single" w:sz="4" w:space="0" w:color="auto"/>
              <w:right w:val="single" w:sz="4" w:space="0" w:color="auto"/>
            </w:tcBorders>
            <w:vAlign w:val="center"/>
          </w:tcPr>
          <w:p w14:paraId="193DB0A9" w14:textId="77777777" w:rsidR="00C46B5F" w:rsidRPr="00397AC9" w:rsidRDefault="00C46B5F" w:rsidP="009A7C11">
            <w:pPr>
              <w:keepNext/>
              <w:framePr w:hSpace="181" w:wrap="notBeside" w:vAnchor="text" w:hAnchor="text" w:xAlign="center" w:y="1"/>
              <w:tabs>
                <w:tab w:val="left" w:pos="284"/>
                <w:tab w:val="left" w:pos="567"/>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00" w:lineRule="exact"/>
              <w:jc w:val="center"/>
              <w:rPr>
                <w:b/>
                <w:bCs/>
                <w:color w:val="000000"/>
                <w:sz w:val="20"/>
                <w:szCs w:val="20"/>
                <w:lang w:val="ru-RU"/>
              </w:rPr>
            </w:pPr>
            <w:r w:rsidRPr="00397AC9">
              <w:rPr>
                <w:b/>
                <w:bCs/>
                <w:color w:val="000000"/>
                <w:sz w:val="20"/>
                <w:szCs w:val="20"/>
                <w:lang w:val="ru-RU"/>
              </w:rPr>
              <w:t>Спутниковая сеть ГСО</w:t>
            </w:r>
          </w:p>
        </w:tc>
        <w:tc>
          <w:tcPr>
            <w:tcW w:w="2112" w:type="dxa"/>
            <w:tcBorders>
              <w:top w:val="single" w:sz="4" w:space="0" w:color="auto"/>
              <w:left w:val="single" w:sz="4" w:space="0" w:color="auto"/>
              <w:bottom w:val="single" w:sz="4" w:space="0" w:color="auto"/>
              <w:right w:val="single" w:sz="4" w:space="0" w:color="auto"/>
            </w:tcBorders>
            <w:vAlign w:val="center"/>
          </w:tcPr>
          <w:p w14:paraId="6EAF11C4" w14:textId="77777777" w:rsidR="00C46B5F" w:rsidRPr="00397AC9" w:rsidRDefault="00C46B5F" w:rsidP="009A7C11">
            <w:pPr>
              <w:keepNext/>
              <w:framePr w:hSpace="181" w:wrap="notBeside" w:vAnchor="text" w:hAnchor="text" w:xAlign="center" w:y="1"/>
              <w:tabs>
                <w:tab w:val="left" w:pos="284"/>
                <w:tab w:val="left" w:pos="567"/>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00" w:lineRule="exact"/>
              <w:jc w:val="center"/>
              <w:rPr>
                <w:b/>
                <w:bCs/>
                <w:color w:val="000000"/>
                <w:sz w:val="20"/>
                <w:szCs w:val="20"/>
                <w:lang w:val="ru-RU"/>
              </w:rPr>
            </w:pPr>
            <w:r w:rsidRPr="00397AC9">
              <w:rPr>
                <w:b/>
                <w:bCs/>
                <w:color w:val="000000"/>
                <w:sz w:val="20"/>
                <w:szCs w:val="20"/>
                <w:lang w:val="ru-RU"/>
              </w:rPr>
              <w:t>Дата получения информации для координации (п. 9.6)</w:t>
            </w:r>
          </w:p>
        </w:tc>
        <w:tc>
          <w:tcPr>
            <w:tcW w:w="2112" w:type="dxa"/>
            <w:tcBorders>
              <w:top w:val="single" w:sz="4" w:space="0" w:color="auto"/>
              <w:left w:val="single" w:sz="4" w:space="0" w:color="auto"/>
              <w:bottom w:val="single" w:sz="4" w:space="0" w:color="auto"/>
              <w:right w:val="single" w:sz="4" w:space="0" w:color="auto"/>
            </w:tcBorders>
            <w:vAlign w:val="center"/>
          </w:tcPr>
          <w:p w14:paraId="4D498C41" w14:textId="77777777" w:rsidR="00C46B5F" w:rsidRPr="00397AC9" w:rsidRDefault="00C46B5F" w:rsidP="009A7C11">
            <w:pPr>
              <w:keepNext/>
              <w:framePr w:hSpace="181" w:wrap="notBeside" w:vAnchor="text" w:hAnchor="text" w:xAlign="center" w:y="1"/>
              <w:tabs>
                <w:tab w:val="left" w:pos="284"/>
                <w:tab w:val="left" w:pos="567"/>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00" w:lineRule="exact"/>
              <w:jc w:val="center"/>
              <w:rPr>
                <w:b/>
                <w:bCs/>
                <w:color w:val="000000"/>
                <w:sz w:val="20"/>
                <w:szCs w:val="20"/>
                <w:lang w:val="ru-RU"/>
              </w:rPr>
            </w:pPr>
            <w:r w:rsidRPr="00397AC9">
              <w:rPr>
                <w:b/>
                <w:bCs/>
                <w:color w:val="000000"/>
                <w:sz w:val="20"/>
                <w:szCs w:val="20"/>
                <w:lang w:val="ru-RU"/>
              </w:rPr>
              <w:t xml:space="preserve">Дата получения информации для заявления </w:t>
            </w:r>
            <w:r w:rsidRPr="00397AC9">
              <w:rPr>
                <w:b/>
                <w:bCs/>
                <w:color w:val="000000"/>
                <w:sz w:val="20"/>
                <w:szCs w:val="20"/>
                <w:lang w:val="ru-RU"/>
              </w:rPr>
              <w:br/>
              <w:t>(п. 11.2)</w:t>
            </w:r>
          </w:p>
        </w:tc>
        <w:tc>
          <w:tcPr>
            <w:tcW w:w="1792" w:type="dxa"/>
            <w:tcBorders>
              <w:top w:val="single" w:sz="4" w:space="0" w:color="auto"/>
              <w:left w:val="single" w:sz="4" w:space="0" w:color="auto"/>
              <w:bottom w:val="single" w:sz="4" w:space="0" w:color="auto"/>
              <w:right w:val="single" w:sz="4" w:space="0" w:color="auto"/>
            </w:tcBorders>
            <w:vAlign w:val="center"/>
          </w:tcPr>
          <w:p w14:paraId="199683CA" w14:textId="77777777" w:rsidR="00C46B5F" w:rsidRPr="00397AC9" w:rsidRDefault="00C46B5F" w:rsidP="009A7C11">
            <w:pPr>
              <w:keepNext/>
              <w:framePr w:hSpace="181" w:wrap="notBeside" w:vAnchor="text" w:hAnchor="text" w:xAlign="center" w:y="1"/>
              <w:tabs>
                <w:tab w:val="left" w:pos="284"/>
                <w:tab w:val="left" w:pos="567"/>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00" w:lineRule="exact"/>
              <w:jc w:val="center"/>
              <w:rPr>
                <w:b/>
                <w:bCs/>
                <w:color w:val="000000"/>
                <w:sz w:val="20"/>
                <w:szCs w:val="20"/>
                <w:lang w:val="ru-RU"/>
              </w:rPr>
            </w:pPr>
            <w:r w:rsidRPr="00397AC9">
              <w:rPr>
                <w:b/>
                <w:bCs/>
                <w:color w:val="000000"/>
                <w:sz w:val="20"/>
                <w:szCs w:val="20"/>
                <w:lang w:val="ru-RU"/>
              </w:rPr>
              <w:t xml:space="preserve">Применимость </w:t>
            </w:r>
            <w:r w:rsidRPr="00397AC9">
              <w:rPr>
                <w:b/>
                <w:bCs/>
                <w:color w:val="000000"/>
                <w:sz w:val="20"/>
                <w:szCs w:val="20"/>
                <w:lang w:val="ru-RU"/>
              </w:rPr>
              <w:br/>
              <w:t>п. 9.13</w:t>
            </w:r>
          </w:p>
        </w:tc>
      </w:tr>
      <w:tr w:rsidR="00C46B5F" w:rsidRPr="00397AC9" w14:paraId="2442303F" w14:textId="77777777" w:rsidTr="00C46B5F">
        <w:tc>
          <w:tcPr>
            <w:tcW w:w="1652" w:type="dxa"/>
            <w:vMerge w:val="restart"/>
            <w:tcBorders>
              <w:top w:val="single" w:sz="4" w:space="0" w:color="auto"/>
              <w:left w:val="single" w:sz="4" w:space="0" w:color="auto"/>
              <w:bottom w:val="single" w:sz="4" w:space="0" w:color="auto"/>
              <w:right w:val="single" w:sz="4" w:space="0" w:color="auto"/>
            </w:tcBorders>
            <w:vAlign w:val="center"/>
          </w:tcPr>
          <w:p w14:paraId="4FB4031E" w14:textId="77777777" w:rsidR="00C46B5F" w:rsidRPr="00397AC9" w:rsidRDefault="00C46B5F" w:rsidP="009A7C11">
            <w:pPr>
              <w:framePr w:hSpace="181" w:wrap="notBeside" w:vAnchor="text" w:hAnchor="text" w:xAlign="center" w:y="1"/>
              <w:tabs>
                <w:tab w:val="left" w:pos="284"/>
                <w:tab w:val="left" w:pos="567"/>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00" w:lineRule="exact"/>
              <w:jc w:val="center"/>
              <w:rPr>
                <w:color w:val="000000"/>
                <w:sz w:val="20"/>
                <w:szCs w:val="20"/>
                <w:lang w:val="ru-RU"/>
              </w:rPr>
            </w:pPr>
            <w:r w:rsidRPr="00397AC9">
              <w:rPr>
                <w:color w:val="000000"/>
                <w:sz w:val="20"/>
                <w:szCs w:val="20"/>
                <w:lang w:val="ru-RU"/>
              </w:rPr>
              <w:t>РСС</w:t>
            </w:r>
            <w:r w:rsidRPr="00397AC9">
              <w:rPr>
                <w:color w:val="000000"/>
                <w:sz w:val="20"/>
                <w:szCs w:val="20"/>
                <w:lang w:val="ru-RU"/>
              </w:rPr>
              <w:br/>
              <w:t xml:space="preserve">(п. </w:t>
            </w:r>
            <w:r w:rsidRPr="00397AC9">
              <w:rPr>
                <w:b/>
                <w:color w:val="000000"/>
                <w:sz w:val="20"/>
                <w:szCs w:val="20"/>
                <w:lang w:val="ru-RU"/>
              </w:rPr>
              <w:t>5.418</w:t>
            </w:r>
            <w:r w:rsidRPr="00D03AE8">
              <w:rPr>
                <w:bCs/>
                <w:color w:val="000000"/>
                <w:sz w:val="20"/>
                <w:szCs w:val="20"/>
                <w:lang w:val="ru-RU"/>
              </w:rPr>
              <w:t>)</w:t>
            </w:r>
          </w:p>
        </w:tc>
        <w:tc>
          <w:tcPr>
            <w:tcW w:w="2112" w:type="dxa"/>
            <w:tcBorders>
              <w:top w:val="single" w:sz="4" w:space="0" w:color="auto"/>
              <w:left w:val="single" w:sz="4" w:space="0" w:color="auto"/>
              <w:bottom w:val="single" w:sz="4" w:space="0" w:color="auto"/>
              <w:right w:val="single" w:sz="4" w:space="0" w:color="auto"/>
            </w:tcBorders>
          </w:tcPr>
          <w:p w14:paraId="47E86912" w14:textId="77777777" w:rsidR="00C46B5F" w:rsidRPr="00397AC9" w:rsidRDefault="00C46B5F" w:rsidP="009A7C11">
            <w:pPr>
              <w:framePr w:hSpace="181" w:wrap="notBeside" w:vAnchor="text" w:hAnchor="text" w:xAlign="center" w:y="1"/>
              <w:tabs>
                <w:tab w:val="left" w:pos="284"/>
                <w:tab w:val="left" w:pos="567"/>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00" w:lineRule="exact"/>
              <w:jc w:val="center"/>
              <w:rPr>
                <w:color w:val="000000"/>
                <w:sz w:val="20"/>
                <w:szCs w:val="20"/>
                <w:lang w:val="ru-RU"/>
              </w:rPr>
            </w:pPr>
            <w:r w:rsidRPr="00397AC9">
              <w:rPr>
                <w:color w:val="000000"/>
                <w:sz w:val="20"/>
                <w:szCs w:val="20"/>
                <w:lang w:val="ru-RU"/>
              </w:rPr>
              <w:t>&lt; 3.6.2000</w:t>
            </w:r>
          </w:p>
        </w:tc>
        <w:tc>
          <w:tcPr>
            <w:tcW w:w="2112" w:type="dxa"/>
            <w:tcBorders>
              <w:top w:val="single" w:sz="4" w:space="0" w:color="auto"/>
              <w:left w:val="single" w:sz="4" w:space="0" w:color="auto"/>
              <w:bottom w:val="single" w:sz="4" w:space="0" w:color="auto"/>
              <w:right w:val="single" w:sz="4" w:space="0" w:color="auto"/>
            </w:tcBorders>
          </w:tcPr>
          <w:p w14:paraId="3A13A2D8" w14:textId="77777777" w:rsidR="00C46B5F" w:rsidRPr="00397AC9" w:rsidRDefault="00C46B5F" w:rsidP="009A7C11">
            <w:pPr>
              <w:framePr w:hSpace="181" w:wrap="notBeside" w:vAnchor="text" w:hAnchor="text" w:xAlign="center" w:y="1"/>
              <w:tabs>
                <w:tab w:val="left" w:pos="284"/>
                <w:tab w:val="left" w:pos="567"/>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00" w:lineRule="exact"/>
              <w:jc w:val="center"/>
              <w:rPr>
                <w:color w:val="000000"/>
                <w:sz w:val="20"/>
                <w:szCs w:val="20"/>
                <w:lang w:val="ru-RU"/>
              </w:rPr>
            </w:pPr>
            <w:r w:rsidRPr="00397AC9">
              <w:rPr>
                <w:color w:val="000000"/>
                <w:sz w:val="20"/>
                <w:szCs w:val="20"/>
                <w:lang w:val="ru-RU"/>
              </w:rPr>
              <w:t>&lt; 3.6.2000</w:t>
            </w:r>
          </w:p>
        </w:tc>
        <w:tc>
          <w:tcPr>
            <w:tcW w:w="1792" w:type="dxa"/>
            <w:tcBorders>
              <w:top w:val="single" w:sz="4" w:space="0" w:color="auto"/>
              <w:left w:val="single" w:sz="4" w:space="0" w:color="auto"/>
              <w:bottom w:val="single" w:sz="4" w:space="0" w:color="auto"/>
              <w:right w:val="single" w:sz="4" w:space="0" w:color="auto"/>
            </w:tcBorders>
          </w:tcPr>
          <w:p w14:paraId="1E5B0100" w14:textId="77777777" w:rsidR="00C46B5F" w:rsidRPr="00397AC9" w:rsidRDefault="00C46B5F" w:rsidP="009A7C11">
            <w:pPr>
              <w:framePr w:hSpace="181" w:wrap="notBeside" w:vAnchor="text" w:hAnchor="text" w:xAlign="center" w:y="1"/>
              <w:tabs>
                <w:tab w:val="left" w:pos="284"/>
                <w:tab w:val="left" w:pos="567"/>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00" w:lineRule="exact"/>
              <w:jc w:val="center"/>
              <w:rPr>
                <w:color w:val="000000"/>
                <w:sz w:val="20"/>
                <w:szCs w:val="20"/>
                <w:lang w:val="ru-RU"/>
              </w:rPr>
            </w:pPr>
            <w:r w:rsidRPr="00397AC9">
              <w:rPr>
                <w:color w:val="000000"/>
                <w:sz w:val="20"/>
                <w:szCs w:val="20"/>
                <w:lang w:val="ru-RU"/>
              </w:rPr>
              <w:t>НЕТ</w:t>
            </w:r>
          </w:p>
        </w:tc>
      </w:tr>
      <w:tr w:rsidR="00C46B5F" w:rsidRPr="00397AC9" w14:paraId="08E99E5C" w14:textId="77777777" w:rsidTr="00C46B5F">
        <w:tc>
          <w:tcPr>
            <w:tcW w:w="1652" w:type="dxa"/>
            <w:vMerge/>
            <w:tcBorders>
              <w:top w:val="single" w:sz="4" w:space="0" w:color="auto"/>
              <w:left w:val="single" w:sz="4" w:space="0" w:color="auto"/>
              <w:bottom w:val="single" w:sz="4" w:space="0" w:color="auto"/>
              <w:right w:val="single" w:sz="4" w:space="0" w:color="auto"/>
            </w:tcBorders>
          </w:tcPr>
          <w:p w14:paraId="1A41B329" w14:textId="77777777" w:rsidR="00C46B5F" w:rsidRPr="00397AC9" w:rsidRDefault="00C46B5F" w:rsidP="009A7C11">
            <w:pPr>
              <w:framePr w:hSpace="181" w:wrap="notBeside" w:vAnchor="text" w:hAnchor="text" w:xAlign="center" w:y="1"/>
              <w:tabs>
                <w:tab w:val="left" w:pos="284"/>
                <w:tab w:val="left" w:pos="567"/>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00" w:lineRule="exact"/>
              <w:rPr>
                <w:color w:val="000000"/>
                <w:sz w:val="20"/>
                <w:szCs w:val="20"/>
                <w:lang w:val="ru-RU"/>
              </w:rPr>
            </w:pPr>
          </w:p>
        </w:tc>
        <w:tc>
          <w:tcPr>
            <w:tcW w:w="2112" w:type="dxa"/>
            <w:tcBorders>
              <w:top w:val="single" w:sz="4" w:space="0" w:color="auto"/>
              <w:left w:val="single" w:sz="4" w:space="0" w:color="auto"/>
              <w:bottom w:val="single" w:sz="4" w:space="0" w:color="auto"/>
              <w:right w:val="single" w:sz="4" w:space="0" w:color="auto"/>
            </w:tcBorders>
          </w:tcPr>
          <w:p w14:paraId="6582F04D" w14:textId="77777777" w:rsidR="00C46B5F" w:rsidRPr="00397AC9" w:rsidRDefault="00C46B5F" w:rsidP="009A7C11">
            <w:pPr>
              <w:framePr w:hSpace="181" w:wrap="notBeside" w:vAnchor="text" w:hAnchor="text" w:xAlign="center" w:y="1"/>
              <w:tabs>
                <w:tab w:val="left" w:pos="284"/>
                <w:tab w:val="left" w:pos="567"/>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00" w:lineRule="exact"/>
              <w:jc w:val="center"/>
              <w:rPr>
                <w:color w:val="000000"/>
                <w:sz w:val="20"/>
                <w:szCs w:val="20"/>
                <w:lang w:val="ru-RU"/>
              </w:rPr>
            </w:pPr>
            <w:r w:rsidRPr="00397AC9">
              <w:rPr>
                <w:color w:val="000000"/>
                <w:sz w:val="20"/>
                <w:szCs w:val="20"/>
                <w:lang w:val="ru-RU"/>
              </w:rPr>
              <w:t>&lt; 3.6.2000</w:t>
            </w:r>
          </w:p>
        </w:tc>
        <w:tc>
          <w:tcPr>
            <w:tcW w:w="2112" w:type="dxa"/>
            <w:tcBorders>
              <w:top w:val="single" w:sz="4" w:space="0" w:color="auto"/>
              <w:left w:val="single" w:sz="4" w:space="0" w:color="auto"/>
              <w:bottom w:val="single" w:sz="4" w:space="0" w:color="auto"/>
              <w:right w:val="single" w:sz="4" w:space="0" w:color="auto"/>
            </w:tcBorders>
          </w:tcPr>
          <w:p w14:paraId="6B49B3F4" w14:textId="77777777" w:rsidR="00C46B5F" w:rsidRPr="00397AC9" w:rsidRDefault="00C46B5F" w:rsidP="009A7C11">
            <w:pPr>
              <w:framePr w:hSpace="181" w:wrap="notBeside" w:vAnchor="text" w:hAnchor="text" w:xAlign="center" w:y="1"/>
              <w:tabs>
                <w:tab w:val="left" w:pos="284"/>
                <w:tab w:val="left" w:pos="567"/>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00" w:lineRule="exact"/>
              <w:jc w:val="center"/>
              <w:rPr>
                <w:color w:val="000000"/>
                <w:sz w:val="20"/>
                <w:szCs w:val="20"/>
                <w:lang w:val="ru-RU"/>
              </w:rPr>
            </w:pPr>
            <w:r w:rsidRPr="00397AC9">
              <w:rPr>
                <w:color w:val="000000"/>
                <w:sz w:val="20"/>
                <w:szCs w:val="20"/>
                <w:lang w:val="ru-RU"/>
              </w:rPr>
              <w:t>≥ 3.6.2000</w:t>
            </w:r>
          </w:p>
        </w:tc>
        <w:tc>
          <w:tcPr>
            <w:tcW w:w="1792" w:type="dxa"/>
            <w:tcBorders>
              <w:top w:val="single" w:sz="4" w:space="0" w:color="auto"/>
              <w:left w:val="single" w:sz="4" w:space="0" w:color="auto"/>
              <w:bottom w:val="single" w:sz="4" w:space="0" w:color="auto"/>
              <w:right w:val="single" w:sz="4" w:space="0" w:color="auto"/>
            </w:tcBorders>
          </w:tcPr>
          <w:p w14:paraId="05898CC2" w14:textId="77777777" w:rsidR="00C46B5F" w:rsidRPr="00397AC9" w:rsidRDefault="00C46B5F" w:rsidP="009A7C11">
            <w:pPr>
              <w:framePr w:hSpace="181" w:wrap="notBeside" w:vAnchor="text" w:hAnchor="text" w:xAlign="center" w:y="1"/>
              <w:tabs>
                <w:tab w:val="left" w:pos="284"/>
                <w:tab w:val="left" w:pos="567"/>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00" w:lineRule="exact"/>
              <w:jc w:val="center"/>
              <w:rPr>
                <w:color w:val="000000"/>
                <w:sz w:val="20"/>
                <w:szCs w:val="20"/>
                <w:lang w:val="ru-RU"/>
              </w:rPr>
            </w:pPr>
            <w:r w:rsidRPr="00397AC9">
              <w:rPr>
                <w:color w:val="000000"/>
                <w:sz w:val="20"/>
                <w:szCs w:val="20"/>
                <w:lang w:val="ru-RU"/>
              </w:rPr>
              <w:t>НЕТ</w:t>
            </w:r>
          </w:p>
        </w:tc>
      </w:tr>
      <w:tr w:rsidR="00C46B5F" w:rsidRPr="00397AC9" w14:paraId="25418863" w14:textId="77777777" w:rsidTr="00C46B5F">
        <w:tc>
          <w:tcPr>
            <w:tcW w:w="1652" w:type="dxa"/>
            <w:vMerge/>
            <w:tcBorders>
              <w:top w:val="single" w:sz="4" w:space="0" w:color="auto"/>
              <w:left w:val="single" w:sz="4" w:space="0" w:color="auto"/>
              <w:bottom w:val="single" w:sz="4" w:space="0" w:color="auto"/>
              <w:right w:val="single" w:sz="4" w:space="0" w:color="auto"/>
            </w:tcBorders>
          </w:tcPr>
          <w:p w14:paraId="056CE586" w14:textId="77777777" w:rsidR="00C46B5F" w:rsidRPr="00397AC9" w:rsidRDefault="00C46B5F" w:rsidP="009A7C11">
            <w:pPr>
              <w:framePr w:hSpace="181" w:wrap="notBeside" w:vAnchor="text" w:hAnchor="text" w:xAlign="center" w:y="1"/>
              <w:tabs>
                <w:tab w:val="left" w:pos="284"/>
                <w:tab w:val="left" w:pos="567"/>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00" w:lineRule="exact"/>
              <w:rPr>
                <w:color w:val="000000"/>
                <w:sz w:val="20"/>
                <w:szCs w:val="20"/>
                <w:lang w:val="ru-RU"/>
              </w:rPr>
            </w:pPr>
          </w:p>
        </w:tc>
        <w:tc>
          <w:tcPr>
            <w:tcW w:w="2112" w:type="dxa"/>
            <w:tcBorders>
              <w:top w:val="single" w:sz="4" w:space="0" w:color="auto"/>
              <w:left w:val="single" w:sz="4" w:space="0" w:color="auto"/>
              <w:bottom w:val="single" w:sz="4" w:space="0" w:color="auto"/>
              <w:right w:val="single" w:sz="4" w:space="0" w:color="auto"/>
            </w:tcBorders>
          </w:tcPr>
          <w:p w14:paraId="3DADFEB3" w14:textId="77777777" w:rsidR="00C46B5F" w:rsidRPr="00397AC9" w:rsidRDefault="00C46B5F" w:rsidP="009A7C11">
            <w:pPr>
              <w:framePr w:hSpace="181" w:wrap="notBeside" w:vAnchor="text" w:hAnchor="text" w:xAlign="center" w:y="1"/>
              <w:tabs>
                <w:tab w:val="left" w:pos="284"/>
                <w:tab w:val="left" w:pos="567"/>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00" w:lineRule="exact"/>
              <w:jc w:val="center"/>
              <w:rPr>
                <w:color w:val="000000"/>
                <w:sz w:val="20"/>
                <w:szCs w:val="20"/>
                <w:lang w:val="ru-RU"/>
              </w:rPr>
            </w:pPr>
            <w:r w:rsidRPr="00397AC9">
              <w:rPr>
                <w:color w:val="000000"/>
                <w:sz w:val="20"/>
                <w:szCs w:val="20"/>
                <w:lang w:val="ru-RU"/>
              </w:rPr>
              <w:t>≥ 3.6.2000</w:t>
            </w:r>
          </w:p>
        </w:tc>
        <w:tc>
          <w:tcPr>
            <w:tcW w:w="2112" w:type="dxa"/>
            <w:tcBorders>
              <w:top w:val="single" w:sz="4" w:space="0" w:color="auto"/>
              <w:left w:val="single" w:sz="4" w:space="0" w:color="auto"/>
              <w:bottom w:val="single" w:sz="4" w:space="0" w:color="auto"/>
              <w:right w:val="single" w:sz="4" w:space="0" w:color="auto"/>
            </w:tcBorders>
          </w:tcPr>
          <w:p w14:paraId="5710FBA2" w14:textId="77777777" w:rsidR="00C46B5F" w:rsidRPr="00397AC9" w:rsidRDefault="00C46B5F" w:rsidP="009A7C11">
            <w:pPr>
              <w:framePr w:hSpace="181" w:wrap="notBeside" w:vAnchor="text" w:hAnchor="text" w:xAlign="center" w:y="1"/>
              <w:tabs>
                <w:tab w:val="left" w:pos="284"/>
                <w:tab w:val="left" w:pos="567"/>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00" w:lineRule="exact"/>
              <w:jc w:val="center"/>
              <w:rPr>
                <w:color w:val="000000"/>
                <w:sz w:val="20"/>
                <w:szCs w:val="20"/>
                <w:lang w:val="ru-RU"/>
              </w:rPr>
            </w:pPr>
            <w:r w:rsidRPr="00397AC9">
              <w:rPr>
                <w:color w:val="000000"/>
                <w:sz w:val="20"/>
                <w:szCs w:val="20"/>
                <w:lang w:val="ru-RU"/>
              </w:rPr>
              <w:t>≥ 3.6.2000</w:t>
            </w:r>
          </w:p>
        </w:tc>
        <w:tc>
          <w:tcPr>
            <w:tcW w:w="1792" w:type="dxa"/>
            <w:tcBorders>
              <w:top w:val="single" w:sz="4" w:space="0" w:color="auto"/>
              <w:left w:val="single" w:sz="4" w:space="0" w:color="auto"/>
              <w:bottom w:val="single" w:sz="4" w:space="0" w:color="auto"/>
              <w:right w:val="single" w:sz="4" w:space="0" w:color="auto"/>
            </w:tcBorders>
          </w:tcPr>
          <w:p w14:paraId="41925130" w14:textId="77777777" w:rsidR="00C46B5F" w:rsidRPr="00397AC9" w:rsidRDefault="00C46B5F" w:rsidP="009A7C11">
            <w:pPr>
              <w:framePr w:hSpace="181" w:wrap="notBeside" w:vAnchor="text" w:hAnchor="text" w:xAlign="center" w:y="1"/>
              <w:tabs>
                <w:tab w:val="left" w:pos="284"/>
                <w:tab w:val="left" w:pos="567"/>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00" w:lineRule="exact"/>
              <w:jc w:val="center"/>
              <w:rPr>
                <w:color w:val="000000"/>
                <w:sz w:val="20"/>
                <w:szCs w:val="20"/>
                <w:lang w:val="ru-RU"/>
              </w:rPr>
            </w:pPr>
            <w:r w:rsidRPr="00397AC9">
              <w:rPr>
                <w:color w:val="000000"/>
                <w:sz w:val="20"/>
                <w:szCs w:val="20"/>
                <w:lang w:val="ru-RU"/>
              </w:rPr>
              <w:t>ДА</w:t>
            </w:r>
          </w:p>
        </w:tc>
      </w:tr>
      <w:bookmarkEnd w:id="4"/>
    </w:tbl>
    <w:p w14:paraId="5E1A11A9" w14:textId="3AEA89D3" w:rsidR="0051102A" w:rsidRDefault="0051102A" w:rsidP="0051102A">
      <w:pPr>
        <w:rPr>
          <w:lang w:val="ru-RU"/>
        </w:rPr>
      </w:pPr>
    </w:p>
    <w:p w14:paraId="52B62EBB" w14:textId="77777777" w:rsidR="003E6DA3" w:rsidRDefault="003E6DA3" w:rsidP="0051102A">
      <w:pPr>
        <w:rPr>
          <w:lang w:val="ru-RU"/>
        </w:rPr>
      </w:pPr>
    </w:p>
    <w:p w14:paraId="2924561D" w14:textId="5BD53949" w:rsidR="00B8321E" w:rsidRDefault="00B8321E" w:rsidP="0051102A">
      <w:pPr>
        <w:rPr>
          <w:lang w:val="ru-RU"/>
        </w:rPr>
      </w:pPr>
    </w:p>
    <w:p w14:paraId="2A505AF2" w14:textId="77777777" w:rsidR="003E6DA3" w:rsidRDefault="003E6DA3" w:rsidP="0051102A">
      <w:pPr>
        <w:rPr>
          <w:lang w:val="ru-RU"/>
        </w:rPr>
        <w:sectPr w:rsidR="003E6DA3" w:rsidSect="009662D0">
          <w:headerReference w:type="default" r:id="rId10"/>
          <w:footnotePr>
            <w:pos w:val="beneathText"/>
          </w:footnotePr>
          <w:pgSz w:w="11907" w:h="16840" w:code="9"/>
          <w:pgMar w:top="1701" w:right="851" w:bottom="1134" w:left="1985" w:header="720" w:footer="482" w:gutter="0"/>
          <w:cols w:space="720"/>
          <w:vAlign w:val="both"/>
        </w:sectPr>
      </w:pPr>
    </w:p>
    <w:p w14:paraId="47A0F1FF" w14:textId="77777777" w:rsidR="00C82A63" w:rsidRPr="00397AC9" w:rsidRDefault="00C82A63" w:rsidP="0051102A">
      <w:pPr>
        <w:pStyle w:val="Heading8"/>
        <w:keepNext w:val="0"/>
        <w:keepLines w:val="0"/>
        <w:pageBreakBefore/>
        <w:tabs>
          <w:tab w:val="clear" w:pos="1134"/>
          <w:tab w:val="clear" w:pos="1871"/>
          <w:tab w:val="left" w:pos="2834"/>
        </w:tabs>
        <w:ind w:right="6237"/>
        <w:rPr>
          <w:color w:val="000000"/>
          <w:sz w:val="22"/>
          <w:szCs w:val="22"/>
          <w:lang w:val="ru-RU"/>
        </w:rPr>
      </w:pPr>
      <w:r w:rsidRPr="00397AC9">
        <w:rPr>
          <w:color w:val="000000"/>
          <w:sz w:val="22"/>
          <w:szCs w:val="22"/>
          <w:lang w:val="ru-RU"/>
        </w:rPr>
        <w:lastRenderedPageBreak/>
        <w:t>Полоса 26</w:t>
      </w:r>
      <w:r w:rsidR="00516714">
        <w:rPr>
          <w:color w:val="000000"/>
          <w:sz w:val="22"/>
          <w:szCs w:val="22"/>
          <w:lang w:val="en-US"/>
        </w:rPr>
        <w:t>30</w:t>
      </w:r>
      <w:r w:rsidRPr="00397AC9">
        <w:rPr>
          <w:color w:val="000000"/>
          <w:sz w:val="22"/>
          <w:szCs w:val="22"/>
          <w:lang w:val="ru-RU"/>
        </w:rPr>
        <w:t>–2655 МГц</w:t>
      </w:r>
    </w:p>
    <w:p w14:paraId="0470A3C6" w14:textId="77777777" w:rsidR="00516714" w:rsidRPr="00833E27" w:rsidRDefault="00516714" w:rsidP="00516714">
      <w:pPr>
        <w:rPr>
          <w:lang w:val="ru-RU"/>
        </w:rPr>
      </w:pPr>
      <w:r w:rsidRPr="00833E27">
        <w:rPr>
          <w:lang w:val="ru-RU"/>
        </w:rPr>
        <w:t>1</w:t>
      </w:r>
      <w:r w:rsidRPr="00833E27">
        <w:rPr>
          <w:lang w:val="ru-RU"/>
        </w:rPr>
        <w:tab/>
        <w:t>Положения пп.</w:t>
      </w:r>
      <w:r w:rsidRPr="00833E27">
        <w:rPr>
          <w:rStyle w:val="Artref0"/>
          <w:rFonts w:asciiTheme="minorHAnsi" w:hAnsiTheme="minorHAnsi"/>
          <w:b/>
          <w:color w:val="000000"/>
          <w:lang w:val="ru-RU"/>
        </w:rPr>
        <w:t xml:space="preserve"> </w:t>
      </w:r>
      <w:r w:rsidRPr="00252973">
        <w:rPr>
          <w:rStyle w:val="Artref0"/>
          <w:rFonts w:asciiTheme="majorBidi" w:hAnsiTheme="majorBidi" w:cstheme="majorBidi"/>
          <w:b/>
          <w:color w:val="000000"/>
          <w:lang w:val="ru-RU"/>
        </w:rPr>
        <w:t>5.416</w:t>
      </w:r>
      <w:r w:rsidRPr="00252973">
        <w:rPr>
          <w:rFonts w:asciiTheme="majorBidi" w:hAnsiTheme="majorBidi" w:cstheme="majorBidi"/>
          <w:lang w:val="ru-RU"/>
        </w:rPr>
        <w:t xml:space="preserve">, </w:t>
      </w:r>
      <w:r w:rsidRPr="00252973">
        <w:rPr>
          <w:rStyle w:val="Artref0"/>
          <w:rFonts w:asciiTheme="majorBidi" w:hAnsiTheme="majorBidi" w:cstheme="majorBidi"/>
          <w:b/>
          <w:color w:val="000000"/>
          <w:lang w:val="ru-RU"/>
        </w:rPr>
        <w:t>5.418</w:t>
      </w:r>
      <w:r w:rsidRPr="00252973">
        <w:rPr>
          <w:rFonts w:asciiTheme="majorBidi" w:hAnsiTheme="majorBidi" w:cstheme="majorBidi"/>
          <w:lang w:val="ru-RU"/>
        </w:rPr>
        <w:t xml:space="preserve">, </w:t>
      </w:r>
      <w:r w:rsidRPr="00252973">
        <w:rPr>
          <w:rStyle w:val="Artref0"/>
          <w:rFonts w:asciiTheme="majorBidi" w:hAnsiTheme="majorBidi" w:cstheme="majorBidi"/>
          <w:b/>
          <w:color w:val="000000"/>
          <w:lang w:val="ru-RU"/>
        </w:rPr>
        <w:t>5.418A</w:t>
      </w:r>
      <w:r w:rsidRPr="00252973">
        <w:rPr>
          <w:rFonts w:asciiTheme="majorBidi" w:hAnsiTheme="majorBidi" w:cstheme="majorBidi"/>
          <w:lang w:val="ru-RU"/>
        </w:rPr>
        <w:t xml:space="preserve">, </w:t>
      </w:r>
      <w:r w:rsidRPr="00252973">
        <w:rPr>
          <w:rStyle w:val="Artref0"/>
          <w:rFonts w:asciiTheme="majorBidi" w:hAnsiTheme="majorBidi" w:cstheme="majorBidi"/>
          <w:b/>
          <w:color w:val="000000"/>
          <w:lang w:val="ru-RU"/>
        </w:rPr>
        <w:t>5.418B</w:t>
      </w:r>
      <w:r w:rsidRPr="00252973">
        <w:rPr>
          <w:rFonts w:asciiTheme="majorBidi" w:hAnsiTheme="majorBidi" w:cstheme="majorBidi"/>
          <w:lang w:val="ru-RU"/>
        </w:rPr>
        <w:t xml:space="preserve"> и </w:t>
      </w:r>
      <w:smartTag w:uri="urn:schemas-microsoft-com:office:smarttags" w:element="metricconverter">
        <w:smartTagPr>
          <w:attr w:name="ProductID" w:val="5.418C"/>
        </w:smartTagPr>
        <w:r w:rsidRPr="00252973">
          <w:rPr>
            <w:rStyle w:val="Artref0"/>
            <w:rFonts w:asciiTheme="majorBidi" w:hAnsiTheme="majorBidi" w:cstheme="majorBidi"/>
            <w:b/>
            <w:color w:val="000000"/>
            <w:lang w:val="ru-RU"/>
          </w:rPr>
          <w:t>5.418C</w:t>
        </w:r>
      </w:smartTag>
      <w:r w:rsidRPr="00833E27">
        <w:rPr>
          <w:lang w:val="ru-RU"/>
        </w:rPr>
        <w:t xml:space="preserve"> содержат информацию о различных ограничениях и процедурах, применяемых к радиовещательной спутниковой службе (РСС) и фиксированной спутниковой службе (ФСС) в полосе частот 26</w:t>
      </w:r>
      <w:r w:rsidRPr="00D742B9">
        <w:rPr>
          <w:lang w:val="ru-RU"/>
        </w:rPr>
        <w:t>30</w:t>
      </w:r>
      <w:r w:rsidRPr="00833E27">
        <w:rPr>
          <w:lang w:val="ru-RU"/>
        </w:rPr>
        <w:t>−2655 МГц.</w:t>
      </w:r>
    </w:p>
    <w:p w14:paraId="70479820" w14:textId="77777777" w:rsidR="00516714" w:rsidRPr="00833E27" w:rsidRDefault="00516714" w:rsidP="00516714">
      <w:pPr>
        <w:rPr>
          <w:lang w:val="ru-RU"/>
        </w:rPr>
      </w:pPr>
      <w:r w:rsidRPr="00833E27">
        <w:rPr>
          <w:lang w:val="ru-RU"/>
        </w:rPr>
        <w:t>2</w:t>
      </w:r>
      <w:r w:rsidRPr="00833E27">
        <w:rPr>
          <w:lang w:val="ru-RU"/>
        </w:rPr>
        <w:tab/>
        <w:t>Комитет провел углубленное изучение различных положений и применимости различных процедур координации (космическая сеть – космическая сеть (пп. </w:t>
      </w:r>
      <w:r w:rsidRPr="00833E27">
        <w:rPr>
          <w:rStyle w:val="Artref0"/>
          <w:b/>
          <w:color w:val="000000"/>
          <w:lang w:val="ru-RU"/>
        </w:rPr>
        <w:t>9.7</w:t>
      </w:r>
      <w:r w:rsidRPr="00833E27">
        <w:rPr>
          <w:lang w:val="ru-RU"/>
        </w:rPr>
        <w:t xml:space="preserve">, </w:t>
      </w:r>
      <w:r w:rsidRPr="00833E27">
        <w:rPr>
          <w:rStyle w:val="Artref0"/>
          <w:b/>
          <w:color w:val="000000"/>
          <w:lang w:val="ru-RU"/>
        </w:rPr>
        <w:t>9.12</w:t>
      </w:r>
      <w:r w:rsidRPr="00833E27">
        <w:rPr>
          <w:lang w:val="ru-RU"/>
        </w:rPr>
        <w:t xml:space="preserve">, </w:t>
      </w:r>
      <w:r w:rsidRPr="00833E27">
        <w:rPr>
          <w:rStyle w:val="Artref0"/>
          <w:b/>
          <w:color w:val="000000"/>
          <w:lang w:val="ru-RU"/>
        </w:rPr>
        <w:t>9.12A</w:t>
      </w:r>
      <w:r w:rsidRPr="00833E27">
        <w:rPr>
          <w:lang w:val="ru-RU"/>
        </w:rPr>
        <w:t xml:space="preserve"> и </w:t>
      </w:r>
      <w:r w:rsidRPr="00833E27">
        <w:rPr>
          <w:rStyle w:val="Artref0"/>
          <w:b/>
          <w:color w:val="000000"/>
          <w:lang w:val="ru-RU"/>
        </w:rPr>
        <w:t>9.13</w:t>
      </w:r>
      <w:r w:rsidRPr="00833E27">
        <w:rPr>
          <w:lang w:val="ru-RU"/>
        </w:rPr>
        <w:t>)), которые применяются к спутниковым системам в полосе частот 26</w:t>
      </w:r>
      <w:r w:rsidRPr="00D742B9">
        <w:rPr>
          <w:lang w:val="ru-RU"/>
        </w:rPr>
        <w:t>30</w:t>
      </w:r>
      <w:r w:rsidRPr="00833E27">
        <w:rPr>
          <w:lang w:val="ru-RU"/>
        </w:rPr>
        <w:t xml:space="preserve">–2655 МГц, и отметил возможные трудности в оценке службы (РСС (звук), РСС (телевидение), ФСС) и характера спутниковой сети (ГСО или НГСО), к которой должны применяться пп. </w:t>
      </w:r>
      <w:r w:rsidRPr="00833E27">
        <w:rPr>
          <w:rStyle w:val="Artref0"/>
          <w:b/>
          <w:color w:val="000000"/>
          <w:lang w:val="ru-RU"/>
        </w:rPr>
        <w:t>5.418A</w:t>
      </w:r>
      <w:r w:rsidRPr="00833E27">
        <w:rPr>
          <w:lang w:val="ru-RU"/>
        </w:rPr>
        <w:t xml:space="preserve">, </w:t>
      </w:r>
      <w:r w:rsidRPr="00833E27">
        <w:rPr>
          <w:rStyle w:val="Artref0"/>
          <w:b/>
          <w:color w:val="000000"/>
          <w:lang w:val="ru-RU"/>
        </w:rPr>
        <w:t>5.418B</w:t>
      </w:r>
      <w:r w:rsidRPr="00833E27">
        <w:rPr>
          <w:lang w:val="ru-RU"/>
        </w:rPr>
        <w:t xml:space="preserve"> и </w:t>
      </w:r>
      <w:r w:rsidRPr="00833E27">
        <w:rPr>
          <w:rStyle w:val="Artref0"/>
          <w:b/>
          <w:color w:val="000000"/>
          <w:lang w:val="ru-RU"/>
        </w:rPr>
        <w:t>5.418C</w:t>
      </w:r>
      <w:r w:rsidRPr="00833E27">
        <w:rPr>
          <w:lang w:val="ru-RU"/>
        </w:rPr>
        <w:t xml:space="preserve">, уделяя должное внимание датам получения полной информации для координации или для заявления согласно Приложению </w:t>
      </w:r>
      <w:r w:rsidRPr="00833E27">
        <w:rPr>
          <w:b/>
          <w:lang w:val="ru-RU"/>
        </w:rPr>
        <w:t>4</w:t>
      </w:r>
      <w:r w:rsidRPr="00833E27">
        <w:rPr>
          <w:lang w:val="ru-RU"/>
        </w:rPr>
        <w:t>, в зависимости от случая. Действительно для полосы частот 2630–2655 МГц, в п. </w:t>
      </w:r>
      <w:r w:rsidRPr="00833E27">
        <w:rPr>
          <w:rStyle w:val="Artref0"/>
          <w:b/>
          <w:color w:val="000000"/>
          <w:lang w:val="ru-RU"/>
        </w:rPr>
        <w:t>5.418A</w:t>
      </w:r>
      <w:r w:rsidRPr="00833E27">
        <w:rPr>
          <w:lang w:val="ru-RU"/>
        </w:rPr>
        <w:t xml:space="preserve"> дается ссылка на применение положений п. </w:t>
      </w:r>
      <w:r w:rsidRPr="00833E27">
        <w:rPr>
          <w:b/>
          <w:lang w:val="ru-RU"/>
        </w:rPr>
        <w:t xml:space="preserve">9.12A </w:t>
      </w:r>
      <w:r w:rsidRPr="00833E27">
        <w:rPr>
          <w:lang w:val="ru-RU"/>
        </w:rPr>
        <w:t>для систем НГСО в РСС (звук) в определенных странах, перечисленных в п. </w:t>
      </w:r>
      <w:r w:rsidRPr="00833E27">
        <w:rPr>
          <w:b/>
          <w:lang w:val="ru-RU"/>
        </w:rPr>
        <w:t>5.418</w:t>
      </w:r>
      <w:r w:rsidRPr="00833E27">
        <w:rPr>
          <w:lang w:val="ru-RU"/>
        </w:rPr>
        <w:t>, по отношению к системам ГСО; без указания подробностей затронутых служб; в п. </w:t>
      </w:r>
      <w:r w:rsidRPr="00833E27">
        <w:rPr>
          <w:b/>
          <w:lang w:val="ru-RU"/>
        </w:rPr>
        <w:t>5.418B</w:t>
      </w:r>
      <w:r w:rsidRPr="00833E27">
        <w:rPr>
          <w:lang w:val="ru-RU"/>
        </w:rPr>
        <w:t xml:space="preserve"> делается ссылка на применение положений п. </w:t>
      </w:r>
      <w:r w:rsidRPr="00833E27">
        <w:rPr>
          <w:b/>
          <w:lang w:val="ru-RU"/>
        </w:rPr>
        <w:t>9.12</w:t>
      </w:r>
      <w:r w:rsidRPr="00833E27">
        <w:rPr>
          <w:lang w:val="ru-RU"/>
        </w:rPr>
        <w:t xml:space="preserve"> для систем НГСО в РСС в соответствии с п. </w:t>
      </w:r>
      <w:r w:rsidRPr="00833E27">
        <w:rPr>
          <w:rStyle w:val="Artref0"/>
          <w:b/>
          <w:color w:val="000000"/>
          <w:lang w:val="ru-RU"/>
        </w:rPr>
        <w:t>5.418</w:t>
      </w:r>
      <w:r w:rsidRPr="00833E27">
        <w:rPr>
          <w:lang w:val="ru-RU"/>
        </w:rPr>
        <w:t xml:space="preserve"> по отношению к другим НГСО системам; и в п. </w:t>
      </w:r>
      <w:r w:rsidRPr="00833E27">
        <w:rPr>
          <w:rStyle w:val="Artref0"/>
          <w:b/>
          <w:color w:val="000000"/>
          <w:lang w:val="ru-RU"/>
        </w:rPr>
        <w:t>5.418C</w:t>
      </w:r>
      <w:r w:rsidRPr="00833E27">
        <w:rPr>
          <w:lang w:val="ru-RU"/>
        </w:rPr>
        <w:t xml:space="preserve"> делается ссылка на применение п. </w:t>
      </w:r>
      <w:r w:rsidRPr="00833E27">
        <w:rPr>
          <w:b/>
          <w:lang w:val="ru-RU"/>
        </w:rPr>
        <w:t>9.13</w:t>
      </w:r>
      <w:r w:rsidRPr="00833E27">
        <w:rPr>
          <w:lang w:val="ru-RU"/>
        </w:rPr>
        <w:t xml:space="preserve"> для сетей ГСО по отношению к системам НГСО в РСС (звук), распределенным согласно п. </w:t>
      </w:r>
      <w:r w:rsidRPr="00833E27">
        <w:rPr>
          <w:rStyle w:val="Artref0"/>
          <w:b/>
          <w:color w:val="000000"/>
          <w:lang w:val="ru-RU"/>
        </w:rPr>
        <w:t>5.418</w:t>
      </w:r>
      <w:r w:rsidRPr="00833E27">
        <w:rPr>
          <w:lang w:val="ru-RU"/>
        </w:rPr>
        <w:t>.</w:t>
      </w:r>
    </w:p>
    <w:p w14:paraId="05A4027C" w14:textId="77777777" w:rsidR="00516714" w:rsidRDefault="00516714" w:rsidP="00516714">
      <w:pPr>
        <w:rPr>
          <w:lang w:val="ru-RU"/>
        </w:rPr>
      </w:pPr>
      <w:r w:rsidRPr="00833E27">
        <w:rPr>
          <w:lang w:val="ru-RU"/>
        </w:rPr>
        <w:t>3</w:t>
      </w:r>
      <w:r w:rsidRPr="00833E27">
        <w:rPr>
          <w:lang w:val="ru-RU"/>
        </w:rPr>
        <w:tab/>
        <w:t>Принимая во внимание вышеизложенное, и в свете дискуссий и решений ВКР</w:t>
      </w:r>
      <w:r w:rsidRPr="00833E27">
        <w:rPr>
          <w:lang w:val="ru-RU"/>
        </w:rPr>
        <w:noBreakHyphen/>
        <w:t>03, в частности о добавлении конкретной ссылки на п. </w:t>
      </w:r>
      <w:r w:rsidRPr="00833E27">
        <w:rPr>
          <w:rStyle w:val="Artref0"/>
          <w:b/>
          <w:color w:val="000000"/>
          <w:lang w:val="ru-RU"/>
        </w:rPr>
        <w:t>5.418</w:t>
      </w:r>
      <w:r w:rsidRPr="00833E27">
        <w:rPr>
          <w:lang w:val="ru-RU"/>
        </w:rPr>
        <w:t xml:space="preserve"> в пп. </w:t>
      </w:r>
      <w:r w:rsidRPr="00833E27">
        <w:rPr>
          <w:rStyle w:val="Artref0"/>
          <w:b/>
          <w:color w:val="000000"/>
          <w:lang w:val="ru-RU"/>
        </w:rPr>
        <w:t>5.418B</w:t>
      </w:r>
      <w:r w:rsidRPr="00833E27">
        <w:rPr>
          <w:lang w:val="ru-RU"/>
        </w:rPr>
        <w:t xml:space="preserve"> и </w:t>
      </w:r>
      <w:r w:rsidRPr="00833E27">
        <w:rPr>
          <w:rStyle w:val="Artref0"/>
          <w:b/>
          <w:color w:val="000000"/>
          <w:lang w:val="ru-RU"/>
        </w:rPr>
        <w:t>5.418C</w:t>
      </w:r>
      <w:r w:rsidRPr="00833E27">
        <w:rPr>
          <w:lang w:val="ru-RU"/>
        </w:rPr>
        <w:t>, Комитет расценивает пп. </w:t>
      </w:r>
      <w:r w:rsidRPr="00833E27">
        <w:rPr>
          <w:rStyle w:val="Artref0"/>
          <w:b/>
          <w:color w:val="000000"/>
          <w:lang w:val="ru-RU"/>
        </w:rPr>
        <w:t>5.418A</w:t>
      </w:r>
      <w:r w:rsidRPr="00833E27">
        <w:rPr>
          <w:lang w:val="ru-RU"/>
        </w:rPr>
        <w:t xml:space="preserve">, </w:t>
      </w:r>
      <w:r w:rsidRPr="00833E27">
        <w:rPr>
          <w:rStyle w:val="Artref0"/>
          <w:b/>
          <w:color w:val="000000"/>
          <w:lang w:val="ru-RU"/>
        </w:rPr>
        <w:t>5.418B</w:t>
      </w:r>
      <w:r w:rsidRPr="00833E27">
        <w:rPr>
          <w:lang w:val="ru-RU"/>
        </w:rPr>
        <w:t xml:space="preserve"> и </w:t>
      </w:r>
      <w:r w:rsidRPr="00833E27">
        <w:rPr>
          <w:rStyle w:val="Artref0"/>
          <w:b/>
          <w:color w:val="000000"/>
          <w:lang w:val="ru-RU"/>
        </w:rPr>
        <w:t>5.418C</w:t>
      </w:r>
      <w:r w:rsidRPr="00833E27">
        <w:rPr>
          <w:lang w:val="ru-RU"/>
        </w:rPr>
        <w:t xml:space="preserve"> как предназначенные только для следующих случаев координации: системы НГСО РСС (звук) (п. </w:t>
      </w:r>
      <w:r w:rsidRPr="00833E27">
        <w:rPr>
          <w:rStyle w:val="Artref0"/>
          <w:b/>
          <w:color w:val="000000"/>
          <w:lang w:val="ru-RU"/>
        </w:rPr>
        <w:t>5.418</w:t>
      </w:r>
      <w:r w:rsidRPr="00833E27">
        <w:rPr>
          <w:lang w:val="ru-RU"/>
        </w:rPr>
        <w:t>) с любыми системами ГСО в соответствии с п. </w:t>
      </w:r>
      <w:r w:rsidRPr="00833E27">
        <w:rPr>
          <w:rStyle w:val="Artref0"/>
          <w:b/>
          <w:color w:val="000000"/>
          <w:lang w:val="ru-RU"/>
        </w:rPr>
        <w:t>9.12A</w:t>
      </w:r>
      <w:r w:rsidRPr="00833E27">
        <w:rPr>
          <w:lang w:val="ru-RU"/>
        </w:rPr>
        <w:t>, и с любыми системами НГСО в соответствии с п. </w:t>
      </w:r>
      <w:r w:rsidRPr="00833E27">
        <w:rPr>
          <w:rStyle w:val="Artref0"/>
          <w:b/>
          <w:color w:val="000000"/>
          <w:lang w:val="ru-RU"/>
        </w:rPr>
        <w:t>9.12</w:t>
      </w:r>
      <w:r w:rsidRPr="00833E27">
        <w:rPr>
          <w:lang w:val="ru-RU"/>
        </w:rPr>
        <w:t xml:space="preserve">, и наоборот, т. е. любые системы ГСО с системами НГСО РСС (звук) (п. </w:t>
      </w:r>
      <w:r w:rsidRPr="00833E27">
        <w:rPr>
          <w:rStyle w:val="Artref0"/>
          <w:b/>
          <w:color w:val="000000"/>
          <w:lang w:val="ru-RU"/>
        </w:rPr>
        <w:t>5.418</w:t>
      </w:r>
      <w:r w:rsidRPr="00833E27">
        <w:rPr>
          <w:lang w:val="ru-RU"/>
        </w:rPr>
        <w:t>) в соответствии с п. </w:t>
      </w:r>
      <w:r w:rsidRPr="00833E27">
        <w:rPr>
          <w:rStyle w:val="Artref0"/>
          <w:b/>
          <w:color w:val="000000"/>
          <w:lang w:val="ru-RU"/>
        </w:rPr>
        <w:t>9.13</w:t>
      </w:r>
      <w:r w:rsidRPr="00833E27">
        <w:rPr>
          <w:lang w:val="ru-RU"/>
        </w:rPr>
        <w:t>, и любые системы НГСО с системами НГСО РСС (звук) (п. </w:t>
      </w:r>
      <w:r w:rsidRPr="00833E27">
        <w:rPr>
          <w:rStyle w:val="Artref0"/>
          <w:b/>
          <w:color w:val="000000"/>
          <w:lang w:val="ru-RU"/>
        </w:rPr>
        <w:t>5.418</w:t>
      </w:r>
      <w:r w:rsidRPr="00833E27">
        <w:rPr>
          <w:lang w:val="ru-RU"/>
        </w:rPr>
        <w:t xml:space="preserve">) в соответствии с п. </w:t>
      </w:r>
      <w:r w:rsidRPr="00833E27">
        <w:rPr>
          <w:rStyle w:val="Artref0"/>
          <w:b/>
          <w:color w:val="000000"/>
          <w:lang w:val="ru-RU"/>
        </w:rPr>
        <w:t>9.12</w:t>
      </w:r>
      <w:r w:rsidRPr="00833E27">
        <w:rPr>
          <w:lang w:val="ru-RU"/>
        </w:rPr>
        <w:t>, как показано в Таблице, ниже. Эта Таблица применяется к запросам на координацию между спутниковыми системами ГСО и НГСО, для которых API получены после 1 января 1999 года и полная информация для координации/заявления получена после 2 июня 2000 года в полосе частот 2630–2655 МГц.</w:t>
      </w:r>
    </w:p>
    <w:tbl>
      <w:tblPr>
        <w:tblpPr w:leftFromText="180" w:rightFromText="180" w:vertAnchor="text" w:horzAnchor="margin" w:tblpXSpec="center" w:tblpY="10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001"/>
        <w:gridCol w:w="1871"/>
        <w:gridCol w:w="1985"/>
        <w:gridCol w:w="2035"/>
      </w:tblGrid>
      <w:tr w:rsidR="00516714" w:rsidRPr="00594EB5" w14:paraId="0A086814" w14:textId="77777777" w:rsidTr="000F7231">
        <w:trPr>
          <w:trHeight w:val="567"/>
        </w:trPr>
        <w:tc>
          <w:tcPr>
            <w:tcW w:w="3001" w:type="dxa"/>
            <w:tcBorders>
              <w:top w:val="single" w:sz="4" w:space="0" w:color="auto"/>
              <w:left w:val="single" w:sz="4" w:space="0" w:color="auto"/>
              <w:bottom w:val="single" w:sz="4" w:space="0" w:color="auto"/>
              <w:right w:val="single" w:sz="4" w:space="0" w:color="auto"/>
            </w:tcBorders>
          </w:tcPr>
          <w:p w14:paraId="7FFFF016" w14:textId="77777777" w:rsidR="00516714" w:rsidRPr="00833E27" w:rsidRDefault="00516714" w:rsidP="00B8321E">
            <w:pPr>
              <w:pStyle w:val="Tabletext0"/>
              <w:spacing w:before="80" w:after="80" w:line="240" w:lineRule="exact"/>
              <w:jc w:val="center"/>
              <w:rPr>
                <w:color w:val="000000"/>
                <w:szCs w:val="20"/>
                <w:lang w:val="ru-RU"/>
              </w:rPr>
            </w:pPr>
            <w:r w:rsidRPr="00833E27">
              <w:rPr>
                <w:color w:val="000000"/>
                <w:szCs w:val="20"/>
                <w:lang w:val="ru-RU"/>
              </w:rPr>
              <w:t>Запрос на координацию (CR):</w:t>
            </w:r>
            <w:r w:rsidRPr="00833E27">
              <w:rPr>
                <w:color w:val="000000"/>
                <w:szCs w:val="20"/>
                <w:lang w:val="ru-RU"/>
              </w:rPr>
              <w:br/>
              <w:t>Столбец – строка (</w:t>
            </w:r>
            <w:r w:rsidRPr="00833E27">
              <w:rPr>
                <w:color w:val="000000"/>
                <w:szCs w:val="20"/>
                <w:lang w:val="ru-RU"/>
              </w:rPr>
              <w:sym w:font="Wingdings" w:char="F0E5"/>
            </w:r>
            <w:r w:rsidRPr="00833E27">
              <w:rPr>
                <w:color w:val="000000"/>
                <w:szCs w:val="20"/>
                <w:lang w:val="ru-RU"/>
              </w:rPr>
              <w:t>)</w:t>
            </w:r>
          </w:p>
          <w:p w14:paraId="18AA802B" w14:textId="77777777" w:rsidR="00516714" w:rsidRPr="00833E27" w:rsidRDefault="00516714" w:rsidP="00B8321E">
            <w:pPr>
              <w:pStyle w:val="Tabletext0"/>
              <w:spacing w:before="80" w:after="80" w:line="240" w:lineRule="exact"/>
              <w:jc w:val="center"/>
              <w:rPr>
                <w:color w:val="000000"/>
                <w:szCs w:val="20"/>
                <w:lang w:val="ru-RU"/>
              </w:rPr>
            </w:pPr>
            <w:r w:rsidRPr="00833E27">
              <w:rPr>
                <w:color w:val="000000"/>
                <w:szCs w:val="20"/>
                <w:lang w:val="ru-RU"/>
              </w:rPr>
              <w:t>(2 630–2 655 МГц)</w:t>
            </w:r>
          </w:p>
        </w:tc>
        <w:tc>
          <w:tcPr>
            <w:tcW w:w="1871" w:type="dxa"/>
            <w:tcBorders>
              <w:top w:val="single" w:sz="4" w:space="0" w:color="auto"/>
              <w:left w:val="single" w:sz="4" w:space="0" w:color="auto"/>
              <w:bottom w:val="single" w:sz="4" w:space="0" w:color="auto"/>
              <w:right w:val="single" w:sz="4" w:space="0" w:color="auto"/>
            </w:tcBorders>
          </w:tcPr>
          <w:p w14:paraId="6003B4FB" w14:textId="77777777" w:rsidR="00516714" w:rsidRPr="00833E27" w:rsidRDefault="00516714" w:rsidP="00B8321E">
            <w:pPr>
              <w:pStyle w:val="Tabletext0"/>
              <w:spacing w:before="80" w:after="80" w:line="240" w:lineRule="exact"/>
              <w:jc w:val="center"/>
              <w:rPr>
                <w:color w:val="000000"/>
                <w:szCs w:val="20"/>
                <w:lang w:val="ru-RU"/>
              </w:rPr>
            </w:pPr>
            <w:r w:rsidRPr="00833E27">
              <w:rPr>
                <w:color w:val="000000"/>
                <w:szCs w:val="20"/>
                <w:lang w:val="ru-RU"/>
              </w:rPr>
              <w:t xml:space="preserve">НГСО РСС </w:t>
            </w:r>
            <w:r w:rsidRPr="00833E27">
              <w:rPr>
                <w:color w:val="000000"/>
                <w:szCs w:val="20"/>
                <w:lang w:val="ru-RU"/>
              </w:rPr>
              <w:br/>
              <w:t xml:space="preserve">(звук) </w:t>
            </w:r>
            <w:r w:rsidRPr="00833E27">
              <w:rPr>
                <w:color w:val="000000"/>
                <w:szCs w:val="20"/>
                <w:lang w:val="ru-RU"/>
              </w:rPr>
              <w:sym w:font="Symbol" w:char="F0AF"/>
            </w:r>
            <w:r w:rsidRPr="00833E27">
              <w:rPr>
                <w:color w:val="000000"/>
                <w:szCs w:val="20"/>
                <w:lang w:val="ru-RU"/>
              </w:rPr>
              <w:t xml:space="preserve"> </w:t>
            </w:r>
            <w:r w:rsidRPr="00833E27">
              <w:rPr>
                <w:color w:val="000000"/>
                <w:szCs w:val="20"/>
                <w:lang w:val="ru-RU"/>
              </w:rPr>
              <w:br/>
              <w:t>(</w:t>
            </w:r>
            <w:r w:rsidRPr="00833E27">
              <w:rPr>
                <w:rStyle w:val="Artref0"/>
                <w:b/>
                <w:color w:val="000000"/>
                <w:szCs w:val="20"/>
                <w:lang w:val="ru-RU"/>
              </w:rPr>
              <w:t>5.418</w:t>
            </w:r>
            <w:r w:rsidRPr="00833E27">
              <w:rPr>
                <w:color w:val="000000"/>
                <w:szCs w:val="20"/>
                <w:lang w:val="ru-RU"/>
              </w:rPr>
              <w:t>)</w:t>
            </w:r>
          </w:p>
        </w:tc>
        <w:tc>
          <w:tcPr>
            <w:tcW w:w="1985" w:type="dxa"/>
            <w:tcBorders>
              <w:top w:val="single" w:sz="4" w:space="0" w:color="auto"/>
              <w:left w:val="single" w:sz="4" w:space="0" w:color="auto"/>
              <w:bottom w:val="single" w:sz="4" w:space="0" w:color="auto"/>
              <w:right w:val="single" w:sz="4" w:space="0" w:color="auto"/>
            </w:tcBorders>
          </w:tcPr>
          <w:p w14:paraId="0942E657" w14:textId="77777777" w:rsidR="00516714" w:rsidRPr="00833E27" w:rsidRDefault="00516714" w:rsidP="00B8321E">
            <w:pPr>
              <w:pStyle w:val="Tabletext0"/>
              <w:spacing w:before="80" w:after="80" w:line="240" w:lineRule="exact"/>
              <w:jc w:val="center"/>
              <w:rPr>
                <w:color w:val="000000"/>
                <w:szCs w:val="20"/>
                <w:lang w:val="ru-RU"/>
              </w:rPr>
            </w:pPr>
            <w:r w:rsidRPr="00833E27">
              <w:rPr>
                <w:color w:val="000000"/>
                <w:szCs w:val="20"/>
                <w:lang w:val="ru-RU"/>
              </w:rPr>
              <w:t xml:space="preserve">ГСО РСС </w:t>
            </w:r>
            <w:r w:rsidRPr="00833E27">
              <w:rPr>
                <w:color w:val="000000"/>
                <w:szCs w:val="20"/>
                <w:lang w:val="ru-RU"/>
              </w:rPr>
              <w:sym w:font="Symbol" w:char="F0AF"/>
            </w:r>
            <w:r w:rsidRPr="00833E27">
              <w:rPr>
                <w:color w:val="000000"/>
                <w:szCs w:val="20"/>
                <w:lang w:val="ru-RU"/>
              </w:rPr>
              <w:br/>
              <w:t>(</w:t>
            </w:r>
            <w:r w:rsidRPr="00833E27">
              <w:rPr>
                <w:rStyle w:val="Artref0"/>
                <w:b/>
                <w:color w:val="000000"/>
                <w:szCs w:val="20"/>
                <w:lang w:val="ru-RU"/>
              </w:rPr>
              <w:t>5.416</w:t>
            </w:r>
            <w:r w:rsidRPr="00833E27">
              <w:rPr>
                <w:color w:val="000000"/>
                <w:szCs w:val="20"/>
                <w:lang w:val="ru-RU"/>
              </w:rPr>
              <w:t xml:space="preserve">, </w:t>
            </w:r>
            <w:r w:rsidRPr="00833E27">
              <w:rPr>
                <w:rStyle w:val="Artref0"/>
                <w:b/>
                <w:color w:val="000000"/>
                <w:szCs w:val="20"/>
                <w:lang w:val="ru-RU"/>
              </w:rPr>
              <w:t>5.418</w:t>
            </w:r>
            <w:r w:rsidRPr="00833E27">
              <w:rPr>
                <w:color w:val="000000"/>
                <w:szCs w:val="20"/>
                <w:lang w:val="ru-RU"/>
              </w:rPr>
              <w:t xml:space="preserve">) или ФСС </w:t>
            </w:r>
            <w:r w:rsidRPr="00833E27">
              <w:rPr>
                <w:color w:val="000000"/>
                <w:szCs w:val="20"/>
                <w:lang w:val="ru-RU"/>
              </w:rPr>
              <w:sym w:font="Symbol" w:char="F0AF"/>
            </w:r>
            <w:r w:rsidRPr="00833E27">
              <w:rPr>
                <w:color w:val="000000"/>
                <w:szCs w:val="20"/>
                <w:lang w:val="ru-RU"/>
              </w:rPr>
              <w:t xml:space="preserve"> (Район 2)</w:t>
            </w:r>
          </w:p>
        </w:tc>
        <w:tc>
          <w:tcPr>
            <w:tcW w:w="2035" w:type="dxa"/>
            <w:tcBorders>
              <w:top w:val="single" w:sz="4" w:space="0" w:color="auto"/>
              <w:left w:val="single" w:sz="4" w:space="0" w:color="auto"/>
              <w:bottom w:val="single" w:sz="4" w:space="0" w:color="auto"/>
              <w:right w:val="single" w:sz="4" w:space="0" w:color="auto"/>
            </w:tcBorders>
          </w:tcPr>
          <w:p w14:paraId="668B5352" w14:textId="77777777" w:rsidR="00516714" w:rsidRPr="00833E27" w:rsidRDefault="00516714" w:rsidP="00B8321E">
            <w:pPr>
              <w:pStyle w:val="Tabletext0"/>
              <w:spacing w:before="80" w:after="80" w:line="240" w:lineRule="exact"/>
              <w:jc w:val="center"/>
              <w:rPr>
                <w:color w:val="000000"/>
                <w:szCs w:val="20"/>
                <w:lang w:val="ru-RU"/>
              </w:rPr>
            </w:pPr>
            <w:r w:rsidRPr="00833E27">
              <w:rPr>
                <w:color w:val="000000"/>
                <w:szCs w:val="20"/>
                <w:lang w:val="ru-RU"/>
              </w:rPr>
              <w:t xml:space="preserve">НГСО РСС </w:t>
            </w:r>
            <w:r w:rsidRPr="00833E27">
              <w:rPr>
                <w:color w:val="000000"/>
                <w:szCs w:val="20"/>
                <w:lang w:val="ru-RU"/>
              </w:rPr>
              <w:sym w:font="Symbol" w:char="F0AF"/>
            </w:r>
            <w:r w:rsidRPr="00833E27">
              <w:rPr>
                <w:color w:val="000000"/>
                <w:szCs w:val="20"/>
                <w:lang w:val="ru-RU"/>
              </w:rPr>
              <w:t xml:space="preserve"> (</w:t>
            </w:r>
            <w:r w:rsidRPr="00833E27">
              <w:rPr>
                <w:rStyle w:val="Artref0"/>
                <w:b/>
                <w:color w:val="000000"/>
                <w:szCs w:val="20"/>
                <w:lang w:val="ru-RU"/>
              </w:rPr>
              <w:t>5.416</w:t>
            </w:r>
            <w:r w:rsidRPr="00833E27">
              <w:rPr>
                <w:color w:val="000000"/>
                <w:szCs w:val="20"/>
                <w:lang w:val="ru-RU"/>
              </w:rPr>
              <w:t xml:space="preserve">) или ФСС </w:t>
            </w:r>
            <w:r w:rsidRPr="00833E27">
              <w:rPr>
                <w:color w:val="000000"/>
                <w:szCs w:val="20"/>
                <w:lang w:val="ru-RU"/>
              </w:rPr>
              <w:sym w:font="Symbol" w:char="F0AF"/>
            </w:r>
            <w:r w:rsidRPr="00833E27">
              <w:rPr>
                <w:color w:val="000000"/>
                <w:szCs w:val="20"/>
                <w:lang w:val="ru-RU"/>
              </w:rPr>
              <w:t xml:space="preserve"> (Район 2)</w:t>
            </w:r>
          </w:p>
        </w:tc>
      </w:tr>
      <w:tr w:rsidR="00516714" w:rsidRPr="00833E27" w14:paraId="59D1B1F0" w14:textId="77777777" w:rsidTr="000F7231">
        <w:trPr>
          <w:trHeight w:val="567"/>
        </w:trPr>
        <w:tc>
          <w:tcPr>
            <w:tcW w:w="3001" w:type="dxa"/>
            <w:tcBorders>
              <w:top w:val="single" w:sz="4" w:space="0" w:color="auto"/>
              <w:left w:val="single" w:sz="4" w:space="0" w:color="auto"/>
              <w:bottom w:val="dotted" w:sz="4" w:space="0" w:color="auto"/>
              <w:right w:val="single" w:sz="4" w:space="0" w:color="auto"/>
            </w:tcBorders>
          </w:tcPr>
          <w:p w14:paraId="7F8D8155" w14:textId="77777777" w:rsidR="00516714" w:rsidRPr="00833E27" w:rsidRDefault="00516714" w:rsidP="00B8321E">
            <w:pPr>
              <w:pStyle w:val="Tabletext0"/>
              <w:spacing w:line="240" w:lineRule="exact"/>
              <w:jc w:val="center"/>
              <w:rPr>
                <w:color w:val="000000"/>
                <w:szCs w:val="20"/>
                <w:lang w:val="ru-RU"/>
              </w:rPr>
            </w:pPr>
            <w:r w:rsidRPr="00833E27">
              <w:rPr>
                <w:color w:val="000000"/>
                <w:szCs w:val="20"/>
                <w:lang w:val="ru-RU"/>
              </w:rPr>
              <w:t xml:space="preserve">НГСО РСС (звук) </w:t>
            </w:r>
            <w:r w:rsidRPr="00833E27">
              <w:rPr>
                <w:color w:val="000000"/>
                <w:szCs w:val="20"/>
                <w:lang w:val="ru-RU"/>
              </w:rPr>
              <w:sym w:font="Symbol" w:char="F0AF"/>
            </w:r>
            <w:r w:rsidRPr="00833E27">
              <w:rPr>
                <w:color w:val="000000"/>
                <w:szCs w:val="20"/>
                <w:lang w:val="ru-RU"/>
              </w:rPr>
              <w:br/>
              <w:t>(</w:t>
            </w:r>
            <w:r w:rsidRPr="00833E27">
              <w:rPr>
                <w:rStyle w:val="Artref0"/>
                <w:b/>
                <w:color w:val="000000"/>
                <w:szCs w:val="20"/>
                <w:lang w:val="ru-RU"/>
              </w:rPr>
              <w:t>5.418</w:t>
            </w:r>
            <w:r w:rsidRPr="00833E27">
              <w:rPr>
                <w:color w:val="000000"/>
                <w:szCs w:val="20"/>
                <w:lang w:val="ru-RU"/>
              </w:rPr>
              <w:t>)</w:t>
            </w:r>
          </w:p>
        </w:tc>
        <w:tc>
          <w:tcPr>
            <w:tcW w:w="1871" w:type="dxa"/>
            <w:tcBorders>
              <w:top w:val="single" w:sz="4" w:space="0" w:color="auto"/>
              <w:left w:val="single" w:sz="4" w:space="0" w:color="auto"/>
              <w:bottom w:val="dotted" w:sz="4" w:space="0" w:color="auto"/>
              <w:right w:val="single" w:sz="4" w:space="0" w:color="auto"/>
            </w:tcBorders>
          </w:tcPr>
          <w:p w14:paraId="72A79150" w14:textId="77777777" w:rsidR="00516714" w:rsidRPr="00833E27" w:rsidRDefault="00516714" w:rsidP="00B8321E">
            <w:pPr>
              <w:pStyle w:val="Tabletext0"/>
              <w:spacing w:line="240" w:lineRule="exact"/>
              <w:jc w:val="center"/>
              <w:rPr>
                <w:color w:val="000000"/>
                <w:szCs w:val="20"/>
                <w:lang w:val="ru-RU"/>
              </w:rPr>
            </w:pPr>
            <w:r w:rsidRPr="00833E27">
              <w:rPr>
                <w:rStyle w:val="Artref0"/>
                <w:b/>
                <w:color w:val="000000"/>
                <w:szCs w:val="20"/>
                <w:lang w:val="ru-RU"/>
              </w:rPr>
              <w:t>9.12</w:t>
            </w:r>
            <w:r w:rsidRPr="00833E27">
              <w:rPr>
                <w:color w:val="000000"/>
                <w:szCs w:val="20"/>
                <w:lang w:val="ru-RU"/>
              </w:rPr>
              <w:br/>
              <w:t>(</w:t>
            </w:r>
            <w:r w:rsidRPr="00833E27">
              <w:rPr>
                <w:rStyle w:val="Artref0"/>
                <w:b/>
                <w:color w:val="000000"/>
                <w:szCs w:val="20"/>
                <w:lang w:val="ru-RU"/>
              </w:rPr>
              <w:t>5.418B</w:t>
            </w:r>
            <w:r w:rsidRPr="00833E27">
              <w:rPr>
                <w:color w:val="000000"/>
                <w:szCs w:val="20"/>
                <w:lang w:val="ru-RU"/>
              </w:rPr>
              <w:t>)</w:t>
            </w:r>
          </w:p>
        </w:tc>
        <w:tc>
          <w:tcPr>
            <w:tcW w:w="1985" w:type="dxa"/>
            <w:tcBorders>
              <w:top w:val="single" w:sz="4" w:space="0" w:color="auto"/>
              <w:left w:val="single" w:sz="4" w:space="0" w:color="auto"/>
              <w:bottom w:val="dotted" w:sz="4" w:space="0" w:color="auto"/>
              <w:right w:val="single" w:sz="4" w:space="0" w:color="auto"/>
            </w:tcBorders>
          </w:tcPr>
          <w:p w14:paraId="217E9895" w14:textId="77777777" w:rsidR="00516714" w:rsidRPr="00833E27" w:rsidRDefault="00516714" w:rsidP="00B8321E">
            <w:pPr>
              <w:pStyle w:val="Tabletext0"/>
              <w:spacing w:line="240" w:lineRule="exact"/>
              <w:jc w:val="center"/>
              <w:rPr>
                <w:color w:val="000000"/>
                <w:szCs w:val="20"/>
                <w:lang w:val="ru-RU"/>
              </w:rPr>
            </w:pPr>
            <w:r w:rsidRPr="00833E27">
              <w:rPr>
                <w:rStyle w:val="Artref0"/>
                <w:b/>
                <w:color w:val="000000"/>
                <w:szCs w:val="20"/>
                <w:lang w:val="ru-RU"/>
              </w:rPr>
              <w:t>9.13</w:t>
            </w:r>
            <w:r w:rsidRPr="00833E27">
              <w:rPr>
                <w:color w:val="000000"/>
                <w:szCs w:val="20"/>
                <w:lang w:val="ru-RU"/>
              </w:rPr>
              <w:br/>
              <w:t>(</w:t>
            </w:r>
            <w:r w:rsidRPr="00833E27">
              <w:rPr>
                <w:rStyle w:val="Artref0"/>
                <w:b/>
                <w:color w:val="000000"/>
                <w:szCs w:val="20"/>
                <w:lang w:val="ru-RU"/>
              </w:rPr>
              <w:t>5.418C</w:t>
            </w:r>
            <w:r w:rsidRPr="00833E27">
              <w:rPr>
                <w:color w:val="000000"/>
                <w:szCs w:val="20"/>
                <w:lang w:val="ru-RU"/>
              </w:rPr>
              <w:t>)</w:t>
            </w:r>
          </w:p>
        </w:tc>
        <w:tc>
          <w:tcPr>
            <w:tcW w:w="2035" w:type="dxa"/>
            <w:tcBorders>
              <w:top w:val="single" w:sz="4" w:space="0" w:color="auto"/>
              <w:left w:val="single" w:sz="4" w:space="0" w:color="auto"/>
              <w:bottom w:val="dotted" w:sz="4" w:space="0" w:color="auto"/>
              <w:right w:val="single" w:sz="4" w:space="0" w:color="auto"/>
            </w:tcBorders>
          </w:tcPr>
          <w:p w14:paraId="10B062F9" w14:textId="77777777" w:rsidR="00516714" w:rsidRPr="00833E27" w:rsidRDefault="00516714" w:rsidP="00B8321E">
            <w:pPr>
              <w:pStyle w:val="Tabletext0"/>
              <w:spacing w:line="240" w:lineRule="exact"/>
              <w:jc w:val="center"/>
              <w:rPr>
                <w:color w:val="000000"/>
                <w:szCs w:val="20"/>
                <w:lang w:val="ru-RU"/>
              </w:rPr>
            </w:pPr>
            <w:r w:rsidRPr="00833E27">
              <w:rPr>
                <w:rStyle w:val="Artref0"/>
                <w:b/>
                <w:color w:val="000000"/>
                <w:szCs w:val="20"/>
                <w:lang w:val="ru-RU"/>
              </w:rPr>
              <w:t>9.12</w:t>
            </w:r>
            <w:r w:rsidRPr="00833E27">
              <w:rPr>
                <w:color w:val="000000"/>
                <w:szCs w:val="20"/>
                <w:lang w:val="ru-RU"/>
              </w:rPr>
              <w:br/>
              <w:t>(</w:t>
            </w:r>
            <w:r w:rsidRPr="00833E27">
              <w:rPr>
                <w:rStyle w:val="Artref0"/>
                <w:b/>
                <w:color w:val="000000"/>
                <w:szCs w:val="20"/>
                <w:lang w:val="ru-RU"/>
              </w:rPr>
              <w:t>5.418B</w:t>
            </w:r>
            <w:r w:rsidRPr="00833E27">
              <w:rPr>
                <w:color w:val="000000"/>
                <w:szCs w:val="20"/>
                <w:lang w:val="ru-RU"/>
              </w:rPr>
              <w:t>)</w:t>
            </w:r>
          </w:p>
        </w:tc>
      </w:tr>
      <w:tr w:rsidR="00516714" w:rsidRPr="00833E27" w14:paraId="7E807748" w14:textId="77777777" w:rsidTr="000F7231">
        <w:trPr>
          <w:trHeight w:val="567"/>
        </w:trPr>
        <w:tc>
          <w:tcPr>
            <w:tcW w:w="3001" w:type="dxa"/>
            <w:tcBorders>
              <w:top w:val="single" w:sz="4" w:space="0" w:color="auto"/>
              <w:left w:val="single" w:sz="4" w:space="0" w:color="auto"/>
              <w:bottom w:val="single" w:sz="4" w:space="0" w:color="auto"/>
              <w:right w:val="single" w:sz="4" w:space="0" w:color="auto"/>
            </w:tcBorders>
          </w:tcPr>
          <w:p w14:paraId="5CA428F7" w14:textId="77777777" w:rsidR="00516714" w:rsidRPr="00833E27" w:rsidRDefault="00516714" w:rsidP="00B8321E">
            <w:pPr>
              <w:pStyle w:val="Tabletext0"/>
              <w:spacing w:line="240" w:lineRule="exact"/>
              <w:jc w:val="center"/>
              <w:rPr>
                <w:color w:val="000000"/>
                <w:szCs w:val="20"/>
                <w:lang w:val="ru-RU"/>
              </w:rPr>
            </w:pPr>
            <w:r w:rsidRPr="00833E27">
              <w:rPr>
                <w:color w:val="000000"/>
                <w:szCs w:val="20"/>
                <w:lang w:val="ru-RU"/>
              </w:rPr>
              <w:t>ГСО РСС (звук)</w:t>
            </w:r>
            <w:r w:rsidRPr="00833E27">
              <w:rPr>
                <w:color w:val="000000"/>
                <w:szCs w:val="20"/>
                <w:lang w:val="ru-RU"/>
              </w:rPr>
              <w:sym w:font="Symbol" w:char="F0AF"/>
            </w:r>
            <w:r w:rsidRPr="00833E27">
              <w:rPr>
                <w:color w:val="000000"/>
                <w:szCs w:val="20"/>
                <w:lang w:val="ru-RU"/>
              </w:rPr>
              <w:br/>
              <w:t>(</w:t>
            </w:r>
            <w:r w:rsidRPr="00833E27">
              <w:rPr>
                <w:rStyle w:val="Artref0"/>
                <w:b/>
                <w:color w:val="000000"/>
                <w:szCs w:val="20"/>
                <w:lang w:val="ru-RU"/>
              </w:rPr>
              <w:t>5.416</w:t>
            </w:r>
            <w:r w:rsidRPr="00833E27">
              <w:rPr>
                <w:color w:val="000000"/>
                <w:szCs w:val="20"/>
                <w:lang w:val="ru-RU"/>
              </w:rPr>
              <w:t xml:space="preserve">, </w:t>
            </w:r>
            <w:r w:rsidRPr="00833E27">
              <w:rPr>
                <w:rStyle w:val="Artref0"/>
                <w:b/>
                <w:color w:val="000000"/>
                <w:szCs w:val="20"/>
                <w:lang w:val="ru-RU"/>
              </w:rPr>
              <w:t>5.418</w:t>
            </w:r>
            <w:r w:rsidRPr="00833E27">
              <w:rPr>
                <w:color w:val="000000"/>
                <w:szCs w:val="20"/>
                <w:lang w:val="ru-RU"/>
              </w:rPr>
              <w:t>)</w:t>
            </w:r>
            <w:r w:rsidRPr="00833E27">
              <w:rPr>
                <w:color w:val="000000"/>
                <w:szCs w:val="20"/>
                <w:lang w:val="ru-RU"/>
              </w:rPr>
              <w:br/>
              <w:t xml:space="preserve"> или ФСС </w:t>
            </w:r>
            <w:r w:rsidRPr="00833E27">
              <w:rPr>
                <w:color w:val="000000"/>
                <w:szCs w:val="20"/>
                <w:lang w:val="ru-RU"/>
              </w:rPr>
              <w:sym w:font="Symbol" w:char="F0AF"/>
            </w:r>
            <w:r w:rsidRPr="00833E27">
              <w:rPr>
                <w:color w:val="000000"/>
                <w:szCs w:val="20"/>
                <w:lang w:val="ru-RU"/>
              </w:rPr>
              <w:t xml:space="preserve"> (Район 2)</w:t>
            </w:r>
          </w:p>
        </w:tc>
        <w:tc>
          <w:tcPr>
            <w:tcW w:w="1871" w:type="dxa"/>
            <w:tcBorders>
              <w:top w:val="single" w:sz="4" w:space="0" w:color="auto"/>
              <w:left w:val="single" w:sz="4" w:space="0" w:color="auto"/>
              <w:bottom w:val="single" w:sz="4" w:space="0" w:color="auto"/>
              <w:right w:val="single" w:sz="4" w:space="0" w:color="auto"/>
            </w:tcBorders>
          </w:tcPr>
          <w:p w14:paraId="20C47156" w14:textId="77777777" w:rsidR="00516714" w:rsidRPr="00833E27" w:rsidRDefault="00516714" w:rsidP="00B8321E">
            <w:pPr>
              <w:pStyle w:val="Tabletext0"/>
              <w:spacing w:line="240" w:lineRule="exact"/>
              <w:jc w:val="center"/>
              <w:rPr>
                <w:color w:val="000000"/>
                <w:szCs w:val="20"/>
                <w:lang w:val="ru-RU"/>
              </w:rPr>
            </w:pPr>
            <w:r w:rsidRPr="00833E27">
              <w:rPr>
                <w:rStyle w:val="Artref0"/>
                <w:b/>
                <w:color w:val="000000"/>
                <w:szCs w:val="20"/>
                <w:lang w:val="ru-RU"/>
              </w:rPr>
              <w:t>9.12A</w:t>
            </w:r>
            <w:r w:rsidRPr="00833E27">
              <w:rPr>
                <w:color w:val="000000"/>
                <w:szCs w:val="20"/>
                <w:lang w:val="ru-RU"/>
              </w:rPr>
              <w:br/>
              <w:t>(</w:t>
            </w:r>
            <w:r w:rsidRPr="00833E27">
              <w:rPr>
                <w:rStyle w:val="Artref0"/>
                <w:b/>
                <w:color w:val="000000"/>
                <w:szCs w:val="20"/>
                <w:lang w:val="ru-RU"/>
              </w:rPr>
              <w:t>5.418A</w:t>
            </w:r>
            <w:r w:rsidRPr="00833E27">
              <w:rPr>
                <w:color w:val="000000"/>
                <w:szCs w:val="20"/>
                <w:lang w:val="ru-RU"/>
              </w:rPr>
              <w:t>)</w:t>
            </w:r>
          </w:p>
        </w:tc>
        <w:tc>
          <w:tcPr>
            <w:tcW w:w="1985" w:type="dxa"/>
            <w:tcBorders>
              <w:top w:val="single" w:sz="4" w:space="0" w:color="auto"/>
              <w:left w:val="single" w:sz="4" w:space="0" w:color="auto"/>
              <w:bottom w:val="single" w:sz="4" w:space="0" w:color="auto"/>
              <w:right w:val="single" w:sz="4" w:space="0" w:color="auto"/>
            </w:tcBorders>
          </w:tcPr>
          <w:p w14:paraId="2B3CAF69" w14:textId="77777777" w:rsidR="00516714" w:rsidRPr="00833E27" w:rsidRDefault="00516714" w:rsidP="00B8321E">
            <w:pPr>
              <w:pStyle w:val="Tabletext0"/>
              <w:spacing w:line="240" w:lineRule="exact"/>
              <w:jc w:val="center"/>
              <w:rPr>
                <w:rStyle w:val="Artref0"/>
                <w:b/>
                <w:color w:val="000000"/>
                <w:szCs w:val="20"/>
                <w:lang w:val="ru-RU"/>
              </w:rPr>
            </w:pPr>
            <w:r w:rsidRPr="00833E27">
              <w:rPr>
                <w:rStyle w:val="Artref0"/>
                <w:b/>
                <w:color w:val="000000"/>
                <w:szCs w:val="20"/>
                <w:lang w:val="ru-RU"/>
              </w:rPr>
              <w:t>9.7</w:t>
            </w:r>
          </w:p>
        </w:tc>
        <w:tc>
          <w:tcPr>
            <w:tcW w:w="2035" w:type="dxa"/>
            <w:tcBorders>
              <w:top w:val="single" w:sz="4" w:space="0" w:color="auto"/>
              <w:left w:val="single" w:sz="4" w:space="0" w:color="auto"/>
              <w:bottom w:val="single" w:sz="4" w:space="0" w:color="auto"/>
              <w:right w:val="single" w:sz="4" w:space="0" w:color="auto"/>
            </w:tcBorders>
          </w:tcPr>
          <w:p w14:paraId="52220757" w14:textId="77777777" w:rsidR="00516714" w:rsidRPr="00833E27" w:rsidRDefault="00516714" w:rsidP="00B8321E">
            <w:pPr>
              <w:pStyle w:val="Tabletext0"/>
              <w:spacing w:line="240" w:lineRule="exact"/>
              <w:jc w:val="center"/>
              <w:rPr>
                <w:color w:val="000000"/>
                <w:szCs w:val="20"/>
                <w:lang w:val="ru-RU"/>
              </w:rPr>
            </w:pPr>
            <w:r w:rsidRPr="00833E27">
              <w:rPr>
                <w:color w:val="000000"/>
                <w:szCs w:val="20"/>
                <w:lang w:val="ru-RU"/>
              </w:rPr>
              <w:t>Нет CR</w:t>
            </w:r>
            <w:r w:rsidRPr="00833E27">
              <w:rPr>
                <w:color w:val="000000"/>
                <w:szCs w:val="20"/>
                <w:lang w:val="ru-RU"/>
              </w:rPr>
              <w:br/>
            </w:r>
            <w:r w:rsidRPr="00833E27">
              <w:rPr>
                <w:rStyle w:val="Artref0"/>
                <w:b/>
                <w:color w:val="000000"/>
                <w:szCs w:val="20"/>
                <w:lang w:val="ru-RU"/>
              </w:rPr>
              <w:t>22.2</w:t>
            </w:r>
          </w:p>
        </w:tc>
      </w:tr>
      <w:tr w:rsidR="00516714" w:rsidRPr="00833E27" w14:paraId="2E02833F" w14:textId="77777777" w:rsidTr="000F7231">
        <w:trPr>
          <w:trHeight w:val="567"/>
        </w:trPr>
        <w:tc>
          <w:tcPr>
            <w:tcW w:w="3001" w:type="dxa"/>
            <w:tcBorders>
              <w:top w:val="single" w:sz="4" w:space="0" w:color="auto"/>
              <w:left w:val="single" w:sz="4" w:space="0" w:color="auto"/>
              <w:bottom w:val="single" w:sz="4" w:space="0" w:color="auto"/>
              <w:right w:val="single" w:sz="4" w:space="0" w:color="auto"/>
            </w:tcBorders>
          </w:tcPr>
          <w:p w14:paraId="216D0DD4" w14:textId="77777777" w:rsidR="00516714" w:rsidRPr="00833E27" w:rsidRDefault="00516714" w:rsidP="00B8321E">
            <w:pPr>
              <w:pStyle w:val="Tabletext0"/>
              <w:spacing w:line="240" w:lineRule="exact"/>
              <w:jc w:val="center"/>
              <w:rPr>
                <w:color w:val="000000"/>
                <w:szCs w:val="20"/>
                <w:lang w:val="ru-RU"/>
              </w:rPr>
            </w:pPr>
            <w:r w:rsidRPr="00833E27">
              <w:rPr>
                <w:color w:val="000000"/>
                <w:szCs w:val="20"/>
                <w:lang w:val="ru-RU"/>
              </w:rPr>
              <w:t xml:space="preserve">НГСО РСС </w:t>
            </w:r>
            <w:r w:rsidRPr="00833E27">
              <w:rPr>
                <w:color w:val="000000"/>
                <w:szCs w:val="20"/>
                <w:lang w:val="ru-RU"/>
              </w:rPr>
              <w:sym w:font="Symbol" w:char="F0AF"/>
            </w:r>
            <w:r w:rsidRPr="00833E27">
              <w:rPr>
                <w:color w:val="000000"/>
                <w:szCs w:val="20"/>
                <w:lang w:val="ru-RU"/>
              </w:rPr>
              <w:t xml:space="preserve"> (</w:t>
            </w:r>
            <w:r w:rsidRPr="00833E27">
              <w:rPr>
                <w:rStyle w:val="Artref0"/>
                <w:b/>
                <w:color w:val="000000"/>
                <w:szCs w:val="20"/>
                <w:lang w:val="ru-RU"/>
              </w:rPr>
              <w:t>5.416</w:t>
            </w:r>
            <w:r w:rsidRPr="00833E27">
              <w:rPr>
                <w:color w:val="000000"/>
                <w:szCs w:val="20"/>
                <w:lang w:val="ru-RU"/>
              </w:rPr>
              <w:t xml:space="preserve">) или ФСС </w:t>
            </w:r>
            <w:r w:rsidRPr="00833E27">
              <w:rPr>
                <w:color w:val="000000"/>
                <w:szCs w:val="20"/>
                <w:lang w:val="ru-RU"/>
              </w:rPr>
              <w:sym w:font="Symbol" w:char="F0AF"/>
            </w:r>
            <w:r w:rsidRPr="00833E27">
              <w:rPr>
                <w:color w:val="000000"/>
                <w:szCs w:val="20"/>
                <w:lang w:val="ru-RU"/>
              </w:rPr>
              <w:t xml:space="preserve"> (Район 2)</w:t>
            </w:r>
          </w:p>
        </w:tc>
        <w:tc>
          <w:tcPr>
            <w:tcW w:w="1871" w:type="dxa"/>
            <w:tcBorders>
              <w:top w:val="single" w:sz="4" w:space="0" w:color="auto"/>
              <w:left w:val="single" w:sz="4" w:space="0" w:color="auto"/>
              <w:bottom w:val="single" w:sz="4" w:space="0" w:color="auto"/>
              <w:right w:val="single" w:sz="4" w:space="0" w:color="auto"/>
            </w:tcBorders>
          </w:tcPr>
          <w:p w14:paraId="6FB83D7A" w14:textId="77777777" w:rsidR="00516714" w:rsidRPr="00833E27" w:rsidRDefault="00516714" w:rsidP="00B8321E">
            <w:pPr>
              <w:pStyle w:val="Tabletext0"/>
              <w:spacing w:line="240" w:lineRule="exact"/>
              <w:jc w:val="center"/>
              <w:rPr>
                <w:color w:val="000000"/>
                <w:szCs w:val="20"/>
                <w:lang w:val="ru-RU"/>
              </w:rPr>
            </w:pPr>
            <w:r w:rsidRPr="00833E27">
              <w:rPr>
                <w:rStyle w:val="Artref0"/>
                <w:b/>
                <w:color w:val="000000"/>
                <w:szCs w:val="20"/>
                <w:lang w:val="ru-RU"/>
              </w:rPr>
              <w:t>9.12</w:t>
            </w:r>
            <w:r w:rsidRPr="00833E27">
              <w:rPr>
                <w:color w:val="000000"/>
                <w:szCs w:val="20"/>
                <w:lang w:val="ru-RU"/>
              </w:rPr>
              <w:br/>
              <w:t>(</w:t>
            </w:r>
            <w:r w:rsidRPr="00833E27">
              <w:rPr>
                <w:rStyle w:val="Artref0"/>
                <w:b/>
                <w:color w:val="000000"/>
                <w:szCs w:val="20"/>
                <w:lang w:val="ru-RU"/>
              </w:rPr>
              <w:t>5.418B</w:t>
            </w:r>
            <w:r w:rsidRPr="00833E27">
              <w:rPr>
                <w:color w:val="000000"/>
                <w:szCs w:val="20"/>
                <w:lang w:val="ru-RU"/>
              </w:rPr>
              <w:t>)</w:t>
            </w:r>
          </w:p>
        </w:tc>
        <w:tc>
          <w:tcPr>
            <w:tcW w:w="1985" w:type="dxa"/>
            <w:tcBorders>
              <w:top w:val="single" w:sz="4" w:space="0" w:color="auto"/>
              <w:left w:val="single" w:sz="4" w:space="0" w:color="auto"/>
              <w:bottom w:val="single" w:sz="4" w:space="0" w:color="auto"/>
              <w:right w:val="single" w:sz="4" w:space="0" w:color="auto"/>
            </w:tcBorders>
          </w:tcPr>
          <w:p w14:paraId="0A1B6BC2" w14:textId="77777777" w:rsidR="00516714" w:rsidRPr="00833E27" w:rsidRDefault="00516714" w:rsidP="00B8321E">
            <w:pPr>
              <w:pStyle w:val="Tabletext0"/>
              <w:spacing w:line="240" w:lineRule="exact"/>
              <w:jc w:val="center"/>
              <w:rPr>
                <w:color w:val="000000"/>
                <w:szCs w:val="20"/>
                <w:lang w:val="ru-RU"/>
              </w:rPr>
            </w:pPr>
            <w:r w:rsidRPr="00833E27">
              <w:rPr>
                <w:color w:val="000000"/>
                <w:szCs w:val="20"/>
                <w:lang w:val="ru-RU"/>
              </w:rPr>
              <w:t xml:space="preserve">Нет CR </w:t>
            </w:r>
            <w:r w:rsidRPr="00833E27">
              <w:rPr>
                <w:color w:val="000000"/>
                <w:szCs w:val="20"/>
                <w:lang w:val="ru-RU"/>
              </w:rPr>
              <w:br/>
            </w:r>
            <w:r w:rsidRPr="00833E27">
              <w:rPr>
                <w:rStyle w:val="Artref0"/>
                <w:b/>
                <w:color w:val="000000"/>
                <w:szCs w:val="20"/>
                <w:lang w:val="ru-RU"/>
              </w:rPr>
              <w:t>22.2</w:t>
            </w:r>
          </w:p>
        </w:tc>
        <w:tc>
          <w:tcPr>
            <w:tcW w:w="2035" w:type="dxa"/>
            <w:tcBorders>
              <w:top w:val="single" w:sz="4" w:space="0" w:color="auto"/>
              <w:left w:val="single" w:sz="4" w:space="0" w:color="auto"/>
              <w:bottom w:val="single" w:sz="4" w:space="0" w:color="auto"/>
              <w:right w:val="single" w:sz="4" w:space="0" w:color="auto"/>
            </w:tcBorders>
          </w:tcPr>
          <w:p w14:paraId="59019D75" w14:textId="77777777" w:rsidR="00516714" w:rsidRPr="00833E27" w:rsidRDefault="00516714" w:rsidP="00B8321E">
            <w:pPr>
              <w:pStyle w:val="Tabletext0"/>
              <w:spacing w:line="240" w:lineRule="exact"/>
              <w:jc w:val="center"/>
              <w:rPr>
                <w:color w:val="000000"/>
                <w:szCs w:val="20"/>
                <w:lang w:val="ru-RU"/>
              </w:rPr>
            </w:pPr>
            <w:r w:rsidRPr="00833E27">
              <w:rPr>
                <w:color w:val="000000"/>
                <w:szCs w:val="20"/>
                <w:lang w:val="ru-RU"/>
              </w:rPr>
              <w:t>Нет CR</w:t>
            </w:r>
          </w:p>
        </w:tc>
      </w:tr>
    </w:tbl>
    <w:p w14:paraId="3171D763" w14:textId="77777777" w:rsidR="00516714" w:rsidRDefault="00516714" w:rsidP="00516714">
      <w:pPr>
        <w:rPr>
          <w:lang w:val="ru-RU"/>
        </w:rPr>
      </w:pPr>
    </w:p>
    <w:p w14:paraId="7760C016" w14:textId="77777777" w:rsidR="0051102A" w:rsidRDefault="0051102A">
      <w:pPr>
        <w:tabs>
          <w:tab w:val="clear" w:pos="851"/>
        </w:tabs>
        <w:spacing w:before="0"/>
        <w:jc w:val="left"/>
        <w:rPr>
          <w:rStyle w:val="href2"/>
          <w:b/>
          <w:bCs/>
          <w:color w:val="000000"/>
          <w:szCs w:val="22"/>
          <w:lang w:val="ru-RU"/>
        </w:rPr>
      </w:pPr>
      <w:r>
        <w:rPr>
          <w:rStyle w:val="href2"/>
          <w:color w:val="000000"/>
          <w:szCs w:val="22"/>
          <w:lang w:val="ru-RU"/>
        </w:rPr>
        <w:br w:type="page"/>
      </w:r>
    </w:p>
    <w:p w14:paraId="55B60500" w14:textId="77777777" w:rsidR="00EE04EF" w:rsidRPr="00397AC9" w:rsidRDefault="00EE04EF" w:rsidP="00EE04EF">
      <w:pPr>
        <w:pStyle w:val="Heading8"/>
        <w:keepNext w:val="0"/>
        <w:keepLines w:val="0"/>
        <w:rPr>
          <w:color w:val="000000"/>
          <w:sz w:val="22"/>
          <w:szCs w:val="22"/>
          <w:lang w:val="ru-RU"/>
        </w:rPr>
      </w:pPr>
      <w:r w:rsidRPr="00397AC9">
        <w:rPr>
          <w:rStyle w:val="href2"/>
          <w:color w:val="000000"/>
          <w:sz w:val="22"/>
          <w:szCs w:val="22"/>
          <w:lang w:val="ru-RU"/>
        </w:rPr>
        <w:lastRenderedPageBreak/>
        <w:t>5</w:t>
      </w:r>
      <w:r w:rsidRPr="00397AC9">
        <w:rPr>
          <w:color w:val="000000"/>
          <w:sz w:val="22"/>
          <w:szCs w:val="22"/>
          <w:lang w:val="ru-RU"/>
        </w:rPr>
        <w:t>.441</w:t>
      </w:r>
    </w:p>
    <w:p w14:paraId="42EAB854" w14:textId="77777777" w:rsidR="005856FC" w:rsidRPr="00397AC9" w:rsidRDefault="005856FC" w:rsidP="00C82A63">
      <w:pPr>
        <w:spacing w:line="240" w:lineRule="exact"/>
        <w:rPr>
          <w:color w:val="000000"/>
          <w:szCs w:val="22"/>
          <w:lang w:val="ru-RU"/>
        </w:rPr>
      </w:pPr>
      <w:r w:rsidRPr="00397AC9">
        <w:rPr>
          <w:color w:val="000000"/>
          <w:szCs w:val="22"/>
          <w:lang w:val="ru-RU"/>
        </w:rPr>
        <w:t>1</w:t>
      </w:r>
      <w:r w:rsidRPr="00397AC9">
        <w:rPr>
          <w:color w:val="000000"/>
          <w:szCs w:val="22"/>
          <w:lang w:val="ru-RU"/>
        </w:rPr>
        <w:tab/>
        <w:t xml:space="preserve">Статья </w:t>
      </w:r>
      <w:r w:rsidRPr="00397AC9">
        <w:rPr>
          <w:rStyle w:val="Artref"/>
          <w:b/>
          <w:color w:val="000000"/>
          <w:szCs w:val="22"/>
          <w:lang w:val="ru-RU"/>
        </w:rPr>
        <w:t>5</w:t>
      </w:r>
      <w:r w:rsidRPr="00397AC9">
        <w:rPr>
          <w:color w:val="000000"/>
          <w:szCs w:val="22"/>
          <w:lang w:val="ru-RU"/>
        </w:rPr>
        <w:t xml:space="preserve"> определяет в полосе</w:t>
      </w:r>
      <w:r w:rsidR="007111D7" w:rsidRPr="00397AC9">
        <w:rPr>
          <w:color w:val="000000"/>
          <w:szCs w:val="22"/>
          <w:lang w:val="ru-RU"/>
        </w:rPr>
        <w:t xml:space="preserve"> частот</w:t>
      </w:r>
      <w:r w:rsidRPr="00397AC9">
        <w:rPr>
          <w:color w:val="000000"/>
          <w:szCs w:val="22"/>
          <w:lang w:val="ru-RU"/>
        </w:rPr>
        <w:t xml:space="preserve"> 10,7–11,7 ГГц двунаправленное распределение для фиксированной спутн</w:t>
      </w:r>
      <w:r w:rsidR="007111D7" w:rsidRPr="00397AC9">
        <w:rPr>
          <w:color w:val="000000"/>
          <w:szCs w:val="22"/>
          <w:lang w:val="ru-RU"/>
        </w:rPr>
        <w:t>иковой службы (ФСС) в Районе 1. Т</w:t>
      </w:r>
      <w:r w:rsidRPr="00397AC9">
        <w:rPr>
          <w:color w:val="000000"/>
          <w:szCs w:val="22"/>
          <w:lang w:val="ru-RU"/>
        </w:rPr>
        <w:t>ри положения (пп. </w:t>
      </w:r>
      <w:r w:rsidRPr="00397AC9">
        <w:rPr>
          <w:rStyle w:val="Artref"/>
          <w:b/>
          <w:color w:val="000000"/>
          <w:szCs w:val="22"/>
          <w:lang w:val="ru-RU"/>
        </w:rPr>
        <w:t>5.441</w:t>
      </w:r>
      <w:r w:rsidRPr="00397AC9">
        <w:rPr>
          <w:color w:val="000000"/>
          <w:szCs w:val="22"/>
          <w:lang w:val="ru-RU"/>
        </w:rPr>
        <w:t xml:space="preserve">, </w:t>
      </w:r>
      <w:r w:rsidRPr="00397AC9">
        <w:rPr>
          <w:rStyle w:val="Artref"/>
          <w:b/>
          <w:color w:val="000000"/>
          <w:szCs w:val="22"/>
          <w:lang w:val="ru-RU"/>
        </w:rPr>
        <w:t>5.484</w:t>
      </w:r>
      <w:r w:rsidRPr="00397AC9">
        <w:rPr>
          <w:color w:val="000000"/>
          <w:szCs w:val="22"/>
          <w:lang w:val="ru-RU"/>
        </w:rPr>
        <w:t xml:space="preserve"> и </w:t>
      </w:r>
      <w:r w:rsidRPr="00397AC9">
        <w:rPr>
          <w:rStyle w:val="Artref"/>
          <w:b/>
          <w:color w:val="000000"/>
          <w:szCs w:val="22"/>
          <w:lang w:val="ru-RU"/>
        </w:rPr>
        <w:t>5.484A</w:t>
      </w:r>
      <w:r w:rsidRPr="00397AC9">
        <w:rPr>
          <w:color w:val="000000"/>
          <w:szCs w:val="22"/>
          <w:lang w:val="ru-RU"/>
        </w:rPr>
        <w:t>)</w:t>
      </w:r>
      <w:r w:rsidR="007111D7" w:rsidRPr="00397AC9">
        <w:rPr>
          <w:color w:val="000000"/>
          <w:szCs w:val="22"/>
          <w:lang w:val="ru-RU"/>
        </w:rPr>
        <w:t xml:space="preserve"> далее</w:t>
      </w:r>
      <w:r w:rsidRPr="00397AC9">
        <w:rPr>
          <w:color w:val="000000"/>
          <w:szCs w:val="22"/>
          <w:lang w:val="ru-RU"/>
        </w:rPr>
        <w:t xml:space="preserve"> регламентируют использование этих полос. Положение</w:t>
      </w:r>
      <w:r w:rsidR="006C505F" w:rsidRPr="00397AC9">
        <w:rPr>
          <w:color w:val="000000"/>
          <w:szCs w:val="22"/>
          <w:lang w:val="ru-RU"/>
        </w:rPr>
        <w:t xml:space="preserve"> п. </w:t>
      </w:r>
      <w:r w:rsidRPr="00397AC9">
        <w:rPr>
          <w:rStyle w:val="Artref"/>
          <w:b/>
          <w:color w:val="000000"/>
          <w:szCs w:val="22"/>
          <w:lang w:val="ru-RU"/>
        </w:rPr>
        <w:t>5.484</w:t>
      </w:r>
      <w:r w:rsidRPr="00397AC9">
        <w:rPr>
          <w:color w:val="000000"/>
          <w:szCs w:val="22"/>
          <w:lang w:val="ru-RU"/>
        </w:rPr>
        <w:t xml:space="preserve"> применяется к распр</w:t>
      </w:r>
      <w:r w:rsidR="0076785F" w:rsidRPr="00397AC9">
        <w:rPr>
          <w:color w:val="000000"/>
          <w:szCs w:val="22"/>
          <w:lang w:val="ru-RU"/>
        </w:rPr>
        <w:t>еделению для линий вверх (Земля-</w:t>
      </w:r>
      <w:r w:rsidRPr="00397AC9">
        <w:rPr>
          <w:color w:val="000000"/>
          <w:szCs w:val="22"/>
          <w:lang w:val="ru-RU"/>
        </w:rPr>
        <w:t xml:space="preserve">космос) фидерных линий РСС. Пункты </w:t>
      </w:r>
      <w:r w:rsidRPr="00397AC9">
        <w:rPr>
          <w:rStyle w:val="Artref"/>
          <w:b/>
          <w:color w:val="000000"/>
          <w:szCs w:val="22"/>
          <w:lang w:val="ru-RU"/>
        </w:rPr>
        <w:t>5.441</w:t>
      </w:r>
      <w:r w:rsidRPr="00397AC9">
        <w:rPr>
          <w:color w:val="000000"/>
          <w:szCs w:val="22"/>
          <w:lang w:val="ru-RU"/>
        </w:rPr>
        <w:t xml:space="preserve"> и </w:t>
      </w:r>
      <w:r w:rsidRPr="00397AC9">
        <w:rPr>
          <w:rStyle w:val="Artref"/>
          <w:b/>
          <w:color w:val="000000"/>
          <w:szCs w:val="22"/>
          <w:lang w:val="ru-RU"/>
        </w:rPr>
        <w:t>5.484A</w:t>
      </w:r>
      <w:r w:rsidRPr="00397AC9">
        <w:rPr>
          <w:color w:val="000000"/>
          <w:szCs w:val="22"/>
          <w:lang w:val="ru-RU"/>
        </w:rPr>
        <w:t xml:space="preserve"> (охватывающие части полосы</w:t>
      </w:r>
      <w:r w:rsidR="007111D7" w:rsidRPr="00397AC9">
        <w:rPr>
          <w:color w:val="000000"/>
          <w:szCs w:val="22"/>
          <w:lang w:val="ru-RU"/>
        </w:rPr>
        <w:t xml:space="preserve"> частот</w:t>
      </w:r>
      <w:r w:rsidRPr="00397AC9">
        <w:rPr>
          <w:color w:val="000000"/>
          <w:szCs w:val="22"/>
          <w:lang w:val="ru-RU"/>
        </w:rPr>
        <w:t xml:space="preserve"> 10,7–11,7 ГГц) применяются к линиям вниз. Были отмечены следующие проблемы:</w:t>
      </w:r>
    </w:p>
    <w:p w14:paraId="41AE3480" w14:textId="77777777" w:rsidR="005856FC" w:rsidRPr="00397AC9" w:rsidRDefault="005856FC" w:rsidP="00C82A63">
      <w:pPr>
        <w:spacing w:line="240" w:lineRule="exact"/>
        <w:rPr>
          <w:color w:val="000000"/>
          <w:szCs w:val="22"/>
          <w:u w:val="single"/>
          <w:lang w:val="ru-RU"/>
        </w:rPr>
      </w:pPr>
      <w:r w:rsidRPr="00397AC9">
        <w:rPr>
          <w:color w:val="000000"/>
          <w:szCs w:val="22"/>
          <w:lang w:val="ru-RU"/>
        </w:rPr>
        <w:t>1.1</w:t>
      </w:r>
      <w:r w:rsidRPr="00397AC9">
        <w:rPr>
          <w:color w:val="000000"/>
          <w:szCs w:val="22"/>
          <w:lang w:val="ru-RU"/>
        </w:rPr>
        <w:tab/>
        <w:t xml:space="preserve">Таблица распределения частот определяет двунаправленное распределение всей полосы </w:t>
      </w:r>
      <w:r w:rsidR="007111D7" w:rsidRPr="00397AC9">
        <w:rPr>
          <w:color w:val="000000"/>
          <w:szCs w:val="22"/>
          <w:lang w:val="ru-RU"/>
        </w:rPr>
        <w:t xml:space="preserve">частот </w:t>
      </w:r>
      <w:r w:rsidRPr="00397AC9">
        <w:rPr>
          <w:color w:val="000000"/>
          <w:szCs w:val="22"/>
          <w:lang w:val="ru-RU"/>
        </w:rPr>
        <w:t xml:space="preserve">10,7–11,7 ГГц для ФСС в Районе 1. Пункт </w:t>
      </w:r>
      <w:r w:rsidRPr="00397AC9">
        <w:rPr>
          <w:rStyle w:val="Artref"/>
          <w:b/>
          <w:color w:val="000000"/>
          <w:szCs w:val="22"/>
          <w:lang w:val="ru-RU"/>
        </w:rPr>
        <w:t>5.484</w:t>
      </w:r>
      <w:r w:rsidRPr="00397AC9">
        <w:rPr>
          <w:color w:val="000000"/>
          <w:szCs w:val="22"/>
          <w:lang w:val="ru-RU"/>
        </w:rPr>
        <w:t xml:space="preserve"> определяет распределение для линии вверх в Районе 1, тогда как пп. </w:t>
      </w:r>
      <w:r w:rsidRPr="00397AC9">
        <w:rPr>
          <w:rStyle w:val="Artref"/>
          <w:b/>
          <w:color w:val="000000"/>
          <w:szCs w:val="22"/>
          <w:lang w:val="ru-RU"/>
        </w:rPr>
        <w:t>5.441</w:t>
      </w:r>
      <w:r w:rsidRPr="00397AC9">
        <w:rPr>
          <w:color w:val="000000"/>
          <w:szCs w:val="22"/>
          <w:lang w:val="ru-RU"/>
        </w:rPr>
        <w:t xml:space="preserve"> и </w:t>
      </w:r>
      <w:r w:rsidRPr="00397AC9">
        <w:rPr>
          <w:rStyle w:val="Artref"/>
          <w:b/>
          <w:color w:val="000000"/>
          <w:szCs w:val="22"/>
          <w:lang w:val="ru-RU"/>
        </w:rPr>
        <w:t>5.484A</w:t>
      </w:r>
      <w:r w:rsidRPr="00397AC9">
        <w:rPr>
          <w:color w:val="000000"/>
          <w:szCs w:val="22"/>
          <w:lang w:val="ru-RU"/>
        </w:rPr>
        <w:t xml:space="preserve"> регламентируют использование линий вниз для ГСО и НГСО систем ФСС. Подполосы</w:t>
      </w:r>
      <w:r w:rsidR="007111D7" w:rsidRPr="00397AC9">
        <w:rPr>
          <w:color w:val="000000"/>
          <w:szCs w:val="22"/>
          <w:lang w:val="ru-RU"/>
        </w:rPr>
        <w:t xml:space="preserve"> частот </w:t>
      </w:r>
      <w:r w:rsidRPr="00397AC9">
        <w:rPr>
          <w:color w:val="000000"/>
          <w:szCs w:val="22"/>
          <w:lang w:val="ru-RU"/>
        </w:rPr>
        <w:t>10,7–10,95 ГГц и 11,2</w:t>
      </w:r>
      <w:r w:rsidR="0076785F" w:rsidRPr="00397AC9">
        <w:rPr>
          <w:color w:val="000000"/>
          <w:szCs w:val="22"/>
          <w:lang w:val="ru-RU"/>
        </w:rPr>
        <w:t>–11,45 ГГц в направлении космос-</w:t>
      </w:r>
      <w:r w:rsidRPr="00397AC9">
        <w:rPr>
          <w:color w:val="000000"/>
          <w:szCs w:val="22"/>
          <w:lang w:val="ru-RU"/>
        </w:rPr>
        <w:t>Земля для применений ГСО охватываются положениями Приложения </w:t>
      </w:r>
      <w:r w:rsidRPr="00397AC9">
        <w:rPr>
          <w:rStyle w:val="Appref"/>
          <w:b/>
          <w:color w:val="000000"/>
          <w:szCs w:val="22"/>
          <w:lang w:val="ru-RU"/>
        </w:rPr>
        <w:t>30B</w:t>
      </w:r>
      <w:r w:rsidRPr="00397AC9">
        <w:rPr>
          <w:color w:val="000000"/>
          <w:szCs w:val="22"/>
          <w:lang w:val="ru-RU"/>
        </w:rPr>
        <w:t xml:space="preserve">. Распределения для линий вверх и линий вниз в целях использования ГСО относятся к одной и той же категории. Применения для НГСО подчиняются ограничениям эквивалентной плотности потока мощности, определяемым Статьей </w:t>
      </w:r>
      <w:r w:rsidRPr="00397AC9">
        <w:rPr>
          <w:rStyle w:val="Artref"/>
          <w:b/>
          <w:color w:val="000000"/>
          <w:szCs w:val="22"/>
          <w:lang w:val="ru-RU"/>
        </w:rPr>
        <w:t>22</w:t>
      </w:r>
      <w:r w:rsidRPr="00397AC9">
        <w:rPr>
          <w:rStyle w:val="Artref"/>
          <w:color w:val="000000"/>
          <w:szCs w:val="22"/>
          <w:lang w:val="ru-RU"/>
        </w:rPr>
        <w:t>,</w:t>
      </w:r>
      <w:r w:rsidRPr="00397AC9">
        <w:rPr>
          <w:color w:val="000000"/>
          <w:szCs w:val="22"/>
          <w:lang w:val="ru-RU"/>
        </w:rPr>
        <w:t xml:space="preserve"> и следуют определенным условиям, оговоренным в</w:t>
      </w:r>
      <w:r w:rsidR="006C505F" w:rsidRPr="00397AC9">
        <w:rPr>
          <w:color w:val="000000"/>
          <w:szCs w:val="22"/>
          <w:lang w:val="ru-RU"/>
        </w:rPr>
        <w:t xml:space="preserve"> п. </w:t>
      </w:r>
      <w:r w:rsidRPr="00397AC9">
        <w:rPr>
          <w:rStyle w:val="Artref"/>
          <w:b/>
          <w:color w:val="000000"/>
          <w:szCs w:val="22"/>
          <w:lang w:val="ru-RU"/>
        </w:rPr>
        <w:t>5.484A</w:t>
      </w:r>
      <w:r w:rsidRPr="00397AC9">
        <w:rPr>
          <w:color w:val="000000"/>
          <w:szCs w:val="22"/>
          <w:lang w:val="ru-RU"/>
        </w:rPr>
        <w:t>. Применение</w:t>
      </w:r>
      <w:r w:rsidR="006C505F" w:rsidRPr="00397AC9">
        <w:rPr>
          <w:color w:val="000000"/>
          <w:szCs w:val="22"/>
          <w:lang w:val="ru-RU"/>
        </w:rPr>
        <w:t xml:space="preserve"> п. </w:t>
      </w:r>
      <w:r w:rsidRPr="00397AC9">
        <w:rPr>
          <w:rStyle w:val="Artref"/>
          <w:b/>
          <w:color w:val="000000"/>
          <w:szCs w:val="22"/>
          <w:lang w:val="ru-RU"/>
        </w:rPr>
        <w:t>22.2</w:t>
      </w:r>
      <w:r w:rsidRPr="00397AC9">
        <w:rPr>
          <w:color w:val="000000"/>
          <w:szCs w:val="22"/>
          <w:lang w:val="ru-RU"/>
        </w:rPr>
        <w:t xml:space="preserve"> описано в</w:t>
      </w:r>
      <w:r w:rsidR="006C505F" w:rsidRPr="00397AC9">
        <w:rPr>
          <w:color w:val="000000"/>
          <w:szCs w:val="22"/>
          <w:lang w:val="ru-RU"/>
        </w:rPr>
        <w:t xml:space="preserve"> п. </w:t>
      </w:r>
      <w:r w:rsidRPr="00397AC9">
        <w:rPr>
          <w:rStyle w:val="Artref"/>
          <w:b/>
          <w:color w:val="000000"/>
          <w:szCs w:val="22"/>
          <w:lang w:val="ru-RU"/>
        </w:rPr>
        <w:t>22.5I</w:t>
      </w:r>
      <w:r w:rsidRPr="00397AC9">
        <w:rPr>
          <w:color w:val="000000"/>
          <w:szCs w:val="22"/>
          <w:lang w:val="ru-RU"/>
        </w:rPr>
        <w:t>;</w:t>
      </w:r>
    </w:p>
    <w:p w14:paraId="5320DF00" w14:textId="77777777" w:rsidR="005856FC" w:rsidRPr="00397AC9" w:rsidRDefault="005856FC" w:rsidP="00C82A63">
      <w:pPr>
        <w:spacing w:line="240" w:lineRule="exact"/>
        <w:rPr>
          <w:color w:val="000000"/>
          <w:szCs w:val="22"/>
          <w:lang w:val="ru-RU"/>
        </w:rPr>
      </w:pPr>
      <w:r w:rsidRPr="00397AC9">
        <w:rPr>
          <w:color w:val="000000"/>
          <w:szCs w:val="22"/>
          <w:lang w:val="ru-RU"/>
        </w:rPr>
        <w:t>1.2</w:t>
      </w:r>
      <w:r w:rsidRPr="00397AC9">
        <w:rPr>
          <w:color w:val="000000"/>
          <w:szCs w:val="22"/>
          <w:lang w:val="ru-RU"/>
        </w:rPr>
        <w:tab/>
        <w:t>К ФСС применяются следующие процедуры Регламента радиосвязи:</w:t>
      </w:r>
    </w:p>
    <w:p w14:paraId="2F17EE4C" w14:textId="77777777" w:rsidR="005856FC" w:rsidRPr="00397AC9" w:rsidRDefault="005856FC" w:rsidP="00C82A63">
      <w:pPr>
        <w:pStyle w:val="enumlev1"/>
        <w:spacing w:before="240" w:line="240" w:lineRule="exact"/>
        <w:rPr>
          <w:color w:val="000000"/>
          <w:szCs w:val="22"/>
          <w:lang w:val="ru-RU"/>
        </w:rPr>
      </w:pPr>
      <w:r w:rsidRPr="00397AC9">
        <w:rPr>
          <w:i/>
          <w:color w:val="000000"/>
          <w:szCs w:val="22"/>
          <w:lang w:val="ru-RU"/>
        </w:rPr>
        <w:t>a)</w:t>
      </w:r>
      <w:r w:rsidR="004E5E09" w:rsidRPr="00397AC9">
        <w:rPr>
          <w:color w:val="000000"/>
          <w:szCs w:val="22"/>
          <w:lang w:val="ru-RU"/>
        </w:rPr>
        <w:tab/>
        <w:t>Земля-</w:t>
      </w:r>
      <w:r w:rsidRPr="00397AC9">
        <w:rPr>
          <w:color w:val="000000"/>
          <w:szCs w:val="22"/>
          <w:lang w:val="ru-RU"/>
        </w:rPr>
        <w:t>космос (п. </w:t>
      </w:r>
      <w:r w:rsidRPr="00397AC9">
        <w:rPr>
          <w:rStyle w:val="Artref"/>
          <w:b/>
          <w:color w:val="000000"/>
          <w:szCs w:val="22"/>
          <w:lang w:val="ru-RU"/>
        </w:rPr>
        <w:t>5.484</w:t>
      </w:r>
      <w:r w:rsidRPr="00397AC9">
        <w:rPr>
          <w:color w:val="000000"/>
          <w:szCs w:val="22"/>
          <w:lang w:val="ru-RU"/>
        </w:rPr>
        <w:t xml:space="preserve">): 10,7–11,7 ГГц (Район 1): применяются Статьи </w:t>
      </w:r>
      <w:r w:rsidRPr="00397AC9">
        <w:rPr>
          <w:rStyle w:val="Artref"/>
          <w:b/>
          <w:color w:val="000000"/>
          <w:szCs w:val="22"/>
          <w:lang w:val="ru-RU"/>
        </w:rPr>
        <w:t>9</w:t>
      </w:r>
      <w:r w:rsidRPr="00397AC9">
        <w:rPr>
          <w:color w:val="000000"/>
          <w:szCs w:val="22"/>
          <w:lang w:val="ru-RU"/>
        </w:rPr>
        <w:t xml:space="preserve"> и </w:t>
      </w:r>
      <w:r w:rsidRPr="00397AC9">
        <w:rPr>
          <w:rStyle w:val="Artref"/>
          <w:b/>
          <w:color w:val="000000"/>
          <w:szCs w:val="22"/>
          <w:lang w:val="ru-RU"/>
        </w:rPr>
        <w:t>11</w:t>
      </w:r>
      <w:r w:rsidRPr="00397AC9">
        <w:rPr>
          <w:color w:val="000000"/>
          <w:szCs w:val="22"/>
          <w:lang w:val="ru-RU"/>
        </w:rPr>
        <w:t>;</w:t>
      </w:r>
    </w:p>
    <w:p w14:paraId="441DB7A5" w14:textId="77777777" w:rsidR="005856FC" w:rsidRPr="00397AC9" w:rsidRDefault="005856FC" w:rsidP="00C82A63">
      <w:pPr>
        <w:pStyle w:val="enumlev1"/>
        <w:spacing w:before="240" w:line="240" w:lineRule="exact"/>
        <w:rPr>
          <w:color w:val="000000"/>
          <w:szCs w:val="22"/>
          <w:lang w:val="ru-RU"/>
        </w:rPr>
      </w:pPr>
      <w:r w:rsidRPr="00397AC9">
        <w:rPr>
          <w:i/>
          <w:color w:val="000000"/>
          <w:szCs w:val="22"/>
          <w:lang w:val="ru-RU"/>
        </w:rPr>
        <w:t>b)</w:t>
      </w:r>
      <w:r w:rsidR="004E5E09" w:rsidRPr="00397AC9">
        <w:rPr>
          <w:color w:val="000000"/>
          <w:szCs w:val="22"/>
          <w:lang w:val="ru-RU"/>
        </w:rPr>
        <w:tab/>
        <w:t>космос-</w:t>
      </w:r>
      <w:r w:rsidRPr="00397AC9">
        <w:rPr>
          <w:color w:val="000000"/>
          <w:szCs w:val="22"/>
          <w:lang w:val="ru-RU"/>
        </w:rPr>
        <w:t>Земля:</w:t>
      </w:r>
    </w:p>
    <w:p w14:paraId="431B0D35" w14:textId="77777777" w:rsidR="005856FC" w:rsidRPr="00397AC9" w:rsidRDefault="009A62EE" w:rsidP="00C82A63">
      <w:pPr>
        <w:pStyle w:val="enumlev2"/>
        <w:spacing w:before="240" w:line="240" w:lineRule="exact"/>
        <w:rPr>
          <w:color w:val="000000"/>
          <w:szCs w:val="22"/>
          <w:lang w:val="ru-RU"/>
        </w:rPr>
      </w:pPr>
      <w:r w:rsidRPr="00397AC9">
        <w:rPr>
          <w:color w:val="000000"/>
          <w:szCs w:val="22"/>
          <w:lang w:val="ru-RU"/>
        </w:rPr>
        <w:t>10,7–10,95 ГГц и 11,2–11,</w:t>
      </w:r>
      <w:r w:rsidR="005856FC" w:rsidRPr="00397AC9">
        <w:rPr>
          <w:color w:val="000000"/>
          <w:szCs w:val="22"/>
          <w:lang w:val="ru-RU"/>
        </w:rPr>
        <w:t>45 ГГц:</w:t>
      </w:r>
    </w:p>
    <w:p w14:paraId="7FD6830A" w14:textId="77777777" w:rsidR="005856FC" w:rsidRPr="00397AC9" w:rsidRDefault="005856FC" w:rsidP="00C82A63">
      <w:pPr>
        <w:pStyle w:val="enumlev3"/>
        <w:spacing w:line="240" w:lineRule="exact"/>
        <w:rPr>
          <w:color w:val="000000"/>
          <w:szCs w:val="22"/>
          <w:lang w:val="ru-RU"/>
        </w:rPr>
      </w:pPr>
      <w:r w:rsidRPr="00397AC9">
        <w:rPr>
          <w:color w:val="000000"/>
          <w:szCs w:val="22"/>
          <w:lang w:val="ru-RU"/>
        </w:rPr>
        <w:t>–</w:t>
      </w:r>
      <w:r w:rsidRPr="00397AC9">
        <w:rPr>
          <w:color w:val="000000"/>
          <w:szCs w:val="22"/>
          <w:lang w:val="ru-RU"/>
        </w:rPr>
        <w:tab/>
        <w:t>для</w:t>
      </w:r>
      <w:r w:rsidR="007111D7" w:rsidRPr="00397AC9">
        <w:rPr>
          <w:color w:val="000000"/>
          <w:szCs w:val="22"/>
          <w:lang w:val="ru-RU"/>
        </w:rPr>
        <w:t xml:space="preserve"> использовани</w:t>
      </w:r>
      <w:r w:rsidR="009A62EE" w:rsidRPr="00397AC9">
        <w:rPr>
          <w:color w:val="000000"/>
          <w:szCs w:val="22"/>
          <w:lang w:val="ru-RU"/>
        </w:rPr>
        <w:t>я ГСО</w:t>
      </w:r>
      <w:r w:rsidR="007111D7" w:rsidRPr="00397AC9">
        <w:rPr>
          <w:color w:val="000000"/>
          <w:szCs w:val="22"/>
          <w:lang w:val="ru-RU"/>
        </w:rPr>
        <w:t xml:space="preserve"> </w:t>
      </w:r>
      <w:r w:rsidRPr="00397AC9">
        <w:rPr>
          <w:color w:val="000000"/>
          <w:szCs w:val="22"/>
          <w:lang w:val="ru-RU"/>
        </w:rPr>
        <w:t xml:space="preserve">применяется Приложение </w:t>
      </w:r>
      <w:r w:rsidRPr="00397AC9">
        <w:rPr>
          <w:rStyle w:val="Appref"/>
          <w:b/>
          <w:color w:val="000000"/>
          <w:szCs w:val="22"/>
          <w:lang w:val="ru-RU"/>
        </w:rPr>
        <w:t>30B</w:t>
      </w:r>
      <w:r w:rsidR="007111D7" w:rsidRPr="00397AC9">
        <w:rPr>
          <w:rStyle w:val="Appref"/>
          <w:b/>
          <w:color w:val="000000"/>
          <w:szCs w:val="22"/>
          <w:lang w:val="ru-RU"/>
        </w:rPr>
        <w:t xml:space="preserve"> </w:t>
      </w:r>
      <w:r w:rsidRPr="00397AC9">
        <w:rPr>
          <w:color w:val="000000"/>
          <w:szCs w:val="22"/>
          <w:lang w:val="ru-RU"/>
        </w:rPr>
        <w:t xml:space="preserve">(и Статья </w:t>
      </w:r>
      <w:r w:rsidRPr="00397AC9">
        <w:rPr>
          <w:rStyle w:val="Artref"/>
          <w:b/>
          <w:color w:val="000000"/>
          <w:szCs w:val="22"/>
          <w:lang w:val="ru-RU"/>
        </w:rPr>
        <w:t>11</w:t>
      </w:r>
      <w:r w:rsidRPr="00397AC9">
        <w:rPr>
          <w:color w:val="000000"/>
          <w:szCs w:val="22"/>
          <w:lang w:val="ru-RU"/>
        </w:rPr>
        <w:t>) (п. </w:t>
      </w:r>
      <w:r w:rsidRPr="00397AC9">
        <w:rPr>
          <w:rStyle w:val="Artref"/>
          <w:b/>
          <w:color w:val="000000"/>
          <w:szCs w:val="22"/>
          <w:lang w:val="ru-RU"/>
        </w:rPr>
        <w:t>5.441</w:t>
      </w:r>
      <w:r w:rsidRPr="00397AC9">
        <w:rPr>
          <w:color w:val="000000"/>
          <w:szCs w:val="22"/>
          <w:lang w:val="ru-RU"/>
        </w:rPr>
        <w:t>);</w:t>
      </w:r>
    </w:p>
    <w:p w14:paraId="636E2033" w14:textId="77777777" w:rsidR="005856FC" w:rsidRPr="00397AC9" w:rsidRDefault="006C5FEF" w:rsidP="00C82A63">
      <w:pPr>
        <w:pStyle w:val="enumlev3"/>
        <w:spacing w:line="240" w:lineRule="exact"/>
        <w:rPr>
          <w:color w:val="000000"/>
          <w:szCs w:val="22"/>
          <w:lang w:val="ru-RU"/>
        </w:rPr>
      </w:pPr>
      <w:r w:rsidRPr="00397AC9">
        <w:rPr>
          <w:color w:val="000000"/>
          <w:szCs w:val="22"/>
          <w:lang w:val="ru-RU"/>
        </w:rPr>
        <w:t>–</w:t>
      </w:r>
      <w:r w:rsidRPr="00397AC9">
        <w:rPr>
          <w:color w:val="000000"/>
          <w:szCs w:val="22"/>
          <w:lang w:val="ru-RU"/>
        </w:rPr>
        <w:tab/>
      </w:r>
      <w:r w:rsidR="009A62EE" w:rsidRPr="00397AC9">
        <w:rPr>
          <w:color w:val="000000"/>
          <w:szCs w:val="22"/>
          <w:lang w:val="ru-RU"/>
        </w:rPr>
        <w:t>для НГСО</w:t>
      </w:r>
      <w:r w:rsidR="005856FC" w:rsidRPr="00397AC9">
        <w:rPr>
          <w:color w:val="000000"/>
          <w:szCs w:val="22"/>
          <w:lang w:val="ru-RU"/>
        </w:rPr>
        <w:t xml:space="preserve">  применяются Статьи </w:t>
      </w:r>
      <w:r w:rsidR="005856FC" w:rsidRPr="00397AC9">
        <w:rPr>
          <w:rStyle w:val="Artref"/>
          <w:b/>
          <w:color w:val="000000"/>
          <w:szCs w:val="22"/>
          <w:lang w:val="ru-RU"/>
        </w:rPr>
        <w:t>9</w:t>
      </w:r>
      <w:r w:rsidR="005856FC" w:rsidRPr="00397AC9">
        <w:rPr>
          <w:color w:val="000000"/>
          <w:szCs w:val="22"/>
          <w:lang w:val="ru-RU"/>
        </w:rPr>
        <w:t xml:space="preserve">, </w:t>
      </w:r>
      <w:r w:rsidR="005856FC" w:rsidRPr="00397AC9">
        <w:rPr>
          <w:rStyle w:val="Artref"/>
          <w:b/>
          <w:color w:val="000000"/>
          <w:szCs w:val="22"/>
          <w:lang w:val="ru-RU"/>
        </w:rPr>
        <w:t>11</w:t>
      </w:r>
      <w:r w:rsidR="005856FC" w:rsidRPr="00397AC9">
        <w:rPr>
          <w:color w:val="000000"/>
          <w:szCs w:val="22"/>
          <w:lang w:val="ru-RU"/>
        </w:rPr>
        <w:t xml:space="preserve"> и </w:t>
      </w:r>
      <w:r w:rsidR="005856FC" w:rsidRPr="00397AC9">
        <w:rPr>
          <w:rStyle w:val="Artref"/>
          <w:b/>
          <w:color w:val="000000"/>
          <w:szCs w:val="22"/>
          <w:lang w:val="ru-RU"/>
        </w:rPr>
        <w:t>22</w:t>
      </w:r>
      <w:r w:rsidR="005856FC" w:rsidRPr="00397AC9">
        <w:rPr>
          <w:color w:val="000000"/>
          <w:szCs w:val="22"/>
          <w:lang w:val="ru-RU"/>
        </w:rPr>
        <w:t>.</w:t>
      </w:r>
    </w:p>
    <w:p w14:paraId="12D63140" w14:textId="77777777" w:rsidR="005856FC" w:rsidRPr="00397AC9" w:rsidRDefault="007111D7" w:rsidP="00C82A63">
      <w:pPr>
        <w:pStyle w:val="enumlev2"/>
        <w:spacing w:before="240" w:line="240" w:lineRule="exact"/>
        <w:rPr>
          <w:lang w:val="ru-RU"/>
        </w:rPr>
      </w:pPr>
      <w:r w:rsidRPr="00397AC9">
        <w:rPr>
          <w:lang w:val="ru-RU"/>
        </w:rPr>
        <w:t>10,</w:t>
      </w:r>
      <w:r w:rsidRPr="00397AC9">
        <w:rPr>
          <w:color w:val="000000"/>
          <w:szCs w:val="22"/>
          <w:lang w:val="ru-RU"/>
        </w:rPr>
        <w:t>95</w:t>
      </w:r>
      <w:r w:rsidRPr="00397AC9">
        <w:rPr>
          <w:lang w:val="ru-RU"/>
        </w:rPr>
        <w:t>–11,2 ГГц и 11,45–11,</w:t>
      </w:r>
      <w:r w:rsidR="005856FC" w:rsidRPr="00397AC9">
        <w:rPr>
          <w:lang w:val="ru-RU"/>
        </w:rPr>
        <w:t xml:space="preserve">7 ГГц: </w:t>
      </w:r>
    </w:p>
    <w:p w14:paraId="3E2C2D3B" w14:textId="77777777" w:rsidR="005856FC" w:rsidRPr="00397AC9" w:rsidRDefault="009A62EE" w:rsidP="00C82A63">
      <w:pPr>
        <w:pStyle w:val="enumlev3"/>
        <w:spacing w:line="240" w:lineRule="exact"/>
        <w:rPr>
          <w:color w:val="000000"/>
          <w:szCs w:val="22"/>
          <w:lang w:val="ru-RU"/>
        </w:rPr>
      </w:pPr>
      <w:r w:rsidRPr="00397AC9">
        <w:rPr>
          <w:color w:val="000000"/>
          <w:szCs w:val="22"/>
          <w:lang w:val="ru-RU"/>
        </w:rPr>
        <w:t>–</w:t>
      </w:r>
      <w:r w:rsidRPr="00397AC9">
        <w:rPr>
          <w:color w:val="000000"/>
          <w:szCs w:val="22"/>
          <w:lang w:val="ru-RU"/>
        </w:rPr>
        <w:tab/>
        <w:t>для ГСО</w:t>
      </w:r>
      <w:r w:rsidR="005856FC" w:rsidRPr="00397AC9">
        <w:rPr>
          <w:color w:val="000000"/>
          <w:szCs w:val="22"/>
          <w:lang w:val="ru-RU"/>
        </w:rPr>
        <w:t xml:space="preserve"> применяются Статьи </w:t>
      </w:r>
      <w:r w:rsidR="005856FC" w:rsidRPr="00397AC9">
        <w:rPr>
          <w:rStyle w:val="Artref"/>
          <w:b/>
          <w:color w:val="000000"/>
          <w:szCs w:val="22"/>
          <w:lang w:val="ru-RU"/>
        </w:rPr>
        <w:t>9</w:t>
      </w:r>
      <w:r w:rsidR="005856FC" w:rsidRPr="00397AC9">
        <w:rPr>
          <w:color w:val="000000"/>
          <w:szCs w:val="22"/>
          <w:lang w:val="ru-RU"/>
        </w:rPr>
        <w:t xml:space="preserve"> и </w:t>
      </w:r>
      <w:r w:rsidR="005856FC" w:rsidRPr="00397AC9">
        <w:rPr>
          <w:rStyle w:val="Artref"/>
          <w:b/>
          <w:color w:val="000000"/>
          <w:szCs w:val="22"/>
          <w:lang w:val="ru-RU"/>
        </w:rPr>
        <w:t>11</w:t>
      </w:r>
      <w:r w:rsidR="005856FC" w:rsidRPr="00397AC9">
        <w:rPr>
          <w:color w:val="000000"/>
          <w:szCs w:val="22"/>
          <w:lang w:val="ru-RU"/>
        </w:rPr>
        <w:t>;</w:t>
      </w:r>
    </w:p>
    <w:p w14:paraId="3FD00720" w14:textId="77777777" w:rsidR="00C82A63" w:rsidRPr="00397AC9" w:rsidRDefault="009A62EE" w:rsidP="00C82A63">
      <w:pPr>
        <w:pStyle w:val="enumlev3"/>
        <w:spacing w:line="240" w:lineRule="exact"/>
        <w:rPr>
          <w:lang w:val="ru-RU"/>
        </w:rPr>
      </w:pPr>
      <w:r w:rsidRPr="00397AC9">
        <w:rPr>
          <w:lang w:val="ru-RU"/>
        </w:rPr>
        <w:t>–</w:t>
      </w:r>
      <w:r w:rsidRPr="00397AC9">
        <w:rPr>
          <w:lang w:val="ru-RU"/>
        </w:rPr>
        <w:tab/>
        <w:t>для НГСО</w:t>
      </w:r>
      <w:r w:rsidR="005856FC" w:rsidRPr="00397AC9">
        <w:rPr>
          <w:lang w:val="ru-RU"/>
        </w:rPr>
        <w:t xml:space="preserve">  применяются Статьи </w:t>
      </w:r>
      <w:r w:rsidR="005856FC" w:rsidRPr="00397AC9">
        <w:rPr>
          <w:rStyle w:val="Artref"/>
          <w:b/>
          <w:color w:val="000000"/>
          <w:szCs w:val="22"/>
          <w:lang w:val="ru-RU"/>
        </w:rPr>
        <w:t>9</w:t>
      </w:r>
      <w:r w:rsidR="005856FC" w:rsidRPr="00397AC9">
        <w:rPr>
          <w:lang w:val="ru-RU"/>
        </w:rPr>
        <w:t xml:space="preserve">, </w:t>
      </w:r>
      <w:r w:rsidR="005856FC" w:rsidRPr="00397AC9">
        <w:rPr>
          <w:rStyle w:val="Artref"/>
          <w:b/>
          <w:color w:val="000000"/>
          <w:szCs w:val="22"/>
          <w:lang w:val="ru-RU"/>
        </w:rPr>
        <w:t>11</w:t>
      </w:r>
      <w:r w:rsidR="005856FC" w:rsidRPr="00397AC9">
        <w:rPr>
          <w:lang w:val="ru-RU"/>
        </w:rPr>
        <w:t xml:space="preserve"> и </w:t>
      </w:r>
      <w:r w:rsidR="005856FC" w:rsidRPr="00397AC9">
        <w:rPr>
          <w:rStyle w:val="Artref"/>
          <w:b/>
          <w:color w:val="000000"/>
          <w:szCs w:val="22"/>
          <w:lang w:val="ru-RU"/>
        </w:rPr>
        <w:t>22</w:t>
      </w:r>
      <w:r w:rsidR="005856FC" w:rsidRPr="00397AC9">
        <w:rPr>
          <w:lang w:val="ru-RU"/>
        </w:rPr>
        <w:t>.</w:t>
      </w:r>
      <w:bookmarkStart w:id="5" w:name="_Toc103501604"/>
    </w:p>
    <w:p w14:paraId="2AAE3689" w14:textId="77777777" w:rsidR="00B8321E" w:rsidRDefault="00B8321E">
      <w:pPr>
        <w:tabs>
          <w:tab w:val="clear" w:pos="851"/>
        </w:tabs>
        <w:spacing w:before="0"/>
        <w:jc w:val="left"/>
        <w:rPr>
          <w:lang w:val="ru-RU"/>
        </w:rPr>
      </w:pPr>
    </w:p>
    <w:p w14:paraId="786EEC6C" w14:textId="77777777" w:rsidR="0051102A" w:rsidRDefault="0051102A">
      <w:pPr>
        <w:tabs>
          <w:tab w:val="clear" w:pos="851"/>
        </w:tabs>
        <w:spacing w:before="0"/>
        <w:jc w:val="left"/>
        <w:rPr>
          <w:lang w:val="ru-RU"/>
        </w:rPr>
      </w:pPr>
      <w:r>
        <w:rPr>
          <w:lang w:val="ru-RU"/>
        </w:rPr>
        <w:br w:type="page"/>
      </w:r>
    </w:p>
    <w:p w14:paraId="5270F673" w14:textId="77777777" w:rsidR="00A668C3" w:rsidRPr="00397AC9" w:rsidRDefault="00A668C3" w:rsidP="00EE04EF">
      <w:pPr>
        <w:pageBreakBefore/>
        <w:spacing w:line="240" w:lineRule="exact"/>
        <w:rPr>
          <w:sz w:val="16"/>
          <w:szCs w:val="16"/>
          <w:lang w:val="ru-RU"/>
        </w:rPr>
      </w:pPr>
      <w:r w:rsidRPr="00397AC9">
        <w:rPr>
          <w:lang w:val="ru-RU"/>
        </w:rPr>
        <w:lastRenderedPageBreak/>
        <w:t>2</w:t>
      </w:r>
      <w:r w:rsidRPr="00397AC9">
        <w:rPr>
          <w:lang w:val="ru-RU"/>
        </w:rPr>
        <w:tab/>
        <w:t xml:space="preserve">Процедура Регламента радиосвязи не охватывает регламентарную взаимосвязь между использованиями ГСО ФСС, а именно использование спектра для линий вверх (Район 1) и линий вниз (Приложение </w:t>
      </w:r>
      <w:r w:rsidRPr="00397AC9">
        <w:rPr>
          <w:b/>
          <w:lang w:val="ru-RU"/>
        </w:rPr>
        <w:t>30B</w:t>
      </w:r>
      <w:r w:rsidRPr="00397AC9">
        <w:rPr>
          <w:lang w:val="ru-RU"/>
        </w:rPr>
        <w:t xml:space="preserve">). В связи с этим Комитет рассмотрел данную ситуацию следующим образом. Исходя из общего принципа, устанавливающего, что использование спектра двумя признанными на </w:t>
      </w:r>
      <w:r w:rsidRPr="00397AC9">
        <w:rPr>
          <w:color w:val="000000"/>
          <w:szCs w:val="22"/>
          <w:lang w:val="ru-RU"/>
        </w:rPr>
        <w:t>международном</w:t>
      </w:r>
      <w:r w:rsidRPr="00397AC9">
        <w:rPr>
          <w:lang w:val="ru-RU"/>
        </w:rPr>
        <w:t xml:space="preserve"> уровне применениями (координируемое использование против планируемого) и с одинаковым статусом должно взаимно учитываться, даже если этот случай не оговаривается конкретными процедурами, а также исходя из существующих аналогов (Статья 7 Приложения </w:t>
      </w:r>
      <w:r w:rsidRPr="00397AC9">
        <w:rPr>
          <w:b/>
          <w:lang w:val="ru-RU"/>
        </w:rPr>
        <w:t>30</w:t>
      </w:r>
      <w:r w:rsidRPr="00397AC9">
        <w:rPr>
          <w:lang w:val="ru-RU"/>
        </w:rPr>
        <w:t>, Статья 7 Приложения </w:t>
      </w:r>
      <w:r w:rsidRPr="00397AC9">
        <w:rPr>
          <w:b/>
          <w:lang w:val="ru-RU"/>
        </w:rPr>
        <w:t>30A</w:t>
      </w:r>
      <w:r w:rsidRPr="00397AC9">
        <w:rPr>
          <w:lang w:val="ru-RU"/>
        </w:rPr>
        <w:t>), Комитет, учитывая, что:</w:t>
      </w:r>
      <w:r w:rsidRPr="00397AC9">
        <w:rPr>
          <w:szCs w:val="22"/>
          <w:lang w:val="ru-RU"/>
        </w:rPr>
        <w:t>   </w:t>
      </w:r>
    </w:p>
    <w:p w14:paraId="52AB867F" w14:textId="77777777" w:rsidR="00A668C3" w:rsidRPr="00397AC9" w:rsidRDefault="00A668C3" w:rsidP="00D03AE8">
      <w:pPr>
        <w:pStyle w:val="enumlev1"/>
        <w:spacing w:before="240"/>
        <w:ind w:left="397" w:hanging="397"/>
        <w:rPr>
          <w:lang w:val="ru-RU"/>
        </w:rPr>
      </w:pPr>
      <w:r w:rsidRPr="00397AC9">
        <w:rPr>
          <w:i/>
          <w:lang w:val="ru-RU"/>
        </w:rPr>
        <w:t>a)</w:t>
      </w:r>
      <w:r w:rsidRPr="00397AC9">
        <w:rPr>
          <w:lang w:val="ru-RU"/>
        </w:rPr>
        <w:tab/>
        <w:t>до настоящего момента Бюро имеет только один случай двунаправленного использования ГСО ФСС в полосах частот 10,7–10,95 ГГц и 11,2–11,45 ГГц; и</w:t>
      </w:r>
    </w:p>
    <w:p w14:paraId="1953A57C" w14:textId="77777777" w:rsidR="00A668C3" w:rsidRPr="00397AC9" w:rsidRDefault="00A668C3" w:rsidP="00D03AE8">
      <w:pPr>
        <w:pStyle w:val="enumlev1"/>
        <w:spacing w:before="240"/>
        <w:ind w:left="397" w:hanging="397"/>
        <w:rPr>
          <w:lang w:val="ru-RU"/>
        </w:rPr>
      </w:pPr>
      <w:r w:rsidRPr="00397AC9">
        <w:rPr>
          <w:i/>
          <w:lang w:val="ru-RU"/>
        </w:rPr>
        <w:t>b)</w:t>
      </w:r>
      <w:r w:rsidRPr="00397AC9">
        <w:rPr>
          <w:lang w:val="ru-RU"/>
        </w:rPr>
        <w:tab/>
        <w:t>сложность данной проблемы не оправдывает разработку усложненной методики для ее рассмотрения, и поэтому принял решение, что Бюро должно действует следующим образом:</w:t>
      </w:r>
    </w:p>
    <w:p w14:paraId="39003660" w14:textId="77777777" w:rsidR="00A668C3" w:rsidRPr="00397AC9" w:rsidRDefault="00A668C3" w:rsidP="00C01DDD">
      <w:pPr>
        <w:pStyle w:val="StyleBefore18pt"/>
        <w:rPr>
          <w:lang w:val="ru-RU"/>
        </w:rPr>
      </w:pPr>
      <w:r w:rsidRPr="00397AC9">
        <w:rPr>
          <w:lang w:val="ru-RU"/>
        </w:rPr>
        <w:t>2.1</w:t>
      </w:r>
      <w:r w:rsidRPr="00397AC9">
        <w:rPr>
          <w:lang w:val="ru-RU"/>
        </w:rPr>
        <w:tab/>
        <w:t xml:space="preserve">Применения для линий вверх ФСС в полосах частот 10,7–10,95 ГГц и </w:t>
      </w:r>
      <w:r w:rsidRPr="00397AC9">
        <w:rPr>
          <w:lang w:val="ru-RU"/>
        </w:rPr>
        <w:br/>
        <w:t>11,2–11,45 ГГц (Статья </w:t>
      </w:r>
      <w:r w:rsidRPr="00397AC9">
        <w:rPr>
          <w:rStyle w:val="Artref0"/>
          <w:b/>
          <w:color w:val="000000"/>
          <w:szCs w:val="22"/>
          <w:lang w:val="ru-RU"/>
        </w:rPr>
        <w:t>9</w:t>
      </w:r>
      <w:r w:rsidRPr="00397AC9">
        <w:rPr>
          <w:lang w:val="ru-RU"/>
        </w:rPr>
        <w:t>).</w:t>
      </w:r>
    </w:p>
    <w:p w14:paraId="5832E0C8" w14:textId="77777777" w:rsidR="00A668C3" w:rsidRPr="00397AC9" w:rsidRDefault="00A668C3" w:rsidP="006C5D54">
      <w:pPr>
        <w:spacing w:before="240"/>
        <w:rPr>
          <w:lang w:val="ru-RU"/>
        </w:rPr>
      </w:pPr>
      <w:r w:rsidRPr="00397AC9">
        <w:rPr>
          <w:lang w:val="ru-RU"/>
        </w:rPr>
        <w:t>Использование для линий вверх ФСС (согласно п. </w:t>
      </w:r>
      <w:r w:rsidRPr="00397AC9">
        <w:rPr>
          <w:rStyle w:val="Artref"/>
          <w:b/>
          <w:color w:val="000000"/>
          <w:szCs w:val="22"/>
          <w:lang w:val="ru-RU"/>
        </w:rPr>
        <w:t>5.484</w:t>
      </w:r>
      <w:r w:rsidRPr="00397AC9">
        <w:rPr>
          <w:lang w:val="ru-RU"/>
        </w:rPr>
        <w:t xml:space="preserve">) должно защищать существующие права Плана Приложения </w:t>
      </w:r>
      <w:r w:rsidRPr="00397AC9">
        <w:rPr>
          <w:rStyle w:val="Appref"/>
          <w:b/>
          <w:color w:val="000000"/>
          <w:szCs w:val="22"/>
          <w:lang w:val="ru-RU"/>
        </w:rPr>
        <w:t>30B</w:t>
      </w:r>
      <w:r w:rsidRPr="00397AC9">
        <w:rPr>
          <w:lang w:val="ru-RU"/>
        </w:rPr>
        <w:t xml:space="preserve">, а также записи в Списке Приложения </w:t>
      </w:r>
      <w:r w:rsidRPr="00397AC9">
        <w:rPr>
          <w:rStyle w:val="Appref"/>
          <w:b/>
          <w:color w:val="000000"/>
          <w:szCs w:val="22"/>
          <w:lang w:val="ru-RU"/>
        </w:rPr>
        <w:t>30B</w:t>
      </w:r>
      <w:r w:rsidRPr="00397AC9">
        <w:rPr>
          <w:lang w:val="ru-RU"/>
        </w:rPr>
        <w:t>, по мере их появления. Для этой цели сети линий вверх ФСС применяют процедуры координации (Статья </w:t>
      </w:r>
      <w:r w:rsidRPr="00397AC9">
        <w:rPr>
          <w:rStyle w:val="Artref"/>
          <w:b/>
          <w:color w:val="000000"/>
          <w:szCs w:val="22"/>
          <w:lang w:val="ru-RU"/>
        </w:rPr>
        <w:t>9</w:t>
      </w:r>
      <w:r w:rsidRPr="00397AC9">
        <w:rPr>
          <w:lang w:val="ru-RU"/>
        </w:rPr>
        <w:t>) и заявления (Статья </w:t>
      </w:r>
      <w:r w:rsidRPr="00397AC9">
        <w:rPr>
          <w:rStyle w:val="Artref"/>
          <w:b/>
          <w:color w:val="000000"/>
          <w:szCs w:val="22"/>
          <w:lang w:val="ru-RU"/>
        </w:rPr>
        <w:t>11</w:t>
      </w:r>
      <w:r w:rsidRPr="00397AC9">
        <w:rPr>
          <w:lang w:val="ru-RU"/>
        </w:rPr>
        <w:t>) не только к другим сетям линий вверх ФСС того же направления (Земля-космос), но и к записям в Плане и Списке для противоположного направления (космос-Земля). Для того чтобы проанализировать План Приложения </w:t>
      </w:r>
      <w:r w:rsidRPr="00397AC9">
        <w:rPr>
          <w:rStyle w:val="Appref"/>
          <w:b/>
          <w:color w:val="000000"/>
          <w:szCs w:val="22"/>
          <w:lang w:val="ru-RU"/>
        </w:rPr>
        <w:t>30B</w:t>
      </w:r>
      <w:r w:rsidRPr="00397AC9">
        <w:rPr>
          <w:lang w:val="ru-RU"/>
        </w:rPr>
        <w:t xml:space="preserve"> в рамках процедуры Статьи </w:t>
      </w:r>
      <w:r w:rsidRPr="00397AC9">
        <w:rPr>
          <w:rStyle w:val="Appref"/>
          <w:b/>
          <w:color w:val="000000"/>
          <w:szCs w:val="22"/>
          <w:lang w:val="ru-RU"/>
        </w:rPr>
        <w:t>9</w:t>
      </w:r>
      <w:r w:rsidRPr="00397AC9">
        <w:rPr>
          <w:lang w:val="ru-RU"/>
        </w:rPr>
        <w:t>, этот План рассматривается как скоординированное использование спектра. Администрации, ответственные за линии вверх ФСС, добиваются координационных соглашений с теми другими администрациями, системы которых в Плане или присвоения в Списке могут быть затронуты. Метод и критерии для определения администраций, с которыми требуется координация, как и в случае Приложения </w:t>
      </w:r>
      <w:r w:rsidRPr="00397AC9">
        <w:rPr>
          <w:rStyle w:val="Appref"/>
          <w:b/>
          <w:color w:val="000000"/>
          <w:szCs w:val="22"/>
          <w:lang w:val="ru-RU"/>
        </w:rPr>
        <w:t>30A</w:t>
      </w:r>
      <w:r w:rsidRPr="00397AC9">
        <w:rPr>
          <w:lang w:val="ru-RU"/>
        </w:rPr>
        <w:t xml:space="preserve"> (где существует аналогичная проблема двунаправленной работы между планируемыми фидерными линиями и другими применениями ФСС), приводятся ниже:</w:t>
      </w:r>
    </w:p>
    <w:p w14:paraId="32E645AE" w14:textId="4472B494" w:rsidR="00A668C3" w:rsidRDefault="00A668C3" w:rsidP="00D03AE8">
      <w:pPr>
        <w:pStyle w:val="enumlev1"/>
        <w:spacing w:before="240"/>
        <w:ind w:left="397" w:hanging="397"/>
        <w:rPr>
          <w:lang w:val="ru-RU"/>
        </w:rPr>
      </w:pPr>
      <w:r w:rsidRPr="00397AC9">
        <w:rPr>
          <w:i/>
          <w:lang w:val="ru-RU"/>
        </w:rPr>
        <w:t>a)</w:t>
      </w:r>
      <w:r w:rsidRPr="00397AC9">
        <w:rPr>
          <w:lang w:val="ru-RU"/>
        </w:rPr>
        <w:tab/>
        <w:t>Если в сценарии помех космос-космос приемная космическая станция линии вверх ФСС подвержена приему помех от передающей космической станции Плана ФСС Приложения </w:t>
      </w:r>
      <w:r w:rsidRPr="00397AC9">
        <w:rPr>
          <w:rStyle w:val="Appref"/>
          <w:b/>
          <w:color w:val="000000"/>
          <w:szCs w:val="22"/>
          <w:lang w:val="ru-RU"/>
        </w:rPr>
        <w:t>30B</w:t>
      </w:r>
      <w:r w:rsidRPr="00397AC9">
        <w:rPr>
          <w:lang w:val="ru-RU"/>
        </w:rPr>
        <w:t xml:space="preserve">, и поскольку в настоящее время согласованный метод оценки этих помех в распоряжении Бюро отсутствует, присвоения приемным космическим станциям, работающим на линии вверх ФСС, заявленные согласно Статьям </w:t>
      </w:r>
      <w:r w:rsidRPr="00397AC9">
        <w:rPr>
          <w:rStyle w:val="Artref"/>
          <w:b/>
          <w:color w:val="000000"/>
          <w:szCs w:val="22"/>
          <w:lang w:val="ru-RU"/>
        </w:rPr>
        <w:t>9</w:t>
      </w:r>
      <w:r w:rsidRPr="00397AC9">
        <w:rPr>
          <w:lang w:val="ru-RU"/>
        </w:rPr>
        <w:t xml:space="preserve"> или </w:t>
      </w:r>
      <w:r w:rsidRPr="00397AC9">
        <w:rPr>
          <w:rStyle w:val="Artref"/>
          <w:b/>
          <w:color w:val="000000"/>
          <w:szCs w:val="22"/>
          <w:lang w:val="ru-RU"/>
        </w:rPr>
        <w:t>11</w:t>
      </w:r>
      <w:r w:rsidRPr="00397AC9">
        <w:rPr>
          <w:lang w:val="ru-RU"/>
        </w:rPr>
        <w:t xml:space="preserve">, временно не проходят проверку на совместимость с Приложением </w:t>
      </w:r>
      <w:r w:rsidRPr="00397AC9">
        <w:rPr>
          <w:rStyle w:val="Appref"/>
          <w:b/>
          <w:color w:val="000000"/>
          <w:szCs w:val="22"/>
          <w:lang w:val="ru-RU"/>
        </w:rPr>
        <w:t>30B</w:t>
      </w:r>
      <w:r w:rsidRPr="00397AC9">
        <w:rPr>
          <w:lang w:val="ru-RU"/>
        </w:rPr>
        <w:t>. В связи с этим в соответствующую Специальную секцию включается примечание для отражения данной ситуации, а в Справочный регистр вводится условное обозначение, указывающее, что такие присвоения не требуют защиты от присвоений Приложения </w:t>
      </w:r>
      <w:r w:rsidRPr="00397AC9">
        <w:rPr>
          <w:rStyle w:val="Appref"/>
          <w:b/>
          <w:color w:val="000000"/>
          <w:szCs w:val="22"/>
          <w:lang w:val="ru-RU"/>
        </w:rPr>
        <w:t>30B</w:t>
      </w:r>
      <w:r w:rsidRPr="00397AC9">
        <w:rPr>
          <w:lang w:val="ru-RU"/>
        </w:rPr>
        <w:t>.</w:t>
      </w:r>
    </w:p>
    <w:p w14:paraId="32406970" w14:textId="77777777" w:rsidR="0022654A" w:rsidRDefault="0022654A">
      <w:pPr>
        <w:tabs>
          <w:tab w:val="clear" w:pos="851"/>
        </w:tabs>
        <w:spacing w:before="0"/>
        <w:jc w:val="left"/>
        <w:rPr>
          <w:i/>
          <w:lang w:val="ru-RU"/>
        </w:rPr>
      </w:pPr>
      <w:r>
        <w:rPr>
          <w:i/>
          <w:lang w:val="ru-RU"/>
        </w:rPr>
        <w:br w:type="page"/>
      </w:r>
    </w:p>
    <w:p w14:paraId="2E04D99A" w14:textId="0C1F9268" w:rsidR="005E5639" w:rsidRDefault="00A668C3" w:rsidP="00D03AE8">
      <w:pPr>
        <w:pStyle w:val="enumlev1"/>
        <w:spacing w:before="240"/>
        <w:ind w:left="397" w:hanging="397"/>
        <w:rPr>
          <w:lang w:val="ru-RU"/>
        </w:rPr>
      </w:pPr>
      <w:r w:rsidRPr="00397AC9">
        <w:rPr>
          <w:i/>
          <w:lang w:val="ru-RU"/>
        </w:rPr>
        <w:lastRenderedPageBreak/>
        <w:t>b)</w:t>
      </w:r>
      <w:r w:rsidRPr="00397AC9">
        <w:rPr>
          <w:lang w:val="ru-RU"/>
        </w:rPr>
        <w:tab/>
        <w:t>Для оценки совместимости земных станций (передающих ЗС линий вверх ФСС и приемных ЗС в рамках Плана выделений) используется метод, определенный в Приложении </w:t>
      </w:r>
      <w:r w:rsidRPr="00397AC9">
        <w:rPr>
          <w:rStyle w:val="Appref"/>
          <w:b/>
          <w:color w:val="000000"/>
          <w:szCs w:val="22"/>
          <w:lang w:val="ru-RU"/>
        </w:rPr>
        <w:t>7</w:t>
      </w:r>
      <w:r w:rsidRPr="00397AC9">
        <w:rPr>
          <w:lang w:val="ru-RU"/>
        </w:rPr>
        <w:t>. Зоны обслуживания, определенные в Приложении </w:t>
      </w:r>
      <w:r w:rsidRPr="00397AC9">
        <w:rPr>
          <w:rStyle w:val="Appref"/>
          <w:b/>
          <w:color w:val="000000"/>
          <w:szCs w:val="22"/>
          <w:lang w:val="ru-RU"/>
        </w:rPr>
        <w:t>30B</w:t>
      </w:r>
      <w:r w:rsidRPr="00397AC9">
        <w:rPr>
          <w:rStyle w:val="Appref"/>
          <w:color w:val="000000"/>
          <w:szCs w:val="22"/>
          <w:lang w:val="ru-RU"/>
        </w:rPr>
        <w:t>,</w:t>
      </w:r>
      <w:r w:rsidRPr="00397AC9">
        <w:rPr>
          <w:lang w:val="ru-RU"/>
        </w:rPr>
        <w:t xml:space="preserve"> будут</w:t>
      </w:r>
      <w:r w:rsidR="0084593B" w:rsidRPr="00397AC9">
        <w:rPr>
          <w:lang w:val="ru-RU"/>
        </w:rPr>
        <w:t xml:space="preserve"> </w:t>
      </w:r>
      <w:r w:rsidRPr="00397AC9">
        <w:rPr>
          <w:lang w:val="ru-RU"/>
        </w:rPr>
        <w:t>расширены на координационное расстояние для сформирования "зоны соглашения", в пределах которой передающая земная станция линий вверх ФСС должна быть скоординирована. Для расчета координационного расстояния будет использоваться последняя версия Рекомендации МСЭ-R.</w:t>
      </w:r>
    </w:p>
    <w:p w14:paraId="0B1CA3FE" w14:textId="77777777" w:rsidR="00A668C3" w:rsidRPr="00397AC9" w:rsidRDefault="00A668C3" w:rsidP="00C01DDD">
      <w:pPr>
        <w:pStyle w:val="StyleBefore18pt"/>
        <w:rPr>
          <w:lang w:val="ru-RU"/>
        </w:rPr>
      </w:pPr>
      <w:r w:rsidRPr="00397AC9">
        <w:rPr>
          <w:lang w:val="ru-RU"/>
        </w:rPr>
        <w:t>2.2</w:t>
      </w:r>
      <w:r w:rsidRPr="00397AC9">
        <w:rPr>
          <w:lang w:val="ru-RU"/>
        </w:rPr>
        <w:tab/>
        <w:t>Применения линий вниз ФСС в полосах частот 10,7–10,95 ГГц и 11,2–11,45 ГГц (Приложение </w:t>
      </w:r>
      <w:r w:rsidRPr="00397AC9">
        <w:rPr>
          <w:rStyle w:val="Appref"/>
          <w:b/>
          <w:color w:val="000000"/>
          <w:szCs w:val="22"/>
          <w:lang w:val="ru-RU"/>
        </w:rPr>
        <w:t>30B</w:t>
      </w:r>
      <w:r w:rsidRPr="00397AC9">
        <w:rPr>
          <w:lang w:val="ru-RU"/>
        </w:rPr>
        <w:t>, планируемое использование):</w:t>
      </w:r>
    </w:p>
    <w:p w14:paraId="64CBFFD8" w14:textId="77777777" w:rsidR="00A668C3" w:rsidRPr="00397AC9" w:rsidRDefault="00A668C3" w:rsidP="00D03AE8">
      <w:pPr>
        <w:pStyle w:val="enumlev1"/>
        <w:spacing w:before="240"/>
        <w:ind w:left="397" w:hanging="397"/>
        <w:rPr>
          <w:lang w:val="ru-RU"/>
        </w:rPr>
      </w:pPr>
      <w:r w:rsidRPr="00397AC9">
        <w:rPr>
          <w:i/>
          <w:lang w:val="ru-RU"/>
        </w:rPr>
        <w:t>a)</w:t>
      </w:r>
      <w:r w:rsidRPr="00397AC9">
        <w:rPr>
          <w:lang w:val="ru-RU"/>
        </w:rPr>
        <w:tab/>
        <w:t>В отношении помех, которые могут причиняться линии вверх ФСС линией вниз Приложения </w:t>
      </w:r>
      <w:r w:rsidRPr="00397AC9">
        <w:rPr>
          <w:rStyle w:val="Appref"/>
          <w:b/>
          <w:color w:val="000000"/>
          <w:szCs w:val="22"/>
          <w:lang w:val="ru-RU"/>
        </w:rPr>
        <w:t>30B</w:t>
      </w:r>
      <w:r w:rsidRPr="00397AC9">
        <w:rPr>
          <w:rStyle w:val="Appref"/>
          <w:color w:val="000000"/>
          <w:szCs w:val="22"/>
          <w:lang w:val="ru-RU"/>
        </w:rPr>
        <w:t>,</w:t>
      </w:r>
      <w:r w:rsidRPr="00397AC9">
        <w:rPr>
          <w:lang w:val="ru-RU"/>
        </w:rPr>
        <w:t xml:space="preserve"> применяются те же условия, что и в </w:t>
      </w:r>
      <w:smartTag w:uri="urn:schemas-microsoft-com:office:smarttags" w:element="metricconverter">
        <w:smartTagPr>
          <w:attr w:name="ProductID" w:val="2.1 a"/>
        </w:smartTagPr>
        <w:r w:rsidRPr="00397AC9">
          <w:rPr>
            <w:lang w:val="ru-RU"/>
          </w:rPr>
          <w:t xml:space="preserve">2.1 </w:t>
        </w:r>
        <w:r w:rsidRPr="00397AC9">
          <w:rPr>
            <w:i/>
            <w:lang w:val="ru-RU"/>
          </w:rPr>
          <w:t>a</w:t>
        </w:r>
      </w:smartTag>
      <w:r w:rsidRPr="00397AC9">
        <w:rPr>
          <w:i/>
          <w:lang w:val="ru-RU"/>
        </w:rPr>
        <w:t>)</w:t>
      </w:r>
      <w:r w:rsidRPr="00397AC9">
        <w:rPr>
          <w:lang w:val="ru-RU"/>
        </w:rPr>
        <w:t>, выше, т. e. при рассмотрении записей в Плане и Списке Приложения </w:t>
      </w:r>
      <w:r w:rsidRPr="00397AC9">
        <w:rPr>
          <w:rStyle w:val="Appref"/>
          <w:b/>
          <w:color w:val="000000"/>
          <w:szCs w:val="22"/>
          <w:lang w:val="ru-RU"/>
        </w:rPr>
        <w:t>30B</w:t>
      </w:r>
      <w:r w:rsidRPr="00397AC9">
        <w:rPr>
          <w:lang w:val="ru-RU"/>
        </w:rPr>
        <w:t xml:space="preserve"> присвоения линиям вверх ФСС, включенные в МСРЧ с указанным выше условным обозначением, не учитываются.</w:t>
      </w:r>
    </w:p>
    <w:p w14:paraId="0122E0A2" w14:textId="5078CB20" w:rsidR="00A668C3" w:rsidRDefault="00A668C3" w:rsidP="00D03AE8">
      <w:pPr>
        <w:pStyle w:val="enumlev1"/>
        <w:spacing w:before="240" w:after="120"/>
        <w:ind w:left="397" w:hanging="397"/>
        <w:rPr>
          <w:lang w:val="ru-RU"/>
        </w:rPr>
      </w:pPr>
      <w:r w:rsidRPr="00397AC9">
        <w:rPr>
          <w:i/>
          <w:lang w:val="ru-RU"/>
        </w:rPr>
        <w:t>b)</w:t>
      </w:r>
      <w:r w:rsidRPr="00397AC9">
        <w:rPr>
          <w:lang w:val="ru-RU"/>
        </w:rPr>
        <w:tab/>
        <w:t>В отношении помех, которые могут причиняться приемным земным станциям линий вниз Приложения </w:t>
      </w:r>
      <w:r w:rsidRPr="00397AC9">
        <w:rPr>
          <w:rStyle w:val="Appref"/>
          <w:b/>
          <w:color w:val="000000"/>
          <w:szCs w:val="22"/>
          <w:lang w:val="ru-RU"/>
        </w:rPr>
        <w:t>30B</w:t>
      </w:r>
      <w:r w:rsidRPr="00397AC9">
        <w:rPr>
          <w:lang w:val="ru-RU"/>
        </w:rPr>
        <w:t xml:space="preserve"> передающими земными станциями линий вверх ФСС, применяются те же условия, что и в 2.1 </w:t>
      </w:r>
      <w:r w:rsidRPr="00397AC9">
        <w:rPr>
          <w:i/>
          <w:lang w:val="ru-RU"/>
        </w:rPr>
        <w:t>b)</w:t>
      </w:r>
      <w:r w:rsidRPr="00397AC9">
        <w:rPr>
          <w:lang w:val="ru-RU"/>
        </w:rPr>
        <w:t>, выше.</w:t>
      </w:r>
    </w:p>
    <w:p w14:paraId="6A99F854" w14:textId="1CB8E3B4" w:rsidR="00A64F00" w:rsidRPr="00A64F00" w:rsidRDefault="00A64F00" w:rsidP="00A64F00">
      <w:pPr>
        <w:keepNext/>
        <w:keepLines/>
        <w:pBdr>
          <w:top w:val="double" w:sz="6" w:space="1" w:color="auto"/>
          <w:left w:val="double" w:sz="6" w:space="1" w:color="auto"/>
          <w:bottom w:val="double" w:sz="6" w:space="1" w:color="auto"/>
          <w:right w:val="double" w:sz="6" w:space="0" w:color="auto"/>
        </w:pBdr>
        <w:tabs>
          <w:tab w:val="clear" w:pos="851"/>
          <w:tab w:val="left" w:pos="1134"/>
          <w:tab w:val="left" w:pos="1871"/>
          <w:tab w:val="left" w:pos="2268"/>
        </w:tabs>
        <w:overflowPunct w:val="0"/>
        <w:autoSpaceDE w:val="0"/>
        <w:autoSpaceDN w:val="0"/>
        <w:adjustRightInd w:val="0"/>
        <w:spacing w:before="400"/>
        <w:ind w:left="85" w:right="7938"/>
        <w:textAlignment w:val="baseline"/>
        <w:outlineLvl w:val="7"/>
        <w:rPr>
          <w:b/>
          <w:color w:val="000000"/>
          <w:sz w:val="24"/>
          <w:szCs w:val="20"/>
          <w:lang w:val="en-GB"/>
        </w:rPr>
      </w:pPr>
      <w:r w:rsidRPr="00A64F00">
        <w:rPr>
          <w:b/>
          <w:color w:val="000000"/>
          <w:sz w:val="24"/>
          <w:szCs w:val="20"/>
          <w:lang w:val="en-GB"/>
        </w:rPr>
        <w:t>5.441B</w:t>
      </w:r>
    </w:p>
    <w:p w14:paraId="6BF42FAD" w14:textId="240E3D58" w:rsidR="00A64F00" w:rsidRPr="006E0774" w:rsidRDefault="00A64F00" w:rsidP="00A64F00">
      <w:pPr>
        <w:rPr>
          <w:lang w:val="ru-RU"/>
        </w:rPr>
      </w:pPr>
      <w:bookmarkStart w:id="6" w:name="_Hlk46932298"/>
      <w:r w:rsidRPr="006E0774">
        <w:rPr>
          <w:lang w:val="ru-RU"/>
        </w:rPr>
        <w:t xml:space="preserve">Данное положение обусловливает, в том числе, что, прежде чем какая-либо администрация введет в действие станцию IMT </w:t>
      </w:r>
      <w:r w:rsidRPr="006E0774">
        <w:rPr>
          <w:iCs/>
          <w:lang w:val="ru-RU"/>
        </w:rPr>
        <w:t>подвижной</w:t>
      </w:r>
      <w:r w:rsidRPr="006E0774">
        <w:rPr>
          <w:lang w:val="ru-RU"/>
        </w:rPr>
        <w:t xml:space="preserve"> службы в полосе частот 4800−4990 МГц, она должна обеспечить, чтобы плотность потока мощности (п.п.м.), создаваемая этой станцией, не превышала −155 дБ(Вт/(м</w:t>
      </w:r>
      <w:r w:rsidRPr="006E0774">
        <w:rPr>
          <w:vertAlign w:val="superscript"/>
          <w:lang w:val="ru-RU"/>
        </w:rPr>
        <w:t>2</w:t>
      </w:r>
      <w:r w:rsidRPr="006E0774">
        <w:rPr>
          <w:lang w:val="ru-RU"/>
        </w:rPr>
        <w:t> · 1 МГц)) на высоте до 19 км над уровнем моря на расстоянии 20</w:t>
      </w:r>
      <w:r>
        <w:rPr>
          <w:lang w:val="en-GB"/>
        </w:rPr>
        <w:t> </w:t>
      </w:r>
      <w:r w:rsidRPr="006E0774">
        <w:rPr>
          <w:lang w:val="ru-RU"/>
        </w:rPr>
        <w:t xml:space="preserve">км от побережья, определяемого по отметке низшего уровня воды, официально признанного прибрежным государством. Применяется Резолюция </w:t>
      </w:r>
      <w:r w:rsidRPr="006E0774">
        <w:rPr>
          <w:b/>
          <w:bCs/>
          <w:lang w:val="ru-RU"/>
        </w:rPr>
        <w:t>223 (Пересм. ВКР</w:t>
      </w:r>
      <w:r w:rsidRPr="006E0774">
        <w:rPr>
          <w:b/>
          <w:bCs/>
          <w:lang w:val="ru-RU"/>
        </w:rPr>
        <w:noBreakHyphen/>
        <w:t>19)</w:t>
      </w:r>
      <w:r w:rsidRPr="006E0774">
        <w:rPr>
          <w:lang w:val="ru-RU"/>
        </w:rPr>
        <w:t>.</w:t>
      </w:r>
    </w:p>
    <w:p w14:paraId="45155DB8" w14:textId="11D5E049" w:rsidR="00A64F00" w:rsidRDefault="00A64F00" w:rsidP="00A64F00">
      <w:pPr>
        <w:rPr>
          <w:lang w:val="ru-RU"/>
        </w:rPr>
      </w:pPr>
      <w:r w:rsidRPr="006E0774">
        <w:rPr>
          <w:lang w:val="ru-RU"/>
        </w:rPr>
        <w:t>Учитывая, что в данном положении и Резолюции </w:t>
      </w:r>
      <w:r w:rsidRPr="006E0774">
        <w:rPr>
          <w:b/>
          <w:bCs/>
          <w:lang w:val="ru-RU"/>
        </w:rPr>
        <w:t>223 (Пересм. ВКР-19)</w:t>
      </w:r>
      <w:r w:rsidRPr="006E0774">
        <w:rPr>
          <w:lang w:val="ru-RU"/>
        </w:rPr>
        <w:t xml:space="preserve"> не определена модель распространения, которая должна использоваться для расчета п.п.м., создаваемой станциями IMT в полосе 4800−4990 МГц, Комитет принял решение, что для этого расчета следует использовать модель Рекомендации МСЭ-R P.528-4 для 1% времени.</w:t>
      </w:r>
      <w:bookmarkEnd w:id="6"/>
    </w:p>
    <w:p w14:paraId="32104E31" w14:textId="77777777" w:rsidR="00EE04EF" w:rsidRPr="00397AC9" w:rsidRDefault="00EE04EF" w:rsidP="00EE04EF">
      <w:pPr>
        <w:pStyle w:val="Heading8"/>
        <w:keepNext w:val="0"/>
        <w:keepLines w:val="0"/>
        <w:rPr>
          <w:color w:val="000000"/>
          <w:sz w:val="22"/>
          <w:szCs w:val="22"/>
          <w:lang w:val="ru-RU"/>
        </w:rPr>
      </w:pPr>
      <w:r w:rsidRPr="00397AC9">
        <w:rPr>
          <w:rStyle w:val="href2"/>
          <w:color w:val="000000"/>
          <w:sz w:val="22"/>
          <w:szCs w:val="22"/>
          <w:lang w:val="ru-RU"/>
        </w:rPr>
        <w:t>5</w:t>
      </w:r>
      <w:r w:rsidRPr="00397AC9">
        <w:rPr>
          <w:color w:val="000000"/>
          <w:sz w:val="22"/>
          <w:szCs w:val="22"/>
          <w:lang w:val="ru-RU"/>
        </w:rPr>
        <w:t>.444B</w:t>
      </w:r>
    </w:p>
    <w:p w14:paraId="36946F24" w14:textId="146994F8" w:rsidR="007C3631" w:rsidRDefault="007C3631" w:rsidP="0051102A">
      <w:pPr>
        <w:rPr>
          <w:lang w:val="ru-RU"/>
        </w:rPr>
      </w:pPr>
      <w:r w:rsidRPr="00D622C7">
        <w:rPr>
          <w:lang w:val="ru-RU"/>
        </w:rPr>
        <w:t>1</w:t>
      </w:r>
      <w:r w:rsidRPr="00D622C7">
        <w:rPr>
          <w:lang w:val="ru-RU"/>
        </w:rPr>
        <w:tab/>
        <w:t xml:space="preserve">Данным положением ограничивается использование полосы 5091–5150 МГц двумя различными применениями воздушной подвижной службы. Однако в Приложении </w:t>
      </w:r>
      <w:r w:rsidRPr="00D622C7">
        <w:rPr>
          <w:b/>
          <w:bCs/>
          <w:lang w:val="ru-RU"/>
        </w:rPr>
        <w:t>4</w:t>
      </w:r>
      <w:r w:rsidRPr="00D622C7">
        <w:rPr>
          <w:lang w:val="ru-RU"/>
        </w:rPr>
        <w:t xml:space="preserve"> не содержится элементов данных, которые позволили бы проводить рассмотрение на предмет того, связано ли заявленное частотное присвоение с какими-либо из этих указанных применений или с другими применениями воздушной подвижной службы. Поскольку у Бюро нет никаких средств, чтобы осуществлять такое различие, Комитет решил, что Бюро не должно проводить никакого рассмотрения заявленного частотного присвоения станции воздушной подвижной службы с точки зрения его</w:t>
      </w:r>
      <w:r w:rsidR="00CB5897">
        <w:rPr>
          <w:lang w:val="ru-RU"/>
        </w:rPr>
        <w:t xml:space="preserve"> соответствия данному положению</w:t>
      </w:r>
      <w:r w:rsidRPr="00876461">
        <w:rPr>
          <w:lang w:val="ru-RU"/>
        </w:rPr>
        <w:t xml:space="preserve">. </w:t>
      </w:r>
    </w:p>
    <w:p w14:paraId="3184A53E" w14:textId="02A3E52E" w:rsidR="00A64F00" w:rsidRDefault="00A64F00">
      <w:pPr>
        <w:tabs>
          <w:tab w:val="clear" w:pos="851"/>
        </w:tabs>
        <w:spacing w:before="0"/>
        <w:jc w:val="left"/>
        <w:rPr>
          <w:lang w:val="ru-RU"/>
        </w:rPr>
      </w:pPr>
      <w:r>
        <w:rPr>
          <w:lang w:val="ru-RU"/>
        </w:rPr>
        <w:br w:type="page"/>
      </w:r>
    </w:p>
    <w:p w14:paraId="7778860A" w14:textId="7F8220B6" w:rsidR="007C3631" w:rsidRPr="00D622C7" w:rsidRDefault="007C3631" w:rsidP="00872111">
      <w:pPr>
        <w:rPr>
          <w:lang w:val="ru-RU"/>
        </w:rPr>
      </w:pPr>
      <w:r w:rsidRPr="00D622C7">
        <w:rPr>
          <w:lang w:val="ru-RU"/>
        </w:rPr>
        <w:lastRenderedPageBreak/>
        <w:t>2</w:t>
      </w:r>
      <w:r w:rsidRPr="00D622C7">
        <w:rPr>
          <w:lang w:val="ru-RU"/>
        </w:rPr>
        <w:tab/>
        <w:t xml:space="preserve">В отношении представлений воздушной подвижной (R) службы, включая представления, упоминаемые в первом абзаце данного положения, и с учетом указаний, содержащихся в пункте 1 раздела </w:t>
      </w:r>
      <w:r w:rsidRPr="00D622C7">
        <w:rPr>
          <w:i/>
          <w:iCs/>
          <w:lang w:val="ru-RU"/>
        </w:rPr>
        <w:t>решает</w:t>
      </w:r>
      <w:r w:rsidRPr="00D622C7">
        <w:rPr>
          <w:lang w:val="ru-RU"/>
        </w:rPr>
        <w:t xml:space="preserve"> Резолюции </w:t>
      </w:r>
      <w:r w:rsidRPr="00D622C7">
        <w:rPr>
          <w:b/>
          <w:bCs/>
          <w:lang w:val="ru-RU"/>
        </w:rPr>
        <w:t>748 (Пересм. ВКР-1</w:t>
      </w:r>
      <w:r w:rsidR="00F21658">
        <w:rPr>
          <w:b/>
          <w:bCs/>
          <w:lang w:val="ru-RU"/>
        </w:rPr>
        <w:t>9</w:t>
      </w:r>
      <w:r w:rsidRPr="00D622C7">
        <w:rPr>
          <w:b/>
          <w:bCs/>
          <w:lang w:val="ru-RU"/>
        </w:rPr>
        <w:t>)</w:t>
      </w:r>
      <w:r w:rsidRPr="00D622C7">
        <w:rPr>
          <w:lang w:val="ru-RU"/>
        </w:rPr>
        <w:t>, регистрация любого такого присвоения в МСРЧ будет обозначаться символом "R" в графе 13B2 ("</w:t>
      </w:r>
      <w:r w:rsidRPr="00A166E4">
        <w:rPr>
          <w:lang w:val="ru-RU"/>
        </w:rPr>
        <w:t>замечания по заключению</w:t>
      </w:r>
      <w:r w:rsidRPr="00D622C7">
        <w:rPr>
          <w:lang w:val="ru-RU"/>
        </w:rPr>
        <w:t>") и символом "RS748" в графе 13B1 ("</w:t>
      </w:r>
      <w:r w:rsidRPr="00A166E4">
        <w:rPr>
          <w:lang w:val="ru-RU"/>
        </w:rPr>
        <w:t>ссылка на заключение</w:t>
      </w:r>
      <w:r w:rsidRPr="00D622C7">
        <w:rPr>
          <w:lang w:val="ru-RU"/>
        </w:rPr>
        <w:t>").</w:t>
      </w:r>
      <w:r w:rsidR="000075C6">
        <w:rPr>
          <w:lang w:val="en-GB"/>
        </w:rPr>
        <w:t xml:space="preserve"> </w:t>
      </w:r>
      <w:r w:rsidRPr="00D622C7">
        <w:rPr>
          <w:lang w:val="ru-RU"/>
        </w:rPr>
        <w:t xml:space="preserve"> </w:t>
      </w:r>
      <w:r w:rsidR="000075C6">
        <w:rPr>
          <w:lang w:val="ru-RU"/>
        </w:rPr>
        <w:br/>
      </w:r>
      <w:r w:rsidRPr="00D622C7">
        <w:rPr>
          <w:lang w:val="ru-RU"/>
        </w:rPr>
        <w:t xml:space="preserve">Комитет также посчитал, что указания, содержащиеся в пункте 3 раздела </w:t>
      </w:r>
      <w:r w:rsidRPr="00D622C7">
        <w:rPr>
          <w:i/>
          <w:iCs/>
          <w:lang w:val="ru-RU"/>
        </w:rPr>
        <w:t xml:space="preserve">решает </w:t>
      </w:r>
      <w:r w:rsidRPr="00D622C7">
        <w:rPr>
          <w:lang w:val="ru-RU"/>
        </w:rPr>
        <w:t>Резолюции</w:t>
      </w:r>
      <w:r w:rsidR="000075C6">
        <w:rPr>
          <w:lang w:val="en-GB"/>
        </w:rPr>
        <w:t> </w:t>
      </w:r>
      <w:r w:rsidRPr="00D622C7">
        <w:rPr>
          <w:b/>
          <w:bCs/>
          <w:lang w:val="ru-RU"/>
        </w:rPr>
        <w:t>748</w:t>
      </w:r>
      <w:r w:rsidR="000075C6">
        <w:rPr>
          <w:b/>
          <w:bCs/>
          <w:lang w:val="en-GB"/>
        </w:rPr>
        <w:t> </w:t>
      </w:r>
      <w:r w:rsidRPr="00D622C7">
        <w:rPr>
          <w:b/>
          <w:bCs/>
          <w:lang w:val="ru-RU"/>
        </w:rPr>
        <w:t>(Пересм.</w:t>
      </w:r>
      <w:r w:rsidR="000075C6">
        <w:rPr>
          <w:b/>
          <w:bCs/>
          <w:lang w:val="en-GB"/>
        </w:rPr>
        <w:t> </w:t>
      </w:r>
      <w:r w:rsidRPr="00D622C7">
        <w:rPr>
          <w:b/>
          <w:bCs/>
          <w:lang w:val="ru-RU"/>
        </w:rPr>
        <w:t>ВКР-1</w:t>
      </w:r>
      <w:r w:rsidR="00F21658">
        <w:rPr>
          <w:b/>
          <w:bCs/>
          <w:lang w:val="ru-RU"/>
        </w:rPr>
        <w:t>9</w:t>
      </w:r>
      <w:r w:rsidRPr="00D622C7">
        <w:rPr>
          <w:b/>
          <w:bCs/>
          <w:lang w:val="ru-RU"/>
        </w:rPr>
        <w:t>)</w:t>
      </w:r>
      <w:r w:rsidR="00872111" w:rsidRPr="00872111">
        <w:rPr>
          <w:lang w:val="ru-RU"/>
        </w:rPr>
        <w:t>,</w:t>
      </w:r>
      <w:r w:rsidRPr="00D622C7">
        <w:rPr>
          <w:lang w:val="ru-RU"/>
        </w:rPr>
        <w:t xml:space="preserve"> включая ссылку на п. </w:t>
      </w:r>
      <w:r w:rsidRPr="00D622C7">
        <w:rPr>
          <w:b/>
          <w:bCs/>
          <w:lang w:val="ru-RU"/>
        </w:rPr>
        <w:t>4.10</w:t>
      </w:r>
      <w:r w:rsidRPr="00D622C7">
        <w:rPr>
          <w:lang w:val="ru-RU"/>
        </w:rPr>
        <w:t>, предназначены для администраций, и Бюро не должно проводить никакого рассмотрения частотных присвоений с точки</w:t>
      </w:r>
      <w:r w:rsidR="000075C6">
        <w:rPr>
          <w:lang w:val="en-GB"/>
        </w:rPr>
        <w:t xml:space="preserve"> </w:t>
      </w:r>
      <w:r w:rsidRPr="00D622C7">
        <w:rPr>
          <w:spacing w:val="-2"/>
          <w:lang w:val="ru-RU"/>
        </w:rPr>
        <w:t xml:space="preserve">зрения их соответствия условиям, установленным в пункте 3 раздела </w:t>
      </w:r>
      <w:r w:rsidRPr="00D622C7">
        <w:rPr>
          <w:i/>
          <w:iCs/>
          <w:spacing w:val="-2"/>
          <w:lang w:val="ru-RU"/>
        </w:rPr>
        <w:t xml:space="preserve">решает </w:t>
      </w:r>
      <w:r w:rsidRPr="00D622C7">
        <w:rPr>
          <w:spacing w:val="-2"/>
          <w:lang w:val="ru-RU"/>
        </w:rPr>
        <w:t>Резолюции</w:t>
      </w:r>
      <w:r w:rsidR="000075C6">
        <w:rPr>
          <w:spacing w:val="-2"/>
          <w:lang w:val="en-GB"/>
        </w:rPr>
        <w:t> </w:t>
      </w:r>
      <w:r w:rsidRPr="00D622C7">
        <w:rPr>
          <w:b/>
          <w:bCs/>
          <w:spacing w:val="-2"/>
          <w:lang w:val="ru-RU"/>
        </w:rPr>
        <w:t>748</w:t>
      </w:r>
      <w:r w:rsidR="000075C6">
        <w:rPr>
          <w:b/>
          <w:bCs/>
          <w:spacing w:val="-2"/>
          <w:lang w:val="en-GB"/>
        </w:rPr>
        <w:t> </w:t>
      </w:r>
      <w:r w:rsidRPr="00D622C7">
        <w:rPr>
          <w:b/>
          <w:bCs/>
          <w:spacing w:val="-2"/>
          <w:lang w:val="ru-RU"/>
        </w:rPr>
        <w:t>(</w:t>
      </w:r>
      <w:r w:rsidRPr="00D622C7">
        <w:rPr>
          <w:b/>
          <w:bCs/>
          <w:lang w:val="ru-RU"/>
        </w:rPr>
        <w:t>Пересм.</w:t>
      </w:r>
      <w:r w:rsidR="000075C6">
        <w:rPr>
          <w:b/>
          <w:bCs/>
          <w:lang w:val="en-GB"/>
        </w:rPr>
        <w:t> </w:t>
      </w:r>
      <w:r w:rsidRPr="00D622C7">
        <w:rPr>
          <w:b/>
          <w:bCs/>
          <w:spacing w:val="-2"/>
          <w:lang w:val="ru-RU"/>
        </w:rPr>
        <w:t>ВКР-1</w:t>
      </w:r>
      <w:r w:rsidR="00F21658">
        <w:rPr>
          <w:b/>
          <w:bCs/>
          <w:spacing w:val="-2"/>
          <w:lang w:val="ru-RU"/>
        </w:rPr>
        <w:t>9</w:t>
      </w:r>
      <w:r w:rsidRPr="00D622C7">
        <w:rPr>
          <w:b/>
          <w:bCs/>
          <w:spacing w:val="-2"/>
          <w:lang w:val="ru-RU"/>
        </w:rPr>
        <w:t>)</w:t>
      </w:r>
      <w:r w:rsidRPr="00876461">
        <w:rPr>
          <w:lang w:val="ru-RU"/>
        </w:rPr>
        <w:t>.</w:t>
      </w:r>
    </w:p>
    <w:p w14:paraId="65BB1A94" w14:textId="410B516D" w:rsidR="007C3631" w:rsidRDefault="007C3631" w:rsidP="007C7DD2">
      <w:pPr>
        <w:rPr>
          <w:lang w:val="ru-RU"/>
        </w:rPr>
      </w:pPr>
      <w:r w:rsidRPr="00D622C7">
        <w:rPr>
          <w:lang w:val="ru-RU"/>
        </w:rPr>
        <w:t>3</w:t>
      </w:r>
      <w:r w:rsidRPr="00D622C7">
        <w:rPr>
          <w:lang w:val="ru-RU"/>
        </w:rPr>
        <w:tab/>
        <w:t xml:space="preserve">В отношении представлений, относящихся к передачам воздушной телеметрии, упомянутым во втором абзаце данного положения, а также в дополнение к соображениям, приведенным в пункте 1 данного Правила процедуры, которые также распространяются на применения воздушной телеметрии, Комитет посчитал, что указания, содержащиеся в пунктах 1 и 2 раздела </w:t>
      </w:r>
      <w:r w:rsidRPr="00D622C7">
        <w:rPr>
          <w:i/>
          <w:iCs/>
          <w:lang w:val="ru-RU"/>
        </w:rPr>
        <w:t xml:space="preserve">решает </w:t>
      </w:r>
      <w:r w:rsidRPr="00D622C7">
        <w:rPr>
          <w:lang w:val="ru-RU"/>
        </w:rPr>
        <w:t xml:space="preserve">Резолюции </w:t>
      </w:r>
      <w:r w:rsidRPr="00D622C7">
        <w:rPr>
          <w:b/>
          <w:bCs/>
          <w:lang w:val="ru-RU"/>
        </w:rPr>
        <w:t>418 (Пересм. ВКР-1</w:t>
      </w:r>
      <w:r w:rsidR="00F21658">
        <w:rPr>
          <w:b/>
          <w:bCs/>
          <w:lang w:val="ru-RU"/>
        </w:rPr>
        <w:t>9</w:t>
      </w:r>
      <w:r w:rsidRPr="00D622C7">
        <w:rPr>
          <w:b/>
          <w:bCs/>
          <w:lang w:val="ru-RU"/>
        </w:rPr>
        <w:t>)</w:t>
      </w:r>
      <w:r w:rsidRPr="00D622C7">
        <w:rPr>
          <w:lang w:val="ru-RU"/>
        </w:rPr>
        <w:t xml:space="preserve">, предназначены для администраций, и Бюро не должно проводить никакого рассмотрения заявленного частотного присвоения станции воздушной подвижной службы с точки зрения его соответствия условиям, установленным в Дополнении 1 к Резолюции </w:t>
      </w:r>
      <w:r w:rsidRPr="00D622C7">
        <w:rPr>
          <w:b/>
          <w:bCs/>
          <w:lang w:val="ru-RU"/>
        </w:rPr>
        <w:t>418 (Пересм. ВКР-1</w:t>
      </w:r>
      <w:r w:rsidR="00F21658">
        <w:rPr>
          <w:b/>
          <w:bCs/>
          <w:lang w:val="ru-RU"/>
        </w:rPr>
        <w:t>9</w:t>
      </w:r>
      <w:r w:rsidRPr="00D622C7">
        <w:rPr>
          <w:b/>
          <w:bCs/>
          <w:lang w:val="ru-RU"/>
        </w:rPr>
        <w:t>)</w:t>
      </w:r>
      <w:r w:rsidRPr="00D622C7">
        <w:rPr>
          <w:lang w:val="ru-RU"/>
        </w:rPr>
        <w:t>.</w:t>
      </w:r>
      <w:r w:rsidRPr="00876461">
        <w:rPr>
          <w:lang w:val="ru-RU"/>
        </w:rPr>
        <w:t xml:space="preserve"> </w:t>
      </w:r>
    </w:p>
    <w:p w14:paraId="12A1F9BE" w14:textId="77777777" w:rsidR="00EE04EF" w:rsidRPr="00397AC9" w:rsidRDefault="00EE04EF" w:rsidP="002A2BED">
      <w:pPr>
        <w:pStyle w:val="Heading8"/>
        <w:keepNext w:val="0"/>
        <w:keepLines w:val="0"/>
        <w:rPr>
          <w:color w:val="000000"/>
          <w:sz w:val="22"/>
          <w:szCs w:val="22"/>
          <w:lang w:val="ru-RU"/>
        </w:rPr>
      </w:pPr>
      <w:r w:rsidRPr="00397AC9">
        <w:rPr>
          <w:lang w:val="ru-RU"/>
        </w:rPr>
        <w:t>5</w:t>
      </w:r>
      <w:r w:rsidRPr="00397AC9">
        <w:rPr>
          <w:color w:val="000000"/>
          <w:sz w:val="22"/>
          <w:szCs w:val="22"/>
          <w:lang w:val="ru-RU"/>
        </w:rPr>
        <w:t>.446A</w:t>
      </w:r>
    </w:p>
    <w:p w14:paraId="6AF6A073" w14:textId="47E57BE6" w:rsidR="00BF748B" w:rsidRPr="00397AC9" w:rsidRDefault="00BF748B" w:rsidP="00BA46B7">
      <w:pPr>
        <w:rPr>
          <w:lang w:val="ru-RU"/>
        </w:rPr>
      </w:pPr>
      <w:r w:rsidRPr="00397AC9">
        <w:rPr>
          <w:lang w:val="ru-RU"/>
        </w:rPr>
        <w:t>1</w:t>
      </w:r>
      <w:r w:rsidRPr="00397AC9">
        <w:rPr>
          <w:lang w:val="ru-RU"/>
        </w:rPr>
        <w:tab/>
        <w:t>Это положение говорит о том, что использование полос частот 5150–5350 МГц и 5470–5725 МГц станциями подвижной, за исключением воздушной подвижной, службы соответствует Резолюции </w:t>
      </w:r>
      <w:r w:rsidRPr="00397AC9">
        <w:rPr>
          <w:b/>
          <w:lang w:val="ru-RU"/>
        </w:rPr>
        <w:t>229</w:t>
      </w:r>
      <w:r w:rsidRPr="00397AC9">
        <w:rPr>
          <w:lang w:val="ru-RU"/>
        </w:rPr>
        <w:t> </w:t>
      </w:r>
      <w:r w:rsidRPr="00397AC9">
        <w:rPr>
          <w:b/>
          <w:lang w:val="ru-RU"/>
        </w:rPr>
        <w:t>(</w:t>
      </w:r>
      <w:r w:rsidR="006E0B4E">
        <w:rPr>
          <w:b/>
          <w:lang w:val="ru-RU"/>
        </w:rPr>
        <w:t xml:space="preserve">Пересм. </w:t>
      </w:r>
      <w:r w:rsidRPr="00397AC9">
        <w:rPr>
          <w:b/>
          <w:lang w:val="ru-RU"/>
        </w:rPr>
        <w:t>ВКР-</w:t>
      </w:r>
      <w:r w:rsidR="00CB5897">
        <w:rPr>
          <w:b/>
          <w:lang w:val="ru-RU"/>
        </w:rPr>
        <w:t>1</w:t>
      </w:r>
      <w:r w:rsidR="00F21658">
        <w:rPr>
          <w:b/>
          <w:lang w:val="ru-RU"/>
        </w:rPr>
        <w:t>9</w:t>
      </w:r>
      <w:r w:rsidRPr="00397AC9">
        <w:rPr>
          <w:b/>
          <w:lang w:val="ru-RU"/>
        </w:rPr>
        <w:t>)</w:t>
      </w:r>
      <w:r w:rsidRPr="00397AC9">
        <w:rPr>
          <w:lang w:val="ru-RU"/>
        </w:rPr>
        <w:t xml:space="preserve">. Соответственно Резолюция </w:t>
      </w:r>
      <w:r w:rsidRPr="00397AC9">
        <w:rPr>
          <w:b/>
          <w:lang w:val="ru-RU"/>
        </w:rPr>
        <w:t>229</w:t>
      </w:r>
      <w:r w:rsidRPr="00397AC9">
        <w:rPr>
          <w:lang w:val="ru-RU"/>
        </w:rPr>
        <w:t> </w:t>
      </w:r>
      <w:r w:rsidRPr="00397AC9">
        <w:rPr>
          <w:b/>
          <w:lang w:val="ru-RU"/>
        </w:rPr>
        <w:t>(</w:t>
      </w:r>
      <w:r w:rsidR="006E0B4E">
        <w:rPr>
          <w:b/>
          <w:lang w:val="ru-RU"/>
        </w:rPr>
        <w:t xml:space="preserve">Пересм. </w:t>
      </w:r>
      <w:r w:rsidRPr="00397AC9">
        <w:rPr>
          <w:b/>
          <w:lang w:val="ru-RU"/>
        </w:rPr>
        <w:t>ВКР-</w:t>
      </w:r>
      <w:r w:rsidR="00CB5897">
        <w:rPr>
          <w:b/>
          <w:lang w:val="ru-RU"/>
        </w:rPr>
        <w:t>1</w:t>
      </w:r>
      <w:r w:rsidR="00F21658">
        <w:rPr>
          <w:b/>
          <w:lang w:val="ru-RU"/>
        </w:rPr>
        <w:t>9</w:t>
      </w:r>
      <w:r w:rsidRPr="00397AC9">
        <w:rPr>
          <w:b/>
          <w:lang w:val="ru-RU"/>
        </w:rPr>
        <w:t>)</w:t>
      </w:r>
      <w:r w:rsidRPr="00397AC9">
        <w:rPr>
          <w:lang w:val="ru-RU"/>
        </w:rPr>
        <w:t xml:space="preserve"> определяет, что использование этих полос подвижной службой предназначено для внедрения систем беспроводного доступа (WAS), включая локальные радиосети (RLAN) (см.</w:t>
      </w:r>
      <w:r w:rsidR="0050284A">
        <w:rPr>
          <w:lang w:val="ru-RU"/>
        </w:rPr>
        <w:t> </w:t>
      </w:r>
      <w:r w:rsidRPr="00397AC9">
        <w:rPr>
          <w:lang w:val="ru-RU"/>
        </w:rPr>
        <w:t xml:space="preserve">п.1 раздела </w:t>
      </w:r>
      <w:r w:rsidRPr="00397AC9">
        <w:rPr>
          <w:i/>
          <w:lang w:val="ru-RU"/>
        </w:rPr>
        <w:t>решает</w:t>
      </w:r>
      <w:r w:rsidRPr="00397AC9">
        <w:rPr>
          <w:lang w:val="ru-RU"/>
        </w:rPr>
        <w:t xml:space="preserve">) и, в добавление к этому, она определяет максимальные уровни э.и.и.м. для станции подвижной службы (см. пп. 2, </w:t>
      </w:r>
      <w:r w:rsidR="00F21658">
        <w:rPr>
          <w:lang w:val="en-GB"/>
        </w:rPr>
        <w:t>3, 5</w:t>
      </w:r>
      <w:r w:rsidRPr="00397AC9">
        <w:rPr>
          <w:lang w:val="ru-RU"/>
        </w:rPr>
        <w:t xml:space="preserve"> и </w:t>
      </w:r>
      <w:r w:rsidR="00F21658">
        <w:rPr>
          <w:lang w:val="en-GB"/>
        </w:rPr>
        <w:t>7</w:t>
      </w:r>
      <w:r w:rsidRPr="00397AC9">
        <w:rPr>
          <w:lang w:val="ru-RU"/>
        </w:rPr>
        <w:t xml:space="preserve"> раздела </w:t>
      </w:r>
      <w:r w:rsidRPr="00397AC9">
        <w:rPr>
          <w:i/>
          <w:lang w:val="ru-RU"/>
        </w:rPr>
        <w:t>решает</w:t>
      </w:r>
      <w:r w:rsidRPr="00397AC9">
        <w:rPr>
          <w:lang w:val="ru-RU"/>
        </w:rPr>
        <w:t>).</w:t>
      </w:r>
    </w:p>
    <w:p w14:paraId="12763EFC" w14:textId="751DBCFC" w:rsidR="00BF748B" w:rsidRPr="00397AC9" w:rsidRDefault="00BF748B" w:rsidP="0051102A">
      <w:pPr>
        <w:rPr>
          <w:lang w:val="ru-RU"/>
        </w:rPr>
      </w:pPr>
      <w:r w:rsidRPr="00397AC9">
        <w:rPr>
          <w:lang w:val="ru-RU"/>
        </w:rPr>
        <w:t xml:space="preserve">В отношении полосы частот 5150–5350 МГц ситуация достаточно проста, учитывая тот факт, что положения Резолюции </w:t>
      </w:r>
      <w:r w:rsidRPr="00397AC9">
        <w:rPr>
          <w:b/>
          <w:lang w:val="ru-RU"/>
        </w:rPr>
        <w:t>229</w:t>
      </w:r>
      <w:r w:rsidRPr="00397AC9">
        <w:rPr>
          <w:lang w:val="ru-RU"/>
        </w:rPr>
        <w:t> </w:t>
      </w:r>
      <w:r w:rsidRPr="00397AC9">
        <w:rPr>
          <w:b/>
          <w:lang w:val="ru-RU"/>
        </w:rPr>
        <w:t>(</w:t>
      </w:r>
      <w:r w:rsidR="006E0B4E">
        <w:rPr>
          <w:b/>
          <w:lang w:val="ru-RU"/>
        </w:rPr>
        <w:t xml:space="preserve">Пересм. </w:t>
      </w:r>
      <w:r w:rsidRPr="00397AC9">
        <w:rPr>
          <w:b/>
          <w:lang w:val="ru-RU"/>
        </w:rPr>
        <w:t>ВКР-</w:t>
      </w:r>
      <w:r w:rsidR="00CB5897">
        <w:rPr>
          <w:b/>
          <w:lang w:val="ru-RU"/>
        </w:rPr>
        <w:t>1</w:t>
      </w:r>
      <w:r w:rsidR="00F21658">
        <w:rPr>
          <w:b/>
          <w:lang w:val="ru-RU"/>
        </w:rPr>
        <w:t>9</w:t>
      </w:r>
      <w:r w:rsidRPr="00397AC9">
        <w:rPr>
          <w:b/>
          <w:lang w:val="ru-RU"/>
        </w:rPr>
        <w:t>)</w:t>
      </w:r>
      <w:r w:rsidRPr="00397AC9">
        <w:rPr>
          <w:lang w:val="ru-RU"/>
        </w:rPr>
        <w:t xml:space="preserve"> применимы</w:t>
      </w:r>
      <w:r w:rsidR="0051102A">
        <w:rPr>
          <w:lang w:val="ru-RU"/>
        </w:rPr>
        <w:t xml:space="preserve"> ко всем станциям подвижной, за</w:t>
      </w:r>
      <w:r w:rsidR="0051102A">
        <w:rPr>
          <w:lang w:val="en-GB"/>
        </w:rPr>
        <w:t> </w:t>
      </w:r>
      <w:r w:rsidRPr="00397AC9">
        <w:rPr>
          <w:lang w:val="ru-RU"/>
        </w:rPr>
        <w:t>исключением воздушной подвижной, службы, за исключением случаев, указанных в п. </w:t>
      </w:r>
      <w:r w:rsidRPr="00397AC9">
        <w:rPr>
          <w:rStyle w:val="Artref0"/>
          <w:b/>
          <w:color w:val="000000"/>
          <w:szCs w:val="22"/>
          <w:lang w:val="ru-RU"/>
        </w:rPr>
        <w:t>5.447</w:t>
      </w:r>
      <w:r w:rsidRPr="00397AC9">
        <w:rPr>
          <w:lang w:val="ru-RU"/>
        </w:rPr>
        <w:t>, который относится к полосе частот 5150–5250 МГц, и где могут быть установлены другие (например, менее строгие) условия в соответствии с применением процедуры п. </w:t>
      </w:r>
      <w:r w:rsidRPr="00397AC9">
        <w:rPr>
          <w:rStyle w:val="Artref0"/>
          <w:b/>
          <w:color w:val="000000"/>
          <w:szCs w:val="22"/>
          <w:lang w:val="ru-RU"/>
        </w:rPr>
        <w:t>9.21</w:t>
      </w:r>
      <w:r w:rsidRPr="00397AC9">
        <w:rPr>
          <w:lang w:val="ru-RU"/>
        </w:rPr>
        <w:t>.</w:t>
      </w:r>
    </w:p>
    <w:p w14:paraId="5D5B0FE7" w14:textId="6C94DEFD" w:rsidR="00BF748B" w:rsidRPr="00397AC9" w:rsidRDefault="00BF748B" w:rsidP="0051102A">
      <w:pPr>
        <w:rPr>
          <w:lang w:val="ru-RU"/>
        </w:rPr>
      </w:pPr>
      <w:r w:rsidRPr="00397AC9">
        <w:rPr>
          <w:lang w:val="ru-RU"/>
        </w:rPr>
        <w:t>С другой стороны, ситуация в полосе частот 5470–5725 МГц более сложная, учитывая, что к станциям подвижной, за исключением воздушной подвижной, службы применимы другие положения (например, указанные в пп. </w:t>
      </w:r>
      <w:r w:rsidRPr="00397AC9">
        <w:rPr>
          <w:rStyle w:val="Artref0"/>
          <w:b/>
          <w:color w:val="000000"/>
          <w:szCs w:val="22"/>
          <w:lang w:val="ru-RU"/>
        </w:rPr>
        <w:t>5.451</w:t>
      </w:r>
      <w:r w:rsidRPr="00397AC9">
        <w:rPr>
          <w:lang w:val="ru-RU"/>
        </w:rPr>
        <w:t xml:space="preserve">, </w:t>
      </w:r>
      <w:r w:rsidRPr="00397AC9">
        <w:rPr>
          <w:rStyle w:val="Artref0"/>
          <w:b/>
          <w:color w:val="000000"/>
          <w:szCs w:val="22"/>
          <w:lang w:val="ru-RU"/>
        </w:rPr>
        <w:t>5.453</w:t>
      </w:r>
      <w:r w:rsidRPr="00397AC9">
        <w:rPr>
          <w:lang w:val="ru-RU"/>
        </w:rPr>
        <w:t xml:space="preserve"> и в Таблице </w:t>
      </w:r>
      <w:r w:rsidRPr="00397AC9">
        <w:rPr>
          <w:b/>
          <w:lang w:val="ru-RU"/>
        </w:rPr>
        <w:t>21-2</w:t>
      </w:r>
      <w:r w:rsidRPr="00397AC9">
        <w:rPr>
          <w:lang w:val="ru-RU"/>
        </w:rPr>
        <w:t xml:space="preserve"> Статьи </w:t>
      </w:r>
      <w:r w:rsidRPr="00397AC9">
        <w:rPr>
          <w:rStyle w:val="Artref0"/>
          <w:b/>
          <w:color w:val="000000"/>
          <w:szCs w:val="22"/>
          <w:lang w:val="ru-RU"/>
        </w:rPr>
        <w:t>21</w:t>
      </w:r>
      <w:r w:rsidRPr="00397AC9">
        <w:rPr>
          <w:lang w:val="ru-RU"/>
        </w:rPr>
        <w:t xml:space="preserve">), которые оговаривают другие условия (например, ограничения по мощности), а не те, которые указаны в Резолюции </w:t>
      </w:r>
      <w:r w:rsidRPr="00397AC9">
        <w:rPr>
          <w:b/>
          <w:lang w:val="ru-RU"/>
        </w:rPr>
        <w:t>229 (</w:t>
      </w:r>
      <w:r w:rsidR="006E0B4E">
        <w:rPr>
          <w:b/>
          <w:lang w:val="ru-RU"/>
        </w:rPr>
        <w:t xml:space="preserve">Пересм. </w:t>
      </w:r>
      <w:r w:rsidRPr="00397AC9">
        <w:rPr>
          <w:b/>
          <w:lang w:val="ru-RU"/>
        </w:rPr>
        <w:t>ВКР-</w:t>
      </w:r>
      <w:r w:rsidR="00CB5897">
        <w:rPr>
          <w:b/>
          <w:lang w:val="ru-RU"/>
        </w:rPr>
        <w:t>1</w:t>
      </w:r>
      <w:r w:rsidR="00F21658">
        <w:rPr>
          <w:b/>
          <w:lang w:val="ru-RU"/>
        </w:rPr>
        <w:t>9</w:t>
      </w:r>
      <w:r w:rsidRPr="00397AC9">
        <w:rPr>
          <w:b/>
          <w:lang w:val="ru-RU"/>
        </w:rPr>
        <w:t>)</w:t>
      </w:r>
      <w:r w:rsidRPr="00397AC9">
        <w:rPr>
          <w:lang w:val="ru-RU"/>
        </w:rPr>
        <w:t>. Следовательно, администрации, названные в п. </w:t>
      </w:r>
      <w:r w:rsidRPr="00397AC9">
        <w:rPr>
          <w:rStyle w:val="Artref0"/>
          <w:b/>
          <w:color w:val="000000"/>
          <w:szCs w:val="22"/>
          <w:lang w:val="ru-RU"/>
        </w:rPr>
        <w:t>5.453</w:t>
      </w:r>
      <w:r w:rsidRPr="00397AC9">
        <w:rPr>
          <w:lang w:val="ru-RU"/>
        </w:rPr>
        <w:t xml:space="preserve"> (для</w:t>
      </w:r>
      <w:r w:rsidR="0050284A">
        <w:rPr>
          <w:lang w:val="ru-RU"/>
        </w:rPr>
        <w:t> </w:t>
      </w:r>
      <w:r w:rsidRPr="00397AC9">
        <w:rPr>
          <w:lang w:val="ru-RU"/>
        </w:rPr>
        <w:t>полосы частот 5650–5725 МГц) и в п </w:t>
      </w:r>
      <w:r w:rsidRPr="00397AC9">
        <w:rPr>
          <w:rStyle w:val="Artref0"/>
          <w:b/>
          <w:color w:val="000000"/>
          <w:szCs w:val="22"/>
          <w:lang w:val="ru-RU"/>
        </w:rPr>
        <w:t>5.451</w:t>
      </w:r>
      <w:r w:rsidRPr="00397AC9">
        <w:rPr>
          <w:lang w:val="ru-RU"/>
        </w:rPr>
        <w:t xml:space="preserve"> (для полосы 5470–5725 МГц) могут внедрять другие положения подвижной службы, за исключением воздушной подвижной, не обязательно WAS, при соблюдении условий, установленных в п. </w:t>
      </w:r>
      <w:r w:rsidRPr="00397AC9">
        <w:rPr>
          <w:rStyle w:val="Artref0"/>
          <w:b/>
          <w:color w:val="000000"/>
          <w:szCs w:val="22"/>
          <w:lang w:val="ru-RU"/>
        </w:rPr>
        <w:t>5.451</w:t>
      </w:r>
      <w:r w:rsidRPr="00397AC9">
        <w:rPr>
          <w:rStyle w:val="Artref0"/>
          <w:color w:val="000000"/>
          <w:szCs w:val="22"/>
          <w:lang w:val="ru-RU"/>
        </w:rPr>
        <w:t>,</w:t>
      </w:r>
      <w:r w:rsidRPr="00397AC9">
        <w:rPr>
          <w:lang w:val="ru-RU"/>
        </w:rPr>
        <w:t xml:space="preserve"> и ограничений по мощности, установленных в Таблице </w:t>
      </w:r>
      <w:r w:rsidRPr="00397AC9">
        <w:rPr>
          <w:b/>
          <w:lang w:val="ru-RU"/>
        </w:rPr>
        <w:t>21-2</w:t>
      </w:r>
      <w:r w:rsidRPr="00397AC9">
        <w:rPr>
          <w:lang w:val="ru-RU"/>
        </w:rPr>
        <w:t xml:space="preserve"> Статьи </w:t>
      </w:r>
      <w:r w:rsidRPr="00397AC9">
        <w:rPr>
          <w:rStyle w:val="Artref0"/>
          <w:b/>
          <w:color w:val="000000"/>
          <w:szCs w:val="22"/>
          <w:lang w:val="ru-RU"/>
        </w:rPr>
        <w:t>21</w:t>
      </w:r>
      <w:r w:rsidRPr="00397AC9">
        <w:rPr>
          <w:lang w:val="ru-RU"/>
        </w:rPr>
        <w:t>.</w:t>
      </w:r>
    </w:p>
    <w:p w14:paraId="7BEE0D1F" w14:textId="77777777" w:rsidR="002A2BED" w:rsidRDefault="002A2BED">
      <w:pPr>
        <w:tabs>
          <w:tab w:val="clear" w:pos="851"/>
        </w:tabs>
        <w:spacing w:before="0"/>
        <w:jc w:val="left"/>
        <w:rPr>
          <w:lang w:val="ru-RU"/>
        </w:rPr>
      </w:pPr>
      <w:r>
        <w:rPr>
          <w:lang w:val="ru-RU"/>
        </w:rPr>
        <w:br w:type="page"/>
      </w:r>
    </w:p>
    <w:p w14:paraId="097E0044" w14:textId="4A9317ED" w:rsidR="00BF748B" w:rsidRPr="00397AC9" w:rsidRDefault="00BF748B" w:rsidP="0051102A">
      <w:pPr>
        <w:spacing w:after="240"/>
        <w:rPr>
          <w:lang w:val="ru-RU"/>
        </w:rPr>
      </w:pPr>
      <w:r w:rsidRPr="00397AC9">
        <w:rPr>
          <w:lang w:val="ru-RU"/>
        </w:rPr>
        <w:lastRenderedPageBreak/>
        <w:t>2</w:t>
      </w:r>
      <w:r w:rsidRPr="00397AC9">
        <w:rPr>
          <w:lang w:val="ru-RU"/>
        </w:rPr>
        <w:tab/>
        <w:t>Учит</w:t>
      </w:r>
      <w:r w:rsidR="00F90267" w:rsidRPr="00397AC9">
        <w:rPr>
          <w:lang w:val="ru-RU"/>
        </w:rPr>
        <w:t>ывая тот факт, что при внедрени</w:t>
      </w:r>
      <w:r w:rsidRPr="00397AC9">
        <w:rPr>
          <w:lang w:val="ru-RU"/>
        </w:rPr>
        <w:t>и WAS ожидаются высокие плотности размещения, такие варианты реализации могут быть разумно обработаны при помощи заявления по форме типовых станций. Заявления наземных станций подвижной, за исключением воздушной подвижной, службы по форме типовых станций, как правило, возможно без каких-либо ограничений в полосах частот 5150–5350 МГц и 5470–5670 МГц во всех странах, и в полосе частот 5670–5725 МГц в странах, не указанных в п. </w:t>
      </w:r>
      <w:r w:rsidRPr="00397AC9">
        <w:rPr>
          <w:rStyle w:val="Artref0"/>
          <w:b/>
          <w:color w:val="000000"/>
          <w:spacing w:val="-1"/>
          <w:szCs w:val="22"/>
          <w:lang w:val="ru-RU"/>
        </w:rPr>
        <w:t>5.453</w:t>
      </w:r>
      <w:r w:rsidRPr="00397AC9">
        <w:rPr>
          <w:lang w:val="ru-RU"/>
        </w:rPr>
        <w:t>. Однако положение п. </w:t>
      </w:r>
      <w:r w:rsidRPr="00397AC9">
        <w:rPr>
          <w:rStyle w:val="Artref0"/>
          <w:b/>
          <w:color w:val="000000"/>
          <w:spacing w:val="-1"/>
          <w:szCs w:val="22"/>
          <w:lang w:val="ru-RU"/>
        </w:rPr>
        <w:t>11.21A</w:t>
      </w:r>
      <w:r w:rsidRPr="00397AC9">
        <w:rPr>
          <w:lang w:val="ru-RU"/>
        </w:rPr>
        <w:t xml:space="preserve">, совместно с Таблицей </w:t>
      </w:r>
      <w:r w:rsidRPr="00397AC9">
        <w:rPr>
          <w:b/>
          <w:lang w:val="ru-RU"/>
        </w:rPr>
        <w:t>21-2</w:t>
      </w:r>
      <w:r w:rsidRPr="00397AC9">
        <w:rPr>
          <w:lang w:val="ru-RU"/>
        </w:rPr>
        <w:t>, не дает возможности заявлять наземные станции подвижной, за исключением воздушной подвижной, службы в полосе частот 5670</w:t>
      </w:r>
      <w:r w:rsidR="0051102A">
        <w:rPr>
          <w:lang w:val="ru-RU"/>
        </w:rPr>
        <w:t>−</w:t>
      </w:r>
      <w:r w:rsidRPr="00397AC9">
        <w:rPr>
          <w:lang w:val="ru-RU"/>
        </w:rPr>
        <w:t>5725 МГц по форме типовых станций для стран, перечисленных в п. </w:t>
      </w:r>
      <w:r w:rsidRPr="00397AC9">
        <w:rPr>
          <w:rStyle w:val="Artref0"/>
          <w:b/>
          <w:color w:val="000000"/>
          <w:spacing w:val="-1"/>
          <w:szCs w:val="22"/>
          <w:lang w:val="ru-RU"/>
        </w:rPr>
        <w:t>5.453</w:t>
      </w:r>
      <w:r w:rsidRPr="00397AC9">
        <w:rPr>
          <w:lang w:val="ru-RU"/>
        </w:rPr>
        <w:t>. Строгое применение этих положений может означать, что страны, перечисленные в п. </w:t>
      </w:r>
      <w:r w:rsidRPr="00397AC9">
        <w:rPr>
          <w:rStyle w:val="Artref0"/>
          <w:b/>
          <w:color w:val="000000"/>
          <w:spacing w:val="-1"/>
          <w:szCs w:val="22"/>
          <w:lang w:val="ru-RU"/>
        </w:rPr>
        <w:t>5.453</w:t>
      </w:r>
      <w:r w:rsidRPr="00397AC9">
        <w:rPr>
          <w:rStyle w:val="Artref0"/>
          <w:color w:val="000000"/>
          <w:spacing w:val="-1"/>
          <w:szCs w:val="22"/>
          <w:lang w:val="ru-RU"/>
        </w:rPr>
        <w:t>, не имеют права заявлять их приложения</w:t>
      </w:r>
      <w:r w:rsidRPr="00397AC9">
        <w:rPr>
          <w:lang w:val="ru-RU"/>
        </w:rPr>
        <w:t xml:space="preserve"> WAS по форме</w:t>
      </w:r>
      <w:r w:rsidR="008C3BC8" w:rsidRPr="00397AC9">
        <w:rPr>
          <w:lang w:val="ru-RU"/>
        </w:rPr>
        <w:t xml:space="preserve"> </w:t>
      </w:r>
      <w:r w:rsidRPr="00397AC9">
        <w:rPr>
          <w:lang w:val="ru-RU"/>
        </w:rPr>
        <w:t xml:space="preserve">типовых станций, даже если они отвечают ограничениям Резолюции </w:t>
      </w:r>
      <w:r w:rsidRPr="00397AC9">
        <w:rPr>
          <w:b/>
          <w:lang w:val="ru-RU"/>
        </w:rPr>
        <w:t>229 (</w:t>
      </w:r>
      <w:r w:rsidR="008E1488">
        <w:rPr>
          <w:b/>
          <w:lang w:val="ru-RU"/>
        </w:rPr>
        <w:t xml:space="preserve">Пересм. </w:t>
      </w:r>
      <w:r w:rsidRPr="00397AC9">
        <w:rPr>
          <w:b/>
          <w:lang w:val="ru-RU"/>
        </w:rPr>
        <w:t>ВКР-</w:t>
      </w:r>
      <w:r w:rsidR="00CB5897">
        <w:rPr>
          <w:b/>
          <w:lang w:val="ru-RU"/>
        </w:rPr>
        <w:t>1</w:t>
      </w:r>
      <w:r w:rsidR="008E1488">
        <w:rPr>
          <w:b/>
          <w:lang w:val="ru-RU"/>
        </w:rPr>
        <w:t>9</w:t>
      </w:r>
      <w:r w:rsidRPr="00397AC9">
        <w:rPr>
          <w:b/>
          <w:lang w:val="ru-RU"/>
        </w:rPr>
        <w:t>)</w:t>
      </w:r>
      <w:r w:rsidRPr="00397AC9">
        <w:rPr>
          <w:lang w:val="ru-RU"/>
        </w:rPr>
        <w:t>. Комитет пришел к заключению, что такая строгая</w:t>
      </w:r>
      <w:r w:rsidR="0051102A" w:rsidRPr="0051102A">
        <w:rPr>
          <w:lang w:val="ru-RU"/>
        </w:rPr>
        <w:t xml:space="preserve"> </w:t>
      </w:r>
      <w:r w:rsidRPr="00397AC9">
        <w:rPr>
          <w:lang w:val="ru-RU"/>
        </w:rPr>
        <w:t>интерпретация всех соответствующих положений для полосы частот 5670–5725 МГц, для стран, перечисленных в п. </w:t>
      </w:r>
      <w:r w:rsidRPr="00397AC9">
        <w:rPr>
          <w:rStyle w:val="Artref0"/>
          <w:b/>
          <w:color w:val="000000"/>
          <w:spacing w:val="-1"/>
          <w:szCs w:val="22"/>
          <w:lang w:val="ru-RU"/>
        </w:rPr>
        <w:t>5.453</w:t>
      </w:r>
      <w:r w:rsidRPr="00397AC9">
        <w:rPr>
          <w:lang w:val="ru-RU"/>
        </w:rPr>
        <w:t>, может привести к неоправданному бремени как для администраций, перечисленных в п. </w:t>
      </w:r>
      <w:r w:rsidRPr="00397AC9">
        <w:rPr>
          <w:rStyle w:val="Artref0"/>
          <w:b/>
          <w:color w:val="000000"/>
          <w:spacing w:val="-1"/>
          <w:szCs w:val="22"/>
          <w:lang w:val="ru-RU"/>
        </w:rPr>
        <w:t>5.453</w:t>
      </w:r>
      <w:r w:rsidRPr="00397AC9">
        <w:rPr>
          <w:rStyle w:val="Artref0"/>
          <w:color w:val="000000"/>
          <w:spacing w:val="-1"/>
          <w:szCs w:val="22"/>
          <w:lang w:val="ru-RU"/>
        </w:rPr>
        <w:t>, так и для Бюро</w:t>
      </w:r>
      <w:r w:rsidRPr="00397AC9">
        <w:rPr>
          <w:lang w:val="ru-RU"/>
        </w:rPr>
        <w:t>. Следовательно, Комитет предписал Бюро принимать заявления от администраций, перечисленных в п. </w:t>
      </w:r>
      <w:r w:rsidRPr="00397AC9">
        <w:rPr>
          <w:rStyle w:val="Artref0"/>
          <w:b/>
          <w:color w:val="000000"/>
          <w:spacing w:val="-1"/>
          <w:szCs w:val="22"/>
          <w:lang w:val="ru-RU"/>
        </w:rPr>
        <w:t>5.453</w:t>
      </w:r>
      <w:r w:rsidRPr="00397AC9">
        <w:rPr>
          <w:rStyle w:val="Artref0"/>
          <w:color w:val="000000"/>
          <w:spacing w:val="-1"/>
          <w:szCs w:val="22"/>
          <w:lang w:val="ru-RU"/>
        </w:rPr>
        <w:t>,</w:t>
      </w:r>
      <w:r w:rsidRPr="00397AC9">
        <w:rPr>
          <w:rStyle w:val="Artref0"/>
          <w:b/>
          <w:color w:val="000000"/>
          <w:spacing w:val="-1"/>
          <w:szCs w:val="22"/>
          <w:lang w:val="ru-RU"/>
        </w:rPr>
        <w:t xml:space="preserve"> </w:t>
      </w:r>
      <w:r w:rsidRPr="00397AC9">
        <w:rPr>
          <w:lang w:val="ru-RU"/>
        </w:rPr>
        <w:t>на станции подвижной, за исключением воздушной подвижной, службы по форме типовых станций, при условии, что максимальная э.и.и.м. не превышает 1 Вт, что подразумевает, что каждое годное к принятию заявление о типовой станции (с э.и.и.м. не более 1 Вт) в полосе частот 5670</w:t>
      </w:r>
      <w:r w:rsidR="0051102A">
        <w:rPr>
          <w:lang w:val="ru-RU"/>
        </w:rPr>
        <w:t>−</w:t>
      </w:r>
      <w:r w:rsidRPr="00397AC9">
        <w:rPr>
          <w:lang w:val="ru-RU"/>
        </w:rPr>
        <w:t>5725 МГц касается станции, являющейся частью WAS.</w:t>
      </w:r>
    </w:p>
    <w:p w14:paraId="51B1CFD0" w14:textId="6CBE1E11" w:rsidR="00480B78" w:rsidRPr="00FF37B7" w:rsidRDefault="00480B78" w:rsidP="00480B78">
      <w:pPr>
        <w:pStyle w:val="Heading8"/>
      </w:pPr>
      <w:bookmarkStart w:id="7" w:name="_Toc103501601"/>
      <w:r w:rsidRPr="00480B78">
        <w:rPr>
          <w:lang w:val="en-US"/>
        </w:rPr>
        <w:t>5.458</w:t>
      </w:r>
    </w:p>
    <w:p w14:paraId="2D7E4B96" w14:textId="77777777" w:rsidR="00480B78" w:rsidRPr="00FF37B7" w:rsidRDefault="00480B78" w:rsidP="00480B78">
      <w:pPr>
        <w:rPr>
          <w:color w:val="000000"/>
        </w:rPr>
      </w:pPr>
      <w:r w:rsidRPr="00480B78">
        <w:rPr>
          <w:color w:val="000000"/>
          <w:lang w:val="ru-RU"/>
        </w:rPr>
        <w:t>Спутниковая служба исследования Земли (пассивная) и служба космических исследований (пассивная) не имеют распределения в полосах частот 6425–7075 МГц и 7075–7250 МГц. Заявление частотных присвоений спутниковой службе исследования Земли (пассивной) и службе космических исследований (пассивной) в полосах 6425–7075 МГц и 7075–7250 МГц будет рассматриваться Бюро как не соответствующее Таблице распределения частот.</w:t>
      </w:r>
    </w:p>
    <w:p w14:paraId="612677FB" w14:textId="77777777" w:rsidR="00A668C3" w:rsidRPr="00397AC9" w:rsidRDefault="00A668C3" w:rsidP="00F61BB9">
      <w:pPr>
        <w:pStyle w:val="Heading8"/>
        <w:keepNext w:val="0"/>
        <w:keepLines w:val="0"/>
        <w:rPr>
          <w:color w:val="000000"/>
          <w:sz w:val="22"/>
          <w:szCs w:val="22"/>
          <w:lang w:val="ru-RU"/>
        </w:rPr>
      </w:pPr>
      <w:r w:rsidRPr="00397AC9">
        <w:rPr>
          <w:color w:val="000000"/>
          <w:sz w:val="22"/>
          <w:szCs w:val="22"/>
          <w:lang w:val="ru-RU"/>
        </w:rPr>
        <w:t>5.484</w:t>
      </w:r>
      <w:bookmarkEnd w:id="7"/>
    </w:p>
    <w:p w14:paraId="1BD5C4C2" w14:textId="77777777" w:rsidR="007C3631" w:rsidRPr="00876461" w:rsidRDefault="00A668C3" w:rsidP="00C01DDD">
      <w:pPr>
        <w:pStyle w:val="StyleBefore18pt"/>
        <w:rPr>
          <w:lang w:val="ru-RU"/>
        </w:rPr>
      </w:pPr>
      <w:r w:rsidRPr="00397AC9">
        <w:rPr>
          <w:lang w:val="ru-RU"/>
        </w:rPr>
        <w:t>См. замечания к Правилам процедуры, касающимся п. </w:t>
      </w:r>
      <w:r w:rsidRPr="00397AC9">
        <w:rPr>
          <w:rStyle w:val="Artref0"/>
          <w:b/>
          <w:color w:val="000000"/>
          <w:szCs w:val="22"/>
          <w:lang w:val="ru-RU"/>
        </w:rPr>
        <w:t>5.441</w:t>
      </w:r>
      <w:r w:rsidRPr="00397AC9">
        <w:rPr>
          <w:lang w:val="ru-RU"/>
        </w:rPr>
        <w:t>.</w:t>
      </w:r>
    </w:p>
    <w:p w14:paraId="72EA0184" w14:textId="77777777" w:rsidR="006515D4" w:rsidRPr="00397AC9" w:rsidRDefault="006515D4" w:rsidP="006515D4">
      <w:pPr>
        <w:pStyle w:val="Heading8"/>
        <w:keepNext w:val="0"/>
        <w:keepLines w:val="0"/>
        <w:rPr>
          <w:color w:val="000000"/>
          <w:sz w:val="22"/>
          <w:szCs w:val="22"/>
          <w:lang w:val="ru-RU"/>
        </w:rPr>
      </w:pPr>
      <w:bookmarkStart w:id="8" w:name="_Toc103501602"/>
      <w:r w:rsidRPr="00397AC9">
        <w:rPr>
          <w:color w:val="000000"/>
          <w:sz w:val="22"/>
          <w:szCs w:val="22"/>
          <w:lang w:val="ru-RU"/>
        </w:rPr>
        <w:t>5.485</w:t>
      </w:r>
      <w:bookmarkEnd w:id="8"/>
    </w:p>
    <w:p w14:paraId="16492A41" w14:textId="77777777" w:rsidR="006515D4" w:rsidRPr="00397AC9" w:rsidRDefault="006515D4" w:rsidP="006515D4">
      <w:pPr>
        <w:pStyle w:val="StyleBefore18pt"/>
        <w:rPr>
          <w:lang w:val="ru-RU"/>
        </w:rPr>
      </w:pPr>
      <w:r w:rsidRPr="00397AC9">
        <w:rPr>
          <w:lang w:val="ru-RU"/>
        </w:rPr>
        <w:t>1</w:t>
      </w:r>
      <w:r w:rsidRPr="00397AC9">
        <w:rPr>
          <w:lang w:val="ru-RU"/>
        </w:rPr>
        <w:tab/>
        <w:t>Формулировка данного положения вызывает следующий основной вопрос: "Распределена ли полоса частот 11,7–12,2 ГГц в Районе 2 радиовещательной спутниковой службе?" Комитет рассмотрел следующее:</w:t>
      </w:r>
    </w:p>
    <w:p w14:paraId="0FE6B87D" w14:textId="3282FA71" w:rsidR="006515D4" w:rsidRDefault="006515D4" w:rsidP="006515D4">
      <w:pPr>
        <w:pStyle w:val="enumlev1"/>
        <w:spacing w:before="240"/>
        <w:ind w:left="397" w:hanging="397"/>
        <w:rPr>
          <w:lang w:val="ru-RU"/>
        </w:rPr>
      </w:pPr>
      <w:r w:rsidRPr="00397AC9">
        <w:rPr>
          <w:i/>
          <w:lang w:val="ru-RU"/>
        </w:rPr>
        <w:t>a)</w:t>
      </w:r>
      <w:r w:rsidRPr="00397AC9">
        <w:rPr>
          <w:lang w:val="ru-RU"/>
        </w:rPr>
        <w:tab/>
        <w:t>данное положение не озаглавлено как "</w:t>
      </w:r>
      <w:r w:rsidRPr="00DC014E">
        <w:rPr>
          <w:i/>
          <w:iCs/>
          <w:lang w:val="ru-RU"/>
        </w:rPr>
        <w:t>дополнительное распределение</w:t>
      </w:r>
      <w:r w:rsidRPr="00397AC9">
        <w:rPr>
          <w:lang w:val="ru-RU"/>
        </w:rPr>
        <w:t>". Некоторые положения не имеют такого заголовка, тем не менее Комитет рассмотрел их как дополнительные распределения. Однако в данном случае не очевидно, что целью было разрешить дополнительное распределение;</w:t>
      </w:r>
    </w:p>
    <w:p w14:paraId="78FCCFCD" w14:textId="77777777" w:rsidR="0052775E" w:rsidRDefault="0052775E" w:rsidP="006515D4">
      <w:pPr>
        <w:pStyle w:val="enumlev1"/>
        <w:spacing w:before="240"/>
        <w:ind w:left="397" w:hanging="397"/>
        <w:rPr>
          <w:lang w:val="ru-RU"/>
        </w:rPr>
      </w:pPr>
    </w:p>
    <w:p w14:paraId="1FFFD20F" w14:textId="1071CE1C" w:rsidR="0052775E" w:rsidRDefault="0052775E" w:rsidP="006515D4">
      <w:pPr>
        <w:pStyle w:val="enumlev1"/>
        <w:spacing w:before="240"/>
        <w:ind w:left="397" w:hanging="397"/>
        <w:rPr>
          <w:lang w:val="ru-RU"/>
        </w:rPr>
        <w:sectPr w:rsidR="0052775E" w:rsidSect="009662D0">
          <w:headerReference w:type="even" r:id="rId11"/>
          <w:headerReference w:type="default" r:id="rId12"/>
          <w:footnotePr>
            <w:pos w:val="beneathText"/>
          </w:footnotePr>
          <w:pgSz w:w="11907" w:h="16840" w:code="9"/>
          <w:pgMar w:top="1701" w:right="851" w:bottom="1134" w:left="1985" w:header="720" w:footer="482" w:gutter="0"/>
          <w:cols w:space="720"/>
          <w:vAlign w:val="both"/>
        </w:sectPr>
      </w:pPr>
    </w:p>
    <w:p w14:paraId="214041B8" w14:textId="77777777" w:rsidR="006515D4" w:rsidRPr="00397AC9" w:rsidRDefault="006515D4" w:rsidP="002A2BED">
      <w:pPr>
        <w:pStyle w:val="enumlev1"/>
        <w:pageBreakBefore/>
        <w:spacing w:before="240"/>
        <w:ind w:left="397" w:hanging="397"/>
        <w:rPr>
          <w:lang w:val="ru-RU"/>
        </w:rPr>
      </w:pPr>
      <w:r w:rsidRPr="00397AC9">
        <w:rPr>
          <w:i/>
          <w:lang w:val="ru-RU"/>
        </w:rPr>
        <w:lastRenderedPageBreak/>
        <w:t>b)</w:t>
      </w:r>
      <w:r w:rsidRPr="00397AC9">
        <w:rPr>
          <w:lang w:val="ru-RU"/>
        </w:rPr>
        <w:tab/>
        <w:t>данное положение гласит, что "</w:t>
      </w:r>
      <w:r w:rsidRPr="00DC014E">
        <w:rPr>
          <w:i/>
          <w:iCs/>
          <w:lang w:val="ru-RU"/>
        </w:rPr>
        <w:t>ретрансляторы на космических станциях фиксированной спутниковой службы могут дополнительно использоваться... для радиовещательной спутниковой службы</w:t>
      </w:r>
      <w:r w:rsidRPr="00397AC9">
        <w:rPr>
          <w:lang w:val="ru-RU"/>
        </w:rPr>
        <w:t>": использование слова "</w:t>
      </w:r>
      <w:r w:rsidRPr="00DC014E">
        <w:rPr>
          <w:i/>
          <w:iCs/>
          <w:lang w:val="ru-RU"/>
        </w:rPr>
        <w:t>дополнительно</w:t>
      </w:r>
      <w:r w:rsidRPr="00397AC9">
        <w:rPr>
          <w:lang w:val="ru-RU"/>
        </w:rPr>
        <w:t>" совместно с последним предложением, указывающим, что "</w:t>
      </w:r>
      <w:r w:rsidRPr="00DC014E">
        <w:rPr>
          <w:i/>
          <w:iCs/>
          <w:lang w:val="ru-RU"/>
        </w:rPr>
        <w:t>эта полоса используется, в основном, для фиксированной спутниковой службы</w:t>
      </w:r>
      <w:r w:rsidRPr="00397AC9">
        <w:rPr>
          <w:lang w:val="ru-RU"/>
        </w:rPr>
        <w:t>", дает понять, что использование радиовещательной спутниковой службой носит другой характер, чем это было бы при использовании данной полосы службой, которой эта полоса распределена;</w:t>
      </w:r>
    </w:p>
    <w:p w14:paraId="3925ED10" w14:textId="3C135C7C" w:rsidR="006515D4" w:rsidRPr="00EC1320" w:rsidRDefault="006515D4" w:rsidP="00681735">
      <w:pPr>
        <w:pStyle w:val="enumlev1"/>
        <w:spacing w:before="240"/>
        <w:ind w:left="397" w:hanging="397"/>
        <w:rPr>
          <w:color w:val="000000"/>
          <w:sz w:val="16"/>
          <w:szCs w:val="16"/>
        </w:rPr>
      </w:pPr>
      <w:r w:rsidRPr="00397AC9">
        <w:rPr>
          <w:i/>
          <w:lang w:val="ru-RU"/>
        </w:rPr>
        <w:t>c)</w:t>
      </w:r>
      <w:r w:rsidRPr="00397AC9">
        <w:rPr>
          <w:lang w:val="ru-RU"/>
        </w:rPr>
        <w:tab/>
        <w:t>данное положение относится к ретрансляторам, которые должны рассматриваться как передающие станции. Так как процедуры Стат</w:t>
      </w:r>
      <w:r w:rsidR="0052775E">
        <w:rPr>
          <w:lang w:val="ru-RU"/>
        </w:rPr>
        <w:t>ьи</w:t>
      </w:r>
      <w:r w:rsidRPr="00397AC9">
        <w:rPr>
          <w:lang w:val="ru-RU"/>
        </w:rPr>
        <w:t xml:space="preserve"> </w:t>
      </w:r>
      <w:r w:rsidRPr="00397AC9">
        <w:rPr>
          <w:rStyle w:val="Artref"/>
          <w:b/>
          <w:color w:val="000000"/>
          <w:szCs w:val="22"/>
          <w:lang w:val="ru-RU"/>
        </w:rPr>
        <w:t>9</w:t>
      </w:r>
      <w:r w:rsidRPr="00397AC9">
        <w:rPr>
          <w:lang w:val="ru-RU"/>
        </w:rPr>
        <w:t xml:space="preserve"> применяются к каждому присвоению, каждый ретранслятор рассматривается независимо от других. Следовательно, это положение может интерпретироваться одним из двух следующих способов</w:t>
      </w:r>
      <w:r w:rsidRPr="00EC1320">
        <w:rPr>
          <w:lang w:val="ru-RU"/>
        </w:rPr>
        <w:t>:</w:t>
      </w:r>
      <w:r w:rsidRPr="00EC1320">
        <w:rPr>
          <w:sz w:val="16"/>
          <w:szCs w:val="16"/>
          <w:lang w:val="ru-RU"/>
        </w:rPr>
        <w:t>  </w:t>
      </w:r>
      <w:r w:rsidR="00EC1320" w:rsidRPr="00EC1320">
        <w:rPr>
          <w:sz w:val="16"/>
          <w:szCs w:val="16"/>
          <w:lang w:val="ru-RU"/>
        </w:rPr>
        <w:t>   (</w:t>
      </w:r>
      <w:r w:rsidR="00EC1320" w:rsidRPr="00EC1320">
        <w:rPr>
          <w:sz w:val="16"/>
          <w:szCs w:val="16"/>
        </w:rPr>
        <w:t>MOD RRB21/479)</w:t>
      </w:r>
    </w:p>
    <w:p w14:paraId="7F0441A5" w14:textId="77777777" w:rsidR="006515D4" w:rsidRPr="00397AC9" w:rsidRDefault="006515D4" w:rsidP="006515D4">
      <w:pPr>
        <w:pStyle w:val="enumlev2"/>
        <w:spacing w:before="240"/>
        <w:ind w:left="851" w:hanging="397"/>
        <w:rPr>
          <w:lang w:val="ru-RU"/>
        </w:rPr>
      </w:pPr>
      <w:r w:rsidRPr="00397AC9">
        <w:rPr>
          <w:lang w:val="ru-RU"/>
        </w:rPr>
        <w:t>–</w:t>
      </w:r>
      <w:r w:rsidRPr="00397AC9">
        <w:rPr>
          <w:lang w:val="ru-RU"/>
        </w:rPr>
        <w:tab/>
        <w:t>первая интерпретация предполагает, что некоторые ретрансляторы будут использоваться для ФСС, а остальные – для РСС, что эквивалентно совместному использованию полосы двумя службами и поднимает вопрос о слове "</w:t>
      </w:r>
      <w:r w:rsidRPr="00AD0B12">
        <w:rPr>
          <w:i/>
          <w:iCs/>
          <w:lang w:val="ru-RU"/>
        </w:rPr>
        <w:t>в основном</w:t>
      </w:r>
      <w:r w:rsidRPr="00397AC9">
        <w:rPr>
          <w:lang w:val="ru-RU"/>
        </w:rPr>
        <w:t>": сколько ретрансляторов может быть разрешено для каждой из этих двух служб?</w:t>
      </w:r>
    </w:p>
    <w:p w14:paraId="6157580B" w14:textId="4B4608B2" w:rsidR="006515D4" w:rsidRPr="00876461" w:rsidRDefault="006515D4" w:rsidP="00681735">
      <w:pPr>
        <w:pStyle w:val="enumlev2"/>
        <w:spacing w:before="240"/>
        <w:ind w:left="851" w:hanging="397"/>
        <w:rPr>
          <w:lang w:val="ru-RU"/>
        </w:rPr>
      </w:pPr>
      <w:r w:rsidRPr="00397AC9">
        <w:rPr>
          <w:lang w:val="ru-RU"/>
        </w:rPr>
        <w:t>–</w:t>
      </w:r>
      <w:r w:rsidRPr="00397AC9">
        <w:rPr>
          <w:lang w:val="ru-RU"/>
        </w:rPr>
        <w:tab/>
        <w:t>вторая интерпретация предполагает, что данный ретранслятор ФСС может использоваться в течение определенного периода в</w:t>
      </w:r>
      <w:r w:rsidR="0051102A">
        <w:rPr>
          <w:lang w:val="ru-RU"/>
        </w:rPr>
        <w:t>ремени для радиовещания (что</w:t>
      </w:r>
      <w:r w:rsidR="0051102A">
        <w:t> </w:t>
      </w:r>
      <w:r w:rsidR="0051102A">
        <w:rPr>
          <w:lang w:val="ru-RU"/>
        </w:rPr>
        <w:t>не</w:t>
      </w:r>
      <w:r w:rsidR="0051102A">
        <w:t> </w:t>
      </w:r>
      <w:r w:rsidRPr="00397AC9">
        <w:rPr>
          <w:lang w:val="ru-RU"/>
        </w:rPr>
        <w:t xml:space="preserve">следует путать с использованием ФСС для переноса видеосигнала между двумя фиксированными точками). Если в таком случае рассматривать это положение как дополнительное распределение, встает вопрос в отношении применяемой процедуры: </w:t>
      </w:r>
      <w:r w:rsidR="00D029BC" w:rsidRPr="00D029BC">
        <w:rPr>
          <w:lang w:val="ru-RU"/>
        </w:rPr>
        <w:t xml:space="preserve">должны ли это быть положения Статьи </w:t>
      </w:r>
      <w:r w:rsidR="00D029BC" w:rsidRPr="00D029BC">
        <w:rPr>
          <w:b/>
          <w:lang w:val="ru-RU"/>
        </w:rPr>
        <w:t>9</w:t>
      </w:r>
      <w:r w:rsidR="00D029BC" w:rsidRPr="00D029BC">
        <w:rPr>
          <w:bCs/>
          <w:lang w:val="ru-RU"/>
        </w:rPr>
        <w:t>, применимые к ФСС или применимые к РСС?</w:t>
      </w:r>
      <w:r w:rsidR="00D029BC" w:rsidRPr="00EC1320">
        <w:rPr>
          <w:sz w:val="16"/>
          <w:szCs w:val="16"/>
          <w:lang w:val="ru-RU"/>
        </w:rPr>
        <w:t>     (</w:t>
      </w:r>
      <w:r w:rsidR="00D029BC" w:rsidRPr="00EC1320">
        <w:rPr>
          <w:sz w:val="16"/>
          <w:szCs w:val="16"/>
        </w:rPr>
        <w:t>MOD RRB21/479)</w:t>
      </w:r>
    </w:p>
    <w:p w14:paraId="1E5003CD" w14:textId="73AC498F" w:rsidR="00A668C3" w:rsidRDefault="00A668C3" w:rsidP="002A2BED">
      <w:pPr>
        <w:pStyle w:val="StyleBefore18pt"/>
        <w:spacing w:before="120"/>
        <w:rPr>
          <w:lang w:val="ru-RU"/>
        </w:rPr>
      </w:pPr>
      <w:r w:rsidRPr="00397AC9">
        <w:rPr>
          <w:lang w:val="ru-RU"/>
        </w:rPr>
        <w:t>2</w:t>
      </w:r>
      <w:r w:rsidRPr="00397AC9">
        <w:rPr>
          <w:lang w:val="ru-RU"/>
        </w:rPr>
        <w:tab/>
        <w:t xml:space="preserve">Принимая во внимание вышеприведенные замечания, Комитет пришел к заключению, что полоса частот 11,7–12,2 ГГц не распределена в Районе 2 радиовещательной спутниковой службе. Те ретрансляторы фиксированной спутниковой службы, которые используются для целей спутникового радиовещания, </w:t>
      </w:r>
      <w:r w:rsidR="00D029BC" w:rsidRPr="00D029BC">
        <w:rPr>
          <w:lang w:val="ru-RU"/>
        </w:rPr>
        <w:t xml:space="preserve">будут рассматриваться в соответствии с положениями Статьи </w:t>
      </w:r>
      <w:r w:rsidR="00D029BC" w:rsidRPr="00D029BC">
        <w:rPr>
          <w:b/>
          <w:lang w:val="ru-RU"/>
        </w:rPr>
        <w:t>9</w:t>
      </w:r>
      <w:r w:rsidR="00D029BC" w:rsidRPr="00D029BC">
        <w:rPr>
          <w:bCs/>
          <w:lang w:val="ru-RU"/>
        </w:rPr>
        <w:t>,</w:t>
      </w:r>
      <w:r w:rsidR="00D029BC" w:rsidRPr="00D029BC">
        <w:rPr>
          <w:lang w:val="ru-RU"/>
        </w:rPr>
        <w:t xml:space="preserve"> применимыми к ФСС (и Приложением </w:t>
      </w:r>
      <w:r w:rsidR="00D029BC" w:rsidRPr="00D029BC">
        <w:rPr>
          <w:b/>
          <w:lang w:val="ru-RU"/>
        </w:rPr>
        <w:t>30</w:t>
      </w:r>
      <w:r w:rsidR="00D029BC" w:rsidRPr="00D029BC">
        <w:rPr>
          <w:lang w:val="ru-RU"/>
        </w:rPr>
        <w:t xml:space="preserve"> </w:t>
      </w:r>
      <w:r w:rsidRPr="00397AC9">
        <w:rPr>
          <w:lang w:val="ru-RU"/>
        </w:rPr>
        <w:t>при необходимости определения межрегионального совместного использования полос частот). Если такое использование отмечено в заявке, Бюро будет предполагать, что координация сети проведена на базе того, что в течение периода использования ретранслятора для радиовещания э.и.и.м. не будет превышать э.и.и.м., заявленную для фиксированной спутниковой службы. Полагая, что фиксированная спутниковая служба использует относительно низкую э.и.и.м., Бюро будет считать значение 53 дБВт пределом, который не должен превышаться.</w:t>
      </w:r>
      <w:r w:rsidR="00D029BC" w:rsidRPr="00D029BC">
        <w:rPr>
          <w:sz w:val="16"/>
          <w:szCs w:val="16"/>
          <w:lang w:val="ru-RU"/>
        </w:rPr>
        <w:t xml:space="preserve"> </w:t>
      </w:r>
      <w:r w:rsidR="00D029BC" w:rsidRPr="00EC1320">
        <w:rPr>
          <w:sz w:val="16"/>
          <w:szCs w:val="16"/>
          <w:lang w:val="ru-RU"/>
        </w:rPr>
        <w:t>     (</w:t>
      </w:r>
      <w:r w:rsidR="00D029BC" w:rsidRPr="00EC1320">
        <w:rPr>
          <w:sz w:val="16"/>
          <w:szCs w:val="16"/>
        </w:rPr>
        <w:t>MOD RRB21/479)</w:t>
      </w:r>
    </w:p>
    <w:p w14:paraId="5BC82612" w14:textId="77777777" w:rsidR="0052775E" w:rsidRDefault="0052775E">
      <w:pPr>
        <w:tabs>
          <w:tab w:val="clear" w:pos="851"/>
        </w:tabs>
        <w:spacing w:before="0"/>
        <w:jc w:val="left"/>
        <w:rPr>
          <w:lang w:val="ru-RU"/>
        </w:rPr>
      </w:pPr>
    </w:p>
    <w:p w14:paraId="52ECABCC" w14:textId="77777777" w:rsidR="0052775E" w:rsidRDefault="0052775E">
      <w:pPr>
        <w:tabs>
          <w:tab w:val="clear" w:pos="851"/>
        </w:tabs>
        <w:spacing w:before="0"/>
        <w:jc w:val="left"/>
        <w:rPr>
          <w:lang w:val="ru-RU"/>
        </w:rPr>
      </w:pPr>
    </w:p>
    <w:p w14:paraId="23B8D7DE" w14:textId="1EEF0702" w:rsidR="0052775E" w:rsidRDefault="0052775E">
      <w:pPr>
        <w:tabs>
          <w:tab w:val="clear" w:pos="851"/>
        </w:tabs>
        <w:spacing w:before="0"/>
        <w:jc w:val="left"/>
        <w:rPr>
          <w:lang w:val="ru-RU"/>
        </w:rPr>
        <w:sectPr w:rsidR="0052775E" w:rsidSect="009662D0">
          <w:headerReference w:type="even" r:id="rId13"/>
          <w:footnotePr>
            <w:pos w:val="beneathText"/>
          </w:footnotePr>
          <w:pgSz w:w="11907" w:h="16840" w:code="9"/>
          <w:pgMar w:top="1701" w:right="851" w:bottom="1134" w:left="1985" w:header="720" w:footer="482" w:gutter="0"/>
          <w:cols w:space="720"/>
          <w:vAlign w:val="both"/>
        </w:sectPr>
      </w:pPr>
    </w:p>
    <w:p w14:paraId="7EAE7F46" w14:textId="77777777" w:rsidR="00A668C3" w:rsidRPr="00397AC9" w:rsidRDefault="00A668C3" w:rsidP="00F60B21">
      <w:pPr>
        <w:pStyle w:val="Heading8"/>
        <w:keepNext w:val="0"/>
        <w:keepLines w:val="0"/>
        <w:spacing w:before="240"/>
        <w:rPr>
          <w:color w:val="000000"/>
          <w:sz w:val="22"/>
          <w:szCs w:val="22"/>
          <w:lang w:val="ru-RU"/>
        </w:rPr>
      </w:pPr>
      <w:bookmarkStart w:id="9" w:name="_Toc103501603"/>
      <w:r w:rsidRPr="00397AC9">
        <w:rPr>
          <w:color w:val="000000"/>
          <w:sz w:val="22"/>
          <w:szCs w:val="22"/>
          <w:lang w:val="ru-RU"/>
        </w:rPr>
        <w:lastRenderedPageBreak/>
        <w:t>5.488</w:t>
      </w:r>
      <w:bookmarkEnd w:id="9"/>
    </w:p>
    <w:p w14:paraId="07559C4A" w14:textId="77777777" w:rsidR="00A668C3" w:rsidRPr="00397AC9" w:rsidRDefault="00A668C3" w:rsidP="00F60B21">
      <w:pPr>
        <w:pStyle w:val="Headingb"/>
        <w:spacing w:before="240"/>
        <w:rPr>
          <w:lang w:val="ru-RU"/>
        </w:rPr>
      </w:pPr>
      <w:r w:rsidRPr="00397AC9">
        <w:rPr>
          <w:lang w:val="ru-RU"/>
        </w:rPr>
        <w:t>Применение координационных порогов по плотности потока мощности (п.п.м.) п. 9.14 (Район 2 ГСО ФСС в полосе частот 11,7–12,2 ГГц) к регулируемым лучам</w:t>
      </w:r>
    </w:p>
    <w:p w14:paraId="7A598019" w14:textId="77777777" w:rsidR="00A668C3" w:rsidRPr="00397AC9" w:rsidRDefault="00A668C3" w:rsidP="00F60B21">
      <w:pPr>
        <w:pStyle w:val="StyleBefore18pt"/>
        <w:spacing w:before="120"/>
        <w:rPr>
          <w:lang w:val="ru-RU"/>
        </w:rPr>
      </w:pPr>
      <w:r w:rsidRPr="00397AC9">
        <w:rPr>
          <w:lang w:val="ru-RU"/>
        </w:rPr>
        <w:t>1</w:t>
      </w:r>
      <w:r w:rsidRPr="00397AC9">
        <w:rPr>
          <w:lang w:val="ru-RU"/>
        </w:rPr>
        <w:tab/>
        <w:t>Регулируемые лучи применяются все более широко. Для некоторых или всех положений этих лучей значения п.п.м., создаваемые в частотных присвоениях для регулируемых лучей, часто превышают применимые координационные пороги п.п.м. В таких случаях администрации стремятся доказать, что координационные пороги п.п.м. не будут превышены, и иногда приводят соответствующие технические описания того, как это будет выполнено.</w:t>
      </w:r>
    </w:p>
    <w:p w14:paraId="56942848" w14:textId="77777777" w:rsidR="00A668C3" w:rsidRPr="00397AC9" w:rsidRDefault="00A668C3" w:rsidP="00F60B21">
      <w:pPr>
        <w:pStyle w:val="StyleBefore18pt"/>
        <w:spacing w:before="120"/>
        <w:rPr>
          <w:lang w:val="ru-RU"/>
        </w:rPr>
      </w:pPr>
      <w:r w:rsidRPr="00397AC9">
        <w:rPr>
          <w:lang w:val="ru-RU"/>
        </w:rPr>
        <w:t>2</w:t>
      </w:r>
      <w:r w:rsidRPr="00397AC9">
        <w:rPr>
          <w:lang w:val="ru-RU"/>
        </w:rPr>
        <w:tab/>
        <w:t>В целях прозрачности, и для установления верхнего предела допустимого увеличения п.п.м. и во избежание субъективности в оценках метода регулирования п.п.м., Комитет пришел к заключению, что временно, пока не подготовлена соответствующая рекомендация МСЭ-R, будет применяться следующее правило.</w:t>
      </w:r>
    </w:p>
    <w:p w14:paraId="0CDA2CE6" w14:textId="77777777" w:rsidR="00A668C3" w:rsidRPr="00397AC9" w:rsidRDefault="00A668C3" w:rsidP="00F60B21">
      <w:pPr>
        <w:pStyle w:val="StyleBefore18pt"/>
        <w:spacing w:before="120"/>
        <w:rPr>
          <w:lang w:val="ru-RU"/>
        </w:rPr>
      </w:pPr>
      <w:r w:rsidRPr="00397AC9">
        <w:rPr>
          <w:lang w:val="ru-RU"/>
        </w:rPr>
        <w:t>3</w:t>
      </w:r>
      <w:r w:rsidRPr="00397AC9">
        <w:rPr>
          <w:lang w:val="ru-RU"/>
        </w:rPr>
        <w:tab/>
        <w:t>В тех случаях, когда в частотных присвоениях для регулируемых лучей ГСО ФСС спутниковой сети, работающей в полосе частот 11,7–12,2 ГГц в некоторых позициях этих лучей, по каким либо причинам, превышаются пределы п.п.м. до значений, требующих координации в соответствии с п. </w:t>
      </w:r>
      <w:r w:rsidRPr="00397AC9">
        <w:rPr>
          <w:rStyle w:val="Artref0"/>
          <w:b/>
          <w:color w:val="000000"/>
          <w:szCs w:val="22"/>
          <w:lang w:val="ru-RU"/>
        </w:rPr>
        <w:t>9.14</w:t>
      </w:r>
      <w:r w:rsidRPr="00397AC9">
        <w:rPr>
          <w:lang w:val="ru-RU"/>
        </w:rPr>
        <w:t xml:space="preserve"> в отношении станций наземных служб, Бюро установит, что координация не требуется только, если:</w:t>
      </w:r>
    </w:p>
    <w:p w14:paraId="28F925C2" w14:textId="77777777" w:rsidR="00A668C3" w:rsidRPr="00397AC9" w:rsidRDefault="00A668C3" w:rsidP="00F60B21">
      <w:pPr>
        <w:pStyle w:val="enumlev1"/>
        <w:ind w:left="397" w:hanging="397"/>
        <w:rPr>
          <w:u w:val="single"/>
          <w:lang w:val="ru-RU"/>
        </w:rPr>
      </w:pPr>
      <w:r w:rsidRPr="00397AC9">
        <w:rPr>
          <w:i/>
          <w:lang w:val="ru-RU"/>
        </w:rPr>
        <w:t>a)</w:t>
      </w:r>
      <w:r w:rsidRPr="00397AC9">
        <w:rPr>
          <w:lang w:val="ru-RU"/>
        </w:rPr>
        <w:tab/>
        <w:t>имеется, как минимум, одно положение регулируемого луча, в котором применяемые координационные пороги п.п.м. не превышаются без какого-либо уменьшения заявленной плотности мощности; и</w:t>
      </w:r>
    </w:p>
    <w:p w14:paraId="792A51C6" w14:textId="77777777" w:rsidR="00A668C3" w:rsidRPr="00397AC9" w:rsidRDefault="00A668C3" w:rsidP="00F60B21">
      <w:pPr>
        <w:pStyle w:val="enumlev1"/>
        <w:ind w:left="397" w:hanging="397"/>
        <w:rPr>
          <w:lang w:val="ru-RU"/>
        </w:rPr>
      </w:pPr>
      <w:r w:rsidRPr="00397AC9">
        <w:rPr>
          <w:i/>
          <w:lang w:val="ru-RU"/>
        </w:rPr>
        <w:t>b)</w:t>
      </w:r>
      <w:r w:rsidRPr="00397AC9">
        <w:rPr>
          <w:lang w:val="ru-RU"/>
        </w:rPr>
        <w:tab/>
        <w:t>администрация утверждает, что для других положений регулируемого луча применяемые координационные пороги п.п.м. не будут превышены за счет применения метода, описание которого должно быть представлено в Бюро. Один из возможных примеров такого метода описан в приложении к Правилу, относящемуся к п. </w:t>
      </w:r>
      <w:r w:rsidRPr="00397AC9">
        <w:rPr>
          <w:rStyle w:val="Artref0"/>
          <w:b/>
          <w:color w:val="000000"/>
          <w:szCs w:val="22"/>
          <w:lang w:val="ru-RU"/>
        </w:rPr>
        <w:t>21.16</w:t>
      </w:r>
      <w:r w:rsidRPr="00397AC9">
        <w:rPr>
          <w:lang w:val="ru-RU"/>
        </w:rPr>
        <w:t>.</w:t>
      </w:r>
    </w:p>
    <w:p w14:paraId="67901203" w14:textId="77777777" w:rsidR="0051102A" w:rsidRDefault="0051102A">
      <w:pPr>
        <w:tabs>
          <w:tab w:val="clear" w:pos="851"/>
        </w:tabs>
        <w:spacing w:before="0"/>
        <w:jc w:val="left"/>
        <w:rPr>
          <w:b/>
          <w:bCs/>
          <w:color w:val="000000"/>
          <w:szCs w:val="22"/>
          <w:lang w:val="ru-RU"/>
        </w:rPr>
      </w:pPr>
      <w:r>
        <w:rPr>
          <w:color w:val="000000"/>
          <w:szCs w:val="22"/>
          <w:lang w:val="ru-RU"/>
        </w:rPr>
        <w:br w:type="page"/>
      </w:r>
    </w:p>
    <w:p w14:paraId="1D0FEB50" w14:textId="77777777" w:rsidR="005856FC" w:rsidRPr="00397AC9" w:rsidRDefault="005856FC" w:rsidP="00F60B21">
      <w:pPr>
        <w:pStyle w:val="Heading8"/>
        <w:keepNext w:val="0"/>
        <w:keepLines w:val="0"/>
        <w:spacing w:before="240"/>
        <w:rPr>
          <w:color w:val="000000"/>
          <w:sz w:val="22"/>
          <w:szCs w:val="22"/>
          <w:lang w:val="ru-RU"/>
        </w:rPr>
      </w:pPr>
      <w:r w:rsidRPr="00397AC9">
        <w:rPr>
          <w:color w:val="000000"/>
          <w:sz w:val="22"/>
          <w:szCs w:val="22"/>
          <w:lang w:val="ru-RU"/>
        </w:rPr>
        <w:lastRenderedPageBreak/>
        <w:t>5.492</w:t>
      </w:r>
      <w:bookmarkEnd w:id="5"/>
    </w:p>
    <w:p w14:paraId="06C316F6" w14:textId="48A6F657" w:rsidR="005856FC" w:rsidRPr="00397AC9" w:rsidRDefault="005856FC" w:rsidP="00F60B21">
      <w:pPr>
        <w:pStyle w:val="StyleBefore18pt"/>
        <w:spacing w:before="120"/>
        <w:rPr>
          <w:lang w:val="ru-RU"/>
        </w:rPr>
      </w:pPr>
      <w:r w:rsidRPr="00397AC9">
        <w:rPr>
          <w:lang w:val="ru-RU"/>
        </w:rPr>
        <w:t>1</w:t>
      </w:r>
      <w:r w:rsidRPr="00397AC9">
        <w:rPr>
          <w:lang w:val="ru-RU"/>
        </w:rPr>
        <w:tab/>
        <w:t>Комитет пришел к заключению, что полосы частот, указанные в Приложении </w:t>
      </w:r>
      <w:r w:rsidRPr="00397AC9">
        <w:rPr>
          <w:rStyle w:val="Appref"/>
          <w:b/>
          <w:color w:val="000000"/>
          <w:szCs w:val="22"/>
          <w:lang w:val="ru-RU"/>
        </w:rPr>
        <w:t>30</w:t>
      </w:r>
      <w:r w:rsidRPr="00397AC9">
        <w:rPr>
          <w:rStyle w:val="Appref"/>
          <w:color w:val="000000"/>
          <w:szCs w:val="22"/>
          <w:lang w:val="ru-RU"/>
        </w:rPr>
        <w:t>,</w:t>
      </w:r>
      <w:r w:rsidRPr="00397AC9">
        <w:rPr>
          <w:lang w:val="ru-RU"/>
        </w:rPr>
        <w:t xml:space="preserve"> не распределены ФСС в Районах, где РСС подчиняется Плану Приложения </w:t>
      </w:r>
      <w:r w:rsidRPr="00397AC9">
        <w:rPr>
          <w:rStyle w:val="Appref"/>
          <w:b/>
          <w:color w:val="000000"/>
          <w:szCs w:val="22"/>
          <w:lang w:val="ru-RU"/>
        </w:rPr>
        <w:t>30</w:t>
      </w:r>
      <w:r w:rsidRPr="00397AC9">
        <w:rPr>
          <w:lang w:val="ru-RU"/>
        </w:rPr>
        <w:t>. Те ретрансляторы РСС, которые используются также для целей ФСС, будут рассматриваться в соответствии со Статьей 5 Приложения </w:t>
      </w:r>
      <w:r w:rsidRPr="00397AC9">
        <w:rPr>
          <w:rStyle w:val="Appref0"/>
          <w:b/>
          <w:color w:val="000000"/>
          <w:szCs w:val="22"/>
          <w:lang w:val="ru-RU"/>
        </w:rPr>
        <w:t>30</w:t>
      </w:r>
      <w:r w:rsidR="006C5FEF" w:rsidRPr="00397AC9">
        <w:rPr>
          <w:lang w:val="ru-RU"/>
        </w:rPr>
        <w:t>.</w:t>
      </w:r>
    </w:p>
    <w:p w14:paraId="05548601" w14:textId="77777777" w:rsidR="0051102A" w:rsidRDefault="00824348" w:rsidP="0051102A">
      <w:pPr>
        <w:rPr>
          <w:color w:val="000000"/>
          <w:szCs w:val="22"/>
          <w:lang w:val="ru-RU"/>
        </w:rPr>
      </w:pPr>
      <w:r w:rsidRPr="00397AC9">
        <w:rPr>
          <w:color w:val="000000"/>
          <w:szCs w:val="22"/>
          <w:lang w:val="ru-RU"/>
        </w:rPr>
        <w:t>2</w:t>
      </w:r>
      <w:r w:rsidRPr="00397AC9">
        <w:rPr>
          <w:color w:val="000000"/>
          <w:szCs w:val="22"/>
          <w:lang w:val="ru-RU"/>
        </w:rPr>
        <w:tab/>
        <w:t>Земные станции, принимающие передачи ФСС с ретрансляторов РСС, будут рассматриваться как земные станции РСС и не должны заявляться как отдельные земные станции.</w:t>
      </w:r>
      <w:bookmarkStart w:id="10" w:name="_Toc103501605"/>
    </w:p>
    <w:p w14:paraId="16A59567" w14:textId="77777777" w:rsidR="005856FC" w:rsidRPr="00397AC9" w:rsidRDefault="005856FC" w:rsidP="0051102A">
      <w:pPr>
        <w:pStyle w:val="Heading8"/>
        <w:keepNext w:val="0"/>
        <w:keepLines w:val="0"/>
        <w:spacing w:before="240"/>
        <w:rPr>
          <w:color w:val="000000"/>
          <w:sz w:val="22"/>
          <w:szCs w:val="22"/>
          <w:lang w:val="ru-RU"/>
        </w:rPr>
      </w:pPr>
      <w:r w:rsidRPr="00397AC9">
        <w:rPr>
          <w:color w:val="000000"/>
          <w:sz w:val="22"/>
          <w:szCs w:val="22"/>
          <w:lang w:val="ru-RU"/>
        </w:rPr>
        <w:t>5.496</w:t>
      </w:r>
      <w:bookmarkEnd w:id="10"/>
    </w:p>
    <w:p w14:paraId="69615D5E" w14:textId="77777777" w:rsidR="005856FC" w:rsidRPr="00397AC9" w:rsidRDefault="005856FC" w:rsidP="006A3711">
      <w:pPr>
        <w:rPr>
          <w:color w:val="000000"/>
          <w:szCs w:val="22"/>
          <w:lang w:val="ru-RU"/>
        </w:rPr>
      </w:pPr>
      <w:r w:rsidRPr="00397AC9">
        <w:rPr>
          <w:color w:val="000000"/>
          <w:szCs w:val="22"/>
          <w:lang w:val="ru-RU"/>
        </w:rPr>
        <w:t>1</w:t>
      </w:r>
      <w:r w:rsidRPr="00397AC9">
        <w:rPr>
          <w:color w:val="000000"/>
          <w:szCs w:val="22"/>
          <w:lang w:val="ru-RU"/>
        </w:rPr>
        <w:tab/>
        <w:t>Фиксированная и подвижная (за исключением воздушной подвижной) службы в странах, перечисленных в данном положении:</w:t>
      </w:r>
    </w:p>
    <w:p w14:paraId="5747CDE4" w14:textId="77777777" w:rsidR="005856FC" w:rsidRPr="00397AC9" w:rsidRDefault="005856FC" w:rsidP="006A3711">
      <w:pPr>
        <w:pStyle w:val="enumlev1"/>
        <w:ind w:left="397" w:hanging="397"/>
        <w:rPr>
          <w:color w:val="000000"/>
          <w:szCs w:val="22"/>
          <w:lang w:val="ru-RU"/>
        </w:rPr>
      </w:pPr>
      <w:r w:rsidRPr="00397AC9">
        <w:rPr>
          <w:color w:val="000000"/>
          <w:szCs w:val="22"/>
          <w:lang w:val="ru-RU"/>
        </w:rPr>
        <w:t>–</w:t>
      </w:r>
      <w:r w:rsidRPr="00397AC9">
        <w:rPr>
          <w:color w:val="000000"/>
          <w:szCs w:val="22"/>
          <w:lang w:val="ru-RU"/>
        </w:rPr>
        <w:tab/>
        <w:t>имеют равные права с ФСС в странах, перечисленных в примечании, и в отношениях между</w:t>
      </w:r>
      <w:r w:rsidR="00B33608" w:rsidRPr="00397AC9">
        <w:rPr>
          <w:color w:val="000000"/>
          <w:szCs w:val="22"/>
          <w:lang w:val="ru-RU"/>
        </w:rPr>
        <w:t xml:space="preserve"> ними, причем</w:t>
      </w:r>
      <w:r w:rsidRPr="00397AC9">
        <w:rPr>
          <w:color w:val="000000"/>
          <w:szCs w:val="22"/>
          <w:lang w:val="ru-RU"/>
        </w:rPr>
        <w:t xml:space="preserve"> координация</w:t>
      </w:r>
      <w:r w:rsidR="00B33608" w:rsidRPr="00397AC9">
        <w:rPr>
          <w:color w:val="000000"/>
          <w:szCs w:val="22"/>
          <w:lang w:val="ru-RU"/>
        </w:rPr>
        <w:t xml:space="preserve"> применяется</w:t>
      </w:r>
      <w:r w:rsidRPr="00397AC9">
        <w:rPr>
          <w:color w:val="000000"/>
          <w:szCs w:val="22"/>
          <w:lang w:val="ru-RU"/>
        </w:rPr>
        <w:t xml:space="preserve"> согласно</w:t>
      </w:r>
      <w:r w:rsidR="006C505F" w:rsidRPr="00397AC9">
        <w:rPr>
          <w:color w:val="000000"/>
          <w:szCs w:val="22"/>
          <w:lang w:val="ru-RU"/>
        </w:rPr>
        <w:t xml:space="preserve"> п. </w:t>
      </w:r>
      <w:r w:rsidRPr="00397AC9">
        <w:rPr>
          <w:rStyle w:val="Artref"/>
          <w:b/>
          <w:color w:val="000000"/>
          <w:szCs w:val="22"/>
          <w:lang w:val="ru-RU"/>
        </w:rPr>
        <w:t>9.17</w:t>
      </w:r>
      <w:r w:rsidRPr="00397AC9">
        <w:rPr>
          <w:color w:val="000000"/>
          <w:szCs w:val="22"/>
          <w:lang w:val="ru-RU"/>
        </w:rPr>
        <w:t xml:space="preserve"> и</w:t>
      </w:r>
      <w:r w:rsidR="006C505F" w:rsidRPr="00397AC9">
        <w:rPr>
          <w:color w:val="000000"/>
          <w:szCs w:val="22"/>
          <w:lang w:val="ru-RU"/>
        </w:rPr>
        <w:t xml:space="preserve"> п. </w:t>
      </w:r>
      <w:r w:rsidRPr="00397AC9">
        <w:rPr>
          <w:rStyle w:val="Artref"/>
          <w:b/>
          <w:color w:val="000000"/>
          <w:szCs w:val="22"/>
          <w:lang w:val="ru-RU"/>
        </w:rPr>
        <w:t>9.18</w:t>
      </w:r>
      <w:r w:rsidRPr="00397AC9">
        <w:rPr>
          <w:color w:val="000000"/>
          <w:szCs w:val="22"/>
          <w:lang w:val="ru-RU"/>
        </w:rPr>
        <w:t>;</w:t>
      </w:r>
    </w:p>
    <w:p w14:paraId="78B28F7F" w14:textId="77777777" w:rsidR="005856FC" w:rsidRPr="00397AC9" w:rsidRDefault="008F5699" w:rsidP="006A3711">
      <w:pPr>
        <w:pStyle w:val="enumlev1"/>
        <w:ind w:left="397" w:hanging="397"/>
        <w:rPr>
          <w:color w:val="000000"/>
          <w:szCs w:val="22"/>
          <w:lang w:val="ru-RU"/>
        </w:rPr>
      </w:pPr>
      <w:r w:rsidRPr="00397AC9">
        <w:rPr>
          <w:color w:val="000000"/>
          <w:szCs w:val="22"/>
          <w:lang w:val="ru-RU"/>
        </w:rPr>
        <w:t>–</w:t>
      </w:r>
      <w:r w:rsidRPr="00397AC9">
        <w:rPr>
          <w:color w:val="000000"/>
          <w:szCs w:val="22"/>
          <w:lang w:val="ru-RU"/>
        </w:rPr>
        <w:tab/>
        <w:t>функционируют</w:t>
      </w:r>
      <w:r w:rsidR="005856FC" w:rsidRPr="00397AC9">
        <w:rPr>
          <w:color w:val="000000"/>
          <w:szCs w:val="22"/>
          <w:lang w:val="ru-RU"/>
        </w:rPr>
        <w:t xml:space="preserve"> согласно</w:t>
      </w:r>
      <w:r w:rsidR="006C505F" w:rsidRPr="00397AC9">
        <w:rPr>
          <w:color w:val="000000"/>
          <w:szCs w:val="22"/>
          <w:lang w:val="ru-RU"/>
        </w:rPr>
        <w:t xml:space="preserve"> п. </w:t>
      </w:r>
      <w:r w:rsidR="005856FC" w:rsidRPr="00397AC9">
        <w:rPr>
          <w:rStyle w:val="Artref"/>
          <w:b/>
          <w:color w:val="000000"/>
          <w:szCs w:val="22"/>
          <w:lang w:val="ru-RU"/>
        </w:rPr>
        <w:t>5.43</w:t>
      </w:r>
      <w:r w:rsidR="005856FC" w:rsidRPr="00397AC9">
        <w:rPr>
          <w:color w:val="000000"/>
          <w:szCs w:val="22"/>
          <w:lang w:val="ru-RU"/>
        </w:rPr>
        <w:t xml:space="preserve"> по отношению к ФСС</w:t>
      </w:r>
      <w:r w:rsidRPr="00397AC9">
        <w:rPr>
          <w:color w:val="000000"/>
          <w:szCs w:val="22"/>
          <w:lang w:val="ru-RU"/>
        </w:rPr>
        <w:t xml:space="preserve"> в</w:t>
      </w:r>
      <w:r w:rsidR="005856FC" w:rsidRPr="00397AC9">
        <w:rPr>
          <w:color w:val="000000"/>
          <w:szCs w:val="22"/>
          <w:lang w:val="ru-RU"/>
        </w:rPr>
        <w:t xml:space="preserve"> других стран</w:t>
      </w:r>
      <w:r w:rsidRPr="00397AC9">
        <w:rPr>
          <w:color w:val="000000"/>
          <w:szCs w:val="22"/>
          <w:lang w:val="ru-RU"/>
        </w:rPr>
        <w:t>ах</w:t>
      </w:r>
      <w:r w:rsidR="005856FC" w:rsidRPr="00397AC9">
        <w:rPr>
          <w:color w:val="000000"/>
          <w:szCs w:val="22"/>
          <w:lang w:val="ru-RU"/>
        </w:rPr>
        <w:t xml:space="preserve"> Района 1, причем координация согласно</w:t>
      </w:r>
      <w:r w:rsidR="006C505F" w:rsidRPr="00397AC9">
        <w:rPr>
          <w:color w:val="000000"/>
          <w:szCs w:val="22"/>
          <w:lang w:val="ru-RU"/>
        </w:rPr>
        <w:t xml:space="preserve"> п. </w:t>
      </w:r>
      <w:r w:rsidR="005856FC" w:rsidRPr="00397AC9">
        <w:rPr>
          <w:rStyle w:val="Artref"/>
          <w:b/>
          <w:color w:val="000000"/>
          <w:szCs w:val="22"/>
          <w:lang w:val="ru-RU"/>
        </w:rPr>
        <w:t>9.17</w:t>
      </w:r>
      <w:r w:rsidR="005856FC" w:rsidRPr="00397AC9">
        <w:rPr>
          <w:color w:val="000000"/>
          <w:szCs w:val="22"/>
          <w:lang w:val="ru-RU"/>
        </w:rPr>
        <w:t xml:space="preserve"> не может применяться к земным станциям. К</w:t>
      </w:r>
      <w:r w:rsidR="00F90267" w:rsidRPr="00397AC9">
        <w:rPr>
          <w:color w:val="000000"/>
          <w:szCs w:val="22"/>
          <w:lang w:val="ru-RU"/>
        </w:rPr>
        <w:t> </w:t>
      </w:r>
      <w:r w:rsidR="005856FC" w:rsidRPr="00397AC9">
        <w:rPr>
          <w:color w:val="000000"/>
          <w:szCs w:val="22"/>
          <w:lang w:val="ru-RU"/>
        </w:rPr>
        <w:t>фиксированным и подвижным станция</w:t>
      </w:r>
      <w:r w:rsidRPr="00397AC9">
        <w:rPr>
          <w:color w:val="000000"/>
          <w:szCs w:val="22"/>
          <w:lang w:val="ru-RU"/>
        </w:rPr>
        <w:t>м координация применяется</w:t>
      </w:r>
      <w:r w:rsidR="005856FC" w:rsidRPr="00397AC9">
        <w:rPr>
          <w:color w:val="000000"/>
          <w:szCs w:val="22"/>
          <w:lang w:val="ru-RU"/>
        </w:rPr>
        <w:t xml:space="preserve"> согласно</w:t>
      </w:r>
      <w:r w:rsidR="006C505F" w:rsidRPr="00397AC9">
        <w:rPr>
          <w:color w:val="000000"/>
          <w:szCs w:val="22"/>
          <w:lang w:val="ru-RU"/>
        </w:rPr>
        <w:t xml:space="preserve"> п. </w:t>
      </w:r>
      <w:r w:rsidR="005856FC" w:rsidRPr="00397AC9">
        <w:rPr>
          <w:rStyle w:val="Artref"/>
          <w:b/>
          <w:color w:val="000000"/>
          <w:szCs w:val="22"/>
          <w:lang w:val="ru-RU"/>
        </w:rPr>
        <w:t>9.18</w:t>
      </w:r>
      <w:r w:rsidR="005856FC" w:rsidRPr="00397AC9">
        <w:rPr>
          <w:color w:val="000000"/>
          <w:szCs w:val="22"/>
          <w:lang w:val="ru-RU"/>
        </w:rPr>
        <w:t>;</w:t>
      </w:r>
    </w:p>
    <w:p w14:paraId="7537FC03" w14:textId="77777777" w:rsidR="005856FC" w:rsidRPr="00397AC9" w:rsidRDefault="005856FC" w:rsidP="006A3711">
      <w:pPr>
        <w:pStyle w:val="enumlev1"/>
        <w:ind w:left="397" w:hanging="397"/>
        <w:rPr>
          <w:color w:val="000000"/>
          <w:szCs w:val="22"/>
          <w:lang w:val="ru-RU"/>
        </w:rPr>
      </w:pPr>
      <w:r w:rsidRPr="00397AC9">
        <w:rPr>
          <w:color w:val="000000"/>
          <w:szCs w:val="22"/>
          <w:lang w:val="ru-RU"/>
        </w:rPr>
        <w:t>–</w:t>
      </w:r>
      <w:r w:rsidRPr="00397AC9">
        <w:rPr>
          <w:color w:val="000000"/>
          <w:szCs w:val="22"/>
          <w:lang w:val="ru-RU"/>
        </w:rPr>
        <w:tab/>
      </w:r>
      <w:r w:rsidRPr="00397AC9">
        <w:rPr>
          <w:color w:val="000000"/>
          <w:spacing w:val="-2"/>
          <w:szCs w:val="22"/>
          <w:lang w:val="ru-RU"/>
        </w:rPr>
        <w:t xml:space="preserve">имеют равные права со службами, которым данная полоса распределена в Районах 2 и </w:t>
      </w:r>
      <w:r w:rsidRPr="00397AC9">
        <w:rPr>
          <w:color w:val="000000"/>
          <w:szCs w:val="22"/>
          <w:lang w:val="ru-RU"/>
        </w:rPr>
        <w:t>3.</w:t>
      </w:r>
    </w:p>
    <w:p w14:paraId="7FCBE91C" w14:textId="77777777" w:rsidR="005856FC" w:rsidRPr="00397AC9" w:rsidRDefault="005856FC" w:rsidP="006A3711">
      <w:pPr>
        <w:pStyle w:val="StyleBefore18pt"/>
        <w:spacing w:before="120"/>
        <w:rPr>
          <w:lang w:val="ru-RU"/>
        </w:rPr>
      </w:pPr>
      <w:r w:rsidRPr="00397AC9">
        <w:rPr>
          <w:lang w:val="ru-RU"/>
        </w:rPr>
        <w:t>2</w:t>
      </w:r>
      <w:r w:rsidRPr="00397AC9">
        <w:rPr>
          <w:lang w:val="ru-RU"/>
        </w:rPr>
        <w:tab/>
        <w:t>Применяются замечания к Правилам процедуры, относящимся к</w:t>
      </w:r>
      <w:r w:rsidR="006C505F" w:rsidRPr="00397AC9">
        <w:rPr>
          <w:lang w:val="ru-RU"/>
        </w:rPr>
        <w:t xml:space="preserve"> п. </w:t>
      </w:r>
      <w:r w:rsidRPr="00397AC9">
        <w:rPr>
          <w:rStyle w:val="Artref"/>
          <w:b/>
          <w:color w:val="000000"/>
          <w:szCs w:val="22"/>
          <w:lang w:val="ru-RU"/>
        </w:rPr>
        <w:t>5.164</w:t>
      </w:r>
      <w:r w:rsidRPr="00397AC9">
        <w:rPr>
          <w:lang w:val="ru-RU"/>
        </w:rPr>
        <w:t>.</w:t>
      </w:r>
    </w:p>
    <w:p w14:paraId="4CBAD846" w14:textId="77777777" w:rsidR="005856FC" w:rsidRPr="00397AC9" w:rsidRDefault="005856FC" w:rsidP="006A3711">
      <w:pPr>
        <w:pStyle w:val="Heading8"/>
        <w:keepNext w:val="0"/>
        <w:keepLines w:val="0"/>
        <w:spacing w:before="120"/>
        <w:rPr>
          <w:color w:val="000000"/>
          <w:sz w:val="22"/>
          <w:szCs w:val="22"/>
          <w:lang w:val="ru-RU"/>
        </w:rPr>
      </w:pPr>
      <w:bookmarkStart w:id="11" w:name="_Toc103501606"/>
      <w:r w:rsidRPr="00397AC9">
        <w:rPr>
          <w:color w:val="000000"/>
          <w:sz w:val="22"/>
          <w:szCs w:val="22"/>
          <w:lang w:val="ru-RU"/>
        </w:rPr>
        <w:t>5.502</w:t>
      </w:r>
      <w:bookmarkEnd w:id="11"/>
    </w:p>
    <w:p w14:paraId="3707CE12" w14:textId="77777777" w:rsidR="002845C3" w:rsidRPr="00397AC9" w:rsidRDefault="005856FC" w:rsidP="006A3711">
      <w:pPr>
        <w:pStyle w:val="StyleBefore18pt"/>
        <w:spacing w:before="120"/>
        <w:rPr>
          <w:lang w:val="ru-RU"/>
        </w:rPr>
      </w:pPr>
      <w:r w:rsidRPr="00397AC9">
        <w:rPr>
          <w:lang w:val="ru-RU"/>
        </w:rPr>
        <w:t>1</w:t>
      </w:r>
      <w:r w:rsidRPr="00397AC9">
        <w:rPr>
          <w:lang w:val="ru-RU"/>
        </w:rPr>
        <w:tab/>
        <w:t xml:space="preserve">Начиная с июля </w:t>
      </w:r>
      <w:smartTag w:uri="urn:schemas-microsoft-com:office:smarttags" w:element="metricconverter">
        <w:smartTagPr>
          <w:attr w:name="ProductID" w:val="2003 г"/>
        </w:smartTagPr>
        <w:r w:rsidRPr="00397AC9">
          <w:rPr>
            <w:lang w:val="ru-RU"/>
          </w:rPr>
          <w:t>2003</w:t>
        </w:r>
        <w:r w:rsidR="00FF4F85" w:rsidRPr="00397AC9">
          <w:rPr>
            <w:lang w:val="ru-RU"/>
          </w:rPr>
          <w:t> г</w:t>
        </w:r>
      </w:smartTag>
      <w:r w:rsidR="00FF4F85" w:rsidRPr="00397AC9">
        <w:rPr>
          <w:lang w:val="ru-RU"/>
        </w:rPr>
        <w:t>.</w:t>
      </w:r>
      <w:r w:rsidRPr="00397AC9">
        <w:rPr>
          <w:lang w:val="ru-RU"/>
        </w:rPr>
        <w:t>,</w:t>
      </w:r>
      <w:r w:rsidR="006C505F" w:rsidRPr="00397AC9">
        <w:rPr>
          <w:lang w:val="ru-RU"/>
        </w:rPr>
        <w:t xml:space="preserve"> п. </w:t>
      </w:r>
      <w:r w:rsidRPr="00397AC9">
        <w:rPr>
          <w:rStyle w:val="Artref0"/>
          <w:b/>
          <w:color w:val="000000"/>
          <w:szCs w:val="22"/>
          <w:lang w:val="ru-RU"/>
        </w:rPr>
        <w:t>5.502</w:t>
      </w:r>
      <w:r w:rsidRPr="00397AC9">
        <w:rPr>
          <w:lang w:val="ru-RU"/>
        </w:rPr>
        <w:t xml:space="preserve"> определяе</w:t>
      </w:r>
      <w:r w:rsidR="00A03458" w:rsidRPr="00397AC9">
        <w:rPr>
          <w:lang w:val="ru-RU"/>
        </w:rPr>
        <w:t>т минимальный диаметр антенны 1,2 и 4,</w:t>
      </w:r>
      <w:r w:rsidRPr="00397AC9">
        <w:rPr>
          <w:lang w:val="ru-RU"/>
        </w:rPr>
        <w:t>5 м для земной станции ГСО и НГСО фиксированной спутниковой службы, соо</w:t>
      </w:r>
      <w:r w:rsidR="00A03458" w:rsidRPr="00397AC9">
        <w:rPr>
          <w:lang w:val="ru-RU"/>
        </w:rPr>
        <w:t>тветственно, в полосе частот 13,</w:t>
      </w:r>
      <w:r w:rsidR="009A62EE" w:rsidRPr="00397AC9">
        <w:rPr>
          <w:lang w:val="ru-RU"/>
        </w:rPr>
        <w:t>75–</w:t>
      </w:r>
      <w:r w:rsidRPr="00397AC9">
        <w:rPr>
          <w:lang w:val="ru-RU"/>
        </w:rPr>
        <w:t>14 ГГц. Представление и</w:t>
      </w:r>
      <w:r w:rsidR="00F41BB9" w:rsidRPr="00397AC9">
        <w:rPr>
          <w:lang w:val="ru-RU"/>
        </w:rPr>
        <w:t>н</w:t>
      </w:r>
      <w:r w:rsidRPr="00397AC9">
        <w:rPr>
          <w:lang w:val="ru-RU"/>
        </w:rPr>
        <w:t>ф</w:t>
      </w:r>
      <w:r w:rsidR="00F41BB9" w:rsidRPr="00397AC9">
        <w:rPr>
          <w:lang w:val="ru-RU"/>
        </w:rPr>
        <w:t>о</w:t>
      </w:r>
      <w:r w:rsidRPr="00397AC9">
        <w:rPr>
          <w:lang w:val="ru-RU"/>
        </w:rPr>
        <w:t xml:space="preserve">рмации о диаметре антенн стало обязательным с 1 января </w:t>
      </w:r>
      <w:smartTag w:uri="urn:schemas-microsoft-com:office:smarttags" w:element="metricconverter">
        <w:smartTagPr>
          <w:attr w:name="ProductID" w:val="2004 г"/>
        </w:smartTagPr>
        <w:r w:rsidRPr="00397AC9">
          <w:rPr>
            <w:lang w:val="ru-RU"/>
          </w:rPr>
          <w:t>2004</w:t>
        </w:r>
        <w:r w:rsidR="00FF4F85" w:rsidRPr="00397AC9">
          <w:rPr>
            <w:lang w:val="ru-RU"/>
          </w:rPr>
          <w:t> г</w:t>
        </w:r>
      </w:smartTag>
      <w:r w:rsidR="00FF4F85" w:rsidRPr="00397AC9">
        <w:rPr>
          <w:lang w:val="ru-RU"/>
        </w:rPr>
        <w:t>.</w:t>
      </w:r>
      <w:r w:rsidR="00A03458" w:rsidRPr="00397AC9">
        <w:rPr>
          <w:lang w:val="ru-RU"/>
        </w:rPr>
        <w:t>, с вступлением в силу</w:t>
      </w:r>
      <w:r w:rsidRPr="00397AC9">
        <w:rPr>
          <w:lang w:val="ru-RU"/>
        </w:rPr>
        <w:t xml:space="preserve"> Приложения </w:t>
      </w:r>
      <w:r w:rsidRPr="00397AC9">
        <w:rPr>
          <w:rStyle w:val="Appref0"/>
          <w:b/>
          <w:color w:val="000000"/>
          <w:szCs w:val="22"/>
          <w:lang w:val="ru-RU"/>
        </w:rPr>
        <w:t>4</w:t>
      </w:r>
      <w:r w:rsidRPr="00397AC9">
        <w:rPr>
          <w:rStyle w:val="Appref0"/>
          <w:bCs/>
          <w:color w:val="000000"/>
          <w:szCs w:val="22"/>
          <w:lang w:val="ru-RU"/>
        </w:rPr>
        <w:t>,</w:t>
      </w:r>
      <w:r w:rsidRPr="00397AC9">
        <w:rPr>
          <w:bCs/>
          <w:lang w:val="ru-RU"/>
        </w:rPr>
        <w:t xml:space="preserve"> </w:t>
      </w:r>
      <w:r w:rsidRPr="00397AC9">
        <w:rPr>
          <w:lang w:val="ru-RU"/>
        </w:rPr>
        <w:t>измененного на ВКР</w:t>
      </w:r>
      <w:r w:rsidRPr="00397AC9">
        <w:rPr>
          <w:lang w:val="ru-RU"/>
        </w:rPr>
        <w:noBreakHyphen/>
        <w:t>03. Для рассмотрения заявлений, полученных в период между</w:t>
      </w:r>
      <w:r w:rsidR="00A03458" w:rsidRPr="00397AC9">
        <w:rPr>
          <w:lang w:val="ru-RU"/>
        </w:rPr>
        <w:t xml:space="preserve"> двумя этими датами, Бюро получило указание</w:t>
      </w:r>
      <w:r w:rsidRPr="00397AC9">
        <w:rPr>
          <w:lang w:val="ru-RU"/>
        </w:rPr>
        <w:t xml:space="preserve"> использовать следующие значения максимального усиления антенн земных станций, вместо диаметра антенн: м</w:t>
      </w:r>
      <w:r w:rsidR="00A03458" w:rsidRPr="00397AC9">
        <w:rPr>
          <w:lang w:val="ru-RU"/>
        </w:rPr>
        <w:t>аксимальное усиление антенны 42,</w:t>
      </w:r>
      <w:r w:rsidRPr="00397AC9">
        <w:rPr>
          <w:lang w:val="ru-RU"/>
        </w:rPr>
        <w:t xml:space="preserve">3 дБи для </w:t>
      </w:r>
      <w:r w:rsidRPr="00397AC9">
        <w:rPr>
          <w:i/>
          <w:lang w:val="ru-RU"/>
        </w:rPr>
        <w:t>D</w:t>
      </w:r>
      <w:r w:rsidRPr="00397AC9">
        <w:rPr>
          <w:lang w:val="ru-RU"/>
        </w:rPr>
        <w:t xml:space="preserve"> </w:t>
      </w:r>
      <w:r w:rsidRPr="00397AC9">
        <w:rPr>
          <w:rFonts w:ascii="Symbol" w:hAnsi="Symbol"/>
          <w:lang w:val="ru-RU"/>
        </w:rPr>
        <w:t></w:t>
      </w:r>
      <w:r w:rsidR="009A62EE" w:rsidRPr="00397AC9">
        <w:rPr>
          <w:lang w:val="ru-RU"/>
        </w:rPr>
        <w:t xml:space="preserve"> 1,</w:t>
      </w:r>
      <w:r w:rsidRPr="00397AC9">
        <w:rPr>
          <w:lang w:val="ru-RU"/>
        </w:rPr>
        <w:t>2 м</w:t>
      </w:r>
      <w:r w:rsidR="00A03458" w:rsidRPr="00397AC9">
        <w:rPr>
          <w:lang w:val="ru-RU"/>
        </w:rPr>
        <w:t xml:space="preserve"> и 53,</w:t>
      </w:r>
      <w:r w:rsidRPr="00397AC9">
        <w:rPr>
          <w:lang w:val="ru-RU"/>
        </w:rPr>
        <w:t xml:space="preserve">8 дБи для </w:t>
      </w:r>
      <w:r w:rsidRPr="00397AC9">
        <w:rPr>
          <w:i/>
          <w:lang w:val="ru-RU"/>
        </w:rPr>
        <w:t>D</w:t>
      </w:r>
      <w:r w:rsidRPr="00397AC9">
        <w:rPr>
          <w:lang w:val="ru-RU"/>
        </w:rPr>
        <w:t xml:space="preserve"> </w:t>
      </w:r>
      <w:r w:rsidRPr="00397AC9">
        <w:rPr>
          <w:rFonts w:ascii="Symbol" w:hAnsi="Symbol"/>
          <w:lang w:val="ru-RU"/>
        </w:rPr>
        <w:t></w:t>
      </w:r>
      <w:r w:rsidR="00A03458" w:rsidRPr="00397AC9">
        <w:rPr>
          <w:lang w:val="ru-RU"/>
        </w:rPr>
        <w:t xml:space="preserve"> 4,</w:t>
      </w:r>
      <w:r w:rsidRPr="00397AC9">
        <w:rPr>
          <w:lang w:val="ru-RU"/>
        </w:rPr>
        <w:t>5 м (со</w:t>
      </w:r>
      <w:r w:rsidR="00774D86" w:rsidRPr="00397AC9">
        <w:rPr>
          <w:lang w:val="ru-RU"/>
        </w:rPr>
        <w:t>отношение между коэффициентом у</w:t>
      </w:r>
      <w:r w:rsidRPr="00397AC9">
        <w:rPr>
          <w:lang w:val="ru-RU"/>
        </w:rPr>
        <w:t>силения и диаметром получено для наименьшей частоты полосы, т.</w:t>
      </w:r>
      <w:r w:rsidR="009A62EE" w:rsidRPr="00397AC9">
        <w:rPr>
          <w:lang w:val="ru-RU"/>
        </w:rPr>
        <w:t xml:space="preserve"> </w:t>
      </w:r>
      <w:r w:rsidRPr="00397AC9">
        <w:rPr>
          <w:lang w:val="ru-RU"/>
        </w:rPr>
        <w:t>е</w:t>
      </w:r>
      <w:r w:rsidR="009A62EE" w:rsidRPr="00397AC9">
        <w:rPr>
          <w:lang w:val="ru-RU"/>
        </w:rPr>
        <w:t xml:space="preserve">. </w:t>
      </w:r>
      <w:r w:rsidRPr="00397AC9">
        <w:rPr>
          <w:i/>
          <w:lang w:val="ru-RU"/>
        </w:rPr>
        <w:t>f</w:t>
      </w:r>
      <w:r w:rsidRPr="00397AC9">
        <w:rPr>
          <w:lang w:val="ru-RU"/>
        </w:rPr>
        <w:t> </w:t>
      </w:r>
      <w:r w:rsidRPr="00397AC9">
        <w:rPr>
          <w:rFonts w:ascii="Symbol" w:hAnsi="Symbol"/>
          <w:lang w:val="ru-RU"/>
        </w:rPr>
        <w:t></w:t>
      </w:r>
      <w:r w:rsidR="00A03458" w:rsidRPr="00397AC9">
        <w:rPr>
          <w:lang w:val="ru-RU"/>
        </w:rPr>
        <w:t> 13,</w:t>
      </w:r>
      <w:r w:rsidRPr="00397AC9">
        <w:rPr>
          <w:lang w:val="ru-RU"/>
        </w:rPr>
        <w:t xml:space="preserve">75 ГГц, и коэффициента </w:t>
      </w:r>
      <w:r w:rsidR="00A95750" w:rsidRPr="00397AC9">
        <w:rPr>
          <w:lang w:val="ru-RU"/>
        </w:rPr>
        <w:t xml:space="preserve">полезного действия антенны </w:t>
      </w:r>
      <w:r w:rsidR="00A03458" w:rsidRPr="00397AC9">
        <w:rPr>
          <w:lang w:val="ru-RU"/>
        </w:rPr>
        <w:t>57,</w:t>
      </w:r>
      <w:r w:rsidRPr="00397AC9">
        <w:rPr>
          <w:lang w:val="ru-RU"/>
        </w:rPr>
        <w:t>2%).</w:t>
      </w:r>
    </w:p>
    <w:p w14:paraId="41795DCF" w14:textId="77777777" w:rsidR="0051102A" w:rsidRDefault="0051102A">
      <w:pPr>
        <w:tabs>
          <w:tab w:val="clear" w:pos="851"/>
        </w:tabs>
        <w:spacing w:before="0"/>
        <w:jc w:val="left"/>
        <w:rPr>
          <w:color w:val="000000"/>
          <w:szCs w:val="22"/>
          <w:lang w:val="ru-RU"/>
        </w:rPr>
      </w:pPr>
      <w:r>
        <w:rPr>
          <w:color w:val="000000"/>
          <w:szCs w:val="22"/>
          <w:lang w:val="ru-RU"/>
        </w:rPr>
        <w:br w:type="page"/>
      </w:r>
    </w:p>
    <w:p w14:paraId="68109CCC" w14:textId="77777777" w:rsidR="005856FC" w:rsidRPr="00397AC9" w:rsidRDefault="005856FC" w:rsidP="006A3711">
      <w:pPr>
        <w:rPr>
          <w:color w:val="000000"/>
          <w:szCs w:val="22"/>
          <w:lang w:val="ru-RU"/>
        </w:rPr>
      </w:pPr>
      <w:r w:rsidRPr="00397AC9">
        <w:rPr>
          <w:color w:val="000000"/>
          <w:szCs w:val="22"/>
          <w:lang w:val="ru-RU"/>
        </w:rPr>
        <w:lastRenderedPageBreak/>
        <w:t>2</w:t>
      </w:r>
      <w:r w:rsidRPr="00397AC9">
        <w:rPr>
          <w:color w:val="000000"/>
          <w:szCs w:val="22"/>
          <w:lang w:val="ru-RU"/>
        </w:rPr>
        <w:tab/>
        <w:t>Пределы плотности потока мощности (п.п.м.), указанные в</w:t>
      </w:r>
      <w:r w:rsidR="006C505F" w:rsidRPr="00397AC9">
        <w:rPr>
          <w:color w:val="000000"/>
          <w:szCs w:val="22"/>
          <w:lang w:val="ru-RU"/>
        </w:rPr>
        <w:t xml:space="preserve"> п. </w:t>
      </w:r>
      <w:r w:rsidRPr="00397AC9">
        <w:rPr>
          <w:rStyle w:val="Artref0"/>
          <w:b/>
          <w:color w:val="000000"/>
          <w:szCs w:val="22"/>
          <w:lang w:val="ru-RU"/>
        </w:rPr>
        <w:t>5.502</w:t>
      </w:r>
      <w:r w:rsidRPr="00397AC9">
        <w:rPr>
          <w:rStyle w:val="Artref0"/>
          <w:color w:val="000000"/>
          <w:szCs w:val="22"/>
          <w:lang w:val="ru-RU"/>
        </w:rPr>
        <w:t>,</w:t>
      </w:r>
      <w:r w:rsidRPr="00397AC9">
        <w:rPr>
          <w:color w:val="000000"/>
          <w:szCs w:val="22"/>
          <w:lang w:val="ru-RU"/>
        </w:rPr>
        <w:t xml:space="preserve"> применяются с </w:t>
      </w:r>
      <w:r w:rsidR="009A62EE" w:rsidRPr="00397AC9">
        <w:rPr>
          <w:color w:val="000000"/>
          <w:szCs w:val="22"/>
          <w:lang w:val="ru-RU"/>
        </w:rPr>
        <w:t>5 июля </w:t>
      </w:r>
      <w:r w:rsidRPr="00397AC9">
        <w:rPr>
          <w:color w:val="000000"/>
          <w:szCs w:val="22"/>
          <w:lang w:val="ru-RU"/>
        </w:rPr>
        <w:t>2003</w:t>
      </w:r>
      <w:r w:rsidR="00FF4F85" w:rsidRPr="00397AC9">
        <w:rPr>
          <w:color w:val="000000"/>
          <w:szCs w:val="22"/>
          <w:lang w:val="ru-RU"/>
        </w:rPr>
        <w:t> г</w:t>
      </w:r>
      <w:r w:rsidR="00D03AE8">
        <w:rPr>
          <w:color w:val="000000"/>
          <w:szCs w:val="22"/>
          <w:lang w:val="ru-RU"/>
        </w:rPr>
        <w:t>ода</w:t>
      </w:r>
      <w:r w:rsidR="00FF4F85" w:rsidRPr="00397AC9">
        <w:rPr>
          <w:color w:val="000000"/>
          <w:szCs w:val="22"/>
          <w:lang w:val="ru-RU"/>
        </w:rPr>
        <w:t>.</w:t>
      </w:r>
      <w:r w:rsidRPr="00397AC9">
        <w:rPr>
          <w:color w:val="000000"/>
          <w:szCs w:val="22"/>
          <w:lang w:val="ru-RU"/>
        </w:rPr>
        <w:t xml:space="preserve"> В соответствии с Приложением </w:t>
      </w:r>
      <w:r w:rsidRPr="00397AC9">
        <w:rPr>
          <w:rStyle w:val="Appref0"/>
          <w:b/>
          <w:color w:val="000000"/>
          <w:szCs w:val="22"/>
          <w:lang w:val="ru-RU"/>
        </w:rPr>
        <w:t>4</w:t>
      </w:r>
      <w:r w:rsidRPr="00397AC9">
        <w:rPr>
          <w:rStyle w:val="Appref0"/>
          <w:color w:val="000000"/>
          <w:szCs w:val="22"/>
          <w:lang w:val="ru-RU"/>
        </w:rPr>
        <w:t>,</w:t>
      </w:r>
      <w:r w:rsidRPr="00397AC9">
        <w:rPr>
          <w:color w:val="000000"/>
          <w:szCs w:val="22"/>
          <w:lang w:val="ru-RU"/>
        </w:rPr>
        <w:t xml:space="preserve"> измененным на ВКР-03 </w:t>
      </w:r>
      <w:r w:rsidR="00A03458" w:rsidRPr="00397AC9">
        <w:rPr>
          <w:color w:val="000000"/>
          <w:szCs w:val="22"/>
          <w:lang w:val="ru-RU"/>
        </w:rPr>
        <w:t>(</w:t>
      </w:r>
      <w:r w:rsidRPr="00397AC9">
        <w:rPr>
          <w:color w:val="000000"/>
          <w:szCs w:val="22"/>
          <w:lang w:val="ru-RU"/>
        </w:rPr>
        <w:t xml:space="preserve">элемент данных A.16.b), администрации должны представлять обязательство соблюдения этих пределов при заявлении или координации конкретных земных станций с диаметром антенн </w:t>
      </w:r>
      <w:r w:rsidRPr="00397AC9">
        <w:rPr>
          <w:color w:val="000000"/>
          <w:szCs w:val="22"/>
          <w:lang w:val="ru-RU"/>
        </w:rPr>
        <w:sym w:font="Symbol" w:char="F0B3"/>
      </w:r>
      <w:r w:rsidR="00A03458" w:rsidRPr="00397AC9">
        <w:rPr>
          <w:color w:val="000000"/>
          <w:szCs w:val="22"/>
          <w:lang w:val="ru-RU"/>
        </w:rPr>
        <w:t xml:space="preserve"> 1,2 м и &lt; 4,</w:t>
      </w:r>
      <w:r w:rsidRPr="00397AC9">
        <w:rPr>
          <w:color w:val="000000"/>
          <w:szCs w:val="22"/>
          <w:lang w:val="ru-RU"/>
        </w:rPr>
        <w:t>5 м. Там, где, для заявлений, полученных после 5 июля 2003</w:t>
      </w:r>
      <w:r w:rsidR="00FF4F85" w:rsidRPr="00397AC9">
        <w:rPr>
          <w:color w:val="000000"/>
          <w:szCs w:val="22"/>
          <w:lang w:val="ru-RU"/>
        </w:rPr>
        <w:t> г.</w:t>
      </w:r>
      <w:r w:rsidRPr="00397AC9">
        <w:rPr>
          <w:color w:val="000000"/>
          <w:szCs w:val="22"/>
          <w:lang w:val="ru-RU"/>
        </w:rPr>
        <w:t xml:space="preserve"> и до 1 января 2004</w:t>
      </w:r>
      <w:r w:rsidR="00FF4F85" w:rsidRPr="00397AC9">
        <w:rPr>
          <w:color w:val="000000"/>
          <w:szCs w:val="22"/>
          <w:lang w:val="ru-RU"/>
        </w:rPr>
        <w:t> г.</w:t>
      </w:r>
      <w:r w:rsidR="00A03458" w:rsidRPr="00397AC9">
        <w:rPr>
          <w:color w:val="000000"/>
          <w:szCs w:val="22"/>
          <w:lang w:val="ru-RU"/>
        </w:rPr>
        <w:t xml:space="preserve"> (дата вступления в силу</w:t>
      </w:r>
      <w:r w:rsidRPr="00397AC9">
        <w:rPr>
          <w:color w:val="000000"/>
          <w:szCs w:val="22"/>
          <w:lang w:val="ru-RU"/>
        </w:rPr>
        <w:t xml:space="preserve"> измененного Приложения </w:t>
      </w:r>
      <w:r w:rsidRPr="00397AC9">
        <w:rPr>
          <w:rStyle w:val="Appref0"/>
          <w:b/>
          <w:color w:val="000000"/>
          <w:szCs w:val="22"/>
          <w:lang w:val="ru-RU"/>
        </w:rPr>
        <w:t>4</w:t>
      </w:r>
      <w:r w:rsidRPr="00397AC9">
        <w:rPr>
          <w:color w:val="000000"/>
          <w:szCs w:val="22"/>
          <w:lang w:val="ru-RU"/>
        </w:rPr>
        <w:t>), администрации не предоставили такого о</w:t>
      </w:r>
      <w:r w:rsidR="00A03458" w:rsidRPr="00397AC9">
        <w:rPr>
          <w:color w:val="000000"/>
          <w:szCs w:val="22"/>
          <w:lang w:val="ru-RU"/>
        </w:rPr>
        <w:t>бязательства, Бюро выдает</w:t>
      </w:r>
      <w:r w:rsidRPr="00397AC9">
        <w:rPr>
          <w:color w:val="000000"/>
          <w:szCs w:val="22"/>
          <w:lang w:val="ru-RU"/>
        </w:rPr>
        <w:t xml:space="preserve"> благоп</w:t>
      </w:r>
      <w:r w:rsidR="00A03458" w:rsidRPr="00397AC9">
        <w:rPr>
          <w:color w:val="000000"/>
          <w:szCs w:val="22"/>
          <w:lang w:val="ru-RU"/>
        </w:rPr>
        <w:t>риятное заключение и требует</w:t>
      </w:r>
      <w:r w:rsidRPr="00397AC9">
        <w:rPr>
          <w:color w:val="000000"/>
          <w:szCs w:val="22"/>
          <w:lang w:val="ru-RU"/>
        </w:rPr>
        <w:t xml:space="preserve"> от ответственной администр</w:t>
      </w:r>
      <w:r w:rsidR="006107D8">
        <w:rPr>
          <w:color w:val="000000"/>
          <w:szCs w:val="22"/>
          <w:lang w:val="ru-RU"/>
        </w:rPr>
        <w:t xml:space="preserve">ации представить обязательство </w:t>
      </w:r>
      <w:r w:rsidRPr="00397AC9">
        <w:rPr>
          <w:color w:val="000000"/>
          <w:szCs w:val="22"/>
          <w:lang w:val="ru-RU"/>
        </w:rPr>
        <w:t>посл</w:t>
      </w:r>
      <w:r w:rsidR="00F41BB9" w:rsidRPr="00397AC9">
        <w:rPr>
          <w:color w:val="000000"/>
          <w:szCs w:val="22"/>
          <w:lang w:val="ru-RU"/>
        </w:rPr>
        <w:t>е</w:t>
      </w:r>
      <w:r w:rsidRPr="00397AC9">
        <w:rPr>
          <w:color w:val="000000"/>
          <w:szCs w:val="22"/>
          <w:lang w:val="ru-RU"/>
        </w:rPr>
        <w:t xml:space="preserve"> 1 января 2004</w:t>
      </w:r>
      <w:r w:rsidR="00FF4F85" w:rsidRPr="00397AC9">
        <w:rPr>
          <w:color w:val="000000"/>
          <w:szCs w:val="22"/>
          <w:lang w:val="ru-RU"/>
        </w:rPr>
        <w:t> г.</w:t>
      </w:r>
      <w:r w:rsidR="00A03458" w:rsidRPr="00397AC9">
        <w:rPr>
          <w:color w:val="000000"/>
          <w:szCs w:val="22"/>
          <w:lang w:val="ru-RU"/>
        </w:rPr>
        <w:t xml:space="preserve"> Если такое обязательство</w:t>
      </w:r>
      <w:r w:rsidRPr="00397AC9">
        <w:rPr>
          <w:color w:val="000000"/>
          <w:szCs w:val="22"/>
          <w:lang w:val="ru-RU"/>
        </w:rPr>
        <w:t xml:space="preserve"> не пре</w:t>
      </w:r>
      <w:r w:rsidR="00F41BB9" w:rsidRPr="00397AC9">
        <w:rPr>
          <w:color w:val="000000"/>
          <w:szCs w:val="22"/>
          <w:lang w:val="ru-RU"/>
        </w:rPr>
        <w:t>д</w:t>
      </w:r>
      <w:r w:rsidRPr="00397AC9">
        <w:rPr>
          <w:color w:val="000000"/>
          <w:szCs w:val="22"/>
          <w:lang w:val="ru-RU"/>
        </w:rPr>
        <w:t>ставлено в течение 30 дней после получения запроса, то</w:t>
      </w:r>
      <w:r w:rsidR="00A03458" w:rsidRPr="00397AC9">
        <w:rPr>
          <w:color w:val="000000"/>
          <w:szCs w:val="22"/>
          <w:lang w:val="ru-RU"/>
        </w:rPr>
        <w:t xml:space="preserve"> заключение изменяется</w:t>
      </w:r>
      <w:r w:rsidRPr="00397AC9">
        <w:rPr>
          <w:color w:val="000000"/>
          <w:szCs w:val="22"/>
          <w:lang w:val="ru-RU"/>
        </w:rPr>
        <w:t xml:space="preserve"> на неблагоприятное.</w:t>
      </w:r>
    </w:p>
    <w:p w14:paraId="605C2CB4" w14:textId="77777777" w:rsidR="005856FC" w:rsidRPr="00397AC9" w:rsidRDefault="005856FC" w:rsidP="006A3711">
      <w:pPr>
        <w:pStyle w:val="Heading8"/>
        <w:keepNext w:val="0"/>
        <w:keepLines w:val="0"/>
        <w:spacing w:before="120"/>
        <w:rPr>
          <w:color w:val="000000"/>
          <w:sz w:val="22"/>
          <w:szCs w:val="22"/>
          <w:lang w:val="ru-RU"/>
        </w:rPr>
      </w:pPr>
      <w:bookmarkStart w:id="12" w:name="_Toc103501607"/>
      <w:r w:rsidRPr="00397AC9">
        <w:rPr>
          <w:color w:val="000000"/>
          <w:sz w:val="22"/>
          <w:szCs w:val="22"/>
          <w:lang w:val="ru-RU"/>
        </w:rPr>
        <w:t>5.503</w:t>
      </w:r>
      <w:bookmarkEnd w:id="12"/>
    </w:p>
    <w:p w14:paraId="4B2BD320" w14:textId="77777777" w:rsidR="008E0EE8" w:rsidRPr="00397AC9" w:rsidRDefault="008E0EE8" w:rsidP="006A3711">
      <w:pPr>
        <w:pStyle w:val="Tabletext0"/>
        <w:tabs>
          <w:tab w:val="clear" w:pos="284"/>
          <w:tab w:val="clear" w:pos="567"/>
        </w:tabs>
        <w:spacing w:before="120" w:after="0"/>
        <w:rPr>
          <w:lang w:val="ru-RU"/>
        </w:rPr>
      </w:pPr>
      <w:r w:rsidRPr="00397AC9">
        <w:rPr>
          <w:lang w:val="ru-RU"/>
        </w:rPr>
        <w:t>1</w:t>
      </w:r>
      <w:r w:rsidRPr="00397AC9">
        <w:rPr>
          <w:lang w:val="ru-RU"/>
        </w:rPr>
        <w:tab/>
        <w:t xml:space="preserve">В п. </w:t>
      </w:r>
      <w:r w:rsidRPr="00397AC9">
        <w:rPr>
          <w:b/>
          <w:bCs/>
          <w:lang w:val="ru-RU"/>
        </w:rPr>
        <w:t xml:space="preserve">5.503 </w:t>
      </w:r>
      <w:r w:rsidRPr="00397AC9">
        <w:rPr>
          <w:bCs/>
          <w:lang w:val="ru-RU"/>
        </w:rPr>
        <w:t>определена м</w:t>
      </w:r>
      <w:r w:rsidRPr="00397AC9">
        <w:rPr>
          <w:lang w:val="ru-RU"/>
        </w:rPr>
        <w:t xml:space="preserve">аксимальная плотность э.и.и.м. излучений передающей земной станции ФСС в полосе частот 13,77–13,78 ГГц. Несоблюдение этих пределов приводит к </w:t>
      </w:r>
      <w:r w:rsidRPr="00397AC9">
        <w:rPr>
          <w:color w:val="000000"/>
          <w:lang w:val="ru-RU"/>
        </w:rPr>
        <w:t>неблагоприятному</w:t>
      </w:r>
      <w:r w:rsidRPr="00397AC9">
        <w:rPr>
          <w:lang w:val="ru-RU"/>
        </w:rPr>
        <w:t xml:space="preserve"> заключению согласно п. </w:t>
      </w:r>
      <w:r w:rsidRPr="00397AC9">
        <w:rPr>
          <w:b/>
          <w:bCs/>
          <w:lang w:val="ru-RU"/>
        </w:rPr>
        <w:t>9.35/11.31</w:t>
      </w:r>
      <w:r w:rsidRPr="00397AC9">
        <w:rPr>
          <w:lang w:val="ru-RU"/>
        </w:rPr>
        <w:t xml:space="preserve">. В п. </w:t>
      </w:r>
      <w:r w:rsidRPr="00397AC9">
        <w:rPr>
          <w:b/>
          <w:bCs/>
          <w:lang w:val="ru-RU"/>
        </w:rPr>
        <w:t>5.503</w:t>
      </w:r>
      <w:r w:rsidRPr="00397AC9">
        <w:rPr>
          <w:lang w:val="ru-RU"/>
        </w:rPr>
        <w:t xml:space="preserve"> также разрешается превышать эти пределы для компенсации ослабления в дожде до тех пор, пока плотность потока мощности космической станции ФСС не превысит значение, которое получается при использовании земной станцией э.и.и.м., соответствующей пределам в условиях ясного неба. Однако в п. </w:t>
      </w:r>
      <w:r w:rsidRPr="00397AC9">
        <w:rPr>
          <w:b/>
          <w:bCs/>
          <w:lang w:val="ru-RU"/>
        </w:rPr>
        <w:t>5.503</w:t>
      </w:r>
      <w:r w:rsidRPr="00397AC9">
        <w:rPr>
          <w:lang w:val="ru-RU"/>
        </w:rPr>
        <w:t xml:space="preserve"> и Приложении </w:t>
      </w:r>
      <w:r w:rsidRPr="00397AC9">
        <w:rPr>
          <w:b/>
          <w:bCs/>
          <w:lang w:val="ru-RU"/>
        </w:rPr>
        <w:t>4</w:t>
      </w:r>
      <w:r w:rsidRPr="00397AC9">
        <w:rPr>
          <w:lang w:val="ru-RU"/>
        </w:rPr>
        <w:t xml:space="preserve"> не указывается, какие значения для плотности и мощности и общей мощности излучений должны быть обеспечены (при максимальном усилении антенны они образуют плотность э.и.и.м. и э.и.и.м. в направлении главной оси): </w:t>
      </w:r>
    </w:p>
    <w:p w14:paraId="6B4F5561" w14:textId="77777777" w:rsidR="008E0EE8" w:rsidRPr="00A10703" w:rsidRDefault="008E0EE8" w:rsidP="0051102A">
      <w:pPr>
        <w:pStyle w:val="enumlev1"/>
        <w:rPr>
          <w:lang w:val="ru-RU"/>
        </w:rPr>
      </w:pPr>
      <w:r w:rsidRPr="00397AC9">
        <w:t>i</w:t>
      </w:r>
      <w:r w:rsidRPr="00A10703">
        <w:rPr>
          <w:lang w:val="ru-RU"/>
        </w:rPr>
        <w:t>)</w:t>
      </w:r>
      <w:r w:rsidR="00F90267" w:rsidRPr="00A10703">
        <w:rPr>
          <w:lang w:val="ru-RU"/>
        </w:rPr>
        <w:tab/>
      </w:r>
      <w:r w:rsidRPr="00A10703">
        <w:rPr>
          <w:lang w:val="ru-RU"/>
        </w:rPr>
        <w:t>те, которые преобладают в условиях ясного неба</w:t>
      </w:r>
      <w:r w:rsidR="00F90267" w:rsidRPr="00A10703">
        <w:rPr>
          <w:lang w:val="ru-RU"/>
        </w:rPr>
        <w:t>;</w:t>
      </w:r>
      <w:r w:rsidRPr="00A10703">
        <w:rPr>
          <w:lang w:val="ru-RU"/>
        </w:rPr>
        <w:t xml:space="preserve"> или </w:t>
      </w:r>
    </w:p>
    <w:p w14:paraId="5D8B5383" w14:textId="77777777" w:rsidR="008E0EE8" w:rsidRPr="00397AC9" w:rsidRDefault="008E0EE8" w:rsidP="006A3711">
      <w:pPr>
        <w:pStyle w:val="Tabletext0"/>
        <w:tabs>
          <w:tab w:val="clear" w:pos="284"/>
        </w:tabs>
        <w:spacing w:before="120" w:after="0"/>
        <w:ind w:left="397" w:hanging="397"/>
        <w:rPr>
          <w:lang w:val="ru-RU"/>
        </w:rPr>
      </w:pPr>
      <w:r w:rsidRPr="00397AC9">
        <w:rPr>
          <w:lang w:val="ru-RU"/>
        </w:rPr>
        <w:t>ii)</w:t>
      </w:r>
      <w:r w:rsidR="00F90267" w:rsidRPr="00397AC9">
        <w:rPr>
          <w:lang w:val="ru-RU"/>
        </w:rPr>
        <w:tab/>
      </w:r>
      <w:r w:rsidRPr="00397AC9">
        <w:rPr>
          <w:lang w:val="ru-RU"/>
        </w:rPr>
        <w:t>те, которые преобладают в условиях дождя.</w:t>
      </w:r>
    </w:p>
    <w:p w14:paraId="450FAA5F" w14:textId="77777777" w:rsidR="0084593B" w:rsidRPr="00397AC9" w:rsidRDefault="008E0EE8" w:rsidP="006A3711">
      <w:pPr>
        <w:pStyle w:val="StyleBefore18pt"/>
        <w:spacing w:before="120"/>
        <w:rPr>
          <w:sz w:val="16"/>
          <w:szCs w:val="16"/>
          <w:lang w:val="ru-RU"/>
        </w:rPr>
      </w:pPr>
      <w:r w:rsidRPr="00397AC9">
        <w:rPr>
          <w:lang w:val="ru-RU"/>
        </w:rPr>
        <w:t xml:space="preserve">В связи с этим Комитет решил, что в отношении частотных присвоений, к которым применяется п. </w:t>
      </w:r>
      <w:r w:rsidRPr="00397AC9">
        <w:rPr>
          <w:b/>
          <w:bCs/>
          <w:lang w:val="ru-RU"/>
        </w:rPr>
        <w:t>5.503</w:t>
      </w:r>
      <w:r w:rsidRPr="00397AC9">
        <w:rPr>
          <w:lang w:val="ru-RU"/>
        </w:rPr>
        <w:t xml:space="preserve">, администрации должны обеспечивать значения максимальной плотности мощности (элементы данных С.8.а.2 или С.8.b.2 Приложения </w:t>
      </w:r>
      <w:r w:rsidRPr="00397AC9">
        <w:rPr>
          <w:b/>
          <w:bCs/>
          <w:lang w:val="ru-RU"/>
        </w:rPr>
        <w:t>4</w:t>
      </w:r>
      <w:r w:rsidRPr="00397AC9">
        <w:rPr>
          <w:lang w:val="ru-RU"/>
        </w:rPr>
        <w:t xml:space="preserve">) и максимальной мощности излучений (элементы данных С.8.а.1 или С.8.b.1 Приложения </w:t>
      </w:r>
      <w:r w:rsidRPr="00397AC9">
        <w:rPr>
          <w:b/>
          <w:bCs/>
          <w:lang w:val="ru-RU"/>
        </w:rPr>
        <w:t>4</w:t>
      </w:r>
      <w:r w:rsidRPr="00397AC9">
        <w:rPr>
          <w:lang w:val="ru-RU"/>
        </w:rPr>
        <w:t>) в условиях ясного неба при направлении запроса о координации или заявлении спутниковых сетей или земных станций. Это применяется в отношении запросов о координации и заявок, полученных с 1 января 2009</w:t>
      </w:r>
      <w:r w:rsidR="00BF7006" w:rsidRPr="00397AC9">
        <w:rPr>
          <w:lang w:val="ru-RU"/>
        </w:rPr>
        <w:t> </w:t>
      </w:r>
      <w:r w:rsidRPr="00397AC9">
        <w:rPr>
          <w:lang w:val="ru-RU"/>
        </w:rPr>
        <w:t>года.</w:t>
      </w:r>
      <w:r w:rsidRPr="00397AC9">
        <w:rPr>
          <w:color w:val="000000"/>
          <w:lang w:val="ru-RU"/>
        </w:rPr>
        <w:t>   </w:t>
      </w:r>
    </w:p>
    <w:p w14:paraId="0507D9EE" w14:textId="77777777" w:rsidR="0051102A" w:rsidRDefault="0051102A">
      <w:pPr>
        <w:tabs>
          <w:tab w:val="clear" w:pos="851"/>
        </w:tabs>
        <w:spacing w:before="0"/>
        <w:jc w:val="left"/>
        <w:rPr>
          <w:lang w:val="ru-RU"/>
        </w:rPr>
      </w:pPr>
      <w:r>
        <w:rPr>
          <w:lang w:val="ru-RU"/>
        </w:rPr>
        <w:br w:type="page"/>
      </w:r>
    </w:p>
    <w:p w14:paraId="194023A7" w14:textId="77777777" w:rsidR="00115421" w:rsidRPr="00876461" w:rsidRDefault="008E0EE8" w:rsidP="006A3711">
      <w:pPr>
        <w:pStyle w:val="StyleBefore18pt"/>
        <w:spacing w:before="120"/>
        <w:rPr>
          <w:lang w:val="ru-RU"/>
        </w:rPr>
      </w:pPr>
      <w:r w:rsidRPr="00397AC9">
        <w:rPr>
          <w:lang w:val="ru-RU"/>
        </w:rPr>
        <w:lastRenderedPageBreak/>
        <w:t>2</w:t>
      </w:r>
      <w:r w:rsidRPr="00397AC9">
        <w:rPr>
          <w:lang w:val="ru-RU"/>
        </w:rPr>
        <w:tab/>
      </w:r>
      <w:r w:rsidR="005856FC" w:rsidRPr="00397AC9">
        <w:rPr>
          <w:lang w:val="ru-RU"/>
        </w:rPr>
        <w:t>В</w:t>
      </w:r>
      <w:r w:rsidR="006C505F" w:rsidRPr="00397AC9">
        <w:rPr>
          <w:lang w:val="ru-RU"/>
        </w:rPr>
        <w:t xml:space="preserve"> п. </w:t>
      </w:r>
      <w:r w:rsidR="005856FC" w:rsidRPr="00397AC9">
        <w:rPr>
          <w:rStyle w:val="Artref0"/>
          <w:b/>
          <w:color w:val="000000"/>
          <w:szCs w:val="22"/>
          <w:lang w:val="ru-RU"/>
        </w:rPr>
        <w:t>5.503</w:t>
      </w:r>
      <w:r w:rsidR="005856FC" w:rsidRPr="00397AC9">
        <w:rPr>
          <w:lang w:val="ru-RU"/>
        </w:rPr>
        <w:t xml:space="preserve"> ВКР-03 включила пределы плотности э.и.и.м. для земных станций, как функцию от диаметра антенны. Эти пределы применяются с 5 июля </w:t>
      </w:r>
      <w:smartTag w:uri="urn:schemas-microsoft-com:office:smarttags" w:element="metricconverter">
        <w:smartTagPr>
          <w:attr w:name="ProductID" w:val="2003 г"/>
        </w:smartTagPr>
        <w:r w:rsidR="005856FC" w:rsidRPr="00397AC9">
          <w:rPr>
            <w:lang w:val="ru-RU"/>
          </w:rPr>
          <w:t>2003</w:t>
        </w:r>
        <w:r w:rsidR="00FF4F85" w:rsidRPr="00397AC9">
          <w:rPr>
            <w:lang w:val="ru-RU"/>
          </w:rPr>
          <w:t> г</w:t>
        </w:r>
      </w:smartTag>
      <w:r w:rsidR="00FF4F85" w:rsidRPr="00397AC9">
        <w:rPr>
          <w:lang w:val="ru-RU"/>
        </w:rPr>
        <w:t>.</w:t>
      </w:r>
      <w:r w:rsidR="005856FC" w:rsidRPr="00397AC9">
        <w:rPr>
          <w:lang w:val="ru-RU"/>
        </w:rPr>
        <w:t xml:space="preserve"> </w:t>
      </w:r>
      <w:r w:rsidR="00F41BB9" w:rsidRPr="00397AC9">
        <w:rPr>
          <w:lang w:val="ru-RU"/>
        </w:rPr>
        <w:t xml:space="preserve">Данные о диаметре антенны не представлялись до </w:t>
      </w:r>
      <w:r w:rsidR="005856FC" w:rsidRPr="00397AC9">
        <w:rPr>
          <w:lang w:val="ru-RU"/>
        </w:rPr>
        <w:t xml:space="preserve">1 января </w:t>
      </w:r>
      <w:smartTag w:uri="urn:schemas-microsoft-com:office:smarttags" w:element="metricconverter">
        <w:smartTagPr>
          <w:attr w:name="ProductID" w:val="2004 г"/>
        </w:smartTagPr>
        <w:r w:rsidR="005856FC" w:rsidRPr="00397AC9">
          <w:rPr>
            <w:lang w:val="ru-RU"/>
          </w:rPr>
          <w:t>2004</w:t>
        </w:r>
        <w:r w:rsidR="00FF4F85" w:rsidRPr="00397AC9">
          <w:rPr>
            <w:lang w:val="ru-RU"/>
          </w:rPr>
          <w:t> г</w:t>
        </w:r>
      </w:smartTag>
      <w:r w:rsidR="00FF4F85" w:rsidRPr="00397AC9">
        <w:rPr>
          <w:lang w:val="ru-RU"/>
        </w:rPr>
        <w:t>.</w:t>
      </w:r>
      <w:r w:rsidR="002845C3" w:rsidRPr="00397AC9">
        <w:rPr>
          <w:lang w:val="ru-RU"/>
        </w:rPr>
        <w:t xml:space="preserve"> (см. Правило, относящееся к п.</w:t>
      </w:r>
      <w:r w:rsidR="005856FC" w:rsidRPr="00397AC9">
        <w:rPr>
          <w:lang w:val="ru-RU"/>
        </w:rPr>
        <w:t xml:space="preserve"> </w:t>
      </w:r>
      <w:r w:rsidR="005856FC" w:rsidRPr="00397AC9">
        <w:rPr>
          <w:rStyle w:val="Artref0"/>
          <w:b/>
          <w:color w:val="000000"/>
          <w:szCs w:val="22"/>
          <w:lang w:val="ru-RU"/>
        </w:rPr>
        <w:t>5.502</w:t>
      </w:r>
      <w:r w:rsidR="00EF4A56" w:rsidRPr="00397AC9">
        <w:rPr>
          <w:lang w:val="ru-RU"/>
        </w:rPr>
        <w:t>), Бюро использует</w:t>
      </w:r>
      <w:r w:rsidR="005856FC" w:rsidRPr="00397AC9">
        <w:rPr>
          <w:lang w:val="ru-RU"/>
        </w:rPr>
        <w:t xml:space="preserve"> следующие пределы плотности э.и.и.м., как функцию от максимального коэффициента усиления антенны земной станции (или диаметра антенны), для рас</w:t>
      </w:r>
      <w:r w:rsidR="00F41BB9" w:rsidRPr="00397AC9">
        <w:rPr>
          <w:lang w:val="ru-RU"/>
        </w:rPr>
        <w:t>с</w:t>
      </w:r>
      <w:r w:rsidR="005856FC" w:rsidRPr="00397AC9">
        <w:rPr>
          <w:lang w:val="ru-RU"/>
        </w:rPr>
        <w:t xml:space="preserve">мотрения заявлений, полученных после 5 июля </w:t>
      </w:r>
      <w:smartTag w:uri="urn:schemas-microsoft-com:office:smarttags" w:element="metricconverter">
        <w:smartTagPr>
          <w:attr w:name="ProductID" w:val="2003 г"/>
        </w:smartTagPr>
        <w:r w:rsidR="005856FC" w:rsidRPr="00397AC9">
          <w:rPr>
            <w:lang w:val="ru-RU"/>
          </w:rPr>
          <w:t>2003</w:t>
        </w:r>
        <w:r w:rsidR="00FF4F85" w:rsidRPr="00397AC9">
          <w:rPr>
            <w:lang w:val="ru-RU"/>
          </w:rPr>
          <w:t> г</w:t>
        </w:r>
      </w:smartTag>
      <w:r w:rsidR="00FF4F85" w:rsidRPr="00397AC9">
        <w:rPr>
          <w:lang w:val="ru-RU"/>
        </w:rPr>
        <w:t>.</w:t>
      </w:r>
      <w:r w:rsidR="005856FC" w:rsidRPr="00397AC9">
        <w:rPr>
          <w:lang w:val="ru-RU"/>
        </w:rPr>
        <w:t xml:space="preserve"> и до 1 января 2004</w:t>
      </w:r>
      <w:r w:rsidR="00FF4F85" w:rsidRPr="00397AC9">
        <w:rPr>
          <w:lang w:val="ru-RU"/>
        </w:rPr>
        <w:t> г</w:t>
      </w:r>
      <w:r w:rsidR="00644FF3">
        <w:rPr>
          <w:lang w:val="ru-RU"/>
        </w:rPr>
        <w:t>ода</w:t>
      </w:r>
      <w:r w:rsidR="00FF4F85" w:rsidRPr="00397AC9">
        <w:rPr>
          <w:lang w:val="ru-RU"/>
        </w:rPr>
        <w:t>.</w:t>
      </w:r>
      <w:r w:rsidR="00115421" w:rsidRPr="00397AC9">
        <w:rPr>
          <w:lang w:val="ru-RU"/>
        </w:rPr>
        <w:t>    </w:t>
      </w:r>
    </w:p>
    <w:p w14:paraId="4CA48D3E" w14:textId="77777777" w:rsidR="00E61C10" w:rsidRPr="00876461" w:rsidRDefault="00E61C10" w:rsidP="006A3711">
      <w:pPr>
        <w:pStyle w:val="StyleBefore18pt"/>
        <w:spacing w:before="120"/>
        <w:rPr>
          <w:lang w:val="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66"/>
        <w:gridCol w:w="3103"/>
        <w:gridCol w:w="3068"/>
      </w:tblGrid>
      <w:tr w:rsidR="005856FC" w:rsidRPr="00594EB5" w14:paraId="2010D55D" w14:textId="77777777" w:rsidTr="005E4DCF">
        <w:tc>
          <w:tcPr>
            <w:tcW w:w="2866" w:type="dxa"/>
            <w:tcBorders>
              <w:top w:val="nil"/>
              <w:left w:val="nil"/>
              <w:bottom w:val="single" w:sz="4" w:space="0" w:color="auto"/>
              <w:right w:val="single" w:sz="4" w:space="0" w:color="auto"/>
            </w:tcBorders>
          </w:tcPr>
          <w:p w14:paraId="5FCB599D" w14:textId="77777777" w:rsidR="005856FC" w:rsidRPr="00397AC9" w:rsidRDefault="005856FC">
            <w:pPr>
              <w:pStyle w:val="Tablehead0"/>
              <w:framePr w:hSpace="181" w:wrap="notBeside" w:vAnchor="text" w:hAnchor="text" w:xAlign="center" w:y="1"/>
              <w:rPr>
                <w:color w:val="000000"/>
                <w:sz w:val="20"/>
                <w:szCs w:val="20"/>
                <w:lang w:val="ru-RU"/>
              </w:rPr>
            </w:pPr>
          </w:p>
        </w:tc>
        <w:tc>
          <w:tcPr>
            <w:tcW w:w="6171" w:type="dxa"/>
            <w:gridSpan w:val="2"/>
            <w:tcBorders>
              <w:top w:val="single" w:sz="4" w:space="0" w:color="auto"/>
              <w:left w:val="single" w:sz="4" w:space="0" w:color="auto"/>
              <w:bottom w:val="single" w:sz="4" w:space="0" w:color="auto"/>
              <w:right w:val="single" w:sz="4" w:space="0" w:color="auto"/>
            </w:tcBorders>
          </w:tcPr>
          <w:p w14:paraId="1739D0ED" w14:textId="77777777" w:rsidR="005856FC" w:rsidRPr="00397AC9" w:rsidRDefault="002845C3">
            <w:pPr>
              <w:pStyle w:val="Tablehead0"/>
              <w:framePr w:hSpace="181" w:wrap="notBeside" w:vAnchor="text" w:hAnchor="text" w:xAlign="center" w:y="1"/>
              <w:rPr>
                <w:color w:val="000000"/>
                <w:sz w:val="20"/>
                <w:szCs w:val="20"/>
                <w:lang w:val="ru-RU"/>
              </w:rPr>
            </w:pPr>
            <w:r w:rsidRPr="00397AC9">
              <w:rPr>
                <w:color w:val="000000"/>
                <w:sz w:val="20"/>
                <w:szCs w:val="20"/>
                <w:lang w:val="ru-RU"/>
              </w:rPr>
              <w:t>П</w:t>
            </w:r>
            <w:r w:rsidR="005856FC" w:rsidRPr="00397AC9">
              <w:rPr>
                <w:color w:val="000000"/>
                <w:sz w:val="20"/>
                <w:szCs w:val="20"/>
                <w:lang w:val="ru-RU"/>
              </w:rPr>
              <w:t>ределы плотно</w:t>
            </w:r>
            <w:r w:rsidR="00880113" w:rsidRPr="00397AC9">
              <w:rPr>
                <w:color w:val="000000"/>
                <w:sz w:val="20"/>
                <w:szCs w:val="20"/>
                <w:lang w:val="ru-RU"/>
              </w:rPr>
              <w:t>сти э.и.и</w:t>
            </w:r>
            <w:r w:rsidRPr="00397AC9">
              <w:rPr>
                <w:color w:val="000000"/>
                <w:sz w:val="20"/>
                <w:szCs w:val="20"/>
                <w:lang w:val="ru-RU"/>
              </w:rPr>
              <w:t xml:space="preserve">.м. в полосе частот </w:t>
            </w:r>
            <w:r w:rsidR="00F12748" w:rsidRPr="00397AC9">
              <w:rPr>
                <w:color w:val="000000"/>
                <w:sz w:val="20"/>
                <w:szCs w:val="20"/>
                <w:lang w:val="ru-RU"/>
              </w:rPr>
              <w:br/>
            </w:r>
            <w:r w:rsidRPr="00397AC9">
              <w:rPr>
                <w:color w:val="000000"/>
                <w:sz w:val="20"/>
                <w:szCs w:val="20"/>
                <w:lang w:val="ru-RU"/>
              </w:rPr>
              <w:t>13,77–</w:t>
            </w:r>
            <w:r w:rsidR="00880113" w:rsidRPr="00397AC9">
              <w:rPr>
                <w:color w:val="000000"/>
                <w:sz w:val="20"/>
                <w:szCs w:val="20"/>
                <w:lang w:val="ru-RU"/>
              </w:rPr>
              <w:t>13,</w:t>
            </w:r>
            <w:r w:rsidR="005856FC" w:rsidRPr="00397AC9">
              <w:rPr>
                <w:color w:val="000000"/>
                <w:sz w:val="20"/>
                <w:szCs w:val="20"/>
                <w:lang w:val="ru-RU"/>
              </w:rPr>
              <w:t xml:space="preserve">78 ГГц для земных станций ФСС, работающих </w:t>
            </w:r>
            <w:r w:rsidR="00F12748" w:rsidRPr="00397AC9">
              <w:rPr>
                <w:color w:val="000000"/>
                <w:sz w:val="20"/>
                <w:szCs w:val="20"/>
                <w:lang w:val="ru-RU"/>
              </w:rPr>
              <w:br/>
            </w:r>
            <w:r w:rsidR="005856FC" w:rsidRPr="00397AC9">
              <w:rPr>
                <w:color w:val="000000"/>
                <w:sz w:val="20"/>
                <w:szCs w:val="20"/>
                <w:lang w:val="ru-RU"/>
              </w:rPr>
              <w:t>с ко</w:t>
            </w:r>
            <w:r w:rsidR="0083106E" w:rsidRPr="00397AC9">
              <w:rPr>
                <w:color w:val="000000"/>
                <w:sz w:val="20"/>
                <w:szCs w:val="20"/>
                <w:lang w:val="ru-RU"/>
              </w:rPr>
              <w:t>смической станцией</w:t>
            </w:r>
            <w:r w:rsidR="005856FC" w:rsidRPr="00397AC9">
              <w:rPr>
                <w:color w:val="000000"/>
                <w:sz w:val="20"/>
                <w:szCs w:val="20"/>
                <w:lang w:val="ru-RU"/>
              </w:rPr>
              <w:t xml:space="preserve">  ГСО</w:t>
            </w:r>
          </w:p>
        </w:tc>
      </w:tr>
      <w:tr w:rsidR="005856FC" w:rsidRPr="00594EB5" w14:paraId="536E9EC8" w14:textId="77777777" w:rsidTr="005E4DCF">
        <w:trPr>
          <w:cantSplit/>
        </w:trPr>
        <w:tc>
          <w:tcPr>
            <w:tcW w:w="2866" w:type="dxa"/>
            <w:vMerge w:val="restart"/>
            <w:tcBorders>
              <w:top w:val="single" w:sz="4" w:space="0" w:color="auto"/>
              <w:left w:val="single" w:sz="4" w:space="0" w:color="auto"/>
              <w:bottom w:val="single" w:sz="4" w:space="0" w:color="auto"/>
              <w:right w:val="single" w:sz="4" w:space="0" w:color="auto"/>
            </w:tcBorders>
            <w:vAlign w:val="center"/>
          </w:tcPr>
          <w:p w14:paraId="40D60C47" w14:textId="77777777" w:rsidR="005856FC" w:rsidRPr="00397AC9" w:rsidRDefault="005856FC">
            <w:pPr>
              <w:pStyle w:val="Tablehead0"/>
              <w:framePr w:hSpace="181" w:wrap="notBeside" w:vAnchor="text" w:hAnchor="text" w:xAlign="center" w:y="1"/>
              <w:rPr>
                <w:color w:val="000000"/>
                <w:sz w:val="20"/>
                <w:szCs w:val="20"/>
                <w:lang w:val="ru-RU"/>
              </w:rPr>
            </w:pPr>
            <w:r w:rsidRPr="00397AC9">
              <w:rPr>
                <w:color w:val="000000"/>
                <w:sz w:val="20"/>
                <w:szCs w:val="20"/>
                <w:lang w:val="ru-RU"/>
              </w:rPr>
              <w:t xml:space="preserve">Размер антенны земной станции (определяемый диаметром, </w:t>
            </w:r>
            <w:r w:rsidRPr="00397AC9">
              <w:rPr>
                <w:i/>
                <w:color w:val="000000"/>
                <w:sz w:val="20"/>
                <w:szCs w:val="20"/>
                <w:lang w:val="ru-RU"/>
              </w:rPr>
              <w:t>D</w:t>
            </w:r>
            <w:r w:rsidRPr="00397AC9">
              <w:rPr>
                <w:color w:val="000000"/>
                <w:sz w:val="20"/>
                <w:szCs w:val="20"/>
                <w:lang w:val="ru-RU"/>
              </w:rPr>
              <w:t xml:space="preserve"> (м) или  максимальным коэффициентом усиления антенны, </w:t>
            </w:r>
            <w:r w:rsidRPr="00397AC9">
              <w:rPr>
                <w:i/>
                <w:color w:val="000000"/>
                <w:sz w:val="20"/>
                <w:szCs w:val="20"/>
                <w:lang w:val="ru-RU"/>
              </w:rPr>
              <w:t>G</w:t>
            </w:r>
            <w:r w:rsidRPr="00397AC9">
              <w:rPr>
                <w:color w:val="000000"/>
                <w:sz w:val="20"/>
                <w:szCs w:val="20"/>
                <w:lang w:val="ru-RU"/>
              </w:rPr>
              <w:t> (дБи))</w:t>
            </w:r>
          </w:p>
        </w:tc>
        <w:tc>
          <w:tcPr>
            <w:tcW w:w="6171" w:type="dxa"/>
            <w:gridSpan w:val="2"/>
            <w:tcBorders>
              <w:top w:val="single" w:sz="4" w:space="0" w:color="auto"/>
              <w:left w:val="single" w:sz="4" w:space="0" w:color="auto"/>
              <w:bottom w:val="single" w:sz="4" w:space="0" w:color="auto"/>
              <w:right w:val="single" w:sz="4" w:space="0" w:color="auto"/>
            </w:tcBorders>
          </w:tcPr>
          <w:p w14:paraId="6EA1E22C" w14:textId="77777777" w:rsidR="005856FC" w:rsidRPr="00397AC9" w:rsidRDefault="005856FC">
            <w:pPr>
              <w:pStyle w:val="Tablehead0"/>
              <w:framePr w:hSpace="181" w:wrap="notBeside" w:vAnchor="text" w:hAnchor="text" w:xAlign="center" w:y="1"/>
              <w:rPr>
                <w:color w:val="000000"/>
                <w:sz w:val="20"/>
                <w:szCs w:val="20"/>
                <w:lang w:val="ru-RU"/>
              </w:rPr>
            </w:pPr>
            <w:r w:rsidRPr="00397AC9">
              <w:rPr>
                <w:color w:val="000000"/>
                <w:sz w:val="20"/>
                <w:szCs w:val="20"/>
                <w:lang w:val="ru-RU"/>
              </w:rPr>
              <w:t>Для излучений с необходимой шириной полосы</w:t>
            </w:r>
          </w:p>
        </w:tc>
      </w:tr>
      <w:tr w:rsidR="005856FC" w:rsidRPr="00397AC9" w14:paraId="70AB3350" w14:textId="77777777" w:rsidTr="005E4DCF">
        <w:trPr>
          <w:cantSplit/>
        </w:trPr>
        <w:tc>
          <w:tcPr>
            <w:tcW w:w="2866" w:type="dxa"/>
            <w:vMerge/>
            <w:tcBorders>
              <w:top w:val="single" w:sz="4" w:space="0" w:color="auto"/>
              <w:left w:val="single" w:sz="4" w:space="0" w:color="auto"/>
              <w:bottom w:val="single" w:sz="4" w:space="0" w:color="auto"/>
              <w:right w:val="single" w:sz="4" w:space="0" w:color="auto"/>
            </w:tcBorders>
          </w:tcPr>
          <w:p w14:paraId="55CE2E9B" w14:textId="77777777" w:rsidR="005856FC" w:rsidRPr="00397AC9" w:rsidRDefault="005856FC">
            <w:pPr>
              <w:pStyle w:val="Tablehead0"/>
              <w:framePr w:hSpace="181" w:wrap="notBeside" w:vAnchor="text" w:hAnchor="text" w:xAlign="center" w:y="1"/>
              <w:rPr>
                <w:color w:val="000000"/>
                <w:sz w:val="20"/>
                <w:szCs w:val="20"/>
                <w:lang w:val="ru-RU"/>
              </w:rPr>
            </w:pPr>
          </w:p>
        </w:tc>
        <w:tc>
          <w:tcPr>
            <w:tcW w:w="3103" w:type="dxa"/>
            <w:tcBorders>
              <w:top w:val="single" w:sz="4" w:space="0" w:color="auto"/>
              <w:left w:val="single" w:sz="4" w:space="0" w:color="auto"/>
              <w:bottom w:val="single" w:sz="4" w:space="0" w:color="auto"/>
              <w:right w:val="single" w:sz="4" w:space="0" w:color="auto"/>
            </w:tcBorders>
            <w:vAlign w:val="center"/>
          </w:tcPr>
          <w:p w14:paraId="61DEC2E1" w14:textId="77777777" w:rsidR="005856FC" w:rsidRPr="00397AC9" w:rsidRDefault="005856FC">
            <w:pPr>
              <w:pStyle w:val="Tablehead0"/>
              <w:framePr w:hSpace="181" w:wrap="notBeside" w:vAnchor="text" w:hAnchor="text" w:xAlign="center" w:y="1"/>
              <w:rPr>
                <w:color w:val="000000"/>
                <w:sz w:val="20"/>
                <w:szCs w:val="20"/>
                <w:lang w:val="ru-RU"/>
              </w:rPr>
            </w:pPr>
            <w:r w:rsidRPr="00397AC9">
              <w:rPr>
                <w:rFonts w:ascii="Symbol" w:hAnsi="Symbol"/>
                <w:color w:val="000000"/>
                <w:sz w:val="20"/>
                <w:szCs w:val="20"/>
                <w:lang w:val="ru-RU"/>
              </w:rPr>
              <w:sym w:font="Symbol" w:char="F0B3"/>
            </w:r>
            <w:r w:rsidRPr="00397AC9">
              <w:rPr>
                <w:color w:val="000000"/>
                <w:sz w:val="20"/>
                <w:szCs w:val="20"/>
                <w:lang w:val="ru-RU"/>
              </w:rPr>
              <w:t xml:space="preserve"> 40 кГц</w:t>
            </w:r>
          </w:p>
        </w:tc>
        <w:tc>
          <w:tcPr>
            <w:tcW w:w="3068" w:type="dxa"/>
            <w:tcBorders>
              <w:top w:val="single" w:sz="4" w:space="0" w:color="auto"/>
              <w:left w:val="single" w:sz="4" w:space="0" w:color="auto"/>
              <w:bottom w:val="single" w:sz="4" w:space="0" w:color="auto"/>
              <w:right w:val="single" w:sz="4" w:space="0" w:color="auto"/>
            </w:tcBorders>
            <w:vAlign w:val="center"/>
          </w:tcPr>
          <w:p w14:paraId="39E71206" w14:textId="77777777" w:rsidR="005856FC" w:rsidRPr="00397AC9" w:rsidRDefault="005856FC">
            <w:pPr>
              <w:pStyle w:val="Tablehead0"/>
              <w:framePr w:hSpace="181" w:wrap="notBeside" w:vAnchor="text" w:hAnchor="text" w:xAlign="center" w:y="1"/>
              <w:rPr>
                <w:color w:val="000000"/>
                <w:sz w:val="20"/>
                <w:szCs w:val="20"/>
                <w:lang w:val="ru-RU"/>
              </w:rPr>
            </w:pPr>
            <w:r w:rsidRPr="00397AC9">
              <w:rPr>
                <w:rFonts w:ascii="Symbol" w:hAnsi="Symbol"/>
                <w:color w:val="000000"/>
                <w:sz w:val="20"/>
                <w:szCs w:val="20"/>
                <w:lang w:val="ru-RU"/>
              </w:rPr>
              <w:t></w:t>
            </w:r>
            <w:r w:rsidRPr="00397AC9">
              <w:rPr>
                <w:color w:val="000000"/>
                <w:sz w:val="20"/>
                <w:szCs w:val="20"/>
                <w:lang w:val="ru-RU"/>
              </w:rPr>
              <w:t xml:space="preserve"> 40 кГц</w:t>
            </w:r>
          </w:p>
        </w:tc>
      </w:tr>
      <w:tr w:rsidR="005856FC" w:rsidRPr="00397AC9" w14:paraId="32288835" w14:textId="77777777" w:rsidTr="005E4DCF">
        <w:trPr>
          <w:cantSplit/>
        </w:trPr>
        <w:tc>
          <w:tcPr>
            <w:tcW w:w="2866" w:type="dxa"/>
            <w:tcBorders>
              <w:top w:val="single" w:sz="4" w:space="0" w:color="auto"/>
              <w:left w:val="single" w:sz="4" w:space="0" w:color="auto"/>
              <w:bottom w:val="nil"/>
              <w:right w:val="single" w:sz="4" w:space="0" w:color="auto"/>
            </w:tcBorders>
            <w:vAlign w:val="center"/>
          </w:tcPr>
          <w:p w14:paraId="72DC7AAC" w14:textId="77777777" w:rsidR="005856FC" w:rsidRPr="00397AC9" w:rsidRDefault="0083106E">
            <w:pPr>
              <w:pStyle w:val="Tabletext0"/>
              <w:framePr w:hSpace="181" w:wrap="notBeside" w:vAnchor="text" w:hAnchor="text" w:xAlign="center" w:y="1"/>
              <w:jc w:val="center"/>
              <w:rPr>
                <w:color w:val="000000"/>
                <w:sz w:val="20"/>
                <w:szCs w:val="20"/>
                <w:lang w:val="ru-RU"/>
              </w:rPr>
            </w:pPr>
            <w:r w:rsidRPr="00397AC9">
              <w:rPr>
                <w:color w:val="000000"/>
                <w:sz w:val="20"/>
                <w:szCs w:val="20"/>
                <w:lang w:val="ru-RU"/>
              </w:rPr>
              <w:t>42,</w:t>
            </w:r>
            <w:r w:rsidR="005856FC" w:rsidRPr="00397AC9">
              <w:rPr>
                <w:color w:val="000000"/>
                <w:sz w:val="20"/>
                <w:szCs w:val="20"/>
                <w:lang w:val="ru-RU"/>
              </w:rPr>
              <w:t xml:space="preserve">3 дБи </w:t>
            </w:r>
            <w:r w:rsidR="005856FC" w:rsidRPr="00397AC9">
              <w:rPr>
                <w:color w:val="000000"/>
                <w:sz w:val="20"/>
                <w:szCs w:val="20"/>
                <w:lang w:val="ru-RU"/>
              </w:rPr>
              <w:sym w:font="Symbol" w:char="F0A3"/>
            </w:r>
            <w:r w:rsidR="005856FC" w:rsidRPr="00397AC9">
              <w:rPr>
                <w:color w:val="000000"/>
                <w:sz w:val="20"/>
                <w:szCs w:val="20"/>
                <w:lang w:val="ru-RU"/>
              </w:rPr>
              <w:t xml:space="preserve"> </w:t>
            </w:r>
            <w:r w:rsidR="005856FC" w:rsidRPr="00397AC9">
              <w:rPr>
                <w:i/>
                <w:color w:val="000000"/>
                <w:sz w:val="20"/>
                <w:szCs w:val="20"/>
                <w:lang w:val="ru-RU"/>
              </w:rPr>
              <w:t>G</w:t>
            </w:r>
            <w:r w:rsidRPr="00397AC9">
              <w:rPr>
                <w:color w:val="000000"/>
                <w:sz w:val="20"/>
                <w:szCs w:val="20"/>
                <w:lang w:val="ru-RU"/>
              </w:rPr>
              <w:t xml:space="preserve"> &lt; 53,</w:t>
            </w:r>
            <w:r w:rsidR="005856FC" w:rsidRPr="00397AC9">
              <w:rPr>
                <w:color w:val="000000"/>
                <w:sz w:val="20"/>
                <w:szCs w:val="20"/>
                <w:lang w:val="ru-RU"/>
              </w:rPr>
              <w:t>8 дБи</w:t>
            </w:r>
          </w:p>
        </w:tc>
        <w:tc>
          <w:tcPr>
            <w:tcW w:w="6171" w:type="dxa"/>
            <w:gridSpan w:val="2"/>
            <w:tcBorders>
              <w:top w:val="single" w:sz="4" w:space="0" w:color="auto"/>
              <w:left w:val="single" w:sz="4" w:space="0" w:color="auto"/>
              <w:bottom w:val="nil"/>
              <w:right w:val="single" w:sz="4" w:space="0" w:color="auto"/>
            </w:tcBorders>
            <w:vAlign w:val="center"/>
          </w:tcPr>
          <w:p w14:paraId="0F5B0702" w14:textId="77777777" w:rsidR="005856FC" w:rsidRPr="00397AC9" w:rsidRDefault="0083106E">
            <w:pPr>
              <w:pStyle w:val="Tabletext0"/>
              <w:framePr w:hSpace="181" w:wrap="notBeside" w:vAnchor="text" w:hAnchor="text" w:xAlign="center" w:y="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jc w:val="center"/>
              <w:rPr>
                <w:color w:val="000000"/>
                <w:sz w:val="20"/>
                <w:szCs w:val="20"/>
                <w:lang w:val="ru-RU"/>
              </w:rPr>
            </w:pPr>
            <w:r w:rsidRPr="00397AC9">
              <w:rPr>
                <w:color w:val="000000"/>
                <w:sz w:val="20"/>
                <w:szCs w:val="20"/>
                <w:lang w:val="ru-RU"/>
              </w:rPr>
              <w:t>0,</w:t>
            </w:r>
            <w:r w:rsidR="005856FC" w:rsidRPr="00397AC9">
              <w:rPr>
                <w:color w:val="000000"/>
                <w:sz w:val="20"/>
                <w:szCs w:val="20"/>
                <w:lang w:val="ru-RU"/>
              </w:rPr>
              <w:t>04324 </w:t>
            </w:r>
            <w:r w:rsidR="005856FC" w:rsidRPr="00397AC9">
              <w:rPr>
                <w:rFonts w:ascii="Symbol" w:hAnsi="Symbol"/>
                <w:color w:val="000000"/>
                <w:sz w:val="20"/>
                <w:szCs w:val="20"/>
                <w:lang w:val="ru-RU"/>
              </w:rPr>
              <w:t></w:t>
            </w:r>
            <w:r w:rsidR="005856FC" w:rsidRPr="00397AC9">
              <w:rPr>
                <w:color w:val="000000"/>
                <w:sz w:val="20"/>
                <w:szCs w:val="20"/>
                <w:lang w:val="ru-RU"/>
              </w:rPr>
              <w:t> 10</w:t>
            </w:r>
            <w:r w:rsidR="005856FC" w:rsidRPr="00397AC9">
              <w:rPr>
                <w:i/>
                <w:color w:val="000000"/>
                <w:sz w:val="20"/>
                <w:szCs w:val="20"/>
                <w:vertAlign w:val="superscript"/>
                <w:lang w:val="ru-RU"/>
              </w:rPr>
              <w:t>G</w:t>
            </w:r>
            <w:r w:rsidR="005856FC" w:rsidRPr="00397AC9">
              <w:rPr>
                <w:color w:val="000000"/>
                <w:sz w:val="20"/>
                <w:szCs w:val="20"/>
                <w:vertAlign w:val="superscript"/>
                <w:lang w:val="ru-RU"/>
              </w:rPr>
              <w:t>/20</w:t>
            </w:r>
            <w:r w:rsidR="005856FC" w:rsidRPr="00397AC9">
              <w:rPr>
                <w:color w:val="000000"/>
                <w:sz w:val="20"/>
                <w:szCs w:val="20"/>
                <w:lang w:val="ru-RU"/>
              </w:rPr>
              <w:t xml:space="preserve"> + 28 дБ(Вт/40 кГц)</w:t>
            </w:r>
          </w:p>
        </w:tc>
      </w:tr>
      <w:tr w:rsidR="005856FC" w:rsidRPr="00397AC9" w14:paraId="25A80B82" w14:textId="77777777" w:rsidTr="005E4DCF">
        <w:trPr>
          <w:cantSplit/>
        </w:trPr>
        <w:tc>
          <w:tcPr>
            <w:tcW w:w="2866" w:type="dxa"/>
            <w:tcBorders>
              <w:top w:val="nil"/>
              <w:left w:val="single" w:sz="4" w:space="0" w:color="auto"/>
              <w:bottom w:val="single" w:sz="4" w:space="0" w:color="auto"/>
              <w:right w:val="single" w:sz="4" w:space="0" w:color="auto"/>
            </w:tcBorders>
            <w:vAlign w:val="center"/>
          </w:tcPr>
          <w:p w14:paraId="57FE20BC" w14:textId="77777777" w:rsidR="005856FC" w:rsidRPr="00397AC9" w:rsidRDefault="0083106E">
            <w:pPr>
              <w:pStyle w:val="Tabletext0"/>
              <w:framePr w:hSpace="181" w:wrap="notBeside" w:vAnchor="text" w:hAnchor="text" w:xAlign="center" w:y="1"/>
              <w:jc w:val="center"/>
              <w:rPr>
                <w:color w:val="000000"/>
                <w:sz w:val="20"/>
                <w:szCs w:val="20"/>
                <w:lang w:val="ru-RU"/>
              </w:rPr>
            </w:pPr>
            <w:r w:rsidRPr="00397AC9">
              <w:rPr>
                <w:color w:val="000000"/>
                <w:sz w:val="20"/>
                <w:szCs w:val="20"/>
                <w:lang w:val="ru-RU"/>
              </w:rPr>
              <w:t>(1,</w:t>
            </w:r>
            <w:r w:rsidR="005856FC" w:rsidRPr="00397AC9">
              <w:rPr>
                <w:color w:val="000000"/>
                <w:sz w:val="20"/>
                <w:szCs w:val="20"/>
                <w:lang w:val="ru-RU"/>
              </w:rPr>
              <w:t xml:space="preserve">2 м </w:t>
            </w:r>
            <w:r w:rsidR="005856FC" w:rsidRPr="00397AC9">
              <w:rPr>
                <w:color w:val="000000"/>
                <w:sz w:val="20"/>
                <w:szCs w:val="20"/>
                <w:lang w:val="ru-RU"/>
              </w:rPr>
              <w:sym w:font="Symbol" w:char="F0A3"/>
            </w:r>
            <w:r w:rsidR="005856FC" w:rsidRPr="00397AC9">
              <w:rPr>
                <w:color w:val="000000"/>
                <w:sz w:val="20"/>
                <w:szCs w:val="20"/>
                <w:lang w:val="ru-RU"/>
              </w:rPr>
              <w:t xml:space="preserve"> </w:t>
            </w:r>
            <w:r w:rsidR="005856FC" w:rsidRPr="00397AC9">
              <w:rPr>
                <w:i/>
                <w:color w:val="000000"/>
                <w:sz w:val="20"/>
                <w:szCs w:val="20"/>
                <w:lang w:val="ru-RU"/>
              </w:rPr>
              <w:t>D</w:t>
            </w:r>
            <w:r w:rsidRPr="00397AC9">
              <w:rPr>
                <w:color w:val="000000"/>
                <w:sz w:val="20"/>
                <w:szCs w:val="20"/>
                <w:lang w:val="ru-RU"/>
              </w:rPr>
              <w:t xml:space="preserve"> &lt; 4,</w:t>
            </w:r>
            <w:r w:rsidR="005856FC" w:rsidRPr="00397AC9">
              <w:rPr>
                <w:color w:val="000000"/>
                <w:sz w:val="20"/>
                <w:szCs w:val="20"/>
                <w:lang w:val="ru-RU"/>
              </w:rPr>
              <w:t>5 м)</w:t>
            </w:r>
          </w:p>
        </w:tc>
        <w:tc>
          <w:tcPr>
            <w:tcW w:w="6171" w:type="dxa"/>
            <w:gridSpan w:val="2"/>
            <w:tcBorders>
              <w:top w:val="nil"/>
              <w:left w:val="single" w:sz="4" w:space="0" w:color="auto"/>
              <w:bottom w:val="single" w:sz="4" w:space="0" w:color="auto"/>
              <w:right w:val="single" w:sz="4" w:space="0" w:color="auto"/>
            </w:tcBorders>
            <w:vAlign w:val="center"/>
          </w:tcPr>
          <w:p w14:paraId="4B3AB113" w14:textId="77777777" w:rsidR="005856FC" w:rsidRPr="00397AC9" w:rsidRDefault="00880113">
            <w:pPr>
              <w:pStyle w:val="Tabletext0"/>
              <w:framePr w:hSpace="181" w:wrap="notBeside" w:vAnchor="text" w:hAnchor="text" w:xAlign="center" w:y="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jc w:val="center"/>
              <w:rPr>
                <w:color w:val="000000"/>
                <w:sz w:val="20"/>
                <w:szCs w:val="20"/>
                <w:lang w:val="ru-RU"/>
              </w:rPr>
            </w:pPr>
            <w:r w:rsidRPr="00397AC9">
              <w:rPr>
                <w:color w:val="000000"/>
                <w:sz w:val="20"/>
                <w:szCs w:val="20"/>
                <w:lang w:val="ru-RU"/>
              </w:rPr>
              <w:t>(4,</w:t>
            </w:r>
            <w:r w:rsidR="005856FC" w:rsidRPr="00397AC9">
              <w:rPr>
                <w:color w:val="000000"/>
                <w:sz w:val="20"/>
                <w:szCs w:val="20"/>
                <w:lang w:val="ru-RU"/>
              </w:rPr>
              <w:t>7</w:t>
            </w:r>
            <w:r w:rsidR="005856FC" w:rsidRPr="00397AC9">
              <w:rPr>
                <w:i/>
                <w:color w:val="000000"/>
                <w:sz w:val="20"/>
                <w:szCs w:val="20"/>
                <w:lang w:val="ru-RU"/>
              </w:rPr>
              <w:t>D</w:t>
            </w:r>
            <w:r w:rsidR="005856FC" w:rsidRPr="00397AC9">
              <w:rPr>
                <w:color w:val="000000"/>
                <w:sz w:val="20"/>
                <w:szCs w:val="20"/>
                <w:lang w:val="ru-RU"/>
              </w:rPr>
              <w:t xml:space="preserve"> </w:t>
            </w:r>
            <w:r w:rsidR="005856FC" w:rsidRPr="00397AC9">
              <w:rPr>
                <w:rFonts w:ascii="Symbol" w:hAnsi="Symbol"/>
                <w:color w:val="000000"/>
                <w:sz w:val="20"/>
                <w:szCs w:val="20"/>
                <w:lang w:val="ru-RU"/>
              </w:rPr>
              <w:t></w:t>
            </w:r>
            <w:r w:rsidR="005856FC" w:rsidRPr="00397AC9">
              <w:rPr>
                <w:color w:val="000000"/>
                <w:sz w:val="20"/>
                <w:szCs w:val="20"/>
                <w:lang w:val="ru-RU"/>
              </w:rPr>
              <w:t xml:space="preserve"> 28 дБ(Вт/40 кГц))</w:t>
            </w:r>
          </w:p>
        </w:tc>
      </w:tr>
      <w:tr w:rsidR="005856FC" w:rsidRPr="00397AC9" w14:paraId="2DC59FC0" w14:textId="77777777" w:rsidTr="005E4DCF">
        <w:trPr>
          <w:cantSplit/>
        </w:trPr>
        <w:tc>
          <w:tcPr>
            <w:tcW w:w="2866" w:type="dxa"/>
            <w:tcBorders>
              <w:top w:val="single" w:sz="4" w:space="0" w:color="auto"/>
              <w:left w:val="single" w:sz="4" w:space="0" w:color="auto"/>
              <w:bottom w:val="nil"/>
              <w:right w:val="single" w:sz="4" w:space="0" w:color="auto"/>
            </w:tcBorders>
            <w:vAlign w:val="center"/>
          </w:tcPr>
          <w:p w14:paraId="3ACE3964" w14:textId="77777777" w:rsidR="005856FC" w:rsidRPr="00397AC9" w:rsidRDefault="0083106E">
            <w:pPr>
              <w:pStyle w:val="Tabletext0"/>
              <w:framePr w:hSpace="181" w:wrap="notBeside" w:vAnchor="text" w:hAnchor="text" w:xAlign="center" w:y="1"/>
              <w:jc w:val="center"/>
              <w:rPr>
                <w:color w:val="000000"/>
                <w:sz w:val="20"/>
                <w:szCs w:val="20"/>
                <w:lang w:val="ru-RU"/>
              </w:rPr>
            </w:pPr>
            <w:r w:rsidRPr="00397AC9">
              <w:rPr>
                <w:color w:val="000000"/>
                <w:sz w:val="20"/>
                <w:szCs w:val="20"/>
                <w:lang w:val="ru-RU"/>
              </w:rPr>
              <w:t>53,</w:t>
            </w:r>
            <w:r w:rsidR="005856FC" w:rsidRPr="00397AC9">
              <w:rPr>
                <w:color w:val="000000"/>
                <w:sz w:val="20"/>
                <w:szCs w:val="20"/>
                <w:lang w:val="ru-RU"/>
              </w:rPr>
              <w:t xml:space="preserve">8 дБи </w:t>
            </w:r>
            <w:r w:rsidR="005856FC" w:rsidRPr="00397AC9">
              <w:rPr>
                <w:color w:val="000000"/>
                <w:sz w:val="20"/>
                <w:szCs w:val="20"/>
                <w:lang w:val="ru-RU"/>
              </w:rPr>
              <w:sym w:font="Symbol" w:char="F0A3"/>
            </w:r>
            <w:r w:rsidR="005856FC" w:rsidRPr="00397AC9">
              <w:rPr>
                <w:color w:val="000000"/>
                <w:sz w:val="20"/>
                <w:szCs w:val="20"/>
                <w:lang w:val="ru-RU"/>
              </w:rPr>
              <w:t xml:space="preserve"> </w:t>
            </w:r>
            <w:r w:rsidR="005856FC" w:rsidRPr="00397AC9">
              <w:rPr>
                <w:i/>
                <w:color w:val="000000"/>
                <w:sz w:val="20"/>
                <w:szCs w:val="20"/>
                <w:lang w:val="ru-RU"/>
              </w:rPr>
              <w:t>G</w:t>
            </w:r>
            <w:r w:rsidRPr="00397AC9">
              <w:rPr>
                <w:color w:val="000000"/>
                <w:sz w:val="20"/>
                <w:szCs w:val="20"/>
                <w:lang w:val="ru-RU"/>
              </w:rPr>
              <w:t xml:space="preserve"> &lt; 70,</w:t>
            </w:r>
            <w:r w:rsidR="005856FC" w:rsidRPr="00397AC9">
              <w:rPr>
                <w:color w:val="000000"/>
                <w:sz w:val="20"/>
                <w:szCs w:val="20"/>
                <w:lang w:val="ru-RU"/>
              </w:rPr>
              <w:t>8 дБи</w:t>
            </w:r>
          </w:p>
        </w:tc>
        <w:tc>
          <w:tcPr>
            <w:tcW w:w="3103" w:type="dxa"/>
            <w:tcBorders>
              <w:top w:val="single" w:sz="4" w:space="0" w:color="auto"/>
              <w:left w:val="single" w:sz="4" w:space="0" w:color="auto"/>
              <w:bottom w:val="nil"/>
              <w:right w:val="single" w:sz="4" w:space="0" w:color="auto"/>
            </w:tcBorders>
            <w:vAlign w:val="center"/>
          </w:tcPr>
          <w:p w14:paraId="147C8FE4" w14:textId="77777777" w:rsidR="005856FC" w:rsidRPr="00397AC9" w:rsidRDefault="005856FC">
            <w:pPr>
              <w:pStyle w:val="Tabletext0"/>
              <w:framePr w:hSpace="181" w:wrap="notBeside" w:vAnchor="text" w:hAnchor="text" w:xAlign="center" w:y="1"/>
              <w:jc w:val="center"/>
              <w:rPr>
                <w:color w:val="000000"/>
                <w:sz w:val="20"/>
                <w:szCs w:val="20"/>
                <w:lang w:val="ru-RU"/>
              </w:rPr>
            </w:pPr>
            <w:r w:rsidRPr="00397AC9">
              <w:rPr>
                <w:i/>
                <w:color w:val="000000"/>
                <w:sz w:val="20"/>
                <w:szCs w:val="20"/>
                <w:lang w:val="ru-RU"/>
              </w:rPr>
              <w:t>G</w:t>
            </w:r>
            <w:r w:rsidR="0083106E" w:rsidRPr="00397AC9">
              <w:rPr>
                <w:color w:val="000000"/>
                <w:sz w:val="20"/>
                <w:szCs w:val="20"/>
                <w:lang w:val="ru-RU"/>
              </w:rPr>
              <w:t xml:space="preserve"> – 4,</w:t>
            </w:r>
            <w:r w:rsidRPr="00397AC9">
              <w:rPr>
                <w:color w:val="000000"/>
                <w:sz w:val="20"/>
                <w:szCs w:val="20"/>
                <w:lang w:val="ru-RU"/>
              </w:rPr>
              <w:t>6 дБ(Вт/40 кГц)</w:t>
            </w:r>
          </w:p>
        </w:tc>
        <w:tc>
          <w:tcPr>
            <w:tcW w:w="3068" w:type="dxa"/>
            <w:vMerge w:val="restart"/>
            <w:tcBorders>
              <w:top w:val="single" w:sz="4" w:space="0" w:color="auto"/>
              <w:left w:val="single" w:sz="4" w:space="0" w:color="auto"/>
              <w:bottom w:val="single" w:sz="4" w:space="0" w:color="auto"/>
              <w:right w:val="single" w:sz="4" w:space="0" w:color="auto"/>
            </w:tcBorders>
            <w:vAlign w:val="center"/>
          </w:tcPr>
          <w:p w14:paraId="09A8DA26" w14:textId="77777777" w:rsidR="005856FC" w:rsidRPr="00397AC9" w:rsidRDefault="0083106E">
            <w:pPr>
              <w:pStyle w:val="Tabletext0"/>
              <w:framePr w:hSpace="181" w:wrap="notBeside" w:vAnchor="text" w:hAnchor="text" w:xAlign="center" w:y="1"/>
              <w:jc w:val="center"/>
              <w:rPr>
                <w:color w:val="000000"/>
                <w:sz w:val="20"/>
                <w:szCs w:val="20"/>
                <w:lang w:val="ru-RU"/>
              </w:rPr>
            </w:pPr>
            <w:r w:rsidRPr="00397AC9">
              <w:rPr>
                <w:color w:val="000000"/>
                <w:sz w:val="20"/>
                <w:szCs w:val="20"/>
                <w:lang w:val="ru-RU"/>
              </w:rPr>
              <w:t>56,</w:t>
            </w:r>
            <w:r w:rsidR="005856FC" w:rsidRPr="00397AC9">
              <w:rPr>
                <w:color w:val="000000"/>
                <w:sz w:val="20"/>
                <w:szCs w:val="20"/>
                <w:lang w:val="ru-RU"/>
              </w:rPr>
              <w:t>2 дБ(Вт/4 кГц)</w:t>
            </w:r>
          </w:p>
        </w:tc>
      </w:tr>
      <w:tr w:rsidR="005856FC" w:rsidRPr="00594EB5" w14:paraId="3881D92D" w14:textId="77777777" w:rsidTr="005E4DCF">
        <w:trPr>
          <w:cantSplit/>
        </w:trPr>
        <w:tc>
          <w:tcPr>
            <w:tcW w:w="2866" w:type="dxa"/>
            <w:tcBorders>
              <w:top w:val="nil"/>
              <w:left w:val="single" w:sz="4" w:space="0" w:color="auto"/>
              <w:bottom w:val="single" w:sz="4" w:space="0" w:color="auto"/>
              <w:right w:val="single" w:sz="4" w:space="0" w:color="auto"/>
            </w:tcBorders>
            <w:vAlign w:val="center"/>
          </w:tcPr>
          <w:p w14:paraId="118E4838" w14:textId="77777777" w:rsidR="005856FC" w:rsidRPr="00397AC9" w:rsidRDefault="0083106E">
            <w:pPr>
              <w:pStyle w:val="Tabletext0"/>
              <w:framePr w:hSpace="181" w:wrap="notBeside" w:vAnchor="text" w:hAnchor="text" w:xAlign="center" w:y="1"/>
              <w:jc w:val="center"/>
              <w:rPr>
                <w:color w:val="000000"/>
                <w:sz w:val="20"/>
                <w:szCs w:val="20"/>
                <w:lang w:val="ru-RU"/>
              </w:rPr>
            </w:pPr>
            <w:r w:rsidRPr="00397AC9">
              <w:rPr>
                <w:color w:val="000000"/>
                <w:sz w:val="20"/>
                <w:szCs w:val="20"/>
                <w:lang w:val="ru-RU"/>
              </w:rPr>
              <w:t>(4,</w:t>
            </w:r>
            <w:r w:rsidR="005856FC" w:rsidRPr="00397AC9">
              <w:rPr>
                <w:color w:val="000000"/>
                <w:sz w:val="20"/>
                <w:szCs w:val="20"/>
                <w:lang w:val="ru-RU"/>
              </w:rPr>
              <w:t xml:space="preserve">5 м </w:t>
            </w:r>
            <w:r w:rsidR="005856FC" w:rsidRPr="00397AC9">
              <w:rPr>
                <w:color w:val="000000"/>
                <w:sz w:val="20"/>
                <w:szCs w:val="20"/>
                <w:lang w:val="ru-RU"/>
              </w:rPr>
              <w:sym w:font="Symbol" w:char="F0A3"/>
            </w:r>
            <w:r w:rsidR="005856FC" w:rsidRPr="00397AC9">
              <w:rPr>
                <w:color w:val="000000"/>
                <w:sz w:val="20"/>
                <w:szCs w:val="20"/>
                <w:lang w:val="ru-RU"/>
              </w:rPr>
              <w:t xml:space="preserve"> </w:t>
            </w:r>
            <w:r w:rsidR="005856FC" w:rsidRPr="00397AC9">
              <w:rPr>
                <w:i/>
                <w:color w:val="000000"/>
                <w:sz w:val="20"/>
                <w:szCs w:val="20"/>
                <w:lang w:val="ru-RU"/>
              </w:rPr>
              <w:t>D</w:t>
            </w:r>
            <w:r w:rsidR="00880113" w:rsidRPr="00397AC9">
              <w:rPr>
                <w:color w:val="000000"/>
                <w:sz w:val="20"/>
                <w:szCs w:val="20"/>
                <w:lang w:val="ru-RU"/>
              </w:rPr>
              <w:t xml:space="preserve"> &lt; 31,</w:t>
            </w:r>
            <w:r w:rsidR="005856FC" w:rsidRPr="00397AC9">
              <w:rPr>
                <w:color w:val="000000"/>
                <w:sz w:val="20"/>
                <w:szCs w:val="20"/>
                <w:lang w:val="ru-RU"/>
              </w:rPr>
              <w:t>9 м)</w:t>
            </w:r>
          </w:p>
        </w:tc>
        <w:tc>
          <w:tcPr>
            <w:tcW w:w="3103" w:type="dxa"/>
            <w:tcBorders>
              <w:top w:val="nil"/>
              <w:left w:val="single" w:sz="4" w:space="0" w:color="auto"/>
              <w:bottom w:val="single" w:sz="4" w:space="0" w:color="auto"/>
              <w:right w:val="single" w:sz="4" w:space="0" w:color="auto"/>
            </w:tcBorders>
            <w:vAlign w:val="center"/>
          </w:tcPr>
          <w:p w14:paraId="1A753A0D" w14:textId="77777777" w:rsidR="005856FC" w:rsidRPr="00397AC9" w:rsidRDefault="0083106E">
            <w:pPr>
              <w:pStyle w:val="Tabletext0"/>
              <w:framePr w:hSpace="181" w:wrap="notBeside" w:vAnchor="text" w:hAnchor="text" w:xAlign="center" w:y="1"/>
              <w:jc w:val="center"/>
              <w:rPr>
                <w:color w:val="000000"/>
                <w:sz w:val="20"/>
                <w:szCs w:val="20"/>
                <w:lang w:val="ru-RU"/>
              </w:rPr>
            </w:pPr>
            <w:r w:rsidRPr="00397AC9">
              <w:rPr>
                <w:color w:val="000000"/>
                <w:sz w:val="20"/>
                <w:szCs w:val="20"/>
                <w:lang w:val="ru-RU"/>
              </w:rPr>
              <w:t>(49,</w:t>
            </w:r>
            <w:r w:rsidR="005856FC" w:rsidRPr="00397AC9">
              <w:rPr>
                <w:color w:val="000000"/>
                <w:sz w:val="20"/>
                <w:szCs w:val="20"/>
                <w:lang w:val="ru-RU"/>
              </w:rPr>
              <w:t xml:space="preserve">2 </w:t>
            </w:r>
            <w:r w:rsidR="005856FC" w:rsidRPr="00397AC9">
              <w:rPr>
                <w:rFonts w:ascii="Symbol" w:hAnsi="Symbol"/>
                <w:color w:val="000000"/>
                <w:sz w:val="20"/>
                <w:szCs w:val="20"/>
                <w:lang w:val="ru-RU"/>
              </w:rPr>
              <w:t></w:t>
            </w:r>
            <w:r w:rsidR="005856FC" w:rsidRPr="00397AC9">
              <w:rPr>
                <w:color w:val="000000"/>
                <w:sz w:val="20"/>
                <w:szCs w:val="20"/>
                <w:lang w:val="ru-RU"/>
              </w:rPr>
              <w:t xml:space="preserve"> 20 log(</w:t>
            </w:r>
            <w:r w:rsidR="005856FC" w:rsidRPr="00397AC9">
              <w:rPr>
                <w:i/>
                <w:color w:val="000000"/>
                <w:sz w:val="20"/>
                <w:szCs w:val="20"/>
                <w:lang w:val="ru-RU"/>
              </w:rPr>
              <w:t>D</w:t>
            </w:r>
            <w:r w:rsidR="002845C3" w:rsidRPr="00397AC9">
              <w:rPr>
                <w:color w:val="000000"/>
                <w:sz w:val="20"/>
                <w:szCs w:val="20"/>
                <w:lang w:val="ru-RU"/>
              </w:rPr>
              <w:t>/4,</w:t>
            </w:r>
            <w:r w:rsidR="005856FC" w:rsidRPr="00397AC9">
              <w:rPr>
                <w:color w:val="000000"/>
                <w:sz w:val="20"/>
                <w:szCs w:val="20"/>
                <w:lang w:val="ru-RU"/>
              </w:rPr>
              <w:t>5)</w:t>
            </w:r>
            <w:r w:rsidR="005856FC" w:rsidRPr="00397AC9">
              <w:rPr>
                <w:color w:val="000000"/>
                <w:sz w:val="20"/>
                <w:szCs w:val="20"/>
                <w:lang w:val="ru-RU"/>
              </w:rPr>
              <w:br/>
              <w:t>дБ(Вт/40 кГц))</w:t>
            </w:r>
          </w:p>
        </w:tc>
        <w:tc>
          <w:tcPr>
            <w:tcW w:w="3068" w:type="dxa"/>
            <w:vMerge/>
            <w:tcBorders>
              <w:top w:val="single" w:sz="4" w:space="0" w:color="auto"/>
              <w:left w:val="single" w:sz="4" w:space="0" w:color="auto"/>
              <w:bottom w:val="single" w:sz="4" w:space="0" w:color="auto"/>
              <w:right w:val="single" w:sz="4" w:space="0" w:color="auto"/>
            </w:tcBorders>
          </w:tcPr>
          <w:p w14:paraId="1E40D6EC" w14:textId="77777777" w:rsidR="005856FC" w:rsidRPr="00397AC9" w:rsidRDefault="005856FC">
            <w:pPr>
              <w:pStyle w:val="Tabletext0"/>
              <w:framePr w:hSpace="181" w:wrap="notBeside" w:vAnchor="text" w:hAnchor="text" w:xAlign="center" w:y="1"/>
              <w:jc w:val="center"/>
              <w:rPr>
                <w:color w:val="000000"/>
                <w:sz w:val="20"/>
                <w:szCs w:val="20"/>
                <w:lang w:val="ru-RU"/>
              </w:rPr>
            </w:pPr>
          </w:p>
        </w:tc>
      </w:tr>
      <w:tr w:rsidR="005856FC" w:rsidRPr="00397AC9" w14:paraId="7FFD17EE" w14:textId="77777777" w:rsidTr="005E4DCF">
        <w:trPr>
          <w:cantSplit/>
        </w:trPr>
        <w:tc>
          <w:tcPr>
            <w:tcW w:w="2866" w:type="dxa"/>
            <w:tcBorders>
              <w:top w:val="single" w:sz="4" w:space="0" w:color="auto"/>
              <w:left w:val="single" w:sz="4" w:space="0" w:color="auto"/>
              <w:bottom w:val="nil"/>
              <w:right w:val="single" w:sz="4" w:space="0" w:color="auto"/>
            </w:tcBorders>
            <w:vAlign w:val="center"/>
          </w:tcPr>
          <w:p w14:paraId="68756B16" w14:textId="77777777" w:rsidR="005856FC" w:rsidRPr="00397AC9" w:rsidRDefault="005856FC">
            <w:pPr>
              <w:pStyle w:val="Tabletext0"/>
              <w:framePr w:hSpace="181" w:wrap="notBeside" w:vAnchor="text" w:hAnchor="text" w:xAlign="center" w:y="1"/>
              <w:jc w:val="center"/>
              <w:rPr>
                <w:color w:val="000000"/>
                <w:sz w:val="20"/>
                <w:szCs w:val="20"/>
                <w:lang w:val="ru-RU"/>
              </w:rPr>
            </w:pPr>
            <w:r w:rsidRPr="00397AC9">
              <w:rPr>
                <w:i/>
                <w:color w:val="000000"/>
                <w:sz w:val="20"/>
                <w:szCs w:val="20"/>
                <w:lang w:val="ru-RU"/>
              </w:rPr>
              <w:t>G</w:t>
            </w:r>
            <w:r w:rsidRPr="00397AC9">
              <w:rPr>
                <w:color w:val="000000"/>
                <w:sz w:val="20"/>
                <w:szCs w:val="20"/>
                <w:lang w:val="ru-RU"/>
              </w:rPr>
              <w:t xml:space="preserve"> </w:t>
            </w:r>
            <w:r w:rsidRPr="00397AC9">
              <w:rPr>
                <w:color w:val="000000"/>
                <w:sz w:val="20"/>
                <w:szCs w:val="20"/>
                <w:lang w:val="ru-RU"/>
              </w:rPr>
              <w:sym w:font="Symbol" w:char="F0B3"/>
            </w:r>
            <w:r w:rsidR="0083106E" w:rsidRPr="00397AC9">
              <w:rPr>
                <w:color w:val="000000"/>
                <w:sz w:val="20"/>
                <w:szCs w:val="20"/>
                <w:lang w:val="ru-RU"/>
              </w:rPr>
              <w:t xml:space="preserve"> 70,</w:t>
            </w:r>
            <w:r w:rsidRPr="00397AC9">
              <w:rPr>
                <w:color w:val="000000"/>
                <w:sz w:val="20"/>
                <w:szCs w:val="20"/>
                <w:lang w:val="ru-RU"/>
              </w:rPr>
              <w:t>8 дБи</w:t>
            </w:r>
          </w:p>
        </w:tc>
        <w:tc>
          <w:tcPr>
            <w:tcW w:w="3103" w:type="dxa"/>
            <w:vMerge w:val="restart"/>
            <w:tcBorders>
              <w:top w:val="single" w:sz="4" w:space="0" w:color="auto"/>
              <w:left w:val="single" w:sz="4" w:space="0" w:color="auto"/>
              <w:bottom w:val="single" w:sz="4" w:space="0" w:color="auto"/>
              <w:right w:val="single" w:sz="4" w:space="0" w:color="auto"/>
            </w:tcBorders>
            <w:vAlign w:val="center"/>
          </w:tcPr>
          <w:p w14:paraId="7B9A1FBA" w14:textId="77777777" w:rsidR="005856FC" w:rsidRPr="00397AC9" w:rsidRDefault="0083106E">
            <w:pPr>
              <w:pStyle w:val="Tabletext0"/>
              <w:framePr w:hSpace="181" w:wrap="notBeside" w:vAnchor="text" w:hAnchor="text" w:xAlign="center" w:y="1"/>
              <w:jc w:val="center"/>
              <w:rPr>
                <w:color w:val="000000"/>
                <w:sz w:val="20"/>
                <w:szCs w:val="20"/>
                <w:lang w:val="ru-RU"/>
              </w:rPr>
            </w:pPr>
            <w:r w:rsidRPr="00397AC9">
              <w:rPr>
                <w:color w:val="000000"/>
                <w:sz w:val="20"/>
                <w:szCs w:val="20"/>
                <w:lang w:val="ru-RU"/>
              </w:rPr>
              <w:t>66,</w:t>
            </w:r>
            <w:r w:rsidR="005856FC" w:rsidRPr="00397AC9">
              <w:rPr>
                <w:color w:val="000000"/>
                <w:sz w:val="20"/>
                <w:szCs w:val="20"/>
                <w:lang w:val="ru-RU"/>
              </w:rPr>
              <w:t>2 дБ(Вт/40 кГц)</w:t>
            </w:r>
          </w:p>
        </w:tc>
        <w:tc>
          <w:tcPr>
            <w:tcW w:w="3068" w:type="dxa"/>
            <w:vMerge/>
            <w:tcBorders>
              <w:top w:val="single" w:sz="4" w:space="0" w:color="auto"/>
              <w:left w:val="single" w:sz="4" w:space="0" w:color="auto"/>
              <w:bottom w:val="single" w:sz="4" w:space="0" w:color="auto"/>
              <w:right w:val="single" w:sz="4" w:space="0" w:color="auto"/>
            </w:tcBorders>
          </w:tcPr>
          <w:p w14:paraId="62C0229F" w14:textId="77777777" w:rsidR="005856FC" w:rsidRPr="00397AC9" w:rsidRDefault="005856FC">
            <w:pPr>
              <w:pStyle w:val="Tabletext0"/>
              <w:framePr w:hSpace="181" w:wrap="notBeside" w:vAnchor="text" w:hAnchor="text" w:xAlign="center" w:y="1"/>
              <w:jc w:val="center"/>
              <w:rPr>
                <w:color w:val="000000"/>
                <w:sz w:val="20"/>
                <w:szCs w:val="20"/>
                <w:lang w:val="ru-RU"/>
              </w:rPr>
            </w:pPr>
          </w:p>
        </w:tc>
      </w:tr>
      <w:tr w:rsidR="005856FC" w:rsidRPr="00397AC9" w14:paraId="412DDFDE" w14:textId="77777777" w:rsidTr="005E4DCF">
        <w:trPr>
          <w:cantSplit/>
        </w:trPr>
        <w:tc>
          <w:tcPr>
            <w:tcW w:w="2866" w:type="dxa"/>
            <w:tcBorders>
              <w:top w:val="nil"/>
              <w:left w:val="single" w:sz="4" w:space="0" w:color="auto"/>
              <w:bottom w:val="single" w:sz="4" w:space="0" w:color="auto"/>
              <w:right w:val="single" w:sz="4" w:space="0" w:color="auto"/>
            </w:tcBorders>
            <w:vAlign w:val="center"/>
          </w:tcPr>
          <w:p w14:paraId="2B8C146D" w14:textId="77777777" w:rsidR="005856FC" w:rsidRPr="00397AC9" w:rsidRDefault="005856FC">
            <w:pPr>
              <w:pStyle w:val="Tabletext0"/>
              <w:framePr w:hSpace="181" w:wrap="notBeside" w:vAnchor="text" w:hAnchor="text" w:xAlign="center" w:y="1"/>
              <w:jc w:val="center"/>
              <w:rPr>
                <w:color w:val="000000"/>
                <w:sz w:val="20"/>
                <w:szCs w:val="20"/>
                <w:lang w:val="ru-RU"/>
              </w:rPr>
            </w:pPr>
            <w:r w:rsidRPr="00397AC9">
              <w:rPr>
                <w:color w:val="000000"/>
                <w:sz w:val="20"/>
                <w:szCs w:val="20"/>
                <w:lang w:val="ru-RU"/>
              </w:rPr>
              <w:t>(</w:t>
            </w:r>
            <w:r w:rsidRPr="00397AC9">
              <w:rPr>
                <w:i/>
                <w:color w:val="000000"/>
                <w:sz w:val="20"/>
                <w:szCs w:val="20"/>
                <w:lang w:val="ru-RU"/>
              </w:rPr>
              <w:t>D</w:t>
            </w:r>
            <w:r w:rsidRPr="00397AC9">
              <w:rPr>
                <w:color w:val="000000"/>
                <w:sz w:val="20"/>
                <w:szCs w:val="20"/>
                <w:lang w:val="ru-RU"/>
              </w:rPr>
              <w:t xml:space="preserve"> </w:t>
            </w:r>
            <w:r w:rsidRPr="00397AC9">
              <w:rPr>
                <w:color w:val="000000"/>
                <w:sz w:val="20"/>
                <w:szCs w:val="20"/>
                <w:lang w:val="ru-RU"/>
              </w:rPr>
              <w:sym w:font="Symbol" w:char="F0B3"/>
            </w:r>
            <w:r w:rsidR="0083106E" w:rsidRPr="00397AC9">
              <w:rPr>
                <w:color w:val="000000"/>
                <w:sz w:val="20"/>
                <w:szCs w:val="20"/>
                <w:lang w:val="ru-RU"/>
              </w:rPr>
              <w:t xml:space="preserve"> 31,</w:t>
            </w:r>
            <w:r w:rsidRPr="00397AC9">
              <w:rPr>
                <w:color w:val="000000"/>
                <w:sz w:val="20"/>
                <w:szCs w:val="20"/>
                <w:lang w:val="ru-RU"/>
              </w:rPr>
              <w:t>9 м)</w:t>
            </w:r>
          </w:p>
        </w:tc>
        <w:tc>
          <w:tcPr>
            <w:tcW w:w="3103" w:type="dxa"/>
            <w:vMerge/>
            <w:tcBorders>
              <w:top w:val="single" w:sz="4" w:space="0" w:color="auto"/>
              <w:left w:val="single" w:sz="4" w:space="0" w:color="auto"/>
              <w:bottom w:val="single" w:sz="4" w:space="0" w:color="auto"/>
              <w:right w:val="single" w:sz="4" w:space="0" w:color="auto"/>
            </w:tcBorders>
            <w:vAlign w:val="center"/>
          </w:tcPr>
          <w:p w14:paraId="37F862F4" w14:textId="77777777" w:rsidR="005856FC" w:rsidRPr="00397AC9" w:rsidRDefault="005856FC">
            <w:pPr>
              <w:pStyle w:val="Tabletext0"/>
              <w:framePr w:hSpace="181" w:wrap="notBeside" w:vAnchor="text" w:hAnchor="text" w:xAlign="center" w:y="1"/>
              <w:jc w:val="center"/>
              <w:rPr>
                <w:color w:val="000000"/>
                <w:sz w:val="20"/>
                <w:szCs w:val="20"/>
                <w:lang w:val="ru-RU"/>
              </w:rPr>
            </w:pPr>
          </w:p>
        </w:tc>
        <w:tc>
          <w:tcPr>
            <w:tcW w:w="3068" w:type="dxa"/>
            <w:vMerge/>
            <w:tcBorders>
              <w:top w:val="single" w:sz="4" w:space="0" w:color="auto"/>
              <w:left w:val="single" w:sz="4" w:space="0" w:color="auto"/>
              <w:bottom w:val="single" w:sz="4" w:space="0" w:color="auto"/>
              <w:right w:val="single" w:sz="4" w:space="0" w:color="auto"/>
            </w:tcBorders>
          </w:tcPr>
          <w:p w14:paraId="4EF8FDCF" w14:textId="77777777" w:rsidR="005856FC" w:rsidRPr="00397AC9" w:rsidRDefault="005856FC">
            <w:pPr>
              <w:pStyle w:val="Tabletext0"/>
              <w:framePr w:hSpace="181" w:wrap="notBeside" w:vAnchor="text" w:hAnchor="text" w:xAlign="center" w:y="1"/>
              <w:jc w:val="center"/>
              <w:rPr>
                <w:color w:val="000000"/>
                <w:sz w:val="20"/>
                <w:szCs w:val="20"/>
                <w:lang w:val="ru-RU"/>
              </w:rPr>
            </w:pPr>
          </w:p>
        </w:tc>
      </w:tr>
    </w:tbl>
    <w:p w14:paraId="17F2102F" w14:textId="77777777" w:rsidR="005856FC" w:rsidRPr="00397AC9" w:rsidRDefault="005856FC" w:rsidP="00104A22">
      <w:pPr>
        <w:spacing w:before="360"/>
        <w:rPr>
          <w:color w:val="000000"/>
          <w:szCs w:val="22"/>
          <w:lang w:val="ru-RU"/>
        </w:rPr>
      </w:pPr>
      <w:r w:rsidRPr="00397AC9">
        <w:rPr>
          <w:color w:val="000000"/>
          <w:szCs w:val="22"/>
          <w:lang w:val="ru-RU"/>
        </w:rPr>
        <w:t>Преобразование пределов э.и.и.м. из функции от диаметра антенны в функцию от максимального коэффициента усиления ант</w:t>
      </w:r>
      <w:r w:rsidR="0083106E" w:rsidRPr="00397AC9">
        <w:rPr>
          <w:color w:val="000000"/>
          <w:szCs w:val="22"/>
          <w:lang w:val="ru-RU"/>
        </w:rPr>
        <w:t>енны произведено для частоты 13,</w:t>
      </w:r>
      <w:r w:rsidRPr="00397AC9">
        <w:rPr>
          <w:color w:val="000000"/>
          <w:szCs w:val="22"/>
          <w:lang w:val="ru-RU"/>
        </w:rPr>
        <w:t>75 ГГц и коэффициент</w:t>
      </w:r>
      <w:r w:rsidR="0083106E" w:rsidRPr="00397AC9">
        <w:rPr>
          <w:color w:val="000000"/>
          <w:szCs w:val="22"/>
          <w:lang w:val="ru-RU"/>
        </w:rPr>
        <w:t>а полезного действия антенны 57,</w:t>
      </w:r>
      <w:r w:rsidRPr="00397AC9">
        <w:rPr>
          <w:color w:val="000000"/>
          <w:szCs w:val="22"/>
          <w:lang w:val="ru-RU"/>
        </w:rPr>
        <w:t>2%.</w:t>
      </w:r>
    </w:p>
    <w:p w14:paraId="3C6387F5" w14:textId="77777777" w:rsidR="00740F46" w:rsidRPr="00397AC9" w:rsidRDefault="00740F46" w:rsidP="00EE04EF">
      <w:pPr>
        <w:pStyle w:val="Heading8"/>
        <w:keepNext w:val="0"/>
        <w:keepLines w:val="0"/>
        <w:rPr>
          <w:color w:val="000000"/>
          <w:sz w:val="22"/>
          <w:szCs w:val="22"/>
          <w:lang w:val="ru-RU"/>
        </w:rPr>
      </w:pPr>
      <w:r w:rsidRPr="00397AC9">
        <w:rPr>
          <w:color w:val="000000"/>
          <w:sz w:val="22"/>
          <w:szCs w:val="22"/>
          <w:lang w:val="ru-RU"/>
        </w:rPr>
        <w:t>5.504B</w:t>
      </w:r>
    </w:p>
    <w:p w14:paraId="51639446" w14:textId="77777777" w:rsidR="006107D8" w:rsidRDefault="00A668C3" w:rsidP="004847A2">
      <w:pPr>
        <w:spacing w:before="240" w:after="120"/>
        <w:rPr>
          <w:lang w:val="ru-RU"/>
        </w:rPr>
      </w:pPr>
      <w:r w:rsidRPr="00397AC9">
        <w:rPr>
          <w:lang w:val="ru-RU"/>
        </w:rPr>
        <w:t>Что касается соблюдения обязательных пределов плотности потока мощности и других условий Рекомендации МСЭ-R M.1643</w:t>
      </w:r>
      <w:r w:rsidR="00871EE0">
        <w:t>-0</w:t>
      </w:r>
      <w:r w:rsidR="00AC765E">
        <w:rPr>
          <w:lang w:val="ru-RU"/>
        </w:rPr>
        <w:t xml:space="preserve"> (по результатам изменения п. </w:t>
      </w:r>
      <w:r w:rsidR="00AC765E" w:rsidRPr="00397AC9">
        <w:rPr>
          <w:rStyle w:val="Artref0"/>
          <w:b/>
          <w:color w:val="000000"/>
          <w:szCs w:val="22"/>
          <w:lang w:val="ru-RU"/>
        </w:rPr>
        <w:t>5.504B</w:t>
      </w:r>
      <w:r w:rsidR="00AC765E">
        <w:rPr>
          <w:rStyle w:val="Artref0"/>
          <w:b/>
          <w:color w:val="000000"/>
          <w:szCs w:val="22"/>
          <w:lang w:val="ru-RU"/>
        </w:rPr>
        <w:t xml:space="preserve"> </w:t>
      </w:r>
      <w:r w:rsidR="00AC765E" w:rsidRPr="00AC765E">
        <w:rPr>
          <w:rStyle w:val="Artref0"/>
          <w:bCs/>
          <w:color w:val="000000"/>
          <w:szCs w:val="22"/>
          <w:lang w:val="ru-RU"/>
        </w:rPr>
        <w:t>на ВКР-15)</w:t>
      </w:r>
      <w:r w:rsidRPr="00AC765E">
        <w:rPr>
          <w:bCs/>
          <w:lang w:val="ru-RU"/>
        </w:rPr>
        <w:t xml:space="preserve">, </w:t>
      </w:r>
      <w:r w:rsidRPr="00397AC9">
        <w:rPr>
          <w:lang w:val="ru-RU"/>
        </w:rPr>
        <w:t xml:space="preserve">применяемой в соответствии с пп. </w:t>
      </w:r>
      <w:r w:rsidRPr="00397AC9">
        <w:rPr>
          <w:rStyle w:val="Artref0"/>
          <w:b/>
          <w:color w:val="000000"/>
          <w:szCs w:val="22"/>
          <w:lang w:val="ru-RU"/>
        </w:rPr>
        <w:t>5.504B</w:t>
      </w:r>
      <w:r w:rsidRPr="00397AC9">
        <w:rPr>
          <w:lang w:val="ru-RU"/>
        </w:rPr>
        <w:t xml:space="preserve">, </w:t>
      </w:r>
      <w:r w:rsidRPr="00397AC9">
        <w:rPr>
          <w:rStyle w:val="Artref0"/>
          <w:b/>
          <w:color w:val="000000"/>
          <w:szCs w:val="22"/>
          <w:lang w:val="ru-RU"/>
        </w:rPr>
        <w:t>5.504C</w:t>
      </w:r>
      <w:r w:rsidRPr="00397AC9">
        <w:rPr>
          <w:lang w:val="ru-RU"/>
        </w:rPr>
        <w:t xml:space="preserve">, </w:t>
      </w:r>
      <w:r w:rsidRPr="00397AC9">
        <w:rPr>
          <w:rStyle w:val="Artref0"/>
          <w:b/>
          <w:color w:val="000000"/>
          <w:szCs w:val="22"/>
          <w:lang w:val="ru-RU"/>
        </w:rPr>
        <w:t>5.508A</w:t>
      </w:r>
      <w:r w:rsidRPr="00397AC9">
        <w:rPr>
          <w:lang w:val="ru-RU"/>
        </w:rPr>
        <w:t xml:space="preserve"> и </w:t>
      </w:r>
      <w:r w:rsidRPr="00397AC9">
        <w:rPr>
          <w:rStyle w:val="Artref0"/>
          <w:b/>
          <w:color w:val="000000"/>
          <w:szCs w:val="22"/>
          <w:lang w:val="ru-RU"/>
        </w:rPr>
        <w:t>5.509A</w:t>
      </w:r>
      <w:r w:rsidRPr="00397AC9">
        <w:rPr>
          <w:lang w:val="ru-RU"/>
        </w:rPr>
        <w:t xml:space="preserve"> к земным станциям на воздушных судах, работающим во вторичной воздушной подвижной спутниковой службе, Комитет считает, что это вопрос эксплуатации. Следовательно, гарантировать соблюдение этих ограничений должны администрация, заявляющая спутниковую сеть и администрации, заявляющие земные станции на воздушных судах. В отношении соблюдения этих условий Бюро не будет проводить исследований в соответствии с п. </w:t>
      </w:r>
      <w:r w:rsidRPr="00397AC9">
        <w:rPr>
          <w:rStyle w:val="Artref0"/>
          <w:b/>
          <w:color w:val="000000"/>
          <w:szCs w:val="22"/>
          <w:lang w:val="ru-RU"/>
        </w:rPr>
        <w:t>9.35/11.31</w:t>
      </w:r>
      <w:r w:rsidRPr="00397AC9">
        <w:rPr>
          <w:lang w:val="ru-RU"/>
        </w:rPr>
        <w:t>.</w:t>
      </w:r>
      <w:r w:rsidR="004A7E2E" w:rsidRPr="00D5280E">
        <w:rPr>
          <w:lang w:val="ru-RU"/>
        </w:rPr>
        <w:t xml:space="preserve"> </w:t>
      </w:r>
    </w:p>
    <w:p w14:paraId="743C2C33" w14:textId="77777777" w:rsidR="00A668C3" w:rsidRPr="00397AC9" w:rsidRDefault="00A668C3" w:rsidP="006107D8">
      <w:pPr>
        <w:pStyle w:val="Heading8"/>
        <w:keepNext w:val="0"/>
        <w:keepLines w:val="0"/>
        <w:spacing w:before="0" w:line="240" w:lineRule="exact"/>
        <w:rPr>
          <w:color w:val="000000"/>
          <w:sz w:val="22"/>
          <w:szCs w:val="22"/>
          <w:lang w:val="ru-RU"/>
        </w:rPr>
      </w:pPr>
      <w:r w:rsidRPr="00397AC9">
        <w:rPr>
          <w:color w:val="000000"/>
          <w:sz w:val="22"/>
          <w:szCs w:val="22"/>
          <w:lang w:val="ru-RU"/>
        </w:rPr>
        <w:t>5.504С</w:t>
      </w:r>
    </w:p>
    <w:p w14:paraId="43789A83" w14:textId="77777777" w:rsidR="00A668C3" w:rsidRPr="00397AC9" w:rsidRDefault="004847A2" w:rsidP="00EE04EF">
      <w:pPr>
        <w:spacing w:before="480" w:after="240" w:line="240" w:lineRule="exact"/>
        <w:rPr>
          <w:lang w:val="ru-RU"/>
        </w:rPr>
      </w:pPr>
      <w:r w:rsidRPr="00E00AD4">
        <w:rPr>
          <w:lang w:val="ru-RU"/>
        </w:rPr>
        <w:t>См. Правила процедуры, относящиеся к п. </w:t>
      </w:r>
      <w:r w:rsidRPr="00E00AD4">
        <w:rPr>
          <w:rStyle w:val="Artref0"/>
          <w:b/>
          <w:color w:val="000000"/>
          <w:szCs w:val="22"/>
          <w:lang w:val="ru-RU"/>
        </w:rPr>
        <w:t>5.504B</w:t>
      </w:r>
      <w:r w:rsidRPr="00E00AD4">
        <w:rPr>
          <w:lang w:val="ru-RU"/>
        </w:rPr>
        <w:t>.</w:t>
      </w:r>
    </w:p>
    <w:p w14:paraId="04CC6258" w14:textId="77777777" w:rsidR="006107D8" w:rsidRDefault="006107D8" w:rsidP="006107D8">
      <w:pPr>
        <w:tabs>
          <w:tab w:val="clear" w:pos="851"/>
        </w:tabs>
        <w:spacing w:before="0"/>
        <w:jc w:val="left"/>
        <w:rPr>
          <w:lang w:val="ru-RU"/>
        </w:rPr>
      </w:pPr>
    </w:p>
    <w:p w14:paraId="2FE579C6" w14:textId="77777777" w:rsidR="006107D8" w:rsidRDefault="006107D8" w:rsidP="006107D8">
      <w:pPr>
        <w:tabs>
          <w:tab w:val="clear" w:pos="851"/>
        </w:tabs>
        <w:spacing w:before="0"/>
        <w:jc w:val="left"/>
        <w:rPr>
          <w:lang w:val="ru-RU"/>
        </w:rPr>
      </w:pPr>
      <w:r>
        <w:rPr>
          <w:lang w:val="ru-RU"/>
        </w:rPr>
        <w:br w:type="page"/>
      </w:r>
    </w:p>
    <w:p w14:paraId="117D766D" w14:textId="77777777" w:rsidR="00A668C3" w:rsidRPr="00397AC9" w:rsidRDefault="00A668C3" w:rsidP="00EE04EF">
      <w:pPr>
        <w:pStyle w:val="Heading8"/>
        <w:keepNext w:val="0"/>
        <w:keepLines w:val="0"/>
        <w:spacing w:before="280" w:line="240" w:lineRule="exact"/>
        <w:rPr>
          <w:sz w:val="22"/>
          <w:szCs w:val="22"/>
          <w:lang w:val="ru-RU"/>
        </w:rPr>
      </w:pPr>
      <w:r w:rsidRPr="00397AC9">
        <w:rPr>
          <w:sz w:val="22"/>
          <w:szCs w:val="22"/>
          <w:lang w:val="ru-RU"/>
        </w:rPr>
        <w:lastRenderedPageBreak/>
        <w:t>5.506A</w:t>
      </w:r>
    </w:p>
    <w:p w14:paraId="1534F0BE" w14:textId="77777777" w:rsidR="00A668C3" w:rsidRPr="00397AC9" w:rsidRDefault="004847A2" w:rsidP="00EE04EF">
      <w:pPr>
        <w:spacing w:before="480" w:after="240" w:line="240" w:lineRule="exact"/>
        <w:rPr>
          <w:rStyle w:val="Artref0"/>
          <w:bCs/>
          <w:color w:val="000000"/>
          <w:szCs w:val="22"/>
          <w:lang w:val="ru-RU"/>
        </w:rPr>
      </w:pPr>
      <w:r w:rsidRPr="00E00AD4">
        <w:rPr>
          <w:lang w:val="ru-RU"/>
        </w:rPr>
        <w:t xml:space="preserve">Начиная с 5 июля 2003 года </w:t>
      </w:r>
      <w:r w:rsidRPr="00E00AD4">
        <w:rPr>
          <w:rStyle w:val="Artref0"/>
          <w:bCs/>
          <w:color w:val="000000"/>
          <w:szCs w:val="22"/>
          <w:lang w:val="ru-RU"/>
        </w:rPr>
        <w:t>требование</w:t>
      </w:r>
      <w:r w:rsidRPr="00E00AD4">
        <w:rPr>
          <w:lang w:val="ru-RU"/>
        </w:rPr>
        <w:t xml:space="preserve"> п. </w:t>
      </w:r>
      <w:r w:rsidRPr="00E00AD4">
        <w:rPr>
          <w:rStyle w:val="Artref0"/>
          <w:b/>
          <w:color w:val="000000"/>
          <w:szCs w:val="22"/>
          <w:lang w:val="ru-RU"/>
        </w:rPr>
        <w:t>5.506А</w:t>
      </w:r>
      <w:r w:rsidRPr="00E00AD4">
        <w:rPr>
          <w:rStyle w:val="Artref0"/>
          <w:bCs/>
          <w:color w:val="000000"/>
          <w:szCs w:val="22"/>
          <w:lang w:val="ru-RU"/>
        </w:rPr>
        <w:t xml:space="preserve"> состоит в том, чтобы судовые земные станции, действующие в полосе частот 14–</w:t>
      </w:r>
      <w:r w:rsidRPr="00E00AD4">
        <w:rPr>
          <w:lang w:val="ru-RU"/>
        </w:rPr>
        <w:t xml:space="preserve">14,5 ГГц с э.и.и.м., превышающей 21 дБВт, работали в соответствии с теми же условиями, что и земные станции, расположенные на борту судов, согласно Резолюции </w:t>
      </w:r>
      <w:r w:rsidRPr="00E00AD4">
        <w:rPr>
          <w:b/>
          <w:bCs/>
          <w:lang w:val="ru-RU"/>
        </w:rPr>
        <w:t>902 (ВКР-03)</w:t>
      </w:r>
      <w:r w:rsidRPr="00E00AD4">
        <w:rPr>
          <w:lang w:val="ru-RU"/>
        </w:rPr>
        <w:t xml:space="preserve">. Несмотря на то что в Дополнении 2 к этой Резолюции задается минимальный диаметр антенны, равный 1,2 м, в Приложение </w:t>
      </w:r>
      <w:r w:rsidRPr="00E00AD4">
        <w:rPr>
          <w:b/>
          <w:bCs/>
          <w:lang w:val="ru-RU"/>
        </w:rPr>
        <w:t>4</w:t>
      </w:r>
      <w:r w:rsidRPr="00E00AD4">
        <w:rPr>
          <w:lang w:val="ru-RU"/>
        </w:rPr>
        <w:t xml:space="preserve"> не включен диаметр антенны этих </w:t>
      </w:r>
      <w:r w:rsidRPr="00E00AD4">
        <w:rPr>
          <w:rStyle w:val="Artref0"/>
          <w:bCs/>
          <w:color w:val="000000"/>
          <w:szCs w:val="22"/>
          <w:lang w:val="ru-RU"/>
        </w:rPr>
        <w:t xml:space="preserve">судовых земных станций в качестве необходимого элемента данных. Бюро было поручено использовать значение усиления антенны, равное 42,5 дБи, при проверке совместимости с минимальным диаметром антенны судовой земной станции (соотношение между усилением и диаметром получено для самой низкой частоты полосы, т. е. </w:t>
      </w:r>
      <w:r w:rsidRPr="00E00AD4">
        <w:rPr>
          <w:rStyle w:val="Artref0"/>
          <w:bCs/>
          <w:i/>
          <w:iCs/>
          <w:color w:val="000000"/>
          <w:szCs w:val="22"/>
          <w:lang w:val="ru-RU"/>
        </w:rPr>
        <w:t>f</w:t>
      </w:r>
      <w:r w:rsidRPr="00E00AD4">
        <w:rPr>
          <w:rStyle w:val="Artref0"/>
          <w:bCs/>
          <w:color w:val="000000"/>
          <w:szCs w:val="22"/>
          <w:lang w:val="ru-RU"/>
        </w:rPr>
        <w:t xml:space="preserve"> = 14 ГГц, и к.п.д. антенны, равного 57,2%).</w:t>
      </w:r>
    </w:p>
    <w:p w14:paraId="2B0464E5" w14:textId="77777777" w:rsidR="00A668C3" w:rsidRPr="00397AC9" w:rsidRDefault="00A668C3" w:rsidP="00EE04EF">
      <w:pPr>
        <w:pStyle w:val="Heading8"/>
        <w:keepNext w:val="0"/>
        <w:keepLines w:val="0"/>
        <w:spacing w:before="280" w:line="240" w:lineRule="exact"/>
        <w:rPr>
          <w:sz w:val="22"/>
          <w:szCs w:val="22"/>
          <w:lang w:val="ru-RU"/>
        </w:rPr>
      </w:pPr>
      <w:bookmarkStart w:id="13" w:name="_Toc103501610"/>
      <w:r w:rsidRPr="00397AC9">
        <w:rPr>
          <w:sz w:val="22"/>
          <w:szCs w:val="22"/>
          <w:lang w:val="ru-RU"/>
        </w:rPr>
        <w:t>5</w:t>
      </w:r>
      <w:r w:rsidRPr="00397AC9">
        <w:rPr>
          <w:sz w:val="22"/>
          <w:lang w:val="ru-RU"/>
        </w:rPr>
        <w:t>.508A</w:t>
      </w:r>
      <w:bookmarkEnd w:id="13"/>
    </w:p>
    <w:p w14:paraId="629F5DB0" w14:textId="77777777" w:rsidR="00A668C3" w:rsidRPr="00397AC9" w:rsidRDefault="00A668C3" w:rsidP="00EE04EF">
      <w:pPr>
        <w:spacing w:before="480" w:after="240" w:line="240" w:lineRule="exact"/>
        <w:rPr>
          <w:lang w:val="ru-RU"/>
        </w:rPr>
      </w:pPr>
      <w:r w:rsidRPr="00397AC9">
        <w:rPr>
          <w:lang w:val="ru-RU"/>
        </w:rPr>
        <w:t>См. Правила процедуры, относящиеся к п. </w:t>
      </w:r>
      <w:r w:rsidRPr="00397AC9">
        <w:rPr>
          <w:rStyle w:val="Artref0"/>
          <w:b/>
          <w:color w:val="000000"/>
          <w:szCs w:val="22"/>
          <w:lang w:val="ru-RU"/>
        </w:rPr>
        <w:t>5.504B</w:t>
      </w:r>
      <w:r w:rsidRPr="00397AC9">
        <w:rPr>
          <w:lang w:val="ru-RU"/>
        </w:rPr>
        <w:t>.</w:t>
      </w:r>
    </w:p>
    <w:p w14:paraId="16DA0122" w14:textId="77777777" w:rsidR="00A668C3" w:rsidRPr="00397AC9" w:rsidRDefault="00A668C3" w:rsidP="00EE04EF">
      <w:pPr>
        <w:pStyle w:val="Heading8"/>
        <w:keepNext w:val="0"/>
        <w:keepLines w:val="0"/>
        <w:spacing w:before="280" w:line="240" w:lineRule="exact"/>
        <w:rPr>
          <w:sz w:val="22"/>
          <w:szCs w:val="22"/>
          <w:lang w:val="ru-RU"/>
        </w:rPr>
      </w:pPr>
      <w:bookmarkStart w:id="14" w:name="_Toc103501611"/>
      <w:r w:rsidRPr="00397AC9">
        <w:rPr>
          <w:sz w:val="22"/>
          <w:szCs w:val="22"/>
          <w:lang w:val="ru-RU"/>
        </w:rPr>
        <w:t>5.509A</w:t>
      </w:r>
      <w:bookmarkEnd w:id="14"/>
    </w:p>
    <w:p w14:paraId="446A20CF" w14:textId="77777777" w:rsidR="00A668C3" w:rsidRDefault="00A668C3" w:rsidP="00EE04EF">
      <w:pPr>
        <w:spacing w:before="480" w:line="240" w:lineRule="exact"/>
        <w:rPr>
          <w:rStyle w:val="Artref0"/>
          <w:color w:val="000000"/>
          <w:szCs w:val="22"/>
          <w:lang w:val="ru-RU"/>
        </w:rPr>
      </w:pPr>
      <w:r w:rsidRPr="00397AC9">
        <w:rPr>
          <w:lang w:val="ru-RU"/>
        </w:rPr>
        <w:t>См. Правила процедуры, относящиеся к п. </w:t>
      </w:r>
      <w:r w:rsidRPr="00397AC9">
        <w:rPr>
          <w:rStyle w:val="Artref0"/>
          <w:b/>
          <w:color w:val="000000"/>
          <w:szCs w:val="22"/>
          <w:lang w:val="ru-RU"/>
        </w:rPr>
        <w:t>5.504B</w:t>
      </w:r>
      <w:r w:rsidRPr="00397AC9">
        <w:rPr>
          <w:rStyle w:val="Artref0"/>
          <w:color w:val="000000"/>
          <w:szCs w:val="22"/>
          <w:lang w:val="ru-RU"/>
        </w:rPr>
        <w:t>.</w:t>
      </w:r>
    </w:p>
    <w:p w14:paraId="36798C87" w14:textId="77777777" w:rsidR="004A7E2E" w:rsidRPr="00D5280E" w:rsidRDefault="004A7E2E" w:rsidP="0051102A">
      <w:pPr>
        <w:pStyle w:val="Heading8"/>
        <w:pBdr>
          <w:right w:val="double" w:sz="6" w:space="0" w:color="auto"/>
        </w:pBdr>
        <w:ind w:right="7655"/>
        <w:jc w:val="left"/>
        <w:rPr>
          <w:color w:val="000000"/>
          <w:lang w:val="ru-RU"/>
        </w:rPr>
      </w:pPr>
      <w:r w:rsidRPr="00D5280E">
        <w:rPr>
          <w:color w:val="000000"/>
          <w:sz w:val="22"/>
          <w:szCs w:val="22"/>
          <w:lang w:val="ru-RU"/>
        </w:rPr>
        <w:t>5.509</w:t>
      </w:r>
      <w:r w:rsidRPr="004A7E2E">
        <w:rPr>
          <w:color w:val="000000"/>
          <w:sz w:val="22"/>
          <w:szCs w:val="22"/>
        </w:rPr>
        <w:t>D</w:t>
      </w:r>
      <w:r w:rsidRPr="00D5280E">
        <w:rPr>
          <w:color w:val="000000"/>
          <w:sz w:val="22"/>
          <w:szCs w:val="22"/>
          <w:lang w:val="ru-RU"/>
        </w:rPr>
        <w:t xml:space="preserve"> </w:t>
      </w:r>
      <w:r w:rsidRPr="004A7E2E">
        <w:rPr>
          <w:color w:val="000000"/>
          <w:sz w:val="22"/>
          <w:szCs w:val="22"/>
          <w:lang w:val="ru-RU"/>
        </w:rPr>
        <w:t>и</w:t>
      </w:r>
      <w:r w:rsidRPr="00D5280E">
        <w:rPr>
          <w:color w:val="000000"/>
          <w:sz w:val="22"/>
          <w:szCs w:val="22"/>
          <w:lang w:val="ru-RU"/>
        </w:rPr>
        <w:t xml:space="preserve"> 5.509</w:t>
      </w:r>
      <w:r w:rsidRPr="004A7E2E">
        <w:rPr>
          <w:color w:val="000000"/>
          <w:sz w:val="22"/>
          <w:szCs w:val="22"/>
        </w:rPr>
        <w:t>E</w:t>
      </w:r>
    </w:p>
    <w:p w14:paraId="7010DD06" w14:textId="77777777" w:rsidR="004A7E2E" w:rsidRPr="00833E27" w:rsidRDefault="004A7E2E" w:rsidP="004A7E2E">
      <w:pPr>
        <w:rPr>
          <w:lang w:val="ru-RU"/>
        </w:rPr>
      </w:pPr>
      <w:r w:rsidRPr="00833E27">
        <w:rPr>
          <w:lang w:val="ru-RU"/>
        </w:rPr>
        <w:t xml:space="preserve">Когда администрация представляет заявление или запрос о координации частотного присвоения космической станции спутниковой сети, к которому применяются положения Резолюций </w:t>
      </w:r>
      <w:r w:rsidRPr="00833E27">
        <w:rPr>
          <w:b/>
          <w:bCs/>
          <w:lang w:val="ru-RU"/>
        </w:rPr>
        <w:t>163 (ВКР</w:t>
      </w:r>
      <w:r>
        <w:rPr>
          <w:b/>
          <w:bCs/>
          <w:lang w:val="ru-RU"/>
        </w:rPr>
        <w:noBreakHyphen/>
      </w:r>
      <w:r w:rsidRPr="00833E27">
        <w:rPr>
          <w:b/>
          <w:bCs/>
          <w:lang w:val="ru-RU"/>
        </w:rPr>
        <w:t>15)</w:t>
      </w:r>
      <w:r w:rsidRPr="00833E27">
        <w:rPr>
          <w:lang w:val="ru-RU"/>
        </w:rPr>
        <w:t xml:space="preserve"> или </w:t>
      </w:r>
      <w:r w:rsidRPr="00833E27">
        <w:rPr>
          <w:b/>
          <w:bCs/>
          <w:lang w:val="ru-RU"/>
        </w:rPr>
        <w:t>164 (ВКР-15)</w:t>
      </w:r>
      <w:r w:rsidRPr="00833E27">
        <w:rPr>
          <w:lang w:val="ru-RU"/>
        </w:rPr>
        <w:t xml:space="preserve">, заявка должна включать обязательство администрации, которое требуется согласно </w:t>
      </w:r>
      <w:r w:rsidRPr="00833E27">
        <w:rPr>
          <w:bCs/>
          <w:lang w:val="ru-RU"/>
        </w:rPr>
        <w:t xml:space="preserve">§ A.16 </w:t>
      </w:r>
      <w:r w:rsidRPr="00833E27">
        <w:rPr>
          <w:bCs/>
          <w:i/>
          <w:iCs/>
          <w:lang w:val="ru-RU"/>
        </w:rPr>
        <w:t xml:space="preserve">c) </w:t>
      </w:r>
      <w:r w:rsidRPr="00833E27">
        <w:rPr>
          <w:bCs/>
          <w:lang w:val="ru-RU"/>
        </w:rPr>
        <w:t>Дополнения</w:t>
      </w:r>
      <w:r w:rsidRPr="00833E27">
        <w:rPr>
          <w:lang w:val="ru-RU"/>
        </w:rPr>
        <w:t xml:space="preserve"> 2 к Приложению </w:t>
      </w:r>
      <w:r w:rsidRPr="00833E27">
        <w:rPr>
          <w:b/>
          <w:lang w:val="ru-RU"/>
        </w:rPr>
        <w:t>4</w:t>
      </w:r>
      <w:r w:rsidRPr="00833E27">
        <w:rPr>
          <w:bCs/>
          <w:lang w:val="ru-RU"/>
        </w:rPr>
        <w:t xml:space="preserve">, с указанием того, что любая </w:t>
      </w:r>
      <w:r w:rsidRPr="00833E27">
        <w:rPr>
          <w:lang w:val="ru-RU"/>
        </w:rPr>
        <w:t>земная станция, связанная с заявленной спутниковой сетью, будет соблюдать расстояние ра</w:t>
      </w:r>
      <w:r>
        <w:rPr>
          <w:lang w:val="ru-RU"/>
        </w:rPr>
        <w:t>зноса, указанное в п. </w:t>
      </w:r>
      <w:r w:rsidRPr="00833E27">
        <w:rPr>
          <w:b/>
          <w:bCs/>
          <w:lang w:val="ru-RU"/>
        </w:rPr>
        <w:t>5.509Е</w:t>
      </w:r>
      <w:r w:rsidRPr="00833E27">
        <w:rPr>
          <w:lang w:val="ru-RU"/>
        </w:rPr>
        <w:t xml:space="preserve">, и пределы плотности потока мощности, указанные в п. </w:t>
      </w:r>
      <w:r w:rsidRPr="00833E27">
        <w:rPr>
          <w:b/>
          <w:bCs/>
          <w:lang w:val="ru-RU"/>
        </w:rPr>
        <w:t>5.509D</w:t>
      </w:r>
      <w:r w:rsidRPr="00833E27">
        <w:rPr>
          <w:lang w:val="ru-RU"/>
        </w:rPr>
        <w:t xml:space="preserve">. </w:t>
      </w:r>
    </w:p>
    <w:p w14:paraId="51FC220B" w14:textId="77777777" w:rsidR="004A7E2E" w:rsidRPr="00833E27" w:rsidRDefault="004A7E2E" w:rsidP="004A7E2E">
      <w:pPr>
        <w:rPr>
          <w:lang w:val="ru-RU"/>
        </w:rPr>
      </w:pPr>
      <w:r w:rsidRPr="00833E27">
        <w:rPr>
          <w:lang w:val="ru-RU"/>
        </w:rPr>
        <w:t xml:space="preserve">Комитет решил поручить Бюро использовать обязательство согласно </w:t>
      </w:r>
      <w:r w:rsidRPr="00833E27">
        <w:rPr>
          <w:bCs/>
          <w:color w:val="000000"/>
          <w:lang w:val="ru-RU"/>
        </w:rPr>
        <w:t xml:space="preserve">§ A.16 </w:t>
      </w:r>
      <w:r w:rsidRPr="00833E27">
        <w:rPr>
          <w:bCs/>
          <w:i/>
          <w:iCs/>
          <w:color w:val="000000"/>
          <w:lang w:val="ru-RU"/>
        </w:rPr>
        <w:t>c)</w:t>
      </w:r>
      <w:r w:rsidRPr="00833E27">
        <w:rPr>
          <w:lang w:val="ru-RU"/>
        </w:rPr>
        <w:t xml:space="preserve"> в своем рассмотрении в рамках пп. </w:t>
      </w:r>
      <w:r w:rsidRPr="00833E27">
        <w:rPr>
          <w:b/>
          <w:bCs/>
          <w:lang w:val="ru-RU"/>
        </w:rPr>
        <w:t xml:space="preserve">9.35/11.31 </w:t>
      </w:r>
      <w:r w:rsidRPr="00833E27">
        <w:rPr>
          <w:lang w:val="ru-RU"/>
        </w:rPr>
        <w:t>частотного присвоения спутниковой сети на предмет его соответствия п. </w:t>
      </w:r>
      <w:r w:rsidRPr="00833E27">
        <w:rPr>
          <w:b/>
          <w:bCs/>
          <w:lang w:val="ru-RU"/>
        </w:rPr>
        <w:t>5.509D</w:t>
      </w:r>
      <w:r w:rsidRPr="00833E27">
        <w:rPr>
          <w:lang w:val="ru-RU"/>
        </w:rPr>
        <w:t xml:space="preserve"> и п. </w:t>
      </w:r>
      <w:r w:rsidRPr="00833E27">
        <w:rPr>
          <w:b/>
          <w:bCs/>
          <w:lang w:val="ru-RU"/>
        </w:rPr>
        <w:t>5.509E</w:t>
      </w:r>
      <w:r w:rsidRPr="00833E27">
        <w:rPr>
          <w:lang w:val="ru-RU"/>
        </w:rPr>
        <w:t xml:space="preserve">. </w:t>
      </w:r>
    </w:p>
    <w:p w14:paraId="50B2EB5E" w14:textId="77777777" w:rsidR="004A7E2E" w:rsidRPr="00833E27" w:rsidRDefault="004A7E2E" w:rsidP="004A7E2E">
      <w:pPr>
        <w:rPr>
          <w:lang w:val="ru-RU"/>
        </w:rPr>
      </w:pPr>
      <w:r w:rsidRPr="00833E27">
        <w:rPr>
          <w:lang w:val="ru-RU"/>
        </w:rPr>
        <w:t>Однако проводимое Бюро в рамках п. </w:t>
      </w:r>
      <w:r w:rsidRPr="00833E27">
        <w:rPr>
          <w:b/>
          <w:bCs/>
          <w:lang w:val="ru-RU"/>
        </w:rPr>
        <w:t>11.31</w:t>
      </w:r>
      <w:r w:rsidRPr="00833E27">
        <w:rPr>
          <w:lang w:val="ru-RU"/>
        </w:rPr>
        <w:t xml:space="preserve"> регуляторное рассмотрение частотного присвоения земной станции, заявленной согласно Статье </w:t>
      </w:r>
      <w:r w:rsidRPr="00833E27">
        <w:rPr>
          <w:b/>
          <w:bCs/>
          <w:lang w:val="ru-RU"/>
        </w:rPr>
        <w:t>11</w:t>
      </w:r>
      <w:r w:rsidRPr="00833E27">
        <w:rPr>
          <w:lang w:val="ru-RU"/>
        </w:rPr>
        <w:t>, будет включать поверку на соответствие пределам плотности потока мощности, создаваемой этой земной станцией, согласно п. </w:t>
      </w:r>
      <w:r w:rsidRPr="00833E27">
        <w:rPr>
          <w:b/>
          <w:bCs/>
          <w:lang w:val="ru-RU"/>
        </w:rPr>
        <w:t>5.509D</w:t>
      </w:r>
      <w:r w:rsidRPr="00833E27">
        <w:rPr>
          <w:lang w:val="ru-RU"/>
        </w:rPr>
        <w:t xml:space="preserve"> и пределам, указанным в п. </w:t>
      </w:r>
      <w:r w:rsidRPr="00833E27">
        <w:rPr>
          <w:b/>
          <w:bCs/>
          <w:lang w:val="ru-RU"/>
        </w:rPr>
        <w:t>5.509E</w:t>
      </w:r>
      <w:r w:rsidRPr="00833E27">
        <w:rPr>
          <w:lang w:val="ru-RU"/>
        </w:rPr>
        <w:t xml:space="preserve">. </w:t>
      </w:r>
    </w:p>
    <w:p w14:paraId="7AFC5A26" w14:textId="113B2F9D" w:rsidR="004A7E2E" w:rsidRDefault="004A7E2E" w:rsidP="004A7E2E">
      <w:pPr>
        <w:rPr>
          <w:lang w:val="ru-RU"/>
        </w:rPr>
      </w:pPr>
      <w:r w:rsidRPr="00833E27">
        <w:rPr>
          <w:color w:val="000000"/>
          <w:lang w:val="ru-RU"/>
        </w:rPr>
        <w:t xml:space="preserve">Для рассмотрения </w:t>
      </w:r>
      <w:r w:rsidRPr="00833E27">
        <w:rPr>
          <w:lang w:val="ru-RU"/>
        </w:rPr>
        <w:t>согласно</w:t>
      </w:r>
      <w:r w:rsidRPr="00833E27">
        <w:rPr>
          <w:color w:val="000000"/>
          <w:lang w:val="ru-RU"/>
        </w:rPr>
        <w:t xml:space="preserve"> п. </w:t>
      </w:r>
      <w:r w:rsidRPr="00833E27">
        <w:rPr>
          <w:b/>
          <w:bCs/>
          <w:color w:val="000000"/>
          <w:lang w:val="ru-RU"/>
        </w:rPr>
        <w:t>5.509D</w:t>
      </w:r>
      <w:r w:rsidRPr="00833E27">
        <w:rPr>
          <w:color w:val="000000"/>
          <w:lang w:val="ru-RU"/>
        </w:rPr>
        <w:t xml:space="preserve"> </w:t>
      </w:r>
      <w:r w:rsidRPr="00833E27">
        <w:rPr>
          <w:lang w:val="ru-RU"/>
        </w:rPr>
        <w:t xml:space="preserve">Бюро должно рассчитать плотность потока мощности при условиях распространения в свободном пространстве для всех высот в пределах линии видимости до 19 000 м над уровнем моря </w:t>
      </w:r>
      <w:r w:rsidRPr="00833E27">
        <w:rPr>
          <w:color w:val="000000"/>
          <w:lang w:val="ru-RU"/>
        </w:rPr>
        <w:t xml:space="preserve">на расстоянии 22 км в сторону моря от всех побережий, на основе </w:t>
      </w:r>
      <w:r w:rsidRPr="00833E27">
        <w:rPr>
          <w:lang w:val="ru-RU"/>
        </w:rPr>
        <w:t>IDWM (</w:t>
      </w:r>
      <w:r w:rsidRPr="00833E27">
        <w:rPr>
          <w:color w:val="000000"/>
          <w:lang w:val="ru-RU"/>
        </w:rPr>
        <w:t>цифровой карты мира МСЭ</w:t>
      </w:r>
      <w:r w:rsidRPr="00833E27">
        <w:rPr>
          <w:lang w:val="ru-RU"/>
        </w:rPr>
        <w:t>).</w:t>
      </w:r>
    </w:p>
    <w:p w14:paraId="269E5EF9" w14:textId="17FBE7EB" w:rsidR="00567E0A" w:rsidRDefault="00567E0A">
      <w:pPr>
        <w:tabs>
          <w:tab w:val="clear" w:pos="851"/>
        </w:tabs>
        <w:spacing w:before="0"/>
        <w:jc w:val="left"/>
        <w:rPr>
          <w:lang w:val="ru-RU"/>
        </w:rPr>
      </w:pPr>
      <w:r>
        <w:rPr>
          <w:lang w:val="ru-RU"/>
        </w:rPr>
        <w:br w:type="page"/>
      </w:r>
    </w:p>
    <w:p w14:paraId="6B7969B7" w14:textId="77777777" w:rsidR="004847A2" w:rsidRPr="00E00AD4" w:rsidRDefault="004847A2" w:rsidP="004847A2">
      <w:pPr>
        <w:pStyle w:val="Heading8"/>
        <w:keepNext w:val="0"/>
        <w:keepLines w:val="0"/>
        <w:spacing w:before="280" w:line="240" w:lineRule="exact"/>
        <w:rPr>
          <w:sz w:val="22"/>
          <w:szCs w:val="22"/>
          <w:lang w:val="ru-RU"/>
        </w:rPr>
      </w:pPr>
      <w:bookmarkStart w:id="15" w:name="_Toc103501612"/>
      <w:r w:rsidRPr="00E00AD4">
        <w:rPr>
          <w:sz w:val="22"/>
          <w:szCs w:val="22"/>
          <w:lang w:val="ru-RU"/>
        </w:rPr>
        <w:lastRenderedPageBreak/>
        <w:t>5.523A</w:t>
      </w:r>
      <w:bookmarkEnd w:id="15"/>
    </w:p>
    <w:p w14:paraId="2BD98DB7" w14:textId="77777777" w:rsidR="004847A2" w:rsidRPr="00E00AD4" w:rsidRDefault="004847A2" w:rsidP="004847A2">
      <w:pPr>
        <w:spacing w:before="360" w:line="240" w:lineRule="exact"/>
        <w:rPr>
          <w:lang w:val="ru-RU"/>
        </w:rPr>
      </w:pPr>
      <w:r w:rsidRPr="00E00AD4">
        <w:rPr>
          <w:rStyle w:val="Artref"/>
          <w:color w:val="000000"/>
          <w:szCs w:val="22"/>
          <w:lang w:val="ru-RU"/>
        </w:rPr>
        <w:t>Положение п. </w:t>
      </w:r>
      <w:r w:rsidRPr="00E00AD4">
        <w:rPr>
          <w:rStyle w:val="Artref"/>
          <w:b/>
          <w:color w:val="000000"/>
          <w:szCs w:val="22"/>
          <w:lang w:val="ru-RU"/>
        </w:rPr>
        <w:t>5.523A</w:t>
      </w:r>
      <w:r w:rsidRPr="00E00AD4">
        <w:rPr>
          <w:lang w:val="ru-RU"/>
        </w:rPr>
        <w:t xml:space="preserve"> обязывает администрации, которые до 18 ноября 1995 года сообщили Бюро о своих спутниковых системах ГСО в полосах частот 18,8–19,3 ГГц и 28,6–29,1 ГГц, "</w:t>
      </w:r>
      <w:r w:rsidRPr="00EB0548">
        <w:rPr>
          <w:b/>
          <w:bCs/>
          <w:i/>
          <w:lang w:val="ru-RU"/>
        </w:rPr>
        <w:t>в максимально возможной степени сотрудничать</w:t>
      </w:r>
      <w:r w:rsidRPr="00274A11">
        <w:rPr>
          <w:i/>
          <w:lang w:val="ru-RU"/>
        </w:rPr>
        <w:t xml:space="preserve"> при проведении координации согласно п. </w:t>
      </w:r>
      <w:r w:rsidRPr="00274A11">
        <w:rPr>
          <w:rStyle w:val="Artref"/>
          <w:b/>
          <w:i/>
          <w:color w:val="000000"/>
          <w:szCs w:val="22"/>
          <w:lang w:val="ru-RU"/>
        </w:rPr>
        <w:t>9.11A</w:t>
      </w:r>
      <w:r w:rsidRPr="00274A11">
        <w:rPr>
          <w:i/>
          <w:lang w:val="ru-RU"/>
        </w:rPr>
        <w:t xml:space="preserve"> с негеостационарными спутниковыми сетями, информация о заявлении которых была получена Бюро до этого срока, с тем чтобы достичь результатов, приемлемых для всех затронутых сторон</w:t>
      </w:r>
      <w:r w:rsidRPr="00E00AD4">
        <w:rPr>
          <w:lang w:val="ru-RU"/>
        </w:rPr>
        <w:t xml:space="preserve">". Так как не существует базы, на которой Бюро могло бы сформулировать регламентарное заключение в этом отношении, Комитет принял решение </w:t>
      </w:r>
      <w:r>
        <w:rPr>
          <w:lang w:val="ru-RU"/>
        </w:rPr>
        <w:t>о следующем порядке действий:</w:t>
      </w:r>
    </w:p>
    <w:p w14:paraId="2C38F5D0" w14:textId="77777777" w:rsidR="004847A2" w:rsidRPr="00E00AD4" w:rsidRDefault="004847A2" w:rsidP="004847A2">
      <w:pPr>
        <w:spacing w:before="360" w:line="240" w:lineRule="exact"/>
        <w:rPr>
          <w:lang w:val="ru-RU"/>
        </w:rPr>
      </w:pPr>
      <w:r w:rsidRPr="00E00AD4">
        <w:rPr>
          <w:lang w:val="ru-RU"/>
        </w:rPr>
        <w:t>Администрация(и), ответственная(ые) за спутниковую сеть ГСО, при заявлении присвоений в Бюро, включает(ют) формулировку о том, что обязательство "</w:t>
      </w:r>
      <w:r w:rsidRPr="001B2A98">
        <w:rPr>
          <w:i/>
          <w:iCs/>
          <w:lang w:val="ru-RU"/>
        </w:rPr>
        <w:t>в максимально возможной степени сотрудничать</w:t>
      </w:r>
      <w:r w:rsidRPr="00E00AD4">
        <w:rPr>
          <w:lang w:val="ru-RU"/>
        </w:rPr>
        <w:t>" согласно данному положению выполнено, и Бюро публикует эту информацию в своем ИФИК БР, соответственно.</w:t>
      </w:r>
    </w:p>
    <w:p w14:paraId="203B050E" w14:textId="77777777" w:rsidR="0051102A" w:rsidRDefault="004847A2" w:rsidP="0051102A">
      <w:pPr>
        <w:tabs>
          <w:tab w:val="left" w:pos="2520"/>
        </w:tabs>
        <w:spacing w:before="360" w:line="240" w:lineRule="exact"/>
        <w:rPr>
          <w:sz w:val="2"/>
          <w:szCs w:val="2"/>
          <w:lang w:val="ru-RU"/>
        </w:rPr>
      </w:pPr>
      <w:r w:rsidRPr="00E00AD4">
        <w:rPr>
          <w:lang w:val="ru-RU"/>
        </w:rPr>
        <w:t>Изложенное выше Правило процедуры должно применяться администрациями и Бюро радиосвязи с 14 июля 1998 года.</w:t>
      </w:r>
    </w:p>
    <w:p w14:paraId="133DB16C" w14:textId="77777777" w:rsidR="00342106" w:rsidRPr="00876461" w:rsidRDefault="00342106" w:rsidP="004847A2">
      <w:pPr>
        <w:tabs>
          <w:tab w:val="left" w:pos="2520"/>
        </w:tabs>
        <w:spacing w:before="360" w:line="240" w:lineRule="exact"/>
        <w:rPr>
          <w:sz w:val="2"/>
          <w:szCs w:val="2"/>
          <w:lang w:val="ru-RU"/>
        </w:rPr>
      </w:pPr>
    </w:p>
    <w:p w14:paraId="40CC2CB7" w14:textId="77777777" w:rsidR="0084593B" w:rsidRPr="00397AC9" w:rsidRDefault="0084593B" w:rsidP="00342106">
      <w:pPr>
        <w:pStyle w:val="Heading8"/>
        <w:pBdr>
          <w:right w:val="double" w:sz="6" w:space="6" w:color="auto"/>
        </w:pBdr>
        <w:tabs>
          <w:tab w:val="clear" w:pos="1134"/>
          <w:tab w:val="clear" w:pos="1871"/>
        </w:tabs>
        <w:spacing w:before="0"/>
        <w:ind w:right="7269"/>
        <w:jc w:val="left"/>
        <w:rPr>
          <w:color w:val="000000"/>
          <w:szCs w:val="22"/>
          <w:lang w:val="ru-RU"/>
        </w:rPr>
      </w:pPr>
      <w:r w:rsidRPr="00397AC9">
        <w:rPr>
          <w:color w:val="000000"/>
          <w:szCs w:val="22"/>
          <w:lang w:val="ru-RU"/>
        </w:rPr>
        <w:t>5.523B, 5.523C, 5.523D, 5.523E</w:t>
      </w:r>
    </w:p>
    <w:p w14:paraId="73DC2FF6" w14:textId="46FB6FE0" w:rsidR="009C23AD" w:rsidRDefault="009C23AD" w:rsidP="009C23AD">
      <w:pPr>
        <w:pStyle w:val="StyleBefore18pt"/>
        <w:rPr>
          <w:lang w:val="ru-RU"/>
        </w:rPr>
      </w:pPr>
      <w:r w:rsidRPr="00E00AD4">
        <w:rPr>
          <w:lang w:val="ru-RU"/>
        </w:rPr>
        <w:t>Положения пп. </w:t>
      </w:r>
      <w:r w:rsidRPr="00E00AD4">
        <w:rPr>
          <w:b/>
          <w:lang w:val="ru-RU"/>
        </w:rPr>
        <w:t>5.523B</w:t>
      </w:r>
      <w:r w:rsidRPr="00E00AD4">
        <w:rPr>
          <w:lang w:val="ru-RU"/>
        </w:rPr>
        <w:t xml:space="preserve">, </w:t>
      </w:r>
      <w:r w:rsidRPr="00E00AD4">
        <w:rPr>
          <w:b/>
          <w:lang w:val="ru-RU"/>
        </w:rPr>
        <w:t>5.523C</w:t>
      </w:r>
      <w:r w:rsidRPr="00E00AD4">
        <w:rPr>
          <w:lang w:val="ru-RU"/>
        </w:rPr>
        <w:t xml:space="preserve">, </w:t>
      </w:r>
      <w:r w:rsidRPr="00E00AD4">
        <w:rPr>
          <w:b/>
          <w:lang w:val="ru-RU"/>
        </w:rPr>
        <w:t>5.523D</w:t>
      </w:r>
      <w:r w:rsidRPr="00E00AD4">
        <w:rPr>
          <w:lang w:val="ru-RU"/>
        </w:rPr>
        <w:t xml:space="preserve"> и </w:t>
      </w:r>
      <w:r w:rsidRPr="00E00AD4">
        <w:rPr>
          <w:b/>
          <w:lang w:val="ru-RU"/>
        </w:rPr>
        <w:t>5.523E</w:t>
      </w:r>
      <w:r w:rsidRPr="00E00AD4">
        <w:rPr>
          <w:lang w:val="ru-RU"/>
        </w:rPr>
        <w:t xml:space="preserve"> содержат информацию о различных ограничениях и процедурах, применяемых к ФСС в полосе частот 19,3–19,7 ГГц. Комитет изучил взаимосвязь между различными видами использования ФСС, а также в отношении наземных станций. Таблицы, относящиеся к приведенным ниже полосам частот 19,3–19,6 ГГц и 19,6–19,7 ГГц, содержат заключения Комитета по этому вопросу.</w:t>
      </w:r>
    </w:p>
    <w:p w14:paraId="36FFB992" w14:textId="06C48CB8" w:rsidR="008B1563" w:rsidRDefault="008B1563">
      <w:pPr>
        <w:tabs>
          <w:tab w:val="clear" w:pos="851"/>
        </w:tabs>
        <w:spacing w:before="0"/>
        <w:jc w:val="left"/>
        <w:rPr>
          <w:lang w:val="ru-RU"/>
        </w:rPr>
      </w:pPr>
      <w:r>
        <w:rPr>
          <w:lang w:val="ru-RU"/>
        </w:rPr>
        <w:br w:type="page"/>
      </w:r>
    </w:p>
    <w:p w14:paraId="6128D525" w14:textId="77777777" w:rsidR="009C23AD" w:rsidRPr="00E00AD4" w:rsidRDefault="009C23AD" w:rsidP="0051102A">
      <w:pPr>
        <w:pStyle w:val="TableTitle"/>
        <w:keepNext w:val="0"/>
        <w:spacing w:before="480" w:after="240"/>
        <w:rPr>
          <w:color w:val="000000"/>
          <w:lang w:val="ru-RU"/>
        </w:rPr>
      </w:pPr>
      <w:r w:rsidRPr="00E00AD4">
        <w:rPr>
          <w:color w:val="000000"/>
          <w:lang w:val="ru-RU"/>
        </w:rPr>
        <w:lastRenderedPageBreak/>
        <w:t>Таблица 19</w:t>
      </w:r>
      <w:r w:rsidRPr="00E00AD4">
        <w:rPr>
          <w:b w:val="0"/>
          <w:color w:val="000000"/>
          <w:lang w:val="ru-RU"/>
        </w:rPr>
        <w:t>,</w:t>
      </w:r>
      <w:r w:rsidRPr="00E00AD4">
        <w:rPr>
          <w:color w:val="000000"/>
          <w:lang w:val="ru-RU"/>
        </w:rPr>
        <w:t>3–19</w:t>
      </w:r>
      <w:r w:rsidRPr="00E00AD4">
        <w:rPr>
          <w:b w:val="0"/>
          <w:color w:val="000000"/>
          <w:lang w:val="ru-RU"/>
        </w:rPr>
        <w:t>,</w:t>
      </w:r>
      <w:r w:rsidRPr="00E00AD4">
        <w:rPr>
          <w:color w:val="000000"/>
          <w:lang w:val="ru-RU"/>
        </w:rPr>
        <w:t>6 ГГц</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1451"/>
        <w:gridCol w:w="1517"/>
        <w:gridCol w:w="948"/>
        <w:gridCol w:w="1278"/>
        <w:gridCol w:w="1311"/>
        <w:gridCol w:w="1041"/>
      </w:tblGrid>
      <w:tr w:rsidR="009C23AD" w:rsidRPr="00E00AD4" w14:paraId="5CEE4A55" w14:textId="77777777" w:rsidTr="009C23AD">
        <w:tc>
          <w:tcPr>
            <w:tcW w:w="1526" w:type="dxa"/>
            <w:tcBorders>
              <w:top w:val="single" w:sz="4" w:space="0" w:color="auto"/>
              <w:left w:val="single" w:sz="4" w:space="0" w:color="auto"/>
              <w:bottom w:val="dotted" w:sz="4" w:space="0" w:color="auto"/>
              <w:right w:val="single" w:sz="4" w:space="0" w:color="auto"/>
            </w:tcBorders>
            <w:vAlign w:val="center"/>
          </w:tcPr>
          <w:p w14:paraId="7685D21E" w14:textId="77777777" w:rsidR="009C23AD" w:rsidRPr="00E00AD4" w:rsidRDefault="009C23AD" w:rsidP="000C5787">
            <w:pPr>
              <w:pStyle w:val="Tabletext0"/>
              <w:framePr w:hSpace="181" w:wrap="notBeside" w:vAnchor="text" w:hAnchor="text" w:xAlign="center" w:y="1"/>
              <w:tabs>
                <w:tab w:val="clear" w:pos="284"/>
                <w:tab w:val="clear" w:pos="567"/>
                <w:tab w:val="clear" w:pos="851"/>
                <w:tab w:val="clear" w:pos="1418"/>
                <w:tab w:val="clear" w:pos="1985"/>
                <w:tab w:val="clear" w:pos="2552"/>
                <w:tab w:val="clear" w:pos="2835"/>
                <w:tab w:val="clear" w:pos="3119"/>
                <w:tab w:val="clear" w:pos="3402"/>
                <w:tab w:val="clear" w:pos="3686"/>
                <w:tab w:val="clear" w:pos="3969"/>
              </w:tabs>
              <w:spacing w:before="80" w:after="80"/>
              <w:jc w:val="center"/>
              <w:rPr>
                <w:color w:val="000000"/>
                <w:sz w:val="16"/>
                <w:szCs w:val="16"/>
                <w:lang w:val="ru-RU"/>
              </w:rPr>
            </w:pPr>
            <w:r w:rsidRPr="00E00AD4">
              <w:rPr>
                <w:color w:val="000000"/>
                <w:sz w:val="16"/>
                <w:szCs w:val="16"/>
                <w:lang w:val="ru-RU"/>
              </w:rPr>
              <w:t>Запрос о координации (CR): Столбец-строка (</w:t>
            </w:r>
            <w:r w:rsidRPr="00E00AD4">
              <w:rPr>
                <w:color w:val="000000"/>
                <w:sz w:val="16"/>
                <w:szCs w:val="16"/>
                <w:lang w:val="ru-RU"/>
              </w:rPr>
              <w:sym w:font="Wingdings" w:char="F0E4"/>
            </w:r>
            <w:r w:rsidRPr="00E00AD4">
              <w:rPr>
                <w:color w:val="000000"/>
                <w:sz w:val="16"/>
                <w:szCs w:val="16"/>
                <w:lang w:val="ru-RU"/>
              </w:rPr>
              <w:t>)</w:t>
            </w:r>
          </w:p>
        </w:tc>
        <w:tc>
          <w:tcPr>
            <w:tcW w:w="1451" w:type="dxa"/>
            <w:tcBorders>
              <w:top w:val="single" w:sz="4" w:space="0" w:color="auto"/>
              <w:left w:val="single" w:sz="4" w:space="0" w:color="auto"/>
              <w:bottom w:val="dotted" w:sz="4" w:space="0" w:color="auto"/>
              <w:right w:val="single" w:sz="4" w:space="0" w:color="auto"/>
            </w:tcBorders>
            <w:vAlign w:val="center"/>
          </w:tcPr>
          <w:p w14:paraId="06DAB566" w14:textId="77777777" w:rsidR="009C23AD" w:rsidRPr="00E00AD4" w:rsidRDefault="009C23AD" w:rsidP="000C5787">
            <w:pPr>
              <w:pStyle w:val="TableHead"/>
              <w:framePr w:hSpace="181" w:wrap="notBeside" w:vAnchor="text" w:hAnchor="text" w:xAlign="center" w:y="1"/>
              <w:tabs>
                <w:tab w:val="left" w:pos="1134"/>
                <w:tab w:val="left" w:pos="1701"/>
                <w:tab w:val="left" w:pos="2268"/>
              </w:tabs>
              <w:rPr>
                <w:b w:val="0"/>
                <w:color w:val="000000"/>
                <w:sz w:val="16"/>
                <w:szCs w:val="16"/>
                <w:lang w:val="ru-RU"/>
              </w:rPr>
            </w:pPr>
            <w:r w:rsidRPr="00E00AD4">
              <w:rPr>
                <w:b w:val="0"/>
                <w:color w:val="000000"/>
                <w:sz w:val="16"/>
                <w:szCs w:val="16"/>
                <w:lang w:val="ru-RU"/>
              </w:rPr>
              <w:t xml:space="preserve">НГСО ФСС </w:t>
            </w:r>
            <w:r w:rsidRPr="00E00AD4">
              <w:rPr>
                <w:b w:val="0"/>
                <w:color w:val="000000"/>
                <w:sz w:val="16"/>
                <w:szCs w:val="16"/>
                <w:lang w:val="ru-RU"/>
              </w:rPr>
              <w:sym w:font="Symbol" w:char="F0AD"/>
            </w:r>
            <w:r w:rsidRPr="00E00AD4">
              <w:rPr>
                <w:b w:val="0"/>
                <w:color w:val="000000"/>
                <w:sz w:val="16"/>
                <w:szCs w:val="16"/>
                <w:lang w:val="ru-RU"/>
              </w:rPr>
              <w:br/>
              <w:t>(фидерная линия ПСС)</w:t>
            </w:r>
            <w:r w:rsidRPr="00E00AD4">
              <w:rPr>
                <w:b w:val="0"/>
                <w:color w:val="000000"/>
                <w:sz w:val="16"/>
                <w:szCs w:val="16"/>
                <w:lang w:val="ru-RU"/>
              </w:rPr>
              <w:br/>
              <w:t>(п. РР)</w:t>
            </w:r>
          </w:p>
        </w:tc>
        <w:tc>
          <w:tcPr>
            <w:tcW w:w="1517" w:type="dxa"/>
            <w:tcBorders>
              <w:top w:val="single" w:sz="4" w:space="0" w:color="auto"/>
              <w:left w:val="single" w:sz="4" w:space="0" w:color="auto"/>
              <w:bottom w:val="dotted" w:sz="4" w:space="0" w:color="auto"/>
              <w:right w:val="single" w:sz="4" w:space="0" w:color="auto"/>
            </w:tcBorders>
            <w:vAlign w:val="center"/>
          </w:tcPr>
          <w:p w14:paraId="0F6DBE22" w14:textId="77777777" w:rsidR="009C23AD" w:rsidRPr="00E00AD4" w:rsidRDefault="009C23AD" w:rsidP="000C5787">
            <w:pPr>
              <w:pStyle w:val="Tabletext0"/>
              <w:framePr w:hSpace="181" w:wrap="notBeside" w:vAnchor="text" w:hAnchor="text" w:xAlign="center" w:y="1"/>
              <w:tabs>
                <w:tab w:val="clear" w:pos="284"/>
                <w:tab w:val="clear" w:pos="567"/>
                <w:tab w:val="clear" w:pos="851"/>
                <w:tab w:val="clear" w:pos="1418"/>
                <w:tab w:val="clear" w:pos="1985"/>
                <w:tab w:val="clear" w:pos="2552"/>
                <w:tab w:val="clear" w:pos="2835"/>
                <w:tab w:val="clear" w:pos="3119"/>
                <w:tab w:val="clear" w:pos="3402"/>
                <w:tab w:val="clear" w:pos="3686"/>
                <w:tab w:val="clear" w:pos="3969"/>
              </w:tabs>
              <w:spacing w:before="80" w:after="80"/>
              <w:ind w:left="-57" w:right="-57"/>
              <w:jc w:val="center"/>
              <w:rPr>
                <w:color w:val="000000"/>
                <w:sz w:val="16"/>
                <w:szCs w:val="16"/>
                <w:lang w:val="ru-RU"/>
              </w:rPr>
            </w:pPr>
            <w:r w:rsidRPr="00E00AD4">
              <w:rPr>
                <w:color w:val="000000"/>
                <w:sz w:val="16"/>
                <w:szCs w:val="16"/>
                <w:lang w:val="ru-RU"/>
              </w:rPr>
              <w:t xml:space="preserve">НГСО ФСС </w:t>
            </w:r>
            <w:r w:rsidRPr="00E00AD4">
              <w:rPr>
                <w:color w:val="000000"/>
                <w:sz w:val="16"/>
                <w:szCs w:val="16"/>
                <w:lang w:val="ru-RU"/>
              </w:rPr>
              <w:sym w:font="Symbol" w:char="F0AF"/>
            </w:r>
            <w:r w:rsidRPr="00E00AD4">
              <w:rPr>
                <w:color w:val="000000"/>
                <w:sz w:val="16"/>
                <w:szCs w:val="16"/>
                <w:lang w:val="ru-RU"/>
              </w:rPr>
              <w:br/>
              <w:t>(фидерная линия ПСС)</w:t>
            </w:r>
            <w:r w:rsidRPr="00E00AD4">
              <w:rPr>
                <w:color w:val="000000"/>
                <w:sz w:val="16"/>
                <w:szCs w:val="16"/>
                <w:lang w:val="ru-RU"/>
              </w:rPr>
              <w:br/>
              <w:t>(п. РР)</w:t>
            </w:r>
          </w:p>
        </w:tc>
        <w:tc>
          <w:tcPr>
            <w:tcW w:w="948" w:type="dxa"/>
            <w:tcBorders>
              <w:top w:val="single" w:sz="4" w:space="0" w:color="auto"/>
              <w:left w:val="single" w:sz="4" w:space="0" w:color="auto"/>
              <w:bottom w:val="dotted" w:sz="4" w:space="0" w:color="auto"/>
              <w:right w:val="single" w:sz="4" w:space="0" w:color="auto"/>
            </w:tcBorders>
            <w:vAlign w:val="center"/>
          </w:tcPr>
          <w:p w14:paraId="0023DB0C" w14:textId="77777777" w:rsidR="009C23AD" w:rsidRPr="00E00AD4" w:rsidRDefault="009C23AD" w:rsidP="000C5787">
            <w:pPr>
              <w:pStyle w:val="TableHead"/>
              <w:framePr w:hSpace="181" w:wrap="notBeside" w:vAnchor="text" w:hAnchor="text" w:xAlign="center" w:y="1"/>
              <w:tabs>
                <w:tab w:val="left" w:pos="1134"/>
                <w:tab w:val="left" w:pos="1701"/>
                <w:tab w:val="left" w:pos="2268"/>
              </w:tabs>
              <w:rPr>
                <w:b w:val="0"/>
                <w:color w:val="000000"/>
                <w:sz w:val="16"/>
                <w:szCs w:val="16"/>
                <w:lang w:val="ru-RU"/>
              </w:rPr>
            </w:pPr>
            <w:r w:rsidRPr="00E00AD4">
              <w:rPr>
                <w:b w:val="0"/>
                <w:color w:val="000000"/>
                <w:sz w:val="16"/>
                <w:szCs w:val="16"/>
                <w:lang w:val="ru-RU"/>
              </w:rPr>
              <w:t xml:space="preserve">НГСО ФСС </w:t>
            </w:r>
            <w:r w:rsidRPr="00E00AD4">
              <w:rPr>
                <w:b w:val="0"/>
                <w:color w:val="000000"/>
                <w:sz w:val="16"/>
                <w:szCs w:val="16"/>
                <w:lang w:val="ru-RU"/>
              </w:rPr>
              <w:sym w:font="Symbol" w:char="F0AF"/>
            </w:r>
            <w:r w:rsidRPr="00E00AD4">
              <w:rPr>
                <w:b w:val="0"/>
                <w:color w:val="000000"/>
                <w:sz w:val="16"/>
                <w:szCs w:val="16"/>
                <w:lang w:val="ru-RU"/>
              </w:rPr>
              <w:t xml:space="preserve"> (другая)</w:t>
            </w:r>
            <w:r w:rsidRPr="00E00AD4">
              <w:rPr>
                <w:b w:val="0"/>
                <w:color w:val="000000"/>
                <w:sz w:val="16"/>
                <w:szCs w:val="16"/>
                <w:lang w:val="ru-RU"/>
              </w:rPr>
              <w:br/>
              <w:t>(п. РР)</w:t>
            </w:r>
          </w:p>
        </w:tc>
        <w:tc>
          <w:tcPr>
            <w:tcW w:w="1278" w:type="dxa"/>
            <w:tcBorders>
              <w:top w:val="single" w:sz="4" w:space="0" w:color="auto"/>
              <w:left w:val="single" w:sz="4" w:space="0" w:color="auto"/>
              <w:bottom w:val="dotted" w:sz="4" w:space="0" w:color="auto"/>
              <w:right w:val="single" w:sz="4" w:space="0" w:color="auto"/>
            </w:tcBorders>
            <w:vAlign w:val="center"/>
          </w:tcPr>
          <w:p w14:paraId="7A9713C7" w14:textId="77777777" w:rsidR="009C23AD" w:rsidRPr="00E00AD4" w:rsidRDefault="009C23AD" w:rsidP="000C5787">
            <w:pPr>
              <w:pStyle w:val="TableHead"/>
              <w:framePr w:hSpace="181" w:wrap="notBeside" w:vAnchor="text" w:hAnchor="text" w:xAlign="center" w:y="1"/>
              <w:tabs>
                <w:tab w:val="left" w:pos="1134"/>
                <w:tab w:val="left" w:pos="1701"/>
                <w:tab w:val="left" w:pos="2268"/>
              </w:tabs>
              <w:rPr>
                <w:b w:val="0"/>
                <w:color w:val="000000"/>
                <w:sz w:val="16"/>
                <w:szCs w:val="16"/>
                <w:lang w:val="ru-RU"/>
              </w:rPr>
            </w:pPr>
            <w:r w:rsidRPr="00E00AD4">
              <w:rPr>
                <w:b w:val="0"/>
                <w:color w:val="000000"/>
                <w:sz w:val="16"/>
                <w:szCs w:val="16"/>
                <w:lang w:val="ru-RU"/>
              </w:rPr>
              <w:t xml:space="preserve">ГСО ФСС </w:t>
            </w:r>
            <w:r w:rsidRPr="00E00AD4">
              <w:rPr>
                <w:b w:val="0"/>
                <w:color w:val="000000"/>
                <w:sz w:val="16"/>
                <w:szCs w:val="16"/>
                <w:lang w:val="ru-RU"/>
              </w:rPr>
              <w:sym w:font="Symbol" w:char="F0AF"/>
            </w:r>
            <w:r w:rsidRPr="00E00AD4">
              <w:rPr>
                <w:b w:val="0"/>
                <w:color w:val="000000"/>
                <w:sz w:val="16"/>
                <w:szCs w:val="16"/>
                <w:lang w:val="ru-RU"/>
              </w:rPr>
              <w:br/>
              <w:t xml:space="preserve">(CR </w:t>
            </w:r>
            <w:r w:rsidRPr="00E00AD4">
              <w:rPr>
                <w:b w:val="0"/>
                <w:color w:val="000000"/>
                <w:sz w:val="16"/>
                <w:szCs w:val="16"/>
                <w:lang w:val="ru-RU"/>
              </w:rPr>
              <w:sym w:font="Symbol" w:char="F03C"/>
            </w:r>
            <w:r w:rsidRPr="00E00AD4">
              <w:rPr>
                <w:b w:val="0"/>
                <w:color w:val="000000"/>
                <w:sz w:val="16"/>
                <w:szCs w:val="16"/>
                <w:lang w:val="ru-RU"/>
              </w:rPr>
              <w:t xml:space="preserve"> 18.11.95)</w:t>
            </w:r>
            <w:r w:rsidRPr="00E00AD4">
              <w:rPr>
                <w:b w:val="0"/>
                <w:color w:val="000000"/>
                <w:sz w:val="16"/>
                <w:szCs w:val="16"/>
                <w:lang w:val="ru-RU"/>
              </w:rPr>
              <w:br/>
              <w:t>(п. РР)</w:t>
            </w:r>
          </w:p>
        </w:tc>
        <w:tc>
          <w:tcPr>
            <w:tcW w:w="1311" w:type="dxa"/>
            <w:tcBorders>
              <w:top w:val="single" w:sz="4" w:space="0" w:color="auto"/>
              <w:left w:val="single" w:sz="4" w:space="0" w:color="auto"/>
              <w:bottom w:val="dotted" w:sz="4" w:space="0" w:color="auto"/>
              <w:right w:val="single" w:sz="4" w:space="0" w:color="auto"/>
            </w:tcBorders>
            <w:vAlign w:val="center"/>
          </w:tcPr>
          <w:p w14:paraId="10DEB0E2" w14:textId="77777777" w:rsidR="009C23AD" w:rsidRPr="00E00AD4" w:rsidRDefault="009C23AD" w:rsidP="000C5787">
            <w:pPr>
              <w:pStyle w:val="TableHead"/>
              <w:framePr w:hSpace="181" w:wrap="notBeside" w:vAnchor="text" w:hAnchor="text" w:xAlign="center" w:y="1"/>
              <w:tabs>
                <w:tab w:val="left" w:pos="1134"/>
                <w:tab w:val="left" w:pos="1701"/>
                <w:tab w:val="left" w:pos="2268"/>
              </w:tabs>
              <w:rPr>
                <w:b w:val="0"/>
                <w:color w:val="000000"/>
                <w:sz w:val="16"/>
                <w:szCs w:val="16"/>
                <w:lang w:val="ru-RU"/>
              </w:rPr>
            </w:pPr>
            <w:r w:rsidRPr="00E00AD4">
              <w:rPr>
                <w:b w:val="0"/>
                <w:color w:val="000000"/>
                <w:sz w:val="16"/>
                <w:szCs w:val="16"/>
                <w:lang w:val="ru-RU"/>
              </w:rPr>
              <w:t xml:space="preserve">ГСО ФСС </w:t>
            </w:r>
            <w:r w:rsidRPr="00E00AD4">
              <w:rPr>
                <w:b w:val="0"/>
                <w:color w:val="000000"/>
                <w:sz w:val="16"/>
                <w:szCs w:val="16"/>
                <w:lang w:val="ru-RU"/>
              </w:rPr>
              <w:sym w:font="Symbol" w:char="F0AF"/>
            </w:r>
            <w:r w:rsidRPr="00E00AD4">
              <w:rPr>
                <w:b w:val="0"/>
                <w:color w:val="000000"/>
                <w:sz w:val="16"/>
                <w:szCs w:val="16"/>
                <w:lang w:val="ru-RU"/>
              </w:rPr>
              <w:br/>
              <w:t xml:space="preserve">(18.11.95 </w:t>
            </w:r>
            <w:r w:rsidRPr="00E00AD4">
              <w:rPr>
                <w:b w:val="0"/>
                <w:color w:val="000000"/>
                <w:sz w:val="16"/>
                <w:szCs w:val="16"/>
                <w:lang w:val="ru-RU"/>
              </w:rPr>
              <w:sym w:font="Symbol" w:char="F0A3"/>
            </w:r>
            <w:r w:rsidRPr="00E00AD4">
              <w:rPr>
                <w:b w:val="0"/>
                <w:color w:val="000000"/>
                <w:sz w:val="16"/>
                <w:szCs w:val="16"/>
                <w:lang w:val="ru-RU"/>
              </w:rPr>
              <w:t xml:space="preserve"> CR)</w:t>
            </w:r>
            <w:r w:rsidRPr="00E00AD4">
              <w:rPr>
                <w:b w:val="0"/>
                <w:color w:val="000000"/>
                <w:sz w:val="16"/>
                <w:szCs w:val="16"/>
                <w:lang w:val="ru-RU"/>
              </w:rPr>
              <w:br/>
              <w:t>(п. РР)</w:t>
            </w:r>
          </w:p>
        </w:tc>
        <w:tc>
          <w:tcPr>
            <w:tcW w:w="1041" w:type="dxa"/>
            <w:tcBorders>
              <w:top w:val="single" w:sz="4" w:space="0" w:color="auto"/>
              <w:left w:val="single" w:sz="4" w:space="0" w:color="auto"/>
              <w:bottom w:val="dotted" w:sz="4" w:space="0" w:color="auto"/>
              <w:right w:val="single" w:sz="4" w:space="0" w:color="auto"/>
            </w:tcBorders>
            <w:vAlign w:val="center"/>
          </w:tcPr>
          <w:p w14:paraId="4A348C11" w14:textId="77777777" w:rsidR="009C23AD" w:rsidRPr="00E00AD4" w:rsidRDefault="009C23AD" w:rsidP="000C5787">
            <w:pPr>
              <w:pStyle w:val="Tabletext0"/>
              <w:framePr w:hSpace="181" w:wrap="notBeside" w:vAnchor="text" w:hAnchor="text" w:xAlign="center" w:y="1"/>
              <w:tabs>
                <w:tab w:val="clear" w:pos="284"/>
                <w:tab w:val="clear" w:pos="567"/>
                <w:tab w:val="clear" w:pos="851"/>
                <w:tab w:val="clear" w:pos="1418"/>
                <w:tab w:val="clear" w:pos="1985"/>
                <w:tab w:val="clear" w:pos="2552"/>
                <w:tab w:val="clear" w:pos="2835"/>
                <w:tab w:val="clear" w:pos="3119"/>
                <w:tab w:val="clear" w:pos="3402"/>
                <w:tab w:val="clear" w:pos="3686"/>
                <w:tab w:val="clear" w:pos="3969"/>
              </w:tabs>
              <w:spacing w:before="80" w:after="80"/>
              <w:ind w:left="-93"/>
              <w:jc w:val="center"/>
              <w:rPr>
                <w:color w:val="000000"/>
                <w:sz w:val="16"/>
                <w:szCs w:val="16"/>
                <w:lang w:val="ru-RU"/>
              </w:rPr>
            </w:pPr>
            <w:r w:rsidRPr="00E00AD4">
              <w:rPr>
                <w:color w:val="000000"/>
                <w:sz w:val="16"/>
                <w:szCs w:val="16"/>
                <w:lang w:val="ru-RU"/>
              </w:rPr>
              <w:t>Наземная</w:t>
            </w:r>
            <w:r w:rsidRPr="00E00AD4">
              <w:rPr>
                <w:color w:val="000000"/>
                <w:sz w:val="16"/>
                <w:szCs w:val="16"/>
                <w:lang w:val="ru-RU"/>
              </w:rPr>
              <w:br/>
              <w:t>(п. РР)</w:t>
            </w:r>
          </w:p>
        </w:tc>
      </w:tr>
      <w:tr w:rsidR="009C23AD" w:rsidRPr="00E00AD4" w14:paraId="67414C7F" w14:textId="77777777" w:rsidTr="009C23AD">
        <w:tc>
          <w:tcPr>
            <w:tcW w:w="1526" w:type="dxa"/>
            <w:tcBorders>
              <w:top w:val="single" w:sz="4" w:space="0" w:color="auto"/>
              <w:left w:val="single" w:sz="4" w:space="0" w:color="auto"/>
              <w:bottom w:val="dotted" w:sz="4" w:space="0" w:color="auto"/>
              <w:right w:val="single" w:sz="4" w:space="0" w:color="auto"/>
            </w:tcBorders>
          </w:tcPr>
          <w:p w14:paraId="3CA676C5" w14:textId="77777777" w:rsidR="009C23AD" w:rsidRPr="00E00AD4" w:rsidRDefault="009C23AD" w:rsidP="000C5787">
            <w:pPr>
              <w:pStyle w:val="Tabletext0"/>
              <w:framePr w:hSpace="181" w:wrap="notBeside" w:vAnchor="text" w:hAnchor="text" w:xAlign="center" w:y="1"/>
              <w:spacing w:before="80" w:after="80"/>
              <w:jc w:val="center"/>
              <w:rPr>
                <w:color w:val="000000"/>
                <w:sz w:val="16"/>
                <w:lang w:val="ru-RU"/>
              </w:rPr>
            </w:pPr>
            <w:r w:rsidRPr="00E00AD4">
              <w:rPr>
                <w:color w:val="000000"/>
                <w:sz w:val="16"/>
                <w:lang w:val="ru-RU"/>
              </w:rPr>
              <w:t xml:space="preserve">НГСО ФСС </w:t>
            </w:r>
            <w:r w:rsidRPr="00E00AD4">
              <w:rPr>
                <w:color w:val="000000"/>
                <w:sz w:val="14"/>
                <w:lang w:val="ru-RU"/>
              </w:rPr>
              <w:sym w:font="Symbol" w:char="F0AD"/>
            </w:r>
            <w:r w:rsidRPr="00E00AD4">
              <w:rPr>
                <w:color w:val="000000"/>
                <w:sz w:val="16"/>
                <w:lang w:val="ru-RU"/>
              </w:rPr>
              <w:br/>
              <w:t>(фидерная линия ПСС)</w:t>
            </w:r>
          </w:p>
        </w:tc>
        <w:tc>
          <w:tcPr>
            <w:tcW w:w="1451" w:type="dxa"/>
            <w:tcBorders>
              <w:top w:val="single" w:sz="4" w:space="0" w:color="auto"/>
              <w:left w:val="single" w:sz="4" w:space="0" w:color="auto"/>
              <w:bottom w:val="dotted" w:sz="4" w:space="0" w:color="auto"/>
              <w:right w:val="single" w:sz="4" w:space="0" w:color="auto"/>
            </w:tcBorders>
          </w:tcPr>
          <w:p w14:paraId="59273FE0" w14:textId="77777777" w:rsidR="009C23AD" w:rsidRPr="00E00AD4" w:rsidRDefault="009C23AD" w:rsidP="000C5787">
            <w:pPr>
              <w:pStyle w:val="Tabletext0"/>
              <w:framePr w:hSpace="181" w:wrap="notBeside" w:vAnchor="text" w:hAnchor="text" w:xAlign="center" w:y="1"/>
              <w:spacing w:before="80" w:after="80"/>
              <w:jc w:val="center"/>
              <w:rPr>
                <w:b/>
                <w:color w:val="000000"/>
                <w:sz w:val="16"/>
                <w:lang w:val="ru-RU"/>
              </w:rPr>
            </w:pPr>
            <w:r w:rsidRPr="00E00AD4">
              <w:rPr>
                <w:rStyle w:val="Artref0"/>
                <w:b/>
                <w:color w:val="000000"/>
                <w:sz w:val="16"/>
                <w:lang w:val="ru-RU"/>
              </w:rPr>
              <w:t>9.12</w:t>
            </w:r>
            <w:r w:rsidRPr="00E00AD4">
              <w:rPr>
                <w:b/>
                <w:color w:val="000000"/>
                <w:sz w:val="16"/>
                <w:lang w:val="ru-RU"/>
              </w:rPr>
              <w:br/>
            </w:r>
            <w:r w:rsidRPr="00E00AD4">
              <w:rPr>
                <w:color w:val="000000"/>
                <w:sz w:val="16"/>
                <w:lang w:val="ru-RU"/>
              </w:rPr>
              <w:t>(</w:t>
            </w:r>
            <w:r w:rsidRPr="00E00AD4">
              <w:rPr>
                <w:rStyle w:val="Artref0"/>
                <w:b/>
                <w:color w:val="000000"/>
                <w:sz w:val="16"/>
                <w:lang w:val="ru-RU"/>
              </w:rPr>
              <w:t>5.523B</w:t>
            </w:r>
            <w:r w:rsidRPr="00E00AD4">
              <w:rPr>
                <w:color w:val="000000"/>
                <w:sz w:val="16"/>
                <w:lang w:val="ru-RU"/>
              </w:rPr>
              <w:t>)</w:t>
            </w:r>
          </w:p>
        </w:tc>
        <w:tc>
          <w:tcPr>
            <w:tcW w:w="1517" w:type="dxa"/>
            <w:tcBorders>
              <w:top w:val="single" w:sz="4" w:space="0" w:color="auto"/>
              <w:left w:val="single" w:sz="4" w:space="0" w:color="auto"/>
              <w:bottom w:val="dotted" w:sz="4" w:space="0" w:color="auto"/>
              <w:right w:val="single" w:sz="4" w:space="0" w:color="auto"/>
            </w:tcBorders>
          </w:tcPr>
          <w:p w14:paraId="51CA6C2F" w14:textId="77777777" w:rsidR="009C23AD" w:rsidRPr="00E00AD4" w:rsidRDefault="009C23AD" w:rsidP="000C5787">
            <w:pPr>
              <w:pStyle w:val="Tabletext0"/>
              <w:framePr w:hSpace="181" w:wrap="notBeside" w:vAnchor="text" w:hAnchor="text" w:xAlign="center" w:y="1"/>
              <w:spacing w:before="80" w:after="80"/>
              <w:ind w:left="-57" w:right="-57"/>
              <w:jc w:val="center"/>
              <w:rPr>
                <w:color w:val="000000"/>
                <w:sz w:val="16"/>
                <w:lang w:val="ru-RU"/>
              </w:rPr>
            </w:pPr>
            <w:r w:rsidRPr="00E00AD4">
              <w:rPr>
                <w:rStyle w:val="Artref0"/>
                <w:b/>
                <w:color w:val="000000"/>
                <w:sz w:val="16"/>
                <w:lang w:val="ru-RU"/>
              </w:rPr>
              <w:t>9.12</w:t>
            </w:r>
            <w:r w:rsidRPr="00E00AD4">
              <w:rPr>
                <w:color w:val="000000"/>
                <w:sz w:val="16"/>
                <w:lang w:val="ru-RU"/>
              </w:rPr>
              <w:br/>
              <w:t>(</w:t>
            </w:r>
            <w:r w:rsidRPr="00E00AD4">
              <w:rPr>
                <w:rStyle w:val="Artref0"/>
                <w:b/>
                <w:color w:val="000000"/>
                <w:sz w:val="16"/>
                <w:lang w:val="ru-RU"/>
              </w:rPr>
              <w:t>5.523B</w:t>
            </w:r>
            <w:r w:rsidRPr="00E00AD4">
              <w:rPr>
                <w:b/>
                <w:color w:val="000000"/>
                <w:sz w:val="16"/>
                <w:lang w:val="ru-RU"/>
              </w:rPr>
              <w:t>/</w:t>
            </w:r>
            <w:r w:rsidRPr="00E00AD4">
              <w:rPr>
                <w:rStyle w:val="Artref0"/>
                <w:b/>
                <w:color w:val="000000"/>
                <w:sz w:val="16"/>
                <w:lang w:val="ru-RU"/>
              </w:rPr>
              <w:t>5.523D</w:t>
            </w:r>
            <w:r w:rsidRPr="00E00AD4">
              <w:rPr>
                <w:color w:val="000000"/>
                <w:sz w:val="16"/>
                <w:lang w:val="ru-RU"/>
              </w:rPr>
              <w:t>)</w:t>
            </w:r>
          </w:p>
        </w:tc>
        <w:tc>
          <w:tcPr>
            <w:tcW w:w="948" w:type="dxa"/>
            <w:tcBorders>
              <w:top w:val="single" w:sz="4" w:space="0" w:color="auto"/>
              <w:left w:val="single" w:sz="4" w:space="0" w:color="auto"/>
              <w:bottom w:val="dotted" w:sz="4" w:space="0" w:color="auto"/>
              <w:right w:val="single" w:sz="4" w:space="0" w:color="auto"/>
            </w:tcBorders>
          </w:tcPr>
          <w:p w14:paraId="5DA531EC" w14:textId="77777777" w:rsidR="009C23AD" w:rsidRPr="00E00AD4" w:rsidRDefault="009C23AD" w:rsidP="000C5787">
            <w:pPr>
              <w:pStyle w:val="Tabletext0"/>
              <w:framePr w:hSpace="181" w:wrap="notBeside" w:vAnchor="text" w:hAnchor="text" w:xAlign="center" w:y="1"/>
              <w:spacing w:before="80" w:after="80"/>
              <w:jc w:val="center"/>
              <w:rPr>
                <w:color w:val="000000"/>
                <w:sz w:val="16"/>
                <w:lang w:val="ru-RU"/>
              </w:rPr>
            </w:pPr>
            <w:r w:rsidRPr="00E00AD4">
              <w:rPr>
                <w:color w:val="000000"/>
                <w:sz w:val="16"/>
                <w:lang w:val="ru-RU"/>
              </w:rPr>
              <w:t>Нет CR</w:t>
            </w:r>
            <w:r w:rsidRPr="00E00AD4">
              <w:rPr>
                <w:color w:val="000000"/>
                <w:sz w:val="16"/>
                <w:lang w:val="ru-RU"/>
              </w:rPr>
              <w:br/>
              <w:t>(</w:t>
            </w:r>
            <w:r w:rsidRPr="00E00AD4">
              <w:rPr>
                <w:rStyle w:val="Artref0"/>
                <w:b/>
                <w:color w:val="000000"/>
                <w:sz w:val="16"/>
                <w:lang w:val="ru-RU"/>
              </w:rPr>
              <w:t>5.523D</w:t>
            </w:r>
            <w:r w:rsidRPr="00E00AD4">
              <w:rPr>
                <w:color w:val="000000"/>
                <w:sz w:val="16"/>
                <w:lang w:val="ru-RU"/>
              </w:rPr>
              <w:t>)</w:t>
            </w:r>
          </w:p>
        </w:tc>
        <w:tc>
          <w:tcPr>
            <w:tcW w:w="1278" w:type="dxa"/>
            <w:tcBorders>
              <w:top w:val="single" w:sz="4" w:space="0" w:color="auto"/>
              <w:left w:val="single" w:sz="4" w:space="0" w:color="auto"/>
              <w:bottom w:val="dotted" w:sz="4" w:space="0" w:color="auto"/>
              <w:right w:val="single" w:sz="4" w:space="0" w:color="auto"/>
            </w:tcBorders>
          </w:tcPr>
          <w:p w14:paraId="25790553" w14:textId="77777777" w:rsidR="009C23AD" w:rsidRPr="00E00AD4" w:rsidRDefault="009C23AD" w:rsidP="000C5787">
            <w:pPr>
              <w:pStyle w:val="Tabletext0"/>
              <w:framePr w:hSpace="181" w:wrap="notBeside" w:vAnchor="text" w:hAnchor="text" w:xAlign="center" w:y="1"/>
              <w:spacing w:before="80" w:after="80"/>
              <w:jc w:val="center"/>
              <w:rPr>
                <w:color w:val="000000"/>
                <w:sz w:val="16"/>
                <w:lang w:val="ru-RU"/>
              </w:rPr>
            </w:pPr>
            <w:r w:rsidRPr="00E00AD4">
              <w:rPr>
                <w:rStyle w:val="Artref0"/>
                <w:b/>
                <w:color w:val="000000"/>
                <w:sz w:val="16"/>
                <w:lang w:val="ru-RU"/>
              </w:rPr>
              <w:t>22.2</w:t>
            </w:r>
            <w:r w:rsidRPr="00E00AD4">
              <w:rPr>
                <w:color w:val="000000"/>
                <w:sz w:val="16"/>
                <w:lang w:val="ru-RU"/>
              </w:rPr>
              <w:br/>
              <w:t>(</w:t>
            </w:r>
            <w:r w:rsidRPr="00E00AD4">
              <w:rPr>
                <w:rStyle w:val="Artref0"/>
                <w:b/>
                <w:color w:val="000000"/>
                <w:sz w:val="16"/>
                <w:lang w:val="ru-RU"/>
              </w:rPr>
              <w:t>5.523C</w:t>
            </w:r>
            <w:r w:rsidRPr="00E00AD4">
              <w:rPr>
                <w:color w:val="000000"/>
                <w:sz w:val="16"/>
                <w:lang w:val="ru-RU"/>
              </w:rPr>
              <w:t>)</w:t>
            </w:r>
          </w:p>
        </w:tc>
        <w:tc>
          <w:tcPr>
            <w:tcW w:w="1311" w:type="dxa"/>
            <w:tcBorders>
              <w:top w:val="single" w:sz="4" w:space="0" w:color="auto"/>
              <w:left w:val="single" w:sz="4" w:space="0" w:color="auto"/>
              <w:bottom w:val="dotted" w:sz="4" w:space="0" w:color="auto"/>
              <w:right w:val="single" w:sz="4" w:space="0" w:color="auto"/>
            </w:tcBorders>
          </w:tcPr>
          <w:p w14:paraId="2ECE0BC8" w14:textId="77777777" w:rsidR="009C23AD" w:rsidRPr="00E00AD4" w:rsidRDefault="009C23AD" w:rsidP="000C5787">
            <w:pPr>
              <w:pStyle w:val="Tabletext0"/>
              <w:framePr w:hSpace="181" w:wrap="notBeside" w:vAnchor="text" w:hAnchor="text" w:xAlign="center" w:y="1"/>
              <w:spacing w:before="80" w:after="80"/>
              <w:jc w:val="center"/>
              <w:rPr>
                <w:color w:val="000000"/>
                <w:sz w:val="16"/>
                <w:lang w:val="ru-RU"/>
              </w:rPr>
            </w:pPr>
            <w:r w:rsidRPr="00E00AD4">
              <w:rPr>
                <w:rStyle w:val="Artref0"/>
                <w:b/>
                <w:color w:val="000000"/>
                <w:sz w:val="16"/>
                <w:lang w:val="ru-RU"/>
              </w:rPr>
              <w:t>9.12A</w:t>
            </w:r>
            <w:r w:rsidRPr="00E00AD4">
              <w:rPr>
                <w:color w:val="000000"/>
                <w:sz w:val="16"/>
                <w:lang w:val="ru-RU"/>
              </w:rPr>
              <w:br/>
              <w:t>(</w:t>
            </w:r>
            <w:r w:rsidRPr="00E00AD4">
              <w:rPr>
                <w:rStyle w:val="Artref0"/>
                <w:b/>
                <w:color w:val="000000"/>
                <w:sz w:val="16"/>
                <w:lang w:val="ru-RU"/>
              </w:rPr>
              <w:t>5.523B</w:t>
            </w:r>
            <w:r w:rsidRPr="00E00AD4">
              <w:rPr>
                <w:color w:val="000000"/>
                <w:sz w:val="16"/>
                <w:lang w:val="ru-RU"/>
              </w:rPr>
              <w:t>)</w:t>
            </w:r>
          </w:p>
        </w:tc>
        <w:tc>
          <w:tcPr>
            <w:tcW w:w="1041" w:type="dxa"/>
            <w:tcBorders>
              <w:top w:val="single" w:sz="4" w:space="0" w:color="auto"/>
              <w:left w:val="single" w:sz="4" w:space="0" w:color="auto"/>
              <w:bottom w:val="dotted" w:sz="4" w:space="0" w:color="auto"/>
              <w:right w:val="single" w:sz="4" w:space="0" w:color="auto"/>
            </w:tcBorders>
          </w:tcPr>
          <w:p w14:paraId="31A6CE33" w14:textId="77777777" w:rsidR="009C23AD" w:rsidRPr="00E00AD4" w:rsidRDefault="009C23AD" w:rsidP="000C5787">
            <w:pPr>
              <w:pStyle w:val="Tabletext0"/>
              <w:framePr w:hSpace="181" w:wrap="notBeside" w:vAnchor="text" w:hAnchor="text" w:xAlign="center" w:y="1"/>
              <w:spacing w:before="80" w:after="80"/>
              <w:jc w:val="center"/>
              <w:rPr>
                <w:color w:val="000000"/>
                <w:sz w:val="16"/>
                <w:lang w:val="ru-RU"/>
              </w:rPr>
            </w:pPr>
            <w:r w:rsidRPr="00E00AD4">
              <w:rPr>
                <w:color w:val="000000"/>
                <w:sz w:val="16"/>
                <w:lang w:val="ru-RU"/>
              </w:rPr>
              <w:t>---</w:t>
            </w:r>
            <w:r w:rsidRPr="00E00AD4">
              <w:rPr>
                <w:color w:val="000000"/>
                <w:sz w:val="16"/>
                <w:lang w:val="ru-RU"/>
              </w:rPr>
              <w:br/>
              <w:t>(</w:t>
            </w:r>
            <w:r w:rsidRPr="00E00AD4">
              <w:rPr>
                <w:rStyle w:val="Artref0"/>
                <w:b/>
                <w:color w:val="000000"/>
                <w:sz w:val="16"/>
                <w:lang w:val="ru-RU"/>
              </w:rPr>
              <w:t>5.523B</w:t>
            </w:r>
            <w:r w:rsidRPr="00E00AD4">
              <w:rPr>
                <w:color w:val="000000"/>
                <w:sz w:val="16"/>
                <w:lang w:val="ru-RU"/>
              </w:rPr>
              <w:t>)</w:t>
            </w:r>
          </w:p>
        </w:tc>
      </w:tr>
      <w:tr w:rsidR="009C23AD" w:rsidRPr="00E00AD4" w14:paraId="3C8242EB" w14:textId="77777777" w:rsidTr="009C23AD">
        <w:tc>
          <w:tcPr>
            <w:tcW w:w="1526" w:type="dxa"/>
            <w:tcBorders>
              <w:top w:val="dotted" w:sz="4" w:space="0" w:color="auto"/>
              <w:left w:val="single" w:sz="4" w:space="0" w:color="auto"/>
              <w:bottom w:val="single" w:sz="4" w:space="0" w:color="auto"/>
              <w:right w:val="single" w:sz="4" w:space="0" w:color="auto"/>
            </w:tcBorders>
          </w:tcPr>
          <w:p w14:paraId="4F209966" w14:textId="77777777" w:rsidR="009C23AD" w:rsidRPr="00E00AD4" w:rsidRDefault="009C23AD" w:rsidP="000C5787">
            <w:pPr>
              <w:pStyle w:val="Tabletext0"/>
              <w:framePr w:hSpace="181" w:wrap="notBeside" w:vAnchor="text" w:hAnchor="text" w:xAlign="center" w:y="1"/>
              <w:spacing w:before="80" w:after="80"/>
              <w:jc w:val="center"/>
              <w:rPr>
                <w:color w:val="000000"/>
                <w:sz w:val="16"/>
                <w:lang w:val="ru-RU"/>
              </w:rPr>
            </w:pPr>
            <w:r w:rsidRPr="00E00AD4">
              <w:rPr>
                <w:color w:val="000000"/>
                <w:sz w:val="16"/>
                <w:lang w:val="ru-RU"/>
              </w:rPr>
              <w:t>Земная станция</w:t>
            </w:r>
          </w:p>
        </w:tc>
        <w:tc>
          <w:tcPr>
            <w:tcW w:w="1451" w:type="dxa"/>
            <w:tcBorders>
              <w:top w:val="dotted" w:sz="4" w:space="0" w:color="auto"/>
              <w:left w:val="single" w:sz="4" w:space="0" w:color="auto"/>
              <w:bottom w:val="single" w:sz="4" w:space="0" w:color="auto"/>
              <w:right w:val="single" w:sz="4" w:space="0" w:color="auto"/>
            </w:tcBorders>
          </w:tcPr>
          <w:p w14:paraId="30A9C229" w14:textId="77777777" w:rsidR="009C23AD" w:rsidRPr="00E00AD4" w:rsidRDefault="009C23AD" w:rsidP="000C5787">
            <w:pPr>
              <w:pStyle w:val="Tabletext0"/>
              <w:framePr w:hSpace="181" w:wrap="notBeside" w:vAnchor="text" w:hAnchor="text" w:xAlign="center" w:y="1"/>
              <w:spacing w:before="80" w:after="80"/>
              <w:jc w:val="center"/>
              <w:rPr>
                <w:color w:val="000000"/>
                <w:sz w:val="16"/>
                <w:lang w:val="ru-RU"/>
              </w:rPr>
            </w:pPr>
            <w:r w:rsidRPr="00E00AD4">
              <w:rPr>
                <w:color w:val="000000"/>
                <w:sz w:val="16"/>
                <w:lang w:val="ru-RU"/>
              </w:rPr>
              <w:t>---</w:t>
            </w:r>
          </w:p>
        </w:tc>
        <w:tc>
          <w:tcPr>
            <w:tcW w:w="1517" w:type="dxa"/>
            <w:tcBorders>
              <w:top w:val="dotted" w:sz="4" w:space="0" w:color="auto"/>
              <w:left w:val="single" w:sz="4" w:space="0" w:color="auto"/>
              <w:bottom w:val="single" w:sz="4" w:space="0" w:color="auto"/>
              <w:right w:val="single" w:sz="4" w:space="0" w:color="auto"/>
            </w:tcBorders>
          </w:tcPr>
          <w:p w14:paraId="7B8A6C24" w14:textId="77777777" w:rsidR="009C23AD" w:rsidRPr="00E00AD4" w:rsidRDefault="009C23AD" w:rsidP="000C5787">
            <w:pPr>
              <w:pStyle w:val="Tabletext0"/>
              <w:framePr w:hSpace="181" w:wrap="notBeside" w:vAnchor="text" w:hAnchor="text" w:xAlign="center" w:y="1"/>
              <w:spacing w:before="80" w:after="80"/>
              <w:ind w:left="-57" w:right="-57"/>
              <w:jc w:val="center"/>
              <w:rPr>
                <w:rStyle w:val="Artref0"/>
                <w:color w:val="000000"/>
                <w:sz w:val="16"/>
                <w:lang w:val="ru-RU"/>
              </w:rPr>
            </w:pPr>
            <w:r w:rsidRPr="00E00AD4">
              <w:rPr>
                <w:rStyle w:val="Artref0"/>
                <w:b/>
                <w:color w:val="000000"/>
                <w:sz w:val="16"/>
                <w:lang w:val="ru-RU"/>
              </w:rPr>
              <w:t>9.17A</w:t>
            </w:r>
          </w:p>
        </w:tc>
        <w:tc>
          <w:tcPr>
            <w:tcW w:w="948" w:type="dxa"/>
            <w:tcBorders>
              <w:top w:val="dotted" w:sz="4" w:space="0" w:color="auto"/>
              <w:left w:val="single" w:sz="4" w:space="0" w:color="auto"/>
              <w:bottom w:val="single" w:sz="4" w:space="0" w:color="auto"/>
              <w:right w:val="single" w:sz="4" w:space="0" w:color="auto"/>
            </w:tcBorders>
          </w:tcPr>
          <w:p w14:paraId="0863ABB3" w14:textId="77777777" w:rsidR="009C23AD" w:rsidRPr="00E00AD4" w:rsidRDefault="009C23AD" w:rsidP="000C5787">
            <w:pPr>
              <w:pStyle w:val="Tabletext0"/>
              <w:framePr w:hSpace="181" w:wrap="notBeside" w:vAnchor="text" w:hAnchor="text" w:xAlign="center" w:y="1"/>
              <w:spacing w:before="80" w:after="80"/>
              <w:jc w:val="center"/>
              <w:rPr>
                <w:rStyle w:val="Artref0"/>
                <w:color w:val="000000"/>
                <w:sz w:val="16"/>
                <w:lang w:val="ru-RU"/>
              </w:rPr>
            </w:pPr>
            <w:r w:rsidRPr="00E00AD4">
              <w:rPr>
                <w:rStyle w:val="Artref0"/>
                <w:b/>
                <w:color w:val="000000"/>
                <w:sz w:val="16"/>
                <w:lang w:val="ru-RU"/>
              </w:rPr>
              <w:t>9.17A</w:t>
            </w:r>
          </w:p>
        </w:tc>
        <w:tc>
          <w:tcPr>
            <w:tcW w:w="1278" w:type="dxa"/>
            <w:tcBorders>
              <w:top w:val="dotted" w:sz="4" w:space="0" w:color="auto"/>
              <w:left w:val="single" w:sz="4" w:space="0" w:color="auto"/>
              <w:bottom w:val="single" w:sz="4" w:space="0" w:color="auto"/>
              <w:right w:val="single" w:sz="4" w:space="0" w:color="auto"/>
            </w:tcBorders>
          </w:tcPr>
          <w:p w14:paraId="72BEA700" w14:textId="77777777" w:rsidR="009C23AD" w:rsidRPr="00E00AD4" w:rsidRDefault="009C23AD" w:rsidP="000C5787">
            <w:pPr>
              <w:pStyle w:val="Tabletext0"/>
              <w:framePr w:hSpace="181" w:wrap="notBeside" w:vAnchor="text" w:hAnchor="text" w:xAlign="center" w:y="1"/>
              <w:spacing w:before="80" w:after="80"/>
              <w:jc w:val="center"/>
              <w:rPr>
                <w:rStyle w:val="Artref0"/>
                <w:color w:val="000000"/>
                <w:sz w:val="16"/>
                <w:lang w:val="ru-RU"/>
              </w:rPr>
            </w:pPr>
            <w:r w:rsidRPr="00E00AD4">
              <w:rPr>
                <w:rStyle w:val="Artref0"/>
                <w:b/>
                <w:color w:val="000000"/>
                <w:sz w:val="16"/>
                <w:lang w:val="ru-RU"/>
              </w:rPr>
              <w:t>9.17A</w:t>
            </w:r>
          </w:p>
        </w:tc>
        <w:tc>
          <w:tcPr>
            <w:tcW w:w="1311" w:type="dxa"/>
            <w:tcBorders>
              <w:top w:val="dotted" w:sz="4" w:space="0" w:color="auto"/>
              <w:left w:val="single" w:sz="4" w:space="0" w:color="auto"/>
              <w:bottom w:val="single" w:sz="4" w:space="0" w:color="auto"/>
              <w:right w:val="single" w:sz="4" w:space="0" w:color="auto"/>
            </w:tcBorders>
          </w:tcPr>
          <w:p w14:paraId="171994F4" w14:textId="77777777" w:rsidR="009C23AD" w:rsidRPr="00E00AD4" w:rsidRDefault="009C23AD" w:rsidP="000C5787">
            <w:pPr>
              <w:pStyle w:val="Tabletext0"/>
              <w:framePr w:hSpace="181" w:wrap="notBeside" w:vAnchor="text" w:hAnchor="text" w:xAlign="center" w:y="1"/>
              <w:spacing w:before="80" w:after="80"/>
              <w:jc w:val="center"/>
              <w:rPr>
                <w:rStyle w:val="Artref0"/>
                <w:color w:val="000000"/>
                <w:sz w:val="16"/>
                <w:lang w:val="ru-RU"/>
              </w:rPr>
            </w:pPr>
            <w:r w:rsidRPr="00E00AD4">
              <w:rPr>
                <w:rStyle w:val="Artref0"/>
                <w:b/>
                <w:color w:val="000000"/>
                <w:sz w:val="16"/>
                <w:lang w:val="ru-RU"/>
              </w:rPr>
              <w:t>9.17A</w:t>
            </w:r>
          </w:p>
        </w:tc>
        <w:tc>
          <w:tcPr>
            <w:tcW w:w="1041" w:type="dxa"/>
            <w:tcBorders>
              <w:top w:val="dotted" w:sz="4" w:space="0" w:color="auto"/>
              <w:left w:val="single" w:sz="4" w:space="0" w:color="auto"/>
              <w:bottom w:val="single" w:sz="4" w:space="0" w:color="auto"/>
              <w:right w:val="single" w:sz="4" w:space="0" w:color="auto"/>
            </w:tcBorders>
          </w:tcPr>
          <w:p w14:paraId="4B74021F" w14:textId="77777777" w:rsidR="009C23AD" w:rsidRPr="00E00AD4" w:rsidRDefault="009C23AD" w:rsidP="000C5787">
            <w:pPr>
              <w:pStyle w:val="Tabletext0"/>
              <w:framePr w:hSpace="181" w:wrap="notBeside" w:vAnchor="text" w:hAnchor="text" w:xAlign="center" w:y="1"/>
              <w:spacing w:before="80" w:after="80"/>
              <w:jc w:val="center"/>
              <w:rPr>
                <w:rStyle w:val="Artref0"/>
                <w:b/>
                <w:color w:val="000000"/>
                <w:sz w:val="16"/>
                <w:lang w:val="ru-RU"/>
              </w:rPr>
            </w:pPr>
            <w:r w:rsidRPr="00E00AD4">
              <w:rPr>
                <w:rStyle w:val="Artref0"/>
                <w:b/>
                <w:color w:val="000000"/>
                <w:sz w:val="16"/>
                <w:lang w:val="ru-RU"/>
              </w:rPr>
              <w:t>9.15</w:t>
            </w:r>
          </w:p>
        </w:tc>
      </w:tr>
      <w:tr w:rsidR="009C23AD" w:rsidRPr="00594EB5" w14:paraId="41FB7F0E" w14:textId="77777777" w:rsidTr="009C23AD">
        <w:tc>
          <w:tcPr>
            <w:tcW w:w="1526" w:type="dxa"/>
            <w:tcBorders>
              <w:top w:val="single" w:sz="4" w:space="0" w:color="auto"/>
              <w:left w:val="single" w:sz="4" w:space="0" w:color="auto"/>
              <w:bottom w:val="dotted" w:sz="4" w:space="0" w:color="auto"/>
              <w:right w:val="single" w:sz="4" w:space="0" w:color="auto"/>
            </w:tcBorders>
          </w:tcPr>
          <w:p w14:paraId="6C4DFB2C" w14:textId="77777777" w:rsidR="009C23AD" w:rsidRPr="00E00AD4" w:rsidRDefault="009C23AD" w:rsidP="000C5787">
            <w:pPr>
              <w:pStyle w:val="Tabletext0"/>
              <w:framePr w:hSpace="181" w:wrap="notBeside" w:vAnchor="text" w:hAnchor="text" w:xAlign="center" w:y="1"/>
              <w:spacing w:before="80" w:after="80"/>
              <w:jc w:val="center"/>
              <w:rPr>
                <w:color w:val="000000"/>
                <w:sz w:val="16"/>
                <w:lang w:val="ru-RU"/>
              </w:rPr>
            </w:pPr>
            <w:r w:rsidRPr="00E00AD4">
              <w:rPr>
                <w:color w:val="000000"/>
                <w:sz w:val="16"/>
                <w:lang w:val="ru-RU"/>
              </w:rPr>
              <w:t xml:space="preserve">НГСО ФСС </w:t>
            </w:r>
            <w:r w:rsidRPr="00E00AD4">
              <w:rPr>
                <w:color w:val="000000"/>
                <w:sz w:val="14"/>
                <w:lang w:val="ru-RU"/>
              </w:rPr>
              <w:sym w:font="Symbol" w:char="F0AF"/>
            </w:r>
            <w:r w:rsidRPr="00E00AD4">
              <w:rPr>
                <w:color w:val="000000"/>
                <w:sz w:val="16"/>
                <w:lang w:val="ru-RU"/>
              </w:rPr>
              <w:br/>
              <w:t>(фидерная линия ПСС)</w:t>
            </w:r>
          </w:p>
        </w:tc>
        <w:tc>
          <w:tcPr>
            <w:tcW w:w="1451" w:type="dxa"/>
            <w:tcBorders>
              <w:top w:val="single" w:sz="4" w:space="0" w:color="auto"/>
              <w:left w:val="single" w:sz="4" w:space="0" w:color="auto"/>
              <w:bottom w:val="dotted" w:sz="4" w:space="0" w:color="auto"/>
              <w:right w:val="single" w:sz="4" w:space="0" w:color="auto"/>
            </w:tcBorders>
          </w:tcPr>
          <w:p w14:paraId="06A9C3F8" w14:textId="77777777" w:rsidR="009C23AD" w:rsidRPr="00E00AD4" w:rsidRDefault="009C23AD" w:rsidP="000C5787">
            <w:pPr>
              <w:pStyle w:val="Tabletext0"/>
              <w:framePr w:hSpace="181" w:wrap="notBeside" w:vAnchor="text" w:hAnchor="text" w:xAlign="center" w:y="1"/>
              <w:spacing w:before="80" w:after="80"/>
              <w:jc w:val="center"/>
              <w:rPr>
                <w:b/>
                <w:color w:val="000000"/>
                <w:sz w:val="16"/>
                <w:lang w:val="ru-RU"/>
              </w:rPr>
            </w:pPr>
            <w:r w:rsidRPr="00E00AD4">
              <w:rPr>
                <w:rStyle w:val="Artref0"/>
                <w:b/>
                <w:color w:val="000000"/>
                <w:sz w:val="16"/>
                <w:lang w:val="ru-RU"/>
              </w:rPr>
              <w:t>9.12</w:t>
            </w:r>
            <w:r w:rsidRPr="00E00AD4">
              <w:rPr>
                <w:b/>
                <w:color w:val="000000"/>
                <w:sz w:val="16"/>
                <w:lang w:val="ru-RU"/>
              </w:rPr>
              <w:br/>
            </w:r>
            <w:r w:rsidRPr="00E00AD4">
              <w:rPr>
                <w:color w:val="000000"/>
                <w:sz w:val="16"/>
                <w:lang w:val="ru-RU"/>
              </w:rPr>
              <w:t>(</w:t>
            </w:r>
            <w:r w:rsidRPr="00E00AD4">
              <w:rPr>
                <w:rStyle w:val="Artref0"/>
                <w:b/>
                <w:color w:val="000000"/>
                <w:sz w:val="16"/>
                <w:lang w:val="ru-RU"/>
              </w:rPr>
              <w:t>5.523B</w:t>
            </w:r>
            <w:r w:rsidRPr="00E00AD4">
              <w:rPr>
                <w:b/>
                <w:color w:val="000000"/>
                <w:sz w:val="16"/>
                <w:lang w:val="ru-RU"/>
              </w:rPr>
              <w:t>/</w:t>
            </w:r>
            <w:r w:rsidRPr="00E00AD4">
              <w:rPr>
                <w:rStyle w:val="Artref0"/>
                <w:b/>
                <w:color w:val="000000"/>
                <w:sz w:val="16"/>
                <w:lang w:val="ru-RU"/>
              </w:rPr>
              <w:t>5.523D</w:t>
            </w:r>
            <w:r w:rsidRPr="00E00AD4">
              <w:rPr>
                <w:color w:val="000000"/>
                <w:sz w:val="16"/>
                <w:lang w:val="ru-RU"/>
              </w:rPr>
              <w:t>)</w:t>
            </w:r>
          </w:p>
        </w:tc>
        <w:tc>
          <w:tcPr>
            <w:tcW w:w="1517" w:type="dxa"/>
            <w:tcBorders>
              <w:top w:val="single" w:sz="4" w:space="0" w:color="auto"/>
              <w:left w:val="single" w:sz="4" w:space="0" w:color="auto"/>
              <w:bottom w:val="dotted" w:sz="4" w:space="0" w:color="auto"/>
              <w:right w:val="single" w:sz="4" w:space="0" w:color="auto"/>
            </w:tcBorders>
          </w:tcPr>
          <w:p w14:paraId="39CFB3AC" w14:textId="77777777" w:rsidR="009C23AD" w:rsidRPr="00E00AD4" w:rsidRDefault="009C23AD" w:rsidP="000C5787">
            <w:pPr>
              <w:pStyle w:val="Tabletext0"/>
              <w:framePr w:hSpace="181" w:wrap="notBeside" w:vAnchor="text" w:hAnchor="text" w:xAlign="center" w:y="1"/>
              <w:spacing w:before="80" w:after="80"/>
              <w:ind w:left="-57" w:right="-57"/>
              <w:jc w:val="center"/>
              <w:rPr>
                <w:color w:val="000000"/>
                <w:sz w:val="16"/>
                <w:lang w:val="ru-RU"/>
              </w:rPr>
            </w:pPr>
            <w:r w:rsidRPr="00E00AD4">
              <w:rPr>
                <w:rStyle w:val="Artref0"/>
                <w:b/>
                <w:color w:val="000000"/>
                <w:sz w:val="16"/>
                <w:lang w:val="ru-RU"/>
              </w:rPr>
              <w:t>9.12</w:t>
            </w:r>
            <w:r w:rsidRPr="00E00AD4">
              <w:rPr>
                <w:b/>
                <w:color w:val="000000"/>
                <w:sz w:val="16"/>
                <w:lang w:val="ru-RU"/>
              </w:rPr>
              <w:br/>
            </w:r>
            <w:r w:rsidRPr="00E00AD4">
              <w:rPr>
                <w:color w:val="000000"/>
                <w:sz w:val="16"/>
                <w:lang w:val="ru-RU"/>
              </w:rPr>
              <w:t>(</w:t>
            </w:r>
            <w:r w:rsidRPr="00E00AD4">
              <w:rPr>
                <w:rStyle w:val="Artref0"/>
                <w:b/>
                <w:color w:val="000000"/>
                <w:sz w:val="16"/>
                <w:lang w:val="ru-RU"/>
              </w:rPr>
              <w:t>5.523D</w:t>
            </w:r>
            <w:r w:rsidRPr="00E00AD4">
              <w:rPr>
                <w:color w:val="000000"/>
                <w:sz w:val="16"/>
                <w:lang w:val="ru-RU"/>
              </w:rPr>
              <w:t>)</w:t>
            </w:r>
          </w:p>
        </w:tc>
        <w:tc>
          <w:tcPr>
            <w:tcW w:w="948" w:type="dxa"/>
            <w:tcBorders>
              <w:top w:val="single" w:sz="4" w:space="0" w:color="auto"/>
              <w:left w:val="single" w:sz="4" w:space="0" w:color="auto"/>
              <w:bottom w:val="dotted" w:sz="4" w:space="0" w:color="auto"/>
              <w:right w:val="single" w:sz="4" w:space="0" w:color="auto"/>
            </w:tcBorders>
          </w:tcPr>
          <w:p w14:paraId="702C9843" w14:textId="77777777" w:rsidR="009C23AD" w:rsidRPr="00E00AD4" w:rsidRDefault="009C23AD" w:rsidP="000C5787">
            <w:pPr>
              <w:pStyle w:val="Tabletext0"/>
              <w:framePr w:hSpace="181" w:wrap="notBeside" w:vAnchor="text" w:hAnchor="text" w:xAlign="center" w:y="1"/>
              <w:spacing w:before="80" w:after="80"/>
              <w:jc w:val="center"/>
              <w:rPr>
                <w:color w:val="000000"/>
                <w:sz w:val="16"/>
                <w:lang w:val="ru-RU"/>
              </w:rPr>
            </w:pPr>
            <w:r w:rsidRPr="00E00AD4">
              <w:rPr>
                <w:color w:val="000000"/>
                <w:sz w:val="16"/>
                <w:lang w:val="ru-RU"/>
              </w:rPr>
              <w:t>Нет CR</w:t>
            </w:r>
            <w:r w:rsidRPr="00E00AD4">
              <w:rPr>
                <w:color w:val="000000"/>
                <w:sz w:val="16"/>
                <w:lang w:val="ru-RU"/>
              </w:rPr>
              <w:br/>
              <w:t>(</w:t>
            </w:r>
            <w:r w:rsidRPr="00E00AD4">
              <w:rPr>
                <w:rStyle w:val="Artref0"/>
                <w:b/>
                <w:color w:val="000000"/>
                <w:sz w:val="16"/>
                <w:lang w:val="ru-RU"/>
              </w:rPr>
              <w:t>5.523D</w:t>
            </w:r>
            <w:r w:rsidRPr="00E00AD4">
              <w:rPr>
                <w:color w:val="000000"/>
                <w:sz w:val="16"/>
                <w:lang w:val="ru-RU"/>
              </w:rPr>
              <w:t>)</w:t>
            </w:r>
          </w:p>
        </w:tc>
        <w:tc>
          <w:tcPr>
            <w:tcW w:w="1278" w:type="dxa"/>
            <w:tcBorders>
              <w:top w:val="single" w:sz="4" w:space="0" w:color="auto"/>
              <w:left w:val="single" w:sz="4" w:space="0" w:color="auto"/>
              <w:bottom w:val="dotted" w:sz="4" w:space="0" w:color="auto"/>
              <w:right w:val="single" w:sz="4" w:space="0" w:color="auto"/>
            </w:tcBorders>
          </w:tcPr>
          <w:p w14:paraId="79DA26D1" w14:textId="77777777" w:rsidR="009C23AD" w:rsidRPr="00E00AD4" w:rsidRDefault="009C23AD" w:rsidP="000C5787">
            <w:pPr>
              <w:pStyle w:val="Tabletext0"/>
              <w:framePr w:hSpace="181" w:wrap="notBeside" w:vAnchor="text" w:hAnchor="text" w:xAlign="center" w:y="1"/>
              <w:spacing w:before="80" w:after="80"/>
              <w:jc w:val="center"/>
              <w:rPr>
                <w:color w:val="000000"/>
                <w:sz w:val="16"/>
                <w:lang w:val="ru-RU"/>
              </w:rPr>
            </w:pPr>
            <w:r w:rsidRPr="00E00AD4">
              <w:rPr>
                <w:rStyle w:val="Artref0"/>
                <w:b/>
                <w:color w:val="000000"/>
                <w:sz w:val="16"/>
                <w:lang w:val="ru-RU"/>
              </w:rPr>
              <w:t>22.2</w:t>
            </w:r>
            <w:r w:rsidRPr="00E00AD4">
              <w:rPr>
                <w:b/>
                <w:color w:val="000000"/>
                <w:sz w:val="16"/>
                <w:lang w:val="ru-RU"/>
              </w:rPr>
              <w:br/>
            </w:r>
            <w:r w:rsidRPr="00E00AD4">
              <w:rPr>
                <w:color w:val="000000"/>
                <w:sz w:val="16"/>
                <w:lang w:val="ru-RU"/>
              </w:rPr>
              <w:t>(</w:t>
            </w:r>
            <w:r w:rsidRPr="00E00AD4">
              <w:rPr>
                <w:rStyle w:val="Artref0"/>
                <w:b/>
                <w:color w:val="000000"/>
                <w:sz w:val="16"/>
                <w:lang w:val="ru-RU"/>
              </w:rPr>
              <w:t>5.523D</w:t>
            </w:r>
            <w:r w:rsidRPr="00E00AD4">
              <w:rPr>
                <w:color w:val="000000"/>
                <w:sz w:val="16"/>
                <w:lang w:val="ru-RU"/>
              </w:rPr>
              <w:t>)</w:t>
            </w:r>
          </w:p>
        </w:tc>
        <w:tc>
          <w:tcPr>
            <w:tcW w:w="1311" w:type="dxa"/>
            <w:tcBorders>
              <w:top w:val="single" w:sz="4" w:space="0" w:color="auto"/>
              <w:left w:val="single" w:sz="4" w:space="0" w:color="auto"/>
              <w:bottom w:val="dotted" w:sz="4" w:space="0" w:color="auto"/>
              <w:right w:val="single" w:sz="4" w:space="0" w:color="auto"/>
            </w:tcBorders>
          </w:tcPr>
          <w:p w14:paraId="41101018" w14:textId="77777777" w:rsidR="009C23AD" w:rsidRPr="00E00AD4" w:rsidRDefault="009C23AD" w:rsidP="000C5787">
            <w:pPr>
              <w:pStyle w:val="Tabletext0"/>
              <w:framePr w:hSpace="181" w:wrap="notBeside" w:vAnchor="text" w:hAnchor="text" w:xAlign="center" w:y="1"/>
              <w:spacing w:before="80" w:after="80"/>
              <w:jc w:val="center"/>
              <w:rPr>
                <w:color w:val="000000"/>
                <w:sz w:val="16"/>
                <w:lang w:val="ru-RU"/>
              </w:rPr>
            </w:pPr>
            <w:r w:rsidRPr="00E00AD4">
              <w:rPr>
                <w:rStyle w:val="Artref0"/>
                <w:b/>
                <w:color w:val="000000"/>
                <w:sz w:val="16"/>
                <w:lang w:val="ru-RU"/>
              </w:rPr>
              <w:t>9.12A</w:t>
            </w:r>
            <w:r w:rsidRPr="00E00AD4">
              <w:rPr>
                <w:b/>
                <w:color w:val="000000"/>
                <w:sz w:val="16"/>
                <w:lang w:val="ru-RU"/>
              </w:rPr>
              <w:br/>
            </w:r>
            <w:r w:rsidRPr="00E00AD4">
              <w:rPr>
                <w:color w:val="000000"/>
                <w:sz w:val="16"/>
                <w:lang w:val="ru-RU"/>
              </w:rPr>
              <w:t>(</w:t>
            </w:r>
            <w:r w:rsidRPr="00E00AD4">
              <w:rPr>
                <w:rStyle w:val="Artref0"/>
                <w:b/>
                <w:color w:val="000000"/>
                <w:sz w:val="16"/>
                <w:lang w:val="ru-RU"/>
              </w:rPr>
              <w:t>5.523D</w:t>
            </w:r>
            <w:r w:rsidRPr="00E00AD4">
              <w:rPr>
                <w:color w:val="000000"/>
                <w:sz w:val="16"/>
                <w:lang w:val="ru-RU"/>
              </w:rPr>
              <w:t>)</w:t>
            </w:r>
          </w:p>
        </w:tc>
        <w:tc>
          <w:tcPr>
            <w:tcW w:w="1041" w:type="dxa"/>
            <w:tcBorders>
              <w:top w:val="single" w:sz="4" w:space="0" w:color="auto"/>
              <w:left w:val="single" w:sz="4" w:space="0" w:color="auto"/>
              <w:bottom w:val="dotted" w:sz="4" w:space="0" w:color="auto"/>
              <w:right w:val="single" w:sz="4" w:space="0" w:color="auto"/>
            </w:tcBorders>
          </w:tcPr>
          <w:p w14:paraId="20463F6A" w14:textId="77777777" w:rsidR="009C23AD" w:rsidRPr="00E00AD4" w:rsidRDefault="009C23AD" w:rsidP="000C5787">
            <w:pPr>
              <w:pStyle w:val="Tabletext0"/>
              <w:framePr w:hSpace="181" w:wrap="notBeside" w:vAnchor="text" w:hAnchor="text" w:xAlign="center" w:y="1"/>
              <w:spacing w:before="80" w:after="80"/>
              <w:jc w:val="center"/>
              <w:rPr>
                <w:color w:val="000000"/>
                <w:sz w:val="16"/>
                <w:lang w:val="ru-RU"/>
              </w:rPr>
            </w:pPr>
            <w:r w:rsidRPr="00E00AD4">
              <w:rPr>
                <w:color w:val="000000"/>
                <w:sz w:val="16"/>
                <w:lang w:val="ru-RU"/>
              </w:rPr>
              <w:t>---</w:t>
            </w:r>
            <w:r w:rsidRPr="00E00AD4">
              <w:rPr>
                <w:color w:val="000000"/>
                <w:sz w:val="16"/>
                <w:lang w:val="ru-RU"/>
              </w:rPr>
              <w:br/>
              <w:t>Пределы п.п.м.</w:t>
            </w:r>
            <w:r w:rsidRPr="00E00AD4">
              <w:rPr>
                <w:color w:val="000000"/>
                <w:sz w:val="16"/>
                <w:lang w:val="ru-RU"/>
              </w:rPr>
              <w:br/>
              <w:t>(</w:t>
            </w:r>
            <w:r w:rsidRPr="00E00AD4">
              <w:rPr>
                <w:rStyle w:val="Artref0"/>
                <w:b/>
                <w:color w:val="000000"/>
                <w:sz w:val="16"/>
                <w:lang w:val="ru-RU"/>
              </w:rPr>
              <w:t>5.523D</w:t>
            </w:r>
            <w:r w:rsidRPr="00E00AD4">
              <w:rPr>
                <w:color w:val="000000"/>
                <w:sz w:val="16"/>
                <w:lang w:val="ru-RU"/>
              </w:rPr>
              <w:t>)</w:t>
            </w:r>
          </w:p>
        </w:tc>
      </w:tr>
      <w:tr w:rsidR="009C23AD" w:rsidRPr="00E00AD4" w14:paraId="67B9A8D4" w14:textId="77777777" w:rsidTr="009C23AD">
        <w:tc>
          <w:tcPr>
            <w:tcW w:w="1526" w:type="dxa"/>
            <w:tcBorders>
              <w:top w:val="dotted" w:sz="4" w:space="0" w:color="auto"/>
              <w:left w:val="single" w:sz="4" w:space="0" w:color="auto"/>
              <w:bottom w:val="single" w:sz="4" w:space="0" w:color="auto"/>
              <w:right w:val="single" w:sz="4" w:space="0" w:color="auto"/>
            </w:tcBorders>
          </w:tcPr>
          <w:p w14:paraId="684602BE" w14:textId="77777777" w:rsidR="009C23AD" w:rsidRPr="00E00AD4" w:rsidRDefault="009C23AD" w:rsidP="000C5787">
            <w:pPr>
              <w:pStyle w:val="Tabletext0"/>
              <w:framePr w:hSpace="181" w:wrap="notBeside" w:vAnchor="text" w:hAnchor="text" w:xAlign="center" w:y="1"/>
              <w:spacing w:before="80" w:after="80"/>
              <w:jc w:val="center"/>
              <w:rPr>
                <w:color w:val="000000"/>
                <w:sz w:val="16"/>
                <w:lang w:val="ru-RU"/>
              </w:rPr>
            </w:pPr>
            <w:r w:rsidRPr="00E00AD4">
              <w:rPr>
                <w:color w:val="000000"/>
                <w:sz w:val="16"/>
                <w:lang w:val="ru-RU"/>
              </w:rPr>
              <w:t>Земная станция</w:t>
            </w:r>
          </w:p>
        </w:tc>
        <w:tc>
          <w:tcPr>
            <w:tcW w:w="1451" w:type="dxa"/>
            <w:tcBorders>
              <w:top w:val="dotted" w:sz="4" w:space="0" w:color="auto"/>
              <w:left w:val="single" w:sz="4" w:space="0" w:color="auto"/>
              <w:bottom w:val="single" w:sz="4" w:space="0" w:color="auto"/>
              <w:right w:val="single" w:sz="4" w:space="0" w:color="auto"/>
            </w:tcBorders>
          </w:tcPr>
          <w:p w14:paraId="60E417E0" w14:textId="77777777" w:rsidR="009C23AD" w:rsidRPr="00E00AD4" w:rsidRDefault="009C23AD" w:rsidP="000C5787">
            <w:pPr>
              <w:pStyle w:val="Tabletext0"/>
              <w:framePr w:hSpace="181" w:wrap="notBeside" w:vAnchor="text" w:hAnchor="text" w:xAlign="center" w:y="1"/>
              <w:spacing w:before="80" w:after="80"/>
              <w:jc w:val="center"/>
              <w:rPr>
                <w:rStyle w:val="Artref0"/>
                <w:b/>
                <w:color w:val="000000"/>
                <w:sz w:val="16"/>
                <w:lang w:val="ru-RU"/>
              </w:rPr>
            </w:pPr>
            <w:r w:rsidRPr="00E00AD4">
              <w:rPr>
                <w:rStyle w:val="Artref0"/>
                <w:b/>
                <w:color w:val="000000"/>
                <w:sz w:val="16"/>
                <w:lang w:val="ru-RU"/>
              </w:rPr>
              <w:t>9.17A</w:t>
            </w:r>
          </w:p>
        </w:tc>
        <w:tc>
          <w:tcPr>
            <w:tcW w:w="1517" w:type="dxa"/>
            <w:tcBorders>
              <w:top w:val="dotted" w:sz="4" w:space="0" w:color="auto"/>
              <w:left w:val="single" w:sz="4" w:space="0" w:color="auto"/>
              <w:bottom w:val="single" w:sz="4" w:space="0" w:color="auto"/>
              <w:right w:val="single" w:sz="4" w:space="0" w:color="auto"/>
            </w:tcBorders>
          </w:tcPr>
          <w:p w14:paraId="2974D8F3" w14:textId="77777777" w:rsidR="009C23AD" w:rsidRPr="00E00AD4" w:rsidRDefault="009C23AD" w:rsidP="000C5787">
            <w:pPr>
              <w:pStyle w:val="Tabletext0"/>
              <w:framePr w:hSpace="181" w:wrap="notBeside" w:vAnchor="text" w:hAnchor="text" w:xAlign="center" w:y="1"/>
              <w:spacing w:before="80" w:after="80"/>
              <w:ind w:left="-57" w:right="-57"/>
              <w:jc w:val="center"/>
              <w:rPr>
                <w:color w:val="000000"/>
                <w:sz w:val="16"/>
                <w:lang w:val="ru-RU"/>
              </w:rPr>
            </w:pPr>
            <w:r w:rsidRPr="00E00AD4">
              <w:rPr>
                <w:color w:val="000000"/>
                <w:sz w:val="16"/>
                <w:lang w:val="ru-RU"/>
              </w:rPr>
              <w:t>---</w:t>
            </w:r>
          </w:p>
        </w:tc>
        <w:tc>
          <w:tcPr>
            <w:tcW w:w="948" w:type="dxa"/>
            <w:tcBorders>
              <w:top w:val="dotted" w:sz="4" w:space="0" w:color="auto"/>
              <w:left w:val="single" w:sz="4" w:space="0" w:color="auto"/>
              <w:bottom w:val="single" w:sz="4" w:space="0" w:color="auto"/>
              <w:right w:val="single" w:sz="4" w:space="0" w:color="auto"/>
            </w:tcBorders>
          </w:tcPr>
          <w:p w14:paraId="02B39D53" w14:textId="77777777" w:rsidR="009C23AD" w:rsidRPr="00E00AD4" w:rsidRDefault="009C23AD" w:rsidP="000C5787">
            <w:pPr>
              <w:pStyle w:val="Tabletext0"/>
              <w:framePr w:hSpace="181" w:wrap="notBeside" w:vAnchor="text" w:hAnchor="text" w:xAlign="center" w:y="1"/>
              <w:spacing w:before="80" w:after="80"/>
              <w:jc w:val="center"/>
              <w:rPr>
                <w:color w:val="000000"/>
                <w:sz w:val="16"/>
                <w:lang w:val="ru-RU"/>
              </w:rPr>
            </w:pPr>
            <w:r w:rsidRPr="00E00AD4">
              <w:rPr>
                <w:color w:val="000000"/>
                <w:sz w:val="16"/>
                <w:lang w:val="ru-RU"/>
              </w:rPr>
              <w:t>---</w:t>
            </w:r>
          </w:p>
        </w:tc>
        <w:tc>
          <w:tcPr>
            <w:tcW w:w="1278" w:type="dxa"/>
            <w:tcBorders>
              <w:top w:val="dotted" w:sz="4" w:space="0" w:color="auto"/>
              <w:left w:val="single" w:sz="4" w:space="0" w:color="auto"/>
              <w:bottom w:val="single" w:sz="4" w:space="0" w:color="auto"/>
              <w:right w:val="single" w:sz="4" w:space="0" w:color="auto"/>
            </w:tcBorders>
          </w:tcPr>
          <w:p w14:paraId="3FA731B9" w14:textId="77777777" w:rsidR="009C23AD" w:rsidRPr="00E00AD4" w:rsidRDefault="009C23AD" w:rsidP="000C5787">
            <w:pPr>
              <w:pStyle w:val="Tabletext0"/>
              <w:framePr w:hSpace="181" w:wrap="notBeside" w:vAnchor="text" w:hAnchor="text" w:xAlign="center" w:y="1"/>
              <w:spacing w:before="80" w:after="80"/>
              <w:jc w:val="center"/>
              <w:rPr>
                <w:color w:val="000000"/>
                <w:sz w:val="16"/>
                <w:lang w:val="ru-RU"/>
              </w:rPr>
            </w:pPr>
            <w:r w:rsidRPr="00E00AD4">
              <w:rPr>
                <w:color w:val="000000"/>
                <w:sz w:val="16"/>
                <w:lang w:val="ru-RU"/>
              </w:rPr>
              <w:t>---</w:t>
            </w:r>
          </w:p>
        </w:tc>
        <w:tc>
          <w:tcPr>
            <w:tcW w:w="1311" w:type="dxa"/>
            <w:tcBorders>
              <w:top w:val="dotted" w:sz="4" w:space="0" w:color="auto"/>
              <w:left w:val="single" w:sz="4" w:space="0" w:color="auto"/>
              <w:bottom w:val="single" w:sz="4" w:space="0" w:color="auto"/>
              <w:right w:val="single" w:sz="4" w:space="0" w:color="auto"/>
            </w:tcBorders>
          </w:tcPr>
          <w:p w14:paraId="0C2B655F" w14:textId="77777777" w:rsidR="009C23AD" w:rsidRPr="00E00AD4" w:rsidRDefault="009C23AD" w:rsidP="000C5787">
            <w:pPr>
              <w:pStyle w:val="Tabletext0"/>
              <w:framePr w:hSpace="181" w:wrap="notBeside" w:vAnchor="text" w:hAnchor="text" w:xAlign="center" w:y="1"/>
              <w:spacing w:before="80" w:after="80"/>
              <w:jc w:val="center"/>
              <w:rPr>
                <w:color w:val="000000"/>
                <w:sz w:val="16"/>
                <w:lang w:val="ru-RU"/>
              </w:rPr>
            </w:pPr>
            <w:r w:rsidRPr="00E00AD4">
              <w:rPr>
                <w:color w:val="000000"/>
                <w:sz w:val="16"/>
                <w:lang w:val="ru-RU"/>
              </w:rPr>
              <w:t>---</w:t>
            </w:r>
          </w:p>
        </w:tc>
        <w:tc>
          <w:tcPr>
            <w:tcW w:w="1041" w:type="dxa"/>
            <w:tcBorders>
              <w:top w:val="dotted" w:sz="4" w:space="0" w:color="auto"/>
              <w:left w:val="single" w:sz="4" w:space="0" w:color="auto"/>
              <w:bottom w:val="single" w:sz="4" w:space="0" w:color="auto"/>
              <w:right w:val="single" w:sz="4" w:space="0" w:color="auto"/>
            </w:tcBorders>
          </w:tcPr>
          <w:p w14:paraId="77DCABD9" w14:textId="77777777" w:rsidR="009C23AD" w:rsidRPr="00E00AD4" w:rsidRDefault="009C23AD" w:rsidP="000C5787">
            <w:pPr>
              <w:pStyle w:val="Tabletext0"/>
              <w:framePr w:hSpace="181" w:wrap="notBeside" w:vAnchor="text" w:hAnchor="text" w:xAlign="center" w:y="1"/>
              <w:spacing w:before="80" w:after="80"/>
              <w:jc w:val="center"/>
              <w:rPr>
                <w:rStyle w:val="Artref0"/>
                <w:b/>
                <w:color w:val="000000"/>
                <w:sz w:val="16"/>
                <w:lang w:val="ru-RU"/>
              </w:rPr>
            </w:pPr>
            <w:r w:rsidRPr="00E00AD4">
              <w:rPr>
                <w:rStyle w:val="Artref0"/>
                <w:b/>
                <w:color w:val="000000"/>
                <w:sz w:val="16"/>
                <w:lang w:val="ru-RU"/>
              </w:rPr>
              <w:t>9.15</w:t>
            </w:r>
          </w:p>
        </w:tc>
      </w:tr>
      <w:tr w:rsidR="009C23AD" w:rsidRPr="00594EB5" w14:paraId="533D7D70" w14:textId="77777777" w:rsidTr="009C23AD">
        <w:tc>
          <w:tcPr>
            <w:tcW w:w="1526" w:type="dxa"/>
            <w:tcBorders>
              <w:top w:val="single" w:sz="4" w:space="0" w:color="auto"/>
              <w:left w:val="single" w:sz="4" w:space="0" w:color="auto"/>
              <w:bottom w:val="dotted" w:sz="4" w:space="0" w:color="auto"/>
              <w:right w:val="single" w:sz="4" w:space="0" w:color="auto"/>
            </w:tcBorders>
          </w:tcPr>
          <w:p w14:paraId="588EB6BD" w14:textId="77777777" w:rsidR="009C23AD" w:rsidRPr="00E00AD4" w:rsidRDefault="009C23AD" w:rsidP="000C5787">
            <w:pPr>
              <w:pStyle w:val="Tabletext0"/>
              <w:framePr w:hSpace="181" w:wrap="notBeside" w:vAnchor="text" w:hAnchor="text" w:xAlign="center" w:y="1"/>
              <w:spacing w:before="80" w:after="80"/>
              <w:jc w:val="center"/>
              <w:rPr>
                <w:color w:val="000000"/>
                <w:sz w:val="16"/>
                <w:lang w:val="ru-RU"/>
              </w:rPr>
            </w:pPr>
            <w:r w:rsidRPr="00E00AD4">
              <w:rPr>
                <w:color w:val="000000"/>
                <w:sz w:val="16"/>
                <w:lang w:val="ru-RU"/>
              </w:rPr>
              <w:t xml:space="preserve">НГСО ФСС </w:t>
            </w:r>
            <w:r w:rsidRPr="00E00AD4">
              <w:rPr>
                <w:color w:val="000000"/>
                <w:sz w:val="14"/>
                <w:lang w:val="ru-RU"/>
              </w:rPr>
              <w:sym w:font="Symbol" w:char="F0AF"/>
            </w:r>
            <w:r w:rsidRPr="00E00AD4">
              <w:rPr>
                <w:color w:val="000000"/>
                <w:sz w:val="16"/>
                <w:lang w:val="ru-RU"/>
              </w:rPr>
              <w:t xml:space="preserve"> (другая)</w:t>
            </w:r>
          </w:p>
        </w:tc>
        <w:tc>
          <w:tcPr>
            <w:tcW w:w="1451" w:type="dxa"/>
            <w:tcBorders>
              <w:top w:val="single" w:sz="4" w:space="0" w:color="auto"/>
              <w:left w:val="single" w:sz="4" w:space="0" w:color="auto"/>
              <w:bottom w:val="dotted" w:sz="4" w:space="0" w:color="auto"/>
              <w:right w:val="single" w:sz="4" w:space="0" w:color="auto"/>
            </w:tcBorders>
          </w:tcPr>
          <w:p w14:paraId="760555CF" w14:textId="77777777" w:rsidR="009C23AD" w:rsidRPr="00E00AD4" w:rsidRDefault="009C23AD" w:rsidP="000C5787">
            <w:pPr>
              <w:pStyle w:val="Tabletext0"/>
              <w:framePr w:hSpace="181" w:wrap="notBeside" w:vAnchor="text" w:hAnchor="text" w:xAlign="center" w:y="1"/>
              <w:spacing w:before="80" w:after="80"/>
              <w:jc w:val="center"/>
              <w:rPr>
                <w:color w:val="000000"/>
                <w:sz w:val="16"/>
                <w:lang w:val="ru-RU"/>
              </w:rPr>
            </w:pPr>
            <w:r w:rsidRPr="00E00AD4">
              <w:rPr>
                <w:color w:val="000000"/>
                <w:sz w:val="16"/>
                <w:lang w:val="ru-RU"/>
              </w:rPr>
              <w:t>Нет CR</w:t>
            </w:r>
            <w:r w:rsidRPr="00E00AD4">
              <w:rPr>
                <w:color w:val="000000"/>
                <w:sz w:val="16"/>
                <w:lang w:val="ru-RU"/>
              </w:rPr>
              <w:br/>
              <w:t>(</w:t>
            </w:r>
            <w:r w:rsidRPr="00E00AD4">
              <w:rPr>
                <w:rStyle w:val="Artref0"/>
                <w:b/>
                <w:color w:val="000000"/>
                <w:sz w:val="16"/>
                <w:lang w:val="ru-RU"/>
              </w:rPr>
              <w:t>5.523D</w:t>
            </w:r>
            <w:r w:rsidRPr="00E00AD4">
              <w:rPr>
                <w:color w:val="000000"/>
                <w:sz w:val="16"/>
                <w:lang w:val="ru-RU"/>
              </w:rPr>
              <w:t>)</w:t>
            </w:r>
          </w:p>
        </w:tc>
        <w:tc>
          <w:tcPr>
            <w:tcW w:w="1517" w:type="dxa"/>
            <w:tcBorders>
              <w:top w:val="single" w:sz="4" w:space="0" w:color="auto"/>
              <w:left w:val="single" w:sz="4" w:space="0" w:color="auto"/>
              <w:bottom w:val="dotted" w:sz="4" w:space="0" w:color="auto"/>
              <w:right w:val="single" w:sz="4" w:space="0" w:color="auto"/>
            </w:tcBorders>
          </w:tcPr>
          <w:p w14:paraId="45B9EEA5" w14:textId="77777777" w:rsidR="009C23AD" w:rsidRPr="00E00AD4" w:rsidRDefault="009C23AD" w:rsidP="000C5787">
            <w:pPr>
              <w:pStyle w:val="Tabletext0"/>
              <w:framePr w:hSpace="181" w:wrap="notBeside" w:vAnchor="text" w:hAnchor="text" w:xAlign="center" w:y="1"/>
              <w:spacing w:before="80" w:after="80"/>
              <w:ind w:left="-57" w:right="-57"/>
              <w:jc w:val="center"/>
              <w:rPr>
                <w:color w:val="000000"/>
                <w:sz w:val="16"/>
                <w:lang w:val="ru-RU"/>
              </w:rPr>
            </w:pPr>
            <w:r w:rsidRPr="00E00AD4">
              <w:rPr>
                <w:color w:val="000000"/>
                <w:sz w:val="16"/>
                <w:lang w:val="ru-RU"/>
              </w:rPr>
              <w:t>Нет CR</w:t>
            </w:r>
            <w:r w:rsidRPr="00E00AD4">
              <w:rPr>
                <w:color w:val="000000"/>
                <w:sz w:val="16"/>
                <w:lang w:val="ru-RU"/>
              </w:rPr>
              <w:br/>
              <w:t>(</w:t>
            </w:r>
            <w:r w:rsidRPr="00E00AD4">
              <w:rPr>
                <w:rStyle w:val="Artref0"/>
                <w:b/>
                <w:color w:val="000000"/>
                <w:sz w:val="16"/>
                <w:lang w:val="ru-RU"/>
              </w:rPr>
              <w:t>5.523D</w:t>
            </w:r>
            <w:r w:rsidRPr="00E00AD4">
              <w:rPr>
                <w:color w:val="000000"/>
                <w:sz w:val="16"/>
                <w:lang w:val="ru-RU"/>
              </w:rPr>
              <w:t>)</w:t>
            </w:r>
          </w:p>
        </w:tc>
        <w:tc>
          <w:tcPr>
            <w:tcW w:w="948" w:type="dxa"/>
            <w:tcBorders>
              <w:top w:val="single" w:sz="4" w:space="0" w:color="auto"/>
              <w:left w:val="single" w:sz="4" w:space="0" w:color="auto"/>
              <w:bottom w:val="dotted" w:sz="4" w:space="0" w:color="auto"/>
              <w:right w:val="single" w:sz="4" w:space="0" w:color="auto"/>
            </w:tcBorders>
          </w:tcPr>
          <w:p w14:paraId="090500F1" w14:textId="77777777" w:rsidR="009C23AD" w:rsidRPr="00E00AD4" w:rsidRDefault="009C23AD" w:rsidP="000C5787">
            <w:pPr>
              <w:pStyle w:val="Tabletext0"/>
              <w:framePr w:hSpace="181" w:wrap="notBeside" w:vAnchor="text" w:hAnchor="text" w:xAlign="center" w:y="1"/>
              <w:spacing w:before="80" w:after="80"/>
              <w:jc w:val="center"/>
              <w:rPr>
                <w:color w:val="000000"/>
                <w:sz w:val="16"/>
                <w:lang w:val="ru-RU"/>
              </w:rPr>
            </w:pPr>
            <w:r w:rsidRPr="00E00AD4">
              <w:rPr>
                <w:color w:val="000000"/>
                <w:sz w:val="16"/>
                <w:lang w:val="ru-RU"/>
              </w:rPr>
              <w:t>Нет CR</w:t>
            </w:r>
            <w:r w:rsidRPr="00E00AD4">
              <w:rPr>
                <w:color w:val="000000"/>
                <w:sz w:val="16"/>
                <w:lang w:val="ru-RU"/>
              </w:rPr>
              <w:br/>
              <w:t>(</w:t>
            </w:r>
            <w:r w:rsidRPr="00E00AD4">
              <w:rPr>
                <w:rStyle w:val="Artref0"/>
                <w:b/>
                <w:color w:val="000000"/>
                <w:sz w:val="16"/>
                <w:lang w:val="ru-RU"/>
              </w:rPr>
              <w:t>5.523D</w:t>
            </w:r>
            <w:r w:rsidRPr="00E00AD4">
              <w:rPr>
                <w:color w:val="000000"/>
                <w:sz w:val="16"/>
                <w:lang w:val="ru-RU"/>
              </w:rPr>
              <w:t>)</w:t>
            </w:r>
          </w:p>
        </w:tc>
        <w:tc>
          <w:tcPr>
            <w:tcW w:w="1278" w:type="dxa"/>
            <w:tcBorders>
              <w:top w:val="single" w:sz="4" w:space="0" w:color="auto"/>
              <w:left w:val="single" w:sz="4" w:space="0" w:color="auto"/>
              <w:bottom w:val="dotted" w:sz="4" w:space="0" w:color="auto"/>
              <w:right w:val="single" w:sz="4" w:space="0" w:color="auto"/>
            </w:tcBorders>
          </w:tcPr>
          <w:p w14:paraId="2001DE97" w14:textId="77777777" w:rsidR="009C23AD" w:rsidRPr="00E00AD4" w:rsidRDefault="009C23AD" w:rsidP="000C5787">
            <w:pPr>
              <w:pStyle w:val="Tabletext0"/>
              <w:framePr w:hSpace="181" w:wrap="notBeside" w:vAnchor="text" w:hAnchor="text" w:xAlign="center" w:y="1"/>
              <w:spacing w:before="80" w:after="80"/>
              <w:jc w:val="center"/>
              <w:rPr>
                <w:color w:val="000000"/>
                <w:sz w:val="16"/>
                <w:lang w:val="ru-RU"/>
              </w:rPr>
            </w:pPr>
            <w:r w:rsidRPr="00E00AD4">
              <w:rPr>
                <w:rStyle w:val="Artref0"/>
                <w:b/>
                <w:color w:val="000000"/>
                <w:sz w:val="16"/>
                <w:lang w:val="ru-RU"/>
              </w:rPr>
              <w:t>22.2</w:t>
            </w:r>
            <w:r w:rsidRPr="00E00AD4">
              <w:rPr>
                <w:b/>
                <w:color w:val="000000"/>
                <w:sz w:val="16"/>
                <w:lang w:val="ru-RU"/>
              </w:rPr>
              <w:br/>
            </w:r>
            <w:r w:rsidRPr="00E00AD4">
              <w:rPr>
                <w:color w:val="000000"/>
                <w:sz w:val="16"/>
                <w:lang w:val="ru-RU"/>
              </w:rPr>
              <w:t>(</w:t>
            </w:r>
            <w:r w:rsidRPr="00E00AD4">
              <w:rPr>
                <w:rStyle w:val="Artref0"/>
                <w:b/>
                <w:color w:val="000000"/>
                <w:sz w:val="16"/>
                <w:lang w:val="ru-RU"/>
              </w:rPr>
              <w:t>5.523D</w:t>
            </w:r>
            <w:r w:rsidRPr="00E00AD4">
              <w:rPr>
                <w:color w:val="000000"/>
                <w:sz w:val="16"/>
                <w:lang w:val="ru-RU"/>
              </w:rPr>
              <w:t>)</w:t>
            </w:r>
          </w:p>
        </w:tc>
        <w:tc>
          <w:tcPr>
            <w:tcW w:w="1311" w:type="dxa"/>
            <w:tcBorders>
              <w:top w:val="single" w:sz="4" w:space="0" w:color="auto"/>
              <w:left w:val="single" w:sz="4" w:space="0" w:color="auto"/>
              <w:bottom w:val="dotted" w:sz="4" w:space="0" w:color="auto"/>
              <w:right w:val="single" w:sz="4" w:space="0" w:color="auto"/>
            </w:tcBorders>
          </w:tcPr>
          <w:p w14:paraId="02C513D0" w14:textId="77777777" w:rsidR="009C23AD" w:rsidRPr="00E00AD4" w:rsidRDefault="009C23AD" w:rsidP="000C5787">
            <w:pPr>
              <w:pStyle w:val="Tabletext0"/>
              <w:framePr w:hSpace="181" w:wrap="notBeside" w:vAnchor="text" w:hAnchor="text" w:xAlign="center" w:y="1"/>
              <w:spacing w:before="80" w:after="80"/>
              <w:jc w:val="center"/>
              <w:rPr>
                <w:color w:val="000000"/>
                <w:sz w:val="16"/>
                <w:lang w:val="ru-RU"/>
              </w:rPr>
            </w:pPr>
            <w:r w:rsidRPr="00E00AD4">
              <w:rPr>
                <w:rStyle w:val="Artref0"/>
                <w:b/>
                <w:color w:val="000000"/>
                <w:sz w:val="16"/>
                <w:lang w:val="ru-RU"/>
              </w:rPr>
              <w:t>22.2</w:t>
            </w:r>
            <w:r w:rsidRPr="00E00AD4">
              <w:rPr>
                <w:b/>
                <w:color w:val="000000"/>
                <w:sz w:val="16"/>
                <w:lang w:val="ru-RU"/>
              </w:rPr>
              <w:br/>
            </w:r>
            <w:r w:rsidRPr="00E00AD4">
              <w:rPr>
                <w:color w:val="000000"/>
                <w:sz w:val="16"/>
                <w:lang w:val="ru-RU"/>
              </w:rPr>
              <w:t>(</w:t>
            </w:r>
            <w:r w:rsidRPr="00E00AD4">
              <w:rPr>
                <w:rStyle w:val="Artref0"/>
                <w:b/>
                <w:color w:val="000000"/>
                <w:sz w:val="16"/>
                <w:lang w:val="ru-RU"/>
              </w:rPr>
              <w:t>5.523D</w:t>
            </w:r>
            <w:r w:rsidRPr="00E00AD4">
              <w:rPr>
                <w:color w:val="000000"/>
                <w:sz w:val="16"/>
                <w:lang w:val="ru-RU"/>
              </w:rPr>
              <w:t>)</w:t>
            </w:r>
          </w:p>
        </w:tc>
        <w:tc>
          <w:tcPr>
            <w:tcW w:w="1041" w:type="dxa"/>
            <w:tcBorders>
              <w:top w:val="single" w:sz="4" w:space="0" w:color="auto"/>
              <w:left w:val="single" w:sz="4" w:space="0" w:color="auto"/>
              <w:bottom w:val="dotted" w:sz="4" w:space="0" w:color="auto"/>
              <w:right w:val="single" w:sz="4" w:space="0" w:color="auto"/>
            </w:tcBorders>
          </w:tcPr>
          <w:p w14:paraId="5D95B494" w14:textId="77777777" w:rsidR="009C23AD" w:rsidRPr="00E00AD4" w:rsidRDefault="009C23AD" w:rsidP="000C5787">
            <w:pPr>
              <w:pStyle w:val="Tabletext0"/>
              <w:framePr w:hSpace="181" w:wrap="notBeside" w:vAnchor="text" w:hAnchor="text" w:xAlign="center" w:y="1"/>
              <w:spacing w:before="80" w:after="80"/>
              <w:jc w:val="center"/>
              <w:rPr>
                <w:color w:val="000000"/>
                <w:sz w:val="16"/>
                <w:lang w:val="ru-RU"/>
              </w:rPr>
            </w:pPr>
            <w:r w:rsidRPr="00E00AD4">
              <w:rPr>
                <w:color w:val="000000"/>
                <w:sz w:val="16"/>
                <w:lang w:val="ru-RU"/>
              </w:rPr>
              <w:t>---</w:t>
            </w:r>
            <w:r w:rsidRPr="00E00AD4">
              <w:rPr>
                <w:color w:val="000000"/>
                <w:sz w:val="16"/>
                <w:lang w:val="ru-RU"/>
              </w:rPr>
              <w:br/>
              <w:t>Пределы п.п.м.</w:t>
            </w:r>
            <w:r w:rsidRPr="00E00AD4">
              <w:rPr>
                <w:color w:val="000000"/>
                <w:sz w:val="16"/>
                <w:lang w:val="ru-RU"/>
              </w:rPr>
              <w:br/>
              <w:t>(</w:t>
            </w:r>
            <w:r w:rsidRPr="00E00AD4">
              <w:rPr>
                <w:rStyle w:val="Artref0"/>
                <w:b/>
                <w:color w:val="000000"/>
                <w:sz w:val="16"/>
                <w:lang w:val="ru-RU"/>
              </w:rPr>
              <w:t>5.523D</w:t>
            </w:r>
            <w:r w:rsidRPr="00E00AD4">
              <w:rPr>
                <w:color w:val="000000"/>
                <w:sz w:val="16"/>
                <w:lang w:val="ru-RU"/>
              </w:rPr>
              <w:t>)</w:t>
            </w:r>
          </w:p>
        </w:tc>
      </w:tr>
      <w:tr w:rsidR="009C23AD" w:rsidRPr="00E00AD4" w14:paraId="034FC1FF" w14:textId="77777777" w:rsidTr="009C23AD">
        <w:tc>
          <w:tcPr>
            <w:tcW w:w="1526" w:type="dxa"/>
            <w:tcBorders>
              <w:top w:val="dotted" w:sz="4" w:space="0" w:color="auto"/>
              <w:left w:val="single" w:sz="4" w:space="0" w:color="auto"/>
              <w:bottom w:val="single" w:sz="4" w:space="0" w:color="auto"/>
              <w:right w:val="single" w:sz="4" w:space="0" w:color="auto"/>
            </w:tcBorders>
          </w:tcPr>
          <w:p w14:paraId="79022333" w14:textId="77777777" w:rsidR="009C23AD" w:rsidRPr="00E00AD4" w:rsidRDefault="009C23AD" w:rsidP="000C5787">
            <w:pPr>
              <w:pStyle w:val="Tabletext0"/>
              <w:framePr w:hSpace="181" w:wrap="notBeside" w:vAnchor="text" w:hAnchor="text" w:xAlign="center" w:y="1"/>
              <w:spacing w:before="80" w:after="80"/>
              <w:jc w:val="center"/>
              <w:rPr>
                <w:color w:val="000000"/>
                <w:sz w:val="16"/>
                <w:lang w:val="ru-RU"/>
              </w:rPr>
            </w:pPr>
            <w:r w:rsidRPr="00E00AD4">
              <w:rPr>
                <w:color w:val="000000"/>
                <w:sz w:val="16"/>
                <w:lang w:val="ru-RU"/>
              </w:rPr>
              <w:t>Земная станция</w:t>
            </w:r>
          </w:p>
        </w:tc>
        <w:tc>
          <w:tcPr>
            <w:tcW w:w="1451" w:type="dxa"/>
            <w:tcBorders>
              <w:top w:val="dotted" w:sz="4" w:space="0" w:color="auto"/>
              <w:left w:val="single" w:sz="4" w:space="0" w:color="auto"/>
              <w:bottom w:val="single" w:sz="4" w:space="0" w:color="auto"/>
              <w:right w:val="single" w:sz="4" w:space="0" w:color="auto"/>
            </w:tcBorders>
          </w:tcPr>
          <w:p w14:paraId="620D62D9" w14:textId="77777777" w:rsidR="009C23AD" w:rsidRPr="00E00AD4" w:rsidRDefault="009C23AD" w:rsidP="000C5787">
            <w:pPr>
              <w:pStyle w:val="Tabletext0"/>
              <w:framePr w:hSpace="181" w:wrap="notBeside" w:vAnchor="text" w:hAnchor="text" w:xAlign="center" w:y="1"/>
              <w:spacing w:before="80" w:after="80"/>
              <w:jc w:val="center"/>
              <w:rPr>
                <w:rStyle w:val="Artref0"/>
                <w:b/>
                <w:color w:val="000000"/>
                <w:sz w:val="16"/>
                <w:lang w:val="ru-RU"/>
              </w:rPr>
            </w:pPr>
            <w:r w:rsidRPr="00E00AD4">
              <w:rPr>
                <w:rStyle w:val="Artref0"/>
                <w:b/>
                <w:color w:val="000000"/>
                <w:sz w:val="16"/>
                <w:lang w:val="ru-RU"/>
              </w:rPr>
              <w:t>9.17A</w:t>
            </w:r>
          </w:p>
        </w:tc>
        <w:tc>
          <w:tcPr>
            <w:tcW w:w="1517" w:type="dxa"/>
            <w:tcBorders>
              <w:top w:val="dotted" w:sz="4" w:space="0" w:color="auto"/>
              <w:left w:val="single" w:sz="4" w:space="0" w:color="auto"/>
              <w:bottom w:val="single" w:sz="4" w:space="0" w:color="auto"/>
              <w:right w:val="single" w:sz="4" w:space="0" w:color="auto"/>
            </w:tcBorders>
          </w:tcPr>
          <w:p w14:paraId="3695FA78" w14:textId="77777777" w:rsidR="009C23AD" w:rsidRPr="00E00AD4" w:rsidRDefault="009C23AD" w:rsidP="000C5787">
            <w:pPr>
              <w:pStyle w:val="Tabletext0"/>
              <w:framePr w:hSpace="181" w:wrap="notBeside" w:vAnchor="text" w:hAnchor="text" w:xAlign="center" w:y="1"/>
              <w:spacing w:before="80" w:after="80"/>
              <w:ind w:left="-57" w:right="-57"/>
              <w:jc w:val="center"/>
              <w:rPr>
                <w:color w:val="000000"/>
                <w:sz w:val="16"/>
                <w:lang w:val="ru-RU"/>
              </w:rPr>
            </w:pPr>
            <w:r w:rsidRPr="00E00AD4">
              <w:rPr>
                <w:color w:val="000000"/>
                <w:sz w:val="16"/>
                <w:lang w:val="ru-RU"/>
              </w:rPr>
              <w:t>---</w:t>
            </w:r>
          </w:p>
        </w:tc>
        <w:tc>
          <w:tcPr>
            <w:tcW w:w="948" w:type="dxa"/>
            <w:tcBorders>
              <w:top w:val="dotted" w:sz="4" w:space="0" w:color="auto"/>
              <w:left w:val="single" w:sz="4" w:space="0" w:color="auto"/>
              <w:bottom w:val="single" w:sz="4" w:space="0" w:color="auto"/>
              <w:right w:val="single" w:sz="4" w:space="0" w:color="auto"/>
            </w:tcBorders>
          </w:tcPr>
          <w:p w14:paraId="32B6AD0E" w14:textId="77777777" w:rsidR="009C23AD" w:rsidRPr="00E00AD4" w:rsidRDefault="009C23AD" w:rsidP="000C5787">
            <w:pPr>
              <w:pStyle w:val="Tabletext0"/>
              <w:framePr w:hSpace="181" w:wrap="notBeside" w:vAnchor="text" w:hAnchor="text" w:xAlign="center" w:y="1"/>
              <w:spacing w:before="80" w:after="80"/>
              <w:jc w:val="center"/>
              <w:rPr>
                <w:color w:val="000000"/>
                <w:sz w:val="16"/>
                <w:lang w:val="ru-RU"/>
              </w:rPr>
            </w:pPr>
            <w:r w:rsidRPr="00E00AD4">
              <w:rPr>
                <w:color w:val="000000"/>
                <w:sz w:val="16"/>
                <w:lang w:val="ru-RU"/>
              </w:rPr>
              <w:t>---</w:t>
            </w:r>
          </w:p>
        </w:tc>
        <w:tc>
          <w:tcPr>
            <w:tcW w:w="1278" w:type="dxa"/>
            <w:tcBorders>
              <w:top w:val="dotted" w:sz="4" w:space="0" w:color="auto"/>
              <w:left w:val="single" w:sz="4" w:space="0" w:color="auto"/>
              <w:bottom w:val="single" w:sz="4" w:space="0" w:color="auto"/>
              <w:right w:val="single" w:sz="4" w:space="0" w:color="auto"/>
            </w:tcBorders>
          </w:tcPr>
          <w:p w14:paraId="2519B54C" w14:textId="77777777" w:rsidR="009C23AD" w:rsidRPr="00E00AD4" w:rsidRDefault="009C23AD" w:rsidP="000C5787">
            <w:pPr>
              <w:pStyle w:val="Tabletext0"/>
              <w:framePr w:hSpace="181" w:wrap="notBeside" w:vAnchor="text" w:hAnchor="text" w:xAlign="center" w:y="1"/>
              <w:spacing w:before="80" w:after="80"/>
              <w:jc w:val="center"/>
              <w:rPr>
                <w:color w:val="000000"/>
                <w:sz w:val="16"/>
                <w:lang w:val="ru-RU"/>
              </w:rPr>
            </w:pPr>
            <w:r w:rsidRPr="00E00AD4">
              <w:rPr>
                <w:color w:val="000000"/>
                <w:sz w:val="16"/>
                <w:lang w:val="ru-RU"/>
              </w:rPr>
              <w:t>---</w:t>
            </w:r>
          </w:p>
        </w:tc>
        <w:tc>
          <w:tcPr>
            <w:tcW w:w="1311" w:type="dxa"/>
            <w:tcBorders>
              <w:top w:val="dotted" w:sz="4" w:space="0" w:color="auto"/>
              <w:left w:val="single" w:sz="4" w:space="0" w:color="auto"/>
              <w:bottom w:val="single" w:sz="4" w:space="0" w:color="auto"/>
              <w:right w:val="single" w:sz="4" w:space="0" w:color="auto"/>
            </w:tcBorders>
          </w:tcPr>
          <w:p w14:paraId="664CFBD3" w14:textId="77777777" w:rsidR="009C23AD" w:rsidRPr="00E00AD4" w:rsidRDefault="009C23AD" w:rsidP="000C5787">
            <w:pPr>
              <w:pStyle w:val="Tabletext0"/>
              <w:framePr w:hSpace="181" w:wrap="notBeside" w:vAnchor="text" w:hAnchor="text" w:xAlign="center" w:y="1"/>
              <w:spacing w:before="80" w:after="80"/>
              <w:jc w:val="center"/>
              <w:rPr>
                <w:color w:val="000000"/>
                <w:sz w:val="16"/>
                <w:lang w:val="ru-RU"/>
              </w:rPr>
            </w:pPr>
            <w:r w:rsidRPr="00E00AD4">
              <w:rPr>
                <w:color w:val="000000"/>
                <w:sz w:val="16"/>
                <w:lang w:val="ru-RU"/>
              </w:rPr>
              <w:t>---</w:t>
            </w:r>
          </w:p>
        </w:tc>
        <w:tc>
          <w:tcPr>
            <w:tcW w:w="1041" w:type="dxa"/>
            <w:tcBorders>
              <w:top w:val="dotted" w:sz="4" w:space="0" w:color="auto"/>
              <w:left w:val="single" w:sz="4" w:space="0" w:color="auto"/>
              <w:bottom w:val="single" w:sz="4" w:space="0" w:color="auto"/>
              <w:right w:val="single" w:sz="4" w:space="0" w:color="auto"/>
            </w:tcBorders>
          </w:tcPr>
          <w:p w14:paraId="3265B7FA" w14:textId="77777777" w:rsidR="009C23AD" w:rsidRPr="00E00AD4" w:rsidRDefault="009C23AD" w:rsidP="000C5787">
            <w:pPr>
              <w:pStyle w:val="Tabletext0"/>
              <w:framePr w:hSpace="181" w:wrap="notBeside" w:vAnchor="text" w:hAnchor="text" w:xAlign="center" w:y="1"/>
              <w:spacing w:before="80" w:after="80"/>
              <w:jc w:val="center"/>
              <w:rPr>
                <w:rStyle w:val="Artref0"/>
                <w:b/>
                <w:color w:val="000000"/>
                <w:sz w:val="16"/>
                <w:lang w:val="ru-RU"/>
              </w:rPr>
            </w:pPr>
            <w:r w:rsidRPr="00E00AD4">
              <w:rPr>
                <w:rStyle w:val="Artref0"/>
                <w:b/>
                <w:color w:val="000000"/>
                <w:sz w:val="16"/>
                <w:lang w:val="ru-RU"/>
              </w:rPr>
              <w:t>9.17</w:t>
            </w:r>
          </w:p>
        </w:tc>
      </w:tr>
      <w:tr w:rsidR="009C23AD" w:rsidRPr="00E00AD4" w14:paraId="27A3E212" w14:textId="77777777" w:rsidTr="009C23AD">
        <w:tc>
          <w:tcPr>
            <w:tcW w:w="1526" w:type="dxa"/>
            <w:tcBorders>
              <w:top w:val="single" w:sz="4" w:space="0" w:color="auto"/>
              <w:left w:val="single" w:sz="4" w:space="0" w:color="auto"/>
              <w:bottom w:val="dotted" w:sz="4" w:space="0" w:color="auto"/>
              <w:right w:val="single" w:sz="4" w:space="0" w:color="auto"/>
            </w:tcBorders>
          </w:tcPr>
          <w:p w14:paraId="25D214C0" w14:textId="77777777" w:rsidR="009C23AD" w:rsidRPr="00E00AD4" w:rsidRDefault="009C23AD" w:rsidP="000C5787">
            <w:pPr>
              <w:pStyle w:val="Tabletext0"/>
              <w:framePr w:hSpace="181" w:wrap="notBeside" w:vAnchor="text" w:hAnchor="text" w:xAlign="center" w:y="1"/>
              <w:spacing w:before="80" w:after="80"/>
              <w:jc w:val="center"/>
              <w:rPr>
                <w:color w:val="000000"/>
                <w:sz w:val="16"/>
                <w:lang w:val="ru-RU"/>
              </w:rPr>
            </w:pPr>
            <w:r w:rsidRPr="00E00AD4">
              <w:rPr>
                <w:color w:val="000000"/>
                <w:sz w:val="16"/>
                <w:lang w:val="ru-RU"/>
              </w:rPr>
              <w:t xml:space="preserve">ГСО ФСС </w:t>
            </w:r>
            <w:r w:rsidRPr="00E00AD4">
              <w:rPr>
                <w:color w:val="000000"/>
                <w:sz w:val="14"/>
                <w:lang w:val="ru-RU"/>
              </w:rPr>
              <w:sym w:font="Symbol" w:char="F0AF"/>
            </w:r>
            <w:r w:rsidRPr="00E00AD4">
              <w:rPr>
                <w:color w:val="000000"/>
                <w:sz w:val="16"/>
                <w:lang w:val="ru-RU"/>
              </w:rPr>
              <w:br/>
              <w:t xml:space="preserve">(CR </w:t>
            </w:r>
            <w:r w:rsidRPr="00E00AD4">
              <w:rPr>
                <w:color w:val="000000"/>
                <w:sz w:val="16"/>
                <w:lang w:val="ru-RU"/>
              </w:rPr>
              <w:sym w:font="Symbol" w:char="F03C"/>
            </w:r>
            <w:r w:rsidRPr="00E00AD4">
              <w:rPr>
                <w:color w:val="000000"/>
                <w:sz w:val="16"/>
                <w:lang w:val="ru-RU"/>
              </w:rPr>
              <w:t xml:space="preserve"> 18.11.95)</w:t>
            </w:r>
          </w:p>
        </w:tc>
        <w:tc>
          <w:tcPr>
            <w:tcW w:w="1451" w:type="dxa"/>
            <w:tcBorders>
              <w:top w:val="single" w:sz="4" w:space="0" w:color="auto"/>
              <w:left w:val="single" w:sz="4" w:space="0" w:color="auto"/>
              <w:bottom w:val="dotted" w:sz="4" w:space="0" w:color="auto"/>
              <w:right w:val="single" w:sz="4" w:space="0" w:color="auto"/>
            </w:tcBorders>
          </w:tcPr>
          <w:p w14:paraId="0772DDAD" w14:textId="77777777" w:rsidR="009C23AD" w:rsidRPr="00E00AD4" w:rsidRDefault="009C23AD" w:rsidP="000C5787">
            <w:pPr>
              <w:pStyle w:val="Tabletext0"/>
              <w:framePr w:hSpace="181" w:wrap="notBeside" w:vAnchor="text" w:hAnchor="text" w:xAlign="center" w:y="1"/>
              <w:spacing w:before="80" w:after="80"/>
              <w:jc w:val="center"/>
              <w:rPr>
                <w:color w:val="000000"/>
                <w:sz w:val="16"/>
                <w:lang w:val="ru-RU"/>
              </w:rPr>
            </w:pPr>
            <w:r w:rsidRPr="00E00AD4">
              <w:rPr>
                <w:rStyle w:val="Artref0"/>
                <w:b/>
                <w:color w:val="000000"/>
                <w:sz w:val="16"/>
                <w:lang w:val="ru-RU"/>
              </w:rPr>
              <w:t>22.2</w:t>
            </w:r>
            <w:r w:rsidRPr="00E00AD4">
              <w:rPr>
                <w:color w:val="000000"/>
                <w:sz w:val="16"/>
                <w:lang w:val="ru-RU"/>
              </w:rPr>
              <w:br/>
              <w:t>(</w:t>
            </w:r>
            <w:r w:rsidRPr="00E00AD4">
              <w:rPr>
                <w:b/>
                <w:color w:val="000000"/>
                <w:sz w:val="16"/>
                <w:lang w:val="ru-RU"/>
              </w:rPr>
              <w:t>5</w:t>
            </w:r>
            <w:r w:rsidRPr="00E00AD4">
              <w:rPr>
                <w:rStyle w:val="Artref0"/>
                <w:b/>
                <w:color w:val="000000"/>
                <w:sz w:val="16"/>
                <w:lang w:val="ru-RU"/>
              </w:rPr>
              <w:t>.523C</w:t>
            </w:r>
            <w:r w:rsidRPr="00E00AD4">
              <w:rPr>
                <w:color w:val="000000"/>
                <w:sz w:val="16"/>
                <w:lang w:val="ru-RU"/>
              </w:rPr>
              <w:t>)</w:t>
            </w:r>
          </w:p>
        </w:tc>
        <w:tc>
          <w:tcPr>
            <w:tcW w:w="1517" w:type="dxa"/>
            <w:tcBorders>
              <w:top w:val="single" w:sz="4" w:space="0" w:color="auto"/>
              <w:left w:val="single" w:sz="4" w:space="0" w:color="auto"/>
              <w:bottom w:val="dotted" w:sz="4" w:space="0" w:color="auto"/>
              <w:right w:val="single" w:sz="4" w:space="0" w:color="auto"/>
            </w:tcBorders>
          </w:tcPr>
          <w:p w14:paraId="5CAEEABF" w14:textId="77777777" w:rsidR="009C23AD" w:rsidRPr="00E00AD4" w:rsidRDefault="009C23AD" w:rsidP="000C5787">
            <w:pPr>
              <w:pStyle w:val="Tabletext0"/>
              <w:framePr w:hSpace="181" w:wrap="notBeside" w:vAnchor="text" w:hAnchor="text" w:xAlign="center" w:y="1"/>
              <w:spacing w:before="80" w:after="80"/>
              <w:ind w:left="-57" w:right="-57"/>
              <w:jc w:val="center"/>
              <w:rPr>
                <w:color w:val="000000"/>
                <w:sz w:val="16"/>
                <w:lang w:val="ru-RU"/>
              </w:rPr>
            </w:pPr>
            <w:r w:rsidRPr="00E00AD4">
              <w:rPr>
                <w:rStyle w:val="Artref0"/>
                <w:b/>
                <w:color w:val="000000"/>
                <w:sz w:val="16"/>
                <w:lang w:val="ru-RU"/>
              </w:rPr>
              <w:t>22.2</w:t>
            </w:r>
            <w:r w:rsidRPr="00E00AD4">
              <w:rPr>
                <w:color w:val="000000"/>
                <w:sz w:val="16"/>
                <w:lang w:val="ru-RU"/>
              </w:rPr>
              <w:br/>
              <w:t>(</w:t>
            </w:r>
            <w:r w:rsidRPr="00E00AD4">
              <w:rPr>
                <w:rStyle w:val="Artref0"/>
                <w:b/>
                <w:color w:val="000000"/>
                <w:sz w:val="16"/>
                <w:lang w:val="ru-RU"/>
              </w:rPr>
              <w:t>5.523D</w:t>
            </w:r>
            <w:r w:rsidRPr="00E00AD4">
              <w:rPr>
                <w:color w:val="000000"/>
                <w:sz w:val="16"/>
                <w:lang w:val="ru-RU"/>
              </w:rPr>
              <w:t>)</w:t>
            </w:r>
          </w:p>
        </w:tc>
        <w:tc>
          <w:tcPr>
            <w:tcW w:w="948" w:type="dxa"/>
            <w:tcBorders>
              <w:top w:val="single" w:sz="4" w:space="0" w:color="auto"/>
              <w:left w:val="single" w:sz="4" w:space="0" w:color="auto"/>
              <w:bottom w:val="dotted" w:sz="4" w:space="0" w:color="auto"/>
              <w:right w:val="single" w:sz="4" w:space="0" w:color="auto"/>
            </w:tcBorders>
          </w:tcPr>
          <w:p w14:paraId="3D70845E" w14:textId="77777777" w:rsidR="009C23AD" w:rsidRPr="00E00AD4" w:rsidRDefault="009C23AD" w:rsidP="000C5787">
            <w:pPr>
              <w:pStyle w:val="Tabletext0"/>
              <w:framePr w:hSpace="181" w:wrap="notBeside" w:vAnchor="text" w:hAnchor="text" w:xAlign="center" w:y="1"/>
              <w:spacing w:before="80" w:after="80"/>
              <w:jc w:val="center"/>
              <w:rPr>
                <w:color w:val="000000"/>
                <w:sz w:val="16"/>
                <w:lang w:val="ru-RU"/>
              </w:rPr>
            </w:pPr>
            <w:r w:rsidRPr="00E00AD4">
              <w:rPr>
                <w:rStyle w:val="Artref0"/>
                <w:b/>
                <w:color w:val="000000"/>
                <w:sz w:val="16"/>
                <w:lang w:val="ru-RU"/>
              </w:rPr>
              <w:t>22.2</w:t>
            </w:r>
            <w:r w:rsidRPr="00E00AD4">
              <w:rPr>
                <w:color w:val="000000"/>
                <w:sz w:val="16"/>
                <w:lang w:val="ru-RU"/>
              </w:rPr>
              <w:br/>
              <w:t>(</w:t>
            </w:r>
            <w:r w:rsidRPr="00E00AD4">
              <w:rPr>
                <w:rStyle w:val="Artref0"/>
                <w:b/>
                <w:color w:val="000000"/>
                <w:sz w:val="16"/>
                <w:lang w:val="ru-RU"/>
              </w:rPr>
              <w:t>5.523D</w:t>
            </w:r>
            <w:r w:rsidRPr="00E00AD4">
              <w:rPr>
                <w:color w:val="000000"/>
                <w:sz w:val="16"/>
                <w:lang w:val="ru-RU"/>
              </w:rPr>
              <w:t>)</w:t>
            </w:r>
          </w:p>
        </w:tc>
        <w:tc>
          <w:tcPr>
            <w:tcW w:w="1278" w:type="dxa"/>
            <w:tcBorders>
              <w:top w:val="single" w:sz="4" w:space="0" w:color="auto"/>
              <w:left w:val="single" w:sz="4" w:space="0" w:color="auto"/>
              <w:bottom w:val="dotted" w:sz="4" w:space="0" w:color="auto"/>
              <w:right w:val="single" w:sz="4" w:space="0" w:color="auto"/>
            </w:tcBorders>
          </w:tcPr>
          <w:p w14:paraId="2092E1F7" w14:textId="77777777" w:rsidR="009C23AD" w:rsidRPr="00E00AD4" w:rsidRDefault="009C23AD" w:rsidP="000C5787">
            <w:pPr>
              <w:pStyle w:val="Tabletext0"/>
              <w:framePr w:hSpace="181" w:wrap="notBeside" w:vAnchor="text" w:hAnchor="text" w:xAlign="center" w:y="1"/>
              <w:spacing w:before="80" w:after="80"/>
              <w:jc w:val="center"/>
              <w:rPr>
                <w:rStyle w:val="Artref0"/>
                <w:b/>
                <w:color w:val="000000"/>
                <w:sz w:val="16"/>
                <w:lang w:val="ru-RU"/>
              </w:rPr>
            </w:pPr>
            <w:r w:rsidRPr="00E00AD4">
              <w:rPr>
                <w:rStyle w:val="Artref0"/>
                <w:b/>
                <w:color w:val="000000"/>
                <w:sz w:val="16"/>
                <w:lang w:val="ru-RU"/>
              </w:rPr>
              <w:t>9.7</w:t>
            </w:r>
          </w:p>
        </w:tc>
        <w:tc>
          <w:tcPr>
            <w:tcW w:w="1311" w:type="dxa"/>
            <w:tcBorders>
              <w:top w:val="single" w:sz="4" w:space="0" w:color="auto"/>
              <w:left w:val="single" w:sz="4" w:space="0" w:color="auto"/>
              <w:bottom w:val="dotted" w:sz="4" w:space="0" w:color="auto"/>
              <w:right w:val="single" w:sz="4" w:space="0" w:color="auto"/>
            </w:tcBorders>
          </w:tcPr>
          <w:p w14:paraId="3DF39613" w14:textId="77777777" w:rsidR="009C23AD" w:rsidRPr="00E00AD4" w:rsidRDefault="009C23AD" w:rsidP="000C5787">
            <w:pPr>
              <w:pStyle w:val="Tabletext0"/>
              <w:framePr w:hSpace="181" w:wrap="notBeside" w:vAnchor="text" w:hAnchor="text" w:xAlign="center" w:y="1"/>
              <w:spacing w:before="80" w:after="80"/>
              <w:jc w:val="center"/>
              <w:rPr>
                <w:color w:val="000000"/>
                <w:sz w:val="16"/>
                <w:lang w:val="ru-RU"/>
              </w:rPr>
            </w:pPr>
            <w:r w:rsidRPr="00E00AD4">
              <w:rPr>
                <w:color w:val="000000"/>
                <w:sz w:val="16"/>
                <w:lang w:val="ru-RU"/>
              </w:rPr>
              <w:t>---</w:t>
            </w:r>
          </w:p>
        </w:tc>
        <w:tc>
          <w:tcPr>
            <w:tcW w:w="1041" w:type="dxa"/>
            <w:tcBorders>
              <w:top w:val="single" w:sz="4" w:space="0" w:color="auto"/>
              <w:left w:val="single" w:sz="4" w:space="0" w:color="auto"/>
              <w:bottom w:val="dotted" w:sz="4" w:space="0" w:color="auto"/>
              <w:right w:val="single" w:sz="4" w:space="0" w:color="auto"/>
            </w:tcBorders>
          </w:tcPr>
          <w:p w14:paraId="44D12C78" w14:textId="77777777" w:rsidR="009C23AD" w:rsidRPr="00E00AD4" w:rsidRDefault="009C23AD" w:rsidP="000C5787">
            <w:pPr>
              <w:pStyle w:val="Tabletext0"/>
              <w:framePr w:hSpace="181" w:wrap="notBeside" w:vAnchor="text" w:hAnchor="text" w:xAlign="center" w:y="1"/>
              <w:spacing w:before="80" w:after="80"/>
              <w:jc w:val="center"/>
              <w:rPr>
                <w:color w:val="000000"/>
                <w:sz w:val="16"/>
                <w:lang w:val="ru-RU"/>
              </w:rPr>
            </w:pPr>
            <w:r w:rsidRPr="00E00AD4">
              <w:rPr>
                <w:color w:val="000000"/>
                <w:sz w:val="16"/>
                <w:lang w:val="ru-RU"/>
              </w:rPr>
              <w:t>---</w:t>
            </w:r>
            <w:r w:rsidRPr="00E00AD4">
              <w:rPr>
                <w:color w:val="000000"/>
                <w:sz w:val="16"/>
                <w:lang w:val="ru-RU"/>
              </w:rPr>
              <w:br/>
              <w:t>Пределы п.п.м.</w:t>
            </w:r>
          </w:p>
        </w:tc>
      </w:tr>
      <w:tr w:rsidR="009C23AD" w:rsidRPr="00E00AD4" w14:paraId="5FBBECDF" w14:textId="77777777" w:rsidTr="009C23AD">
        <w:tc>
          <w:tcPr>
            <w:tcW w:w="1526" w:type="dxa"/>
            <w:tcBorders>
              <w:top w:val="dotted" w:sz="4" w:space="0" w:color="auto"/>
              <w:left w:val="single" w:sz="4" w:space="0" w:color="auto"/>
              <w:bottom w:val="single" w:sz="4" w:space="0" w:color="auto"/>
              <w:right w:val="single" w:sz="4" w:space="0" w:color="auto"/>
            </w:tcBorders>
          </w:tcPr>
          <w:p w14:paraId="55248449" w14:textId="77777777" w:rsidR="009C23AD" w:rsidRPr="00E00AD4" w:rsidRDefault="009C23AD" w:rsidP="000C5787">
            <w:pPr>
              <w:pStyle w:val="Tabletext0"/>
              <w:framePr w:hSpace="181" w:wrap="notBeside" w:vAnchor="text" w:hAnchor="text" w:xAlign="center" w:y="1"/>
              <w:spacing w:before="80" w:after="80"/>
              <w:jc w:val="center"/>
              <w:rPr>
                <w:color w:val="000000"/>
                <w:sz w:val="16"/>
                <w:lang w:val="ru-RU"/>
              </w:rPr>
            </w:pPr>
            <w:r w:rsidRPr="00E00AD4">
              <w:rPr>
                <w:color w:val="000000"/>
                <w:sz w:val="16"/>
                <w:lang w:val="ru-RU"/>
              </w:rPr>
              <w:t>Земная станция</w:t>
            </w:r>
          </w:p>
        </w:tc>
        <w:tc>
          <w:tcPr>
            <w:tcW w:w="1451" w:type="dxa"/>
            <w:tcBorders>
              <w:top w:val="dotted" w:sz="4" w:space="0" w:color="auto"/>
              <w:left w:val="single" w:sz="4" w:space="0" w:color="auto"/>
              <w:bottom w:val="single" w:sz="4" w:space="0" w:color="auto"/>
              <w:right w:val="single" w:sz="4" w:space="0" w:color="auto"/>
            </w:tcBorders>
          </w:tcPr>
          <w:p w14:paraId="74F3C3C0" w14:textId="77777777" w:rsidR="009C23AD" w:rsidRPr="00E00AD4" w:rsidRDefault="009C23AD" w:rsidP="000C5787">
            <w:pPr>
              <w:pStyle w:val="Tabletext0"/>
              <w:framePr w:hSpace="181" w:wrap="notBeside" w:vAnchor="text" w:hAnchor="text" w:xAlign="center" w:y="1"/>
              <w:spacing w:before="80" w:after="80"/>
              <w:jc w:val="center"/>
              <w:rPr>
                <w:rStyle w:val="Artref0"/>
                <w:b/>
                <w:color w:val="000000"/>
                <w:sz w:val="16"/>
                <w:lang w:val="ru-RU"/>
              </w:rPr>
            </w:pPr>
            <w:r w:rsidRPr="00E00AD4">
              <w:rPr>
                <w:rStyle w:val="Artref0"/>
                <w:b/>
                <w:color w:val="000000"/>
                <w:sz w:val="16"/>
                <w:lang w:val="ru-RU"/>
              </w:rPr>
              <w:t>9.17A</w:t>
            </w:r>
          </w:p>
        </w:tc>
        <w:tc>
          <w:tcPr>
            <w:tcW w:w="1517" w:type="dxa"/>
            <w:tcBorders>
              <w:top w:val="dotted" w:sz="4" w:space="0" w:color="auto"/>
              <w:left w:val="single" w:sz="4" w:space="0" w:color="auto"/>
              <w:bottom w:val="single" w:sz="4" w:space="0" w:color="auto"/>
              <w:right w:val="single" w:sz="4" w:space="0" w:color="auto"/>
            </w:tcBorders>
          </w:tcPr>
          <w:p w14:paraId="46A997C8" w14:textId="77777777" w:rsidR="009C23AD" w:rsidRPr="00E00AD4" w:rsidRDefault="009C23AD" w:rsidP="000C5787">
            <w:pPr>
              <w:pStyle w:val="Tabletext0"/>
              <w:framePr w:hSpace="181" w:wrap="notBeside" w:vAnchor="text" w:hAnchor="text" w:xAlign="center" w:y="1"/>
              <w:spacing w:before="80" w:after="80"/>
              <w:ind w:left="-57" w:right="-57"/>
              <w:jc w:val="center"/>
              <w:rPr>
                <w:color w:val="000000"/>
                <w:sz w:val="16"/>
                <w:lang w:val="ru-RU"/>
              </w:rPr>
            </w:pPr>
            <w:r w:rsidRPr="00E00AD4">
              <w:rPr>
                <w:color w:val="000000"/>
                <w:sz w:val="16"/>
                <w:lang w:val="ru-RU"/>
              </w:rPr>
              <w:t>---</w:t>
            </w:r>
          </w:p>
        </w:tc>
        <w:tc>
          <w:tcPr>
            <w:tcW w:w="948" w:type="dxa"/>
            <w:tcBorders>
              <w:top w:val="dotted" w:sz="4" w:space="0" w:color="auto"/>
              <w:left w:val="single" w:sz="4" w:space="0" w:color="auto"/>
              <w:bottom w:val="single" w:sz="4" w:space="0" w:color="auto"/>
              <w:right w:val="single" w:sz="4" w:space="0" w:color="auto"/>
            </w:tcBorders>
          </w:tcPr>
          <w:p w14:paraId="7330B762" w14:textId="77777777" w:rsidR="009C23AD" w:rsidRPr="00E00AD4" w:rsidRDefault="009C23AD" w:rsidP="000C5787">
            <w:pPr>
              <w:pStyle w:val="Tabletext0"/>
              <w:framePr w:hSpace="181" w:wrap="notBeside" w:vAnchor="text" w:hAnchor="text" w:xAlign="center" w:y="1"/>
              <w:spacing w:before="80" w:after="80"/>
              <w:jc w:val="center"/>
              <w:rPr>
                <w:color w:val="000000"/>
                <w:sz w:val="16"/>
                <w:lang w:val="ru-RU"/>
              </w:rPr>
            </w:pPr>
            <w:r w:rsidRPr="00E00AD4">
              <w:rPr>
                <w:color w:val="000000"/>
                <w:sz w:val="16"/>
                <w:lang w:val="ru-RU"/>
              </w:rPr>
              <w:t>---</w:t>
            </w:r>
          </w:p>
        </w:tc>
        <w:tc>
          <w:tcPr>
            <w:tcW w:w="1278" w:type="dxa"/>
            <w:tcBorders>
              <w:top w:val="dotted" w:sz="4" w:space="0" w:color="auto"/>
              <w:left w:val="single" w:sz="4" w:space="0" w:color="auto"/>
              <w:bottom w:val="single" w:sz="4" w:space="0" w:color="auto"/>
              <w:right w:val="single" w:sz="4" w:space="0" w:color="auto"/>
            </w:tcBorders>
          </w:tcPr>
          <w:p w14:paraId="2EF821BD" w14:textId="77777777" w:rsidR="009C23AD" w:rsidRPr="00E00AD4" w:rsidRDefault="009C23AD" w:rsidP="000C5787">
            <w:pPr>
              <w:pStyle w:val="Tabletext0"/>
              <w:framePr w:hSpace="181" w:wrap="notBeside" w:vAnchor="text" w:hAnchor="text" w:xAlign="center" w:y="1"/>
              <w:spacing w:before="80" w:after="80"/>
              <w:jc w:val="center"/>
              <w:rPr>
                <w:color w:val="000000"/>
                <w:sz w:val="16"/>
                <w:lang w:val="ru-RU"/>
              </w:rPr>
            </w:pPr>
            <w:r w:rsidRPr="00E00AD4">
              <w:rPr>
                <w:color w:val="000000"/>
                <w:sz w:val="16"/>
                <w:lang w:val="ru-RU"/>
              </w:rPr>
              <w:t>---</w:t>
            </w:r>
          </w:p>
        </w:tc>
        <w:tc>
          <w:tcPr>
            <w:tcW w:w="1311" w:type="dxa"/>
            <w:tcBorders>
              <w:top w:val="dotted" w:sz="4" w:space="0" w:color="auto"/>
              <w:left w:val="single" w:sz="4" w:space="0" w:color="auto"/>
              <w:bottom w:val="single" w:sz="4" w:space="0" w:color="auto"/>
              <w:right w:val="single" w:sz="4" w:space="0" w:color="auto"/>
            </w:tcBorders>
          </w:tcPr>
          <w:p w14:paraId="0033224F" w14:textId="77777777" w:rsidR="009C23AD" w:rsidRPr="00E00AD4" w:rsidRDefault="009C23AD" w:rsidP="000C5787">
            <w:pPr>
              <w:pStyle w:val="Tabletext0"/>
              <w:framePr w:hSpace="181" w:wrap="notBeside" w:vAnchor="text" w:hAnchor="text" w:xAlign="center" w:y="1"/>
              <w:spacing w:before="80" w:after="80"/>
              <w:jc w:val="center"/>
              <w:rPr>
                <w:color w:val="000000"/>
                <w:sz w:val="16"/>
                <w:lang w:val="ru-RU"/>
              </w:rPr>
            </w:pPr>
            <w:r w:rsidRPr="00E00AD4">
              <w:rPr>
                <w:color w:val="000000"/>
                <w:sz w:val="16"/>
                <w:lang w:val="ru-RU"/>
              </w:rPr>
              <w:t>---</w:t>
            </w:r>
          </w:p>
        </w:tc>
        <w:tc>
          <w:tcPr>
            <w:tcW w:w="1041" w:type="dxa"/>
            <w:tcBorders>
              <w:top w:val="dotted" w:sz="4" w:space="0" w:color="auto"/>
              <w:left w:val="single" w:sz="4" w:space="0" w:color="auto"/>
              <w:bottom w:val="single" w:sz="4" w:space="0" w:color="auto"/>
              <w:right w:val="single" w:sz="4" w:space="0" w:color="auto"/>
            </w:tcBorders>
          </w:tcPr>
          <w:p w14:paraId="44B7F196" w14:textId="77777777" w:rsidR="009C23AD" w:rsidRPr="00E00AD4" w:rsidRDefault="009C23AD" w:rsidP="000C5787">
            <w:pPr>
              <w:pStyle w:val="Tabletext0"/>
              <w:framePr w:hSpace="181" w:wrap="notBeside" w:vAnchor="text" w:hAnchor="text" w:xAlign="center" w:y="1"/>
              <w:spacing w:before="80" w:after="80"/>
              <w:jc w:val="center"/>
              <w:rPr>
                <w:rStyle w:val="Artref0"/>
                <w:b/>
                <w:color w:val="000000"/>
                <w:sz w:val="16"/>
                <w:lang w:val="ru-RU"/>
              </w:rPr>
            </w:pPr>
            <w:r w:rsidRPr="00E00AD4">
              <w:rPr>
                <w:rStyle w:val="Artref0"/>
                <w:b/>
                <w:color w:val="000000"/>
                <w:sz w:val="16"/>
                <w:lang w:val="ru-RU"/>
              </w:rPr>
              <w:t>9.17</w:t>
            </w:r>
          </w:p>
        </w:tc>
      </w:tr>
      <w:tr w:rsidR="009C23AD" w:rsidRPr="00E00AD4" w14:paraId="3E8420FC" w14:textId="77777777" w:rsidTr="009C23AD">
        <w:tc>
          <w:tcPr>
            <w:tcW w:w="1526" w:type="dxa"/>
            <w:tcBorders>
              <w:top w:val="single" w:sz="4" w:space="0" w:color="auto"/>
              <w:left w:val="single" w:sz="4" w:space="0" w:color="auto"/>
              <w:bottom w:val="dotted" w:sz="4" w:space="0" w:color="auto"/>
              <w:right w:val="single" w:sz="4" w:space="0" w:color="auto"/>
            </w:tcBorders>
          </w:tcPr>
          <w:p w14:paraId="477B0605" w14:textId="77777777" w:rsidR="009C23AD" w:rsidRPr="00E00AD4" w:rsidRDefault="009C23AD" w:rsidP="000C5787">
            <w:pPr>
              <w:pStyle w:val="Tabletext0"/>
              <w:framePr w:hSpace="181" w:wrap="notBeside" w:vAnchor="text" w:hAnchor="text" w:xAlign="center" w:y="1"/>
              <w:spacing w:before="80" w:after="80"/>
              <w:jc w:val="center"/>
              <w:rPr>
                <w:color w:val="000000"/>
                <w:sz w:val="16"/>
                <w:lang w:val="ru-RU"/>
              </w:rPr>
            </w:pPr>
            <w:r w:rsidRPr="00E00AD4">
              <w:rPr>
                <w:color w:val="000000"/>
                <w:sz w:val="16"/>
                <w:lang w:val="ru-RU"/>
              </w:rPr>
              <w:t xml:space="preserve">ГСО ФСС </w:t>
            </w:r>
            <w:r w:rsidRPr="00E00AD4">
              <w:rPr>
                <w:color w:val="000000"/>
                <w:sz w:val="14"/>
                <w:lang w:val="ru-RU"/>
              </w:rPr>
              <w:sym w:font="Symbol" w:char="F0AF"/>
            </w:r>
            <w:r w:rsidRPr="00E00AD4">
              <w:rPr>
                <w:color w:val="000000"/>
                <w:sz w:val="16"/>
                <w:lang w:val="ru-RU"/>
              </w:rPr>
              <w:br/>
              <w:t xml:space="preserve">(18.11.95 </w:t>
            </w:r>
            <w:r w:rsidRPr="00E00AD4">
              <w:rPr>
                <w:color w:val="000000"/>
                <w:sz w:val="16"/>
                <w:lang w:val="ru-RU"/>
              </w:rPr>
              <w:sym w:font="Symbol" w:char="F0A3"/>
            </w:r>
            <w:r w:rsidRPr="00E00AD4">
              <w:rPr>
                <w:color w:val="000000"/>
                <w:sz w:val="16"/>
                <w:lang w:val="ru-RU"/>
              </w:rPr>
              <w:t xml:space="preserve"> CR)</w:t>
            </w:r>
          </w:p>
        </w:tc>
        <w:tc>
          <w:tcPr>
            <w:tcW w:w="1451" w:type="dxa"/>
            <w:tcBorders>
              <w:top w:val="single" w:sz="4" w:space="0" w:color="auto"/>
              <w:left w:val="single" w:sz="4" w:space="0" w:color="auto"/>
              <w:bottom w:val="dotted" w:sz="4" w:space="0" w:color="auto"/>
              <w:right w:val="single" w:sz="4" w:space="0" w:color="auto"/>
            </w:tcBorders>
          </w:tcPr>
          <w:p w14:paraId="55A2D3F1" w14:textId="77777777" w:rsidR="009C23AD" w:rsidRPr="00E00AD4" w:rsidRDefault="009C23AD" w:rsidP="000C5787">
            <w:pPr>
              <w:pStyle w:val="Tabletext0"/>
              <w:framePr w:hSpace="181" w:wrap="notBeside" w:vAnchor="text" w:hAnchor="text" w:xAlign="center" w:y="1"/>
              <w:spacing w:before="80" w:after="80"/>
              <w:jc w:val="center"/>
              <w:rPr>
                <w:color w:val="000000"/>
                <w:sz w:val="16"/>
                <w:lang w:val="ru-RU"/>
              </w:rPr>
            </w:pPr>
            <w:r w:rsidRPr="00E00AD4">
              <w:rPr>
                <w:rStyle w:val="Artref0"/>
                <w:b/>
                <w:color w:val="000000"/>
                <w:sz w:val="16"/>
                <w:lang w:val="ru-RU"/>
              </w:rPr>
              <w:t>9.13</w:t>
            </w:r>
            <w:r w:rsidRPr="00E00AD4">
              <w:rPr>
                <w:color w:val="000000"/>
                <w:sz w:val="16"/>
                <w:lang w:val="ru-RU"/>
              </w:rPr>
              <w:br/>
              <w:t>(</w:t>
            </w:r>
            <w:r w:rsidRPr="00E00AD4">
              <w:rPr>
                <w:rStyle w:val="Artref0"/>
                <w:b/>
                <w:color w:val="000000"/>
                <w:sz w:val="16"/>
                <w:lang w:val="ru-RU"/>
              </w:rPr>
              <w:t>5.523B</w:t>
            </w:r>
            <w:r w:rsidRPr="00E00AD4">
              <w:rPr>
                <w:color w:val="000000"/>
                <w:sz w:val="16"/>
                <w:lang w:val="ru-RU"/>
              </w:rPr>
              <w:t>)</w:t>
            </w:r>
          </w:p>
        </w:tc>
        <w:tc>
          <w:tcPr>
            <w:tcW w:w="1517" w:type="dxa"/>
            <w:tcBorders>
              <w:top w:val="single" w:sz="4" w:space="0" w:color="auto"/>
              <w:left w:val="single" w:sz="4" w:space="0" w:color="auto"/>
              <w:bottom w:val="dotted" w:sz="4" w:space="0" w:color="auto"/>
              <w:right w:val="single" w:sz="4" w:space="0" w:color="auto"/>
            </w:tcBorders>
          </w:tcPr>
          <w:p w14:paraId="62A9B47E" w14:textId="77777777" w:rsidR="009C23AD" w:rsidRPr="00E00AD4" w:rsidRDefault="009C23AD" w:rsidP="000C5787">
            <w:pPr>
              <w:pStyle w:val="Tabletext0"/>
              <w:framePr w:hSpace="181" w:wrap="notBeside" w:vAnchor="text" w:hAnchor="text" w:xAlign="center" w:y="1"/>
              <w:spacing w:before="80" w:after="80"/>
              <w:ind w:left="-57" w:right="-57"/>
              <w:jc w:val="center"/>
              <w:rPr>
                <w:color w:val="000000"/>
                <w:sz w:val="16"/>
                <w:lang w:val="ru-RU"/>
              </w:rPr>
            </w:pPr>
            <w:r w:rsidRPr="00E00AD4">
              <w:rPr>
                <w:rStyle w:val="Artref0"/>
                <w:b/>
                <w:color w:val="000000"/>
                <w:sz w:val="16"/>
                <w:lang w:val="ru-RU"/>
              </w:rPr>
              <w:t>9.13</w:t>
            </w:r>
            <w:r w:rsidRPr="00E00AD4">
              <w:rPr>
                <w:color w:val="000000"/>
                <w:sz w:val="16"/>
                <w:lang w:val="ru-RU"/>
              </w:rPr>
              <w:br/>
              <w:t>(</w:t>
            </w:r>
            <w:r w:rsidRPr="00E00AD4">
              <w:rPr>
                <w:rStyle w:val="Artref0"/>
                <w:b/>
                <w:color w:val="000000"/>
                <w:sz w:val="16"/>
                <w:lang w:val="ru-RU"/>
              </w:rPr>
              <w:t>5.523D</w:t>
            </w:r>
            <w:r w:rsidRPr="00E00AD4">
              <w:rPr>
                <w:color w:val="000000"/>
                <w:sz w:val="16"/>
                <w:lang w:val="ru-RU"/>
              </w:rPr>
              <w:t>)</w:t>
            </w:r>
          </w:p>
        </w:tc>
        <w:tc>
          <w:tcPr>
            <w:tcW w:w="948" w:type="dxa"/>
            <w:tcBorders>
              <w:top w:val="single" w:sz="4" w:space="0" w:color="auto"/>
              <w:left w:val="single" w:sz="4" w:space="0" w:color="auto"/>
              <w:bottom w:val="dotted" w:sz="4" w:space="0" w:color="auto"/>
              <w:right w:val="single" w:sz="4" w:space="0" w:color="auto"/>
            </w:tcBorders>
          </w:tcPr>
          <w:p w14:paraId="237E2DDA" w14:textId="77777777" w:rsidR="009C23AD" w:rsidRPr="00E00AD4" w:rsidRDefault="009C23AD" w:rsidP="000C5787">
            <w:pPr>
              <w:pStyle w:val="Tabletext0"/>
              <w:framePr w:hSpace="181" w:wrap="notBeside" w:vAnchor="text" w:hAnchor="text" w:xAlign="center" w:y="1"/>
              <w:spacing w:before="80" w:after="80"/>
              <w:jc w:val="center"/>
              <w:rPr>
                <w:color w:val="000000"/>
                <w:sz w:val="16"/>
                <w:lang w:val="ru-RU"/>
              </w:rPr>
            </w:pPr>
            <w:r w:rsidRPr="00E00AD4">
              <w:rPr>
                <w:rStyle w:val="Artref0"/>
                <w:b/>
                <w:color w:val="000000"/>
                <w:sz w:val="16"/>
                <w:lang w:val="ru-RU"/>
              </w:rPr>
              <w:t>22.2</w:t>
            </w:r>
            <w:r w:rsidRPr="00E00AD4">
              <w:rPr>
                <w:color w:val="000000"/>
                <w:sz w:val="16"/>
                <w:lang w:val="ru-RU"/>
              </w:rPr>
              <w:br/>
              <w:t>(</w:t>
            </w:r>
            <w:r w:rsidRPr="00E00AD4">
              <w:rPr>
                <w:rStyle w:val="Artref0"/>
                <w:b/>
                <w:color w:val="000000"/>
                <w:sz w:val="16"/>
                <w:lang w:val="ru-RU"/>
              </w:rPr>
              <w:t>5.523D</w:t>
            </w:r>
            <w:r w:rsidRPr="00E00AD4">
              <w:rPr>
                <w:color w:val="000000"/>
                <w:sz w:val="16"/>
                <w:lang w:val="ru-RU"/>
              </w:rPr>
              <w:t>)</w:t>
            </w:r>
          </w:p>
        </w:tc>
        <w:tc>
          <w:tcPr>
            <w:tcW w:w="1278" w:type="dxa"/>
            <w:tcBorders>
              <w:top w:val="single" w:sz="4" w:space="0" w:color="auto"/>
              <w:left w:val="single" w:sz="4" w:space="0" w:color="auto"/>
              <w:bottom w:val="dotted" w:sz="4" w:space="0" w:color="auto"/>
              <w:right w:val="single" w:sz="4" w:space="0" w:color="auto"/>
            </w:tcBorders>
          </w:tcPr>
          <w:p w14:paraId="3AB1C323" w14:textId="77777777" w:rsidR="009C23AD" w:rsidRPr="00E00AD4" w:rsidRDefault="009C23AD" w:rsidP="000C5787">
            <w:pPr>
              <w:pStyle w:val="Tabletext0"/>
              <w:framePr w:hSpace="181" w:wrap="notBeside" w:vAnchor="text" w:hAnchor="text" w:xAlign="center" w:y="1"/>
              <w:spacing w:before="80" w:after="80"/>
              <w:jc w:val="center"/>
              <w:rPr>
                <w:rStyle w:val="Artref0"/>
                <w:color w:val="000000"/>
                <w:sz w:val="16"/>
                <w:lang w:val="ru-RU"/>
              </w:rPr>
            </w:pPr>
            <w:r w:rsidRPr="00E00AD4">
              <w:rPr>
                <w:rStyle w:val="Artref0"/>
                <w:b/>
                <w:color w:val="000000"/>
                <w:sz w:val="16"/>
                <w:lang w:val="ru-RU"/>
              </w:rPr>
              <w:t>9.7</w:t>
            </w:r>
          </w:p>
        </w:tc>
        <w:tc>
          <w:tcPr>
            <w:tcW w:w="1311" w:type="dxa"/>
            <w:tcBorders>
              <w:top w:val="single" w:sz="4" w:space="0" w:color="auto"/>
              <w:left w:val="single" w:sz="4" w:space="0" w:color="auto"/>
              <w:bottom w:val="dotted" w:sz="4" w:space="0" w:color="auto"/>
              <w:right w:val="single" w:sz="4" w:space="0" w:color="auto"/>
            </w:tcBorders>
          </w:tcPr>
          <w:p w14:paraId="5097DF5E" w14:textId="77777777" w:rsidR="009C23AD" w:rsidRPr="00E00AD4" w:rsidRDefault="009C23AD" w:rsidP="000C5787">
            <w:pPr>
              <w:pStyle w:val="Tabletext0"/>
              <w:framePr w:hSpace="181" w:wrap="notBeside" w:vAnchor="text" w:hAnchor="text" w:xAlign="center" w:y="1"/>
              <w:spacing w:before="80" w:after="80"/>
              <w:jc w:val="center"/>
              <w:rPr>
                <w:rStyle w:val="Artref0"/>
                <w:b/>
                <w:color w:val="000000"/>
                <w:sz w:val="16"/>
                <w:lang w:val="ru-RU"/>
              </w:rPr>
            </w:pPr>
            <w:r w:rsidRPr="00E00AD4">
              <w:rPr>
                <w:rStyle w:val="Artref0"/>
                <w:b/>
                <w:color w:val="000000"/>
                <w:sz w:val="16"/>
                <w:lang w:val="ru-RU"/>
              </w:rPr>
              <w:t>9.7</w:t>
            </w:r>
          </w:p>
        </w:tc>
        <w:tc>
          <w:tcPr>
            <w:tcW w:w="1041" w:type="dxa"/>
            <w:tcBorders>
              <w:top w:val="single" w:sz="4" w:space="0" w:color="auto"/>
              <w:left w:val="single" w:sz="4" w:space="0" w:color="auto"/>
              <w:bottom w:val="dotted" w:sz="4" w:space="0" w:color="auto"/>
              <w:right w:val="single" w:sz="4" w:space="0" w:color="auto"/>
            </w:tcBorders>
          </w:tcPr>
          <w:p w14:paraId="6D610831" w14:textId="77777777" w:rsidR="009C23AD" w:rsidRPr="00E00AD4" w:rsidRDefault="009C23AD" w:rsidP="000C5787">
            <w:pPr>
              <w:pStyle w:val="Tabletext0"/>
              <w:framePr w:hSpace="181" w:wrap="notBeside" w:vAnchor="text" w:hAnchor="text" w:xAlign="center" w:y="1"/>
              <w:spacing w:before="80" w:after="80"/>
              <w:jc w:val="center"/>
              <w:rPr>
                <w:i/>
                <w:color w:val="000000"/>
                <w:sz w:val="16"/>
                <w:lang w:val="ru-RU"/>
              </w:rPr>
            </w:pPr>
            <w:r w:rsidRPr="00E00AD4">
              <w:rPr>
                <w:color w:val="000000"/>
                <w:sz w:val="16"/>
                <w:lang w:val="ru-RU"/>
              </w:rPr>
              <w:t>---</w:t>
            </w:r>
            <w:r w:rsidRPr="00E00AD4">
              <w:rPr>
                <w:color w:val="000000"/>
                <w:sz w:val="16"/>
                <w:lang w:val="ru-RU"/>
              </w:rPr>
              <w:br/>
              <w:t>Пределы п.п.м.</w:t>
            </w:r>
          </w:p>
        </w:tc>
      </w:tr>
      <w:tr w:rsidR="009C23AD" w:rsidRPr="00E00AD4" w14:paraId="2005C10C" w14:textId="77777777" w:rsidTr="009C23AD">
        <w:tc>
          <w:tcPr>
            <w:tcW w:w="1526" w:type="dxa"/>
            <w:tcBorders>
              <w:top w:val="dotted" w:sz="4" w:space="0" w:color="auto"/>
              <w:left w:val="single" w:sz="4" w:space="0" w:color="auto"/>
              <w:bottom w:val="single" w:sz="4" w:space="0" w:color="auto"/>
              <w:right w:val="single" w:sz="4" w:space="0" w:color="auto"/>
            </w:tcBorders>
          </w:tcPr>
          <w:p w14:paraId="6DF22DA6" w14:textId="77777777" w:rsidR="009C23AD" w:rsidRPr="00E00AD4" w:rsidRDefault="009C23AD" w:rsidP="000C5787">
            <w:pPr>
              <w:pStyle w:val="Tabletext0"/>
              <w:framePr w:hSpace="181" w:wrap="notBeside" w:vAnchor="text" w:hAnchor="text" w:xAlign="center" w:y="1"/>
              <w:spacing w:before="80" w:after="80"/>
              <w:jc w:val="center"/>
              <w:rPr>
                <w:color w:val="000000"/>
                <w:sz w:val="16"/>
                <w:lang w:val="ru-RU"/>
              </w:rPr>
            </w:pPr>
            <w:r w:rsidRPr="00E00AD4">
              <w:rPr>
                <w:color w:val="000000"/>
                <w:sz w:val="16"/>
                <w:lang w:val="ru-RU"/>
              </w:rPr>
              <w:t>Земная станция</w:t>
            </w:r>
          </w:p>
        </w:tc>
        <w:tc>
          <w:tcPr>
            <w:tcW w:w="1451" w:type="dxa"/>
            <w:tcBorders>
              <w:top w:val="dotted" w:sz="4" w:space="0" w:color="auto"/>
              <w:left w:val="single" w:sz="4" w:space="0" w:color="auto"/>
              <w:bottom w:val="single" w:sz="4" w:space="0" w:color="auto"/>
              <w:right w:val="single" w:sz="4" w:space="0" w:color="auto"/>
            </w:tcBorders>
          </w:tcPr>
          <w:p w14:paraId="7ECE2BCB" w14:textId="77777777" w:rsidR="009C23AD" w:rsidRPr="00E00AD4" w:rsidRDefault="009C23AD" w:rsidP="000C5787">
            <w:pPr>
              <w:pStyle w:val="Tabletext0"/>
              <w:framePr w:hSpace="181" w:wrap="notBeside" w:vAnchor="text" w:hAnchor="text" w:xAlign="center" w:y="1"/>
              <w:spacing w:before="80" w:after="80"/>
              <w:jc w:val="center"/>
              <w:rPr>
                <w:rStyle w:val="Artref0"/>
                <w:b/>
                <w:color w:val="000000"/>
                <w:sz w:val="16"/>
                <w:lang w:val="ru-RU"/>
              </w:rPr>
            </w:pPr>
            <w:r w:rsidRPr="00E00AD4">
              <w:rPr>
                <w:rStyle w:val="Artref0"/>
                <w:b/>
                <w:color w:val="000000"/>
                <w:sz w:val="16"/>
                <w:lang w:val="ru-RU"/>
              </w:rPr>
              <w:t>9.17A</w:t>
            </w:r>
          </w:p>
        </w:tc>
        <w:tc>
          <w:tcPr>
            <w:tcW w:w="1517" w:type="dxa"/>
            <w:tcBorders>
              <w:top w:val="dotted" w:sz="4" w:space="0" w:color="auto"/>
              <w:left w:val="single" w:sz="4" w:space="0" w:color="auto"/>
              <w:bottom w:val="single" w:sz="4" w:space="0" w:color="auto"/>
              <w:right w:val="single" w:sz="4" w:space="0" w:color="auto"/>
            </w:tcBorders>
          </w:tcPr>
          <w:p w14:paraId="4672F991" w14:textId="77777777" w:rsidR="009C23AD" w:rsidRPr="00E00AD4" w:rsidRDefault="009C23AD" w:rsidP="000C5787">
            <w:pPr>
              <w:pStyle w:val="Tabletext0"/>
              <w:framePr w:hSpace="181" w:wrap="notBeside" w:vAnchor="text" w:hAnchor="text" w:xAlign="center" w:y="1"/>
              <w:spacing w:before="80" w:after="80"/>
              <w:ind w:left="-57" w:right="-57"/>
              <w:jc w:val="center"/>
              <w:rPr>
                <w:color w:val="000000"/>
                <w:sz w:val="16"/>
                <w:lang w:val="ru-RU"/>
              </w:rPr>
            </w:pPr>
            <w:r w:rsidRPr="00E00AD4">
              <w:rPr>
                <w:color w:val="000000"/>
                <w:sz w:val="16"/>
                <w:lang w:val="ru-RU"/>
              </w:rPr>
              <w:t>---</w:t>
            </w:r>
          </w:p>
        </w:tc>
        <w:tc>
          <w:tcPr>
            <w:tcW w:w="948" w:type="dxa"/>
            <w:tcBorders>
              <w:top w:val="dotted" w:sz="4" w:space="0" w:color="auto"/>
              <w:left w:val="single" w:sz="4" w:space="0" w:color="auto"/>
              <w:bottom w:val="single" w:sz="4" w:space="0" w:color="auto"/>
              <w:right w:val="single" w:sz="4" w:space="0" w:color="auto"/>
            </w:tcBorders>
          </w:tcPr>
          <w:p w14:paraId="43DCFC07" w14:textId="77777777" w:rsidR="009C23AD" w:rsidRPr="00E00AD4" w:rsidRDefault="009C23AD" w:rsidP="000C5787">
            <w:pPr>
              <w:pStyle w:val="Tabletext0"/>
              <w:framePr w:hSpace="181" w:wrap="notBeside" w:vAnchor="text" w:hAnchor="text" w:xAlign="center" w:y="1"/>
              <w:spacing w:before="80" w:after="80"/>
              <w:jc w:val="center"/>
              <w:rPr>
                <w:color w:val="000000"/>
                <w:sz w:val="16"/>
                <w:lang w:val="ru-RU"/>
              </w:rPr>
            </w:pPr>
            <w:r w:rsidRPr="00E00AD4">
              <w:rPr>
                <w:color w:val="000000"/>
                <w:sz w:val="16"/>
                <w:lang w:val="ru-RU"/>
              </w:rPr>
              <w:t>---</w:t>
            </w:r>
          </w:p>
        </w:tc>
        <w:tc>
          <w:tcPr>
            <w:tcW w:w="1278" w:type="dxa"/>
            <w:tcBorders>
              <w:top w:val="dotted" w:sz="4" w:space="0" w:color="auto"/>
              <w:left w:val="single" w:sz="4" w:space="0" w:color="auto"/>
              <w:bottom w:val="single" w:sz="4" w:space="0" w:color="auto"/>
              <w:right w:val="single" w:sz="4" w:space="0" w:color="auto"/>
            </w:tcBorders>
          </w:tcPr>
          <w:p w14:paraId="0FBD75E8" w14:textId="77777777" w:rsidR="009C23AD" w:rsidRPr="00E00AD4" w:rsidRDefault="009C23AD" w:rsidP="000C5787">
            <w:pPr>
              <w:pStyle w:val="Tabletext0"/>
              <w:framePr w:hSpace="181" w:wrap="notBeside" w:vAnchor="text" w:hAnchor="text" w:xAlign="center" w:y="1"/>
              <w:spacing w:before="80" w:after="80"/>
              <w:jc w:val="center"/>
              <w:rPr>
                <w:color w:val="000000"/>
                <w:sz w:val="16"/>
                <w:lang w:val="ru-RU"/>
              </w:rPr>
            </w:pPr>
            <w:r w:rsidRPr="00E00AD4">
              <w:rPr>
                <w:color w:val="000000"/>
                <w:sz w:val="16"/>
                <w:lang w:val="ru-RU"/>
              </w:rPr>
              <w:t>---</w:t>
            </w:r>
          </w:p>
        </w:tc>
        <w:tc>
          <w:tcPr>
            <w:tcW w:w="1311" w:type="dxa"/>
            <w:tcBorders>
              <w:top w:val="dotted" w:sz="4" w:space="0" w:color="auto"/>
              <w:left w:val="single" w:sz="4" w:space="0" w:color="auto"/>
              <w:bottom w:val="single" w:sz="4" w:space="0" w:color="auto"/>
              <w:right w:val="single" w:sz="4" w:space="0" w:color="auto"/>
            </w:tcBorders>
          </w:tcPr>
          <w:p w14:paraId="72610531" w14:textId="77777777" w:rsidR="009C23AD" w:rsidRPr="00E00AD4" w:rsidRDefault="009C23AD" w:rsidP="000C5787">
            <w:pPr>
              <w:pStyle w:val="Tabletext0"/>
              <w:framePr w:hSpace="181" w:wrap="notBeside" w:vAnchor="text" w:hAnchor="text" w:xAlign="center" w:y="1"/>
              <w:spacing w:before="80" w:after="80"/>
              <w:jc w:val="center"/>
              <w:rPr>
                <w:color w:val="000000"/>
                <w:sz w:val="16"/>
                <w:lang w:val="ru-RU"/>
              </w:rPr>
            </w:pPr>
            <w:r w:rsidRPr="00E00AD4">
              <w:rPr>
                <w:color w:val="000000"/>
                <w:sz w:val="16"/>
                <w:lang w:val="ru-RU"/>
              </w:rPr>
              <w:t>---</w:t>
            </w:r>
          </w:p>
        </w:tc>
        <w:tc>
          <w:tcPr>
            <w:tcW w:w="1041" w:type="dxa"/>
            <w:tcBorders>
              <w:top w:val="dotted" w:sz="4" w:space="0" w:color="auto"/>
              <w:left w:val="single" w:sz="4" w:space="0" w:color="auto"/>
              <w:bottom w:val="single" w:sz="4" w:space="0" w:color="auto"/>
              <w:right w:val="single" w:sz="4" w:space="0" w:color="auto"/>
            </w:tcBorders>
          </w:tcPr>
          <w:p w14:paraId="0F1126AF" w14:textId="77777777" w:rsidR="009C23AD" w:rsidRPr="00E00AD4" w:rsidRDefault="009C23AD" w:rsidP="000C5787">
            <w:pPr>
              <w:pStyle w:val="Tabletext0"/>
              <w:framePr w:hSpace="181" w:wrap="notBeside" w:vAnchor="text" w:hAnchor="text" w:xAlign="center" w:y="1"/>
              <w:spacing w:before="80" w:after="80"/>
              <w:jc w:val="center"/>
              <w:rPr>
                <w:rStyle w:val="Artref0"/>
                <w:b/>
                <w:color w:val="000000"/>
                <w:sz w:val="16"/>
                <w:lang w:val="ru-RU"/>
              </w:rPr>
            </w:pPr>
            <w:r w:rsidRPr="00E00AD4">
              <w:rPr>
                <w:rStyle w:val="Artref0"/>
                <w:b/>
                <w:color w:val="000000"/>
                <w:sz w:val="16"/>
                <w:lang w:val="ru-RU"/>
              </w:rPr>
              <w:t>9.17</w:t>
            </w:r>
          </w:p>
        </w:tc>
      </w:tr>
      <w:tr w:rsidR="009C23AD" w:rsidRPr="00E00AD4" w14:paraId="1F052F6E" w14:textId="77777777" w:rsidTr="009C23AD">
        <w:tc>
          <w:tcPr>
            <w:tcW w:w="1526" w:type="dxa"/>
            <w:tcBorders>
              <w:top w:val="single" w:sz="4" w:space="0" w:color="auto"/>
              <w:left w:val="single" w:sz="4" w:space="0" w:color="auto"/>
              <w:bottom w:val="single" w:sz="4" w:space="0" w:color="auto"/>
              <w:right w:val="single" w:sz="4" w:space="0" w:color="auto"/>
            </w:tcBorders>
          </w:tcPr>
          <w:p w14:paraId="17CBA90D" w14:textId="77777777" w:rsidR="009C23AD" w:rsidRPr="00E00AD4" w:rsidRDefault="009C23AD" w:rsidP="000C5787">
            <w:pPr>
              <w:pStyle w:val="Tabletext0"/>
              <w:framePr w:hSpace="181" w:wrap="notBeside" w:vAnchor="text" w:hAnchor="text" w:xAlign="center" w:y="1"/>
              <w:spacing w:before="80" w:after="80"/>
              <w:jc w:val="center"/>
              <w:rPr>
                <w:color w:val="000000"/>
                <w:sz w:val="16"/>
                <w:lang w:val="ru-RU"/>
              </w:rPr>
            </w:pPr>
            <w:r w:rsidRPr="00E00AD4">
              <w:rPr>
                <w:color w:val="000000"/>
                <w:sz w:val="16"/>
                <w:lang w:val="ru-RU"/>
              </w:rPr>
              <w:t>Наземная</w:t>
            </w:r>
          </w:p>
        </w:tc>
        <w:tc>
          <w:tcPr>
            <w:tcW w:w="1451" w:type="dxa"/>
            <w:tcBorders>
              <w:top w:val="single" w:sz="4" w:space="0" w:color="auto"/>
              <w:left w:val="single" w:sz="4" w:space="0" w:color="auto"/>
              <w:bottom w:val="single" w:sz="4" w:space="0" w:color="auto"/>
              <w:right w:val="single" w:sz="4" w:space="0" w:color="auto"/>
            </w:tcBorders>
          </w:tcPr>
          <w:p w14:paraId="7B211A55" w14:textId="77777777" w:rsidR="009C23AD" w:rsidRPr="00E00AD4" w:rsidRDefault="009C23AD" w:rsidP="000C5787">
            <w:pPr>
              <w:pStyle w:val="Tabletext0"/>
              <w:framePr w:hSpace="181" w:wrap="notBeside" w:vAnchor="text" w:hAnchor="text" w:xAlign="center" w:y="1"/>
              <w:spacing w:before="80" w:after="80"/>
              <w:jc w:val="center"/>
              <w:rPr>
                <w:color w:val="000000"/>
                <w:sz w:val="16"/>
                <w:lang w:val="ru-RU"/>
              </w:rPr>
            </w:pPr>
            <w:r w:rsidRPr="00E00AD4">
              <w:rPr>
                <w:color w:val="000000"/>
                <w:sz w:val="16"/>
                <w:lang w:val="ru-RU"/>
              </w:rPr>
              <w:t>---</w:t>
            </w:r>
          </w:p>
        </w:tc>
        <w:tc>
          <w:tcPr>
            <w:tcW w:w="1517" w:type="dxa"/>
            <w:tcBorders>
              <w:top w:val="single" w:sz="4" w:space="0" w:color="auto"/>
              <w:left w:val="single" w:sz="4" w:space="0" w:color="auto"/>
              <w:bottom w:val="single" w:sz="4" w:space="0" w:color="auto"/>
              <w:right w:val="single" w:sz="4" w:space="0" w:color="auto"/>
            </w:tcBorders>
          </w:tcPr>
          <w:p w14:paraId="3FFC1B13" w14:textId="77777777" w:rsidR="009C23AD" w:rsidRPr="00E00AD4" w:rsidRDefault="009C23AD" w:rsidP="000C5787">
            <w:pPr>
              <w:pStyle w:val="Tabletext0"/>
              <w:framePr w:hSpace="181" w:wrap="notBeside" w:vAnchor="text" w:hAnchor="text" w:xAlign="center" w:y="1"/>
              <w:spacing w:before="80" w:after="80"/>
              <w:ind w:left="-57" w:right="-57"/>
              <w:jc w:val="center"/>
              <w:rPr>
                <w:color w:val="000000"/>
                <w:sz w:val="16"/>
                <w:lang w:val="ru-RU"/>
              </w:rPr>
            </w:pPr>
            <w:r w:rsidRPr="00E00AD4">
              <w:rPr>
                <w:rStyle w:val="Artref0"/>
                <w:b/>
                <w:color w:val="000000"/>
                <w:sz w:val="16"/>
                <w:lang w:val="ru-RU"/>
              </w:rPr>
              <w:t>9.16</w:t>
            </w:r>
            <w:r w:rsidRPr="00E00AD4">
              <w:rPr>
                <w:color w:val="000000"/>
                <w:sz w:val="16"/>
                <w:lang w:val="ru-RU"/>
              </w:rPr>
              <w:br/>
              <w:t>(</w:t>
            </w:r>
            <w:r w:rsidRPr="00E00AD4">
              <w:rPr>
                <w:rStyle w:val="Artref0"/>
                <w:b/>
                <w:color w:val="000000"/>
                <w:sz w:val="16"/>
                <w:lang w:val="ru-RU"/>
              </w:rPr>
              <w:t>5.523D</w:t>
            </w:r>
            <w:r w:rsidRPr="00E00AD4">
              <w:rPr>
                <w:color w:val="000000"/>
                <w:sz w:val="16"/>
                <w:lang w:val="ru-RU"/>
              </w:rPr>
              <w:t>)</w:t>
            </w:r>
          </w:p>
        </w:tc>
        <w:tc>
          <w:tcPr>
            <w:tcW w:w="948" w:type="dxa"/>
            <w:tcBorders>
              <w:top w:val="single" w:sz="4" w:space="0" w:color="auto"/>
              <w:left w:val="single" w:sz="4" w:space="0" w:color="auto"/>
              <w:bottom w:val="single" w:sz="4" w:space="0" w:color="auto"/>
              <w:right w:val="single" w:sz="4" w:space="0" w:color="auto"/>
            </w:tcBorders>
          </w:tcPr>
          <w:p w14:paraId="45A78CD5" w14:textId="77777777" w:rsidR="009C23AD" w:rsidRPr="00E00AD4" w:rsidRDefault="009C23AD" w:rsidP="000C5787">
            <w:pPr>
              <w:pStyle w:val="Tabletext0"/>
              <w:framePr w:hSpace="181" w:wrap="notBeside" w:vAnchor="text" w:hAnchor="text" w:xAlign="center" w:y="1"/>
              <w:spacing w:before="80" w:after="80"/>
              <w:jc w:val="center"/>
              <w:rPr>
                <w:color w:val="000000"/>
                <w:sz w:val="16"/>
                <w:lang w:val="ru-RU"/>
              </w:rPr>
            </w:pPr>
            <w:r w:rsidRPr="00E00AD4">
              <w:rPr>
                <w:rStyle w:val="Artref0"/>
                <w:b/>
                <w:color w:val="000000"/>
                <w:sz w:val="16"/>
                <w:lang w:val="ru-RU"/>
              </w:rPr>
              <w:t>9.18</w:t>
            </w:r>
            <w:r w:rsidRPr="00E00AD4">
              <w:rPr>
                <w:color w:val="000000"/>
                <w:sz w:val="16"/>
                <w:lang w:val="ru-RU"/>
              </w:rPr>
              <w:br/>
              <w:t>(</w:t>
            </w:r>
            <w:r w:rsidRPr="00E00AD4">
              <w:rPr>
                <w:rStyle w:val="Artref0"/>
                <w:b/>
                <w:color w:val="000000"/>
                <w:sz w:val="16"/>
                <w:lang w:val="ru-RU"/>
              </w:rPr>
              <w:t>5.523D</w:t>
            </w:r>
            <w:r w:rsidRPr="00E00AD4">
              <w:rPr>
                <w:color w:val="000000"/>
                <w:sz w:val="16"/>
                <w:lang w:val="ru-RU"/>
              </w:rPr>
              <w:t>)</w:t>
            </w:r>
          </w:p>
        </w:tc>
        <w:tc>
          <w:tcPr>
            <w:tcW w:w="1278" w:type="dxa"/>
            <w:tcBorders>
              <w:top w:val="single" w:sz="4" w:space="0" w:color="auto"/>
              <w:left w:val="single" w:sz="4" w:space="0" w:color="auto"/>
              <w:bottom w:val="single" w:sz="4" w:space="0" w:color="auto"/>
              <w:right w:val="single" w:sz="4" w:space="0" w:color="auto"/>
            </w:tcBorders>
          </w:tcPr>
          <w:p w14:paraId="47D2948E" w14:textId="77777777" w:rsidR="009C23AD" w:rsidRPr="00E00AD4" w:rsidRDefault="009C23AD" w:rsidP="000C5787">
            <w:pPr>
              <w:pStyle w:val="Tabletext0"/>
              <w:framePr w:hSpace="181" w:wrap="notBeside" w:vAnchor="text" w:hAnchor="text" w:xAlign="center" w:y="1"/>
              <w:spacing w:before="80" w:after="80"/>
              <w:jc w:val="center"/>
              <w:rPr>
                <w:rStyle w:val="Artref0"/>
                <w:color w:val="000000"/>
                <w:sz w:val="16"/>
                <w:lang w:val="ru-RU"/>
              </w:rPr>
            </w:pPr>
            <w:r w:rsidRPr="00E00AD4">
              <w:rPr>
                <w:rStyle w:val="Artref0"/>
                <w:b/>
                <w:color w:val="000000"/>
                <w:sz w:val="16"/>
                <w:lang w:val="ru-RU"/>
              </w:rPr>
              <w:t>9.18</w:t>
            </w:r>
          </w:p>
        </w:tc>
        <w:tc>
          <w:tcPr>
            <w:tcW w:w="1311" w:type="dxa"/>
            <w:tcBorders>
              <w:top w:val="single" w:sz="4" w:space="0" w:color="auto"/>
              <w:left w:val="single" w:sz="4" w:space="0" w:color="auto"/>
              <w:bottom w:val="single" w:sz="4" w:space="0" w:color="auto"/>
              <w:right w:val="single" w:sz="4" w:space="0" w:color="auto"/>
            </w:tcBorders>
          </w:tcPr>
          <w:p w14:paraId="7499E8DE" w14:textId="77777777" w:rsidR="009C23AD" w:rsidRPr="00E00AD4" w:rsidRDefault="009C23AD" w:rsidP="000C5787">
            <w:pPr>
              <w:pStyle w:val="Tabletext0"/>
              <w:framePr w:hSpace="181" w:wrap="notBeside" w:vAnchor="text" w:hAnchor="text" w:xAlign="center" w:y="1"/>
              <w:spacing w:before="80" w:after="80"/>
              <w:jc w:val="center"/>
              <w:rPr>
                <w:rStyle w:val="Artref0"/>
                <w:b/>
                <w:color w:val="000000"/>
                <w:sz w:val="16"/>
                <w:lang w:val="ru-RU"/>
              </w:rPr>
            </w:pPr>
            <w:r w:rsidRPr="00E00AD4">
              <w:rPr>
                <w:rStyle w:val="Artref0"/>
                <w:b/>
                <w:color w:val="000000"/>
                <w:sz w:val="16"/>
                <w:lang w:val="ru-RU"/>
              </w:rPr>
              <w:t>9.18</w:t>
            </w:r>
          </w:p>
        </w:tc>
        <w:tc>
          <w:tcPr>
            <w:tcW w:w="1041" w:type="dxa"/>
            <w:tcBorders>
              <w:top w:val="single" w:sz="4" w:space="0" w:color="auto"/>
              <w:left w:val="single" w:sz="4" w:space="0" w:color="auto"/>
              <w:bottom w:val="single" w:sz="4" w:space="0" w:color="auto"/>
              <w:right w:val="single" w:sz="4" w:space="0" w:color="auto"/>
            </w:tcBorders>
          </w:tcPr>
          <w:p w14:paraId="4F879252" w14:textId="77777777" w:rsidR="009C23AD" w:rsidRPr="00E00AD4" w:rsidRDefault="009C23AD" w:rsidP="000C5787">
            <w:pPr>
              <w:pStyle w:val="Tabletext0"/>
              <w:framePr w:hSpace="181" w:wrap="notBeside" w:vAnchor="text" w:hAnchor="text" w:xAlign="center" w:y="1"/>
              <w:spacing w:before="80" w:after="80"/>
              <w:jc w:val="center"/>
              <w:rPr>
                <w:i/>
                <w:color w:val="000000"/>
                <w:sz w:val="16"/>
                <w:lang w:val="ru-RU"/>
              </w:rPr>
            </w:pPr>
            <w:r w:rsidRPr="00E00AD4">
              <w:rPr>
                <w:i/>
                <w:color w:val="000000"/>
                <w:sz w:val="16"/>
                <w:lang w:val="ru-RU"/>
              </w:rPr>
              <w:t>---</w:t>
            </w:r>
          </w:p>
        </w:tc>
      </w:tr>
    </w:tbl>
    <w:p w14:paraId="24F9480F" w14:textId="2AB0232A" w:rsidR="006C5FEF" w:rsidRDefault="006C5FEF">
      <w:pPr>
        <w:rPr>
          <w:color w:val="000000"/>
          <w:lang w:val="ru-RU"/>
        </w:rPr>
      </w:pPr>
    </w:p>
    <w:p w14:paraId="4241C83E" w14:textId="70ABBF06" w:rsidR="008B1563" w:rsidRDefault="008B1563">
      <w:pPr>
        <w:rPr>
          <w:color w:val="000000"/>
          <w:lang w:val="ru-RU"/>
        </w:rPr>
      </w:pPr>
    </w:p>
    <w:p w14:paraId="07CC347B" w14:textId="40060A5B" w:rsidR="008B1563" w:rsidRDefault="008B1563">
      <w:pPr>
        <w:rPr>
          <w:color w:val="000000"/>
          <w:lang w:val="ru-RU"/>
        </w:rPr>
      </w:pPr>
    </w:p>
    <w:p w14:paraId="42C81D53" w14:textId="1219D1F2" w:rsidR="008B1563" w:rsidRDefault="008B1563">
      <w:pPr>
        <w:rPr>
          <w:color w:val="000000"/>
          <w:lang w:val="ru-RU"/>
        </w:rPr>
      </w:pPr>
    </w:p>
    <w:p w14:paraId="0397EDC3" w14:textId="7688F1D5" w:rsidR="008B1563" w:rsidRDefault="008B1563">
      <w:pPr>
        <w:rPr>
          <w:color w:val="000000"/>
          <w:lang w:val="ru-RU"/>
        </w:rPr>
      </w:pPr>
    </w:p>
    <w:p w14:paraId="7EB267B8" w14:textId="2A001E0E" w:rsidR="008B1563" w:rsidRDefault="008B1563">
      <w:pPr>
        <w:rPr>
          <w:color w:val="000000"/>
          <w:lang w:val="ru-RU"/>
        </w:rPr>
      </w:pPr>
    </w:p>
    <w:p w14:paraId="618DD241" w14:textId="77777777" w:rsidR="008B1563" w:rsidRDefault="008B1563">
      <w:pPr>
        <w:rPr>
          <w:color w:val="000000"/>
          <w:lang w:val="ru-RU"/>
        </w:rPr>
      </w:pPr>
    </w:p>
    <w:p w14:paraId="0A4E2AAA" w14:textId="77777777" w:rsidR="000C5787" w:rsidRDefault="000C5787">
      <w:pPr>
        <w:rPr>
          <w:color w:val="000000"/>
          <w:lang w:val="ru-RU"/>
        </w:rPr>
      </w:pPr>
    </w:p>
    <w:p w14:paraId="73C76C9C" w14:textId="77777777" w:rsidR="000C5787" w:rsidRPr="00397AC9" w:rsidRDefault="000C5787">
      <w:pPr>
        <w:rPr>
          <w:color w:val="000000"/>
          <w:lang w:val="ru-RU"/>
        </w:rPr>
        <w:sectPr w:rsidR="000C5787" w:rsidRPr="00397AC9" w:rsidSect="009662D0">
          <w:headerReference w:type="even" r:id="rId14"/>
          <w:headerReference w:type="default" r:id="rId15"/>
          <w:footnotePr>
            <w:pos w:val="beneathText"/>
          </w:footnotePr>
          <w:pgSz w:w="11907" w:h="16840" w:code="9"/>
          <w:pgMar w:top="1701" w:right="851" w:bottom="1134" w:left="1985" w:header="720" w:footer="482" w:gutter="0"/>
          <w:cols w:space="720"/>
          <w:vAlign w:val="both"/>
        </w:sectPr>
      </w:pPr>
    </w:p>
    <w:p w14:paraId="449E86FF" w14:textId="77777777" w:rsidR="005856FC" w:rsidRPr="00397AC9" w:rsidRDefault="002845C3" w:rsidP="000C5787">
      <w:pPr>
        <w:pStyle w:val="TableTitle"/>
        <w:tabs>
          <w:tab w:val="clear" w:pos="851"/>
        </w:tabs>
        <w:rPr>
          <w:color w:val="000000"/>
          <w:lang w:val="ru-RU"/>
        </w:rPr>
      </w:pPr>
      <w:r w:rsidRPr="00397AC9">
        <w:rPr>
          <w:color w:val="000000"/>
          <w:lang w:val="ru-RU"/>
        </w:rPr>
        <w:lastRenderedPageBreak/>
        <w:t>Таблица 19,6–19,</w:t>
      </w:r>
      <w:r w:rsidR="005856FC" w:rsidRPr="00397AC9">
        <w:rPr>
          <w:color w:val="000000"/>
          <w:lang w:val="ru-RU"/>
        </w:rPr>
        <w:t>7 ГГц</w:t>
      </w: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5"/>
        <w:gridCol w:w="1332"/>
        <w:gridCol w:w="1370"/>
        <w:gridCol w:w="1430"/>
        <w:gridCol w:w="1370"/>
        <w:gridCol w:w="1370"/>
        <w:gridCol w:w="1370"/>
        <w:gridCol w:w="1370"/>
        <w:gridCol w:w="1370"/>
        <w:gridCol w:w="1548"/>
      </w:tblGrid>
      <w:tr w:rsidR="0084593B" w:rsidRPr="00397AC9" w14:paraId="1F876504" w14:textId="77777777" w:rsidTr="0084593B">
        <w:tc>
          <w:tcPr>
            <w:tcW w:w="164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ADB4E3" w14:textId="77777777" w:rsidR="0084593B" w:rsidRPr="00397AC9" w:rsidRDefault="0084593B" w:rsidP="0084593B">
            <w:pPr>
              <w:pStyle w:val="Tabletext0"/>
              <w:framePr w:hSpace="181" w:wrap="notBeside" w:vAnchor="text" w:hAnchor="text" w:xAlign="center" w:y="1"/>
              <w:tabs>
                <w:tab w:val="clear" w:pos="284"/>
                <w:tab w:val="clear" w:pos="567"/>
                <w:tab w:val="clear" w:pos="851"/>
                <w:tab w:val="clear" w:pos="1418"/>
                <w:tab w:val="clear" w:pos="1985"/>
                <w:tab w:val="clear" w:pos="2552"/>
                <w:tab w:val="clear" w:pos="2835"/>
                <w:tab w:val="clear" w:pos="3119"/>
                <w:tab w:val="clear" w:pos="3402"/>
                <w:tab w:val="clear" w:pos="3686"/>
                <w:tab w:val="clear" w:pos="3969"/>
              </w:tabs>
              <w:spacing w:before="20" w:after="20" w:line="188" w:lineRule="exact"/>
              <w:jc w:val="center"/>
              <w:rPr>
                <w:color w:val="000000"/>
                <w:sz w:val="17"/>
                <w:lang w:val="ru-RU"/>
              </w:rPr>
            </w:pPr>
            <w:r w:rsidRPr="00397AC9">
              <w:rPr>
                <w:color w:val="000000"/>
                <w:sz w:val="17"/>
                <w:lang w:val="ru-RU"/>
              </w:rPr>
              <w:t>Запрос о координации (CR): Столбец-строка (</w:t>
            </w:r>
            <w:r w:rsidRPr="00397AC9">
              <w:rPr>
                <w:color w:val="000000"/>
                <w:sz w:val="17"/>
                <w:lang w:val="ru-RU"/>
              </w:rPr>
              <w:sym w:font="Wingdings" w:char="F0E4"/>
            </w:r>
            <w:r w:rsidRPr="00397AC9">
              <w:rPr>
                <w:color w:val="000000"/>
                <w:sz w:val="17"/>
                <w:lang w:val="ru-RU"/>
              </w:rPr>
              <w:t>)</w:t>
            </w:r>
          </w:p>
        </w:tc>
        <w:tc>
          <w:tcPr>
            <w:tcW w:w="133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01308B" w14:textId="77777777" w:rsidR="0084593B" w:rsidRPr="00397AC9" w:rsidRDefault="0084593B" w:rsidP="0084593B">
            <w:pPr>
              <w:pStyle w:val="Tabletext0"/>
              <w:framePr w:hSpace="181" w:wrap="notBeside" w:vAnchor="text" w:hAnchor="text" w:xAlign="center" w:y="1"/>
              <w:tabs>
                <w:tab w:val="clear" w:pos="284"/>
                <w:tab w:val="clear" w:pos="567"/>
                <w:tab w:val="clear" w:pos="851"/>
                <w:tab w:val="clear" w:pos="1418"/>
                <w:tab w:val="clear" w:pos="1985"/>
                <w:tab w:val="clear" w:pos="2552"/>
                <w:tab w:val="clear" w:pos="2835"/>
                <w:tab w:val="clear" w:pos="3119"/>
                <w:tab w:val="clear" w:pos="3402"/>
                <w:tab w:val="clear" w:pos="3686"/>
                <w:tab w:val="clear" w:pos="3969"/>
              </w:tabs>
              <w:spacing w:before="20" w:after="20" w:line="188" w:lineRule="exact"/>
              <w:jc w:val="center"/>
              <w:rPr>
                <w:color w:val="000000"/>
                <w:sz w:val="17"/>
                <w:lang w:val="ru-RU"/>
              </w:rPr>
            </w:pPr>
            <w:r w:rsidRPr="00397AC9">
              <w:rPr>
                <w:color w:val="000000"/>
                <w:sz w:val="17"/>
                <w:lang w:val="ru-RU"/>
              </w:rPr>
              <w:t xml:space="preserve">НГСО ФСС </w:t>
            </w:r>
            <w:r w:rsidRPr="00397AC9">
              <w:rPr>
                <w:color w:val="000000"/>
                <w:sz w:val="17"/>
                <w:lang w:val="ru-RU"/>
              </w:rPr>
              <w:sym w:font="Symbol" w:char="F0AD"/>
            </w:r>
            <w:r w:rsidRPr="00397AC9">
              <w:rPr>
                <w:color w:val="000000"/>
                <w:sz w:val="17"/>
                <w:lang w:val="ru-RU"/>
              </w:rPr>
              <w:br/>
              <w:t>(фидерная линия ПСС)</w:t>
            </w:r>
            <w:r w:rsidRPr="00397AC9">
              <w:rPr>
                <w:color w:val="000000"/>
                <w:sz w:val="17"/>
                <w:lang w:val="ru-RU"/>
              </w:rPr>
              <w:br/>
              <w:t>(п. РР)</w:t>
            </w:r>
          </w:p>
        </w:tc>
        <w:tc>
          <w:tcPr>
            <w:tcW w:w="137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FB03AA9" w14:textId="77777777" w:rsidR="0084593B" w:rsidRPr="00397AC9" w:rsidRDefault="0084593B" w:rsidP="0084593B">
            <w:pPr>
              <w:pStyle w:val="Tabletext0"/>
              <w:framePr w:hSpace="181" w:wrap="notBeside" w:vAnchor="text" w:hAnchor="text" w:xAlign="center" w:y="1"/>
              <w:tabs>
                <w:tab w:val="clear" w:pos="284"/>
                <w:tab w:val="clear" w:pos="567"/>
                <w:tab w:val="clear" w:pos="851"/>
                <w:tab w:val="clear" w:pos="1418"/>
                <w:tab w:val="clear" w:pos="1985"/>
                <w:tab w:val="clear" w:pos="2552"/>
                <w:tab w:val="clear" w:pos="2835"/>
                <w:tab w:val="clear" w:pos="3119"/>
                <w:tab w:val="clear" w:pos="3402"/>
                <w:tab w:val="clear" w:pos="3686"/>
                <w:tab w:val="clear" w:pos="3969"/>
              </w:tabs>
              <w:spacing w:before="20" w:after="20" w:line="188" w:lineRule="exact"/>
              <w:jc w:val="center"/>
              <w:rPr>
                <w:color w:val="000000"/>
                <w:sz w:val="17"/>
                <w:lang w:val="ru-RU"/>
              </w:rPr>
            </w:pPr>
            <w:r w:rsidRPr="00397AC9">
              <w:rPr>
                <w:color w:val="000000"/>
                <w:sz w:val="17"/>
                <w:lang w:val="ru-RU"/>
              </w:rPr>
              <w:t xml:space="preserve">НГСО ФСС </w:t>
            </w:r>
            <w:r w:rsidRPr="00397AC9">
              <w:rPr>
                <w:color w:val="000000"/>
                <w:sz w:val="17"/>
                <w:lang w:val="ru-RU"/>
              </w:rPr>
              <w:sym w:font="Symbol" w:char="F0AD"/>
            </w:r>
            <w:r w:rsidRPr="00397AC9">
              <w:rPr>
                <w:color w:val="000000"/>
                <w:sz w:val="17"/>
                <w:lang w:val="ru-RU"/>
              </w:rPr>
              <w:br/>
              <w:t>(другая)</w:t>
            </w:r>
            <w:r w:rsidRPr="00397AC9">
              <w:rPr>
                <w:color w:val="000000"/>
                <w:sz w:val="17"/>
                <w:lang w:val="ru-RU"/>
              </w:rPr>
              <w:br/>
              <w:t>(п. РР)</w:t>
            </w:r>
          </w:p>
        </w:tc>
        <w:tc>
          <w:tcPr>
            <w:tcW w:w="143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6C72A1A" w14:textId="77777777" w:rsidR="0084593B" w:rsidRPr="00397AC9" w:rsidRDefault="0084593B" w:rsidP="0084593B">
            <w:pPr>
              <w:pStyle w:val="Tabletext0"/>
              <w:framePr w:hSpace="181" w:wrap="notBeside" w:vAnchor="text" w:hAnchor="text" w:xAlign="center" w:y="1"/>
              <w:tabs>
                <w:tab w:val="clear" w:pos="284"/>
                <w:tab w:val="clear" w:pos="567"/>
                <w:tab w:val="clear" w:pos="851"/>
                <w:tab w:val="clear" w:pos="1418"/>
                <w:tab w:val="clear" w:pos="1985"/>
                <w:tab w:val="clear" w:pos="2552"/>
                <w:tab w:val="clear" w:pos="2835"/>
                <w:tab w:val="clear" w:pos="3119"/>
                <w:tab w:val="clear" w:pos="3402"/>
                <w:tab w:val="clear" w:pos="3686"/>
                <w:tab w:val="clear" w:pos="3969"/>
              </w:tabs>
              <w:spacing w:before="20" w:after="20" w:line="188" w:lineRule="exact"/>
              <w:jc w:val="center"/>
              <w:rPr>
                <w:color w:val="000000"/>
                <w:sz w:val="17"/>
                <w:lang w:val="ru-RU"/>
              </w:rPr>
            </w:pPr>
            <w:r w:rsidRPr="00397AC9">
              <w:rPr>
                <w:color w:val="000000"/>
                <w:sz w:val="17"/>
                <w:lang w:val="ru-RU"/>
              </w:rPr>
              <w:t xml:space="preserve">НГСО ФСС </w:t>
            </w:r>
            <w:r w:rsidRPr="00397AC9">
              <w:rPr>
                <w:color w:val="000000"/>
                <w:sz w:val="17"/>
                <w:lang w:val="ru-RU"/>
              </w:rPr>
              <w:sym w:font="Symbol" w:char="F0AF"/>
            </w:r>
            <w:r w:rsidRPr="00397AC9">
              <w:rPr>
                <w:color w:val="000000"/>
                <w:sz w:val="17"/>
                <w:lang w:val="ru-RU"/>
              </w:rPr>
              <w:br/>
              <w:t>(фидерная линия ПСС)</w:t>
            </w:r>
            <w:r w:rsidRPr="00397AC9">
              <w:rPr>
                <w:color w:val="000000"/>
                <w:sz w:val="17"/>
                <w:lang w:val="ru-RU"/>
              </w:rPr>
              <w:br/>
              <w:t>(п. РР)</w:t>
            </w:r>
          </w:p>
        </w:tc>
        <w:tc>
          <w:tcPr>
            <w:tcW w:w="137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1A716F0" w14:textId="77777777" w:rsidR="0084593B" w:rsidRPr="00397AC9" w:rsidRDefault="0084593B" w:rsidP="0084593B">
            <w:pPr>
              <w:pStyle w:val="Tabletext0"/>
              <w:framePr w:hSpace="181" w:wrap="notBeside" w:vAnchor="text" w:hAnchor="text" w:xAlign="center" w:y="1"/>
              <w:tabs>
                <w:tab w:val="clear" w:pos="284"/>
                <w:tab w:val="clear" w:pos="567"/>
                <w:tab w:val="clear" w:pos="851"/>
                <w:tab w:val="clear" w:pos="1418"/>
                <w:tab w:val="clear" w:pos="1985"/>
                <w:tab w:val="clear" w:pos="2552"/>
                <w:tab w:val="clear" w:pos="2835"/>
                <w:tab w:val="clear" w:pos="3119"/>
                <w:tab w:val="clear" w:pos="3402"/>
                <w:tab w:val="clear" w:pos="3686"/>
                <w:tab w:val="clear" w:pos="3969"/>
              </w:tabs>
              <w:spacing w:before="20" w:after="20" w:line="188" w:lineRule="exact"/>
              <w:jc w:val="center"/>
              <w:rPr>
                <w:color w:val="000000"/>
                <w:sz w:val="17"/>
                <w:lang w:val="ru-RU"/>
              </w:rPr>
            </w:pPr>
            <w:r w:rsidRPr="00397AC9">
              <w:rPr>
                <w:color w:val="000000"/>
                <w:sz w:val="17"/>
                <w:lang w:val="ru-RU"/>
              </w:rPr>
              <w:t xml:space="preserve">НГСО ФСС </w:t>
            </w:r>
            <w:r w:rsidRPr="00397AC9">
              <w:rPr>
                <w:color w:val="000000"/>
                <w:sz w:val="17"/>
                <w:lang w:val="ru-RU"/>
              </w:rPr>
              <w:sym w:font="Symbol" w:char="F0AF"/>
            </w:r>
            <w:r w:rsidRPr="00397AC9">
              <w:rPr>
                <w:color w:val="000000"/>
                <w:sz w:val="17"/>
                <w:lang w:val="ru-RU"/>
              </w:rPr>
              <w:t xml:space="preserve"> (другая)</w:t>
            </w:r>
            <w:r w:rsidRPr="00397AC9">
              <w:rPr>
                <w:color w:val="000000"/>
                <w:sz w:val="17"/>
                <w:lang w:val="ru-RU"/>
              </w:rPr>
              <w:br/>
              <w:t>(п. РР)</w:t>
            </w:r>
          </w:p>
        </w:tc>
        <w:tc>
          <w:tcPr>
            <w:tcW w:w="137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227D9D2" w14:textId="77777777" w:rsidR="0084593B" w:rsidRPr="00397AC9" w:rsidRDefault="0084593B" w:rsidP="0084593B">
            <w:pPr>
              <w:pStyle w:val="Tabletext0"/>
              <w:framePr w:hSpace="181" w:wrap="notBeside" w:vAnchor="text" w:hAnchor="text" w:xAlign="center" w:y="1"/>
              <w:tabs>
                <w:tab w:val="clear" w:pos="284"/>
                <w:tab w:val="clear" w:pos="567"/>
                <w:tab w:val="clear" w:pos="851"/>
                <w:tab w:val="clear" w:pos="1418"/>
                <w:tab w:val="clear" w:pos="1985"/>
                <w:tab w:val="clear" w:pos="2552"/>
                <w:tab w:val="clear" w:pos="2835"/>
                <w:tab w:val="clear" w:pos="3119"/>
                <w:tab w:val="clear" w:pos="3402"/>
                <w:tab w:val="clear" w:pos="3686"/>
                <w:tab w:val="clear" w:pos="3969"/>
              </w:tabs>
              <w:spacing w:before="20" w:after="20" w:line="188" w:lineRule="exact"/>
              <w:jc w:val="center"/>
              <w:rPr>
                <w:color w:val="000000"/>
                <w:sz w:val="17"/>
                <w:lang w:val="ru-RU"/>
              </w:rPr>
            </w:pPr>
            <w:r w:rsidRPr="00397AC9">
              <w:rPr>
                <w:color w:val="000000"/>
                <w:sz w:val="17"/>
                <w:lang w:val="ru-RU"/>
              </w:rPr>
              <w:t xml:space="preserve">ГСО ФСС </w:t>
            </w:r>
            <w:r w:rsidRPr="00397AC9">
              <w:rPr>
                <w:color w:val="000000"/>
                <w:sz w:val="17"/>
                <w:lang w:val="ru-RU"/>
              </w:rPr>
              <w:sym w:font="Symbol" w:char="F0AD"/>
            </w:r>
            <w:r w:rsidRPr="00397AC9">
              <w:rPr>
                <w:color w:val="000000"/>
                <w:sz w:val="17"/>
                <w:lang w:val="ru-RU"/>
              </w:rPr>
              <w:br/>
              <w:t xml:space="preserve">(CR </w:t>
            </w:r>
            <w:r w:rsidRPr="00397AC9">
              <w:rPr>
                <w:color w:val="000000"/>
                <w:sz w:val="17"/>
                <w:lang w:val="ru-RU"/>
              </w:rPr>
              <w:sym w:font="Symbol" w:char="F03C"/>
            </w:r>
            <w:r w:rsidRPr="00397AC9">
              <w:rPr>
                <w:color w:val="000000"/>
                <w:sz w:val="17"/>
                <w:lang w:val="ru-RU"/>
              </w:rPr>
              <w:t xml:space="preserve"> 21.11.97)</w:t>
            </w:r>
            <w:r w:rsidRPr="00397AC9">
              <w:rPr>
                <w:color w:val="000000"/>
                <w:sz w:val="17"/>
                <w:lang w:val="ru-RU"/>
              </w:rPr>
              <w:br/>
              <w:t>(п. РР)</w:t>
            </w:r>
          </w:p>
        </w:tc>
        <w:tc>
          <w:tcPr>
            <w:tcW w:w="137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DBFE98" w14:textId="77777777" w:rsidR="0084593B" w:rsidRPr="00397AC9" w:rsidRDefault="0084593B" w:rsidP="0084593B">
            <w:pPr>
              <w:pStyle w:val="Tabletext0"/>
              <w:framePr w:hSpace="181" w:wrap="notBeside" w:vAnchor="text" w:hAnchor="text" w:xAlign="center" w:y="1"/>
              <w:tabs>
                <w:tab w:val="clear" w:pos="284"/>
                <w:tab w:val="clear" w:pos="567"/>
                <w:tab w:val="clear" w:pos="851"/>
                <w:tab w:val="clear" w:pos="1418"/>
                <w:tab w:val="clear" w:pos="1985"/>
                <w:tab w:val="clear" w:pos="2552"/>
                <w:tab w:val="clear" w:pos="2835"/>
                <w:tab w:val="clear" w:pos="3119"/>
                <w:tab w:val="clear" w:pos="3402"/>
                <w:tab w:val="clear" w:pos="3686"/>
                <w:tab w:val="clear" w:pos="3969"/>
              </w:tabs>
              <w:spacing w:before="20" w:after="20" w:line="188" w:lineRule="exact"/>
              <w:jc w:val="center"/>
              <w:rPr>
                <w:color w:val="000000"/>
                <w:sz w:val="17"/>
                <w:lang w:val="ru-RU"/>
              </w:rPr>
            </w:pPr>
            <w:r w:rsidRPr="00397AC9">
              <w:rPr>
                <w:color w:val="000000"/>
                <w:sz w:val="17"/>
                <w:lang w:val="ru-RU"/>
              </w:rPr>
              <w:t xml:space="preserve">ГСО ФСС </w:t>
            </w:r>
            <w:r w:rsidRPr="00397AC9">
              <w:rPr>
                <w:color w:val="000000"/>
                <w:sz w:val="17"/>
                <w:lang w:val="ru-RU"/>
              </w:rPr>
              <w:sym w:font="Symbol" w:char="F0AF"/>
            </w:r>
            <w:r w:rsidRPr="00397AC9">
              <w:rPr>
                <w:color w:val="000000"/>
                <w:sz w:val="17"/>
                <w:lang w:val="ru-RU"/>
              </w:rPr>
              <w:t xml:space="preserve"> </w:t>
            </w:r>
            <w:r w:rsidRPr="00397AC9">
              <w:rPr>
                <w:color w:val="000000"/>
                <w:sz w:val="17"/>
                <w:lang w:val="ru-RU"/>
              </w:rPr>
              <w:br/>
              <w:t xml:space="preserve">(CR </w:t>
            </w:r>
            <w:r w:rsidRPr="00397AC9">
              <w:rPr>
                <w:color w:val="000000"/>
                <w:sz w:val="17"/>
                <w:lang w:val="ru-RU"/>
              </w:rPr>
              <w:sym w:font="Symbol" w:char="F03C"/>
            </w:r>
            <w:r w:rsidRPr="00397AC9">
              <w:rPr>
                <w:color w:val="000000"/>
                <w:sz w:val="17"/>
                <w:lang w:val="ru-RU"/>
              </w:rPr>
              <w:t xml:space="preserve"> 21.11.97)</w:t>
            </w:r>
            <w:r w:rsidRPr="00397AC9">
              <w:rPr>
                <w:color w:val="000000"/>
                <w:sz w:val="17"/>
                <w:lang w:val="ru-RU"/>
              </w:rPr>
              <w:br/>
              <w:t>(п. РР)</w:t>
            </w:r>
          </w:p>
        </w:tc>
        <w:tc>
          <w:tcPr>
            <w:tcW w:w="137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BC2D4A1" w14:textId="77777777" w:rsidR="0084593B" w:rsidRPr="00397AC9" w:rsidRDefault="0084593B" w:rsidP="0084593B">
            <w:pPr>
              <w:pStyle w:val="Tabletext0"/>
              <w:framePr w:hSpace="181" w:wrap="notBeside" w:vAnchor="text" w:hAnchor="text" w:xAlign="center" w:y="1"/>
              <w:tabs>
                <w:tab w:val="clear" w:pos="284"/>
                <w:tab w:val="clear" w:pos="567"/>
                <w:tab w:val="clear" w:pos="851"/>
                <w:tab w:val="clear" w:pos="1418"/>
                <w:tab w:val="clear" w:pos="1985"/>
                <w:tab w:val="clear" w:pos="2552"/>
                <w:tab w:val="clear" w:pos="2835"/>
                <w:tab w:val="clear" w:pos="3119"/>
                <w:tab w:val="clear" w:pos="3402"/>
                <w:tab w:val="clear" w:pos="3686"/>
                <w:tab w:val="clear" w:pos="3969"/>
              </w:tabs>
              <w:spacing w:before="20" w:after="20" w:line="188" w:lineRule="exact"/>
              <w:jc w:val="center"/>
              <w:rPr>
                <w:color w:val="000000"/>
                <w:sz w:val="17"/>
                <w:lang w:val="ru-RU"/>
              </w:rPr>
            </w:pPr>
            <w:r w:rsidRPr="00397AC9">
              <w:rPr>
                <w:color w:val="000000"/>
                <w:sz w:val="17"/>
                <w:lang w:val="ru-RU"/>
              </w:rPr>
              <w:t xml:space="preserve">ГСО ФСС </w:t>
            </w:r>
            <w:r w:rsidRPr="00397AC9">
              <w:rPr>
                <w:color w:val="000000"/>
                <w:sz w:val="17"/>
                <w:lang w:val="ru-RU"/>
              </w:rPr>
              <w:sym w:font="Symbol" w:char="F0AD"/>
            </w:r>
            <w:r w:rsidRPr="00397AC9">
              <w:rPr>
                <w:color w:val="000000"/>
                <w:sz w:val="17"/>
                <w:lang w:val="ru-RU"/>
              </w:rPr>
              <w:br/>
              <w:t xml:space="preserve">(21.11.97 </w:t>
            </w:r>
            <w:r w:rsidRPr="00397AC9">
              <w:rPr>
                <w:color w:val="000000"/>
                <w:sz w:val="17"/>
                <w:lang w:val="ru-RU"/>
              </w:rPr>
              <w:sym w:font="Symbol" w:char="F0A3"/>
            </w:r>
            <w:r w:rsidRPr="00397AC9">
              <w:rPr>
                <w:color w:val="000000"/>
                <w:sz w:val="17"/>
                <w:lang w:val="ru-RU"/>
              </w:rPr>
              <w:t xml:space="preserve"> CR)</w:t>
            </w:r>
            <w:r w:rsidRPr="00397AC9">
              <w:rPr>
                <w:color w:val="000000"/>
                <w:sz w:val="17"/>
                <w:lang w:val="ru-RU"/>
              </w:rPr>
              <w:br/>
              <w:t>(п. РР)</w:t>
            </w:r>
          </w:p>
        </w:tc>
        <w:tc>
          <w:tcPr>
            <w:tcW w:w="137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C63DBF0" w14:textId="77777777" w:rsidR="0084593B" w:rsidRPr="00397AC9" w:rsidRDefault="0084593B" w:rsidP="0084593B">
            <w:pPr>
              <w:pStyle w:val="Tabletext0"/>
              <w:framePr w:hSpace="181" w:wrap="notBeside" w:vAnchor="text" w:hAnchor="text" w:xAlign="center" w:y="1"/>
              <w:tabs>
                <w:tab w:val="clear" w:pos="284"/>
                <w:tab w:val="clear" w:pos="567"/>
                <w:tab w:val="clear" w:pos="851"/>
                <w:tab w:val="clear" w:pos="1418"/>
                <w:tab w:val="clear" w:pos="1985"/>
                <w:tab w:val="clear" w:pos="2552"/>
                <w:tab w:val="clear" w:pos="2835"/>
                <w:tab w:val="clear" w:pos="3119"/>
                <w:tab w:val="clear" w:pos="3402"/>
                <w:tab w:val="clear" w:pos="3686"/>
                <w:tab w:val="clear" w:pos="3969"/>
              </w:tabs>
              <w:spacing w:before="20" w:after="20" w:line="188" w:lineRule="exact"/>
              <w:jc w:val="center"/>
              <w:rPr>
                <w:color w:val="000000"/>
                <w:sz w:val="17"/>
                <w:lang w:val="ru-RU"/>
              </w:rPr>
            </w:pPr>
            <w:r w:rsidRPr="00397AC9">
              <w:rPr>
                <w:color w:val="000000"/>
                <w:sz w:val="17"/>
                <w:lang w:val="ru-RU"/>
              </w:rPr>
              <w:t xml:space="preserve">ГСО ФСС </w:t>
            </w:r>
            <w:r w:rsidRPr="00397AC9">
              <w:rPr>
                <w:color w:val="000000"/>
                <w:sz w:val="17"/>
                <w:lang w:val="ru-RU"/>
              </w:rPr>
              <w:sym w:font="Symbol" w:char="F0AF"/>
            </w:r>
            <w:r w:rsidRPr="00397AC9">
              <w:rPr>
                <w:color w:val="000000"/>
                <w:sz w:val="17"/>
                <w:lang w:val="ru-RU"/>
              </w:rPr>
              <w:br/>
              <w:t xml:space="preserve">(21.11.97 </w:t>
            </w:r>
            <w:r w:rsidRPr="00397AC9">
              <w:rPr>
                <w:color w:val="000000"/>
                <w:sz w:val="17"/>
                <w:lang w:val="ru-RU"/>
              </w:rPr>
              <w:sym w:font="Symbol" w:char="F0A3"/>
            </w:r>
            <w:r w:rsidRPr="00397AC9">
              <w:rPr>
                <w:color w:val="000000"/>
                <w:sz w:val="17"/>
                <w:lang w:val="ru-RU"/>
              </w:rPr>
              <w:t xml:space="preserve"> CR)</w:t>
            </w:r>
            <w:r w:rsidRPr="00397AC9">
              <w:rPr>
                <w:color w:val="000000"/>
                <w:sz w:val="17"/>
                <w:lang w:val="ru-RU"/>
              </w:rPr>
              <w:br/>
              <w:t>(п. РР)</w:t>
            </w:r>
          </w:p>
        </w:tc>
        <w:tc>
          <w:tcPr>
            <w:tcW w:w="154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F9498C" w14:textId="77777777" w:rsidR="0084593B" w:rsidRPr="00397AC9" w:rsidRDefault="0084593B" w:rsidP="0084593B">
            <w:pPr>
              <w:pStyle w:val="Tabletext0"/>
              <w:framePr w:hSpace="181" w:wrap="notBeside" w:vAnchor="text" w:hAnchor="text" w:xAlign="center" w:y="1"/>
              <w:tabs>
                <w:tab w:val="clear" w:pos="284"/>
                <w:tab w:val="clear" w:pos="567"/>
                <w:tab w:val="clear" w:pos="851"/>
                <w:tab w:val="clear" w:pos="1418"/>
                <w:tab w:val="clear" w:pos="1985"/>
                <w:tab w:val="clear" w:pos="2552"/>
                <w:tab w:val="clear" w:pos="2835"/>
                <w:tab w:val="clear" w:pos="3119"/>
                <w:tab w:val="clear" w:pos="3402"/>
                <w:tab w:val="clear" w:pos="3686"/>
                <w:tab w:val="clear" w:pos="3969"/>
              </w:tabs>
              <w:spacing w:before="20" w:after="20" w:line="188" w:lineRule="exact"/>
              <w:jc w:val="center"/>
              <w:rPr>
                <w:color w:val="000000"/>
                <w:sz w:val="17"/>
                <w:lang w:val="ru-RU"/>
              </w:rPr>
            </w:pPr>
            <w:r w:rsidRPr="00397AC9">
              <w:rPr>
                <w:color w:val="000000"/>
                <w:sz w:val="17"/>
                <w:lang w:val="ru-RU"/>
              </w:rPr>
              <w:t>Наземная</w:t>
            </w:r>
            <w:r w:rsidRPr="00397AC9">
              <w:rPr>
                <w:color w:val="000000"/>
                <w:sz w:val="17"/>
                <w:lang w:val="ru-RU"/>
              </w:rPr>
              <w:br/>
              <w:t>(п. РР)</w:t>
            </w:r>
          </w:p>
        </w:tc>
      </w:tr>
      <w:tr w:rsidR="0084593B" w:rsidRPr="00397AC9" w14:paraId="52F5C14D" w14:textId="77777777" w:rsidTr="0084593B">
        <w:tc>
          <w:tcPr>
            <w:tcW w:w="1645" w:type="dxa"/>
            <w:tcBorders>
              <w:top w:val="single" w:sz="4" w:space="0" w:color="auto"/>
              <w:left w:val="single" w:sz="4" w:space="0" w:color="auto"/>
              <w:bottom w:val="dotted" w:sz="4" w:space="0" w:color="auto"/>
              <w:right w:val="single" w:sz="4" w:space="0" w:color="auto"/>
            </w:tcBorders>
            <w:tcMar>
              <w:left w:w="28" w:type="dxa"/>
              <w:right w:w="28" w:type="dxa"/>
            </w:tcMar>
          </w:tcPr>
          <w:p w14:paraId="283B062C" w14:textId="77777777" w:rsidR="0084593B" w:rsidRPr="00397AC9" w:rsidRDefault="0084593B" w:rsidP="0084593B">
            <w:pPr>
              <w:pStyle w:val="Tabletext0"/>
              <w:framePr w:hSpace="181" w:wrap="notBeside" w:vAnchor="text" w:hAnchor="text" w:xAlign="center" w:y="1"/>
              <w:spacing w:before="64" w:after="64"/>
              <w:jc w:val="center"/>
              <w:rPr>
                <w:color w:val="000000"/>
                <w:sz w:val="16"/>
                <w:lang w:val="ru-RU"/>
              </w:rPr>
            </w:pPr>
            <w:r w:rsidRPr="00397AC9">
              <w:rPr>
                <w:color w:val="000000"/>
                <w:sz w:val="16"/>
                <w:lang w:val="ru-RU"/>
              </w:rPr>
              <w:t xml:space="preserve">НГСО ФСС </w:t>
            </w:r>
            <w:r w:rsidRPr="00397AC9">
              <w:rPr>
                <w:color w:val="000000"/>
                <w:sz w:val="14"/>
                <w:lang w:val="ru-RU"/>
              </w:rPr>
              <w:sym w:font="Symbol" w:char="F0AD"/>
            </w:r>
            <w:r w:rsidRPr="00397AC9">
              <w:rPr>
                <w:color w:val="000000"/>
                <w:sz w:val="16"/>
                <w:lang w:val="ru-RU"/>
              </w:rPr>
              <w:br/>
              <w:t>(фидерная линия ПСС)</w:t>
            </w:r>
          </w:p>
        </w:tc>
        <w:tc>
          <w:tcPr>
            <w:tcW w:w="1332" w:type="dxa"/>
            <w:tcBorders>
              <w:top w:val="single" w:sz="4" w:space="0" w:color="auto"/>
              <w:left w:val="single" w:sz="4" w:space="0" w:color="auto"/>
              <w:bottom w:val="dotted" w:sz="4" w:space="0" w:color="auto"/>
              <w:right w:val="single" w:sz="4" w:space="0" w:color="auto"/>
            </w:tcBorders>
            <w:tcMar>
              <w:left w:w="28" w:type="dxa"/>
              <w:right w:w="28" w:type="dxa"/>
            </w:tcMar>
          </w:tcPr>
          <w:p w14:paraId="7B6896E7" w14:textId="77777777" w:rsidR="0084593B" w:rsidRPr="00397AC9" w:rsidRDefault="0084593B" w:rsidP="0084593B">
            <w:pPr>
              <w:pStyle w:val="Tabletext0"/>
              <w:framePr w:hSpace="181" w:wrap="notBeside" w:vAnchor="text" w:hAnchor="text" w:xAlign="center" w:y="1"/>
              <w:spacing w:before="64" w:after="64"/>
              <w:jc w:val="center"/>
              <w:rPr>
                <w:rStyle w:val="Artref0"/>
                <w:color w:val="000000"/>
                <w:sz w:val="16"/>
                <w:lang w:val="ru-RU"/>
              </w:rPr>
            </w:pPr>
            <w:r w:rsidRPr="00397AC9">
              <w:rPr>
                <w:rStyle w:val="Artref0"/>
                <w:b/>
                <w:color w:val="000000"/>
                <w:sz w:val="16"/>
                <w:lang w:val="ru-RU"/>
              </w:rPr>
              <w:t>9.12</w:t>
            </w:r>
          </w:p>
        </w:tc>
        <w:tc>
          <w:tcPr>
            <w:tcW w:w="1370" w:type="dxa"/>
            <w:tcBorders>
              <w:top w:val="single" w:sz="4" w:space="0" w:color="auto"/>
              <w:left w:val="single" w:sz="4" w:space="0" w:color="auto"/>
              <w:bottom w:val="dotted" w:sz="4" w:space="0" w:color="auto"/>
              <w:right w:val="single" w:sz="4" w:space="0" w:color="auto"/>
            </w:tcBorders>
            <w:tcMar>
              <w:left w:w="28" w:type="dxa"/>
              <w:right w:w="28" w:type="dxa"/>
            </w:tcMar>
          </w:tcPr>
          <w:p w14:paraId="767222B6" w14:textId="77777777" w:rsidR="0084593B" w:rsidRPr="00397AC9" w:rsidRDefault="0084593B" w:rsidP="0084593B">
            <w:pPr>
              <w:pStyle w:val="Tabletext0"/>
              <w:framePr w:hSpace="181" w:wrap="notBeside" w:vAnchor="text" w:hAnchor="text" w:xAlign="center" w:y="1"/>
              <w:spacing w:before="64" w:after="64"/>
              <w:jc w:val="center"/>
              <w:rPr>
                <w:rStyle w:val="Artref0"/>
                <w:color w:val="000000"/>
                <w:sz w:val="16"/>
                <w:lang w:val="ru-RU"/>
              </w:rPr>
            </w:pPr>
            <w:r w:rsidRPr="00397AC9">
              <w:rPr>
                <w:rStyle w:val="Artref0"/>
                <w:b/>
                <w:color w:val="000000"/>
                <w:sz w:val="16"/>
                <w:lang w:val="ru-RU"/>
              </w:rPr>
              <w:t>9.12</w:t>
            </w:r>
          </w:p>
        </w:tc>
        <w:tc>
          <w:tcPr>
            <w:tcW w:w="1430" w:type="dxa"/>
            <w:tcBorders>
              <w:top w:val="single" w:sz="4" w:space="0" w:color="auto"/>
              <w:left w:val="single" w:sz="4" w:space="0" w:color="auto"/>
              <w:bottom w:val="dotted" w:sz="4" w:space="0" w:color="auto"/>
              <w:right w:val="single" w:sz="4" w:space="0" w:color="auto"/>
            </w:tcBorders>
            <w:tcMar>
              <w:left w:w="28" w:type="dxa"/>
              <w:right w:w="28" w:type="dxa"/>
            </w:tcMar>
          </w:tcPr>
          <w:p w14:paraId="13AA97A1" w14:textId="77777777" w:rsidR="0084593B" w:rsidRPr="00397AC9" w:rsidRDefault="0084593B" w:rsidP="0084593B">
            <w:pPr>
              <w:pStyle w:val="Tabletext0"/>
              <w:framePr w:hSpace="181" w:wrap="notBeside" w:vAnchor="text" w:hAnchor="text" w:xAlign="center" w:y="1"/>
              <w:spacing w:before="64" w:after="64"/>
              <w:jc w:val="center"/>
              <w:rPr>
                <w:rStyle w:val="Artref0"/>
                <w:b/>
                <w:color w:val="000000"/>
                <w:sz w:val="16"/>
                <w:lang w:val="ru-RU"/>
              </w:rPr>
            </w:pPr>
            <w:r w:rsidRPr="00397AC9">
              <w:rPr>
                <w:rStyle w:val="Artref0"/>
                <w:b/>
                <w:color w:val="000000"/>
                <w:sz w:val="16"/>
                <w:lang w:val="ru-RU"/>
              </w:rPr>
              <w:t>9.12</w:t>
            </w:r>
          </w:p>
        </w:tc>
        <w:tc>
          <w:tcPr>
            <w:tcW w:w="1370" w:type="dxa"/>
            <w:tcBorders>
              <w:top w:val="single" w:sz="4" w:space="0" w:color="auto"/>
              <w:left w:val="single" w:sz="4" w:space="0" w:color="auto"/>
              <w:bottom w:val="dotted" w:sz="4" w:space="0" w:color="auto"/>
              <w:right w:val="single" w:sz="4" w:space="0" w:color="auto"/>
            </w:tcBorders>
            <w:tcMar>
              <w:left w:w="28" w:type="dxa"/>
              <w:right w:w="28" w:type="dxa"/>
            </w:tcMar>
          </w:tcPr>
          <w:p w14:paraId="1287CA8A" w14:textId="77777777" w:rsidR="0084593B" w:rsidRPr="00397AC9" w:rsidRDefault="0084593B" w:rsidP="0084593B">
            <w:pPr>
              <w:pStyle w:val="Tabletext0"/>
              <w:framePr w:hSpace="181" w:wrap="notBeside" w:vAnchor="text" w:hAnchor="text" w:xAlign="center" w:y="1"/>
              <w:spacing w:before="64" w:after="64"/>
              <w:jc w:val="center"/>
              <w:rPr>
                <w:color w:val="000000"/>
                <w:sz w:val="16"/>
                <w:lang w:val="ru-RU"/>
              </w:rPr>
            </w:pPr>
            <w:r w:rsidRPr="00397AC9">
              <w:rPr>
                <w:color w:val="000000"/>
                <w:sz w:val="16"/>
                <w:lang w:val="ru-RU"/>
              </w:rPr>
              <w:t>Нет CR</w:t>
            </w:r>
          </w:p>
        </w:tc>
        <w:tc>
          <w:tcPr>
            <w:tcW w:w="1370" w:type="dxa"/>
            <w:tcBorders>
              <w:top w:val="single" w:sz="4" w:space="0" w:color="auto"/>
              <w:left w:val="single" w:sz="4" w:space="0" w:color="auto"/>
              <w:bottom w:val="dotted" w:sz="4" w:space="0" w:color="auto"/>
              <w:right w:val="single" w:sz="4" w:space="0" w:color="auto"/>
            </w:tcBorders>
            <w:tcMar>
              <w:left w:w="28" w:type="dxa"/>
              <w:right w:w="28" w:type="dxa"/>
            </w:tcMar>
          </w:tcPr>
          <w:p w14:paraId="7E71DBCF" w14:textId="77777777" w:rsidR="0084593B" w:rsidRPr="00397AC9" w:rsidRDefault="0084593B" w:rsidP="0084593B">
            <w:pPr>
              <w:pStyle w:val="Tabletext0"/>
              <w:framePr w:hSpace="181" w:wrap="notBeside" w:vAnchor="text" w:hAnchor="text" w:xAlign="center" w:y="1"/>
              <w:spacing w:before="64" w:after="64"/>
              <w:jc w:val="center"/>
              <w:rPr>
                <w:color w:val="000000"/>
                <w:sz w:val="16"/>
                <w:lang w:val="ru-RU"/>
              </w:rPr>
            </w:pPr>
            <w:r w:rsidRPr="00397AC9">
              <w:rPr>
                <w:rStyle w:val="Artref0"/>
                <w:b/>
                <w:color w:val="000000"/>
                <w:sz w:val="16"/>
                <w:lang w:val="ru-RU"/>
              </w:rPr>
              <w:t>22.2</w:t>
            </w:r>
            <w:r w:rsidRPr="00397AC9">
              <w:rPr>
                <w:color w:val="000000"/>
                <w:sz w:val="16"/>
                <w:lang w:val="ru-RU"/>
              </w:rPr>
              <w:br/>
              <w:t>(</w:t>
            </w:r>
            <w:r w:rsidRPr="00397AC9">
              <w:rPr>
                <w:rStyle w:val="Artref0"/>
                <w:b/>
                <w:color w:val="000000"/>
                <w:sz w:val="16"/>
                <w:lang w:val="ru-RU"/>
              </w:rPr>
              <w:t>5.523E</w:t>
            </w:r>
            <w:r w:rsidRPr="00397AC9">
              <w:rPr>
                <w:color w:val="000000"/>
                <w:sz w:val="16"/>
                <w:lang w:val="ru-RU"/>
              </w:rPr>
              <w:t>)</w:t>
            </w:r>
          </w:p>
        </w:tc>
        <w:tc>
          <w:tcPr>
            <w:tcW w:w="1370" w:type="dxa"/>
            <w:tcBorders>
              <w:top w:val="single" w:sz="4" w:space="0" w:color="auto"/>
              <w:left w:val="single" w:sz="4" w:space="0" w:color="auto"/>
              <w:bottom w:val="dotted" w:sz="4" w:space="0" w:color="auto"/>
              <w:right w:val="single" w:sz="4" w:space="0" w:color="auto"/>
            </w:tcBorders>
            <w:tcMar>
              <w:left w:w="28" w:type="dxa"/>
              <w:right w:w="28" w:type="dxa"/>
            </w:tcMar>
          </w:tcPr>
          <w:p w14:paraId="710A7F92" w14:textId="77777777" w:rsidR="0084593B" w:rsidRPr="00397AC9" w:rsidRDefault="0084593B" w:rsidP="0084593B">
            <w:pPr>
              <w:pStyle w:val="Tabletext0"/>
              <w:framePr w:hSpace="181" w:wrap="notBeside" w:vAnchor="text" w:hAnchor="text" w:xAlign="center" w:y="1"/>
              <w:spacing w:before="64" w:after="64"/>
              <w:jc w:val="center"/>
              <w:rPr>
                <w:color w:val="000000"/>
                <w:sz w:val="16"/>
                <w:lang w:val="ru-RU"/>
              </w:rPr>
            </w:pPr>
            <w:r w:rsidRPr="00397AC9">
              <w:rPr>
                <w:rStyle w:val="Artref0"/>
                <w:b/>
                <w:color w:val="000000"/>
                <w:sz w:val="16"/>
                <w:lang w:val="ru-RU"/>
              </w:rPr>
              <w:t>22.2</w:t>
            </w:r>
            <w:r w:rsidRPr="00397AC9">
              <w:rPr>
                <w:color w:val="000000"/>
                <w:sz w:val="16"/>
                <w:lang w:val="ru-RU"/>
              </w:rPr>
              <w:br/>
              <w:t>(</w:t>
            </w:r>
            <w:r w:rsidRPr="00397AC9">
              <w:rPr>
                <w:rStyle w:val="Artref0"/>
                <w:b/>
                <w:color w:val="000000"/>
                <w:sz w:val="16"/>
                <w:lang w:val="ru-RU"/>
              </w:rPr>
              <w:t>5.523E</w:t>
            </w:r>
            <w:r w:rsidRPr="00397AC9">
              <w:rPr>
                <w:color w:val="000000"/>
                <w:sz w:val="16"/>
                <w:lang w:val="ru-RU"/>
              </w:rPr>
              <w:t>)</w:t>
            </w:r>
          </w:p>
        </w:tc>
        <w:tc>
          <w:tcPr>
            <w:tcW w:w="1370" w:type="dxa"/>
            <w:tcBorders>
              <w:top w:val="single" w:sz="4" w:space="0" w:color="auto"/>
              <w:left w:val="single" w:sz="4" w:space="0" w:color="auto"/>
              <w:bottom w:val="dotted" w:sz="4" w:space="0" w:color="auto"/>
              <w:right w:val="single" w:sz="4" w:space="0" w:color="auto"/>
            </w:tcBorders>
            <w:tcMar>
              <w:left w:w="28" w:type="dxa"/>
              <w:right w:w="28" w:type="dxa"/>
            </w:tcMar>
          </w:tcPr>
          <w:p w14:paraId="3ACCE91E" w14:textId="77777777" w:rsidR="0084593B" w:rsidRPr="00397AC9" w:rsidRDefault="0084593B" w:rsidP="0084593B">
            <w:pPr>
              <w:pStyle w:val="Tabletext0"/>
              <w:framePr w:hSpace="181" w:wrap="notBeside" w:vAnchor="text" w:hAnchor="text" w:xAlign="center" w:y="1"/>
              <w:spacing w:before="64" w:after="64"/>
              <w:jc w:val="center"/>
              <w:rPr>
                <w:color w:val="000000"/>
                <w:sz w:val="16"/>
                <w:lang w:val="ru-RU"/>
              </w:rPr>
            </w:pPr>
            <w:r w:rsidRPr="00397AC9">
              <w:rPr>
                <w:rStyle w:val="Artref0"/>
                <w:b/>
                <w:color w:val="000000"/>
                <w:sz w:val="16"/>
                <w:lang w:val="ru-RU"/>
              </w:rPr>
              <w:t>9.12A</w:t>
            </w:r>
            <w:r w:rsidRPr="00397AC9">
              <w:rPr>
                <w:color w:val="000000"/>
                <w:sz w:val="16"/>
                <w:lang w:val="ru-RU"/>
              </w:rPr>
              <w:br/>
              <w:t>(</w:t>
            </w:r>
            <w:r w:rsidRPr="00397AC9">
              <w:rPr>
                <w:rStyle w:val="Artref0"/>
                <w:b/>
                <w:color w:val="000000"/>
                <w:sz w:val="16"/>
                <w:lang w:val="ru-RU"/>
              </w:rPr>
              <w:t>5.523D</w:t>
            </w:r>
            <w:r w:rsidRPr="00397AC9">
              <w:rPr>
                <w:color w:val="000000"/>
                <w:sz w:val="16"/>
                <w:lang w:val="ru-RU"/>
              </w:rPr>
              <w:t>)</w:t>
            </w:r>
          </w:p>
        </w:tc>
        <w:tc>
          <w:tcPr>
            <w:tcW w:w="1370" w:type="dxa"/>
            <w:tcBorders>
              <w:top w:val="single" w:sz="4" w:space="0" w:color="auto"/>
              <w:left w:val="single" w:sz="4" w:space="0" w:color="auto"/>
              <w:bottom w:val="dotted" w:sz="4" w:space="0" w:color="auto"/>
              <w:right w:val="single" w:sz="4" w:space="0" w:color="auto"/>
            </w:tcBorders>
            <w:tcMar>
              <w:left w:w="28" w:type="dxa"/>
              <w:right w:w="28" w:type="dxa"/>
            </w:tcMar>
          </w:tcPr>
          <w:p w14:paraId="6217FF16" w14:textId="77777777" w:rsidR="0084593B" w:rsidRPr="00397AC9" w:rsidRDefault="0084593B" w:rsidP="0084593B">
            <w:pPr>
              <w:pStyle w:val="Tabletext0"/>
              <w:framePr w:hSpace="181" w:wrap="notBeside" w:vAnchor="text" w:hAnchor="text" w:xAlign="center" w:y="1"/>
              <w:spacing w:before="64" w:after="64"/>
              <w:jc w:val="center"/>
              <w:rPr>
                <w:color w:val="000000"/>
                <w:sz w:val="16"/>
                <w:lang w:val="ru-RU"/>
              </w:rPr>
            </w:pPr>
            <w:r w:rsidRPr="00397AC9">
              <w:rPr>
                <w:rStyle w:val="Artref0"/>
                <w:b/>
                <w:color w:val="000000"/>
                <w:sz w:val="16"/>
                <w:lang w:val="ru-RU"/>
              </w:rPr>
              <w:t>9.12A</w:t>
            </w:r>
            <w:r w:rsidRPr="00397AC9">
              <w:rPr>
                <w:color w:val="000000"/>
                <w:sz w:val="16"/>
                <w:lang w:val="ru-RU"/>
              </w:rPr>
              <w:br/>
              <w:t>(</w:t>
            </w:r>
            <w:r w:rsidRPr="00397AC9">
              <w:rPr>
                <w:rStyle w:val="Artref0"/>
                <w:b/>
                <w:color w:val="000000"/>
                <w:sz w:val="16"/>
                <w:lang w:val="ru-RU"/>
              </w:rPr>
              <w:t>5.523D</w:t>
            </w:r>
            <w:r w:rsidRPr="00397AC9">
              <w:rPr>
                <w:color w:val="000000"/>
                <w:sz w:val="16"/>
                <w:lang w:val="ru-RU"/>
              </w:rPr>
              <w:t>)</w:t>
            </w:r>
          </w:p>
        </w:tc>
        <w:tc>
          <w:tcPr>
            <w:tcW w:w="1548" w:type="dxa"/>
            <w:tcBorders>
              <w:top w:val="single" w:sz="4" w:space="0" w:color="auto"/>
              <w:left w:val="single" w:sz="4" w:space="0" w:color="auto"/>
              <w:bottom w:val="dotted" w:sz="4" w:space="0" w:color="auto"/>
              <w:right w:val="single" w:sz="4" w:space="0" w:color="auto"/>
            </w:tcBorders>
            <w:tcMar>
              <w:left w:w="28" w:type="dxa"/>
              <w:right w:w="28" w:type="dxa"/>
            </w:tcMar>
          </w:tcPr>
          <w:p w14:paraId="4DA1CB01" w14:textId="77777777" w:rsidR="0084593B" w:rsidRPr="00397AC9" w:rsidRDefault="0084593B" w:rsidP="0084593B">
            <w:pPr>
              <w:pStyle w:val="Tabletext0"/>
              <w:framePr w:hSpace="181" w:wrap="notBeside" w:vAnchor="text" w:hAnchor="text" w:xAlign="center" w:y="1"/>
              <w:spacing w:before="64" w:after="64"/>
              <w:jc w:val="center"/>
              <w:rPr>
                <w:color w:val="000000"/>
                <w:sz w:val="16"/>
                <w:lang w:val="ru-RU"/>
              </w:rPr>
            </w:pPr>
            <w:r w:rsidRPr="00397AC9">
              <w:rPr>
                <w:b/>
                <w:color w:val="000000"/>
                <w:sz w:val="16"/>
                <w:lang w:val="ru-RU"/>
              </w:rPr>
              <w:br/>
            </w:r>
            <w:r w:rsidRPr="00397AC9">
              <w:rPr>
                <w:color w:val="000000"/>
                <w:sz w:val="16"/>
                <w:lang w:val="ru-RU"/>
              </w:rPr>
              <w:t>(</w:t>
            </w:r>
            <w:r w:rsidRPr="00397AC9">
              <w:rPr>
                <w:rStyle w:val="Artref0"/>
                <w:b/>
                <w:color w:val="000000"/>
                <w:sz w:val="16"/>
                <w:lang w:val="ru-RU"/>
              </w:rPr>
              <w:t>5.523D</w:t>
            </w:r>
            <w:r w:rsidRPr="00397AC9">
              <w:rPr>
                <w:color w:val="000000"/>
                <w:sz w:val="16"/>
                <w:lang w:val="ru-RU"/>
              </w:rPr>
              <w:t>)</w:t>
            </w:r>
          </w:p>
        </w:tc>
      </w:tr>
      <w:tr w:rsidR="0084593B" w:rsidRPr="00397AC9" w14:paraId="30A0F6C0" w14:textId="77777777" w:rsidTr="0084593B">
        <w:tc>
          <w:tcPr>
            <w:tcW w:w="1645" w:type="dxa"/>
            <w:tcBorders>
              <w:top w:val="dotted" w:sz="4" w:space="0" w:color="auto"/>
              <w:left w:val="single" w:sz="4" w:space="0" w:color="auto"/>
              <w:bottom w:val="single" w:sz="4" w:space="0" w:color="auto"/>
              <w:right w:val="single" w:sz="4" w:space="0" w:color="auto"/>
            </w:tcBorders>
            <w:tcMar>
              <w:left w:w="28" w:type="dxa"/>
              <w:right w:w="28" w:type="dxa"/>
            </w:tcMar>
          </w:tcPr>
          <w:p w14:paraId="39057BF1" w14:textId="77777777" w:rsidR="0084593B" w:rsidRPr="00397AC9" w:rsidRDefault="0084593B" w:rsidP="0084593B">
            <w:pPr>
              <w:pStyle w:val="Tabletext0"/>
              <w:framePr w:hSpace="181" w:wrap="notBeside" w:vAnchor="text" w:hAnchor="text" w:xAlign="center" w:y="1"/>
              <w:spacing w:before="64" w:after="64"/>
              <w:jc w:val="center"/>
              <w:rPr>
                <w:color w:val="000000"/>
                <w:sz w:val="16"/>
                <w:lang w:val="ru-RU"/>
              </w:rPr>
            </w:pPr>
            <w:r w:rsidRPr="00397AC9">
              <w:rPr>
                <w:color w:val="000000"/>
                <w:sz w:val="16"/>
                <w:lang w:val="ru-RU"/>
              </w:rPr>
              <w:t>Земная станция</w:t>
            </w:r>
          </w:p>
        </w:tc>
        <w:tc>
          <w:tcPr>
            <w:tcW w:w="1332" w:type="dxa"/>
            <w:tcBorders>
              <w:top w:val="dotted" w:sz="4" w:space="0" w:color="auto"/>
              <w:left w:val="single" w:sz="4" w:space="0" w:color="auto"/>
              <w:bottom w:val="single" w:sz="4" w:space="0" w:color="auto"/>
              <w:right w:val="single" w:sz="4" w:space="0" w:color="auto"/>
            </w:tcBorders>
            <w:tcMar>
              <w:left w:w="28" w:type="dxa"/>
              <w:right w:w="28" w:type="dxa"/>
            </w:tcMar>
          </w:tcPr>
          <w:p w14:paraId="2270A5A5" w14:textId="77777777" w:rsidR="0084593B" w:rsidRPr="00397AC9" w:rsidRDefault="0084593B" w:rsidP="0084593B">
            <w:pPr>
              <w:pStyle w:val="Tabletext0"/>
              <w:framePr w:hSpace="181" w:wrap="notBeside" w:vAnchor="text" w:hAnchor="text" w:xAlign="center" w:y="1"/>
              <w:spacing w:before="64" w:after="64"/>
              <w:jc w:val="center"/>
              <w:rPr>
                <w:color w:val="000000"/>
                <w:sz w:val="16"/>
                <w:lang w:val="ru-RU"/>
              </w:rPr>
            </w:pPr>
            <w:r w:rsidRPr="00397AC9">
              <w:rPr>
                <w:color w:val="000000"/>
                <w:sz w:val="16"/>
                <w:lang w:val="ru-RU"/>
              </w:rPr>
              <w:t>---</w:t>
            </w:r>
          </w:p>
        </w:tc>
        <w:tc>
          <w:tcPr>
            <w:tcW w:w="1370" w:type="dxa"/>
            <w:tcBorders>
              <w:top w:val="dotted" w:sz="4" w:space="0" w:color="auto"/>
              <w:left w:val="single" w:sz="4" w:space="0" w:color="auto"/>
              <w:bottom w:val="single" w:sz="4" w:space="0" w:color="auto"/>
              <w:right w:val="single" w:sz="4" w:space="0" w:color="auto"/>
            </w:tcBorders>
            <w:tcMar>
              <w:left w:w="28" w:type="dxa"/>
              <w:right w:w="28" w:type="dxa"/>
            </w:tcMar>
          </w:tcPr>
          <w:p w14:paraId="568F5D4B" w14:textId="77777777" w:rsidR="0084593B" w:rsidRPr="00397AC9" w:rsidRDefault="0084593B" w:rsidP="0084593B">
            <w:pPr>
              <w:pStyle w:val="Tabletext0"/>
              <w:framePr w:hSpace="181" w:wrap="notBeside" w:vAnchor="text" w:hAnchor="text" w:xAlign="center" w:y="1"/>
              <w:spacing w:before="64" w:after="64"/>
              <w:jc w:val="center"/>
              <w:rPr>
                <w:color w:val="000000"/>
                <w:sz w:val="16"/>
                <w:lang w:val="ru-RU"/>
              </w:rPr>
            </w:pPr>
            <w:r w:rsidRPr="00397AC9">
              <w:rPr>
                <w:color w:val="000000"/>
                <w:sz w:val="16"/>
                <w:lang w:val="ru-RU"/>
              </w:rPr>
              <w:t>---</w:t>
            </w:r>
          </w:p>
        </w:tc>
        <w:tc>
          <w:tcPr>
            <w:tcW w:w="1430" w:type="dxa"/>
            <w:tcBorders>
              <w:top w:val="dotted" w:sz="4" w:space="0" w:color="auto"/>
              <w:left w:val="single" w:sz="4" w:space="0" w:color="auto"/>
              <w:bottom w:val="single" w:sz="4" w:space="0" w:color="auto"/>
              <w:right w:val="single" w:sz="4" w:space="0" w:color="auto"/>
            </w:tcBorders>
            <w:tcMar>
              <w:left w:w="28" w:type="dxa"/>
              <w:right w:w="28" w:type="dxa"/>
            </w:tcMar>
          </w:tcPr>
          <w:p w14:paraId="54FAE27B" w14:textId="77777777" w:rsidR="0084593B" w:rsidRPr="00397AC9" w:rsidRDefault="0084593B" w:rsidP="0084593B">
            <w:pPr>
              <w:pStyle w:val="Tabletext0"/>
              <w:framePr w:hSpace="181" w:wrap="notBeside" w:vAnchor="text" w:hAnchor="text" w:xAlign="center" w:y="1"/>
              <w:spacing w:before="64" w:after="64"/>
              <w:jc w:val="center"/>
              <w:rPr>
                <w:rStyle w:val="Artref0"/>
                <w:color w:val="000000"/>
                <w:sz w:val="16"/>
                <w:lang w:val="ru-RU"/>
              </w:rPr>
            </w:pPr>
            <w:r w:rsidRPr="00397AC9">
              <w:rPr>
                <w:rStyle w:val="Artref0"/>
                <w:b/>
                <w:color w:val="000000"/>
                <w:sz w:val="16"/>
                <w:lang w:val="ru-RU"/>
              </w:rPr>
              <w:t>9.17A</w:t>
            </w:r>
          </w:p>
        </w:tc>
        <w:tc>
          <w:tcPr>
            <w:tcW w:w="1370" w:type="dxa"/>
            <w:tcBorders>
              <w:top w:val="dotted" w:sz="4" w:space="0" w:color="auto"/>
              <w:left w:val="single" w:sz="4" w:space="0" w:color="auto"/>
              <w:bottom w:val="single" w:sz="4" w:space="0" w:color="auto"/>
              <w:right w:val="single" w:sz="4" w:space="0" w:color="auto"/>
            </w:tcBorders>
            <w:tcMar>
              <w:left w:w="28" w:type="dxa"/>
              <w:right w:w="28" w:type="dxa"/>
            </w:tcMar>
          </w:tcPr>
          <w:p w14:paraId="37CF7987" w14:textId="77777777" w:rsidR="0084593B" w:rsidRPr="00397AC9" w:rsidRDefault="0084593B" w:rsidP="0084593B">
            <w:pPr>
              <w:pStyle w:val="Tabletext0"/>
              <w:framePr w:hSpace="181" w:wrap="notBeside" w:vAnchor="text" w:hAnchor="text" w:xAlign="center" w:y="1"/>
              <w:spacing w:before="64" w:after="64"/>
              <w:jc w:val="center"/>
              <w:rPr>
                <w:rStyle w:val="Artref0"/>
                <w:b/>
                <w:color w:val="000000"/>
                <w:sz w:val="16"/>
                <w:lang w:val="ru-RU"/>
              </w:rPr>
            </w:pPr>
            <w:r w:rsidRPr="00397AC9">
              <w:rPr>
                <w:rStyle w:val="Artref0"/>
                <w:b/>
                <w:color w:val="000000"/>
                <w:sz w:val="16"/>
                <w:lang w:val="ru-RU"/>
              </w:rPr>
              <w:t>9.17A</w:t>
            </w:r>
          </w:p>
        </w:tc>
        <w:tc>
          <w:tcPr>
            <w:tcW w:w="1370" w:type="dxa"/>
            <w:tcBorders>
              <w:top w:val="dotted" w:sz="4" w:space="0" w:color="auto"/>
              <w:left w:val="single" w:sz="4" w:space="0" w:color="auto"/>
              <w:bottom w:val="single" w:sz="4" w:space="0" w:color="auto"/>
              <w:right w:val="single" w:sz="4" w:space="0" w:color="auto"/>
            </w:tcBorders>
            <w:tcMar>
              <w:left w:w="28" w:type="dxa"/>
              <w:right w:w="28" w:type="dxa"/>
            </w:tcMar>
          </w:tcPr>
          <w:p w14:paraId="2D75F8A6" w14:textId="77777777" w:rsidR="0084593B" w:rsidRPr="00397AC9" w:rsidRDefault="0084593B" w:rsidP="0084593B">
            <w:pPr>
              <w:pStyle w:val="Tabletext0"/>
              <w:framePr w:hSpace="181" w:wrap="notBeside" w:vAnchor="text" w:hAnchor="text" w:xAlign="center" w:y="1"/>
              <w:spacing w:before="64" w:after="64"/>
              <w:jc w:val="center"/>
              <w:rPr>
                <w:color w:val="000000"/>
                <w:sz w:val="16"/>
                <w:lang w:val="ru-RU"/>
              </w:rPr>
            </w:pPr>
            <w:r w:rsidRPr="00397AC9">
              <w:rPr>
                <w:color w:val="000000"/>
                <w:sz w:val="16"/>
                <w:lang w:val="ru-RU"/>
              </w:rPr>
              <w:t>---</w:t>
            </w:r>
          </w:p>
        </w:tc>
        <w:tc>
          <w:tcPr>
            <w:tcW w:w="1370" w:type="dxa"/>
            <w:tcBorders>
              <w:top w:val="dotted" w:sz="4" w:space="0" w:color="auto"/>
              <w:left w:val="single" w:sz="4" w:space="0" w:color="auto"/>
              <w:bottom w:val="single" w:sz="4" w:space="0" w:color="auto"/>
              <w:right w:val="single" w:sz="4" w:space="0" w:color="auto"/>
            </w:tcBorders>
            <w:tcMar>
              <w:left w:w="28" w:type="dxa"/>
              <w:right w:w="28" w:type="dxa"/>
            </w:tcMar>
          </w:tcPr>
          <w:p w14:paraId="21D0D285" w14:textId="77777777" w:rsidR="0084593B" w:rsidRPr="00397AC9" w:rsidRDefault="0084593B" w:rsidP="0084593B">
            <w:pPr>
              <w:pStyle w:val="Tabletext0"/>
              <w:framePr w:hSpace="181" w:wrap="notBeside" w:vAnchor="text" w:hAnchor="text" w:xAlign="center" w:y="1"/>
              <w:spacing w:before="64" w:after="64"/>
              <w:jc w:val="center"/>
              <w:rPr>
                <w:rStyle w:val="Artref0"/>
                <w:b/>
                <w:color w:val="000000"/>
                <w:sz w:val="16"/>
                <w:lang w:val="ru-RU"/>
              </w:rPr>
            </w:pPr>
            <w:r w:rsidRPr="00397AC9">
              <w:rPr>
                <w:rStyle w:val="Artref0"/>
                <w:b/>
                <w:color w:val="000000"/>
                <w:sz w:val="16"/>
                <w:lang w:val="ru-RU"/>
              </w:rPr>
              <w:t>9.17A</w:t>
            </w:r>
          </w:p>
        </w:tc>
        <w:tc>
          <w:tcPr>
            <w:tcW w:w="1370" w:type="dxa"/>
            <w:tcBorders>
              <w:top w:val="dotted" w:sz="4" w:space="0" w:color="auto"/>
              <w:left w:val="single" w:sz="4" w:space="0" w:color="auto"/>
              <w:bottom w:val="single" w:sz="4" w:space="0" w:color="auto"/>
              <w:right w:val="single" w:sz="4" w:space="0" w:color="auto"/>
            </w:tcBorders>
            <w:tcMar>
              <w:left w:w="28" w:type="dxa"/>
              <w:right w:w="28" w:type="dxa"/>
            </w:tcMar>
          </w:tcPr>
          <w:p w14:paraId="63290677" w14:textId="77777777" w:rsidR="0084593B" w:rsidRPr="00397AC9" w:rsidRDefault="0084593B" w:rsidP="0084593B">
            <w:pPr>
              <w:pStyle w:val="Tabletext0"/>
              <w:framePr w:hSpace="181" w:wrap="notBeside" w:vAnchor="text" w:hAnchor="text" w:xAlign="center" w:y="1"/>
              <w:spacing w:before="64" w:after="64"/>
              <w:jc w:val="center"/>
              <w:rPr>
                <w:color w:val="000000"/>
                <w:sz w:val="16"/>
                <w:lang w:val="ru-RU"/>
              </w:rPr>
            </w:pPr>
            <w:r w:rsidRPr="00397AC9">
              <w:rPr>
                <w:color w:val="000000"/>
                <w:sz w:val="16"/>
                <w:lang w:val="ru-RU"/>
              </w:rPr>
              <w:t>---</w:t>
            </w:r>
          </w:p>
        </w:tc>
        <w:tc>
          <w:tcPr>
            <w:tcW w:w="1370" w:type="dxa"/>
            <w:tcBorders>
              <w:top w:val="dotted" w:sz="4" w:space="0" w:color="auto"/>
              <w:left w:val="single" w:sz="4" w:space="0" w:color="auto"/>
              <w:bottom w:val="single" w:sz="4" w:space="0" w:color="auto"/>
              <w:right w:val="single" w:sz="4" w:space="0" w:color="auto"/>
            </w:tcBorders>
            <w:tcMar>
              <w:left w:w="28" w:type="dxa"/>
              <w:right w:w="28" w:type="dxa"/>
            </w:tcMar>
          </w:tcPr>
          <w:p w14:paraId="37E9EE61" w14:textId="77777777" w:rsidR="0084593B" w:rsidRPr="00397AC9" w:rsidRDefault="0084593B" w:rsidP="0084593B">
            <w:pPr>
              <w:pStyle w:val="Tabletext0"/>
              <w:framePr w:hSpace="181" w:wrap="notBeside" w:vAnchor="text" w:hAnchor="text" w:xAlign="center" w:y="1"/>
              <w:spacing w:before="64" w:after="64"/>
              <w:jc w:val="center"/>
              <w:rPr>
                <w:rStyle w:val="Artref0"/>
                <w:color w:val="000000"/>
                <w:sz w:val="16"/>
                <w:lang w:val="ru-RU"/>
              </w:rPr>
            </w:pPr>
            <w:r w:rsidRPr="00397AC9">
              <w:rPr>
                <w:rStyle w:val="Artref0"/>
                <w:b/>
                <w:color w:val="000000"/>
                <w:sz w:val="16"/>
                <w:lang w:val="ru-RU"/>
              </w:rPr>
              <w:t>9.17A</w:t>
            </w:r>
          </w:p>
        </w:tc>
        <w:tc>
          <w:tcPr>
            <w:tcW w:w="1548" w:type="dxa"/>
            <w:tcBorders>
              <w:top w:val="dotted" w:sz="4" w:space="0" w:color="auto"/>
              <w:left w:val="single" w:sz="4" w:space="0" w:color="auto"/>
              <w:bottom w:val="single" w:sz="4" w:space="0" w:color="auto"/>
              <w:right w:val="single" w:sz="4" w:space="0" w:color="auto"/>
            </w:tcBorders>
            <w:tcMar>
              <w:left w:w="28" w:type="dxa"/>
              <w:right w:w="28" w:type="dxa"/>
            </w:tcMar>
          </w:tcPr>
          <w:p w14:paraId="246ACF57" w14:textId="77777777" w:rsidR="0084593B" w:rsidRPr="00397AC9" w:rsidRDefault="0084593B" w:rsidP="0084593B">
            <w:pPr>
              <w:pStyle w:val="Tabletext0"/>
              <w:framePr w:hSpace="181" w:wrap="notBeside" w:vAnchor="text" w:hAnchor="text" w:xAlign="center" w:y="1"/>
              <w:spacing w:before="64" w:after="64"/>
              <w:jc w:val="center"/>
              <w:rPr>
                <w:rStyle w:val="Artref0"/>
                <w:b/>
                <w:color w:val="000000"/>
                <w:sz w:val="16"/>
                <w:lang w:val="ru-RU"/>
              </w:rPr>
            </w:pPr>
            <w:r w:rsidRPr="00397AC9">
              <w:rPr>
                <w:rStyle w:val="Artref0"/>
                <w:b/>
                <w:color w:val="000000"/>
                <w:sz w:val="16"/>
                <w:lang w:val="ru-RU"/>
              </w:rPr>
              <w:t>9.15</w:t>
            </w:r>
          </w:p>
        </w:tc>
      </w:tr>
      <w:tr w:rsidR="0084593B" w:rsidRPr="00397AC9" w14:paraId="0433670B" w14:textId="77777777" w:rsidTr="0084593B">
        <w:tc>
          <w:tcPr>
            <w:tcW w:w="1645" w:type="dxa"/>
            <w:tcBorders>
              <w:top w:val="single" w:sz="4" w:space="0" w:color="auto"/>
              <w:left w:val="single" w:sz="4" w:space="0" w:color="auto"/>
              <w:bottom w:val="dotted" w:sz="4" w:space="0" w:color="auto"/>
              <w:right w:val="single" w:sz="4" w:space="0" w:color="auto"/>
            </w:tcBorders>
            <w:tcMar>
              <w:left w:w="28" w:type="dxa"/>
              <w:right w:w="28" w:type="dxa"/>
            </w:tcMar>
          </w:tcPr>
          <w:p w14:paraId="2A26FBCB" w14:textId="77777777" w:rsidR="0084593B" w:rsidRPr="00397AC9" w:rsidRDefault="0084593B" w:rsidP="0084593B">
            <w:pPr>
              <w:pStyle w:val="Tabletext0"/>
              <w:framePr w:hSpace="181" w:wrap="notBeside" w:vAnchor="text" w:hAnchor="text" w:xAlign="center" w:y="1"/>
              <w:spacing w:before="64" w:after="64"/>
              <w:jc w:val="center"/>
              <w:rPr>
                <w:color w:val="000000"/>
                <w:sz w:val="16"/>
                <w:lang w:val="ru-RU"/>
              </w:rPr>
            </w:pPr>
            <w:r w:rsidRPr="00397AC9">
              <w:rPr>
                <w:color w:val="000000"/>
                <w:sz w:val="16"/>
                <w:lang w:val="ru-RU"/>
              </w:rPr>
              <w:t xml:space="preserve">НГСО ФСС </w:t>
            </w:r>
            <w:r w:rsidRPr="00397AC9">
              <w:rPr>
                <w:color w:val="000000"/>
                <w:sz w:val="14"/>
                <w:lang w:val="ru-RU"/>
              </w:rPr>
              <w:sym w:font="Symbol" w:char="F0AD"/>
            </w:r>
            <w:r w:rsidRPr="00397AC9">
              <w:rPr>
                <w:color w:val="000000"/>
                <w:sz w:val="16"/>
                <w:lang w:val="ru-RU"/>
              </w:rPr>
              <w:br/>
              <w:t>(другая)</w:t>
            </w:r>
          </w:p>
        </w:tc>
        <w:tc>
          <w:tcPr>
            <w:tcW w:w="1332" w:type="dxa"/>
            <w:tcBorders>
              <w:top w:val="single" w:sz="4" w:space="0" w:color="auto"/>
              <w:left w:val="single" w:sz="4" w:space="0" w:color="auto"/>
              <w:bottom w:val="dotted" w:sz="4" w:space="0" w:color="auto"/>
              <w:right w:val="single" w:sz="4" w:space="0" w:color="auto"/>
            </w:tcBorders>
            <w:tcMar>
              <w:left w:w="28" w:type="dxa"/>
              <w:right w:w="28" w:type="dxa"/>
            </w:tcMar>
          </w:tcPr>
          <w:p w14:paraId="34965EA2" w14:textId="77777777" w:rsidR="0084593B" w:rsidRPr="00397AC9" w:rsidRDefault="0084593B" w:rsidP="0084593B">
            <w:pPr>
              <w:pStyle w:val="Tabletext0"/>
              <w:framePr w:hSpace="181" w:wrap="notBeside" w:vAnchor="text" w:hAnchor="text" w:xAlign="center" w:y="1"/>
              <w:spacing w:before="64" w:after="64"/>
              <w:jc w:val="center"/>
              <w:rPr>
                <w:rStyle w:val="Artref0"/>
                <w:color w:val="000000"/>
                <w:sz w:val="16"/>
                <w:lang w:val="ru-RU"/>
              </w:rPr>
            </w:pPr>
            <w:r w:rsidRPr="00397AC9">
              <w:rPr>
                <w:rStyle w:val="Artref0"/>
                <w:b/>
                <w:color w:val="000000"/>
                <w:sz w:val="16"/>
                <w:lang w:val="ru-RU"/>
              </w:rPr>
              <w:t>9.12</w:t>
            </w:r>
          </w:p>
        </w:tc>
        <w:tc>
          <w:tcPr>
            <w:tcW w:w="1370" w:type="dxa"/>
            <w:tcBorders>
              <w:top w:val="single" w:sz="4" w:space="0" w:color="auto"/>
              <w:left w:val="single" w:sz="4" w:space="0" w:color="auto"/>
              <w:bottom w:val="dotted" w:sz="4" w:space="0" w:color="auto"/>
              <w:right w:val="single" w:sz="4" w:space="0" w:color="auto"/>
            </w:tcBorders>
            <w:tcMar>
              <w:left w:w="28" w:type="dxa"/>
              <w:right w:w="28" w:type="dxa"/>
            </w:tcMar>
          </w:tcPr>
          <w:p w14:paraId="07B9360F" w14:textId="77777777" w:rsidR="0084593B" w:rsidRPr="00397AC9" w:rsidRDefault="0084593B" w:rsidP="0084593B">
            <w:pPr>
              <w:pStyle w:val="Tabletext0"/>
              <w:framePr w:hSpace="181" w:wrap="notBeside" w:vAnchor="text" w:hAnchor="text" w:xAlign="center" w:y="1"/>
              <w:spacing w:before="64" w:after="64"/>
              <w:jc w:val="center"/>
              <w:rPr>
                <w:rStyle w:val="Artref0"/>
                <w:color w:val="000000"/>
                <w:sz w:val="16"/>
                <w:lang w:val="ru-RU"/>
              </w:rPr>
            </w:pPr>
            <w:r w:rsidRPr="00397AC9">
              <w:rPr>
                <w:rStyle w:val="Artref0"/>
                <w:b/>
                <w:color w:val="000000"/>
                <w:sz w:val="16"/>
                <w:lang w:val="ru-RU"/>
              </w:rPr>
              <w:t>9.12</w:t>
            </w:r>
          </w:p>
        </w:tc>
        <w:tc>
          <w:tcPr>
            <w:tcW w:w="1430" w:type="dxa"/>
            <w:tcBorders>
              <w:top w:val="single" w:sz="4" w:space="0" w:color="auto"/>
              <w:left w:val="single" w:sz="4" w:space="0" w:color="auto"/>
              <w:bottom w:val="dotted" w:sz="4" w:space="0" w:color="auto"/>
              <w:right w:val="single" w:sz="4" w:space="0" w:color="auto"/>
            </w:tcBorders>
            <w:tcMar>
              <w:left w:w="28" w:type="dxa"/>
              <w:right w:w="28" w:type="dxa"/>
            </w:tcMar>
          </w:tcPr>
          <w:p w14:paraId="675BA2AE" w14:textId="77777777" w:rsidR="0084593B" w:rsidRPr="00397AC9" w:rsidRDefault="0084593B" w:rsidP="0084593B">
            <w:pPr>
              <w:pStyle w:val="Tabletext0"/>
              <w:framePr w:hSpace="181" w:wrap="notBeside" w:vAnchor="text" w:hAnchor="text" w:xAlign="center" w:y="1"/>
              <w:spacing w:before="64" w:after="64"/>
              <w:jc w:val="center"/>
              <w:rPr>
                <w:rStyle w:val="Artref0"/>
                <w:b/>
                <w:color w:val="000000"/>
                <w:sz w:val="16"/>
                <w:lang w:val="ru-RU"/>
              </w:rPr>
            </w:pPr>
            <w:r w:rsidRPr="00397AC9">
              <w:rPr>
                <w:rStyle w:val="Artref0"/>
                <w:b/>
                <w:color w:val="000000"/>
                <w:sz w:val="16"/>
                <w:lang w:val="ru-RU"/>
              </w:rPr>
              <w:t>9.12</w:t>
            </w:r>
          </w:p>
        </w:tc>
        <w:tc>
          <w:tcPr>
            <w:tcW w:w="1370" w:type="dxa"/>
            <w:tcBorders>
              <w:top w:val="single" w:sz="4" w:space="0" w:color="auto"/>
              <w:left w:val="single" w:sz="4" w:space="0" w:color="auto"/>
              <w:bottom w:val="dotted" w:sz="4" w:space="0" w:color="auto"/>
              <w:right w:val="single" w:sz="4" w:space="0" w:color="auto"/>
            </w:tcBorders>
            <w:tcMar>
              <w:left w:w="28" w:type="dxa"/>
              <w:right w:w="28" w:type="dxa"/>
            </w:tcMar>
          </w:tcPr>
          <w:p w14:paraId="417CE71F" w14:textId="77777777" w:rsidR="0084593B" w:rsidRPr="00397AC9" w:rsidRDefault="0084593B" w:rsidP="0084593B">
            <w:pPr>
              <w:pStyle w:val="Tabletext0"/>
              <w:framePr w:hSpace="181" w:wrap="notBeside" w:vAnchor="text" w:hAnchor="text" w:xAlign="center" w:y="1"/>
              <w:spacing w:before="64" w:after="64"/>
              <w:jc w:val="center"/>
              <w:rPr>
                <w:color w:val="000000"/>
                <w:sz w:val="16"/>
                <w:lang w:val="ru-RU"/>
              </w:rPr>
            </w:pPr>
            <w:r w:rsidRPr="00397AC9">
              <w:rPr>
                <w:color w:val="000000"/>
                <w:sz w:val="16"/>
                <w:lang w:val="ru-RU"/>
              </w:rPr>
              <w:t>Нет CR</w:t>
            </w:r>
          </w:p>
        </w:tc>
        <w:tc>
          <w:tcPr>
            <w:tcW w:w="1370" w:type="dxa"/>
            <w:tcBorders>
              <w:top w:val="single" w:sz="4" w:space="0" w:color="auto"/>
              <w:left w:val="single" w:sz="4" w:space="0" w:color="auto"/>
              <w:bottom w:val="dotted" w:sz="4" w:space="0" w:color="auto"/>
              <w:right w:val="single" w:sz="4" w:space="0" w:color="auto"/>
            </w:tcBorders>
            <w:tcMar>
              <w:left w:w="28" w:type="dxa"/>
              <w:right w:w="28" w:type="dxa"/>
            </w:tcMar>
          </w:tcPr>
          <w:p w14:paraId="6FBB580A" w14:textId="77777777" w:rsidR="0084593B" w:rsidRPr="00397AC9" w:rsidRDefault="0084593B" w:rsidP="0084593B">
            <w:pPr>
              <w:pStyle w:val="Tabletext0"/>
              <w:framePr w:hSpace="181" w:wrap="notBeside" w:vAnchor="text" w:hAnchor="text" w:xAlign="center" w:y="1"/>
              <w:spacing w:before="64" w:after="64"/>
              <w:jc w:val="center"/>
              <w:rPr>
                <w:color w:val="000000"/>
                <w:sz w:val="16"/>
                <w:lang w:val="ru-RU"/>
              </w:rPr>
            </w:pPr>
            <w:r w:rsidRPr="00397AC9">
              <w:rPr>
                <w:rStyle w:val="Artref0"/>
                <w:b/>
                <w:color w:val="000000"/>
                <w:sz w:val="16"/>
                <w:lang w:val="ru-RU"/>
              </w:rPr>
              <w:t>22.2</w:t>
            </w:r>
            <w:r w:rsidRPr="00397AC9">
              <w:rPr>
                <w:color w:val="000000"/>
                <w:sz w:val="16"/>
                <w:lang w:val="ru-RU"/>
              </w:rPr>
              <w:br/>
              <w:t>(</w:t>
            </w:r>
            <w:r w:rsidRPr="00397AC9">
              <w:rPr>
                <w:rStyle w:val="Artref0"/>
                <w:b/>
                <w:color w:val="000000"/>
                <w:sz w:val="16"/>
                <w:lang w:val="ru-RU"/>
              </w:rPr>
              <w:t>5.523D</w:t>
            </w:r>
            <w:r w:rsidRPr="00397AC9">
              <w:rPr>
                <w:color w:val="000000"/>
                <w:sz w:val="16"/>
                <w:lang w:val="ru-RU"/>
              </w:rPr>
              <w:t>)</w:t>
            </w:r>
          </w:p>
        </w:tc>
        <w:tc>
          <w:tcPr>
            <w:tcW w:w="1370" w:type="dxa"/>
            <w:tcBorders>
              <w:top w:val="single" w:sz="4" w:space="0" w:color="auto"/>
              <w:left w:val="single" w:sz="4" w:space="0" w:color="auto"/>
              <w:bottom w:val="dotted" w:sz="4" w:space="0" w:color="auto"/>
              <w:right w:val="single" w:sz="4" w:space="0" w:color="auto"/>
            </w:tcBorders>
            <w:tcMar>
              <w:left w:w="28" w:type="dxa"/>
              <w:right w:w="28" w:type="dxa"/>
            </w:tcMar>
          </w:tcPr>
          <w:p w14:paraId="012D784A" w14:textId="77777777" w:rsidR="0084593B" w:rsidRPr="00397AC9" w:rsidRDefault="0084593B" w:rsidP="0084593B">
            <w:pPr>
              <w:pStyle w:val="Tabletext0"/>
              <w:framePr w:hSpace="181" w:wrap="notBeside" w:vAnchor="text" w:hAnchor="text" w:xAlign="center" w:y="1"/>
              <w:spacing w:before="64" w:after="64"/>
              <w:jc w:val="center"/>
              <w:rPr>
                <w:color w:val="000000"/>
                <w:sz w:val="16"/>
                <w:lang w:val="ru-RU"/>
              </w:rPr>
            </w:pPr>
            <w:r w:rsidRPr="00397AC9">
              <w:rPr>
                <w:rStyle w:val="Artref0"/>
                <w:b/>
                <w:color w:val="000000"/>
                <w:sz w:val="16"/>
                <w:lang w:val="ru-RU"/>
              </w:rPr>
              <w:t>22.2</w:t>
            </w:r>
            <w:r w:rsidRPr="00397AC9">
              <w:rPr>
                <w:color w:val="000000"/>
                <w:sz w:val="16"/>
                <w:lang w:val="ru-RU"/>
              </w:rPr>
              <w:br/>
              <w:t>(</w:t>
            </w:r>
            <w:r w:rsidRPr="00397AC9">
              <w:rPr>
                <w:rStyle w:val="Artref0"/>
                <w:b/>
                <w:color w:val="000000"/>
                <w:sz w:val="16"/>
                <w:lang w:val="ru-RU"/>
              </w:rPr>
              <w:t>5.523D</w:t>
            </w:r>
            <w:r w:rsidRPr="00397AC9">
              <w:rPr>
                <w:color w:val="000000"/>
                <w:sz w:val="16"/>
                <w:lang w:val="ru-RU"/>
              </w:rPr>
              <w:t>)</w:t>
            </w:r>
          </w:p>
        </w:tc>
        <w:tc>
          <w:tcPr>
            <w:tcW w:w="1370" w:type="dxa"/>
            <w:tcBorders>
              <w:top w:val="single" w:sz="4" w:space="0" w:color="auto"/>
              <w:left w:val="single" w:sz="4" w:space="0" w:color="auto"/>
              <w:bottom w:val="dotted" w:sz="4" w:space="0" w:color="auto"/>
              <w:right w:val="single" w:sz="4" w:space="0" w:color="auto"/>
            </w:tcBorders>
            <w:tcMar>
              <w:left w:w="28" w:type="dxa"/>
              <w:right w:w="28" w:type="dxa"/>
            </w:tcMar>
          </w:tcPr>
          <w:p w14:paraId="486C5DB6" w14:textId="77777777" w:rsidR="0084593B" w:rsidRPr="00397AC9" w:rsidRDefault="0084593B" w:rsidP="0084593B">
            <w:pPr>
              <w:pStyle w:val="Tabletext0"/>
              <w:framePr w:hSpace="181" w:wrap="notBeside" w:vAnchor="text" w:hAnchor="text" w:xAlign="center" w:y="1"/>
              <w:spacing w:before="64" w:after="64"/>
              <w:jc w:val="center"/>
              <w:rPr>
                <w:color w:val="000000"/>
                <w:sz w:val="16"/>
                <w:lang w:val="ru-RU"/>
              </w:rPr>
            </w:pPr>
            <w:r w:rsidRPr="00397AC9">
              <w:rPr>
                <w:rStyle w:val="Artref0"/>
                <w:b/>
                <w:color w:val="000000"/>
                <w:sz w:val="16"/>
                <w:lang w:val="ru-RU"/>
              </w:rPr>
              <w:t>9.12A</w:t>
            </w:r>
            <w:r w:rsidRPr="00397AC9">
              <w:rPr>
                <w:color w:val="000000"/>
                <w:sz w:val="16"/>
                <w:lang w:val="ru-RU"/>
              </w:rPr>
              <w:br/>
              <w:t>(</w:t>
            </w:r>
            <w:r w:rsidRPr="00397AC9">
              <w:rPr>
                <w:rStyle w:val="Artref0"/>
                <w:b/>
                <w:color w:val="000000"/>
                <w:sz w:val="16"/>
                <w:lang w:val="ru-RU"/>
              </w:rPr>
              <w:t>5.523D</w:t>
            </w:r>
            <w:r w:rsidRPr="00397AC9">
              <w:rPr>
                <w:color w:val="000000"/>
                <w:sz w:val="16"/>
                <w:lang w:val="ru-RU"/>
              </w:rPr>
              <w:t>)</w:t>
            </w:r>
          </w:p>
        </w:tc>
        <w:tc>
          <w:tcPr>
            <w:tcW w:w="1370" w:type="dxa"/>
            <w:tcBorders>
              <w:top w:val="single" w:sz="4" w:space="0" w:color="auto"/>
              <w:left w:val="single" w:sz="4" w:space="0" w:color="auto"/>
              <w:bottom w:val="dotted" w:sz="4" w:space="0" w:color="auto"/>
              <w:right w:val="single" w:sz="4" w:space="0" w:color="auto"/>
            </w:tcBorders>
            <w:tcMar>
              <w:left w:w="28" w:type="dxa"/>
              <w:right w:w="28" w:type="dxa"/>
            </w:tcMar>
          </w:tcPr>
          <w:p w14:paraId="0053FD1E" w14:textId="77777777" w:rsidR="0084593B" w:rsidRPr="00397AC9" w:rsidRDefault="0084593B" w:rsidP="0084593B">
            <w:pPr>
              <w:pStyle w:val="Tabletext0"/>
              <w:framePr w:hSpace="181" w:wrap="notBeside" w:vAnchor="text" w:hAnchor="text" w:xAlign="center" w:y="1"/>
              <w:spacing w:before="64" w:after="64"/>
              <w:jc w:val="center"/>
              <w:rPr>
                <w:color w:val="000000"/>
                <w:sz w:val="16"/>
                <w:lang w:val="ru-RU"/>
              </w:rPr>
            </w:pPr>
            <w:r w:rsidRPr="00397AC9">
              <w:rPr>
                <w:rStyle w:val="Artref0"/>
                <w:b/>
                <w:color w:val="000000"/>
                <w:sz w:val="16"/>
                <w:lang w:val="ru-RU"/>
              </w:rPr>
              <w:t>9.12A</w:t>
            </w:r>
            <w:r w:rsidRPr="00397AC9">
              <w:rPr>
                <w:color w:val="000000"/>
                <w:sz w:val="16"/>
                <w:lang w:val="ru-RU"/>
              </w:rPr>
              <w:br/>
              <w:t>(</w:t>
            </w:r>
            <w:r w:rsidRPr="00397AC9">
              <w:rPr>
                <w:rStyle w:val="Artref0"/>
                <w:b/>
                <w:color w:val="000000"/>
                <w:sz w:val="16"/>
                <w:lang w:val="ru-RU"/>
              </w:rPr>
              <w:t>5.523D</w:t>
            </w:r>
            <w:r w:rsidRPr="00397AC9">
              <w:rPr>
                <w:color w:val="000000"/>
                <w:sz w:val="16"/>
                <w:lang w:val="ru-RU"/>
              </w:rPr>
              <w:t>)</w:t>
            </w:r>
          </w:p>
        </w:tc>
        <w:tc>
          <w:tcPr>
            <w:tcW w:w="1548" w:type="dxa"/>
            <w:tcBorders>
              <w:top w:val="single" w:sz="4" w:space="0" w:color="auto"/>
              <w:left w:val="single" w:sz="4" w:space="0" w:color="auto"/>
              <w:bottom w:val="dotted" w:sz="4" w:space="0" w:color="auto"/>
              <w:right w:val="single" w:sz="4" w:space="0" w:color="auto"/>
            </w:tcBorders>
            <w:tcMar>
              <w:left w:w="28" w:type="dxa"/>
              <w:right w:w="28" w:type="dxa"/>
            </w:tcMar>
          </w:tcPr>
          <w:p w14:paraId="3122195A" w14:textId="77777777" w:rsidR="0084593B" w:rsidRPr="00397AC9" w:rsidRDefault="0084593B" w:rsidP="0084593B">
            <w:pPr>
              <w:pStyle w:val="Tabletext0"/>
              <w:framePr w:hSpace="181" w:wrap="notBeside" w:vAnchor="text" w:hAnchor="text" w:xAlign="center" w:y="1"/>
              <w:spacing w:before="64" w:after="64"/>
              <w:jc w:val="center"/>
              <w:rPr>
                <w:color w:val="000000"/>
                <w:sz w:val="16"/>
                <w:lang w:val="ru-RU"/>
              </w:rPr>
            </w:pPr>
            <w:r w:rsidRPr="00397AC9">
              <w:rPr>
                <w:b/>
                <w:color w:val="000000"/>
                <w:sz w:val="16"/>
                <w:lang w:val="ru-RU"/>
              </w:rPr>
              <w:br/>
            </w:r>
            <w:r w:rsidRPr="00397AC9">
              <w:rPr>
                <w:color w:val="000000"/>
                <w:sz w:val="16"/>
                <w:lang w:val="ru-RU"/>
              </w:rPr>
              <w:t>(</w:t>
            </w:r>
            <w:r w:rsidRPr="00397AC9">
              <w:rPr>
                <w:rStyle w:val="Artref0"/>
                <w:b/>
                <w:color w:val="000000"/>
                <w:sz w:val="16"/>
                <w:lang w:val="ru-RU"/>
              </w:rPr>
              <w:t>5.523D</w:t>
            </w:r>
            <w:r w:rsidRPr="00397AC9">
              <w:rPr>
                <w:color w:val="000000"/>
                <w:sz w:val="16"/>
                <w:lang w:val="ru-RU"/>
              </w:rPr>
              <w:t>)</w:t>
            </w:r>
          </w:p>
        </w:tc>
      </w:tr>
      <w:tr w:rsidR="0084593B" w:rsidRPr="00397AC9" w14:paraId="21491530" w14:textId="77777777" w:rsidTr="0084593B">
        <w:tc>
          <w:tcPr>
            <w:tcW w:w="1645" w:type="dxa"/>
            <w:tcBorders>
              <w:top w:val="dotted" w:sz="4" w:space="0" w:color="auto"/>
              <w:left w:val="single" w:sz="4" w:space="0" w:color="auto"/>
              <w:bottom w:val="single" w:sz="4" w:space="0" w:color="auto"/>
              <w:right w:val="single" w:sz="4" w:space="0" w:color="auto"/>
            </w:tcBorders>
            <w:tcMar>
              <w:left w:w="28" w:type="dxa"/>
              <w:right w:w="28" w:type="dxa"/>
            </w:tcMar>
          </w:tcPr>
          <w:p w14:paraId="4304CE96" w14:textId="77777777" w:rsidR="0084593B" w:rsidRPr="00397AC9" w:rsidRDefault="0084593B" w:rsidP="0084593B">
            <w:pPr>
              <w:pStyle w:val="Tabletext0"/>
              <w:framePr w:hSpace="181" w:wrap="notBeside" w:vAnchor="text" w:hAnchor="text" w:xAlign="center" w:y="1"/>
              <w:spacing w:before="64" w:after="64"/>
              <w:jc w:val="center"/>
              <w:rPr>
                <w:color w:val="000000"/>
                <w:sz w:val="16"/>
                <w:lang w:val="ru-RU"/>
              </w:rPr>
            </w:pPr>
            <w:r w:rsidRPr="00397AC9">
              <w:rPr>
                <w:color w:val="000000"/>
                <w:sz w:val="16"/>
                <w:lang w:val="ru-RU"/>
              </w:rPr>
              <w:t>Земная станция</w:t>
            </w:r>
          </w:p>
        </w:tc>
        <w:tc>
          <w:tcPr>
            <w:tcW w:w="1332" w:type="dxa"/>
            <w:tcBorders>
              <w:top w:val="dotted" w:sz="4" w:space="0" w:color="auto"/>
              <w:left w:val="single" w:sz="4" w:space="0" w:color="auto"/>
              <w:bottom w:val="single" w:sz="4" w:space="0" w:color="auto"/>
              <w:right w:val="single" w:sz="4" w:space="0" w:color="auto"/>
            </w:tcBorders>
            <w:tcMar>
              <w:left w:w="28" w:type="dxa"/>
              <w:right w:w="28" w:type="dxa"/>
            </w:tcMar>
          </w:tcPr>
          <w:p w14:paraId="2A76362C" w14:textId="77777777" w:rsidR="0084593B" w:rsidRPr="00397AC9" w:rsidRDefault="0084593B" w:rsidP="0084593B">
            <w:pPr>
              <w:pStyle w:val="Tabletext0"/>
              <w:framePr w:hSpace="181" w:wrap="notBeside" w:vAnchor="text" w:hAnchor="text" w:xAlign="center" w:y="1"/>
              <w:spacing w:before="64" w:after="64"/>
              <w:jc w:val="center"/>
              <w:rPr>
                <w:color w:val="000000"/>
                <w:sz w:val="16"/>
                <w:lang w:val="ru-RU"/>
              </w:rPr>
            </w:pPr>
            <w:r w:rsidRPr="00397AC9">
              <w:rPr>
                <w:color w:val="000000"/>
                <w:sz w:val="16"/>
                <w:lang w:val="ru-RU"/>
              </w:rPr>
              <w:t>---</w:t>
            </w:r>
          </w:p>
        </w:tc>
        <w:tc>
          <w:tcPr>
            <w:tcW w:w="1370" w:type="dxa"/>
            <w:tcBorders>
              <w:top w:val="dotted" w:sz="4" w:space="0" w:color="auto"/>
              <w:left w:val="single" w:sz="4" w:space="0" w:color="auto"/>
              <w:bottom w:val="single" w:sz="4" w:space="0" w:color="auto"/>
              <w:right w:val="single" w:sz="4" w:space="0" w:color="auto"/>
            </w:tcBorders>
            <w:tcMar>
              <w:left w:w="28" w:type="dxa"/>
              <w:right w:w="28" w:type="dxa"/>
            </w:tcMar>
          </w:tcPr>
          <w:p w14:paraId="1408FC1F" w14:textId="77777777" w:rsidR="0084593B" w:rsidRPr="00397AC9" w:rsidRDefault="0084593B" w:rsidP="0084593B">
            <w:pPr>
              <w:pStyle w:val="Tabletext0"/>
              <w:framePr w:hSpace="181" w:wrap="notBeside" w:vAnchor="text" w:hAnchor="text" w:xAlign="center" w:y="1"/>
              <w:spacing w:before="64" w:after="64"/>
              <w:jc w:val="center"/>
              <w:rPr>
                <w:color w:val="000000"/>
                <w:sz w:val="16"/>
                <w:lang w:val="ru-RU"/>
              </w:rPr>
            </w:pPr>
            <w:r w:rsidRPr="00397AC9">
              <w:rPr>
                <w:color w:val="000000"/>
                <w:sz w:val="16"/>
                <w:lang w:val="ru-RU"/>
              </w:rPr>
              <w:t>---</w:t>
            </w:r>
          </w:p>
        </w:tc>
        <w:tc>
          <w:tcPr>
            <w:tcW w:w="1430" w:type="dxa"/>
            <w:tcBorders>
              <w:top w:val="dotted" w:sz="4" w:space="0" w:color="auto"/>
              <w:left w:val="single" w:sz="4" w:space="0" w:color="auto"/>
              <w:bottom w:val="single" w:sz="4" w:space="0" w:color="auto"/>
              <w:right w:val="single" w:sz="4" w:space="0" w:color="auto"/>
            </w:tcBorders>
            <w:tcMar>
              <w:left w:w="28" w:type="dxa"/>
              <w:right w:w="28" w:type="dxa"/>
            </w:tcMar>
          </w:tcPr>
          <w:p w14:paraId="37BCE556" w14:textId="77777777" w:rsidR="0084593B" w:rsidRPr="00397AC9" w:rsidRDefault="0084593B" w:rsidP="0084593B">
            <w:pPr>
              <w:pStyle w:val="Tabletext0"/>
              <w:framePr w:hSpace="181" w:wrap="notBeside" w:vAnchor="text" w:hAnchor="text" w:xAlign="center" w:y="1"/>
              <w:spacing w:before="64" w:after="64"/>
              <w:jc w:val="center"/>
              <w:rPr>
                <w:rStyle w:val="Artref0"/>
                <w:color w:val="000000"/>
                <w:sz w:val="16"/>
                <w:lang w:val="ru-RU"/>
              </w:rPr>
            </w:pPr>
            <w:r w:rsidRPr="00397AC9">
              <w:rPr>
                <w:rStyle w:val="Artref0"/>
                <w:b/>
                <w:color w:val="000000"/>
                <w:sz w:val="16"/>
                <w:lang w:val="ru-RU"/>
              </w:rPr>
              <w:t>9.17A</w:t>
            </w:r>
          </w:p>
        </w:tc>
        <w:tc>
          <w:tcPr>
            <w:tcW w:w="1370" w:type="dxa"/>
            <w:tcBorders>
              <w:top w:val="dotted" w:sz="4" w:space="0" w:color="auto"/>
              <w:left w:val="single" w:sz="4" w:space="0" w:color="auto"/>
              <w:bottom w:val="single" w:sz="4" w:space="0" w:color="auto"/>
              <w:right w:val="single" w:sz="4" w:space="0" w:color="auto"/>
            </w:tcBorders>
            <w:tcMar>
              <w:left w:w="28" w:type="dxa"/>
              <w:right w:w="28" w:type="dxa"/>
            </w:tcMar>
          </w:tcPr>
          <w:p w14:paraId="64B6F74C" w14:textId="77777777" w:rsidR="0084593B" w:rsidRPr="00397AC9" w:rsidRDefault="0084593B" w:rsidP="0084593B">
            <w:pPr>
              <w:pStyle w:val="Tabletext0"/>
              <w:framePr w:hSpace="181" w:wrap="notBeside" w:vAnchor="text" w:hAnchor="text" w:xAlign="center" w:y="1"/>
              <w:spacing w:before="64" w:after="64"/>
              <w:jc w:val="center"/>
              <w:rPr>
                <w:rStyle w:val="Artref0"/>
                <w:b/>
                <w:color w:val="000000"/>
                <w:sz w:val="16"/>
                <w:lang w:val="ru-RU"/>
              </w:rPr>
            </w:pPr>
            <w:r w:rsidRPr="00397AC9">
              <w:rPr>
                <w:rStyle w:val="Artref0"/>
                <w:b/>
                <w:color w:val="000000"/>
                <w:sz w:val="16"/>
                <w:lang w:val="ru-RU"/>
              </w:rPr>
              <w:t>9.17A</w:t>
            </w:r>
          </w:p>
        </w:tc>
        <w:tc>
          <w:tcPr>
            <w:tcW w:w="1370" w:type="dxa"/>
            <w:tcBorders>
              <w:top w:val="dotted" w:sz="4" w:space="0" w:color="auto"/>
              <w:left w:val="single" w:sz="4" w:space="0" w:color="auto"/>
              <w:bottom w:val="single" w:sz="4" w:space="0" w:color="auto"/>
              <w:right w:val="single" w:sz="4" w:space="0" w:color="auto"/>
            </w:tcBorders>
            <w:tcMar>
              <w:left w:w="28" w:type="dxa"/>
              <w:right w:w="28" w:type="dxa"/>
            </w:tcMar>
          </w:tcPr>
          <w:p w14:paraId="5A39FD64" w14:textId="77777777" w:rsidR="0084593B" w:rsidRPr="00397AC9" w:rsidRDefault="0084593B" w:rsidP="0084593B">
            <w:pPr>
              <w:pStyle w:val="Tabletext0"/>
              <w:framePr w:hSpace="181" w:wrap="notBeside" w:vAnchor="text" w:hAnchor="text" w:xAlign="center" w:y="1"/>
              <w:spacing w:before="64" w:after="64"/>
              <w:jc w:val="center"/>
              <w:rPr>
                <w:color w:val="000000"/>
                <w:sz w:val="16"/>
                <w:lang w:val="ru-RU"/>
              </w:rPr>
            </w:pPr>
            <w:r w:rsidRPr="00397AC9">
              <w:rPr>
                <w:color w:val="000000"/>
                <w:sz w:val="16"/>
                <w:lang w:val="ru-RU"/>
              </w:rPr>
              <w:t>---</w:t>
            </w:r>
          </w:p>
        </w:tc>
        <w:tc>
          <w:tcPr>
            <w:tcW w:w="1370" w:type="dxa"/>
            <w:tcBorders>
              <w:top w:val="dotted" w:sz="4" w:space="0" w:color="auto"/>
              <w:left w:val="single" w:sz="4" w:space="0" w:color="auto"/>
              <w:bottom w:val="single" w:sz="4" w:space="0" w:color="auto"/>
              <w:right w:val="single" w:sz="4" w:space="0" w:color="auto"/>
            </w:tcBorders>
            <w:tcMar>
              <w:left w:w="28" w:type="dxa"/>
              <w:right w:w="28" w:type="dxa"/>
            </w:tcMar>
          </w:tcPr>
          <w:p w14:paraId="7DBADCE9" w14:textId="77777777" w:rsidR="0084593B" w:rsidRPr="00397AC9" w:rsidRDefault="0084593B" w:rsidP="0084593B">
            <w:pPr>
              <w:pStyle w:val="Tabletext0"/>
              <w:framePr w:hSpace="181" w:wrap="notBeside" w:vAnchor="text" w:hAnchor="text" w:xAlign="center" w:y="1"/>
              <w:spacing w:before="64" w:after="64"/>
              <w:jc w:val="center"/>
              <w:rPr>
                <w:rStyle w:val="Artref0"/>
                <w:b/>
                <w:color w:val="000000"/>
                <w:sz w:val="16"/>
                <w:lang w:val="ru-RU"/>
              </w:rPr>
            </w:pPr>
            <w:r w:rsidRPr="00397AC9">
              <w:rPr>
                <w:rStyle w:val="Artref0"/>
                <w:b/>
                <w:color w:val="000000"/>
                <w:sz w:val="16"/>
                <w:lang w:val="ru-RU"/>
              </w:rPr>
              <w:t>9.17A</w:t>
            </w:r>
          </w:p>
        </w:tc>
        <w:tc>
          <w:tcPr>
            <w:tcW w:w="1370" w:type="dxa"/>
            <w:tcBorders>
              <w:top w:val="dotted" w:sz="4" w:space="0" w:color="auto"/>
              <w:left w:val="single" w:sz="4" w:space="0" w:color="auto"/>
              <w:bottom w:val="single" w:sz="4" w:space="0" w:color="auto"/>
              <w:right w:val="single" w:sz="4" w:space="0" w:color="auto"/>
            </w:tcBorders>
            <w:tcMar>
              <w:left w:w="28" w:type="dxa"/>
              <w:right w:w="28" w:type="dxa"/>
            </w:tcMar>
          </w:tcPr>
          <w:p w14:paraId="04B9D2F4" w14:textId="77777777" w:rsidR="0084593B" w:rsidRPr="00397AC9" w:rsidRDefault="0084593B" w:rsidP="0084593B">
            <w:pPr>
              <w:pStyle w:val="Tabletext0"/>
              <w:framePr w:hSpace="181" w:wrap="notBeside" w:vAnchor="text" w:hAnchor="text" w:xAlign="center" w:y="1"/>
              <w:spacing w:before="64" w:after="64"/>
              <w:jc w:val="center"/>
              <w:rPr>
                <w:color w:val="000000"/>
                <w:sz w:val="16"/>
                <w:lang w:val="ru-RU"/>
              </w:rPr>
            </w:pPr>
            <w:r w:rsidRPr="00397AC9">
              <w:rPr>
                <w:color w:val="000000"/>
                <w:sz w:val="16"/>
                <w:lang w:val="ru-RU"/>
              </w:rPr>
              <w:t>---</w:t>
            </w:r>
          </w:p>
        </w:tc>
        <w:tc>
          <w:tcPr>
            <w:tcW w:w="1370" w:type="dxa"/>
            <w:tcBorders>
              <w:top w:val="dotted" w:sz="4" w:space="0" w:color="auto"/>
              <w:left w:val="single" w:sz="4" w:space="0" w:color="auto"/>
              <w:bottom w:val="single" w:sz="4" w:space="0" w:color="auto"/>
              <w:right w:val="single" w:sz="4" w:space="0" w:color="auto"/>
            </w:tcBorders>
            <w:tcMar>
              <w:left w:w="28" w:type="dxa"/>
              <w:right w:w="28" w:type="dxa"/>
            </w:tcMar>
          </w:tcPr>
          <w:p w14:paraId="67DE9B4D" w14:textId="77777777" w:rsidR="0084593B" w:rsidRPr="00397AC9" w:rsidRDefault="0084593B" w:rsidP="0084593B">
            <w:pPr>
              <w:pStyle w:val="Tabletext0"/>
              <w:framePr w:hSpace="181" w:wrap="notBeside" w:vAnchor="text" w:hAnchor="text" w:xAlign="center" w:y="1"/>
              <w:spacing w:before="64" w:after="64"/>
              <w:jc w:val="center"/>
              <w:rPr>
                <w:rStyle w:val="Artref0"/>
                <w:color w:val="000000"/>
                <w:sz w:val="16"/>
                <w:lang w:val="ru-RU"/>
              </w:rPr>
            </w:pPr>
            <w:r w:rsidRPr="00397AC9">
              <w:rPr>
                <w:rStyle w:val="Artref0"/>
                <w:b/>
                <w:color w:val="000000"/>
                <w:sz w:val="16"/>
                <w:lang w:val="ru-RU"/>
              </w:rPr>
              <w:t>9.17A</w:t>
            </w:r>
          </w:p>
        </w:tc>
        <w:tc>
          <w:tcPr>
            <w:tcW w:w="1548" w:type="dxa"/>
            <w:tcBorders>
              <w:top w:val="dotted" w:sz="4" w:space="0" w:color="auto"/>
              <w:left w:val="single" w:sz="4" w:space="0" w:color="auto"/>
              <w:bottom w:val="single" w:sz="4" w:space="0" w:color="auto"/>
              <w:right w:val="single" w:sz="4" w:space="0" w:color="auto"/>
            </w:tcBorders>
            <w:tcMar>
              <w:left w:w="28" w:type="dxa"/>
              <w:right w:w="28" w:type="dxa"/>
            </w:tcMar>
          </w:tcPr>
          <w:p w14:paraId="61F8CFCF" w14:textId="77777777" w:rsidR="0084593B" w:rsidRPr="00397AC9" w:rsidRDefault="0084593B" w:rsidP="0084593B">
            <w:pPr>
              <w:pStyle w:val="Tabletext0"/>
              <w:framePr w:hSpace="181" w:wrap="notBeside" w:vAnchor="text" w:hAnchor="text" w:xAlign="center" w:y="1"/>
              <w:spacing w:before="64" w:after="64"/>
              <w:jc w:val="center"/>
              <w:rPr>
                <w:rStyle w:val="Artref0"/>
                <w:b/>
                <w:color w:val="000000"/>
                <w:sz w:val="16"/>
                <w:lang w:val="ru-RU"/>
              </w:rPr>
            </w:pPr>
            <w:r w:rsidRPr="00397AC9">
              <w:rPr>
                <w:rStyle w:val="Artref0"/>
                <w:b/>
                <w:color w:val="000000"/>
                <w:sz w:val="16"/>
                <w:lang w:val="ru-RU"/>
              </w:rPr>
              <w:t>9.15</w:t>
            </w:r>
          </w:p>
        </w:tc>
      </w:tr>
      <w:tr w:rsidR="0084593B" w:rsidRPr="00594EB5" w14:paraId="1F52B0F2" w14:textId="77777777" w:rsidTr="0084593B">
        <w:tc>
          <w:tcPr>
            <w:tcW w:w="1645" w:type="dxa"/>
            <w:tcBorders>
              <w:top w:val="single" w:sz="4" w:space="0" w:color="auto"/>
              <w:left w:val="single" w:sz="4" w:space="0" w:color="auto"/>
              <w:bottom w:val="dotted" w:sz="4" w:space="0" w:color="auto"/>
              <w:right w:val="single" w:sz="4" w:space="0" w:color="auto"/>
            </w:tcBorders>
            <w:tcMar>
              <w:left w:w="28" w:type="dxa"/>
              <w:right w:w="28" w:type="dxa"/>
            </w:tcMar>
          </w:tcPr>
          <w:p w14:paraId="0BBE95E0" w14:textId="77777777" w:rsidR="0084593B" w:rsidRPr="00397AC9" w:rsidRDefault="0084593B" w:rsidP="0084593B">
            <w:pPr>
              <w:pStyle w:val="Tabletext0"/>
              <w:framePr w:hSpace="181" w:wrap="notBeside" w:vAnchor="text" w:hAnchor="text" w:xAlign="center" w:y="1"/>
              <w:spacing w:before="64" w:after="64"/>
              <w:jc w:val="center"/>
              <w:rPr>
                <w:color w:val="000000"/>
                <w:sz w:val="16"/>
                <w:lang w:val="ru-RU"/>
              </w:rPr>
            </w:pPr>
            <w:r w:rsidRPr="00397AC9">
              <w:rPr>
                <w:color w:val="000000"/>
                <w:sz w:val="16"/>
                <w:lang w:val="ru-RU"/>
              </w:rPr>
              <w:t xml:space="preserve">НГСО ФСС </w:t>
            </w:r>
            <w:r w:rsidRPr="00397AC9">
              <w:rPr>
                <w:color w:val="000000"/>
                <w:sz w:val="14"/>
                <w:lang w:val="ru-RU"/>
              </w:rPr>
              <w:sym w:font="Symbol" w:char="F0AF"/>
            </w:r>
            <w:r w:rsidRPr="00397AC9">
              <w:rPr>
                <w:color w:val="000000"/>
                <w:sz w:val="16"/>
                <w:lang w:val="ru-RU"/>
              </w:rPr>
              <w:br/>
              <w:t>(фидерная линия ПСС)</w:t>
            </w:r>
          </w:p>
        </w:tc>
        <w:tc>
          <w:tcPr>
            <w:tcW w:w="1332" w:type="dxa"/>
            <w:tcBorders>
              <w:top w:val="single" w:sz="4" w:space="0" w:color="auto"/>
              <w:left w:val="single" w:sz="4" w:space="0" w:color="auto"/>
              <w:bottom w:val="dotted" w:sz="4" w:space="0" w:color="auto"/>
              <w:right w:val="single" w:sz="4" w:space="0" w:color="auto"/>
            </w:tcBorders>
            <w:tcMar>
              <w:left w:w="28" w:type="dxa"/>
              <w:right w:w="28" w:type="dxa"/>
            </w:tcMar>
          </w:tcPr>
          <w:p w14:paraId="29887823" w14:textId="77777777" w:rsidR="0084593B" w:rsidRPr="00397AC9" w:rsidRDefault="0084593B" w:rsidP="0084593B">
            <w:pPr>
              <w:pStyle w:val="Tabletext0"/>
              <w:framePr w:hSpace="181" w:wrap="notBeside" w:vAnchor="text" w:hAnchor="text" w:xAlign="center" w:y="1"/>
              <w:spacing w:before="64" w:after="64"/>
              <w:jc w:val="center"/>
              <w:rPr>
                <w:rStyle w:val="Artref0"/>
                <w:b/>
                <w:color w:val="000000"/>
                <w:sz w:val="16"/>
                <w:lang w:val="ru-RU"/>
              </w:rPr>
            </w:pPr>
            <w:r w:rsidRPr="00397AC9">
              <w:rPr>
                <w:rStyle w:val="Artref0"/>
                <w:b/>
                <w:color w:val="000000"/>
                <w:sz w:val="16"/>
                <w:lang w:val="ru-RU"/>
              </w:rPr>
              <w:t>9.12</w:t>
            </w:r>
          </w:p>
        </w:tc>
        <w:tc>
          <w:tcPr>
            <w:tcW w:w="1370" w:type="dxa"/>
            <w:tcBorders>
              <w:top w:val="single" w:sz="4" w:space="0" w:color="auto"/>
              <w:left w:val="single" w:sz="4" w:space="0" w:color="auto"/>
              <w:bottom w:val="dotted" w:sz="4" w:space="0" w:color="auto"/>
              <w:right w:val="single" w:sz="4" w:space="0" w:color="auto"/>
            </w:tcBorders>
            <w:tcMar>
              <w:left w:w="28" w:type="dxa"/>
              <w:right w:w="28" w:type="dxa"/>
            </w:tcMar>
          </w:tcPr>
          <w:p w14:paraId="73758E4F" w14:textId="77777777" w:rsidR="0084593B" w:rsidRPr="00397AC9" w:rsidRDefault="0084593B" w:rsidP="0084593B">
            <w:pPr>
              <w:pStyle w:val="Tabletext0"/>
              <w:framePr w:hSpace="181" w:wrap="notBeside" w:vAnchor="text" w:hAnchor="text" w:xAlign="center" w:y="1"/>
              <w:spacing w:before="64" w:after="64"/>
              <w:jc w:val="center"/>
              <w:rPr>
                <w:rStyle w:val="Artref0"/>
                <w:b/>
                <w:color w:val="000000"/>
                <w:sz w:val="16"/>
                <w:lang w:val="ru-RU"/>
              </w:rPr>
            </w:pPr>
            <w:r w:rsidRPr="00397AC9">
              <w:rPr>
                <w:rStyle w:val="Artref0"/>
                <w:b/>
                <w:color w:val="000000"/>
                <w:sz w:val="16"/>
                <w:lang w:val="ru-RU"/>
              </w:rPr>
              <w:t>9.12</w:t>
            </w:r>
          </w:p>
        </w:tc>
        <w:tc>
          <w:tcPr>
            <w:tcW w:w="1430" w:type="dxa"/>
            <w:tcBorders>
              <w:top w:val="single" w:sz="4" w:space="0" w:color="auto"/>
              <w:left w:val="single" w:sz="4" w:space="0" w:color="auto"/>
              <w:bottom w:val="dotted" w:sz="4" w:space="0" w:color="auto"/>
              <w:right w:val="single" w:sz="4" w:space="0" w:color="auto"/>
            </w:tcBorders>
            <w:tcMar>
              <w:left w:w="28" w:type="dxa"/>
              <w:right w:w="28" w:type="dxa"/>
            </w:tcMar>
          </w:tcPr>
          <w:p w14:paraId="7FE1645B" w14:textId="77777777" w:rsidR="0084593B" w:rsidRPr="00397AC9" w:rsidRDefault="0084593B" w:rsidP="0084593B">
            <w:pPr>
              <w:pStyle w:val="Tabletext0"/>
              <w:framePr w:hSpace="181" w:wrap="notBeside" w:vAnchor="text" w:hAnchor="text" w:xAlign="center" w:y="1"/>
              <w:spacing w:before="64" w:after="64"/>
              <w:jc w:val="center"/>
              <w:rPr>
                <w:color w:val="000000"/>
                <w:sz w:val="16"/>
                <w:lang w:val="ru-RU"/>
              </w:rPr>
            </w:pPr>
            <w:r w:rsidRPr="00397AC9">
              <w:rPr>
                <w:rStyle w:val="Artref0"/>
                <w:b/>
                <w:color w:val="000000"/>
                <w:sz w:val="16"/>
                <w:lang w:val="ru-RU"/>
              </w:rPr>
              <w:t>9.12</w:t>
            </w:r>
            <w:r w:rsidRPr="00397AC9">
              <w:rPr>
                <w:b/>
                <w:color w:val="000000"/>
                <w:sz w:val="16"/>
                <w:lang w:val="ru-RU"/>
              </w:rPr>
              <w:br/>
            </w:r>
            <w:r w:rsidRPr="00397AC9">
              <w:rPr>
                <w:color w:val="000000"/>
                <w:sz w:val="16"/>
                <w:lang w:val="ru-RU"/>
              </w:rPr>
              <w:t>(</w:t>
            </w:r>
            <w:r w:rsidRPr="00397AC9">
              <w:rPr>
                <w:rStyle w:val="Artref0"/>
                <w:b/>
                <w:color w:val="000000"/>
                <w:sz w:val="16"/>
                <w:lang w:val="ru-RU"/>
              </w:rPr>
              <w:t>5.523D</w:t>
            </w:r>
            <w:r w:rsidRPr="00397AC9">
              <w:rPr>
                <w:color w:val="000000"/>
                <w:sz w:val="16"/>
                <w:lang w:val="ru-RU"/>
              </w:rPr>
              <w:t>)</w:t>
            </w:r>
          </w:p>
        </w:tc>
        <w:tc>
          <w:tcPr>
            <w:tcW w:w="1370" w:type="dxa"/>
            <w:tcBorders>
              <w:top w:val="single" w:sz="4" w:space="0" w:color="auto"/>
              <w:left w:val="single" w:sz="4" w:space="0" w:color="auto"/>
              <w:bottom w:val="dotted" w:sz="4" w:space="0" w:color="auto"/>
              <w:right w:val="single" w:sz="4" w:space="0" w:color="auto"/>
            </w:tcBorders>
            <w:tcMar>
              <w:left w:w="28" w:type="dxa"/>
              <w:right w:w="28" w:type="dxa"/>
            </w:tcMar>
          </w:tcPr>
          <w:p w14:paraId="04D3FA69" w14:textId="77777777" w:rsidR="0084593B" w:rsidRPr="00397AC9" w:rsidRDefault="0084593B" w:rsidP="0084593B">
            <w:pPr>
              <w:pStyle w:val="Tabletext0"/>
              <w:framePr w:hSpace="181" w:wrap="notBeside" w:vAnchor="text" w:hAnchor="text" w:xAlign="center" w:y="1"/>
              <w:spacing w:before="64" w:after="64"/>
              <w:jc w:val="center"/>
              <w:rPr>
                <w:color w:val="000000"/>
                <w:sz w:val="16"/>
                <w:lang w:val="ru-RU"/>
              </w:rPr>
            </w:pPr>
            <w:r w:rsidRPr="00397AC9">
              <w:rPr>
                <w:color w:val="000000"/>
                <w:sz w:val="16"/>
                <w:lang w:val="ru-RU"/>
              </w:rPr>
              <w:t>Нет CR</w:t>
            </w:r>
            <w:r w:rsidRPr="00397AC9">
              <w:rPr>
                <w:color w:val="000000"/>
                <w:sz w:val="16"/>
                <w:lang w:val="ru-RU"/>
              </w:rPr>
              <w:br/>
              <w:t>(</w:t>
            </w:r>
            <w:r w:rsidRPr="00397AC9">
              <w:rPr>
                <w:rStyle w:val="Artref0"/>
                <w:b/>
                <w:color w:val="000000"/>
                <w:sz w:val="16"/>
                <w:lang w:val="ru-RU"/>
              </w:rPr>
              <w:t>5.523D</w:t>
            </w:r>
            <w:r w:rsidRPr="00397AC9">
              <w:rPr>
                <w:color w:val="000000"/>
                <w:sz w:val="16"/>
                <w:lang w:val="ru-RU"/>
              </w:rPr>
              <w:t>)</w:t>
            </w:r>
          </w:p>
        </w:tc>
        <w:tc>
          <w:tcPr>
            <w:tcW w:w="1370" w:type="dxa"/>
            <w:tcBorders>
              <w:top w:val="single" w:sz="4" w:space="0" w:color="auto"/>
              <w:left w:val="single" w:sz="4" w:space="0" w:color="auto"/>
              <w:bottom w:val="dotted" w:sz="4" w:space="0" w:color="auto"/>
              <w:right w:val="single" w:sz="4" w:space="0" w:color="auto"/>
            </w:tcBorders>
            <w:tcMar>
              <w:left w:w="28" w:type="dxa"/>
              <w:right w:w="28" w:type="dxa"/>
            </w:tcMar>
          </w:tcPr>
          <w:p w14:paraId="533A51A7" w14:textId="77777777" w:rsidR="0084593B" w:rsidRPr="00397AC9" w:rsidRDefault="0084593B" w:rsidP="0084593B">
            <w:pPr>
              <w:pStyle w:val="Tabletext0"/>
              <w:framePr w:hSpace="181" w:wrap="notBeside" w:vAnchor="text" w:hAnchor="text" w:xAlign="center" w:y="1"/>
              <w:spacing w:before="64" w:after="64"/>
              <w:jc w:val="center"/>
              <w:rPr>
                <w:color w:val="000000"/>
                <w:sz w:val="16"/>
                <w:lang w:val="ru-RU"/>
              </w:rPr>
            </w:pPr>
            <w:r w:rsidRPr="00397AC9">
              <w:rPr>
                <w:rStyle w:val="Artref0"/>
                <w:b/>
                <w:color w:val="000000"/>
                <w:sz w:val="16"/>
                <w:lang w:val="ru-RU"/>
              </w:rPr>
              <w:t>22.2</w:t>
            </w:r>
            <w:r w:rsidRPr="00397AC9">
              <w:rPr>
                <w:b/>
                <w:color w:val="000000"/>
                <w:sz w:val="16"/>
                <w:lang w:val="ru-RU"/>
              </w:rPr>
              <w:br/>
            </w:r>
            <w:r w:rsidRPr="00397AC9">
              <w:rPr>
                <w:color w:val="000000"/>
                <w:sz w:val="16"/>
                <w:lang w:val="ru-RU"/>
              </w:rPr>
              <w:t>(</w:t>
            </w:r>
            <w:r w:rsidRPr="00397AC9">
              <w:rPr>
                <w:rStyle w:val="Artref0"/>
                <w:b/>
                <w:color w:val="000000"/>
                <w:sz w:val="16"/>
                <w:lang w:val="ru-RU"/>
              </w:rPr>
              <w:t>5.523E</w:t>
            </w:r>
            <w:r w:rsidRPr="00397AC9">
              <w:rPr>
                <w:color w:val="000000"/>
                <w:sz w:val="16"/>
                <w:lang w:val="ru-RU"/>
              </w:rPr>
              <w:t>)</w:t>
            </w:r>
          </w:p>
        </w:tc>
        <w:tc>
          <w:tcPr>
            <w:tcW w:w="1370" w:type="dxa"/>
            <w:tcBorders>
              <w:top w:val="single" w:sz="4" w:space="0" w:color="auto"/>
              <w:left w:val="single" w:sz="4" w:space="0" w:color="auto"/>
              <w:bottom w:val="dotted" w:sz="4" w:space="0" w:color="auto"/>
              <w:right w:val="single" w:sz="4" w:space="0" w:color="auto"/>
            </w:tcBorders>
            <w:tcMar>
              <w:left w:w="28" w:type="dxa"/>
              <w:right w:w="28" w:type="dxa"/>
            </w:tcMar>
          </w:tcPr>
          <w:p w14:paraId="7F5B66C1" w14:textId="77777777" w:rsidR="0084593B" w:rsidRPr="00397AC9" w:rsidRDefault="0084593B" w:rsidP="0084593B">
            <w:pPr>
              <w:pStyle w:val="Tabletext0"/>
              <w:framePr w:hSpace="181" w:wrap="notBeside" w:vAnchor="text" w:hAnchor="text" w:xAlign="center" w:y="1"/>
              <w:spacing w:before="64" w:after="64"/>
              <w:jc w:val="center"/>
              <w:rPr>
                <w:color w:val="000000"/>
                <w:sz w:val="16"/>
                <w:lang w:val="ru-RU"/>
              </w:rPr>
            </w:pPr>
            <w:r w:rsidRPr="00397AC9">
              <w:rPr>
                <w:rStyle w:val="Artref0"/>
                <w:b/>
                <w:color w:val="000000"/>
                <w:sz w:val="16"/>
                <w:lang w:val="ru-RU"/>
              </w:rPr>
              <w:t>22.2</w:t>
            </w:r>
            <w:r w:rsidRPr="00397AC9">
              <w:rPr>
                <w:b/>
                <w:color w:val="000000"/>
                <w:sz w:val="16"/>
                <w:lang w:val="ru-RU"/>
              </w:rPr>
              <w:br/>
            </w:r>
            <w:r w:rsidRPr="00397AC9">
              <w:rPr>
                <w:color w:val="000000"/>
                <w:sz w:val="16"/>
                <w:lang w:val="ru-RU"/>
              </w:rPr>
              <w:t>(</w:t>
            </w:r>
            <w:r w:rsidRPr="00397AC9">
              <w:rPr>
                <w:rStyle w:val="Artref0"/>
                <w:b/>
                <w:color w:val="000000"/>
                <w:sz w:val="16"/>
                <w:lang w:val="ru-RU"/>
              </w:rPr>
              <w:t>5.523E</w:t>
            </w:r>
            <w:r w:rsidRPr="00397AC9">
              <w:rPr>
                <w:color w:val="000000"/>
                <w:sz w:val="16"/>
                <w:lang w:val="ru-RU"/>
              </w:rPr>
              <w:t>)</w:t>
            </w:r>
          </w:p>
        </w:tc>
        <w:tc>
          <w:tcPr>
            <w:tcW w:w="1370" w:type="dxa"/>
            <w:tcBorders>
              <w:top w:val="single" w:sz="4" w:space="0" w:color="auto"/>
              <w:left w:val="single" w:sz="4" w:space="0" w:color="auto"/>
              <w:bottom w:val="dotted" w:sz="4" w:space="0" w:color="auto"/>
              <w:right w:val="single" w:sz="4" w:space="0" w:color="auto"/>
            </w:tcBorders>
            <w:tcMar>
              <w:left w:w="28" w:type="dxa"/>
              <w:right w:w="28" w:type="dxa"/>
            </w:tcMar>
          </w:tcPr>
          <w:p w14:paraId="7081FA50" w14:textId="77777777" w:rsidR="0084593B" w:rsidRPr="00397AC9" w:rsidRDefault="0084593B" w:rsidP="0084593B">
            <w:pPr>
              <w:pStyle w:val="Tabletext0"/>
              <w:framePr w:hSpace="181" w:wrap="notBeside" w:vAnchor="text" w:hAnchor="text" w:xAlign="center" w:y="1"/>
              <w:spacing w:before="64" w:after="64"/>
              <w:jc w:val="center"/>
              <w:rPr>
                <w:color w:val="000000"/>
                <w:sz w:val="16"/>
                <w:lang w:val="ru-RU"/>
              </w:rPr>
            </w:pPr>
            <w:r w:rsidRPr="00397AC9">
              <w:rPr>
                <w:rStyle w:val="Artref0"/>
                <w:b/>
                <w:color w:val="000000"/>
                <w:sz w:val="16"/>
                <w:lang w:val="ru-RU"/>
              </w:rPr>
              <w:t>9.12A</w:t>
            </w:r>
            <w:r w:rsidRPr="00397AC9">
              <w:rPr>
                <w:b/>
                <w:color w:val="000000"/>
                <w:sz w:val="16"/>
                <w:lang w:val="ru-RU"/>
              </w:rPr>
              <w:br/>
            </w:r>
            <w:r w:rsidRPr="00397AC9">
              <w:rPr>
                <w:color w:val="000000"/>
                <w:sz w:val="16"/>
                <w:lang w:val="ru-RU"/>
              </w:rPr>
              <w:t>(</w:t>
            </w:r>
            <w:r w:rsidRPr="00397AC9">
              <w:rPr>
                <w:rStyle w:val="Artref0"/>
                <w:b/>
                <w:color w:val="000000"/>
                <w:sz w:val="16"/>
                <w:lang w:val="ru-RU"/>
              </w:rPr>
              <w:t>5.523D</w:t>
            </w:r>
            <w:r w:rsidRPr="00397AC9">
              <w:rPr>
                <w:color w:val="000000"/>
                <w:sz w:val="16"/>
                <w:lang w:val="ru-RU"/>
              </w:rPr>
              <w:t>)</w:t>
            </w:r>
          </w:p>
        </w:tc>
        <w:tc>
          <w:tcPr>
            <w:tcW w:w="1370" w:type="dxa"/>
            <w:tcBorders>
              <w:top w:val="single" w:sz="4" w:space="0" w:color="auto"/>
              <w:left w:val="single" w:sz="4" w:space="0" w:color="auto"/>
              <w:bottom w:val="dotted" w:sz="4" w:space="0" w:color="auto"/>
              <w:right w:val="single" w:sz="4" w:space="0" w:color="auto"/>
            </w:tcBorders>
            <w:tcMar>
              <w:left w:w="28" w:type="dxa"/>
              <w:right w:w="28" w:type="dxa"/>
            </w:tcMar>
          </w:tcPr>
          <w:p w14:paraId="456CC72C" w14:textId="77777777" w:rsidR="0084593B" w:rsidRPr="00397AC9" w:rsidRDefault="0084593B" w:rsidP="0084593B">
            <w:pPr>
              <w:pStyle w:val="Tabletext0"/>
              <w:framePr w:hSpace="181" w:wrap="notBeside" w:vAnchor="text" w:hAnchor="text" w:xAlign="center" w:y="1"/>
              <w:spacing w:before="64" w:after="64"/>
              <w:jc w:val="center"/>
              <w:rPr>
                <w:color w:val="000000"/>
                <w:sz w:val="16"/>
                <w:lang w:val="ru-RU"/>
              </w:rPr>
            </w:pPr>
            <w:r w:rsidRPr="00397AC9">
              <w:rPr>
                <w:rStyle w:val="Artref0"/>
                <w:b/>
                <w:color w:val="000000"/>
                <w:sz w:val="16"/>
                <w:lang w:val="ru-RU"/>
              </w:rPr>
              <w:t>9.12A</w:t>
            </w:r>
            <w:r w:rsidRPr="00397AC9">
              <w:rPr>
                <w:b/>
                <w:color w:val="000000"/>
                <w:sz w:val="16"/>
                <w:lang w:val="ru-RU"/>
              </w:rPr>
              <w:br/>
            </w:r>
            <w:r w:rsidRPr="00397AC9">
              <w:rPr>
                <w:color w:val="000000"/>
                <w:sz w:val="16"/>
                <w:lang w:val="ru-RU"/>
              </w:rPr>
              <w:t>(</w:t>
            </w:r>
            <w:r w:rsidRPr="00397AC9">
              <w:rPr>
                <w:rStyle w:val="Artref0"/>
                <w:b/>
                <w:color w:val="000000"/>
                <w:sz w:val="16"/>
                <w:lang w:val="ru-RU"/>
              </w:rPr>
              <w:t>5.523D</w:t>
            </w:r>
            <w:r w:rsidRPr="00397AC9">
              <w:rPr>
                <w:color w:val="000000"/>
                <w:sz w:val="16"/>
                <w:lang w:val="ru-RU"/>
              </w:rPr>
              <w:t>)</w:t>
            </w:r>
          </w:p>
        </w:tc>
        <w:tc>
          <w:tcPr>
            <w:tcW w:w="1548" w:type="dxa"/>
            <w:tcBorders>
              <w:top w:val="single" w:sz="4" w:space="0" w:color="auto"/>
              <w:left w:val="single" w:sz="4" w:space="0" w:color="auto"/>
              <w:bottom w:val="dotted" w:sz="4" w:space="0" w:color="auto"/>
              <w:right w:val="single" w:sz="4" w:space="0" w:color="auto"/>
            </w:tcBorders>
            <w:tcMar>
              <w:left w:w="28" w:type="dxa"/>
              <w:right w:w="28" w:type="dxa"/>
            </w:tcMar>
          </w:tcPr>
          <w:p w14:paraId="7921C36A" w14:textId="77777777" w:rsidR="0084593B" w:rsidRPr="00397AC9" w:rsidRDefault="0084593B" w:rsidP="0084593B">
            <w:pPr>
              <w:pStyle w:val="Tabletext0"/>
              <w:framePr w:hSpace="181" w:wrap="notBeside" w:vAnchor="text" w:hAnchor="text" w:xAlign="center" w:y="1"/>
              <w:spacing w:before="64" w:after="64"/>
              <w:jc w:val="center"/>
              <w:rPr>
                <w:color w:val="000000"/>
                <w:sz w:val="16"/>
                <w:lang w:val="ru-RU"/>
              </w:rPr>
            </w:pPr>
            <w:r w:rsidRPr="00397AC9">
              <w:rPr>
                <w:color w:val="000000"/>
                <w:sz w:val="16"/>
                <w:lang w:val="ru-RU"/>
              </w:rPr>
              <w:t>Пределы п.п.м. (21/Раздел V)</w:t>
            </w:r>
            <w:r w:rsidRPr="00397AC9">
              <w:rPr>
                <w:color w:val="000000"/>
                <w:sz w:val="16"/>
                <w:lang w:val="ru-RU"/>
              </w:rPr>
              <w:br/>
              <w:t>(</w:t>
            </w:r>
            <w:r w:rsidRPr="00397AC9">
              <w:rPr>
                <w:rStyle w:val="Artref0"/>
                <w:b/>
                <w:color w:val="000000"/>
                <w:sz w:val="16"/>
                <w:lang w:val="ru-RU"/>
              </w:rPr>
              <w:t>5.523D</w:t>
            </w:r>
            <w:r w:rsidRPr="00397AC9">
              <w:rPr>
                <w:color w:val="000000"/>
                <w:sz w:val="16"/>
                <w:lang w:val="ru-RU"/>
              </w:rPr>
              <w:t>)</w:t>
            </w:r>
          </w:p>
        </w:tc>
      </w:tr>
      <w:tr w:rsidR="0084593B" w:rsidRPr="00397AC9" w14:paraId="004EF46C" w14:textId="77777777" w:rsidTr="0084593B">
        <w:tc>
          <w:tcPr>
            <w:tcW w:w="1645" w:type="dxa"/>
            <w:tcBorders>
              <w:top w:val="dotted" w:sz="4" w:space="0" w:color="auto"/>
              <w:left w:val="single" w:sz="4" w:space="0" w:color="auto"/>
              <w:bottom w:val="single" w:sz="4" w:space="0" w:color="auto"/>
              <w:right w:val="single" w:sz="4" w:space="0" w:color="auto"/>
            </w:tcBorders>
            <w:tcMar>
              <w:left w:w="28" w:type="dxa"/>
              <w:right w:w="28" w:type="dxa"/>
            </w:tcMar>
          </w:tcPr>
          <w:p w14:paraId="425AFC12" w14:textId="77777777" w:rsidR="0084593B" w:rsidRPr="00397AC9" w:rsidRDefault="0084593B" w:rsidP="0084593B">
            <w:pPr>
              <w:pStyle w:val="Tabletext0"/>
              <w:framePr w:hSpace="181" w:wrap="notBeside" w:vAnchor="text" w:hAnchor="text" w:xAlign="center" w:y="1"/>
              <w:spacing w:before="64" w:after="64"/>
              <w:jc w:val="center"/>
              <w:rPr>
                <w:color w:val="000000"/>
                <w:sz w:val="16"/>
                <w:lang w:val="ru-RU"/>
              </w:rPr>
            </w:pPr>
            <w:r w:rsidRPr="00397AC9">
              <w:rPr>
                <w:color w:val="000000"/>
                <w:sz w:val="16"/>
                <w:lang w:val="ru-RU"/>
              </w:rPr>
              <w:t>Земная станция</w:t>
            </w:r>
          </w:p>
        </w:tc>
        <w:tc>
          <w:tcPr>
            <w:tcW w:w="1332" w:type="dxa"/>
            <w:tcBorders>
              <w:top w:val="dotted" w:sz="4" w:space="0" w:color="auto"/>
              <w:left w:val="single" w:sz="4" w:space="0" w:color="auto"/>
              <w:bottom w:val="single" w:sz="4" w:space="0" w:color="auto"/>
              <w:right w:val="single" w:sz="4" w:space="0" w:color="auto"/>
            </w:tcBorders>
            <w:tcMar>
              <w:left w:w="28" w:type="dxa"/>
              <w:right w:w="28" w:type="dxa"/>
            </w:tcMar>
          </w:tcPr>
          <w:p w14:paraId="3785154F" w14:textId="77777777" w:rsidR="0084593B" w:rsidRPr="00397AC9" w:rsidRDefault="0084593B" w:rsidP="0084593B">
            <w:pPr>
              <w:pStyle w:val="Tabletext0"/>
              <w:framePr w:hSpace="181" w:wrap="notBeside" w:vAnchor="text" w:hAnchor="text" w:xAlign="center" w:y="1"/>
              <w:spacing w:before="64" w:after="64"/>
              <w:jc w:val="center"/>
              <w:rPr>
                <w:rStyle w:val="Artref0"/>
                <w:color w:val="000000"/>
                <w:sz w:val="16"/>
                <w:lang w:val="ru-RU"/>
              </w:rPr>
            </w:pPr>
            <w:r w:rsidRPr="00397AC9">
              <w:rPr>
                <w:rStyle w:val="Artref0"/>
                <w:b/>
                <w:color w:val="000000"/>
                <w:sz w:val="16"/>
                <w:lang w:val="ru-RU"/>
              </w:rPr>
              <w:t>9.17A</w:t>
            </w:r>
          </w:p>
        </w:tc>
        <w:tc>
          <w:tcPr>
            <w:tcW w:w="1370" w:type="dxa"/>
            <w:tcBorders>
              <w:top w:val="dotted" w:sz="4" w:space="0" w:color="auto"/>
              <w:left w:val="single" w:sz="4" w:space="0" w:color="auto"/>
              <w:bottom w:val="single" w:sz="4" w:space="0" w:color="auto"/>
              <w:right w:val="single" w:sz="4" w:space="0" w:color="auto"/>
            </w:tcBorders>
            <w:tcMar>
              <w:left w:w="28" w:type="dxa"/>
              <w:right w:w="28" w:type="dxa"/>
            </w:tcMar>
          </w:tcPr>
          <w:p w14:paraId="078F3837" w14:textId="77777777" w:rsidR="0084593B" w:rsidRPr="00397AC9" w:rsidRDefault="0084593B" w:rsidP="0084593B">
            <w:pPr>
              <w:pStyle w:val="Tabletext0"/>
              <w:framePr w:hSpace="181" w:wrap="notBeside" w:vAnchor="text" w:hAnchor="text" w:xAlign="center" w:y="1"/>
              <w:spacing w:before="64" w:after="64"/>
              <w:jc w:val="center"/>
              <w:rPr>
                <w:rStyle w:val="Artref0"/>
                <w:b/>
                <w:color w:val="000000"/>
                <w:sz w:val="16"/>
                <w:lang w:val="ru-RU"/>
              </w:rPr>
            </w:pPr>
            <w:r w:rsidRPr="00397AC9">
              <w:rPr>
                <w:rStyle w:val="Artref0"/>
                <w:b/>
                <w:color w:val="000000"/>
                <w:sz w:val="16"/>
                <w:lang w:val="ru-RU"/>
              </w:rPr>
              <w:t>9.17A</w:t>
            </w:r>
          </w:p>
        </w:tc>
        <w:tc>
          <w:tcPr>
            <w:tcW w:w="1430" w:type="dxa"/>
            <w:tcBorders>
              <w:top w:val="dotted" w:sz="4" w:space="0" w:color="auto"/>
              <w:left w:val="single" w:sz="4" w:space="0" w:color="auto"/>
              <w:bottom w:val="single" w:sz="4" w:space="0" w:color="auto"/>
              <w:right w:val="single" w:sz="4" w:space="0" w:color="auto"/>
            </w:tcBorders>
            <w:tcMar>
              <w:left w:w="28" w:type="dxa"/>
              <w:right w:w="28" w:type="dxa"/>
            </w:tcMar>
          </w:tcPr>
          <w:p w14:paraId="1C6C5885" w14:textId="77777777" w:rsidR="0084593B" w:rsidRPr="00397AC9" w:rsidRDefault="0084593B" w:rsidP="0084593B">
            <w:pPr>
              <w:pStyle w:val="Tabletext0"/>
              <w:framePr w:hSpace="181" w:wrap="notBeside" w:vAnchor="text" w:hAnchor="text" w:xAlign="center" w:y="1"/>
              <w:spacing w:before="64" w:after="64"/>
              <w:jc w:val="center"/>
              <w:rPr>
                <w:color w:val="000000"/>
                <w:sz w:val="16"/>
                <w:lang w:val="ru-RU"/>
              </w:rPr>
            </w:pPr>
            <w:r w:rsidRPr="00397AC9">
              <w:rPr>
                <w:color w:val="000000"/>
                <w:sz w:val="16"/>
                <w:lang w:val="ru-RU"/>
              </w:rPr>
              <w:t>---</w:t>
            </w:r>
          </w:p>
        </w:tc>
        <w:tc>
          <w:tcPr>
            <w:tcW w:w="1370" w:type="dxa"/>
            <w:tcBorders>
              <w:top w:val="dotted" w:sz="4" w:space="0" w:color="auto"/>
              <w:left w:val="single" w:sz="4" w:space="0" w:color="auto"/>
              <w:bottom w:val="single" w:sz="4" w:space="0" w:color="auto"/>
              <w:right w:val="single" w:sz="4" w:space="0" w:color="auto"/>
            </w:tcBorders>
            <w:tcMar>
              <w:left w:w="28" w:type="dxa"/>
              <w:right w:w="28" w:type="dxa"/>
            </w:tcMar>
          </w:tcPr>
          <w:p w14:paraId="038CA52F" w14:textId="77777777" w:rsidR="0084593B" w:rsidRPr="00397AC9" w:rsidRDefault="0084593B" w:rsidP="0084593B">
            <w:pPr>
              <w:pStyle w:val="Tabletext0"/>
              <w:framePr w:hSpace="181" w:wrap="notBeside" w:vAnchor="text" w:hAnchor="text" w:xAlign="center" w:y="1"/>
              <w:spacing w:before="64" w:after="64"/>
              <w:jc w:val="center"/>
              <w:rPr>
                <w:color w:val="000000"/>
                <w:sz w:val="16"/>
                <w:lang w:val="ru-RU"/>
              </w:rPr>
            </w:pPr>
            <w:r w:rsidRPr="00397AC9">
              <w:rPr>
                <w:color w:val="000000"/>
                <w:sz w:val="16"/>
                <w:lang w:val="ru-RU"/>
              </w:rPr>
              <w:t>---</w:t>
            </w:r>
          </w:p>
        </w:tc>
        <w:tc>
          <w:tcPr>
            <w:tcW w:w="1370" w:type="dxa"/>
            <w:tcBorders>
              <w:top w:val="dotted" w:sz="4" w:space="0" w:color="auto"/>
              <w:left w:val="single" w:sz="4" w:space="0" w:color="auto"/>
              <w:bottom w:val="single" w:sz="4" w:space="0" w:color="auto"/>
              <w:right w:val="single" w:sz="4" w:space="0" w:color="auto"/>
            </w:tcBorders>
            <w:tcMar>
              <w:left w:w="28" w:type="dxa"/>
              <w:right w:w="28" w:type="dxa"/>
            </w:tcMar>
          </w:tcPr>
          <w:p w14:paraId="45A9BEC3" w14:textId="77777777" w:rsidR="0084593B" w:rsidRPr="00397AC9" w:rsidRDefault="0084593B" w:rsidP="0084593B">
            <w:pPr>
              <w:pStyle w:val="Tabletext0"/>
              <w:framePr w:hSpace="181" w:wrap="notBeside" w:vAnchor="text" w:hAnchor="text" w:xAlign="center" w:y="1"/>
              <w:spacing w:before="64" w:after="64"/>
              <w:jc w:val="center"/>
              <w:rPr>
                <w:rStyle w:val="Artref0"/>
                <w:b/>
                <w:color w:val="000000"/>
                <w:sz w:val="16"/>
                <w:lang w:val="ru-RU"/>
              </w:rPr>
            </w:pPr>
            <w:r w:rsidRPr="00397AC9">
              <w:rPr>
                <w:rStyle w:val="Artref0"/>
                <w:b/>
                <w:color w:val="000000"/>
                <w:sz w:val="16"/>
                <w:lang w:val="ru-RU"/>
              </w:rPr>
              <w:t>9.17A</w:t>
            </w:r>
          </w:p>
        </w:tc>
        <w:tc>
          <w:tcPr>
            <w:tcW w:w="1370" w:type="dxa"/>
            <w:tcBorders>
              <w:top w:val="dotted" w:sz="4" w:space="0" w:color="auto"/>
              <w:left w:val="single" w:sz="4" w:space="0" w:color="auto"/>
              <w:bottom w:val="single" w:sz="4" w:space="0" w:color="auto"/>
              <w:right w:val="single" w:sz="4" w:space="0" w:color="auto"/>
            </w:tcBorders>
            <w:tcMar>
              <w:left w:w="28" w:type="dxa"/>
              <w:right w:w="28" w:type="dxa"/>
            </w:tcMar>
          </w:tcPr>
          <w:p w14:paraId="1C080BA5" w14:textId="77777777" w:rsidR="0084593B" w:rsidRPr="00397AC9" w:rsidRDefault="0084593B" w:rsidP="0084593B">
            <w:pPr>
              <w:pStyle w:val="Tabletext0"/>
              <w:framePr w:hSpace="181" w:wrap="notBeside" w:vAnchor="text" w:hAnchor="text" w:xAlign="center" w:y="1"/>
              <w:spacing w:before="64" w:after="64"/>
              <w:jc w:val="center"/>
              <w:rPr>
                <w:color w:val="000000"/>
                <w:sz w:val="16"/>
                <w:lang w:val="ru-RU"/>
              </w:rPr>
            </w:pPr>
            <w:r w:rsidRPr="00397AC9">
              <w:rPr>
                <w:color w:val="000000"/>
                <w:sz w:val="16"/>
                <w:lang w:val="ru-RU"/>
              </w:rPr>
              <w:t>---</w:t>
            </w:r>
          </w:p>
        </w:tc>
        <w:tc>
          <w:tcPr>
            <w:tcW w:w="1370" w:type="dxa"/>
            <w:tcBorders>
              <w:top w:val="dotted" w:sz="4" w:space="0" w:color="auto"/>
              <w:left w:val="single" w:sz="4" w:space="0" w:color="auto"/>
              <w:bottom w:val="single" w:sz="4" w:space="0" w:color="auto"/>
              <w:right w:val="single" w:sz="4" w:space="0" w:color="auto"/>
            </w:tcBorders>
            <w:tcMar>
              <w:left w:w="28" w:type="dxa"/>
              <w:right w:w="28" w:type="dxa"/>
            </w:tcMar>
          </w:tcPr>
          <w:p w14:paraId="7BB37362" w14:textId="77777777" w:rsidR="0084593B" w:rsidRPr="00397AC9" w:rsidRDefault="0084593B" w:rsidP="0084593B">
            <w:pPr>
              <w:pStyle w:val="Tabletext0"/>
              <w:framePr w:hSpace="181" w:wrap="notBeside" w:vAnchor="text" w:hAnchor="text" w:xAlign="center" w:y="1"/>
              <w:spacing w:before="64" w:after="64"/>
              <w:jc w:val="center"/>
              <w:rPr>
                <w:rStyle w:val="Artref0"/>
                <w:b/>
                <w:color w:val="000000"/>
                <w:sz w:val="16"/>
                <w:lang w:val="ru-RU"/>
              </w:rPr>
            </w:pPr>
            <w:r w:rsidRPr="00397AC9">
              <w:rPr>
                <w:rStyle w:val="Artref0"/>
                <w:b/>
                <w:color w:val="000000"/>
                <w:sz w:val="16"/>
                <w:lang w:val="ru-RU"/>
              </w:rPr>
              <w:t>9.17A</w:t>
            </w:r>
          </w:p>
        </w:tc>
        <w:tc>
          <w:tcPr>
            <w:tcW w:w="1370" w:type="dxa"/>
            <w:tcBorders>
              <w:top w:val="dotted" w:sz="4" w:space="0" w:color="auto"/>
              <w:left w:val="single" w:sz="4" w:space="0" w:color="auto"/>
              <w:bottom w:val="single" w:sz="4" w:space="0" w:color="auto"/>
              <w:right w:val="single" w:sz="4" w:space="0" w:color="auto"/>
            </w:tcBorders>
            <w:tcMar>
              <w:left w:w="28" w:type="dxa"/>
              <w:right w:w="28" w:type="dxa"/>
            </w:tcMar>
          </w:tcPr>
          <w:p w14:paraId="2E5E6A84" w14:textId="77777777" w:rsidR="0084593B" w:rsidRPr="00397AC9" w:rsidRDefault="0084593B" w:rsidP="0084593B">
            <w:pPr>
              <w:pStyle w:val="Tabletext0"/>
              <w:framePr w:hSpace="181" w:wrap="notBeside" w:vAnchor="text" w:hAnchor="text" w:xAlign="center" w:y="1"/>
              <w:spacing w:before="64" w:after="64"/>
              <w:jc w:val="center"/>
              <w:rPr>
                <w:color w:val="000000"/>
                <w:sz w:val="16"/>
                <w:lang w:val="ru-RU"/>
              </w:rPr>
            </w:pPr>
            <w:r w:rsidRPr="00397AC9">
              <w:rPr>
                <w:color w:val="000000"/>
                <w:sz w:val="16"/>
                <w:lang w:val="ru-RU"/>
              </w:rPr>
              <w:t>---</w:t>
            </w:r>
          </w:p>
        </w:tc>
        <w:tc>
          <w:tcPr>
            <w:tcW w:w="1548" w:type="dxa"/>
            <w:tcBorders>
              <w:top w:val="dotted" w:sz="4" w:space="0" w:color="auto"/>
              <w:left w:val="single" w:sz="4" w:space="0" w:color="auto"/>
              <w:bottom w:val="single" w:sz="4" w:space="0" w:color="auto"/>
              <w:right w:val="single" w:sz="4" w:space="0" w:color="auto"/>
            </w:tcBorders>
            <w:tcMar>
              <w:left w:w="28" w:type="dxa"/>
              <w:right w:w="28" w:type="dxa"/>
            </w:tcMar>
          </w:tcPr>
          <w:p w14:paraId="772923CA" w14:textId="77777777" w:rsidR="0084593B" w:rsidRPr="00397AC9" w:rsidRDefault="0084593B" w:rsidP="0084593B">
            <w:pPr>
              <w:pStyle w:val="Tabletext0"/>
              <w:framePr w:hSpace="181" w:wrap="notBeside" w:vAnchor="text" w:hAnchor="text" w:xAlign="center" w:y="1"/>
              <w:spacing w:before="64" w:after="64"/>
              <w:jc w:val="center"/>
              <w:rPr>
                <w:rStyle w:val="Artref0"/>
                <w:b/>
                <w:color w:val="000000"/>
                <w:sz w:val="16"/>
                <w:lang w:val="ru-RU"/>
              </w:rPr>
            </w:pPr>
            <w:r w:rsidRPr="00397AC9">
              <w:rPr>
                <w:rStyle w:val="Artref0"/>
                <w:b/>
                <w:color w:val="000000"/>
                <w:sz w:val="16"/>
                <w:lang w:val="ru-RU"/>
              </w:rPr>
              <w:t>9.15</w:t>
            </w:r>
          </w:p>
        </w:tc>
      </w:tr>
      <w:tr w:rsidR="0084593B" w:rsidRPr="00594EB5" w14:paraId="65E342A4" w14:textId="77777777" w:rsidTr="0084593B">
        <w:tc>
          <w:tcPr>
            <w:tcW w:w="1645" w:type="dxa"/>
            <w:tcBorders>
              <w:top w:val="single" w:sz="4" w:space="0" w:color="auto"/>
              <w:left w:val="single" w:sz="4" w:space="0" w:color="auto"/>
              <w:bottom w:val="dotted" w:sz="4" w:space="0" w:color="auto"/>
              <w:right w:val="single" w:sz="4" w:space="0" w:color="auto"/>
            </w:tcBorders>
            <w:tcMar>
              <w:left w:w="28" w:type="dxa"/>
              <w:right w:w="28" w:type="dxa"/>
            </w:tcMar>
          </w:tcPr>
          <w:p w14:paraId="70038668" w14:textId="77777777" w:rsidR="0084593B" w:rsidRPr="00397AC9" w:rsidRDefault="0084593B" w:rsidP="0084593B">
            <w:pPr>
              <w:pStyle w:val="Tabletext0"/>
              <w:framePr w:hSpace="181" w:wrap="notBeside" w:vAnchor="text" w:hAnchor="text" w:xAlign="center" w:y="1"/>
              <w:spacing w:before="64" w:after="64"/>
              <w:jc w:val="center"/>
              <w:rPr>
                <w:color w:val="000000"/>
                <w:sz w:val="16"/>
                <w:lang w:val="ru-RU"/>
              </w:rPr>
            </w:pPr>
            <w:r w:rsidRPr="00397AC9">
              <w:rPr>
                <w:color w:val="000000"/>
                <w:sz w:val="16"/>
                <w:lang w:val="ru-RU"/>
              </w:rPr>
              <w:t xml:space="preserve">НГСО ФСС </w:t>
            </w:r>
            <w:r w:rsidRPr="00397AC9">
              <w:rPr>
                <w:color w:val="000000"/>
                <w:sz w:val="14"/>
                <w:lang w:val="ru-RU"/>
              </w:rPr>
              <w:sym w:font="Symbol" w:char="F0AF"/>
            </w:r>
            <w:r w:rsidRPr="00397AC9">
              <w:rPr>
                <w:color w:val="000000"/>
                <w:sz w:val="16"/>
                <w:lang w:val="ru-RU"/>
              </w:rPr>
              <w:t xml:space="preserve"> </w:t>
            </w:r>
            <w:r w:rsidRPr="00397AC9">
              <w:rPr>
                <w:color w:val="000000"/>
                <w:sz w:val="16"/>
                <w:lang w:val="ru-RU"/>
              </w:rPr>
              <w:br/>
              <w:t>(другая)</w:t>
            </w:r>
          </w:p>
        </w:tc>
        <w:tc>
          <w:tcPr>
            <w:tcW w:w="1332" w:type="dxa"/>
            <w:tcBorders>
              <w:top w:val="single" w:sz="4" w:space="0" w:color="auto"/>
              <w:left w:val="single" w:sz="4" w:space="0" w:color="auto"/>
              <w:bottom w:val="dotted" w:sz="4" w:space="0" w:color="auto"/>
              <w:right w:val="single" w:sz="4" w:space="0" w:color="auto"/>
            </w:tcBorders>
            <w:tcMar>
              <w:left w:w="28" w:type="dxa"/>
              <w:right w:w="28" w:type="dxa"/>
            </w:tcMar>
          </w:tcPr>
          <w:p w14:paraId="5248464F" w14:textId="77777777" w:rsidR="0084593B" w:rsidRPr="00397AC9" w:rsidRDefault="0084593B" w:rsidP="0084593B">
            <w:pPr>
              <w:pStyle w:val="Tabletext0"/>
              <w:framePr w:hSpace="181" w:wrap="notBeside" w:vAnchor="text" w:hAnchor="text" w:xAlign="center" w:y="1"/>
              <w:spacing w:before="64" w:after="64"/>
              <w:jc w:val="center"/>
              <w:rPr>
                <w:color w:val="000000"/>
                <w:sz w:val="16"/>
                <w:lang w:val="ru-RU"/>
              </w:rPr>
            </w:pPr>
            <w:r w:rsidRPr="00397AC9">
              <w:rPr>
                <w:color w:val="000000"/>
                <w:sz w:val="16"/>
                <w:lang w:val="ru-RU"/>
              </w:rPr>
              <w:t>Нет CR</w:t>
            </w:r>
          </w:p>
        </w:tc>
        <w:tc>
          <w:tcPr>
            <w:tcW w:w="1370" w:type="dxa"/>
            <w:tcBorders>
              <w:top w:val="single" w:sz="4" w:space="0" w:color="auto"/>
              <w:left w:val="single" w:sz="4" w:space="0" w:color="auto"/>
              <w:bottom w:val="dotted" w:sz="4" w:space="0" w:color="auto"/>
              <w:right w:val="single" w:sz="4" w:space="0" w:color="auto"/>
            </w:tcBorders>
            <w:tcMar>
              <w:left w:w="28" w:type="dxa"/>
              <w:right w:w="28" w:type="dxa"/>
            </w:tcMar>
          </w:tcPr>
          <w:p w14:paraId="39BE1699" w14:textId="77777777" w:rsidR="0084593B" w:rsidRPr="00397AC9" w:rsidRDefault="0084593B" w:rsidP="0084593B">
            <w:pPr>
              <w:pStyle w:val="Tabletext0"/>
              <w:framePr w:hSpace="181" w:wrap="notBeside" w:vAnchor="text" w:hAnchor="text" w:xAlign="center" w:y="1"/>
              <w:spacing w:before="64" w:after="64"/>
              <w:jc w:val="center"/>
              <w:rPr>
                <w:color w:val="000000"/>
                <w:sz w:val="16"/>
                <w:lang w:val="ru-RU"/>
              </w:rPr>
            </w:pPr>
            <w:r w:rsidRPr="00397AC9">
              <w:rPr>
                <w:color w:val="000000"/>
                <w:sz w:val="16"/>
                <w:lang w:val="ru-RU"/>
              </w:rPr>
              <w:t>Нет CR</w:t>
            </w:r>
          </w:p>
        </w:tc>
        <w:tc>
          <w:tcPr>
            <w:tcW w:w="1430" w:type="dxa"/>
            <w:tcBorders>
              <w:top w:val="single" w:sz="4" w:space="0" w:color="auto"/>
              <w:left w:val="single" w:sz="4" w:space="0" w:color="auto"/>
              <w:bottom w:val="dotted" w:sz="4" w:space="0" w:color="auto"/>
              <w:right w:val="single" w:sz="4" w:space="0" w:color="auto"/>
            </w:tcBorders>
            <w:tcMar>
              <w:left w:w="28" w:type="dxa"/>
              <w:right w:w="28" w:type="dxa"/>
            </w:tcMar>
          </w:tcPr>
          <w:p w14:paraId="4C75B383" w14:textId="77777777" w:rsidR="0084593B" w:rsidRPr="00397AC9" w:rsidRDefault="0084593B" w:rsidP="0084593B">
            <w:pPr>
              <w:pStyle w:val="Tabletext0"/>
              <w:framePr w:hSpace="181" w:wrap="notBeside" w:vAnchor="text" w:hAnchor="text" w:xAlign="center" w:y="1"/>
              <w:spacing w:before="64" w:after="64"/>
              <w:jc w:val="center"/>
              <w:rPr>
                <w:color w:val="000000"/>
                <w:sz w:val="16"/>
                <w:lang w:val="ru-RU"/>
              </w:rPr>
            </w:pPr>
            <w:r w:rsidRPr="00397AC9">
              <w:rPr>
                <w:color w:val="000000"/>
                <w:sz w:val="16"/>
                <w:lang w:val="ru-RU"/>
              </w:rPr>
              <w:t>Нет CR</w:t>
            </w:r>
            <w:r w:rsidRPr="00397AC9">
              <w:rPr>
                <w:color w:val="000000"/>
                <w:sz w:val="16"/>
                <w:lang w:val="ru-RU"/>
              </w:rPr>
              <w:br/>
              <w:t>(</w:t>
            </w:r>
            <w:r w:rsidRPr="00397AC9">
              <w:rPr>
                <w:rStyle w:val="Artref0"/>
                <w:b/>
                <w:color w:val="000000"/>
                <w:sz w:val="16"/>
                <w:lang w:val="ru-RU"/>
              </w:rPr>
              <w:t>5.523D</w:t>
            </w:r>
            <w:r w:rsidRPr="00397AC9">
              <w:rPr>
                <w:color w:val="000000"/>
                <w:sz w:val="16"/>
                <w:lang w:val="ru-RU"/>
              </w:rPr>
              <w:t>)</w:t>
            </w:r>
          </w:p>
        </w:tc>
        <w:tc>
          <w:tcPr>
            <w:tcW w:w="1370" w:type="dxa"/>
            <w:tcBorders>
              <w:top w:val="single" w:sz="4" w:space="0" w:color="auto"/>
              <w:left w:val="single" w:sz="4" w:space="0" w:color="auto"/>
              <w:bottom w:val="dotted" w:sz="4" w:space="0" w:color="auto"/>
              <w:right w:val="single" w:sz="4" w:space="0" w:color="auto"/>
            </w:tcBorders>
            <w:tcMar>
              <w:left w:w="28" w:type="dxa"/>
              <w:right w:w="28" w:type="dxa"/>
            </w:tcMar>
          </w:tcPr>
          <w:p w14:paraId="5A7490D0" w14:textId="77777777" w:rsidR="0084593B" w:rsidRPr="00397AC9" w:rsidRDefault="0084593B" w:rsidP="0084593B">
            <w:pPr>
              <w:pStyle w:val="Tabletext0"/>
              <w:framePr w:hSpace="181" w:wrap="notBeside" w:vAnchor="text" w:hAnchor="text" w:xAlign="center" w:y="1"/>
              <w:spacing w:before="64" w:after="64"/>
              <w:jc w:val="center"/>
              <w:rPr>
                <w:color w:val="000000"/>
                <w:sz w:val="16"/>
                <w:lang w:val="ru-RU"/>
              </w:rPr>
            </w:pPr>
            <w:r w:rsidRPr="00397AC9">
              <w:rPr>
                <w:color w:val="000000"/>
                <w:sz w:val="16"/>
                <w:lang w:val="ru-RU"/>
              </w:rPr>
              <w:t>Нет CR</w:t>
            </w:r>
            <w:r w:rsidRPr="00397AC9">
              <w:rPr>
                <w:color w:val="000000"/>
                <w:sz w:val="16"/>
                <w:lang w:val="ru-RU"/>
              </w:rPr>
              <w:br/>
              <w:t>(</w:t>
            </w:r>
            <w:r w:rsidRPr="00397AC9">
              <w:rPr>
                <w:rStyle w:val="Artref0"/>
                <w:b/>
                <w:color w:val="000000"/>
                <w:sz w:val="16"/>
                <w:lang w:val="ru-RU"/>
              </w:rPr>
              <w:t>5.523D</w:t>
            </w:r>
            <w:r w:rsidRPr="00397AC9">
              <w:rPr>
                <w:color w:val="000000"/>
                <w:sz w:val="16"/>
                <w:lang w:val="ru-RU"/>
              </w:rPr>
              <w:t>)</w:t>
            </w:r>
          </w:p>
        </w:tc>
        <w:tc>
          <w:tcPr>
            <w:tcW w:w="1370" w:type="dxa"/>
            <w:tcBorders>
              <w:top w:val="single" w:sz="4" w:space="0" w:color="auto"/>
              <w:left w:val="single" w:sz="4" w:space="0" w:color="auto"/>
              <w:bottom w:val="dotted" w:sz="4" w:space="0" w:color="auto"/>
              <w:right w:val="single" w:sz="4" w:space="0" w:color="auto"/>
            </w:tcBorders>
            <w:tcMar>
              <w:left w:w="28" w:type="dxa"/>
              <w:right w:w="28" w:type="dxa"/>
            </w:tcMar>
          </w:tcPr>
          <w:p w14:paraId="44E46ECD" w14:textId="77777777" w:rsidR="0084593B" w:rsidRPr="00397AC9" w:rsidRDefault="0084593B" w:rsidP="0084593B">
            <w:pPr>
              <w:pStyle w:val="Tabletext0"/>
              <w:framePr w:hSpace="181" w:wrap="notBeside" w:vAnchor="text" w:hAnchor="text" w:xAlign="center" w:y="1"/>
              <w:spacing w:before="64" w:after="64"/>
              <w:jc w:val="center"/>
              <w:rPr>
                <w:color w:val="000000"/>
                <w:sz w:val="16"/>
                <w:lang w:val="ru-RU"/>
              </w:rPr>
            </w:pPr>
            <w:r w:rsidRPr="00397AC9">
              <w:rPr>
                <w:rStyle w:val="Artref0"/>
                <w:b/>
                <w:color w:val="000000"/>
                <w:sz w:val="16"/>
                <w:lang w:val="ru-RU"/>
              </w:rPr>
              <w:t>22.2</w:t>
            </w:r>
            <w:r w:rsidRPr="00397AC9">
              <w:rPr>
                <w:b/>
                <w:color w:val="000000"/>
                <w:sz w:val="16"/>
                <w:lang w:val="ru-RU"/>
              </w:rPr>
              <w:br/>
            </w:r>
            <w:r w:rsidRPr="00397AC9">
              <w:rPr>
                <w:color w:val="000000"/>
                <w:sz w:val="16"/>
                <w:lang w:val="ru-RU"/>
              </w:rPr>
              <w:t>(</w:t>
            </w:r>
            <w:r w:rsidRPr="00397AC9">
              <w:rPr>
                <w:rStyle w:val="Artref0"/>
                <w:b/>
                <w:color w:val="000000"/>
                <w:sz w:val="16"/>
                <w:lang w:val="ru-RU"/>
              </w:rPr>
              <w:t>5.523D</w:t>
            </w:r>
            <w:r w:rsidRPr="00397AC9">
              <w:rPr>
                <w:color w:val="000000"/>
                <w:sz w:val="16"/>
                <w:lang w:val="ru-RU"/>
              </w:rPr>
              <w:t>)</w:t>
            </w:r>
          </w:p>
        </w:tc>
        <w:tc>
          <w:tcPr>
            <w:tcW w:w="1370" w:type="dxa"/>
            <w:tcBorders>
              <w:top w:val="single" w:sz="4" w:space="0" w:color="auto"/>
              <w:left w:val="single" w:sz="4" w:space="0" w:color="auto"/>
              <w:bottom w:val="dotted" w:sz="4" w:space="0" w:color="auto"/>
              <w:right w:val="single" w:sz="4" w:space="0" w:color="auto"/>
            </w:tcBorders>
            <w:tcMar>
              <w:left w:w="28" w:type="dxa"/>
              <w:right w:w="28" w:type="dxa"/>
            </w:tcMar>
          </w:tcPr>
          <w:p w14:paraId="0A7B9640" w14:textId="77777777" w:rsidR="0084593B" w:rsidRPr="00397AC9" w:rsidRDefault="0084593B" w:rsidP="0084593B">
            <w:pPr>
              <w:pStyle w:val="Tabletext0"/>
              <w:framePr w:hSpace="181" w:wrap="notBeside" w:vAnchor="text" w:hAnchor="text" w:xAlign="center" w:y="1"/>
              <w:spacing w:before="64" w:after="64"/>
              <w:jc w:val="center"/>
              <w:rPr>
                <w:color w:val="000000"/>
                <w:sz w:val="16"/>
                <w:lang w:val="ru-RU"/>
              </w:rPr>
            </w:pPr>
            <w:r w:rsidRPr="00397AC9">
              <w:rPr>
                <w:rStyle w:val="Artref0"/>
                <w:b/>
                <w:color w:val="000000"/>
                <w:sz w:val="16"/>
                <w:lang w:val="ru-RU"/>
              </w:rPr>
              <w:t>22.2</w:t>
            </w:r>
            <w:r w:rsidRPr="00397AC9">
              <w:rPr>
                <w:b/>
                <w:color w:val="000000"/>
                <w:sz w:val="16"/>
                <w:lang w:val="ru-RU"/>
              </w:rPr>
              <w:br/>
            </w:r>
            <w:r w:rsidRPr="00397AC9">
              <w:rPr>
                <w:color w:val="000000"/>
                <w:sz w:val="16"/>
                <w:lang w:val="ru-RU"/>
              </w:rPr>
              <w:t>(</w:t>
            </w:r>
            <w:r w:rsidRPr="00397AC9">
              <w:rPr>
                <w:rStyle w:val="Artref0"/>
                <w:b/>
                <w:color w:val="000000"/>
                <w:sz w:val="16"/>
                <w:lang w:val="ru-RU"/>
              </w:rPr>
              <w:t>5.523D</w:t>
            </w:r>
            <w:r w:rsidRPr="00397AC9">
              <w:rPr>
                <w:color w:val="000000"/>
                <w:sz w:val="16"/>
                <w:lang w:val="ru-RU"/>
              </w:rPr>
              <w:t>)</w:t>
            </w:r>
          </w:p>
        </w:tc>
        <w:tc>
          <w:tcPr>
            <w:tcW w:w="1370" w:type="dxa"/>
            <w:tcBorders>
              <w:top w:val="single" w:sz="4" w:space="0" w:color="auto"/>
              <w:left w:val="single" w:sz="4" w:space="0" w:color="auto"/>
              <w:bottom w:val="dotted" w:sz="4" w:space="0" w:color="auto"/>
              <w:right w:val="single" w:sz="4" w:space="0" w:color="auto"/>
            </w:tcBorders>
            <w:tcMar>
              <w:left w:w="28" w:type="dxa"/>
              <w:right w:w="28" w:type="dxa"/>
            </w:tcMar>
          </w:tcPr>
          <w:p w14:paraId="423FDEAE" w14:textId="77777777" w:rsidR="0084593B" w:rsidRPr="00397AC9" w:rsidRDefault="0084593B" w:rsidP="0084593B">
            <w:pPr>
              <w:pStyle w:val="Tabletext0"/>
              <w:framePr w:hSpace="181" w:wrap="notBeside" w:vAnchor="text" w:hAnchor="text" w:xAlign="center" w:y="1"/>
              <w:spacing w:before="64" w:after="64"/>
              <w:jc w:val="center"/>
              <w:rPr>
                <w:color w:val="000000"/>
                <w:sz w:val="16"/>
                <w:lang w:val="ru-RU"/>
              </w:rPr>
            </w:pPr>
            <w:r w:rsidRPr="00397AC9">
              <w:rPr>
                <w:rStyle w:val="Artref0"/>
                <w:b/>
                <w:color w:val="000000"/>
                <w:sz w:val="16"/>
                <w:lang w:val="ru-RU"/>
              </w:rPr>
              <w:t>22.2</w:t>
            </w:r>
            <w:r w:rsidRPr="00397AC9">
              <w:rPr>
                <w:b/>
                <w:color w:val="000000"/>
                <w:sz w:val="16"/>
                <w:lang w:val="ru-RU"/>
              </w:rPr>
              <w:br/>
            </w:r>
            <w:r w:rsidRPr="00397AC9">
              <w:rPr>
                <w:color w:val="000000"/>
                <w:sz w:val="16"/>
                <w:lang w:val="ru-RU"/>
              </w:rPr>
              <w:t>(</w:t>
            </w:r>
            <w:r w:rsidRPr="00397AC9">
              <w:rPr>
                <w:rStyle w:val="Artref0"/>
                <w:b/>
                <w:color w:val="000000"/>
                <w:sz w:val="16"/>
                <w:lang w:val="ru-RU"/>
              </w:rPr>
              <w:t>5.523D</w:t>
            </w:r>
            <w:r w:rsidRPr="00397AC9">
              <w:rPr>
                <w:color w:val="000000"/>
                <w:sz w:val="16"/>
                <w:lang w:val="ru-RU"/>
              </w:rPr>
              <w:t>)</w:t>
            </w:r>
          </w:p>
        </w:tc>
        <w:tc>
          <w:tcPr>
            <w:tcW w:w="1370" w:type="dxa"/>
            <w:tcBorders>
              <w:top w:val="single" w:sz="4" w:space="0" w:color="auto"/>
              <w:left w:val="single" w:sz="4" w:space="0" w:color="auto"/>
              <w:bottom w:val="dotted" w:sz="4" w:space="0" w:color="auto"/>
              <w:right w:val="single" w:sz="4" w:space="0" w:color="auto"/>
            </w:tcBorders>
            <w:tcMar>
              <w:left w:w="28" w:type="dxa"/>
              <w:right w:w="28" w:type="dxa"/>
            </w:tcMar>
          </w:tcPr>
          <w:p w14:paraId="274E935A" w14:textId="77777777" w:rsidR="0084593B" w:rsidRPr="00397AC9" w:rsidRDefault="0084593B" w:rsidP="0084593B">
            <w:pPr>
              <w:pStyle w:val="Tabletext0"/>
              <w:framePr w:hSpace="181" w:wrap="notBeside" w:vAnchor="text" w:hAnchor="text" w:xAlign="center" w:y="1"/>
              <w:spacing w:before="64" w:after="64"/>
              <w:jc w:val="center"/>
              <w:rPr>
                <w:color w:val="000000"/>
                <w:sz w:val="16"/>
                <w:lang w:val="ru-RU"/>
              </w:rPr>
            </w:pPr>
            <w:r w:rsidRPr="00397AC9">
              <w:rPr>
                <w:rStyle w:val="Artref0"/>
                <w:b/>
                <w:color w:val="000000"/>
                <w:sz w:val="16"/>
                <w:lang w:val="ru-RU"/>
              </w:rPr>
              <w:t>22.2</w:t>
            </w:r>
            <w:r w:rsidRPr="00397AC9">
              <w:rPr>
                <w:b/>
                <w:color w:val="000000"/>
                <w:sz w:val="16"/>
                <w:lang w:val="ru-RU"/>
              </w:rPr>
              <w:br/>
            </w:r>
            <w:r w:rsidRPr="00397AC9">
              <w:rPr>
                <w:color w:val="000000"/>
                <w:sz w:val="16"/>
                <w:lang w:val="ru-RU"/>
              </w:rPr>
              <w:t>(</w:t>
            </w:r>
            <w:r w:rsidRPr="00397AC9">
              <w:rPr>
                <w:rStyle w:val="Artref0"/>
                <w:b/>
                <w:color w:val="000000"/>
                <w:sz w:val="16"/>
                <w:lang w:val="ru-RU"/>
              </w:rPr>
              <w:t>5.523D</w:t>
            </w:r>
            <w:r w:rsidRPr="00397AC9">
              <w:rPr>
                <w:color w:val="000000"/>
                <w:sz w:val="16"/>
                <w:lang w:val="ru-RU"/>
              </w:rPr>
              <w:t>)</w:t>
            </w:r>
          </w:p>
        </w:tc>
        <w:tc>
          <w:tcPr>
            <w:tcW w:w="1548" w:type="dxa"/>
            <w:tcBorders>
              <w:top w:val="single" w:sz="4" w:space="0" w:color="auto"/>
              <w:left w:val="single" w:sz="4" w:space="0" w:color="auto"/>
              <w:bottom w:val="dotted" w:sz="4" w:space="0" w:color="auto"/>
              <w:right w:val="single" w:sz="4" w:space="0" w:color="auto"/>
            </w:tcBorders>
            <w:tcMar>
              <w:left w:w="28" w:type="dxa"/>
              <w:right w:w="28" w:type="dxa"/>
            </w:tcMar>
          </w:tcPr>
          <w:p w14:paraId="0C77AAE1" w14:textId="77777777" w:rsidR="0084593B" w:rsidRPr="00397AC9" w:rsidRDefault="0084593B" w:rsidP="0084593B">
            <w:pPr>
              <w:pStyle w:val="Tabletext0"/>
              <w:framePr w:hSpace="181" w:wrap="notBeside" w:vAnchor="text" w:hAnchor="text" w:xAlign="center" w:y="1"/>
              <w:spacing w:before="64" w:after="64"/>
              <w:jc w:val="center"/>
              <w:rPr>
                <w:color w:val="000000"/>
                <w:sz w:val="16"/>
                <w:lang w:val="ru-RU"/>
              </w:rPr>
            </w:pPr>
            <w:r w:rsidRPr="00397AC9">
              <w:rPr>
                <w:color w:val="000000"/>
                <w:sz w:val="16"/>
                <w:lang w:val="ru-RU"/>
              </w:rPr>
              <w:t>Пределы п.п.м. (21/Раздел V)</w:t>
            </w:r>
            <w:r w:rsidRPr="00397AC9">
              <w:rPr>
                <w:color w:val="000000"/>
                <w:sz w:val="16"/>
                <w:lang w:val="ru-RU"/>
              </w:rPr>
              <w:br/>
              <w:t>(</w:t>
            </w:r>
            <w:r w:rsidRPr="00397AC9">
              <w:rPr>
                <w:rStyle w:val="Artref0"/>
                <w:b/>
                <w:color w:val="000000"/>
                <w:sz w:val="16"/>
                <w:lang w:val="ru-RU"/>
              </w:rPr>
              <w:t>5.523D</w:t>
            </w:r>
            <w:r w:rsidRPr="00397AC9">
              <w:rPr>
                <w:color w:val="000000"/>
                <w:sz w:val="16"/>
                <w:lang w:val="ru-RU"/>
              </w:rPr>
              <w:t>)</w:t>
            </w:r>
          </w:p>
        </w:tc>
      </w:tr>
      <w:tr w:rsidR="0084593B" w:rsidRPr="00397AC9" w14:paraId="7C9E5A1C" w14:textId="77777777" w:rsidTr="0084593B">
        <w:tc>
          <w:tcPr>
            <w:tcW w:w="1645" w:type="dxa"/>
            <w:tcBorders>
              <w:top w:val="dotted" w:sz="4" w:space="0" w:color="auto"/>
              <w:left w:val="single" w:sz="4" w:space="0" w:color="auto"/>
              <w:bottom w:val="single" w:sz="4" w:space="0" w:color="auto"/>
              <w:right w:val="single" w:sz="4" w:space="0" w:color="auto"/>
            </w:tcBorders>
            <w:tcMar>
              <w:left w:w="28" w:type="dxa"/>
              <w:right w:w="28" w:type="dxa"/>
            </w:tcMar>
          </w:tcPr>
          <w:p w14:paraId="5A8083AA" w14:textId="77777777" w:rsidR="0084593B" w:rsidRPr="00397AC9" w:rsidRDefault="0084593B" w:rsidP="0084593B">
            <w:pPr>
              <w:pStyle w:val="Tabletext0"/>
              <w:framePr w:hSpace="181" w:wrap="notBeside" w:vAnchor="text" w:hAnchor="text" w:xAlign="center" w:y="1"/>
              <w:spacing w:before="64" w:after="64"/>
              <w:jc w:val="center"/>
              <w:rPr>
                <w:color w:val="000000"/>
                <w:sz w:val="16"/>
                <w:lang w:val="ru-RU"/>
              </w:rPr>
            </w:pPr>
            <w:r w:rsidRPr="00397AC9">
              <w:rPr>
                <w:color w:val="000000"/>
                <w:sz w:val="16"/>
                <w:lang w:val="ru-RU"/>
              </w:rPr>
              <w:t>Земная станция</w:t>
            </w:r>
          </w:p>
        </w:tc>
        <w:tc>
          <w:tcPr>
            <w:tcW w:w="1332" w:type="dxa"/>
            <w:tcBorders>
              <w:top w:val="dotted" w:sz="4" w:space="0" w:color="auto"/>
              <w:left w:val="single" w:sz="4" w:space="0" w:color="auto"/>
              <w:bottom w:val="single" w:sz="4" w:space="0" w:color="auto"/>
              <w:right w:val="single" w:sz="4" w:space="0" w:color="auto"/>
            </w:tcBorders>
            <w:tcMar>
              <w:left w:w="28" w:type="dxa"/>
              <w:right w:w="28" w:type="dxa"/>
            </w:tcMar>
          </w:tcPr>
          <w:p w14:paraId="0F47F4CA" w14:textId="77777777" w:rsidR="0084593B" w:rsidRPr="00397AC9" w:rsidRDefault="0084593B" w:rsidP="0084593B">
            <w:pPr>
              <w:pStyle w:val="Tabletext0"/>
              <w:framePr w:hSpace="181" w:wrap="notBeside" w:vAnchor="text" w:hAnchor="text" w:xAlign="center" w:y="1"/>
              <w:spacing w:before="64" w:after="64"/>
              <w:jc w:val="center"/>
              <w:rPr>
                <w:rStyle w:val="Artref0"/>
                <w:color w:val="000000"/>
                <w:sz w:val="16"/>
                <w:lang w:val="ru-RU"/>
              </w:rPr>
            </w:pPr>
            <w:r w:rsidRPr="00397AC9">
              <w:rPr>
                <w:rStyle w:val="Artref0"/>
                <w:b/>
                <w:color w:val="000000"/>
                <w:sz w:val="16"/>
                <w:lang w:val="ru-RU"/>
              </w:rPr>
              <w:t>9.17A</w:t>
            </w:r>
          </w:p>
        </w:tc>
        <w:tc>
          <w:tcPr>
            <w:tcW w:w="1370" w:type="dxa"/>
            <w:tcBorders>
              <w:top w:val="dotted" w:sz="4" w:space="0" w:color="auto"/>
              <w:left w:val="single" w:sz="4" w:space="0" w:color="auto"/>
              <w:bottom w:val="single" w:sz="4" w:space="0" w:color="auto"/>
              <w:right w:val="single" w:sz="4" w:space="0" w:color="auto"/>
            </w:tcBorders>
            <w:tcMar>
              <w:left w:w="28" w:type="dxa"/>
              <w:right w:w="28" w:type="dxa"/>
            </w:tcMar>
          </w:tcPr>
          <w:p w14:paraId="5686AFAA" w14:textId="77777777" w:rsidR="0084593B" w:rsidRPr="00397AC9" w:rsidRDefault="0084593B" w:rsidP="0084593B">
            <w:pPr>
              <w:pStyle w:val="Tabletext0"/>
              <w:framePr w:hSpace="181" w:wrap="notBeside" w:vAnchor="text" w:hAnchor="text" w:xAlign="center" w:y="1"/>
              <w:spacing w:before="64" w:after="64"/>
              <w:jc w:val="center"/>
              <w:rPr>
                <w:rStyle w:val="Artref0"/>
                <w:b/>
                <w:color w:val="000000"/>
                <w:sz w:val="16"/>
                <w:lang w:val="ru-RU"/>
              </w:rPr>
            </w:pPr>
            <w:r w:rsidRPr="00397AC9">
              <w:rPr>
                <w:rStyle w:val="Artref0"/>
                <w:b/>
                <w:color w:val="000000"/>
                <w:sz w:val="16"/>
                <w:lang w:val="ru-RU"/>
              </w:rPr>
              <w:t>9.17A</w:t>
            </w:r>
          </w:p>
        </w:tc>
        <w:tc>
          <w:tcPr>
            <w:tcW w:w="1430" w:type="dxa"/>
            <w:tcBorders>
              <w:top w:val="dotted" w:sz="4" w:space="0" w:color="auto"/>
              <w:left w:val="single" w:sz="4" w:space="0" w:color="auto"/>
              <w:bottom w:val="single" w:sz="4" w:space="0" w:color="auto"/>
              <w:right w:val="single" w:sz="4" w:space="0" w:color="auto"/>
            </w:tcBorders>
            <w:tcMar>
              <w:left w:w="28" w:type="dxa"/>
              <w:right w:w="28" w:type="dxa"/>
            </w:tcMar>
          </w:tcPr>
          <w:p w14:paraId="080DF523" w14:textId="77777777" w:rsidR="0084593B" w:rsidRPr="00397AC9" w:rsidRDefault="0084593B" w:rsidP="0084593B">
            <w:pPr>
              <w:pStyle w:val="Tabletext0"/>
              <w:framePr w:hSpace="181" w:wrap="notBeside" w:vAnchor="text" w:hAnchor="text" w:xAlign="center" w:y="1"/>
              <w:spacing w:before="64" w:after="64"/>
              <w:jc w:val="center"/>
              <w:rPr>
                <w:color w:val="000000"/>
                <w:sz w:val="16"/>
                <w:lang w:val="ru-RU"/>
              </w:rPr>
            </w:pPr>
            <w:r w:rsidRPr="00397AC9">
              <w:rPr>
                <w:color w:val="000000"/>
                <w:sz w:val="16"/>
                <w:lang w:val="ru-RU"/>
              </w:rPr>
              <w:t>---</w:t>
            </w:r>
          </w:p>
        </w:tc>
        <w:tc>
          <w:tcPr>
            <w:tcW w:w="1370" w:type="dxa"/>
            <w:tcBorders>
              <w:top w:val="dotted" w:sz="4" w:space="0" w:color="auto"/>
              <w:left w:val="single" w:sz="4" w:space="0" w:color="auto"/>
              <w:bottom w:val="single" w:sz="4" w:space="0" w:color="auto"/>
              <w:right w:val="single" w:sz="4" w:space="0" w:color="auto"/>
            </w:tcBorders>
            <w:tcMar>
              <w:left w:w="28" w:type="dxa"/>
              <w:right w:w="28" w:type="dxa"/>
            </w:tcMar>
          </w:tcPr>
          <w:p w14:paraId="1A81F42B" w14:textId="77777777" w:rsidR="0084593B" w:rsidRPr="00397AC9" w:rsidRDefault="0084593B" w:rsidP="0084593B">
            <w:pPr>
              <w:pStyle w:val="Tabletext0"/>
              <w:framePr w:hSpace="181" w:wrap="notBeside" w:vAnchor="text" w:hAnchor="text" w:xAlign="center" w:y="1"/>
              <w:spacing w:before="64" w:after="64"/>
              <w:jc w:val="center"/>
              <w:rPr>
                <w:color w:val="000000"/>
                <w:sz w:val="16"/>
                <w:lang w:val="ru-RU"/>
              </w:rPr>
            </w:pPr>
            <w:r w:rsidRPr="00397AC9">
              <w:rPr>
                <w:color w:val="000000"/>
                <w:sz w:val="16"/>
                <w:lang w:val="ru-RU"/>
              </w:rPr>
              <w:t>---</w:t>
            </w:r>
          </w:p>
        </w:tc>
        <w:tc>
          <w:tcPr>
            <w:tcW w:w="1370" w:type="dxa"/>
            <w:tcBorders>
              <w:top w:val="dotted" w:sz="4" w:space="0" w:color="auto"/>
              <w:left w:val="single" w:sz="4" w:space="0" w:color="auto"/>
              <w:bottom w:val="single" w:sz="4" w:space="0" w:color="auto"/>
              <w:right w:val="single" w:sz="4" w:space="0" w:color="auto"/>
            </w:tcBorders>
            <w:tcMar>
              <w:left w:w="28" w:type="dxa"/>
              <w:right w:w="28" w:type="dxa"/>
            </w:tcMar>
          </w:tcPr>
          <w:p w14:paraId="0680CECC" w14:textId="77777777" w:rsidR="0084593B" w:rsidRPr="00397AC9" w:rsidRDefault="0084593B" w:rsidP="0084593B">
            <w:pPr>
              <w:pStyle w:val="Tabletext0"/>
              <w:framePr w:hSpace="181" w:wrap="notBeside" w:vAnchor="text" w:hAnchor="text" w:xAlign="center" w:y="1"/>
              <w:spacing w:before="64" w:after="64"/>
              <w:jc w:val="center"/>
              <w:rPr>
                <w:rStyle w:val="Artref0"/>
                <w:b/>
                <w:color w:val="000000"/>
                <w:sz w:val="16"/>
                <w:lang w:val="ru-RU"/>
              </w:rPr>
            </w:pPr>
            <w:r w:rsidRPr="00397AC9">
              <w:rPr>
                <w:rStyle w:val="Artref0"/>
                <w:b/>
                <w:color w:val="000000"/>
                <w:sz w:val="16"/>
                <w:lang w:val="ru-RU"/>
              </w:rPr>
              <w:t>9.17A</w:t>
            </w:r>
          </w:p>
        </w:tc>
        <w:tc>
          <w:tcPr>
            <w:tcW w:w="1370" w:type="dxa"/>
            <w:tcBorders>
              <w:top w:val="dotted" w:sz="4" w:space="0" w:color="auto"/>
              <w:left w:val="single" w:sz="4" w:space="0" w:color="auto"/>
              <w:bottom w:val="single" w:sz="4" w:space="0" w:color="auto"/>
              <w:right w:val="single" w:sz="4" w:space="0" w:color="auto"/>
            </w:tcBorders>
            <w:tcMar>
              <w:left w:w="28" w:type="dxa"/>
              <w:right w:w="28" w:type="dxa"/>
            </w:tcMar>
          </w:tcPr>
          <w:p w14:paraId="168A0BEE" w14:textId="77777777" w:rsidR="0084593B" w:rsidRPr="00397AC9" w:rsidRDefault="0084593B" w:rsidP="0084593B">
            <w:pPr>
              <w:pStyle w:val="Tabletext0"/>
              <w:framePr w:hSpace="181" w:wrap="notBeside" w:vAnchor="text" w:hAnchor="text" w:xAlign="center" w:y="1"/>
              <w:spacing w:before="64" w:after="64"/>
              <w:jc w:val="center"/>
              <w:rPr>
                <w:color w:val="000000"/>
                <w:sz w:val="16"/>
                <w:lang w:val="ru-RU"/>
              </w:rPr>
            </w:pPr>
            <w:r w:rsidRPr="00397AC9">
              <w:rPr>
                <w:color w:val="000000"/>
                <w:sz w:val="16"/>
                <w:lang w:val="ru-RU"/>
              </w:rPr>
              <w:t>---</w:t>
            </w:r>
          </w:p>
        </w:tc>
        <w:tc>
          <w:tcPr>
            <w:tcW w:w="1370" w:type="dxa"/>
            <w:tcBorders>
              <w:top w:val="dotted" w:sz="4" w:space="0" w:color="auto"/>
              <w:left w:val="single" w:sz="4" w:space="0" w:color="auto"/>
              <w:bottom w:val="single" w:sz="4" w:space="0" w:color="auto"/>
              <w:right w:val="single" w:sz="4" w:space="0" w:color="auto"/>
            </w:tcBorders>
            <w:tcMar>
              <w:left w:w="28" w:type="dxa"/>
              <w:right w:w="28" w:type="dxa"/>
            </w:tcMar>
          </w:tcPr>
          <w:p w14:paraId="48F85631" w14:textId="77777777" w:rsidR="0084593B" w:rsidRPr="00397AC9" w:rsidRDefault="0084593B" w:rsidP="0084593B">
            <w:pPr>
              <w:pStyle w:val="Tabletext0"/>
              <w:framePr w:hSpace="181" w:wrap="notBeside" w:vAnchor="text" w:hAnchor="text" w:xAlign="center" w:y="1"/>
              <w:spacing w:before="64" w:after="64"/>
              <w:jc w:val="center"/>
              <w:rPr>
                <w:rStyle w:val="Artref0"/>
                <w:b/>
                <w:color w:val="000000"/>
                <w:sz w:val="16"/>
                <w:lang w:val="ru-RU"/>
              </w:rPr>
            </w:pPr>
            <w:r w:rsidRPr="00397AC9">
              <w:rPr>
                <w:rStyle w:val="Artref0"/>
                <w:b/>
                <w:color w:val="000000"/>
                <w:sz w:val="16"/>
                <w:lang w:val="ru-RU"/>
              </w:rPr>
              <w:t>9.17A</w:t>
            </w:r>
          </w:p>
        </w:tc>
        <w:tc>
          <w:tcPr>
            <w:tcW w:w="1370" w:type="dxa"/>
            <w:tcBorders>
              <w:top w:val="dotted" w:sz="4" w:space="0" w:color="auto"/>
              <w:left w:val="single" w:sz="4" w:space="0" w:color="auto"/>
              <w:bottom w:val="single" w:sz="4" w:space="0" w:color="auto"/>
              <w:right w:val="single" w:sz="4" w:space="0" w:color="auto"/>
            </w:tcBorders>
            <w:tcMar>
              <w:left w:w="28" w:type="dxa"/>
              <w:right w:w="28" w:type="dxa"/>
            </w:tcMar>
          </w:tcPr>
          <w:p w14:paraId="7A0F807F" w14:textId="77777777" w:rsidR="0084593B" w:rsidRPr="00397AC9" w:rsidRDefault="0084593B" w:rsidP="0084593B">
            <w:pPr>
              <w:pStyle w:val="Tabletext0"/>
              <w:framePr w:hSpace="181" w:wrap="notBeside" w:vAnchor="text" w:hAnchor="text" w:xAlign="center" w:y="1"/>
              <w:spacing w:before="64" w:after="64"/>
              <w:jc w:val="center"/>
              <w:rPr>
                <w:color w:val="000000"/>
                <w:sz w:val="16"/>
                <w:lang w:val="ru-RU"/>
              </w:rPr>
            </w:pPr>
            <w:r w:rsidRPr="00397AC9">
              <w:rPr>
                <w:color w:val="000000"/>
                <w:sz w:val="16"/>
                <w:lang w:val="ru-RU"/>
              </w:rPr>
              <w:t>---</w:t>
            </w:r>
          </w:p>
        </w:tc>
        <w:tc>
          <w:tcPr>
            <w:tcW w:w="1548" w:type="dxa"/>
            <w:tcBorders>
              <w:top w:val="dotted" w:sz="4" w:space="0" w:color="auto"/>
              <w:left w:val="single" w:sz="4" w:space="0" w:color="auto"/>
              <w:bottom w:val="single" w:sz="4" w:space="0" w:color="auto"/>
              <w:right w:val="single" w:sz="4" w:space="0" w:color="auto"/>
            </w:tcBorders>
            <w:tcMar>
              <w:left w:w="28" w:type="dxa"/>
              <w:right w:w="28" w:type="dxa"/>
            </w:tcMar>
          </w:tcPr>
          <w:p w14:paraId="3FC17B27" w14:textId="77777777" w:rsidR="0084593B" w:rsidRPr="00397AC9" w:rsidRDefault="0084593B" w:rsidP="0084593B">
            <w:pPr>
              <w:pStyle w:val="Tabletext0"/>
              <w:framePr w:hSpace="181" w:wrap="notBeside" w:vAnchor="text" w:hAnchor="text" w:xAlign="center" w:y="1"/>
              <w:spacing w:before="64" w:after="64"/>
              <w:jc w:val="center"/>
              <w:rPr>
                <w:rStyle w:val="Artref0"/>
                <w:b/>
                <w:color w:val="000000"/>
                <w:sz w:val="16"/>
                <w:lang w:val="ru-RU"/>
              </w:rPr>
            </w:pPr>
            <w:r w:rsidRPr="00397AC9">
              <w:rPr>
                <w:rStyle w:val="Artref0"/>
                <w:b/>
                <w:color w:val="000000"/>
                <w:sz w:val="16"/>
                <w:lang w:val="ru-RU"/>
              </w:rPr>
              <w:t>9.17</w:t>
            </w:r>
          </w:p>
        </w:tc>
      </w:tr>
      <w:tr w:rsidR="0084593B" w:rsidRPr="00397AC9" w14:paraId="0B9E15C6" w14:textId="77777777" w:rsidTr="0084593B">
        <w:tc>
          <w:tcPr>
            <w:tcW w:w="1645" w:type="dxa"/>
            <w:tcBorders>
              <w:top w:val="single" w:sz="4" w:space="0" w:color="auto"/>
              <w:left w:val="single" w:sz="4" w:space="0" w:color="auto"/>
              <w:bottom w:val="dotted" w:sz="4" w:space="0" w:color="auto"/>
              <w:right w:val="single" w:sz="4" w:space="0" w:color="auto"/>
            </w:tcBorders>
            <w:tcMar>
              <w:left w:w="28" w:type="dxa"/>
              <w:right w:w="28" w:type="dxa"/>
            </w:tcMar>
          </w:tcPr>
          <w:p w14:paraId="61F3E74B" w14:textId="77777777" w:rsidR="0084593B" w:rsidRPr="00397AC9" w:rsidRDefault="0084593B" w:rsidP="0084593B">
            <w:pPr>
              <w:pStyle w:val="Tabletext0"/>
              <w:framePr w:hSpace="181" w:wrap="notBeside" w:vAnchor="text" w:hAnchor="text" w:xAlign="center" w:y="1"/>
              <w:spacing w:before="64" w:after="64"/>
              <w:jc w:val="center"/>
              <w:rPr>
                <w:color w:val="000000"/>
                <w:sz w:val="16"/>
                <w:lang w:val="ru-RU"/>
              </w:rPr>
            </w:pPr>
            <w:r w:rsidRPr="00397AC9">
              <w:rPr>
                <w:color w:val="000000"/>
                <w:sz w:val="16"/>
                <w:lang w:val="ru-RU"/>
              </w:rPr>
              <w:t xml:space="preserve">ГСО ФСС </w:t>
            </w:r>
            <w:r w:rsidRPr="00397AC9">
              <w:rPr>
                <w:color w:val="000000"/>
                <w:sz w:val="14"/>
                <w:lang w:val="ru-RU"/>
              </w:rPr>
              <w:sym w:font="Symbol" w:char="F0AD"/>
            </w:r>
            <w:r w:rsidRPr="00397AC9">
              <w:rPr>
                <w:color w:val="000000"/>
                <w:sz w:val="16"/>
                <w:lang w:val="ru-RU"/>
              </w:rPr>
              <w:br/>
              <w:t xml:space="preserve">(CR </w:t>
            </w:r>
            <w:r w:rsidRPr="00397AC9">
              <w:rPr>
                <w:color w:val="000000"/>
                <w:sz w:val="16"/>
                <w:lang w:val="ru-RU"/>
              </w:rPr>
              <w:sym w:font="Symbol" w:char="F03C"/>
            </w:r>
            <w:r w:rsidRPr="00397AC9">
              <w:rPr>
                <w:color w:val="000000"/>
                <w:sz w:val="16"/>
                <w:lang w:val="ru-RU"/>
              </w:rPr>
              <w:t xml:space="preserve"> 21.11.97)</w:t>
            </w:r>
          </w:p>
        </w:tc>
        <w:tc>
          <w:tcPr>
            <w:tcW w:w="1332" w:type="dxa"/>
            <w:tcBorders>
              <w:top w:val="single" w:sz="4" w:space="0" w:color="auto"/>
              <w:left w:val="single" w:sz="4" w:space="0" w:color="auto"/>
              <w:bottom w:val="dotted" w:sz="4" w:space="0" w:color="auto"/>
              <w:right w:val="single" w:sz="4" w:space="0" w:color="auto"/>
            </w:tcBorders>
            <w:tcMar>
              <w:left w:w="28" w:type="dxa"/>
              <w:right w:w="28" w:type="dxa"/>
            </w:tcMar>
          </w:tcPr>
          <w:p w14:paraId="64FD23A7" w14:textId="77777777" w:rsidR="0084593B" w:rsidRPr="00397AC9" w:rsidRDefault="0084593B" w:rsidP="0084593B">
            <w:pPr>
              <w:pStyle w:val="Tabletext0"/>
              <w:framePr w:hSpace="181" w:wrap="notBeside" w:vAnchor="text" w:hAnchor="text" w:xAlign="center" w:y="1"/>
              <w:spacing w:before="64" w:after="64"/>
              <w:jc w:val="center"/>
              <w:rPr>
                <w:color w:val="000000"/>
                <w:sz w:val="16"/>
                <w:lang w:val="ru-RU"/>
              </w:rPr>
            </w:pPr>
            <w:r w:rsidRPr="00397AC9">
              <w:rPr>
                <w:rStyle w:val="Artref0"/>
                <w:b/>
                <w:color w:val="000000"/>
                <w:sz w:val="16"/>
                <w:lang w:val="ru-RU"/>
              </w:rPr>
              <w:t>22.2</w:t>
            </w:r>
            <w:r w:rsidRPr="00397AC9">
              <w:rPr>
                <w:color w:val="000000"/>
                <w:sz w:val="16"/>
                <w:lang w:val="ru-RU"/>
              </w:rPr>
              <w:br/>
              <w:t>(</w:t>
            </w:r>
            <w:r w:rsidRPr="00397AC9">
              <w:rPr>
                <w:rStyle w:val="Artref0"/>
                <w:b/>
                <w:color w:val="000000"/>
                <w:sz w:val="16"/>
                <w:lang w:val="ru-RU"/>
              </w:rPr>
              <w:t>5.523E</w:t>
            </w:r>
            <w:r w:rsidRPr="00397AC9">
              <w:rPr>
                <w:color w:val="000000"/>
                <w:sz w:val="16"/>
                <w:lang w:val="ru-RU"/>
              </w:rPr>
              <w:t>)</w:t>
            </w:r>
          </w:p>
        </w:tc>
        <w:tc>
          <w:tcPr>
            <w:tcW w:w="1370" w:type="dxa"/>
            <w:tcBorders>
              <w:top w:val="single" w:sz="4" w:space="0" w:color="auto"/>
              <w:left w:val="single" w:sz="4" w:space="0" w:color="auto"/>
              <w:bottom w:val="dotted" w:sz="4" w:space="0" w:color="auto"/>
              <w:right w:val="single" w:sz="4" w:space="0" w:color="auto"/>
            </w:tcBorders>
            <w:tcMar>
              <w:left w:w="28" w:type="dxa"/>
              <w:right w:w="28" w:type="dxa"/>
            </w:tcMar>
          </w:tcPr>
          <w:p w14:paraId="5E4D9DB9" w14:textId="77777777" w:rsidR="0084593B" w:rsidRPr="00397AC9" w:rsidRDefault="0084593B" w:rsidP="0084593B">
            <w:pPr>
              <w:pStyle w:val="Tabletext0"/>
              <w:framePr w:hSpace="181" w:wrap="notBeside" w:vAnchor="text" w:hAnchor="text" w:xAlign="center" w:y="1"/>
              <w:spacing w:before="64" w:after="64"/>
              <w:jc w:val="center"/>
              <w:rPr>
                <w:color w:val="000000"/>
                <w:sz w:val="16"/>
                <w:highlight w:val="yellow"/>
                <w:lang w:val="ru-RU"/>
              </w:rPr>
            </w:pPr>
            <w:r w:rsidRPr="00397AC9">
              <w:rPr>
                <w:rStyle w:val="Artref0"/>
                <w:b/>
                <w:color w:val="000000"/>
                <w:sz w:val="16"/>
                <w:lang w:val="ru-RU"/>
              </w:rPr>
              <w:t>22.2</w:t>
            </w:r>
            <w:r w:rsidRPr="00397AC9">
              <w:rPr>
                <w:color w:val="000000"/>
                <w:sz w:val="16"/>
                <w:lang w:val="ru-RU"/>
              </w:rPr>
              <w:br/>
              <w:t>(</w:t>
            </w:r>
            <w:r w:rsidRPr="00397AC9">
              <w:rPr>
                <w:rStyle w:val="Artref0"/>
                <w:b/>
                <w:color w:val="000000"/>
                <w:sz w:val="16"/>
                <w:lang w:val="ru-RU"/>
              </w:rPr>
              <w:t>5.523D</w:t>
            </w:r>
            <w:r w:rsidRPr="00397AC9">
              <w:rPr>
                <w:color w:val="000000"/>
                <w:sz w:val="16"/>
                <w:lang w:val="ru-RU"/>
              </w:rPr>
              <w:t>)</w:t>
            </w:r>
          </w:p>
        </w:tc>
        <w:tc>
          <w:tcPr>
            <w:tcW w:w="1430" w:type="dxa"/>
            <w:tcBorders>
              <w:top w:val="single" w:sz="4" w:space="0" w:color="auto"/>
              <w:left w:val="single" w:sz="4" w:space="0" w:color="auto"/>
              <w:bottom w:val="dotted" w:sz="4" w:space="0" w:color="auto"/>
              <w:right w:val="single" w:sz="4" w:space="0" w:color="auto"/>
            </w:tcBorders>
            <w:tcMar>
              <w:left w:w="28" w:type="dxa"/>
              <w:right w:w="28" w:type="dxa"/>
            </w:tcMar>
          </w:tcPr>
          <w:p w14:paraId="62A8BD2A" w14:textId="77777777" w:rsidR="0084593B" w:rsidRPr="00397AC9" w:rsidRDefault="0084593B" w:rsidP="0084593B">
            <w:pPr>
              <w:pStyle w:val="Tabletext0"/>
              <w:framePr w:hSpace="181" w:wrap="notBeside" w:vAnchor="text" w:hAnchor="text" w:xAlign="center" w:y="1"/>
              <w:spacing w:before="64" w:after="64"/>
              <w:jc w:val="center"/>
              <w:rPr>
                <w:color w:val="000000"/>
                <w:sz w:val="16"/>
                <w:lang w:val="ru-RU"/>
              </w:rPr>
            </w:pPr>
            <w:r w:rsidRPr="00397AC9">
              <w:rPr>
                <w:rStyle w:val="Artref0"/>
                <w:b/>
                <w:color w:val="000000"/>
                <w:sz w:val="16"/>
                <w:lang w:val="ru-RU"/>
              </w:rPr>
              <w:t>22.2</w:t>
            </w:r>
            <w:r w:rsidRPr="00397AC9">
              <w:rPr>
                <w:color w:val="000000"/>
                <w:sz w:val="16"/>
                <w:lang w:val="ru-RU"/>
              </w:rPr>
              <w:br/>
              <w:t>(</w:t>
            </w:r>
            <w:r w:rsidRPr="00397AC9">
              <w:rPr>
                <w:rStyle w:val="Artref0"/>
                <w:b/>
                <w:color w:val="000000"/>
                <w:sz w:val="16"/>
                <w:lang w:val="ru-RU"/>
              </w:rPr>
              <w:t>5.523E</w:t>
            </w:r>
            <w:r w:rsidRPr="00397AC9">
              <w:rPr>
                <w:color w:val="000000"/>
                <w:sz w:val="16"/>
                <w:lang w:val="ru-RU"/>
              </w:rPr>
              <w:t>)</w:t>
            </w:r>
          </w:p>
        </w:tc>
        <w:tc>
          <w:tcPr>
            <w:tcW w:w="1370" w:type="dxa"/>
            <w:tcBorders>
              <w:top w:val="single" w:sz="4" w:space="0" w:color="auto"/>
              <w:left w:val="single" w:sz="4" w:space="0" w:color="auto"/>
              <w:bottom w:val="dotted" w:sz="4" w:space="0" w:color="auto"/>
              <w:right w:val="single" w:sz="4" w:space="0" w:color="auto"/>
            </w:tcBorders>
            <w:tcMar>
              <w:left w:w="28" w:type="dxa"/>
              <w:right w:w="28" w:type="dxa"/>
            </w:tcMar>
          </w:tcPr>
          <w:p w14:paraId="7E6DD0DE" w14:textId="77777777" w:rsidR="0084593B" w:rsidRPr="00397AC9" w:rsidRDefault="0084593B" w:rsidP="0084593B">
            <w:pPr>
              <w:pStyle w:val="Tabletext0"/>
              <w:framePr w:hSpace="181" w:wrap="notBeside" w:vAnchor="text" w:hAnchor="text" w:xAlign="center" w:y="1"/>
              <w:spacing w:before="64" w:after="64"/>
              <w:jc w:val="center"/>
              <w:rPr>
                <w:color w:val="000000"/>
                <w:sz w:val="16"/>
                <w:lang w:val="ru-RU"/>
              </w:rPr>
            </w:pPr>
            <w:r w:rsidRPr="00397AC9">
              <w:rPr>
                <w:rStyle w:val="Artref0"/>
                <w:b/>
                <w:color w:val="000000"/>
                <w:sz w:val="16"/>
                <w:lang w:val="ru-RU"/>
              </w:rPr>
              <w:t>22.2</w:t>
            </w:r>
            <w:r w:rsidRPr="00397AC9">
              <w:rPr>
                <w:color w:val="000000"/>
                <w:sz w:val="16"/>
                <w:lang w:val="ru-RU"/>
              </w:rPr>
              <w:br/>
              <w:t>(</w:t>
            </w:r>
            <w:r w:rsidRPr="00397AC9">
              <w:rPr>
                <w:rStyle w:val="Artref0"/>
                <w:b/>
                <w:color w:val="000000"/>
                <w:sz w:val="16"/>
                <w:lang w:val="ru-RU"/>
              </w:rPr>
              <w:t>5.523D</w:t>
            </w:r>
            <w:r w:rsidRPr="00397AC9">
              <w:rPr>
                <w:color w:val="000000"/>
                <w:sz w:val="16"/>
                <w:lang w:val="ru-RU"/>
              </w:rPr>
              <w:t>)</w:t>
            </w:r>
          </w:p>
        </w:tc>
        <w:tc>
          <w:tcPr>
            <w:tcW w:w="1370" w:type="dxa"/>
            <w:tcBorders>
              <w:top w:val="single" w:sz="4" w:space="0" w:color="auto"/>
              <w:left w:val="single" w:sz="4" w:space="0" w:color="auto"/>
              <w:bottom w:val="dotted" w:sz="4" w:space="0" w:color="auto"/>
              <w:right w:val="single" w:sz="4" w:space="0" w:color="auto"/>
            </w:tcBorders>
            <w:tcMar>
              <w:left w:w="28" w:type="dxa"/>
              <w:right w:w="28" w:type="dxa"/>
            </w:tcMar>
          </w:tcPr>
          <w:p w14:paraId="55F2C1F8" w14:textId="77777777" w:rsidR="0084593B" w:rsidRPr="00397AC9" w:rsidRDefault="0084593B" w:rsidP="0084593B">
            <w:pPr>
              <w:pStyle w:val="Tabletext0"/>
              <w:framePr w:hSpace="181" w:wrap="notBeside" w:vAnchor="text" w:hAnchor="text" w:xAlign="center" w:y="1"/>
              <w:spacing w:before="64" w:after="64"/>
              <w:jc w:val="center"/>
              <w:rPr>
                <w:rStyle w:val="Artref0"/>
                <w:color w:val="000000"/>
                <w:sz w:val="16"/>
                <w:lang w:val="ru-RU"/>
              </w:rPr>
            </w:pPr>
            <w:r w:rsidRPr="00397AC9">
              <w:rPr>
                <w:rStyle w:val="Artref0"/>
                <w:b/>
                <w:color w:val="000000"/>
                <w:sz w:val="16"/>
                <w:lang w:val="ru-RU"/>
              </w:rPr>
              <w:t>9.7</w:t>
            </w:r>
          </w:p>
        </w:tc>
        <w:tc>
          <w:tcPr>
            <w:tcW w:w="1370" w:type="dxa"/>
            <w:tcBorders>
              <w:top w:val="single" w:sz="4" w:space="0" w:color="auto"/>
              <w:left w:val="single" w:sz="4" w:space="0" w:color="auto"/>
              <w:bottom w:val="dotted" w:sz="4" w:space="0" w:color="auto"/>
              <w:right w:val="single" w:sz="4" w:space="0" w:color="auto"/>
            </w:tcBorders>
            <w:tcMar>
              <w:left w:w="28" w:type="dxa"/>
              <w:right w:w="28" w:type="dxa"/>
            </w:tcMar>
          </w:tcPr>
          <w:p w14:paraId="5D082188" w14:textId="77777777" w:rsidR="0084593B" w:rsidRPr="00397AC9" w:rsidRDefault="0084593B" w:rsidP="0084593B">
            <w:pPr>
              <w:pStyle w:val="Tabletext0"/>
              <w:framePr w:hSpace="181" w:wrap="notBeside" w:vAnchor="text" w:hAnchor="text" w:xAlign="center" w:y="1"/>
              <w:spacing w:before="64" w:after="64"/>
              <w:jc w:val="center"/>
              <w:rPr>
                <w:rStyle w:val="Artref0"/>
                <w:b/>
                <w:color w:val="000000"/>
                <w:sz w:val="16"/>
                <w:lang w:val="ru-RU"/>
              </w:rPr>
            </w:pPr>
            <w:r w:rsidRPr="00397AC9">
              <w:rPr>
                <w:rStyle w:val="Artref0"/>
                <w:b/>
                <w:color w:val="000000"/>
                <w:sz w:val="16"/>
                <w:lang w:val="ru-RU"/>
              </w:rPr>
              <w:t>9.7</w:t>
            </w:r>
          </w:p>
        </w:tc>
        <w:tc>
          <w:tcPr>
            <w:tcW w:w="1370" w:type="dxa"/>
            <w:tcBorders>
              <w:top w:val="single" w:sz="4" w:space="0" w:color="auto"/>
              <w:left w:val="single" w:sz="4" w:space="0" w:color="auto"/>
              <w:bottom w:val="dotted" w:sz="4" w:space="0" w:color="auto"/>
              <w:right w:val="single" w:sz="4" w:space="0" w:color="auto"/>
            </w:tcBorders>
            <w:tcMar>
              <w:left w:w="28" w:type="dxa"/>
              <w:right w:w="28" w:type="dxa"/>
            </w:tcMar>
          </w:tcPr>
          <w:p w14:paraId="1BFB4177" w14:textId="77777777" w:rsidR="0084593B" w:rsidRPr="00397AC9" w:rsidRDefault="0084593B" w:rsidP="0084593B">
            <w:pPr>
              <w:pStyle w:val="Tabletext0"/>
              <w:framePr w:hSpace="181" w:wrap="notBeside" w:vAnchor="text" w:hAnchor="text" w:xAlign="center" w:y="1"/>
              <w:spacing w:before="64" w:after="64"/>
              <w:jc w:val="center"/>
              <w:rPr>
                <w:color w:val="000000"/>
                <w:sz w:val="16"/>
                <w:lang w:val="ru-RU"/>
              </w:rPr>
            </w:pPr>
            <w:r w:rsidRPr="00397AC9">
              <w:rPr>
                <w:color w:val="000000"/>
                <w:sz w:val="16"/>
                <w:lang w:val="ru-RU"/>
              </w:rPr>
              <w:t>---</w:t>
            </w:r>
          </w:p>
        </w:tc>
        <w:tc>
          <w:tcPr>
            <w:tcW w:w="1370" w:type="dxa"/>
            <w:tcBorders>
              <w:top w:val="single" w:sz="4" w:space="0" w:color="auto"/>
              <w:left w:val="single" w:sz="4" w:space="0" w:color="auto"/>
              <w:bottom w:val="dotted" w:sz="4" w:space="0" w:color="auto"/>
              <w:right w:val="single" w:sz="4" w:space="0" w:color="auto"/>
            </w:tcBorders>
            <w:tcMar>
              <w:left w:w="28" w:type="dxa"/>
              <w:right w:w="28" w:type="dxa"/>
            </w:tcMar>
          </w:tcPr>
          <w:p w14:paraId="110B2AA8" w14:textId="77777777" w:rsidR="0084593B" w:rsidRPr="00397AC9" w:rsidRDefault="0084593B" w:rsidP="0084593B">
            <w:pPr>
              <w:pStyle w:val="Tabletext0"/>
              <w:framePr w:hSpace="181" w:wrap="notBeside" w:vAnchor="text" w:hAnchor="text" w:xAlign="center" w:y="1"/>
              <w:spacing w:before="64" w:after="64"/>
              <w:jc w:val="center"/>
              <w:rPr>
                <w:color w:val="000000"/>
                <w:sz w:val="16"/>
                <w:lang w:val="ru-RU"/>
              </w:rPr>
            </w:pPr>
            <w:r w:rsidRPr="00397AC9">
              <w:rPr>
                <w:color w:val="000000"/>
                <w:sz w:val="16"/>
                <w:lang w:val="ru-RU"/>
              </w:rPr>
              <w:t>---</w:t>
            </w:r>
          </w:p>
        </w:tc>
        <w:tc>
          <w:tcPr>
            <w:tcW w:w="1548" w:type="dxa"/>
            <w:tcBorders>
              <w:top w:val="single" w:sz="4" w:space="0" w:color="auto"/>
              <w:left w:val="single" w:sz="4" w:space="0" w:color="auto"/>
              <w:bottom w:val="dotted" w:sz="4" w:space="0" w:color="auto"/>
              <w:right w:val="single" w:sz="4" w:space="0" w:color="auto"/>
            </w:tcBorders>
            <w:tcMar>
              <w:left w:w="28" w:type="dxa"/>
              <w:right w:w="28" w:type="dxa"/>
            </w:tcMar>
          </w:tcPr>
          <w:p w14:paraId="747019E3" w14:textId="77777777" w:rsidR="0084593B" w:rsidRPr="00397AC9" w:rsidRDefault="0084593B" w:rsidP="0084593B">
            <w:pPr>
              <w:pStyle w:val="Tabletext0"/>
              <w:framePr w:hSpace="181" w:wrap="notBeside" w:vAnchor="text" w:hAnchor="text" w:xAlign="center" w:y="1"/>
              <w:spacing w:before="64" w:after="64"/>
              <w:jc w:val="center"/>
              <w:rPr>
                <w:color w:val="000000"/>
                <w:sz w:val="16"/>
                <w:lang w:val="ru-RU"/>
              </w:rPr>
            </w:pPr>
            <w:r w:rsidRPr="00397AC9">
              <w:rPr>
                <w:color w:val="000000"/>
                <w:sz w:val="16"/>
                <w:lang w:val="ru-RU"/>
              </w:rPr>
              <w:t>---</w:t>
            </w:r>
          </w:p>
        </w:tc>
      </w:tr>
      <w:tr w:rsidR="0084593B" w:rsidRPr="00397AC9" w14:paraId="1F5B9AEE" w14:textId="77777777" w:rsidTr="0084593B">
        <w:tc>
          <w:tcPr>
            <w:tcW w:w="1645" w:type="dxa"/>
            <w:tcBorders>
              <w:top w:val="dotted" w:sz="4" w:space="0" w:color="auto"/>
              <w:left w:val="single" w:sz="4" w:space="0" w:color="auto"/>
              <w:bottom w:val="single" w:sz="4" w:space="0" w:color="auto"/>
              <w:right w:val="single" w:sz="4" w:space="0" w:color="auto"/>
            </w:tcBorders>
            <w:tcMar>
              <w:left w:w="28" w:type="dxa"/>
              <w:right w:w="28" w:type="dxa"/>
            </w:tcMar>
          </w:tcPr>
          <w:p w14:paraId="4AB60D98" w14:textId="77777777" w:rsidR="0084593B" w:rsidRPr="00397AC9" w:rsidRDefault="0084593B" w:rsidP="0084593B">
            <w:pPr>
              <w:pStyle w:val="Tabletext0"/>
              <w:framePr w:hSpace="181" w:wrap="notBeside" w:vAnchor="text" w:hAnchor="text" w:xAlign="center" w:y="1"/>
              <w:spacing w:before="64" w:after="64"/>
              <w:jc w:val="center"/>
              <w:rPr>
                <w:color w:val="000000"/>
                <w:sz w:val="16"/>
                <w:lang w:val="ru-RU"/>
              </w:rPr>
            </w:pPr>
            <w:r w:rsidRPr="00397AC9">
              <w:rPr>
                <w:color w:val="000000"/>
                <w:sz w:val="16"/>
                <w:lang w:val="ru-RU"/>
              </w:rPr>
              <w:t>Земная станция</w:t>
            </w:r>
          </w:p>
        </w:tc>
        <w:tc>
          <w:tcPr>
            <w:tcW w:w="1332" w:type="dxa"/>
            <w:tcBorders>
              <w:top w:val="dotted" w:sz="4" w:space="0" w:color="auto"/>
              <w:left w:val="single" w:sz="4" w:space="0" w:color="auto"/>
              <w:bottom w:val="single" w:sz="4" w:space="0" w:color="auto"/>
              <w:right w:val="single" w:sz="4" w:space="0" w:color="auto"/>
            </w:tcBorders>
            <w:tcMar>
              <w:left w:w="28" w:type="dxa"/>
              <w:right w:w="28" w:type="dxa"/>
            </w:tcMar>
          </w:tcPr>
          <w:p w14:paraId="453450B1" w14:textId="77777777" w:rsidR="0084593B" w:rsidRPr="00397AC9" w:rsidRDefault="0084593B" w:rsidP="0084593B">
            <w:pPr>
              <w:pStyle w:val="Tabletext0"/>
              <w:framePr w:hSpace="181" w:wrap="notBeside" w:vAnchor="text" w:hAnchor="text" w:xAlign="center" w:y="1"/>
              <w:spacing w:before="64" w:after="64"/>
              <w:jc w:val="center"/>
              <w:rPr>
                <w:color w:val="000000"/>
                <w:sz w:val="16"/>
                <w:lang w:val="ru-RU"/>
              </w:rPr>
            </w:pPr>
            <w:r w:rsidRPr="00397AC9">
              <w:rPr>
                <w:color w:val="000000"/>
                <w:sz w:val="16"/>
                <w:lang w:val="ru-RU"/>
              </w:rPr>
              <w:t>---</w:t>
            </w:r>
          </w:p>
        </w:tc>
        <w:tc>
          <w:tcPr>
            <w:tcW w:w="1370" w:type="dxa"/>
            <w:tcBorders>
              <w:top w:val="dotted" w:sz="4" w:space="0" w:color="auto"/>
              <w:left w:val="single" w:sz="4" w:space="0" w:color="auto"/>
              <w:bottom w:val="single" w:sz="4" w:space="0" w:color="auto"/>
              <w:right w:val="single" w:sz="4" w:space="0" w:color="auto"/>
            </w:tcBorders>
            <w:tcMar>
              <w:left w:w="28" w:type="dxa"/>
              <w:right w:w="28" w:type="dxa"/>
            </w:tcMar>
          </w:tcPr>
          <w:p w14:paraId="0308734A" w14:textId="77777777" w:rsidR="0084593B" w:rsidRPr="00397AC9" w:rsidRDefault="0084593B" w:rsidP="0084593B">
            <w:pPr>
              <w:pStyle w:val="Tabletext0"/>
              <w:framePr w:hSpace="181" w:wrap="notBeside" w:vAnchor="text" w:hAnchor="text" w:xAlign="center" w:y="1"/>
              <w:spacing w:before="64" w:after="64"/>
              <w:jc w:val="center"/>
              <w:rPr>
                <w:color w:val="000000"/>
                <w:sz w:val="16"/>
                <w:lang w:val="ru-RU"/>
              </w:rPr>
            </w:pPr>
            <w:r w:rsidRPr="00397AC9">
              <w:rPr>
                <w:color w:val="000000"/>
                <w:sz w:val="16"/>
                <w:lang w:val="ru-RU"/>
              </w:rPr>
              <w:t>---</w:t>
            </w:r>
          </w:p>
        </w:tc>
        <w:tc>
          <w:tcPr>
            <w:tcW w:w="1430" w:type="dxa"/>
            <w:tcBorders>
              <w:top w:val="dotted" w:sz="4" w:space="0" w:color="auto"/>
              <w:left w:val="single" w:sz="4" w:space="0" w:color="auto"/>
              <w:bottom w:val="single" w:sz="4" w:space="0" w:color="auto"/>
              <w:right w:val="single" w:sz="4" w:space="0" w:color="auto"/>
            </w:tcBorders>
            <w:tcMar>
              <w:left w:w="28" w:type="dxa"/>
              <w:right w:w="28" w:type="dxa"/>
            </w:tcMar>
          </w:tcPr>
          <w:p w14:paraId="763BA151" w14:textId="77777777" w:rsidR="0084593B" w:rsidRPr="00397AC9" w:rsidRDefault="0084593B" w:rsidP="0084593B">
            <w:pPr>
              <w:pStyle w:val="Tabletext0"/>
              <w:framePr w:hSpace="181" w:wrap="notBeside" w:vAnchor="text" w:hAnchor="text" w:xAlign="center" w:y="1"/>
              <w:spacing w:before="64" w:after="64"/>
              <w:jc w:val="center"/>
              <w:rPr>
                <w:rStyle w:val="Artref0"/>
                <w:color w:val="000000"/>
                <w:sz w:val="16"/>
                <w:lang w:val="ru-RU"/>
              </w:rPr>
            </w:pPr>
            <w:r w:rsidRPr="00397AC9">
              <w:rPr>
                <w:rStyle w:val="Artref0"/>
                <w:b/>
                <w:color w:val="000000"/>
                <w:sz w:val="16"/>
                <w:lang w:val="ru-RU"/>
              </w:rPr>
              <w:t>9.17A</w:t>
            </w:r>
          </w:p>
        </w:tc>
        <w:tc>
          <w:tcPr>
            <w:tcW w:w="1370" w:type="dxa"/>
            <w:tcBorders>
              <w:top w:val="dotted" w:sz="4" w:space="0" w:color="auto"/>
              <w:left w:val="single" w:sz="4" w:space="0" w:color="auto"/>
              <w:bottom w:val="single" w:sz="4" w:space="0" w:color="auto"/>
              <w:right w:val="single" w:sz="4" w:space="0" w:color="auto"/>
            </w:tcBorders>
            <w:tcMar>
              <w:left w:w="28" w:type="dxa"/>
              <w:right w:w="28" w:type="dxa"/>
            </w:tcMar>
          </w:tcPr>
          <w:p w14:paraId="68A88C8C" w14:textId="77777777" w:rsidR="0084593B" w:rsidRPr="00397AC9" w:rsidRDefault="0084593B" w:rsidP="0084593B">
            <w:pPr>
              <w:pStyle w:val="Tabletext0"/>
              <w:framePr w:hSpace="181" w:wrap="notBeside" w:vAnchor="text" w:hAnchor="text" w:xAlign="center" w:y="1"/>
              <w:spacing w:before="64" w:after="64"/>
              <w:jc w:val="center"/>
              <w:rPr>
                <w:rStyle w:val="Artref0"/>
                <w:b/>
                <w:color w:val="000000"/>
                <w:sz w:val="16"/>
                <w:lang w:val="ru-RU"/>
              </w:rPr>
            </w:pPr>
            <w:r w:rsidRPr="00397AC9">
              <w:rPr>
                <w:rStyle w:val="Artref0"/>
                <w:b/>
                <w:color w:val="000000"/>
                <w:sz w:val="16"/>
                <w:lang w:val="ru-RU"/>
              </w:rPr>
              <w:t>9.17A</w:t>
            </w:r>
          </w:p>
        </w:tc>
        <w:tc>
          <w:tcPr>
            <w:tcW w:w="1370" w:type="dxa"/>
            <w:tcBorders>
              <w:top w:val="dotted" w:sz="4" w:space="0" w:color="auto"/>
              <w:left w:val="single" w:sz="4" w:space="0" w:color="auto"/>
              <w:bottom w:val="single" w:sz="4" w:space="0" w:color="auto"/>
              <w:right w:val="single" w:sz="4" w:space="0" w:color="auto"/>
            </w:tcBorders>
            <w:tcMar>
              <w:left w:w="28" w:type="dxa"/>
              <w:right w:w="28" w:type="dxa"/>
            </w:tcMar>
          </w:tcPr>
          <w:p w14:paraId="2524CBD3" w14:textId="77777777" w:rsidR="0084593B" w:rsidRPr="00397AC9" w:rsidRDefault="0084593B" w:rsidP="0084593B">
            <w:pPr>
              <w:pStyle w:val="Tabletext0"/>
              <w:framePr w:hSpace="181" w:wrap="notBeside" w:vAnchor="text" w:hAnchor="text" w:xAlign="center" w:y="1"/>
              <w:spacing w:before="64" w:after="64"/>
              <w:jc w:val="center"/>
              <w:rPr>
                <w:color w:val="000000"/>
                <w:sz w:val="16"/>
                <w:lang w:val="ru-RU"/>
              </w:rPr>
            </w:pPr>
            <w:r w:rsidRPr="00397AC9">
              <w:rPr>
                <w:color w:val="000000"/>
                <w:sz w:val="16"/>
                <w:lang w:val="ru-RU"/>
              </w:rPr>
              <w:t>---</w:t>
            </w:r>
          </w:p>
        </w:tc>
        <w:tc>
          <w:tcPr>
            <w:tcW w:w="1370" w:type="dxa"/>
            <w:tcBorders>
              <w:top w:val="dotted" w:sz="4" w:space="0" w:color="auto"/>
              <w:left w:val="single" w:sz="4" w:space="0" w:color="auto"/>
              <w:bottom w:val="single" w:sz="4" w:space="0" w:color="auto"/>
              <w:right w:val="single" w:sz="4" w:space="0" w:color="auto"/>
            </w:tcBorders>
            <w:tcMar>
              <w:left w:w="28" w:type="dxa"/>
              <w:right w:w="28" w:type="dxa"/>
            </w:tcMar>
          </w:tcPr>
          <w:p w14:paraId="0FAC25E3" w14:textId="77777777" w:rsidR="0084593B" w:rsidRPr="00397AC9" w:rsidRDefault="0084593B" w:rsidP="0084593B">
            <w:pPr>
              <w:pStyle w:val="Tabletext0"/>
              <w:framePr w:hSpace="181" w:wrap="notBeside" w:vAnchor="text" w:hAnchor="text" w:xAlign="center" w:y="1"/>
              <w:spacing w:before="64" w:after="64"/>
              <w:jc w:val="center"/>
              <w:rPr>
                <w:rStyle w:val="Artref0"/>
                <w:b/>
                <w:color w:val="000000"/>
                <w:sz w:val="16"/>
                <w:lang w:val="ru-RU"/>
              </w:rPr>
            </w:pPr>
            <w:r w:rsidRPr="00397AC9">
              <w:rPr>
                <w:rStyle w:val="Artref0"/>
                <w:b/>
                <w:color w:val="000000"/>
                <w:sz w:val="16"/>
                <w:lang w:val="ru-RU"/>
              </w:rPr>
              <w:t>9.17A</w:t>
            </w:r>
          </w:p>
        </w:tc>
        <w:tc>
          <w:tcPr>
            <w:tcW w:w="1370" w:type="dxa"/>
            <w:tcBorders>
              <w:top w:val="dotted" w:sz="4" w:space="0" w:color="auto"/>
              <w:left w:val="single" w:sz="4" w:space="0" w:color="auto"/>
              <w:bottom w:val="single" w:sz="4" w:space="0" w:color="auto"/>
              <w:right w:val="single" w:sz="4" w:space="0" w:color="auto"/>
            </w:tcBorders>
            <w:tcMar>
              <w:left w:w="28" w:type="dxa"/>
              <w:right w:w="28" w:type="dxa"/>
            </w:tcMar>
          </w:tcPr>
          <w:p w14:paraId="5A362CD6" w14:textId="77777777" w:rsidR="0084593B" w:rsidRPr="00397AC9" w:rsidRDefault="0084593B" w:rsidP="0084593B">
            <w:pPr>
              <w:pStyle w:val="Tabletext0"/>
              <w:framePr w:hSpace="181" w:wrap="notBeside" w:vAnchor="text" w:hAnchor="text" w:xAlign="center" w:y="1"/>
              <w:spacing w:before="64" w:after="64"/>
              <w:jc w:val="center"/>
              <w:rPr>
                <w:color w:val="000000"/>
                <w:sz w:val="16"/>
                <w:lang w:val="ru-RU"/>
              </w:rPr>
            </w:pPr>
            <w:r w:rsidRPr="00397AC9">
              <w:rPr>
                <w:color w:val="000000"/>
                <w:sz w:val="16"/>
                <w:lang w:val="ru-RU"/>
              </w:rPr>
              <w:t>---</w:t>
            </w:r>
          </w:p>
        </w:tc>
        <w:tc>
          <w:tcPr>
            <w:tcW w:w="1370" w:type="dxa"/>
            <w:tcBorders>
              <w:top w:val="dotted" w:sz="4" w:space="0" w:color="auto"/>
              <w:left w:val="single" w:sz="4" w:space="0" w:color="auto"/>
              <w:bottom w:val="single" w:sz="4" w:space="0" w:color="auto"/>
              <w:right w:val="single" w:sz="4" w:space="0" w:color="auto"/>
            </w:tcBorders>
            <w:tcMar>
              <w:left w:w="28" w:type="dxa"/>
              <w:right w:w="28" w:type="dxa"/>
            </w:tcMar>
          </w:tcPr>
          <w:p w14:paraId="6B62F07F" w14:textId="77777777" w:rsidR="0084593B" w:rsidRPr="00397AC9" w:rsidRDefault="0084593B" w:rsidP="0084593B">
            <w:pPr>
              <w:pStyle w:val="Tabletext0"/>
              <w:framePr w:hSpace="181" w:wrap="notBeside" w:vAnchor="text" w:hAnchor="text" w:xAlign="center" w:y="1"/>
              <w:spacing w:before="64" w:after="64"/>
              <w:jc w:val="center"/>
              <w:rPr>
                <w:rStyle w:val="Artref0"/>
                <w:color w:val="000000"/>
                <w:sz w:val="16"/>
                <w:lang w:val="ru-RU"/>
              </w:rPr>
            </w:pPr>
            <w:r w:rsidRPr="00397AC9">
              <w:rPr>
                <w:rStyle w:val="Artref0"/>
                <w:b/>
                <w:color w:val="000000"/>
                <w:sz w:val="16"/>
                <w:lang w:val="ru-RU"/>
              </w:rPr>
              <w:t>9.17A</w:t>
            </w:r>
          </w:p>
        </w:tc>
        <w:tc>
          <w:tcPr>
            <w:tcW w:w="1548" w:type="dxa"/>
            <w:tcBorders>
              <w:top w:val="dotted" w:sz="4" w:space="0" w:color="auto"/>
              <w:left w:val="single" w:sz="4" w:space="0" w:color="auto"/>
              <w:bottom w:val="single" w:sz="4" w:space="0" w:color="auto"/>
              <w:right w:val="single" w:sz="4" w:space="0" w:color="auto"/>
            </w:tcBorders>
            <w:tcMar>
              <w:left w:w="28" w:type="dxa"/>
              <w:right w:w="28" w:type="dxa"/>
            </w:tcMar>
          </w:tcPr>
          <w:p w14:paraId="4DB12169" w14:textId="77777777" w:rsidR="0084593B" w:rsidRPr="00397AC9" w:rsidRDefault="0084593B" w:rsidP="0084593B">
            <w:pPr>
              <w:pStyle w:val="Tabletext0"/>
              <w:framePr w:hSpace="181" w:wrap="notBeside" w:vAnchor="text" w:hAnchor="text" w:xAlign="center" w:y="1"/>
              <w:spacing w:before="64" w:after="64"/>
              <w:jc w:val="center"/>
              <w:rPr>
                <w:rStyle w:val="Artref0"/>
                <w:b/>
                <w:color w:val="000000"/>
                <w:sz w:val="16"/>
                <w:lang w:val="ru-RU"/>
              </w:rPr>
            </w:pPr>
            <w:r w:rsidRPr="00397AC9">
              <w:rPr>
                <w:rStyle w:val="Artref0"/>
                <w:b/>
                <w:color w:val="000000"/>
                <w:sz w:val="16"/>
                <w:lang w:val="ru-RU"/>
              </w:rPr>
              <w:t>9.17</w:t>
            </w:r>
          </w:p>
        </w:tc>
      </w:tr>
      <w:tr w:rsidR="0084593B" w:rsidRPr="00594EB5" w14:paraId="1DEA5FA8" w14:textId="77777777" w:rsidTr="0084593B">
        <w:tc>
          <w:tcPr>
            <w:tcW w:w="1645" w:type="dxa"/>
            <w:tcBorders>
              <w:top w:val="single" w:sz="4" w:space="0" w:color="auto"/>
              <w:left w:val="single" w:sz="4" w:space="0" w:color="auto"/>
              <w:bottom w:val="dotted" w:sz="4" w:space="0" w:color="auto"/>
              <w:right w:val="single" w:sz="4" w:space="0" w:color="auto"/>
            </w:tcBorders>
            <w:tcMar>
              <w:left w:w="28" w:type="dxa"/>
              <w:right w:w="28" w:type="dxa"/>
            </w:tcMar>
          </w:tcPr>
          <w:p w14:paraId="18535183" w14:textId="77777777" w:rsidR="0084593B" w:rsidRPr="00397AC9" w:rsidRDefault="0084593B" w:rsidP="0084593B">
            <w:pPr>
              <w:pStyle w:val="Tabletext0"/>
              <w:framePr w:hSpace="181" w:wrap="notBeside" w:vAnchor="text" w:hAnchor="text" w:xAlign="center" w:y="1"/>
              <w:spacing w:before="64" w:after="64"/>
              <w:jc w:val="center"/>
              <w:rPr>
                <w:color w:val="000000"/>
                <w:sz w:val="16"/>
                <w:lang w:val="ru-RU"/>
              </w:rPr>
            </w:pPr>
            <w:r w:rsidRPr="00397AC9">
              <w:rPr>
                <w:color w:val="000000"/>
                <w:sz w:val="16"/>
                <w:lang w:val="ru-RU"/>
              </w:rPr>
              <w:t xml:space="preserve">ГСО ФСС </w:t>
            </w:r>
            <w:r w:rsidRPr="00397AC9">
              <w:rPr>
                <w:color w:val="000000"/>
                <w:sz w:val="14"/>
                <w:lang w:val="ru-RU"/>
              </w:rPr>
              <w:sym w:font="Symbol" w:char="F0AF"/>
            </w:r>
            <w:r w:rsidRPr="00397AC9">
              <w:rPr>
                <w:color w:val="000000"/>
                <w:sz w:val="16"/>
                <w:lang w:val="ru-RU"/>
              </w:rPr>
              <w:t xml:space="preserve"> </w:t>
            </w:r>
            <w:r w:rsidRPr="00397AC9">
              <w:rPr>
                <w:color w:val="000000"/>
                <w:sz w:val="16"/>
                <w:lang w:val="ru-RU"/>
              </w:rPr>
              <w:br/>
              <w:t xml:space="preserve">(CR </w:t>
            </w:r>
            <w:r w:rsidRPr="00397AC9">
              <w:rPr>
                <w:color w:val="000000"/>
                <w:sz w:val="16"/>
                <w:lang w:val="ru-RU"/>
              </w:rPr>
              <w:sym w:font="Symbol" w:char="F03C"/>
            </w:r>
            <w:r w:rsidRPr="00397AC9">
              <w:rPr>
                <w:color w:val="000000"/>
                <w:sz w:val="16"/>
                <w:lang w:val="ru-RU"/>
              </w:rPr>
              <w:t xml:space="preserve"> 21.11.97)</w:t>
            </w:r>
          </w:p>
        </w:tc>
        <w:tc>
          <w:tcPr>
            <w:tcW w:w="1332" w:type="dxa"/>
            <w:tcBorders>
              <w:top w:val="single" w:sz="4" w:space="0" w:color="auto"/>
              <w:left w:val="single" w:sz="4" w:space="0" w:color="auto"/>
              <w:bottom w:val="dotted" w:sz="4" w:space="0" w:color="auto"/>
              <w:right w:val="single" w:sz="4" w:space="0" w:color="auto"/>
            </w:tcBorders>
            <w:tcMar>
              <w:left w:w="28" w:type="dxa"/>
              <w:right w:w="28" w:type="dxa"/>
            </w:tcMar>
          </w:tcPr>
          <w:p w14:paraId="4F6AD925" w14:textId="77777777" w:rsidR="0084593B" w:rsidRPr="00397AC9" w:rsidRDefault="0084593B" w:rsidP="0084593B">
            <w:pPr>
              <w:pStyle w:val="Tabletext0"/>
              <w:framePr w:hSpace="181" w:wrap="notBeside" w:vAnchor="text" w:hAnchor="text" w:xAlign="center" w:y="1"/>
              <w:spacing w:before="64" w:after="64"/>
              <w:jc w:val="center"/>
              <w:rPr>
                <w:color w:val="000000"/>
                <w:sz w:val="16"/>
                <w:lang w:val="ru-RU"/>
              </w:rPr>
            </w:pPr>
            <w:r w:rsidRPr="00397AC9">
              <w:rPr>
                <w:rStyle w:val="Artref0"/>
                <w:b/>
                <w:color w:val="000000"/>
                <w:sz w:val="16"/>
                <w:lang w:val="ru-RU"/>
              </w:rPr>
              <w:t>22.2</w:t>
            </w:r>
            <w:r w:rsidRPr="00397AC9">
              <w:rPr>
                <w:color w:val="000000"/>
                <w:sz w:val="16"/>
                <w:lang w:val="ru-RU"/>
              </w:rPr>
              <w:br/>
              <w:t>(</w:t>
            </w:r>
            <w:r w:rsidRPr="00397AC9">
              <w:rPr>
                <w:rStyle w:val="Artref0"/>
                <w:b/>
                <w:color w:val="000000"/>
                <w:sz w:val="16"/>
                <w:lang w:val="ru-RU"/>
              </w:rPr>
              <w:t>5.523E</w:t>
            </w:r>
            <w:r w:rsidRPr="00397AC9">
              <w:rPr>
                <w:color w:val="000000"/>
                <w:sz w:val="16"/>
                <w:lang w:val="ru-RU"/>
              </w:rPr>
              <w:t>)</w:t>
            </w:r>
          </w:p>
        </w:tc>
        <w:tc>
          <w:tcPr>
            <w:tcW w:w="1370" w:type="dxa"/>
            <w:tcBorders>
              <w:top w:val="single" w:sz="4" w:space="0" w:color="auto"/>
              <w:left w:val="single" w:sz="4" w:space="0" w:color="auto"/>
              <w:bottom w:val="dotted" w:sz="4" w:space="0" w:color="auto"/>
              <w:right w:val="single" w:sz="4" w:space="0" w:color="auto"/>
            </w:tcBorders>
            <w:tcMar>
              <w:left w:w="28" w:type="dxa"/>
              <w:right w:w="28" w:type="dxa"/>
            </w:tcMar>
          </w:tcPr>
          <w:p w14:paraId="51193004" w14:textId="77777777" w:rsidR="0084593B" w:rsidRPr="00397AC9" w:rsidRDefault="0084593B" w:rsidP="0084593B">
            <w:pPr>
              <w:pStyle w:val="Tabletext0"/>
              <w:framePr w:hSpace="181" w:wrap="notBeside" w:vAnchor="text" w:hAnchor="text" w:xAlign="center" w:y="1"/>
              <w:spacing w:before="64" w:after="64"/>
              <w:jc w:val="center"/>
              <w:rPr>
                <w:color w:val="000000"/>
                <w:sz w:val="16"/>
                <w:highlight w:val="yellow"/>
                <w:lang w:val="ru-RU"/>
              </w:rPr>
            </w:pPr>
            <w:r w:rsidRPr="00397AC9">
              <w:rPr>
                <w:rStyle w:val="Artref0"/>
                <w:b/>
                <w:color w:val="000000"/>
                <w:sz w:val="16"/>
                <w:lang w:val="ru-RU"/>
              </w:rPr>
              <w:t>22.2</w:t>
            </w:r>
            <w:r w:rsidRPr="00397AC9">
              <w:rPr>
                <w:color w:val="000000"/>
                <w:sz w:val="16"/>
                <w:lang w:val="ru-RU"/>
              </w:rPr>
              <w:br/>
              <w:t>(</w:t>
            </w:r>
            <w:r w:rsidRPr="00397AC9">
              <w:rPr>
                <w:rStyle w:val="Artref0"/>
                <w:b/>
                <w:color w:val="000000"/>
                <w:sz w:val="16"/>
                <w:lang w:val="ru-RU"/>
              </w:rPr>
              <w:t>5.523D</w:t>
            </w:r>
            <w:r w:rsidRPr="00397AC9">
              <w:rPr>
                <w:color w:val="000000"/>
                <w:sz w:val="16"/>
                <w:lang w:val="ru-RU"/>
              </w:rPr>
              <w:t>)</w:t>
            </w:r>
          </w:p>
        </w:tc>
        <w:tc>
          <w:tcPr>
            <w:tcW w:w="1430" w:type="dxa"/>
            <w:tcBorders>
              <w:top w:val="single" w:sz="4" w:space="0" w:color="auto"/>
              <w:left w:val="single" w:sz="4" w:space="0" w:color="auto"/>
              <w:bottom w:val="dotted" w:sz="4" w:space="0" w:color="auto"/>
              <w:right w:val="single" w:sz="4" w:space="0" w:color="auto"/>
            </w:tcBorders>
            <w:tcMar>
              <w:left w:w="28" w:type="dxa"/>
              <w:right w:w="28" w:type="dxa"/>
            </w:tcMar>
          </w:tcPr>
          <w:p w14:paraId="4E53DF8C" w14:textId="77777777" w:rsidR="0084593B" w:rsidRPr="00397AC9" w:rsidRDefault="0084593B" w:rsidP="0084593B">
            <w:pPr>
              <w:pStyle w:val="Tabletext0"/>
              <w:framePr w:hSpace="181" w:wrap="notBeside" w:vAnchor="text" w:hAnchor="text" w:xAlign="center" w:y="1"/>
              <w:spacing w:before="64" w:after="64"/>
              <w:jc w:val="center"/>
              <w:rPr>
                <w:color w:val="000000"/>
                <w:sz w:val="16"/>
                <w:lang w:val="ru-RU"/>
              </w:rPr>
            </w:pPr>
            <w:r w:rsidRPr="00397AC9">
              <w:rPr>
                <w:rStyle w:val="Artref0"/>
                <w:b/>
                <w:color w:val="000000"/>
                <w:sz w:val="16"/>
                <w:lang w:val="ru-RU"/>
              </w:rPr>
              <w:t>22.2</w:t>
            </w:r>
            <w:r w:rsidRPr="00397AC9">
              <w:rPr>
                <w:color w:val="000000"/>
                <w:sz w:val="16"/>
                <w:lang w:val="ru-RU"/>
              </w:rPr>
              <w:br/>
              <w:t>(</w:t>
            </w:r>
            <w:r w:rsidRPr="00397AC9">
              <w:rPr>
                <w:rStyle w:val="Artref0"/>
                <w:b/>
                <w:color w:val="000000"/>
                <w:sz w:val="16"/>
                <w:lang w:val="ru-RU"/>
              </w:rPr>
              <w:t>5.523E</w:t>
            </w:r>
            <w:r w:rsidRPr="00397AC9">
              <w:rPr>
                <w:color w:val="000000"/>
                <w:sz w:val="16"/>
                <w:lang w:val="ru-RU"/>
              </w:rPr>
              <w:t>)</w:t>
            </w:r>
          </w:p>
        </w:tc>
        <w:tc>
          <w:tcPr>
            <w:tcW w:w="1370" w:type="dxa"/>
            <w:tcBorders>
              <w:top w:val="single" w:sz="4" w:space="0" w:color="auto"/>
              <w:left w:val="single" w:sz="4" w:space="0" w:color="auto"/>
              <w:bottom w:val="dotted" w:sz="4" w:space="0" w:color="auto"/>
              <w:right w:val="single" w:sz="4" w:space="0" w:color="auto"/>
            </w:tcBorders>
            <w:tcMar>
              <w:left w:w="28" w:type="dxa"/>
              <w:right w:w="28" w:type="dxa"/>
            </w:tcMar>
          </w:tcPr>
          <w:p w14:paraId="02B3CC63" w14:textId="77777777" w:rsidR="0084593B" w:rsidRPr="00397AC9" w:rsidRDefault="0084593B" w:rsidP="0084593B">
            <w:pPr>
              <w:pStyle w:val="Tabletext0"/>
              <w:framePr w:hSpace="181" w:wrap="notBeside" w:vAnchor="text" w:hAnchor="text" w:xAlign="center" w:y="1"/>
              <w:spacing w:before="64" w:after="64"/>
              <w:jc w:val="center"/>
              <w:rPr>
                <w:color w:val="000000"/>
                <w:sz w:val="16"/>
                <w:lang w:val="ru-RU"/>
              </w:rPr>
            </w:pPr>
            <w:r w:rsidRPr="00397AC9">
              <w:rPr>
                <w:rStyle w:val="Artref0"/>
                <w:b/>
                <w:color w:val="000000"/>
                <w:sz w:val="16"/>
                <w:lang w:val="ru-RU"/>
              </w:rPr>
              <w:t>22.2</w:t>
            </w:r>
            <w:r w:rsidRPr="00397AC9">
              <w:rPr>
                <w:color w:val="000000"/>
                <w:sz w:val="16"/>
                <w:lang w:val="ru-RU"/>
              </w:rPr>
              <w:br/>
              <w:t>(</w:t>
            </w:r>
            <w:r w:rsidRPr="00397AC9">
              <w:rPr>
                <w:rStyle w:val="Artref0"/>
                <w:b/>
                <w:color w:val="000000"/>
                <w:sz w:val="16"/>
                <w:lang w:val="ru-RU"/>
              </w:rPr>
              <w:t>5.523D</w:t>
            </w:r>
            <w:r w:rsidRPr="00397AC9">
              <w:rPr>
                <w:color w:val="000000"/>
                <w:sz w:val="16"/>
                <w:lang w:val="ru-RU"/>
              </w:rPr>
              <w:t>)</w:t>
            </w:r>
          </w:p>
        </w:tc>
        <w:tc>
          <w:tcPr>
            <w:tcW w:w="1370" w:type="dxa"/>
            <w:tcBorders>
              <w:top w:val="single" w:sz="4" w:space="0" w:color="auto"/>
              <w:left w:val="single" w:sz="4" w:space="0" w:color="auto"/>
              <w:bottom w:val="dotted" w:sz="4" w:space="0" w:color="auto"/>
              <w:right w:val="single" w:sz="4" w:space="0" w:color="auto"/>
            </w:tcBorders>
            <w:tcMar>
              <w:left w:w="28" w:type="dxa"/>
              <w:right w:w="28" w:type="dxa"/>
            </w:tcMar>
          </w:tcPr>
          <w:p w14:paraId="46B4B33A" w14:textId="77777777" w:rsidR="0084593B" w:rsidRPr="00397AC9" w:rsidRDefault="0084593B" w:rsidP="0084593B">
            <w:pPr>
              <w:pStyle w:val="Tabletext0"/>
              <w:framePr w:hSpace="181" w:wrap="notBeside" w:vAnchor="text" w:hAnchor="text" w:xAlign="center" w:y="1"/>
              <w:spacing w:before="64" w:after="64"/>
              <w:jc w:val="center"/>
              <w:rPr>
                <w:rStyle w:val="Artref0"/>
                <w:color w:val="000000"/>
                <w:sz w:val="16"/>
                <w:lang w:val="ru-RU"/>
              </w:rPr>
            </w:pPr>
            <w:r w:rsidRPr="00397AC9">
              <w:rPr>
                <w:rStyle w:val="Artref0"/>
                <w:b/>
                <w:color w:val="000000"/>
                <w:sz w:val="16"/>
                <w:lang w:val="ru-RU"/>
              </w:rPr>
              <w:t>9.7</w:t>
            </w:r>
          </w:p>
        </w:tc>
        <w:tc>
          <w:tcPr>
            <w:tcW w:w="1370" w:type="dxa"/>
            <w:tcBorders>
              <w:top w:val="single" w:sz="4" w:space="0" w:color="auto"/>
              <w:left w:val="single" w:sz="4" w:space="0" w:color="auto"/>
              <w:bottom w:val="dotted" w:sz="4" w:space="0" w:color="auto"/>
              <w:right w:val="single" w:sz="4" w:space="0" w:color="auto"/>
            </w:tcBorders>
            <w:tcMar>
              <w:left w:w="28" w:type="dxa"/>
              <w:right w:w="28" w:type="dxa"/>
            </w:tcMar>
          </w:tcPr>
          <w:p w14:paraId="1D4C99EE" w14:textId="77777777" w:rsidR="0084593B" w:rsidRPr="00397AC9" w:rsidRDefault="0084593B" w:rsidP="0084593B">
            <w:pPr>
              <w:pStyle w:val="Tabletext0"/>
              <w:framePr w:hSpace="181" w:wrap="notBeside" w:vAnchor="text" w:hAnchor="text" w:xAlign="center" w:y="1"/>
              <w:spacing w:before="64" w:after="64"/>
              <w:jc w:val="center"/>
              <w:rPr>
                <w:rStyle w:val="Artref0"/>
                <w:b/>
                <w:color w:val="000000"/>
                <w:sz w:val="16"/>
                <w:lang w:val="ru-RU"/>
              </w:rPr>
            </w:pPr>
            <w:r w:rsidRPr="00397AC9">
              <w:rPr>
                <w:rStyle w:val="Artref0"/>
                <w:b/>
                <w:color w:val="000000"/>
                <w:sz w:val="16"/>
                <w:lang w:val="ru-RU"/>
              </w:rPr>
              <w:t>9.7</w:t>
            </w:r>
          </w:p>
        </w:tc>
        <w:tc>
          <w:tcPr>
            <w:tcW w:w="1370" w:type="dxa"/>
            <w:tcBorders>
              <w:top w:val="single" w:sz="4" w:space="0" w:color="auto"/>
              <w:left w:val="single" w:sz="4" w:space="0" w:color="auto"/>
              <w:bottom w:val="dotted" w:sz="4" w:space="0" w:color="auto"/>
              <w:right w:val="single" w:sz="4" w:space="0" w:color="auto"/>
            </w:tcBorders>
            <w:tcMar>
              <w:left w:w="28" w:type="dxa"/>
              <w:right w:w="28" w:type="dxa"/>
            </w:tcMar>
          </w:tcPr>
          <w:p w14:paraId="1EBA127C" w14:textId="77777777" w:rsidR="0084593B" w:rsidRPr="00397AC9" w:rsidRDefault="0084593B" w:rsidP="0084593B">
            <w:pPr>
              <w:pStyle w:val="Tabletext0"/>
              <w:framePr w:hSpace="181" w:wrap="notBeside" w:vAnchor="text" w:hAnchor="text" w:xAlign="center" w:y="1"/>
              <w:spacing w:before="64" w:after="64"/>
              <w:jc w:val="center"/>
              <w:rPr>
                <w:color w:val="000000"/>
                <w:sz w:val="16"/>
                <w:lang w:val="ru-RU"/>
              </w:rPr>
            </w:pPr>
            <w:r w:rsidRPr="00397AC9">
              <w:rPr>
                <w:color w:val="000000"/>
                <w:sz w:val="16"/>
                <w:lang w:val="ru-RU"/>
              </w:rPr>
              <w:t>---</w:t>
            </w:r>
          </w:p>
        </w:tc>
        <w:tc>
          <w:tcPr>
            <w:tcW w:w="1370" w:type="dxa"/>
            <w:tcBorders>
              <w:top w:val="single" w:sz="4" w:space="0" w:color="auto"/>
              <w:left w:val="single" w:sz="4" w:space="0" w:color="auto"/>
              <w:bottom w:val="dotted" w:sz="4" w:space="0" w:color="auto"/>
              <w:right w:val="single" w:sz="4" w:space="0" w:color="auto"/>
            </w:tcBorders>
            <w:tcMar>
              <w:left w:w="28" w:type="dxa"/>
              <w:right w:w="28" w:type="dxa"/>
            </w:tcMar>
          </w:tcPr>
          <w:p w14:paraId="6363DC69" w14:textId="77777777" w:rsidR="0084593B" w:rsidRPr="00397AC9" w:rsidRDefault="0084593B" w:rsidP="0084593B">
            <w:pPr>
              <w:pStyle w:val="Tabletext0"/>
              <w:framePr w:hSpace="181" w:wrap="notBeside" w:vAnchor="text" w:hAnchor="text" w:xAlign="center" w:y="1"/>
              <w:spacing w:before="64" w:after="64"/>
              <w:jc w:val="center"/>
              <w:rPr>
                <w:color w:val="000000"/>
                <w:sz w:val="16"/>
                <w:lang w:val="ru-RU"/>
              </w:rPr>
            </w:pPr>
            <w:r w:rsidRPr="00397AC9">
              <w:rPr>
                <w:color w:val="000000"/>
                <w:sz w:val="16"/>
                <w:lang w:val="ru-RU"/>
              </w:rPr>
              <w:t>---</w:t>
            </w:r>
          </w:p>
        </w:tc>
        <w:tc>
          <w:tcPr>
            <w:tcW w:w="1548" w:type="dxa"/>
            <w:tcBorders>
              <w:top w:val="single" w:sz="4" w:space="0" w:color="auto"/>
              <w:left w:val="single" w:sz="4" w:space="0" w:color="auto"/>
              <w:bottom w:val="dotted" w:sz="4" w:space="0" w:color="auto"/>
              <w:right w:val="single" w:sz="4" w:space="0" w:color="auto"/>
            </w:tcBorders>
            <w:tcMar>
              <w:left w:w="28" w:type="dxa"/>
              <w:right w:w="28" w:type="dxa"/>
            </w:tcMar>
          </w:tcPr>
          <w:p w14:paraId="090B9F49" w14:textId="77777777" w:rsidR="0084593B" w:rsidRPr="00397AC9" w:rsidRDefault="0084593B" w:rsidP="0084593B">
            <w:pPr>
              <w:pStyle w:val="Tabletext0"/>
              <w:framePr w:hSpace="181" w:wrap="notBeside" w:vAnchor="text" w:hAnchor="text" w:xAlign="center" w:y="1"/>
              <w:spacing w:before="64" w:after="64"/>
              <w:jc w:val="center"/>
              <w:rPr>
                <w:color w:val="000000"/>
                <w:sz w:val="16"/>
                <w:lang w:val="ru-RU"/>
              </w:rPr>
            </w:pPr>
            <w:r w:rsidRPr="00397AC9">
              <w:rPr>
                <w:color w:val="000000"/>
                <w:sz w:val="16"/>
                <w:lang w:val="ru-RU"/>
              </w:rPr>
              <w:t>Пределы п.п.м. (21/Раздел V)</w:t>
            </w:r>
          </w:p>
        </w:tc>
      </w:tr>
      <w:tr w:rsidR="0084593B" w:rsidRPr="00397AC9" w14:paraId="3A44951A" w14:textId="77777777" w:rsidTr="0084593B">
        <w:tc>
          <w:tcPr>
            <w:tcW w:w="1645" w:type="dxa"/>
            <w:tcBorders>
              <w:top w:val="dotted" w:sz="4" w:space="0" w:color="auto"/>
              <w:left w:val="single" w:sz="4" w:space="0" w:color="auto"/>
              <w:bottom w:val="single" w:sz="4" w:space="0" w:color="auto"/>
              <w:right w:val="single" w:sz="4" w:space="0" w:color="auto"/>
            </w:tcBorders>
            <w:tcMar>
              <w:left w:w="28" w:type="dxa"/>
              <w:right w:w="28" w:type="dxa"/>
            </w:tcMar>
          </w:tcPr>
          <w:p w14:paraId="436462FC" w14:textId="77777777" w:rsidR="0084593B" w:rsidRPr="00397AC9" w:rsidRDefault="0084593B" w:rsidP="0084593B">
            <w:pPr>
              <w:pStyle w:val="Tabletext0"/>
              <w:framePr w:hSpace="181" w:wrap="notBeside" w:vAnchor="text" w:hAnchor="text" w:xAlign="center" w:y="1"/>
              <w:spacing w:before="64" w:after="64"/>
              <w:jc w:val="center"/>
              <w:rPr>
                <w:color w:val="000000"/>
                <w:sz w:val="16"/>
                <w:lang w:val="ru-RU"/>
              </w:rPr>
            </w:pPr>
            <w:r w:rsidRPr="00397AC9">
              <w:rPr>
                <w:color w:val="000000"/>
                <w:sz w:val="16"/>
                <w:lang w:val="ru-RU"/>
              </w:rPr>
              <w:t>Земная станция</w:t>
            </w:r>
          </w:p>
        </w:tc>
        <w:tc>
          <w:tcPr>
            <w:tcW w:w="1332" w:type="dxa"/>
            <w:tcBorders>
              <w:top w:val="dotted" w:sz="4" w:space="0" w:color="auto"/>
              <w:left w:val="single" w:sz="4" w:space="0" w:color="auto"/>
              <w:bottom w:val="single" w:sz="4" w:space="0" w:color="auto"/>
              <w:right w:val="single" w:sz="4" w:space="0" w:color="auto"/>
            </w:tcBorders>
            <w:tcMar>
              <w:left w:w="28" w:type="dxa"/>
              <w:right w:w="28" w:type="dxa"/>
            </w:tcMar>
          </w:tcPr>
          <w:p w14:paraId="7D3624CD" w14:textId="77777777" w:rsidR="0084593B" w:rsidRPr="00397AC9" w:rsidRDefault="0084593B" w:rsidP="0084593B">
            <w:pPr>
              <w:pStyle w:val="Tabletext0"/>
              <w:framePr w:hSpace="181" w:wrap="notBeside" w:vAnchor="text" w:hAnchor="text" w:xAlign="center" w:y="1"/>
              <w:spacing w:before="64" w:after="64"/>
              <w:jc w:val="center"/>
              <w:rPr>
                <w:rStyle w:val="Artref0"/>
                <w:color w:val="000000"/>
                <w:sz w:val="16"/>
                <w:lang w:val="ru-RU"/>
              </w:rPr>
            </w:pPr>
            <w:r w:rsidRPr="00397AC9">
              <w:rPr>
                <w:rStyle w:val="Artref0"/>
                <w:b/>
                <w:color w:val="000000"/>
                <w:sz w:val="16"/>
                <w:lang w:val="ru-RU"/>
              </w:rPr>
              <w:t>9.17A</w:t>
            </w:r>
          </w:p>
        </w:tc>
        <w:tc>
          <w:tcPr>
            <w:tcW w:w="1370" w:type="dxa"/>
            <w:tcBorders>
              <w:top w:val="dotted" w:sz="4" w:space="0" w:color="auto"/>
              <w:left w:val="single" w:sz="4" w:space="0" w:color="auto"/>
              <w:bottom w:val="single" w:sz="4" w:space="0" w:color="auto"/>
              <w:right w:val="single" w:sz="4" w:space="0" w:color="auto"/>
            </w:tcBorders>
            <w:tcMar>
              <w:left w:w="28" w:type="dxa"/>
              <w:right w:w="28" w:type="dxa"/>
            </w:tcMar>
          </w:tcPr>
          <w:p w14:paraId="212EC2B6" w14:textId="77777777" w:rsidR="0084593B" w:rsidRPr="00397AC9" w:rsidRDefault="0084593B" w:rsidP="0084593B">
            <w:pPr>
              <w:pStyle w:val="Tabletext0"/>
              <w:framePr w:hSpace="181" w:wrap="notBeside" w:vAnchor="text" w:hAnchor="text" w:xAlign="center" w:y="1"/>
              <w:spacing w:before="64" w:after="64"/>
              <w:jc w:val="center"/>
              <w:rPr>
                <w:rStyle w:val="Artref0"/>
                <w:b/>
                <w:color w:val="000000"/>
                <w:sz w:val="16"/>
                <w:lang w:val="ru-RU"/>
              </w:rPr>
            </w:pPr>
            <w:r w:rsidRPr="00397AC9">
              <w:rPr>
                <w:rStyle w:val="Artref0"/>
                <w:b/>
                <w:color w:val="000000"/>
                <w:sz w:val="16"/>
                <w:lang w:val="ru-RU"/>
              </w:rPr>
              <w:t>9.17A</w:t>
            </w:r>
          </w:p>
        </w:tc>
        <w:tc>
          <w:tcPr>
            <w:tcW w:w="1430" w:type="dxa"/>
            <w:tcBorders>
              <w:top w:val="dotted" w:sz="4" w:space="0" w:color="auto"/>
              <w:left w:val="single" w:sz="4" w:space="0" w:color="auto"/>
              <w:bottom w:val="single" w:sz="4" w:space="0" w:color="auto"/>
              <w:right w:val="single" w:sz="4" w:space="0" w:color="auto"/>
            </w:tcBorders>
            <w:tcMar>
              <w:left w:w="28" w:type="dxa"/>
              <w:right w:w="28" w:type="dxa"/>
            </w:tcMar>
          </w:tcPr>
          <w:p w14:paraId="19F08BDF" w14:textId="77777777" w:rsidR="0084593B" w:rsidRPr="00397AC9" w:rsidRDefault="0084593B" w:rsidP="0084593B">
            <w:pPr>
              <w:pStyle w:val="Tabletext0"/>
              <w:framePr w:hSpace="181" w:wrap="notBeside" w:vAnchor="text" w:hAnchor="text" w:xAlign="center" w:y="1"/>
              <w:spacing w:before="64" w:after="64"/>
              <w:jc w:val="center"/>
              <w:rPr>
                <w:color w:val="000000"/>
                <w:sz w:val="16"/>
                <w:lang w:val="ru-RU"/>
              </w:rPr>
            </w:pPr>
            <w:r w:rsidRPr="00397AC9">
              <w:rPr>
                <w:color w:val="000000"/>
                <w:sz w:val="16"/>
                <w:lang w:val="ru-RU"/>
              </w:rPr>
              <w:t>---</w:t>
            </w:r>
          </w:p>
        </w:tc>
        <w:tc>
          <w:tcPr>
            <w:tcW w:w="1370" w:type="dxa"/>
            <w:tcBorders>
              <w:top w:val="dotted" w:sz="4" w:space="0" w:color="auto"/>
              <w:left w:val="single" w:sz="4" w:space="0" w:color="auto"/>
              <w:bottom w:val="single" w:sz="4" w:space="0" w:color="auto"/>
              <w:right w:val="single" w:sz="4" w:space="0" w:color="auto"/>
            </w:tcBorders>
            <w:tcMar>
              <w:left w:w="28" w:type="dxa"/>
              <w:right w:w="28" w:type="dxa"/>
            </w:tcMar>
          </w:tcPr>
          <w:p w14:paraId="3C32B5FD" w14:textId="77777777" w:rsidR="0084593B" w:rsidRPr="00397AC9" w:rsidRDefault="0084593B" w:rsidP="0084593B">
            <w:pPr>
              <w:pStyle w:val="Tabletext0"/>
              <w:framePr w:hSpace="181" w:wrap="notBeside" w:vAnchor="text" w:hAnchor="text" w:xAlign="center" w:y="1"/>
              <w:spacing w:before="64" w:after="64"/>
              <w:jc w:val="center"/>
              <w:rPr>
                <w:color w:val="000000"/>
                <w:sz w:val="16"/>
                <w:lang w:val="ru-RU"/>
              </w:rPr>
            </w:pPr>
            <w:r w:rsidRPr="00397AC9">
              <w:rPr>
                <w:color w:val="000000"/>
                <w:sz w:val="16"/>
                <w:lang w:val="ru-RU"/>
              </w:rPr>
              <w:t>---</w:t>
            </w:r>
          </w:p>
        </w:tc>
        <w:tc>
          <w:tcPr>
            <w:tcW w:w="1370" w:type="dxa"/>
            <w:tcBorders>
              <w:top w:val="dotted" w:sz="4" w:space="0" w:color="auto"/>
              <w:left w:val="single" w:sz="4" w:space="0" w:color="auto"/>
              <w:bottom w:val="single" w:sz="4" w:space="0" w:color="auto"/>
              <w:right w:val="single" w:sz="4" w:space="0" w:color="auto"/>
            </w:tcBorders>
            <w:tcMar>
              <w:left w:w="28" w:type="dxa"/>
              <w:right w:w="28" w:type="dxa"/>
            </w:tcMar>
          </w:tcPr>
          <w:p w14:paraId="007C8BCC" w14:textId="77777777" w:rsidR="0084593B" w:rsidRPr="00397AC9" w:rsidRDefault="0084593B" w:rsidP="0084593B">
            <w:pPr>
              <w:pStyle w:val="Tabletext0"/>
              <w:framePr w:hSpace="181" w:wrap="notBeside" w:vAnchor="text" w:hAnchor="text" w:xAlign="center" w:y="1"/>
              <w:spacing w:before="64" w:after="64"/>
              <w:jc w:val="center"/>
              <w:rPr>
                <w:rStyle w:val="Artref0"/>
                <w:b/>
                <w:color w:val="000000"/>
                <w:sz w:val="16"/>
                <w:lang w:val="ru-RU"/>
              </w:rPr>
            </w:pPr>
            <w:r w:rsidRPr="00397AC9">
              <w:rPr>
                <w:rStyle w:val="Artref0"/>
                <w:b/>
                <w:color w:val="000000"/>
                <w:sz w:val="16"/>
                <w:lang w:val="ru-RU"/>
              </w:rPr>
              <w:t>9.17A</w:t>
            </w:r>
          </w:p>
        </w:tc>
        <w:tc>
          <w:tcPr>
            <w:tcW w:w="1370" w:type="dxa"/>
            <w:tcBorders>
              <w:top w:val="dotted" w:sz="4" w:space="0" w:color="auto"/>
              <w:left w:val="single" w:sz="4" w:space="0" w:color="auto"/>
              <w:bottom w:val="single" w:sz="4" w:space="0" w:color="auto"/>
              <w:right w:val="single" w:sz="4" w:space="0" w:color="auto"/>
            </w:tcBorders>
            <w:tcMar>
              <w:left w:w="28" w:type="dxa"/>
              <w:right w:w="28" w:type="dxa"/>
            </w:tcMar>
          </w:tcPr>
          <w:p w14:paraId="450BBF44" w14:textId="77777777" w:rsidR="0084593B" w:rsidRPr="00397AC9" w:rsidRDefault="0084593B" w:rsidP="0084593B">
            <w:pPr>
              <w:pStyle w:val="Tabletext0"/>
              <w:framePr w:hSpace="181" w:wrap="notBeside" w:vAnchor="text" w:hAnchor="text" w:xAlign="center" w:y="1"/>
              <w:spacing w:before="64" w:after="64"/>
              <w:jc w:val="center"/>
              <w:rPr>
                <w:color w:val="000000"/>
                <w:sz w:val="16"/>
                <w:lang w:val="ru-RU"/>
              </w:rPr>
            </w:pPr>
            <w:r w:rsidRPr="00397AC9">
              <w:rPr>
                <w:color w:val="000000"/>
                <w:sz w:val="16"/>
                <w:lang w:val="ru-RU"/>
              </w:rPr>
              <w:t>---</w:t>
            </w:r>
          </w:p>
        </w:tc>
        <w:tc>
          <w:tcPr>
            <w:tcW w:w="1370" w:type="dxa"/>
            <w:tcBorders>
              <w:top w:val="dotted" w:sz="4" w:space="0" w:color="auto"/>
              <w:left w:val="single" w:sz="4" w:space="0" w:color="auto"/>
              <w:bottom w:val="single" w:sz="4" w:space="0" w:color="auto"/>
              <w:right w:val="single" w:sz="4" w:space="0" w:color="auto"/>
            </w:tcBorders>
            <w:tcMar>
              <w:left w:w="28" w:type="dxa"/>
              <w:right w:w="28" w:type="dxa"/>
            </w:tcMar>
          </w:tcPr>
          <w:p w14:paraId="6EB56958" w14:textId="77777777" w:rsidR="0084593B" w:rsidRPr="00397AC9" w:rsidRDefault="0084593B" w:rsidP="0084593B">
            <w:pPr>
              <w:pStyle w:val="Tabletext0"/>
              <w:framePr w:hSpace="181" w:wrap="notBeside" w:vAnchor="text" w:hAnchor="text" w:xAlign="center" w:y="1"/>
              <w:spacing w:before="64" w:after="64"/>
              <w:jc w:val="center"/>
              <w:rPr>
                <w:color w:val="000000"/>
                <w:sz w:val="16"/>
                <w:lang w:val="ru-RU"/>
              </w:rPr>
            </w:pPr>
            <w:r w:rsidRPr="00397AC9">
              <w:rPr>
                <w:color w:val="000000"/>
                <w:sz w:val="16"/>
                <w:lang w:val="ru-RU"/>
              </w:rPr>
              <w:t>---</w:t>
            </w:r>
          </w:p>
        </w:tc>
        <w:tc>
          <w:tcPr>
            <w:tcW w:w="1370" w:type="dxa"/>
            <w:tcBorders>
              <w:top w:val="dotted" w:sz="4" w:space="0" w:color="auto"/>
              <w:left w:val="single" w:sz="4" w:space="0" w:color="auto"/>
              <w:bottom w:val="single" w:sz="4" w:space="0" w:color="auto"/>
              <w:right w:val="single" w:sz="4" w:space="0" w:color="auto"/>
            </w:tcBorders>
            <w:tcMar>
              <w:left w:w="28" w:type="dxa"/>
              <w:right w:w="28" w:type="dxa"/>
            </w:tcMar>
          </w:tcPr>
          <w:p w14:paraId="409751E0" w14:textId="77777777" w:rsidR="0084593B" w:rsidRPr="00397AC9" w:rsidRDefault="0084593B" w:rsidP="0084593B">
            <w:pPr>
              <w:pStyle w:val="Tabletext0"/>
              <w:framePr w:hSpace="181" w:wrap="notBeside" w:vAnchor="text" w:hAnchor="text" w:xAlign="center" w:y="1"/>
              <w:spacing w:before="64" w:after="64"/>
              <w:jc w:val="center"/>
              <w:rPr>
                <w:color w:val="000000"/>
                <w:sz w:val="16"/>
                <w:lang w:val="ru-RU"/>
              </w:rPr>
            </w:pPr>
            <w:r w:rsidRPr="00397AC9">
              <w:rPr>
                <w:color w:val="000000"/>
                <w:sz w:val="16"/>
                <w:lang w:val="ru-RU"/>
              </w:rPr>
              <w:t>---</w:t>
            </w:r>
          </w:p>
        </w:tc>
        <w:tc>
          <w:tcPr>
            <w:tcW w:w="1548" w:type="dxa"/>
            <w:tcBorders>
              <w:top w:val="dotted" w:sz="4" w:space="0" w:color="auto"/>
              <w:left w:val="single" w:sz="4" w:space="0" w:color="auto"/>
              <w:bottom w:val="single" w:sz="4" w:space="0" w:color="auto"/>
              <w:right w:val="single" w:sz="4" w:space="0" w:color="auto"/>
            </w:tcBorders>
            <w:tcMar>
              <w:left w:w="28" w:type="dxa"/>
              <w:right w:w="28" w:type="dxa"/>
            </w:tcMar>
          </w:tcPr>
          <w:p w14:paraId="082CD06D" w14:textId="77777777" w:rsidR="0084593B" w:rsidRPr="00397AC9" w:rsidRDefault="0084593B" w:rsidP="0084593B">
            <w:pPr>
              <w:pStyle w:val="Tabletext0"/>
              <w:framePr w:hSpace="181" w:wrap="notBeside" w:vAnchor="text" w:hAnchor="text" w:xAlign="center" w:y="1"/>
              <w:spacing w:before="64" w:after="64"/>
              <w:jc w:val="center"/>
              <w:rPr>
                <w:rStyle w:val="Artref0"/>
                <w:b/>
                <w:color w:val="000000"/>
                <w:sz w:val="16"/>
                <w:lang w:val="ru-RU"/>
              </w:rPr>
            </w:pPr>
            <w:r w:rsidRPr="00397AC9">
              <w:rPr>
                <w:rStyle w:val="Artref0"/>
                <w:b/>
                <w:color w:val="000000"/>
                <w:sz w:val="16"/>
                <w:lang w:val="ru-RU"/>
              </w:rPr>
              <w:t>9.17</w:t>
            </w:r>
          </w:p>
        </w:tc>
      </w:tr>
      <w:tr w:rsidR="0084593B" w:rsidRPr="00397AC9" w14:paraId="46AE633B" w14:textId="77777777" w:rsidTr="0084593B">
        <w:tc>
          <w:tcPr>
            <w:tcW w:w="1645" w:type="dxa"/>
            <w:tcBorders>
              <w:top w:val="single" w:sz="4" w:space="0" w:color="auto"/>
              <w:left w:val="single" w:sz="4" w:space="0" w:color="auto"/>
              <w:bottom w:val="dotted" w:sz="4" w:space="0" w:color="auto"/>
              <w:right w:val="single" w:sz="4" w:space="0" w:color="auto"/>
            </w:tcBorders>
            <w:tcMar>
              <w:left w:w="28" w:type="dxa"/>
              <w:right w:w="28" w:type="dxa"/>
            </w:tcMar>
          </w:tcPr>
          <w:p w14:paraId="7418E66D" w14:textId="77777777" w:rsidR="0084593B" w:rsidRPr="00397AC9" w:rsidRDefault="0084593B" w:rsidP="0084593B">
            <w:pPr>
              <w:pStyle w:val="Tabletext0"/>
              <w:framePr w:hSpace="181" w:wrap="notBeside" w:vAnchor="text" w:hAnchor="text" w:xAlign="center" w:y="1"/>
              <w:spacing w:before="64" w:after="64"/>
              <w:jc w:val="center"/>
              <w:rPr>
                <w:color w:val="000000"/>
                <w:sz w:val="16"/>
                <w:lang w:val="ru-RU"/>
              </w:rPr>
            </w:pPr>
            <w:r w:rsidRPr="00397AC9">
              <w:rPr>
                <w:color w:val="000000"/>
                <w:sz w:val="16"/>
                <w:lang w:val="ru-RU"/>
              </w:rPr>
              <w:t xml:space="preserve">ГСО ФСС </w:t>
            </w:r>
            <w:r w:rsidRPr="00397AC9">
              <w:rPr>
                <w:color w:val="000000"/>
                <w:sz w:val="14"/>
                <w:lang w:val="ru-RU"/>
              </w:rPr>
              <w:sym w:font="Symbol" w:char="F0AD"/>
            </w:r>
            <w:r w:rsidRPr="00397AC9">
              <w:rPr>
                <w:color w:val="000000"/>
                <w:sz w:val="16"/>
                <w:lang w:val="ru-RU"/>
              </w:rPr>
              <w:br/>
              <w:t xml:space="preserve">(21.11.97 </w:t>
            </w:r>
            <w:r w:rsidRPr="00397AC9">
              <w:rPr>
                <w:color w:val="000000"/>
                <w:sz w:val="16"/>
                <w:lang w:val="ru-RU"/>
              </w:rPr>
              <w:sym w:font="Symbol" w:char="F0A3"/>
            </w:r>
            <w:r w:rsidRPr="00397AC9">
              <w:rPr>
                <w:color w:val="000000"/>
                <w:sz w:val="16"/>
                <w:lang w:val="ru-RU"/>
              </w:rPr>
              <w:t xml:space="preserve"> CR)</w:t>
            </w:r>
          </w:p>
        </w:tc>
        <w:tc>
          <w:tcPr>
            <w:tcW w:w="1332" w:type="dxa"/>
            <w:tcBorders>
              <w:top w:val="single" w:sz="4" w:space="0" w:color="auto"/>
              <w:left w:val="single" w:sz="4" w:space="0" w:color="auto"/>
              <w:bottom w:val="dotted" w:sz="4" w:space="0" w:color="auto"/>
              <w:right w:val="single" w:sz="4" w:space="0" w:color="auto"/>
            </w:tcBorders>
            <w:tcMar>
              <w:left w:w="28" w:type="dxa"/>
              <w:right w:w="28" w:type="dxa"/>
            </w:tcMar>
          </w:tcPr>
          <w:p w14:paraId="7A4CD795" w14:textId="77777777" w:rsidR="0084593B" w:rsidRPr="00397AC9" w:rsidRDefault="0084593B" w:rsidP="0084593B">
            <w:pPr>
              <w:pStyle w:val="Tabletext0"/>
              <w:framePr w:hSpace="181" w:wrap="notBeside" w:vAnchor="text" w:hAnchor="text" w:xAlign="center" w:y="1"/>
              <w:spacing w:before="64" w:after="64"/>
              <w:jc w:val="center"/>
              <w:rPr>
                <w:color w:val="000000"/>
                <w:sz w:val="16"/>
                <w:lang w:val="ru-RU"/>
              </w:rPr>
            </w:pPr>
            <w:r w:rsidRPr="00397AC9">
              <w:rPr>
                <w:rStyle w:val="Artref0"/>
                <w:b/>
                <w:color w:val="000000"/>
                <w:sz w:val="16"/>
                <w:lang w:val="ru-RU"/>
              </w:rPr>
              <w:t>9.13</w:t>
            </w:r>
            <w:r w:rsidRPr="00397AC9">
              <w:rPr>
                <w:color w:val="000000"/>
                <w:sz w:val="16"/>
                <w:lang w:val="ru-RU"/>
              </w:rPr>
              <w:br/>
              <w:t>(</w:t>
            </w:r>
            <w:r w:rsidRPr="00397AC9">
              <w:rPr>
                <w:rStyle w:val="Artref0"/>
                <w:b/>
                <w:color w:val="000000"/>
                <w:sz w:val="16"/>
                <w:lang w:val="ru-RU"/>
              </w:rPr>
              <w:t>5.523D</w:t>
            </w:r>
            <w:r w:rsidRPr="00397AC9">
              <w:rPr>
                <w:color w:val="000000"/>
                <w:sz w:val="16"/>
                <w:lang w:val="ru-RU"/>
              </w:rPr>
              <w:t>)</w:t>
            </w:r>
          </w:p>
        </w:tc>
        <w:tc>
          <w:tcPr>
            <w:tcW w:w="1370" w:type="dxa"/>
            <w:tcBorders>
              <w:top w:val="single" w:sz="4" w:space="0" w:color="auto"/>
              <w:left w:val="single" w:sz="4" w:space="0" w:color="auto"/>
              <w:bottom w:val="dotted" w:sz="4" w:space="0" w:color="auto"/>
              <w:right w:val="single" w:sz="4" w:space="0" w:color="auto"/>
            </w:tcBorders>
            <w:tcMar>
              <w:left w:w="28" w:type="dxa"/>
              <w:right w:w="28" w:type="dxa"/>
            </w:tcMar>
          </w:tcPr>
          <w:p w14:paraId="70F77639" w14:textId="77777777" w:rsidR="0084593B" w:rsidRPr="00397AC9" w:rsidRDefault="0084593B" w:rsidP="0084593B">
            <w:pPr>
              <w:pStyle w:val="Tabletext0"/>
              <w:framePr w:hSpace="181" w:wrap="notBeside" w:vAnchor="text" w:hAnchor="text" w:xAlign="center" w:y="1"/>
              <w:spacing w:before="64" w:after="64"/>
              <w:jc w:val="center"/>
              <w:rPr>
                <w:color w:val="000000"/>
                <w:sz w:val="16"/>
                <w:highlight w:val="yellow"/>
                <w:lang w:val="ru-RU"/>
              </w:rPr>
            </w:pPr>
            <w:r w:rsidRPr="00397AC9">
              <w:rPr>
                <w:rStyle w:val="Artref0"/>
                <w:b/>
                <w:color w:val="000000"/>
                <w:sz w:val="16"/>
                <w:lang w:val="ru-RU"/>
              </w:rPr>
              <w:t>9.13</w:t>
            </w:r>
            <w:r w:rsidRPr="00397AC9">
              <w:rPr>
                <w:color w:val="000000"/>
                <w:sz w:val="16"/>
                <w:lang w:val="ru-RU"/>
              </w:rPr>
              <w:br/>
              <w:t>(</w:t>
            </w:r>
            <w:r w:rsidRPr="00397AC9">
              <w:rPr>
                <w:rStyle w:val="Artref0"/>
                <w:b/>
                <w:color w:val="000000"/>
                <w:sz w:val="16"/>
                <w:lang w:val="ru-RU"/>
              </w:rPr>
              <w:t>5.523D</w:t>
            </w:r>
            <w:r w:rsidRPr="00397AC9">
              <w:rPr>
                <w:color w:val="000000"/>
                <w:sz w:val="16"/>
                <w:lang w:val="ru-RU"/>
              </w:rPr>
              <w:t>)</w:t>
            </w:r>
          </w:p>
        </w:tc>
        <w:tc>
          <w:tcPr>
            <w:tcW w:w="1430" w:type="dxa"/>
            <w:tcBorders>
              <w:top w:val="single" w:sz="4" w:space="0" w:color="auto"/>
              <w:left w:val="single" w:sz="4" w:space="0" w:color="auto"/>
              <w:bottom w:val="dotted" w:sz="4" w:space="0" w:color="auto"/>
              <w:right w:val="single" w:sz="4" w:space="0" w:color="auto"/>
            </w:tcBorders>
            <w:tcMar>
              <w:left w:w="28" w:type="dxa"/>
              <w:right w:w="28" w:type="dxa"/>
            </w:tcMar>
          </w:tcPr>
          <w:p w14:paraId="607F55BA" w14:textId="77777777" w:rsidR="0084593B" w:rsidRPr="00397AC9" w:rsidRDefault="0084593B" w:rsidP="0084593B">
            <w:pPr>
              <w:pStyle w:val="Tabletext0"/>
              <w:framePr w:hSpace="181" w:wrap="notBeside" w:vAnchor="text" w:hAnchor="text" w:xAlign="center" w:y="1"/>
              <w:spacing w:before="64" w:after="64"/>
              <w:jc w:val="center"/>
              <w:rPr>
                <w:color w:val="000000"/>
                <w:sz w:val="16"/>
                <w:lang w:val="ru-RU"/>
              </w:rPr>
            </w:pPr>
            <w:r w:rsidRPr="00397AC9">
              <w:rPr>
                <w:rStyle w:val="Artref0"/>
                <w:b/>
                <w:color w:val="000000"/>
                <w:sz w:val="16"/>
                <w:lang w:val="ru-RU"/>
              </w:rPr>
              <w:t>9.13</w:t>
            </w:r>
            <w:r w:rsidRPr="00397AC9">
              <w:rPr>
                <w:color w:val="000000"/>
                <w:sz w:val="16"/>
                <w:lang w:val="ru-RU"/>
              </w:rPr>
              <w:br/>
              <w:t>(</w:t>
            </w:r>
            <w:r w:rsidRPr="00397AC9">
              <w:rPr>
                <w:rStyle w:val="Artref0"/>
                <w:b/>
                <w:color w:val="000000"/>
                <w:sz w:val="16"/>
                <w:lang w:val="ru-RU"/>
              </w:rPr>
              <w:t>5.523D</w:t>
            </w:r>
            <w:r w:rsidRPr="00397AC9">
              <w:rPr>
                <w:color w:val="000000"/>
                <w:sz w:val="16"/>
                <w:lang w:val="ru-RU"/>
              </w:rPr>
              <w:t>)</w:t>
            </w:r>
          </w:p>
        </w:tc>
        <w:tc>
          <w:tcPr>
            <w:tcW w:w="1370" w:type="dxa"/>
            <w:tcBorders>
              <w:top w:val="single" w:sz="4" w:space="0" w:color="auto"/>
              <w:left w:val="single" w:sz="4" w:space="0" w:color="auto"/>
              <w:bottom w:val="dotted" w:sz="4" w:space="0" w:color="auto"/>
              <w:right w:val="single" w:sz="4" w:space="0" w:color="auto"/>
            </w:tcBorders>
            <w:tcMar>
              <w:left w:w="28" w:type="dxa"/>
              <w:right w:w="28" w:type="dxa"/>
            </w:tcMar>
          </w:tcPr>
          <w:p w14:paraId="1008A581" w14:textId="77777777" w:rsidR="0084593B" w:rsidRPr="00397AC9" w:rsidRDefault="0084593B" w:rsidP="0084593B">
            <w:pPr>
              <w:pStyle w:val="Tabletext0"/>
              <w:framePr w:hSpace="181" w:wrap="notBeside" w:vAnchor="text" w:hAnchor="text" w:xAlign="center" w:y="1"/>
              <w:spacing w:before="64" w:after="64"/>
              <w:jc w:val="center"/>
              <w:rPr>
                <w:color w:val="000000"/>
                <w:sz w:val="16"/>
                <w:lang w:val="ru-RU"/>
              </w:rPr>
            </w:pPr>
            <w:r w:rsidRPr="00397AC9">
              <w:rPr>
                <w:rStyle w:val="Artref0"/>
                <w:b/>
                <w:color w:val="000000"/>
                <w:sz w:val="16"/>
                <w:lang w:val="ru-RU"/>
              </w:rPr>
              <w:t>22.2</w:t>
            </w:r>
            <w:r w:rsidRPr="00397AC9">
              <w:rPr>
                <w:color w:val="000000"/>
                <w:sz w:val="16"/>
                <w:lang w:val="ru-RU"/>
              </w:rPr>
              <w:br/>
              <w:t>(</w:t>
            </w:r>
            <w:r w:rsidRPr="00397AC9">
              <w:rPr>
                <w:rStyle w:val="Artref0"/>
                <w:b/>
                <w:color w:val="000000"/>
                <w:sz w:val="16"/>
                <w:lang w:val="ru-RU"/>
              </w:rPr>
              <w:t>5.523D</w:t>
            </w:r>
            <w:r w:rsidRPr="00397AC9">
              <w:rPr>
                <w:color w:val="000000"/>
                <w:sz w:val="16"/>
                <w:lang w:val="ru-RU"/>
              </w:rPr>
              <w:t>)</w:t>
            </w:r>
          </w:p>
        </w:tc>
        <w:tc>
          <w:tcPr>
            <w:tcW w:w="1370" w:type="dxa"/>
            <w:tcBorders>
              <w:top w:val="single" w:sz="4" w:space="0" w:color="auto"/>
              <w:left w:val="single" w:sz="4" w:space="0" w:color="auto"/>
              <w:bottom w:val="dotted" w:sz="4" w:space="0" w:color="auto"/>
              <w:right w:val="single" w:sz="4" w:space="0" w:color="auto"/>
            </w:tcBorders>
            <w:tcMar>
              <w:left w:w="28" w:type="dxa"/>
              <w:right w:w="28" w:type="dxa"/>
            </w:tcMar>
          </w:tcPr>
          <w:p w14:paraId="36C1ECAD" w14:textId="77777777" w:rsidR="0084593B" w:rsidRPr="00397AC9" w:rsidRDefault="0084593B" w:rsidP="0084593B">
            <w:pPr>
              <w:pStyle w:val="Tabletext0"/>
              <w:framePr w:hSpace="181" w:wrap="notBeside" w:vAnchor="text" w:hAnchor="text" w:xAlign="center" w:y="1"/>
              <w:spacing w:before="64" w:after="64"/>
              <w:jc w:val="center"/>
              <w:rPr>
                <w:rStyle w:val="Artref0"/>
                <w:color w:val="000000"/>
                <w:sz w:val="16"/>
                <w:lang w:val="ru-RU"/>
              </w:rPr>
            </w:pPr>
            <w:r w:rsidRPr="00397AC9">
              <w:rPr>
                <w:rStyle w:val="Artref0"/>
                <w:b/>
                <w:color w:val="000000"/>
                <w:sz w:val="16"/>
                <w:lang w:val="ru-RU"/>
              </w:rPr>
              <w:t>9.7</w:t>
            </w:r>
          </w:p>
        </w:tc>
        <w:tc>
          <w:tcPr>
            <w:tcW w:w="1370" w:type="dxa"/>
            <w:tcBorders>
              <w:top w:val="single" w:sz="4" w:space="0" w:color="auto"/>
              <w:left w:val="single" w:sz="4" w:space="0" w:color="auto"/>
              <w:bottom w:val="dotted" w:sz="4" w:space="0" w:color="auto"/>
              <w:right w:val="single" w:sz="4" w:space="0" w:color="auto"/>
            </w:tcBorders>
            <w:tcMar>
              <w:left w:w="28" w:type="dxa"/>
              <w:right w:w="28" w:type="dxa"/>
            </w:tcMar>
          </w:tcPr>
          <w:p w14:paraId="48A18622" w14:textId="77777777" w:rsidR="0084593B" w:rsidRPr="00397AC9" w:rsidRDefault="0084593B" w:rsidP="0084593B">
            <w:pPr>
              <w:pStyle w:val="Tabletext0"/>
              <w:framePr w:hSpace="181" w:wrap="notBeside" w:vAnchor="text" w:hAnchor="text" w:xAlign="center" w:y="1"/>
              <w:spacing w:before="64" w:after="64"/>
              <w:jc w:val="center"/>
              <w:rPr>
                <w:rStyle w:val="Artref0"/>
                <w:color w:val="000000"/>
                <w:sz w:val="16"/>
                <w:lang w:val="ru-RU"/>
              </w:rPr>
            </w:pPr>
            <w:r w:rsidRPr="00397AC9">
              <w:rPr>
                <w:rStyle w:val="Artref0"/>
                <w:b/>
                <w:color w:val="000000"/>
                <w:sz w:val="16"/>
                <w:lang w:val="ru-RU"/>
              </w:rPr>
              <w:t>9.7</w:t>
            </w:r>
          </w:p>
        </w:tc>
        <w:tc>
          <w:tcPr>
            <w:tcW w:w="1370" w:type="dxa"/>
            <w:tcBorders>
              <w:top w:val="single" w:sz="4" w:space="0" w:color="auto"/>
              <w:left w:val="single" w:sz="4" w:space="0" w:color="auto"/>
              <w:bottom w:val="dotted" w:sz="4" w:space="0" w:color="auto"/>
              <w:right w:val="single" w:sz="4" w:space="0" w:color="auto"/>
            </w:tcBorders>
            <w:tcMar>
              <w:left w:w="28" w:type="dxa"/>
              <w:right w:w="28" w:type="dxa"/>
            </w:tcMar>
          </w:tcPr>
          <w:p w14:paraId="77A3A5A8" w14:textId="77777777" w:rsidR="0084593B" w:rsidRPr="00397AC9" w:rsidRDefault="0084593B" w:rsidP="0084593B">
            <w:pPr>
              <w:pStyle w:val="Tabletext0"/>
              <w:framePr w:hSpace="181" w:wrap="notBeside" w:vAnchor="text" w:hAnchor="text" w:xAlign="center" w:y="1"/>
              <w:spacing w:before="64" w:after="64"/>
              <w:jc w:val="center"/>
              <w:rPr>
                <w:rStyle w:val="Artref0"/>
                <w:color w:val="000000"/>
                <w:sz w:val="16"/>
                <w:lang w:val="ru-RU"/>
              </w:rPr>
            </w:pPr>
            <w:r w:rsidRPr="00397AC9">
              <w:rPr>
                <w:rStyle w:val="Artref0"/>
                <w:b/>
                <w:color w:val="000000"/>
                <w:sz w:val="16"/>
                <w:lang w:val="ru-RU"/>
              </w:rPr>
              <w:t>9.7</w:t>
            </w:r>
          </w:p>
        </w:tc>
        <w:tc>
          <w:tcPr>
            <w:tcW w:w="1370" w:type="dxa"/>
            <w:tcBorders>
              <w:top w:val="single" w:sz="4" w:space="0" w:color="auto"/>
              <w:left w:val="single" w:sz="4" w:space="0" w:color="auto"/>
              <w:bottom w:val="dotted" w:sz="4" w:space="0" w:color="auto"/>
              <w:right w:val="single" w:sz="4" w:space="0" w:color="auto"/>
            </w:tcBorders>
            <w:tcMar>
              <w:left w:w="28" w:type="dxa"/>
              <w:right w:w="28" w:type="dxa"/>
            </w:tcMar>
          </w:tcPr>
          <w:p w14:paraId="5C172008" w14:textId="77777777" w:rsidR="0084593B" w:rsidRPr="00397AC9" w:rsidRDefault="0084593B" w:rsidP="0084593B">
            <w:pPr>
              <w:pStyle w:val="Tabletext0"/>
              <w:framePr w:hSpace="181" w:wrap="notBeside" w:vAnchor="text" w:hAnchor="text" w:xAlign="center" w:y="1"/>
              <w:spacing w:before="64" w:after="64"/>
              <w:jc w:val="center"/>
              <w:rPr>
                <w:rStyle w:val="Artref0"/>
                <w:b/>
                <w:color w:val="000000"/>
                <w:sz w:val="16"/>
                <w:lang w:val="ru-RU"/>
              </w:rPr>
            </w:pPr>
            <w:r w:rsidRPr="00397AC9">
              <w:rPr>
                <w:rStyle w:val="Artref0"/>
                <w:b/>
                <w:color w:val="000000"/>
                <w:sz w:val="16"/>
                <w:lang w:val="ru-RU"/>
              </w:rPr>
              <w:t>9.7</w:t>
            </w:r>
          </w:p>
        </w:tc>
        <w:tc>
          <w:tcPr>
            <w:tcW w:w="1548" w:type="dxa"/>
            <w:tcBorders>
              <w:top w:val="single" w:sz="4" w:space="0" w:color="auto"/>
              <w:left w:val="single" w:sz="4" w:space="0" w:color="auto"/>
              <w:bottom w:val="dotted" w:sz="4" w:space="0" w:color="auto"/>
              <w:right w:val="single" w:sz="4" w:space="0" w:color="auto"/>
            </w:tcBorders>
            <w:tcMar>
              <w:left w:w="28" w:type="dxa"/>
              <w:right w:w="28" w:type="dxa"/>
            </w:tcMar>
          </w:tcPr>
          <w:p w14:paraId="7E34B270" w14:textId="77777777" w:rsidR="0084593B" w:rsidRPr="00397AC9" w:rsidRDefault="0084593B" w:rsidP="0084593B">
            <w:pPr>
              <w:pStyle w:val="Tabletext0"/>
              <w:framePr w:hSpace="181" w:wrap="notBeside" w:vAnchor="text" w:hAnchor="text" w:xAlign="center" w:y="1"/>
              <w:spacing w:before="64" w:after="64"/>
              <w:jc w:val="center"/>
              <w:rPr>
                <w:color w:val="000000"/>
                <w:sz w:val="16"/>
                <w:lang w:val="ru-RU"/>
              </w:rPr>
            </w:pPr>
            <w:r w:rsidRPr="00397AC9">
              <w:rPr>
                <w:color w:val="000000"/>
                <w:sz w:val="16"/>
                <w:lang w:val="ru-RU"/>
              </w:rPr>
              <w:t>---</w:t>
            </w:r>
          </w:p>
        </w:tc>
      </w:tr>
      <w:tr w:rsidR="0084593B" w:rsidRPr="00397AC9" w14:paraId="7A152901" w14:textId="77777777" w:rsidTr="0084593B">
        <w:tc>
          <w:tcPr>
            <w:tcW w:w="1645" w:type="dxa"/>
            <w:tcBorders>
              <w:top w:val="dotted" w:sz="4" w:space="0" w:color="auto"/>
              <w:left w:val="single" w:sz="4" w:space="0" w:color="auto"/>
              <w:bottom w:val="single" w:sz="4" w:space="0" w:color="auto"/>
              <w:right w:val="single" w:sz="4" w:space="0" w:color="auto"/>
            </w:tcBorders>
            <w:tcMar>
              <w:left w:w="28" w:type="dxa"/>
              <w:right w:w="28" w:type="dxa"/>
            </w:tcMar>
          </w:tcPr>
          <w:p w14:paraId="2B21A1AE" w14:textId="77777777" w:rsidR="0084593B" w:rsidRPr="00397AC9" w:rsidRDefault="0084593B" w:rsidP="0084593B">
            <w:pPr>
              <w:pStyle w:val="Tabletext0"/>
              <w:framePr w:hSpace="181" w:wrap="notBeside" w:vAnchor="text" w:hAnchor="text" w:xAlign="center" w:y="1"/>
              <w:spacing w:before="64" w:after="64"/>
              <w:jc w:val="center"/>
              <w:rPr>
                <w:color w:val="000000"/>
                <w:sz w:val="16"/>
                <w:lang w:val="ru-RU"/>
              </w:rPr>
            </w:pPr>
            <w:r w:rsidRPr="00397AC9">
              <w:rPr>
                <w:color w:val="000000"/>
                <w:sz w:val="16"/>
                <w:lang w:val="ru-RU"/>
              </w:rPr>
              <w:t>Земная станция</w:t>
            </w:r>
          </w:p>
        </w:tc>
        <w:tc>
          <w:tcPr>
            <w:tcW w:w="1332" w:type="dxa"/>
            <w:tcBorders>
              <w:top w:val="dotted" w:sz="4" w:space="0" w:color="auto"/>
              <w:left w:val="single" w:sz="4" w:space="0" w:color="auto"/>
              <w:bottom w:val="single" w:sz="4" w:space="0" w:color="auto"/>
              <w:right w:val="single" w:sz="4" w:space="0" w:color="auto"/>
            </w:tcBorders>
            <w:tcMar>
              <w:left w:w="28" w:type="dxa"/>
              <w:right w:w="28" w:type="dxa"/>
            </w:tcMar>
          </w:tcPr>
          <w:p w14:paraId="4444627B" w14:textId="77777777" w:rsidR="0084593B" w:rsidRPr="00397AC9" w:rsidRDefault="0084593B" w:rsidP="0084593B">
            <w:pPr>
              <w:pStyle w:val="Tabletext0"/>
              <w:framePr w:hSpace="181" w:wrap="notBeside" w:vAnchor="text" w:hAnchor="text" w:xAlign="center" w:y="1"/>
              <w:spacing w:before="64" w:after="64"/>
              <w:jc w:val="center"/>
              <w:rPr>
                <w:color w:val="000000"/>
                <w:sz w:val="16"/>
                <w:lang w:val="ru-RU"/>
              </w:rPr>
            </w:pPr>
            <w:r w:rsidRPr="00397AC9">
              <w:rPr>
                <w:color w:val="000000"/>
                <w:sz w:val="16"/>
                <w:lang w:val="ru-RU"/>
              </w:rPr>
              <w:t>---</w:t>
            </w:r>
          </w:p>
        </w:tc>
        <w:tc>
          <w:tcPr>
            <w:tcW w:w="1370" w:type="dxa"/>
            <w:tcBorders>
              <w:top w:val="dotted" w:sz="4" w:space="0" w:color="auto"/>
              <w:left w:val="single" w:sz="4" w:space="0" w:color="auto"/>
              <w:bottom w:val="single" w:sz="4" w:space="0" w:color="auto"/>
              <w:right w:val="single" w:sz="4" w:space="0" w:color="auto"/>
            </w:tcBorders>
            <w:tcMar>
              <w:left w:w="28" w:type="dxa"/>
              <w:right w:w="28" w:type="dxa"/>
            </w:tcMar>
          </w:tcPr>
          <w:p w14:paraId="0E82F376" w14:textId="77777777" w:rsidR="0084593B" w:rsidRPr="00397AC9" w:rsidRDefault="0084593B" w:rsidP="0084593B">
            <w:pPr>
              <w:pStyle w:val="Tabletext0"/>
              <w:framePr w:hSpace="181" w:wrap="notBeside" w:vAnchor="text" w:hAnchor="text" w:xAlign="center" w:y="1"/>
              <w:spacing w:before="64" w:after="64"/>
              <w:jc w:val="center"/>
              <w:rPr>
                <w:color w:val="000000"/>
                <w:sz w:val="16"/>
                <w:lang w:val="ru-RU"/>
              </w:rPr>
            </w:pPr>
            <w:r w:rsidRPr="00397AC9">
              <w:rPr>
                <w:color w:val="000000"/>
                <w:sz w:val="16"/>
                <w:lang w:val="ru-RU"/>
              </w:rPr>
              <w:t>---</w:t>
            </w:r>
          </w:p>
        </w:tc>
        <w:tc>
          <w:tcPr>
            <w:tcW w:w="1430" w:type="dxa"/>
            <w:tcBorders>
              <w:top w:val="dotted" w:sz="4" w:space="0" w:color="auto"/>
              <w:left w:val="single" w:sz="4" w:space="0" w:color="auto"/>
              <w:bottom w:val="single" w:sz="4" w:space="0" w:color="auto"/>
              <w:right w:val="single" w:sz="4" w:space="0" w:color="auto"/>
            </w:tcBorders>
            <w:tcMar>
              <w:left w:w="28" w:type="dxa"/>
              <w:right w:w="28" w:type="dxa"/>
            </w:tcMar>
          </w:tcPr>
          <w:p w14:paraId="50C2A320" w14:textId="77777777" w:rsidR="0084593B" w:rsidRPr="00397AC9" w:rsidRDefault="0084593B" w:rsidP="0084593B">
            <w:pPr>
              <w:pStyle w:val="Tabletext0"/>
              <w:framePr w:hSpace="181" w:wrap="notBeside" w:vAnchor="text" w:hAnchor="text" w:xAlign="center" w:y="1"/>
              <w:spacing w:before="64" w:after="64"/>
              <w:jc w:val="center"/>
              <w:rPr>
                <w:rStyle w:val="Artref0"/>
                <w:color w:val="000000"/>
                <w:sz w:val="16"/>
                <w:lang w:val="ru-RU"/>
              </w:rPr>
            </w:pPr>
            <w:r w:rsidRPr="00397AC9">
              <w:rPr>
                <w:rStyle w:val="Artref0"/>
                <w:b/>
                <w:color w:val="000000"/>
                <w:sz w:val="16"/>
                <w:lang w:val="ru-RU"/>
              </w:rPr>
              <w:t>9.17A</w:t>
            </w:r>
          </w:p>
        </w:tc>
        <w:tc>
          <w:tcPr>
            <w:tcW w:w="1370" w:type="dxa"/>
            <w:tcBorders>
              <w:top w:val="dotted" w:sz="4" w:space="0" w:color="auto"/>
              <w:left w:val="single" w:sz="4" w:space="0" w:color="auto"/>
              <w:bottom w:val="single" w:sz="4" w:space="0" w:color="auto"/>
              <w:right w:val="single" w:sz="4" w:space="0" w:color="auto"/>
            </w:tcBorders>
            <w:tcMar>
              <w:left w:w="28" w:type="dxa"/>
              <w:right w:w="28" w:type="dxa"/>
            </w:tcMar>
          </w:tcPr>
          <w:p w14:paraId="55F8D160" w14:textId="77777777" w:rsidR="0084593B" w:rsidRPr="00397AC9" w:rsidRDefault="0084593B" w:rsidP="0084593B">
            <w:pPr>
              <w:pStyle w:val="Tabletext0"/>
              <w:framePr w:hSpace="181" w:wrap="notBeside" w:vAnchor="text" w:hAnchor="text" w:xAlign="center" w:y="1"/>
              <w:spacing w:before="64" w:after="64"/>
              <w:jc w:val="center"/>
              <w:rPr>
                <w:rStyle w:val="Artref0"/>
                <w:b/>
                <w:color w:val="000000"/>
                <w:sz w:val="16"/>
                <w:lang w:val="ru-RU"/>
              </w:rPr>
            </w:pPr>
            <w:r w:rsidRPr="00397AC9">
              <w:rPr>
                <w:rStyle w:val="Artref0"/>
                <w:b/>
                <w:color w:val="000000"/>
                <w:sz w:val="16"/>
                <w:lang w:val="ru-RU"/>
              </w:rPr>
              <w:t>9.17A</w:t>
            </w:r>
          </w:p>
        </w:tc>
        <w:tc>
          <w:tcPr>
            <w:tcW w:w="1370" w:type="dxa"/>
            <w:tcBorders>
              <w:top w:val="dotted" w:sz="4" w:space="0" w:color="auto"/>
              <w:left w:val="single" w:sz="4" w:space="0" w:color="auto"/>
              <w:bottom w:val="single" w:sz="4" w:space="0" w:color="auto"/>
              <w:right w:val="single" w:sz="4" w:space="0" w:color="auto"/>
            </w:tcBorders>
            <w:tcMar>
              <w:left w:w="28" w:type="dxa"/>
              <w:right w:w="28" w:type="dxa"/>
            </w:tcMar>
          </w:tcPr>
          <w:p w14:paraId="4585260B" w14:textId="77777777" w:rsidR="0084593B" w:rsidRPr="00397AC9" w:rsidRDefault="0084593B" w:rsidP="0084593B">
            <w:pPr>
              <w:pStyle w:val="Tabletext0"/>
              <w:framePr w:hSpace="181" w:wrap="notBeside" w:vAnchor="text" w:hAnchor="text" w:xAlign="center" w:y="1"/>
              <w:spacing w:before="64" w:after="64"/>
              <w:jc w:val="center"/>
              <w:rPr>
                <w:color w:val="000000"/>
                <w:sz w:val="16"/>
                <w:lang w:val="ru-RU"/>
              </w:rPr>
            </w:pPr>
            <w:r w:rsidRPr="00397AC9">
              <w:rPr>
                <w:color w:val="000000"/>
                <w:sz w:val="16"/>
                <w:lang w:val="ru-RU"/>
              </w:rPr>
              <w:t>---</w:t>
            </w:r>
          </w:p>
        </w:tc>
        <w:tc>
          <w:tcPr>
            <w:tcW w:w="1370" w:type="dxa"/>
            <w:tcBorders>
              <w:top w:val="dotted" w:sz="4" w:space="0" w:color="auto"/>
              <w:left w:val="single" w:sz="4" w:space="0" w:color="auto"/>
              <w:bottom w:val="single" w:sz="4" w:space="0" w:color="auto"/>
              <w:right w:val="single" w:sz="4" w:space="0" w:color="auto"/>
            </w:tcBorders>
            <w:tcMar>
              <w:left w:w="28" w:type="dxa"/>
              <w:right w:w="28" w:type="dxa"/>
            </w:tcMar>
          </w:tcPr>
          <w:p w14:paraId="2011497E" w14:textId="77777777" w:rsidR="0084593B" w:rsidRPr="00397AC9" w:rsidRDefault="0084593B" w:rsidP="0084593B">
            <w:pPr>
              <w:pStyle w:val="Tabletext0"/>
              <w:framePr w:hSpace="181" w:wrap="notBeside" w:vAnchor="text" w:hAnchor="text" w:xAlign="center" w:y="1"/>
              <w:spacing w:before="64" w:after="64"/>
              <w:jc w:val="center"/>
              <w:rPr>
                <w:rStyle w:val="Artref0"/>
                <w:b/>
                <w:color w:val="000000"/>
                <w:sz w:val="16"/>
                <w:lang w:val="ru-RU"/>
              </w:rPr>
            </w:pPr>
            <w:r w:rsidRPr="00397AC9">
              <w:rPr>
                <w:rStyle w:val="Artref0"/>
                <w:b/>
                <w:color w:val="000000"/>
                <w:sz w:val="16"/>
                <w:lang w:val="ru-RU"/>
              </w:rPr>
              <w:t>9.17A</w:t>
            </w:r>
          </w:p>
        </w:tc>
        <w:tc>
          <w:tcPr>
            <w:tcW w:w="1370" w:type="dxa"/>
            <w:tcBorders>
              <w:top w:val="dotted" w:sz="4" w:space="0" w:color="auto"/>
              <w:left w:val="single" w:sz="4" w:space="0" w:color="auto"/>
              <w:bottom w:val="single" w:sz="4" w:space="0" w:color="auto"/>
              <w:right w:val="single" w:sz="4" w:space="0" w:color="auto"/>
            </w:tcBorders>
            <w:tcMar>
              <w:left w:w="28" w:type="dxa"/>
              <w:right w:w="28" w:type="dxa"/>
            </w:tcMar>
          </w:tcPr>
          <w:p w14:paraId="523D23EA" w14:textId="77777777" w:rsidR="0084593B" w:rsidRPr="00397AC9" w:rsidRDefault="0084593B" w:rsidP="0084593B">
            <w:pPr>
              <w:pStyle w:val="Tabletext0"/>
              <w:framePr w:hSpace="181" w:wrap="notBeside" w:vAnchor="text" w:hAnchor="text" w:xAlign="center" w:y="1"/>
              <w:spacing w:before="64" w:after="64"/>
              <w:jc w:val="center"/>
              <w:rPr>
                <w:color w:val="000000"/>
                <w:sz w:val="16"/>
                <w:lang w:val="ru-RU"/>
              </w:rPr>
            </w:pPr>
            <w:r w:rsidRPr="00397AC9">
              <w:rPr>
                <w:color w:val="000000"/>
                <w:sz w:val="16"/>
                <w:lang w:val="ru-RU"/>
              </w:rPr>
              <w:t>---</w:t>
            </w:r>
          </w:p>
        </w:tc>
        <w:tc>
          <w:tcPr>
            <w:tcW w:w="1370" w:type="dxa"/>
            <w:tcBorders>
              <w:top w:val="dotted" w:sz="4" w:space="0" w:color="auto"/>
              <w:left w:val="single" w:sz="4" w:space="0" w:color="auto"/>
              <w:bottom w:val="single" w:sz="4" w:space="0" w:color="auto"/>
              <w:right w:val="single" w:sz="4" w:space="0" w:color="auto"/>
            </w:tcBorders>
            <w:tcMar>
              <w:left w:w="28" w:type="dxa"/>
              <w:right w:w="28" w:type="dxa"/>
            </w:tcMar>
          </w:tcPr>
          <w:p w14:paraId="0E97AA3E" w14:textId="77777777" w:rsidR="0084593B" w:rsidRPr="00397AC9" w:rsidRDefault="0084593B" w:rsidP="0084593B">
            <w:pPr>
              <w:pStyle w:val="Tabletext0"/>
              <w:framePr w:hSpace="181" w:wrap="notBeside" w:vAnchor="text" w:hAnchor="text" w:xAlign="center" w:y="1"/>
              <w:spacing w:before="64" w:after="64"/>
              <w:jc w:val="center"/>
              <w:rPr>
                <w:rStyle w:val="Artref0"/>
                <w:color w:val="000000"/>
                <w:sz w:val="16"/>
                <w:lang w:val="ru-RU"/>
              </w:rPr>
            </w:pPr>
            <w:r w:rsidRPr="00397AC9">
              <w:rPr>
                <w:rStyle w:val="Artref0"/>
                <w:b/>
                <w:color w:val="000000"/>
                <w:sz w:val="16"/>
                <w:lang w:val="ru-RU"/>
              </w:rPr>
              <w:t>9.17A</w:t>
            </w:r>
          </w:p>
        </w:tc>
        <w:tc>
          <w:tcPr>
            <w:tcW w:w="1548" w:type="dxa"/>
            <w:tcBorders>
              <w:top w:val="dotted" w:sz="4" w:space="0" w:color="auto"/>
              <w:left w:val="single" w:sz="4" w:space="0" w:color="auto"/>
              <w:bottom w:val="single" w:sz="4" w:space="0" w:color="auto"/>
              <w:right w:val="single" w:sz="4" w:space="0" w:color="auto"/>
            </w:tcBorders>
            <w:tcMar>
              <w:left w:w="28" w:type="dxa"/>
              <w:right w:w="28" w:type="dxa"/>
            </w:tcMar>
          </w:tcPr>
          <w:p w14:paraId="6B6AC504" w14:textId="77777777" w:rsidR="0084593B" w:rsidRPr="00397AC9" w:rsidRDefault="0084593B" w:rsidP="0084593B">
            <w:pPr>
              <w:pStyle w:val="Tabletext0"/>
              <w:framePr w:hSpace="181" w:wrap="notBeside" w:vAnchor="text" w:hAnchor="text" w:xAlign="center" w:y="1"/>
              <w:spacing w:before="64" w:after="64"/>
              <w:jc w:val="center"/>
              <w:rPr>
                <w:rStyle w:val="Artref0"/>
                <w:b/>
                <w:color w:val="000000"/>
                <w:sz w:val="16"/>
                <w:lang w:val="ru-RU"/>
              </w:rPr>
            </w:pPr>
            <w:r w:rsidRPr="00397AC9">
              <w:rPr>
                <w:rStyle w:val="Artref0"/>
                <w:b/>
                <w:color w:val="000000"/>
                <w:sz w:val="16"/>
                <w:lang w:val="ru-RU"/>
              </w:rPr>
              <w:t>9.17</w:t>
            </w:r>
          </w:p>
        </w:tc>
      </w:tr>
      <w:tr w:rsidR="0084593B" w:rsidRPr="00594EB5" w14:paraId="47F63E3C" w14:textId="77777777" w:rsidTr="0084593B">
        <w:tc>
          <w:tcPr>
            <w:tcW w:w="1645" w:type="dxa"/>
            <w:tcBorders>
              <w:top w:val="single" w:sz="4" w:space="0" w:color="auto"/>
              <w:left w:val="single" w:sz="4" w:space="0" w:color="auto"/>
              <w:bottom w:val="dotted" w:sz="4" w:space="0" w:color="auto"/>
              <w:right w:val="single" w:sz="4" w:space="0" w:color="auto"/>
            </w:tcBorders>
            <w:tcMar>
              <w:left w:w="28" w:type="dxa"/>
              <w:right w:w="28" w:type="dxa"/>
            </w:tcMar>
          </w:tcPr>
          <w:p w14:paraId="18D303A0" w14:textId="77777777" w:rsidR="0084593B" w:rsidRPr="00397AC9" w:rsidRDefault="0084593B" w:rsidP="0084593B">
            <w:pPr>
              <w:pStyle w:val="Tabletext0"/>
              <w:framePr w:hSpace="181" w:wrap="notBeside" w:vAnchor="text" w:hAnchor="text" w:xAlign="center" w:y="1"/>
              <w:spacing w:before="64" w:after="64"/>
              <w:jc w:val="center"/>
              <w:rPr>
                <w:color w:val="000000"/>
                <w:sz w:val="16"/>
                <w:lang w:val="ru-RU"/>
              </w:rPr>
            </w:pPr>
            <w:r w:rsidRPr="00397AC9">
              <w:rPr>
                <w:color w:val="000000"/>
                <w:sz w:val="16"/>
                <w:lang w:val="ru-RU"/>
              </w:rPr>
              <w:t xml:space="preserve">ГСО ФСС </w:t>
            </w:r>
            <w:r w:rsidRPr="00397AC9">
              <w:rPr>
                <w:color w:val="000000"/>
                <w:sz w:val="14"/>
                <w:lang w:val="ru-RU"/>
              </w:rPr>
              <w:sym w:font="Symbol" w:char="F0AF"/>
            </w:r>
            <w:r w:rsidRPr="00397AC9">
              <w:rPr>
                <w:color w:val="000000"/>
                <w:sz w:val="16"/>
                <w:lang w:val="ru-RU"/>
              </w:rPr>
              <w:t xml:space="preserve"> </w:t>
            </w:r>
            <w:r w:rsidRPr="00397AC9">
              <w:rPr>
                <w:color w:val="000000"/>
                <w:sz w:val="16"/>
                <w:lang w:val="ru-RU"/>
              </w:rPr>
              <w:br/>
              <w:t xml:space="preserve">(21.11.97 </w:t>
            </w:r>
            <w:r w:rsidRPr="00397AC9">
              <w:rPr>
                <w:color w:val="000000"/>
                <w:sz w:val="16"/>
                <w:lang w:val="ru-RU"/>
              </w:rPr>
              <w:sym w:font="Symbol" w:char="F0A3"/>
            </w:r>
            <w:r w:rsidRPr="00397AC9">
              <w:rPr>
                <w:color w:val="000000"/>
                <w:sz w:val="16"/>
                <w:lang w:val="ru-RU"/>
              </w:rPr>
              <w:t xml:space="preserve"> CR)</w:t>
            </w:r>
          </w:p>
        </w:tc>
        <w:tc>
          <w:tcPr>
            <w:tcW w:w="1332" w:type="dxa"/>
            <w:tcBorders>
              <w:top w:val="single" w:sz="4" w:space="0" w:color="auto"/>
              <w:left w:val="single" w:sz="4" w:space="0" w:color="auto"/>
              <w:bottom w:val="dotted" w:sz="4" w:space="0" w:color="auto"/>
              <w:right w:val="single" w:sz="4" w:space="0" w:color="auto"/>
            </w:tcBorders>
            <w:tcMar>
              <w:left w:w="28" w:type="dxa"/>
              <w:right w:w="28" w:type="dxa"/>
            </w:tcMar>
          </w:tcPr>
          <w:p w14:paraId="723ED921" w14:textId="77777777" w:rsidR="0084593B" w:rsidRPr="00397AC9" w:rsidRDefault="0084593B" w:rsidP="0084593B">
            <w:pPr>
              <w:pStyle w:val="Tabletext0"/>
              <w:framePr w:hSpace="181" w:wrap="notBeside" w:vAnchor="text" w:hAnchor="text" w:xAlign="center" w:y="1"/>
              <w:spacing w:before="64" w:after="64"/>
              <w:jc w:val="center"/>
              <w:rPr>
                <w:color w:val="000000"/>
                <w:sz w:val="16"/>
                <w:lang w:val="ru-RU"/>
              </w:rPr>
            </w:pPr>
            <w:r w:rsidRPr="00397AC9">
              <w:rPr>
                <w:rStyle w:val="Artref0"/>
                <w:b/>
                <w:color w:val="000000"/>
                <w:sz w:val="16"/>
                <w:lang w:val="ru-RU"/>
              </w:rPr>
              <w:t>9.13</w:t>
            </w:r>
            <w:r w:rsidRPr="00397AC9">
              <w:rPr>
                <w:color w:val="000000"/>
                <w:sz w:val="16"/>
                <w:lang w:val="ru-RU"/>
              </w:rPr>
              <w:br/>
              <w:t>(</w:t>
            </w:r>
            <w:r w:rsidRPr="00397AC9">
              <w:rPr>
                <w:rStyle w:val="Artref0"/>
                <w:b/>
                <w:color w:val="000000"/>
                <w:sz w:val="16"/>
                <w:lang w:val="ru-RU"/>
              </w:rPr>
              <w:t>5,523D</w:t>
            </w:r>
            <w:r w:rsidRPr="00397AC9">
              <w:rPr>
                <w:color w:val="000000"/>
                <w:sz w:val="16"/>
                <w:lang w:val="ru-RU"/>
              </w:rPr>
              <w:t>)</w:t>
            </w:r>
          </w:p>
        </w:tc>
        <w:tc>
          <w:tcPr>
            <w:tcW w:w="1370" w:type="dxa"/>
            <w:tcBorders>
              <w:top w:val="single" w:sz="4" w:space="0" w:color="auto"/>
              <w:left w:val="single" w:sz="4" w:space="0" w:color="auto"/>
              <w:bottom w:val="dotted" w:sz="4" w:space="0" w:color="auto"/>
              <w:right w:val="single" w:sz="4" w:space="0" w:color="auto"/>
            </w:tcBorders>
            <w:tcMar>
              <w:left w:w="28" w:type="dxa"/>
              <w:right w:w="28" w:type="dxa"/>
            </w:tcMar>
          </w:tcPr>
          <w:p w14:paraId="701CB62E" w14:textId="77777777" w:rsidR="0084593B" w:rsidRPr="00397AC9" w:rsidRDefault="0084593B" w:rsidP="0084593B">
            <w:pPr>
              <w:pStyle w:val="Tabletext0"/>
              <w:framePr w:hSpace="181" w:wrap="notBeside" w:vAnchor="text" w:hAnchor="text" w:xAlign="center" w:y="1"/>
              <w:spacing w:before="64" w:after="64"/>
              <w:jc w:val="center"/>
              <w:rPr>
                <w:color w:val="000000"/>
                <w:sz w:val="16"/>
                <w:lang w:val="ru-RU"/>
              </w:rPr>
            </w:pPr>
            <w:r w:rsidRPr="00397AC9">
              <w:rPr>
                <w:rStyle w:val="Artref0"/>
                <w:b/>
                <w:color w:val="000000"/>
                <w:sz w:val="16"/>
                <w:lang w:val="ru-RU"/>
              </w:rPr>
              <w:t>9.13</w:t>
            </w:r>
            <w:r w:rsidRPr="00397AC9">
              <w:rPr>
                <w:rStyle w:val="Artref0"/>
                <w:b/>
                <w:color w:val="000000"/>
                <w:sz w:val="16"/>
                <w:lang w:val="ru-RU"/>
              </w:rPr>
              <w:br/>
            </w:r>
            <w:r w:rsidRPr="00397AC9">
              <w:rPr>
                <w:color w:val="000000"/>
                <w:sz w:val="16"/>
                <w:lang w:val="ru-RU"/>
              </w:rPr>
              <w:t>(</w:t>
            </w:r>
            <w:r w:rsidRPr="00397AC9">
              <w:rPr>
                <w:rStyle w:val="Artref0"/>
                <w:b/>
                <w:color w:val="000000"/>
                <w:sz w:val="16"/>
                <w:lang w:val="ru-RU"/>
              </w:rPr>
              <w:t>5.523D</w:t>
            </w:r>
            <w:r w:rsidRPr="00397AC9">
              <w:rPr>
                <w:color w:val="000000"/>
                <w:sz w:val="16"/>
                <w:lang w:val="ru-RU"/>
              </w:rPr>
              <w:t>)</w:t>
            </w:r>
          </w:p>
        </w:tc>
        <w:tc>
          <w:tcPr>
            <w:tcW w:w="1430" w:type="dxa"/>
            <w:tcBorders>
              <w:top w:val="single" w:sz="4" w:space="0" w:color="auto"/>
              <w:left w:val="single" w:sz="4" w:space="0" w:color="auto"/>
              <w:bottom w:val="dotted" w:sz="4" w:space="0" w:color="auto"/>
              <w:right w:val="single" w:sz="4" w:space="0" w:color="auto"/>
            </w:tcBorders>
            <w:tcMar>
              <w:left w:w="28" w:type="dxa"/>
              <w:right w:w="28" w:type="dxa"/>
            </w:tcMar>
          </w:tcPr>
          <w:p w14:paraId="1885F1D5" w14:textId="77777777" w:rsidR="0084593B" w:rsidRPr="00397AC9" w:rsidRDefault="0084593B" w:rsidP="0084593B">
            <w:pPr>
              <w:pStyle w:val="Tabletext0"/>
              <w:framePr w:hSpace="181" w:wrap="notBeside" w:vAnchor="text" w:hAnchor="text" w:xAlign="center" w:y="1"/>
              <w:spacing w:before="64" w:after="64"/>
              <w:jc w:val="center"/>
              <w:rPr>
                <w:color w:val="000000"/>
                <w:sz w:val="16"/>
                <w:lang w:val="ru-RU"/>
              </w:rPr>
            </w:pPr>
            <w:r w:rsidRPr="00397AC9">
              <w:rPr>
                <w:rStyle w:val="Artref0"/>
                <w:b/>
                <w:color w:val="000000"/>
                <w:sz w:val="16"/>
                <w:lang w:val="ru-RU"/>
              </w:rPr>
              <w:t>9.13</w:t>
            </w:r>
            <w:r w:rsidRPr="00397AC9">
              <w:rPr>
                <w:color w:val="000000"/>
                <w:sz w:val="16"/>
                <w:lang w:val="ru-RU"/>
              </w:rPr>
              <w:br/>
              <w:t>(</w:t>
            </w:r>
            <w:r w:rsidRPr="00397AC9">
              <w:rPr>
                <w:rStyle w:val="Artref0"/>
                <w:b/>
                <w:color w:val="000000"/>
                <w:sz w:val="16"/>
                <w:lang w:val="ru-RU"/>
              </w:rPr>
              <w:t>5.523D</w:t>
            </w:r>
            <w:r w:rsidRPr="00397AC9">
              <w:rPr>
                <w:color w:val="000000"/>
                <w:sz w:val="16"/>
                <w:lang w:val="ru-RU"/>
              </w:rPr>
              <w:t>)</w:t>
            </w:r>
          </w:p>
        </w:tc>
        <w:tc>
          <w:tcPr>
            <w:tcW w:w="1370" w:type="dxa"/>
            <w:tcBorders>
              <w:top w:val="single" w:sz="4" w:space="0" w:color="auto"/>
              <w:left w:val="single" w:sz="4" w:space="0" w:color="auto"/>
              <w:bottom w:val="dotted" w:sz="4" w:space="0" w:color="auto"/>
              <w:right w:val="single" w:sz="4" w:space="0" w:color="auto"/>
            </w:tcBorders>
            <w:tcMar>
              <w:left w:w="28" w:type="dxa"/>
              <w:right w:w="28" w:type="dxa"/>
            </w:tcMar>
          </w:tcPr>
          <w:p w14:paraId="659B3A3D" w14:textId="77777777" w:rsidR="0084593B" w:rsidRPr="00397AC9" w:rsidRDefault="0084593B" w:rsidP="0084593B">
            <w:pPr>
              <w:pStyle w:val="Tabletext0"/>
              <w:framePr w:hSpace="181" w:wrap="notBeside" w:vAnchor="text" w:hAnchor="text" w:xAlign="center" w:y="1"/>
              <w:spacing w:before="64" w:after="64"/>
              <w:jc w:val="center"/>
              <w:rPr>
                <w:color w:val="000000"/>
                <w:sz w:val="16"/>
                <w:lang w:val="ru-RU"/>
              </w:rPr>
            </w:pPr>
            <w:r w:rsidRPr="00397AC9">
              <w:rPr>
                <w:rStyle w:val="Artref0"/>
                <w:b/>
                <w:color w:val="000000"/>
                <w:sz w:val="16"/>
                <w:lang w:val="ru-RU"/>
              </w:rPr>
              <w:t>22.2</w:t>
            </w:r>
            <w:r w:rsidRPr="00397AC9">
              <w:rPr>
                <w:color w:val="000000"/>
                <w:sz w:val="16"/>
                <w:lang w:val="ru-RU"/>
              </w:rPr>
              <w:br/>
              <w:t>(</w:t>
            </w:r>
            <w:r w:rsidRPr="00397AC9">
              <w:rPr>
                <w:rStyle w:val="Artref0"/>
                <w:b/>
                <w:color w:val="000000"/>
                <w:sz w:val="16"/>
                <w:lang w:val="ru-RU"/>
              </w:rPr>
              <w:t>5.523D</w:t>
            </w:r>
            <w:r w:rsidRPr="00397AC9">
              <w:rPr>
                <w:color w:val="000000"/>
                <w:sz w:val="16"/>
                <w:lang w:val="ru-RU"/>
              </w:rPr>
              <w:t>)</w:t>
            </w:r>
          </w:p>
        </w:tc>
        <w:tc>
          <w:tcPr>
            <w:tcW w:w="1370" w:type="dxa"/>
            <w:tcBorders>
              <w:top w:val="single" w:sz="4" w:space="0" w:color="auto"/>
              <w:left w:val="single" w:sz="4" w:space="0" w:color="auto"/>
              <w:bottom w:val="dotted" w:sz="4" w:space="0" w:color="auto"/>
              <w:right w:val="single" w:sz="4" w:space="0" w:color="auto"/>
            </w:tcBorders>
            <w:tcMar>
              <w:left w:w="28" w:type="dxa"/>
              <w:right w:w="28" w:type="dxa"/>
            </w:tcMar>
          </w:tcPr>
          <w:p w14:paraId="0F162967" w14:textId="77777777" w:rsidR="0084593B" w:rsidRPr="00397AC9" w:rsidRDefault="0084593B" w:rsidP="0084593B">
            <w:pPr>
              <w:pStyle w:val="Tabletext0"/>
              <w:framePr w:hSpace="181" w:wrap="notBeside" w:vAnchor="text" w:hAnchor="text" w:xAlign="center" w:y="1"/>
              <w:spacing w:before="64" w:after="64"/>
              <w:jc w:val="center"/>
              <w:rPr>
                <w:rStyle w:val="Artref0"/>
                <w:color w:val="000000"/>
                <w:sz w:val="16"/>
                <w:lang w:val="ru-RU"/>
              </w:rPr>
            </w:pPr>
            <w:r w:rsidRPr="00397AC9">
              <w:rPr>
                <w:rStyle w:val="Artref0"/>
                <w:b/>
                <w:color w:val="000000"/>
                <w:sz w:val="16"/>
                <w:lang w:val="ru-RU"/>
              </w:rPr>
              <w:t>9.7</w:t>
            </w:r>
          </w:p>
        </w:tc>
        <w:tc>
          <w:tcPr>
            <w:tcW w:w="1370" w:type="dxa"/>
            <w:tcBorders>
              <w:top w:val="single" w:sz="4" w:space="0" w:color="auto"/>
              <w:left w:val="single" w:sz="4" w:space="0" w:color="auto"/>
              <w:bottom w:val="dotted" w:sz="4" w:space="0" w:color="auto"/>
              <w:right w:val="single" w:sz="4" w:space="0" w:color="auto"/>
            </w:tcBorders>
            <w:tcMar>
              <w:left w:w="28" w:type="dxa"/>
              <w:right w:w="28" w:type="dxa"/>
            </w:tcMar>
          </w:tcPr>
          <w:p w14:paraId="603F15D4" w14:textId="77777777" w:rsidR="0084593B" w:rsidRPr="00397AC9" w:rsidRDefault="0084593B" w:rsidP="0084593B">
            <w:pPr>
              <w:pStyle w:val="Tabletext0"/>
              <w:framePr w:hSpace="181" w:wrap="notBeside" w:vAnchor="text" w:hAnchor="text" w:xAlign="center" w:y="1"/>
              <w:spacing w:before="64" w:after="64"/>
              <w:jc w:val="center"/>
              <w:rPr>
                <w:rStyle w:val="Artref0"/>
                <w:color w:val="000000"/>
                <w:sz w:val="16"/>
                <w:lang w:val="ru-RU"/>
              </w:rPr>
            </w:pPr>
            <w:r w:rsidRPr="00397AC9">
              <w:rPr>
                <w:rStyle w:val="Artref0"/>
                <w:b/>
                <w:color w:val="000000"/>
                <w:sz w:val="16"/>
                <w:lang w:val="ru-RU"/>
              </w:rPr>
              <w:t>9.7</w:t>
            </w:r>
          </w:p>
        </w:tc>
        <w:tc>
          <w:tcPr>
            <w:tcW w:w="1370" w:type="dxa"/>
            <w:tcBorders>
              <w:top w:val="single" w:sz="4" w:space="0" w:color="auto"/>
              <w:left w:val="single" w:sz="4" w:space="0" w:color="auto"/>
              <w:bottom w:val="dotted" w:sz="4" w:space="0" w:color="auto"/>
              <w:right w:val="single" w:sz="4" w:space="0" w:color="auto"/>
            </w:tcBorders>
            <w:tcMar>
              <w:left w:w="28" w:type="dxa"/>
              <w:right w:w="28" w:type="dxa"/>
            </w:tcMar>
          </w:tcPr>
          <w:p w14:paraId="6F3555CE" w14:textId="77777777" w:rsidR="0084593B" w:rsidRPr="00397AC9" w:rsidRDefault="0084593B" w:rsidP="0084593B">
            <w:pPr>
              <w:pStyle w:val="Tabletext0"/>
              <w:framePr w:hSpace="181" w:wrap="notBeside" w:vAnchor="text" w:hAnchor="text" w:xAlign="center" w:y="1"/>
              <w:spacing w:before="64" w:after="64"/>
              <w:jc w:val="center"/>
              <w:rPr>
                <w:rStyle w:val="Artref0"/>
                <w:color w:val="000000"/>
                <w:sz w:val="16"/>
                <w:lang w:val="ru-RU"/>
              </w:rPr>
            </w:pPr>
            <w:r w:rsidRPr="00397AC9">
              <w:rPr>
                <w:rStyle w:val="Artref0"/>
                <w:b/>
                <w:color w:val="000000"/>
                <w:sz w:val="16"/>
                <w:lang w:val="ru-RU"/>
              </w:rPr>
              <w:t>9.7</w:t>
            </w:r>
          </w:p>
        </w:tc>
        <w:tc>
          <w:tcPr>
            <w:tcW w:w="1370" w:type="dxa"/>
            <w:tcBorders>
              <w:top w:val="single" w:sz="4" w:space="0" w:color="auto"/>
              <w:left w:val="single" w:sz="4" w:space="0" w:color="auto"/>
              <w:bottom w:val="dotted" w:sz="4" w:space="0" w:color="auto"/>
              <w:right w:val="single" w:sz="4" w:space="0" w:color="auto"/>
            </w:tcBorders>
            <w:tcMar>
              <w:left w:w="28" w:type="dxa"/>
              <w:right w:w="28" w:type="dxa"/>
            </w:tcMar>
          </w:tcPr>
          <w:p w14:paraId="6C29C056" w14:textId="77777777" w:rsidR="0084593B" w:rsidRPr="00397AC9" w:rsidRDefault="0084593B" w:rsidP="0084593B">
            <w:pPr>
              <w:pStyle w:val="Tabletext0"/>
              <w:framePr w:hSpace="181" w:wrap="notBeside" w:vAnchor="text" w:hAnchor="text" w:xAlign="center" w:y="1"/>
              <w:spacing w:before="64" w:after="64"/>
              <w:jc w:val="center"/>
              <w:rPr>
                <w:rStyle w:val="Artref0"/>
                <w:b/>
                <w:color w:val="000000"/>
                <w:sz w:val="16"/>
                <w:lang w:val="ru-RU"/>
              </w:rPr>
            </w:pPr>
            <w:r w:rsidRPr="00397AC9">
              <w:rPr>
                <w:rStyle w:val="Artref0"/>
                <w:b/>
                <w:color w:val="000000"/>
                <w:sz w:val="16"/>
                <w:lang w:val="ru-RU"/>
              </w:rPr>
              <w:t>9.7</w:t>
            </w:r>
          </w:p>
        </w:tc>
        <w:tc>
          <w:tcPr>
            <w:tcW w:w="1548" w:type="dxa"/>
            <w:tcBorders>
              <w:top w:val="single" w:sz="4" w:space="0" w:color="auto"/>
              <w:left w:val="single" w:sz="4" w:space="0" w:color="auto"/>
              <w:bottom w:val="dotted" w:sz="4" w:space="0" w:color="auto"/>
              <w:right w:val="single" w:sz="4" w:space="0" w:color="auto"/>
            </w:tcBorders>
            <w:tcMar>
              <w:left w:w="28" w:type="dxa"/>
              <w:right w:w="28" w:type="dxa"/>
            </w:tcMar>
          </w:tcPr>
          <w:p w14:paraId="18C490DD" w14:textId="77777777" w:rsidR="0084593B" w:rsidRPr="00397AC9" w:rsidRDefault="0084593B" w:rsidP="0084593B">
            <w:pPr>
              <w:pStyle w:val="Tabletext0"/>
              <w:framePr w:hSpace="181" w:wrap="notBeside" w:vAnchor="text" w:hAnchor="text" w:xAlign="center" w:y="1"/>
              <w:spacing w:before="64" w:after="64"/>
              <w:jc w:val="center"/>
              <w:rPr>
                <w:color w:val="000000"/>
                <w:sz w:val="16"/>
                <w:lang w:val="ru-RU"/>
              </w:rPr>
            </w:pPr>
            <w:r w:rsidRPr="00397AC9">
              <w:rPr>
                <w:color w:val="000000"/>
                <w:sz w:val="16"/>
                <w:lang w:val="ru-RU"/>
              </w:rPr>
              <w:t>Пределы п.п.м. (21/Раздел V)</w:t>
            </w:r>
          </w:p>
        </w:tc>
      </w:tr>
      <w:tr w:rsidR="0084593B" w:rsidRPr="00397AC9" w14:paraId="4CECB219" w14:textId="77777777" w:rsidTr="0084593B">
        <w:tc>
          <w:tcPr>
            <w:tcW w:w="1645" w:type="dxa"/>
            <w:tcBorders>
              <w:top w:val="dotted" w:sz="4" w:space="0" w:color="auto"/>
              <w:left w:val="single" w:sz="4" w:space="0" w:color="auto"/>
              <w:bottom w:val="single" w:sz="4" w:space="0" w:color="auto"/>
              <w:right w:val="single" w:sz="4" w:space="0" w:color="auto"/>
            </w:tcBorders>
            <w:tcMar>
              <w:left w:w="28" w:type="dxa"/>
              <w:right w:w="28" w:type="dxa"/>
            </w:tcMar>
          </w:tcPr>
          <w:p w14:paraId="4CBE565E" w14:textId="77777777" w:rsidR="0084593B" w:rsidRPr="00397AC9" w:rsidRDefault="0084593B" w:rsidP="0084593B">
            <w:pPr>
              <w:pStyle w:val="Tabletext0"/>
              <w:framePr w:hSpace="181" w:wrap="notBeside" w:vAnchor="text" w:hAnchor="text" w:xAlign="center" w:y="1"/>
              <w:spacing w:before="64" w:after="64"/>
              <w:jc w:val="center"/>
              <w:rPr>
                <w:color w:val="000000"/>
                <w:sz w:val="16"/>
                <w:lang w:val="ru-RU"/>
              </w:rPr>
            </w:pPr>
            <w:r w:rsidRPr="00397AC9">
              <w:rPr>
                <w:color w:val="000000"/>
                <w:sz w:val="16"/>
                <w:lang w:val="ru-RU"/>
              </w:rPr>
              <w:t>Земная станция</w:t>
            </w:r>
          </w:p>
        </w:tc>
        <w:tc>
          <w:tcPr>
            <w:tcW w:w="1332" w:type="dxa"/>
            <w:tcBorders>
              <w:top w:val="dotted" w:sz="4" w:space="0" w:color="auto"/>
              <w:left w:val="single" w:sz="4" w:space="0" w:color="auto"/>
              <w:bottom w:val="single" w:sz="4" w:space="0" w:color="auto"/>
              <w:right w:val="single" w:sz="4" w:space="0" w:color="auto"/>
            </w:tcBorders>
            <w:tcMar>
              <w:left w:w="28" w:type="dxa"/>
              <w:right w:w="28" w:type="dxa"/>
            </w:tcMar>
          </w:tcPr>
          <w:p w14:paraId="3D04346F" w14:textId="77777777" w:rsidR="0084593B" w:rsidRPr="00397AC9" w:rsidRDefault="0084593B" w:rsidP="0084593B">
            <w:pPr>
              <w:pStyle w:val="Tabletext0"/>
              <w:framePr w:hSpace="181" w:wrap="notBeside" w:vAnchor="text" w:hAnchor="text" w:xAlign="center" w:y="1"/>
              <w:spacing w:before="64" w:after="64"/>
              <w:jc w:val="center"/>
              <w:rPr>
                <w:rStyle w:val="Artref0"/>
                <w:color w:val="000000"/>
                <w:sz w:val="16"/>
                <w:lang w:val="ru-RU"/>
              </w:rPr>
            </w:pPr>
            <w:r w:rsidRPr="00397AC9">
              <w:rPr>
                <w:rStyle w:val="Artref0"/>
                <w:b/>
                <w:color w:val="000000"/>
                <w:sz w:val="16"/>
                <w:lang w:val="ru-RU"/>
              </w:rPr>
              <w:t>9.17A</w:t>
            </w:r>
          </w:p>
        </w:tc>
        <w:tc>
          <w:tcPr>
            <w:tcW w:w="1370" w:type="dxa"/>
            <w:tcBorders>
              <w:top w:val="dotted" w:sz="4" w:space="0" w:color="auto"/>
              <w:left w:val="single" w:sz="4" w:space="0" w:color="auto"/>
              <w:bottom w:val="single" w:sz="4" w:space="0" w:color="auto"/>
              <w:right w:val="single" w:sz="4" w:space="0" w:color="auto"/>
            </w:tcBorders>
            <w:tcMar>
              <w:left w:w="28" w:type="dxa"/>
              <w:right w:w="28" w:type="dxa"/>
            </w:tcMar>
          </w:tcPr>
          <w:p w14:paraId="655C4975" w14:textId="77777777" w:rsidR="0084593B" w:rsidRPr="00397AC9" w:rsidRDefault="0084593B" w:rsidP="0084593B">
            <w:pPr>
              <w:pStyle w:val="Tabletext0"/>
              <w:framePr w:hSpace="181" w:wrap="notBeside" w:vAnchor="text" w:hAnchor="text" w:xAlign="center" w:y="1"/>
              <w:spacing w:before="64" w:after="64"/>
              <w:jc w:val="center"/>
              <w:rPr>
                <w:rStyle w:val="Artref0"/>
                <w:b/>
                <w:color w:val="000000"/>
                <w:sz w:val="16"/>
                <w:lang w:val="ru-RU"/>
              </w:rPr>
            </w:pPr>
            <w:r w:rsidRPr="00397AC9">
              <w:rPr>
                <w:rStyle w:val="Artref0"/>
                <w:b/>
                <w:color w:val="000000"/>
                <w:sz w:val="16"/>
                <w:lang w:val="ru-RU"/>
              </w:rPr>
              <w:t>9.17A</w:t>
            </w:r>
          </w:p>
        </w:tc>
        <w:tc>
          <w:tcPr>
            <w:tcW w:w="1430" w:type="dxa"/>
            <w:tcBorders>
              <w:top w:val="dotted" w:sz="4" w:space="0" w:color="auto"/>
              <w:left w:val="single" w:sz="4" w:space="0" w:color="auto"/>
              <w:bottom w:val="single" w:sz="4" w:space="0" w:color="auto"/>
              <w:right w:val="single" w:sz="4" w:space="0" w:color="auto"/>
            </w:tcBorders>
            <w:tcMar>
              <w:left w:w="28" w:type="dxa"/>
              <w:right w:w="28" w:type="dxa"/>
            </w:tcMar>
          </w:tcPr>
          <w:p w14:paraId="207B041E" w14:textId="77777777" w:rsidR="0084593B" w:rsidRPr="00397AC9" w:rsidRDefault="0084593B" w:rsidP="0084593B">
            <w:pPr>
              <w:pStyle w:val="Tabletext0"/>
              <w:framePr w:hSpace="181" w:wrap="notBeside" w:vAnchor="text" w:hAnchor="text" w:xAlign="center" w:y="1"/>
              <w:spacing w:before="64" w:after="64"/>
              <w:jc w:val="center"/>
              <w:rPr>
                <w:color w:val="000000"/>
                <w:sz w:val="16"/>
                <w:lang w:val="ru-RU"/>
              </w:rPr>
            </w:pPr>
            <w:r w:rsidRPr="00397AC9">
              <w:rPr>
                <w:color w:val="000000"/>
                <w:sz w:val="16"/>
                <w:lang w:val="ru-RU"/>
              </w:rPr>
              <w:t>---</w:t>
            </w:r>
          </w:p>
        </w:tc>
        <w:tc>
          <w:tcPr>
            <w:tcW w:w="1370" w:type="dxa"/>
            <w:tcBorders>
              <w:top w:val="dotted" w:sz="4" w:space="0" w:color="auto"/>
              <w:left w:val="single" w:sz="4" w:space="0" w:color="auto"/>
              <w:bottom w:val="single" w:sz="4" w:space="0" w:color="auto"/>
              <w:right w:val="single" w:sz="4" w:space="0" w:color="auto"/>
            </w:tcBorders>
            <w:tcMar>
              <w:left w:w="28" w:type="dxa"/>
              <w:right w:w="28" w:type="dxa"/>
            </w:tcMar>
          </w:tcPr>
          <w:p w14:paraId="2A59BAFB" w14:textId="77777777" w:rsidR="0084593B" w:rsidRPr="00397AC9" w:rsidRDefault="0084593B" w:rsidP="0084593B">
            <w:pPr>
              <w:pStyle w:val="Tabletext0"/>
              <w:framePr w:hSpace="181" w:wrap="notBeside" w:vAnchor="text" w:hAnchor="text" w:xAlign="center" w:y="1"/>
              <w:spacing w:before="64" w:after="64"/>
              <w:jc w:val="center"/>
              <w:rPr>
                <w:color w:val="000000"/>
                <w:sz w:val="16"/>
                <w:lang w:val="ru-RU"/>
              </w:rPr>
            </w:pPr>
            <w:r w:rsidRPr="00397AC9">
              <w:rPr>
                <w:color w:val="000000"/>
                <w:sz w:val="16"/>
                <w:lang w:val="ru-RU"/>
              </w:rPr>
              <w:t>---</w:t>
            </w:r>
          </w:p>
        </w:tc>
        <w:tc>
          <w:tcPr>
            <w:tcW w:w="1370" w:type="dxa"/>
            <w:tcBorders>
              <w:top w:val="dotted" w:sz="4" w:space="0" w:color="auto"/>
              <w:left w:val="single" w:sz="4" w:space="0" w:color="auto"/>
              <w:bottom w:val="single" w:sz="4" w:space="0" w:color="auto"/>
              <w:right w:val="single" w:sz="4" w:space="0" w:color="auto"/>
            </w:tcBorders>
            <w:tcMar>
              <w:left w:w="28" w:type="dxa"/>
              <w:right w:w="28" w:type="dxa"/>
            </w:tcMar>
          </w:tcPr>
          <w:p w14:paraId="4F66FEFB" w14:textId="77777777" w:rsidR="0084593B" w:rsidRPr="00397AC9" w:rsidRDefault="0084593B" w:rsidP="0084593B">
            <w:pPr>
              <w:pStyle w:val="Tabletext0"/>
              <w:framePr w:hSpace="181" w:wrap="notBeside" w:vAnchor="text" w:hAnchor="text" w:xAlign="center" w:y="1"/>
              <w:spacing w:before="64" w:after="64"/>
              <w:jc w:val="center"/>
              <w:rPr>
                <w:rStyle w:val="Artref0"/>
                <w:b/>
                <w:color w:val="000000"/>
                <w:sz w:val="16"/>
                <w:lang w:val="ru-RU"/>
              </w:rPr>
            </w:pPr>
            <w:r w:rsidRPr="00397AC9">
              <w:rPr>
                <w:rStyle w:val="Artref0"/>
                <w:b/>
                <w:color w:val="000000"/>
                <w:sz w:val="16"/>
                <w:lang w:val="ru-RU"/>
              </w:rPr>
              <w:t>9.17A</w:t>
            </w:r>
          </w:p>
        </w:tc>
        <w:tc>
          <w:tcPr>
            <w:tcW w:w="1370" w:type="dxa"/>
            <w:tcBorders>
              <w:top w:val="dotted" w:sz="4" w:space="0" w:color="auto"/>
              <w:left w:val="single" w:sz="4" w:space="0" w:color="auto"/>
              <w:bottom w:val="single" w:sz="4" w:space="0" w:color="auto"/>
              <w:right w:val="single" w:sz="4" w:space="0" w:color="auto"/>
            </w:tcBorders>
            <w:tcMar>
              <w:left w:w="28" w:type="dxa"/>
              <w:right w:w="28" w:type="dxa"/>
            </w:tcMar>
          </w:tcPr>
          <w:p w14:paraId="3D50CE2F" w14:textId="77777777" w:rsidR="0084593B" w:rsidRPr="00397AC9" w:rsidRDefault="0084593B" w:rsidP="0084593B">
            <w:pPr>
              <w:pStyle w:val="Tabletext0"/>
              <w:framePr w:hSpace="181" w:wrap="notBeside" w:vAnchor="text" w:hAnchor="text" w:xAlign="center" w:y="1"/>
              <w:spacing w:before="64" w:after="64"/>
              <w:jc w:val="center"/>
              <w:rPr>
                <w:color w:val="000000"/>
                <w:sz w:val="16"/>
                <w:lang w:val="ru-RU"/>
              </w:rPr>
            </w:pPr>
            <w:r w:rsidRPr="00397AC9">
              <w:rPr>
                <w:color w:val="000000"/>
                <w:sz w:val="16"/>
                <w:lang w:val="ru-RU"/>
              </w:rPr>
              <w:t>---</w:t>
            </w:r>
          </w:p>
        </w:tc>
        <w:tc>
          <w:tcPr>
            <w:tcW w:w="1370" w:type="dxa"/>
            <w:tcBorders>
              <w:top w:val="dotted" w:sz="4" w:space="0" w:color="auto"/>
              <w:left w:val="single" w:sz="4" w:space="0" w:color="auto"/>
              <w:bottom w:val="single" w:sz="4" w:space="0" w:color="auto"/>
              <w:right w:val="single" w:sz="4" w:space="0" w:color="auto"/>
            </w:tcBorders>
            <w:tcMar>
              <w:left w:w="28" w:type="dxa"/>
              <w:right w:w="28" w:type="dxa"/>
            </w:tcMar>
          </w:tcPr>
          <w:p w14:paraId="6002A33C" w14:textId="77777777" w:rsidR="0084593B" w:rsidRPr="00397AC9" w:rsidRDefault="0084593B" w:rsidP="0084593B">
            <w:pPr>
              <w:pStyle w:val="Tabletext0"/>
              <w:framePr w:hSpace="181" w:wrap="notBeside" w:vAnchor="text" w:hAnchor="text" w:xAlign="center" w:y="1"/>
              <w:spacing w:before="64" w:after="64"/>
              <w:jc w:val="center"/>
              <w:rPr>
                <w:rStyle w:val="Artref0"/>
                <w:b/>
                <w:color w:val="000000"/>
                <w:sz w:val="16"/>
                <w:lang w:val="ru-RU"/>
              </w:rPr>
            </w:pPr>
            <w:r w:rsidRPr="00397AC9">
              <w:rPr>
                <w:rStyle w:val="Artref0"/>
                <w:b/>
                <w:color w:val="000000"/>
                <w:sz w:val="16"/>
                <w:lang w:val="ru-RU"/>
              </w:rPr>
              <w:t>9.17A</w:t>
            </w:r>
          </w:p>
        </w:tc>
        <w:tc>
          <w:tcPr>
            <w:tcW w:w="1370" w:type="dxa"/>
            <w:tcBorders>
              <w:top w:val="dotted" w:sz="4" w:space="0" w:color="auto"/>
              <w:left w:val="single" w:sz="4" w:space="0" w:color="auto"/>
              <w:bottom w:val="single" w:sz="4" w:space="0" w:color="auto"/>
              <w:right w:val="single" w:sz="4" w:space="0" w:color="auto"/>
            </w:tcBorders>
            <w:tcMar>
              <w:left w:w="28" w:type="dxa"/>
              <w:right w:w="28" w:type="dxa"/>
            </w:tcMar>
          </w:tcPr>
          <w:p w14:paraId="603D1D8C" w14:textId="77777777" w:rsidR="0084593B" w:rsidRPr="00397AC9" w:rsidRDefault="0084593B" w:rsidP="0084593B">
            <w:pPr>
              <w:pStyle w:val="Tabletext0"/>
              <w:framePr w:hSpace="181" w:wrap="notBeside" w:vAnchor="text" w:hAnchor="text" w:xAlign="center" w:y="1"/>
              <w:spacing w:before="64" w:after="64"/>
              <w:jc w:val="center"/>
              <w:rPr>
                <w:color w:val="000000"/>
                <w:sz w:val="16"/>
                <w:lang w:val="ru-RU"/>
              </w:rPr>
            </w:pPr>
            <w:r w:rsidRPr="00397AC9">
              <w:rPr>
                <w:color w:val="000000"/>
                <w:sz w:val="16"/>
                <w:lang w:val="ru-RU"/>
              </w:rPr>
              <w:t>---</w:t>
            </w:r>
          </w:p>
        </w:tc>
        <w:tc>
          <w:tcPr>
            <w:tcW w:w="1548" w:type="dxa"/>
            <w:tcBorders>
              <w:top w:val="dotted" w:sz="4" w:space="0" w:color="auto"/>
              <w:left w:val="single" w:sz="4" w:space="0" w:color="auto"/>
              <w:bottom w:val="single" w:sz="4" w:space="0" w:color="auto"/>
              <w:right w:val="single" w:sz="4" w:space="0" w:color="auto"/>
            </w:tcBorders>
            <w:tcMar>
              <w:left w:w="28" w:type="dxa"/>
              <w:right w:w="28" w:type="dxa"/>
            </w:tcMar>
          </w:tcPr>
          <w:p w14:paraId="23A35B27" w14:textId="77777777" w:rsidR="0084593B" w:rsidRPr="00397AC9" w:rsidRDefault="0084593B" w:rsidP="0084593B">
            <w:pPr>
              <w:pStyle w:val="Tabletext0"/>
              <w:framePr w:hSpace="181" w:wrap="notBeside" w:vAnchor="text" w:hAnchor="text" w:xAlign="center" w:y="1"/>
              <w:spacing w:before="64" w:after="64"/>
              <w:jc w:val="center"/>
              <w:rPr>
                <w:rStyle w:val="Artref0"/>
                <w:b/>
                <w:color w:val="000000"/>
                <w:sz w:val="16"/>
                <w:lang w:val="ru-RU"/>
              </w:rPr>
            </w:pPr>
            <w:r w:rsidRPr="00397AC9">
              <w:rPr>
                <w:rStyle w:val="Artref0"/>
                <w:b/>
                <w:color w:val="000000"/>
                <w:sz w:val="16"/>
                <w:lang w:val="ru-RU"/>
              </w:rPr>
              <w:t>9.17</w:t>
            </w:r>
          </w:p>
        </w:tc>
      </w:tr>
      <w:tr w:rsidR="0084593B" w:rsidRPr="00397AC9" w14:paraId="3320A873" w14:textId="77777777" w:rsidTr="0084593B">
        <w:tc>
          <w:tcPr>
            <w:tcW w:w="1645" w:type="dxa"/>
            <w:tcBorders>
              <w:top w:val="single" w:sz="4" w:space="0" w:color="auto"/>
              <w:left w:val="single" w:sz="4" w:space="0" w:color="auto"/>
              <w:bottom w:val="single" w:sz="4" w:space="0" w:color="auto"/>
              <w:right w:val="single" w:sz="4" w:space="0" w:color="auto"/>
            </w:tcBorders>
            <w:tcMar>
              <w:left w:w="28" w:type="dxa"/>
              <w:right w:w="28" w:type="dxa"/>
            </w:tcMar>
          </w:tcPr>
          <w:p w14:paraId="2F793523" w14:textId="77777777" w:rsidR="0084593B" w:rsidRPr="00397AC9" w:rsidRDefault="0084593B" w:rsidP="0084593B">
            <w:pPr>
              <w:pStyle w:val="Tabletext0"/>
              <w:framePr w:hSpace="181" w:wrap="notBeside" w:vAnchor="text" w:hAnchor="text" w:xAlign="center" w:y="1"/>
              <w:spacing w:before="64" w:after="64"/>
              <w:jc w:val="center"/>
              <w:rPr>
                <w:color w:val="000000"/>
                <w:sz w:val="16"/>
                <w:lang w:val="ru-RU"/>
              </w:rPr>
            </w:pPr>
            <w:r w:rsidRPr="00397AC9">
              <w:rPr>
                <w:color w:val="000000"/>
                <w:sz w:val="17"/>
                <w:lang w:val="ru-RU"/>
              </w:rPr>
              <w:t>Наземная</w:t>
            </w:r>
          </w:p>
        </w:tc>
        <w:tc>
          <w:tcPr>
            <w:tcW w:w="1332" w:type="dxa"/>
            <w:tcBorders>
              <w:top w:val="single" w:sz="4" w:space="0" w:color="auto"/>
              <w:left w:val="single" w:sz="4" w:space="0" w:color="auto"/>
              <w:bottom w:val="single" w:sz="4" w:space="0" w:color="auto"/>
              <w:right w:val="single" w:sz="4" w:space="0" w:color="auto"/>
            </w:tcBorders>
            <w:tcMar>
              <w:left w:w="28" w:type="dxa"/>
              <w:right w:w="28" w:type="dxa"/>
            </w:tcMar>
          </w:tcPr>
          <w:p w14:paraId="57F84133" w14:textId="77777777" w:rsidR="0084593B" w:rsidRPr="00397AC9" w:rsidRDefault="0084593B" w:rsidP="0084593B">
            <w:pPr>
              <w:pStyle w:val="Tabletext0"/>
              <w:framePr w:hSpace="181" w:wrap="notBeside" w:vAnchor="text" w:hAnchor="text" w:xAlign="center" w:y="1"/>
              <w:spacing w:before="64" w:after="64"/>
              <w:jc w:val="center"/>
              <w:rPr>
                <w:color w:val="000000"/>
                <w:sz w:val="16"/>
                <w:lang w:val="ru-RU"/>
              </w:rPr>
            </w:pPr>
            <w:r w:rsidRPr="00397AC9">
              <w:rPr>
                <w:color w:val="000000"/>
                <w:sz w:val="16"/>
                <w:lang w:val="ru-RU"/>
              </w:rPr>
              <w:t>---</w:t>
            </w:r>
          </w:p>
        </w:tc>
        <w:tc>
          <w:tcPr>
            <w:tcW w:w="1370" w:type="dxa"/>
            <w:tcBorders>
              <w:top w:val="single" w:sz="4" w:space="0" w:color="auto"/>
              <w:left w:val="single" w:sz="4" w:space="0" w:color="auto"/>
              <w:bottom w:val="single" w:sz="4" w:space="0" w:color="auto"/>
              <w:right w:val="single" w:sz="4" w:space="0" w:color="auto"/>
            </w:tcBorders>
            <w:tcMar>
              <w:left w:w="28" w:type="dxa"/>
              <w:right w:w="28" w:type="dxa"/>
            </w:tcMar>
          </w:tcPr>
          <w:p w14:paraId="69EA3849" w14:textId="77777777" w:rsidR="0084593B" w:rsidRPr="00397AC9" w:rsidRDefault="0084593B" w:rsidP="0084593B">
            <w:pPr>
              <w:pStyle w:val="Tabletext0"/>
              <w:framePr w:hSpace="181" w:wrap="notBeside" w:vAnchor="text" w:hAnchor="text" w:xAlign="center" w:y="1"/>
              <w:spacing w:before="64" w:after="64"/>
              <w:jc w:val="center"/>
              <w:rPr>
                <w:color w:val="000000"/>
                <w:sz w:val="16"/>
                <w:lang w:val="ru-RU"/>
              </w:rPr>
            </w:pPr>
            <w:r w:rsidRPr="00397AC9">
              <w:rPr>
                <w:color w:val="000000"/>
                <w:sz w:val="16"/>
                <w:lang w:val="ru-RU"/>
              </w:rPr>
              <w:t>---</w:t>
            </w:r>
          </w:p>
        </w:tc>
        <w:tc>
          <w:tcPr>
            <w:tcW w:w="1430" w:type="dxa"/>
            <w:tcBorders>
              <w:top w:val="single" w:sz="4" w:space="0" w:color="auto"/>
              <w:left w:val="single" w:sz="4" w:space="0" w:color="auto"/>
              <w:bottom w:val="single" w:sz="4" w:space="0" w:color="auto"/>
              <w:right w:val="single" w:sz="4" w:space="0" w:color="auto"/>
            </w:tcBorders>
            <w:tcMar>
              <w:left w:w="28" w:type="dxa"/>
              <w:right w:w="28" w:type="dxa"/>
            </w:tcMar>
          </w:tcPr>
          <w:p w14:paraId="597E44E6" w14:textId="77777777" w:rsidR="0084593B" w:rsidRPr="00397AC9" w:rsidRDefault="0084593B" w:rsidP="0084593B">
            <w:pPr>
              <w:pStyle w:val="Tabletext0"/>
              <w:framePr w:hSpace="181" w:wrap="notBeside" w:vAnchor="text" w:hAnchor="text" w:xAlign="center" w:y="1"/>
              <w:spacing w:before="64" w:after="64"/>
              <w:jc w:val="center"/>
              <w:rPr>
                <w:color w:val="000000"/>
                <w:sz w:val="16"/>
                <w:lang w:val="ru-RU"/>
              </w:rPr>
            </w:pPr>
            <w:r w:rsidRPr="00397AC9">
              <w:rPr>
                <w:rStyle w:val="Artref0"/>
                <w:b/>
                <w:color w:val="000000"/>
                <w:sz w:val="16"/>
                <w:lang w:val="ru-RU"/>
              </w:rPr>
              <w:t>9.16</w:t>
            </w:r>
            <w:r w:rsidRPr="00397AC9">
              <w:rPr>
                <w:color w:val="000000"/>
                <w:sz w:val="16"/>
                <w:lang w:val="ru-RU"/>
              </w:rPr>
              <w:br/>
              <w:t>(</w:t>
            </w:r>
            <w:r w:rsidRPr="00397AC9">
              <w:rPr>
                <w:rStyle w:val="Artref0"/>
                <w:b/>
                <w:color w:val="000000"/>
                <w:sz w:val="16"/>
                <w:lang w:val="ru-RU"/>
              </w:rPr>
              <w:t>5.523D</w:t>
            </w:r>
            <w:r w:rsidRPr="00397AC9">
              <w:rPr>
                <w:color w:val="000000"/>
                <w:sz w:val="16"/>
                <w:lang w:val="ru-RU"/>
              </w:rPr>
              <w:t>)</w:t>
            </w:r>
          </w:p>
        </w:tc>
        <w:tc>
          <w:tcPr>
            <w:tcW w:w="1370" w:type="dxa"/>
            <w:tcBorders>
              <w:top w:val="single" w:sz="4" w:space="0" w:color="auto"/>
              <w:left w:val="single" w:sz="4" w:space="0" w:color="auto"/>
              <w:bottom w:val="single" w:sz="4" w:space="0" w:color="auto"/>
              <w:right w:val="single" w:sz="4" w:space="0" w:color="auto"/>
            </w:tcBorders>
            <w:tcMar>
              <w:left w:w="28" w:type="dxa"/>
              <w:right w:w="28" w:type="dxa"/>
            </w:tcMar>
          </w:tcPr>
          <w:p w14:paraId="5C261979" w14:textId="77777777" w:rsidR="0084593B" w:rsidRPr="00397AC9" w:rsidRDefault="0084593B" w:rsidP="0084593B">
            <w:pPr>
              <w:pStyle w:val="Tabletext0"/>
              <w:framePr w:hSpace="181" w:wrap="notBeside" w:vAnchor="text" w:hAnchor="text" w:xAlign="center" w:y="1"/>
              <w:spacing w:before="64" w:after="64"/>
              <w:jc w:val="center"/>
              <w:rPr>
                <w:color w:val="000000"/>
                <w:sz w:val="16"/>
                <w:lang w:val="ru-RU"/>
              </w:rPr>
            </w:pPr>
            <w:r w:rsidRPr="00397AC9">
              <w:rPr>
                <w:rStyle w:val="Artref0"/>
                <w:b/>
                <w:color w:val="000000"/>
                <w:sz w:val="16"/>
                <w:lang w:val="ru-RU"/>
              </w:rPr>
              <w:t>9.18</w:t>
            </w:r>
            <w:r w:rsidRPr="00397AC9">
              <w:rPr>
                <w:color w:val="000000"/>
                <w:sz w:val="16"/>
                <w:lang w:val="ru-RU"/>
              </w:rPr>
              <w:br/>
              <w:t>(</w:t>
            </w:r>
            <w:r w:rsidRPr="00397AC9">
              <w:rPr>
                <w:rStyle w:val="Artref0"/>
                <w:b/>
                <w:color w:val="000000"/>
                <w:sz w:val="16"/>
                <w:lang w:val="ru-RU"/>
              </w:rPr>
              <w:t>5.523D</w:t>
            </w:r>
            <w:r w:rsidRPr="00397AC9">
              <w:rPr>
                <w:color w:val="000000"/>
                <w:sz w:val="16"/>
                <w:lang w:val="ru-RU"/>
              </w:rPr>
              <w:t>)</w:t>
            </w:r>
          </w:p>
        </w:tc>
        <w:tc>
          <w:tcPr>
            <w:tcW w:w="1370" w:type="dxa"/>
            <w:tcBorders>
              <w:top w:val="single" w:sz="4" w:space="0" w:color="auto"/>
              <w:left w:val="single" w:sz="4" w:space="0" w:color="auto"/>
              <w:bottom w:val="single" w:sz="4" w:space="0" w:color="auto"/>
              <w:right w:val="single" w:sz="4" w:space="0" w:color="auto"/>
            </w:tcBorders>
            <w:tcMar>
              <w:left w:w="28" w:type="dxa"/>
              <w:right w:w="28" w:type="dxa"/>
            </w:tcMar>
          </w:tcPr>
          <w:p w14:paraId="3CAC22B4" w14:textId="77777777" w:rsidR="0084593B" w:rsidRPr="00397AC9" w:rsidRDefault="0084593B" w:rsidP="0084593B">
            <w:pPr>
              <w:pStyle w:val="Tabletext0"/>
              <w:framePr w:hSpace="181" w:wrap="notBeside" w:vAnchor="text" w:hAnchor="text" w:xAlign="center" w:y="1"/>
              <w:spacing w:before="64" w:after="64"/>
              <w:jc w:val="center"/>
              <w:rPr>
                <w:color w:val="000000"/>
                <w:sz w:val="16"/>
                <w:lang w:val="ru-RU"/>
              </w:rPr>
            </w:pPr>
            <w:r w:rsidRPr="00397AC9">
              <w:rPr>
                <w:color w:val="000000"/>
                <w:sz w:val="16"/>
                <w:lang w:val="ru-RU"/>
              </w:rPr>
              <w:t>---</w:t>
            </w:r>
          </w:p>
        </w:tc>
        <w:tc>
          <w:tcPr>
            <w:tcW w:w="1370" w:type="dxa"/>
            <w:tcBorders>
              <w:top w:val="single" w:sz="4" w:space="0" w:color="auto"/>
              <w:left w:val="single" w:sz="4" w:space="0" w:color="auto"/>
              <w:bottom w:val="single" w:sz="4" w:space="0" w:color="auto"/>
              <w:right w:val="single" w:sz="4" w:space="0" w:color="auto"/>
            </w:tcBorders>
            <w:tcMar>
              <w:left w:w="28" w:type="dxa"/>
              <w:right w:w="28" w:type="dxa"/>
            </w:tcMar>
          </w:tcPr>
          <w:p w14:paraId="32BC34E0" w14:textId="77777777" w:rsidR="0084593B" w:rsidRPr="00397AC9" w:rsidRDefault="0084593B" w:rsidP="0084593B">
            <w:pPr>
              <w:pStyle w:val="Tabletext0"/>
              <w:framePr w:hSpace="181" w:wrap="notBeside" w:vAnchor="text" w:hAnchor="text" w:xAlign="center" w:y="1"/>
              <w:spacing w:before="64" w:after="64"/>
              <w:jc w:val="center"/>
              <w:rPr>
                <w:rStyle w:val="Artref0"/>
                <w:b/>
                <w:color w:val="000000"/>
                <w:sz w:val="16"/>
                <w:lang w:val="ru-RU"/>
              </w:rPr>
            </w:pPr>
            <w:r w:rsidRPr="00397AC9">
              <w:rPr>
                <w:rStyle w:val="Artref0"/>
                <w:b/>
                <w:color w:val="000000"/>
                <w:sz w:val="16"/>
                <w:lang w:val="ru-RU"/>
              </w:rPr>
              <w:t>9.18</w:t>
            </w:r>
          </w:p>
        </w:tc>
        <w:tc>
          <w:tcPr>
            <w:tcW w:w="1370" w:type="dxa"/>
            <w:tcBorders>
              <w:top w:val="single" w:sz="4" w:space="0" w:color="auto"/>
              <w:left w:val="single" w:sz="4" w:space="0" w:color="auto"/>
              <w:bottom w:val="single" w:sz="4" w:space="0" w:color="auto"/>
              <w:right w:val="single" w:sz="4" w:space="0" w:color="auto"/>
            </w:tcBorders>
            <w:tcMar>
              <w:left w:w="28" w:type="dxa"/>
              <w:right w:w="28" w:type="dxa"/>
            </w:tcMar>
          </w:tcPr>
          <w:p w14:paraId="794534E9" w14:textId="77777777" w:rsidR="0084593B" w:rsidRPr="00397AC9" w:rsidRDefault="0084593B" w:rsidP="0084593B">
            <w:pPr>
              <w:pStyle w:val="Tabletext0"/>
              <w:framePr w:hSpace="181" w:wrap="notBeside" w:vAnchor="text" w:hAnchor="text" w:xAlign="center" w:y="1"/>
              <w:spacing w:before="64" w:after="64"/>
              <w:jc w:val="center"/>
              <w:rPr>
                <w:color w:val="000000"/>
                <w:sz w:val="16"/>
                <w:lang w:val="ru-RU"/>
              </w:rPr>
            </w:pPr>
            <w:r w:rsidRPr="00397AC9">
              <w:rPr>
                <w:color w:val="000000"/>
                <w:sz w:val="16"/>
                <w:lang w:val="ru-RU"/>
              </w:rPr>
              <w:t>---</w:t>
            </w:r>
          </w:p>
        </w:tc>
        <w:tc>
          <w:tcPr>
            <w:tcW w:w="1370" w:type="dxa"/>
            <w:tcBorders>
              <w:top w:val="single" w:sz="4" w:space="0" w:color="auto"/>
              <w:left w:val="single" w:sz="4" w:space="0" w:color="auto"/>
              <w:bottom w:val="single" w:sz="4" w:space="0" w:color="auto"/>
              <w:right w:val="single" w:sz="4" w:space="0" w:color="auto"/>
            </w:tcBorders>
            <w:tcMar>
              <w:left w:w="28" w:type="dxa"/>
              <w:right w:w="28" w:type="dxa"/>
            </w:tcMar>
          </w:tcPr>
          <w:p w14:paraId="6F0BD00B" w14:textId="77777777" w:rsidR="0084593B" w:rsidRPr="00397AC9" w:rsidRDefault="0084593B" w:rsidP="0084593B">
            <w:pPr>
              <w:pStyle w:val="Tabletext0"/>
              <w:framePr w:hSpace="181" w:wrap="notBeside" w:vAnchor="text" w:hAnchor="text" w:xAlign="center" w:y="1"/>
              <w:spacing w:before="64" w:after="64"/>
              <w:jc w:val="center"/>
              <w:rPr>
                <w:rStyle w:val="Artref0"/>
                <w:b/>
                <w:color w:val="000000"/>
                <w:sz w:val="16"/>
                <w:lang w:val="ru-RU"/>
              </w:rPr>
            </w:pPr>
            <w:r w:rsidRPr="00397AC9">
              <w:rPr>
                <w:rStyle w:val="Artref0"/>
                <w:b/>
                <w:color w:val="000000"/>
                <w:sz w:val="16"/>
                <w:lang w:val="ru-RU"/>
              </w:rPr>
              <w:t>9.18</w:t>
            </w:r>
          </w:p>
        </w:tc>
        <w:tc>
          <w:tcPr>
            <w:tcW w:w="1548" w:type="dxa"/>
            <w:tcBorders>
              <w:top w:val="single" w:sz="4" w:space="0" w:color="auto"/>
              <w:left w:val="single" w:sz="4" w:space="0" w:color="auto"/>
              <w:bottom w:val="single" w:sz="4" w:space="0" w:color="auto"/>
              <w:right w:val="single" w:sz="4" w:space="0" w:color="auto"/>
            </w:tcBorders>
            <w:tcMar>
              <w:left w:w="28" w:type="dxa"/>
              <w:right w:w="28" w:type="dxa"/>
            </w:tcMar>
          </w:tcPr>
          <w:p w14:paraId="33392A83" w14:textId="77777777" w:rsidR="0084593B" w:rsidRPr="00397AC9" w:rsidRDefault="0084593B" w:rsidP="0084593B">
            <w:pPr>
              <w:pStyle w:val="Tabletext0"/>
              <w:framePr w:hSpace="181" w:wrap="notBeside" w:vAnchor="text" w:hAnchor="text" w:xAlign="center" w:y="1"/>
              <w:spacing w:before="64" w:after="64"/>
              <w:jc w:val="center"/>
              <w:rPr>
                <w:color w:val="000000"/>
                <w:sz w:val="16"/>
                <w:lang w:val="ru-RU"/>
              </w:rPr>
            </w:pPr>
            <w:r w:rsidRPr="00397AC9">
              <w:rPr>
                <w:color w:val="000000"/>
                <w:sz w:val="16"/>
                <w:lang w:val="ru-RU"/>
              </w:rPr>
              <w:t>---</w:t>
            </w:r>
          </w:p>
        </w:tc>
      </w:tr>
    </w:tbl>
    <w:p w14:paraId="06EB1AD9" w14:textId="77777777" w:rsidR="0084593B" w:rsidRDefault="0084593B" w:rsidP="0084593B">
      <w:pPr>
        <w:pStyle w:val="TableText"/>
        <w:rPr>
          <w:lang w:val="ru-RU"/>
        </w:rPr>
      </w:pPr>
    </w:p>
    <w:p w14:paraId="0471ACDC" w14:textId="77777777" w:rsidR="000C5787" w:rsidRPr="00397AC9" w:rsidRDefault="000C5787" w:rsidP="0084593B">
      <w:pPr>
        <w:pStyle w:val="TableText"/>
        <w:rPr>
          <w:lang w:val="ru-RU"/>
        </w:rPr>
      </w:pPr>
    </w:p>
    <w:p w14:paraId="180125FA" w14:textId="77777777" w:rsidR="006C5FEF" w:rsidRPr="00397AC9" w:rsidRDefault="006C5FEF">
      <w:pPr>
        <w:rPr>
          <w:color w:val="000000"/>
          <w:lang w:val="ru-RU"/>
        </w:rPr>
        <w:sectPr w:rsidR="006C5FEF" w:rsidRPr="00397AC9" w:rsidSect="00872005">
          <w:headerReference w:type="even" r:id="rId16"/>
          <w:headerReference w:type="default" r:id="rId17"/>
          <w:footerReference w:type="default" r:id="rId18"/>
          <w:pgSz w:w="16840" w:h="11907" w:orient="landscape" w:code="9"/>
          <w:pgMar w:top="1531" w:right="1701" w:bottom="851" w:left="1134" w:header="454" w:footer="482" w:gutter="0"/>
          <w:cols w:space="720"/>
          <w:vAlign w:val="both"/>
        </w:sectPr>
      </w:pPr>
    </w:p>
    <w:p w14:paraId="7F1AA82E" w14:textId="77777777" w:rsidR="00702F62" w:rsidRPr="00397AC9" w:rsidRDefault="00702F62" w:rsidP="00702F62">
      <w:pPr>
        <w:pStyle w:val="Heading8"/>
        <w:keepNext w:val="0"/>
        <w:keepLines w:val="0"/>
        <w:spacing w:before="280" w:line="240" w:lineRule="exact"/>
        <w:rPr>
          <w:sz w:val="22"/>
          <w:szCs w:val="22"/>
          <w:lang w:val="ru-RU"/>
        </w:rPr>
      </w:pPr>
      <w:r w:rsidRPr="00397AC9">
        <w:rPr>
          <w:sz w:val="22"/>
          <w:szCs w:val="22"/>
          <w:lang w:val="ru-RU"/>
        </w:rPr>
        <w:lastRenderedPageBreak/>
        <w:t>5.5</w:t>
      </w:r>
      <w:r>
        <w:rPr>
          <w:sz w:val="22"/>
          <w:szCs w:val="22"/>
          <w:lang w:val="ru-RU"/>
        </w:rPr>
        <w:t>38</w:t>
      </w:r>
    </w:p>
    <w:p w14:paraId="3CB2EE0A" w14:textId="77777777" w:rsidR="005856FC" w:rsidRPr="00397AC9" w:rsidRDefault="005856FC" w:rsidP="00104A22">
      <w:pPr>
        <w:spacing w:before="360"/>
        <w:rPr>
          <w:color w:val="000000"/>
          <w:szCs w:val="22"/>
          <w:lang w:val="ru-RU"/>
        </w:rPr>
      </w:pPr>
      <w:r w:rsidRPr="00397AC9">
        <w:rPr>
          <w:color w:val="000000"/>
          <w:szCs w:val="22"/>
          <w:lang w:val="ru-RU"/>
        </w:rPr>
        <w:t>Для радиомаяков, предназначенных для управления мощностью на линиях вверх, данное положение устанавливает предел э.и.и.м. "</w:t>
      </w:r>
      <w:r w:rsidRPr="001B2A98">
        <w:rPr>
          <w:i/>
          <w:iCs/>
          <w:color w:val="000000"/>
          <w:szCs w:val="22"/>
          <w:lang w:val="ru-RU"/>
        </w:rPr>
        <w:t>в направлении соседних спут</w:t>
      </w:r>
      <w:r w:rsidR="00FE5C36" w:rsidRPr="001B2A98">
        <w:rPr>
          <w:i/>
          <w:iCs/>
          <w:color w:val="000000"/>
          <w:szCs w:val="22"/>
          <w:lang w:val="ru-RU"/>
        </w:rPr>
        <w:t>ников на геостационарной орбите</w:t>
      </w:r>
      <w:r w:rsidR="00FE5C36" w:rsidRPr="00397AC9">
        <w:rPr>
          <w:color w:val="000000"/>
          <w:szCs w:val="22"/>
          <w:lang w:val="ru-RU"/>
        </w:rPr>
        <w:t>"</w:t>
      </w:r>
      <w:r w:rsidRPr="00397AC9">
        <w:rPr>
          <w:color w:val="000000"/>
          <w:szCs w:val="22"/>
          <w:lang w:val="ru-RU"/>
        </w:rPr>
        <w:t>.</w:t>
      </w:r>
    </w:p>
    <w:p w14:paraId="3762BCE4" w14:textId="77777777" w:rsidR="005856FC" w:rsidRPr="00397AC9" w:rsidRDefault="005856FC" w:rsidP="00104A22">
      <w:pPr>
        <w:spacing w:before="360"/>
        <w:rPr>
          <w:color w:val="000000"/>
          <w:szCs w:val="22"/>
          <w:lang w:val="ru-RU"/>
        </w:rPr>
      </w:pPr>
      <w:r w:rsidRPr="00397AC9">
        <w:rPr>
          <w:color w:val="000000"/>
          <w:szCs w:val="22"/>
          <w:lang w:val="ru-RU"/>
        </w:rPr>
        <w:t xml:space="preserve">По мнению Комитета, данное положение призвано защитить части дуги ГСО, соседние к рассматриваемому спутнику в направлении "по касательной к ГСО </w:t>
      </w:r>
      <w:r w:rsidR="007141C9" w:rsidRPr="00397AC9">
        <w:rPr>
          <w:color w:val="000000"/>
          <w:szCs w:val="22"/>
          <w:lang w:val="ru-RU"/>
        </w:rPr>
        <w:t>в позиции рассматриваемой сети".</w:t>
      </w:r>
    </w:p>
    <w:p w14:paraId="61F546B3" w14:textId="77777777" w:rsidR="00702F62" w:rsidRPr="00397AC9" w:rsidRDefault="00702F62" w:rsidP="00702F62">
      <w:pPr>
        <w:pStyle w:val="Heading8"/>
        <w:keepNext w:val="0"/>
        <w:keepLines w:val="0"/>
        <w:spacing w:before="280" w:line="240" w:lineRule="exact"/>
        <w:rPr>
          <w:sz w:val="22"/>
          <w:szCs w:val="22"/>
          <w:lang w:val="ru-RU"/>
        </w:rPr>
      </w:pPr>
      <w:r w:rsidRPr="00397AC9">
        <w:rPr>
          <w:sz w:val="22"/>
          <w:szCs w:val="22"/>
          <w:lang w:val="ru-RU"/>
        </w:rPr>
        <w:t>5.5</w:t>
      </w:r>
      <w:r>
        <w:rPr>
          <w:sz w:val="22"/>
          <w:szCs w:val="22"/>
          <w:lang w:val="ru-RU"/>
        </w:rPr>
        <w:t>43</w:t>
      </w:r>
    </w:p>
    <w:p w14:paraId="19A632FF" w14:textId="77777777" w:rsidR="005856FC" w:rsidRPr="00397AC9" w:rsidRDefault="005856FC" w:rsidP="00104A22">
      <w:pPr>
        <w:spacing w:before="360"/>
        <w:rPr>
          <w:color w:val="000000"/>
          <w:szCs w:val="22"/>
          <w:lang w:val="ru-RU"/>
        </w:rPr>
      </w:pPr>
      <w:r w:rsidRPr="00397AC9">
        <w:rPr>
          <w:color w:val="000000"/>
          <w:szCs w:val="22"/>
          <w:lang w:val="ru-RU"/>
        </w:rPr>
        <w:t>Комитет пришел к заключению, что это положение является дополнительным распределением спутниковой службе исследования Земли для межспутниковых линий. Использование слов "</w:t>
      </w:r>
      <w:r w:rsidRPr="001B2A98">
        <w:rPr>
          <w:i/>
          <w:iCs/>
          <w:color w:val="000000"/>
          <w:szCs w:val="22"/>
          <w:lang w:val="ru-RU"/>
        </w:rPr>
        <w:t>для телеметрии</w:t>
      </w:r>
      <w:r w:rsidR="00663AB3" w:rsidRPr="001B2A98">
        <w:rPr>
          <w:i/>
          <w:iCs/>
          <w:color w:val="000000"/>
          <w:szCs w:val="22"/>
          <w:lang w:val="ru-RU"/>
        </w:rPr>
        <w:t>,</w:t>
      </w:r>
      <w:r w:rsidRPr="001B2A98">
        <w:rPr>
          <w:i/>
          <w:iCs/>
          <w:color w:val="000000"/>
          <w:szCs w:val="22"/>
          <w:lang w:val="ru-RU"/>
        </w:rPr>
        <w:t xml:space="preserve"> слежения и управления</w:t>
      </w:r>
      <w:r w:rsidRPr="00397AC9">
        <w:rPr>
          <w:color w:val="000000"/>
          <w:szCs w:val="22"/>
          <w:lang w:val="ru-RU"/>
        </w:rPr>
        <w:t>" привело Комитет к пониманию, что использование распределения ограничено космической эксплуатацией.</w:t>
      </w:r>
    </w:p>
    <w:p w14:paraId="17FF1EAE" w14:textId="77777777" w:rsidR="00702F62" w:rsidRPr="00397AC9" w:rsidRDefault="00702F62" w:rsidP="00702F62">
      <w:pPr>
        <w:pStyle w:val="Heading8"/>
        <w:keepNext w:val="0"/>
        <w:keepLines w:val="0"/>
        <w:spacing w:before="280" w:line="240" w:lineRule="exact"/>
        <w:rPr>
          <w:sz w:val="22"/>
          <w:szCs w:val="22"/>
          <w:lang w:val="ru-RU"/>
        </w:rPr>
      </w:pPr>
      <w:r w:rsidRPr="00397AC9">
        <w:rPr>
          <w:sz w:val="22"/>
          <w:szCs w:val="22"/>
          <w:lang w:val="ru-RU"/>
        </w:rPr>
        <w:t>5.</w:t>
      </w:r>
      <w:r>
        <w:rPr>
          <w:sz w:val="22"/>
          <w:szCs w:val="22"/>
          <w:lang w:val="ru-RU"/>
        </w:rPr>
        <w:t>554</w:t>
      </w:r>
    </w:p>
    <w:p w14:paraId="3148BBF9" w14:textId="77777777" w:rsidR="005856FC" w:rsidRPr="00397AC9" w:rsidRDefault="005856FC" w:rsidP="00C01DDD">
      <w:pPr>
        <w:pStyle w:val="StyleBefore18pt"/>
        <w:rPr>
          <w:lang w:val="ru-RU"/>
        </w:rPr>
      </w:pPr>
      <w:r w:rsidRPr="00397AC9">
        <w:rPr>
          <w:lang w:val="ru-RU"/>
        </w:rPr>
        <w:t>Данное положение не предоставляет ФСС дополнительного распределения в указанных здесь полосах частот. Оно разрешает работу линий связи, соединяющих находящиеся в определенных фиксированных пунктах сухопутные станции в рамках ПСС или радионавигационной спутниковой службы. Сухопутная станция в контексте двух последних служб означает сухопутную земную станцию, которая, в соответствии с ее определением, является земной станцией фидерной линии. Таким образом, космической или земной станции ФСС (класс станции EC или TC) не разрешено использовать полосы частот, перечисленные в</w:t>
      </w:r>
      <w:r w:rsidR="006C505F" w:rsidRPr="00397AC9">
        <w:rPr>
          <w:lang w:val="ru-RU"/>
        </w:rPr>
        <w:t xml:space="preserve"> п. </w:t>
      </w:r>
      <w:r w:rsidRPr="00397AC9">
        <w:rPr>
          <w:b/>
          <w:lang w:val="ru-RU"/>
        </w:rPr>
        <w:t>5.554</w:t>
      </w:r>
      <w:r w:rsidRPr="00397AC9">
        <w:rPr>
          <w:lang w:val="ru-RU"/>
        </w:rPr>
        <w:t xml:space="preserve"> (за исключением полосы 123–130 ГГц, где существует распределение ФСС), а линии между специальными (в противоположность типовым) земными станциями фидерных линий (например, класс станций VA, TI или аналогичный) разрешены в рамках ПСС или радионавигационной спутниковой службы.</w:t>
      </w:r>
    </w:p>
    <w:p w14:paraId="4E60133A" w14:textId="77777777" w:rsidR="00702F62" w:rsidRPr="00397AC9" w:rsidRDefault="00702F62" w:rsidP="00702F62">
      <w:pPr>
        <w:pStyle w:val="Heading8"/>
        <w:keepNext w:val="0"/>
        <w:keepLines w:val="0"/>
        <w:spacing w:before="280" w:line="240" w:lineRule="exact"/>
        <w:rPr>
          <w:sz w:val="22"/>
          <w:szCs w:val="22"/>
          <w:lang w:val="ru-RU"/>
        </w:rPr>
      </w:pPr>
      <w:r w:rsidRPr="00397AC9">
        <w:rPr>
          <w:sz w:val="22"/>
          <w:szCs w:val="22"/>
          <w:lang w:val="ru-RU"/>
        </w:rPr>
        <w:t>5.5</w:t>
      </w:r>
      <w:r>
        <w:rPr>
          <w:sz w:val="22"/>
          <w:szCs w:val="22"/>
          <w:lang w:val="ru-RU"/>
        </w:rPr>
        <w:t>56</w:t>
      </w:r>
    </w:p>
    <w:p w14:paraId="56CE74C1" w14:textId="77777777" w:rsidR="005856FC" w:rsidRDefault="005856FC" w:rsidP="00104A22">
      <w:pPr>
        <w:spacing w:before="360"/>
        <w:rPr>
          <w:color w:val="000000"/>
          <w:szCs w:val="22"/>
          <w:lang w:val="ru-RU"/>
        </w:rPr>
      </w:pPr>
      <w:r w:rsidRPr="00397AC9">
        <w:rPr>
          <w:color w:val="000000"/>
          <w:szCs w:val="22"/>
          <w:lang w:val="ru-RU"/>
        </w:rPr>
        <w:t>В полосах, перечисленных в данном положении, не существует распределений для радиоастрономии. Комитет пришел к выводу, что слова "</w:t>
      </w:r>
      <w:r w:rsidRPr="001B2A98">
        <w:rPr>
          <w:i/>
          <w:iCs/>
          <w:color w:val="000000"/>
          <w:szCs w:val="22"/>
          <w:lang w:val="ru-RU"/>
        </w:rPr>
        <w:t>национальные планы</w:t>
      </w:r>
      <w:r w:rsidRPr="00397AC9">
        <w:rPr>
          <w:color w:val="000000"/>
          <w:szCs w:val="22"/>
          <w:lang w:val="ru-RU"/>
        </w:rPr>
        <w:t>" относятся к планам, к</w:t>
      </w:r>
      <w:r w:rsidR="00591E20" w:rsidRPr="00397AC9">
        <w:rPr>
          <w:color w:val="000000"/>
          <w:szCs w:val="22"/>
          <w:lang w:val="ru-RU"/>
        </w:rPr>
        <w:t>оторые составляются в каждой стране. Не требуется, чтобы эти планы сообщались в Бюро.</w:t>
      </w:r>
      <w:r w:rsidRPr="00397AC9">
        <w:rPr>
          <w:color w:val="000000"/>
          <w:szCs w:val="22"/>
          <w:lang w:val="ru-RU"/>
        </w:rPr>
        <w:t xml:space="preserve"> Заявления частотных присвоений радиоастрономическим станциям в этих полосах будут рассматриваться Бюро как несоответствующие Таблице распределения частот.</w:t>
      </w:r>
    </w:p>
    <w:p w14:paraId="49620467" w14:textId="77777777" w:rsidR="0051102A" w:rsidRPr="00397AC9" w:rsidRDefault="0051102A" w:rsidP="00104A22">
      <w:pPr>
        <w:spacing w:before="360"/>
        <w:rPr>
          <w:color w:val="000000"/>
          <w:szCs w:val="22"/>
          <w:lang w:val="ru-RU"/>
        </w:rPr>
      </w:pPr>
    </w:p>
    <w:p w14:paraId="504FB9A9" w14:textId="77777777" w:rsidR="00EE04EF" w:rsidRDefault="00EE04EF" w:rsidP="00EE04EF">
      <w:pPr>
        <w:pStyle w:val="Figure"/>
        <w:keepNext w:val="0"/>
        <w:keepLines w:val="0"/>
        <w:tabs>
          <w:tab w:val="clear" w:pos="1871"/>
          <w:tab w:val="left" w:pos="1701"/>
        </w:tabs>
        <w:spacing w:before="0" w:after="120"/>
        <w:rPr>
          <w:lang w:val="en-US"/>
        </w:rPr>
      </w:pPr>
      <w:bookmarkStart w:id="16" w:name="OLE_LINK1"/>
      <w:bookmarkStart w:id="17" w:name="OLE_LINK2"/>
      <w:r w:rsidRPr="00397AC9">
        <w:rPr>
          <w:lang w:val="ru-RU"/>
        </w:rPr>
        <w:t>________________</w:t>
      </w:r>
    </w:p>
    <w:p w14:paraId="1D9264DC" w14:textId="77777777" w:rsidR="00F60B21" w:rsidRPr="00F60B21" w:rsidRDefault="00F60B21" w:rsidP="00EE04EF">
      <w:pPr>
        <w:pStyle w:val="Figure"/>
        <w:keepNext w:val="0"/>
        <w:keepLines w:val="0"/>
        <w:tabs>
          <w:tab w:val="clear" w:pos="1871"/>
          <w:tab w:val="left" w:pos="1701"/>
        </w:tabs>
        <w:spacing w:before="0" w:after="120"/>
        <w:rPr>
          <w:lang w:val="en-US"/>
        </w:rPr>
      </w:pPr>
    </w:p>
    <w:p w14:paraId="143404F2" w14:textId="77777777" w:rsidR="00F60B21" w:rsidRPr="00F60B21" w:rsidRDefault="00F60B21" w:rsidP="00EE04EF">
      <w:pPr>
        <w:pStyle w:val="Figure"/>
        <w:keepNext w:val="0"/>
        <w:keepLines w:val="0"/>
        <w:tabs>
          <w:tab w:val="clear" w:pos="1871"/>
          <w:tab w:val="left" w:pos="1701"/>
        </w:tabs>
        <w:spacing w:before="0" w:after="120"/>
        <w:rPr>
          <w:lang w:val="en-US"/>
        </w:rPr>
      </w:pPr>
    </w:p>
    <w:bookmarkEnd w:id="16"/>
    <w:bookmarkEnd w:id="17"/>
    <w:p w14:paraId="2AAE7428" w14:textId="77777777" w:rsidR="001F6044" w:rsidRDefault="001F6044" w:rsidP="00313E03">
      <w:pPr>
        <w:pStyle w:val="Heading1"/>
        <w:keepNext w:val="0"/>
        <w:keepLines w:val="0"/>
        <w:spacing w:before="0"/>
        <w:ind w:left="0" w:firstLine="0"/>
        <w:jc w:val="left"/>
        <w:rPr>
          <w:b w:val="0"/>
          <w:bCs w:val="0"/>
          <w:sz w:val="22"/>
          <w:szCs w:val="22"/>
          <w:lang w:val="ru-RU"/>
        </w:rPr>
        <w:sectPr w:rsidR="001F6044" w:rsidSect="007C3193">
          <w:headerReference w:type="even" r:id="rId19"/>
          <w:headerReference w:type="default" r:id="rId20"/>
          <w:footerReference w:type="even" r:id="rId21"/>
          <w:pgSz w:w="11907" w:h="16840" w:code="9"/>
          <w:pgMar w:top="1701" w:right="851" w:bottom="1134" w:left="1985" w:header="720" w:footer="482" w:gutter="0"/>
          <w:cols w:space="720"/>
          <w:vAlign w:val="both"/>
        </w:sectPr>
      </w:pPr>
    </w:p>
    <w:p w14:paraId="01AAFDDF" w14:textId="77777777" w:rsidR="00D42897" w:rsidRPr="00397AC9" w:rsidRDefault="00D42897" w:rsidP="00313E03">
      <w:pPr>
        <w:pStyle w:val="Heading1"/>
        <w:keepNext w:val="0"/>
        <w:keepLines w:val="0"/>
        <w:spacing w:before="0"/>
        <w:ind w:left="0" w:firstLine="0"/>
        <w:jc w:val="left"/>
        <w:rPr>
          <w:b w:val="0"/>
          <w:bCs w:val="0"/>
          <w:sz w:val="22"/>
          <w:szCs w:val="22"/>
          <w:lang w:val="ru-RU"/>
        </w:rPr>
      </w:pPr>
    </w:p>
    <w:sectPr w:rsidR="00D42897" w:rsidRPr="00397AC9" w:rsidSect="00702F62">
      <w:headerReference w:type="even" r:id="rId22"/>
      <w:headerReference w:type="default" r:id="rId23"/>
      <w:pgSz w:w="11907" w:h="16840" w:code="9"/>
      <w:pgMar w:top="1701" w:right="851" w:bottom="1134" w:left="1985" w:header="720" w:footer="720" w:gutter="0"/>
      <w:cols w:space="720"/>
      <w:vAlign w:val="both"/>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7FD9385" w14:textId="77777777" w:rsidR="00627B0A" w:rsidRDefault="00627B0A">
      <w:r>
        <w:separator/>
      </w:r>
    </w:p>
  </w:endnote>
  <w:endnote w:type="continuationSeparator" w:id="0">
    <w:p w14:paraId="7776DACF" w14:textId="77777777" w:rsidR="00627B0A" w:rsidRDefault="00627B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Proportional 1">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TimesNewRoman,Bold">
    <w:altName w:val="SimSun"/>
    <w:panose1 w:val="00000000000000000000"/>
    <w:charset w:val="00"/>
    <w:family w:val="roman"/>
    <w:notTrueType/>
    <w:pitch w:val="default"/>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3B1068" w14:textId="77777777" w:rsidR="00627B0A" w:rsidRDefault="00627B0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800675" w14:textId="77777777" w:rsidR="00627B0A" w:rsidRDefault="00627B0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7DA179A" w14:textId="77777777" w:rsidR="00627B0A" w:rsidRDefault="00627B0A">
      <w:r>
        <w:separator/>
      </w:r>
    </w:p>
  </w:footnote>
  <w:footnote w:type="continuationSeparator" w:id="0">
    <w:p w14:paraId="2BF1BC84" w14:textId="77777777" w:rsidR="00627B0A" w:rsidRDefault="00627B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627B0A" w14:paraId="29CD2FC1" w14:textId="77777777" w:rsidTr="008D5932">
      <w:trPr>
        <w:cantSplit/>
      </w:trPr>
      <w:tc>
        <w:tcPr>
          <w:tcW w:w="1701" w:type="dxa"/>
          <w:tcBorders>
            <w:top w:val="single" w:sz="6" w:space="0" w:color="auto"/>
            <w:left w:val="single" w:sz="6" w:space="0" w:color="auto"/>
            <w:bottom w:val="single" w:sz="6" w:space="0" w:color="auto"/>
            <w:right w:val="single" w:sz="6" w:space="0" w:color="auto"/>
          </w:tcBorders>
        </w:tcPr>
        <w:p w14:paraId="181928B3" w14:textId="77777777" w:rsidR="00627B0A" w:rsidRDefault="00627B0A" w:rsidP="009758B6">
          <w:pPr>
            <w:pStyle w:val="HeaderRegProc"/>
            <w:spacing w:before="0"/>
          </w:pPr>
          <w:r>
            <w:t>Часть A1</w:t>
          </w:r>
        </w:p>
      </w:tc>
      <w:tc>
        <w:tcPr>
          <w:tcW w:w="1701" w:type="dxa"/>
          <w:tcBorders>
            <w:top w:val="single" w:sz="6" w:space="0" w:color="auto"/>
            <w:left w:val="single" w:sz="6" w:space="0" w:color="auto"/>
            <w:bottom w:val="single" w:sz="6" w:space="0" w:color="auto"/>
            <w:right w:val="single" w:sz="6" w:space="0" w:color="auto"/>
          </w:tcBorders>
        </w:tcPr>
        <w:p w14:paraId="183B09EF" w14:textId="77777777" w:rsidR="00627B0A" w:rsidRDefault="00627B0A" w:rsidP="00B65811">
          <w:pPr>
            <w:pStyle w:val="HeaderRegProc"/>
            <w:spacing w:before="0"/>
            <w:rPr>
              <w:lang w:val="ru-RU"/>
            </w:rPr>
          </w:pPr>
          <w:r>
            <w:rPr>
              <w:lang w:val="ru-RU"/>
            </w:rPr>
            <w:t>СТ</w:t>
          </w:r>
          <w:r>
            <w:t>5</w:t>
          </w:r>
        </w:p>
      </w:tc>
      <w:tc>
        <w:tcPr>
          <w:tcW w:w="1701" w:type="dxa"/>
          <w:tcBorders>
            <w:top w:val="single" w:sz="6" w:space="0" w:color="auto"/>
            <w:left w:val="single" w:sz="6" w:space="0" w:color="auto"/>
            <w:bottom w:val="single" w:sz="6" w:space="0" w:color="auto"/>
            <w:right w:val="single" w:sz="6" w:space="0" w:color="auto"/>
          </w:tcBorders>
        </w:tcPr>
        <w:p w14:paraId="2BF8E46D" w14:textId="77777777" w:rsidR="00627B0A" w:rsidRPr="00740F46" w:rsidRDefault="00627B0A" w:rsidP="004A7E2E">
          <w:pPr>
            <w:pStyle w:val="HeaderRegProc"/>
            <w:spacing w:before="0"/>
            <w:rPr>
              <w:i/>
              <w:iCs/>
              <w:lang w:val="en-GB"/>
            </w:rPr>
          </w:pPr>
          <w:r>
            <w:rPr>
              <w:lang w:val="ru-RU"/>
            </w:rPr>
            <w:t>Стр.</w:t>
          </w:r>
          <w:r>
            <w:rPr>
              <w:lang w:val="en-GB"/>
            </w:rPr>
            <w:t xml:space="preserve"> </w:t>
          </w:r>
          <w:r w:rsidRPr="008D5932">
            <w:rPr>
              <w:lang w:val="en-GB"/>
            </w:rPr>
            <w:fldChar w:fldCharType="begin"/>
          </w:r>
          <w:r w:rsidRPr="008D5932">
            <w:rPr>
              <w:lang w:val="en-GB"/>
            </w:rPr>
            <w:instrText xml:space="preserve">PAGE  </w:instrText>
          </w:r>
          <w:r w:rsidRPr="008D5932">
            <w:rPr>
              <w:lang w:val="en-GB"/>
            </w:rPr>
            <w:fldChar w:fldCharType="separate"/>
          </w:r>
          <w:r w:rsidRPr="008D5932">
            <w:rPr>
              <w:lang w:val="en-GB"/>
            </w:rPr>
            <w:t>19</w:t>
          </w:r>
          <w:r w:rsidRPr="008D5932">
            <w:rPr>
              <w:lang w:val="en-GB"/>
            </w:rPr>
            <w:fldChar w:fldCharType="end"/>
          </w:r>
        </w:p>
      </w:tc>
      <w:tc>
        <w:tcPr>
          <w:tcW w:w="1701" w:type="dxa"/>
          <w:tcBorders>
            <w:top w:val="single" w:sz="6" w:space="0" w:color="auto"/>
            <w:left w:val="single" w:sz="6" w:space="0" w:color="auto"/>
            <w:bottom w:val="single" w:sz="6" w:space="0" w:color="auto"/>
            <w:right w:val="single" w:sz="6" w:space="0" w:color="auto"/>
          </w:tcBorders>
        </w:tcPr>
        <w:p w14:paraId="065FF1D5" w14:textId="37C268B7" w:rsidR="00627B0A" w:rsidRPr="00567E0A" w:rsidRDefault="00627B0A" w:rsidP="007C3193">
          <w:pPr>
            <w:pStyle w:val="HeaderRegProc"/>
            <w:spacing w:before="0"/>
            <w:rPr>
              <w:lang w:val="en-GB"/>
            </w:rPr>
          </w:pPr>
          <w:r>
            <w:rPr>
              <w:lang w:val="ru-RU"/>
            </w:rPr>
            <w:t>Пересм.</w:t>
          </w:r>
          <w:r>
            <w:rPr>
              <w:lang w:val="en-GB"/>
            </w:rPr>
            <w:t>-</w:t>
          </w:r>
        </w:p>
      </w:tc>
    </w:tr>
  </w:tbl>
  <w:p w14:paraId="3FADBB81" w14:textId="77777777" w:rsidR="00627B0A" w:rsidRDefault="00627B0A" w:rsidP="00451F36">
    <w:pPr>
      <w:pStyle w:val="Header"/>
      <w:jc w:val="left"/>
    </w:pPr>
    <w:r>
      <w:rPr>
        <w:noProof/>
        <w:lang w:eastAsia="en-GB"/>
      </w:rPr>
      <mc:AlternateContent>
        <mc:Choice Requires="wps">
          <w:drawing>
            <wp:anchor distT="0" distB="0" distL="114300" distR="114300" simplePos="0" relativeHeight="251655168" behindDoc="0" locked="0" layoutInCell="1" allowOverlap="1" wp14:anchorId="06FF2D24" wp14:editId="0673796D">
              <wp:simplePos x="0" y="0"/>
              <wp:positionH relativeFrom="column">
                <wp:posOffset>9181465</wp:posOffset>
              </wp:positionH>
              <wp:positionV relativeFrom="margin">
                <wp:align>top</wp:align>
              </wp:positionV>
              <wp:extent cx="360045" cy="5760085"/>
              <wp:effectExtent l="0" t="0" r="0" b="0"/>
              <wp:wrapNone/>
              <wp:docPr id="14" name="Text Box 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57600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296" w:type="dxa"/>
                            <w:jc w:val="right"/>
                            <w:tblLayout w:type="fixed"/>
                            <w:tblCellMar>
                              <w:left w:w="0" w:type="dxa"/>
                              <w:right w:w="0" w:type="dxa"/>
                            </w:tblCellMar>
                            <w:tblLook w:val="0000" w:firstRow="0" w:lastRow="0" w:firstColumn="0" w:lastColumn="0" w:noHBand="0" w:noVBand="0"/>
                          </w:tblPr>
                          <w:tblGrid>
                            <w:gridCol w:w="296"/>
                          </w:tblGrid>
                          <w:tr w:rsidR="00627B0A" w14:paraId="4F906328"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79370A3B" w14:textId="77777777" w:rsidR="00627B0A" w:rsidRDefault="00627B0A">
                                <w:pPr>
                                  <w:pStyle w:val="HeaderRegProc"/>
                                  <w:ind w:left="0"/>
                                </w:pPr>
                                <w:r>
                                  <w:rPr>
                                    <w:lang w:val="en-US"/>
                                  </w:rPr>
                                  <w:t xml:space="preserve">  </w:t>
                                </w:r>
                                <w:r>
                                  <w:t>Часть A1</w:t>
                                </w:r>
                              </w:p>
                            </w:tc>
                          </w:tr>
                          <w:tr w:rsidR="00627B0A" w14:paraId="2D2D2D87"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7138DAC2" w14:textId="77777777" w:rsidR="00627B0A" w:rsidRDefault="00627B0A">
                                <w:pPr>
                                  <w:pStyle w:val="HeaderRegProc"/>
                                  <w:ind w:left="0"/>
                                </w:pPr>
                                <w:r>
                                  <w:rPr>
                                    <w:lang w:val="en-US"/>
                                  </w:rPr>
                                  <w:t xml:space="preserve"> </w:t>
                                </w:r>
                                <w:r>
                                  <w:rPr>
                                    <w:lang w:val="ru-RU"/>
                                  </w:rPr>
                                  <w:t>СТ5</w:t>
                                </w:r>
                              </w:p>
                            </w:tc>
                          </w:tr>
                          <w:tr w:rsidR="00627B0A" w14:paraId="42EDDF05"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393860FF" w14:textId="77777777" w:rsidR="00627B0A" w:rsidRDefault="00627B0A">
                                <w:pPr>
                                  <w:pStyle w:val="HeaderRegProc"/>
                                  <w:ind w:left="0"/>
                                </w:pPr>
                                <w:r>
                                  <w:rPr>
                                    <w:lang w:val="en-US"/>
                                  </w:rPr>
                                  <w:t xml:space="preserve">  </w:t>
                                </w:r>
                                <w:r>
                                  <w:rPr>
                                    <w:lang w:val="ru-RU"/>
                                  </w:rPr>
                                  <w:t>Стр.</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tc>
                          </w:tr>
                          <w:tr w:rsidR="00627B0A" w14:paraId="7C200E23"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3A918820" w14:textId="77777777" w:rsidR="00627B0A" w:rsidRDefault="00627B0A">
                                <w:pPr>
                                  <w:pStyle w:val="HeaderRegProc"/>
                                  <w:ind w:left="0"/>
                                </w:pPr>
                                <w:r>
                                  <w:rPr>
                                    <w:lang w:val="ru-RU"/>
                                  </w:rPr>
                                  <w:t xml:space="preserve"> </w:t>
                                </w:r>
                                <w:r>
                                  <w:rPr>
                                    <w:lang w:val="fr-CH"/>
                                  </w:rPr>
                                  <w:t>Пересм.</w:t>
                                </w:r>
                                <w:r>
                                  <w:rPr>
                                    <w:lang w:val="ru-RU"/>
                                  </w:rPr>
                                  <w:t>-1</w:t>
                                </w:r>
                              </w:p>
                            </w:tc>
                          </w:tr>
                        </w:tbl>
                        <w:p w14:paraId="74CB3EBC" w14:textId="77777777" w:rsidR="00627B0A" w:rsidRDefault="00627B0A"/>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6FF2D24" id="_x0000_t202" coordsize="21600,21600" o:spt="202" path="m,l,21600r21600,l21600,xe">
              <v:stroke joinstyle="miter"/>
              <v:path gradientshapeok="t" o:connecttype="rect"/>
            </v:shapetype>
            <v:shape id="Text Box 94" o:spid="_x0000_s1026" type="#_x0000_t202" style="position:absolute;margin-left:722.95pt;margin-top:0;width:28.35pt;height:453.55pt;z-index:251655168;visibility:visible;mso-wrap-style:square;mso-width-percent:0;mso-height-percent:0;mso-wrap-distance-left:9pt;mso-wrap-distance-top:0;mso-wrap-distance-right:9pt;mso-wrap-distance-bottom:0;mso-position-horizontal:absolute;mso-position-horizontal-relative:text;mso-position-vertical:top;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" filled="f" stroked="f">
              <v:textbox>
                <w:txbxContent>
                  <w:tbl>
                    <w:tblPr>
                      <w:tblW w:w="296" w:type="dxa"/>
                      <w:jc w:val="right"/>
                      <w:tblLayout w:type="fixed"/>
                      <w:tblCellMar>
                        <w:left w:w="0" w:type="dxa"/>
                        <w:right w:w="0" w:type="dxa"/>
                      </w:tblCellMar>
                      <w:tblLook w:val="0000" w:firstRow="0" w:lastRow="0" w:firstColumn="0" w:lastColumn="0" w:noHBand="0" w:noVBand="0"/>
                    </w:tblPr>
                    <w:tblGrid>
                      <w:gridCol w:w="296"/>
                    </w:tblGrid>
                    <w:tr w:rsidR="00627B0A" w14:paraId="4F906328"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79370A3B" w14:textId="77777777" w:rsidR="00627B0A" w:rsidRDefault="00627B0A">
                          <w:pPr>
                            <w:pStyle w:val="HeaderRegProc"/>
                            <w:ind w:left="0"/>
                          </w:pPr>
                          <w:r>
                            <w:rPr>
                              <w:lang w:val="en-US"/>
                            </w:rPr>
                            <w:t xml:space="preserve">  </w:t>
                          </w:r>
                          <w:r>
                            <w:t>Часть A1</w:t>
                          </w:r>
                        </w:p>
                      </w:tc>
                    </w:tr>
                    <w:tr w:rsidR="00627B0A" w14:paraId="2D2D2D87"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7138DAC2" w14:textId="77777777" w:rsidR="00627B0A" w:rsidRDefault="00627B0A">
                          <w:pPr>
                            <w:pStyle w:val="HeaderRegProc"/>
                            <w:ind w:left="0"/>
                          </w:pPr>
                          <w:r>
                            <w:rPr>
                              <w:lang w:val="en-US"/>
                            </w:rPr>
                            <w:t xml:space="preserve"> </w:t>
                          </w:r>
                          <w:r>
                            <w:rPr>
                              <w:lang w:val="ru-RU"/>
                            </w:rPr>
                            <w:t>СТ5</w:t>
                          </w:r>
                        </w:p>
                      </w:tc>
                    </w:tr>
                    <w:tr w:rsidR="00627B0A" w14:paraId="42EDDF05"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393860FF" w14:textId="77777777" w:rsidR="00627B0A" w:rsidRDefault="00627B0A">
                          <w:pPr>
                            <w:pStyle w:val="HeaderRegProc"/>
                            <w:ind w:left="0"/>
                          </w:pPr>
                          <w:r>
                            <w:rPr>
                              <w:lang w:val="en-US"/>
                            </w:rPr>
                            <w:t xml:space="preserve">  </w:t>
                          </w:r>
                          <w:r>
                            <w:rPr>
                              <w:lang w:val="ru-RU"/>
                            </w:rPr>
                            <w:t>Стр.</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tc>
                    </w:tr>
                    <w:tr w:rsidR="00627B0A" w14:paraId="7C200E23"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3A918820" w14:textId="77777777" w:rsidR="00627B0A" w:rsidRDefault="00627B0A">
                          <w:pPr>
                            <w:pStyle w:val="HeaderRegProc"/>
                            <w:ind w:left="0"/>
                          </w:pPr>
                          <w:r>
                            <w:rPr>
                              <w:lang w:val="ru-RU"/>
                            </w:rPr>
                            <w:t xml:space="preserve"> </w:t>
                          </w:r>
                          <w:r>
                            <w:rPr>
                              <w:lang w:val="fr-CH"/>
                            </w:rPr>
                            <w:t>Пересм.</w:t>
                          </w:r>
                          <w:r>
                            <w:rPr>
                              <w:lang w:val="ru-RU"/>
                            </w:rPr>
                            <w:t>-1</w:t>
                          </w:r>
                        </w:p>
                      </w:tc>
                    </w:tr>
                  </w:tbl>
                  <w:p w14:paraId="74CB3EBC" w14:textId="77777777" w:rsidR="00627B0A" w:rsidRDefault="00627B0A"/>
                </w:txbxContent>
              </v:textbox>
              <w10:wrap anchory="margin"/>
            </v:shape>
          </w:pict>
        </mc:Fallback>
      </mc:AlternateConten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E83DC3" w14:textId="77777777" w:rsidR="00627B0A" w:rsidRDefault="00627B0A">
    <w:pPr>
      <w:pStyle w:val="Header"/>
      <w:rPr>
        <w:color w:val="000000"/>
      </w:rPr>
    </w:pPr>
    <w:r>
      <w:rPr>
        <w:noProof/>
        <w:color w:val="000000"/>
        <w:lang w:eastAsia="en-GB"/>
      </w:rPr>
      <mc:AlternateContent>
        <mc:Choice Requires="wps">
          <w:drawing>
            <wp:anchor distT="0" distB="0" distL="114300" distR="114300" simplePos="0" relativeHeight="251652096" behindDoc="0" locked="0" layoutInCell="1" allowOverlap="1" wp14:anchorId="34FD84C0" wp14:editId="36CE922F">
              <wp:simplePos x="0" y="0"/>
              <wp:positionH relativeFrom="column">
                <wp:posOffset>9144000</wp:posOffset>
              </wp:positionH>
              <wp:positionV relativeFrom="margin">
                <wp:posOffset>1485900</wp:posOffset>
              </wp:positionV>
              <wp:extent cx="342900" cy="4455795"/>
              <wp:effectExtent l="0" t="0" r="0" b="0"/>
              <wp:wrapNone/>
              <wp:docPr id="3" name="Text Box 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2900" cy="44557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296" w:type="dxa"/>
                            <w:jc w:val="right"/>
                            <w:tblLayout w:type="fixed"/>
                            <w:tblCellMar>
                              <w:left w:w="0" w:type="dxa"/>
                              <w:right w:w="0" w:type="dxa"/>
                            </w:tblCellMar>
                            <w:tblLook w:val="0000" w:firstRow="0" w:lastRow="0" w:firstColumn="0" w:lastColumn="0" w:noHBand="0" w:noVBand="0"/>
                          </w:tblPr>
                          <w:tblGrid>
                            <w:gridCol w:w="296"/>
                          </w:tblGrid>
                          <w:tr w:rsidR="00627B0A" w14:paraId="709310EE" w14:textId="77777777" w:rsidTr="00D03AE8">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591E0AD9" w14:textId="77777777" w:rsidR="00627B0A" w:rsidRDefault="00627B0A" w:rsidP="00C01DDD">
                                <w:pPr>
                                  <w:pStyle w:val="HeaderRegProc"/>
                                  <w:spacing w:before="6"/>
                                  <w:ind w:left="113"/>
                                </w:pPr>
                                <w:r>
                                  <w:t>Часть A1</w:t>
                                </w:r>
                              </w:p>
                            </w:tc>
                          </w:tr>
                          <w:tr w:rsidR="00627B0A" w14:paraId="16C2D246" w14:textId="77777777" w:rsidTr="00D03AE8">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54FD5C17" w14:textId="77777777" w:rsidR="00627B0A" w:rsidRDefault="00627B0A" w:rsidP="00281E92">
                                <w:pPr>
                                  <w:pStyle w:val="HeaderRegProc"/>
                                  <w:spacing w:before="0"/>
                                  <w:ind w:left="113"/>
                                </w:pPr>
                                <w:r>
                                  <w:rPr>
                                    <w:lang w:val="ru-RU"/>
                                  </w:rPr>
                                  <w:t>СТ</w:t>
                                </w:r>
                                <w:r w:rsidRPr="00281E92">
                                  <w:rPr>
                                    <w:lang w:val="ru-RU"/>
                                  </w:rPr>
                                  <w:t>5</w:t>
                                </w:r>
                              </w:p>
                            </w:tc>
                          </w:tr>
                          <w:tr w:rsidR="00627B0A" w14:paraId="45BA0815" w14:textId="77777777" w:rsidTr="00D03AE8">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4B097AD5" w14:textId="77777777" w:rsidR="00627B0A" w:rsidRPr="007C3193" w:rsidRDefault="00627B0A" w:rsidP="007C3193">
                                <w:pPr>
                                  <w:pStyle w:val="HeaderRegProc"/>
                                  <w:spacing w:before="6"/>
                                  <w:ind w:left="113"/>
                                  <w:rPr>
                                    <w:lang w:val="ru-RU"/>
                                  </w:rPr>
                                </w:pPr>
                                <w:r>
                                  <w:rPr>
                                    <w:lang w:val="ru-RU"/>
                                  </w:rPr>
                                  <w:t>Стр</w:t>
                                </w:r>
                                <w:r>
                                  <w:rPr>
                                    <w:lang w:val="en-US"/>
                                  </w:rPr>
                                  <w:t xml:space="preserve"> </w:t>
                                </w:r>
                                <w:r>
                                  <w:rPr>
                                    <w:rStyle w:val="PageNumber"/>
                                  </w:rPr>
                                  <w:fldChar w:fldCharType="begin"/>
                                </w:r>
                                <w:r>
                                  <w:rPr>
                                    <w:rStyle w:val="PageNumber"/>
                                  </w:rPr>
                                  <w:instrText xml:space="preserve">PAGE  </w:instrText>
                                </w:r>
                                <w:r>
                                  <w:rPr>
                                    <w:rStyle w:val="PageNumber"/>
                                  </w:rPr>
                                  <w:fldChar w:fldCharType="separate"/>
                                </w:r>
                                <w:r>
                                  <w:rPr>
                                    <w:rStyle w:val="PageNumber"/>
                                    <w:noProof/>
                                  </w:rPr>
                                  <w:t>27</w:t>
                                </w:r>
                                <w:r>
                                  <w:rPr>
                                    <w:rStyle w:val="PageNumber"/>
                                  </w:rPr>
                                  <w:fldChar w:fldCharType="end"/>
                                </w:r>
                              </w:p>
                            </w:tc>
                          </w:tr>
                          <w:tr w:rsidR="00627B0A" w14:paraId="5F4D91ED" w14:textId="77777777" w:rsidTr="00D03AE8">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0CD4EB25" w14:textId="77777777" w:rsidR="00627B0A" w:rsidRPr="00313E03" w:rsidRDefault="00627B0A" w:rsidP="00C01DDD">
                                <w:pPr>
                                  <w:pStyle w:val="HeaderRegProc"/>
                                  <w:spacing w:before="6"/>
                                  <w:ind w:left="113"/>
                                  <w:rPr>
                                    <w:lang w:val="ru-RU"/>
                                  </w:rPr>
                                </w:pPr>
                                <w:r>
                                  <w:rPr>
                                    <w:lang w:val="fr-CH"/>
                                  </w:rPr>
                                  <w:t>Пересм.</w:t>
                                </w:r>
                                <w:r>
                                  <w:rPr>
                                    <w:lang w:val="ru-RU"/>
                                  </w:rPr>
                                  <w:t>-</w:t>
                                </w:r>
                              </w:p>
                            </w:tc>
                          </w:tr>
                        </w:tbl>
                        <w:p w14:paraId="3DE426BC" w14:textId="77777777" w:rsidR="00627B0A" w:rsidRDefault="00627B0A"/>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4FD84C0" id="_x0000_t202" coordsize="21600,21600" o:spt="202" path="m,l,21600r21600,l21600,xe">
              <v:stroke joinstyle="miter"/>
              <v:path gradientshapeok="t" o:connecttype="rect"/>
            </v:shapetype>
            <v:shape id="Text Box 45" o:spid="_x0000_s1035" type="#_x0000_t202" style="position:absolute;left:0;text-align:left;margin-left:10in;margin-top:117pt;width:27pt;height:350.85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" filled="f" stroked="f">
              <v:textbox>
                <w:txbxContent>
                  <w:tbl>
                    <w:tblPr>
                      <w:tblW w:w="296" w:type="dxa"/>
                      <w:jc w:val="right"/>
                      <w:tblLayout w:type="fixed"/>
                      <w:tblCellMar>
                        <w:left w:w="0" w:type="dxa"/>
                        <w:right w:w="0" w:type="dxa"/>
                      </w:tblCellMar>
                      <w:tblLook w:val="0000" w:firstRow="0" w:lastRow="0" w:firstColumn="0" w:lastColumn="0" w:noHBand="0" w:noVBand="0"/>
                    </w:tblPr>
                    <w:tblGrid>
                      <w:gridCol w:w="296"/>
                    </w:tblGrid>
                    <w:tr w:rsidR="00627B0A" w14:paraId="709310EE" w14:textId="77777777" w:rsidTr="00D03AE8">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591E0AD9" w14:textId="77777777" w:rsidR="00627B0A" w:rsidRDefault="00627B0A" w:rsidP="00C01DDD">
                          <w:pPr>
                            <w:pStyle w:val="HeaderRegProc"/>
                            <w:spacing w:before="6"/>
                            <w:ind w:left="113"/>
                          </w:pPr>
                          <w:r>
                            <w:t>Часть A1</w:t>
                          </w:r>
                        </w:p>
                      </w:tc>
                    </w:tr>
                    <w:tr w:rsidR="00627B0A" w14:paraId="16C2D246" w14:textId="77777777" w:rsidTr="00D03AE8">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54FD5C17" w14:textId="77777777" w:rsidR="00627B0A" w:rsidRDefault="00627B0A" w:rsidP="00281E92">
                          <w:pPr>
                            <w:pStyle w:val="HeaderRegProc"/>
                            <w:spacing w:before="0"/>
                            <w:ind w:left="113"/>
                          </w:pPr>
                          <w:r>
                            <w:rPr>
                              <w:lang w:val="ru-RU"/>
                            </w:rPr>
                            <w:t>СТ</w:t>
                          </w:r>
                          <w:r w:rsidRPr="00281E92">
                            <w:rPr>
                              <w:lang w:val="ru-RU"/>
                            </w:rPr>
                            <w:t>5</w:t>
                          </w:r>
                        </w:p>
                      </w:tc>
                    </w:tr>
                    <w:tr w:rsidR="00627B0A" w14:paraId="45BA0815" w14:textId="77777777" w:rsidTr="00D03AE8">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4B097AD5" w14:textId="77777777" w:rsidR="00627B0A" w:rsidRPr="007C3193" w:rsidRDefault="00627B0A" w:rsidP="007C3193">
                          <w:pPr>
                            <w:pStyle w:val="HeaderRegProc"/>
                            <w:spacing w:before="6"/>
                            <w:ind w:left="113"/>
                            <w:rPr>
                              <w:lang w:val="ru-RU"/>
                            </w:rPr>
                          </w:pPr>
                          <w:r>
                            <w:rPr>
                              <w:lang w:val="ru-RU"/>
                            </w:rPr>
                            <w:t>Стр</w:t>
                          </w:r>
                          <w:r>
                            <w:rPr>
                              <w:lang w:val="en-US"/>
                            </w:rPr>
                            <w:t xml:space="preserve"> </w:t>
                          </w:r>
                          <w:r>
                            <w:rPr>
                              <w:rStyle w:val="PageNumber"/>
                            </w:rPr>
                            <w:fldChar w:fldCharType="begin"/>
                          </w:r>
                          <w:r>
                            <w:rPr>
                              <w:rStyle w:val="PageNumber"/>
                            </w:rPr>
                            <w:instrText xml:space="preserve">PAGE  </w:instrText>
                          </w:r>
                          <w:r>
                            <w:rPr>
                              <w:rStyle w:val="PageNumber"/>
                            </w:rPr>
                            <w:fldChar w:fldCharType="separate"/>
                          </w:r>
                          <w:r>
                            <w:rPr>
                              <w:rStyle w:val="PageNumber"/>
                              <w:noProof/>
                            </w:rPr>
                            <w:t>27</w:t>
                          </w:r>
                          <w:r>
                            <w:rPr>
                              <w:rStyle w:val="PageNumber"/>
                            </w:rPr>
                            <w:fldChar w:fldCharType="end"/>
                          </w:r>
                        </w:p>
                      </w:tc>
                    </w:tr>
                    <w:tr w:rsidR="00627B0A" w14:paraId="5F4D91ED" w14:textId="77777777" w:rsidTr="00D03AE8">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0CD4EB25" w14:textId="77777777" w:rsidR="00627B0A" w:rsidRPr="00313E03" w:rsidRDefault="00627B0A" w:rsidP="00C01DDD">
                          <w:pPr>
                            <w:pStyle w:val="HeaderRegProc"/>
                            <w:spacing w:before="6"/>
                            <w:ind w:left="113"/>
                            <w:rPr>
                              <w:lang w:val="ru-RU"/>
                            </w:rPr>
                          </w:pPr>
                          <w:r>
                            <w:rPr>
                              <w:lang w:val="fr-CH"/>
                            </w:rPr>
                            <w:t>Пересм.</w:t>
                          </w:r>
                          <w:r>
                            <w:rPr>
                              <w:lang w:val="ru-RU"/>
                            </w:rPr>
                            <w:t>-</w:t>
                          </w:r>
                        </w:p>
                      </w:tc>
                    </w:tr>
                  </w:tbl>
                  <w:p w14:paraId="3DE426BC" w14:textId="77777777" w:rsidR="00627B0A" w:rsidRDefault="00627B0A"/>
                </w:txbxContent>
              </v:textbox>
              <w10:wrap anchory="margin"/>
            </v:shape>
          </w:pict>
        </mc:Fallback>
      </mc:AlternateConten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627B0A" w14:paraId="1AB134C7" w14:textId="77777777" w:rsidTr="000C5787">
      <w:trPr>
        <w:cantSplit/>
      </w:trPr>
      <w:tc>
        <w:tcPr>
          <w:tcW w:w="1701" w:type="dxa"/>
          <w:tcBorders>
            <w:top w:val="single" w:sz="6" w:space="0" w:color="auto"/>
            <w:left w:val="single" w:sz="6" w:space="0" w:color="auto"/>
            <w:bottom w:val="single" w:sz="6" w:space="0" w:color="auto"/>
            <w:right w:val="single" w:sz="6" w:space="0" w:color="auto"/>
          </w:tcBorders>
        </w:tcPr>
        <w:p w14:paraId="7EA976D7" w14:textId="77777777" w:rsidR="00627B0A" w:rsidRDefault="00627B0A" w:rsidP="0009380D">
          <w:pPr>
            <w:pStyle w:val="HeaderRegProc"/>
          </w:pPr>
          <w:r>
            <w:t>Часть A1</w:t>
          </w:r>
        </w:p>
      </w:tc>
      <w:tc>
        <w:tcPr>
          <w:tcW w:w="1701" w:type="dxa"/>
          <w:tcBorders>
            <w:top w:val="single" w:sz="6" w:space="0" w:color="auto"/>
            <w:left w:val="single" w:sz="6" w:space="0" w:color="auto"/>
            <w:bottom w:val="single" w:sz="6" w:space="0" w:color="auto"/>
            <w:right w:val="single" w:sz="6" w:space="0" w:color="auto"/>
          </w:tcBorders>
        </w:tcPr>
        <w:p w14:paraId="464124FE" w14:textId="77777777" w:rsidR="00627B0A" w:rsidRDefault="00627B0A" w:rsidP="00281E92">
          <w:pPr>
            <w:pStyle w:val="HeaderRegProc"/>
            <w:rPr>
              <w:lang w:val="ru-RU"/>
            </w:rPr>
          </w:pPr>
          <w:r>
            <w:rPr>
              <w:lang w:val="ru-RU"/>
            </w:rPr>
            <w:t>СТ</w:t>
          </w:r>
          <w:r>
            <w:t>5</w:t>
          </w:r>
        </w:p>
      </w:tc>
      <w:tc>
        <w:tcPr>
          <w:tcW w:w="1701" w:type="dxa"/>
          <w:tcBorders>
            <w:top w:val="single" w:sz="6" w:space="0" w:color="auto"/>
            <w:left w:val="single" w:sz="6" w:space="0" w:color="auto"/>
            <w:bottom w:val="single" w:sz="6" w:space="0" w:color="auto"/>
            <w:right w:val="single" w:sz="6" w:space="0" w:color="auto"/>
          </w:tcBorders>
        </w:tcPr>
        <w:p w14:paraId="4C350D19" w14:textId="77777777" w:rsidR="00627B0A" w:rsidRPr="007C3193" w:rsidRDefault="00627B0A" w:rsidP="007C3193">
          <w:pPr>
            <w:pStyle w:val="HeaderRegProc"/>
            <w:rPr>
              <w:lang w:val="ru-RU"/>
            </w:rPr>
          </w:pPr>
          <w:r>
            <w:rPr>
              <w:lang w:val="ru-RU"/>
            </w:rPr>
            <w:t xml:space="preserve">Стр. </w:t>
          </w:r>
          <w:r>
            <w:rPr>
              <w:rStyle w:val="PageNumber"/>
            </w:rPr>
            <w:fldChar w:fldCharType="begin"/>
          </w:r>
          <w:r>
            <w:rPr>
              <w:rStyle w:val="PageNumber"/>
            </w:rPr>
            <w:instrText xml:space="preserve">PAGE  </w:instrText>
          </w:r>
          <w:r>
            <w:rPr>
              <w:rStyle w:val="PageNumber"/>
            </w:rPr>
            <w:fldChar w:fldCharType="separate"/>
          </w:r>
          <w:r>
            <w:rPr>
              <w:rStyle w:val="PageNumber"/>
              <w:noProof/>
            </w:rPr>
            <w:t>28</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2A445658" w14:textId="77777777" w:rsidR="00627B0A" w:rsidRPr="0084593B" w:rsidRDefault="00627B0A" w:rsidP="0009380D">
          <w:pPr>
            <w:pStyle w:val="HeaderRegProc"/>
            <w:rPr>
              <w:lang w:val="en-GB"/>
            </w:rPr>
          </w:pPr>
          <w:r>
            <w:rPr>
              <w:lang w:val="ru-RU"/>
            </w:rPr>
            <w:t>Пересм.</w:t>
          </w:r>
          <w:r>
            <w:rPr>
              <w:lang w:val="en-GB"/>
            </w:rPr>
            <w:t>-</w:t>
          </w:r>
        </w:p>
      </w:tc>
    </w:tr>
  </w:tbl>
  <w:p w14:paraId="1B4282B9" w14:textId="77777777" w:rsidR="00627B0A" w:rsidRDefault="00627B0A" w:rsidP="0009380D">
    <w:pPr>
      <w:pStyle w:val="Header"/>
      <w:spacing w:before="4"/>
      <w:jc w:val="left"/>
    </w:pPr>
    <w:r>
      <w:rPr>
        <w:noProof/>
        <w:lang w:eastAsia="en-GB"/>
      </w:rPr>
      <mc:AlternateContent>
        <mc:Choice Requires="wps">
          <w:drawing>
            <wp:anchor distT="0" distB="0" distL="114300" distR="114300" simplePos="0" relativeHeight="251658240" behindDoc="0" locked="0" layoutInCell="1" allowOverlap="1" wp14:anchorId="640D0B30" wp14:editId="63731391">
              <wp:simplePos x="0" y="0"/>
              <wp:positionH relativeFrom="column">
                <wp:posOffset>9181465</wp:posOffset>
              </wp:positionH>
              <wp:positionV relativeFrom="margin">
                <wp:align>top</wp:align>
              </wp:positionV>
              <wp:extent cx="360045" cy="5760085"/>
              <wp:effectExtent l="0" t="0" r="0" b="0"/>
              <wp:wrapNone/>
              <wp:docPr id="2" name="Text Box 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57600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296" w:type="dxa"/>
                            <w:jc w:val="right"/>
                            <w:tblLayout w:type="fixed"/>
                            <w:tblCellMar>
                              <w:left w:w="0" w:type="dxa"/>
                              <w:right w:w="0" w:type="dxa"/>
                            </w:tblCellMar>
                            <w:tblLook w:val="0000" w:firstRow="0" w:lastRow="0" w:firstColumn="0" w:lastColumn="0" w:noHBand="0" w:noVBand="0"/>
                          </w:tblPr>
                          <w:tblGrid>
                            <w:gridCol w:w="296"/>
                          </w:tblGrid>
                          <w:tr w:rsidR="00627B0A" w14:paraId="3F952D84"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730FC8BF" w14:textId="77777777" w:rsidR="00627B0A" w:rsidRDefault="00627B0A">
                                <w:pPr>
                                  <w:pStyle w:val="HeaderRegProc"/>
                                  <w:ind w:left="0"/>
                                </w:pPr>
                                <w:r>
                                  <w:rPr>
                                    <w:lang w:val="en-US"/>
                                  </w:rPr>
                                  <w:t xml:space="preserve">  </w:t>
                                </w:r>
                                <w:r>
                                  <w:t>Часть A1</w:t>
                                </w:r>
                              </w:p>
                            </w:tc>
                          </w:tr>
                          <w:tr w:rsidR="00627B0A" w14:paraId="6CD82B5A"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58FFEA9B" w14:textId="77777777" w:rsidR="00627B0A" w:rsidRDefault="00627B0A">
                                <w:pPr>
                                  <w:pStyle w:val="HeaderRegProc"/>
                                  <w:ind w:left="0"/>
                                </w:pPr>
                                <w:r>
                                  <w:rPr>
                                    <w:lang w:val="en-US"/>
                                  </w:rPr>
                                  <w:t xml:space="preserve"> </w:t>
                                </w:r>
                                <w:r>
                                  <w:rPr>
                                    <w:lang w:val="ru-RU"/>
                                  </w:rPr>
                                  <w:t>СТ5</w:t>
                                </w:r>
                              </w:p>
                            </w:tc>
                          </w:tr>
                          <w:tr w:rsidR="00627B0A" w14:paraId="00090DD9"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3C03FCE1" w14:textId="77777777" w:rsidR="00627B0A" w:rsidRDefault="00627B0A">
                                <w:pPr>
                                  <w:pStyle w:val="HeaderRegProc"/>
                                  <w:ind w:left="0"/>
                                </w:pPr>
                                <w:r>
                                  <w:rPr>
                                    <w:lang w:val="en-US"/>
                                  </w:rPr>
                                  <w:t xml:space="preserve">  </w:t>
                                </w:r>
                                <w:r>
                                  <w:rPr>
                                    <w:lang w:val="ru-RU"/>
                                  </w:rPr>
                                  <w:t>Стр.</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28</w:t>
                                </w:r>
                                <w:r>
                                  <w:rPr>
                                    <w:rStyle w:val="PageNumber"/>
                                  </w:rPr>
                                  <w:fldChar w:fldCharType="end"/>
                                </w:r>
                              </w:p>
                            </w:tc>
                          </w:tr>
                          <w:tr w:rsidR="00627B0A" w14:paraId="177C2D0B"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7664E398" w14:textId="77777777" w:rsidR="00627B0A" w:rsidRDefault="00627B0A">
                                <w:pPr>
                                  <w:pStyle w:val="HeaderRegProc"/>
                                  <w:ind w:left="0"/>
                                </w:pPr>
                                <w:r>
                                  <w:rPr>
                                    <w:lang w:val="ru-RU"/>
                                  </w:rPr>
                                  <w:t xml:space="preserve"> </w:t>
                                </w:r>
                                <w:r>
                                  <w:rPr>
                                    <w:lang w:val="fr-CH"/>
                                  </w:rPr>
                                  <w:t>Пересм.</w:t>
                                </w:r>
                                <w:r>
                                  <w:rPr>
                                    <w:lang w:val="ru-RU"/>
                                  </w:rPr>
                                  <w:t>1</w:t>
                                </w:r>
                              </w:p>
                            </w:tc>
                          </w:tr>
                        </w:tbl>
                        <w:p w14:paraId="11D8B2A0" w14:textId="77777777" w:rsidR="00627B0A" w:rsidRDefault="00627B0A"/>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40D0B30" id="_x0000_t202" coordsize="21600,21600" o:spt="202" path="m,l,21600r21600,l21600,xe">
              <v:stroke joinstyle="miter"/>
              <v:path gradientshapeok="t" o:connecttype="rect"/>
            </v:shapetype>
            <v:shape id="Text Box 90" o:spid="_x0000_s1036" type="#_x0000_t202" style="position:absolute;margin-left:722.95pt;margin-top:0;width:28.35pt;height:453.55pt;z-index:251658240;visibility:visible;mso-wrap-style:square;mso-width-percent:0;mso-height-percent:0;mso-wrap-distance-left:9pt;mso-wrap-distance-top:0;mso-wrap-distance-right:9pt;mso-wrap-distance-bottom:0;mso-position-horizontal:absolute;mso-position-horizontal-relative:text;mso-position-vertical:top;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" filled="f" stroked="f">
              <v:textbox>
                <w:txbxContent>
                  <w:tbl>
                    <w:tblPr>
                      <w:tblW w:w="296" w:type="dxa"/>
                      <w:jc w:val="right"/>
                      <w:tblLayout w:type="fixed"/>
                      <w:tblCellMar>
                        <w:left w:w="0" w:type="dxa"/>
                        <w:right w:w="0" w:type="dxa"/>
                      </w:tblCellMar>
                      <w:tblLook w:val="0000" w:firstRow="0" w:lastRow="0" w:firstColumn="0" w:lastColumn="0" w:noHBand="0" w:noVBand="0"/>
                    </w:tblPr>
                    <w:tblGrid>
                      <w:gridCol w:w="296"/>
                    </w:tblGrid>
                    <w:tr w:rsidR="00627B0A" w14:paraId="3F952D84"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730FC8BF" w14:textId="77777777" w:rsidR="00627B0A" w:rsidRDefault="00627B0A">
                          <w:pPr>
                            <w:pStyle w:val="HeaderRegProc"/>
                            <w:ind w:left="0"/>
                          </w:pPr>
                          <w:r>
                            <w:rPr>
                              <w:lang w:val="en-US"/>
                            </w:rPr>
                            <w:t xml:space="preserve">  </w:t>
                          </w:r>
                          <w:r>
                            <w:t>Часть A1</w:t>
                          </w:r>
                        </w:p>
                      </w:tc>
                    </w:tr>
                    <w:tr w:rsidR="00627B0A" w14:paraId="6CD82B5A"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58FFEA9B" w14:textId="77777777" w:rsidR="00627B0A" w:rsidRDefault="00627B0A">
                          <w:pPr>
                            <w:pStyle w:val="HeaderRegProc"/>
                            <w:ind w:left="0"/>
                          </w:pPr>
                          <w:r>
                            <w:rPr>
                              <w:lang w:val="en-US"/>
                            </w:rPr>
                            <w:t xml:space="preserve"> </w:t>
                          </w:r>
                          <w:r>
                            <w:rPr>
                              <w:lang w:val="ru-RU"/>
                            </w:rPr>
                            <w:t>СТ5</w:t>
                          </w:r>
                        </w:p>
                      </w:tc>
                    </w:tr>
                    <w:tr w:rsidR="00627B0A" w14:paraId="00090DD9"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3C03FCE1" w14:textId="77777777" w:rsidR="00627B0A" w:rsidRDefault="00627B0A">
                          <w:pPr>
                            <w:pStyle w:val="HeaderRegProc"/>
                            <w:ind w:left="0"/>
                          </w:pPr>
                          <w:r>
                            <w:rPr>
                              <w:lang w:val="en-US"/>
                            </w:rPr>
                            <w:t xml:space="preserve">  </w:t>
                          </w:r>
                          <w:r>
                            <w:rPr>
                              <w:lang w:val="ru-RU"/>
                            </w:rPr>
                            <w:t>Стр.</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28</w:t>
                          </w:r>
                          <w:r>
                            <w:rPr>
                              <w:rStyle w:val="PageNumber"/>
                            </w:rPr>
                            <w:fldChar w:fldCharType="end"/>
                          </w:r>
                        </w:p>
                      </w:tc>
                    </w:tr>
                    <w:tr w:rsidR="00627B0A" w14:paraId="177C2D0B"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7664E398" w14:textId="77777777" w:rsidR="00627B0A" w:rsidRDefault="00627B0A">
                          <w:pPr>
                            <w:pStyle w:val="HeaderRegProc"/>
                            <w:ind w:left="0"/>
                          </w:pPr>
                          <w:r>
                            <w:rPr>
                              <w:lang w:val="ru-RU"/>
                            </w:rPr>
                            <w:t xml:space="preserve"> </w:t>
                          </w:r>
                          <w:r>
                            <w:rPr>
                              <w:lang w:val="fr-CH"/>
                            </w:rPr>
                            <w:t>Пересм.</w:t>
                          </w:r>
                          <w:r>
                            <w:rPr>
                              <w:lang w:val="ru-RU"/>
                            </w:rPr>
                            <w:t>1</w:t>
                          </w:r>
                        </w:p>
                      </w:tc>
                    </w:tr>
                  </w:tbl>
                  <w:p w14:paraId="11D8B2A0" w14:textId="77777777" w:rsidR="00627B0A" w:rsidRDefault="00627B0A"/>
                </w:txbxContent>
              </v:textbox>
              <w10:wrap anchory="margin"/>
            </v:shape>
          </w:pict>
        </mc:Fallback>
      </mc:AlternateConten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627B0A" w14:paraId="42DFA9AE" w14:textId="77777777" w:rsidTr="009758B6">
      <w:trPr>
        <w:cantSplit/>
        <w:jc w:val="right"/>
      </w:trPr>
      <w:tc>
        <w:tcPr>
          <w:tcW w:w="1701" w:type="dxa"/>
          <w:tcBorders>
            <w:top w:val="single" w:sz="6" w:space="0" w:color="auto"/>
            <w:left w:val="single" w:sz="6" w:space="0" w:color="auto"/>
            <w:bottom w:val="single" w:sz="6" w:space="0" w:color="auto"/>
            <w:right w:val="single" w:sz="6" w:space="0" w:color="auto"/>
          </w:tcBorders>
        </w:tcPr>
        <w:p w14:paraId="79A2C723" w14:textId="77777777" w:rsidR="00627B0A" w:rsidRDefault="00627B0A" w:rsidP="009758B6">
          <w:pPr>
            <w:pStyle w:val="HeaderRegProc"/>
          </w:pPr>
          <w:r>
            <w:t>Часть A1</w:t>
          </w:r>
        </w:p>
      </w:tc>
      <w:tc>
        <w:tcPr>
          <w:tcW w:w="1701" w:type="dxa"/>
          <w:tcBorders>
            <w:top w:val="single" w:sz="6" w:space="0" w:color="auto"/>
            <w:left w:val="single" w:sz="6" w:space="0" w:color="auto"/>
            <w:bottom w:val="single" w:sz="6" w:space="0" w:color="auto"/>
            <w:right w:val="single" w:sz="6" w:space="0" w:color="auto"/>
          </w:tcBorders>
        </w:tcPr>
        <w:p w14:paraId="74BE87F7" w14:textId="77777777" w:rsidR="00627B0A" w:rsidRDefault="00627B0A" w:rsidP="009758B6">
          <w:pPr>
            <w:pStyle w:val="HeaderRegProc"/>
            <w:rPr>
              <w:lang w:val="ru-RU"/>
            </w:rPr>
          </w:pPr>
          <w:r>
            <w:rPr>
              <w:lang w:val="ru-RU"/>
            </w:rPr>
            <w:t>СТ5</w:t>
          </w:r>
        </w:p>
      </w:tc>
      <w:tc>
        <w:tcPr>
          <w:tcW w:w="1701" w:type="dxa"/>
          <w:tcBorders>
            <w:top w:val="single" w:sz="6" w:space="0" w:color="auto"/>
            <w:left w:val="single" w:sz="6" w:space="0" w:color="auto"/>
            <w:bottom w:val="single" w:sz="6" w:space="0" w:color="auto"/>
            <w:right w:val="single" w:sz="6" w:space="0" w:color="auto"/>
          </w:tcBorders>
        </w:tcPr>
        <w:p w14:paraId="4C73117B" w14:textId="77777777" w:rsidR="00627B0A" w:rsidRDefault="00627B0A" w:rsidP="009758B6">
          <w:pPr>
            <w:pStyle w:val="HeaderRegProc"/>
            <w:rPr>
              <w:lang w:val="ru-RU"/>
            </w:rPr>
          </w:pPr>
          <w:r>
            <w:rPr>
              <w:lang w:val="ru-RU"/>
            </w:rPr>
            <w:t xml:space="preserve">Стр. </w:t>
          </w:r>
          <w:r>
            <w:rPr>
              <w:rStyle w:val="PageNumber"/>
            </w:rPr>
            <w:fldChar w:fldCharType="begin"/>
          </w:r>
          <w:r>
            <w:rPr>
              <w:rStyle w:val="PageNumber"/>
            </w:rPr>
            <w:instrText xml:space="preserve"> PAGE </w:instrText>
          </w:r>
          <w:r>
            <w:rPr>
              <w:rStyle w:val="PageNumber"/>
            </w:rPr>
            <w:fldChar w:fldCharType="separate"/>
          </w:r>
          <w:r>
            <w:rPr>
              <w:rStyle w:val="PageNumber"/>
              <w:noProof/>
            </w:rPr>
            <w:t>29</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7572742C" w14:textId="77777777" w:rsidR="00627B0A" w:rsidRPr="00872005" w:rsidRDefault="00627B0A" w:rsidP="009758B6">
          <w:pPr>
            <w:pStyle w:val="HeaderRegProc"/>
            <w:rPr>
              <w:lang w:val="en-US"/>
            </w:rPr>
          </w:pPr>
          <w:r>
            <w:rPr>
              <w:lang w:val="ru-RU"/>
            </w:rPr>
            <w:t>Пересм.</w:t>
          </w:r>
          <w:r>
            <w:rPr>
              <w:lang w:val="en-US"/>
            </w:rPr>
            <w:t>-</w:t>
          </w:r>
        </w:p>
      </w:tc>
    </w:tr>
  </w:tbl>
  <w:p w14:paraId="197D4F0E" w14:textId="77777777" w:rsidR="00627B0A" w:rsidRPr="003B5AA4" w:rsidRDefault="00627B0A" w:rsidP="003B5AA4">
    <w:pPr>
      <w:pStyle w:val="Heade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A8BF6C" w14:textId="77777777" w:rsidR="00627B0A" w:rsidRDefault="00627B0A" w:rsidP="0009380D">
    <w:pPr>
      <w:pStyle w:val="Header"/>
      <w:spacing w:before="4"/>
      <w:jc w:val="left"/>
    </w:pPr>
    <w:r>
      <w:rPr>
        <w:noProof/>
        <w:lang w:eastAsia="en-GB"/>
      </w:rPr>
      <mc:AlternateContent>
        <mc:Choice Requires="wps">
          <w:drawing>
            <wp:anchor distT="0" distB="0" distL="114300" distR="114300" simplePos="0" relativeHeight="251656192" behindDoc="0" locked="0" layoutInCell="1" allowOverlap="1" wp14:anchorId="50C2876D" wp14:editId="51D25410">
              <wp:simplePos x="0" y="0"/>
              <wp:positionH relativeFrom="column">
                <wp:posOffset>9181465</wp:posOffset>
              </wp:positionH>
              <wp:positionV relativeFrom="margin">
                <wp:align>top</wp:align>
              </wp:positionV>
              <wp:extent cx="360045" cy="5760085"/>
              <wp:effectExtent l="0" t="0" r="0" b="0"/>
              <wp:wrapNone/>
              <wp:docPr id="1" name="Text Box 9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57600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296" w:type="dxa"/>
                            <w:jc w:val="right"/>
                            <w:tblLayout w:type="fixed"/>
                            <w:tblCellMar>
                              <w:left w:w="0" w:type="dxa"/>
                              <w:right w:w="0" w:type="dxa"/>
                            </w:tblCellMar>
                            <w:tblLook w:val="0000" w:firstRow="0" w:lastRow="0" w:firstColumn="0" w:lastColumn="0" w:noHBand="0" w:noVBand="0"/>
                          </w:tblPr>
                          <w:tblGrid>
                            <w:gridCol w:w="296"/>
                          </w:tblGrid>
                          <w:tr w:rsidR="00627B0A" w14:paraId="472AE05E"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368FD6A9" w14:textId="77777777" w:rsidR="00627B0A" w:rsidRDefault="00627B0A">
                                <w:pPr>
                                  <w:pStyle w:val="HeaderRegProc"/>
                                  <w:ind w:left="0"/>
                                </w:pPr>
                                <w:r>
                                  <w:rPr>
                                    <w:lang w:val="en-US"/>
                                  </w:rPr>
                                  <w:t xml:space="preserve">  </w:t>
                                </w:r>
                                <w:r>
                                  <w:t>Часть A1</w:t>
                                </w:r>
                              </w:p>
                            </w:tc>
                          </w:tr>
                          <w:tr w:rsidR="00627B0A" w14:paraId="1E1490D7"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52EE6138" w14:textId="77777777" w:rsidR="00627B0A" w:rsidRDefault="00627B0A">
                                <w:pPr>
                                  <w:pStyle w:val="HeaderRegProc"/>
                                  <w:ind w:left="0"/>
                                </w:pPr>
                                <w:r>
                                  <w:rPr>
                                    <w:lang w:val="en-US"/>
                                  </w:rPr>
                                  <w:t xml:space="preserve"> </w:t>
                                </w:r>
                                <w:r>
                                  <w:rPr>
                                    <w:lang w:val="ru-RU"/>
                                  </w:rPr>
                                  <w:t>СТ5</w:t>
                                </w:r>
                              </w:p>
                            </w:tc>
                          </w:tr>
                          <w:tr w:rsidR="00627B0A" w14:paraId="6369822D"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16054660" w14:textId="77777777" w:rsidR="00627B0A" w:rsidRDefault="00627B0A">
                                <w:pPr>
                                  <w:pStyle w:val="HeaderRegProc"/>
                                  <w:ind w:left="0"/>
                                </w:pPr>
                                <w:r>
                                  <w:rPr>
                                    <w:lang w:val="en-US"/>
                                  </w:rPr>
                                  <w:t xml:space="preserve">  </w:t>
                                </w:r>
                                <w:r>
                                  <w:rPr>
                                    <w:lang w:val="ru-RU"/>
                                  </w:rPr>
                                  <w:t>Стр.</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30</w:t>
                                </w:r>
                                <w:r>
                                  <w:rPr>
                                    <w:rStyle w:val="PageNumber"/>
                                  </w:rPr>
                                  <w:fldChar w:fldCharType="end"/>
                                </w:r>
                              </w:p>
                            </w:tc>
                          </w:tr>
                          <w:tr w:rsidR="00627B0A" w14:paraId="4D8FEAB5"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61B3E61E" w14:textId="77777777" w:rsidR="00627B0A" w:rsidRDefault="00627B0A">
                                <w:pPr>
                                  <w:pStyle w:val="HeaderRegProc"/>
                                  <w:ind w:left="0"/>
                                </w:pPr>
                                <w:r>
                                  <w:rPr>
                                    <w:lang w:val="ru-RU"/>
                                  </w:rPr>
                                  <w:t xml:space="preserve"> </w:t>
                                </w:r>
                                <w:r>
                                  <w:rPr>
                                    <w:lang w:val="fr-CH"/>
                                  </w:rPr>
                                  <w:t>Пересм.</w:t>
                                </w:r>
                                <w:r>
                                  <w:rPr>
                                    <w:lang w:val="ru-RU"/>
                                  </w:rPr>
                                  <w:t>1</w:t>
                                </w:r>
                              </w:p>
                            </w:tc>
                          </w:tr>
                        </w:tbl>
                        <w:p w14:paraId="252C0B7B" w14:textId="77777777" w:rsidR="00627B0A" w:rsidRDefault="00627B0A"/>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0C2876D" id="_x0000_t202" coordsize="21600,21600" o:spt="202" path="m,l,21600r21600,l21600,xe">
              <v:stroke joinstyle="miter"/>
              <v:path gradientshapeok="t" o:connecttype="rect"/>
            </v:shapetype>
            <v:shape id="Text Box 97" o:spid="_x0000_s1037" type="#_x0000_t202" style="position:absolute;margin-left:722.95pt;margin-top:0;width:28.35pt;height:453.55pt;z-index:251656192;visibility:visible;mso-wrap-style:square;mso-width-percent:0;mso-height-percent:0;mso-wrap-distance-left:9pt;mso-wrap-distance-top:0;mso-wrap-distance-right:9pt;mso-wrap-distance-bottom:0;mso-position-horizontal:absolute;mso-position-horizontal-relative:text;mso-position-vertical:top;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" filled="f" stroked="f">
              <v:textbox>
                <w:txbxContent>
                  <w:tbl>
                    <w:tblPr>
                      <w:tblW w:w="296" w:type="dxa"/>
                      <w:jc w:val="right"/>
                      <w:tblLayout w:type="fixed"/>
                      <w:tblCellMar>
                        <w:left w:w="0" w:type="dxa"/>
                        <w:right w:w="0" w:type="dxa"/>
                      </w:tblCellMar>
                      <w:tblLook w:val="0000" w:firstRow="0" w:lastRow="0" w:firstColumn="0" w:lastColumn="0" w:noHBand="0" w:noVBand="0"/>
                    </w:tblPr>
                    <w:tblGrid>
                      <w:gridCol w:w="296"/>
                    </w:tblGrid>
                    <w:tr w:rsidR="00627B0A" w14:paraId="472AE05E"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368FD6A9" w14:textId="77777777" w:rsidR="00627B0A" w:rsidRDefault="00627B0A">
                          <w:pPr>
                            <w:pStyle w:val="HeaderRegProc"/>
                            <w:ind w:left="0"/>
                          </w:pPr>
                          <w:r>
                            <w:rPr>
                              <w:lang w:val="en-US"/>
                            </w:rPr>
                            <w:t xml:space="preserve">  </w:t>
                          </w:r>
                          <w:r>
                            <w:t>Часть A1</w:t>
                          </w:r>
                        </w:p>
                      </w:tc>
                    </w:tr>
                    <w:tr w:rsidR="00627B0A" w14:paraId="1E1490D7"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52EE6138" w14:textId="77777777" w:rsidR="00627B0A" w:rsidRDefault="00627B0A">
                          <w:pPr>
                            <w:pStyle w:val="HeaderRegProc"/>
                            <w:ind w:left="0"/>
                          </w:pPr>
                          <w:r>
                            <w:rPr>
                              <w:lang w:val="en-US"/>
                            </w:rPr>
                            <w:t xml:space="preserve"> </w:t>
                          </w:r>
                          <w:r>
                            <w:rPr>
                              <w:lang w:val="ru-RU"/>
                            </w:rPr>
                            <w:t>СТ5</w:t>
                          </w:r>
                        </w:p>
                      </w:tc>
                    </w:tr>
                    <w:tr w:rsidR="00627B0A" w14:paraId="6369822D"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16054660" w14:textId="77777777" w:rsidR="00627B0A" w:rsidRDefault="00627B0A">
                          <w:pPr>
                            <w:pStyle w:val="HeaderRegProc"/>
                            <w:ind w:left="0"/>
                          </w:pPr>
                          <w:r>
                            <w:rPr>
                              <w:lang w:val="en-US"/>
                            </w:rPr>
                            <w:t xml:space="preserve">  </w:t>
                          </w:r>
                          <w:r>
                            <w:rPr>
                              <w:lang w:val="ru-RU"/>
                            </w:rPr>
                            <w:t>Стр.</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30</w:t>
                          </w:r>
                          <w:r>
                            <w:rPr>
                              <w:rStyle w:val="PageNumber"/>
                            </w:rPr>
                            <w:fldChar w:fldCharType="end"/>
                          </w:r>
                        </w:p>
                      </w:tc>
                    </w:tr>
                    <w:tr w:rsidR="00627B0A" w14:paraId="4D8FEAB5"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61B3E61E" w14:textId="77777777" w:rsidR="00627B0A" w:rsidRDefault="00627B0A">
                          <w:pPr>
                            <w:pStyle w:val="HeaderRegProc"/>
                            <w:ind w:left="0"/>
                          </w:pPr>
                          <w:r>
                            <w:rPr>
                              <w:lang w:val="ru-RU"/>
                            </w:rPr>
                            <w:t xml:space="preserve"> </w:t>
                          </w:r>
                          <w:r>
                            <w:rPr>
                              <w:lang w:val="fr-CH"/>
                            </w:rPr>
                            <w:t>Пересм.</w:t>
                          </w:r>
                          <w:r>
                            <w:rPr>
                              <w:lang w:val="ru-RU"/>
                            </w:rPr>
                            <w:t>1</w:t>
                          </w:r>
                        </w:p>
                      </w:tc>
                    </w:tr>
                  </w:tbl>
                  <w:p w14:paraId="252C0B7B" w14:textId="77777777" w:rsidR="00627B0A" w:rsidRDefault="00627B0A"/>
                </w:txbxContent>
              </v:textbox>
              <w10:wrap anchory="margin"/>
            </v:shape>
          </w:pict>
        </mc:Fallback>
      </mc:AlternateContent>
    </w: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89E58A" w14:textId="77777777" w:rsidR="00627B0A" w:rsidRPr="003B5AA4" w:rsidRDefault="00627B0A" w:rsidP="003B5AA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627B0A" w14:paraId="437DB8F1" w14:textId="77777777" w:rsidTr="00A358AD">
      <w:trPr>
        <w:cantSplit/>
        <w:jc w:val="right"/>
      </w:trPr>
      <w:tc>
        <w:tcPr>
          <w:tcW w:w="1701" w:type="dxa"/>
          <w:tcBorders>
            <w:top w:val="single" w:sz="6" w:space="0" w:color="auto"/>
            <w:left w:val="single" w:sz="6" w:space="0" w:color="auto"/>
            <w:bottom w:val="single" w:sz="6" w:space="0" w:color="auto"/>
            <w:right w:val="single" w:sz="6" w:space="0" w:color="auto"/>
          </w:tcBorders>
        </w:tcPr>
        <w:p w14:paraId="630A5717" w14:textId="77777777" w:rsidR="00627B0A" w:rsidRDefault="00627B0A" w:rsidP="00457D1C">
          <w:pPr>
            <w:pStyle w:val="HeaderRegProc"/>
            <w:spacing w:before="0"/>
          </w:pPr>
          <w:r>
            <w:t>Часть A1</w:t>
          </w:r>
        </w:p>
      </w:tc>
      <w:tc>
        <w:tcPr>
          <w:tcW w:w="1701" w:type="dxa"/>
          <w:tcBorders>
            <w:top w:val="single" w:sz="6" w:space="0" w:color="auto"/>
            <w:left w:val="single" w:sz="6" w:space="0" w:color="auto"/>
            <w:bottom w:val="single" w:sz="6" w:space="0" w:color="auto"/>
            <w:right w:val="single" w:sz="6" w:space="0" w:color="auto"/>
          </w:tcBorders>
        </w:tcPr>
        <w:p w14:paraId="1EBBF67B" w14:textId="77777777" w:rsidR="00627B0A" w:rsidRDefault="00627B0A" w:rsidP="00B65811">
          <w:pPr>
            <w:pStyle w:val="HeaderRegProc"/>
            <w:spacing w:before="0"/>
            <w:jc w:val="left"/>
            <w:rPr>
              <w:lang w:val="ru-RU"/>
            </w:rPr>
          </w:pPr>
          <w:r>
            <w:rPr>
              <w:lang w:val="ru-RU"/>
            </w:rPr>
            <w:t>СТ</w:t>
          </w:r>
          <w:r>
            <w:t>5</w:t>
          </w:r>
        </w:p>
      </w:tc>
      <w:tc>
        <w:tcPr>
          <w:tcW w:w="1701" w:type="dxa"/>
          <w:tcBorders>
            <w:top w:val="single" w:sz="6" w:space="0" w:color="auto"/>
            <w:left w:val="single" w:sz="6" w:space="0" w:color="auto"/>
            <w:bottom w:val="single" w:sz="6" w:space="0" w:color="auto"/>
            <w:right w:val="single" w:sz="6" w:space="0" w:color="auto"/>
          </w:tcBorders>
        </w:tcPr>
        <w:p w14:paraId="2BEBA074" w14:textId="77777777" w:rsidR="00627B0A" w:rsidRPr="004A7E2E" w:rsidRDefault="00627B0A" w:rsidP="004A7E2E">
          <w:pPr>
            <w:pStyle w:val="HeaderRegProc"/>
            <w:spacing w:before="0"/>
            <w:rPr>
              <w:i/>
              <w:iCs/>
              <w:lang w:val="ru-RU"/>
            </w:rPr>
          </w:pPr>
          <w:r>
            <w:rPr>
              <w:lang w:val="ru-RU"/>
            </w:rPr>
            <w:t>Стр.</w:t>
          </w:r>
          <w:r>
            <w:rPr>
              <w:lang w:val="en-GB"/>
            </w:rPr>
            <w:t xml:space="preserve"> </w:t>
          </w:r>
          <w:r>
            <w:rPr>
              <w:rStyle w:val="PageNumber"/>
            </w:rPr>
            <w:fldChar w:fldCharType="begin"/>
          </w:r>
          <w:r>
            <w:rPr>
              <w:rStyle w:val="PageNumber"/>
            </w:rPr>
            <w:instrText xml:space="preserve">PAGE  </w:instrText>
          </w:r>
          <w:r>
            <w:rPr>
              <w:rStyle w:val="PageNumber"/>
            </w:rPr>
            <w:fldChar w:fldCharType="separate"/>
          </w:r>
          <w:r>
            <w:rPr>
              <w:rStyle w:val="PageNumber"/>
              <w:noProof/>
            </w:rPr>
            <w:t>21</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09775ED5" w14:textId="1A5996C4" w:rsidR="00627B0A" w:rsidRPr="00567E0A" w:rsidRDefault="00627B0A" w:rsidP="00480B78">
          <w:pPr>
            <w:pStyle w:val="HeaderRegProc"/>
            <w:spacing w:before="0"/>
            <w:rPr>
              <w:lang w:val="en-GB"/>
            </w:rPr>
          </w:pPr>
          <w:r>
            <w:rPr>
              <w:lang w:val="ru-RU"/>
            </w:rPr>
            <w:t>Пересм.</w:t>
          </w:r>
          <w:r>
            <w:rPr>
              <w:lang w:val="en-GB"/>
            </w:rPr>
            <w:t>-</w:t>
          </w:r>
        </w:p>
      </w:tc>
    </w:tr>
  </w:tbl>
  <w:p w14:paraId="492CCBCB" w14:textId="77777777" w:rsidR="00627B0A" w:rsidRDefault="00627B0A" w:rsidP="00457D1C">
    <w:pPr>
      <w:pStyle w:val="Header"/>
      <w:jc w:val="right"/>
    </w:pPr>
    <w:r>
      <w:rPr>
        <w:noProof/>
        <w:lang w:eastAsia="en-GB"/>
      </w:rPr>
      <mc:AlternateContent>
        <mc:Choice Requires="wps">
          <w:drawing>
            <wp:anchor distT="0" distB="0" distL="114300" distR="114300" simplePos="0" relativeHeight="251654144" behindDoc="0" locked="0" layoutInCell="0" allowOverlap="1" wp14:anchorId="56930735" wp14:editId="61885BA3">
              <wp:simplePos x="0" y="0"/>
              <wp:positionH relativeFrom="column">
                <wp:posOffset>9372600</wp:posOffset>
              </wp:positionH>
              <wp:positionV relativeFrom="margin">
                <wp:posOffset>1584325</wp:posOffset>
              </wp:positionV>
              <wp:extent cx="360045" cy="4425950"/>
              <wp:effectExtent l="0" t="0" r="0" b="0"/>
              <wp:wrapNone/>
              <wp:docPr id="13" name="Text Box 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44259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296" w:type="dxa"/>
                            <w:tblLayout w:type="fixed"/>
                            <w:tblCellMar>
                              <w:left w:w="0" w:type="dxa"/>
                              <w:right w:w="0" w:type="dxa"/>
                            </w:tblCellMar>
                            <w:tblLook w:val="0000" w:firstRow="0" w:lastRow="0" w:firstColumn="0" w:lastColumn="0" w:noHBand="0" w:noVBand="0"/>
                          </w:tblPr>
                          <w:tblGrid>
                            <w:gridCol w:w="296"/>
                          </w:tblGrid>
                          <w:tr w:rsidR="00627B0A" w14:paraId="18EBAD4B" w14:textId="77777777">
                            <w:trPr>
                              <w:cantSplit/>
                              <w:trHeight w:val="1701"/>
                            </w:trPr>
                            <w:tc>
                              <w:tcPr>
                                <w:tcW w:w="296" w:type="dxa"/>
                                <w:tcBorders>
                                  <w:top w:val="single" w:sz="6" w:space="0" w:color="auto"/>
                                  <w:left w:val="single" w:sz="6" w:space="0" w:color="auto"/>
                                  <w:bottom w:val="single" w:sz="6" w:space="0" w:color="auto"/>
                                  <w:right w:val="single" w:sz="6" w:space="0" w:color="auto"/>
                                </w:tcBorders>
                                <w:textDirection w:val="tbRl"/>
                              </w:tcPr>
                              <w:p w14:paraId="019A5641" w14:textId="77777777" w:rsidR="00627B0A" w:rsidRDefault="00627B0A">
                                <w:pPr>
                                  <w:pStyle w:val="HeaderRegProc"/>
                                  <w:ind w:left="0"/>
                                </w:pPr>
                                <w:r>
                                  <w:rPr>
                                    <w:lang w:val="en-US"/>
                                  </w:rPr>
                                  <w:t xml:space="preserve">  </w:t>
                                </w:r>
                                <w:r>
                                  <w:t>Часть A1</w:t>
                                </w:r>
                              </w:p>
                            </w:tc>
                          </w:tr>
                          <w:tr w:rsidR="00627B0A" w14:paraId="25B41F0F" w14:textId="77777777">
                            <w:trPr>
                              <w:cantSplit/>
                              <w:trHeight w:val="1701"/>
                            </w:trPr>
                            <w:tc>
                              <w:tcPr>
                                <w:tcW w:w="296" w:type="dxa"/>
                                <w:tcBorders>
                                  <w:top w:val="single" w:sz="6" w:space="0" w:color="auto"/>
                                  <w:left w:val="single" w:sz="6" w:space="0" w:color="auto"/>
                                  <w:bottom w:val="single" w:sz="6" w:space="0" w:color="auto"/>
                                  <w:right w:val="single" w:sz="6" w:space="0" w:color="auto"/>
                                </w:tcBorders>
                                <w:textDirection w:val="tbRl"/>
                              </w:tcPr>
                              <w:p w14:paraId="2463DA22" w14:textId="08FC7812" w:rsidR="00627B0A" w:rsidRDefault="00627B0A">
                                <w:pPr>
                                  <w:pStyle w:val="HeaderRegProc"/>
                                  <w:ind w:left="0"/>
                                  <w:jc w:val="left"/>
                                </w:pPr>
                                <w:r>
                                  <w:rPr>
                                    <w:lang w:val="en-US"/>
                                  </w:rPr>
                                  <w:t xml:space="preserve">  </w:t>
                                </w:r>
                                <w:r>
                                  <w:rPr>
                                    <w:lang w:val="ru-RU"/>
                                  </w:rPr>
                                  <w:t>СТ</w:t>
                                </w:r>
                                <w:r>
                                  <w:fldChar w:fldCharType="begin"/>
                                </w:r>
                                <w:r>
                                  <w:instrText>STYLEREF href2</w:instrText>
                                </w:r>
                                <w:r>
                                  <w:fldChar w:fldCharType="separate"/>
                                </w:r>
                                <w:r w:rsidR="00D029BC">
                                  <w:rPr>
                                    <w:noProof/>
                                  </w:rPr>
                                  <w:t>5</w:t>
                                </w:r>
                                <w:r>
                                  <w:fldChar w:fldCharType="end"/>
                                </w:r>
                              </w:p>
                            </w:tc>
                          </w:tr>
                          <w:tr w:rsidR="00627B0A" w14:paraId="62B4CED6" w14:textId="77777777">
                            <w:trPr>
                              <w:cantSplit/>
                              <w:trHeight w:val="1701"/>
                            </w:trPr>
                            <w:tc>
                              <w:tcPr>
                                <w:tcW w:w="296" w:type="dxa"/>
                                <w:tcBorders>
                                  <w:top w:val="single" w:sz="6" w:space="0" w:color="auto"/>
                                  <w:left w:val="single" w:sz="6" w:space="0" w:color="auto"/>
                                  <w:bottom w:val="single" w:sz="6" w:space="0" w:color="auto"/>
                                  <w:right w:val="single" w:sz="6" w:space="0" w:color="auto"/>
                                </w:tcBorders>
                                <w:textDirection w:val="tbRl"/>
                              </w:tcPr>
                              <w:p w14:paraId="0A185656" w14:textId="77777777" w:rsidR="00627B0A" w:rsidRDefault="00627B0A">
                                <w:pPr>
                                  <w:pStyle w:val="HeaderRegProc"/>
                                  <w:ind w:left="0"/>
                                </w:pPr>
                                <w:r>
                                  <w:rPr>
                                    <w:lang w:val="en-US"/>
                                  </w:rPr>
                                  <w:t xml:space="preserve">  </w:t>
                                </w:r>
                                <w:r>
                                  <w:rPr>
                                    <w:lang w:val="ru-RU"/>
                                  </w:rPr>
                                  <w:t>Стр.</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21</w:t>
                                </w:r>
                                <w:r>
                                  <w:rPr>
                                    <w:rStyle w:val="PageNumber"/>
                                  </w:rPr>
                                  <w:fldChar w:fldCharType="end"/>
                                </w:r>
                              </w:p>
                            </w:tc>
                          </w:tr>
                          <w:tr w:rsidR="00627B0A" w14:paraId="538BF0E3" w14:textId="77777777">
                            <w:trPr>
                              <w:cantSplit/>
                              <w:trHeight w:val="1490"/>
                            </w:trPr>
                            <w:tc>
                              <w:tcPr>
                                <w:tcW w:w="296" w:type="dxa"/>
                                <w:tcBorders>
                                  <w:top w:val="single" w:sz="6" w:space="0" w:color="auto"/>
                                  <w:left w:val="single" w:sz="6" w:space="0" w:color="auto"/>
                                  <w:bottom w:val="single" w:sz="6" w:space="0" w:color="auto"/>
                                  <w:right w:val="single" w:sz="6" w:space="0" w:color="auto"/>
                                </w:tcBorders>
                                <w:textDirection w:val="tbRl"/>
                              </w:tcPr>
                              <w:p w14:paraId="4D6FC2AB" w14:textId="77777777" w:rsidR="00627B0A" w:rsidRDefault="00627B0A">
                                <w:pPr>
                                  <w:pStyle w:val="HeaderRegProc"/>
                                  <w:ind w:left="0"/>
                                </w:pPr>
                                <w:r>
                                  <w:rPr>
                                    <w:lang w:val="ru-RU"/>
                                  </w:rPr>
                                  <w:t xml:space="preserve">  </w:t>
                                </w:r>
                                <w:r>
                                  <w:rPr>
                                    <w:lang w:val="fr-CH"/>
                                  </w:rPr>
                                  <w:t>Пересм.</w:t>
                                </w:r>
                                <w:r>
                                  <w:rPr>
                                    <w:lang w:val="ru-RU"/>
                                  </w:rPr>
                                  <w:t>-</w:t>
                                </w:r>
                              </w:p>
                            </w:tc>
                          </w:tr>
                        </w:tbl>
                        <w:p w14:paraId="3AA51B58" w14:textId="77777777" w:rsidR="00627B0A" w:rsidRDefault="00627B0A">
                          <w:pPr>
                            <w:rPr>
                              <w:lang w:val="ru-RU"/>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6930735" id="_x0000_t202" coordsize="21600,21600" o:spt="202" path="m,l,21600r21600,l21600,xe">
              <v:stroke joinstyle="miter"/>
              <v:path gradientshapeok="t" o:connecttype="rect"/>
            </v:shapetype>
            <v:shape id="Text Box 75" o:spid="_x0000_s1027" type="#_x0000_t202" style="position:absolute;left:0;text-align:left;margin-left:738pt;margin-top:124.75pt;width:28.35pt;height:348.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" o:allowincell="f" filled="f" stroked="f">
              <v:textbox>
                <w:txbxContent>
                  <w:tbl>
                    <w:tblPr>
                      <w:tblW w:w="296" w:type="dxa"/>
                      <w:tblLayout w:type="fixed"/>
                      <w:tblCellMar>
                        <w:left w:w="0" w:type="dxa"/>
                        <w:right w:w="0" w:type="dxa"/>
                      </w:tblCellMar>
                      <w:tblLook w:val="0000" w:firstRow="0" w:lastRow="0" w:firstColumn="0" w:lastColumn="0" w:noHBand="0" w:noVBand="0"/>
                    </w:tblPr>
                    <w:tblGrid>
                      <w:gridCol w:w="296"/>
                    </w:tblGrid>
                    <w:tr w:rsidR="00627B0A" w14:paraId="18EBAD4B" w14:textId="77777777">
                      <w:trPr>
                        <w:cantSplit/>
                        <w:trHeight w:val="1701"/>
                      </w:trPr>
                      <w:tc>
                        <w:tcPr>
                          <w:tcW w:w="296" w:type="dxa"/>
                          <w:tcBorders>
                            <w:top w:val="single" w:sz="6" w:space="0" w:color="auto"/>
                            <w:left w:val="single" w:sz="6" w:space="0" w:color="auto"/>
                            <w:bottom w:val="single" w:sz="6" w:space="0" w:color="auto"/>
                            <w:right w:val="single" w:sz="6" w:space="0" w:color="auto"/>
                          </w:tcBorders>
                          <w:textDirection w:val="tbRl"/>
                        </w:tcPr>
                        <w:p w14:paraId="019A5641" w14:textId="77777777" w:rsidR="00627B0A" w:rsidRDefault="00627B0A">
                          <w:pPr>
                            <w:pStyle w:val="HeaderRegProc"/>
                            <w:ind w:left="0"/>
                          </w:pPr>
                          <w:r>
                            <w:rPr>
                              <w:lang w:val="en-US"/>
                            </w:rPr>
                            <w:t xml:space="preserve">  </w:t>
                          </w:r>
                          <w:r>
                            <w:t>Часть A1</w:t>
                          </w:r>
                        </w:p>
                      </w:tc>
                    </w:tr>
                    <w:tr w:rsidR="00627B0A" w14:paraId="25B41F0F" w14:textId="77777777">
                      <w:trPr>
                        <w:cantSplit/>
                        <w:trHeight w:val="1701"/>
                      </w:trPr>
                      <w:tc>
                        <w:tcPr>
                          <w:tcW w:w="296" w:type="dxa"/>
                          <w:tcBorders>
                            <w:top w:val="single" w:sz="6" w:space="0" w:color="auto"/>
                            <w:left w:val="single" w:sz="6" w:space="0" w:color="auto"/>
                            <w:bottom w:val="single" w:sz="6" w:space="0" w:color="auto"/>
                            <w:right w:val="single" w:sz="6" w:space="0" w:color="auto"/>
                          </w:tcBorders>
                          <w:textDirection w:val="tbRl"/>
                        </w:tcPr>
                        <w:p w14:paraId="2463DA22" w14:textId="08FC7812" w:rsidR="00627B0A" w:rsidRDefault="00627B0A">
                          <w:pPr>
                            <w:pStyle w:val="HeaderRegProc"/>
                            <w:ind w:left="0"/>
                            <w:jc w:val="left"/>
                          </w:pPr>
                          <w:r>
                            <w:rPr>
                              <w:lang w:val="en-US"/>
                            </w:rPr>
                            <w:t xml:space="preserve">  </w:t>
                          </w:r>
                          <w:r>
                            <w:rPr>
                              <w:lang w:val="ru-RU"/>
                            </w:rPr>
                            <w:t>СТ</w:t>
                          </w:r>
                          <w:r>
                            <w:fldChar w:fldCharType="begin"/>
                          </w:r>
                          <w:r>
                            <w:instrText>STYLEREF href2</w:instrText>
                          </w:r>
                          <w:r>
                            <w:fldChar w:fldCharType="separate"/>
                          </w:r>
                          <w:r w:rsidR="00D029BC">
                            <w:rPr>
                              <w:noProof/>
                            </w:rPr>
                            <w:t>5</w:t>
                          </w:r>
                          <w:r>
                            <w:fldChar w:fldCharType="end"/>
                          </w:r>
                        </w:p>
                      </w:tc>
                    </w:tr>
                    <w:tr w:rsidR="00627B0A" w14:paraId="62B4CED6" w14:textId="77777777">
                      <w:trPr>
                        <w:cantSplit/>
                        <w:trHeight w:val="1701"/>
                      </w:trPr>
                      <w:tc>
                        <w:tcPr>
                          <w:tcW w:w="296" w:type="dxa"/>
                          <w:tcBorders>
                            <w:top w:val="single" w:sz="6" w:space="0" w:color="auto"/>
                            <w:left w:val="single" w:sz="6" w:space="0" w:color="auto"/>
                            <w:bottom w:val="single" w:sz="6" w:space="0" w:color="auto"/>
                            <w:right w:val="single" w:sz="6" w:space="0" w:color="auto"/>
                          </w:tcBorders>
                          <w:textDirection w:val="tbRl"/>
                        </w:tcPr>
                        <w:p w14:paraId="0A185656" w14:textId="77777777" w:rsidR="00627B0A" w:rsidRDefault="00627B0A">
                          <w:pPr>
                            <w:pStyle w:val="HeaderRegProc"/>
                            <w:ind w:left="0"/>
                          </w:pPr>
                          <w:r>
                            <w:rPr>
                              <w:lang w:val="en-US"/>
                            </w:rPr>
                            <w:t xml:space="preserve">  </w:t>
                          </w:r>
                          <w:r>
                            <w:rPr>
                              <w:lang w:val="ru-RU"/>
                            </w:rPr>
                            <w:t>Стр.</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21</w:t>
                          </w:r>
                          <w:r>
                            <w:rPr>
                              <w:rStyle w:val="PageNumber"/>
                            </w:rPr>
                            <w:fldChar w:fldCharType="end"/>
                          </w:r>
                        </w:p>
                      </w:tc>
                    </w:tr>
                    <w:tr w:rsidR="00627B0A" w14:paraId="538BF0E3" w14:textId="77777777">
                      <w:trPr>
                        <w:cantSplit/>
                        <w:trHeight w:val="1490"/>
                      </w:trPr>
                      <w:tc>
                        <w:tcPr>
                          <w:tcW w:w="296" w:type="dxa"/>
                          <w:tcBorders>
                            <w:top w:val="single" w:sz="6" w:space="0" w:color="auto"/>
                            <w:left w:val="single" w:sz="6" w:space="0" w:color="auto"/>
                            <w:bottom w:val="single" w:sz="6" w:space="0" w:color="auto"/>
                            <w:right w:val="single" w:sz="6" w:space="0" w:color="auto"/>
                          </w:tcBorders>
                          <w:textDirection w:val="tbRl"/>
                        </w:tcPr>
                        <w:p w14:paraId="4D6FC2AB" w14:textId="77777777" w:rsidR="00627B0A" w:rsidRDefault="00627B0A">
                          <w:pPr>
                            <w:pStyle w:val="HeaderRegProc"/>
                            <w:ind w:left="0"/>
                          </w:pPr>
                          <w:r>
                            <w:rPr>
                              <w:lang w:val="ru-RU"/>
                            </w:rPr>
                            <w:t xml:space="preserve">  </w:t>
                          </w:r>
                          <w:r>
                            <w:rPr>
                              <w:lang w:val="fr-CH"/>
                            </w:rPr>
                            <w:t>Пересм.</w:t>
                          </w:r>
                          <w:r>
                            <w:rPr>
                              <w:lang w:val="ru-RU"/>
                            </w:rPr>
                            <w:t>-</w:t>
                          </w:r>
                        </w:p>
                      </w:tc>
                    </w:tr>
                  </w:tbl>
                  <w:p w14:paraId="3AA51B58" w14:textId="77777777" w:rsidR="00627B0A" w:rsidRDefault="00627B0A">
                    <w:pPr>
                      <w:rPr>
                        <w:lang w:val="ru-RU"/>
                      </w:rPr>
                    </w:pPr>
                  </w:p>
                </w:txbxContent>
              </v:textbox>
              <w10:wrap anchory="margin"/>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3E6DA3" w14:paraId="67FE32DA" w14:textId="77777777" w:rsidTr="00A358AD">
      <w:trPr>
        <w:cantSplit/>
        <w:jc w:val="right"/>
      </w:trPr>
      <w:tc>
        <w:tcPr>
          <w:tcW w:w="1701" w:type="dxa"/>
          <w:tcBorders>
            <w:top w:val="single" w:sz="6" w:space="0" w:color="auto"/>
            <w:left w:val="single" w:sz="6" w:space="0" w:color="auto"/>
            <w:bottom w:val="single" w:sz="6" w:space="0" w:color="auto"/>
            <w:right w:val="single" w:sz="6" w:space="0" w:color="auto"/>
          </w:tcBorders>
        </w:tcPr>
        <w:p w14:paraId="0812D9CB" w14:textId="77777777" w:rsidR="003E6DA3" w:rsidRDefault="003E6DA3" w:rsidP="00457D1C">
          <w:pPr>
            <w:pStyle w:val="HeaderRegProc"/>
            <w:spacing w:before="0"/>
          </w:pPr>
          <w:r>
            <w:t>Часть A1</w:t>
          </w:r>
        </w:p>
      </w:tc>
      <w:tc>
        <w:tcPr>
          <w:tcW w:w="1701" w:type="dxa"/>
          <w:tcBorders>
            <w:top w:val="single" w:sz="6" w:space="0" w:color="auto"/>
            <w:left w:val="single" w:sz="6" w:space="0" w:color="auto"/>
            <w:bottom w:val="single" w:sz="6" w:space="0" w:color="auto"/>
            <w:right w:val="single" w:sz="6" w:space="0" w:color="auto"/>
          </w:tcBorders>
        </w:tcPr>
        <w:p w14:paraId="5639F7F8" w14:textId="77777777" w:rsidR="003E6DA3" w:rsidRDefault="003E6DA3" w:rsidP="00B65811">
          <w:pPr>
            <w:pStyle w:val="HeaderRegProc"/>
            <w:spacing w:before="0"/>
            <w:jc w:val="left"/>
            <w:rPr>
              <w:lang w:val="ru-RU"/>
            </w:rPr>
          </w:pPr>
          <w:r>
            <w:rPr>
              <w:lang w:val="ru-RU"/>
            </w:rPr>
            <w:t>СТ</w:t>
          </w:r>
          <w:r>
            <w:t>5</w:t>
          </w:r>
        </w:p>
      </w:tc>
      <w:tc>
        <w:tcPr>
          <w:tcW w:w="1701" w:type="dxa"/>
          <w:tcBorders>
            <w:top w:val="single" w:sz="6" w:space="0" w:color="auto"/>
            <w:left w:val="single" w:sz="6" w:space="0" w:color="auto"/>
            <w:bottom w:val="single" w:sz="6" w:space="0" w:color="auto"/>
            <w:right w:val="single" w:sz="6" w:space="0" w:color="auto"/>
          </w:tcBorders>
        </w:tcPr>
        <w:p w14:paraId="08EAB9EB" w14:textId="77777777" w:rsidR="003E6DA3" w:rsidRPr="004A7E2E" w:rsidRDefault="003E6DA3" w:rsidP="004A7E2E">
          <w:pPr>
            <w:pStyle w:val="HeaderRegProc"/>
            <w:spacing w:before="0"/>
            <w:rPr>
              <w:i/>
              <w:iCs/>
              <w:lang w:val="ru-RU"/>
            </w:rPr>
          </w:pPr>
          <w:r>
            <w:rPr>
              <w:lang w:val="ru-RU"/>
            </w:rPr>
            <w:t>Стр.</w:t>
          </w:r>
          <w:r>
            <w:rPr>
              <w:lang w:val="en-GB"/>
            </w:rPr>
            <w:t xml:space="preserve"> </w:t>
          </w:r>
          <w:r>
            <w:rPr>
              <w:rStyle w:val="PageNumber"/>
            </w:rPr>
            <w:fldChar w:fldCharType="begin"/>
          </w:r>
          <w:r>
            <w:rPr>
              <w:rStyle w:val="PageNumber"/>
            </w:rPr>
            <w:instrText xml:space="preserve">PAGE  </w:instrText>
          </w:r>
          <w:r>
            <w:rPr>
              <w:rStyle w:val="PageNumber"/>
            </w:rPr>
            <w:fldChar w:fldCharType="separate"/>
          </w:r>
          <w:r>
            <w:rPr>
              <w:rStyle w:val="PageNumber"/>
              <w:noProof/>
            </w:rPr>
            <w:t>21</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2FEB112A" w14:textId="3B6CFB8E" w:rsidR="003E6DA3" w:rsidRPr="003E6DA3" w:rsidRDefault="003E6DA3" w:rsidP="00480B78">
          <w:pPr>
            <w:pStyle w:val="HeaderRegProc"/>
            <w:spacing w:before="0"/>
            <w:rPr>
              <w:lang w:val="ru-RU"/>
            </w:rPr>
          </w:pPr>
          <w:r>
            <w:rPr>
              <w:lang w:val="ru-RU"/>
            </w:rPr>
            <w:t>Пересм.1</w:t>
          </w:r>
        </w:p>
      </w:tc>
    </w:tr>
  </w:tbl>
  <w:p w14:paraId="1DF1B0AF" w14:textId="77777777" w:rsidR="003E6DA3" w:rsidRDefault="003E6DA3" w:rsidP="00457D1C">
    <w:pPr>
      <w:pStyle w:val="Header"/>
      <w:jc w:val="right"/>
    </w:pPr>
    <w:r>
      <w:rPr>
        <w:noProof/>
        <w:lang w:eastAsia="en-GB"/>
      </w:rPr>
      <mc:AlternateContent>
        <mc:Choice Requires="wps">
          <w:drawing>
            <wp:anchor distT="0" distB="0" distL="114300" distR="114300" simplePos="0" relativeHeight="251659264" behindDoc="0" locked="0" layoutInCell="0" allowOverlap="1" wp14:anchorId="5C13FB18" wp14:editId="24D7CF1D">
              <wp:simplePos x="0" y="0"/>
              <wp:positionH relativeFrom="column">
                <wp:posOffset>9372600</wp:posOffset>
              </wp:positionH>
              <wp:positionV relativeFrom="margin">
                <wp:posOffset>1584325</wp:posOffset>
              </wp:positionV>
              <wp:extent cx="360045" cy="4425950"/>
              <wp:effectExtent l="0" t="0" r="0" b="0"/>
              <wp:wrapNone/>
              <wp:docPr id="5" name="Text Box 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44259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296" w:type="dxa"/>
                            <w:tblLayout w:type="fixed"/>
                            <w:tblCellMar>
                              <w:left w:w="0" w:type="dxa"/>
                              <w:right w:w="0" w:type="dxa"/>
                            </w:tblCellMar>
                            <w:tblLook w:val="0000" w:firstRow="0" w:lastRow="0" w:firstColumn="0" w:lastColumn="0" w:noHBand="0" w:noVBand="0"/>
                          </w:tblPr>
                          <w:tblGrid>
                            <w:gridCol w:w="296"/>
                          </w:tblGrid>
                          <w:tr w:rsidR="003E6DA3" w14:paraId="03B5F1E5" w14:textId="77777777">
                            <w:trPr>
                              <w:cantSplit/>
                              <w:trHeight w:val="1701"/>
                            </w:trPr>
                            <w:tc>
                              <w:tcPr>
                                <w:tcW w:w="296" w:type="dxa"/>
                                <w:tcBorders>
                                  <w:top w:val="single" w:sz="6" w:space="0" w:color="auto"/>
                                  <w:left w:val="single" w:sz="6" w:space="0" w:color="auto"/>
                                  <w:bottom w:val="single" w:sz="6" w:space="0" w:color="auto"/>
                                  <w:right w:val="single" w:sz="6" w:space="0" w:color="auto"/>
                                </w:tcBorders>
                                <w:textDirection w:val="tbRl"/>
                              </w:tcPr>
                              <w:p w14:paraId="5D6195A0" w14:textId="77777777" w:rsidR="003E6DA3" w:rsidRDefault="003E6DA3">
                                <w:pPr>
                                  <w:pStyle w:val="HeaderRegProc"/>
                                  <w:ind w:left="0"/>
                                </w:pPr>
                                <w:r>
                                  <w:rPr>
                                    <w:lang w:val="en-US"/>
                                  </w:rPr>
                                  <w:t xml:space="preserve">  </w:t>
                                </w:r>
                                <w:r>
                                  <w:t>Часть A1</w:t>
                                </w:r>
                              </w:p>
                            </w:tc>
                          </w:tr>
                          <w:tr w:rsidR="003E6DA3" w14:paraId="038E484B" w14:textId="77777777">
                            <w:trPr>
                              <w:cantSplit/>
                              <w:trHeight w:val="1701"/>
                            </w:trPr>
                            <w:tc>
                              <w:tcPr>
                                <w:tcW w:w="296" w:type="dxa"/>
                                <w:tcBorders>
                                  <w:top w:val="single" w:sz="6" w:space="0" w:color="auto"/>
                                  <w:left w:val="single" w:sz="6" w:space="0" w:color="auto"/>
                                  <w:bottom w:val="single" w:sz="6" w:space="0" w:color="auto"/>
                                  <w:right w:val="single" w:sz="6" w:space="0" w:color="auto"/>
                                </w:tcBorders>
                                <w:textDirection w:val="tbRl"/>
                              </w:tcPr>
                              <w:p w14:paraId="760D9EB4" w14:textId="456701B3" w:rsidR="003E6DA3" w:rsidRDefault="003E6DA3">
                                <w:pPr>
                                  <w:pStyle w:val="HeaderRegProc"/>
                                  <w:ind w:left="0"/>
                                  <w:jc w:val="left"/>
                                </w:pPr>
                                <w:r>
                                  <w:rPr>
                                    <w:lang w:val="en-US"/>
                                  </w:rPr>
                                  <w:t xml:space="preserve">  </w:t>
                                </w:r>
                                <w:r>
                                  <w:rPr>
                                    <w:lang w:val="ru-RU"/>
                                  </w:rPr>
                                  <w:t>СТ</w:t>
                                </w:r>
                                <w:r>
                                  <w:fldChar w:fldCharType="begin"/>
                                </w:r>
                                <w:r>
                                  <w:instrText>STYLEREF href2</w:instrText>
                                </w:r>
                                <w:r>
                                  <w:fldChar w:fldCharType="separate"/>
                                </w:r>
                                <w:r w:rsidR="00D029BC">
                                  <w:rPr>
                                    <w:noProof/>
                                  </w:rPr>
                                  <w:t>5</w:t>
                                </w:r>
                                <w:r>
                                  <w:fldChar w:fldCharType="end"/>
                                </w:r>
                              </w:p>
                            </w:tc>
                          </w:tr>
                          <w:tr w:rsidR="003E6DA3" w14:paraId="100E2F39" w14:textId="77777777">
                            <w:trPr>
                              <w:cantSplit/>
                              <w:trHeight w:val="1701"/>
                            </w:trPr>
                            <w:tc>
                              <w:tcPr>
                                <w:tcW w:w="296" w:type="dxa"/>
                                <w:tcBorders>
                                  <w:top w:val="single" w:sz="6" w:space="0" w:color="auto"/>
                                  <w:left w:val="single" w:sz="6" w:space="0" w:color="auto"/>
                                  <w:bottom w:val="single" w:sz="6" w:space="0" w:color="auto"/>
                                  <w:right w:val="single" w:sz="6" w:space="0" w:color="auto"/>
                                </w:tcBorders>
                                <w:textDirection w:val="tbRl"/>
                              </w:tcPr>
                              <w:p w14:paraId="0478241D" w14:textId="77777777" w:rsidR="003E6DA3" w:rsidRDefault="003E6DA3">
                                <w:pPr>
                                  <w:pStyle w:val="HeaderRegProc"/>
                                  <w:ind w:left="0"/>
                                </w:pPr>
                                <w:r>
                                  <w:rPr>
                                    <w:lang w:val="en-US"/>
                                  </w:rPr>
                                  <w:t xml:space="preserve">  </w:t>
                                </w:r>
                                <w:r>
                                  <w:rPr>
                                    <w:lang w:val="ru-RU"/>
                                  </w:rPr>
                                  <w:t>Стр.</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21</w:t>
                                </w:r>
                                <w:r>
                                  <w:rPr>
                                    <w:rStyle w:val="PageNumber"/>
                                  </w:rPr>
                                  <w:fldChar w:fldCharType="end"/>
                                </w:r>
                              </w:p>
                            </w:tc>
                          </w:tr>
                          <w:tr w:rsidR="003E6DA3" w14:paraId="41A0DE09" w14:textId="77777777">
                            <w:trPr>
                              <w:cantSplit/>
                              <w:trHeight w:val="1490"/>
                            </w:trPr>
                            <w:tc>
                              <w:tcPr>
                                <w:tcW w:w="296" w:type="dxa"/>
                                <w:tcBorders>
                                  <w:top w:val="single" w:sz="6" w:space="0" w:color="auto"/>
                                  <w:left w:val="single" w:sz="6" w:space="0" w:color="auto"/>
                                  <w:bottom w:val="single" w:sz="6" w:space="0" w:color="auto"/>
                                  <w:right w:val="single" w:sz="6" w:space="0" w:color="auto"/>
                                </w:tcBorders>
                                <w:textDirection w:val="tbRl"/>
                              </w:tcPr>
                              <w:p w14:paraId="0B366A83" w14:textId="77777777" w:rsidR="003E6DA3" w:rsidRDefault="003E6DA3">
                                <w:pPr>
                                  <w:pStyle w:val="HeaderRegProc"/>
                                  <w:ind w:left="0"/>
                                </w:pPr>
                                <w:r>
                                  <w:rPr>
                                    <w:lang w:val="ru-RU"/>
                                  </w:rPr>
                                  <w:t xml:space="preserve">  </w:t>
                                </w:r>
                                <w:r>
                                  <w:rPr>
                                    <w:lang w:val="fr-CH"/>
                                  </w:rPr>
                                  <w:t>Пересм.</w:t>
                                </w:r>
                                <w:r>
                                  <w:rPr>
                                    <w:lang w:val="ru-RU"/>
                                  </w:rPr>
                                  <w:t>-</w:t>
                                </w:r>
                              </w:p>
                            </w:tc>
                          </w:tr>
                        </w:tbl>
                        <w:p w14:paraId="5372CCD2" w14:textId="77777777" w:rsidR="003E6DA3" w:rsidRDefault="003E6DA3">
                          <w:pPr>
                            <w:rPr>
                              <w:lang w:val="ru-RU"/>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C13FB18" id="_x0000_t202" coordsize="21600,21600" o:spt="202" path="m,l,21600r21600,l21600,xe">
              <v:stroke joinstyle="miter"/>
              <v:path gradientshapeok="t" o:connecttype="rect"/>
            </v:shapetype>
            <v:shape id="_x0000_s1028" type="#_x0000_t202" style="position:absolute;left:0;text-align:left;margin-left:738pt;margin-top:124.75pt;width:28.35pt;height:348.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" o:allowincell="f" filled="f" stroked="f">
              <v:textbox>
                <w:txbxContent>
                  <w:tbl>
                    <w:tblPr>
                      <w:tblW w:w="296" w:type="dxa"/>
                      <w:tblLayout w:type="fixed"/>
                      <w:tblCellMar>
                        <w:left w:w="0" w:type="dxa"/>
                        <w:right w:w="0" w:type="dxa"/>
                      </w:tblCellMar>
                      <w:tblLook w:val="0000" w:firstRow="0" w:lastRow="0" w:firstColumn="0" w:lastColumn="0" w:noHBand="0" w:noVBand="0"/>
                    </w:tblPr>
                    <w:tblGrid>
                      <w:gridCol w:w="296"/>
                    </w:tblGrid>
                    <w:tr w:rsidR="003E6DA3" w14:paraId="03B5F1E5" w14:textId="77777777">
                      <w:trPr>
                        <w:cantSplit/>
                        <w:trHeight w:val="1701"/>
                      </w:trPr>
                      <w:tc>
                        <w:tcPr>
                          <w:tcW w:w="296" w:type="dxa"/>
                          <w:tcBorders>
                            <w:top w:val="single" w:sz="6" w:space="0" w:color="auto"/>
                            <w:left w:val="single" w:sz="6" w:space="0" w:color="auto"/>
                            <w:bottom w:val="single" w:sz="6" w:space="0" w:color="auto"/>
                            <w:right w:val="single" w:sz="6" w:space="0" w:color="auto"/>
                          </w:tcBorders>
                          <w:textDirection w:val="tbRl"/>
                        </w:tcPr>
                        <w:p w14:paraId="5D6195A0" w14:textId="77777777" w:rsidR="003E6DA3" w:rsidRDefault="003E6DA3">
                          <w:pPr>
                            <w:pStyle w:val="HeaderRegProc"/>
                            <w:ind w:left="0"/>
                          </w:pPr>
                          <w:r>
                            <w:rPr>
                              <w:lang w:val="en-US"/>
                            </w:rPr>
                            <w:t xml:space="preserve">  </w:t>
                          </w:r>
                          <w:r>
                            <w:t>Часть A1</w:t>
                          </w:r>
                        </w:p>
                      </w:tc>
                    </w:tr>
                    <w:tr w:rsidR="003E6DA3" w14:paraId="038E484B" w14:textId="77777777">
                      <w:trPr>
                        <w:cantSplit/>
                        <w:trHeight w:val="1701"/>
                      </w:trPr>
                      <w:tc>
                        <w:tcPr>
                          <w:tcW w:w="296" w:type="dxa"/>
                          <w:tcBorders>
                            <w:top w:val="single" w:sz="6" w:space="0" w:color="auto"/>
                            <w:left w:val="single" w:sz="6" w:space="0" w:color="auto"/>
                            <w:bottom w:val="single" w:sz="6" w:space="0" w:color="auto"/>
                            <w:right w:val="single" w:sz="6" w:space="0" w:color="auto"/>
                          </w:tcBorders>
                          <w:textDirection w:val="tbRl"/>
                        </w:tcPr>
                        <w:p w14:paraId="760D9EB4" w14:textId="456701B3" w:rsidR="003E6DA3" w:rsidRDefault="003E6DA3">
                          <w:pPr>
                            <w:pStyle w:val="HeaderRegProc"/>
                            <w:ind w:left="0"/>
                            <w:jc w:val="left"/>
                          </w:pPr>
                          <w:r>
                            <w:rPr>
                              <w:lang w:val="en-US"/>
                            </w:rPr>
                            <w:t xml:space="preserve">  </w:t>
                          </w:r>
                          <w:r>
                            <w:rPr>
                              <w:lang w:val="ru-RU"/>
                            </w:rPr>
                            <w:t>СТ</w:t>
                          </w:r>
                          <w:r>
                            <w:fldChar w:fldCharType="begin"/>
                          </w:r>
                          <w:r>
                            <w:instrText>STYLEREF href2</w:instrText>
                          </w:r>
                          <w:r>
                            <w:fldChar w:fldCharType="separate"/>
                          </w:r>
                          <w:r w:rsidR="00D029BC">
                            <w:rPr>
                              <w:noProof/>
                            </w:rPr>
                            <w:t>5</w:t>
                          </w:r>
                          <w:r>
                            <w:fldChar w:fldCharType="end"/>
                          </w:r>
                        </w:p>
                      </w:tc>
                    </w:tr>
                    <w:tr w:rsidR="003E6DA3" w14:paraId="100E2F39" w14:textId="77777777">
                      <w:trPr>
                        <w:cantSplit/>
                        <w:trHeight w:val="1701"/>
                      </w:trPr>
                      <w:tc>
                        <w:tcPr>
                          <w:tcW w:w="296" w:type="dxa"/>
                          <w:tcBorders>
                            <w:top w:val="single" w:sz="6" w:space="0" w:color="auto"/>
                            <w:left w:val="single" w:sz="6" w:space="0" w:color="auto"/>
                            <w:bottom w:val="single" w:sz="6" w:space="0" w:color="auto"/>
                            <w:right w:val="single" w:sz="6" w:space="0" w:color="auto"/>
                          </w:tcBorders>
                          <w:textDirection w:val="tbRl"/>
                        </w:tcPr>
                        <w:p w14:paraId="0478241D" w14:textId="77777777" w:rsidR="003E6DA3" w:rsidRDefault="003E6DA3">
                          <w:pPr>
                            <w:pStyle w:val="HeaderRegProc"/>
                            <w:ind w:left="0"/>
                          </w:pPr>
                          <w:r>
                            <w:rPr>
                              <w:lang w:val="en-US"/>
                            </w:rPr>
                            <w:t xml:space="preserve">  </w:t>
                          </w:r>
                          <w:r>
                            <w:rPr>
                              <w:lang w:val="ru-RU"/>
                            </w:rPr>
                            <w:t>Стр.</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21</w:t>
                          </w:r>
                          <w:r>
                            <w:rPr>
                              <w:rStyle w:val="PageNumber"/>
                            </w:rPr>
                            <w:fldChar w:fldCharType="end"/>
                          </w:r>
                        </w:p>
                      </w:tc>
                    </w:tr>
                    <w:tr w:rsidR="003E6DA3" w14:paraId="41A0DE09" w14:textId="77777777">
                      <w:trPr>
                        <w:cantSplit/>
                        <w:trHeight w:val="1490"/>
                      </w:trPr>
                      <w:tc>
                        <w:tcPr>
                          <w:tcW w:w="296" w:type="dxa"/>
                          <w:tcBorders>
                            <w:top w:val="single" w:sz="6" w:space="0" w:color="auto"/>
                            <w:left w:val="single" w:sz="6" w:space="0" w:color="auto"/>
                            <w:bottom w:val="single" w:sz="6" w:space="0" w:color="auto"/>
                            <w:right w:val="single" w:sz="6" w:space="0" w:color="auto"/>
                          </w:tcBorders>
                          <w:textDirection w:val="tbRl"/>
                        </w:tcPr>
                        <w:p w14:paraId="0B366A83" w14:textId="77777777" w:rsidR="003E6DA3" w:rsidRDefault="003E6DA3">
                          <w:pPr>
                            <w:pStyle w:val="HeaderRegProc"/>
                            <w:ind w:left="0"/>
                          </w:pPr>
                          <w:r>
                            <w:rPr>
                              <w:lang w:val="ru-RU"/>
                            </w:rPr>
                            <w:t xml:space="preserve">  </w:t>
                          </w:r>
                          <w:r>
                            <w:rPr>
                              <w:lang w:val="fr-CH"/>
                            </w:rPr>
                            <w:t>Пересм.</w:t>
                          </w:r>
                          <w:r>
                            <w:rPr>
                              <w:lang w:val="ru-RU"/>
                            </w:rPr>
                            <w:t>-</w:t>
                          </w:r>
                        </w:p>
                      </w:tc>
                    </w:tr>
                  </w:tbl>
                  <w:p w14:paraId="5372CCD2" w14:textId="77777777" w:rsidR="003E6DA3" w:rsidRDefault="003E6DA3">
                    <w:pPr>
                      <w:rPr>
                        <w:lang w:val="ru-RU"/>
                      </w:rPr>
                    </w:pPr>
                  </w:p>
                </w:txbxContent>
              </v:textbox>
              <w10:wrap anchory="margin"/>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3E6DA3" w14:paraId="20FE2A1F" w14:textId="77777777" w:rsidTr="008D5932">
      <w:trPr>
        <w:cantSplit/>
      </w:trPr>
      <w:tc>
        <w:tcPr>
          <w:tcW w:w="1701" w:type="dxa"/>
          <w:tcBorders>
            <w:top w:val="single" w:sz="6" w:space="0" w:color="auto"/>
            <w:left w:val="single" w:sz="6" w:space="0" w:color="auto"/>
            <w:bottom w:val="single" w:sz="6" w:space="0" w:color="auto"/>
            <w:right w:val="single" w:sz="6" w:space="0" w:color="auto"/>
          </w:tcBorders>
        </w:tcPr>
        <w:p w14:paraId="433D25E8" w14:textId="77777777" w:rsidR="003E6DA3" w:rsidRDefault="003E6DA3" w:rsidP="009758B6">
          <w:pPr>
            <w:pStyle w:val="HeaderRegProc"/>
            <w:spacing w:before="0"/>
          </w:pPr>
          <w:r>
            <w:t>Часть A1</w:t>
          </w:r>
        </w:p>
      </w:tc>
      <w:tc>
        <w:tcPr>
          <w:tcW w:w="1701" w:type="dxa"/>
          <w:tcBorders>
            <w:top w:val="single" w:sz="6" w:space="0" w:color="auto"/>
            <w:left w:val="single" w:sz="6" w:space="0" w:color="auto"/>
            <w:bottom w:val="single" w:sz="6" w:space="0" w:color="auto"/>
            <w:right w:val="single" w:sz="6" w:space="0" w:color="auto"/>
          </w:tcBorders>
        </w:tcPr>
        <w:p w14:paraId="1BE40755" w14:textId="77777777" w:rsidR="003E6DA3" w:rsidRDefault="003E6DA3" w:rsidP="00B65811">
          <w:pPr>
            <w:pStyle w:val="HeaderRegProc"/>
            <w:spacing w:before="0"/>
            <w:rPr>
              <w:lang w:val="ru-RU"/>
            </w:rPr>
          </w:pPr>
          <w:r>
            <w:rPr>
              <w:lang w:val="ru-RU"/>
            </w:rPr>
            <w:t>СТ</w:t>
          </w:r>
          <w:r>
            <w:t>5</w:t>
          </w:r>
        </w:p>
      </w:tc>
      <w:tc>
        <w:tcPr>
          <w:tcW w:w="1701" w:type="dxa"/>
          <w:tcBorders>
            <w:top w:val="single" w:sz="6" w:space="0" w:color="auto"/>
            <w:left w:val="single" w:sz="6" w:space="0" w:color="auto"/>
            <w:bottom w:val="single" w:sz="6" w:space="0" w:color="auto"/>
            <w:right w:val="single" w:sz="6" w:space="0" w:color="auto"/>
          </w:tcBorders>
        </w:tcPr>
        <w:p w14:paraId="15F9F763" w14:textId="77777777" w:rsidR="003E6DA3" w:rsidRPr="00740F46" w:rsidRDefault="003E6DA3" w:rsidP="004A7E2E">
          <w:pPr>
            <w:pStyle w:val="HeaderRegProc"/>
            <w:spacing w:before="0"/>
            <w:rPr>
              <w:i/>
              <w:iCs/>
              <w:lang w:val="en-GB"/>
            </w:rPr>
          </w:pPr>
          <w:r>
            <w:rPr>
              <w:lang w:val="ru-RU"/>
            </w:rPr>
            <w:t>Стр.</w:t>
          </w:r>
          <w:r>
            <w:rPr>
              <w:lang w:val="en-GB"/>
            </w:rPr>
            <w:t xml:space="preserve"> </w:t>
          </w:r>
          <w:r w:rsidRPr="008D5932">
            <w:rPr>
              <w:lang w:val="en-GB"/>
            </w:rPr>
            <w:fldChar w:fldCharType="begin"/>
          </w:r>
          <w:r w:rsidRPr="008D5932">
            <w:rPr>
              <w:lang w:val="en-GB"/>
            </w:rPr>
            <w:instrText xml:space="preserve">PAGE  </w:instrText>
          </w:r>
          <w:r w:rsidRPr="008D5932">
            <w:rPr>
              <w:lang w:val="en-GB"/>
            </w:rPr>
            <w:fldChar w:fldCharType="separate"/>
          </w:r>
          <w:r w:rsidRPr="008D5932">
            <w:rPr>
              <w:lang w:val="en-GB"/>
            </w:rPr>
            <w:t>19</w:t>
          </w:r>
          <w:r w:rsidRPr="008D5932">
            <w:rPr>
              <w:lang w:val="en-GB"/>
            </w:rPr>
            <w:fldChar w:fldCharType="end"/>
          </w:r>
        </w:p>
      </w:tc>
      <w:tc>
        <w:tcPr>
          <w:tcW w:w="1701" w:type="dxa"/>
          <w:tcBorders>
            <w:top w:val="single" w:sz="6" w:space="0" w:color="auto"/>
            <w:left w:val="single" w:sz="6" w:space="0" w:color="auto"/>
            <w:bottom w:val="single" w:sz="6" w:space="0" w:color="auto"/>
            <w:right w:val="single" w:sz="6" w:space="0" w:color="auto"/>
          </w:tcBorders>
        </w:tcPr>
        <w:p w14:paraId="31944A96" w14:textId="77777777" w:rsidR="003E6DA3" w:rsidRPr="00567E0A" w:rsidRDefault="003E6DA3" w:rsidP="007C3193">
          <w:pPr>
            <w:pStyle w:val="HeaderRegProc"/>
            <w:spacing w:before="0"/>
            <w:rPr>
              <w:lang w:val="en-GB"/>
            </w:rPr>
          </w:pPr>
          <w:r>
            <w:rPr>
              <w:lang w:val="ru-RU"/>
            </w:rPr>
            <w:t>Пересм.</w:t>
          </w:r>
          <w:r>
            <w:rPr>
              <w:lang w:val="en-GB"/>
            </w:rPr>
            <w:t>-</w:t>
          </w:r>
        </w:p>
      </w:tc>
    </w:tr>
  </w:tbl>
  <w:p w14:paraId="51A2A1A1" w14:textId="77777777" w:rsidR="003E6DA3" w:rsidRDefault="003E6DA3" w:rsidP="00451F36">
    <w:pPr>
      <w:pStyle w:val="Header"/>
      <w:jc w:val="left"/>
    </w:pPr>
    <w:r>
      <w:rPr>
        <w:noProof/>
        <w:lang w:eastAsia="en-GB"/>
      </w:rPr>
      <mc:AlternateContent>
        <mc:Choice Requires="wps">
          <w:drawing>
            <wp:anchor distT="0" distB="0" distL="114300" distR="114300" simplePos="0" relativeHeight="251658240" behindDoc="0" locked="0" layoutInCell="1" allowOverlap="1" wp14:anchorId="671F8A6F" wp14:editId="06315066">
              <wp:simplePos x="0" y="0"/>
              <wp:positionH relativeFrom="column">
                <wp:posOffset>9181465</wp:posOffset>
              </wp:positionH>
              <wp:positionV relativeFrom="margin">
                <wp:align>top</wp:align>
              </wp:positionV>
              <wp:extent cx="360045" cy="5760085"/>
              <wp:effectExtent l="0" t="0" r="0" b="0"/>
              <wp:wrapNone/>
              <wp:docPr id="6" name="Text Box 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57600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296" w:type="dxa"/>
                            <w:jc w:val="right"/>
                            <w:tblLayout w:type="fixed"/>
                            <w:tblCellMar>
                              <w:left w:w="0" w:type="dxa"/>
                              <w:right w:w="0" w:type="dxa"/>
                            </w:tblCellMar>
                            <w:tblLook w:val="0000" w:firstRow="0" w:lastRow="0" w:firstColumn="0" w:lastColumn="0" w:noHBand="0" w:noVBand="0"/>
                          </w:tblPr>
                          <w:tblGrid>
                            <w:gridCol w:w="296"/>
                          </w:tblGrid>
                          <w:tr w:rsidR="003E6DA3" w14:paraId="558B68CA"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1ECA64D8" w14:textId="77777777" w:rsidR="003E6DA3" w:rsidRDefault="003E6DA3">
                                <w:pPr>
                                  <w:pStyle w:val="HeaderRegProc"/>
                                  <w:ind w:left="0"/>
                                </w:pPr>
                                <w:r>
                                  <w:rPr>
                                    <w:lang w:val="en-US"/>
                                  </w:rPr>
                                  <w:t xml:space="preserve">  </w:t>
                                </w:r>
                                <w:r>
                                  <w:t>Часть A1</w:t>
                                </w:r>
                              </w:p>
                            </w:tc>
                          </w:tr>
                          <w:tr w:rsidR="003E6DA3" w14:paraId="128CF9BB"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604001AB" w14:textId="77777777" w:rsidR="003E6DA3" w:rsidRDefault="003E6DA3">
                                <w:pPr>
                                  <w:pStyle w:val="HeaderRegProc"/>
                                  <w:ind w:left="0"/>
                                </w:pPr>
                                <w:r>
                                  <w:rPr>
                                    <w:lang w:val="en-US"/>
                                  </w:rPr>
                                  <w:t xml:space="preserve"> </w:t>
                                </w:r>
                                <w:r>
                                  <w:rPr>
                                    <w:lang w:val="ru-RU"/>
                                  </w:rPr>
                                  <w:t>СТ5</w:t>
                                </w:r>
                              </w:p>
                            </w:tc>
                          </w:tr>
                          <w:tr w:rsidR="003E6DA3" w14:paraId="7046DF4A"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45553108" w14:textId="77777777" w:rsidR="003E6DA3" w:rsidRDefault="003E6DA3">
                                <w:pPr>
                                  <w:pStyle w:val="HeaderRegProc"/>
                                  <w:ind w:left="0"/>
                                </w:pPr>
                                <w:r>
                                  <w:rPr>
                                    <w:lang w:val="en-US"/>
                                  </w:rPr>
                                  <w:t xml:space="preserve">  </w:t>
                                </w:r>
                                <w:r>
                                  <w:rPr>
                                    <w:lang w:val="ru-RU"/>
                                  </w:rPr>
                                  <w:t>Стр.</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tc>
                          </w:tr>
                          <w:tr w:rsidR="003E6DA3" w14:paraId="5D1322BF"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69F0FC7C" w14:textId="77777777" w:rsidR="003E6DA3" w:rsidRDefault="003E6DA3">
                                <w:pPr>
                                  <w:pStyle w:val="HeaderRegProc"/>
                                  <w:ind w:left="0"/>
                                </w:pPr>
                                <w:r>
                                  <w:rPr>
                                    <w:lang w:val="ru-RU"/>
                                  </w:rPr>
                                  <w:t xml:space="preserve"> </w:t>
                                </w:r>
                                <w:r>
                                  <w:rPr>
                                    <w:lang w:val="fr-CH"/>
                                  </w:rPr>
                                  <w:t>Пересм.</w:t>
                                </w:r>
                                <w:r>
                                  <w:rPr>
                                    <w:lang w:val="ru-RU"/>
                                  </w:rPr>
                                  <w:t>-1</w:t>
                                </w:r>
                              </w:p>
                            </w:tc>
                          </w:tr>
                        </w:tbl>
                        <w:p w14:paraId="4228E356" w14:textId="77777777" w:rsidR="003E6DA3" w:rsidRDefault="003E6DA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71F8A6F" id="_x0000_t202" coordsize="21600,21600" o:spt="202" path="m,l,21600r21600,l21600,xe">
              <v:stroke joinstyle="miter"/>
              <v:path gradientshapeok="t" o:connecttype="rect"/>
            </v:shapetype>
            <v:shape id="_x0000_s1029" type="#_x0000_t202" style="position:absolute;margin-left:722.95pt;margin-top:0;width:28.35pt;height:453.55pt;z-index:251658240;visibility:visible;mso-wrap-style:square;mso-width-percent:0;mso-height-percent:0;mso-wrap-distance-left:9pt;mso-wrap-distance-top:0;mso-wrap-distance-right:9pt;mso-wrap-distance-bottom:0;mso-position-horizontal:absolute;mso-position-horizontal-relative:text;mso-position-vertical:top;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" filled="f" stroked="f">
              <v:textbox>
                <w:txbxContent>
                  <w:tbl>
                    <w:tblPr>
                      <w:tblW w:w="296" w:type="dxa"/>
                      <w:jc w:val="right"/>
                      <w:tblLayout w:type="fixed"/>
                      <w:tblCellMar>
                        <w:left w:w="0" w:type="dxa"/>
                        <w:right w:w="0" w:type="dxa"/>
                      </w:tblCellMar>
                      <w:tblLook w:val="0000" w:firstRow="0" w:lastRow="0" w:firstColumn="0" w:lastColumn="0" w:noHBand="0" w:noVBand="0"/>
                    </w:tblPr>
                    <w:tblGrid>
                      <w:gridCol w:w="296"/>
                    </w:tblGrid>
                    <w:tr w:rsidR="003E6DA3" w14:paraId="558B68CA"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1ECA64D8" w14:textId="77777777" w:rsidR="003E6DA3" w:rsidRDefault="003E6DA3">
                          <w:pPr>
                            <w:pStyle w:val="HeaderRegProc"/>
                            <w:ind w:left="0"/>
                          </w:pPr>
                          <w:r>
                            <w:rPr>
                              <w:lang w:val="en-US"/>
                            </w:rPr>
                            <w:t xml:space="preserve">  </w:t>
                          </w:r>
                          <w:r>
                            <w:t>Часть A1</w:t>
                          </w:r>
                        </w:p>
                      </w:tc>
                    </w:tr>
                    <w:tr w:rsidR="003E6DA3" w14:paraId="128CF9BB"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604001AB" w14:textId="77777777" w:rsidR="003E6DA3" w:rsidRDefault="003E6DA3">
                          <w:pPr>
                            <w:pStyle w:val="HeaderRegProc"/>
                            <w:ind w:left="0"/>
                          </w:pPr>
                          <w:r>
                            <w:rPr>
                              <w:lang w:val="en-US"/>
                            </w:rPr>
                            <w:t xml:space="preserve"> </w:t>
                          </w:r>
                          <w:r>
                            <w:rPr>
                              <w:lang w:val="ru-RU"/>
                            </w:rPr>
                            <w:t>СТ5</w:t>
                          </w:r>
                        </w:p>
                      </w:tc>
                    </w:tr>
                    <w:tr w:rsidR="003E6DA3" w14:paraId="7046DF4A"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45553108" w14:textId="77777777" w:rsidR="003E6DA3" w:rsidRDefault="003E6DA3">
                          <w:pPr>
                            <w:pStyle w:val="HeaderRegProc"/>
                            <w:ind w:left="0"/>
                          </w:pPr>
                          <w:r>
                            <w:rPr>
                              <w:lang w:val="en-US"/>
                            </w:rPr>
                            <w:t xml:space="preserve">  </w:t>
                          </w:r>
                          <w:r>
                            <w:rPr>
                              <w:lang w:val="ru-RU"/>
                            </w:rPr>
                            <w:t>Стр.</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tc>
                    </w:tr>
                    <w:tr w:rsidR="003E6DA3" w14:paraId="5D1322BF"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69F0FC7C" w14:textId="77777777" w:rsidR="003E6DA3" w:rsidRDefault="003E6DA3">
                          <w:pPr>
                            <w:pStyle w:val="HeaderRegProc"/>
                            <w:ind w:left="0"/>
                          </w:pPr>
                          <w:r>
                            <w:rPr>
                              <w:lang w:val="ru-RU"/>
                            </w:rPr>
                            <w:t xml:space="preserve"> </w:t>
                          </w:r>
                          <w:r>
                            <w:rPr>
                              <w:lang w:val="fr-CH"/>
                            </w:rPr>
                            <w:t>Пересм.</w:t>
                          </w:r>
                          <w:r>
                            <w:rPr>
                              <w:lang w:val="ru-RU"/>
                            </w:rPr>
                            <w:t>-1</w:t>
                          </w:r>
                        </w:p>
                      </w:tc>
                    </w:tr>
                  </w:tbl>
                  <w:p w14:paraId="4228E356" w14:textId="77777777" w:rsidR="003E6DA3" w:rsidRDefault="003E6DA3"/>
                </w:txbxContent>
              </v:textbox>
              <w10:wrap anchory="margin"/>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3E6DA3" w14:paraId="4E25EB64" w14:textId="77777777" w:rsidTr="00A358AD">
      <w:trPr>
        <w:cantSplit/>
        <w:jc w:val="right"/>
      </w:trPr>
      <w:tc>
        <w:tcPr>
          <w:tcW w:w="1701" w:type="dxa"/>
          <w:tcBorders>
            <w:top w:val="single" w:sz="6" w:space="0" w:color="auto"/>
            <w:left w:val="single" w:sz="6" w:space="0" w:color="auto"/>
            <w:bottom w:val="single" w:sz="6" w:space="0" w:color="auto"/>
            <w:right w:val="single" w:sz="6" w:space="0" w:color="auto"/>
          </w:tcBorders>
        </w:tcPr>
        <w:p w14:paraId="6D77DDC4" w14:textId="77777777" w:rsidR="003E6DA3" w:rsidRDefault="003E6DA3" w:rsidP="00457D1C">
          <w:pPr>
            <w:pStyle w:val="HeaderRegProc"/>
            <w:spacing w:before="0"/>
          </w:pPr>
          <w:r>
            <w:t>Часть A1</w:t>
          </w:r>
        </w:p>
      </w:tc>
      <w:tc>
        <w:tcPr>
          <w:tcW w:w="1701" w:type="dxa"/>
          <w:tcBorders>
            <w:top w:val="single" w:sz="6" w:space="0" w:color="auto"/>
            <w:left w:val="single" w:sz="6" w:space="0" w:color="auto"/>
            <w:bottom w:val="single" w:sz="6" w:space="0" w:color="auto"/>
            <w:right w:val="single" w:sz="6" w:space="0" w:color="auto"/>
          </w:tcBorders>
        </w:tcPr>
        <w:p w14:paraId="2A838F3B" w14:textId="77777777" w:rsidR="003E6DA3" w:rsidRDefault="003E6DA3" w:rsidP="00B65811">
          <w:pPr>
            <w:pStyle w:val="HeaderRegProc"/>
            <w:spacing w:before="0"/>
            <w:jc w:val="left"/>
            <w:rPr>
              <w:lang w:val="ru-RU"/>
            </w:rPr>
          </w:pPr>
          <w:r>
            <w:rPr>
              <w:lang w:val="ru-RU"/>
            </w:rPr>
            <w:t>СТ</w:t>
          </w:r>
          <w:r>
            <w:t>5</w:t>
          </w:r>
        </w:p>
      </w:tc>
      <w:tc>
        <w:tcPr>
          <w:tcW w:w="1701" w:type="dxa"/>
          <w:tcBorders>
            <w:top w:val="single" w:sz="6" w:space="0" w:color="auto"/>
            <w:left w:val="single" w:sz="6" w:space="0" w:color="auto"/>
            <w:bottom w:val="single" w:sz="6" w:space="0" w:color="auto"/>
            <w:right w:val="single" w:sz="6" w:space="0" w:color="auto"/>
          </w:tcBorders>
        </w:tcPr>
        <w:p w14:paraId="141A9AFC" w14:textId="77777777" w:rsidR="003E6DA3" w:rsidRPr="004A7E2E" w:rsidRDefault="003E6DA3" w:rsidP="004A7E2E">
          <w:pPr>
            <w:pStyle w:val="HeaderRegProc"/>
            <w:spacing w:before="0"/>
            <w:rPr>
              <w:i/>
              <w:iCs/>
              <w:lang w:val="ru-RU"/>
            </w:rPr>
          </w:pPr>
          <w:r>
            <w:rPr>
              <w:lang w:val="ru-RU"/>
            </w:rPr>
            <w:t>Стр.</w:t>
          </w:r>
          <w:r>
            <w:rPr>
              <w:lang w:val="en-GB"/>
            </w:rPr>
            <w:t xml:space="preserve"> </w:t>
          </w:r>
          <w:r>
            <w:rPr>
              <w:rStyle w:val="PageNumber"/>
            </w:rPr>
            <w:fldChar w:fldCharType="begin"/>
          </w:r>
          <w:r>
            <w:rPr>
              <w:rStyle w:val="PageNumber"/>
            </w:rPr>
            <w:instrText xml:space="preserve">PAGE  </w:instrText>
          </w:r>
          <w:r>
            <w:rPr>
              <w:rStyle w:val="PageNumber"/>
            </w:rPr>
            <w:fldChar w:fldCharType="separate"/>
          </w:r>
          <w:r>
            <w:rPr>
              <w:rStyle w:val="PageNumber"/>
              <w:noProof/>
            </w:rPr>
            <w:t>21</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5BB87323" w14:textId="77777777" w:rsidR="003E6DA3" w:rsidRPr="00567E0A" w:rsidRDefault="003E6DA3" w:rsidP="00480B78">
          <w:pPr>
            <w:pStyle w:val="HeaderRegProc"/>
            <w:spacing w:before="0"/>
            <w:rPr>
              <w:lang w:val="en-GB"/>
            </w:rPr>
          </w:pPr>
          <w:r>
            <w:rPr>
              <w:lang w:val="ru-RU"/>
            </w:rPr>
            <w:t>Пересм.</w:t>
          </w:r>
          <w:r>
            <w:rPr>
              <w:lang w:val="en-GB"/>
            </w:rPr>
            <w:t>-</w:t>
          </w:r>
        </w:p>
      </w:tc>
    </w:tr>
  </w:tbl>
  <w:p w14:paraId="1FC447D4" w14:textId="77777777" w:rsidR="003E6DA3" w:rsidRDefault="003E6DA3" w:rsidP="00457D1C">
    <w:pPr>
      <w:pStyle w:val="Header"/>
      <w:jc w:val="right"/>
    </w:pPr>
    <w:r>
      <w:rPr>
        <w:noProof/>
        <w:lang w:eastAsia="en-GB"/>
      </w:rPr>
      <mc:AlternateContent>
        <mc:Choice Requires="wps">
          <w:drawing>
            <wp:anchor distT="0" distB="0" distL="114300" distR="114300" simplePos="0" relativeHeight="251659264" behindDoc="0" locked="0" layoutInCell="0" allowOverlap="1" wp14:anchorId="48044417" wp14:editId="033286C6">
              <wp:simplePos x="0" y="0"/>
              <wp:positionH relativeFrom="column">
                <wp:posOffset>9372600</wp:posOffset>
              </wp:positionH>
              <wp:positionV relativeFrom="margin">
                <wp:posOffset>1584325</wp:posOffset>
              </wp:positionV>
              <wp:extent cx="360045" cy="4425950"/>
              <wp:effectExtent l="0" t="0" r="0" b="0"/>
              <wp:wrapNone/>
              <wp:docPr id="7" name="Text Box 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44259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296" w:type="dxa"/>
                            <w:tblLayout w:type="fixed"/>
                            <w:tblCellMar>
                              <w:left w:w="0" w:type="dxa"/>
                              <w:right w:w="0" w:type="dxa"/>
                            </w:tblCellMar>
                            <w:tblLook w:val="0000" w:firstRow="0" w:lastRow="0" w:firstColumn="0" w:lastColumn="0" w:noHBand="0" w:noVBand="0"/>
                          </w:tblPr>
                          <w:tblGrid>
                            <w:gridCol w:w="296"/>
                          </w:tblGrid>
                          <w:tr w:rsidR="003E6DA3" w14:paraId="0F1BCE2B" w14:textId="77777777">
                            <w:trPr>
                              <w:cantSplit/>
                              <w:trHeight w:val="1701"/>
                            </w:trPr>
                            <w:tc>
                              <w:tcPr>
                                <w:tcW w:w="296" w:type="dxa"/>
                                <w:tcBorders>
                                  <w:top w:val="single" w:sz="6" w:space="0" w:color="auto"/>
                                  <w:left w:val="single" w:sz="6" w:space="0" w:color="auto"/>
                                  <w:bottom w:val="single" w:sz="6" w:space="0" w:color="auto"/>
                                  <w:right w:val="single" w:sz="6" w:space="0" w:color="auto"/>
                                </w:tcBorders>
                                <w:textDirection w:val="tbRl"/>
                              </w:tcPr>
                              <w:p w14:paraId="23B5C38D" w14:textId="77777777" w:rsidR="003E6DA3" w:rsidRDefault="003E6DA3">
                                <w:pPr>
                                  <w:pStyle w:val="HeaderRegProc"/>
                                  <w:ind w:left="0"/>
                                </w:pPr>
                                <w:r>
                                  <w:rPr>
                                    <w:lang w:val="en-US"/>
                                  </w:rPr>
                                  <w:t xml:space="preserve">  </w:t>
                                </w:r>
                                <w:r>
                                  <w:t>Часть A1</w:t>
                                </w:r>
                              </w:p>
                            </w:tc>
                          </w:tr>
                          <w:tr w:rsidR="003E6DA3" w14:paraId="6064C91F" w14:textId="77777777">
                            <w:trPr>
                              <w:cantSplit/>
                              <w:trHeight w:val="1701"/>
                            </w:trPr>
                            <w:tc>
                              <w:tcPr>
                                <w:tcW w:w="296" w:type="dxa"/>
                                <w:tcBorders>
                                  <w:top w:val="single" w:sz="6" w:space="0" w:color="auto"/>
                                  <w:left w:val="single" w:sz="6" w:space="0" w:color="auto"/>
                                  <w:bottom w:val="single" w:sz="6" w:space="0" w:color="auto"/>
                                  <w:right w:val="single" w:sz="6" w:space="0" w:color="auto"/>
                                </w:tcBorders>
                                <w:textDirection w:val="tbRl"/>
                              </w:tcPr>
                              <w:p w14:paraId="38C10836" w14:textId="713C34AA" w:rsidR="003E6DA3" w:rsidRDefault="003E6DA3">
                                <w:pPr>
                                  <w:pStyle w:val="HeaderRegProc"/>
                                  <w:ind w:left="0"/>
                                  <w:jc w:val="left"/>
                                </w:pPr>
                                <w:r>
                                  <w:rPr>
                                    <w:lang w:val="en-US"/>
                                  </w:rPr>
                                  <w:t xml:space="preserve">  </w:t>
                                </w:r>
                                <w:r>
                                  <w:rPr>
                                    <w:lang w:val="ru-RU"/>
                                  </w:rPr>
                                  <w:t>СТ</w:t>
                                </w:r>
                                <w:r>
                                  <w:fldChar w:fldCharType="begin"/>
                                </w:r>
                                <w:r>
                                  <w:instrText>STYLEREF href2</w:instrText>
                                </w:r>
                                <w:r>
                                  <w:fldChar w:fldCharType="separate"/>
                                </w:r>
                                <w:r w:rsidR="00D029BC">
                                  <w:rPr>
                                    <w:noProof/>
                                  </w:rPr>
                                  <w:t>5</w:t>
                                </w:r>
                                <w:r>
                                  <w:fldChar w:fldCharType="end"/>
                                </w:r>
                              </w:p>
                            </w:tc>
                          </w:tr>
                          <w:tr w:rsidR="003E6DA3" w14:paraId="18E37E93" w14:textId="77777777">
                            <w:trPr>
                              <w:cantSplit/>
                              <w:trHeight w:val="1701"/>
                            </w:trPr>
                            <w:tc>
                              <w:tcPr>
                                <w:tcW w:w="296" w:type="dxa"/>
                                <w:tcBorders>
                                  <w:top w:val="single" w:sz="6" w:space="0" w:color="auto"/>
                                  <w:left w:val="single" w:sz="6" w:space="0" w:color="auto"/>
                                  <w:bottom w:val="single" w:sz="6" w:space="0" w:color="auto"/>
                                  <w:right w:val="single" w:sz="6" w:space="0" w:color="auto"/>
                                </w:tcBorders>
                                <w:textDirection w:val="tbRl"/>
                              </w:tcPr>
                              <w:p w14:paraId="15848B5F" w14:textId="77777777" w:rsidR="003E6DA3" w:rsidRDefault="003E6DA3">
                                <w:pPr>
                                  <w:pStyle w:val="HeaderRegProc"/>
                                  <w:ind w:left="0"/>
                                </w:pPr>
                                <w:r>
                                  <w:rPr>
                                    <w:lang w:val="en-US"/>
                                  </w:rPr>
                                  <w:t xml:space="preserve">  </w:t>
                                </w:r>
                                <w:r>
                                  <w:rPr>
                                    <w:lang w:val="ru-RU"/>
                                  </w:rPr>
                                  <w:t>Стр.</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21</w:t>
                                </w:r>
                                <w:r>
                                  <w:rPr>
                                    <w:rStyle w:val="PageNumber"/>
                                  </w:rPr>
                                  <w:fldChar w:fldCharType="end"/>
                                </w:r>
                              </w:p>
                            </w:tc>
                          </w:tr>
                          <w:tr w:rsidR="003E6DA3" w14:paraId="225083C7" w14:textId="77777777">
                            <w:trPr>
                              <w:cantSplit/>
                              <w:trHeight w:val="1490"/>
                            </w:trPr>
                            <w:tc>
                              <w:tcPr>
                                <w:tcW w:w="296" w:type="dxa"/>
                                <w:tcBorders>
                                  <w:top w:val="single" w:sz="6" w:space="0" w:color="auto"/>
                                  <w:left w:val="single" w:sz="6" w:space="0" w:color="auto"/>
                                  <w:bottom w:val="single" w:sz="6" w:space="0" w:color="auto"/>
                                  <w:right w:val="single" w:sz="6" w:space="0" w:color="auto"/>
                                </w:tcBorders>
                                <w:textDirection w:val="tbRl"/>
                              </w:tcPr>
                              <w:p w14:paraId="6A7B96AE" w14:textId="77777777" w:rsidR="003E6DA3" w:rsidRDefault="003E6DA3">
                                <w:pPr>
                                  <w:pStyle w:val="HeaderRegProc"/>
                                  <w:ind w:left="0"/>
                                </w:pPr>
                                <w:r>
                                  <w:rPr>
                                    <w:lang w:val="ru-RU"/>
                                  </w:rPr>
                                  <w:t xml:space="preserve">  </w:t>
                                </w:r>
                                <w:r>
                                  <w:rPr>
                                    <w:lang w:val="fr-CH"/>
                                  </w:rPr>
                                  <w:t>Пересм.</w:t>
                                </w:r>
                                <w:r>
                                  <w:rPr>
                                    <w:lang w:val="ru-RU"/>
                                  </w:rPr>
                                  <w:t>-</w:t>
                                </w:r>
                              </w:p>
                            </w:tc>
                          </w:tr>
                        </w:tbl>
                        <w:p w14:paraId="05DC38B9" w14:textId="77777777" w:rsidR="003E6DA3" w:rsidRDefault="003E6DA3">
                          <w:pPr>
                            <w:rPr>
                              <w:lang w:val="ru-RU"/>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8044417" id="_x0000_t202" coordsize="21600,21600" o:spt="202" path="m,l,21600r21600,l21600,xe">
              <v:stroke joinstyle="miter"/>
              <v:path gradientshapeok="t" o:connecttype="rect"/>
            </v:shapetype>
            <v:shape id="_x0000_s1030" type="#_x0000_t202" style="position:absolute;left:0;text-align:left;margin-left:738pt;margin-top:124.75pt;width:28.35pt;height:348.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" o:allowincell="f" filled="f" stroked="f">
              <v:textbox>
                <w:txbxContent>
                  <w:tbl>
                    <w:tblPr>
                      <w:tblW w:w="296" w:type="dxa"/>
                      <w:tblLayout w:type="fixed"/>
                      <w:tblCellMar>
                        <w:left w:w="0" w:type="dxa"/>
                        <w:right w:w="0" w:type="dxa"/>
                      </w:tblCellMar>
                      <w:tblLook w:val="0000" w:firstRow="0" w:lastRow="0" w:firstColumn="0" w:lastColumn="0" w:noHBand="0" w:noVBand="0"/>
                    </w:tblPr>
                    <w:tblGrid>
                      <w:gridCol w:w="296"/>
                    </w:tblGrid>
                    <w:tr w:rsidR="003E6DA3" w14:paraId="0F1BCE2B" w14:textId="77777777">
                      <w:trPr>
                        <w:cantSplit/>
                        <w:trHeight w:val="1701"/>
                      </w:trPr>
                      <w:tc>
                        <w:tcPr>
                          <w:tcW w:w="296" w:type="dxa"/>
                          <w:tcBorders>
                            <w:top w:val="single" w:sz="6" w:space="0" w:color="auto"/>
                            <w:left w:val="single" w:sz="6" w:space="0" w:color="auto"/>
                            <w:bottom w:val="single" w:sz="6" w:space="0" w:color="auto"/>
                            <w:right w:val="single" w:sz="6" w:space="0" w:color="auto"/>
                          </w:tcBorders>
                          <w:textDirection w:val="tbRl"/>
                        </w:tcPr>
                        <w:p w14:paraId="23B5C38D" w14:textId="77777777" w:rsidR="003E6DA3" w:rsidRDefault="003E6DA3">
                          <w:pPr>
                            <w:pStyle w:val="HeaderRegProc"/>
                            <w:ind w:left="0"/>
                          </w:pPr>
                          <w:r>
                            <w:rPr>
                              <w:lang w:val="en-US"/>
                            </w:rPr>
                            <w:t xml:space="preserve">  </w:t>
                          </w:r>
                          <w:r>
                            <w:t>Часть A1</w:t>
                          </w:r>
                        </w:p>
                      </w:tc>
                    </w:tr>
                    <w:tr w:rsidR="003E6DA3" w14:paraId="6064C91F" w14:textId="77777777">
                      <w:trPr>
                        <w:cantSplit/>
                        <w:trHeight w:val="1701"/>
                      </w:trPr>
                      <w:tc>
                        <w:tcPr>
                          <w:tcW w:w="296" w:type="dxa"/>
                          <w:tcBorders>
                            <w:top w:val="single" w:sz="6" w:space="0" w:color="auto"/>
                            <w:left w:val="single" w:sz="6" w:space="0" w:color="auto"/>
                            <w:bottom w:val="single" w:sz="6" w:space="0" w:color="auto"/>
                            <w:right w:val="single" w:sz="6" w:space="0" w:color="auto"/>
                          </w:tcBorders>
                          <w:textDirection w:val="tbRl"/>
                        </w:tcPr>
                        <w:p w14:paraId="38C10836" w14:textId="713C34AA" w:rsidR="003E6DA3" w:rsidRDefault="003E6DA3">
                          <w:pPr>
                            <w:pStyle w:val="HeaderRegProc"/>
                            <w:ind w:left="0"/>
                            <w:jc w:val="left"/>
                          </w:pPr>
                          <w:r>
                            <w:rPr>
                              <w:lang w:val="en-US"/>
                            </w:rPr>
                            <w:t xml:space="preserve">  </w:t>
                          </w:r>
                          <w:r>
                            <w:rPr>
                              <w:lang w:val="ru-RU"/>
                            </w:rPr>
                            <w:t>СТ</w:t>
                          </w:r>
                          <w:r>
                            <w:fldChar w:fldCharType="begin"/>
                          </w:r>
                          <w:r>
                            <w:instrText>STYLEREF href2</w:instrText>
                          </w:r>
                          <w:r>
                            <w:fldChar w:fldCharType="separate"/>
                          </w:r>
                          <w:r w:rsidR="00D029BC">
                            <w:rPr>
                              <w:noProof/>
                            </w:rPr>
                            <w:t>5</w:t>
                          </w:r>
                          <w:r>
                            <w:fldChar w:fldCharType="end"/>
                          </w:r>
                        </w:p>
                      </w:tc>
                    </w:tr>
                    <w:tr w:rsidR="003E6DA3" w14:paraId="18E37E93" w14:textId="77777777">
                      <w:trPr>
                        <w:cantSplit/>
                        <w:trHeight w:val="1701"/>
                      </w:trPr>
                      <w:tc>
                        <w:tcPr>
                          <w:tcW w:w="296" w:type="dxa"/>
                          <w:tcBorders>
                            <w:top w:val="single" w:sz="6" w:space="0" w:color="auto"/>
                            <w:left w:val="single" w:sz="6" w:space="0" w:color="auto"/>
                            <w:bottom w:val="single" w:sz="6" w:space="0" w:color="auto"/>
                            <w:right w:val="single" w:sz="6" w:space="0" w:color="auto"/>
                          </w:tcBorders>
                          <w:textDirection w:val="tbRl"/>
                        </w:tcPr>
                        <w:p w14:paraId="15848B5F" w14:textId="77777777" w:rsidR="003E6DA3" w:rsidRDefault="003E6DA3">
                          <w:pPr>
                            <w:pStyle w:val="HeaderRegProc"/>
                            <w:ind w:left="0"/>
                          </w:pPr>
                          <w:r>
                            <w:rPr>
                              <w:lang w:val="en-US"/>
                            </w:rPr>
                            <w:t xml:space="preserve">  </w:t>
                          </w:r>
                          <w:r>
                            <w:rPr>
                              <w:lang w:val="ru-RU"/>
                            </w:rPr>
                            <w:t>Стр.</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21</w:t>
                          </w:r>
                          <w:r>
                            <w:rPr>
                              <w:rStyle w:val="PageNumber"/>
                            </w:rPr>
                            <w:fldChar w:fldCharType="end"/>
                          </w:r>
                        </w:p>
                      </w:tc>
                    </w:tr>
                    <w:tr w:rsidR="003E6DA3" w14:paraId="225083C7" w14:textId="77777777">
                      <w:trPr>
                        <w:cantSplit/>
                        <w:trHeight w:val="1490"/>
                      </w:trPr>
                      <w:tc>
                        <w:tcPr>
                          <w:tcW w:w="296" w:type="dxa"/>
                          <w:tcBorders>
                            <w:top w:val="single" w:sz="6" w:space="0" w:color="auto"/>
                            <w:left w:val="single" w:sz="6" w:space="0" w:color="auto"/>
                            <w:bottom w:val="single" w:sz="6" w:space="0" w:color="auto"/>
                            <w:right w:val="single" w:sz="6" w:space="0" w:color="auto"/>
                          </w:tcBorders>
                          <w:textDirection w:val="tbRl"/>
                        </w:tcPr>
                        <w:p w14:paraId="6A7B96AE" w14:textId="77777777" w:rsidR="003E6DA3" w:rsidRDefault="003E6DA3">
                          <w:pPr>
                            <w:pStyle w:val="HeaderRegProc"/>
                            <w:ind w:left="0"/>
                          </w:pPr>
                          <w:r>
                            <w:rPr>
                              <w:lang w:val="ru-RU"/>
                            </w:rPr>
                            <w:t xml:space="preserve">  </w:t>
                          </w:r>
                          <w:r>
                            <w:rPr>
                              <w:lang w:val="fr-CH"/>
                            </w:rPr>
                            <w:t>Пересм.</w:t>
                          </w:r>
                          <w:r>
                            <w:rPr>
                              <w:lang w:val="ru-RU"/>
                            </w:rPr>
                            <w:t>-</w:t>
                          </w:r>
                        </w:p>
                      </w:tc>
                    </w:tr>
                  </w:tbl>
                  <w:p w14:paraId="05DC38B9" w14:textId="77777777" w:rsidR="003E6DA3" w:rsidRDefault="003E6DA3">
                    <w:pPr>
                      <w:rPr>
                        <w:lang w:val="ru-RU"/>
                      </w:rPr>
                    </w:pPr>
                  </w:p>
                </w:txbxContent>
              </v:textbox>
              <w10:wrap anchory="margin"/>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52775E" w14:paraId="7AD4313B" w14:textId="77777777" w:rsidTr="008D5932">
      <w:trPr>
        <w:cantSplit/>
      </w:trPr>
      <w:tc>
        <w:tcPr>
          <w:tcW w:w="1701" w:type="dxa"/>
          <w:tcBorders>
            <w:top w:val="single" w:sz="6" w:space="0" w:color="auto"/>
            <w:left w:val="single" w:sz="6" w:space="0" w:color="auto"/>
            <w:bottom w:val="single" w:sz="6" w:space="0" w:color="auto"/>
            <w:right w:val="single" w:sz="6" w:space="0" w:color="auto"/>
          </w:tcBorders>
        </w:tcPr>
        <w:p w14:paraId="34B52D82" w14:textId="77777777" w:rsidR="0052775E" w:rsidRDefault="0052775E" w:rsidP="009758B6">
          <w:pPr>
            <w:pStyle w:val="HeaderRegProc"/>
            <w:spacing w:before="0"/>
          </w:pPr>
          <w:r>
            <w:t>Часть A1</w:t>
          </w:r>
        </w:p>
      </w:tc>
      <w:tc>
        <w:tcPr>
          <w:tcW w:w="1701" w:type="dxa"/>
          <w:tcBorders>
            <w:top w:val="single" w:sz="6" w:space="0" w:color="auto"/>
            <w:left w:val="single" w:sz="6" w:space="0" w:color="auto"/>
            <w:bottom w:val="single" w:sz="6" w:space="0" w:color="auto"/>
            <w:right w:val="single" w:sz="6" w:space="0" w:color="auto"/>
          </w:tcBorders>
        </w:tcPr>
        <w:p w14:paraId="259F9916" w14:textId="77777777" w:rsidR="0052775E" w:rsidRDefault="0052775E" w:rsidP="00B65811">
          <w:pPr>
            <w:pStyle w:val="HeaderRegProc"/>
            <w:spacing w:before="0"/>
            <w:rPr>
              <w:lang w:val="ru-RU"/>
            </w:rPr>
          </w:pPr>
          <w:r>
            <w:rPr>
              <w:lang w:val="ru-RU"/>
            </w:rPr>
            <w:t>СТ</w:t>
          </w:r>
          <w:r>
            <w:t>5</w:t>
          </w:r>
        </w:p>
      </w:tc>
      <w:tc>
        <w:tcPr>
          <w:tcW w:w="1701" w:type="dxa"/>
          <w:tcBorders>
            <w:top w:val="single" w:sz="6" w:space="0" w:color="auto"/>
            <w:left w:val="single" w:sz="6" w:space="0" w:color="auto"/>
            <w:bottom w:val="single" w:sz="6" w:space="0" w:color="auto"/>
            <w:right w:val="single" w:sz="6" w:space="0" w:color="auto"/>
          </w:tcBorders>
        </w:tcPr>
        <w:p w14:paraId="76C0B80E" w14:textId="77777777" w:rsidR="0052775E" w:rsidRPr="00740F46" w:rsidRDefault="0052775E" w:rsidP="004A7E2E">
          <w:pPr>
            <w:pStyle w:val="HeaderRegProc"/>
            <w:spacing w:before="0"/>
            <w:rPr>
              <w:i/>
              <w:iCs/>
              <w:lang w:val="en-GB"/>
            </w:rPr>
          </w:pPr>
          <w:r>
            <w:rPr>
              <w:lang w:val="ru-RU"/>
            </w:rPr>
            <w:t>Стр.</w:t>
          </w:r>
          <w:r>
            <w:rPr>
              <w:lang w:val="en-GB"/>
            </w:rPr>
            <w:t xml:space="preserve"> </w:t>
          </w:r>
          <w:r w:rsidRPr="008D5932">
            <w:rPr>
              <w:lang w:val="en-GB"/>
            </w:rPr>
            <w:fldChar w:fldCharType="begin"/>
          </w:r>
          <w:r w:rsidRPr="008D5932">
            <w:rPr>
              <w:lang w:val="en-GB"/>
            </w:rPr>
            <w:instrText xml:space="preserve">PAGE  </w:instrText>
          </w:r>
          <w:r w:rsidRPr="008D5932">
            <w:rPr>
              <w:lang w:val="en-GB"/>
            </w:rPr>
            <w:fldChar w:fldCharType="separate"/>
          </w:r>
          <w:r w:rsidRPr="008D5932">
            <w:rPr>
              <w:lang w:val="en-GB"/>
            </w:rPr>
            <w:t>19</w:t>
          </w:r>
          <w:r w:rsidRPr="008D5932">
            <w:rPr>
              <w:lang w:val="en-GB"/>
            </w:rPr>
            <w:fldChar w:fldCharType="end"/>
          </w:r>
        </w:p>
      </w:tc>
      <w:tc>
        <w:tcPr>
          <w:tcW w:w="1701" w:type="dxa"/>
          <w:tcBorders>
            <w:top w:val="single" w:sz="6" w:space="0" w:color="auto"/>
            <w:left w:val="single" w:sz="6" w:space="0" w:color="auto"/>
            <w:bottom w:val="single" w:sz="6" w:space="0" w:color="auto"/>
            <w:right w:val="single" w:sz="6" w:space="0" w:color="auto"/>
          </w:tcBorders>
        </w:tcPr>
        <w:p w14:paraId="5A61F3D6" w14:textId="2833C8D2" w:rsidR="0052775E" w:rsidRPr="0052775E" w:rsidRDefault="0052775E" w:rsidP="007C3193">
          <w:pPr>
            <w:pStyle w:val="HeaderRegProc"/>
            <w:spacing w:before="0"/>
            <w:rPr>
              <w:lang w:val="ru-RU"/>
            </w:rPr>
          </w:pPr>
          <w:r>
            <w:rPr>
              <w:lang w:val="ru-RU"/>
            </w:rPr>
            <w:t>Пересм.1</w:t>
          </w:r>
        </w:p>
      </w:tc>
    </w:tr>
  </w:tbl>
  <w:p w14:paraId="39719221" w14:textId="77777777" w:rsidR="0052775E" w:rsidRDefault="0052775E" w:rsidP="00451F36">
    <w:pPr>
      <w:pStyle w:val="Header"/>
      <w:jc w:val="left"/>
    </w:pPr>
    <w:r>
      <w:rPr>
        <w:noProof/>
        <w:lang w:eastAsia="en-GB"/>
      </w:rPr>
      <mc:AlternateContent>
        <mc:Choice Requires="wps">
          <w:drawing>
            <wp:anchor distT="0" distB="0" distL="114300" distR="114300" simplePos="0" relativeHeight="251662336" behindDoc="0" locked="0" layoutInCell="1" allowOverlap="1" wp14:anchorId="54FFD2D4" wp14:editId="593B3AA3">
              <wp:simplePos x="0" y="0"/>
              <wp:positionH relativeFrom="column">
                <wp:posOffset>9181465</wp:posOffset>
              </wp:positionH>
              <wp:positionV relativeFrom="margin">
                <wp:align>top</wp:align>
              </wp:positionV>
              <wp:extent cx="360045" cy="5760085"/>
              <wp:effectExtent l="0" t="0" r="0" b="0"/>
              <wp:wrapNone/>
              <wp:docPr id="8" name="Text Box 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57600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296" w:type="dxa"/>
                            <w:jc w:val="right"/>
                            <w:tblLayout w:type="fixed"/>
                            <w:tblCellMar>
                              <w:left w:w="0" w:type="dxa"/>
                              <w:right w:w="0" w:type="dxa"/>
                            </w:tblCellMar>
                            <w:tblLook w:val="0000" w:firstRow="0" w:lastRow="0" w:firstColumn="0" w:lastColumn="0" w:noHBand="0" w:noVBand="0"/>
                          </w:tblPr>
                          <w:tblGrid>
                            <w:gridCol w:w="296"/>
                          </w:tblGrid>
                          <w:tr w:rsidR="0052775E" w14:paraId="4B956D6D"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77A68DA8" w14:textId="77777777" w:rsidR="0052775E" w:rsidRDefault="0052775E">
                                <w:pPr>
                                  <w:pStyle w:val="HeaderRegProc"/>
                                  <w:ind w:left="0"/>
                                </w:pPr>
                                <w:r>
                                  <w:rPr>
                                    <w:lang w:val="en-US"/>
                                  </w:rPr>
                                  <w:t xml:space="preserve">  </w:t>
                                </w:r>
                                <w:r>
                                  <w:t>Часть A1</w:t>
                                </w:r>
                              </w:p>
                            </w:tc>
                          </w:tr>
                          <w:tr w:rsidR="0052775E" w14:paraId="47CAB35B"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3E93D121" w14:textId="77777777" w:rsidR="0052775E" w:rsidRDefault="0052775E">
                                <w:pPr>
                                  <w:pStyle w:val="HeaderRegProc"/>
                                  <w:ind w:left="0"/>
                                </w:pPr>
                                <w:r>
                                  <w:rPr>
                                    <w:lang w:val="en-US"/>
                                  </w:rPr>
                                  <w:t xml:space="preserve"> </w:t>
                                </w:r>
                                <w:r>
                                  <w:rPr>
                                    <w:lang w:val="ru-RU"/>
                                  </w:rPr>
                                  <w:t>СТ5</w:t>
                                </w:r>
                              </w:p>
                            </w:tc>
                          </w:tr>
                          <w:tr w:rsidR="0052775E" w14:paraId="768BFD4E"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464F9821" w14:textId="77777777" w:rsidR="0052775E" w:rsidRDefault="0052775E">
                                <w:pPr>
                                  <w:pStyle w:val="HeaderRegProc"/>
                                  <w:ind w:left="0"/>
                                </w:pPr>
                                <w:r>
                                  <w:rPr>
                                    <w:lang w:val="en-US"/>
                                  </w:rPr>
                                  <w:t xml:space="preserve">  </w:t>
                                </w:r>
                                <w:r>
                                  <w:rPr>
                                    <w:lang w:val="ru-RU"/>
                                  </w:rPr>
                                  <w:t>Стр.</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tc>
                          </w:tr>
                          <w:tr w:rsidR="0052775E" w14:paraId="4DD515EA"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738198F0" w14:textId="77777777" w:rsidR="0052775E" w:rsidRDefault="0052775E">
                                <w:pPr>
                                  <w:pStyle w:val="HeaderRegProc"/>
                                  <w:ind w:left="0"/>
                                </w:pPr>
                                <w:r>
                                  <w:rPr>
                                    <w:lang w:val="ru-RU"/>
                                  </w:rPr>
                                  <w:t xml:space="preserve"> </w:t>
                                </w:r>
                                <w:r>
                                  <w:rPr>
                                    <w:lang w:val="fr-CH"/>
                                  </w:rPr>
                                  <w:t>Пересм.</w:t>
                                </w:r>
                                <w:r>
                                  <w:rPr>
                                    <w:lang w:val="ru-RU"/>
                                  </w:rPr>
                                  <w:t>-1</w:t>
                                </w:r>
                              </w:p>
                            </w:tc>
                          </w:tr>
                        </w:tbl>
                        <w:p w14:paraId="02B68D0D" w14:textId="77777777" w:rsidR="0052775E" w:rsidRDefault="0052775E"/>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4FFD2D4" id="_x0000_t202" coordsize="21600,21600" o:spt="202" path="m,l,21600r21600,l21600,xe">
              <v:stroke joinstyle="miter"/>
              <v:path gradientshapeok="t" o:connecttype="rect"/>
            </v:shapetype>
            <v:shape id="_x0000_s1031" type="#_x0000_t202" style="position:absolute;margin-left:722.95pt;margin-top:0;width:28.35pt;height:453.55pt;z-index:251662336;visibility:visible;mso-wrap-style:square;mso-width-percent:0;mso-height-percent:0;mso-wrap-distance-left:9pt;mso-wrap-distance-top:0;mso-wrap-distance-right:9pt;mso-wrap-distance-bottom:0;mso-position-horizontal:absolute;mso-position-horizontal-relative:text;mso-position-vertical:top;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" filled="f" stroked="f">
              <v:textbox>
                <w:txbxContent>
                  <w:tbl>
                    <w:tblPr>
                      <w:tblW w:w="296" w:type="dxa"/>
                      <w:jc w:val="right"/>
                      <w:tblLayout w:type="fixed"/>
                      <w:tblCellMar>
                        <w:left w:w="0" w:type="dxa"/>
                        <w:right w:w="0" w:type="dxa"/>
                      </w:tblCellMar>
                      <w:tblLook w:val="0000" w:firstRow="0" w:lastRow="0" w:firstColumn="0" w:lastColumn="0" w:noHBand="0" w:noVBand="0"/>
                    </w:tblPr>
                    <w:tblGrid>
                      <w:gridCol w:w="296"/>
                    </w:tblGrid>
                    <w:tr w:rsidR="0052775E" w14:paraId="4B956D6D"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77A68DA8" w14:textId="77777777" w:rsidR="0052775E" w:rsidRDefault="0052775E">
                          <w:pPr>
                            <w:pStyle w:val="HeaderRegProc"/>
                            <w:ind w:left="0"/>
                          </w:pPr>
                          <w:r>
                            <w:rPr>
                              <w:lang w:val="en-US"/>
                            </w:rPr>
                            <w:t xml:space="preserve">  </w:t>
                          </w:r>
                          <w:r>
                            <w:t>Часть A1</w:t>
                          </w:r>
                        </w:p>
                      </w:tc>
                    </w:tr>
                    <w:tr w:rsidR="0052775E" w14:paraId="47CAB35B"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3E93D121" w14:textId="77777777" w:rsidR="0052775E" w:rsidRDefault="0052775E">
                          <w:pPr>
                            <w:pStyle w:val="HeaderRegProc"/>
                            <w:ind w:left="0"/>
                          </w:pPr>
                          <w:r>
                            <w:rPr>
                              <w:lang w:val="en-US"/>
                            </w:rPr>
                            <w:t xml:space="preserve"> </w:t>
                          </w:r>
                          <w:r>
                            <w:rPr>
                              <w:lang w:val="ru-RU"/>
                            </w:rPr>
                            <w:t>СТ5</w:t>
                          </w:r>
                        </w:p>
                      </w:tc>
                    </w:tr>
                    <w:tr w:rsidR="0052775E" w14:paraId="768BFD4E"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464F9821" w14:textId="77777777" w:rsidR="0052775E" w:rsidRDefault="0052775E">
                          <w:pPr>
                            <w:pStyle w:val="HeaderRegProc"/>
                            <w:ind w:left="0"/>
                          </w:pPr>
                          <w:r>
                            <w:rPr>
                              <w:lang w:val="en-US"/>
                            </w:rPr>
                            <w:t xml:space="preserve">  </w:t>
                          </w:r>
                          <w:r>
                            <w:rPr>
                              <w:lang w:val="ru-RU"/>
                            </w:rPr>
                            <w:t>Стр.</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tc>
                    </w:tr>
                    <w:tr w:rsidR="0052775E" w14:paraId="4DD515EA"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738198F0" w14:textId="77777777" w:rsidR="0052775E" w:rsidRDefault="0052775E">
                          <w:pPr>
                            <w:pStyle w:val="HeaderRegProc"/>
                            <w:ind w:left="0"/>
                          </w:pPr>
                          <w:r>
                            <w:rPr>
                              <w:lang w:val="ru-RU"/>
                            </w:rPr>
                            <w:t xml:space="preserve"> </w:t>
                          </w:r>
                          <w:r>
                            <w:rPr>
                              <w:lang w:val="fr-CH"/>
                            </w:rPr>
                            <w:t>Пересм.</w:t>
                          </w:r>
                          <w:r>
                            <w:rPr>
                              <w:lang w:val="ru-RU"/>
                            </w:rPr>
                            <w:t>-1</w:t>
                          </w:r>
                        </w:p>
                      </w:tc>
                    </w:tr>
                  </w:tbl>
                  <w:p w14:paraId="02B68D0D" w14:textId="77777777" w:rsidR="0052775E" w:rsidRDefault="0052775E"/>
                </w:txbxContent>
              </v:textbox>
              <w10:wrap anchory="margin"/>
            </v:shape>
          </w:pict>
        </mc:Fallback>
      </mc:AlternateConten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52775E" w14:paraId="4936D792" w14:textId="77777777" w:rsidTr="008D5932">
      <w:trPr>
        <w:cantSplit/>
      </w:trPr>
      <w:tc>
        <w:tcPr>
          <w:tcW w:w="1701" w:type="dxa"/>
          <w:tcBorders>
            <w:top w:val="single" w:sz="6" w:space="0" w:color="auto"/>
            <w:left w:val="single" w:sz="6" w:space="0" w:color="auto"/>
            <w:bottom w:val="single" w:sz="6" w:space="0" w:color="auto"/>
            <w:right w:val="single" w:sz="6" w:space="0" w:color="auto"/>
          </w:tcBorders>
        </w:tcPr>
        <w:p w14:paraId="6E5B4AD6" w14:textId="77777777" w:rsidR="0052775E" w:rsidRDefault="0052775E" w:rsidP="009758B6">
          <w:pPr>
            <w:pStyle w:val="HeaderRegProc"/>
            <w:spacing w:before="0"/>
          </w:pPr>
          <w:r>
            <w:t>Часть A1</w:t>
          </w:r>
        </w:p>
      </w:tc>
      <w:tc>
        <w:tcPr>
          <w:tcW w:w="1701" w:type="dxa"/>
          <w:tcBorders>
            <w:top w:val="single" w:sz="6" w:space="0" w:color="auto"/>
            <w:left w:val="single" w:sz="6" w:space="0" w:color="auto"/>
            <w:bottom w:val="single" w:sz="6" w:space="0" w:color="auto"/>
            <w:right w:val="single" w:sz="6" w:space="0" w:color="auto"/>
          </w:tcBorders>
        </w:tcPr>
        <w:p w14:paraId="3F52F106" w14:textId="77777777" w:rsidR="0052775E" w:rsidRDefault="0052775E" w:rsidP="00B65811">
          <w:pPr>
            <w:pStyle w:val="HeaderRegProc"/>
            <w:spacing w:before="0"/>
            <w:rPr>
              <w:lang w:val="ru-RU"/>
            </w:rPr>
          </w:pPr>
          <w:r>
            <w:rPr>
              <w:lang w:val="ru-RU"/>
            </w:rPr>
            <w:t>СТ</w:t>
          </w:r>
          <w:r>
            <w:t>5</w:t>
          </w:r>
        </w:p>
      </w:tc>
      <w:tc>
        <w:tcPr>
          <w:tcW w:w="1701" w:type="dxa"/>
          <w:tcBorders>
            <w:top w:val="single" w:sz="6" w:space="0" w:color="auto"/>
            <w:left w:val="single" w:sz="6" w:space="0" w:color="auto"/>
            <w:bottom w:val="single" w:sz="6" w:space="0" w:color="auto"/>
            <w:right w:val="single" w:sz="6" w:space="0" w:color="auto"/>
          </w:tcBorders>
        </w:tcPr>
        <w:p w14:paraId="6BF541A1" w14:textId="77777777" w:rsidR="0052775E" w:rsidRPr="00740F46" w:rsidRDefault="0052775E" w:rsidP="004A7E2E">
          <w:pPr>
            <w:pStyle w:val="HeaderRegProc"/>
            <w:spacing w:before="0"/>
            <w:rPr>
              <w:i/>
              <w:iCs/>
              <w:lang w:val="en-GB"/>
            </w:rPr>
          </w:pPr>
          <w:r>
            <w:rPr>
              <w:lang w:val="ru-RU"/>
            </w:rPr>
            <w:t>Стр.</w:t>
          </w:r>
          <w:r>
            <w:rPr>
              <w:lang w:val="en-GB"/>
            </w:rPr>
            <w:t xml:space="preserve"> </w:t>
          </w:r>
          <w:r w:rsidRPr="008D5932">
            <w:rPr>
              <w:lang w:val="en-GB"/>
            </w:rPr>
            <w:fldChar w:fldCharType="begin"/>
          </w:r>
          <w:r w:rsidRPr="008D5932">
            <w:rPr>
              <w:lang w:val="en-GB"/>
            </w:rPr>
            <w:instrText xml:space="preserve">PAGE  </w:instrText>
          </w:r>
          <w:r w:rsidRPr="008D5932">
            <w:rPr>
              <w:lang w:val="en-GB"/>
            </w:rPr>
            <w:fldChar w:fldCharType="separate"/>
          </w:r>
          <w:r w:rsidRPr="008D5932">
            <w:rPr>
              <w:lang w:val="en-GB"/>
            </w:rPr>
            <w:t>19</w:t>
          </w:r>
          <w:r w:rsidRPr="008D5932">
            <w:rPr>
              <w:lang w:val="en-GB"/>
            </w:rPr>
            <w:fldChar w:fldCharType="end"/>
          </w:r>
        </w:p>
      </w:tc>
      <w:tc>
        <w:tcPr>
          <w:tcW w:w="1701" w:type="dxa"/>
          <w:tcBorders>
            <w:top w:val="single" w:sz="6" w:space="0" w:color="auto"/>
            <w:left w:val="single" w:sz="6" w:space="0" w:color="auto"/>
            <w:bottom w:val="single" w:sz="6" w:space="0" w:color="auto"/>
            <w:right w:val="single" w:sz="6" w:space="0" w:color="auto"/>
          </w:tcBorders>
        </w:tcPr>
        <w:p w14:paraId="3AE39E25" w14:textId="77777777" w:rsidR="0052775E" w:rsidRPr="00567E0A" w:rsidRDefault="0052775E" w:rsidP="007C3193">
          <w:pPr>
            <w:pStyle w:val="HeaderRegProc"/>
            <w:spacing w:before="0"/>
            <w:rPr>
              <w:lang w:val="en-GB"/>
            </w:rPr>
          </w:pPr>
          <w:r>
            <w:rPr>
              <w:lang w:val="ru-RU"/>
            </w:rPr>
            <w:t>Пересм.</w:t>
          </w:r>
          <w:r>
            <w:rPr>
              <w:lang w:val="en-GB"/>
            </w:rPr>
            <w:t>-</w:t>
          </w:r>
        </w:p>
      </w:tc>
    </w:tr>
  </w:tbl>
  <w:p w14:paraId="57F8C59E" w14:textId="77777777" w:rsidR="0052775E" w:rsidRDefault="0052775E" w:rsidP="00451F36">
    <w:pPr>
      <w:pStyle w:val="Header"/>
      <w:jc w:val="left"/>
    </w:pPr>
    <w:r>
      <w:rPr>
        <w:noProof/>
        <w:lang w:eastAsia="en-GB"/>
      </w:rPr>
      <mc:AlternateContent>
        <mc:Choice Requires="wps">
          <w:drawing>
            <wp:anchor distT="0" distB="0" distL="114300" distR="114300" simplePos="0" relativeHeight="251663360" behindDoc="0" locked="0" layoutInCell="1" allowOverlap="1" wp14:anchorId="7DC22678" wp14:editId="50455695">
              <wp:simplePos x="0" y="0"/>
              <wp:positionH relativeFrom="column">
                <wp:posOffset>9181465</wp:posOffset>
              </wp:positionH>
              <wp:positionV relativeFrom="margin">
                <wp:align>top</wp:align>
              </wp:positionV>
              <wp:extent cx="360045" cy="5760085"/>
              <wp:effectExtent l="0" t="0" r="0" b="0"/>
              <wp:wrapNone/>
              <wp:docPr id="10" name="Text Box 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57600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296" w:type="dxa"/>
                            <w:jc w:val="right"/>
                            <w:tblLayout w:type="fixed"/>
                            <w:tblCellMar>
                              <w:left w:w="0" w:type="dxa"/>
                              <w:right w:w="0" w:type="dxa"/>
                            </w:tblCellMar>
                            <w:tblLook w:val="0000" w:firstRow="0" w:lastRow="0" w:firstColumn="0" w:lastColumn="0" w:noHBand="0" w:noVBand="0"/>
                          </w:tblPr>
                          <w:tblGrid>
                            <w:gridCol w:w="296"/>
                          </w:tblGrid>
                          <w:tr w:rsidR="0052775E" w14:paraId="4B87F640"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49F15CF5" w14:textId="77777777" w:rsidR="0052775E" w:rsidRDefault="0052775E">
                                <w:pPr>
                                  <w:pStyle w:val="HeaderRegProc"/>
                                  <w:ind w:left="0"/>
                                </w:pPr>
                                <w:r>
                                  <w:rPr>
                                    <w:lang w:val="en-US"/>
                                  </w:rPr>
                                  <w:t xml:space="preserve">  </w:t>
                                </w:r>
                                <w:r>
                                  <w:t>Часть A1</w:t>
                                </w:r>
                              </w:p>
                            </w:tc>
                          </w:tr>
                          <w:tr w:rsidR="0052775E" w14:paraId="7E392416"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39FEC786" w14:textId="77777777" w:rsidR="0052775E" w:rsidRDefault="0052775E">
                                <w:pPr>
                                  <w:pStyle w:val="HeaderRegProc"/>
                                  <w:ind w:left="0"/>
                                </w:pPr>
                                <w:r>
                                  <w:rPr>
                                    <w:lang w:val="en-US"/>
                                  </w:rPr>
                                  <w:t xml:space="preserve"> </w:t>
                                </w:r>
                                <w:r>
                                  <w:rPr>
                                    <w:lang w:val="ru-RU"/>
                                  </w:rPr>
                                  <w:t>СТ5</w:t>
                                </w:r>
                              </w:p>
                            </w:tc>
                          </w:tr>
                          <w:tr w:rsidR="0052775E" w14:paraId="00CA9A93"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712A59F9" w14:textId="77777777" w:rsidR="0052775E" w:rsidRDefault="0052775E">
                                <w:pPr>
                                  <w:pStyle w:val="HeaderRegProc"/>
                                  <w:ind w:left="0"/>
                                </w:pPr>
                                <w:r>
                                  <w:rPr>
                                    <w:lang w:val="en-US"/>
                                  </w:rPr>
                                  <w:t xml:space="preserve">  </w:t>
                                </w:r>
                                <w:r>
                                  <w:rPr>
                                    <w:lang w:val="ru-RU"/>
                                  </w:rPr>
                                  <w:t>Стр.</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tc>
                          </w:tr>
                          <w:tr w:rsidR="0052775E" w14:paraId="36A30B9F"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7798A947" w14:textId="77777777" w:rsidR="0052775E" w:rsidRDefault="0052775E">
                                <w:pPr>
                                  <w:pStyle w:val="HeaderRegProc"/>
                                  <w:ind w:left="0"/>
                                </w:pPr>
                                <w:r>
                                  <w:rPr>
                                    <w:lang w:val="ru-RU"/>
                                  </w:rPr>
                                  <w:t xml:space="preserve"> </w:t>
                                </w:r>
                                <w:r>
                                  <w:rPr>
                                    <w:lang w:val="fr-CH"/>
                                  </w:rPr>
                                  <w:t>Пересм.</w:t>
                                </w:r>
                                <w:r>
                                  <w:rPr>
                                    <w:lang w:val="ru-RU"/>
                                  </w:rPr>
                                  <w:t>-1</w:t>
                                </w:r>
                              </w:p>
                            </w:tc>
                          </w:tr>
                        </w:tbl>
                        <w:p w14:paraId="28019753" w14:textId="77777777" w:rsidR="0052775E" w:rsidRDefault="0052775E"/>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DC22678" id="_x0000_t202" coordsize="21600,21600" o:spt="202" path="m,l,21600r21600,l21600,xe">
              <v:stroke joinstyle="miter"/>
              <v:path gradientshapeok="t" o:connecttype="rect"/>
            </v:shapetype>
            <v:shape id="_x0000_s1032" type="#_x0000_t202" style="position:absolute;margin-left:722.95pt;margin-top:0;width:28.35pt;height:453.55pt;z-index:251663360;visibility:visible;mso-wrap-style:square;mso-width-percent:0;mso-height-percent:0;mso-wrap-distance-left:9pt;mso-wrap-distance-top:0;mso-wrap-distance-right:9pt;mso-wrap-distance-bottom:0;mso-position-horizontal:absolute;mso-position-horizontal-relative:text;mso-position-vertical:top;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" filled="f" stroked="f">
              <v:textbox>
                <w:txbxContent>
                  <w:tbl>
                    <w:tblPr>
                      <w:tblW w:w="296" w:type="dxa"/>
                      <w:jc w:val="right"/>
                      <w:tblLayout w:type="fixed"/>
                      <w:tblCellMar>
                        <w:left w:w="0" w:type="dxa"/>
                        <w:right w:w="0" w:type="dxa"/>
                      </w:tblCellMar>
                      <w:tblLook w:val="0000" w:firstRow="0" w:lastRow="0" w:firstColumn="0" w:lastColumn="0" w:noHBand="0" w:noVBand="0"/>
                    </w:tblPr>
                    <w:tblGrid>
                      <w:gridCol w:w="296"/>
                    </w:tblGrid>
                    <w:tr w:rsidR="0052775E" w14:paraId="4B87F640"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49F15CF5" w14:textId="77777777" w:rsidR="0052775E" w:rsidRDefault="0052775E">
                          <w:pPr>
                            <w:pStyle w:val="HeaderRegProc"/>
                            <w:ind w:left="0"/>
                          </w:pPr>
                          <w:r>
                            <w:rPr>
                              <w:lang w:val="en-US"/>
                            </w:rPr>
                            <w:t xml:space="preserve">  </w:t>
                          </w:r>
                          <w:r>
                            <w:t>Часть A1</w:t>
                          </w:r>
                        </w:p>
                      </w:tc>
                    </w:tr>
                    <w:tr w:rsidR="0052775E" w14:paraId="7E392416"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39FEC786" w14:textId="77777777" w:rsidR="0052775E" w:rsidRDefault="0052775E">
                          <w:pPr>
                            <w:pStyle w:val="HeaderRegProc"/>
                            <w:ind w:left="0"/>
                          </w:pPr>
                          <w:r>
                            <w:rPr>
                              <w:lang w:val="en-US"/>
                            </w:rPr>
                            <w:t xml:space="preserve"> </w:t>
                          </w:r>
                          <w:r>
                            <w:rPr>
                              <w:lang w:val="ru-RU"/>
                            </w:rPr>
                            <w:t>СТ5</w:t>
                          </w:r>
                        </w:p>
                      </w:tc>
                    </w:tr>
                    <w:tr w:rsidR="0052775E" w14:paraId="00CA9A93"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712A59F9" w14:textId="77777777" w:rsidR="0052775E" w:rsidRDefault="0052775E">
                          <w:pPr>
                            <w:pStyle w:val="HeaderRegProc"/>
                            <w:ind w:left="0"/>
                          </w:pPr>
                          <w:r>
                            <w:rPr>
                              <w:lang w:val="en-US"/>
                            </w:rPr>
                            <w:t xml:space="preserve">  </w:t>
                          </w:r>
                          <w:r>
                            <w:rPr>
                              <w:lang w:val="ru-RU"/>
                            </w:rPr>
                            <w:t>Стр.</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tc>
                    </w:tr>
                    <w:tr w:rsidR="0052775E" w14:paraId="36A30B9F"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7798A947" w14:textId="77777777" w:rsidR="0052775E" w:rsidRDefault="0052775E">
                          <w:pPr>
                            <w:pStyle w:val="HeaderRegProc"/>
                            <w:ind w:left="0"/>
                          </w:pPr>
                          <w:r>
                            <w:rPr>
                              <w:lang w:val="ru-RU"/>
                            </w:rPr>
                            <w:t xml:space="preserve"> </w:t>
                          </w:r>
                          <w:r>
                            <w:rPr>
                              <w:lang w:val="fr-CH"/>
                            </w:rPr>
                            <w:t>Пересм.</w:t>
                          </w:r>
                          <w:r>
                            <w:rPr>
                              <w:lang w:val="ru-RU"/>
                            </w:rPr>
                            <w:t>-1</w:t>
                          </w:r>
                        </w:p>
                      </w:tc>
                    </w:tr>
                  </w:tbl>
                  <w:p w14:paraId="28019753" w14:textId="77777777" w:rsidR="0052775E" w:rsidRDefault="0052775E"/>
                </w:txbxContent>
              </v:textbox>
              <w10:wrap anchory="margin"/>
            </v:shape>
          </w:pict>
        </mc:Fallback>
      </mc:AlternateConten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52775E" w14:paraId="69E5B995" w14:textId="77777777" w:rsidTr="00A358AD">
      <w:trPr>
        <w:cantSplit/>
        <w:jc w:val="right"/>
      </w:trPr>
      <w:tc>
        <w:tcPr>
          <w:tcW w:w="1701" w:type="dxa"/>
          <w:tcBorders>
            <w:top w:val="single" w:sz="6" w:space="0" w:color="auto"/>
            <w:left w:val="single" w:sz="6" w:space="0" w:color="auto"/>
            <w:bottom w:val="single" w:sz="6" w:space="0" w:color="auto"/>
            <w:right w:val="single" w:sz="6" w:space="0" w:color="auto"/>
          </w:tcBorders>
        </w:tcPr>
        <w:p w14:paraId="12A9005C" w14:textId="77777777" w:rsidR="0052775E" w:rsidRDefault="0052775E" w:rsidP="00457D1C">
          <w:pPr>
            <w:pStyle w:val="HeaderRegProc"/>
            <w:spacing w:before="0"/>
          </w:pPr>
          <w:r>
            <w:t>Часть A1</w:t>
          </w:r>
        </w:p>
      </w:tc>
      <w:tc>
        <w:tcPr>
          <w:tcW w:w="1701" w:type="dxa"/>
          <w:tcBorders>
            <w:top w:val="single" w:sz="6" w:space="0" w:color="auto"/>
            <w:left w:val="single" w:sz="6" w:space="0" w:color="auto"/>
            <w:bottom w:val="single" w:sz="6" w:space="0" w:color="auto"/>
            <w:right w:val="single" w:sz="6" w:space="0" w:color="auto"/>
          </w:tcBorders>
        </w:tcPr>
        <w:p w14:paraId="787F8DC1" w14:textId="77777777" w:rsidR="0052775E" w:rsidRDefault="0052775E" w:rsidP="00B65811">
          <w:pPr>
            <w:pStyle w:val="HeaderRegProc"/>
            <w:spacing w:before="0"/>
            <w:jc w:val="left"/>
            <w:rPr>
              <w:lang w:val="ru-RU"/>
            </w:rPr>
          </w:pPr>
          <w:r>
            <w:rPr>
              <w:lang w:val="ru-RU"/>
            </w:rPr>
            <w:t>СТ</w:t>
          </w:r>
          <w:r>
            <w:t>5</w:t>
          </w:r>
        </w:p>
      </w:tc>
      <w:tc>
        <w:tcPr>
          <w:tcW w:w="1701" w:type="dxa"/>
          <w:tcBorders>
            <w:top w:val="single" w:sz="6" w:space="0" w:color="auto"/>
            <w:left w:val="single" w:sz="6" w:space="0" w:color="auto"/>
            <w:bottom w:val="single" w:sz="6" w:space="0" w:color="auto"/>
            <w:right w:val="single" w:sz="6" w:space="0" w:color="auto"/>
          </w:tcBorders>
        </w:tcPr>
        <w:p w14:paraId="506E1821" w14:textId="77777777" w:rsidR="0052775E" w:rsidRPr="004A7E2E" w:rsidRDefault="0052775E" w:rsidP="004A7E2E">
          <w:pPr>
            <w:pStyle w:val="HeaderRegProc"/>
            <w:spacing w:before="0"/>
            <w:rPr>
              <w:i/>
              <w:iCs/>
              <w:lang w:val="ru-RU"/>
            </w:rPr>
          </w:pPr>
          <w:r>
            <w:rPr>
              <w:lang w:val="ru-RU"/>
            </w:rPr>
            <w:t>Стр.</w:t>
          </w:r>
          <w:r>
            <w:rPr>
              <w:lang w:val="en-GB"/>
            </w:rPr>
            <w:t xml:space="preserve"> </w:t>
          </w:r>
          <w:r>
            <w:rPr>
              <w:rStyle w:val="PageNumber"/>
            </w:rPr>
            <w:fldChar w:fldCharType="begin"/>
          </w:r>
          <w:r>
            <w:rPr>
              <w:rStyle w:val="PageNumber"/>
            </w:rPr>
            <w:instrText xml:space="preserve">PAGE  </w:instrText>
          </w:r>
          <w:r>
            <w:rPr>
              <w:rStyle w:val="PageNumber"/>
            </w:rPr>
            <w:fldChar w:fldCharType="separate"/>
          </w:r>
          <w:r>
            <w:rPr>
              <w:rStyle w:val="PageNumber"/>
              <w:noProof/>
            </w:rPr>
            <w:t>21</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2AA07CEF" w14:textId="77777777" w:rsidR="0052775E" w:rsidRPr="00567E0A" w:rsidRDefault="0052775E" w:rsidP="00480B78">
          <w:pPr>
            <w:pStyle w:val="HeaderRegProc"/>
            <w:spacing w:before="0"/>
            <w:rPr>
              <w:lang w:val="en-GB"/>
            </w:rPr>
          </w:pPr>
          <w:r>
            <w:rPr>
              <w:lang w:val="ru-RU"/>
            </w:rPr>
            <w:t>Пересм.</w:t>
          </w:r>
          <w:r>
            <w:rPr>
              <w:lang w:val="en-GB"/>
            </w:rPr>
            <w:t>-</w:t>
          </w:r>
        </w:p>
      </w:tc>
    </w:tr>
  </w:tbl>
  <w:p w14:paraId="2D0D8463" w14:textId="77777777" w:rsidR="0052775E" w:rsidRDefault="0052775E" w:rsidP="00457D1C">
    <w:pPr>
      <w:pStyle w:val="Header"/>
      <w:jc w:val="right"/>
    </w:pPr>
    <w:r>
      <w:rPr>
        <w:noProof/>
        <w:lang w:eastAsia="en-GB"/>
      </w:rPr>
      <mc:AlternateContent>
        <mc:Choice Requires="wps">
          <w:drawing>
            <wp:anchor distT="0" distB="0" distL="114300" distR="114300" simplePos="0" relativeHeight="251661312" behindDoc="0" locked="0" layoutInCell="0" allowOverlap="1" wp14:anchorId="7A9C9C15" wp14:editId="0F176407">
              <wp:simplePos x="0" y="0"/>
              <wp:positionH relativeFrom="column">
                <wp:posOffset>9372600</wp:posOffset>
              </wp:positionH>
              <wp:positionV relativeFrom="margin">
                <wp:posOffset>1584325</wp:posOffset>
              </wp:positionV>
              <wp:extent cx="360045" cy="4425950"/>
              <wp:effectExtent l="0" t="0" r="0" b="0"/>
              <wp:wrapNone/>
              <wp:docPr id="9" name="Text Box 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44259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296" w:type="dxa"/>
                            <w:tblLayout w:type="fixed"/>
                            <w:tblCellMar>
                              <w:left w:w="0" w:type="dxa"/>
                              <w:right w:w="0" w:type="dxa"/>
                            </w:tblCellMar>
                            <w:tblLook w:val="0000" w:firstRow="0" w:lastRow="0" w:firstColumn="0" w:lastColumn="0" w:noHBand="0" w:noVBand="0"/>
                          </w:tblPr>
                          <w:tblGrid>
                            <w:gridCol w:w="296"/>
                          </w:tblGrid>
                          <w:tr w:rsidR="0052775E" w14:paraId="32A77FD3" w14:textId="77777777">
                            <w:trPr>
                              <w:cantSplit/>
                              <w:trHeight w:val="1701"/>
                            </w:trPr>
                            <w:tc>
                              <w:tcPr>
                                <w:tcW w:w="296" w:type="dxa"/>
                                <w:tcBorders>
                                  <w:top w:val="single" w:sz="6" w:space="0" w:color="auto"/>
                                  <w:left w:val="single" w:sz="6" w:space="0" w:color="auto"/>
                                  <w:bottom w:val="single" w:sz="6" w:space="0" w:color="auto"/>
                                  <w:right w:val="single" w:sz="6" w:space="0" w:color="auto"/>
                                </w:tcBorders>
                                <w:textDirection w:val="tbRl"/>
                              </w:tcPr>
                              <w:p w14:paraId="1C9C48F4" w14:textId="77777777" w:rsidR="0052775E" w:rsidRDefault="0052775E">
                                <w:pPr>
                                  <w:pStyle w:val="HeaderRegProc"/>
                                  <w:ind w:left="0"/>
                                </w:pPr>
                                <w:r>
                                  <w:rPr>
                                    <w:lang w:val="en-US"/>
                                  </w:rPr>
                                  <w:t xml:space="preserve">  </w:t>
                                </w:r>
                                <w:r>
                                  <w:t>Часть A1</w:t>
                                </w:r>
                              </w:p>
                            </w:tc>
                          </w:tr>
                          <w:tr w:rsidR="0052775E" w14:paraId="40D35FAC" w14:textId="77777777">
                            <w:trPr>
                              <w:cantSplit/>
                              <w:trHeight w:val="1701"/>
                            </w:trPr>
                            <w:tc>
                              <w:tcPr>
                                <w:tcW w:w="296" w:type="dxa"/>
                                <w:tcBorders>
                                  <w:top w:val="single" w:sz="6" w:space="0" w:color="auto"/>
                                  <w:left w:val="single" w:sz="6" w:space="0" w:color="auto"/>
                                  <w:bottom w:val="single" w:sz="6" w:space="0" w:color="auto"/>
                                  <w:right w:val="single" w:sz="6" w:space="0" w:color="auto"/>
                                </w:tcBorders>
                                <w:textDirection w:val="tbRl"/>
                              </w:tcPr>
                              <w:p w14:paraId="5EDF8A8E" w14:textId="5E379A8A" w:rsidR="0052775E" w:rsidRDefault="0052775E">
                                <w:pPr>
                                  <w:pStyle w:val="HeaderRegProc"/>
                                  <w:ind w:left="0"/>
                                  <w:jc w:val="left"/>
                                </w:pPr>
                                <w:r>
                                  <w:rPr>
                                    <w:lang w:val="en-US"/>
                                  </w:rPr>
                                  <w:t xml:space="preserve">  </w:t>
                                </w:r>
                                <w:r>
                                  <w:rPr>
                                    <w:lang w:val="ru-RU"/>
                                  </w:rPr>
                                  <w:t>СТ</w:t>
                                </w:r>
                                <w:r>
                                  <w:fldChar w:fldCharType="begin"/>
                                </w:r>
                                <w:r>
                                  <w:instrText>STYLEREF href2</w:instrText>
                                </w:r>
                                <w:r>
                                  <w:fldChar w:fldCharType="separate"/>
                                </w:r>
                                <w:r w:rsidR="00D029BC">
                                  <w:rPr>
                                    <w:noProof/>
                                  </w:rPr>
                                  <w:t>5</w:t>
                                </w:r>
                                <w:r>
                                  <w:fldChar w:fldCharType="end"/>
                                </w:r>
                              </w:p>
                            </w:tc>
                          </w:tr>
                          <w:tr w:rsidR="0052775E" w14:paraId="0980E73D" w14:textId="77777777">
                            <w:trPr>
                              <w:cantSplit/>
                              <w:trHeight w:val="1701"/>
                            </w:trPr>
                            <w:tc>
                              <w:tcPr>
                                <w:tcW w:w="296" w:type="dxa"/>
                                <w:tcBorders>
                                  <w:top w:val="single" w:sz="6" w:space="0" w:color="auto"/>
                                  <w:left w:val="single" w:sz="6" w:space="0" w:color="auto"/>
                                  <w:bottom w:val="single" w:sz="6" w:space="0" w:color="auto"/>
                                  <w:right w:val="single" w:sz="6" w:space="0" w:color="auto"/>
                                </w:tcBorders>
                                <w:textDirection w:val="tbRl"/>
                              </w:tcPr>
                              <w:p w14:paraId="080A2D84" w14:textId="77777777" w:rsidR="0052775E" w:rsidRDefault="0052775E">
                                <w:pPr>
                                  <w:pStyle w:val="HeaderRegProc"/>
                                  <w:ind w:left="0"/>
                                </w:pPr>
                                <w:r>
                                  <w:rPr>
                                    <w:lang w:val="en-US"/>
                                  </w:rPr>
                                  <w:t xml:space="preserve">  </w:t>
                                </w:r>
                                <w:r>
                                  <w:rPr>
                                    <w:lang w:val="ru-RU"/>
                                  </w:rPr>
                                  <w:t>Стр.</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21</w:t>
                                </w:r>
                                <w:r>
                                  <w:rPr>
                                    <w:rStyle w:val="PageNumber"/>
                                  </w:rPr>
                                  <w:fldChar w:fldCharType="end"/>
                                </w:r>
                              </w:p>
                            </w:tc>
                          </w:tr>
                          <w:tr w:rsidR="0052775E" w14:paraId="2BEC5FCD" w14:textId="77777777">
                            <w:trPr>
                              <w:cantSplit/>
                              <w:trHeight w:val="1490"/>
                            </w:trPr>
                            <w:tc>
                              <w:tcPr>
                                <w:tcW w:w="296" w:type="dxa"/>
                                <w:tcBorders>
                                  <w:top w:val="single" w:sz="6" w:space="0" w:color="auto"/>
                                  <w:left w:val="single" w:sz="6" w:space="0" w:color="auto"/>
                                  <w:bottom w:val="single" w:sz="6" w:space="0" w:color="auto"/>
                                  <w:right w:val="single" w:sz="6" w:space="0" w:color="auto"/>
                                </w:tcBorders>
                                <w:textDirection w:val="tbRl"/>
                              </w:tcPr>
                              <w:p w14:paraId="3133D12C" w14:textId="77777777" w:rsidR="0052775E" w:rsidRDefault="0052775E">
                                <w:pPr>
                                  <w:pStyle w:val="HeaderRegProc"/>
                                  <w:ind w:left="0"/>
                                </w:pPr>
                                <w:r>
                                  <w:rPr>
                                    <w:lang w:val="ru-RU"/>
                                  </w:rPr>
                                  <w:t xml:space="preserve">  </w:t>
                                </w:r>
                                <w:r>
                                  <w:rPr>
                                    <w:lang w:val="fr-CH"/>
                                  </w:rPr>
                                  <w:t>Пересм.</w:t>
                                </w:r>
                                <w:r>
                                  <w:rPr>
                                    <w:lang w:val="ru-RU"/>
                                  </w:rPr>
                                  <w:t>-</w:t>
                                </w:r>
                              </w:p>
                            </w:tc>
                          </w:tr>
                        </w:tbl>
                        <w:p w14:paraId="2623F4A5" w14:textId="77777777" w:rsidR="0052775E" w:rsidRDefault="0052775E">
                          <w:pPr>
                            <w:rPr>
                              <w:lang w:val="ru-RU"/>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A9C9C15" id="_x0000_t202" coordsize="21600,21600" o:spt="202" path="m,l,21600r21600,l21600,xe">
              <v:stroke joinstyle="miter"/>
              <v:path gradientshapeok="t" o:connecttype="rect"/>
            </v:shapetype>
            <v:shape id="_x0000_s1033" type="#_x0000_t202" style="position:absolute;left:0;text-align:left;margin-left:738pt;margin-top:124.75pt;width:28.35pt;height:348.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" o:allowincell="f" filled="f" stroked="f">
              <v:textbox>
                <w:txbxContent>
                  <w:tbl>
                    <w:tblPr>
                      <w:tblW w:w="296" w:type="dxa"/>
                      <w:tblLayout w:type="fixed"/>
                      <w:tblCellMar>
                        <w:left w:w="0" w:type="dxa"/>
                        <w:right w:w="0" w:type="dxa"/>
                      </w:tblCellMar>
                      <w:tblLook w:val="0000" w:firstRow="0" w:lastRow="0" w:firstColumn="0" w:lastColumn="0" w:noHBand="0" w:noVBand="0"/>
                    </w:tblPr>
                    <w:tblGrid>
                      <w:gridCol w:w="296"/>
                    </w:tblGrid>
                    <w:tr w:rsidR="0052775E" w14:paraId="32A77FD3" w14:textId="77777777">
                      <w:trPr>
                        <w:cantSplit/>
                        <w:trHeight w:val="1701"/>
                      </w:trPr>
                      <w:tc>
                        <w:tcPr>
                          <w:tcW w:w="296" w:type="dxa"/>
                          <w:tcBorders>
                            <w:top w:val="single" w:sz="6" w:space="0" w:color="auto"/>
                            <w:left w:val="single" w:sz="6" w:space="0" w:color="auto"/>
                            <w:bottom w:val="single" w:sz="6" w:space="0" w:color="auto"/>
                            <w:right w:val="single" w:sz="6" w:space="0" w:color="auto"/>
                          </w:tcBorders>
                          <w:textDirection w:val="tbRl"/>
                        </w:tcPr>
                        <w:p w14:paraId="1C9C48F4" w14:textId="77777777" w:rsidR="0052775E" w:rsidRDefault="0052775E">
                          <w:pPr>
                            <w:pStyle w:val="HeaderRegProc"/>
                            <w:ind w:left="0"/>
                          </w:pPr>
                          <w:r>
                            <w:rPr>
                              <w:lang w:val="en-US"/>
                            </w:rPr>
                            <w:t xml:space="preserve">  </w:t>
                          </w:r>
                          <w:r>
                            <w:t>Часть A1</w:t>
                          </w:r>
                        </w:p>
                      </w:tc>
                    </w:tr>
                    <w:tr w:rsidR="0052775E" w14:paraId="40D35FAC" w14:textId="77777777">
                      <w:trPr>
                        <w:cantSplit/>
                        <w:trHeight w:val="1701"/>
                      </w:trPr>
                      <w:tc>
                        <w:tcPr>
                          <w:tcW w:w="296" w:type="dxa"/>
                          <w:tcBorders>
                            <w:top w:val="single" w:sz="6" w:space="0" w:color="auto"/>
                            <w:left w:val="single" w:sz="6" w:space="0" w:color="auto"/>
                            <w:bottom w:val="single" w:sz="6" w:space="0" w:color="auto"/>
                            <w:right w:val="single" w:sz="6" w:space="0" w:color="auto"/>
                          </w:tcBorders>
                          <w:textDirection w:val="tbRl"/>
                        </w:tcPr>
                        <w:p w14:paraId="5EDF8A8E" w14:textId="5E379A8A" w:rsidR="0052775E" w:rsidRDefault="0052775E">
                          <w:pPr>
                            <w:pStyle w:val="HeaderRegProc"/>
                            <w:ind w:left="0"/>
                            <w:jc w:val="left"/>
                          </w:pPr>
                          <w:r>
                            <w:rPr>
                              <w:lang w:val="en-US"/>
                            </w:rPr>
                            <w:t xml:space="preserve">  </w:t>
                          </w:r>
                          <w:r>
                            <w:rPr>
                              <w:lang w:val="ru-RU"/>
                            </w:rPr>
                            <w:t>СТ</w:t>
                          </w:r>
                          <w:r>
                            <w:fldChar w:fldCharType="begin"/>
                          </w:r>
                          <w:r>
                            <w:instrText>STYLEREF href2</w:instrText>
                          </w:r>
                          <w:r>
                            <w:fldChar w:fldCharType="separate"/>
                          </w:r>
                          <w:r w:rsidR="00D029BC">
                            <w:rPr>
                              <w:noProof/>
                            </w:rPr>
                            <w:t>5</w:t>
                          </w:r>
                          <w:r>
                            <w:fldChar w:fldCharType="end"/>
                          </w:r>
                        </w:p>
                      </w:tc>
                    </w:tr>
                    <w:tr w:rsidR="0052775E" w14:paraId="0980E73D" w14:textId="77777777">
                      <w:trPr>
                        <w:cantSplit/>
                        <w:trHeight w:val="1701"/>
                      </w:trPr>
                      <w:tc>
                        <w:tcPr>
                          <w:tcW w:w="296" w:type="dxa"/>
                          <w:tcBorders>
                            <w:top w:val="single" w:sz="6" w:space="0" w:color="auto"/>
                            <w:left w:val="single" w:sz="6" w:space="0" w:color="auto"/>
                            <w:bottom w:val="single" w:sz="6" w:space="0" w:color="auto"/>
                            <w:right w:val="single" w:sz="6" w:space="0" w:color="auto"/>
                          </w:tcBorders>
                          <w:textDirection w:val="tbRl"/>
                        </w:tcPr>
                        <w:p w14:paraId="080A2D84" w14:textId="77777777" w:rsidR="0052775E" w:rsidRDefault="0052775E">
                          <w:pPr>
                            <w:pStyle w:val="HeaderRegProc"/>
                            <w:ind w:left="0"/>
                          </w:pPr>
                          <w:r>
                            <w:rPr>
                              <w:lang w:val="en-US"/>
                            </w:rPr>
                            <w:t xml:space="preserve">  </w:t>
                          </w:r>
                          <w:r>
                            <w:rPr>
                              <w:lang w:val="ru-RU"/>
                            </w:rPr>
                            <w:t>Стр.</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21</w:t>
                          </w:r>
                          <w:r>
                            <w:rPr>
                              <w:rStyle w:val="PageNumber"/>
                            </w:rPr>
                            <w:fldChar w:fldCharType="end"/>
                          </w:r>
                        </w:p>
                      </w:tc>
                    </w:tr>
                    <w:tr w:rsidR="0052775E" w14:paraId="2BEC5FCD" w14:textId="77777777">
                      <w:trPr>
                        <w:cantSplit/>
                        <w:trHeight w:val="1490"/>
                      </w:trPr>
                      <w:tc>
                        <w:tcPr>
                          <w:tcW w:w="296" w:type="dxa"/>
                          <w:tcBorders>
                            <w:top w:val="single" w:sz="6" w:space="0" w:color="auto"/>
                            <w:left w:val="single" w:sz="6" w:space="0" w:color="auto"/>
                            <w:bottom w:val="single" w:sz="6" w:space="0" w:color="auto"/>
                            <w:right w:val="single" w:sz="6" w:space="0" w:color="auto"/>
                          </w:tcBorders>
                          <w:textDirection w:val="tbRl"/>
                        </w:tcPr>
                        <w:p w14:paraId="3133D12C" w14:textId="77777777" w:rsidR="0052775E" w:rsidRDefault="0052775E">
                          <w:pPr>
                            <w:pStyle w:val="HeaderRegProc"/>
                            <w:ind w:left="0"/>
                          </w:pPr>
                          <w:r>
                            <w:rPr>
                              <w:lang w:val="ru-RU"/>
                            </w:rPr>
                            <w:t xml:space="preserve">  </w:t>
                          </w:r>
                          <w:r>
                            <w:rPr>
                              <w:lang w:val="fr-CH"/>
                            </w:rPr>
                            <w:t>Пересм.</w:t>
                          </w:r>
                          <w:r>
                            <w:rPr>
                              <w:lang w:val="ru-RU"/>
                            </w:rPr>
                            <w:t>-</w:t>
                          </w:r>
                        </w:p>
                      </w:tc>
                    </w:tr>
                  </w:tbl>
                  <w:p w14:paraId="2623F4A5" w14:textId="77777777" w:rsidR="0052775E" w:rsidRDefault="0052775E">
                    <w:pPr>
                      <w:rPr>
                        <w:lang w:val="ru-RU"/>
                      </w:rPr>
                    </w:pPr>
                  </w:p>
                </w:txbxContent>
              </v:textbox>
              <w10:wrap anchory="margin"/>
            </v:shape>
          </w:pict>
        </mc:Fallback>
      </mc:AlternateConten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B5E9BB" w14:textId="77777777" w:rsidR="00627B0A" w:rsidRDefault="00627B0A" w:rsidP="00457D1C">
    <w:pPr>
      <w:pStyle w:val="Header"/>
      <w:jc w:val="left"/>
    </w:pPr>
    <w:r>
      <w:rPr>
        <w:noProof/>
        <w:lang w:eastAsia="en-GB"/>
      </w:rPr>
      <mc:AlternateContent>
        <mc:Choice Requires="wps">
          <w:drawing>
            <wp:anchor distT="0" distB="0" distL="114300" distR="114300" simplePos="0" relativeHeight="251653120" behindDoc="0" locked="0" layoutInCell="1" allowOverlap="1" wp14:anchorId="222E90A6" wp14:editId="0F65287A">
              <wp:simplePos x="0" y="0"/>
              <wp:positionH relativeFrom="column">
                <wp:posOffset>9181465</wp:posOffset>
              </wp:positionH>
              <wp:positionV relativeFrom="margin">
                <wp:align>top</wp:align>
              </wp:positionV>
              <wp:extent cx="360045" cy="5760085"/>
              <wp:effectExtent l="0" t="0" r="0" b="0"/>
              <wp:wrapNone/>
              <wp:docPr id="4" name="Text Box 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57600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296" w:type="dxa"/>
                            <w:jc w:val="right"/>
                            <w:tblLayout w:type="fixed"/>
                            <w:tblCellMar>
                              <w:left w:w="0" w:type="dxa"/>
                              <w:right w:w="0" w:type="dxa"/>
                            </w:tblCellMar>
                            <w:tblLook w:val="0000" w:firstRow="0" w:lastRow="0" w:firstColumn="0" w:lastColumn="0" w:noHBand="0" w:noVBand="0"/>
                          </w:tblPr>
                          <w:tblGrid>
                            <w:gridCol w:w="296"/>
                          </w:tblGrid>
                          <w:tr w:rsidR="00627B0A" w14:paraId="4F1FF3DB"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21803939" w14:textId="77777777" w:rsidR="00627B0A" w:rsidRDefault="00627B0A">
                                <w:pPr>
                                  <w:pStyle w:val="HeaderRegProc"/>
                                  <w:ind w:left="0"/>
                                </w:pPr>
                                <w:r>
                                  <w:rPr>
                                    <w:lang w:val="en-US"/>
                                  </w:rPr>
                                  <w:t xml:space="preserve">  </w:t>
                                </w:r>
                                <w:r>
                                  <w:t>Часть A1</w:t>
                                </w:r>
                              </w:p>
                            </w:tc>
                          </w:tr>
                          <w:tr w:rsidR="00627B0A" w14:paraId="47FEE8CB"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17DB0296" w14:textId="77777777" w:rsidR="00627B0A" w:rsidRDefault="00627B0A">
                                <w:pPr>
                                  <w:pStyle w:val="HeaderRegProc"/>
                                  <w:ind w:left="0"/>
                                </w:pPr>
                                <w:r>
                                  <w:rPr>
                                    <w:lang w:val="en-US"/>
                                  </w:rPr>
                                  <w:t xml:space="preserve"> </w:t>
                                </w:r>
                                <w:r>
                                  <w:rPr>
                                    <w:lang w:val="ru-RU"/>
                                  </w:rPr>
                                  <w:t>СТ5</w:t>
                                </w:r>
                              </w:p>
                            </w:tc>
                          </w:tr>
                          <w:tr w:rsidR="00627B0A" w14:paraId="35495364"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19358558" w14:textId="77777777" w:rsidR="00627B0A" w:rsidRDefault="00627B0A">
                                <w:pPr>
                                  <w:pStyle w:val="HeaderRegProc"/>
                                  <w:ind w:left="0"/>
                                </w:pPr>
                                <w:r>
                                  <w:rPr>
                                    <w:lang w:val="en-US"/>
                                  </w:rPr>
                                  <w:t xml:space="preserve">  </w:t>
                                </w:r>
                                <w:r>
                                  <w:rPr>
                                    <w:lang w:val="ru-RU"/>
                                  </w:rPr>
                                  <w:t>Стр.</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28</w:t>
                                </w:r>
                                <w:r>
                                  <w:rPr>
                                    <w:rStyle w:val="PageNumber"/>
                                  </w:rPr>
                                  <w:fldChar w:fldCharType="end"/>
                                </w:r>
                              </w:p>
                            </w:tc>
                          </w:tr>
                          <w:tr w:rsidR="00627B0A" w14:paraId="7AADB939"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5910F5AC" w14:textId="77777777" w:rsidR="00627B0A" w:rsidRPr="009422D5" w:rsidRDefault="00627B0A" w:rsidP="009422D5">
                                <w:pPr>
                                  <w:pStyle w:val="HeaderRegProc"/>
                                  <w:ind w:left="0"/>
                                  <w:rPr>
                                    <w:lang w:val="en-US"/>
                                  </w:rPr>
                                </w:pPr>
                                <w:r>
                                  <w:rPr>
                                    <w:lang w:val="ru-RU"/>
                                  </w:rPr>
                                  <w:t xml:space="preserve"> </w:t>
                                </w:r>
                                <w:r>
                                  <w:rPr>
                                    <w:lang w:val="fr-CH"/>
                                  </w:rPr>
                                  <w:t>Пересм.</w:t>
                                </w:r>
                                <w:r>
                                  <w:rPr>
                                    <w:lang w:val="en-US"/>
                                  </w:rPr>
                                  <w:t>-</w:t>
                                </w:r>
                              </w:p>
                            </w:tc>
                          </w:tr>
                        </w:tbl>
                        <w:p w14:paraId="75A7B591" w14:textId="77777777" w:rsidR="00627B0A" w:rsidRDefault="00627B0A"/>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22E90A6" id="_x0000_t202" coordsize="21600,21600" o:spt="202" path="m,l,21600r21600,l21600,xe">
              <v:stroke joinstyle="miter"/>
              <v:path gradientshapeok="t" o:connecttype="rect"/>
            </v:shapetype>
            <v:shape id="Text Box 76" o:spid="_x0000_s1034" type="#_x0000_t202" style="position:absolute;margin-left:722.95pt;margin-top:0;width:28.35pt;height:453.55pt;z-index:251653120;visibility:visible;mso-wrap-style:square;mso-width-percent:0;mso-height-percent:0;mso-wrap-distance-left:9pt;mso-wrap-distance-top:0;mso-wrap-distance-right:9pt;mso-wrap-distance-bottom:0;mso-position-horizontal:absolute;mso-position-horizontal-relative:text;mso-position-vertical:top;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" filled="f" stroked="f">
              <v:textbox>
                <w:txbxContent>
                  <w:tbl>
                    <w:tblPr>
                      <w:tblW w:w="296" w:type="dxa"/>
                      <w:jc w:val="right"/>
                      <w:tblLayout w:type="fixed"/>
                      <w:tblCellMar>
                        <w:left w:w="0" w:type="dxa"/>
                        <w:right w:w="0" w:type="dxa"/>
                      </w:tblCellMar>
                      <w:tblLook w:val="0000" w:firstRow="0" w:lastRow="0" w:firstColumn="0" w:lastColumn="0" w:noHBand="0" w:noVBand="0"/>
                    </w:tblPr>
                    <w:tblGrid>
                      <w:gridCol w:w="296"/>
                    </w:tblGrid>
                    <w:tr w:rsidR="00627B0A" w14:paraId="4F1FF3DB"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21803939" w14:textId="77777777" w:rsidR="00627B0A" w:rsidRDefault="00627B0A">
                          <w:pPr>
                            <w:pStyle w:val="HeaderRegProc"/>
                            <w:ind w:left="0"/>
                          </w:pPr>
                          <w:r>
                            <w:rPr>
                              <w:lang w:val="en-US"/>
                            </w:rPr>
                            <w:t xml:space="preserve">  </w:t>
                          </w:r>
                          <w:r>
                            <w:t>Часть A1</w:t>
                          </w:r>
                        </w:p>
                      </w:tc>
                    </w:tr>
                    <w:tr w:rsidR="00627B0A" w14:paraId="47FEE8CB"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17DB0296" w14:textId="77777777" w:rsidR="00627B0A" w:rsidRDefault="00627B0A">
                          <w:pPr>
                            <w:pStyle w:val="HeaderRegProc"/>
                            <w:ind w:left="0"/>
                          </w:pPr>
                          <w:r>
                            <w:rPr>
                              <w:lang w:val="en-US"/>
                            </w:rPr>
                            <w:t xml:space="preserve"> </w:t>
                          </w:r>
                          <w:r>
                            <w:rPr>
                              <w:lang w:val="ru-RU"/>
                            </w:rPr>
                            <w:t>СТ5</w:t>
                          </w:r>
                        </w:p>
                      </w:tc>
                    </w:tr>
                    <w:tr w:rsidR="00627B0A" w14:paraId="35495364"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19358558" w14:textId="77777777" w:rsidR="00627B0A" w:rsidRDefault="00627B0A">
                          <w:pPr>
                            <w:pStyle w:val="HeaderRegProc"/>
                            <w:ind w:left="0"/>
                          </w:pPr>
                          <w:r>
                            <w:rPr>
                              <w:lang w:val="en-US"/>
                            </w:rPr>
                            <w:t xml:space="preserve">  </w:t>
                          </w:r>
                          <w:r>
                            <w:rPr>
                              <w:lang w:val="ru-RU"/>
                            </w:rPr>
                            <w:t>Стр.</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28</w:t>
                          </w:r>
                          <w:r>
                            <w:rPr>
                              <w:rStyle w:val="PageNumber"/>
                            </w:rPr>
                            <w:fldChar w:fldCharType="end"/>
                          </w:r>
                        </w:p>
                      </w:tc>
                    </w:tr>
                    <w:tr w:rsidR="00627B0A" w14:paraId="7AADB939"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5910F5AC" w14:textId="77777777" w:rsidR="00627B0A" w:rsidRPr="009422D5" w:rsidRDefault="00627B0A" w:rsidP="009422D5">
                          <w:pPr>
                            <w:pStyle w:val="HeaderRegProc"/>
                            <w:ind w:left="0"/>
                            <w:rPr>
                              <w:lang w:val="en-US"/>
                            </w:rPr>
                          </w:pPr>
                          <w:r>
                            <w:rPr>
                              <w:lang w:val="ru-RU"/>
                            </w:rPr>
                            <w:t xml:space="preserve"> </w:t>
                          </w:r>
                          <w:r>
                            <w:rPr>
                              <w:lang w:val="fr-CH"/>
                            </w:rPr>
                            <w:t>Пересм.</w:t>
                          </w:r>
                          <w:r>
                            <w:rPr>
                              <w:lang w:val="en-US"/>
                            </w:rPr>
                            <w:t>-</w:t>
                          </w:r>
                        </w:p>
                      </w:tc>
                    </w:tr>
                  </w:tbl>
                  <w:p w14:paraId="75A7B591" w14:textId="77777777" w:rsidR="00627B0A" w:rsidRDefault="00627B0A"/>
                </w:txbxContent>
              </v:textbox>
              <w10:wrap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AD3082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160F07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ABACF7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6230E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DB2568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252089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000E48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79AB16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C9450E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ED001B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FF5E54"/>
    <w:multiLevelType w:val="hybridMultilevel"/>
    <w:tmpl w:val="EA5699F2"/>
    <w:lvl w:ilvl="0" w:tplc="B6C88AA8">
      <w:start w:val="1"/>
      <w:numFmt w:val="decimal"/>
      <w:lvlText w:val="%1"/>
      <w:lvlJc w:val="left"/>
      <w:pPr>
        <w:ind w:left="1215" w:hanging="85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FA26224"/>
    <w:multiLevelType w:val="hybridMultilevel"/>
    <w:tmpl w:val="A5D6A4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8FB0DCF"/>
    <w:multiLevelType w:val="hybridMultilevel"/>
    <w:tmpl w:val="A852F706"/>
    <w:lvl w:ilvl="0" w:tplc="95AC6AE8">
      <w:start w:val="2"/>
      <w:numFmt w:val="lowerLetter"/>
      <w:lvlText w:val="%1)"/>
      <w:lvlJc w:val="left"/>
      <w:pPr>
        <w:tabs>
          <w:tab w:val="num" w:pos="720"/>
        </w:tabs>
        <w:ind w:left="720" w:hanging="360"/>
      </w:pPr>
      <w:rPr>
        <w:rFonts w:hint="default"/>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E63504E"/>
    <w:multiLevelType w:val="hybridMultilevel"/>
    <w:tmpl w:val="BF48A412"/>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1B4BD6"/>
    <w:multiLevelType w:val="hybridMultilevel"/>
    <w:tmpl w:val="3DE605D0"/>
    <w:lvl w:ilvl="0" w:tplc="55C04130">
      <w:start w:val="3"/>
      <w:numFmt w:val="lowerLetter"/>
      <w:lvlText w:val="%1)"/>
      <w:lvlJc w:val="left"/>
      <w:pPr>
        <w:tabs>
          <w:tab w:val="num" w:pos="720"/>
        </w:tabs>
        <w:ind w:left="720" w:hanging="360"/>
      </w:pPr>
      <w:rPr>
        <w:rFonts w:hint="default"/>
        <w:i/>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43444F49"/>
    <w:multiLevelType w:val="hybridMultilevel"/>
    <w:tmpl w:val="7C8C67DC"/>
    <w:lvl w:ilvl="0" w:tplc="46E6785A">
      <w:start w:val="1"/>
      <w:numFmt w:val="lowerLetter"/>
      <w:lvlText w:val="%1)"/>
      <w:lvlJc w:val="left"/>
      <w:pPr>
        <w:tabs>
          <w:tab w:val="num" w:pos="1500"/>
        </w:tabs>
        <w:ind w:left="1500" w:hanging="114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15:restartNumberingAfterBreak="0">
    <w:nsid w:val="74396E8A"/>
    <w:multiLevelType w:val="multilevel"/>
    <w:tmpl w:val="F0020FAA"/>
    <w:lvl w:ilvl="0">
      <w:start w:val="2"/>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14"/>
  </w:num>
  <w:num w:numId="2">
    <w:abstractNumId w:val="15"/>
  </w:num>
  <w:num w:numId="3">
    <w:abstractNumId w:val="11"/>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6"/>
  </w:num>
  <w:num w:numId="15">
    <w:abstractNumId w:val="12"/>
  </w:num>
  <w:num w:numId="16">
    <w:abstractNumId w:val="13"/>
  </w:num>
  <w:num w:numId="1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embedSystemFonts/>
  <w:mirrorMargins/>
  <w:hideGrammaticalErrors/>
  <w:activeWritingStyle w:appName="MSWord" w:lang="ru-RU" w:vendorID="1" w:dllVersion="512" w:checkStyle="1"/>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evenAndOddHeaders/>
  <w:doNotShadeFormData/>
  <w:characterSpacingControl w:val="doNotCompress"/>
  <w:hdrShapeDefaults>
    <o:shapedefaults v:ext="edit" spidmax="76801"/>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856FC"/>
    <w:rsid w:val="00000CDD"/>
    <w:rsid w:val="00001BEC"/>
    <w:rsid w:val="000075C6"/>
    <w:rsid w:val="000134D9"/>
    <w:rsid w:val="00014490"/>
    <w:rsid w:val="000158F4"/>
    <w:rsid w:val="00016AC0"/>
    <w:rsid w:val="00016DF9"/>
    <w:rsid w:val="00016F60"/>
    <w:rsid w:val="00017220"/>
    <w:rsid w:val="000203B9"/>
    <w:rsid w:val="00020D42"/>
    <w:rsid w:val="0002217F"/>
    <w:rsid w:val="00024D4E"/>
    <w:rsid w:val="000262C8"/>
    <w:rsid w:val="00030B30"/>
    <w:rsid w:val="00035467"/>
    <w:rsid w:val="00036BB2"/>
    <w:rsid w:val="000414C4"/>
    <w:rsid w:val="00042AA6"/>
    <w:rsid w:val="0004327E"/>
    <w:rsid w:val="000440FA"/>
    <w:rsid w:val="00044811"/>
    <w:rsid w:val="00044E9F"/>
    <w:rsid w:val="00045490"/>
    <w:rsid w:val="00052725"/>
    <w:rsid w:val="00053E18"/>
    <w:rsid w:val="00055B69"/>
    <w:rsid w:val="000604F9"/>
    <w:rsid w:val="000631E7"/>
    <w:rsid w:val="0006384B"/>
    <w:rsid w:val="00063FD3"/>
    <w:rsid w:val="00065C88"/>
    <w:rsid w:val="00065DEA"/>
    <w:rsid w:val="00066439"/>
    <w:rsid w:val="00070F01"/>
    <w:rsid w:val="0007235B"/>
    <w:rsid w:val="0007397D"/>
    <w:rsid w:val="00073C8C"/>
    <w:rsid w:val="00074025"/>
    <w:rsid w:val="00076F24"/>
    <w:rsid w:val="00077460"/>
    <w:rsid w:val="000800C2"/>
    <w:rsid w:val="0008043B"/>
    <w:rsid w:val="0008188D"/>
    <w:rsid w:val="0008237D"/>
    <w:rsid w:val="00083894"/>
    <w:rsid w:val="000838C8"/>
    <w:rsid w:val="000866C5"/>
    <w:rsid w:val="00086F0B"/>
    <w:rsid w:val="00090A72"/>
    <w:rsid w:val="00092AD9"/>
    <w:rsid w:val="00092B05"/>
    <w:rsid w:val="0009380D"/>
    <w:rsid w:val="00094170"/>
    <w:rsid w:val="00096550"/>
    <w:rsid w:val="000A3D5A"/>
    <w:rsid w:val="000A5027"/>
    <w:rsid w:val="000A5E09"/>
    <w:rsid w:val="000A6CC8"/>
    <w:rsid w:val="000B1318"/>
    <w:rsid w:val="000B3118"/>
    <w:rsid w:val="000B36AD"/>
    <w:rsid w:val="000B3801"/>
    <w:rsid w:val="000B463C"/>
    <w:rsid w:val="000B4AB0"/>
    <w:rsid w:val="000B4B87"/>
    <w:rsid w:val="000B655B"/>
    <w:rsid w:val="000B7A9D"/>
    <w:rsid w:val="000C0715"/>
    <w:rsid w:val="000C2EA9"/>
    <w:rsid w:val="000C2EBF"/>
    <w:rsid w:val="000C2FBE"/>
    <w:rsid w:val="000C50EA"/>
    <w:rsid w:val="000C5787"/>
    <w:rsid w:val="000C7052"/>
    <w:rsid w:val="000D3687"/>
    <w:rsid w:val="000D53CC"/>
    <w:rsid w:val="000D5486"/>
    <w:rsid w:val="000D632A"/>
    <w:rsid w:val="000E01B9"/>
    <w:rsid w:val="000E2D0F"/>
    <w:rsid w:val="000E408A"/>
    <w:rsid w:val="000E40C5"/>
    <w:rsid w:val="000F01D8"/>
    <w:rsid w:val="000F07AF"/>
    <w:rsid w:val="000F24F6"/>
    <w:rsid w:val="000F6931"/>
    <w:rsid w:val="000F7231"/>
    <w:rsid w:val="00100C5D"/>
    <w:rsid w:val="001045DE"/>
    <w:rsid w:val="00104A22"/>
    <w:rsid w:val="00104E84"/>
    <w:rsid w:val="001075CD"/>
    <w:rsid w:val="00110C78"/>
    <w:rsid w:val="00111A42"/>
    <w:rsid w:val="00112794"/>
    <w:rsid w:val="00113068"/>
    <w:rsid w:val="00113329"/>
    <w:rsid w:val="001139DF"/>
    <w:rsid w:val="00115049"/>
    <w:rsid w:val="00115421"/>
    <w:rsid w:val="0011542A"/>
    <w:rsid w:val="00115F06"/>
    <w:rsid w:val="00117246"/>
    <w:rsid w:val="00117D80"/>
    <w:rsid w:val="00120F61"/>
    <w:rsid w:val="00124085"/>
    <w:rsid w:val="00124A2C"/>
    <w:rsid w:val="00127470"/>
    <w:rsid w:val="0013096B"/>
    <w:rsid w:val="00131957"/>
    <w:rsid w:val="001342D1"/>
    <w:rsid w:val="00136E96"/>
    <w:rsid w:val="00142B10"/>
    <w:rsid w:val="00147181"/>
    <w:rsid w:val="001479DF"/>
    <w:rsid w:val="00147A76"/>
    <w:rsid w:val="00150D48"/>
    <w:rsid w:val="001510B6"/>
    <w:rsid w:val="00151DAC"/>
    <w:rsid w:val="00152B2B"/>
    <w:rsid w:val="00152DBF"/>
    <w:rsid w:val="00152FCC"/>
    <w:rsid w:val="001532B9"/>
    <w:rsid w:val="00157021"/>
    <w:rsid w:val="00162DA2"/>
    <w:rsid w:val="00163A09"/>
    <w:rsid w:val="00166565"/>
    <w:rsid w:val="0017026F"/>
    <w:rsid w:val="001707C6"/>
    <w:rsid w:val="00170A32"/>
    <w:rsid w:val="00170A65"/>
    <w:rsid w:val="00170CA1"/>
    <w:rsid w:val="001738FB"/>
    <w:rsid w:val="00174C57"/>
    <w:rsid w:val="00176AA8"/>
    <w:rsid w:val="00177047"/>
    <w:rsid w:val="001771A6"/>
    <w:rsid w:val="00180432"/>
    <w:rsid w:val="00182082"/>
    <w:rsid w:val="00182B66"/>
    <w:rsid w:val="00182D3B"/>
    <w:rsid w:val="00182DBC"/>
    <w:rsid w:val="00184690"/>
    <w:rsid w:val="0018470E"/>
    <w:rsid w:val="00184B5C"/>
    <w:rsid w:val="001850E9"/>
    <w:rsid w:val="001868F4"/>
    <w:rsid w:val="00193618"/>
    <w:rsid w:val="001944F8"/>
    <w:rsid w:val="001951FE"/>
    <w:rsid w:val="00196D34"/>
    <w:rsid w:val="00197443"/>
    <w:rsid w:val="00197AC0"/>
    <w:rsid w:val="001A0755"/>
    <w:rsid w:val="001A1C00"/>
    <w:rsid w:val="001A47E3"/>
    <w:rsid w:val="001A6130"/>
    <w:rsid w:val="001A697D"/>
    <w:rsid w:val="001A7ABC"/>
    <w:rsid w:val="001A7C46"/>
    <w:rsid w:val="001B13F5"/>
    <w:rsid w:val="001B23C6"/>
    <w:rsid w:val="001B2A98"/>
    <w:rsid w:val="001B2F8D"/>
    <w:rsid w:val="001B59D6"/>
    <w:rsid w:val="001B5B0D"/>
    <w:rsid w:val="001B78C1"/>
    <w:rsid w:val="001B7FD7"/>
    <w:rsid w:val="001C049C"/>
    <w:rsid w:val="001C0DCE"/>
    <w:rsid w:val="001C220B"/>
    <w:rsid w:val="001C2AFA"/>
    <w:rsid w:val="001C30A2"/>
    <w:rsid w:val="001C37B8"/>
    <w:rsid w:val="001C413C"/>
    <w:rsid w:val="001C4207"/>
    <w:rsid w:val="001C4699"/>
    <w:rsid w:val="001C56E7"/>
    <w:rsid w:val="001D0C60"/>
    <w:rsid w:val="001D19C6"/>
    <w:rsid w:val="001D2C81"/>
    <w:rsid w:val="001D7061"/>
    <w:rsid w:val="001D707E"/>
    <w:rsid w:val="001E2E1D"/>
    <w:rsid w:val="001E3B4D"/>
    <w:rsid w:val="001E6497"/>
    <w:rsid w:val="001E7A8C"/>
    <w:rsid w:val="001F00CF"/>
    <w:rsid w:val="001F02C9"/>
    <w:rsid w:val="001F4102"/>
    <w:rsid w:val="001F55AA"/>
    <w:rsid w:val="001F6044"/>
    <w:rsid w:val="00200589"/>
    <w:rsid w:val="00201B13"/>
    <w:rsid w:val="00201FD3"/>
    <w:rsid w:val="002024AC"/>
    <w:rsid w:val="0020459D"/>
    <w:rsid w:val="00204C7E"/>
    <w:rsid w:val="00204D3A"/>
    <w:rsid w:val="00205175"/>
    <w:rsid w:val="00210517"/>
    <w:rsid w:val="002122B4"/>
    <w:rsid w:val="002135B2"/>
    <w:rsid w:val="002159FA"/>
    <w:rsid w:val="00217565"/>
    <w:rsid w:val="00217AD9"/>
    <w:rsid w:val="00217CA8"/>
    <w:rsid w:val="00223CDC"/>
    <w:rsid w:val="00225FA0"/>
    <w:rsid w:val="0022654A"/>
    <w:rsid w:val="002266D4"/>
    <w:rsid w:val="00226E9C"/>
    <w:rsid w:val="00227155"/>
    <w:rsid w:val="0023036F"/>
    <w:rsid w:val="00234553"/>
    <w:rsid w:val="00236209"/>
    <w:rsid w:val="00240FAB"/>
    <w:rsid w:val="00242637"/>
    <w:rsid w:val="00242E92"/>
    <w:rsid w:val="002473F9"/>
    <w:rsid w:val="00247943"/>
    <w:rsid w:val="0025044C"/>
    <w:rsid w:val="00252973"/>
    <w:rsid w:val="00252F25"/>
    <w:rsid w:val="00253FA6"/>
    <w:rsid w:val="00255EF7"/>
    <w:rsid w:val="002571A9"/>
    <w:rsid w:val="00257564"/>
    <w:rsid w:val="00257DD9"/>
    <w:rsid w:val="00257E4D"/>
    <w:rsid w:val="00263D36"/>
    <w:rsid w:val="00263DFB"/>
    <w:rsid w:val="0026686B"/>
    <w:rsid w:val="00267091"/>
    <w:rsid w:val="002675DA"/>
    <w:rsid w:val="0027000E"/>
    <w:rsid w:val="00273BC8"/>
    <w:rsid w:val="002747F2"/>
    <w:rsid w:val="00274A11"/>
    <w:rsid w:val="00274D1F"/>
    <w:rsid w:val="00276AE0"/>
    <w:rsid w:val="00280AF3"/>
    <w:rsid w:val="00281E92"/>
    <w:rsid w:val="002838C1"/>
    <w:rsid w:val="002845C3"/>
    <w:rsid w:val="00285488"/>
    <w:rsid w:val="002900EE"/>
    <w:rsid w:val="00292A8A"/>
    <w:rsid w:val="00295F63"/>
    <w:rsid w:val="00296354"/>
    <w:rsid w:val="00296C04"/>
    <w:rsid w:val="00297276"/>
    <w:rsid w:val="00297AD9"/>
    <w:rsid w:val="002A26E7"/>
    <w:rsid w:val="002A2BED"/>
    <w:rsid w:val="002A3B73"/>
    <w:rsid w:val="002A56CA"/>
    <w:rsid w:val="002A5DE7"/>
    <w:rsid w:val="002B0376"/>
    <w:rsid w:val="002B26E0"/>
    <w:rsid w:val="002B3292"/>
    <w:rsid w:val="002B6731"/>
    <w:rsid w:val="002B7EB4"/>
    <w:rsid w:val="002C47FA"/>
    <w:rsid w:val="002C4E6F"/>
    <w:rsid w:val="002C4FC5"/>
    <w:rsid w:val="002D1E06"/>
    <w:rsid w:val="002D2050"/>
    <w:rsid w:val="002D277C"/>
    <w:rsid w:val="002D326B"/>
    <w:rsid w:val="002D455A"/>
    <w:rsid w:val="002D6964"/>
    <w:rsid w:val="002D797B"/>
    <w:rsid w:val="002E161B"/>
    <w:rsid w:val="002E21A5"/>
    <w:rsid w:val="002E48C7"/>
    <w:rsid w:val="002F0050"/>
    <w:rsid w:val="002F02C9"/>
    <w:rsid w:val="002F3ABF"/>
    <w:rsid w:val="002F40F2"/>
    <w:rsid w:val="002F4DA2"/>
    <w:rsid w:val="002F6116"/>
    <w:rsid w:val="0030159F"/>
    <w:rsid w:val="00302F4F"/>
    <w:rsid w:val="00303602"/>
    <w:rsid w:val="00303C85"/>
    <w:rsid w:val="00307F9F"/>
    <w:rsid w:val="0031263B"/>
    <w:rsid w:val="00313287"/>
    <w:rsid w:val="00313E03"/>
    <w:rsid w:val="00315620"/>
    <w:rsid w:val="003160F8"/>
    <w:rsid w:val="00320D1B"/>
    <w:rsid w:val="003234F5"/>
    <w:rsid w:val="00323787"/>
    <w:rsid w:val="0032389E"/>
    <w:rsid w:val="00326390"/>
    <w:rsid w:val="003335EB"/>
    <w:rsid w:val="00334A75"/>
    <w:rsid w:val="00335397"/>
    <w:rsid w:val="003368B9"/>
    <w:rsid w:val="003416F8"/>
    <w:rsid w:val="00342106"/>
    <w:rsid w:val="00342FA9"/>
    <w:rsid w:val="00343280"/>
    <w:rsid w:val="003453CB"/>
    <w:rsid w:val="0034563F"/>
    <w:rsid w:val="00345CC3"/>
    <w:rsid w:val="0034675C"/>
    <w:rsid w:val="003470AE"/>
    <w:rsid w:val="0035152E"/>
    <w:rsid w:val="00351A44"/>
    <w:rsid w:val="00355E97"/>
    <w:rsid w:val="00355F6C"/>
    <w:rsid w:val="00356E4B"/>
    <w:rsid w:val="00357ED7"/>
    <w:rsid w:val="003603B3"/>
    <w:rsid w:val="0037447F"/>
    <w:rsid w:val="00374E9A"/>
    <w:rsid w:val="0038165D"/>
    <w:rsid w:val="00386308"/>
    <w:rsid w:val="00387B7D"/>
    <w:rsid w:val="00390481"/>
    <w:rsid w:val="00391B41"/>
    <w:rsid w:val="00393844"/>
    <w:rsid w:val="00393B4A"/>
    <w:rsid w:val="00394146"/>
    <w:rsid w:val="00396468"/>
    <w:rsid w:val="00397769"/>
    <w:rsid w:val="00397AC9"/>
    <w:rsid w:val="003A0580"/>
    <w:rsid w:val="003A172A"/>
    <w:rsid w:val="003A18E8"/>
    <w:rsid w:val="003A7ACA"/>
    <w:rsid w:val="003B15FD"/>
    <w:rsid w:val="003B1D60"/>
    <w:rsid w:val="003B21CE"/>
    <w:rsid w:val="003B51D5"/>
    <w:rsid w:val="003B5AA4"/>
    <w:rsid w:val="003C08B7"/>
    <w:rsid w:val="003C1328"/>
    <w:rsid w:val="003C1BF9"/>
    <w:rsid w:val="003C54D9"/>
    <w:rsid w:val="003D168E"/>
    <w:rsid w:val="003D37F9"/>
    <w:rsid w:val="003D5482"/>
    <w:rsid w:val="003D5570"/>
    <w:rsid w:val="003D6BC8"/>
    <w:rsid w:val="003E0A8C"/>
    <w:rsid w:val="003E358B"/>
    <w:rsid w:val="003E367C"/>
    <w:rsid w:val="003E3F53"/>
    <w:rsid w:val="003E50CA"/>
    <w:rsid w:val="003E593A"/>
    <w:rsid w:val="003E64CB"/>
    <w:rsid w:val="003E6DA3"/>
    <w:rsid w:val="003E741F"/>
    <w:rsid w:val="003F16FD"/>
    <w:rsid w:val="003F2474"/>
    <w:rsid w:val="003F42E3"/>
    <w:rsid w:val="0040076B"/>
    <w:rsid w:val="004023EB"/>
    <w:rsid w:val="00403042"/>
    <w:rsid w:val="00404169"/>
    <w:rsid w:val="00404F32"/>
    <w:rsid w:val="004056EB"/>
    <w:rsid w:val="00410533"/>
    <w:rsid w:val="0041289D"/>
    <w:rsid w:val="0041353A"/>
    <w:rsid w:val="004176FB"/>
    <w:rsid w:val="0042063B"/>
    <w:rsid w:val="00420E73"/>
    <w:rsid w:val="00421056"/>
    <w:rsid w:val="00421973"/>
    <w:rsid w:val="00422257"/>
    <w:rsid w:val="00422E3F"/>
    <w:rsid w:val="00423AD5"/>
    <w:rsid w:val="00423EB8"/>
    <w:rsid w:val="0043081E"/>
    <w:rsid w:val="004318D2"/>
    <w:rsid w:val="00433715"/>
    <w:rsid w:val="00434420"/>
    <w:rsid w:val="00440289"/>
    <w:rsid w:val="00440731"/>
    <w:rsid w:val="004409EC"/>
    <w:rsid w:val="00442730"/>
    <w:rsid w:val="00442AC7"/>
    <w:rsid w:val="004437F2"/>
    <w:rsid w:val="00443F49"/>
    <w:rsid w:val="00447E6D"/>
    <w:rsid w:val="00451F36"/>
    <w:rsid w:val="00453BDA"/>
    <w:rsid w:val="00455D65"/>
    <w:rsid w:val="00456364"/>
    <w:rsid w:val="004573FB"/>
    <w:rsid w:val="00457D1C"/>
    <w:rsid w:val="00460109"/>
    <w:rsid w:val="004611F7"/>
    <w:rsid w:val="00463495"/>
    <w:rsid w:val="0046355D"/>
    <w:rsid w:val="00463F46"/>
    <w:rsid w:val="00464008"/>
    <w:rsid w:val="00467138"/>
    <w:rsid w:val="004744D7"/>
    <w:rsid w:val="0047499F"/>
    <w:rsid w:val="00475FAB"/>
    <w:rsid w:val="004803F9"/>
    <w:rsid w:val="00480B78"/>
    <w:rsid w:val="00482625"/>
    <w:rsid w:val="004832B8"/>
    <w:rsid w:val="00483FBE"/>
    <w:rsid w:val="004847A2"/>
    <w:rsid w:val="00487986"/>
    <w:rsid w:val="004902EF"/>
    <w:rsid w:val="00491012"/>
    <w:rsid w:val="00492E06"/>
    <w:rsid w:val="00495EF9"/>
    <w:rsid w:val="00495FD4"/>
    <w:rsid w:val="00496499"/>
    <w:rsid w:val="004A00FB"/>
    <w:rsid w:val="004A167F"/>
    <w:rsid w:val="004A2ACD"/>
    <w:rsid w:val="004A44B8"/>
    <w:rsid w:val="004A7E2E"/>
    <w:rsid w:val="004B0FF3"/>
    <w:rsid w:val="004B1CE6"/>
    <w:rsid w:val="004B2CAC"/>
    <w:rsid w:val="004B5691"/>
    <w:rsid w:val="004B5C2E"/>
    <w:rsid w:val="004B6CE4"/>
    <w:rsid w:val="004C2D88"/>
    <w:rsid w:val="004C3D36"/>
    <w:rsid w:val="004D1815"/>
    <w:rsid w:val="004D297E"/>
    <w:rsid w:val="004E0EAB"/>
    <w:rsid w:val="004E4528"/>
    <w:rsid w:val="004E5E09"/>
    <w:rsid w:val="004E6FF1"/>
    <w:rsid w:val="004F15FB"/>
    <w:rsid w:val="004F3EEB"/>
    <w:rsid w:val="004F3EFD"/>
    <w:rsid w:val="004F48C1"/>
    <w:rsid w:val="004F4BBC"/>
    <w:rsid w:val="004F66D3"/>
    <w:rsid w:val="0050047C"/>
    <w:rsid w:val="00500CEF"/>
    <w:rsid w:val="0050284A"/>
    <w:rsid w:val="00502E56"/>
    <w:rsid w:val="00506233"/>
    <w:rsid w:val="00510947"/>
    <w:rsid w:val="0051102A"/>
    <w:rsid w:val="0051393A"/>
    <w:rsid w:val="00515AC3"/>
    <w:rsid w:val="00516714"/>
    <w:rsid w:val="005168B7"/>
    <w:rsid w:val="00520240"/>
    <w:rsid w:val="00525C5F"/>
    <w:rsid w:val="0052734C"/>
    <w:rsid w:val="00527643"/>
    <w:rsid w:val="0052775E"/>
    <w:rsid w:val="00532222"/>
    <w:rsid w:val="00532BE3"/>
    <w:rsid w:val="00532DEE"/>
    <w:rsid w:val="00534341"/>
    <w:rsid w:val="00534C4E"/>
    <w:rsid w:val="00535DFD"/>
    <w:rsid w:val="0054173D"/>
    <w:rsid w:val="0054290C"/>
    <w:rsid w:val="00542F31"/>
    <w:rsid w:val="00543669"/>
    <w:rsid w:val="00544965"/>
    <w:rsid w:val="00546034"/>
    <w:rsid w:val="00546613"/>
    <w:rsid w:val="00546C2B"/>
    <w:rsid w:val="00547A4F"/>
    <w:rsid w:val="005519FB"/>
    <w:rsid w:val="00551EC6"/>
    <w:rsid w:val="0055298D"/>
    <w:rsid w:val="005534A0"/>
    <w:rsid w:val="005558ED"/>
    <w:rsid w:val="005568D0"/>
    <w:rsid w:val="00556D7D"/>
    <w:rsid w:val="00557626"/>
    <w:rsid w:val="00557DCA"/>
    <w:rsid w:val="00561960"/>
    <w:rsid w:val="005626D2"/>
    <w:rsid w:val="005658E3"/>
    <w:rsid w:val="00566E4A"/>
    <w:rsid w:val="00567E0A"/>
    <w:rsid w:val="00570132"/>
    <w:rsid w:val="0057190A"/>
    <w:rsid w:val="0057277E"/>
    <w:rsid w:val="00573E47"/>
    <w:rsid w:val="005824CD"/>
    <w:rsid w:val="005839C9"/>
    <w:rsid w:val="005854FD"/>
    <w:rsid w:val="005856FC"/>
    <w:rsid w:val="00586F1E"/>
    <w:rsid w:val="00587136"/>
    <w:rsid w:val="00587550"/>
    <w:rsid w:val="00591E20"/>
    <w:rsid w:val="00592E68"/>
    <w:rsid w:val="0059314E"/>
    <w:rsid w:val="00594E02"/>
    <w:rsid w:val="00594EB5"/>
    <w:rsid w:val="00597394"/>
    <w:rsid w:val="00597596"/>
    <w:rsid w:val="005A1884"/>
    <w:rsid w:val="005A226F"/>
    <w:rsid w:val="005A2384"/>
    <w:rsid w:val="005A347B"/>
    <w:rsid w:val="005A3921"/>
    <w:rsid w:val="005A4F8D"/>
    <w:rsid w:val="005A6B86"/>
    <w:rsid w:val="005A7FBC"/>
    <w:rsid w:val="005B4B10"/>
    <w:rsid w:val="005B73C3"/>
    <w:rsid w:val="005B7F79"/>
    <w:rsid w:val="005C0E8E"/>
    <w:rsid w:val="005C178E"/>
    <w:rsid w:val="005C3E0D"/>
    <w:rsid w:val="005C4E46"/>
    <w:rsid w:val="005C5284"/>
    <w:rsid w:val="005C5BEE"/>
    <w:rsid w:val="005C72FD"/>
    <w:rsid w:val="005C76D5"/>
    <w:rsid w:val="005D09F3"/>
    <w:rsid w:val="005D4D99"/>
    <w:rsid w:val="005E10AF"/>
    <w:rsid w:val="005E2464"/>
    <w:rsid w:val="005E33D2"/>
    <w:rsid w:val="005E4DCF"/>
    <w:rsid w:val="005E5639"/>
    <w:rsid w:val="005E61BE"/>
    <w:rsid w:val="005F036B"/>
    <w:rsid w:val="005F0649"/>
    <w:rsid w:val="005F33D1"/>
    <w:rsid w:val="005F38D9"/>
    <w:rsid w:val="005F3CCD"/>
    <w:rsid w:val="005F4A43"/>
    <w:rsid w:val="005F6672"/>
    <w:rsid w:val="005F6DBA"/>
    <w:rsid w:val="005F78F1"/>
    <w:rsid w:val="006022B3"/>
    <w:rsid w:val="0060517C"/>
    <w:rsid w:val="006054CE"/>
    <w:rsid w:val="00605B49"/>
    <w:rsid w:val="00605FC5"/>
    <w:rsid w:val="00607204"/>
    <w:rsid w:val="00607E6F"/>
    <w:rsid w:val="006107D8"/>
    <w:rsid w:val="00612FD4"/>
    <w:rsid w:val="0061342D"/>
    <w:rsid w:val="0061575E"/>
    <w:rsid w:val="00622E0E"/>
    <w:rsid w:val="00623C92"/>
    <w:rsid w:val="00623D4F"/>
    <w:rsid w:val="00624A38"/>
    <w:rsid w:val="00626D56"/>
    <w:rsid w:val="00626F30"/>
    <w:rsid w:val="00627B0A"/>
    <w:rsid w:val="00627F30"/>
    <w:rsid w:val="0063226A"/>
    <w:rsid w:val="0063345B"/>
    <w:rsid w:val="00633B9B"/>
    <w:rsid w:val="0064154C"/>
    <w:rsid w:val="00644363"/>
    <w:rsid w:val="00644FF3"/>
    <w:rsid w:val="00647967"/>
    <w:rsid w:val="00647BE5"/>
    <w:rsid w:val="00650924"/>
    <w:rsid w:val="006512EE"/>
    <w:rsid w:val="006515D4"/>
    <w:rsid w:val="00651918"/>
    <w:rsid w:val="00653576"/>
    <w:rsid w:val="00653D4C"/>
    <w:rsid w:val="0065443A"/>
    <w:rsid w:val="00656478"/>
    <w:rsid w:val="0066051B"/>
    <w:rsid w:val="00663AB3"/>
    <w:rsid w:val="0066470D"/>
    <w:rsid w:val="0066591E"/>
    <w:rsid w:val="00666B75"/>
    <w:rsid w:val="00667AC3"/>
    <w:rsid w:val="006721BD"/>
    <w:rsid w:val="00674BEC"/>
    <w:rsid w:val="006752C2"/>
    <w:rsid w:val="00675B7B"/>
    <w:rsid w:val="00676955"/>
    <w:rsid w:val="00677686"/>
    <w:rsid w:val="00681735"/>
    <w:rsid w:val="0068227C"/>
    <w:rsid w:val="00683CC8"/>
    <w:rsid w:val="006856B6"/>
    <w:rsid w:val="00685DE6"/>
    <w:rsid w:val="00691A80"/>
    <w:rsid w:val="00691BC8"/>
    <w:rsid w:val="00694159"/>
    <w:rsid w:val="006957EF"/>
    <w:rsid w:val="00696BBD"/>
    <w:rsid w:val="00697D98"/>
    <w:rsid w:val="006A0CB8"/>
    <w:rsid w:val="006A1647"/>
    <w:rsid w:val="006A3711"/>
    <w:rsid w:val="006A56B9"/>
    <w:rsid w:val="006A6F2A"/>
    <w:rsid w:val="006B16A4"/>
    <w:rsid w:val="006B204B"/>
    <w:rsid w:val="006B282F"/>
    <w:rsid w:val="006C0545"/>
    <w:rsid w:val="006C3C56"/>
    <w:rsid w:val="006C3FE9"/>
    <w:rsid w:val="006C505F"/>
    <w:rsid w:val="006C5D54"/>
    <w:rsid w:val="006C5E53"/>
    <w:rsid w:val="006C5FEF"/>
    <w:rsid w:val="006D043F"/>
    <w:rsid w:val="006D1313"/>
    <w:rsid w:val="006D3419"/>
    <w:rsid w:val="006D42DE"/>
    <w:rsid w:val="006D5338"/>
    <w:rsid w:val="006E02AD"/>
    <w:rsid w:val="006E0304"/>
    <w:rsid w:val="006E0A0D"/>
    <w:rsid w:val="006E0B4E"/>
    <w:rsid w:val="006E152E"/>
    <w:rsid w:val="006E3374"/>
    <w:rsid w:val="006E3842"/>
    <w:rsid w:val="006E3AA5"/>
    <w:rsid w:val="006E58C7"/>
    <w:rsid w:val="006E5C00"/>
    <w:rsid w:val="006E6C42"/>
    <w:rsid w:val="006E79C4"/>
    <w:rsid w:val="006F08AD"/>
    <w:rsid w:val="006F2A70"/>
    <w:rsid w:val="006F3BE7"/>
    <w:rsid w:val="006F3F12"/>
    <w:rsid w:val="00700204"/>
    <w:rsid w:val="007006C4"/>
    <w:rsid w:val="007006F9"/>
    <w:rsid w:val="00701CE2"/>
    <w:rsid w:val="00702E45"/>
    <w:rsid w:val="00702F62"/>
    <w:rsid w:val="00703943"/>
    <w:rsid w:val="00707CC8"/>
    <w:rsid w:val="00710589"/>
    <w:rsid w:val="007111D7"/>
    <w:rsid w:val="00712299"/>
    <w:rsid w:val="0071417D"/>
    <w:rsid w:val="007141C9"/>
    <w:rsid w:val="00715584"/>
    <w:rsid w:val="00721D3E"/>
    <w:rsid w:val="00722F5A"/>
    <w:rsid w:val="00726051"/>
    <w:rsid w:val="0073178C"/>
    <w:rsid w:val="00731D0A"/>
    <w:rsid w:val="00732766"/>
    <w:rsid w:val="007372CA"/>
    <w:rsid w:val="007404A5"/>
    <w:rsid w:val="00740C0B"/>
    <w:rsid w:val="00740F46"/>
    <w:rsid w:val="00743453"/>
    <w:rsid w:val="0074551B"/>
    <w:rsid w:val="00746D22"/>
    <w:rsid w:val="00747398"/>
    <w:rsid w:val="0075012E"/>
    <w:rsid w:val="00750597"/>
    <w:rsid w:val="007527E6"/>
    <w:rsid w:val="00753C69"/>
    <w:rsid w:val="00753E76"/>
    <w:rsid w:val="00755D7C"/>
    <w:rsid w:val="00756633"/>
    <w:rsid w:val="00763935"/>
    <w:rsid w:val="00763FBC"/>
    <w:rsid w:val="007646CD"/>
    <w:rsid w:val="00764C30"/>
    <w:rsid w:val="0076785F"/>
    <w:rsid w:val="00770C9D"/>
    <w:rsid w:val="007722DE"/>
    <w:rsid w:val="0077322A"/>
    <w:rsid w:val="00773E64"/>
    <w:rsid w:val="00774D86"/>
    <w:rsid w:val="007800FE"/>
    <w:rsid w:val="0078216E"/>
    <w:rsid w:val="00784DEE"/>
    <w:rsid w:val="007941C0"/>
    <w:rsid w:val="007969E6"/>
    <w:rsid w:val="00797B52"/>
    <w:rsid w:val="007A77F4"/>
    <w:rsid w:val="007B081E"/>
    <w:rsid w:val="007B2E00"/>
    <w:rsid w:val="007B3907"/>
    <w:rsid w:val="007B3E99"/>
    <w:rsid w:val="007C0A1C"/>
    <w:rsid w:val="007C0E31"/>
    <w:rsid w:val="007C2C15"/>
    <w:rsid w:val="007C3193"/>
    <w:rsid w:val="007C3631"/>
    <w:rsid w:val="007C5163"/>
    <w:rsid w:val="007C7AA3"/>
    <w:rsid w:val="007C7DD2"/>
    <w:rsid w:val="007D0D1D"/>
    <w:rsid w:val="007D1D57"/>
    <w:rsid w:val="007D2569"/>
    <w:rsid w:val="007D55E7"/>
    <w:rsid w:val="007D7A9A"/>
    <w:rsid w:val="007E0F8B"/>
    <w:rsid w:val="007E165B"/>
    <w:rsid w:val="007E2D6D"/>
    <w:rsid w:val="007E4BA1"/>
    <w:rsid w:val="007E58DD"/>
    <w:rsid w:val="007E6274"/>
    <w:rsid w:val="007E698F"/>
    <w:rsid w:val="007F0AC8"/>
    <w:rsid w:val="007F3072"/>
    <w:rsid w:val="007F334E"/>
    <w:rsid w:val="007F3BF2"/>
    <w:rsid w:val="007F4F2A"/>
    <w:rsid w:val="007F5967"/>
    <w:rsid w:val="007F7169"/>
    <w:rsid w:val="00802131"/>
    <w:rsid w:val="00802C0B"/>
    <w:rsid w:val="00803D05"/>
    <w:rsid w:val="00805E4A"/>
    <w:rsid w:val="00810E7F"/>
    <w:rsid w:val="00811D73"/>
    <w:rsid w:val="0081314B"/>
    <w:rsid w:val="008140BA"/>
    <w:rsid w:val="00814AC0"/>
    <w:rsid w:val="00814AC1"/>
    <w:rsid w:val="00816509"/>
    <w:rsid w:val="00816891"/>
    <w:rsid w:val="0082022A"/>
    <w:rsid w:val="00820AEB"/>
    <w:rsid w:val="00821071"/>
    <w:rsid w:val="00824348"/>
    <w:rsid w:val="00825C3C"/>
    <w:rsid w:val="0083029D"/>
    <w:rsid w:val="00830603"/>
    <w:rsid w:val="00830F60"/>
    <w:rsid w:val="0083106E"/>
    <w:rsid w:val="00833D97"/>
    <w:rsid w:val="0083632D"/>
    <w:rsid w:val="00841E81"/>
    <w:rsid w:val="00842578"/>
    <w:rsid w:val="008449F2"/>
    <w:rsid w:val="0084529D"/>
    <w:rsid w:val="0084593B"/>
    <w:rsid w:val="00847B7A"/>
    <w:rsid w:val="008510F6"/>
    <w:rsid w:val="00851D54"/>
    <w:rsid w:val="008540C4"/>
    <w:rsid w:val="00855209"/>
    <w:rsid w:val="00857B45"/>
    <w:rsid w:val="00860198"/>
    <w:rsid w:val="00860E00"/>
    <w:rsid w:val="00862283"/>
    <w:rsid w:val="00863925"/>
    <w:rsid w:val="00863A9C"/>
    <w:rsid w:val="00864262"/>
    <w:rsid w:val="00864DDE"/>
    <w:rsid w:val="00864FD7"/>
    <w:rsid w:val="00866099"/>
    <w:rsid w:val="008660D6"/>
    <w:rsid w:val="008702FE"/>
    <w:rsid w:val="008709E9"/>
    <w:rsid w:val="0087148B"/>
    <w:rsid w:val="008714C7"/>
    <w:rsid w:val="00871EE0"/>
    <w:rsid w:val="00872005"/>
    <w:rsid w:val="00872111"/>
    <w:rsid w:val="00873C9A"/>
    <w:rsid w:val="0087405D"/>
    <w:rsid w:val="0087464A"/>
    <w:rsid w:val="008746A8"/>
    <w:rsid w:val="00876461"/>
    <w:rsid w:val="00880113"/>
    <w:rsid w:val="008823B0"/>
    <w:rsid w:val="00885E4B"/>
    <w:rsid w:val="00887C8F"/>
    <w:rsid w:val="00892FCA"/>
    <w:rsid w:val="008949C5"/>
    <w:rsid w:val="008974F4"/>
    <w:rsid w:val="008A201D"/>
    <w:rsid w:val="008A3B34"/>
    <w:rsid w:val="008A4CFC"/>
    <w:rsid w:val="008A634B"/>
    <w:rsid w:val="008A6836"/>
    <w:rsid w:val="008A69B6"/>
    <w:rsid w:val="008A6C0E"/>
    <w:rsid w:val="008B0307"/>
    <w:rsid w:val="008B0B3E"/>
    <w:rsid w:val="008B1563"/>
    <w:rsid w:val="008B1FAA"/>
    <w:rsid w:val="008B39A6"/>
    <w:rsid w:val="008B47B6"/>
    <w:rsid w:val="008C21E4"/>
    <w:rsid w:val="008C3BC8"/>
    <w:rsid w:val="008C7640"/>
    <w:rsid w:val="008D3107"/>
    <w:rsid w:val="008D5932"/>
    <w:rsid w:val="008D6860"/>
    <w:rsid w:val="008E0521"/>
    <w:rsid w:val="008E082D"/>
    <w:rsid w:val="008E0EE8"/>
    <w:rsid w:val="008E128B"/>
    <w:rsid w:val="008E13E4"/>
    <w:rsid w:val="008E1488"/>
    <w:rsid w:val="008E1554"/>
    <w:rsid w:val="008E1BE0"/>
    <w:rsid w:val="008E3558"/>
    <w:rsid w:val="008E54E6"/>
    <w:rsid w:val="008F09EF"/>
    <w:rsid w:val="008F108C"/>
    <w:rsid w:val="008F1430"/>
    <w:rsid w:val="008F14E7"/>
    <w:rsid w:val="008F1A75"/>
    <w:rsid w:val="008F218D"/>
    <w:rsid w:val="008F428A"/>
    <w:rsid w:val="008F5699"/>
    <w:rsid w:val="008F7ACF"/>
    <w:rsid w:val="008F7EFA"/>
    <w:rsid w:val="00902BE2"/>
    <w:rsid w:val="009045FC"/>
    <w:rsid w:val="009108FC"/>
    <w:rsid w:val="00910A1A"/>
    <w:rsid w:val="00913F02"/>
    <w:rsid w:val="00916F39"/>
    <w:rsid w:val="009212B8"/>
    <w:rsid w:val="00924123"/>
    <w:rsid w:val="00925F86"/>
    <w:rsid w:val="009271A2"/>
    <w:rsid w:val="00927714"/>
    <w:rsid w:val="00932BAC"/>
    <w:rsid w:val="0093327E"/>
    <w:rsid w:val="00936C58"/>
    <w:rsid w:val="00941ACD"/>
    <w:rsid w:val="00941DF8"/>
    <w:rsid w:val="009422D5"/>
    <w:rsid w:val="00943842"/>
    <w:rsid w:val="00943CA1"/>
    <w:rsid w:val="0094480B"/>
    <w:rsid w:val="00944D45"/>
    <w:rsid w:val="00945F38"/>
    <w:rsid w:val="00947C98"/>
    <w:rsid w:val="009514DF"/>
    <w:rsid w:val="00951666"/>
    <w:rsid w:val="00952D6B"/>
    <w:rsid w:val="00955411"/>
    <w:rsid w:val="009565C6"/>
    <w:rsid w:val="00957039"/>
    <w:rsid w:val="00963BA6"/>
    <w:rsid w:val="00963C01"/>
    <w:rsid w:val="00965D61"/>
    <w:rsid w:val="009662D0"/>
    <w:rsid w:val="00966321"/>
    <w:rsid w:val="0096645B"/>
    <w:rsid w:val="00966F25"/>
    <w:rsid w:val="00967531"/>
    <w:rsid w:val="00967960"/>
    <w:rsid w:val="009705EE"/>
    <w:rsid w:val="009722B7"/>
    <w:rsid w:val="009723E6"/>
    <w:rsid w:val="009758B6"/>
    <w:rsid w:val="00975CF6"/>
    <w:rsid w:val="009768CC"/>
    <w:rsid w:val="009772FC"/>
    <w:rsid w:val="0097787B"/>
    <w:rsid w:val="00980A3E"/>
    <w:rsid w:val="00981539"/>
    <w:rsid w:val="009865BA"/>
    <w:rsid w:val="00987936"/>
    <w:rsid w:val="00987AD7"/>
    <w:rsid w:val="00992692"/>
    <w:rsid w:val="00993344"/>
    <w:rsid w:val="00995E5A"/>
    <w:rsid w:val="009974FA"/>
    <w:rsid w:val="0099758C"/>
    <w:rsid w:val="009A39D7"/>
    <w:rsid w:val="009A4E5D"/>
    <w:rsid w:val="009A5AC3"/>
    <w:rsid w:val="009A5C3A"/>
    <w:rsid w:val="009A62EE"/>
    <w:rsid w:val="009A7C11"/>
    <w:rsid w:val="009B1897"/>
    <w:rsid w:val="009B19B4"/>
    <w:rsid w:val="009B1AB6"/>
    <w:rsid w:val="009B4B06"/>
    <w:rsid w:val="009B4D91"/>
    <w:rsid w:val="009C23AD"/>
    <w:rsid w:val="009C390E"/>
    <w:rsid w:val="009C4392"/>
    <w:rsid w:val="009C584B"/>
    <w:rsid w:val="009D1058"/>
    <w:rsid w:val="009D5360"/>
    <w:rsid w:val="009D7AAF"/>
    <w:rsid w:val="009E0AE2"/>
    <w:rsid w:val="009E0F40"/>
    <w:rsid w:val="009E1FD3"/>
    <w:rsid w:val="009E3562"/>
    <w:rsid w:val="009E4DF1"/>
    <w:rsid w:val="009E55CA"/>
    <w:rsid w:val="009E5C70"/>
    <w:rsid w:val="009E5D31"/>
    <w:rsid w:val="009E6FCB"/>
    <w:rsid w:val="009E72E6"/>
    <w:rsid w:val="009F0A75"/>
    <w:rsid w:val="009F3EC9"/>
    <w:rsid w:val="009F7DD4"/>
    <w:rsid w:val="00A00490"/>
    <w:rsid w:val="00A00AFC"/>
    <w:rsid w:val="00A00EC9"/>
    <w:rsid w:val="00A015B5"/>
    <w:rsid w:val="00A02AA4"/>
    <w:rsid w:val="00A030BD"/>
    <w:rsid w:val="00A03458"/>
    <w:rsid w:val="00A03E79"/>
    <w:rsid w:val="00A059CF"/>
    <w:rsid w:val="00A10703"/>
    <w:rsid w:val="00A10715"/>
    <w:rsid w:val="00A10CEC"/>
    <w:rsid w:val="00A13D33"/>
    <w:rsid w:val="00A14248"/>
    <w:rsid w:val="00A1458A"/>
    <w:rsid w:val="00A15BF9"/>
    <w:rsid w:val="00A160D5"/>
    <w:rsid w:val="00A16174"/>
    <w:rsid w:val="00A166E4"/>
    <w:rsid w:val="00A209C4"/>
    <w:rsid w:val="00A2137E"/>
    <w:rsid w:val="00A229F9"/>
    <w:rsid w:val="00A23D39"/>
    <w:rsid w:val="00A25615"/>
    <w:rsid w:val="00A27AB1"/>
    <w:rsid w:val="00A31586"/>
    <w:rsid w:val="00A32F5C"/>
    <w:rsid w:val="00A33D0C"/>
    <w:rsid w:val="00A3586D"/>
    <w:rsid w:val="00A358AD"/>
    <w:rsid w:val="00A35EC5"/>
    <w:rsid w:val="00A36728"/>
    <w:rsid w:val="00A37033"/>
    <w:rsid w:val="00A42C4C"/>
    <w:rsid w:val="00A44E31"/>
    <w:rsid w:val="00A4550F"/>
    <w:rsid w:val="00A4612F"/>
    <w:rsid w:val="00A47FDD"/>
    <w:rsid w:val="00A50F3C"/>
    <w:rsid w:val="00A544E0"/>
    <w:rsid w:val="00A5469A"/>
    <w:rsid w:val="00A555D8"/>
    <w:rsid w:val="00A621CD"/>
    <w:rsid w:val="00A64F00"/>
    <w:rsid w:val="00A65740"/>
    <w:rsid w:val="00A668C3"/>
    <w:rsid w:val="00A706AE"/>
    <w:rsid w:val="00A70E1F"/>
    <w:rsid w:val="00A741B8"/>
    <w:rsid w:val="00A75121"/>
    <w:rsid w:val="00A772E7"/>
    <w:rsid w:val="00A7735D"/>
    <w:rsid w:val="00A83400"/>
    <w:rsid w:val="00A84292"/>
    <w:rsid w:val="00A8451A"/>
    <w:rsid w:val="00A85A00"/>
    <w:rsid w:val="00A87D1E"/>
    <w:rsid w:val="00A9159D"/>
    <w:rsid w:val="00A91A82"/>
    <w:rsid w:val="00A93479"/>
    <w:rsid w:val="00A941A0"/>
    <w:rsid w:val="00A95750"/>
    <w:rsid w:val="00A9607C"/>
    <w:rsid w:val="00AA0514"/>
    <w:rsid w:val="00AA2E74"/>
    <w:rsid w:val="00AA303C"/>
    <w:rsid w:val="00AB1AEC"/>
    <w:rsid w:val="00AB2B3D"/>
    <w:rsid w:val="00AB3B7C"/>
    <w:rsid w:val="00AB3ED0"/>
    <w:rsid w:val="00AB51CE"/>
    <w:rsid w:val="00AB5322"/>
    <w:rsid w:val="00AB5C27"/>
    <w:rsid w:val="00AB6C0A"/>
    <w:rsid w:val="00AB6FA9"/>
    <w:rsid w:val="00AB760D"/>
    <w:rsid w:val="00AC0029"/>
    <w:rsid w:val="00AC6861"/>
    <w:rsid w:val="00AC765E"/>
    <w:rsid w:val="00AD03A1"/>
    <w:rsid w:val="00AD0B12"/>
    <w:rsid w:val="00AD18CF"/>
    <w:rsid w:val="00AD3AF1"/>
    <w:rsid w:val="00AE13E6"/>
    <w:rsid w:val="00AE2547"/>
    <w:rsid w:val="00AE3DB7"/>
    <w:rsid w:val="00AE42D3"/>
    <w:rsid w:val="00AE496E"/>
    <w:rsid w:val="00AF06FF"/>
    <w:rsid w:val="00AF08BA"/>
    <w:rsid w:val="00AF3C22"/>
    <w:rsid w:val="00AF47E7"/>
    <w:rsid w:val="00AF4D13"/>
    <w:rsid w:val="00AF76CA"/>
    <w:rsid w:val="00B02626"/>
    <w:rsid w:val="00B045D8"/>
    <w:rsid w:val="00B07717"/>
    <w:rsid w:val="00B1177D"/>
    <w:rsid w:val="00B129F4"/>
    <w:rsid w:val="00B12F55"/>
    <w:rsid w:val="00B12F68"/>
    <w:rsid w:val="00B131CD"/>
    <w:rsid w:val="00B15246"/>
    <w:rsid w:val="00B15B3E"/>
    <w:rsid w:val="00B177AE"/>
    <w:rsid w:val="00B20A19"/>
    <w:rsid w:val="00B22008"/>
    <w:rsid w:val="00B26509"/>
    <w:rsid w:val="00B266C6"/>
    <w:rsid w:val="00B30538"/>
    <w:rsid w:val="00B3160C"/>
    <w:rsid w:val="00B31F69"/>
    <w:rsid w:val="00B32052"/>
    <w:rsid w:val="00B33608"/>
    <w:rsid w:val="00B357FD"/>
    <w:rsid w:val="00B41B8A"/>
    <w:rsid w:val="00B45546"/>
    <w:rsid w:val="00B50E96"/>
    <w:rsid w:val="00B5214B"/>
    <w:rsid w:val="00B53820"/>
    <w:rsid w:val="00B53C99"/>
    <w:rsid w:val="00B54ADD"/>
    <w:rsid w:val="00B56F71"/>
    <w:rsid w:val="00B624C0"/>
    <w:rsid w:val="00B62CC8"/>
    <w:rsid w:val="00B63A78"/>
    <w:rsid w:val="00B65811"/>
    <w:rsid w:val="00B675E9"/>
    <w:rsid w:val="00B705F6"/>
    <w:rsid w:val="00B70F31"/>
    <w:rsid w:val="00B71CF0"/>
    <w:rsid w:val="00B765FC"/>
    <w:rsid w:val="00B807A4"/>
    <w:rsid w:val="00B80878"/>
    <w:rsid w:val="00B812A7"/>
    <w:rsid w:val="00B82953"/>
    <w:rsid w:val="00B8321E"/>
    <w:rsid w:val="00B83C15"/>
    <w:rsid w:val="00B8484D"/>
    <w:rsid w:val="00B853D2"/>
    <w:rsid w:val="00B91850"/>
    <w:rsid w:val="00B91FB0"/>
    <w:rsid w:val="00B9214C"/>
    <w:rsid w:val="00B9405E"/>
    <w:rsid w:val="00B94124"/>
    <w:rsid w:val="00B95A6F"/>
    <w:rsid w:val="00B95CF3"/>
    <w:rsid w:val="00B96A68"/>
    <w:rsid w:val="00BA46B7"/>
    <w:rsid w:val="00BB06B8"/>
    <w:rsid w:val="00BB2DE6"/>
    <w:rsid w:val="00BB377B"/>
    <w:rsid w:val="00BB4A12"/>
    <w:rsid w:val="00BB4CC8"/>
    <w:rsid w:val="00BB6553"/>
    <w:rsid w:val="00BB6FCF"/>
    <w:rsid w:val="00BB7576"/>
    <w:rsid w:val="00BC31EC"/>
    <w:rsid w:val="00BD5EA8"/>
    <w:rsid w:val="00BD7AFF"/>
    <w:rsid w:val="00BE06D0"/>
    <w:rsid w:val="00BE2083"/>
    <w:rsid w:val="00BE32B8"/>
    <w:rsid w:val="00BE3CFF"/>
    <w:rsid w:val="00BE6005"/>
    <w:rsid w:val="00BE6FDD"/>
    <w:rsid w:val="00BE7ED1"/>
    <w:rsid w:val="00BF33E0"/>
    <w:rsid w:val="00BF3823"/>
    <w:rsid w:val="00BF3B64"/>
    <w:rsid w:val="00BF5270"/>
    <w:rsid w:val="00BF5A8F"/>
    <w:rsid w:val="00BF7006"/>
    <w:rsid w:val="00BF748B"/>
    <w:rsid w:val="00C01DDD"/>
    <w:rsid w:val="00C038F5"/>
    <w:rsid w:val="00C054C6"/>
    <w:rsid w:val="00C054F1"/>
    <w:rsid w:val="00C0558D"/>
    <w:rsid w:val="00C068E4"/>
    <w:rsid w:val="00C07D83"/>
    <w:rsid w:val="00C10494"/>
    <w:rsid w:val="00C11C52"/>
    <w:rsid w:val="00C11F73"/>
    <w:rsid w:val="00C15A72"/>
    <w:rsid w:val="00C1665B"/>
    <w:rsid w:val="00C17F28"/>
    <w:rsid w:val="00C20E18"/>
    <w:rsid w:val="00C211D9"/>
    <w:rsid w:val="00C2183E"/>
    <w:rsid w:val="00C218D5"/>
    <w:rsid w:val="00C21C4C"/>
    <w:rsid w:val="00C2407C"/>
    <w:rsid w:val="00C24444"/>
    <w:rsid w:val="00C25CBB"/>
    <w:rsid w:val="00C31D27"/>
    <w:rsid w:val="00C33B97"/>
    <w:rsid w:val="00C37BE5"/>
    <w:rsid w:val="00C446D9"/>
    <w:rsid w:val="00C4593E"/>
    <w:rsid w:val="00C46B5F"/>
    <w:rsid w:val="00C5247E"/>
    <w:rsid w:val="00C5346B"/>
    <w:rsid w:val="00C53971"/>
    <w:rsid w:val="00C55B3E"/>
    <w:rsid w:val="00C573E7"/>
    <w:rsid w:val="00C6033F"/>
    <w:rsid w:val="00C60AEB"/>
    <w:rsid w:val="00C6163C"/>
    <w:rsid w:val="00C64B9F"/>
    <w:rsid w:val="00C65AB4"/>
    <w:rsid w:val="00C66F3D"/>
    <w:rsid w:val="00C7297B"/>
    <w:rsid w:val="00C77E22"/>
    <w:rsid w:val="00C82626"/>
    <w:rsid w:val="00C82A48"/>
    <w:rsid w:val="00C82A63"/>
    <w:rsid w:val="00C875C3"/>
    <w:rsid w:val="00C8782E"/>
    <w:rsid w:val="00C87A24"/>
    <w:rsid w:val="00C91175"/>
    <w:rsid w:val="00C929CD"/>
    <w:rsid w:val="00C92F5C"/>
    <w:rsid w:val="00C96247"/>
    <w:rsid w:val="00CA461D"/>
    <w:rsid w:val="00CA4B27"/>
    <w:rsid w:val="00CA62B3"/>
    <w:rsid w:val="00CB3690"/>
    <w:rsid w:val="00CB5897"/>
    <w:rsid w:val="00CB58BB"/>
    <w:rsid w:val="00CB5EC4"/>
    <w:rsid w:val="00CC0C04"/>
    <w:rsid w:val="00CC1A80"/>
    <w:rsid w:val="00CC2282"/>
    <w:rsid w:val="00CC2DC0"/>
    <w:rsid w:val="00CC3D31"/>
    <w:rsid w:val="00CD1891"/>
    <w:rsid w:val="00CD5F97"/>
    <w:rsid w:val="00CD63A8"/>
    <w:rsid w:val="00CD6F08"/>
    <w:rsid w:val="00CE07D2"/>
    <w:rsid w:val="00CE4164"/>
    <w:rsid w:val="00CE429C"/>
    <w:rsid w:val="00CE5963"/>
    <w:rsid w:val="00CE66EF"/>
    <w:rsid w:val="00CE76A7"/>
    <w:rsid w:val="00CF4596"/>
    <w:rsid w:val="00CF5879"/>
    <w:rsid w:val="00CF60B6"/>
    <w:rsid w:val="00D00E3A"/>
    <w:rsid w:val="00D022AB"/>
    <w:rsid w:val="00D029BC"/>
    <w:rsid w:val="00D02F6E"/>
    <w:rsid w:val="00D03AE8"/>
    <w:rsid w:val="00D0548B"/>
    <w:rsid w:val="00D056C2"/>
    <w:rsid w:val="00D05906"/>
    <w:rsid w:val="00D060C3"/>
    <w:rsid w:val="00D10004"/>
    <w:rsid w:val="00D15715"/>
    <w:rsid w:val="00D16339"/>
    <w:rsid w:val="00D16DFF"/>
    <w:rsid w:val="00D27423"/>
    <w:rsid w:val="00D35C42"/>
    <w:rsid w:val="00D406EC"/>
    <w:rsid w:val="00D4189E"/>
    <w:rsid w:val="00D42897"/>
    <w:rsid w:val="00D432F1"/>
    <w:rsid w:val="00D44DA7"/>
    <w:rsid w:val="00D452B8"/>
    <w:rsid w:val="00D45615"/>
    <w:rsid w:val="00D45710"/>
    <w:rsid w:val="00D5239F"/>
    <w:rsid w:val="00D523DC"/>
    <w:rsid w:val="00D5280E"/>
    <w:rsid w:val="00D54573"/>
    <w:rsid w:val="00D568B7"/>
    <w:rsid w:val="00D579AD"/>
    <w:rsid w:val="00D60E92"/>
    <w:rsid w:val="00D61C08"/>
    <w:rsid w:val="00D61D59"/>
    <w:rsid w:val="00D64242"/>
    <w:rsid w:val="00D642F3"/>
    <w:rsid w:val="00D72DB6"/>
    <w:rsid w:val="00D72F68"/>
    <w:rsid w:val="00D73B76"/>
    <w:rsid w:val="00D7438E"/>
    <w:rsid w:val="00D74C27"/>
    <w:rsid w:val="00D756D5"/>
    <w:rsid w:val="00D75D04"/>
    <w:rsid w:val="00D75FD2"/>
    <w:rsid w:val="00D763D3"/>
    <w:rsid w:val="00D76508"/>
    <w:rsid w:val="00D770C0"/>
    <w:rsid w:val="00D810A0"/>
    <w:rsid w:val="00D8156B"/>
    <w:rsid w:val="00D821E4"/>
    <w:rsid w:val="00D84B09"/>
    <w:rsid w:val="00D85109"/>
    <w:rsid w:val="00D86810"/>
    <w:rsid w:val="00D868AD"/>
    <w:rsid w:val="00D86F42"/>
    <w:rsid w:val="00D87351"/>
    <w:rsid w:val="00D91DB4"/>
    <w:rsid w:val="00D91DB9"/>
    <w:rsid w:val="00D9249D"/>
    <w:rsid w:val="00D92AF0"/>
    <w:rsid w:val="00D92CE1"/>
    <w:rsid w:val="00D9799F"/>
    <w:rsid w:val="00DA28A1"/>
    <w:rsid w:val="00DA3069"/>
    <w:rsid w:val="00DA30A5"/>
    <w:rsid w:val="00DA3121"/>
    <w:rsid w:val="00DA3BB8"/>
    <w:rsid w:val="00DA5DE1"/>
    <w:rsid w:val="00DA5E1B"/>
    <w:rsid w:val="00DA6AB5"/>
    <w:rsid w:val="00DA7AD6"/>
    <w:rsid w:val="00DA7FC3"/>
    <w:rsid w:val="00DB0F92"/>
    <w:rsid w:val="00DB2252"/>
    <w:rsid w:val="00DB35FC"/>
    <w:rsid w:val="00DB3B55"/>
    <w:rsid w:val="00DB4412"/>
    <w:rsid w:val="00DB664B"/>
    <w:rsid w:val="00DB76FE"/>
    <w:rsid w:val="00DC014E"/>
    <w:rsid w:val="00DC06B2"/>
    <w:rsid w:val="00DC1690"/>
    <w:rsid w:val="00DD0EBA"/>
    <w:rsid w:val="00DD17CA"/>
    <w:rsid w:val="00DD4096"/>
    <w:rsid w:val="00DD7287"/>
    <w:rsid w:val="00DD730C"/>
    <w:rsid w:val="00DD7976"/>
    <w:rsid w:val="00DE10B8"/>
    <w:rsid w:val="00DE3F05"/>
    <w:rsid w:val="00DE4ECE"/>
    <w:rsid w:val="00DE55C3"/>
    <w:rsid w:val="00DE7937"/>
    <w:rsid w:val="00DE793F"/>
    <w:rsid w:val="00DF08FC"/>
    <w:rsid w:val="00DF0FE1"/>
    <w:rsid w:val="00DF1C4A"/>
    <w:rsid w:val="00DF362F"/>
    <w:rsid w:val="00DF47DF"/>
    <w:rsid w:val="00DF4FB8"/>
    <w:rsid w:val="00E01EFC"/>
    <w:rsid w:val="00E04AD8"/>
    <w:rsid w:val="00E101D0"/>
    <w:rsid w:val="00E15BE9"/>
    <w:rsid w:val="00E21C27"/>
    <w:rsid w:val="00E221BD"/>
    <w:rsid w:val="00E246D7"/>
    <w:rsid w:val="00E2533E"/>
    <w:rsid w:val="00E25A3B"/>
    <w:rsid w:val="00E25C74"/>
    <w:rsid w:val="00E260E0"/>
    <w:rsid w:val="00E27CA8"/>
    <w:rsid w:val="00E31233"/>
    <w:rsid w:val="00E343E7"/>
    <w:rsid w:val="00E34E28"/>
    <w:rsid w:val="00E40AF5"/>
    <w:rsid w:val="00E500A1"/>
    <w:rsid w:val="00E540CA"/>
    <w:rsid w:val="00E54E01"/>
    <w:rsid w:val="00E562A9"/>
    <w:rsid w:val="00E56821"/>
    <w:rsid w:val="00E601BD"/>
    <w:rsid w:val="00E61C10"/>
    <w:rsid w:val="00E649AB"/>
    <w:rsid w:val="00E720DE"/>
    <w:rsid w:val="00E72BFD"/>
    <w:rsid w:val="00E7526E"/>
    <w:rsid w:val="00E814CC"/>
    <w:rsid w:val="00E81D2F"/>
    <w:rsid w:val="00E825FD"/>
    <w:rsid w:val="00E84E67"/>
    <w:rsid w:val="00E86C0D"/>
    <w:rsid w:val="00E908AD"/>
    <w:rsid w:val="00E92326"/>
    <w:rsid w:val="00E92BEE"/>
    <w:rsid w:val="00E95EB6"/>
    <w:rsid w:val="00E962DF"/>
    <w:rsid w:val="00EA03C5"/>
    <w:rsid w:val="00EA2838"/>
    <w:rsid w:val="00EA4211"/>
    <w:rsid w:val="00EA587C"/>
    <w:rsid w:val="00EB0548"/>
    <w:rsid w:val="00EB0F8F"/>
    <w:rsid w:val="00EB16AD"/>
    <w:rsid w:val="00EB20DF"/>
    <w:rsid w:val="00EB3104"/>
    <w:rsid w:val="00EB4065"/>
    <w:rsid w:val="00EB47A6"/>
    <w:rsid w:val="00EB59EE"/>
    <w:rsid w:val="00EC030D"/>
    <w:rsid w:val="00EC0375"/>
    <w:rsid w:val="00EC0F3A"/>
    <w:rsid w:val="00EC1320"/>
    <w:rsid w:val="00EC240D"/>
    <w:rsid w:val="00EC4080"/>
    <w:rsid w:val="00EC7E7B"/>
    <w:rsid w:val="00ED189D"/>
    <w:rsid w:val="00ED30CF"/>
    <w:rsid w:val="00ED331A"/>
    <w:rsid w:val="00ED4F98"/>
    <w:rsid w:val="00ED5880"/>
    <w:rsid w:val="00ED60A5"/>
    <w:rsid w:val="00ED6AD1"/>
    <w:rsid w:val="00EE04EF"/>
    <w:rsid w:val="00EE0E04"/>
    <w:rsid w:val="00EE1DE2"/>
    <w:rsid w:val="00EE34B0"/>
    <w:rsid w:val="00EE49DD"/>
    <w:rsid w:val="00EE5BBC"/>
    <w:rsid w:val="00EE6C66"/>
    <w:rsid w:val="00EF019D"/>
    <w:rsid w:val="00EF1E49"/>
    <w:rsid w:val="00EF2E4A"/>
    <w:rsid w:val="00EF3944"/>
    <w:rsid w:val="00EF4A56"/>
    <w:rsid w:val="00EF562C"/>
    <w:rsid w:val="00EF5FFC"/>
    <w:rsid w:val="00F02902"/>
    <w:rsid w:val="00F04882"/>
    <w:rsid w:val="00F0588E"/>
    <w:rsid w:val="00F05CDD"/>
    <w:rsid w:val="00F065E0"/>
    <w:rsid w:val="00F07D57"/>
    <w:rsid w:val="00F1173C"/>
    <w:rsid w:val="00F12748"/>
    <w:rsid w:val="00F14508"/>
    <w:rsid w:val="00F14E91"/>
    <w:rsid w:val="00F1529F"/>
    <w:rsid w:val="00F15A9D"/>
    <w:rsid w:val="00F17498"/>
    <w:rsid w:val="00F208A8"/>
    <w:rsid w:val="00F21658"/>
    <w:rsid w:val="00F24091"/>
    <w:rsid w:val="00F2419D"/>
    <w:rsid w:val="00F2689C"/>
    <w:rsid w:val="00F3001B"/>
    <w:rsid w:val="00F3050A"/>
    <w:rsid w:val="00F30A81"/>
    <w:rsid w:val="00F31966"/>
    <w:rsid w:val="00F33F79"/>
    <w:rsid w:val="00F34653"/>
    <w:rsid w:val="00F35529"/>
    <w:rsid w:val="00F355E5"/>
    <w:rsid w:val="00F41BB9"/>
    <w:rsid w:val="00F45798"/>
    <w:rsid w:val="00F4583F"/>
    <w:rsid w:val="00F504BB"/>
    <w:rsid w:val="00F50E89"/>
    <w:rsid w:val="00F51EBA"/>
    <w:rsid w:val="00F529FE"/>
    <w:rsid w:val="00F55348"/>
    <w:rsid w:val="00F56617"/>
    <w:rsid w:val="00F57C89"/>
    <w:rsid w:val="00F6047D"/>
    <w:rsid w:val="00F60B21"/>
    <w:rsid w:val="00F60E10"/>
    <w:rsid w:val="00F61BB9"/>
    <w:rsid w:val="00F64D07"/>
    <w:rsid w:val="00F65377"/>
    <w:rsid w:val="00F66B6E"/>
    <w:rsid w:val="00F67D58"/>
    <w:rsid w:val="00F7082A"/>
    <w:rsid w:val="00F70E35"/>
    <w:rsid w:val="00F73306"/>
    <w:rsid w:val="00F7474B"/>
    <w:rsid w:val="00F74DEC"/>
    <w:rsid w:val="00F77001"/>
    <w:rsid w:val="00F7731F"/>
    <w:rsid w:val="00F85D17"/>
    <w:rsid w:val="00F86051"/>
    <w:rsid w:val="00F87FB2"/>
    <w:rsid w:val="00F9016D"/>
    <w:rsid w:val="00F90267"/>
    <w:rsid w:val="00F9059E"/>
    <w:rsid w:val="00F90A61"/>
    <w:rsid w:val="00F919C9"/>
    <w:rsid w:val="00F9376E"/>
    <w:rsid w:val="00F9451D"/>
    <w:rsid w:val="00F96349"/>
    <w:rsid w:val="00F97271"/>
    <w:rsid w:val="00FA203E"/>
    <w:rsid w:val="00FA42AB"/>
    <w:rsid w:val="00FA536D"/>
    <w:rsid w:val="00FA6D4F"/>
    <w:rsid w:val="00FB3035"/>
    <w:rsid w:val="00FB50F1"/>
    <w:rsid w:val="00FB541D"/>
    <w:rsid w:val="00FC19C0"/>
    <w:rsid w:val="00FC2CE9"/>
    <w:rsid w:val="00FC4BE3"/>
    <w:rsid w:val="00FD38C1"/>
    <w:rsid w:val="00FD76C7"/>
    <w:rsid w:val="00FE2BA8"/>
    <w:rsid w:val="00FE4B10"/>
    <w:rsid w:val="00FE5C36"/>
    <w:rsid w:val="00FE7156"/>
    <w:rsid w:val="00FE7566"/>
    <w:rsid w:val="00FF03CB"/>
    <w:rsid w:val="00FF0879"/>
    <w:rsid w:val="00FF2025"/>
    <w:rsid w:val="00FF34F1"/>
    <w:rsid w:val="00FF4F85"/>
    <w:rsid w:val="00FF55E4"/>
    <w:rsid w:val="00FF61CB"/>
    <w:rsid w:val="00FF641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76801"/>
    <o:shapelayout v:ext="edit">
      <o:idmap v:ext="edit" data="1"/>
    </o:shapelayout>
  </w:shapeDefaults>
  <w:decimalSymbol w:val="."/>
  <w:listSeparator w:val=","/>
  <w14:docId w14:val="27A93805"/>
  <w15:docId w15:val="{04DFFD97-0CE9-477B-98C9-C5E144C308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1DDD"/>
    <w:pPr>
      <w:tabs>
        <w:tab w:val="left" w:pos="851"/>
      </w:tabs>
      <w:spacing w:before="120"/>
      <w:jc w:val="both"/>
    </w:pPr>
    <w:rPr>
      <w:sz w:val="22"/>
      <w:szCs w:val="24"/>
      <w:lang w:eastAsia="en-US"/>
    </w:rPr>
  </w:style>
  <w:style w:type="paragraph" w:styleId="Heading1">
    <w:name w:val="heading 1"/>
    <w:aliases w:val="h1,heading 1"/>
    <w:basedOn w:val="Normal"/>
    <w:next w:val="Normal"/>
    <w:qFormat/>
    <w:pPr>
      <w:keepNext/>
      <w:keepLines/>
      <w:tabs>
        <w:tab w:val="left" w:pos="1134"/>
        <w:tab w:val="left" w:pos="1871"/>
      </w:tabs>
      <w:overflowPunct w:val="0"/>
      <w:autoSpaceDE w:val="0"/>
      <w:autoSpaceDN w:val="0"/>
      <w:adjustRightInd w:val="0"/>
      <w:spacing w:before="600"/>
      <w:ind w:left="1134" w:hanging="1134"/>
      <w:textAlignment w:val="baseline"/>
      <w:outlineLvl w:val="0"/>
    </w:pPr>
    <w:rPr>
      <w:b/>
      <w:bCs/>
      <w:sz w:val="28"/>
      <w:szCs w:val="28"/>
      <w:lang w:val="en-GB"/>
    </w:rPr>
  </w:style>
  <w:style w:type="paragraph" w:styleId="Heading2">
    <w:name w:val="heading 2"/>
    <w:aliases w:val="h2,UNDERRUBRIK 1-2"/>
    <w:basedOn w:val="Heading1"/>
    <w:next w:val="Normal"/>
    <w:qFormat/>
    <w:pPr>
      <w:spacing w:before="480"/>
      <w:outlineLvl w:val="1"/>
    </w:pPr>
    <w:rPr>
      <w:sz w:val="26"/>
      <w:szCs w:val="26"/>
    </w:rPr>
  </w:style>
  <w:style w:type="paragraph" w:styleId="Heading3">
    <w:name w:val="heading 3"/>
    <w:aliases w:val="3,Titre 3,1,h3"/>
    <w:basedOn w:val="Normal"/>
    <w:next w:val="Normal"/>
    <w:qFormat/>
    <w:pPr>
      <w:keepNext/>
      <w:spacing w:before="240" w:after="60"/>
      <w:outlineLvl w:val="2"/>
    </w:pPr>
    <w:rPr>
      <w:rFonts w:ascii="Arial" w:hAnsi="Arial" w:cs="Arial"/>
      <w:b/>
      <w:bCs/>
      <w:sz w:val="26"/>
      <w:szCs w:val="26"/>
    </w:rPr>
  </w:style>
  <w:style w:type="paragraph" w:styleId="Heading4">
    <w:name w:val="heading 4"/>
    <w:basedOn w:val="Heading3"/>
    <w:next w:val="Normal"/>
    <w:qFormat/>
    <w:rsid w:val="00A37033"/>
    <w:pPr>
      <w:keepLines/>
      <w:tabs>
        <w:tab w:val="left" w:pos="1134"/>
        <w:tab w:val="left" w:pos="1871"/>
      </w:tabs>
      <w:overflowPunct w:val="0"/>
      <w:autoSpaceDE w:val="0"/>
      <w:autoSpaceDN w:val="0"/>
      <w:adjustRightInd w:val="0"/>
      <w:spacing w:before="360" w:after="0"/>
      <w:ind w:left="1134" w:hanging="1134"/>
      <w:textAlignment w:val="baseline"/>
      <w:outlineLvl w:val="3"/>
    </w:pPr>
    <w:rPr>
      <w:rFonts w:ascii="Times New Roman" w:hAnsi="Times New Roman" w:cs="Times New Roman"/>
      <w:bCs w:val="0"/>
      <w:sz w:val="24"/>
      <w:szCs w:val="20"/>
      <w:lang w:val="en-GB"/>
    </w:rPr>
  </w:style>
  <w:style w:type="paragraph" w:styleId="Heading5">
    <w:name w:val="heading 5"/>
    <w:basedOn w:val="Heading3"/>
    <w:next w:val="Normal"/>
    <w:qFormat/>
    <w:rsid w:val="00A37033"/>
    <w:pPr>
      <w:keepLines/>
      <w:tabs>
        <w:tab w:val="left" w:pos="1134"/>
        <w:tab w:val="left" w:pos="1871"/>
      </w:tabs>
      <w:overflowPunct w:val="0"/>
      <w:autoSpaceDE w:val="0"/>
      <w:autoSpaceDN w:val="0"/>
      <w:adjustRightInd w:val="0"/>
      <w:spacing w:before="360" w:after="0"/>
      <w:ind w:left="1134" w:hanging="1134"/>
      <w:textAlignment w:val="baseline"/>
      <w:outlineLvl w:val="4"/>
    </w:pPr>
    <w:rPr>
      <w:rFonts w:ascii="Times New Roman" w:hAnsi="Times New Roman" w:cs="Times New Roman"/>
      <w:bCs w:val="0"/>
      <w:sz w:val="24"/>
      <w:szCs w:val="20"/>
      <w:lang w:val="en-GB"/>
    </w:rPr>
  </w:style>
  <w:style w:type="paragraph" w:styleId="Heading6">
    <w:name w:val="heading 6"/>
    <w:basedOn w:val="Heading3"/>
    <w:next w:val="Normal"/>
    <w:qFormat/>
    <w:rsid w:val="00A37033"/>
    <w:pPr>
      <w:keepLines/>
      <w:tabs>
        <w:tab w:val="left" w:pos="1134"/>
        <w:tab w:val="left" w:pos="1871"/>
      </w:tabs>
      <w:overflowPunct w:val="0"/>
      <w:autoSpaceDE w:val="0"/>
      <w:autoSpaceDN w:val="0"/>
      <w:adjustRightInd w:val="0"/>
      <w:spacing w:before="360" w:after="0"/>
      <w:ind w:left="1134" w:hanging="1134"/>
      <w:textAlignment w:val="baseline"/>
      <w:outlineLvl w:val="5"/>
    </w:pPr>
    <w:rPr>
      <w:rFonts w:ascii="Times New Roman" w:hAnsi="Times New Roman" w:cs="Times New Roman"/>
      <w:bCs w:val="0"/>
      <w:sz w:val="24"/>
      <w:szCs w:val="20"/>
      <w:lang w:val="en-GB"/>
    </w:rPr>
  </w:style>
  <w:style w:type="paragraph" w:styleId="Heading7">
    <w:name w:val="heading 7"/>
    <w:basedOn w:val="Heading3"/>
    <w:next w:val="Normal"/>
    <w:qFormat/>
    <w:rsid w:val="00A37033"/>
    <w:pPr>
      <w:keepLines/>
      <w:tabs>
        <w:tab w:val="left" w:pos="1134"/>
        <w:tab w:val="left" w:pos="1871"/>
      </w:tabs>
      <w:overflowPunct w:val="0"/>
      <w:autoSpaceDE w:val="0"/>
      <w:autoSpaceDN w:val="0"/>
      <w:adjustRightInd w:val="0"/>
      <w:spacing w:before="360" w:after="0"/>
      <w:ind w:left="1134" w:hanging="1134"/>
      <w:textAlignment w:val="baseline"/>
      <w:outlineLvl w:val="6"/>
    </w:pPr>
    <w:rPr>
      <w:rFonts w:ascii="Times New Roman" w:hAnsi="Times New Roman" w:cs="Times New Roman"/>
      <w:bCs w:val="0"/>
      <w:sz w:val="24"/>
      <w:szCs w:val="20"/>
      <w:lang w:val="en-GB"/>
    </w:rPr>
  </w:style>
  <w:style w:type="paragraph" w:styleId="Heading8">
    <w:name w:val="heading 8"/>
    <w:basedOn w:val="Heading3"/>
    <w:next w:val="Normal"/>
    <w:qFormat/>
    <w:pPr>
      <w:keepLines/>
      <w:pBdr>
        <w:top w:val="double" w:sz="6" w:space="1" w:color="auto"/>
        <w:left w:val="double" w:sz="6" w:space="1" w:color="auto"/>
        <w:bottom w:val="double" w:sz="6" w:space="1" w:color="auto"/>
        <w:right w:val="double" w:sz="6" w:space="1" w:color="auto"/>
      </w:pBdr>
      <w:tabs>
        <w:tab w:val="left" w:pos="1134"/>
        <w:tab w:val="left" w:pos="1871"/>
      </w:tabs>
      <w:overflowPunct w:val="0"/>
      <w:autoSpaceDE w:val="0"/>
      <w:autoSpaceDN w:val="0"/>
      <w:adjustRightInd w:val="0"/>
      <w:spacing w:before="400" w:after="0"/>
      <w:ind w:left="85" w:right="7938"/>
      <w:textAlignment w:val="baseline"/>
      <w:outlineLvl w:val="7"/>
    </w:pPr>
    <w:rPr>
      <w:rFonts w:ascii="Times New Roman" w:hAnsi="Times New Roman" w:cs="Times New Roman"/>
      <w:sz w:val="24"/>
      <w:szCs w:val="24"/>
      <w:lang w:val="en-GB"/>
    </w:r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encabezado,Page No"/>
    <w:basedOn w:val="Normal"/>
    <w:link w:val="HeaderChar"/>
    <w:uiPriority w:val="99"/>
    <w:pPr>
      <w:tabs>
        <w:tab w:val="center" w:pos="4320"/>
        <w:tab w:val="right" w:pos="8640"/>
      </w:tabs>
      <w:overflowPunct w:val="0"/>
      <w:autoSpaceDE w:val="0"/>
      <w:autoSpaceDN w:val="0"/>
      <w:adjustRightInd w:val="0"/>
      <w:spacing w:before="200"/>
      <w:textAlignment w:val="baseline"/>
    </w:pPr>
    <w:rPr>
      <w:lang w:val="en-GB"/>
    </w:rPr>
  </w:style>
  <w:style w:type="paragraph" w:customStyle="1" w:styleId="Normalaftertitle">
    <w:name w:val="Normal after title"/>
    <w:basedOn w:val="Normal"/>
    <w:next w:val="Normal"/>
    <w:pPr>
      <w:tabs>
        <w:tab w:val="left" w:pos="1134"/>
        <w:tab w:val="left" w:pos="1871"/>
        <w:tab w:val="left" w:pos="2268"/>
      </w:tabs>
      <w:overflowPunct w:val="0"/>
      <w:autoSpaceDE w:val="0"/>
      <w:autoSpaceDN w:val="0"/>
      <w:adjustRightInd w:val="0"/>
      <w:spacing w:before="360"/>
      <w:textAlignment w:val="baseline"/>
    </w:pPr>
    <w:rPr>
      <w:lang w:val="en-GB"/>
    </w:rPr>
  </w:style>
  <w:style w:type="character" w:styleId="PageNumber">
    <w:name w:val="page number"/>
    <w:basedOn w:val="DefaultParagraphFont"/>
  </w:style>
  <w:style w:type="paragraph" w:customStyle="1" w:styleId="MEP">
    <w:name w:val="MEP"/>
    <w:basedOn w:val="Normal"/>
    <w:pPr>
      <w:tabs>
        <w:tab w:val="left" w:pos="1134"/>
        <w:tab w:val="left" w:pos="1871"/>
        <w:tab w:val="left" w:pos="2268"/>
      </w:tabs>
      <w:overflowPunct w:val="0"/>
      <w:autoSpaceDE w:val="0"/>
      <w:autoSpaceDN w:val="0"/>
      <w:adjustRightInd w:val="0"/>
      <w:spacing w:before="200"/>
      <w:textAlignment w:val="baseline"/>
    </w:pPr>
    <w:rPr>
      <w:lang w:val="en-GB"/>
    </w:rPr>
  </w:style>
  <w:style w:type="character" w:customStyle="1" w:styleId="Artref">
    <w:name w:val="Art#_ref"/>
    <w:basedOn w:val="DefaultParagraphFont"/>
  </w:style>
  <w:style w:type="paragraph" w:customStyle="1" w:styleId="HeaderRegProc">
    <w:name w:val="Header_RegProc"/>
    <w:basedOn w:val="Normal"/>
    <w:pPr>
      <w:tabs>
        <w:tab w:val="center" w:pos="4678"/>
        <w:tab w:val="right" w:pos="9356"/>
      </w:tabs>
      <w:overflowPunct w:val="0"/>
      <w:autoSpaceDE w:val="0"/>
      <w:autoSpaceDN w:val="0"/>
      <w:adjustRightInd w:val="0"/>
      <w:spacing w:before="4"/>
      <w:ind w:left="142"/>
      <w:textAlignment w:val="baseline"/>
    </w:pPr>
    <w:rPr>
      <w:rFonts w:ascii="Arial" w:hAnsi="Arial" w:cs="Arial"/>
      <w:sz w:val="20"/>
      <w:szCs w:val="20"/>
      <w:lang w:val="es-ES"/>
    </w:rPr>
  </w:style>
  <w:style w:type="paragraph" w:customStyle="1" w:styleId="enumlev1">
    <w:name w:val="enumlev1"/>
    <w:basedOn w:val="Normal"/>
    <w:link w:val="enumlev1Char"/>
    <w:qFormat/>
    <w:pPr>
      <w:tabs>
        <w:tab w:val="left" w:pos="1134"/>
        <w:tab w:val="left" w:pos="1871"/>
        <w:tab w:val="left" w:pos="2608"/>
        <w:tab w:val="left" w:pos="3345"/>
      </w:tabs>
      <w:overflowPunct w:val="0"/>
      <w:autoSpaceDE w:val="0"/>
      <w:autoSpaceDN w:val="0"/>
      <w:adjustRightInd w:val="0"/>
      <w:ind w:left="454" w:hanging="454"/>
      <w:textAlignment w:val="baseline"/>
    </w:pPr>
    <w:rPr>
      <w:lang w:val="en-GB"/>
    </w:rPr>
  </w:style>
  <w:style w:type="character" w:customStyle="1" w:styleId="href">
    <w:name w:val="href"/>
    <w:basedOn w:val="DefaultParagraphFont"/>
  </w:style>
  <w:style w:type="character" w:customStyle="1" w:styleId="Appref">
    <w:name w:val="App#_ref"/>
    <w:basedOn w:val="DefaultParagraphFont"/>
  </w:style>
  <w:style w:type="character" w:customStyle="1" w:styleId="href2">
    <w:name w:val="href2"/>
    <w:basedOn w:val="href"/>
  </w:style>
  <w:style w:type="paragraph" w:styleId="Index1">
    <w:name w:val="index 1"/>
    <w:basedOn w:val="Normal"/>
    <w:next w:val="Normal"/>
    <w:autoRedefine/>
    <w:semiHidden/>
    <w:pPr>
      <w:tabs>
        <w:tab w:val="left" w:pos="1134"/>
        <w:tab w:val="left" w:pos="1871"/>
        <w:tab w:val="left" w:pos="2268"/>
      </w:tabs>
      <w:overflowPunct w:val="0"/>
      <w:autoSpaceDE w:val="0"/>
      <w:autoSpaceDN w:val="0"/>
      <w:adjustRightInd w:val="0"/>
      <w:spacing w:before="200"/>
      <w:textAlignment w:val="baseline"/>
    </w:pPr>
    <w:rPr>
      <w:lang w:val="en-GB"/>
    </w:rPr>
  </w:style>
  <w:style w:type="paragraph" w:customStyle="1" w:styleId="enumlev2">
    <w:name w:val="enumlev2"/>
    <w:basedOn w:val="enumlev1"/>
    <w:pPr>
      <w:tabs>
        <w:tab w:val="left" w:pos="907"/>
      </w:tabs>
      <w:ind w:left="908"/>
    </w:pPr>
  </w:style>
  <w:style w:type="paragraph" w:customStyle="1" w:styleId="Headingi">
    <w:name w:val="Heading i"/>
    <w:basedOn w:val="Normal"/>
    <w:pPr>
      <w:keepNext/>
      <w:keepLines/>
      <w:tabs>
        <w:tab w:val="left" w:pos="1134"/>
        <w:tab w:val="left" w:pos="1871"/>
      </w:tabs>
      <w:overflowPunct w:val="0"/>
      <w:autoSpaceDE w:val="0"/>
      <w:autoSpaceDN w:val="0"/>
      <w:adjustRightInd w:val="0"/>
      <w:spacing w:before="400"/>
      <w:textAlignment w:val="baseline"/>
    </w:pPr>
    <w:rPr>
      <w:i/>
      <w:iCs/>
      <w:lang w:val="en-GB"/>
    </w:rPr>
  </w:style>
  <w:style w:type="character" w:customStyle="1" w:styleId="Appref0">
    <w:name w:val="App_ref"/>
    <w:basedOn w:val="DefaultParagraphFont"/>
    <w:rPr>
      <w:color w:val="3366FF"/>
    </w:rPr>
  </w:style>
  <w:style w:type="character" w:customStyle="1" w:styleId="Artref0">
    <w:name w:val="Art_ref"/>
    <w:basedOn w:val="DefaultParagraphFont"/>
    <w:rPr>
      <w:color w:val="3366FF"/>
    </w:rPr>
  </w:style>
  <w:style w:type="character" w:customStyle="1" w:styleId="Tableref">
    <w:name w:val="Table_ref"/>
    <w:basedOn w:val="DefaultParagraphFont"/>
    <w:rPr>
      <w:color w:val="3366FF"/>
    </w:rPr>
  </w:style>
  <w:style w:type="paragraph" w:customStyle="1" w:styleId="TableLegend">
    <w:name w:val="Table_Legend"/>
    <w:basedOn w:val="TableText"/>
    <w:next w:val="Normal"/>
    <w:pPr>
      <w:keepNext/>
      <w:tabs>
        <w:tab w:val="left" w:pos="284"/>
        <w:tab w:val="left" w:pos="567"/>
        <w:tab w:val="left" w:pos="1134"/>
      </w:tabs>
      <w:spacing w:before="120" w:after="0"/>
    </w:pPr>
  </w:style>
  <w:style w:type="paragraph" w:customStyle="1" w:styleId="TableText">
    <w:name w:val="Table_Text"/>
    <w:basedOn w:val="Normal"/>
    <w:pPr>
      <w:overflowPunct w:val="0"/>
      <w:autoSpaceDE w:val="0"/>
      <w:autoSpaceDN w:val="0"/>
      <w:adjustRightInd w:val="0"/>
      <w:spacing w:before="40" w:after="40"/>
      <w:textAlignment w:val="baseline"/>
    </w:pPr>
    <w:rPr>
      <w:sz w:val="20"/>
      <w:szCs w:val="20"/>
      <w:lang w:val="en-GB"/>
    </w:rPr>
  </w:style>
  <w:style w:type="paragraph" w:customStyle="1" w:styleId="TableTitle">
    <w:name w:val="Table_Title"/>
    <w:basedOn w:val="Table"/>
    <w:next w:val="TableText"/>
    <w:pPr>
      <w:spacing w:before="0"/>
    </w:pPr>
    <w:rPr>
      <w:b/>
      <w:bCs/>
    </w:rPr>
  </w:style>
  <w:style w:type="paragraph" w:customStyle="1" w:styleId="Table">
    <w:name w:val="Table_#"/>
    <w:basedOn w:val="Normal"/>
    <w:next w:val="TableTitle"/>
    <w:pPr>
      <w:keepNext/>
      <w:overflowPunct w:val="0"/>
      <w:autoSpaceDE w:val="0"/>
      <w:autoSpaceDN w:val="0"/>
      <w:adjustRightInd w:val="0"/>
      <w:spacing w:before="360" w:after="120"/>
      <w:jc w:val="center"/>
      <w:textAlignment w:val="baseline"/>
    </w:pPr>
    <w:rPr>
      <w:sz w:val="20"/>
      <w:szCs w:val="20"/>
      <w:lang w:val="en-GB"/>
    </w:r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tabs>
        <w:tab w:val="left" w:pos="1134"/>
        <w:tab w:val="left" w:pos="1871"/>
        <w:tab w:val="left" w:pos="2268"/>
      </w:tabs>
      <w:overflowPunct w:val="0"/>
      <w:autoSpaceDE w:val="0"/>
      <w:autoSpaceDN w:val="0"/>
      <w:adjustRightInd w:val="0"/>
      <w:spacing w:before="240"/>
      <w:jc w:val="center"/>
      <w:textAlignment w:val="baseline"/>
    </w:pPr>
    <w:rPr>
      <w:lang w:val="en-GB"/>
    </w:r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tabs>
        <w:tab w:val="left" w:pos="1134"/>
        <w:tab w:val="left" w:pos="1871"/>
        <w:tab w:val="left" w:pos="2268"/>
      </w:tabs>
      <w:overflowPunct w:val="0"/>
      <w:autoSpaceDE w:val="0"/>
      <w:autoSpaceDN w:val="0"/>
      <w:adjustRightInd w:val="0"/>
      <w:spacing w:before="720"/>
      <w:jc w:val="center"/>
      <w:textAlignment w:val="baseline"/>
    </w:pPr>
    <w:rPr>
      <w:sz w:val="28"/>
      <w:szCs w:val="28"/>
      <w:lang w:val="en-GB"/>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bCs/>
      <w:noProof/>
      <w:sz w:val="28"/>
      <w:szCs w:val="28"/>
      <w:lang w:eastAsia="en-US"/>
    </w:rPr>
  </w:style>
  <w:style w:type="paragraph" w:customStyle="1" w:styleId="AnnexRef">
    <w:name w:val="Annex_Ref"/>
    <w:basedOn w:val="Normal"/>
    <w:pPr>
      <w:tabs>
        <w:tab w:val="left" w:pos="1134"/>
        <w:tab w:val="left" w:pos="1871"/>
        <w:tab w:val="left" w:pos="2268"/>
      </w:tabs>
      <w:overflowPunct w:val="0"/>
      <w:autoSpaceDE w:val="0"/>
      <w:autoSpaceDN w:val="0"/>
      <w:adjustRightInd w:val="0"/>
      <w:spacing w:before="200"/>
      <w:jc w:val="center"/>
      <w:textAlignment w:val="baseline"/>
    </w:pPr>
    <w:rPr>
      <w:lang w:val="en-GB"/>
    </w:r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tabs>
        <w:tab w:val="left" w:pos="1134"/>
        <w:tab w:val="left" w:pos="1871"/>
        <w:tab w:val="left" w:pos="2268"/>
      </w:tabs>
      <w:overflowPunct w:val="0"/>
      <w:autoSpaceDE w:val="0"/>
      <w:autoSpaceDN w:val="0"/>
      <w:adjustRightInd w:val="0"/>
      <w:textAlignment w:val="baseline"/>
    </w:pPr>
    <w:rPr>
      <w:color w:val="0000FF"/>
      <w:sz w:val="20"/>
      <w:szCs w:val="20"/>
      <w:lang w:val="en-GB"/>
    </w:rPr>
  </w:style>
  <w:style w:type="paragraph" w:customStyle="1" w:styleId="AppendixRef">
    <w:name w:val="Appendix_Ref"/>
    <w:basedOn w:val="AnnexRef"/>
    <w:next w:val="AppendixTitle"/>
  </w:style>
  <w:style w:type="paragraph" w:customStyle="1" w:styleId="RefTitle">
    <w:name w:val="Ref_Title"/>
    <w:basedOn w:val="Normal"/>
    <w:next w:val="RefText"/>
    <w:pPr>
      <w:tabs>
        <w:tab w:val="left" w:pos="1134"/>
        <w:tab w:val="left" w:pos="1871"/>
        <w:tab w:val="left" w:pos="2268"/>
      </w:tabs>
      <w:overflowPunct w:val="0"/>
      <w:autoSpaceDE w:val="0"/>
      <w:autoSpaceDN w:val="0"/>
      <w:adjustRightInd w:val="0"/>
      <w:spacing w:before="480"/>
      <w:textAlignment w:val="baseline"/>
    </w:pPr>
    <w:rPr>
      <w:b/>
      <w:bCs/>
      <w:lang w:val="en-GB"/>
    </w:rPr>
  </w:style>
  <w:style w:type="paragraph" w:customStyle="1" w:styleId="RefText">
    <w:name w:val="Ref_Text"/>
    <w:basedOn w:val="Normal"/>
    <w:pPr>
      <w:tabs>
        <w:tab w:val="left" w:pos="1134"/>
        <w:tab w:val="left" w:pos="1871"/>
        <w:tab w:val="left" w:pos="2268"/>
      </w:tabs>
      <w:overflowPunct w:val="0"/>
      <w:autoSpaceDE w:val="0"/>
      <w:autoSpaceDN w:val="0"/>
      <w:adjustRightInd w:val="0"/>
      <w:spacing w:before="200"/>
      <w:textAlignment w:val="baseline"/>
    </w:pPr>
    <w:rPr>
      <w:lang w:val="en-GB"/>
    </w:rPr>
  </w:style>
  <w:style w:type="paragraph" w:customStyle="1" w:styleId="listitem">
    <w:name w:val="listitem"/>
    <w:basedOn w:val="Normal"/>
    <w:pPr>
      <w:keepLines/>
      <w:tabs>
        <w:tab w:val="left" w:pos="1134"/>
        <w:tab w:val="left" w:pos="1871"/>
        <w:tab w:val="left" w:pos="2268"/>
      </w:tabs>
      <w:overflowPunct w:val="0"/>
      <w:autoSpaceDE w:val="0"/>
      <w:autoSpaceDN w:val="0"/>
      <w:adjustRightInd w:val="0"/>
      <w:textAlignment w:val="baseline"/>
    </w:pPr>
    <w:rPr>
      <w:lang w:val="en-GB"/>
    </w:rPr>
  </w:style>
  <w:style w:type="paragraph" w:customStyle="1" w:styleId="TableRef0">
    <w:name w:val="Table_Ref"/>
    <w:basedOn w:val="Normal"/>
    <w:next w:val="TableTitle"/>
    <w:pPr>
      <w:keepNext/>
      <w:tabs>
        <w:tab w:val="left" w:pos="1134"/>
        <w:tab w:val="left" w:pos="1871"/>
        <w:tab w:val="left" w:pos="2268"/>
      </w:tabs>
      <w:overflowPunct w:val="0"/>
      <w:autoSpaceDE w:val="0"/>
      <w:autoSpaceDN w:val="0"/>
      <w:adjustRightInd w:val="0"/>
      <w:spacing w:before="567"/>
      <w:jc w:val="center"/>
      <w:textAlignment w:val="baseline"/>
    </w:pPr>
    <w:rPr>
      <w:sz w:val="18"/>
      <w:szCs w:val="18"/>
      <w:lang w:val="en-GB"/>
    </w:rPr>
  </w:style>
  <w:style w:type="paragraph" w:customStyle="1" w:styleId="Signcountry">
    <w:name w:val="Sign_country"/>
    <w:basedOn w:val="Normal"/>
    <w:next w:val="SignPart"/>
    <w:pPr>
      <w:keepNext/>
      <w:keepLines/>
      <w:tabs>
        <w:tab w:val="left" w:pos="1134"/>
        <w:tab w:val="left" w:pos="1871"/>
        <w:tab w:val="left" w:pos="2268"/>
      </w:tabs>
      <w:overflowPunct w:val="0"/>
      <w:autoSpaceDE w:val="0"/>
      <w:autoSpaceDN w:val="0"/>
      <w:adjustRightInd w:val="0"/>
      <w:spacing w:before="240" w:after="57"/>
      <w:textAlignment w:val="baseline"/>
    </w:pPr>
    <w:rPr>
      <w:b/>
      <w:bCs/>
      <w:lang w:val="en-GB"/>
    </w:rPr>
  </w:style>
  <w:style w:type="paragraph" w:customStyle="1" w:styleId="SignPart">
    <w:name w:val="Sign_Part"/>
    <w:basedOn w:val="Signcountry"/>
    <w:pPr>
      <w:keepNext w:val="0"/>
      <w:keepLines w:val="0"/>
      <w:spacing w:before="0"/>
      <w:ind w:left="284"/>
    </w:pPr>
    <w:rPr>
      <w:b w:val="0"/>
      <w:bCs w:val="0"/>
      <w:smallCaps/>
    </w:rPr>
  </w:style>
  <w:style w:type="paragraph" w:customStyle="1" w:styleId="Chap">
    <w:name w:val="Chap_#"/>
    <w:basedOn w:val="Art"/>
    <w:next w:val="Chaptitle"/>
    <w:pPr>
      <w:spacing w:before="1200"/>
    </w:pPr>
    <w:rPr>
      <w:sz w:val="32"/>
      <w:szCs w:val="32"/>
    </w:rPr>
  </w:style>
  <w:style w:type="paragraph" w:customStyle="1" w:styleId="Chaptitle">
    <w:name w:val="Chap_title"/>
    <w:basedOn w:val="Arttitle"/>
    <w:next w:val="Art"/>
    <w:rPr>
      <w:sz w:val="32"/>
      <w:szCs w:val="32"/>
    </w:rPr>
  </w:style>
  <w:style w:type="paragraph" w:customStyle="1" w:styleId="Protfin">
    <w:name w:val="Prot_fin"/>
    <w:basedOn w:val="Normal"/>
    <w:next w:val="Normalaftertitle"/>
    <w:pPr>
      <w:pageBreakBefore/>
      <w:tabs>
        <w:tab w:val="left" w:pos="1134"/>
        <w:tab w:val="left" w:pos="1871"/>
        <w:tab w:val="left" w:pos="2268"/>
      </w:tabs>
      <w:overflowPunct w:val="0"/>
      <w:autoSpaceDE w:val="0"/>
      <w:autoSpaceDN w:val="0"/>
      <w:adjustRightInd w:val="0"/>
      <w:spacing w:before="720" w:after="240"/>
      <w:jc w:val="center"/>
      <w:textAlignment w:val="baseline"/>
    </w:pPr>
    <w:rPr>
      <w:b/>
      <w:bCs/>
      <w:lang w:val="en-GB"/>
    </w:rPr>
  </w:style>
  <w:style w:type="paragraph" w:customStyle="1" w:styleId="Prot">
    <w:name w:val="Prot_#"/>
    <w:basedOn w:val="Normal"/>
    <w:next w:val="Protlang"/>
    <w:pPr>
      <w:keepNext/>
      <w:tabs>
        <w:tab w:val="left" w:pos="1134"/>
        <w:tab w:val="left" w:pos="1871"/>
        <w:tab w:val="left" w:pos="2268"/>
      </w:tabs>
      <w:overflowPunct w:val="0"/>
      <w:autoSpaceDE w:val="0"/>
      <w:autoSpaceDN w:val="0"/>
      <w:adjustRightInd w:val="0"/>
      <w:spacing w:before="240"/>
      <w:jc w:val="center"/>
      <w:textAlignment w:val="baseline"/>
    </w:pPr>
    <w:rPr>
      <w:lang w:val="en-GB"/>
    </w:rPr>
  </w:style>
  <w:style w:type="paragraph" w:customStyle="1" w:styleId="Protlang">
    <w:name w:val="Prot_lang"/>
    <w:basedOn w:val="Prot"/>
    <w:next w:val="Protpays"/>
    <w:pPr>
      <w:keepLines/>
      <w:framePr w:hSpace="181" w:vSpace="181" w:wrap="auto" w:hAnchor="text" w:xAlign="right"/>
      <w:spacing w:before="0"/>
      <w:jc w:val="right"/>
    </w:pPr>
    <w:rPr>
      <w:i/>
      <w:iCs/>
      <w:sz w:val="18"/>
      <w:szCs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iCs w:val="0"/>
    </w:rPr>
  </w:style>
  <w:style w:type="paragraph" w:customStyle="1" w:styleId="Protcall">
    <w:name w:val="Prot_call"/>
    <w:basedOn w:val="Prottexte"/>
    <w:next w:val="Prottexte"/>
    <w:pPr>
      <w:keepNext/>
      <w:keepLines/>
      <w:framePr w:wrap="auto" w:xAlign="left"/>
      <w:spacing w:before="170"/>
      <w:ind w:left="794"/>
      <w:jc w:val="left"/>
    </w:pPr>
    <w:rPr>
      <w:i/>
      <w:iCs/>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left" w:pos="1134"/>
        <w:tab w:val="center" w:pos="4678"/>
        <w:tab w:val="right" w:pos="9356"/>
      </w:tabs>
      <w:overflowPunct w:val="0"/>
      <w:autoSpaceDE w:val="0"/>
      <w:autoSpaceDN w:val="0"/>
      <w:adjustRightInd w:val="0"/>
      <w:spacing w:before="200"/>
      <w:textAlignment w:val="baseline"/>
    </w:pPr>
    <w:rPr>
      <w:lang w:val="en-GB"/>
    </w:rPr>
  </w:style>
  <w:style w:type="paragraph" w:customStyle="1" w:styleId="Note">
    <w:name w:val="Note"/>
    <w:basedOn w:val="Normal"/>
    <w:pPr>
      <w:tabs>
        <w:tab w:val="left" w:pos="284"/>
        <w:tab w:val="left" w:pos="1134"/>
        <w:tab w:val="left" w:pos="1871"/>
        <w:tab w:val="left" w:pos="2268"/>
      </w:tabs>
      <w:overflowPunct w:val="0"/>
      <w:autoSpaceDE w:val="0"/>
      <w:autoSpaceDN w:val="0"/>
      <w:adjustRightInd w:val="0"/>
      <w:spacing w:before="160"/>
      <w:textAlignment w:val="baseline"/>
    </w:pPr>
    <w:rPr>
      <w:sz w:val="20"/>
      <w:szCs w:val="20"/>
      <w:lang w:val="en-GB"/>
    </w:rPr>
  </w:style>
  <w:style w:type="paragraph" w:customStyle="1" w:styleId="Signcountry0">
    <w:name w:val="Sign country"/>
    <w:basedOn w:val="Normal"/>
    <w:next w:val="Signpart0"/>
    <w:pPr>
      <w:keepNext/>
      <w:keepLines/>
      <w:tabs>
        <w:tab w:val="left" w:pos="1134"/>
        <w:tab w:val="left" w:pos="1871"/>
        <w:tab w:val="left" w:pos="2268"/>
      </w:tabs>
      <w:overflowPunct w:val="0"/>
      <w:autoSpaceDE w:val="0"/>
      <w:autoSpaceDN w:val="0"/>
      <w:adjustRightInd w:val="0"/>
      <w:spacing w:before="240" w:after="57"/>
      <w:textAlignment w:val="baseline"/>
    </w:pPr>
    <w:rPr>
      <w:b/>
      <w:bCs/>
      <w:lang w:val="en-GB"/>
    </w:rPr>
  </w:style>
  <w:style w:type="paragraph" w:customStyle="1" w:styleId="Signpart0">
    <w:name w:val="Sign part"/>
    <w:basedOn w:val="Signcountry0"/>
    <w:pPr>
      <w:keepNext w:val="0"/>
      <w:keepLines w:val="0"/>
      <w:spacing w:before="0"/>
      <w:ind w:left="284"/>
    </w:pPr>
    <w:rPr>
      <w:b w:val="0"/>
      <w:bCs w:val="0"/>
      <w:smallCaps/>
    </w:rPr>
  </w:style>
  <w:style w:type="paragraph" w:customStyle="1" w:styleId="Section1">
    <w:name w:val="Section_1"/>
    <w:basedOn w:val="Normal"/>
    <w:pPr>
      <w:tabs>
        <w:tab w:val="center" w:pos="4678"/>
      </w:tabs>
      <w:overflowPunct w:val="0"/>
      <w:autoSpaceDE w:val="0"/>
      <w:autoSpaceDN w:val="0"/>
      <w:adjustRightInd w:val="0"/>
      <w:spacing w:before="360"/>
      <w:jc w:val="center"/>
      <w:textAlignment w:val="baseline"/>
    </w:pPr>
    <w:rPr>
      <w:b/>
      <w:bCs/>
      <w:lang w:val="en-GB"/>
    </w:rPr>
  </w:style>
  <w:style w:type="paragraph" w:customStyle="1" w:styleId="Protfin0">
    <w:name w:val="Prot fin"/>
    <w:basedOn w:val="Normal"/>
    <w:next w:val="Normalaftertitle"/>
    <w:pPr>
      <w:pageBreakBefore/>
      <w:tabs>
        <w:tab w:val="left" w:pos="1134"/>
        <w:tab w:val="left" w:pos="1871"/>
        <w:tab w:val="left" w:pos="2268"/>
      </w:tabs>
      <w:overflowPunct w:val="0"/>
      <w:autoSpaceDE w:val="0"/>
      <w:autoSpaceDN w:val="0"/>
      <w:adjustRightInd w:val="0"/>
      <w:spacing w:before="720" w:after="240"/>
      <w:jc w:val="center"/>
      <w:textAlignment w:val="baseline"/>
    </w:pPr>
    <w:rPr>
      <w:b/>
      <w:bCs/>
      <w:lang w:val="en-GB"/>
    </w:rPr>
  </w:style>
  <w:style w:type="paragraph" w:customStyle="1" w:styleId="Prot0">
    <w:name w:val="Prot #"/>
    <w:basedOn w:val="Normal"/>
    <w:next w:val="Protlang0"/>
    <w:pPr>
      <w:keepNext/>
      <w:tabs>
        <w:tab w:val="left" w:pos="1134"/>
        <w:tab w:val="left" w:pos="1871"/>
        <w:tab w:val="left" w:pos="2268"/>
      </w:tabs>
      <w:overflowPunct w:val="0"/>
      <w:autoSpaceDE w:val="0"/>
      <w:autoSpaceDN w:val="0"/>
      <w:adjustRightInd w:val="0"/>
      <w:spacing w:before="240"/>
      <w:jc w:val="center"/>
      <w:textAlignment w:val="baseline"/>
    </w:pPr>
    <w:rPr>
      <w:lang w:val="en-GB"/>
    </w:rPr>
  </w:style>
  <w:style w:type="paragraph" w:customStyle="1" w:styleId="Protlang0">
    <w:name w:val="Prot lang"/>
    <w:basedOn w:val="Prot0"/>
    <w:next w:val="Protpays0"/>
    <w:pPr>
      <w:keepLines/>
      <w:framePr w:hSpace="181" w:vSpace="181" w:wrap="auto" w:hAnchor="text" w:xAlign="right"/>
      <w:spacing w:before="0"/>
      <w:jc w:val="right"/>
    </w:pPr>
    <w:rPr>
      <w:i/>
      <w:iCs/>
      <w:sz w:val="18"/>
      <w:szCs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iCs w:val="0"/>
    </w:rPr>
  </w:style>
  <w:style w:type="paragraph" w:customStyle="1" w:styleId="Protcall0">
    <w:name w:val="Prot call"/>
    <w:basedOn w:val="Prottexte0"/>
    <w:next w:val="Prottexte0"/>
    <w:pPr>
      <w:keepNext/>
      <w:keepLines/>
      <w:framePr w:wrap="auto" w:xAlign="left"/>
      <w:spacing w:before="170"/>
      <w:ind w:left="794"/>
      <w:jc w:val="left"/>
    </w:pPr>
    <w:rPr>
      <w:i/>
      <w:iCs/>
    </w:rPr>
  </w:style>
  <w:style w:type="paragraph" w:customStyle="1" w:styleId="TableFin">
    <w:name w:val="Table_Fin"/>
    <w:basedOn w:val="Normal"/>
    <w:pPr>
      <w:tabs>
        <w:tab w:val="left" w:pos="1871"/>
        <w:tab w:val="left" w:pos="2268"/>
      </w:tabs>
      <w:overflowPunct w:val="0"/>
      <w:autoSpaceDE w:val="0"/>
      <w:autoSpaceDN w:val="0"/>
      <w:adjustRightInd w:val="0"/>
      <w:textAlignment w:val="baseline"/>
    </w:pPr>
    <w:rPr>
      <w:sz w:val="12"/>
      <w:szCs w:val="12"/>
      <w:lang w:val="en-GB"/>
    </w:rPr>
  </w:style>
  <w:style w:type="paragraph" w:customStyle="1" w:styleId="head">
    <w:name w:val="head"/>
    <w:basedOn w:val="headfoot"/>
  </w:style>
  <w:style w:type="paragraph" w:customStyle="1" w:styleId="foot">
    <w:name w:val="foot"/>
    <w:basedOn w:val="headfoot"/>
  </w:style>
  <w:style w:type="paragraph" w:customStyle="1" w:styleId="Section2">
    <w:name w:val="Section_2"/>
    <w:basedOn w:val="Section1"/>
    <w:pPr>
      <w:jc w:val="left"/>
    </w:pPr>
    <w:rPr>
      <w:b w:val="0"/>
      <w:bCs w:val="0"/>
      <w:i/>
      <w:iCs/>
    </w:rPr>
  </w:style>
  <w:style w:type="paragraph" w:customStyle="1" w:styleId="Section3">
    <w:name w:val="Section_3"/>
    <w:basedOn w:val="Section1"/>
    <w:rPr>
      <w:b w:val="0"/>
      <w:bCs w:val="0"/>
    </w:rPr>
  </w:style>
  <w:style w:type="paragraph" w:customStyle="1" w:styleId="EquationLegend">
    <w:name w:val="Equation_Legend"/>
    <w:basedOn w:val="NormalIndent"/>
  </w:style>
  <w:style w:type="paragraph" w:styleId="NormalIndent">
    <w:name w:val="Normal Indent"/>
    <w:basedOn w:val="Normal"/>
    <w:pPr>
      <w:tabs>
        <w:tab w:val="left" w:pos="1134"/>
        <w:tab w:val="left" w:pos="1871"/>
        <w:tab w:val="left" w:pos="2268"/>
      </w:tabs>
      <w:overflowPunct w:val="0"/>
      <w:autoSpaceDE w:val="0"/>
      <w:autoSpaceDN w:val="0"/>
      <w:adjustRightInd w:val="0"/>
      <w:ind w:left="1134"/>
      <w:textAlignment w:val="baseline"/>
    </w:pPr>
    <w:rPr>
      <w:lang w:val="en-GB"/>
    </w:rPr>
  </w:style>
  <w:style w:type="paragraph" w:customStyle="1" w:styleId="Call">
    <w:name w:val="Call"/>
    <w:basedOn w:val="Normal"/>
    <w:next w:val="Normal"/>
    <w:pPr>
      <w:tabs>
        <w:tab w:val="left" w:pos="1134"/>
      </w:tabs>
      <w:overflowPunct w:val="0"/>
      <w:autoSpaceDE w:val="0"/>
      <w:autoSpaceDN w:val="0"/>
      <w:adjustRightInd w:val="0"/>
      <w:spacing w:before="360"/>
      <w:ind w:left="1134"/>
      <w:textAlignment w:val="baseline"/>
    </w:pPr>
    <w:rPr>
      <w:i/>
      <w:iCs/>
      <w:lang w:val="en-GB"/>
    </w:rPr>
  </w:style>
  <w:style w:type="paragraph" w:customStyle="1" w:styleId="Headingb">
    <w:name w:val="Heading b"/>
    <w:basedOn w:val="Heading3"/>
    <w:pPr>
      <w:keepLines/>
      <w:tabs>
        <w:tab w:val="left" w:pos="1134"/>
        <w:tab w:val="left" w:pos="1871"/>
      </w:tabs>
      <w:overflowPunct w:val="0"/>
      <w:autoSpaceDE w:val="0"/>
      <w:autoSpaceDN w:val="0"/>
      <w:adjustRightInd w:val="0"/>
      <w:spacing w:before="400" w:after="0"/>
      <w:textAlignment w:val="baseline"/>
      <w:outlineLvl w:val="9"/>
    </w:pPr>
    <w:rPr>
      <w:rFonts w:ascii="Times New Roman" w:hAnsi="Times New Roman" w:cs="Times New Roman"/>
      <w:sz w:val="24"/>
      <w:szCs w:val="24"/>
      <w:lang w:val="en-GB"/>
    </w:rPr>
  </w:style>
  <w:style w:type="paragraph" w:customStyle="1" w:styleId="TableHead">
    <w:name w:val="Table_Head"/>
    <w:basedOn w:val="TableText"/>
    <w:next w:val="TableText"/>
    <w:pPr>
      <w:spacing w:before="80" w:after="80"/>
      <w:jc w:val="center"/>
    </w:pPr>
    <w:rPr>
      <w:b/>
      <w:bCs/>
    </w:rPr>
  </w:style>
  <w:style w:type="paragraph" w:customStyle="1" w:styleId="Line">
    <w:name w:val="Line"/>
    <w:basedOn w:val="Normal"/>
    <w:next w:val="Normal"/>
    <w:pPr>
      <w:pBdr>
        <w:top w:val="single" w:sz="6" w:space="1" w:color="auto"/>
      </w:pBdr>
      <w:overflowPunct w:val="0"/>
      <w:autoSpaceDE w:val="0"/>
      <w:autoSpaceDN w:val="0"/>
      <w:adjustRightInd w:val="0"/>
      <w:spacing w:before="240"/>
      <w:ind w:left="3997" w:right="3997"/>
      <w:jc w:val="center"/>
      <w:textAlignment w:val="baseline"/>
    </w:pPr>
    <w:rPr>
      <w:sz w:val="20"/>
      <w:szCs w:val="20"/>
      <w:lang w:val="en-GB"/>
    </w:rPr>
  </w:style>
  <w:style w:type="paragraph" w:customStyle="1" w:styleId="Part">
    <w:name w:val="Part"/>
    <w:basedOn w:val="Normal"/>
    <w:pPr>
      <w:tabs>
        <w:tab w:val="left" w:pos="1276"/>
        <w:tab w:val="left" w:pos="1701"/>
      </w:tabs>
      <w:overflowPunct w:val="0"/>
      <w:autoSpaceDE w:val="0"/>
      <w:autoSpaceDN w:val="0"/>
      <w:adjustRightInd w:val="0"/>
      <w:spacing w:before="199"/>
      <w:ind w:left="1701" w:hanging="1701"/>
      <w:textAlignment w:val="baseline"/>
    </w:pPr>
    <w:rPr>
      <w:rFonts w:ascii="Arial" w:hAnsi="Arial" w:cs="Arial"/>
      <w:caps/>
      <w:szCs w:val="22"/>
      <w:lang w:val="fr-FR"/>
    </w:rPr>
  </w:style>
  <w:style w:type="paragraph" w:customStyle="1" w:styleId="Tabletext0">
    <w:name w:val="Table_text"/>
    <w:basedOn w:val="Normal"/>
    <w:link w:val="TabletextChar"/>
    <w:pPr>
      <w:tabs>
        <w:tab w:val="left" w:pos="284"/>
        <w:tab w:val="left" w:pos="567"/>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Cs w:val="22"/>
      <w:lang w:val="fr-FR"/>
    </w:rPr>
  </w:style>
  <w:style w:type="paragraph" w:customStyle="1" w:styleId="Headingb0">
    <w:name w:val="Heading_b"/>
    <w:basedOn w:val="Normal"/>
    <w:next w:val="Normal"/>
    <w:pPr>
      <w:keepNext/>
      <w:tabs>
        <w:tab w:val="left" w:pos="794"/>
        <w:tab w:val="left" w:pos="1191"/>
        <w:tab w:val="left" w:pos="1588"/>
        <w:tab w:val="left" w:pos="1985"/>
      </w:tabs>
      <w:overflowPunct w:val="0"/>
      <w:autoSpaceDE w:val="0"/>
      <w:autoSpaceDN w:val="0"/>
      <w:adjustRightInd w:val="0"/>
      <w:spacing w:before="160"/>
      <w:textAlignment w:val="baseline"/>
    </w:pPr>
    <w:rPr>
      <w:rFonts w:ascii="Times" w:hAnsi="Times" w:cs="Times"/>
      <w:b/>
      <w:bCs/>
      <w:lang w:val="fr-FR"/>
    </w:rPr>
  </w:style>
  <w:style w:type="paragraph" w:customStyle="1" w:styleId="Tablehead0">
    <w:name w:val="Table_head"/>
    <w:basedOn w:val="Tabletext0"/>
    <w:next w:val="Tabletext0"/>
    <w:pPr>
      <w:keepNext/>
      <w:spacing w:before="80" w:after="80"/>
      <w:jc w:val="center"/>
    </w:pPr>
    <w:rPr>
      <w:b/>
      <w:bCs/>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character" w:customStyle="1" w:styleId="Style1">
    <w:name w:val="Style1"/>
    <w:basedOn w:val="DefaultParagraphFont"/>
  </w:style>
  <w:style w:type="character" w:customStyle="1" w:styleId="Appdef">
    <w:name w:val="App_def"/>
    <w:basedOn w:val="DefaultParagraphFont"/>
    <w:rPr>
      <w:b/>
      <w:bCs/>
      <w:color w:val="FFCC00"/>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Artdef">
    <w:name w:val="Art_def"/>
    <w:basedOn w:val="DefaultParagraphFont"/>
    <w:rPr>
      <w:b/>
      <w:bCs/>
      <w:color w:val="FFCC00"/>
    </w:rPr>
  </w:style>
  <w:style w:type="character" w:customStyle="1" w:styleId="Recdef">
    <w:name w:val="Rec_def"/>
    <w:basedOn w:val="DefaultParagraphFont"/>
    <w:rPr>
      <w:b/>
      <w:bCs/>
      <w:color w:val="FFCC00"/>
    </w:rPr>
  </w:style>
  <w:style w:type="character" w:customStyle="1" w:styleId="Resdef">
    <w:name w:val="Res_def"/>
    <w:basedOn w:val="DefaultParagraphFont"/>
    <w:rPr>
      <w:b/>
      <w:bCs/>
      <w:color w:val="FFCC00"/>
    </w:rPr>
  </w:style>
  <w:style w:type="character" w:customStyle="1" w:styleId="Resref">
    <w:name w:val="Res_ref"/>
    <w:basedOn w:val="DefaultParagraphFont"/>
    <w:rPr>
      <w:color w:val="3366FF"/>
    </w:rPr>
  </w:style>
  <w:style w:type="paragraph" w:styleId="Footer">
    <w:name w:val="footer"/>
    <w:aliases w:val="pie de página"/>
    <w:basedOn w:val="Normal"/>
    <w:pPr>
      <w:tabs>
        <w:tab w:val="left" w:pos="567"/>
        <w:tab w:val="left" w:pos="1134"/>
        <w:tab w:val="left" w:pos="1871"/>
        <w:tab w:val="left" w:pos="2268"/>
        <w:tab w:val="center" w:pos="3742"/>
        <w:tab w:val="right" w:pos="6974"/>
      </w:tabs>
      <w:overflowPunct w:val="0"/>
      <w:autoSpaceDE w:val="0"/>
      <w:autoSpaceDN w:val="0"/>
      <w:adjustRightInd w:val="0"/>
      <w:spacing w:before="200"/>
      <w:textAlignment w:val="baseline"/>
    </w:pPr>
    <w:rPr>
      <w:lang w:val="en-GB"/>
    </w:rPr>
  </w:style>
  <w:style w:type="character" w:customStyle="1" w:styleId="Resref0">
    <w:name w:val="Res#_ref"/>
    <w:basedOn w:val="DefaultParagraphFont"/>
  </w:style>
  <w:style w:type="character" w:customStyle="1" w:styleId="Recref">
    <w:name w:val="Rec_ref"/>
    <w:basedOn w:val="DefaultParagraphFont"/>
    <w:rPr>
      <w:color w:val="3366FF"/>
    </w:rPr>
  </w:style>
  <w:style w:type="paragraph" w:customStyle="1" w:styleId="Head0">
    <w:name w:val="Head"/>
    <w:basedOn w:val="Normal"/>
    <w:pPr>
      <w:tabs>
        <w:tab w:val="left" w:pos="6663"/>
      </w:tabs>
    </w:pPr>
    <w:rPr>
      <w:lang w:val="en-GB"/>
    </w:rPr>
  </w:style>
  <w:style w:type="paragraph" w:customStyle="1" w:styleId="Parttitle">
    <w:name w:val="Part_title"/>
    <w:basedOn w:val="Normal"/>
    <w:next w:val="Normal"/>
    <w:pPr>
      <w:keepNext/>
      <w:keepLines/>
      <w:tabs>
        <w:tab w:val="left" w:pos="794"/>
        <w:tab w:val="left" w:pos="1191"/>
        <w:tab w:val="left" w:pos="1588"/>
        <w:tab w:val="left" w:pos="1985"/>
      </w:tabs>
      <w:overflowPunct w:val="0"/>
      <w:autoSpaceDE w:val="0"/>
      <w:autoSpaceDN w:val="0"/>
      <w:adjustRightInd w:val="0"/>
      <w:spacing w:before="240" w:after="280"/>
      <w:jc w:val="center"/>
      <w:textAlignment w:val="baseline"/>
    </w:pPr>
    <w:rPr>
      <w:rFonts w:ascii="Times New Roman Bold" w:hAnsi="Times New Roman Bold" w:cs="Arial Unicode MS"/>
      <w:b/>
      <w:bCs/>
      <w:sz w:val="28"/>
      <w:szCs w:val="28"/>
      <w:lang w:val="es-ES_tradnl"/>
    </w:rPr>
  </w:style>
  <w:style w:type="character" w:customStyle="1" w:styleId="Artdef0">
    <w:name w:val="Art#_def"/>
    <w:basedOn w:val="DefaultParagraphFont"/>
    <w:rPr>
      <w:rFonts w:ascii="Times New Roman" w:hAnsi="Times New Roman" w:cs="Times New Roman"/>
      <w:b/>
      <w:bCs/>
    </w:rPr>
  </w:style>
  <w:style w:type="character" w:customStyle="1" w:styleId="Appdef0">
    <w:name w:val="App#_def"/>
    <w:basedOn w:val="DefaultParagraphFont"/>
    <w:rPr>
      <w:rFonts w:ascii="Times New Roman" w:hAnsi="Times New Roman" w:cs="Times New Roman"/>
      <w:b/>
      <w:bCs/>
    </w:rPr>
  </w:style>
  <w:style w:type="character" w:customStyle="1" w:styleId="Recdef0">
    <w:name w:val="Rec#_def"/>
    <w:basedOn w:val="DefaultParagraphFont"/>
  </w:style>
  <w:style w:type="character" w:customStyle="1" w:styleId="Recref0">
    <w:name w:val="Rec#_ref"/>
    <w:basedOn w:val="DefaultParagraphFont"/>
  </w:style>
  <w:style w:type="character" w:customStyle="1" w:styleId="Resdef0">
    <w:name w:val="Res#_def"/>
    <w:basedOn w:val="DefaultParagraphFont"/>
    <w:rPr>
      <w:rFonts w:ascii="Times New Roman" w:hAnsi="Times New Roman" w:cs="Times New Roman"/>
      <w:b/>
      <w:bCs/>
    </w:rPr>
  </w:style>
  <w:style w:type="paragraph" w:customStyle="1" w:styleId="Headingi0">
    <w:name w:val="Heading_i"/>
    <w:basedOn w:val="Heading3"/>
    <w:next w:val="Normal"/>
    <w:pPr>
      <w:keepLines/>
      <w:tabs>
        <w:tab w:val="left" w:pos="794"/>
        <w:tab w:val="left" w:pos="1191"/>
        <w:tab w:val="left" w:pos="1588"/>
        <w:tab w:val="left" w:pos="1985"/>
      </w:tabs>
      <w:overflowPunct w:val="0"/>
      <w:autoSpaceDE w:val="0"/>
      <w:autoSpaceDN w:val="0"/>
      <w:adjustRightInd w:val="0"/>
      <w:spacing w:before="160" w:after="0"/>
      <w:textAlignment w:val="baseline"/>
    </w:pPr>
    <w:rPr>
      <w:rFonts w:ascii="Times New Roman" w:hAnsi="Times New Roman" w:cs="Times New Roman"/>
      <w:b w:val="0"/>
      <w:bCs w:val="0"/>
      <w:i/>
      <w:iCs/>
      <w:sz w:val="24"/>
      <w:szCs w:val="24"/>
      <w:lang w:val="en-GB"/>
    </w:rPr>
  </w:style>
  <w:style w:type="character" w:styleId="FootnoteReference">
    <w:name w:val="footnote reference"/>
    <w:aliases w:val="Appel note de bas de p,Footnote Reference/,Appel note de bas de p +,Footnote Reference/ + Text 1"/>
    <w:basedOn w:val="DefaultParagraphFont"/>
    <w:qFormat/>
    <w:rPr>
      <w:position w:val="6"/>
      <w:sz w:val="16"/>
      <w:szCs w:val="16"/>
    </w:rPr>
  </w:style>
  <w:style w:type="paragraph" w:customStyle="1" w:styleId="SpecialFooter">
    <w:name w:val="Special Footer"/>
    <w:basedOn w:val="Footer"/>
    <w:pPr>
      <w:tabs>
        <w:tab w:val="clear" w:pos="1871"/>
        <w:tab w:val="clear" w:pos="3742"/>
        <w:tab w:val="clear" w:pos="6974"/>
        <w:tab w:val="left" w:pos="1701"/>
        <w:tab w:val="left" w:pos="2835"/>
        <w:tab w:val="left" w:pos="5954"/>
        <w:tab w:val="right" w:pos="9639"/>
      </w:tabs>
      <w:spacing w:before="0"/>
    </w:pPr>
    <w:rPr>
      <w:sz w:val="16"/>
      <w:szCs w:val="16"/>
      <w:lang w:val="fr-FR"/>
    </w:rPr>
  </w:style>
  <w:style w:type="paragraph" w:customStyle="1" w:styleId="Tabletitle0">
    <w:name w:val="Table_title"/>
    <w:basedOn w:val="Normal"/>
    <w:next w:val="Tabletext0"/>
    <w:pPr>
      <w:keepNext/>
      <w:keepLines/>
      <w:tabs>
        <w:tab w:val="left" w:pos="794"/>
        <w:tab w:val="left" w:pos="1191"/>
        <w:tab w:val="left" w:pos="1588"/>
        <w:tab w:val="left" w:pos="1985"/>
      </w:tabs>
      <w:overflowPunct w:val="0"/>
      <w:autoSpaceDE w:val="0"/>
      <w:autoSpaceDN w:val="0"/>
      <w:adjustRightInd w:val="0"/>
      <w:spacing w:after="120"/>
      <w:jc w:val="center"/>
      <w:textAlignment w:val="baseline"/>
    </w:pPr>
    <w:rPr>
      <w:rFonts w:ascii="Times New Roman Bold" w:hAnsi="Times New Roman Bold" w:cs="Arial Unicode MS"/>
      <w:b/>
      <w:bCs/>
      <w:lang w:val="en-GB"/>
    </w:rPr>
  </w:style>
  <w:style w:type="paragraph" w:customStyle="1" w:styleId="FirstFooter">
    <w:name w:val="FirstFooter"/>
    <w:basedOn w:val="Footer"/>
    <w:pPr>
      <w:tabs>
        <w:tab w:val="clear" w:pos="567"/>
        <w:tab w:val="clear" w:pos="1134"/>
        <w:tab w:val="clear" w:pos="1871"/>
        <w:tab w:val="clear" w:pos="2268"/>
        <w:tab w:val="clear" w:pos="3742"/>
        <w:tab w:val="clear" w:pos="6974"/>
      </w:tabs>
      <w:overflowPunct/>
      <w:autoSpaceDE/>
      <w:autoSpaceDN/>
      <w:adjustRightInd/>
      <w:spacing w:before="40"/>
      <w:jc w:val="left"/>
      <w:textAlignment w:val="auto"/>
    </w:pPr>
    <w:rPr>
      <w:sz w:val="16"/>
      <w:szCs w:val="16"/>
      <w:lang w:val="fr-FR"/>
    </w:rPr>
  </w:style>
  <w:style w:type="paragraph" w:styleId="TableofFigures">
    <w:name w:val="table of figures"/>
    <w:basedOn w:val="Normal"/>
    <w:next w:val="Normal"/>
    <w:semiHidden/>
    <w:pPr>
      <w:tabs>
        <w:tab w:val="right" w:leader="dot" w:pos="10773"/>
      </w:tabs>
      <w:overflowPunct w:val="0"/>
      <w:autoSpaceDE w:val="0"/>
      <w:autoSpaceDN w:val="0"/>
      <w:adjustRightInd w:val="0"/>
      <w:textAlignment w:val="baseline"/>
    </w:pPr>
    <w:rPr>
      <w:rFonts w:ascii="Arial" w:hAnsi="Arial" w:cs="Arial"/>
      <w:sz w:val="16"/>
      <w:szCs w:val="16"/>
    </w:rPr>
  </w:style>
  <w:style w:type="paragraph" w:styleId="BodyText3">
    <w:name w:val="Body Text 3"/>
    <w:basedOn w:val="Normal"/>
    <w:rPr>
      <w:rFonts w:ascii="Arial" w:hAnsi="Arial" w:cs="Arial"/>
      <w:sz w:val="16"/>
      <w:szCs w:val="16"/>
      <w:lang w:val="fr-FR"/>
    </w:rPr>
  </w:style>
  <w:style w:type="paragraph" w:customStyle="1" w:styleId="Normalaftertitle0">
    <w:name w:val="Normal_after_title"/>
    <w:basedOn w:val="Normal"/>
    <w:next w:val="Normal"/>
    <w:pPr>
      <w:tabs>
        <w:tab w:val="left" w:pos="794"/>
        <w:tab w:val="left" w:pos="1191"/>
        <w:tab w:val="left" w:pos="1588"/>
        <w:tab w:val="left" w:pos="1985"/>
      </w:tabs>
      <w:overflowPunct w:val="0"/>
      <w:autoSpaceDE w:val="0"/>
      <w:autoSpaceDN w:val="0"/>
      <w:adjustRightInd w:val="0"/>
      <w:spacing w:before="360"/>
      <w:textAlignment w:val="baseline"/>
    </w:pPr>
    <w:rPr>
      <w:lang w:val="fr-FR"/>
    </w:rPr>
  </w:style>
  <w:style w:type="paragraph" w:styleId="FootnoteText">
    <w:name w:val="footnote text"/>
    <w:aliases w:val="footnote text"/>
    <w:basedOn w:val="Normal"/>
    <w:link w:val="FootnoteTextChar"/>
    <w:pPr>
      <w:tabs>
        <w:tab w:val="left" w:pos="284"/>
        <w:tab w:val="left" w:pos="1418"/>
      </w:tabs>
      <w:overflowPunct w:val="0"/>
      <w:autoSpaceDE w:val="0"/>
      <w:autoSpaceDN w:val="0"/>
      <w:adjustRightInd w:val="0"/>
      <w:spacing w:before="60"/>
      <w:textAlignment w:val="baseline"/>
    </w:pPr>
    <w:rPr>
      <w:sz w:val="20"/>
      <w:szCs w:val="20"/>
      <w:lang w:val="en-GB"/>
    </w:rPr>
  </w:style>
  <w:style w:type="paragraph" w:customStyle="1" w:styleId="Annextitle0">
    <w:name w:val="Annex_title"/>
    <w:basedOn w:val="Normal"/>
    <w:next w:val="Normal"/>
    <w:pPr>
      <w:keepNext/>
      <w:keepLines/>
      <w:tabs>
        <w:tab w:val="left" w:pos="794"/>
        <w:tab w:val="left" w:pos="1191"/>
        <w:tab w:val="left" w:pos="1588"/>
        <w:tab w:val="left" w:pos="1985"/>
      </w:tabs>
      <w:overflowPunct w:val="0"/>
      <w:autoSpaceDE w:val="0"/>
      <w:autoSpaceDN w:val="0"/>
      <w:adjustRightInd w:val="0"/>
      <w:spacing w:before="240" w:after="280"/>
      <w:jc w:val="center"/>
      <w:textAlignment w:val="baseline"/>
    </w:pPr>
    <w:rPr>
      <w:rFonts w:ascii="Times New Roman Bold" w:hAnsi="Times New Roman Bold" w:cs="Arial Unicode MS"/>
      <w:b/>
      <w:bCs/>
      <w:sz w:val="28"/>
      <w:szCs w:val="28"/>
      <w:lang w:val="en-GB"/>
    </w:rPr>
  </w:style>
  <w:style w:type="paragraph" w:customStyle="1" w:styleId="Equationlegend0">
    <w:name w:val="Equation_legend"/>
    <w:basedOn w:val="Normal"/>
    <w:pPr>
      <w:tabs>
        <w:tab w:val="right" w:pos="1814"/>
        <w:tab w:val="left" w:pos="1985"/>
      </w:tabs>
      <w:overflowPunct w:val="0"/>
      <w:autoSpaceDE w:val="0"/>
      <w:autoSpaceDN w:val="0"/>
      <w:adjustRightInd w:val="0"/>
      <w:spacing w:before="80"/>
      <w:ind w:left="1985" w:hanging="1985"/>
      <w:textAlignment w:val="baseline"/>
    </w:pPr>
    <w:rPr>
      <w:lang w:val="en-GB"/>
    </w:rPr>
  </w:style>
  <w:style w:type="paragraph" w:styleId="TOC2">
    <w:name w:val="toc 2"/>
    <w:basedOn w:val="TOC1"/>
    <w:next w:val="Normal"/>
    <w:autoRedefine/>
    <w:semiHidden/>
    <w:pPr>
      <w:keepLines/>
      <w:tabs>
        <w:tab w:val="left" w:pos="1985"/>
        <w:tab w:val="right" w:leader="dot" w:pos="8505"/>
        <w:tab w:val="right" w:pos="9355"/>
      </w:tabs>
      <w:overflowPunct w:val="0"/>
      <w:autoSpaceDE w:val="0"/>
      <w:autoSpaceDN w:val="0"/>
      <w:adjustRightInd w:val="0"/>
      <w:spacing w:before="160"/>
      <w:ind w:left="1985" w:right="851" w:hanging="1985"/>
      <w:textAlignment w:val="baseline"/>
    </w:pPr>
    <w:rPr>
      <w:noProof w:val="0"/>
      <w:lang w:val="en-GB"/>
    </w:rPr>
  </w:style>
  <w:style w:type="paragraph" w:styleId="TOC1">
    <w:name w:val="toc 1"/>
    <w:basedOn w:val="Normal"/>
    <w:next w:val="Normal"/>
    <w:autoRedefine/>
    <w:semiHidden/>
    <w:rsid w:val="00AD18CF"/>
    <w:pPr>
      <w:tabs>
        <w:tab w:val="left" w:pos="1021"/>
        <w:tab w:val="right" w:leader="dot" w:pos="7031"/>
        <w:tab w:val="left" w:pos="7314"/>
      </w:tabs>
      <w:ind w:left="1080" w:right="2041" w:hanging="1021"/>
    </w:pPr>
    <w:rPr>
      <w:bCs/>
      <w:noProof/>
      <w:sz w:val="23"/>
    </w:rPr>
  </w:style>
  <w:style w:type="paragraph" w:styleId="BodyTextIndent">
    <w:name w:val="Body Text Indent"/>
    <w:basedOn w:val="Normal"/>
    <w:link w:val="BodyTextIndentChar"/>
    <w:pPr>
      <w:tabs>
        <w:tab w:val="left" w:pos="1134"/>
        <w:tab w:val="left" w:pos="1871"/>
        <w:tab w:val="left" w:pos="2268"/>
      </w:tabs>
      <w:overflowPunct w:val="0"/>
      <w:autoSpaceDE w:val="0"/>
      <w:autoSpaceDN w:val="0"/>
      <w:adjustRightInd w:val="0"/>
      <w:spacing w:before="40"/>
      <w:ind w:left="134" w:hanging="134"/>
      <w:textAlignment w:val="baseline"/>
    </w:pPr>
    <w:rPr>
      <w:sz w:val="16"/>
      <w:szCs w:val="20"/>
      <w:lang w:val="ru-RU"/>
    </w:rPr>
  </w:style>
  <w:style w:type="paragraph" w:customStyle="1" w:styleId="Heading61">
    <w:name w:val="Heading 61"/>
    <w:basedOn w:val="Normal"/>
    <w:next w:val="Normal"/>
    <w:pPr>
      <w:keepNext/>
      <w:keepLines/>
      <w:tabs>
        <w:tab w:val="left" w:pos="1134"/>
        <w:tab w:val="left" w:pos="1871"/>
      </w:tabs>
      <w:spacing w:before="360"/>
      <w:ind w:left="1134" w:hanging="1134"/>
      <w:outlineLvl w:val="2"/>
    </w:pPr>
    <w:rPr>
      <w:b/>
      <w:szCs w:val="20"/>
      <w:lang w:val="en-GB" w:eastAsia="ru-RU"/>
    </w:rPr>
  </w:style>
  <w:style w:type="paragraph" w:styleId="BodyText">
    <w:name w:val="Body Text"/>
    <w:basedOn w:val="Normal"/>
    <w:link w:val="BodyTextChar"/>
    <w:pPr>
      <w:spacing w:after="120"/>
    </w:pPr>
  </w:style>
  <w:style w:type="paragraph" w:styleId="BodyTextIndent2">
    <w:name w:val="Body Text Indent 2"/>
    <w:basedOn w:val="Normal"/>
    <w:pPr>
      <w:tabs>
        <w:tab w:val="left" w:pos="454"/>
      </w:tabs>
      <w:spacing w:before="240"/>
      <w:ind w:left="454" w:hanging="454"/>
    </w:pPr>
    <w:rPr>
      <w:lang w:val="ru-RU"/>
    </w:rPr>
  </w:style>
  <w:style w:type="paragraph" w:customStyle="1" w:styleId="HTMLPreformatted1">
    <w:name w:val="HTML Preformatted1"/>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sz w:val="20"/>
      <w:lang w:val="ru-RU"/>
    </w:rPr>
  </w:style>
  <w:style w:type="character" w:customStyle="1" w:styleId="EndnoteReference1">
    <w:name w:val="Endnote Reference1"/>
    <w:basedOn w:val="DefaultParagraphFont"/>
    <w:rPr>
      <w:vertAlign w:val="superscript"/>
    </w:rPr>
  </w:style>
  <w:style w:type="paragraph" w:customStyle="1" w:styleId="Normal1">
    <w:name w:val="Normal1"/>
    <w:rsid w:val="00633B9B"/>
    <w:pPr>
      <w:tabs>
        <w:tab w:val="left" w:pos="1134"/>
        <w:tab w:val="left" w:pos="1871"/>
        <w:tab w:val="left" w:pos="2268"/>
      </w:tabs>
      <w:spacing w:before="200"/>
      <w:jc w:val="both"/>
    </w:pPr>
    <w:rPr>
      <w:sz w:val="24"/>
      <w:lang w:val="en-GB" w:eastAsia="ru-RU"/>
    </w:rPr>
  </w:style>
  <w:style w:type="character" w:styleId="EndnoteReference">
    <w:name w:val="endnote reference"/>
    <w:basedOn w:val="DefaultParagraphFont"/>
    <w:semiHidden/>
    <w:rsid w:val="00A37033"/>
    <w:rPr>
      <w:vertAlign w:val="superscript"/>
    </w:rPr>
  </w:style>
  <w:style w:type="paragraph" w:styleId="TOC8">
    <w:name w:val="toc 8"/>
    <w:basedOn w:val="Normal"/>
    <w:next w:val="Normal"/>
    <w:semiHidden/>
    <w:rsid w:val="00A37033"/>
    <w:pPr>
      <w:tabs>
        <w:tab w:val="left" w:pos="1134"/>
        <w:tab w:val="left" w:pos="1871"/>
        <w:tab w:val="left" w:pos="2268"/>
        <w:tab w:val="left" w:pos="7711"/>
        <w:tab w:val="right" w:leader="dot" w:pos="9725"/>
      </w:tabs>
      <w:overflowPunct w:val="0"/>
      <w:autoSpaceDE w:val="0"/>
      <w:autoSpaceDN w:val="0"/>
      <w:adjustRightInd w:val="0"/>
      <w:spacing w:before="200"/>
      <w:ind w:left="6350"/>
      <w:textAlignment w:val="baseline"/>
    </w:pPr>
    <w:rPr>
      <w:szCs w:val="20"/>
      <w:lang w:val="en-GB"/>
    </w:rPr>
  </w:style>
  <w:style w:type="paragraph" w:styleId="TOC7">
    <w:name w:val="toc 7"/>
    <w:basedOn w:val="Normal"/>
    <w:next w:val="Normal"/>
    <w:semiHidden/>
    <w:rsid w:val="00A37033"/>
    <w:pPr>
      <w:tabs>
        <w:tab w:val="left" w:pos="1134"/>
        <w:tab w:val="left" w:pos="1871"/>
        <w:tab w:val="left" w:pos="2268"/>
        <w:tab w:val="left" w:pos="6350"/>
        <w:tab w:val="right" w:leader="dot" w:pos="9725"/>
      </w:tabs>
      <w:overflowPunct w:val="0"/>
      <w:autoSpaceDE w:val="0"/>
      <w:autoSpaceDN w:val="0"/>
      <w:adjustRightInd w:val="0"/>
      <w:spacing w:before="200"/>
      <w:ind w:left="5103"/>
      <w:textAlignment w:val="baseline"/>
    </w:pPr>
    <w:rPr>
      <w:szCs w:val="20"/>
      <w:lang w:val="en-GB"/>
    </w:rPr>
  </w:style>
  <w:style w:type="paragraph" w:styleId="TOC6">
    <w:name w:val="toc 6"/>
    <w:basedOn w:val="TOC4"/>
    <w:next w:val="Normal"/>
    <w:semiHidden/>
    <w:rsid w:val="00A37033"/>
    <w:pPr>
      <w:ind w:left="3913"/>
    </w:pPr>
  </w:style>
  <w:style w:type="paragraph" w:styleId="TOC4">
    <w:name w:val="toc 4"/>
    <w:basedOn w:val="TOC3"/>
    <w:next w:val="Normal"/>
    <w:semiHidden/>
    <w:rsid w:val="00A37033"/>
    <w:pPr>
      <w:tabs>
        <w:tab w:val="clear" w:pos="2268"/>
      </w:tabs>
      <w:spacing w:before="80"/>
      <w:ind w:left="3119" w:hanging="851"/>
    </w:pPr>
  </w:style>
  <w:style w:type="paragraph" w:styleId="TOC3">
    <w:name w:val="toc 3"/>
    <w:basedOn w:val="TOC2"/>
    <w:next w:val="Normal"/>
    <w:semiHidden/>
    <w:rsid w:val="00A37033"/>
    <w:pPr>
      <w:tabs>
        <w:tab w:val="clear" w:pos="1985"/>
        <w:tab w:val="left" w:pos="2268"/>
      </w:tabs>
      <w:ind w:left="2268" w:hanging="2268"/>
    </w:pPr>
    <w:rPr>
      <w:szCs w:val="20"/>
    </w:rPr>
  </w:style>
  <w:style w:type="paragraph" w:styleId="TOC5">
    <w:name w:val="toc 5"/>
    <w:basedOn w:val="TOC3"/>
    <w:next w:val="Normal"/>
    <w:semiHidden/>
    <w:rsid w:val="00A37033"/>
    <w:pPr>
      <w:tabs>
        <w:tab w:val="clear" w:pos="2268"/>
        <w:tab w:val="left" w:pos="3062"/>
      </w:tabs>
      <w:ind w:left="3062" w:hanging="3062"/>
    </w:pPr>
  </w:style>
  <w:style w:type="paragraph" w:customStyle="1" w:styleId="S5">
    <w:name w:val="S5"/>
    <w:basedOn w:val="Normal"/>
    <w:rsid w:val="00A37033"/>
    <w:pPr>
      <w:overflowPunct w:val="0"/>
      <w:autoSpaceDE w:val="0"/>
      <w:autoSpaceDN w:val="0"/>
      <w:adjustRightInd w:val="0"/>
      <w:textAlignment w:val="baseline"/>
    </w:pPr>
    <w:rPr>
      <w:rFonts w:ascii="Bookman" w:hAnsi="Bookman"/>
      <w:sz w:val="18"/>
      <w:szCs w:val="20"/>
    </w:rPr>
  </w:style>
  <w:style w:type="paragraph" w:customStyle="1" w:styleId="Blanc">
    <w:name w:val="Blanc"/>
    <w:basedOn w:val="Normal"/>
    <w:next w:val="TableText"/>
    <w:rsid w:val="00A37033"/>
    <w:pPr>
      <w:keepNext/>
      <w:keepLines/>
      <w:overflowPunct w:val="0"/>
      <w:autoSpaceDE w:val="0"/>
      <w:autoSpaceDN w:val="0"/>
      <w:adjustRightInd w:val="0"/>
      <w:textAlignment w:val="baseline"/>
    </w:pPr>
    <w:rPr>
      <w:rFonts w:ascii="Proportional 1" w:hAnsi="Proportional 1"/>
      <w:sz w:val="16"/>
      <w:szCs w:val="20"/>
      <w:lang w:val="en-GB"/>
    </w:rPr>
  </w:style>
  <w:style w:type="character" w:styleId="CommentReference">
    <w:name w:val="annotation reference"/>
    <w:basedOn w:val="DefaultParagraphFont"/>
    <w:semiHidden/>
    <w:rsid w:val="00A37033"/>
    <w:rPr>
      <w:sz w:val="16"/>
    </w:rPr>
  </w:style>
  <w:style w:type="paragraph" w:styleId="CommentText">
    <w:name w:val="annotation text"/>
    <w:basedOn w:val="Normal"/>
    <w:link w:val="CommentTextChar"/>
    <w:semiHidden/>
    <w:rsid w:val="00A37033"/>
    <w:pPr>
      <w:tabs>
        <w:tab w:val="left" w:pos="1134"/>
        <w:tab w:val="left" w:pos="1871"/>
        <w:tab w:val="left" w:pos="2268"/>
      </w:tabs>
      <w:overflowPunct w:val="0"/>
      <w:autoSpaceDE w:val="0"/>
      <w:autoSpaceDN w:val="0"/>
      <w:adjustRightInd w:val="0"/>
      <w:spacing w:before="200"/>
      <w:textAlignment w:val="baseline"/>
    </w:pPr>
    <w:rPr>
      <w:sz w:val="20"/>
      <w:szCs w:val="20"/>
      <w:lang w:val="en-GB"/>
    </w:rPr>
  </w:style>
  <w:style w:type="paragraph" w:customStyle="1" w:styleId="Title1">
    <w:name w:val="Title 1"/>
    <w:basedOn w:val="Normal"/>
    <w:next w:val="Title2"/>
    <w:rsid w:val="00A37033"/>
    <w:pPr>
      <w:overflowPunct w:val="0"/>
      <w:autoSpaceDE w:val="0"/>
      <w:autoSpaceDN w:val="0"/>
      <w:adjustRightInd w:val="0"/>
      <w:spacing w:before="720"/>
      <w:jc w:val="center"/>
      <w:textAlignment w:val="baseline"/>
    </w:pPr>
    <w:rPr>
      <w:rFonts w:ascii="Arial" w:hAnsi="Arial"/>
      <w:szCs w:val="20"/>
      <w:u w:val="single"/>
      <w:lang w:val="en-GB"/>
    </w:rPr>
  </w:style>
  <w:style w:type="paragraph" w:customStyle="1" w:styleId="Title2">
    <w:name w:val="Title 2"/>
    <w:basedOn w:val="Title1"/>
    <w:next w:val="Title3"/>
    <w:rsid w:val="00A37033"/>
    <w:pPr>
      <w:spacing w:before="480"/>
    </w:pPr>
    <w:rPr>
      <w:caps/>
      <w:u w:val="none"/>
    </w:rPr>
  </w:style>
  <w:style w:type="paragraph" w:customStyle="1" w:styleId="Title3">
    <w:name w:val="Title 3"/>
    <w:basedOn w:val="Title2"/>
    <w:next w:val="Title4"/>
    <w:rsid w:val="00A37033"/>
    <w:pPr>
      <w:spacing w:before="240"/>
    </w:pPr>
  </w:style>
  <w:style w:type="paragraph" w:customStyle="1" w:styleId="Title4">
    <w:name w:val="Title 4"/>
    <w:basedOn w:val="Title3"/>
    <w:next w:val="Heading1"/>
    <w:rsid w:val="00A37033"/>
    <w:pPr>
      <w:tabs>
        <w:tab w:val="left" w:pos="7513"/>
      </w:tabs>
    </w:pPr>
    <w:rPr>
      <w:caps w:val="0"/>
    </w:rPr>
  </w:style>
  <w:style w:type="paragraph" w:customStyle="1" w:styleId="RecTitle0">
    <w:name w:val="Rec Title"/>
    <w:basedOn w:val="Normal"/>
    <w:next w:val="Heading1"/>
    <w:rsid w:val="00A37033"/>
    <w:pPr>
      <w:tabs>
        <w:tab w:val="left" w:pos="794"/>
        <w:tab w:val="left" w:pos="1191"/>
        <w:tab w:val="left" w:pos="1588"/>
        <w:tab w:val="left" w:pos="1985"/>
      </w:tabs>
      <w:overflowPunct w:val="0"/>
      <w:autoSpaceDE w:val="0"/>
      <w:autoSpaceDN w:val="0"/>
      <w:adjustRightInd w:val="0"/>
      <w:spacing w:before="240"/>
      <w:jc w:val="center"/>
      <w:textAlignment w:val="baseline"/>
    </w:pPr>
    <w:rPr>
      <w:rFonts w:ascii="Arial" w:hAnsi="Arial"/>
      <w:b/>
      <w:caps/>
      <w:szCs w:val="20"/>
      <w:lang w:val="en-GB"/>
    </w:rPr>
  </w:style>
  <w:style w:type="paragraph" w:customStyle="1" w:styleId="call0">
    <w:name w:val="call"/>
    <w:basedOn w:val="Normal"/>
    <w:next w:val="Normal"/>
    <w:rsid w:val="00A37033"/>
    <w:pPr>
      <w:tabs>
        <w:tab w:val="left" w:pos="794"/>
        <w:tab w:val="left" w:pos="1191"/>
        <w:tab w:val="left" w:pos="1588"/>
        <w:tab w:val="left" w:pos="1985"/>
      </w:tabs>
      <w:overflowPunct w:val="0"/>
      <w:autoSpaceDE w:val="0"/>
      <w:autoSpaceDN w:val="0"/>
      <w:adjustRightInd w:val="0"/>
      <w:spacing w:before="153"/>
      <w:ind w:left="794"/>
      <w:textAlignment w:val="baseline"/>
    </w:pPr>
    <w:rPr>
      <w:rFonts w:ascii="Arial" w:hAnsi="Arial"/>
      <w:b/>
      <w:szCs w:val="20"/>
      <w:lang w:val="en-GB"/>
    </w:rPr>
  </w:style>
  <w:style w:type="paragraph" w:customStyle="1" w:styleId="toc0">
    <w:name w:val="toc 0"/>
    <w:basedOn w:val="Normal"/>
    <w:next w:val="TOC1"/>
    <w:rsid w:val="00A37033"/>
    <w:pPr>
      <w:tabs>
        <w:tab w:val="right" w:pos="9866"/>
      </w:tabs>
      <w:overflowPunct w:val="0"/>
      <w:autoSpaceDE w:val="0"/>
      <w:autoSpaceDN w:val="0"/>
      <w:adjustRightInd w:val="0"/>
      <w:spacing w:before="136"/>
      <w:textAlignment w:val="baseline"/>
    </w:pPr>
    <w:rPr>
      <w:rFonts w:ascii="Arial" w:hAnsi="Arial"/>
      <w:szCs w:val="20"/>
      <w:u w:val="words"/>
      <w:lang w:val="en-GB"/>
    </w:rPr>
  </w:style>
  <w:style w:type="paragraph" w:customStyle="1" w:styleId="Infodoc">
    <w:name w:val="Infodoc"/>
    <w:basedOn w:val="Normal"/>
    <w:rsid w:val="00A37033"/>
    <w:pPr>
      <w:tabs>
        <w:tab w:val="left" w:pos="1191"/>
      </w:tabs>
      <w:overflowPunct w:val="0"/>
      <w:autoSpaceDE w:val="0"/>
      <w:autoSpaceDN w:val="0"/>
      <w:adjustRightInd w:val="0"/>
      <w:ind w:left="1191" w:hanging="1191"/>
      <w:textAlignment w:val="baseline"/>
    </w:pPr>
    <w:rPr>
      <w:rFonts w:ascii="Arial" w:hAnsi="Arial"/>
      <w:szCs w:val="20"/>
      <w:lang w:val="en-GB"/>
    </w:rPr>
  </w:style>
  <w:style w:type="paragraph" w:customStyle="1" w:styleId="Address">
    <w:name w:val="Address"/>
    <w:basedOn w:val="Normal"/>
    <w:rsid w:val="00A37033"/>
    <w:pPr>
      <w:tabs>
        <w:tab w:val="left" w:pos="5954"/>
        <w:tab w:val="right" w:pos="9639"/>
      </w:tabs>
      <w:overflowPunct w:val="0"/>
      <w:autoSpaceDE w:val="0"/>
      <w:autoSpaceDN w:val="0"/>
      <w:adjustRightInd w:val="0"/>
      <w:spacing w:before="136"/>
      <w:ind w:left="794"/>
      <w:textAlignment w:val="baseline"/>
    </w:pPr>
    <w:rPr>
      <w:rFonts w:ascii="Arial" w:hAnsi="Arial"/>
      <w:szCs w:val="20"/>
      <w:lang w:val="en-GB"/>
    </w:rPr>
  </w:style>
  <w:style w:type="paragraph" w:customStyle="1" w:styleId="Qlist">
    <w:name w:val="Qlist"/>
    <w:basedOn w:val="Normal"/>
    <w:rsid w:val="00A37033"/>
    <w:pPr>
      <w:tabs>
        <w:tab w:val="left" w:pos="794"/>
        <w:tab w:val="left" w:pos="1985"/>
        <w:tab w:val="left" w:pos="2268"/>
      </w:tabs>
      <w:overflowPunct w:val="0"/>
      <w:autoSpaceDE w:val="0"/>
      <w:autoSpaceDN w:val="0"/>
      <w:adjustRightInd w:val="0"/>
      <w:spacing w:before="199"/>
      <w:ind w:left="2268" w:hanging="2268"/>
      <w:textAlignment w:val="baseline"/>
    </w:pPr>
    <w:rPr>
      <w:rFonts w:ascii="Arial" w:hAnsi="Arial"/>
      <w:szCs w:val="20"/>
      <w:lang w:val="en-GB"/>
    </w:rPr>
  </w:style>
  <w:style w:type="paragraph" w:customStyle="1" w:styleId="Subject">
    <w:name w:val="Subject"/>
    <w:basedOn w:val="Normal"/>
    <w:next w:val="Title1"/>
    <w:rsid w:val="00A37033"/>
    <w:pPr>
      <w:tabs>
        <w:tab w:val="left" w:pos="1134"/>
      </w:tabs>
      <w:overflowPunct w:val="0"/>
      <w:autoSpaceDE w:val="0"/>
      <w:autoSpaceDN w:val="0"/>
      <w:adjustRightInd w:val="0"/>
      <w:ind w:left="1134" w:hanging="1134"/>
      <w:textAlignment w:val="baseline"/>
    </w:pPr>
    <w:rPr>
      <w:rFonts w:ascii="Arial" w:hAnsi="Arial"/>
      <w:szCs w:val="20"/>
      <w:lang w:val="en-GB"/>
    </w:rPr>
  </w:style>
  <w:style w:type="paragraph" w:customStyle="1" w:styleId="Object">
    <w:name w:val="Object"/>
    <w:basedOn w:val="Subject"/>
    <w:next w:val="Subject"/>
    <w:rsid w:val="00A37033"/>
  </w:style>
  <w:style w:type="paragraph" w:customStyle="1" w:styleId="Data">
    <w:name w:val="Data"/>
    <w:basedOn w:val="Subject"/>
    <w:next w:val="Subject"/>
    <w:rsid w:val="00A37033"/>
  </w:style>
  <w:style w:type="paragraph" w:customStyle="1" w:styleId="meeting">
    <w:name w:val="meeting"/>
    <w:basedOn w:val="Head0"/>
    <w:next w:val="Head0"/>
    <w:rsid w:val="00A37033"/>
    <w:pPr>
      <w:tabs>
        <w:tab w:val="left" w:pos="7371"/>
      </w:tabs>
      <w:overflowPunct w:val="0"/>
      <w:autoSpaceDE w:val="0"/>
      <w:autoSpaceDN w:val="0"/>
      <w:adjustRightInd w:val="0"/>
      <w:spacing w:after="567"/>
      <w:textAlignment w:val="baseline"/>
    </w:pPr>
    <w:rPr>
      <w:rFonts w:ascii="Arial" w:hAnsi="Arial"/>
      <w:szCs w:val="20"/>
    </w:rPr>
  </w:style>
  <w:style w:type="paragraph" w:customStyle="1" w:styleId="Title0">
    <w:name w:val="Title 0"/>
    <w:basedOn w:val="Normal"/>
    <w:next w:val="Normal"/>
    <w:rsid w:val="00A37033"/>
    <w:pPr>
      <w:overflowPunct w:val="0"/>
      <w:autoSpaceDE w:val="0"/>
      <w:autoSpaceDN w:val="0"/>
      <w:adjustRightInd w:val="0"/>
      <w:spacing w:before="720" w:after="240"/>
      <w:jc w:val="center"/>
      <w:textAlignment w:val="baseline"/>
    </w:pPr>
    <w:rPr>
      <w:rFonts w:ascii="Arial" w:hAnsi="Arial"/>
      <w:spacing w:val="10"/>
      <w:szCs w:val="20"/>
      <w:u w:val="single"/>
      <w:lang w:val="en-GB"/>
    </w:rPr>
  </w:style>
  <w:style w:type="paragraph" w:customStyle="1" w:styleId="Source">
    <w:name w:val="Source"/>
    <w:basedOn w:val="Normal"/>
    <w:next w:val="Normal"/>
    <w:rsid w:val="00A37033"/>
    <w:pPr>
      <w:overflowPunct w:val="0"/>
      <w:autoSpaceDE w:val="0"/>
      <w:autoSpaceDN w:val="0"/>
      <w:adjustRightInd w:val="0"/>
      <w:spacing w:before="720"/>
      <w:jc w:val="center"/>
      <w:textAlignment w:val="baseline"/>
    </w:pPr>
    <w:rPr>
      <w:b/>
      <w:szCs w:val="20"/>
      <w:lang w:val="en-GB"/>
    </w:rPr>
  </w:style>
  <w:style w:type="paragraph" w:styleId="BodyText2">
    <w:name w:val="Body Text 2"/>
    <w:basedOn w:val="Normal"/>
    <w:rsid w:val="00A37033"/>
    <w:pPr>
      <w:tabs>
        <w:tab w:val="left" w:pos="1134"/>
        <w:tab w:val="left" w:pos="1871"/>
        <w:tab w:val="left" w:pos="2268"/>
      </w:tabs>
      <w:overflowPunct w:val="0"/>
      <w:autoSpaceDE w:val="0"/>
      <w:autoSpaceDN w:val="0"/>
      <w:adjustRightInd w:val="0"/>
      <w:spacing w:before="20" w:after="20" w:line="240" w:lineRule="atLeast"/>
      <w:jc w:val="center"/>
      <w:textAlignment w:val="baseline"/>
    </w:pPr>
    <w:rPr>
      <w:b/>
      <w:sz w:val="16"/>
      <w:szCs w:val="20"/>
      <w:lang w:val="fr-FR"/>
    </w:rPr>
  </w:style>
  <w:style w:type="paragraph" w:styleId="EndnoteText">
    <w:name w:val="endnote text"/>
    <w:basedOn w:val="Normal"/>
    <w:semiHidden/>
    <w:rsid w:val="00042AA6"/>
    <w:rPr>
      <w:sz w:val="20"/>
      <w:szCs w:val="20"/>
    </w:rPr>
  </w:style>
  <w:style w:type="character" w:styleId="Hyperlink">
    <w:name w:val="Hyperlink"/>
    <w:basedOn w:val="DefaultParagraphFont"/>
    <w:rsid w:val="001E7A8C"/>
    <w:rPr>
      <w:color w:val="0000FF"/>
      <w:u w:val="single"/>
    </w:rPr>
  </w:style>
  <w:style w:type="paragraph" w:styleId="BlockText">
    <w:name w:val="Block Text"/>
    <w:basedOn w:val="Normal"/>
    <w:rsid w:val="001E7A8C"/>
    <w:pPr>
      <w:ind w:left="601" w:right="454"/>
    </w:pPr>
    <w:rPr>
      <w:i/>
      <w:iCs/>
      <w:lang w:val="ru-RU" w:eastAsia="ru-RU"/>
    </w:rPr>
  </w:style>
  <w:style w:type="character" w:customStyle="1" w:styleId="StyleFootnoteReferenceBlack">
    <w:name w:val="Style Footnote Reference + Black"/>
    <w:basedOn w:val="FootnoteReference"/>
    <w:rsid w:val="00217CA8"/>
    <w:rPr>
      <w:color w:val="000000"/>
      <w:position w:val="6"/>
      <w:sz w:val="16"/>
      <w:szCs w:val="16"/>
    </w:rPr>
  </w:style>
  <w:style w:type="paragraph" w:customStyle="1" w:styleId="Style2">
    <w:name w:val="Style2"/>
    <w:basedOn w:val="enumlev1"/>
    <w:rsid w:val="007F0AC8"/>
    <w:rPr>
      <w:color w:val="000000"/>
      <w:spacing w:val="-2"/>
      <w:sz w:val="16"/>
      <w:vertAlign w:val="superscript"/>
      <w:lang w:val="ru-RU"/>
    </w:rPr>
  </w:style>
  <w:style w:type="paragraph" w:customStyle="1" w:styleId="Style3">
    <w:name w:val="Style3"/>
    <w:basedOn w:val="Normal"/>
    <w:rsid w:val="00217565"/>
    <w:pPr>
      <w:spacing w:after="120"/>
    </w:pPr>
    <w:rPr>
      <w:color w:val="000000"/>
      <w:szCs w:val="22"/>
      <w:vertAlign w:val="superscript"/>
      <w:lang w:val="ru-RU"/>
    </w:rPr>
  </w:style>
  <w:style w:type="paragraph" w:customStyle="1" w:styleId="Style4">
    <w:name w:val="Style4"/>
    <w:basedOn w:val="Normal"/>
    <w:next w:val="Style3"/>
    <w:rsid w:val="00217565"/>
    <w:pPr>
      <w:spacing w:after="120"/>
    </w:pPr>
    <w:rPr>
      <w:color w:val="000000"/>
      <w:szCs w:val="16"/>
      <w:vertAlign w:val="superscript"/>
      <w:lang w:val="ru-RU"/>
    </w:rPr>
  </w:style>
  <w:style w:type="table" w:styleId="TableGrid">
    <w:name w:val="Table Grid"/>
    <w:basedOn w:val="TableNormal"/>
    <w:rsid w:val="00B12F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semiHidden/>
    <w:rsid w:val="00520240"/>
    <w:pPr>
      <w:shd w:val="clear" w:color="auto" w:fill="000080"/>
    </w:pPr>
    <w:rPr>
      <w:rFonts w:ascii="Tahoma" w:hAnsi="Tahoma" w:cs="Tahoma"/>
      <w:sz w:val="20"/>
      <w:szCs w:val="20"/>
    </w:rPr>
  </w:style>
  <w:style w:type="character" w:customStyle="1" w:styleId="FootnoteTextChar">
    <w:name w:val="Footnote Text Char"/>
    <w:aliases w:val="footnote text Char"/>
    <w:basedOn w:val="DefaultParagraphFont"/>
    <w:link w:val="FootnoteText"/>
    <w:rsid w:val="00D75FD2"/>
    <w:rPr>
      <w:lang w:val="en-GB" w:eastAsia="en-US" w:bidi="ar-SA"/>
    </w:rPr>
  </w:style>
  <w:style w:type="paragraph" w:customStyle="1" w:styleId="CarCarCharCharCharCharCharCharZchnZchnCharCharZchnZchn">
    <w:name w:val="Car Car Char Char Char Char Char Char Zchn Zchn Char Char Zchn Zchn"/>
    <w:basedOn w:val="Normal"/>
    <w:rsid w:val="00AA2E74"/>
    <w:pPr>
      <w:widowControl w:val="0"/>
      <w:spacing w:before="0"/>
    </w:pPr>
    <w:rPr>
      <w:rFonts w:ascii="Trebuchet MS" w:hAnsi="Trebuchet MS"/>
      <w:sz w:val="20"/>
      <w:szCs w:val="20"/>
      <w:lang w:val="en-GB" w:eastAsia="zh-CN"/>
    </w:rPr>
  </w:style>
  <w:style w:type="paragraph" w:customStyle="1" w:styleId="StyleBefore18pt">
    <w:name w:val="Style Before:  18 pt"/>
    <w:basedOn w:val="Normal"/>
    <w:rsid w:val="00C01DDD"/>
    <w:pPr>
      <w:spacing w:before="360"/>
    </w:pPr>
  </w:style>
  <w:style w:type="paragraph" w:customStyle="1" w:styleId="StyleLinespacingExactly113pt">
    <w:name w:val="Style Line spacing:  Exactly 11.3 pt"/>
    <w:basedOn w:val="Normal"/>
    <w:rsid w:val="00C01DDD"/>
    <w:pPr>
      <w:spacing w:line="226" w:lineRule="exact"/>
    </w:pPr>
  </w:style>
  <w:style w:type="character" w:customStyle="1" w:styleId="enumlev1Char">
    <w:name w:val="enumlev1 Char"/>
    <w:basedOn w:val="DefaultParagraphFont"/>
    <w:link w:val="enumlev1"/>
    <w:rsid w:val="004847A2"/>
    <w:rPr>
      <w:sz w:val="22"/>
      <w:szCs w:val="24"/>
      <w:lang w:val="en-GB" w:eastAsia="en-US"/>
    </w:rPr>
  </w:style>
  <w:style w:type="character" w:customStyle="1" w:styleId="HeaderChar">
    <w:name w:val="Header Char"/>
    <w:aliases w:val="encabezado Char,Page No Char"/>
    <w:basedOn w:val="DefaultParagraphFont"/>
    <w:link w:val="Header"/>
    <w:uiPriority w:val="99"/>
    <w:rsid w:val="00451F36"/>
    <w:rPr>
      <w:sz w:val="22"/>
      <w:szCs w:val="24"/>
      <w:lang w:val="en-GB" w:eastAsia="en-US"/>
    </w:rPr>
  </w:style>
  <w:style w:type="character" w:customStyle="1" w:styleId="TabletextChar">
    <w:name w:val="Table_text Char"/>
    <w:basedOn w:val="DefaultParagraphFont"/>
    <w:link w:val="Tabletext0"/>
    <w:locked/>
    <w:rsid w:val="00516714"/>
    <w:rPr>
      <w:sz w:val="22"/>
      <w:szCs w:val="22"/>
      <w:lang w:val="fr-FR" w:eastAsia="en-US"/>
    </w:rPr>
  </w:style>
  <w:style w:type="character" w:customStyle="1" w:styleId="BodyTextChar">
    <w:name w:val="Body Text Char"/>
    <w:basedOn w:val="DefaultParagraphFont"/>
    <w:link w:val="BodyText"/>
    <w:rsid w:val="0051102A"/>
    <w:rPr>
      <w:sz w:val="22"/>
      <w:szCs w:val="24"/>
      <w:lang w:eastAsia="en-US"/>
    </w:rPr>
  </w:style>
  <w:style w:type="character" w:customStyle="1" w:styleId="BodyTextIndentChar">
    <w:name w:val="Body Text Indent Char"/>
    <w:basedOn w:val="DefaultParagraphFont"/>
    <w:link w:val="BodyTextIndent"/>
    <w:rsid w:val="0051102A"/>
    <w:rPr>
      <w:sz w:val="16"/>
      <w:lang w:val="ru-RU" w:eastAsia="en-US"/>
    </w:rPr>
  </w:style>
  <w:style w:type="character" w:customStyle="1" w:styleId="CommentTextChar">
    <w:name w:val="Comment Text Char"/>
    <w:basedOn w:val="DefaultParagraphFont"/>
    <w:link w:val="CommentText"/>
    <w:semiHidden/>
    <w:rsid w:val="0051102A"/>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74217380">
      <w:bodyDiv w:val="1"/>
      <w:marLeft w:val="0"/>
      <w:marRight w:val="0"/>
      <w:marTop w:val="0"/>
      <w:marBottom w:val="0"/>
      <w:divBdr>
        <w:top w:val="none" w:sz="0" w:space="0" w:color="auto"/>
        <w:left w:val="none" w:sz="0" w:space="0" w:color="auto"/>
        <w:bottom w:val="none" w:sz="0" w:space="0" w:color="auto"/>
        <w:right w:val="none" w:sz="0" w:space="0" w:color="auto"/>
      </w:divBdr>
    </w:div>
    <w:div w:id="1073240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6.xm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eader" Target="header5.xml"/><Relationship Id="rId17" Type="http://schemas.openxmlformats.org/officeDocument/2006/relationships/header" Target="header10.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9.xml"/><Relationship Id="rId20" Type="http://schemas.openxmlformats.org/officeDocument/2006/relationships/header" Target="header1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8.xml"/><Relationship Id="rId23" Type="http://schemas.openxmlformats.org/officeDocument/2006/relationships/header" Target="header14.xml"/><Relationship Id="rId10" Type="http://schemas.openxmlformats.org/officeDocument/2006/relationships/header" Target="header3.xml"/><Relationship Id="rId19" Type="http://schemas.openxmlformats.org/officeDocument/2006/relationships/header" Target="header1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7.xml"/><Relationship Id="rId22" Type="http://schemas.openxmlformats.org/officeDocument/2006/relationships/header" Target="header1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1F9A51-19FC-4760-87FD-EF99EC79DB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331</TotalTime>
  <Pages>30</Pages>
  <Words>9225</Words>
  <Characters>52586</Characters>
  <Application>Microsoft Office Word</Application>
  <DocSecurity>0</DocSecurity>
  <Lines>438</Lines>
  <Paragraphs>123</Paragraphs>
  <ScaleCrop>false</ScaleCrop>
  <HeadingPairs>
    <vt:vector size="2" baseType="variant">
      <vt:variant>
        <vt:lpstr>Title</vt:lpstr>
      </vt:variant>
      <vt:variant>
        <vt:i4>1</vt:i4>
      </vt:variant>
    </vt:vector>
  </HeadingPairs>
  <TitlesOfParts>
    <vt:vector size="1" baseType="lpstr">
      <vt:lpstr>Изменения к Правилам процедуры (издание 2005 г.), утвержденным Радиорегламентарным комитетом</vt:lpstr>
    </vt:vector>
  </TitlesOfParts>
  <Company>ITU</Company>
  <LinksUpToDate>false</LinksUpToDate>
  <CharactersWithSpaces>61688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Изменения к Правилам процедуры (издание 2005 г.), утвержденным Радиорегламентарным комитетом</dc:title>
  <dc:creator>POOL</dc:creator>
  <cp:lastModifiedBy>Berdyeva, Elena</cp:lastModifiedBy>
  <cp:revision>79</cp:revision>
  <cp:lastPrinted>2019-10-21T13:06:00Z</cp:lastPrinted>
  <dcterms:created xsi:type="dcterms:W3CDTF">2017-03-21T13:18:00Z</dcterms:created>
  <dcterms:modified xsi:type="dcterms:W3CDTF">2021-10-28T11:46:00Z</dcterms:modified>
</cp:coreProperties>
</file>