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rsidR="00CD2902" w:rsidRDefault="00CD2902" w:rsidP="00B537E5">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w:t>
      </w:r>
      <w:r w:rsidR="00B537E5">
        <w:rPr>
          <w:rFonts w:hint="cs"/>
          <w:b/>
          <w:bCs/>
          <w:sz w:val="28"/>
          <w:szCs w:val="40"/>
          <w:rtl/>
          <w:lang w:bidi="ar-EG"/>
        </w:rPr>
        <w:t>تذييل</w:t>
      </w:r>
      <w:r>
        <w:rPr>
          <w:rFonts w:hint="cs"/>
          <w:b/>
          <w:bCs/>
          <w:sz w:val="28"/>
          <w:szCs w:val="40"/>
          <w:rtl/>
          <w:lang w:bidi="ar-EG"/>
        </w:rPr>
        <w:t xml:space="preserve"> </w:t>
      </w:r>
      <w:r w:rsidR="00B537E5">
        <w:rPr>
          <w:b/>
          <w:bCs/>
          <w:sz w:val="28"/>
          <w:szCs w:val="40"/>
          <w:lang w:val="en-US" w:bidi="ar-EG"/>
        </w:rPr>
        <w:t>4</w:t>
      </w:r>
      <w:r>
        <w:rPr>
          <w:rFonts w:hint="cs"/>
          <w:b/>
          <w:bCs/>
          <w:sz w:val="28"/>
          <w:szCs w:val="40"/>
          <w:rtl/>
          <w:lang w:val="en-US" w:bidi="ar-EG"/>
        </w:rPr>
        <w:t xml:space="preserve"> </w:t>
      </w:r>
      <w:r w:rsidR="00B537E5">
        <w:rPr>
          <w:rFonts w:hint="cs"/>
          <w:b/>
          <w:bCs/>
          <w:sz w:val="28"/>
          <w:szCs w:val="40"/>
          <w:rtl/>
          <w:lang w:val="en-US" w:bidi="ar-EG"/>
        </w:rPr>
        <w:t>ل</w:t>
      </w:r>
      <w:r>
        <w:rPr>
          <w:rFonts w:hint="cs"/>
          <w:b/>
          <w:bCs/>
          <w:sz w:val="28"/>
          <w:szCs w:val="40"/>
          <w:rtl/>
          <w:lang w:val="en-US" w:bidi="ar-EG"/>
        </w:rPr>
        <w:t>لوائح الراديو</w:t>
      </w:r>
    </w:p>
    <w:p w:rsidR="004036A6" w:rsidRPr="004036A6" w:rsidRDefault="004036A6" w:rsidP="00CA31B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3968"/>
      </w:tblGrid>
      <w:tr w:rsidR="00A21ADA" w:rsidTr="00A21ADA">
        <w:tc>
          <w:tcPr>
            <w:tcW w:w="1275" w:type="dxa"/>
            <w:tcBorders>
              <w:right w:val="double" w:sz="6" w:space="0" w:color="auto"/>
            </w:tcBorders>
          </w:tcPr>
          <w:p w:rsidR="00A21ADA" w:rsidRPr="00EC59CD" w:rsidRDefault="00A21ADA" w:rsidP="004917D4">
            <w:pPr>
              <w:tabs>
                <w:tab w:val="clear" w:pos="794"/>
                <w:tab w:val="clear" w:pos="1191"/>
                <w:tab w:val="clear" w:pos="1588"/>
                <w:tab w:val="clear" w:pos="1985"/>
              </w:tabs>
              <w:spacing w:before="0" w:after="40" w:line="280" w:lineRule="exact"/>
              <w:jc w:val="left"/>
              <w:rPr>
                <w:b/>
                <w:bCs/>
                <w:lang w:val="en-US"/>
              </w:rPr>
            </w:pPr>
            <w:r>
              <w:rPr>
                <w:rFonts w:hint="cs"/>
                <w:b/>
                <w:bCs/>
                <w:rtl/>
                <w:lang w:val="en-US" w:bidi="ar-EG"/>
              </w:rPr>
              <w:t xml:space="preserve">الملحق </w:t>
            </w:r>
            <w:r>
              <w:rPr>
                <w:b/>
                <w:bCs/>
                <w:lang w:val="en-US" w:bidi="ar-EG"/>
              </w:rPr>
              <w:t>1</w:t>
            </w:r>
          </w:p>
        </w:tc>
        <w:tc>
          <w:tcPr>
            <w:tcW w:w="3968" w:type="dxa"/>
            <w:tcBorders>
              <w:top w:val="nil"/>
              <w:left w:val="double" w:sz="6" w:space="0" w:color="auto"/>
              <w:bottom w:val="nil"/>
              <w:right w:val="nil"/>
            </w:tcBorders>
          </w:tcPr>
          <w:p w:rsidR="00A21ADA" w:rsidRPr="00A21ADA" w:rsidRDefault="00A21ADA" w:rsidP="00D178E6">
            <w:pPr>
              <w:tabs>
                <w:tab w:val="clear" w:pos="794"/>
                <w:tab w:val="clear" w:pos="1191"/>
                <w:tab w:val="clear" w:pos="1588"/>
                <w:tab w:val="clear" w:pos="1985"/>
                <w:tab w:val="left" w:pos="600"/>
              </w:tabs>
              <w:spacing w:before="0" w:after="40" w:line="280" w:lineRule="exact"/>
              <w:jc w:val="left"/>
              <w:rPr>
                <w:lang w:val="en-US" w:bidi="ar-EG"/>
              </w:rPr>
            </w:pPr>
          </w:p>
        </w:tc>
      </w:tr>
    </w:tbl>
    <w:p w:rsidR="00301CF4" w:rsidRDefault="00301CF4"/>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3968"/>
      </w:tblGrid>
      <w:tr w:rsidR="00A21ADA" w:rsidTr="00A54045">
        <w:tc>
          <w:tcPr>
            <w:tcW w:w="1275" w:type="dxa"/>
            <w:tcBorders>
              <w:top w:val="single" w:sz="6" w:space="0" w:color="auto"/>
              <w:left w:val="single" w:sz="6" w:space="0" w:color="auto"/>
              <w:bottom w:val="single" w:sz="6" w:space="0" w:color="auto"/>
              <w:right w:val="single" w:sz="6" w:space="0" w:color="auto"/>
            </w:tcBorders>
          </w:tcPr>
          <w:p w:rsidR="00A21ADA" w:rsidRPr="00EC59CD" w:rsidRDefault="00A21ADA" w:rsidP="006612A2">
            <w:pPr>
              <w:tabs>
                <w:tab w:val="clear" w:pos="794"/>
                <w:tab w:val="clear" w:pos="1191"/>
                <w:tab w:val="clear" w:pos="1588"/>
                <w:tab w:val="clear" w:pos="1985"/>
              </w:tabs>
              <w:spacing w:before="0" w:after="40" w:line="280" w:lineRule="exact"/>
              <w:jc w:val="left"/>
              <w:rPr>
                <w:b/>
                <w:bCs/>
                <w:lang w:val="en-US"/>
              </w:rPr>
            </w:pPr>
            <w:r>
              <w:rPr>
                <w:rFonts w:hint="cs"/>
                <w:b/>
                <w:bCs/>
                <w:rtl/>
                <w:lang w:val="en-US" w:bidi="ar-EG"/>
              </w:rPr>
              <w:t xml:space="preserve">البند </w:t>
            </w:r>
            <w:r>
              <w:rPr>
                <w:b/>
                <w:bCs/>
                <w:lang w:val="en-US" w:bidi="ar-EG"/>
              </w:rPr>
              <w:t>3A</w:t>
            </w:r>
            <w:r w:rsidR="008A2BB8">
              <w:rPr>
                <w:b/>
                <w:bCs/>
                <w:lang w:val="en-US" w:bidi="ar-EG"/>
              </w:rPr>
              <w:t>1</w:t>
            </w:r>
          </w:p>
        </w:tc>
        <w:tc>
          <w:tcPr>
            <w:tcW w:w="3968" w:type="dxa"/>
            <w:tcBorders>
              <w:top w:val="nil"/>
              <w:left w:val="single" w:sz="6" w:space="0" w:color="auto"/>
              <w:bottom w:val="nil"/>
              <w:right w:val="nil"/>
            </w:tcBorders>
          </w:tcPr>
          <w:p w:rsidR="00A21ADA" w:rsidRPr="00A21ADA" w:rsidRDefault="00A21ADA" w:rsidP="00D178E6">
            <w:pPr>
              <w:tabs>
                <w:tab w:val="clear" w:pos="794"/>
                <w:tab w:val="clear" w:pos="1191"/>
                <w:tab w:val="clear" w:pos="1588"/>
                <w:tab w:val="clear" w:pos="1985"/>
                <w:tab w:val="left" w:pos="600"/>
              </w:tabs>
              <w:spacing w:before="0" w:after="40" w:line="280" w:lineRule="exact"/>
              <w:jc w:val="left"/>
              <w:rPr>
                <w:rtl/>
                <w:lang w:val="en-US" w:bidi="ar-EG"/>
              </w:rPr>
            </w:pPr>
          </w:p>
        </w:tc>
      </w:tr>
    </w:tbl>
    <w:p w:rsidR="00F27299" w:rsidRDefault="00F27299" w:rsidP="006D1EB6">
      <w:pPr>
        <w:pStyle w:val="List2"/>
        <w:tabs>
          <w:tab w:val="clear" w:pos="935"/>
          <w:tab w:val="left" w:pos="707"/>
        </w:tabs>
        <w:spacing w:before="360" w:after="0" w:line="192" w:lineRule="auto"/>
        <w:ind w:left="0" w:firstLine="0"/>
        <w:rPr>
          <w:rFonts w:cs="Traditional Arabic"/>
          <w:noProof/>
          <w:rtl/>
          <w:lang w:bidi="ar-EG"/>
        </w:rPr>
      </w:pPr>
      <w:r>
        <w:rPr>
          <w:rFonts w:cs="Traditional Arabic"/>
          <w:noProof/>
          <w:rtl/>
          <w:lang w:bidi="ar-EG"/>
        </w:rPr>
        <w:t xml:space="preserve">يتعين على الإدارات لدى تقديمها بطاقة تبليغ في إطار الإجراء الوارد في المادة </w:t>
      </w:r>
      <w:r w:rsidRPr="00E358E0">
        <w:rPr>
          <w:rFonts w:cs="Traditional Arabic"/>
          <w:b/>
          <w:bCs/>
          <w:noProof/>
          <w:lang w:bidi="ar-EG"/>
        </w:rPr>
        <w:t>11</w:t>
      </w:r>
      <w:r>
        <w:rPr>
          <w:rFonts w:cs="Traditional Arabic"/>
          <w:noProof/>
          <w:rtl/>
          <w:lang w:bidi="ar-EG"/>
        </w:rPr>
        <w:t xml:space="preserve">، أن توفر معلومات بشأن الرمز الدليلي للنداء أو أي وسيلة أخرى مستخدمة لتعرف الهوية تماشياً وأحكام الأرقام من </w:t>
      </w:r>
      <w:r>
        <w:rPr>
          <w:rFonts w:cs="Traditional Arabic"/>
          <w:b/>
          <w:bCs/>
          <w:noProof/>
          <w:lang w:bidi="ar-EG"/>
        </w:rPr>
        <w:t>7.19</w:t>
      </w:r>
      <w:r>
        <w:rPr>
          <w:rFonts w:cs="Traditional Arabic"/>
          <w:b/>
          <w:bCs/>
          <w:noProof/>
          <w:rtl/>
          <w:lang w:bidi="ar-EG"/>
        </w:rPr>
        <w:t xml:space="preserve"> </w:t>
      </w:r>
      <w:r>
        <w:rPr>
          <w:rFonts w:cs="Traditional Arabic"/>
          <w:noProof/>
          <w:rtl/>
          <w:lang w:bidi="ar-EG"/>
        </w:rPr>
        <w:t xml:space="preserve">إلى </w:t>
      </w:r>
      <w:r>
        <w:rPr>
          <w:rFonts w:cs="Traditional Arabic"/>
          <w:b/>
          <w:bCs/>
          <w:noProof/>
          <w:lang w:bidi="ar-EG"/>
        </w:rPr>
        <w:t>9.19</w:t>
      </w:r>
      <w:r>
        <w:rPr>
          <w:rFonts w:cs="Traditional Arabic"/>
          <w:noProof/>
          <w:rtl/>
          <w:lang w:bidi="ar-EG"/>
        </w:rPr>
        <w:t xml:space="preserve"> </w:t>
      </w:r>
      <w:r>
        <w:rPr>
          <w:rFonts w:cs="Traditional Arabic"/>
          <w:b/>
          <w:bCs/>
          <w:noProof/>
          <w:rtl/>
          <w:lang w:bidi="ar-EG"/>
        </w:rPr>
        <w:t>و</w:t>
      </w:r>
      <w:r>
        <w:rPr>
          <w:rFonts w:cs="Traditional Arabic"/>
          <w:b/>
          <w:bCs/>
          <w:noProof/>
          <w:lang w:bidi="ar-EG"/>
        </w:rPr>
        <w:t>29.19</w:t>
      </w:r>
      <w:r>
        <w:rPr>
          <w:rFonts w:cs="Traditional Arabic"/>
          <w:b/>
          <w:bCs/>
          <w:noProof/>
          <w:rtl/>
          <w:lang w:bidi="ar-EG"/>
        </w:rPr>
        <w:t xml:space="preserve"> </w:t>
      </w:r>
      <w:r w:rsidR="006D1EB6">
        <w:rPr>
          <w:rFonts w:cs="Traditional Arabic" w:hint="cs"/>
          <w:b/>
          <w:bCs/>
          <w:noProof/>
          <w:rtl/>
          <w:lang w:bidi="ar-EG"/>
        </w:rPr>
        <w:br/>
      </w:r>
      <w:r>
        <w:rPr>
          <w:rFonts w:cs="Traditional Arabic"/>
          <w:noProof/>
          <w:rtl/>
          <w:lang w:bidi="ar-EG"/>
        </w:rPr>
        <w:t xml:space="preserve">من لوائح الراديو. ونظراً لتنوع الترتيبات الخاصة المبرمة بين الإدارات بشأن تبليغ تخصيصات التردد، كلفت اللجنة المكتب بعدم مراقبة الرموز الدليلية للنداء المشار إليها في الرقم </w:t>
      </w:r>
      <w:r>
        <w:rPr>
          <w:rFonts w:cs="Traditional Arabic"/>
          <w:b/>
          <w:bCs/>
          <w:noProof/>
          <w:lang w:bidi="ar-EG"/>
        </w:rPr>
        <w:t>29.19</w:t>
      </w:r>
      <w:r>
        <w:rPr>
          <w:rFonts w:cs="Traditional Arabic"/>
          <w:noProof/>
          <w:rtl/>
          <w:lang w:bidi="ar-EG"/>
        </w:rPr>
        <w:t xml:space="preserve"> نحو منتظم أثناء إقرار صلاحية بطاقة التبليغ وتفحصها. غير أنه ينبغي إخطار الإدارة المبلغة إذا وجد أن الرمز الدليلي للنداء غير مطابق لسلاسل الرموز الدليلية للنداءات الدولية.</w:t>
      </w:r>
    </w:p>
    <w:p w:rsidR="00FC401D" w:rsidRDefault="00FC401D" w:rsidP="00E358E0">
      <w:pPr>
        <w:pStyle w:val="List2"/>
        <w:tabs>
          <w:tab w:val="clear" w:pos="935"/>
          <w:tab w:val="left" w:pos="707"/>
        </w:tabs>
        <w:spacing w:before="360" w:after="0" w:line="192" w:lineRule="auto"/>
        <w:ind w:left="0" w:firstLine="0"/>
        <w:rPr>
          <w:rFonts w:cs="Traditional Arabic"/>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7012C">
        <w:tc>
          <w:tcPr>
            <w:tcW w:w="1275" w:type="dxa"/>
          </w:tcPr>
          <w:p w:rsidR="0057012C" w:rsidRPr="00EC59CD" w:rsidRDefault="0057012C" w:rsidP="005779E6">
            <w:pPr>
              <w:tabs>
                <w:tab w:val="clear" w:pos="794"/>
                <w:tab w:val="clear" w:pos="1191"/>
                <w:tab w:val="clear" w:pos="1588"/>
                <w:tab w:val="clear" w:pos="1985"/>
              </w:tabs>
              <w:spacing w:before="0" w:after="40" w:line="280" w:lineRule="exact"/>
              <w:jc w:val="left"/>
              <w:rPr>
                <w:b/>
                <w:bCs/>
                <w:lang w:val="en-US"/>
              </w:rPr>
            </w:pPr>
            <w:r>
              <w:rPr>
                <w:rFonts w:hint="cs"/>
                <w:b/>
                <w:bCs/>
                <w:rtl/>
                <w:lang w:val="en-US" w:bidi="ar-EG"/>
              </w:rPr>
              <w:t xml:space="preserve">الملحق </w:t>
            </w:r>
            <w:r>
              <w:rPr>
                <w:b/>
                <w:bCs/>
                <w:lang w:val="en-US" w:bidi="ar-EG"/>
              </w:rPr>
              <w:t>2</w:t>
            </w:r>
          </w:p>
        </w:tc>
      </w:tr>
    </w:tbl>
    <w:p w:rsidR="00573BB2" w:rsidRPr="00CE6E6C" w:rsidRDefault="00573BB2" w:rsidP="00A54045">
      <w:pPr>
        <w:spacing w:before="200"/>
        <w:rPr>
          <w:rtl/>
        </w:rPr>
      </w:pPr>
    </w:p>
    <w:p w:rsidR="00573BB2" w:rsidRPr="007F769A" w:rsidRDefault="00573BB2" w:rsidP="00A54045">
      <w:pPr>
        <w:pStyle w:val="Headingb0"/>
        <w:pBdr>
          <w:top w:val="single" w:sz="6" w:space="1" w:color="auto"/>
          <w:left w:val="single" w:sz="6" w:space="4" w:color="auto"/>
          <w:bottom w:val="single" w:sz="6" w:space="1" w:color="auto"/>
          <w:right w:val="single" w:sz="6" w:space="4" w:color="auto"/>
        </w:pBdr>
        <w:rPr>
          <w:rFonts w:ascii="Times New Roman" w:hAnsi="Times New Roman"/>
          <w:lang w:val="en-GB" w:bidi="ar-EG"/>
        </w:rPr>
      </w:pPr>
      <w:r w:rsidRPr="007F769A">
        <w:rPr>
          <w:rFonts w:ascii="Times New Roman" w:hAnsi="Times New Roman" w:hint="cs"/>
          <w:rtl/>
          <w:lang w:val="en-GB"/>
        </w:rPr>
        <w:t xml:space="preserve">التعهد فيما يتعلق بتنفيذ الفقرة </w:t>
      </w:r>
      <w:r w:rsidRPr="007F769A">
        <w:rPr>
          <w:rFonts w:ascii="Times New Roman" w:hAnsi="Times New Roman"/>
          <w:lang w:val="en-GB" w:bidi="ar-EG"/>
        </w:rPr>
        <w:t>4.1</w:t>
      </w:r>
      <w:r w:rsidRPr="007F769A">
        <w:rPr>
          <w:rFonts w:ascii="Times New Roman" w:hAnsi="Times New Roman" w:hint="cs"/>
          <w:rtl/>
          <w:lang w:val="en-GB"/>
        </w:rPr>
        <w:t xml:space="preserve"> من </w:t>
      </w:r>
      <w:r w:rsidRPr="007F769A">
        <w:rPr>
          <w:rFonts w:ascii="Times New Roman" w:hAnsi="Times New Roman" w:hint="cs"/>
          <w:i/>
          <w:iCs/>
          <w:rtl/>
          <w:lang w:val="en-GB"/>
        </w:rPr>
        <w:t>يقرر</w:t>
      </w:r>
      <w:r w:rsidRPr="007F769A">
        <w:rPr>
          <w:rFonts w:ascii="Times New Roman" w:hAnsi="Times New Roman" w:hint="cs"/>
          <w:rtl/>
          <w:lang w:val="en-GB"/>
        </w:rPr>
        <w:t xml:space="preserve"> في القرار </w:t>
      </w:r>
      <w:r w:rsidRPr="007F769A">
        <w:rPr>
          <w:rFonts w:ascii="Times New Roman" w:hAnsi="Times New Roman"/>
          <w:lang w:val="en-GB" w:bidi="ar-EG"/>
        </w:rPr>
        <w:t>156 (WRC-15)</w:t>
      </w:r>
    </w:p>
    <w:p w:rsidR="00573BB2" w:rsidRPr="007F769A" w:rsidRDefault="00573BB2" w:rsidP="003C02A5">
      <w:pPr>
        <w:spacing w:before="240"/>
        <w:rPr>
          <w:rtl/>
          <w:lang w:bidi="ar-EG"/>
        </w:rPr>
      </w:pPr>
      <w:r w:rsidRPr="007F769A">
        <w:rPr>
          <w:rFonts w:hint="cs"/>
          <w:rtl/>
          <w:lang w:bidi="ar-EG"/>
        </w:rPr>
        <w:t>لاحظت</w:t>
      </w:r>
      <w:r w:rsidRPr="007F769A">
        <w:rPr>
          <w:rtl/>
          <w:lang w:bidi="ar-EG"/>
        </w:rPr>
        <w:t xml:space="preserve"> </w:t>
      </w:r>
      <w:r w:rsidRPr="007F769A">
        <w:rPr>
          <w:rFonts w:hint="cs"/>
          <w:rtl/>
          <w:lang w:bidi="ar-EG"/>
        </w:rPr>
        <w:t>اللجنة أن</w:t>
      </w:r>
      <w:r w:rsidRPr="007F769A">
        <w:rPr>
          <w:rtl/>
          <w:lang w:bidi="ar-EG"/>
        </w:rPr>
        <w:t xml:space="preserve"> </w:t>
      </w:r>
      <w:r w:rsidRPr="007F769A">
        <w:rPr>
          <w:rFonts w:hint="cs"/>
          <w:rtl/>
          <w:lang w:bidi="ar-EG"/>
        </w:rPr>
        <w:t xml:space="preserve">الفقرة </w:t>
      </w:r>
      <w:r w:rsidRPr="007F769A">
        <w:rPr>
          <w:lang w:bidi="ar-EG"/>
        </w:rPr>
        <w:t>5.1</w:t>
      </w:r>
      <w:r w:rsidRPr="007F769A">
        <w:rPr>
          <w:rFonts w:hint="cs"/>
          <w:rtl/>
          <w:lang w:bidi="ar-SY"/>
        </w:rPr>
        <w:t xml:space="preserve"> من </w:t>
      </w:r>
      <w:r w:rsidRPr="007F769A">
        <w:rPr>
          <w:rFonts w:hint="cs"/>
          <w:i/>
          <w:iCs/>
          <w:rtl/>
          <w:lang w:bidi="ar-SY"/>
        </w:rPr>
        <w:t>يقرر</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القرار</w:t>
      </w:r>
      <w:r w:rsidRPr="007F769A">
        <w:rPr>
          <w:rtl/>
          <w:lang w:bidi="ar-EG"/>
        </w:rPr>
        <w:t xml:space="preserve"> </w:t>
      </w:r>
      <w:r w:rsidRPr="007F769A">
        <w:rPr>
          <w:b/>
          <w:bCs/>
          <w:lang w:bidi="ar-EG"/>
        </w:rPr>
        <w:t>(WRC-15)</w:t>
      </w:r>
      <w:r w:rsidRPr="007F769A">
        <w:rPr>
          <w:rFonts w:hint="cs"/>
          <w:b/>
          <w:bCs/>
          <w:rtl/>
          <w:lang w:bidi="ar-EG"/>
        </w:rPr>
        <w:t xml:space="preserve"> </w:t>
      </w:r>
      <w:r w:rsidRPr="007F769A">
        <w:rPr>
          <w:b/>
          <w:bCs/>
          <w:lang w:bidi="ar-EG"/>
        </w:rPr>
        <w:t>156</w:t>
      </w:r>
      <w:r w:rsidRPr="007F769A">
        <w:rPr>
          <w:rFonts w:hint="cs"/>
          <w:rtl/>
          <w:lang w:bidi="ar-EG"/>
        </w:rPr>
        <w:t xml:space="preserve"> تطلب</w:t>
      </w:r>
      <w:r w:rsidRPr="007F769A">
        <w:rPr>
          <w:rFonts w:hint="cs"/>
          <w:rtl/>
          <w:lang w:bidi="ar-SY"/>
        </w:rPr>
        <w:t xml:space="preserve"> من</w:t>
      </w:r>
      <w:r w:rsidRPr="007F769A">
        <w:rPr>
          <w:rtl/>
          <w:lang w:bidi="ar-EG"/>
        </w:rPr>
        <w:t xml:space="preserve"> </w:t>
      </w:r>
      <w:r w:rsidRPr="007F769A">
        <w:rPr>
          <w:rFonts w:hint="cs"/>
          <w:rtl/>
          <w:lang w:bidi="ar-EG"/>
        </w:rPr>
        <w:t>الإدارات</w:t>
      </w:r>
      <w:r w:rsidRPr="007F769A">
        <w:rPr>
          <w:rtl/>
          <w:lang w:bidi="ar-EG"/>
        </w:rPr>
        <w:t xml:space="preserve"> </w:t>
      </w:r>
      <w:r w:rsidRPr="007F769A">
        <w:rPr>
          <w:rFonts w:hint="cs"/>
          <w:rtl/>
          <w:lang w:bidi="ar-EG"/>
        </w:rPr>
        <w:t>أن</w:t>
      </w:r>
      <w:r w:rsidRPr="007F769A">
        <w:rPr>
          <w:rtl/>
          <w:lang w:bidi="ar-EG"/>
        </w:rPr>
        <w:t xml:space="preserve"> </w:t>
      </w:r>
      <w:r w:rsidRPr="007F769A">
        <w:rPr>
          <w:rFonts w:hint="cs"/>
          <w:rtl/>
          <w:lang w:bidi="ar-EG"/>
        </w:rPr>
        <w:t>تقدم</w:t>
      </w:r>
      <w:r w:rsidRPr="007F769A">
        <w:rPr>
          <w:rtl/>
          <w:lang w:bidi="ar-EG"/>
        </w:rPr>
        <w:t xml:space="preserve"> </w:t>
      </w:r>
      <w:r w:rsidRPr="007F769A">
        <w:rPr>
          <w:rFonts w:hint="cs"/>
          <w:rtl/>
          <w:lang w:bidi="ar-EG"/>
        </w:rPr>
        <w:t>إلى</w:t>
      </w:r>
      <w:r w:rsidRPr="007F769A">
        <w:rPr>
          <w:rtl/>
          <w:lang w:bidi="ar-EG"/>
        </w:rPr>
        <w:t xml:space="preserve"> </w:t>
      </w:r>
      <w:r w:rsidRPr="007F769A">
        <w:rPr>
          <w:rFonts w:hint="cs"/>
          <w:rtl/>
          <w:lang w:bidi="ar-EG"/>
        </w:rPr>
        <w:t>المكتب</w:t>
      </w:r>
      <w:r w:rsidRPr="007F769A">
        <w:rPr>
          <w:rtl/>
          <w:lang w:bidi="ar-EG"/>
        </w:rPr>
        <w:t xml:space="preserve"> </w:t>
      </w:r>
      <w:r w:rsidRPr="007F769A">
        <w:rPr>
          <w:rFonts w:hint="cs"/>
          <w:rtl/>
          <w:lang w:bidi="ar-EG"/>
        </w:rPr>
        <w:t>تعهداً</w:t>
      </w:r>
      <w:r w:rsidRPr="007F769A">
        <w:rPr>
          <w:rtl/>
          <w:lang w:bidi="ar-EG"/>
        </w:rPr>
        <w:t xml:space="preserve"> </w:t>
      </w:r>
      <w:r w:rsidRPr="007F769A">
        <w:rPr>
          <w:rFonts w:hint="cs"/>
          <w:rtl/>
          <w:lang w:bidi="ar-EG"/>
        </w:rPr>
        <w:t>بتنفيذ الفقرة</w:t>
      </w:r>
      <w:r w:rsidRPr="007F769A">
        <w:rPr>
          <w:rFonts w:hint="eastAsia"/>
          <w:rtl/>
          <w:lang w:bidi="ar-EG"/>
        </w:rPr>
        <w:t> </w:t>
      </w:r>
      <w:r w:rsidRPr="007F769A">
        <w:rPr>
          <w:lang w:bidi="ar-EG"/>
        </w:rPr>
        <w:t>4.1</w:t>
      </w:r>
      <w:r w:rsidRPr="007F769A">
        <w:rPr>
          <w:rFonts w:hint="cs"/>
          <w:rtl/>
          <w:lang w:bidi="ar-SY"/>
        </w:rPr>
        <w:t xml:space="preserve"> من</w:t>
      </w:r>
      <w:r w:rsidRPr="007F769A">
        <w:rPr>
          <w:rtl/>
          <w:lang w:bidi="ar-EG"/>
        </w:rPr>
        <w:t xml:space="preserve"> </w:t>
      </w:r>
      <w:r w:rsidRPr="007F769A">
        <w:rPr>
          <w:rFonts w:hint="cs"/>
          <w:i/>
          <w:iCs/>
          <w:rtl/>
          <w:lang w:bidi="ar-EG"/>
        </w:rPr>
        <w:t>يقرر</w:t>
      </w:r>
      <w:r w:rsidRPr="007F769A">
        <w:rPr>
          <w:rtl/>
          <w:lang w:bidi="ar-EG"/>
        </w:rPr>
        <w:t xml:space="preserve"> </w:t>
      </w:r>
      <w:r w:rsidRPr="007F769A">
        <w:rPr>
          <w:rFonts w:hint="cs"/>
          <w:rtl/>
          <w:lang w:bidi="ar-EG"/>
        </w:rPr>
        <w:t>في القرار</w:t>
      </w:r>
      <w:r w:rsidRPr="007F769A">
        <w:rPr>
          <w:rtl/>
          <w:lang w:bidi="ar-EG"/>
        </w:rPr>
        <w:t xml:space="preserve"> </w:t>
      </w:r>
      <w:r w:rsidRPr="007F769A">
        <w:rPr>
          <w:rFonts w:hint="cs"/>
          <w:rtl/>
          <w:lang w:bidi="ar-EG"/>
        </w:rPr>
        <w:t>نفسه</w:t>
      </w:r>
      <w:r w:rsidRPr="007F769A">
        <w:rPr>
          <w:rtl/>
          <w:lang w:bidi="ar-EG"/>
        </w:rPr>
        <w:t xml:space="preserve">. </w:t>
      </w:r>
      <w:r w:rsidRPr="007F769A">
        <w:rPr>
          <w:rFonts w:hint="cs"/>
          <w:rtl/>
          <w:lang w:bidi="ar-EG"/>
        </w:rPr>
        <w:t>كما</w:t>
      </w:r>
      <w:r w:rsidRPr="007F769A">
        <w:rPr>
          <w:rtl/>
          <w:lang w:bidi="ar-EG"/>
        </w:rPr>
        <w:t xml:space="preserve"> </w:t>
      </w:r>
      <w:r w:rsidRPr="007F769A">
        <w:rPr>
          <w:rFonts w:hint="cs"/>
          <w:rtl/>
          <w:lang w:bidi="ar-EG"/>
        </w:rPr>
        <w:t>لاحظت اللجنة</w:t>
      </w:r>
      <w:r w:rsidRPr="007F769A">
        <w:rPr>
          <w:rtl/>
          <w:lang w:bidi="ar-EG"/>
        </w:rPr>
        <w:t xml:space="preserve"> </w:t>
      </w:r>
      <w:r w:rsidRPr="007F769A">
        <w:rPr>
          <w:rFonts w:hint="cs"/>
          <w:rtl/>
          <w:lang w:bidi="ar-EG"/>
        </w:rPr>
        <w:t>أن</w:t>
      </w:r>
      <w:r w:rsidRPr="007F769A">
        <w:rPr>
          <w:rtl/>
          <w:lang w:bidi="ar-EG"/>
        </w:rPr>
        <w:t xml:space="preserve"> </w:t>
      </w:r>
      <w:r w:rsidRPr="007F769A">
        <w:rPr>
          <w:rFonts w:hint="cs"/>
          <w:rtl/>
          <w:lang w:bidi="ar-EG"/>
        </w:rPr>
        <w:t>عنصر</w:t>
      </w:r>
      <w:r w:rsidRPr="007F769A">
        <w:rPr>
          <w:rtl/>
          <w:lang w:bidi="ar-EG"/>
        </w:rPr>
        <w:t xml:space="preserve"> </w:t>
      </w:r>
      <w:r w:rsidRPr="007F769A">
        <w:rPr>
          <w:rFonts w:hint="cs"/>
          <w:rtl/>
          <w:lang w:bidi="ar-EG"/>
        </w:rPr>
        <w:t>البيانات</w:t>
      </w:r>
      <w:r w:rsidRPr="007F769A">
        <w:rPr>
          <w:rtl/>
          <w:lang w:bidi="ar-EG"/>
        </w:rPr>
        <w:t xml:space="preserve"> </w:t>
      </w:r>
      <w:r w:rsidRPr="007F769A">
        <w:rPr>
          <w:rFonts w:hint="cs"/>
          <w:rtl/>
          <w:lang w:bidi="ar-EG"/>
        </w:rPr>
        <w:t>هذا</w:t>
      </w:r>
      <w:r w:rsidRPr="007F769A">
        <w:rPr>
          <w:rtl/>
          <w:lang w:bidi="ar-EG"/>
        </w:rPr>
        <w:t xml:space="preserve"> </w:t>
      </w:r>
      <w:r w:rsidRPr="007F769A">
        <w:rPr>
          <w:rFonts w:hint="cs"/>
          <w:rtl/>
          <w:lang w:bidi="ar-EG"/>
        </w:rPr>
        <w:t>إلزامي</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حالة</w:t>
      </w:r>
      <w:r w:rsidRPr="007F769A">
        <w:rPr>
          <w:rtl/>
          <w:lang w:bidi="ar-EG"/>
        </w:rPr>
        <w:t xml:space="preserve"> </w:t>
      </w:r>
      <w:r w:rsidRPr="007F769A">
        <w:rPr>
          <w:rFonts w:hint="cs"/>
          <w:rtl/>
          <w:lang w:bidi="ar-EG"/>
        </w:rPr>
        <w:t>تقديم</w:t>
      </w:r>
      <w:r w:rsidRPr="007F769A">
        <w:rPr>
          <w:rtl/>
          <w:lang w:bidi="ar-EG"/>
        </w:rPr>
        <w:t xml:space="preserve"> </w:t>
      </w:r>
      <w:r w:rsidRPr="007F769A">
        <w:rPr>
          <w:rFonts w:hint="cs"/>
          <w:rtl/>
          <w:lang w:bidi="ar-EG"/>
        </w:rPr>
        <w:t>تبليغ</w:t>
      </w:r>
      <w:r w:rsidRPr="007F769A">
        <w:rPr>
          <w:rtl/>
          <w:lang w:bidi="ar-EG"/>
        </w:rPr>
        <w:t xml:space="preserve"> </w:t>
      </w:r>
      <w:r w:rsidRPr="007F769A">
        <w:rPr>
          <w:rFonts w:hint="cs"/>
          <w:rtl/>
          <w:lang w:bidi="ar-EG"/>
        </w:rPr>
        <w:t>أو</w:t>
      </w:r>
      <w:r w:rsidR="00B27AD4">
        <w:rPr>
          <w:rFonts w:hint="cs"/>
          <w:rtl/>
          <w:lang w:bidi="ar-EG"/>
        </w:rPr>
        <w:t> </w:t>
      </w:r>
      <w:r w:rsidRPr="007F769A">
        <w:rPr>
          <w:rFonts w:hint="cs"/>
          <w:rtl/>
          <w:lang w:bidi="ar-EG"/>
        </w:rPr>
        <w:t>تنسيق</w:t>
      </w:r>
      <w:r w:rsidRPr="007F769A">
        <w:rPr>
          <w:rtl/>
          <w:lang w:bidi="ar-EG"/>
        </w:rPr>
        <w:t xml:space="preserve"> </w:t>
      </w:r>
      <w:r w:rsidRPr="007F769A">
        <w:rPr>
          <w:rFonts w:hint="cs"/>
          <w:rtl/>
          <w:lang w:bidi="ar-EG"/>
        </w:rPr>
        <w:t>شبكة</w:t>
      </w:r>
      <w:r w:rsidRPr="007F769A">
        <w:rPr>
          <w:rtl/>
          <w:lang w:bidi="ar-EG"/>
        </w:rPr>
        <w:t xml:space="preserve"> </w:t>
      </w:r>
      <w:r w:rsidRPr="007F769A">
        <w:rPr>
          <w:rFonts w:hint="cs"/>
          <w:rtl/>
          <w:lang w:bidi="ar-EG"/>
        </w:rPr>
        <w:t>ساتلية مستقرة</w:t>
      </w:r>
      <w:r w:rsidRPr="007F769A">
        <w:rPr>
          <w:rtl/>
          <w:lang w:bidi="ar-EG"/>
        </w:rPr>
        <w:t xml:space="preserve"> </w:t>
      </w:r>
      <w:r w:rsidRPr="007F769A">
        <w:rPr>
          <w:rFonts w:hint="cs"/>
          <w:rtl/>
          <w:lang w:bidi="ar-EG"/>
        </w:rPr>
        <w:t>بالنسبة</w:t>
      </w:r>
      <w:r w:rsidRPr="007F769A">
        <w:rPr>
          <w:rtl/>
          <w:lang w:bidi="ar-EG"/>
        </w:rPr>
        <w:t xml:space="preserve"> </w:t>
      </w:r>
      <w:r w:rsidRPr="007F769A">
        <w:rPr>
          <w:rFonts w:hint="cs"/>
          <w:rtl/>
          <w:lang w:bidi="ar-EG"/>
        </w:rPr>
        <w:t>إلى الأرض</w:t>
      </w:r>
      <w:r w:rsidRPr="007F769A">
        <w:rPr>
          <w:rtl/>
          <w:lang w:bidi="ar-EG"/>
        </w:rPr>
        <w:t xml:space="preserve"> </w:t>
      </w:r>
      <w:r w:rsidRPr="007F769A">
        <w:rPr>
          <w:rFonts w:hint="cs"/>
          <w:rtl/>
          <w:lang w:bidi="ar-EG"/>
        </w:rPr>
        <w:t>تستخدم</w:t>
      </w:r>
      <w:r w:rsidRPr="007F769A">
        <w:rPr>
          <w:rtl/>
          <w:lang w:bidi="ar-EG"/>
        </w:rPr>
        <w:t xml:space="preserve"> </w:t>
      </w:r>
      <w:r w:rsidRPr="007F769A">
        <w:rPr>
          <w:rFonts w:hint="cs"/>
          <w:rtl/>
          <w:lang w:bidi="ar-EG"/>
        </w:rPr>
        <w:t>نطاقي</w:t>
      </w:r>
      <w:r w:rsidRPr="007F769A">
        <w:rPr>
          <w:rtl/>
          <w:lang w:bidi="ar-EG"/>
        </w:rPr>
        <w:t xml:space="preserve"> </w:t>
      </w:r>
      <w:r w:rsidRPr="007F769A">
        <w:rPr>
          <w:rFonts w:hint="cs"/>
          <w:rtl/>
          <w:lang w:bidi="ar-EG"/>
        </w:rPr>
        <w:t>التردد</w:t>
      </w:r>
      <w:r w:rsidRPr="007F769A">
        <w:rPr>
          <w:rtl/>
          <w:lang w:bidi="ar-EG"/>
        </w:rPr>
        <w:t xml:space="preserve"> </w:t>
      </w:r>
      <w:r w:rsidRPr="007F769A">
        <w:rPr>
          <w:lang w:bidi="ar-EG"/>
        </w:rPr>
        <w:t>19,7</w:t>
      </w:r>
      <w:r w:rsidRPr="007F769A">
        <w:rPr>
          <w:rFonts w:hint="cs"/>
          <w:rtl/>
          <w:lang w:bidi="ar-EG"/>
        </w:rPr>
        <w:t>-</w:t>
      </w:r>
      <w:r w:rsidRPr="007F769A">
        <w:rPr>
          <w:lang w:bidi="ar-EG"/>
        </w:rPr>
        <w:t>20,2</w:t>
      </w:r>
      <w:r w:rsidRPr="007F769A">
        <w:rPr>
          <w:rFonts w:hint="cs"/>
          <w:rtl/>
          <w:lang w:bidi="ar-SY"/>
        </w:rPr>
        <w:t xml:space="preserve"> </w:t>
      </w:r>
      <w:r w:rsidRPr="007F769A">
        <w:rPr>
          <w:lang w:bidi="ar-EG"/>
        </w:rPr>
        <w:t>GHz</w:t>
      </w:r>
      <w:r w:rsidRPr="007F769A">
        <w:rPr>
          <w:rFonts w:hint="cs"/>
          <w:rtl/>
          <w:lang w:bidi="ar-EG"/>
        </w:rPr>
        <w:t xml:space="preserve"> و</w:t>
      </w:r>
      <w:r w:rsidRPr="007F769A">
        <w:rPr>
          <w:lang w:bidi="ar-EG"/>
        </w:rPr>
        <w:t>29,5</w:t>
      </w:r>
      <w:r w:rsidRPr="007F769A">
        <w:rPr>
          <w:rFonts w:hint="cs"/>
          <w:rtl/>
          <w:lang w:bidi="ar-EG"/>
        </w:rPr>
        <w:t>-</w:t>
      </w:r>
      <w:r w:rsidRPr="007F769A">
        <w:rPr>
          <w:lang w:bidi="ar-EG"/>
        </w:rPr>
        <w:t>30,0</w:t>
      </w:r>
      <w:r w:rsidRPr="007F769A">
        <w:rPr>
          <w:rFonts w:hint="cs"/>
          <w:rtl/>
          <w:lang w:bidi="ar-SY"/>
        </w:rPr>
        <w:t xml:space="preserve"> </w:t>
      </w:r>
      <w:r w:rsidRPr="007F769A">
        <w:rPr>
          <w:lang w:bidi="ar-EG"/>
        </w:rPr>
        <w:t>GHz</w:t>
      </w:r>
      <w:r w:rsidRPr="007F769A">
        <w:rPr>
          <w:rFonts w:hint="cs"/>
          <w:rtl/>
          <w:lang w:bidi="ar-EG"/>
        </w:rPr>
        <w:t xml:space="preserve"> للمحطات</w:t>
      </w:r>
      <w:r w:rsidRPr="007F769A">
        <w:rPr>
          <w:rtl/>
          <w:lang w:bidi="ar-EG"/>
        </w:rPr>
        <w:t xml:space="preserve"> </w:t>
      </w:r>
      <w:r w:rsidRPr="007F769A">
        <w:rPr>
          <w:rFonts w:hint="cs"/>
          <w:rtl/>
          <w:lang w:bidi="ar-EG"/>
        </w:rPr>
        <w:t>الأرضية</w:t>
      </w:r>
      <w:r w:rsidRPr="007F769A">
        <w:rPr>
          <w:rtl/>
          <w:lang w:bidi="ar-EG"/>
        </w:rPr>
        <w:t xml:space="preserve"> </w:t>
      </w:r>
      <w:r w:rsidRPr="007F769A">
        <w:rPr>
          <w:rFonts w:hint="cs"/>
          <w:rtl/>
          <w:lang w:bidi="ar-EG"/>
        </w:rPr>
        <w:t>المتحركة العاملة</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الخدمة</w:t>
      </w:r>
      <w:r w:rsidRPr="007F769A">
        <w:rPr>
          <w:rtl/>
          <w:lang w:bidi="ar-EG"/>
        </w:rPr>
        <w:t xml:space="preserve"> </w:t>
      </w:r>
      <w:r w:rsidRPr="007F769A">
        <w:rPr>
          <w:rFonts w:hint="cs"/>
          <w:rtl/>
          <w:lang w:bidi="ar-EG"/>
        </w:rPr>
        <w:t>الثابتة الساتلية</w:t>
      </w:r>
      <w:r w:rsidRPr="007F769A">
        <w:rPr>
          <w:rtl/>
          <w:lang w:bidi="ar-EG"/>
        </w:rPr>
        <w:t>.</w:t>
      </w:r>
    </w:p>
    <w:p w:rsidR="00573BB2" w:rsidRDefault="00573BB2" w:rsidP="00573BB2">
      <w:pPr>
        <w:rPr>
          <w:rtl/>
          <w:lang w:bidi="ar-EG"/>
        </w:rPr>
      </w:pPr>
      <w:r w:rsidRPr="007F769A">
        <w:rPr>
          <w:rFonts w:hint="cs"/>
          <w:rtl/>
          <w:lang w:bidi="ar-EG"/>
        </w:rPr>
        <w:t>ولكن</w:t>
      </w:r>
      <w:r w:rsidRPr="007F769A">
        <w:rPr>
          <w:rtl/>
          <w:lang w:bidi="ar-EG"/>
        </w:rPr>
        <w:t xml:space="preserve"> </w:t>
      </w:r>
      <w:r w:rsidRPr="007F769A">
        <w:rPr>
          <w:rFonts w:hint="cs"/>
          <w:rtl/>
          <w:lang w:bidi="ar-EG"/>
        </w:rPr>
        <w:t>عنصر</w:t>
      </w:r>
      <w:r w:rsidRPr="007F769A">
        <w:rPr>
          <w:rtl/>
          <w:lang w:bidi="ar-EG"/>
        </w:rPr>
        <w:t xml:space="preserve"> </w:t>
      </w:r>
      <w:r w:rsidRPr="007F769A">
        <w:rPr>
          <w:rFonts w:hint="cs"/>
          <w:rtl/>
          <w:lang w:bidi="ar-EG"/>
        </w:rPr>
        <w:t>البيانات هذا</w:t>
      </w:r>
      <w:r w:rsidRPr="007F769A">
        <w:rPr>
          <w:rtl/>
          <w:lang w:bidi="ar-EG"/>
        </w:rPr>
        <w:t xml:space="preserve"> </w:t>
      </w:r>
      <w:r w:rsidRPr="007F769A">
        <w:rPr>
          <w:rFonts w:hint="cs"/>
          <w:rtl/>
          <w:lang w:bidi="ar-EG"/>
        </w:rPr>
        <w:t>مفقود</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 xml:space="preserve">التذييل </w:t>
      </w:r>
      <w:r w:rsidRPr="007F769A">
        <w:rPr>
          <w:b/>
          <w:bCs/>
          <w:lang w:bidi="ar-EG"/>
        </w:rPr>
        <w:t>4</w:t>
      </w:r>
      <w:r w:rsidRPr="007F769A">
        <w:rPr>
          <w:rtl/>
          <w:lang w:bidi="ar-EG"/>
        </w:rPr>
        <w:t xml:space="preserve">. </w:t>
      </w:r>
      <w:r w:rsidRPr="007F769A">
        <w:rPr>
          <w:rFonts w:hint="cs"/>
          <w:rtl/>
          <w:lang w:bidi="ar-EG"/>
        </w:rPr>
        <w:t>ولتصحيح</w:t>
      </w:r>
      <w:r w:rsidRPr="007F769A">
        <w:rPr>
          <w:rtl/>
          <w:lang w:bidi="ar-EG"/>
        </w:rPr>
        <w:t xml:space="preserve"> </w:t>
      </w:r>
      <w:r w:rsidRPr="007F769A">
        <w:rPr>
          <w:rFonts w:hint="cs"/>
          <w:rtl/>
          <w:lang w:bidi="ar-EG"/>
        </w:rPr>
        <w:t>هذا</w:t>
      </w:r>
      <w:r w:rsidRPr="007F769A">
        <w:rPr>
          <w:rtl/>
          <w:lang w:bidi="ar-EG"/>
        </w:rPr>
        <w:t xml:space="preserve"> </w:t>
      </w:r>
      <w:r w:rsidRPr="007F769A">
        <w:rPr>
          <w:rFonts w:hint="cs"/>
          <w:rtl/>
          <w:lang w:bidi="ar-EG"/>
        </w:rPr>
        <w:t>التضارب،</w:t>
      </w:r>
      <w:r w:rsidRPr="007F769A">
        <w:rPr>
          <w:rtl/>
          <w:lang w:bidi="ar-EG"/>
        </w:rPr>
        <w:t xml:space="preserve"> </w:t>
      </w:r>
      <w:r w:rsidRPr="007F769A">
        <w:rPr>
          <w:rFonts w:hint="cs"/>
          <w:rtl/>
          <w:lang w:bidi="ar-EG"/>
        </w:rPr>
        <w:t>قررت</w:t>
      </w:r>
      <w:r w:rsidRPr="007F769A">
        <w:rPr>
          <w:rtl/>
          <w:lang w:bidi="ar-EG"/>
        </w:rPr>
        <w:t xml:space="preserve"> </w:t>
      </w:r>
      <w:r w:rsidRPr="007F769A">
        <w:rPr>
          <w:rFonts w:hint="cs"/>
          <w:rtl/>
          <w:lang w:bidi="ar-EG"/>
        </w:rPr>
        <w:t>اللجنة</w:t>
      </w:r>
      <w:r w:rsidRPr="007F769A">
        <w:rPr>
          <w:rtl/>
          <w:lang w:bidi="ar-EG"/>
        </w:rPr>
        <w:t xml:space="preserve"> </w:t>
      </w:r>
      <w:r w:rsidRPr="007F769A">
        <w:rPr>
          <w:rFonts w:hint="cs"/>
          <w:rtl/>
          <w:lang w:bidi="ar-EG"/>
        </w:rPr>
        <w:t>أن</w:t>
      </w:r>
      <w:r w:rsidRPr="007F769A">
        <w:rPr>
          <w:rtl/>
          <w:lang w:bidi="ar-EG"/>
        </w:rPr>
        <w:t xml:space="preserve"> </w:t>
      </w:r>
      <w:r w:rsidRPr="007F769A">
        <w:rPr>
          <w:rFonts w:hint="cs"/>
          <w:rtl/>
          <w:lang w:bidi="ar-EG"/>
        </w:rPr>
        <w:t>يُطلب</w:t>
      </w:r>
      <w:r w:rsidRPr="007F769A">
        <w:rPr>
          <w:rtl/>
          <w:lang w:bidi="ar-EG"/>
        </w:rPr>
        <w:t xml:space="preserve"> </w:t>
      </w:r>
      <w:r w:rsidRPr="007F769A">
        <w:rPr>
          <w:rFonts w:hint="cs"/>
          <w:rtl/>
          <w:lang w:bidi="ar-EG"/>
        </w:rPr>
        <w:t>من</w:t>
      </w:r>
      <w:r w:rsidRPr="007F769A">
        <w:rPr>
          <w:rtl/>
          <w:lang w:bidi="ar-EG"/>
        </w:rPr>
        <w:t xml:space="preserve"> </w:t>
      </w:r>
      <w:r w:rsidRPr="007F769A">
        <w:rPr>
          <w:rFonts w:hint="cs"/>
          <w:rtl/>
          <w:lang w:bidi="ar-EG"/>
        </w:rPr>
        <w:t>الإدارات</w:t>
      </w:r>
      <w:r w:rsidRPr="007F769A">
        <w:rPr>
          <w:rtl/>
          <w:lang w:bidi="ar-EG"/>
        </w:rPr>
        <w:t xml:space="preserve"> </w:t>
      </w:r>
      <w:r w:rsidRPr="007F769A">
        <w:rPr>
          <w:rFonts w:hint="cs"/>
          <w:rtl/>
          <w:lang w:bidi="ar-EG"/>
        </w:rPr>
        <w:t>أن</w:t>
      </w:r>
      <w:r w:rsidRPr="007F769A">
        <w:rPr>
          <w:rtl/>
          <w:lang w:bidi="ar-EG"/>
        </w:rPr>
        <w:t xml:space="preserve"> </w:t>
      </w:r>
      <w:r w:rsidRPr="007F769A">
        <w:rPr>
          <w:rFonts w:hint="cs"/>
          <w:rtl/>
          <w:lang w:bidi="ar-EG"/>
        </w:rPr>
        <w:t>تقدم،</w:t>
      </w:r>
      <w:r w:rsidRPr="007F769A">
        <w:rPr>
          <w:rtl/>
          <w:lang w:bidi="ar-EG"/>
        </w:rPr>
        <w:t xml:space="preserve"> </w:t>
      </w:r>
      <w:r w:rsidRPr="007F769A">
        <w:rPr>
          <w:rFonts w:hint="cs"/>
          <w:rtl/>
          <w:lang w:bidi="ar-EG"/>
        </w:rPr>
        <w:t>بالإضافة</w:t>
      </w:r>
      <w:r w:rsidRPr="007F769A">
        <w:rPr>
          <w:rtl/>
          <w:lang w:bidi="ar-EG"/>
        </w:rPr>
        <w:t xml:space="preserve"> </w:t>
      </w:r>
      <w:r w:rsidRPr="007F769A">
        <w:rPr>
          <w:rFonts w:hint="cs"/>
          <w:rtl/>
          <w:lang w:bidi="ar-EG"/>
        </w:rPr>
        <w:t>إلى</w:t>
      </w:r>
      <w:r w:rsidRPr="007F769A">
        <w:rPr>
          <w:rtl/>
          <w:lang w:bidi="ar-EG"/>
        </w:rPr>
        <w:t xml:space="preserve"> </w:t>
      </w:r>
      <w:r w:rsidRPr="007F769A">
        <w:rPr>
          <w:rFonts w:hint="cs"/>
          <w:rtl/>
          <w:lang w:bidi="ar-EG"/>
        </w:rPr>
        <w:t>الخصائص</w:t>
      </w:r>
      <w:r w:rsidRPr="007F769A">
        <w:rPr>
          <w:rtl/>
          <w:lang w:bidi="ar-EG"/>
        </w:rPr>
        <w:t xml:space="preserve"> </w:t>
      </w:r>
      <w:r w:rsidRPr="007F769A">
        <w:rPr>
          <w:rFonts w:hint="cs"/>
          <w:rtl/>
          <w:lang w:bidi="ar-EG"/>
        </w:rPr>
        <w:t>ذات</w:t>
      </w:r>
      <w:r w:rsidRPr="007F769A">
        <w:rPr>
          <w:rtl/>
          <w:lang w:bidi="ar-EG"/>
        </w:rPr>
        <w:t xml:space="preserve"> </w:t>
      </w:r>
      <w:r w:rsidRPr="007F769A">
        <w:rPr>
          <w:rFonts w:hint="cs"/>
          <w:rtl/>
          <w:lang w:bidi="ar-EG"/>
        </w:rPr>
        <w:t>الصلة</w:t>
      </w:r>
      <w:r w:rsidRPr="007F769A">
        <w:rPr>
          <w:rtl/>
          <w:lang w:bidi="ar-EG"/>
        </w:rPr>
        <w:t xml:space="preserve"> </w:t>
      </w:r>
      <w:r w:rsidRPr="007F769A">
        <w:rPr>
          <w:rFonts w:hint="cs"/>
          <w:rtl/>
          <w:lang w:bidi="ar-EG"/>
        </w:rPr>
        <w:t>المدرجة</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 xml:space="preserve">التذييل </w:t>
      </w:r>
      <w:r w:rsidRPr="007F769A">
        <w:rPr>
          <w:b/>
          <w:bCs/>
          <w:lang w:bidi="ar-EG"/>
        </w:rPr>
        <w:t>4</w:t>
      </w:r>
      <w:r w:rsidRPr="007F769A">
        <w:rPr>
          <w:rFonts w:hint="cs"/>
          <w:rtl/>
          <w:lang w:bidi="ar-EG"/>
        </w:rPr>
        <w:t>،</w:t>
      </w:r>
      <w:r w:rsidRPr="007F769A">
        <w:rPr>
          <w:rtl/>
          <w:lang w:bidi="ar-EG"/>
        </w:rPr>
        <w:t xml:space="preserve"> </w:t>
      </w:r>
      <w:r w:rsidRPr="007F769A">
        <w:rPr>
          <w:rFonts w:hint="cs"/>
          <w:rtl/>
          <w:lang w:bidi="ar-EG"/>
        </w:rPr>
        <w:t>ووفقاً</w:t>
      </w:r>
      <w:r w:rsidRPr="007F769A">
        <w:rPr>
          <w:rtl/>
          <w:lang w:bidi="ar-EG"/>
        </w:rPr>
        <w:t xml:space="preserve"> </w:t>
      </w:r>
      <w:r w:rsidRPr="007F769A">
        <w:rPr>
          <w:rFonts w:hint="cs"/>
          <w:rtl/>
          <w:lang w:bidi="ar-EG"/>
        </w:rPr>
        <w:t xml:space="preserve">للفقرة </w:t>
      </w:r>
      <w:r w:rsidRPr="007F769A">
        <w:rPr>
          <w:lang w:bidi="ar-EG"/>
        </w:rPr>
        <w:t>5.1</w:t>
      </w:r>
      <w:r w:rsidRPr="007F769A">
        <w:rPr>
          <w:rFonts w:hint="cs"/>
          <w:rtl/>
          <w:lang w:bidi="ar-SY"/>
        </w:rPr>
        <w:t xml:space="preserve"> من </w:t>
      </w:r>
      <w:r w:rsidRPr="007F769A">
        <w:rPr>
          <w:rFonts w:hint="cs"/>
          <w:i/>
          <w:iCs/>
          <w:rtl/>
          <w:lang w:bidi="ar-SY"/>
        </w:rPr>
        <w:t>يقرر</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القرار</w:t>
      </w:r>
      <w:r w:rsidRPr="007F769A">
        <w:rPr>
          <w:rtl/>
          <w:lang w:bidi="ar-EG"/>
        </w:rPr>
        <w:t xml:space="preserve"> </w:t>
      </w:r>
      <w:r w:rsidRPr="007F769A">
        <w:rPr>
          <w:b/>
          <w:bCs/>
          <w:lang w:bidi="ar-EG"/>
        </w:rPr>
        <w:t>(WRC-15)</w:t>
      </w:r>
      <w:r w:rsidRPr="007F769A">
        <w:rPr>
          <w:rFonts w:hint="cs"/>
          <w:b/>
          <w:bCs/>
          <w:rtl/>
          <w:lang w:bidi="ar-EG"/>
        </w:rPr>
        <w:t xml:space="preserve"> </w:t>
      </w:r>
      <w:r w:rsidRPr="007F769A">
        <w:rPr>
          <w:b/>
          <w:bCs/>
          <w:lang w:bidi="ar-EG"/>
        </w:rPr>
        <w:t>156</w:t>
      </w:r>
      <w:r w:rsidRPr="007F769A">
        <w:rPr>
          <w:rFonts w:hint="cs"/>
          <w:rtl/>
          <w:lang w:bidi="ar-EG"/>
        </w:rPr>
        <w:t>،</w:t>
      </w:r>
      <w:r w:rsidRPr="007F769A">
        <w:rPr>
          <w:rtl/>
          <w:lang w:bidi="ar-EG"/>
        </w:rPr>
        <w:t xml:space="preserve"> </w:t>
      </w:r>
      <w:r w:rsidRPr="007F769A">
        <w:rPr>
          <w:rFonts w:hint="cs"/>
          <w:rtl/>
          <w:lang w:bidi="ar-EG"/>
        </w:rPr>
        <w:t>تعهداً بتنفيذ الفقرة</w:t>
      </w:r>
      <w:r w:rsidRPr="007F769A">
        <w:rPr>
          <w:rFonts w:hint="eastAsia"/>
          <w:rtl/>
          <w:lang w:bidi="ar-EG"/>
        </w:rPr>
        <w:t> </w:t>
      </w:r>
      <w:r w:rsidRPr="007F769A">
        <w:rPr>
          <w:lang w:bidi="ar-EG"/>
        </w:rPr>
        <w:t>4.1</w:t>
      </w:r>
      <w:r w:rsidRPr="007F769A">
        <w:rPr>
          <w:rFonts w:hint="cs"/>
          <w:rtl/>
          <w:lang w:bidi="ar-SY"/>
        </w:rPr>
        <w:t xml:space="preserve"> من</w:t>
      </w:r>
      <w:r w:rsidRPr="007F769A">
        <w:rPr>
          <w:rtl/>
          <w:lang w:bidi="ar-EG"/>
        </w:rPr>
        <w:t xml:space="preserve"> </w:t>
      </w:r>
      <w:r w:rsidRPr="007F769A">
        <w:rPr>
          <w:rFonts w:hint="cs"/>
          <w:i/>
          <w:iCs/>
          <w:rtl/>
          <w:lang w:bidi="ar-EG"/>
        </w:rPr>
        <w:t>يقرر</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القرار نفسه</w:t>
      </w:r>
      <w:r w:rsidRPr="007F769A">
        <w:rPr>
          <w:rtl/>
          <w:lang w:bidi="ar-EG"/>
        </w:rPr>
        <w:t xml:space="preserve">. </w:t>
      </w:r>
      <w:r w:rsidRPr="007F769A">
        <w:rPr>
          <w:rFonts w:hint="cs"/>
          <w:rtl/>
          <w:lang w:bidi="ar-EG"/>
        </w:rPr>
        <w:t>ثم</w:t>
      </w:r>
      <w:r w:rsidRPr="007F769A">
        <w:rPr>
          <w:rtl/>
          <w:lang w:bidi="ar-EG"/>
        </w:rPr>
        <w:t xml:space="preserve"> </w:t>
      </w:r>
      <w:r w:rsidRPr="007F769A">
        <w:rPr>
          <w:rFonts w:hint="cs"/>
          <w:rtl/>
          <w:lang w:bidi="ar-EG"/>
        </w:rPr>
        <w:t>يأخذ</w:t>
      </w:r>
      <w:r w:rsidRPr="007F769A">
        <w:rPr>
          <w:rtl/>
          <w:lang w:bidi="ar-EG"/>
        </w:rPr>
        <w:t xml:space="preserve"> </w:t>
      </w:r>
      <w:r w:rsidRPr="007F769A">
        <w:rPr>
          <w:rFonts w:hint="cs"/>
          <w:rtl/>
          <w:lang w:bidi="ar-EG"/>
        </w:rPr>
        <w:t>المكتب</w:t>
      </w:r>
      <w:r w:rsidRPr="007F769A">
        <w:rPr>
          <w:rtl/>
          <w:lang w:bidi="ar-EG"/>
        </w:rPr>
        <w:t xml:space="preserve"> </w:t>
      </w:r>
      <w:r w:rsidRPr="007F769A">
        <w:rPr>
          <w:rFonts w:hint="cs"/>
          <w:rtl/>
          <w:lang w:bidi="ar-EG"/>
        </w:rPr>
        <w:t>بعد</w:t>
      </w:r>
      <w:r w:rsidRPr="007F769A">
        <w:rPr>
          <w:rtl/>
          <w:lang w:bidi="ar-EG"/>
        </w:rPr>
        <w:t xml:space="preserve"> </w:t>
      </w:r>
      <w:r w:rsidRPr="007F769A">
        <w:rPr>
          <w:rFonts w:hint="cs"/>
          <w:rtl/>
          <w:lang w:bidi="ar-EG"/>
        </w:rPr>
        <w:t>ذلك في</w:t>
      </w:r>
      <w:r w:rsidRPr="007F769A">
        <w:rPr>
          <w:rtl/>
          <w:lang w:bidi="ar-EG"/>
        </w:rPr>
        <w:t xml:space="preserve"> </w:t>
      </w:r>
      <w:r w:rsidRPr="007F769A">
        <w:rPr>
          <w:rFonts w:hint="cs"/>
          <w:rtl/>
          <w:lang w:bidi="ar-EG"/>
        </w:rPr>
        <w:t>الاعتبار</w:t>
      </w:r>
      <w:r w:rsidRPr="007F769A">
        <w:rPr>
          <w:rtl/>
          <w:lang w:bidi="ar-EG"/>
        </w:rPr>
        <w:t xml:space="preserve"> </w:t>
      </w:r>
      <w:r w:rsidRPr="007F769A">
        <w:rPr>
          <w:rFonts w:hint="cs"/>
          <w:rtl/>
          <w:lang w:bidi="ar-EG"/>
        </w:rPr>
        <w:t>عنصر</w:t>
      </w:r>
      <w:r w:rsidRPr="007F769A">
        <w:rPr>
          <w:rtl/>
          <w:lang w:bidi="ar-EG"/>
        </w:rPr>
        <w:t xml:space="preserve"> </w:t>
      </w:r>
      <w:r w:rsidRPr="007F769A">
        <w:rPr>
          <w:rFonts w:hint="cs"/>
          <w:rtl/>
          <w:lang w:bidi="ar-EG"/>
        </w:rPr>
        <w:t>البيانات</w:t>
      </w:r>
      <w:r w:rsidRPr="007F769A">
        <w:rPr>
          <w:rtl/>
          <w:lang w:bidi="ar-EG"/>
        </w:rPr>
        <w:t xml:space="preserve"> </w:t>
      </w:r>
      <w:r w:rsidRPr="007F769A">
        <w:rPr>
          <w:rFonts w:hint="cs"/>
          <w:rtl/>
          <w:lang w:bidi="ar-EG"/>
        </w:rPr>
        <w:t>هذا</w:t>
      </w:r>
      <w:r w:rsidRPr="007F769A">
        <w:rPr>
          <w:rtl/>
          <w:lang w:bidi="ar-EG"/>
        </w:rPr>
        <w:t xml:space="preserve"> </w:t>
      </w:r>
      <w:r w:rsidRPr="007F769A">
        <w:rPr>
          <w:rFonts w:hint="cs"/>
          <w:rtl/>
          <w:lang w:bidi="ar-EG"/>
        </w:rPr>
        <w:t>لدى التحقق من استكمال</w:t>
      </w:r>
      <w:r w:rsidRPr="007F769A">
        <w:rPr>
          <w:rtl/>
          <w:lang w:bidi="ar-EG"/>
        </w:rPr>
        <w:t xml:space="preserve"> </w:t>
      </w:r>
      <w:r w:rsidRPr="007F769A">
        <w:rPr>
          <w:rFonts w:hint="cs"/>
          <w:rtl/>
          <w:lang w:bidi="ar-EG"/>
        </w:rPr>
        <w:t>البيانات</w:t>
      </w:r>
      <w:r w:rsidRPr="007F769A">
        <w:rPr>
          <w:rtl/>
          <w:lang w:bidi="ar-EG"/>
        </w:rPr>
        <w:t xml:space="preserve"> </w:t>
      </w:r>
      <w:r w:rsidRPr="007F769A">
        <w:rPr>
          <w:rFonts w:hint="cs"/>
          <w:rtl/>
          <w:lang w:bidi="ar-EG"/>
        </w:rPr>
        <w:t>المقدمة</w:t>
      </w:r>
      <w:r w:rsidRPr="007F769A">
        <w:rPr>
          <w:rtl/>
          <w:lang w:bidi="ar-EG"/>
        </w:rPr>
        <w:t xml:space="preserve"> </w:t>
      </w:r>
      <w:r w:rsidRPr="007F769A">
        <w:rPr>
          <w:rFonts w:hint="cs"/>
          <w:rtl/>
          <w:lang w:bidi="ar-EG"/>
        </w:rPr>
        <w:t>والتفحص</w:t>
      </w:r>
      <w:r w:rsidRPr="007F769A">
        <w:rPr>
          <w:rtl/>
          <w:lang w:bidi="ar-EG"/>
        </w:rPr>
        <w:t xml:space="preserve"> </w:t>
      </w:r>
      <w:r w:rsidRPr="007F769A">
        <w:rPr>
          <w:rFonts w:hint="cs"/>
          <w:rtl/>
          <w:lang w:bidi="ar-EG"/>
        </w:rPr>
        <w:t>بموجب الرقمين</w:t>
      </w:r>
      <w:r w:rsidRPr="007F769A">
        <w:rPr>
          <w:rtl/>
          <w:lang w:bidi="ar-EG"/>
        </w:rPr>
        <w:t xml:space="preserve"> </w:t>
      </w:r>
      <w:r w:rsidRPr="007F769A">
        <w:rPr>
          <w:b/>
          <w:bCs/>
          <w:lang w:bidi="ar-EG"/>
        </w:rPr>
        <w:t>35.9</w:t>
      </w:r>
      <w:r w:rsidRPr="007F769A">
        <w:rPr>
          <w:rFonts w:hint="cs"/>
          <w:rtl/>
          <w:lang w:bidi="ar-EG"/>
        </w:rPr>
        <w:t xml:space="preserve"> و</w:t>
      </w:r>
      <w:r w:rsidRPr="007F769A">
        <w:rPr>
          <w:b/>
          <w:bCs/>
          <w:lang w:bidi="ar-EG"/>
        </w:rPr>
        <w:t>31.11</w:t>
      </w:r>
      <w:r w:rsidRPr="007F769A">
        <w:rPr>
          <w:rtl/>
          <w:lang w:bidi="ar-EG"/>
        </w:rPr>
        <w:t xml:space="preserve"> </w:t>
      </w:r>
      <w:r w:rsidRPr="007F769A">
        <w:rPr>
          <w:rFonts w:hint="cs"/>
          <w:rtl/>
          <w:lang w:bidi="ar-EG"/>
        </w:rPr>
        <w:t>من</w:t>
      </w:r>
      <w:r w:rsidRPr="007F769A">
        <w:rPr>
          <w:rtl/>
          <w:lang w:bidi="ar-EG"/>
        </w:rPr>
        <w:t xml:space="preserve"> </w:t>
      </w:r>
      <w:r w:rsidRPr="007F769A">
        <w:rPr>
          <w:rFonts w:hint="cs"/>
          <w:rtl/>
          <w:lang w:bidi="ar-EG"/>
        </w:rPr>
        <w:t>لوائح</w:t>
      </w:r>
      <w:r w:rsidRPr="007F769A">
        <w:rPr>
          <w:rtl/>
          <w:lang w:bidi="ar-EG"/>
        </w:rPr>
        <w:t xml:space="preserve"> </w:t>
      </w:r>
      <w:r w:rsidRPr="007F769A">
        <w:rPr>
          <w:rFonts w:hint="cs"/>
          <w:rtl/>
          <w:lang w:bidi="ar-EG"/>
        </w:rPr>
        <w:t>الراديو</w:t>
      </w:r>
      <w:r w:rsidRPr="007F769A">
        <w:rPr>
          <w:rtl/>
          <w:lang w:bidi="ar-EG"/>
        </w:rPr>
        <w:t>.</w:t>
      </w:r>
    </w:p>
    <w:p w:rsidR="003C02A5" w:rsidRDefault="003C02A5" w:rsidP="00573BB2">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573BB2" w:rsidTr="00B448A9">
        <w:tc>
          <w:tcPr>
            <w:tcW w:w="1275" w:type="dxa"/>
            <w:tcBorders>
              <w:top w:val="single" w:sz="6" w:space="0" w:color="auto"/>
              <w:left w:val="single" w:sz="6" w:space="0" w:color="auto"/>
              <w:bottom w:val="single" w:sz="6" w:space="0" w:color="auto"/>
              <w:right w:val="single" w:sz="6" w:space="0" w:color="auto"/>
            </w:tcBorders>
          </w:tcPr>
          <w:p w:rsidR="00573BB2" w:rsidRPr="00EC59CD" w:rsidRDefault="00573BB2" w:rsidP="00B448A9">
            <w:pPr>
              <w:tabs>
                <w:tab w:val="clear" w:pos="794"/>
              </w:tabs>
              <w:spacing w:before="0" w:after="40" w:line="280" w:lineRule="exact"/>
              <w:rPr>
                <w:b/>
                <w:bCs/>
                <w:rtl/>
                <w:lang w:bidi="ar-EG"/>
              </w:rPr>
            </w:pPr>
            <w:r w:rsidRPr="002D3B6D">
              <w:rPr>
                <w:b/>
                <w:bCs/>
                <w:lang w:bidi="ar-EG"/>
              </w:rPr>
              <w:lastRenderedPageBreak/>
              <w:t>.17.A</w:t>
            </w:r>
            <w:r w:rsidRPr="002D3B6D">
              <w:rPr>
                <w:rFonts w:hint="cs"/>
                <w:b/>
                <w:bCs/>
                <w:rtl/>
                <w:lang w:bidi="ar-EG"/>
              </w:rPr>
              <w:t>د</w:t>
            </w:r>
          </w:p>
        </w:tc>
        <w:tc>
          <w:tcPr>
            <w:tcW w:w="1623" w:type="dxa"/>
            <w:tcBorders>
              <w:top w:val="nil"/>
              <w:left w:val="single" w:sz="6" w:space="0" w:color="auto"/>
              <w:bottom w:val="nil"/>
              <w:right w:val="nil"/>
            </w:tcBorders>
          </w:tcPr>
          <w:p w:rsidR="00573BB2" w:rsidRDefault="00573BB2" w:rsidP="00B448A9">
            <w:pPr>
              <w:tabs>
                <w:tab w:val="clear" w:pos="794"/>
              </w:tabs>
              <w:spacing w:before="0" w:after="40" w:line="280" w:lineRule="exact"/>
              <w:jc w:val="right"/>
              <w:rPr>
                <w:b/>
                <w:bCs/>
                <w:lang w:bidi="ar-EG"/>
              </w:rPr>
            </w:pPr>
          </w:p>
        </w:tc>
      </w:tr>
    </w:tbl>
    <w:p w:rsidR="00573BB2" w:rsidRPr="007F769A" w:rsidRDefault="00573BB2" w:rsidP="00A54045">
      <w:pPr>
        <w:rPr>
          <w:rtl/>
          <w:lang w:bidi="ar-EG"/>
        </w:rPr>
      </w:pPr>
      <w:r w:rsidRPr="007F769A">
        <w:rPr>
          <w:rFonts w:hint="cs"/>
          <w:rtl/>
          <w:lang w:bidi="ar-EG"/>
        </w:rPr>
        <w:t xml:space="preserve">عدّل المؤتمر </w:t>
      </w:r>
      <w:r w:rsidRPr="007F769A">
        <w:rPr>
          <w:lang w:bidi="ar-EG"/>
        </w:rPr>
        <w:t>WRC-15</w:t>
      </w:r>
      <w:r w:rsidRPr="007F769A">
        <w:rPr>
          <w:rtl/>
          <w:lang w:bidi="ar-EG"/>
        </w:rPr>
        <w:t xml:space="preserve"> </w:t>
      </w:r>
      <w:r w:rsidRPr="007F769A">
        <w:rPr>
          <w:rFonts w:hint="cs"/>
          <w:rtl/>
          <w:lang w:bidi="ar-EG"/>
        </w:rPr>
        <w:t>البند</w:t>
      </w:r>
      <w:r w:rsidRPr="007F769A">
        <w:rPr>
          <w:rtl/>
          <w:lang w:bidi="ar-EG"/>
        </w:rPr>
        <w:t xml:space="preserve"> </w:t>
      </w:r>
      <w:r w:rsidRPr="007F769A">
        <w:rPr>
          <w:lang w:bidi="ar-EG"/>
        </w:rPr>
        <w:t>.17.A</w:t>
      </w:r>
      <w:r w:rsidRPr="007F769A">
        <w:rPr>
          <w:rFonts w:hint="cs"/>
          <w:rtl/>
          <w:lang w:bidi="ar-SY"/>
        </w:rPr>
        <w:t>د</w:t>
      </w:r>
      <w:r w:rsidRPr="007F769A">
        <w:rPr>
          <w:rtl/>
          <w:lang w:bidi="ar-EG"/>
        </w:rPr>
        <w:t xml:space="preserve"> </w:t>
      </w:r>
      <w:r w:rsidRPr="007F769A">
        <w:rPr>
          <w:rFonts w:hint="cs"/>
          <w:rtl/>
          <w:lang w:bidi="ar-EG"/>
        </w:rPr>
        <w:t>بشأن تقديم</w:t>
      </w:r>
      <w:r w:rsidRPr="007F769A">
        <w:rPr>
          <w:rtl/>
          <w:lang w:bidi="ar-EG"/>
        </w:rPr>
        <w:t xml:space="preserve"> </w:t>
      </w:r>
      <w:r w:rsidRPr="007F769A">
        <w:rPr>
          <w:rFonts w:hint="cs"/>
          <w:rtl/>
          <w:lang w:bidi="ar-EG"/>
        </w:rPr>
        <w:t>متوسط</w:t>
      </w:r>
      <w:r w:rsidRPr="007F769A">
        <w:rPr>
          <w:rtl/>
          <w:lang w:bidi="ar-EG"/>
        </w:rPr>
        <w:t xml:space="preserve"> </w:t>
      </w:r>
      <w:r w:rsidRPr="007F769A">
        <w:rPr>
          <w:rFonts w:hint="cs"/>
          <w:rtl/>
          <w:lang w:bidi="ar-EG"/>
        </w:rPr>
        <w:t>كثافة</w:t>
      </w:r>
      <w:r w:rsidRPr="007F769A">
        <w:rPr>
          <w:rtl/>
          <w:lang w:bidi="ar-EG"/>
        </w:rPr>
        <w:t xml:space="preserve"> </w:t>
      </w:r>
      <w:r w:rsidRPr="007F769A">
        <w:rPr>
          <w:rFonts w:hint="cs"/>
          <w:rtl/>
          <w:lang w:bidi="ar-EG"/>
        </w:rPr>
        <w:t>تدفق</w:t>
      </w:r>
      <w:r w:rsidRPr="007F769A">
        <w:rPr>
          <w:rtl/>
          <w:lang w:bidi="ar-EG"/>
        </w:rPr>
        <w:t xml:space="preserve"> </w:t>
      </w:r>
      <w:r w:rsidRPr="007F769A">
        <w:rPr>
          <w:rFonts w:hint="cs"/>
          <w:rtl/>
          <w:lang w:bidi="ar-EG"/>
        </w:rPr>
        <w:t>القدرة</w:t>
      </w:r>
      <w:r w:rsidRPr="007F769A">
        <w:rPr>
          <w:rtl/>
          <w:lang w:bidi="ar-EG"/>
        </w:rPr>
        <w:t xml:space="preserve"> </w:t>
      </w:r>
      <w:r w:rsidRPr="007F769A">
        <w:rPr>
          <w:rFonts w:hint="cs"/>
          <w:rtl/>
          <w:lang w:bidi="ar-EG"/>
        </w:rPr>
        <w:t>المنبعثة</w:t>
      </w:r>
      <w:r w:rsidRPr="007F769A">
        <w:rPr>
          <w:rtl/>
          <w:lang w:bidi="ar-EG"/>
        </w:rPr>
        <w:t xml:space="preserve"> </w:t>
      </w:r>
      <w:r w:rsidRPr="007F769A">
        <w:rPr>
          <w:rFonts w:hint="cs"/>
          <w:rtl/>
          <w:lang w:bidi="ar-EG"/>
        </w:rPr>
        <w:t>على</w:t>
      </w:r>
      <w:r w:rsidRPr="007F769A">
        <w:rPr>
          <w:rtl/>
          <w:lang w:bidi="ar-EG"/>
        </w:rPr>
        <w:t xml:space="preserve"> </w:t>
      </w:r>
      <w:r w:rsidRPr="007F769A">
        <w:rPr>
          <w:rFonts w:hint="cs"/>
          <w:rtl/>
          <w:lang w:bidi="ar-EG"/>
        </w:rPr>
        <w:t>سطح</w:t>
      </w:r>
      <w:r w:rsidRPr="007F769A">
        <w:rPr>
          <w:rtl/>
          <w:lang w:bidi="ar-EG"/>
        </w:rPr>
        <w:t xml:space="preserve"> </w:t>
      </w:r>
      <w:r w:rsidRPr="007F769A">
        <w:rPr>
          <w:rFonts w:hint="cs"/>
          <w:rtl/>
          <w:lang w:bidi="ar-EG"/>
        </w:rPr>
        <w:t>الأرض</w:t>
      </w:r>
      <w:r w:rsidRPr="007F769A">
        <w:rPr>
          <w:rtl/>
          <w:lang w:bidi="ar-EG"/>
        </w:rPr>
        <w:t xml:space="preserve"> </w:t>
      </w:r>
      <w:r w:rsidRPr="007F769A">
        <w:rPr>
          <w:rFonts w:hint="cs"/>
          <w:rtl/>
          <w:lang w:bidi="ar-EG"/>
        </w:rPr>
        <w:t>من</w:t>
      </w:r>
      <w:r w:rsidRPr="007F769A">
        <w:rPr>
          <w:rtl/>
          <w:lang w:bidi="ar-EG"/>
        </w:rPr>
        <w:t xml:space="preserve"> </w:t>
      </w:r>
      <w:r w:rsidRPr="007F769A">
        <w:rPr>
          <w:rFonts w:hint="cs"/>
          <w:rtl/>
          <w:lang w:bidi="ar-EG"/>
        </w:rPr>
        <w:t>أي</w:t>
      </w:r>
      <w:r w:rsidRPr="007F769A">
        <w:rPr>
          <w:rtl/>
          <w:lang w:bidi="ar-EG"/>
        </w:rPr>
        <w:t xml:space="preserve"> </w:t>
      </w:r>
      <w:r w:rsidRPr="007F769A">
        <w:rPr>
          <w:rFonts w:hint="cs"/>
          <w:rtl/>
          <w:lang w:bidi="ar-EG"/>
        </w:rPr>
        <w:t>محساس</w:t>
      </w:r>
      <w:r w:rsidRPr="007F769A">
        <w:rPr>
          <w:rtl/>
          <w:lang w:bidi="ar-EG"/>
        </w:rPr>
        <w:t xml:space="preserve"> </w:t>
      </w:r>
      <w:r w:rsidRPr="007F769A">
        <w:rPr>
          <w:rFonts w:hint="cs"/>
          <w:rtl/>
          <w:lang w:bidi="ar-EG"/>
        </w:rPr>
        <w:t>محمول</w:t>
      </w:r>
      <w:r w:rsidRPr="007F769A">
        <w:rPr>
          <w:rtl/>
          <w:lang w:bidi="ar-EG"/>
        </w:rPr>
        <w:t xml:space="preserve"> </w:t>
      </w:r>
      <w:r w:rsidRPr="007F769A">
        <w:rPr>
          <w:rFonts w:hint="cs"/>
          <w:rtl/>
          <w:lang w:bidi="ar-EG"/>
        </w:rPr>
        <w:t>في الفضاء</w:t>
      </w:r>
      <w:r w:rsidRPr="007F769A">
        <w:rPr>
          <w:rtl/>
          <w:lang w:bidi="ar-EG"/>
        </w:rPr>
        <w:t xml:space="preserve"> </w:t>
      </w:r>
      <w:r w:rsidRPr="007F769A">
        <w:rPr>
          <w:rFonts w:hint="cs"/>
          <w:rtl/>
          <w:lang w:bidi="ar-EG"/>
        </w:rPr>
        <w:t>لنطاق</w:t>
      </w:r>
      <w:r w:rsidRPr="007F769A">
        <w:rPr>
          <w:rtl/>
          <w:lang w:bidi="ar-EG"/>
        </w:rPr>
        <w:t xml:space="preserve"> </w:t>
      </w:r>
      <w:r w:rsidRPr="007F769A">
        <w:rPr>
          <w:rFonts w:hint="cs"/>
          <w:rtl/>
          <w:lang w:bidi="ar-EG"/>
        </w:rPr>
        <w:t>التردد</w:t>
      </w:r>
      <w:r w:rsidRPr="007F769A">
        <w:rPr>
          <w:rtl/>
          <w:lang w:bidi="ar-EG"/>
        </w:rPr>
        <w:t xml:space="preserve"> </w:t>
      </w:r>
      <w:r w:rsidRPr="007F769A">
        <w:rPr>
          <w:lang w:bidi="ar-EG"/>
        </w:rPr>
        <w:t>9 900</w:t>
      </w:r>
      <w:r w:rsidRPr="007F769A">
        <w:rPr>
          <w:rFonts w:hint="cs"/>
          <w:rtl/>
          <w:lang w:bidi="ar-EG"/>
        </w:rPr>
        <w:t>-</w:t>
      </w:r>
      <w:r w:rsidRPr="007F769A">
        <w:rPr>
          <w:lang w:bidi="ar-EG"/>
        </w:rPr>
        <w:t>10 400</w:t>
      </w:r>
      <w:r w:rsidRPr="007F769A">
        <w:rPr>
          <w:rFonts w:hint="cs"/>
          <w:rtl/>
          <w:lang w:bidi="ar-EG"/>
        </w:rPr>
        <w:t xml:space="preserve"> </w:t>
      </w:r>
      <w:r w:rsidRPr="007F769A">
        <w:rPr>
          <w:lang w:bidi="ar-EG"/>
        </w:rPr>
        <w:t>MHz</w:t>
      </w:r>
      <w:r w:rsidRPr="007F769A">
        <w:rPr>
          <w:rtl/>
          <w:lang w:bidi="ar-EG"/>
        </w:rPr>
        <w:t xml:space="preserve"> </w:t>
      </w:r>
      <w:r w:rsidRPr="007F769A">
        <w:rPr>
          <w:rFonts w:hint="cs"/>
          <w:rtl/>
          <w:lang w:bidi="ar-EG"/>
        </w:rPr>
        <w:t>في نظام</w:t>
      </w:r>
      <w:r w:rsidRPr="007F769A">
        <w:rPr>
          <w:rtl/>
          <w:lang w:bidi="ar-EG"/>
        </w:rPr>
        <w:t xml:space="preserve"> </w:t>
      </w:r>
      <w:r w:rsidRPr="007F769A">
        <w:rPr>
          <w:rFonts w:hint="cs"/>
          <w:rtl/>
          <w:lang w:bidi="ar-EG"/>
        </w:rPr>
        <w:t>ساتلي يعمل في</w:t>
      </w:r>
      <w:r w:rsidRPr="007F769A">
        <w:rPr>
          <w:rtl/>
          <w:lang w:bidi="ar-EG"/>
        </w:rPr>
        <w:t xml:space="preserve"> </w:t>
      </w:r>
      <w:r w:rsidRPr="007F769A">
        <w:rPr>
          <w:rFonts w:hint="cs"/>
          <w:rtl/>
          <w:lang w:bidi="ar-EG"/>
        </w:rPr>
        <w:t>خدمة</w:t>
      </w:r>
      <w:r w:rsidRPr="007F769A">
        <w:rPr>
          <w:rtl/>
          <w:lang w:bidi="ar-EG"/>
        </w:rPr>
        <w:t xml:space="preserve"> </w:t>
      </w:r>
      <w:r w:rsidRPr="007F769A">
        <w:rPr>
          <w:rFonts w:hint="cs"/>
          <w:rtl/>
          <w:lang w:bidi="ar-EG"/>
        </w:rPr>
        <w:t>استكشاف</w:t>
      </w:r>
      <w:r w:rsidRPr="007F769A">
        <w:rPr>
          <w:rtl/>
          <w:lang w:bidi="ar-EG"/>
        </w:rPr>
        <w:t xml:space="preserve"> </w:t>
      </w:r>
      <w:r w:rsidRPr="007F769A">
        <w:rPr>
          <w:rFonts w:hint="cs"/>
          <w:rtl/>
          <w:lang w:bidi="ar-EG"/>
        </w:rPr>
        <w:t>الأرض</w:t>
      </w:r>
      <w:r w:rsidRPr="007F769A">
        <w:rPr>
          <w:rtl/>
          <w:lang w:bidi="ar-EG"/>
        </w:rPr>
        <w:t xml:space="preserve"> </w:t>
      </w:r>
      <w:r w:rsidRPr="007F769A">
        <w:rPr>
          <w:rFonts w:hint="cs"/>
          <w:rtl/>
          <w:lang w:bidi="ar-EG"/>
        </w:rPr>
        <w:t>الساتلية</w:t>
      </w:r>
      <w:r w:rsidRPr="007F769A">
        <w:rPr>
          <w:rtl/>
          <w:lang w:bidi="ar-EG"/>
        </w:rPr>
        <w:t xml:space="preserve"> (</w:t>
      </w:r>
      <w:r w:rsidRPr="007F769A">
        <w:rPr>
          <w:rFonts w:hint="cs"/>
          <w:rtl/>
          <w:lang w:bidi="ar-EG"/>
        </w:rPr>
        <w:t>النشطة</w:t>
      </w:r>
      <w:r w:rsidRPr="007F769A">
        <w:rPr>
          <w:rtl/>
          <w:lang w:bidi="ar-EG"/>
        </w:rPr>
        <w:t>)</w:t>
      </w:r>
      <w:r w:rsidRPr="007F769A">
        <w:rPr>
          <w:rFonts w:hint="cs"/>
          <w:rtl/>
          <w:lang w:bidi="ar-EG"/>
        </w:rPr>
        <w:t>،</w:t>
      </w:r>
      <w:r w:rsidRPr="007F769A">
        <w:rPr>
          <w:rtl/>
          <w:lang w:bidi="ar-EG"/>
        </w:rPr>
        <w:t xml:space="preserve"> </w:t>
      </w:r>
      <w:r w:rsidRPr="007F769A">
        <w:rPr>
          <w:rFonts w:hint="cs"/>
          <w:rtl/>
          <w:lang w:bidi="ar-EG"/>
        </w:rPr>
        <w:t>كما</w:t>
      </w:r>
      <w:r w:rsidRPr="007F769A">
        <w:rPr>
          <w:rtl/>
          <w:lang w:bidi="ar-EG"/>
        </w:rPr>
        <w:t xml:space="preserve"> </w:t>
      </w:r>
      <w:r w:rsidRPr="007F769A">
        <w:rPr>
          <w:rFonts w:hint="cs"/>
          <w:rtl/>
          <w:lang w:bidi="ar-EG"/>
        </w:rPr>
        <w:t>هو</w:t>
      </w:r>
      <w:r w:rsidRPr="007F769A">
        <w:rPr>
          <w:rtl/>
          <w:lang w:bidi="ar-EG"/>
        </w:rPr>
        <w:t xml:space="preserve"> </w:t>
      </w:r>
      <w:r w:rsidRPr="007F769A">
        <w:rPr>
          <w:rFonts w:hint="cs"/>
          <w:rtl/>
          <w:lang w:bidi="ar-EG"/>
        </w:rPr>
        <w:t>محدد</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الجدول</w:t>
      </w:r>
      <w:r w:rsidRPr="007F769A">
        <w:rPr>
          <w:rtl/>
          <w:lang w:bidi="ar-EG"/>
        </w:rPr>
        <w:t xml:space="preserve"> </w:t>
      </w:r>
      <w:r w:rsidRPr="00D579B1">
        <w:rPr>
          <w:b/>
          <w:bCs/>
          <w:lang w:bidi="ar-EG"/>
        </w:rPr>
        <w:t>4-21</w:t>
      </w:r>
      <w:r w:rsidRPr="007F769A">
        <w:rPr>
          <w:rtl/>
          <w:lang w:bidi="ar-EG"/>
        </w:rPr>
        <w:t xml:space="preserve">. </w:t>
      </w:r>
      <w:r w:rsidRPr="007F769A">
        <w:rPr>
          <w:rFonts w:hint="cs"/>
          <w:rtl/>
          <w:lang w:bidi="ar-EG"/>
        </w:rPr>
        <w:t>ولما كانت هذه</w:t>
      </w:r>
      <w:r w:rsidRPr="007F769A">
        <w:rPr>
          <w:rtl/>
          <w:lang w:bidi="ar-EG"/>
        </w:rPr>
        <w:t xml:space="preserve"> </w:t>
      </w:r>
      <w:r w:rsidRPr="007F769A">
        <w:rPr>
          <w:rFonts w:hint="cs"/>
          <w:rtl/>
          <w:lang w:bidi="ar-EG"/>
        </w:rPr>
        <w:t>الحدود</w:t>
      </w:r>
      <w:r w:rsidRPr="007F769A">
        <w:rPr>
          <w:rtl/>
          <w:lang w:bidi="ar-EG"/>
        </w:rPr>
        <w:t xml:space="preserve"> </w:t>
      </w:r>
      <w:r w:rsidRPr="007F769A">
        <w:rPr>
          <w:rFonts w:hint="cs"/>
          <w:rtl/>
          <w:lang w:bidi="ar-EG"/>
        </w:rPr>
        <w:t>تتوقف</w:t>
      </w:r>
      <w:r w:rsidRPr="007F769A">
        <w:rPr>
          <w:rtl/>
          <w:lang w:bidi="ar-EG"/>
        </w:rPr>
        <w:t xml:space="preserve"> </w:t>
      </w:r>
      <w:r w:rsidRPr="007F769A">
        <w:rPr>
          <w:rFonts w:hint="cs"/>
          <w:rtl/>
          <w:lang w:bidi="ar-EG"/>
        </w:rPr>
        <w:t>على</w:t>
      </w:r>
      <w:r w:rsidRPr="007F769A">
        <w:rPr>
          <w:rtl/>
          <w:lang w:bidi="ar-EG"/>
        </w:rPr>
        <w:t xml:space="preserve"> </w:t>
      </w:r>
      <w:r w:rsidRPr="007F769A">
        <w:rPr>
          <w:rFonts w:hint="cs"/>
          <w:rtl/>
          <w:lang w:bidi="ar-EG"/>
        </w:rPr>
        <w:t>زوايا</w:t>
      </w:r>
      <w:r w:rsidRPr="007F769A">
        <w:rPr>
          <w:rtl/>
          <w:lang w:bidi="ar-EG"/>
        </w:rPr>
        <w:t xml:space="preserve"> </w:t>
      </w:r>
      <w:r w:rsidRPr="007F769A">
        <w:rPr>
          <w:rFonts w:hint="cs"/>
          <w:rtl/>
          <w:lang w:bidi="ar-EG"/>
        </w:rPr>
        <w:t>الوصول،</w:t>
      </w:r>
      <w:r w:rsidRPr="007F769A">
        <w:rPr>
          <w:rtl/>
          <w:lang w:bidi="ar-EG"/>
        </w:rPr>
        <w:t xml:space="preserve"> </w:t>
      </w:r>
      <w:r w:rsidRPr="007F769A">
        <w:rPr>
          <w:rFonts w:hint="cs"/>
          <w:rtl/>
          <w:lang w:bidi="ar-EG"/>
        </w:rPr>
        <w:t>فلا بد من تقديم متوسط كثافة</w:t>
      </w:r>
      <w:r w:rsidRPr="007F769A">
        <w:rPr>
          <w:rtl/>
          <w:lang w:bidi="ar-EG"/>
        </w:rPr>
        <w:t xml:space="preserve"> </w:t>
      </w:r>
      <w:r w:rsidRPr="007F769A">
        <w:rPr>
          <w:rFonts w:hint="cs"/>
          <w:rtl/>
          <w:lang w:bidi="ar-EG"/>
        </w:rPr>
        <w:t>تدفق</w:t>
      </w:r>
      <w:r w:rsidRPr="007F769A">
        <w:rPr>
          <w:rtl/>
          <w:lang w:bidi="ar-EG"/>
        </w:rPr>
        <w:t xml:space="preserve"> </w:t>
      </w:r>
      <w:r w:rsidRPr="007F769A">
        <w:rPr>
          <w:rFonts w:hint="cs"/>
          <w:rtl/>
          <w:lang w:bidi="ar-EG"/>
        </w:rPr>
        <w:t>القدرة</w:t>
      </w:r>
      <w:r w:rsidRPr="007F769A">
        <w:rPr>
          <w:rtl/>
          <w:lang w:bidi="ar-EG"/>
        </w:rPr>
        <w:t xml:space="preserve"> </w:t>
      </w:r>
      <w:r w:rsidRPr="007F769A">
        <w:rPr>
          <w:rFonts w:hint="cs"/>
          <w:rtl/>
          <w:lang w:bidi="ar-EG"/>
        </w:rPr>
        <w:t>لكل</w:t>
      </w:r>
      <w:r w:rsidRPr="007F769A">
        <w:rPr>
          <w:rtl/>
          <w:lang w:bidi="ar-EG"/>
        </w:rPr>
        <w:t xml:space="preserve"> </w:t>
      </w:r>
      <w:r w:rsidRPr="007F769A">
        <w:rPr>
          <w:rFonts w:hint="cs"/>
          <w:rtl/>
          <w:lang w:bidi="ar-EG"/>
        </w:rPr>
        <w:t>زاوية</w:t>
      </w:r>
      <w:r w:rsidRPr="007F769A">
        <w:rPr>
          <w:rtl/>
          <w:lang w:bidi="ar-EG"/>
        </w:rPr>
        <w:t xml:space="preserve"> </w:t>
      </w:r>
      <w:r w:rsidRPr="007F769A">
        <w:rPr>
          <w:rFonts w:hint="cs"/>
          <w:rtl/>
          <w:lang w:bidi="ar-EG"/>
        </w:rPr>
        <w:t>من الزوايا</w:t>
      </w:r>
      <w:r w:rsidRPr="007F769A">
        <w:rPr>
          <w:rtl/>
          <w:lang w:bidi="ar-EG"/>
        </w:rPr>
        <w:t xml:space="preserve">. </w:t>
      </w:r>
      <w:r w:rsidRPr="007F769A">
        <w:rPr>
          <w:rFonts w:hint="cs"/>
          <w:rtl/>
          <w:lang w:bidi="ar-EG"/>
        </w:rPr>
        <w:t>والصيغة</w:t>
      </w:r>
      <w:r w:rsidRPr="007F769A">
        <w:rPr>
          <w:rtl/>
          <w:lang w:bidi="ar-EG"/>
        </w:rPr>
        <w:t xml:space="preserve"> </w:t>
      </w:r>
      <w:r w:rsidRPr="007F769A">
        <w:rPr>
          <w:rFonts w:hint="cs"/>
          <w:rtl/>
          <w:lang w:bidi="ar-EG"/>
        </w:rPr>
        <w:t>التي تحدد متوسط</w:t>
      </w:r>
      <w:r w:rsidRPr="007F769A">
        <w:rPr>
          <w:rtl/>
          <w:lang w:bidi="ar-EG"/>
        </w:rPr>
        <w:t xml:space="preserve"> </w:t>
      </w:r>
      <w:r w:rsidRPr="007F769A">
        <w:rPr>
          <w:rFonts w:hint="cs"/>
          <w:rtl/>
          <w:lang w:bidi="ar-EG"/>
        </w:rPr>
        <w:t>كثافة</w:t>
      </w:r>
      <w:r w:rsidRPr="007F769A">
        <w:rPr>
          <w:rtl/>
          <w:lang w:bidi="ar-EG"/>
        </w:rPr>
        <w:t xml:space="preserve"> </w:t>
      </w:r>
      <w:r w:rsidRPr="007F769A">
        <w:rPr>
          <w:rFonts w:hint="cs"/>
          <w:rtl/>
          <w:lang w:bidi="ar-EG"/>
        </w:rPr>
        <w:t>تدفق</w:t>
      </w:r>
      <w:r w:rsidRPr="007F769A">
        <w:rPr>
          <w:rtl/>
          <w:lang w:bidi="ar-EG"/>
        </w:rPr>
        <w:t xml:space="preserve"> </w:t>
      </w:r>
      <w:r w:rsidRPr="007F769A">
        <w:rPr>
          <w:rFonts w:hint="cs"/>
          <w:rtl/>
          <w:lang w:bidi="ar-EG"/>
        </w:rPr>
        <w:t>القدرة</w:t>
      </w:r>
      <w:r w:rsidRPr="007F769A">
        <w:rPr>
          <w:rtl/>
          <w:lang w:bidi="ar-EG"/>
        </w:rPr>
        <w:t xml:space="preserve"> </w:t>
      </w:r>
      <w:r w:rsidRPr="007F769A">
        <w:rPr>
          <w:rFonts w:hint="cs"/>
          <w:rtl/>
          <w:lang w:bidi="ar-EG"/>
        </w:rPr>
        <w:t>المدرجة</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الجدول</w:t>
      </w:r>
      <w:r w:rsidRPr="007F769A">
        <w:rPr>
          <w:rtl/>
          <w:lang w:bidi="ar-EG"/>
        </w:rPr>
        <w:t xml:space="preserve"> </w:t>
      </w:r>
      <w:r w:rsidRPr="00D579B1">
        <w:rPr>
          <w:b/>
          <w:bCs/>
          <w:lang w:bidi="ar-EG"/>
        </w:rPr>
        <w:t>4-21</w:t>
      </w:r>
      <w:r w:rsidRPr="007F769A">
        <w:rPr>
          <w:rtl/>
          <w:lang w:bidi="ar-EG"/>
        </w:rPr>
        <w:t xml:space="preserve"> </w:t>
      </w:r>
      <w:r w:rsidRPr="007F769A">
        <w:rPr>
          <w:rFonts w:hint="cs"/>
          <w:rtl/>
          <w:lang w:bidi="ar-EG"/>
        </w:rPr>
        <w:t>واردة في</w:t>
      </w:r>
      <w:r w:rsidR="00A54045">
        <w:rPr>
          <w:rFonts w:hint="cs"/>
          <w:rtl/>
          <w:lang w:bidi="ar-EG"/>
        </w:rPr>
        <w:t> </w:t>
      </w:r>
      <w:r w:rsidRPr="007F769A">
        <w:rPr>
          <w:rFonts w:hint="cs"/>
          <w:rtl/>
          <w:lang w:bidi="ar-EG"/>
        </w:rPr>
        <w:t>الرقم</w:t>
      </w:r>
      <w:r w:rsidRPr="007F769A">
        <w:rPr>
          <w:rtl/>
          <w:lang w:bidi="ar-EG"/>
        </w:rPr>
        <w:t xml:space="preserve"> </w:t>
      </w:r>
      <w:r w:rsidRPr="007F769A">
        <w:rPr>
          <w:b/>
          <w:bCs/>
          <w:lang w:bidi="ar-EG"/>
        </w:rPr>
        <w:t>8.16.21</w:t>
      </w:r>
      <w:r w:rsidRPr="007F769A">
        <w:rPr>
          <w:rtl/>
          <w:lang w:bidi="ar-EG"/>
        </w:rPr>
        <w:t xml:space="preserve">. </w:t>
      </w:r>
      <w:r w:rsidRPr="007F769A">
        <w:rPr>
          <w:rFonts w:hint="cs"/>
          <w:rtl/>
          <w:lang w:bidi="ar-EG"/>
        </w:rPr>
        <w:t>ويستطيع</w:t>
      </w:r>
      <w:r w:rsidRPr="007F769A">
        <w:rPr>
          <w:rtl/>
          <w:lang w:bidi="ar-EG"/>
        </w:rPr>
        <w:t xml:space="preserve"> </w:t>
      </w:r>
      <w:r w:rsidRPr="007F769A">
        <w:rPr>
          <w:rFonts w:hint="cs"/>
          <w:rtl/>
          <w:lang w:bidi="ar-EG"/>
        </w:rPr>
        <w:t>المكتب</w:t>
      </w:r>
      <w:r w:rsidRPr="007F769A">
        <w:rPr>
          <w:rtl/>
          <w:lang w:bidi="ar-EG"/>
        </w:rPr>
        <w:t xml:space="preserve"> </w:t>
      </w:r>
      <w:r w:rsidRPr="007F769A">
        <w:rPr>
          <w:rFonts w:hint="cs"/>
          <w:rtl/>
          <w:lang w:bidi="ar-EG"/>
        </w:rPr>
        <w:t>حساب</w:t>
      </w:r>
      <w:r w:rsidRPr="007F769A">
        <w:rPr>
          <w:rtl/>
          <w:lang w:bidi="ar-EG"/>
        </w:rPr>
        <w:t xml:space="preserve"> </w:t>
      </w:r>
      <w:r w:rsidRPr="007F769A">
        <w:rPr>
          <w:rFonts w:hint="cs"/>
          <w:rtl/>
          <w:lang w:bidi="ar-EG"/>
        </w:rPr>
        <w:t>متوسط</w:t>
      </w:r>
      <w:r w:rsidRPr="007F769A">
        <w:rPr>
          <w:rtl/>
          <w:lang w:bidi="ar-EG"/>
        </w:rPr>
        <w:t xml:space="preserve"> </w:t>
      </w:r>
      <w:r w:rsidRPr="007F769A">
        <w:rPr>
          <w:rFonts w:hint="cs"/>
          <w:rtl/>
          <w:lang w:bidi="ar-EG"/>
        </w:rPr>
        <w:t>كثافة</w:t>
      </w:r>
      <w:r w:rsidRPr="007F769A">
        <w:rPr>
          <w:rtl/>
          <w:lang w:bidi="ar-EG"/>
        </w:rPr>
        <w:t xml:space="preserve"> </w:t>
      </w:r>
      <w:r w:rsidRPr="007F769A">
        <w:rPr>
          <w:rFonts w:hint="cs"/>
          <w:rtl/>
          <w:lang w:bidi="ar-EG"/>
        </w:rPr>
        <w:t>تدفق</w:t>
      </w:r>
      <w:r w:rsidRPr="007F769A">
        <w:rPr>
          <w:rtl/>
          <w:lang w:bidi="ar-EG"/>
        </w:rPr>
        <w:t xml:space="preserve"> </w:t>
      </w:r>
      <w:r w:rsidRPr="007F769A">
        <w:rPr>
          <w:rFonts w:hint="cs"/>
          <w:rtl/>
          <w:lang w:bidi="ar-EG"/>
        </w:rPr>
        <w:t>القدرة</w:t>
      </w:r>
      <w:r w:rsidRPr="007F769A">
        <w:rPr>
          <w:rtl/>
          <w:lang w:bidi="ar-EG"/>
        </w:rPr>
        <w:t xml:space="preserve"> </w:t>
      </w:r>
      <w:r w:rsidRPr="007F769A">
        <w:rPr>
          <w:rFonts w:hint="cs"/>
          <w:rtl/>
          <w:lang w:bidi="ar-EG"/>
        </w:rPr>
        <w:t>على</w:t>
      </w:r>
      <w:r w:rsidRPr="007F769A">
        <w:rPr>
          <w:rtl/>
          <w:lang w:bidi="ar-EG"/>
        </w:rPr>
        <w:t xml:space="preserve"> </w:t>
      </w:r>
      <w:r w:rsidRPr="007F769A">
        <w:rPr>
          <w:rFonts w:hint="cs"/>
          <w:rtl/>
          <w:lang w:bidi="ar-EG"/>
        </w:rPr>
        <w:t>أساس</w:t>
      </w:r>
      <w:r w:rsidRPr="007F769A">
        <w:rPr>
          <w:rtl/>
          <w:lang w:bidi="ar-EG"/>
        </w:rPr>
        <w:t xml:space="preserve"> </w:t>
      </w:r>
      <w:r w:rsidRPr="007F769A">
        <w:rPr>
          <w:rFonts w:hint="cs"/>
          <w:rtl/>
          <w:lang w:bidi="ar-EG"/>
        </w:rPr>
        <w:t>زوايا</w:t>
      </w:r>
      <w:r w:rsidRPr="007F769A">
        <w:rPr>
          <w:rtl/>
          <w:lang w:bidi="ar-EG"/>
        </w:rPr>
        <w:t xml:space="preserve"> </w:t>
      </w:r>
      <w:r w:rsidRPr="007F769A">
        <w:rPr>
          <w:rFonts w:hint="cs"/>
          <w:rtl/>
          <w:lang w:bidi="ar-EG"/>
        </w:rPr>
        <w:t>الوصول</w:t>
      </w:r>
      <w:r w:rsidRPr="007F769A">
        <w:rPr>
          <w:rtl/>
          <w:lang w:bidi="ar-EG"/>
        </w:rPr>
        <w:t xml:space="preserve"> </w:t>
      </w:r>
      <w:r w:rsidRPr="007F769A">
        <w:rPr>
          <w:rFonts w:hint="cs"/>
          <w:rtl/>
          <w:lang w:bidi="ar-EG"/>
        </w:rPr>
        <w:t>إذا</w:t>
      </w:r>
      <w:r w:rsidRPr="007F769A">
        <w:rPr>
          <w:rtl/>
          <w:lang w:bidi="ar-EG"/>
        </w:rPr>
        <w:t xml:space="preserve"> </w:t>
      </w:r>
      <w:r w:rsidRPr="007F769A">
        <w:rPr>
          <w:rFonts w:hint="cs"/>
          <w:rtl/>
          <w:lang w:bidi="ar-EG"/>
        </w:rPr>
        <w:t>توفرت</w:t>
      </w:r>
      <w:r w:rsidRPr="007F769A">
        <w:rPr>
          <w:rtl/>
          <w:lang w:bidi="ar-EG"/>
        </w:rPr>
        <w:t xml:space="preserve"> </w:t>
      </w:r>
      <w:r w:rsidRPr="007F769A">
        <w:rPr>
          <w:rFonts w:hint="cs"/>
          <w:rtl/>
          <w:lang w:bidi="ar-EG"/>
        </w:rPr>
        <w:t>المعلومات</w:t>
      </w:r>
      <w:r w:rsidRPr="007F769A">
        <w:rPr>
          <w:rtl/>
          <w:lang w:bidi="ar-EG"/>
        </w:rPr>
        <w:t xml:space="preserve"> </w:t>
      </w:r>
      <w:r w:rsidRPr="007F769A">
        <w:rPr>
          <w:rFonts w:hint="cs"/>
          <w:rtl/>
          <w:lang w:bidi="ar-EG"/>
        </w:rPr>
        <w:t>عن</w:t>
      </w:r>
      <w:r w:rsidRPr="007F769A">
        <w:rPr>
          <w:rtl/>
          <w:lang w:bidi="ar-EG"/>
        </w:rPr>
        <w:t xml:space="preserve"> </w:t>
      </w:r>
      <w:r w:rsidRPr="007F769A">
        <w:rPr>
          <w:rFonts w:hint="cs"/>
          <w:rtl/>
          <w:lang w:bidi="ar-EG"/>
        </w:rPr>
        <w:t>عرض</w:t>
      </w:r>
      <w:r w:rsidRPr="007F769A">
        <w:rPr>
          <w:rtl/>
          <w:lang w:bidi="ar-EG"/>
        </w:rPr>
        <w:t xml:space="preserve"> </w:t>
      </w:r>
      <w:r w:rsidRPr="007F769A">
        <w:rPr>
          <w:rFonts w:hint="cs"/>
          <w:rtl/>
          <w:lang w:bidi="ar-EG"/>
        </w:rPr>
        <w:t>النطاق</w:t>
      </w:r>
      <w:r w:rsidRPr="007F769A">
        <w:rPr>
          <w:rtl/>
          <w:lang w:bidi="ar-EG"/>
        </w:rPr>
        <w:t xml:space="preserve"> </w:t>
      </w:r>
      <w:r w:rsidRPr="007F769A">
        <w:rPr>
          <w:rFonts w:hint="cs"/>
          <w:rtl/>
          <w:lang w:bidi="ar-EG"/>
        </w:rPr>
        <w:t>اللازم</w:t>
      </w:r>
      <w:r w:rsidRPr="007F769A">
        <w:rPr>
          <w:rtl/>
          <w:lang w:bidi="ar-EG"/>
        </w:rPr>
        <w:t xml:space="preserve"> (</w:t>
      </w:r>
      <w:r w:rsidRPr="007F769A">
        <w:rPr>
          <w:rFonts w:hint="cs"/>
          <w:rtl/>
          <w:lang w:bidi="ar-EG"/>
        </w:rPr>
        <w:t>البند</w:t>
      </w:r>
      <w:r w:rsidRPr="007F769A">
        <w:rPr>
          <w:rtl/>
          <w:lang w:bidi="ar-EG"/>
        </w:rPr>
        <w:t xml:space="preserve"> </w:t>
      </w:r>
      <w:r w:rsidRPr="007F769A">
        <w:rPr>
          <w:lang w:bidi="ar-EG"/>
        </w:rPr>
        <w:t>7.C</w:t>
      </w:r>
      <w:r w:rsidRPr="007F769A">
        <w:rPr>
          <w:rFonts w:hint="cs"/>
          <w:rtl/>
          <w:lang w:bidi="ar-SY"/>
        </w:rPr>
        <w:t>.أ</w:t>
      </w:r>
      <w:r w:rsidRPr="007F769A">
        <w:rPr>
          <w:rtl/>
          <w:lang w:bidi="ar-EG"/>
        </w:rPr>
        <w:t>)</w:t>
      </w:r>
      <w:r w:rsidRPr="007F769A">
        <w:rPr>
          <w:rFonts w:hint="cs"/>
          <w:rtl/>
          <w:lang w:bidi="ar-EG"/>
        </w:rPr>
        <w:t>، وهي</w:t>
      </w:r>
      <w:r w:rsidRPr="007F769A">
        <w:rPr>
          <w:rtl/>
          <w:lang w:bidi="ar-EG"/>
        </w:rPr>
        <w:t xml:space="preserve"> </w:t>
      </w:r>
      <w:r w:rsidRPr="007F769A">
        <w:rPr>
          <w:rFonts w:hint="cs"/>
          <w:rtl/>
          <w:lang w:bidi="ar-EG"/>
        </w:rPr>
        <w:t>غير</w:t>
      </w:r>
      <w:r w:rsidRPr="007F769A">
        <w:rPr>
          <w:rtl/>
          <w:lang w:bidi="ar-EG"/>
        </w:rPr>
        <w:t xml:space="preserve"> </w:t>
      </w:r>
      <w:r w:rsidRPr="007F769A">
        <w:rPr>
          <w:rFonts w:hint="cs"/>
          <w:rtl/>
          <w:lang w:bidi="ar-EG"/>
        </w:rPr>
        <w:t>مطلوبة</w:t>
      </w:r>
      <w:r w:rsidRPr="007F769A">
        <w:rPr>
          <w:rtl/>
          <w:lang w:bidi="ar-EG"/>
        </w:rPr>
        <w:t xml:space="preserve"> </w:t>
      </w:r>
      <w:r w:rsidRPr="007F769A">
        <w:rPr>
          <w:rFonts w:hint="cs"/>
          <w:rtl/>
          <w:lang w:bidi="ar-EG"/>
        </w:rPr>
        <w:t>حالياً</w:t>
      </w:r>
      <w:r w:rsidRPr="007F769A">
        <w:rPr>
          <w:rtl/>
          <w:lang w:bidi="ar-EG"/>
        </w:rPr>
        <w:t xml:space="preserve"> </w:t>
      </w:r>
      <w:r w:rsidRPr="007F769A">
        <w:rPr>
          <w:rFonts w:hint="cs"/>
          <w:rtl/>
          <w:lang w:bidi="ar-EG"/>
        </w:rPr>
        <w:t>للمحاسيس النشطة</w:t>
      </w:r>
      <w:r w:rsidRPr="007F769A">
        <w:rPr>
          <w:rtl/>
          <w:lang w:bidi="ar-EG"/>
        </w:rPr>
        <w:t xml:space="preserve"> </w:t>
      </w:r>
      <w:r w:rsidRPr="007F769A">
        <w:rPr>
          <w:rFonts w:hint="cs"/>
          <w:rtl/>
          <w:lang w:bidi="ar-EG"/>
        </w:rPr>
        <w:t>أو</w:t>
      </w:r>
      <w:r w:rsidRPr="007F769A">
        <w:rPr>
          <w:rtl/>
          <w:lang w:bidi="ar-EG"/>
        </w:rPr>
        <w:t xml:space="preserve"> </w:t>
      </w:r>
      <w:r w:rsidRPr="007F769A">
        <w:rPr>
          <w:rFonts w:hint="cs"/>
          <w:rtl/>
          <w:lang w:bidi="ar-EG"/>
        </w:rPr>
        <w:t>المنفعلة</w:t>
      </w:r>
      <w:r w:rsidRPr="007F769A">
        <w:rPr>
          <w:rtl/>
          <w:lang w:bidi="ar-EG"/>
        </w:rPr>
        <w:t xml:space="preserve">. </w:t>
      </w:r>
      <w:r w:rsidRPr="007F769A">
        <w:rPr>
          <w:rFonts w:hint="cs"/>
          <w:rtl/>
          <w:lang w:bidi="ar-EG"/>
        </w:rPr>
        <w:t>ومعلومات</w:t>
      </w:r>
      <w:r w:rsidRPr="007F769A">
        <w:rPr>
          <w:rtl/>
          <w:lang w:bidi="ar-EG"/>
        </w:rPr>
        <w:t xml:space="preserve"> </w:t>
      </w:r>
      <w:r w:rsidRPr="007F769A">
        <w:rPr>
          <w:rFonts w:hint="cs"/>
          <w:rtl/>
          <w:lang w:bidi="ar-EG"/>
        </w:rPr>
        <w:t>عرض</w:t>
      </w:r>
      <w:r w:rsidRPr="007F769A">
        <w:rPr>
          <w:rtl/>
          <w:lang w:bidi="ar-EG"/>
        </w:rPr>
        <w:t xml:space="preserve"> </w:t>
      </w:r>
      <w:r w:rsidRPr="007F769A">
        <w:rPr>
          <w:rFonts w:hint="cs"/>
          <w:rtl/>
          <w:lang w:bidi="ar-EG"/>
        </w:rPr>
        <w:t>النطاق</w:t>
      </w:r>
      <w:r w:rsidRPr="007F769A">
        <w:rPr>
          <w:rtl/>
          <w:lang w:bidi="ar-EG"/>
        </w:rPr>
        <w:t xml:space="preserve"> </w:t>
      </w:r>
      <w:r w:rsidRPr="007F769A">
        <w:rPr>
          <w:rFonts w:hint="cs"/>
          <w:rtl/>
          <w:lang w:bidi="ar-EG"/>
        </w:rPr>
        <w:t>اللازم مطلوبة</w:t>
      </w:r>
      <w:r w:rsidRPr="007F769A">
        <w:rPr>
          <w:rtl/>
          <w:lang w:bidi="ar-EG"/>
        </w:rPr>
        <w:t xml:space="preserve"> </w:t>
      </w:r>
      <w:r w:rsidRPr="007F769A">
        <w:rPr>
          <w:rFonts w:hint="cs"/>
          <w:rtl/>
          <w:lang w:bidi="ar-EG"/>
        </w:rPr>
        <w:t>أيضاً لكي يتمكن</w:t>
      </w:r>
      <w:r w:rsidRPr="007F769A">
        <w:rPr>
          <w:rtl/>
          <w:lang w:bidi="ar-EG"/>
        </w:rPr>
        <w:t xml:space="preserve"> </w:t>
      </w:r>
      <w:r w:rsidRPr="007F769A">
        <w:rPr>
          <w:rFonts w:hint="cs"/>
          <w:rtl/>
          <w:lang w:bidi="ar-EG"/>
        </w:rPr>
        <w:t>المكتب</w:t>
      </w:r>
      <w:r w:rsidRPr="007F769A">
        <w:rPr>
          <w:rtl/>
          <w:lang w:bidi="ar-EG"/>
        </w:rPr>
        <w:t xml:space="preserve"> </w:t>
      </w:r>
      <w:r w:rsidRPr="007F769A">
        <w:rPr>
          <w:rFonts w:hint="cs"/>
          <w:rtl/>
          <w:lang w:bidi="ar-EG"/>
        </w:rPr>
        <w:t>من فحص</w:t>
      </w:r>
      <w:r w:rsidRPr="007F769A">
        <w:rPr>
          <w:rtl/>
          <w:lang w:bidi="ar-EG"/>
        </w:rPr>
        <w:t xml:space="preserve"> </w:t>
      </w:r>
      <w:r w:rsidRPr="007F769A">
        <w:rPr>
          <w:rFonts w:hint="cs"/>
          <w:rtl/>
          <w:lang w:bidi="ar-EG"/>
        </w:rPr>
        <w:t>مطابقة</w:t>
      </w:r>
      <w:r w:rsidRPr="007F769A">
        <w:rPr>
          <w:rtl/>
          <w:lang w:bidi="ar-EG"/>
        </w:rPr>
        <w:t xml:space="preserve"> </w:t>
      </w:r>
      <w:r w:rsidRPr="007F769A">
        <w:rPr>
          <w:rFonts w:hint="cs"/>
          <w:rtl/>
          <w:lang w:bidi="ar-EG"/>
        </w:rPr>
        <w:t>تخصيصات</w:t>
      </w:r>
      <w:r w:rsidRPr="007F769A">
        <w:rPr>
          <w:rtl/>
          <w:lang w:bidi="ar-EG"/>
        </w:rPr>
        <w:t xml:space="preserve"> </w:t>
      </w:r>
      <w:r w:rsidRPr="007F769A">
        <w:rPr>
          <w:rFonts w:hint="cs"/>
          <w:rtl/>
          <w:lang w:bidi="ar-EG"/>
        </w:rPr>
        <w:t>التردد</w:t>
      </w:r>
      <w:r w:rsidRPr="007F769A">
        <w:rPr>
          <w:rtl/>
          <w:lang w:bidi="ar-EG"/>
        </w:rPr>
        <w:t xml:space="preserve"> </w:t>
      </w:r>
      <w:r w:rsidRPr="007F769A">
        <w:rPr>
          <w:rFonts w:hint="cs"/>
          <w:rtl/>
          <w:lang w:bidi="ar-EG"/>
        </w:rPr>
        <w:t>المقدمة</w:t>
      </w:r>
      <w:r w:rsidRPr="007F769A">
        <w:rPr>
          <w:rtl/>
          <w:lang w:bidi="ar-EG"/>
        </w:rPr>
        <w:t xml:space="preserve"> </w:t>
      </w:r>
      <w:r w:rsidRPr="007F769A">
        <w:rPr>
          <w:rFonts w:hint="cs"/>
          <w:rtl/>
          <w:lang w:bidi="ar-EG"/>
        </w:rPr>
        <w:t>فيما</w:t>
      </w:r>
      <w:r w:rsidRPr="007F769A">
        <w:rPr>
          <w:rtl/>
          <w:lang w:bidi="ar-EG"/>
        </w:rPr>
        <w:t xml:space="preserve"> </w:t>
      </w:r>
      <w:r w:rsidRPr="007F769A">
        <w:rPr>
          <w:rFonts w:hint="cs"/>
          <w:rtl/>
          <w:lang w:bidi="ar-EG"/>
        </w:rPr>
        <w:t xml:space="preserve">يتعلق بالرقم </w:t>
      </w:r>
      <w:r w:rsidRPr="007F769A">
        <w:rPr>
          <w:b/>
          <w:bCs/>
          <w:lang w:bidi="ar-EG"/>
        </w:rPr>
        <w:t>474A.5</w:t>
      </w:r>
      <w:r w:rsidRPr="007F769A">
        <w:rPr>
          <w:rFonts w:hint="cs"/>
          <w:rtl/>
          <w:lang w:bidi="ar-EG"/>
        </w:rPr>
        <w:t>.</w:t>
      </w:r>
    </w:p>
    <w:p w:rsidR="00573BB2" w:rsidRPr="007F769A" w:rsidRDefault="00573BB2" w:rsidP="003C02A5">
      <w:pPr>
        <w:rPr>
          <w:rtl/>
          <w:lang w:bidi="ar-EG"/>
        </w:rPr>
      </w:pPr>
      <w:r w:rsidRPr="00573BB2">
        <w:rPr>
          <w:rFonts w:hint="cs"/>
          <w:spacing w:val="-4"/>
          <w:rtl/>
          <w:lang w:bidi="ar-EG"/>
        </w:rPr>
        <w:t>وفي</w:t>
      </w:r>
      <w:r w:rsidRPr="00573BB2">
        <w:rPr>
          <w:spacing w:val="-4"/>
          <w:rtl/>
          <w:lang w:bidi="ar-EG"/>
        </w:rPr>
        <w:t xml:space="preserve"> </w:t>
      </w:r>
      <w:r w:rsidRPr="00573BB2">
        <w:rPr>
          <w:rFonts w:hint="cs"/>
          <w:spacing w:val="-4"/>
          <w:rtl/>
          <w:lang w:bidi="ar-EG"/>
        </w:rPr>
        <w:t>ضوء</w:t>
      </w:r>
      <w:r w:rsidRPr="00573BB2">
        <w:rPr>
          <w:spacing w:val="-4"/>
          <w:rtl/>
          <w:lang w:bidi="ar-EG"/>
        </w:rPr>
        <w:t xml:space="preserve"> </w:t>
      </w:r>
      <w:r w:rsidRPr="00573BB2">
        <w:rPr>
          <w:rFonts w:hint="cs"/>
          <w:spacing w:val="-4"/>
          <w:rtl/>
          <w:lang w:bidi="ar-EG"/>
        </w:rPr>
        <w:t>ما</w:t>
      </w:r>
      <w:r w:rsidRPr="00573BB2">
        <w:rPr>
          <w:spacing w:val="-4"/>
          <w:rtl/>
          <w:lang w:bidi="ar-EG"/>
        </w:rPr>
        <w:t xml:space="preserve"> </w:t>
      </w:r>
      <w:r w:rsidRPr="00573BB2">
        <w:rPr>
          <w:rFonts w:hint="cs"/>
          <w:spacing w:val="-4"/>
          <w:rtl/>
          <w:lang w:bidi="ar-EG"/>
        </w:rPr>
        <w:t>ذكر أعلاه،</w:t>
      </w:r>
      <w:r w:rsidRPr="00573BB2">
        <w:rPr>
          <w:spacing w:val="-4"/>
          <w:rtl/>
          <w:lang w:bidi="ar-EG"/>
        </w:rPr>
        <w:t xml:space="preserve"> </w:t>
      </w:r>
      <w:r w:rsidRPr="00573BB2">
        <w:rPr>
          <w:rFonts w:hint="cs"/>
          <w:spacing w:val="-4"/>
          <w:rtl/>
          <w:lang w:bidi="ar-EG"/>
        </w:rPr>
        <w:t>قررت</w:t>
      </w:r>
      <w:r w:rsidRPr="00573BB2">
        <w:rPr>
          <w:spacing w:val="-4"/>
          <w:rtl/>
          <w:lang w:bidi="ar-EG"/>
        </w:rPr>
        <w:t xml:space="preserve"> </w:t>
      </w:r>
      <w:r w:rsidRPr="00573BB2">
        <w:rPr>
          <w:rFonts w:hint="cs"/>
          <w:spacing w:val="-4"/>
          <w:rtl/>
          <w:lang w:bidi="ar-EG"/>
        </w:rPr>
        <w:t>اللجنة</w:t>
      </w:r>
      <w:r w:rsidRPr="00573BB2">
        <w:rPr>
          <w:spacing w:val="-4"/>
          <w:rtl/>
          <w:lang w:bidi="ar-EG"/>
        </w:rPr>
        <w:t xml:space="preserve"> </w:t>
      </w:r>
      <w:r w:rsidRPr="00573BB2">
        <w:rPr>
          <w:rFonts w:hint="cs"/>
          <w:spacing w:val="-4"/>
          <w:rtl/>
          <w:lang w:bidi="ar-EG"/>
        </w:rPr>
        <w:t>أن على الإدارات أن تقدم،</w:t>
      </w:r>
      <w:r w:rsidRPr="00573BB2">
        <w:rPr>
          <w:spacing w:val="-4"/>
          <w:rtl/>
          <w:lang w:bidi="ar-EG"/>
        </w:rPr>
        <w:t xml:space="preserve"> </w:t>
      </w:r>
      <w:r w:rsidRPr="00573BB2">
        <w:rPr>
          <w:rFonts w:hint="cs"/>
          <w:spacing w:val="-4"/>
          <w:rtl/>
          <w:lang w:bidi="ar-EG"/>
        </w:rPr>
        <w:t>بالإضافة</w:t>
      </w:r>
      <w:r w:rsidRPr="00573BB2">
        <w:rPr>
          <w:spacing w:val="-4"/>
          <w:rtl/>
          <w:lang w:bidi="ar-EG"/>
        </w:rPr>
        <w:t xml:space="preserve"> </w:t>
      </w:r>
      <w:r w:rsidRPr="00573BB2">
        <w:rPr>
          <w:rFonts w:hint="cs"/>
          <w:spacing w:val="-4"/>
          <w:rtl/>
          <w:lang w:bidi="ar-EG"/>
        </w:rPr>
        <w:t>إلى</w:t>
      </w:r>
      <w:r w:rsidRPr="00573BB2">
        <w:rPr>
          <w:spacing w:val="-4"/>
          <w:rtl/>
          <w:lang w:bidi="ar-EG"/>
        </w:rPr>
        <w:t xml:space="preserve"> </w:t>
      </w:r>
      <w:r w:rsidRPr="00573BB2">
        <w:rPr>
          <w:rFonts w:hint="cs"/>
          <w:spacing w:val="-4"/>
          <w:rtl/>
          <w:lang w:bidi="ar-EG"/>
        </w:rPr>
        <w:t>الخصائص</w:t>
      </w:r>
      <w:r w:rsidRPr="00573BB2">
        <w:rPr>
          <w:spacing w:val="-4"/>
          <w:rtl/>
          <w:lang w:bidi="ar-EG"/>
        </w:rPr>
        <w:t xml:space="preserve"> </w:t>
      </w:r>
      <w:r w:rsidRPr="00573BB2">
        <w:rPr>
          <w:rFonts w:hint="cs"/>
          <w:spacing w:val="-4"/>
          <w:rtl/>
          <w:lang w:bidi="ar-EG"/>
        </w:rPr>
        <w:t>ذات</w:t>
      </w:r>
      <w:r w:rsidRPr="00573BB2">
        <w:rPr>
          <w:spacing w:val="-4"/>
          <w:rtl/>
          <w:lang w:bidi="ar-EG"/>
        </w:rPr>
        <w:t xml:space="preserve"> </w:t>
      </w:r>
      <w:r w:rsidRPr="00573BB2">
        <w:rPr>
          <w:rFonts w:hint="cs"/>
          <w:spacing w:val="-4"/>
          <w:rtl/>
          <w:lang w:bidi="ar-EG"/>
        </w:rPr>
        <w:t>الصلة</w:t>
      </w:r>
      <w:r w:rsidRPr="00573BB2">
        <w:rPr>
          <w:spacing w:val="-4"/>
          <w:rtl/>
          <w:lang w:bidi="ar-EG"/>
        </w:rPr>
        <w:t xml:space="preserve"> </w:t>
      </w:r>
      <w:r w:rsidRPr="00573BB2">
        <w:rPr>
          <w:rFonts w:hint="cs"/>
          <w:spacing w:val="-4"/>
          <w:rtl/>
          <w:lang w:bidi="ar-EG"/>
        </w:rPr>
        <w:t>المدرجة</w:t>
      </w:r>
      <w:r w:rsidRPr="00573BB2">
        <w:rPr>
          <w:spacing w:val="-4"/>
          <w:rtl/>
          <w:lang w:bidi="ar-EG"/>
        </w:rPr>
        <w:t xml:space="preserve"> </w:t>
      </w:r>
      <w:r w:rsidRPr="00573BB2">
        <w:rPr>
          <w:rFonts w:hint="cs"/>
          <w:spacing w:val="-4"/>
          <w:rtl/>
          <w:lang w:bidi="ar-EG"/>
        </w:rPr>
        <w:t>في</w:t>
      </w:r>
      <w:r w:rsidRPr="00573BB2">
        <w:rPr>
          <w:spacing w:val="-4"/>
          <w:rtl/>
          <w:lang w:bidi="ar-EG"/>
        </w:rPr>
        <w:t xml:space="preserve"> </w:t>
      </w:r>
      <w:r w:rsidRPr="00573BB2">
        <w:rPr>
          <w:rFonts w:hint="cs"/>
          <w:spacing w:val="-4"/>
          <w:rtl/>
          <w:lang w:bidi="ar-EG"/>
        </w:rPr>
        <w:t>التذييل</w:t>
      </w:r>
      <w:r w:rsidRPr="00573BB2">
        <w:rPr>
          <w:rFonts w:hint="eastAsia"/>
          <w:spacing w:val="-4"/>
          <w:rtl/>
          <w:lang w:bidi="ar-EG"/>
        </w:rPr>
        <w:t> </w:t>
      </w:r>
      <w:r w:rsidRPr="00573BB2">
        <w:rPr>
          <w:b/>
          <w:bCs/>
          <w:spacing w:val="-4"/>
          <w:lang w:bidi="ar-EG"/>
        </w:rPr>
        <w:t>4</w:t>
      </w:r>
      <w:r w:rsidRPr="00573BB2">
        <w:rPr>
          <w:rFonts w:hint="cs"/>
          <w:spacing w:val="-4"/>
          <w:rtl/>
          <w:lang w:bidi="ar-EG"/>
        </w:rPr>
        <w:t>،</w:t>
      </w:r>
      <w:r w:rsidRPr="007F769A">
        <w:rPr>
          <w:rtl/>
          <w:lang w:bidi="ar-EG"/>
        </w:rPr>
        <w:t xml:space="preserve"> </w:t>
      </w:r>
      <w:r w:rsidRPr="007F769A">
        <w:rPr>
          <w:rFonts w:hint="cs"/>
          <w:rtl/>
          <w:lang w:bidi="ar-EG"/>
        </w:rPr>
        <w:t>معلومات عن عرض</w:t>
      </w:r>
      <w:r w:rsidRPr="007F769A">
        <w:rPr>
          <w:rtl/>
          <w:lang w:bidi="ar-EG"/>
        </w:rPr>
        <w:t xml:space="preserve"> </w:t>
      </w:r>
      <w:r w:rsidRPr="007F769A">
        <w:rPr>
          <w:rFonts w:hint="cs"/>
          <w:rtl/>
          <w:lang w:bidi="ar-EG"/>
        </w:rPr>
        <w:t>نطاق</w:t>
      </w:r>
      <w:r w:rsidRPr="007F769A">
        <w:rPr>
          <w:rtl/>
          <w:lang w:bidi="ar-EG"/>
        </w:rPr>
        <w:t xml:space="preserve"> </w:t>
      </w:r>
      <w:r w:rsidRPr="007F769A">
        <w:rPr>
          <w:rFonts w:hint="cs"/>
          <w:rtl/>
          <w:lang w:bidi="ar-EG"/>
        </w:rPr>
        <w:t xml:space="preserve">بث الرادارات ذات الفتحة التركيبية </w:t>
      </w:r>
      <w:r w:rsidRPr="007F769A">
        <w:rPr>
          <w:lang w:bidi="ar-EG"/>
        </w:rPr>
        <w:t>(SAR)</w:t>
      </w:r>
      <w:r w:rsidRPr="007F769A">
        <w:rPr>
          <w:rFonts w:hint="cs"/>
          <w:rtl/>
          <w:lang w:bidi="ar-EG"/>
        </w:rPr>
        <w:t xml:space="preserve"> بموجب</w:t>
      </w:r>
      <w:r w:rsidRPr="007F769A">
        <w:rPr>
          <w:rtl/>
          <w:lang w:bidi="ar-EG"/>
        </w:rPr>
        <w:t xml:space="preserve"> </w:t>
      </w:r>
      <w:r w:rsidRPr="007F769A">
        <w:rPr>
          <w:rFonts w:hint="cs"/>
          <w:rtl/>
          <w:lang w:bidi="ar-EG"/>
        </w:rPr>
        <w:t>البند</w:t>
      </w:r>
      <w:r w:rsidRPr="007F769A">
        <w:rPr>
          <w:rtl/>
          <w:lang w:bidi="ar-EG"/>
        </w:rPr>
        <w:t xml:space="preserve"> </w:t>
      </w:r>
      <w:r w:rsidRPr="007F769A">
        <w:rPr>
          <w:lang w:bidi="ar-EG"/>
        </w:rPr>
        <w:t>7.C</w:t>
      </w:r>
      <w:r w:rsidRPr="007F769A">
        <w:rPr>
          <w:rFonts w:hint="cs"/>
          <w:rtl/>
          <w:lang w:bidi="ar-SY"/>
        </w:rPr>
        <w:t>.أ</w:t>
      </w:r>
      <w:r w:rsidRPr="007F769A">
        <w:rPr>
          <w:rtl/>
          <w:lang w:bidi="ar-EG"/>
        </w:rPr>
        <w:t xml:space="preserve"> (</w:t>
      </w:r>
      <w:r w:rsidRPr="007F769A">
        <w:rPr>
          <w:rFonts w:hint="cs"/>
          <w:rtl/>
          <w:lang w:bidi="ar-EG"/>
        </w:rPr>
        <w:t>عرض</w:t>
      </w:r>
      <w:r w:rsidRPr="007F769A">
        <w:rPr>
          <w:rtl/>
          <w:lang w:bidi="ar-EG"/>
        </w:rPr>
        <w:t xml:space="preserve"> </w:t>
      </w:r>
      <w:r w:rsidRPr="007F769A">
        <w:rPr>
          <w:rFonts w:hint="cs"/>
          <w:rtl/>
          <w:lang w:bidi="ar-EG"/>
        </w:rPr>
        <w:t>النطاق</w:t>
      </w:r>
      <w:r w:rsidRPr="007F769A">
        <w:rPr>
          <w:rtl/>
          <w:lang w:bidi="ar-EG"/>
        </w:rPr>
        <w:t xml:space="preserve"> </w:t>
      </w:r>
      <w:r w:rsidRPr="007F769A">
        <w:rPr>
          <w:rFonts w:hint="cs"/>
          <w:rtl/>
          <w:lang w:bidi="ar-EG"/>
        </w:rPr>
        <w:t>اللازم</w:t>
      </w:r>
      <w:r w:rsidRPr="007F769A">
        <w:rPr>
          <w:rtl/>
          <w:lang w:bidi="ar-EG"/>
        </w:rPr>
        <w:t xml:space="preserve">) </w:t>
      </w:r>
      <w:r w:rsidRPr="007F769A">
        <w:rPr>
          <w:rFonts w:hint="cs"/>
          <w:rtl/>
          <w:lang w:bidi="ar-EG"/>
        </w:rPr>
        <w:t>للمحاسيس</w:t>
      </w:r>
      <w:r w:rsidRPr="007F769A">
        <w:rPr>
          <w:rtl/>
          <w:lang w:bidi="ar-EG"/>
        </w:rPr>
        <w:t xml:space="preserve"> </w:t>
      </w:r>
      <w:r w:rsidRPr="007F769A">
        <w:rPr>
          <w:rFonts w:hint="cs"/>
          <w:rtl/>
          <w:lang w:bidi="ar-EG"/>
        </w:rPr>
        <w:t>النشطة</w:t>
      </w:r>
      <w:r w:rsidRPr="007F769A">
        <w:rPr>
          <w:rtl/>
          <w:lang w:bidi="ar-EG"/>
        </w:rPr>
        <w:t xml:space="preserve"> </w:t>
      </w:r>
      <w:r w:rsidRPr="007F769A">
        <w:rPr>
          <w:rFonts w:hint="cs"/>
          <w:rtl/>
          <w:lang w:bidi="ar-EG"/>
        </w:rPr>
        <w:t>العاملة</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خدمة</w:t>
      </w:r>
      <w:r w:rsidRPr="007F769A">
        <w:rPr>
          <w:rtl/>
          <w:lang w:bidi="ar-EG"/>
        </w:rPr>
        <w:t xml:space="preserve"> </w:t>
      </w:r>
      <w:r w:rsidRPr="007F769A">
        <w:rPr>
          <w:rFonts w:hint="cs"/>
          <w:rtl/>
          <w:lang w:bidi="ar-EG"/>
        </w:rPr>
        <w:t>استكشاف</w:t>
      </w:r>
      <w:r w:rsidRPr="007F769A">
        <w:rPr>
          <w:rtl/>
          <w:lang w:bidi="ar-EG"/>
        </w:rPr>
        <w:t xml:space="preserve"> </w:t>
      </w:r>
      <w:r w:rsidRPr="007F769A">
        <w:rPr>
          <w:rFonts w:hint="cs"/>
          <w:rtl/>
          <w:lang w:bidi="ar-EG"/>
        </w:rPr>
        <w:t>الأرض</w:t>
      </w:r>
      <w:r w:rsidRPr="007F769A">
        <w:rPr>
          <w:rtl/>
          <w:lang w:bidi="ar-EG"/>
        </w:rPr>
        <w:t xml:space="preserve"> </w:t>
      </w:r>
      <w:r w:rsidRPr="007F769A">
        <w:rPr>
          <w:rFonts w:hint="cs"/>
          <w:rtl/>
          <w:lang w:bidi="ar-EG"/>
        </w:rPr>
        <w:t>الساتلية</w:t>
      </w:r>
      <w:r w:rsidRPr="007F769A">
        <w:rPr>
          <w:rtl/>
          <w:lang w:bidi="ar-EG"/>
        </w:rPr>
        <w:t xml:space="preserve"> (</w:t>
      </w:r>
      <w:r w:rsidRPr="007F769A">
        <w:rPr>
          <w:rFonts w:hint="cs"/>
          <w:rtl/>
          <w:lang w:bidi="ar-EG"/>
        </w:rPr>
        <w:t>النشطة</w:t>
      </w:r>
      <w:r w:rsidRPr="007F769A">
        <w:rPr>
          <w:rtl/>
          <w:lang w:bidi="ar-EG"/>
        </w:rPr>
        <w:t xml:space="preserve">) </w:t>
      </w:r>
      <w:r w:rsidRPr="007F769A">
        <w:rPr>
          <w:rFonts w:hint="cs"/>
          <w:rtl/>
          <w:lang w:bidi="ar-EG"/>
        </w:rPr>
        <w:t>في النطاق</w:t>
      </w:r>
      <w:r w:rsidRPr="007F769A">
        <w:rPr>
          <w:rtl/>
          <w:lang w:bidi="ar-EG"/>
        </w:rPr>
        <w:t xml:space="preserve"> </w:t>
      </w:r>
      <w:r w:rsidRPr="007F769A">
        <w:rPr>
          <w:lang w:bidi="ar-EG"/>
        </w:rPr>
        <w:t>9 900</w:t>
      </w:r>
      <w:r w:rsidRPr="007F769A">
        <w:rPr>
          <w:rFonts w:hint="cs"/>
          <w:rtl/>
          <w:lang w:bidi="ar-EG"/>
        </w:rPr>
        <w:t>-</w:t>
      </w:r>
      <w:r w:rsidRPr="007F769A">
        <w:rPr>
          <w:lang w:bidi="ar-EG"/>
        </w:rPr>
        <w:t>10 400</w:t>
      </w:r>
      <w:r w:rsidRPr="007F769A">
        <w:rPr>
          <w:rFonts w:hint="cs"/>
          <w:rtl/>
          <w:lang w:bidi="ar-EG"/>
        </w:rPr>
        <w:t xml:space="preserve"> </w:t>
      </w:r>
      <w:r w:rsidRPr="007F769A">
        <w:rPr>
          <w:lang w:bidi="ar-EG"/>
        </w:rPr>
        <w:t>MHz</w:t>
      </w:r>
      <w:r w:rsidRPr="007F769A">
        <w:rPr>
          <w:rFonts w:hint="cs"/>
          <w:rtl/>
          <w:lang w:bidi="ar-EG"/>
        </w:rPr>
        <w:t xml:space="preserve"> بدلاً</w:t>
      </w:r>
      <w:r w:rsidRPr="007F769A">
        <w:rPr>
          <w:rtl/>
          <w:lang w:bidi="ar-EG"/>
        </w:rPr>
        <w:t xml:space="preserve"> </w:t>
      </w:r>
      <w:r w:rsidRPr="007F769A">
        <w:rPr>
          <w:rFonts w:hint="cs"/>
          <w:rtl/>
          <w:lang w:bidi="ar-EG"/>
        </w:rPr>
        <w:t>من</w:t>
      </w:r>
      <w:r w:rsidRPr="007F769A">
        <w:rPr>
          <w:rtl/>
          <w:lang w:bidi="ar-EG"/>
        </w:rPr>
        <w:t xml:space="preserve"> </w:t>
      </w:r>
      <w:r w:rsidRPr="007F769A">
        <w:rPr>
          <w:rFonts w:hint="cs"/>
          <w:rtl/>
          <w:lang w:bidi="ar-EG"/>
        </w:rPr>
        <w:t>تقديم</w:t>
      </w:r>
      <w:r w:rsidRPr="007F769A">
        <w:rPr>
          <w:rtl/>
          <w:lang w:bidi="ar-EG"/>
        </w:rPr>
        <w:t xml:space="preserve"> </w:t>
      </w:r>
      <w:r w:rsidRPr="007F769A">
        <w:rPr>
          <w:rFonts w:hint="cs"/>
          <w:rtl/>
          <w:lang w:bidi="ar-EG"/>
        </w:rPr>
        <w:t>متوسط</w:t>
      </w:r>
      <w:r w:rsidRPr="007F769A">
        <w:rPr>
          <w:rtl/>
          <w:lang w:bidi="ar-EG"/>
        </w:rPr>
        <w:t xml:space="preserve"> </w:t>
      </w:r>
      <w:r w:rsidRPr="007F769A">
        <w:rPr>
          <w:rFonts w:hint="cs"/>
          <w:rtl/>
          <w:lang w:bidi="ar-EG"/>
        </w:rPr>
        <w:t>كثافة</w:t>
      </w:r>
      <w:r w:rsidRPr="007F769A">
        <w:rPr>
          <w:rtl/>
          <w:lang w:bidi="ar-EG"/>
        </w:rPr>
        <w:t xml:space="preserve"> </w:t>
      </w:r>
      <w:r w:rsidRPr="007F769A">
        <w:rPr>
          <w:rFonts w:hint="cs"/>
          <w:rtl/>
          <w:lang w:bidi="ar-EG"/>
        </w:rPr>
        <w:t>تدفق</w:t>
      </w:r>
      <w:r w:rsidRPr="007F769A">
        <w:rPr>
          <w:rtl/>
          <w:lang w:bidi="ar-EG"/>
        </w:rPr>
        <w:t xml:space="preserve"> </w:t>
      </w:r>
      <w:r w:rsidRPr="007F769A">
        <w:rPr>
          <w:rFonts w:hint="cs"/>
          <w:rtl/>
          <w:lang w:bidi="ar-EG"/>
        </w:rPr>
        <w:t>القدرة</w:t>
      </w:r>
      <w:r w:rsidRPr="007F769A">
        <w:rPr>
          <w:rtl/>
          <w:lang w:bidi="ar-EG"/>
        </w:rPr>
        <w:t xml:space="preserve">. </w:t>
      </w:r>
      <w:r w:rsidRPr="007F769A">
        <w:rPr>
          <w:rFonts w:hint="cs"/>
          <w:rtl/>
          <w:lang w:bidi="ar-EG"/>
        </w:rPr>
        <w:t>وبعدئذ يأخذ المكتب</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الاعتبار</w:t>
      </w:r>
      <w:r w:rsidRPr="007F769A">
        <w:rPr>
          <w:rtl/>
          <w:lang w:bidi="ar-EG"/>
        </w:rPr>
        <w:t xml:space="preserve"> </w:t>
      </w:r>
      <w:r w:rsidRPr="007F769A">
        <w:rPr>
          <w:rFonts w:hint="cs"/>
          <w:rtl/>
          <w:lang w:bidi="ar-EG"/>
        </w:rPr>
        <w:t>عنصر</w:t>
      </w:r>
      <w:r w:rsidRPr="007F769A">
        <w:rPr>
          <w:rtl/>
          <w:lang w:bidi="ar-EG"/>
        </w:rPr>
        <w:t xml:space="preserve"> </w:t>
      </w:r>
      <w:r w:rsidRPr="007F769A">
        <w:rPr>
          <w:rFonts w:hint="cs"/>
          <w:rtl/>
          <w:lang w:bidi="ar-EG"/>
        </w:rPr>
        <w:t>البيانات</w:t>
      </w:r>
      <w:r w:rsidRPr="007F769A">
        <w:rPr>
          <w:rtl/>
          <w:lang w:bidi="ar-EG"/>
        </w:rPr>
        <w:t xml:space="preserve"> </w:t>
      </w:r>
      <w:r w:rsidRPr="007F769A">
        <w:rPr>
          <w:rFonts w:hint="cs"/>
          <w:rtl/>
          <w:lang w:bidi="ar-EG"/>
        </w:rPr>
        <w:t>هذا</w:t>
      </w:r>
      <w:r w:rsidRPr="007F769A">
        <w:rPr>
          <w:rtl/>
          <w:lang w:bidi="ar-EG"/>
        </w:rPr>
        <w:t xml:space="preserve"> </w:t>
      </w:r>
      <w:r w:rsidRPr="007F769A">
        <w:rPr>
          <w:rFonts w:hint="cs"/>
          <w:rtl/>
          <w:lang w:bidi="ar-EG"/>
        </w:rPr>
        <w:t>لدى التفحص الذي يقوم به بموجب</w:t>
      </w:r>
      <w:r w:rsidRPr="007F769A">
        <w:rPr>
          <w:rtl/>
          <w:lang w:bidi="ar-EG"/>
        </w:rPr>
        <w:t xml:space="preserve"> </w:t>
      </w:r>
      <w:r w:rsidRPr="007F769A">
        <w:rPr>
          <w:rFonts w:hint="cs"/>
          <w:rtl/>
          <w:lang w:bidi="ar-EG"/>
        </w:rPr>
        <w:t>الرقم </w:t>
      </w:r>
      <w:r w:rsidRPr="007F769A">
        <w:rPr>
          <w:b/>
          <w:bCs/>
          <w:lang w:bidi="ar-EG"/>
        </w:rPr>
        <w:t>31.11</w:t>
      </w:r>
      <w:r w:rsidRPr="007F769A">
        <w:rPr>
          <w:rtl/>
          <w:lang w:bidi="ar-EG"/>
        </w:rPr>
        <w:t xml:space="preserve"> </w:t>
      </w:r>
      <w:r w:rsidRPr="007F769A">
        <w:rPr>
          <w:rFonts w:hint="cs"/>
          <w:rtl/>
          <w:lang w:bidi="ar-EG"/>
        </w:rPr>
        <w:t>من لوائح الراديو</w:t>
      </w:r>
      <w:r w:rsidRPr="007F769A">
        <w:rPr>
          <w:rtl/>
          <w:lang w:bidi="ar-EG"/>
        </w:rPr>
        <w:t>.</w:t>
      </w:r>
    </w:p>
    <w:p w:rsidR="00573BB2" w:rsidRDefault="00573BB2" w:rsidP="00301CF4">
      <w:pPr>
        <w:pStyle w:val="List2"/>
        <w:tabs>
          <w:tab w:val="clear" w:pos="935"/>
          <w:tab w:val="left" w:pos="707"/>
        </w:tabs>
        <w:spacing w:before="360" w:after="0" w:line="192" w:lineRule="auto"/>
        <w:ind w:left="709" w:hanging="709"/>
        <w:rPr>
          <w:rFonts w:cs="Traditional Arabic"/>
          <w:rtl/>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7012C">
        <w:tc>
          <w:tcPr>
            <w:tcW w:w="1275" w:type="dxa"/>
          </w:tcPr>
          <w:p w:rsidR="0057012C" w:rsidRPr="00EC59CD" w:rsidRDefault="0057012C" w:rsidP="002E7C14">
            <w:pPr>
              <w:tabs>
                <w:tab w:val="clear" w:pos="794"/>
                <w:tab w:val="clear" w:pos="1191"/>
                <w:tab w:val="clear" w:pos="1588"/>
                <w:tab w:val="clear" w:pos="1985"/>
              </w:tabs>
              <w:spacing w:before="0" w:after="40" w:line="280" w:lineRule="exact"/>
              <w:ind w:right="-57"/>
              <w:jc w:val="left"/>
              <w:rPr>
                <w:b/>
                <w:bCs/>
                <w:rtl/>
                <w:lang w:val="en-US"/>
              </w:rPr>
            </w:pPr>
            <w:r>
              <w:rPr>
                <w:b/>
                <w:bCs/>
                <w:lang w:val="en-US" w:bidi="ar-EG"/>
              </w:rPr>
              <w:t>18</w:t>
            </w:r>
            <w:r w:rsidR="002E7C14">
              <w:rPr>
                <w:b/>
                <w:bCs/>
                <w:lang w:val="en-US" w:bidi="ar-EG"/>
              </w:rPr>
              <w:t>.</w:t>
            </w:r>
            <w:r>
              <w:rPr>
                <w:b/>
                <w:bCs/>
                <w:lang w:val="en-US" w:bidi="ar-EG"/>
              </w:rPr>
              <w:t>A</w:t>
            </w:r>
            <w:r>
              <w:rPr>
                <w:rFonts w:hint="cs"/>
                <w:b/>
                <w:bCs/>
                <w:rtl/>
                <w:lang w:val="en-US"/>
              </w:rPr>
              <w:t xml:space="preserve"> </w:t>
            </w:r>
            <w:r w:rsidRPr="0057012C">
              <w:rPr>
                <w:rFonts w:hint="cs"/>
                <w:b/>
                <w:bCs/>
                <w:i/>
                <w:iCs/>
                <w:rtl/>
                <w:lang w:val="en-US"/>
              </w:rPr>
              <w:t>أ)</w:t>
            </w:r>
          </w:p>
        </w:tc>
      </w:tr>
    </w:tbl>
    <w:p w:rsidR="0057012C" w:rsidRDefault="0057012C" w:rsidP="002035DC">
      <w:pPr>
        <w:pStyle w:val="List2"/>
        <w:tabs>
          <w:tab w:val="clear" w:pos="935"/>
          <w:tab w:val="left" w:pos="707"/>
        </w:tabs>
        <w:spacing w:after="0" w:line="192" w:lineRule="auto"/>
        <w:ind w:left="0" w:firstLine="0"/>
        <w:rPr>
          <w:rFonts w:cs="Traditional Arabic"/>
          <w:rtl/>
        </w:rPr>
      </w:pPr>
      <w:r>
        <w:rPr>
          <w:rFonts w:cs="Traditional Arabic" w:hint="cs"/>
          <w:rtl/>
        </w:rPr>
        <w:t xml:space="preserve">لاحظت اللجنة أن الوصف الوارد في الملحق </w:t>
      </w:r>
      <w:r>
        <w:rPr>
          <w:rFonts w:cs="Traditional Arabic"/>
        </w:rPr>
        <w:t>2</w:t>
      </w:r>
      <w:r>
        <w:rPr>
          <w:rFonts w:cs="Traditional Arabic" w:hint="cs"/>
          <w:rtl/>
        </w:rPr>
        <w:t xml:space="preserve"> من التذييل </w:t>
      </w:r>
      <w:r w:rsidRPr="0057012C">
        <w:rPr>
          <w:rFonts w:cs="Traditional Arabic"/>
          <w:b/>
          <w:bCs/>
        </w:rPr>
        <w:t>4</w:t>
      </w:r>
      <w:r>
        <w:rPr>
          <w:rFonts w:cs="Traditional Arabic" w:hint="cs"/>
          <w:rtl/>
        </w:rPr>
        <w:t xml:space="preserve">، الفقرة </w:t>
      </w:r>
      <w:r>
        <w:rPr>
          <w:rFonts w:cs="Traditional Arabic"/>
        </w:rPr>
        <w:t>18.A</w:t>
      </w:r>
      <w:r>
        <w:rPr>
          <w:rFonts w:cs="Traditional Arabic" w:hint="cs"/>
          <w:rtl/>
        </w:rPr>
        <w:t xml:space="preserve"> </w:t>
      </w:r>
      <w:r>
        <w:rPr>
          <w:rFonts w:cs="Traditional Arabic" w:hint="cs"/>
          <w:i/>
          <w:iCs/>
          <w:rtl/>
        </w:rPr>
        <w:t>أ</w:t>
      </w:r>
      <w:r w:rsidRPr="0057012C">
        <w:rPr>
          <w:rFonts w:cs="Traditional Arabic" w:hint="cs"/>
          <w:i/>
          <w:iCs/>
          <w:rtl/>
        </w:rPr>
        <w:t>)</w:t>
      </w:r>
      <w:r>
        <w:rPr>
          <w:rFonts w:cs="Traditional Arabic" w:hint="cs"/>
          <w:rtl/>
        </w:rPr>
        <w:t xml:space="preserve"> يقابل الالتزام المطلوب من أي إدارة في</w:t>
      </w:r>
      <w:r w:rsidR="002035DC">
        <w:rPr>
          <w:rFonts w:cs="Traditional Arabic" w:hint="eastAsia"/>
          <w:rtl/>
        </w:rPr>
        <w:t> </w:t>
      </w:r>
      <w:r>
        <w:rPr>
          <w:rFonts w:cs="Traditional Arabic" w:hint="cs"/>
          <w:rtl/>
        </w:rPr>
        <w:t xml:space="preserve">حالة الاتصال المحتمل لمحطات أرضية على متن طائرة في الخدمة المتنقلة الساتلية الثانوية </w:t>
      </w:r>
      <w:r w:rsidR="00007BA6">
        <w:rPr>
          <w:rFonts w:cs="Traditional Arabic" w:hint="cs"/>
          <w:rtl/>
        </w:rPr>
        <w:t>للطيران</w:t>
      </w:r>
      <w:r>
        <w:rPr>
          <w:rFonts w:cs="Traditional Arabic" w:hint="cs"/>
          <w:rtl/>
        </w:rPr>
        <w:t xml:space="preserve"> بمحطات فضائية في</w:t>
      </w:r>
      <w:r w:rsidR="002035DC">
        <w:rPr>
          <w:rFonts w:cs="Traditional Arabic" w:hint="eastAsia"/>
          <w:rtl/>
        </w:rPr>
        <w:t> </w:t>
      </w:r>
      <w:r>
        <w:rPr>
          <w:rFonts w:cs="Traditional Arabic" w:hint="cs"/>
          <w:rtl/>
        </w:rPr>
        <w:t xml:space="preserve">الخدمة الثابتة الساتلية، وفقاً للرقم </w:t>
      </w:r>
      <w:r w:rsidRPr="0057012C">
        <w:rPr>
          <w:rFonts w:cs="Traditional Arabic"/>
          <w:b/>
          <w:bCs/>
        </w:rPr>
        <w:t>504A.5</w:t>
      </w:r>
      <w:r>
        <w:rPr>
          <w:rFonts w:cs="Traditional Arabic" w:hint="cs"/>
          <w:rtl/>
        </w:rPr>
        <w:t>. ولاحظت اللجنة كذلك أن عنصر البيانات هذا عنصر إلزامي في حالة تقديم بطاقة تبليغ أو تنسيق شبكة ساتلية مستقرة أو غير مستقرة بالنسبة إلى الأرض.</w:t>
      </w:r>
    </w:p>
    <w:p w:rsidR="0057012C" w:rsidRDefault="0057012C" w:rsidP="00A54045">
      <w:pPr>
        <w:pStyle w:val="List2"/>
        <w:tabs>
          <w:tab w:val="clear" w:pos="935"/>
          <w:tab w:val="left" w:pos="707"/>
        </w:tabs>
        <w:spacing w:after="0" w:line="192" w:lineRule="auto"/>
        <w:ind w:left="0" w:firstLine="0"/>
        <w:rPr>
          <w:rFonts w:cs="Traditional Arabic"/>
          <w:rtl/>
        </w:rPr>
      </w:pPr>
      <w:r>
        <w:rPr>
          <w:rFonts w:cs="Traditional Arabic" w:hint="cs"/>
          <w:rtl/>
        </w:rPr>
        <w:t xml:space="preserve">غير أن عنصر البيانات هذا مطلوب أيضاً للتحقق بموجب الرقم </w:t>
      </w:r>
      <w:r w:rsidRPr="00007BA6">
        <w:rPr>
          <w:rFonts w:cs="Traditional Arabic"/>
          <w:b/>
          <w:bCs/>
        </w:rPr>
        <w:t>31.11</w:t>
      </w:r>
      <w:r>
        <w:rPr>
          <w:rFonts w:cs="Traditional Arabic" w:hint="cs"/>
          <w:rtl/>
        </w:rPr>
        <w:t xml:space="preserve"> من الالتزام بالرقم </w:t>
      </w:r>
      <w:r>
        <w:rPr>
          <w:rFonts w:cs="Traditional Arabic"/>
          <w:b/>
          <w:bCs/>
        </w:rPr>
        <w:t>504A.5</w:t>
      </w:r>
      <w:r>
        <w:rPr>
          <w:rFonts w:cs="Traditional Arabic" w:hint="cs"/>
          <w:rtl/>
        </w:rPr>
        <w:t xml:space="preserve"> فيما يتعلق بالتبليغ عن محطة أرضية على متن طائرة في الخدمة المتنقلة الساتلية الثانوية </w:t>
      </w:r>
      <w:r w:rsidR="00007BA6">
        <w:rPr>
          <w:rFonts w:cs="Traditional Arabic" w:hint="cs"/>
          <w:rtl/>
        </w:rPr>
        <w:t>للطيران</w:t>
      </w:r>
      <w:r>
        <w:rPr>
          <w:rFonts w:cs="Traditional Arabic" w:hint="cs"/>
          <w:rtl/>
        </w:rPr>
        <w:t xml:space="preserve"> تتصل بمحطة فضائية في الخدمة الثابتة الساتلية. وربما يكون هذا الشرط قد سقط سهواً في المؤتمر</w:t>
      </w:r>
      <w:r w:rsidR="00007BA6">
        <w:rPr>
          <w:rFonts w:cs="Traditional Arabic" w:hint="cs"/>
          <w:rtl/>
        </w:rPr>
        <w:t xml:space="preserve"> العالمي للاتصالات الراديوية لعام </w:t>
      </w:r>
      <w:r w:rsidR="00007BA6">
        <w:rPr>
          <w:rFonts w:cs="Traditional Arabic"/>
        </w:rPr>
        <w:t>2003</w:t>
      </w:r>
      <w:r>
        <w:rPr>
          <w:rFonts w:cs="Traditional Arabic" w:hint="cs"/>
          <w:rtl/>
        </w:rPr>
        <w:t xml:space="preserve"> </w:t>
      </w:r>
      <w:r w:rsidR="00007BA6">
        <w:rPr>
          <w:rFonts w:cs="Traditional Arabic"/>
        </w:rPr>
        <w:t>(</w:t>
      </w:r>
      <w:r>
        <w:rPr>
          <w:rFonts w:cs="Traditional Arabic"/>
        </w:rPr>
        <w:t>WRC-03</w:t>
      </w:r>
      <w:r w:rsidR="00007BA6">
        <w:rPr>
          <w:rFonts w:cs="Traditional Arabic"/>
        </w:rPr>
        <w:t>)</w:t>
      </w:r>
      <w:r>
        <w:rPr>
          <w:rFonts w:cs="Traditional Arabic" w:hint="cs"/>
          <w:rtl/>
        </w:rPr>
        <w:t>.</w:t>
      </w:r>
    </w:p>
    <w:p w:rsidR="0057012C" w:rsidRDefault="0057012C" w:rsidP="00A54045">
      <w:pPr>
        <w:pStyle w:val="List2"/>
        <w:tabs>
          <w:tab w:val="clear" w:pos="935"/>
          <w:tab w:val="left" w:pos="707"/>
        </w:tabs>
        <w:spacing w:after="0" w:line="192" w:lineRule="auto"/>
        <w:ind w:left="0" w:firstLine="0"/>
        <w:rPr>
          <w:rFonts w:cs="Traditional Arabic"/>
          <w:b/>
          <w:bCs/>
          <w:rtl/>
        </w:rPr>
      </w:pPr>
      <w:r>
        <w:rPr>
          <w:rFonts w:cs="Traditional Arabic" w:hint="cs"/>
          <w:rtl/>
        </w:rPr>
        <w:t>ولتصويب عدم الاتساق هذا، قررت اللجنة أن يطلب إلى الإدار</w:t>
      </w:r>
      <w:r w:rsidR="002E7C14">
        <w:rPr>
          <w:rFonts w:cs="Traditional Arabic" w:hint="cs"/>
          <w:rtl/>
        </w:rPr>
        <w:t>ات</w:t>
      </w:r>
      <w:r>
        <w:rPr>
          <w:rFonts w:cs="Traditional Arabic" w:hint="cs"/>
          <w:rtl/>
        </w:rPr>
        <w:t xml:space="preserve"> أن تقدم، </w:t>
      </w:r>
      <w:r w:rsidR="007872A0">
        <w:rPr>
          <w:rFonts w:cs="Traditional Arabic" w:hint="cs"/>
          <w:rtl/>
        </w:rPr>
        <w:t xml:space="preserve">بالإضافة إلى الخصائص </w:t>
      </w:r>
      <w:r w:rsidR="002E7C14">
        <w:rPr>
          <w:rFonts w:cs="Traditional Arabic" w:hint="cs"/>
          <w:rtl/>
        </w:rPr>
        <w:t xml:space="preserve">ذات الصلة </w:t>
      </w:r>
      <w:r w:rsidR="007872A0">
        <w:rPr>
          <w:rFonts w:cs="Traditional Arabic" w:hint="cs"/>
          <w:rtl/>
        </w:rPr>
        <w:t xml:space="preserve">المبينة في التذييل </w:t>
      </w:r>
      <w:r w:rsidR="007872A0" w:rsidRPr="005779E6">
        <w:rPr>
          <w:rFonts w:cs="Traditional Arabic"/>
          <w:b/>
          <w:bCs/>
        </w:rPr>
        <w:t>4</w:t>
      </w:r>
      <w:r w:rsidR="007872A0">
        <w:rPr>
          <w:rFonts w:cs="Traditional Arabic" w:hint="cs"/>
          <w:rtl/>
        </w:rPr>
        <w:t xml:space="preserve">، عنصر البيانات المشار إليها في الفقرة </w:t>
      </w:r>
      <w:r w:rsidR="007872A0">
        <w:rPr>
          <w:rFonts w:cs="Traditional Arabic"/>
        </w:rPr>
        <w:t>18.A</w:t>
      </w:r>
      <w:r w:rsidR="007872A0">
        <w:rPr>
          <w:rFonts w:cs="Traditional Arabic" w:hint="cs"/>
          <w:rtl/>
        </w:rPr>
        <w:t xml:space="preserve"> </w:t>
      </w:r>
      <w:r w:rsidR="005779E6">
        <w:rPr>
          <w:rFonts w:cs="Traditional Arabic" w:hint="cs"/>
          <w:i/>
          <w:iCs/>
          <w:rtl/>
        </w:rPr>
        <w:t>أ</w:t>
      </w:r>
      <w:r w:rsidR="007872A0">
        <w:rPr>
          <w:rFonts w:cs="Traditional Arabic" w:hint="cs"/>
          <w:i/>
          <w:iCs/>
          <w:rtl/>
        </w:rPr>
        <w:t>)</w:t>
      </w:r>
      <w:r w:rsidR="007872A0">
        <w:rPr>
          <w:rFonts w:cs="Traditional Arabic" w:hint="cs"/>
          <w:rtl/>
        </w:rPr>
        <w:t xml:space="preserve"> من الملحق </w:t>
      </w:r>
      <w:r w:rsidR="007872A0">
        <w:rPr>
          <w:rFonts w:cs="Traditional Arabic"/>
        </w:rPr>
        <w:t>2</w:t>
      </w:r>
      <w:r w:rsidR="007872A0">
        <w:rPr>
          <w:rFonts w:cs="Traditional Arabic" w:hint="cs"/>
          <w:rtl/>
        </w:rPr>
        <w:t xml:space="preserve"> في التذييل </w:t>
      </w:r>
      <w:r w:rsidR="007872A0" w:rsidRPr="005779E6">
        <w:rPr>
          <w:rFonts w:cs="Traditional Arabic"/>
          <w:b/>
          <w:bCs/>
        </w:rPr>
        <w:t>4</w:t>
      </w:r>
      <w:r w:rsidR="007872A0">
        <w:rPr>
          <w:rFonts w:cs="Traditional Arabic" w:hint="cs"/>
          <w:rtl/>
        </w:rPr>
        <w:t xml:space="preserve">، وذلك عند قيامها بتقديم بطاقة تبليغ تتعلق بمحطة أرضية على متن طائرة في الخدمة المتنقلة الساتلية الثانوية </w:t>
      </w:r>
      <w:r w:rsidR="00007BA6">
        <w:rPr>
          <w:rFonts w:cs="Traditional Arabic" w:hint="cs"/>
          <w:rtl/>
        </w:rPr>
        <w:t>للطيران</w:t>
      </w:r>
      <w:r w:rsidR="007872A0">
        <w:rPr>
          <w:rFonts w:cs="Traditional Arabic" w:hint="cs"/>
          <w:rtl/>
        </w:rPr>
        <w:t xml:space="preserve"> تتصل بمحطة فضائية في الخدمة الثابتة الساتلية وفقاً للرقم </w:t>
      </w:r>
      <w:r w:rsidR="007872A0">
        <w:rPr>
          <w:rFonts w:cs="Traditional Arabic"/>
          <w:b/>
          <w:bCs/>
        </w:rPr>
        <w:t>504</w:t>
      </w:r>
      <w:r w:rsidR="00645119">
        <w:rPr>
          <w:rFonts w:cs="Traditional Arabic"/>
          <w:b/>
          <w:bCs/>
        </w:rPr>
        <w:t>A</w:t>
      </w:r>
      <w:r w:rsidR="007872A0">
        <w:rPr>
          <w:rFonts w:cs="Traditional Arabic"/>
          <w:b/>
          <w:bCs/>
        </w:rPr>
        <w:t>.5</w:t>
      </w:r>
      <w:r w:rsidR="007872A0">
        <w:rPr>
          <w:rFonts w:cs="Traditional Arabic" w:hint="cs"/>
          <w:b/>
          <w:bCs/>
          <w:rtl/>
        </w:rPr>
        <w:t xml:space="preserve">. </w:t>
      </w:r>
      <w:r w:rsidR="007872A0" w:rsidRPr="007872A0">
        <w:rPr>
          <w:rFonts w:cs="Traditional Arabic" w:hint="cs"/>
          <w:rtl/>
        </w:rPr>
        <w:t>ويراع</w:t>
      </w:r>
      <w:r w:rsidR="007872A0">
        <w:rPr>
          <w:rFonts w:cs="Traditional Arabic" w:hint="cs"/>
          <w:rtl/>
        </w:rPr>
        <w:t>ي</w:t>
      </w:r>
      <w:r w:rsidR="007872A0" w:rsidRPr="007872A0">
        <w:rPr>
          <w:rFonts w:cs="Traditional Arabic" w:hint="cs"/>
          <w:rtl/>
        </w:rPr>
        <w:t xml:space="preserve"> </w:t>
      </w:r>
      <w:r w:rsidR="007872A0">
        <w:rPr>
          <w:rFonts w:cs="Traditional Arabic" w:hint="cs"/>
          <w:rtl/>
        </w:rPr>
        <w:t xml:space="preserve">المكتب بعد ذلك عنصر البيانات هذا (الفقرة </w:t>
      </w:r>
      <w:r w:rsidR="007872A0">
        <w:rPr>
          <w:rFonts w:cs="Traditional Arabic"/>
        </w:rPr>
        <w:t>18.A</w:t>
      </w:r>
      <w:r w:rsidR="007872A0">
        <w:rPr>
          <w:rFonts w:cs="Traditional Arabic" w:hint="cs"/>
          <w:rtl/>
        </w:rPr>
        <w:t xml:space="preserve"> </w:t>
      </w:r>
      <w:r w:rsidR="007872A0">
        <w:rPr>
          <w:rFonts w:cs="Traditional Arabic" w:hint="cs"/>
          <w:i/>
          <w:iCs/>
          <w:rtl/>
        </w:rPr>
        <w:t>أ)</w:t>
      </w:r>
      <w:r w:rsidR="007872A0">
        <w:rPr>
          <w:rFonts w:cs="Traditional Arabic" w:hint="cs"/>
          <w:rtl/>
        </w:rPr>
        <w:t xml:space="preserve"> عند تحققه من أن البيانات المقدمة كاملة.</w:t>
      </w:r>
    </w:p>
    <w:p w:rsidR="00A54045" w:rsidRDefault="00A54045" w:rsidP="00A54045">
      <w:pPr>
        <w:rPr>
          <w:color w:val="000000"/>
        </w:rPr>
      </w:pPr>
    </w:p>
    <w:p w:rsidR="00A54045" w:rsidRPr="002B16E0" w:rsidRDefault="00A54045" w:rsidP="00A54045">
      <w:pPr>
        <w:rPr>
          <w:color w:val="000000"/>
        </w:rPr>
      </w:pPr>
      <w:bookmarkStart w:id="0" w:name="_GoBack"/>
      <w:bookmarkEnd w:id="0"/>
    </w:p>
    <w:p w:rsidR="003C02A5" w:rsidRDefault="003C02A5">
      <w: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17890">
        <w:tc>
          <w:tcPr>
            <w:tcW w:w="1275" w:type="dxa"/>
          </w:tcPr>
          <w:p w:rsidR="00917890" w:rsidRPr="00EC59CD" w:rsidRDefault="00007BA6" w:rsidP="00917890">
            <w:pPr>
              <w:tabs>
                <w:tab w:val="clear" w:pos="794"/>
                <w:tab w:val="clear" w:pos="1191"/>
                <w:tab w:val="clear" w:pos="1588"/>
                <w:tab w:val="clear" w:pos="1985"/>
              </w:tabs>
              <w:spacing w:before="0" w:after="40" w:line="280" w:lineRule="exact"/>
              <w:jc w:val="left"/>
              <w:rPr>
                <w:b/>
                <w:bCs/>
                <w:rtl/>
                <w:lang w:val="en-US"/>
              </w:rPr>
            </w:pPr>
            <w:r>
              <w:rPr>
                <w:b/>
                <w:bCs/>
                <w:lang w:val="en-US" w:bidi="ar-EG"/>
              </w:rPr>
              <w:lastRenderedPageBreak/>
              <w:t>4</w:t>
            </w:r>
            <w:r w:rsidR="00917890">
              <w:rPr>
                <w:b/>
                <w:bCs/>
                <w:lang w:val="en-US" w:bidi="ar-EG"/>
              </w:rPr>
              <w:t>.</w:t>
            </w:r>
            <w:r>
              <w:rPr>
                <w:b/>
                <w:bCs/>
                <w:lang w:val="en-US" w:bidi="ar-EG"/>
              </w:rPr>
              <w:t>B</w:t>
            </w:r>
            <w:r w:rsidR="00917890">
              <w:rPr>
                <w:rFonts w:hint="cs"/>
                <w:b/>
                <w:bCs/>
                <w:rtl/>
                <w:lang w:val="en-US"/>
              </w:rPr>
              <w:t xml:space="preserve"> </w:t>
            </w:r>
            <w:r w:rsidR="00917890" w:rsidRPr="0057012C">
              <w:rPr>
                <w:rFonts w:hint="cs"/>
                <w:b/>
                <w:bCs/>
                <w:i/>
                <w:iCs/>
                <w:rtl/>
                <w:lang w:val="en-US"/>
              </w:rPr>
              <w:t>أ)</w:t>
            </w:r>
          </w:p>
        </w:tc>
      </w:tr>
    </w:tbl>
    <w:p w:rsidR="005779E6" w:rsidRDefault="00721E50" w:rsidP="00007BA6">
      <w:pPr>
        <w:pStyle w:val="List2"/>
        <w:tabs>
          <w:tab w:val="clear" w:pos="935"/>
          <w:tab w:val="left" w:pos="707"/>
        </w:tabs>
        <w:spacing w:before="360" w:after="0" w:line="192" w:lineRule="auto"/>
        <w:ind w:left="0" w:firstLine="0"/>
        <w:rPr>
          <w:rFonts w:cs="Traditional Arabic"/>
          <w:rtl/>
        </w:rPr>
      </w:pPr>
      <w:r w:rsidRPr="00721E50">
        <w:rPr>
          <w:rFonts w:cs="Traditional Arabic" w:hint="cs"/>
          <w:rtl/>
        </w:rPr>
        <w:t>يمكن</w:t>
      </w:r>
      <w:r>
        <w:rPr>
          <w:rFonts w:cs="Traditional Arabic" w:hint="cs"/>
          <w:rtl/>
        </w:rPr>
        <w:t xml:space="preserve"> </w:t>
      </w:r>
      <w:r w:rsidR="008D44FF">
        <w:rPr>
          <w:rFonts w:cs="Traditional Arabic" w:hint="cs"/>
          <w:rtl/>
        </w:rPr>
        <w:t xml:space="preserve">عند تقديم بطاقة تبليغ في إطار الإجراءات المنطبقة من المادتين </w:t>
      </w:r>
      <w:r w:rsidR="008D44FF" w:rsidRPr="008D44FF">
        <w:rPr>
          <w:rFonts w:cs="Traditional Arabic"/>
          <w:b/>
          <w:bCs/>
        </w:rPr>
        <w:t>9</w:t>
      </w:r>
      <w:r w:rsidR="008D44FF">
        <w:rPr>
          <w:rFonts w:cs="Traditional Arabic" w:hint="cs"/>
          <w:rtl/>
        </w:rPr>
        <w:t xml:space="preserve"> </w:t>
      </w:r>
      <w:r w:rsidR="004B4061">
        <w:rPr>
          <w:rFonts w:cs="Traditional Arabic" w:hint="cs"/>
          <w:rtl/>
        </w:rPr>
        <w:t>أ</w:t>
      </w:r>
      <w:r w:rsidR="008D44FF">
        <w:rPr>
          <w:rFonts w:cs="Traditional Arabic" w:hint="cs"/>
          <w:rtl/>
        </w:rPr>
        <w:t>و</w:t>
      </w:r>
      <w:r w:rsidR="00007BA6">
        <w:rPr>
          <w:rFonts w:cs="Traditional Arabic" w:hint="cs"/>
          <w:rtl/>
          <w:lang w:bidi="ar-EG"/>
        </w:rPr>
        <w:t xml:space="preserve"> </w:t>
      </w:r>
      <w:r w:rsidR="008D44FF" w:rsidRPr="008D44FF">
        <w:rPr>
          <w:rFonts w:cs="Traditional Arabic"/>
          <w:b/>
          <w:bCs/>
        </w:rPr>
        <w:t>11</w:t>
      </w:r>
      <w:r w:rsidR="008D44FF">
        <w:rPr>
          <w:rFonts w:cs="Traditional Arabic" w:hint="cs"/>
          <w:rtl/>
        </w:rPr>
        <w:t xml:space="preserve">، توفير وصف أفضل لمخططات كثافة تدفق القدرة على سطح الأرض الناتجة عن بث محطة فضائية مركبة على </w:t>
      </w:r>
      <w:r w:rsidR="004B4061">
        <w:rPr>
          <w:rFonts w:cs="Traditional Arabic" w:hint="cs"/>
          <w:rtl/>
        </w:rPr>
        <w:t xml:space="preserve">متن </w:t>
      </w:r>
      <w:r w:rsidR="008D44FF">
        <w:rPr>
          <w:rFonts w:cs="Traditional Arabic" w:hint="cs"/>
          <w:rtl/>
        </w:rPr>
        <w:t xml:space="preserve">ساتل غير مستقر بالنسبة إلى الأرض في مدار دائري، من خلال تقديم المعلومات الاختيارية التالية بالإضافة إلى البيانات الأخرى الواردة في التذييل </w:t>
      </w:r>
      <w:r w:rsidR="008D44FF" w:rsidRPr="008D44FF">
        <w:rPr>
          <w:rFonts w:cs="Traditional Arabic"/>
          <w:b/>
          <w:bCs/>
        </w:rPr>
        <w:t>4</w:t>
      </w:r>
      <w:r w:rsidR="00007BA6">
        <w:rPr>
          <w:rFonts w:cs="Traditional Arabic" w:hint="cs"/>
          <w:rtl/>
        </w:rPr>
        <w:t>:</w:t>
      </w:r>
    </w:p>
    <w:p w:rsidR="008D44FF" w:rsidRDefault="00A55C26" w:rsidP="00007BA6">
      <w:pPr>
        <w:pStyle w:val="List2"/>
        <w:tabs>
          <w:tab w:val="clear" w:pos="935"/>
          <w:tab w:val="left" w:pos="707"/>
        </w:tabs>
        <w:spacing w:before="360" w:after="0" w:line="192" w:lineRule="auto"/>
        <w:ind w:left="0" w:firstLine="0"/>
        <w:rPr>
          <w:rFonts w:cs="Traditional Arabic"/>
          <w:rtl/>
        </w:rPr>
      </w:pPr>
      <w:r w:rsidRPr="00A55C26">
        <w:rPr>
          <w:rFonts w:cs="Traditional Arabic" w:hint="cs"/>
          <w:b/>
          <w:bCs/>
          <w:rtl/>
        </w:rPr>
        <w:t xml:space="preserve">الفقرة </w:t>
      </w:r>
      <w:r w:rsidR="00007BA6">
        <w:rPr>
          <w:rFonts w:cs="Traditional Arabic"/>
          <w:b/>
          <w:bCs/>
        </w:rPr>
        <w:t>4</w:t>
      </w:r>
      <w:r w:rsidRPr="00A55C26">
        <w:rPr>
          <w:rFonts w:cs="Traditional Arabic"/>
          <w:b/>
          <w:bCs/>
        </w:rPr>
        <w:t>.</w:t>
      </w:r>
      <w:r w:rsidR="00007BA6">
        <w:rPr>
          <w:rFonts w:cs="Traditional Arabic"/>
          <w:b/>
          <w:bCs/>
        </w:rPr>
        <w:t>B</w:t>
      </w:r>
      <w:r w:rsidRPr="00A55C26">
        <w:rPr>
          <w:rFonts w:cs="Traditional Arabic" w:hint="cs"/>
          <w:b/>
          <w:bCs/>
          <w:rtl/>
        </w:rPr>
        <w:t xml:space="preserve"> </w:t>
      </w:r>
      <w:r w:rsidRPr="00A55C26">
        <w:rPr>
          <w:rFonts w:cs="Traditional Arabic" w:hint="cs"/>
          <w:b/>
          <w:bCs/>
          <w:i/>
          <w:iCs/>
          <w:rtl/>
        </w:rPr>
        <w:t>أ)</w:t>
      </w:r>
      <w:r w:rsidRPr="00A55C26">
        <w:rPr>
          <w:rFonts w:cs="Traditional Arabic" w:hint="cs"/>
          <w:b/>
          <w:bCs/>
          <w:rtl/>
        </w:rPr>
        <w:t xml:space="preserve"> من الملحق </w:t>
      </w:r>
      <w:r w:rsidRPr="00A55C26">
        <w:rPr>
          <w:rFonts w:cs="Traditional Arabic"/>
          <w:b/>
          <w:bCs/>
        </w:rPr>
        <w:t>2A</w:t>
      </w:r>
      <w:r w:rsidRPr="00A55C26">
        <w:rPr>
          <w:rFonts w:cs="Traditional Arabic" w:hint="cs"/>
          <w:b/>
          <w:bCs/>
          <w:rtl/>
        </w:rPr>
        <w:t xml:space="preserve"> بالتذييل </w:t>
      </w:r>
      <w:r w:rsidRPr="00A55C26">
        <w:rPr>
          <w:rFonts w:cs="Traditional Arabic"/>
          <w:b/>
          <w:bCs/>
        </w:rPr>
        <w:t>4</w:t>
      </w:r>
      <w:r>
        <w:rPr>
          <w:rFonts w:cs="Traditional Arabic" w:hint="cs"/>
          <w:rtl/>
        </w:rPr>
        <w:t xml:space="preserve"> (خصائص هوائي محطة فضائية غير مستقرة بالنسبة إلى الأرض)</w:t>
      </w:r>
    </w:p>
    <w:p w:rsidR="00A55C26" w:rsidRDefault="00A55C26" w:rsidP="00682C1B">
      <w:pPr>
        <w:pStyle w:val="List2"/>
        <w:tabs>
          <w:tab w:val="clear" w:pos="935"/>
        </w:tabs>
        <w:spacing w:before="360" w:after="0" w:line="192" w:lineRule="auto"/>
        <w:ind w:left="0" w:firstLine="0"/>
        <w:rPr>
          <w:rFonts w:cs="Traditional Arabic"/>
          <w:rtl/>
        </w:rPr>
      </w:pPr>
      <w:r>
        <w:rPr>
          <w:rFonts w:cs="Traditional Arabic"/>
        </w:rPr>
        <w:t>1</w:t>
      </w:r>
      <w:r>
        <w:rPr>
          <w:rFonts w:cs="Traditional Arabic" w:hint="cs"/>
          <w:rtl/>
        </w:rPr>
        <w:tab/>
        <w:t xml:space="preserve">إضافة إلى المعلومات الواردة حالياً في التذييل </w:t>
      </w:r>
      <w:r w:rsidRPr="00007BA6">
        <w:rPr>
          <w:rFonts w:cs="Traditional Arabic"/>
          <w:b/>
          <w:bCs/>
        </w:rPr>
        <w:t>4</w:t>
      </w:r>
      <w:r>
        <w:rPr>
          <w:rFonts w:cs="Traditional Arabic" w:hint="cs"/>
          <w:rtl/>
        </w:rPr>
        <w:t xml:space="preserve"> والتي يتعين توفيرها بموجب هذا البند، </w:t>
      </w:r>
      <w:r w:rsidR="004B4061">
        <w:rPr>
          <w:rFonts w:cs="Traditional Arabic" w:hint="cs"/>
          <w:rtl/>
        </w:rPr>
        <w:t xml:space="preserve">عند الاقتضاء، </w:t>
      </w:r>
      <w:r>
        <w:rPr>
          <w:rFonts w:cs="Traditional Arabic" w:hint="cs"/>
          <w:rtl/>
        </w:rPr>
        <w:t>يذكر ما يلي:</w:t>
      </w:r>
    </w:p>
    <w:p w:rsidR="00B37CC1" w:rsidRDefault="00A55C26" w:rsidP="002035DC">
      <w:pPr>
        <w:pStyle w:val="List2"/>
        <w:tabs>
          <w:tab w:val="clear" w:pos="935"/>
        </w:tabs>
        <w:spacing w:before="360" w:after="0" w:line="192" w:lineRule="auto"/>
        <w:ind w:left="0" w:firstLine="0"/>
        <w:rPr>
          <w:rFonts w:cs="Traditional Arabic"/>
          <w:rtl/>
        </w:rPr>
      </w:pPr>
      <w:r>
        <w:rPr>
          <w:rFonts w:cs="Traditional Arabic"/>
        </w:rPr>
        <w:t>1.1</w:t>
      </w:r>
      <w:r w:rsidR="00B37CC1">
        <w:rPr>
          <w:rFonts w:cs="Traditional Arabic" w:hint="cs"/>
          <w:rtl/>
        </w:rPr>
        <w:tab/>
        <w:t xml:space="preserve">الكسب المتناحي الأقصى </w:t>
      </w:r>
      <w:r w:rsidR="00B37CC1">
        <w:rPr>
          <w:rFonts w:cs="Traditional Arabic"/>
        </w:rPr>
        <w:t>(dBi)</w:t>
      </w:r>
      <w:r w:rsidR="00B37CC1">
        <w:rPr>
          <w:rFonts w:cs="Traditional Arabic" w:hint="cs"/>
          <w:rtl/>
        </w:rPr>
        <w:t xml:space="preserve"> وأكفة كسب الهوائي المرسومة بإسقاط شعاعي من الساتل على مستو</w:t>
      </w:r>
      <w:r w:rsidR="00007BA6">
        <w:rPr>
          <w:rFonts w:cs="Traditional Arabic" w:hint="cs"/>
          <w:rtl/>
        </w:rPr>
        <w:t>ٍ</w:t>
      </w:r>
      <w:r w:rsidR="00B37CC1">
        <w:rPr>
          <w:rFonts w:cs="Traditional Arabic" w:hint="cs"/>
          <w:rtl/>
        </w:rPr>
        <w:t xml:space="preserve"> عمودي على المحور الواصل من مركز الأرض إلى الساتل، في حالة </w:t>
      </w:r>
      <w:r w:rsidR="00007BA6">
        <w:rPr>
          <w:rFonts w:cs="Traditional Arabic" w:hint="cs"/>
          <w:rtl/>
        </w:rPr>
        <w:t>محطة</w:t>
      </w:r>
      <w:r w:rsidR="00B37CC1">
        <w:rPr>
          <w:rFonts w:cs="Traditional Arabic" w:hint="cs"/>
          <w:rtl/>
        </w:rPr>
        <w:t xml:space="preserve"> فضائية للإرسال محمولة على متن ساتل غير مستقر بالنسبة إلى الأرض مداره دائري معد للاتصال بالمحطات الأرضية على هوائي إرسال مسدد في اتجاه ثابت بالنسبة إلى الساتل. وسوف ترسم أكفة كسب هوائي المحطة الفضائية كمنحنيات متساويات الكسب المتناحي من أجل </w:t>
      </w:r>
      <w:r w:rsidR="00B37CC1">
        <w:rPr>
          <w:rFonts w:cs="Traditional Arabic"/>
        </w:rPr>
        <w:t>2</w:t>
      </w:r>
      <w:r w:rsidR="00B37CC1">
        <w:rPr>
          <w:rFonts w:cs="Traditional Arabic"/>
        </w:rPr>
        <w:sym w:font="Symbol" w:char="F02D"/>
      </w:r>
      <w:r w:rsidR="00B37CC1">
        <w:rPr>
          <w:rFonts w:cs="Traditional Arabic" w:hint="cs"/>
          <w:rtl/>
        </w:rPr>
        <w:t xml:space="preserve"> و</w:t>
      </w:r>
      <w:r w:rsidR="00B37CC1">
        <w:rPr>
          <w:rFonts w:cs="Traditional Arabic"/>
        </w:rPr>
        <w:t>4</w:t>
      </w:r>
      <w:r w:rsidR="00B37CC1">
        <w:rPr>
          <w:rFonts w:cs="Traditional Arabic"/>
        </w:rPr>
        <w:sym w:font="Symbol" w:char="F02D"/>
      </w:r>
      <w:r w:rsidR="00B37CC1">
        <w:rPr>
          <w:rFonts w:cs="Traditional Arabic" w:hint="cs"/>
          <w:rtl/>
        </w:rPr>
        <w:t xml:space="preserve"> و</w:t>
      </w:r>
      <w:r w:rsidR="00B37CC1">
        <w:rPr>
          <w:rFonts w:cs="Traditional Arabic"/>
        </w:rPr>
        <w:t>6</w:t>
      </w:r>
      <w:r w:rsidR="00B37CC1">
        <w:rPr>
          <w:rFonts w:cs="Traditional Arabic"/>
        </w:rPr>
        <w:sym w:font="Symbol" w:char="F02D"/>
      </w:r>
      <w:r w:rsidR="00B37CC1">
        <w:rPr>
          <w:rFonts w:cs="Traditional Arabic" w:hint="cs"/>
          <w:rtl/>
        </w:rPr>
        <w:t xml:space="preserve"> و</w:t>
      </w:r>
      <w:r w:rsidR="00B37CC1">
        <w:rPr>
          <w:rFonts w:cs="Traditional Arabic"/>
        </w:rPr>
        <w:t>10</w:t>
      </w:r>
      <w:r w:rsidR="00B37CC1">
        <w:rPr>
          <w:rFonts w:cs="Traditional Arabic"/>
        </w:rPr>
        <w:sym w:font="Symbol" w:char="F02D"/>
      </w:r>
      <w:r w:rsidR="00B37CC1">
        <w:rPr>
          <w:rFonts w:cs="Traditional Arabic" w:hint="cs"/>
          <w:rtl/>
        </w:rPr>
        <w:t xml:space="preserve"> و</w:t>
      </w:r>
      <w:r w:rsidR="00B37CC1">
        <w:rPr>
          <w:rFonts w:cs="Traditional Arabic"/>
        </w:rPr>
        <w:t>dB 20</w:t>
      </w:r>
      <w:r w:rsidR="00B37CC1">
        <w:rPr>
          <w:rFonts w:cs="Traditional Arabic"/>
        </w:rPr>
        <w:sym w:font="Symbol" w:char="F02D"/>
      </w:r>
      <w:r w:rsidR="00B37CC1">
        <w:rPr>
          <w:rFonts w:cs="Traditional Arabic" w:hint="cs"/>
          <w:rtl/>
        </w:rPr>
        <w:t xml:space="preserve"> </w:t>
      </w:r>
      <w:r w:rsidR="004B4061">
        <w:rPr>
          <w:rFonts w:cs="Traditional Arabic" w:hint="cs"/>
          <w:rtl/>
        </w:rPr>
        <w:t>على الأقل</w:t>
      </w:r>
      <w:r w:rsidR="00007BA6">
        <w:rPr>
          <w:rFonts w:cs="Traditional Arabic" w:hint="cs"/>
          <w:rtl/>
        </w:rPr>
        <w:t>،</w:t>
      </w:r>
      <w:r w:rsidR="00B37CC1">
        <w:rPr>
          <w:rFonts w:cs="Traditional Arabic" w:hint="cs"/>
          <w:rtl/>
        </w:rPr>
        <w:t xml:space="preserve"> </w:t>
      </w:r>
      <w:r w:rsidR="004B4061">
        <w:rPr>
          <w:rFonts w:cs="Traditional Arabic" w:hint="cs"/>
          <w:rtl/>
        </w:rPr>
        <w:t xml:space="preserve">ثم </w:t>
      </w:r>
      <w:r w:rsidR="00B37CC1">
        <w:rPr>
          <w:rFonts w:cs="Traditional Arabic" w:hint="cs"/>
          <w:rtl/>
        </w:rPr>
        <w:t xml:space="preserve">بفواصل تبلغ </w:t>
      </w:r>
      <w:r w:rsidR="00B37CC1">
        <w:rPr>
          <w:rFonts w:cs="Traditional Arabic"/>
        </w:rPr>
        <w:t>dB 10</w:t>
      </w:r>
      <w:r w:rsidR="00B37CC1">
        <w:rPr>
          <w:rFonts w:cs="Traditional Arabic" w:hint="cs"/>
          <w:rtl/>
        </w:rPr>
        <w:t xml:space="preserve">، </w:t>
      </w:r>
      <w:r w:rsidR="004B4061">
        <w:rPr>
          <w:rFonts w:cs="Traditional Arabic" w:hint="cs"/>
          <w:rtl/>
        </w:rPr>
        <w:t>عند الاقتضاء</w:t>
      </w:r>
      <w:r w:rsidR="00B37CC1">
        <w:rPr>
          <w:rFonts w:cs="Traditional Arabic" w:hint="cs"/>
          <w:rtl/>
        </w:rPr>
        <w:t>، بالنسبة إلى الكسب الأقصى للهوائي، حين يقع أي من هذه الأكفة، كله أو بعضه ضمن حدود رؤية الأرض من الساتل المعني غير المستقر بالنسبة إلى الأرض.</w:t>
      </w:r>
    </w:p>
    <w:p w:rsidR="00B37CC1" w:rsidRDefault="00007BA6" w:rsidP="00007BA6">
      <w:pPr>
        <w:pStyle w:val="List2"/>
        <w:tabs>
          <w:tab w:val="clear" w:pos="935"/>
        </w:tabs>
        <w:spacing w:before="360" w:after="0" w:line="192" w:lineRule="auto"/>
        <w:ind w:left="0" w:firstLine="0"/>
        <w:rPr>
          <w:rFonts w:cs="Traditional Arabic"/>
          <w:rtl/>
        </w:rPr>
      </w:pPr>
      <w:r>
        <w:rPr>
          <w:rFonts w:cs="Traditional Arabic"/>
        </w:rPr>
        <w:t>2</w:t>
      </w:r>
      <w:r w:rsidR="00B37CC1">
        <w:rPr>
          <w:rFonts w:cs="Traditional Arabic"/>
        </w:rPr>
        <w:t>.</w:t>
      </w:r>
      <w:r>
        <w:rPr>
          <w:rFonts w:cs="Traditional Arabic"/>
        </w:rPr>
        <w:t>1</w:t>
      </w:r>
      <w:r w:rsidR="00B37CC1">
        <w:rPr>
          <w:rFonts w:cs="Traditional Arabic" w:hint="cs"/>
          <w:rtl/>
        </w:rPr>
        <w:tab/>
      </w:r>
      <w:r w:rsidR="00682C1B">
        <w:rPr>
          <w:rFonts w:cs="Traditional Arabic" w:hint="cs"/>
          <w:rtl/>
        </w:rPr>
        <w:t>تكون المعطيات المتعلقة بخصائص إشعاع الهوائي لمحطة فضائية على متن ساتل غير مستقر بالنسبة إلى ا</w:t>
      </w:r>
      <w:r w:rsidR="00D72EBE">
        <w:rPr>
          <w:rFonts w:cs="Traditional Arabic" w:hint="cs"/>
          <w:rtl/>
        </w:rPr>
        <w:t>لأرض مداره دائري، تستخدم في حزمة</w:t>
      </w:r>
      <w:r w:rsidR="00682C1B">
        <w:rPr>
          <w:rFonts w:cs="Traditional Arabic" w:hint="cs"/>
          <w:rtl/>
        </w:rPr>
        <w:t xml:space="preserve"> قابلة للتوجيه</w:t>
      </w:r>
      <w:r w:rsidR="004B4061">
        <w:rPr>
          <w:rFonts w:cs="Traditional Arabic" w:hint="cs"/>
          <w:rtl/>
        </w:rPr>
        <w:t>،</w:t>
      </w:r>
      <w:r w:rsidR="00682C1B">
        <w:rPr>
          <w:rFonts w:cs="Traditional Arabic" w:hint="cs"/>
          <w:rtl/>
        </w:rPr>
        <w:t xml:space="preserve"> كما يلي:</w:t>
      </w:r>
    </w:p>
    <w:p w:rsidR="00682C1B" w:rsidRDefault="00682C1B" w:rsidP="006D1EB6">
      <w:pPr>
        <w:pStyle w:val="enumlev1"/>
        <w:rPr>
          <w:rtl/>
        </w:rPr>
      </w:pPr>
      <w:r>
        <w:rPr>
          <w:rFonts w:hint="cs"/>
          <w:rtl/>
        </w:rPr>
        <w:t>-</w:t>
      </w:r>
      <w:r>
        <w:rPr>
          <w:rFonts w:hint="cs"/>
          <w:rtl/>
        </w:rPr>
        <w:tab/>
        <w:t xml:space="preserve">لا يقدم سوى الكسب المتناحي الأقصى للهوائي </w:t>
      </w:r>
      <w:r>
        <w:t>(dBi)</w:t>
      </w:r>
      <w:r>
        <w:rPr>
          <w:rFonts w:hint="cs"/>
          <w:rtl/>
        </w:rPr>
        <w:t xml:space="preserve"> الذي ينطبق عندئذ على جميع النقاط على سطح الأرض، إذا كانت مساحة منطقة التسديد الفعلية (انظر الرقم </w:t>
      </w:r>
      <w:r w:rsidRPr="00682C1B">
        <w:rPr>
          <w:b/>
          <w:bCs/>
        </w:rPr>
        <w:t>175.1</w:t>
      </w:r>
      <w:r>
        <w:rPr>
          <w:rFonts w:hint="cs"/>
          <w:rtl/>
        </w:rPr>
        <w:t xml:space="preserve">) مطابقة لمنطقة الخدمة العالمية أو </w:t>
      </w:r>
      <w:r w:rsidR="006D1EB6">
        <w:rPr>
          <w:rtl/>
        </w:rPr>
        <w:br/>
      </w:r>
      <w:r>
        <w:rPr>
          <w:rFonts w:hint="cs"/>
          <w:rtl/>
        </w:rPr>
        <w:t>شبه العالمية؛</w:t>
      </w:r>
    </w:p>
    <w:p w:rsidR="00682C1B" w:rsidRDefault="00682C1B" w:rsidP="006D1EB6">
      <w:pPr>
        <w:pStyle w:val="enumlev1"/>
        <w:rPr>
          <w:rtl/>
        </w:rPr>
      </w:pPr>
      <w:r>
        <w:rPr>
          <w:rFonts w:hint="cs"/>
          <w:rtl/>
        </w:rPr>
        <w:t>-</w:t>
      </w:r>
      <w:r>
        <w:rPr>
          <w:rFonts w:hint="cs"/>
          <w:rtl/>
        </w:rPr>
        <w:tab/>
        <w:t xml:space="preserve">يقدم الكسب المتناحي الأقصى وأكفة الكسب الفعلية </w:t>
      </w:r>
      <w:r>
        <w:t>(dBi)</w:t>
      </w:r>
      <w:r>
        <w:rPr>
          <w:rFonts w:hint="cs"/>
          <w:rtl/>
        </w:rPr>
        <w:t xml:space="preserve"> (انظر الرقم </w:t>
      </w:r>
      <w:r w:rsidRPr="00682C1B">
        <w:rPr>
          <w:b/>
          <w:bCs/>
        </w:rPr>
        <w:t>176.1</w:t>
      </w:r>
      <w:r>
        <w:rPr>
          <w:rFonts w:hint="cs"/>
          <w:rtl/>
        </w:rPr>
        <w:t xml:space="preserve">) بصورتها المعرفة أعلاه، إذا كانت مساحة منطقة التسديد الفعلية (انظر الرقم </w:t>
      </w:r>
      <w:r w:rsidRPr="00682C1B">
        <w:rPr>
          <w:b/>
          <w:bCs/>
        </w:rPr>
        <w:t>175.1</w:t>
      </w:r>
      <w:r>
        <w:rPr>
          <w:rFonts w:hint="cs"/>
          <w:rtl/>
        </w:rPr>
        <w:t>) أقل من منطقة الخدمة العالمية أو شبه العالمية.</w:t>
      </w:r>
    </w:p>
    <w:p w:rsidR="00682C1B" w:rsidRDefault="00084D49" w:rsidP="00682C1B">
      <w:pPr>
        <w:pStyle w:val="List2"/>
        <w:tabs>
          <w:tab w:val="clear" w:pos="935"/>
        </w:tabs>
        <w:spacing w:before="360" w:after="0" w:line="192" w:lineRule="auto"/>
        <w:ind w:left="0" w:firstLine="0"/>
        <w:rPr>
          <w:rFonts w:cs="Traditional Arabic"/>
          <w:rtl/>
        </w:rPr>
      </w:pPr>
      <w:r>
        <w:rPr>
          <w:rFonts w:cs="Traditional Arabic"/>
        </w:rPr>
        <w:t>2</w:t>
      </w:r>
      <w:r>
        <w:rPr>
          <w:rFonts w:cs="Traditional Arabic" w:hint="cs"/>
          <w:rtl/>
        </w:rPr>
        <w:tab/>
        <w:t xml:space="preserve">تعتبر المعلومات الإضافية المبينة تفصيلاً في الفقرتين </w:t>
      </w:r>
      <w:r>
        <w:rPr>
          <w:rFonts w:cs="Traditional Arabic"/>
        </w:rPr>
        <w:t>1.1</w:t>
      </w:r>
      <w:r>
        <w:rPr>
          <w:rFonts w:cs="Traditional Arabic" w:hint="cs"/>
          <w:rtl/>
        </w:rPr>
        <w:t xml:space="preserve"> و</w:t>
      </w:r>
      <w:r>
        <w:rPr>
          <w:rFonts w:cs="Traditional Arabic"/>
        </w:rPr>
        <w:t>2.1</w:t>
      </w:r>
      <w:r>
        <w:rPr>
          <w:rFonts w:cs="Traditional Arabic" w:hint="cs"/>
          <w:rtl/>
        </w:rPr>
        <w:t xml:space="preserve"> أعلاه معلومات اختيارية. وعندما ينظر المكتب في حالة من هذا النوع، فإنه يستعمل المعلومات الأكثر تفصيلاً لحساب قيم كثافة تدفق القدرة إذا كانت متوفرة، أما في حال غياب هذه المعلومات فيجرى الحساب وفقاً للطرائق المتبعة حالياً على أساس القدرة </w:t>
      </w:r>
      <w:r>
        <w:rPr>
          <w:rFonts w:cs="Traditional Arabic"/>
        </w:rPr>
        <w:t>e.i.r.p.</w:t>
      </w:r>
      <w:r>
        <w:rPr>
          <w:rFonts w:cs="Traditional Arabic" w:hint="cs"/>
          <w:rtl/>
        </w:rPr>
        <w:t xml:space="preserve"> القصوى المرسلة.</w:t>
      </w:r>
    </w:p>
    <w:p w:rsidR="00573BB2" w:rsidRDefault="00377A79" w:rsidP="00377A79">
      <w:pPr>
        <w:spacing w:before="600"/>
        <w:jc w:val="center"/>
        <w:rPr>
          <w:color w:val="000000"/>
          <w:rtl/>
        </w:rPr>
      </w:pPr>
      <w:r>
        <w:rPr>
          <w:rFonts w:hint="cs"/>
          <w:color w:val="000000"/>
          <w:rtl/>
        </w:rPr>
        <w:t>___________</w:t>
      </w:r>
      <w:r w:rsidR="00ED1670">
        <w:rPr>
          <w:rFonts w:hint="cs"/>
          <w:color w:val="000000"/>
          <w:rtl/>
        </w:rPr>
        <w:t>__</w:t>
      </w:r>
    </w:p>
    <w:p w:rsidR="00377A79" w:rsidRDefault="00377A79" w:rsidP="00573BB2">
      <w:pPr>
        <w:rPr>
          <w:color w:val="000000"/>
          <w:rtl/>
        </w:rPr>
      </w:pPr>
    </w:p>
    <w:p w:rsidR="00377A79" w:rsidRDefault="00377A79" w:rsidP="00573BB2">
      <w:pPr>
        <w:rPr>
          <w:color w:val="000000"/>
          <w:rtl/>
        </w:rPr>
      </w:pPr>
    </w:p>
    <w:p w:rsidR="00377A79" w:rsidRDefault="00377A79" w:rsidP="00573BB2">
      <w:pPr>
        <w:rPr>
          <w:color w:val="000000"/>
        </w:rPr>
      </w:pPr>
    </w:p>
    <w:p w:rsidR="00C71727" w:rsidRDefault="00C71727" w:rsidP="00573BB2">
      <w:pPr>
        <w:rPr>
          <w:rtl/>
        </w:rPr>
      </w:pPr>
    </w:p>
    <w:p w:rsidR="00377A79" w:rsidRDefault="00377A79" w:rsidP="00573BB2">
      <w:pPr>
        <w:rPr>
          <w:rtl/>
        </w:rPr>
        <w:sectPr w:rsidR="00377A79" w:rsidSect="003C02A5">
          <w:headerReference w:type="even" r:id="rId7"/>
          <w:headerReference w:type="default" r:id="rId8"/>
          <w:pgSz w:w="11907" w:h="16834" w:code="9"/>
          <w:pgMar w:top="1701" w:right="1985" w:bottom="1134" w:left="851" w:header="720" w:footer="482" w:gutter="0"/>
          <w:paperSrc w:first="15" w:other="15"/>
          <w:pgNumType w:start="1"/>
          <w:cols w:space="720"/>
          <w:vAlign w:val="both"/>
          <w:bidi/>
          <w:rtlGutter/>
        </w:sectPr>
      </w:pPr>
    </w:p>
    <w:p w:rsidR="00377A79" w:rsidRPr="00573BB2" w:rsidRDefault="00377A79" w:rsidP="00573BB2">
      <w:pPr>
        <w:rPr>
          <w:rtl/>
        </w:rPr>
      </w:pPr>
    </w:p>
    <w:sectPr w:rsidR="00377A79" w:rsidRPr="00573BB2" w:rsidSect="00377A79">
      <w:headerReference w:type="even" r:id="rId9"/>
      <w:headerReference w:type="default" r:id="rId10"/>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EB6" w:rsidRDefault="006D1EB6">
      <w:r>
        <w:separator/>
      </w:r>
    </w:p>
  </w:endnote>
  <w:endnote w:type="continuationSeparator" w:id="0">
    <w:p w:rsidR="006D1EB6" w:rsidRDefault="006D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EB6" w:rsidRDefault="006D1EB6">
      <w:r>
        <w:t>____________________</w:t>
      </w:r>
    </w:p>
  </w:footnote>
  <w:footnote w:type="continuationSeparator" w:id="0">
    <w:p w:rsidR="006D1EB6" w:rsidRDefault="006D1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377A79" w:rsidRPr="000F2A0B" w:rsidTr="00B448A9">
      <w:tc>
        <w:tcPr>
          <w:tcW w:w="1701" w:type="dxa"/>
        </w:tcPr>
        <w:p w:rsidR="00377A79" w:rsidRPr="00913BF7" w:rsidRDefault="00377A79" w:rsidP="00377A79">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77A79" w:rsidRPr="000F2A0B" w:rsidRDefault="00377A79" w:rsidP="00377A79">
          <w:pPr>
            <w:pStyle w:val="Header"/>
            <w:spacing w:before="40" w:after="40" w:line="280" w:lineRule="exact"/>
            <w:jc w:val="left"/>
            <w:rPr>
              <w:sz w:val="21"/>
              <w:szCs w:val="28"/>
              <w:rtl/>
            </w:rPr>
          </w:pPr>
          <w:r>
            <w:rPr>
              <w:sz w:val="21"/>
              <w:szCs w:val="28"/>
              <w:lang w:val="en-US" w:bidi="ar-EG"/>
            </w:rPr>
            <w:t>AP4</w:t>
          </w:r>
        </w:p>
      </w:tc>
      <w:tc>
        <w:tcPr>
          <w:tcW w:w="1701" w:type="dxa"/>
        </w:tcPr>
        <w:p w:rsidR="00377A79" w:rsidRPr="00573BB2" w:rsidRDefault="00377A79" w:rsidP="00377A79">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D1670">
            <w:rPr>
              <w:rStyle w:val="PageNumber"/>
              <w:noProof/>
              <w:sz w:val="21"/>
              <w:szCs w:val="21"/>
              <w:rtl/>
            </w:rPr>
            <w:t>2</w:t>
          </w:r>
          <w:r w:rsidRPr="000F2A0B">
            <w:rPr>
              <w:rStyle w:val="PageNumber"/>
              <w:sz w:val="21"/>
              <w:szCs w:val="21"/>
            </w:rPr>
            <w:fldChar w:fldCharType="end"/>
          </w:r>
        </w:p>
      </w:tc>
      <w:tc>
        <w:tcPr>
          <w:tcW w:w="1701" w:type="dxa"/>
        </w:tcPr>
        <w:p w:rsidR="00377A79" w:rsidRPr="000F2A0B" w:rsidRDefault="00377A79" w:rsidP="00B27AD4">
          <w:pPr>
            <w:pStyle w:val="Header"/>
            <w:spacing w:before="40" w:after="40" w:line="280" w:lineRule="exact"/>
            <w:jc w:val="left"/>
            <w:rPr>
              <w:sz w:val="21"/>
              <w:szCs w:val="28"/>
              <w:rtl/>
            </w:rPr>
          </w:pPr>
          <w:r w:rsidRPr="000F2A0B">
            <w:rPr>
              <w:rFonts w:hint="cs"/>
              <w:sz w:val="21"/>
              <w:szCs w:val="28"/>
              <w:rtl/>
            </w:rPr>
            <w:t xml:space="preserve">المراجعة </w:t>
          </w:r>
          <w:r w:rsidR="00B27AD4">
            <w:rPr>
              <w:rFonts w:hint="cs"/>
              <w:sz w:val="21"/>
              <w:szCs w:val="28"/>
              <w:rtl/>
            </w:rPr>
            <w:t>-</w:t>
          </w:r>
        </w:p>
      </w:tc>
    </w:tr>
  </w:tbl>
  <w:p w:rsidR="00377A79" w:rsidRPr="007358FA" w:rsidRDefault="00377A79" w:rsidP="00377A79">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3C02A5" w:rsidRPr="000F2A0B" w:rsidTr="003C02A5">
      <w:trPr>
        <w:jc w:val="right"/>
      </w:trPr>
      <w:tc>
        <w:tcPr>
          <w:tcW w:w="1701" w:type="dxa"/>
        </w:tcPr>
        <w:p w:rsidR="003C02A5" w:rsidRPr="00913BF7" w:rsidRDefault="003C02A5" w:rsidP="003C02A5">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C02A5" w:rsidRPr="000F2A0B" w:rsidRDefault="003C02A5" w:rsidP="003C02A5">
          <w:pPr>
            <w:pStyle w:val="Header"/>
            <w:spacing w:before="40" w:after="40" w:line="280" w:lineRule="exact"/>
            <w:jc w:val="left"/>
            <w:rPr>
              <w:sz w:val="21"/>
              <w:szCs w:val="28"/>
              <w:rtl/>
            </w:rPr>
          </w:pPr>
          <w:r>
            <w:rPr>
              <w:sz w:val="21"/>
              <w:szCs w:val="28"/>
              <w:lang w:val="en-US" w:bidi="ar-EG"/>
            </w:rPr>
            <w:t>AP4</w:t>
          </w:r>
        </w:p>
      </w:tc>
      <w:tc>
        <w:tcPr>
          <w:tcW w:w="1701" w:type="dxa"/>
        </w:tcPr>
        <w:p w:rsidR="003C02A5" w:rsidRPr="00573BB2" w:rsidRDefault="003C02A5" w:rsidP="003C02A5">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D1670">
            <w:rPr>
              <w:rStyle w:val="PageNumber"/>
              <w:noProof/>
              <w:sz w:val="21"/>
              <w:szCs w:val="21"/>
              <w:rtl/>
            </w:rPr>
            <w:t>1</w:t>
          </w:r>
          <w:r w:rsidRPr="000F2A0B">
            <w:rPr>
              <w:rStyle w:val="PageNumber"/>
              <w:sz w:val="21"/>
              <w:szCs w:val="21"/>
            </w:rPr>
            <w:fldChar w:fldCharType="end"/>
          </w:r>
        </w:p>
      </w:tc>
      <w:tc>
        <w:tcPr>
          <w:tcW w:w="1701" w:type="dxa"/>
        </w:tcPr>
        <w:p w:rsidR="003C02A5" w:rsidRPr="000F2A0B" w:rsidRDefault="003C02A5" w:rsidP="003C02A5">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3C02A5" w:rsidRPr="007358FA" w:rsidRDefault="003C02A5" w:rsidP="003C02A5">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2A5" w:rsidRPr="003C02A5" w:rsidRDefault="003C02A5" w:rsidP="003C02A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A79" w:rsidRPr="00377A79" w:rsidRDefault="00377A79" w:rsidP="00377A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7BA6"/>
    <w:rsid w:val="00040B04"/>
    <w:rsid w:val="00041E07"/>
    <w:rsid w:val="00084D49"/>
    <w:rsid w:val="000E6864"/>
    <w:rsid w:val="000F0070"/>
    <w:rsid w:val="000F2A0B"/>
    <w:rsid w:val="000F7534"/>
    <w:rsid w:val="00101EF5"/>
    <w:rsid w:val="001139B6"/>
    <w:rsid w:val="001147B6"/>
    <w:rsid w:val="00130C60"/>
    <w:rsid w:val="0016270B"/>
    <w:rsid w:val="00174DEE"/>
    <w:rsid w:val="001A1F76"/>
    <w:rsid w:val="002035DC"/>
    <w:rsid w:val="0020710C"/>
    <w:rsid w:val="002301AE"/>
    <w:rsid w:val="002466FF"/>
    <w:rsid w:val="002631B1"/>
    <w:rsid w:val="00264E47"/>
    <w:rsid w:val="002704E0"/>
    <w:rsid w:val="00297522"/>
    <w:rsid w:val="002C0904"/>
    <w:rsid w:val="002C55F4"/>
    <w:rsid w:val="002D6BB3"/>
    <w:rsid w:val="002D6D41"/>
    <w:rsid w:val="002E6900"/>
    <w:rsid w:val="002E7C14"/>
    <w:rsid w:val="00301BF5"/>
    <w:rsid w:val="00301CF4"/>
    <w:rsid w:val="00321AFC"/>
    <w:rsid w:val="00360881"/>
    <w:rsid w:val="00366C25"/>
    <w:rsid w:val="00377A79"/>
    <w:rsid w:val="003A7A45"/>
    <w:rsid w:val="003C02A5"/>
    <w:rsid w:val="0040313D"/>
    <w:rsid w:val="004036A6"/>
    <w:rsid w:val="00433E7A"/>
    <w:rsid w:val="0044327A"/>
    <w:rsid w:val="0044702B"/>
    <w:rsid w:val="00463414"/>
    <w:rsid w:val="004917D4"/>
    <w:rsid w:val="004B4061"/>
    <w:rsid w:val="004D112F"/>
    <w:rsid w:val="005169BC"/>
    <w:rsid w:val="0053638B"/>
    <w:rsid w:val="00543AA5"/>
    <w:rsid w:val="00544456"/>
    <w:rsid w:val="005463C5"/>
    <w:rsid w:val="0055056E"/>
    <w:rsid w:val="005547C0"/>
    <w:rsid w:val="0057012C"/>
    <w:rsid w:val="00573BB2"/>
    <w:rsid w:val="005779E6"/>
    <w:rsid w:val="005A454C"/>
    <w:rsid w:val="005B3E55"/>
    <w:rsid w:val="005D76D8"/>
    <w:rsid w:val="00645119"/>
    <w:rsid w:val="006539EB"/>
    <w:rsid w:val="00655169"/>
    <w:rsid w:val="0066056C"/>
    <w:rsid w:val="006612A2"/>
    <w:rsid w:val="00682C1B"/>
    <w:rsid w:val="00686E08"/>
    <w:rsid w:val="006970C1"/>
    <w:rsid w:val="006B3E33"/>
    <w:rsid w:val="006B42DC"/>
    <w:rsid w:val="006B5D10"/>
    <w:rsid w:val="006C1EF7"/>
    <w:rsid w:val="006C4C99"/>
    <w:rsid w:val="006D1EB6"/>
    <w:rsid w:val="006D6E63"/>
    <w:rsid w:val="007077C6"/>
    <w:rsid w:val="00721E50"/>
    <w:rsid w:val="007358FA"/>
    <w:rsid w:val="007460F7"/>
    <w:rsid w:val="00770B96"/>
    <w:rsid w:val="0078123B"/>
    <w:rsid w:val="00783DF9"/>
    <w:rsid w:val="007872A0"/>
    <w:rsid w:val="00793616"/>
    <w:rsid w:val="008651C1"/>
    <w:rsid w:val="00867AB1"/>
    <w:rsid w:val="00885EC1"/>
    <w:rsid w:val="008A1071"/>
    <w:rsid w:val="008A2BB8"/>
    <w:rsid w:val="008B0B84"/>
    <w:rsid w:val="008B631A"/>
    <w:rsid w:val="008D44FF"/>
    <w:rsid w:val="008E6CAE"/>
    <w:rsid w:val="00913BF7"/>
    <w:rsid w:val="009158D2"/>
    <w:rsid w:val="00917890"/>
    <w:rsid w:val="00935BD6"/>
    <w:rsid w:val="00993C1C"/>
    <w:rsid w:val="009C47CB"/>
    <w:rsid w:val="009E35D2"/>
    <w:rsid w:val="009F171D"/>
    <w:rsid w:val="009F51F3"/>
    <w:rsid w:val="00A0604B"/>
    <w:rsid w:val="00A168C0"/>
    <w:rsid w:val="00A21ADA"/>
    <w:rsid w:val="00A54045"/>
    <w:rsid w:val="00A55C26"/>
    <w:rsid w:val="00A57EF9"/>
    <w:rsid w:val="00A64B91"/>
    <w:rsid w:val="00A7482F"/>
    <w:rsid w:val="00AB409C"/>
    <w:rsid w:val="00AC41A3"/>
    <w:rsid w:val="00AD269C"/>
    <w:rsid w:val="00AF44BC"/>
    <w:rsid w:val="00AF75F7"/>
    <w:rsid w:val="00B10079"/>
    <w:rsid w:val="00B2434A"/>
    <w:rsid w:val="00B27AD4"/>
    <w:rsid w:val="00B37CC1"/>
    <w:rsid w:val="00B537E5"/>
    <w:rsid w:val="00B765E7"/>
    <w:rsid w:val="00B8114E"/>
    <w:rsid w:val="00BE0D0E"/>
    <w:rsid w:val="00BF3BC8"/>
    <w:rsid w:val="00C37FDF"/>
    <w:rsid w:val="00C71727"/>
    <w:rsid w:val="00CA31BF"/>
    <w:rsid w:val="00CA4B7C"/>
    <w:rsid w:val="00CC682F"/>
    <w:rsid w:val="00CD2902"/>
    <w:rsid w:val="00CD77C0"/>
    <w:rsid w:val="00D1706D"/>
    <w:rsid w:val="00D178E6"/>
    <w:rsid w:val="00D579B1"/>
    <w:rsid w:val="00D72EBE"/>
    <w:rsid w:val="00DB77C8"/>
    <w:rsid w:val="00DE66AC"/>
    <w:rsid w:val="00DE6CD7"/>
    <w:rsid w:val="00DF5487"/>
    <w:rsid w:val="00E003AC"/>
    <w:rsid w:val="00E03822"/>
    <w:rsid w:val="00E05E71"/>
    <w:rsid w:val="00E358E0"/>
    <w:rsid w:val="00E40169"/>
    <w:rsid w:val="00E61003"/>
    <w:rsid w:val="00E7261D"/>
    <w:rsid w:val="00E83275"/>
    <w:rsid w:val="00EB4871"/>
    <w:rsid w:val="00EB7F8D"/>
    <w:rsid w:val="00EC59CD"/>
    <w:rsid w:val="00ED1670"/>
    <w:rsid w:val="00ED4665"/>
    <w:rsid w:val="00F03062"/>
    <w:rsid w:val="00F27299"/>
    <w:rsid w:val="00F419C1"/>
    <w:rsid w:val="00F44137"/>
    <w:rsid w:val="00F6061F"/>
    <w:rsid w:val="00F63091"/>
    <w:rsid w:val="00F86802"/>
    <w:rsid w:val="00FC401D"/>
    <w:rsid w:val="00FE3641"/>
    <w:rsid w:val="00FE61AC"/>
    <w:rsid w:val="00FE6C01"/>
    <w:rsid w:val="00FE72EE"/>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5BE1A2-3CEC-4257-A2AF-2E0B5C103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enumlev1">
    <w:name w:val="enumlev1"/>
    <w:basedOn w:val="Normal"/>
    <w:rsid w:val="006D1EB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paragraph" w:customStyle="1" w:styleId="Headingb0">
    <w:name w:val="Heading b"/>
    <w:basedOn w:val="Normal"/>
    <w:qFormat/>
    <w:rsid w:val="00573BB2"/>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102</TotalTime>
  <Pages>4</Pages>
  <Words>1000</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5878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12</cp:revision>
  <cp:lastPrinted>2016-11-23T09:44:00Z</cp:lastPrinted>
  <dcterms:created xsi:type="dcterms:W3CDTF">2012-09-07T09:50:00Z</dcterms:created>
  <dcterms:modified xsi:type="dcterms:W3CDTF">2017-05-18T13:43:00Z</dcterms:modified>
</cp:coreProperties>
</file>