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20A" w:rsidRPr="00D83D85" w:rsidRDefault="009C520A" w:rsidP="00D83D85">
      <w:pPr>
        <w:pStyle w:val="Heading1"/>
        <w:spacing w:before="300"/>
        <w:jc w:val="center"/>
      </w:pPr>
      <w:r w:rsidRPr="00D83D85">
        <w:t xml:space="preserve">PART  </w:t>
      </w:r>
      <w:r w:rsidRPr="00D83D85">
        <w:rPr>
          <w:rStyle w:val="href"/>
        </w:rPr>
        <w:t>A5</w:t>
      </w:r>
    </w:p>
    <w:p w:rsidR="009C520A" w:rsidRPr="00D83D85" w:rsidRDefault="009C520A" w:rsidP="00D83D85">
      <w:pPr>
        <w:pStyle w:val="Heading1"/>
        <w:ind w:left="0" w:firstLine="0"/>
        <w:jc w:val="center"/>
      </w:pPr>
      <w:r w:rsidRPr="00D83D85">
        <w:t>Rules concerning the Regional Agreement relating to the use</w:t>
      </w:r>
      <w:r w:rsidR="00D83D85" w:rsidRPr="00D83D85">
        <w:br/>
      </w:r>
      <w:r w:rsidRPr="00D83D85">
        <w:t>of</w:t>
      </w:r>
      <w:r w:rsidR="00D83D85" w:rsidRPr="00D83D85">
        <w:t xml:space="preserve"> </w:t>
      </w:r>
      <w:r w:rsidRPr="00D83D85">
        <w:t>the band 87.5-108 MHz for FM sound broadcasting</w:t>
      </w:r>
      <w:r w:rsidRPr="00D83D85">
        <w:br/>
        <w:t>(Geneva, 1984) (</w:t>
      </w:r>
      <w:r w:rsidRPr="00D83D85">
        <w:rPr>
          <w:rStyle w:val="href2"/>
        </w:rPr>
        <w:t>GE84</w:t>
      </w:r>
      <w:r w:rsidRPr="00D83D85">
        <w:t>)</w:t>
      </w:r>
    </w:p>
    <w:p w:rsidR="00D83D85" w:rsidRPr="00D83D85" w:rsidRDefault="00D83D85" w:rsidP="00D83D85">
      <w:pPr>
        <w:spacing w:before="0"/>
      </w:pPr>
    </w:p>
    <w:p w:rsidR="009C520A" w:rsidRPr="00D83D85" w:rsidRDefault="009C520A">
      <w:pPr>
        <w:pStyle w:val="Heading1"/>
      </w:pPr>
      <w:r w:rsidRPr="00D83D85">
        <w:t>1</w:t>
      </w:r>
      <w:r w:rsidRPr="00D83D85">
        <w:tab/>
        <w:t>Receivability of notices</w:t>
      </w:r>
    </w:p>
    <w:p w:rsidR="009C520A" w:rsidRPr="00D83D85" w:rsidRDefault="009C520A" w:rsidP="00D83D85">
      <w:r w:rsidRPr="00D83D85">
        <w:t>In the application of the Regional Agreement relating to the use of the band 87.5-108 MHz for FM </w:t>
      </w:r>
      <w:r w:rsidR="00D83D85" w:rsidRPr="00D83D85">
        <w:rPr>
          <w:rFonts w:ascii="Tms Rmn" w:hAnsi="Tms Rmn"/>
          <w:sz w:val="12"/>
        </w:rPr>
        <w:t> </w:t>
      </w:r>
      <w:r w:rsidRPr="00D83D85">
        <w:t>sound broadcasting (Geneva, 1984), the Bureau will apply the procedures contained in Articles </w:t>
      </w:r>
      <w:r w:rsidR="00D83D85" w:rsidRPr="00D83D85">
        <w:rPr>
          <w:rFonts w:ascii="Tms Rmn" w:hAnsi="Tms Rmn"/>
          <w:sz w:val="12"/>
        </w:rPr>
        <w:t> </w:t>
      </w:r>
      <w:r w:rsidRPr="00D83D85">
        <w:t>4, 5 and 7 of the Agreement and associated technical criteria with respect to the notices received from all administrations having territories in the planning area (all admini</w:t>
      </w:r>
      <w:r w:rsidR="00D83D85" w:rsidRPr="00D83D85">
        <w:softHyphen/>
      </w:r>
      <w:r w:rsidRPr="00D83D85">
        <w:t>strations in Region</w:t>
      </w:r>
      <w:r w:rsidR="00D83D85" w:rsidRPr="00D83D85">
        <w:t xml:space="preserve"> </w:t>
      </w:r>
      <w:r w:rsidRPr="00D83D85">
        <w:t>1, the Islamic Republic of Iran, and Afghanistan), with the exception of</w:t>
      </w:r>
      <w:r w:rsidR="00D83D85" w:rsidRPr="00D83D85">
        <w:t>  </w:t>
      </w:r>
      <w:r w:rsidRPr="00D83D85">
        <w:t>the Administration of Iceland, provided that the station concerned is situated within the planning area.</w:t>
      </w:r>
    </w:p>
    <w:p w:rsidR="009C520A" w:rsidRPr="00D83D85" w:rsidRDefault="009C520A" w:rsidP="00D83D85"/>
    <w:p w:rsidR="009C520A" w:rsidRPr="00D83D85" w:rsidRDefault="009C520A" w:rsidP="00D83D85">
      <w:pPr>
        <w:jc w:val="center"/>
      </w:pPr>
      <w:r w:rsidRPr="00D83D85">
        <w:t>____________________</w:t>
      </w:r>
    </w:p>
    <w:p w:rsidR="009C520A" w:rsidRPr="00D83D85" w:rsidRDefault="009C520A" w:rsidP="00D83D85"/>
    <w:p w:rsidR="009C520A" w:rsidRPr="00D83D85" w:rsidRDefault="009C520A" w:rsidP="00D83D85"/>
    <w:p w:rsidR="009C520A" w:rsidRPr="00D83D85" w:rsidRDefault="009C520A" w:rsidP="00D83D85"/>
    <w:p w:rsidR="009C520A" w:rsidRPr="00D83D85" w:rsidRDefault="009C520A" w:rsidP="00D83D85"/>
    <w:p w:rsidR="009C520A" w:rsidRPr="00D83D85" w:rsidRDefault="009C520A" w:rsidP="00D83D85"/>
    <w:p w:rsidR="009C520A" w:rsidRPr="00D83D85" w:rsidRDefault="009C520A" w:rsidP="00D83D85"/>
    <w:p w:rsidR="009C520A" w:rsidRPr="00D83D85" w:rsidRDefault="009C520A" w:rsidP="00D83D85"/>
    <w:p w:rsidR="009C520A" w:rsidRPr="00D83D85" w:rsidRDefault="009C520A" w:rsidP="00D83D85"/>
    <w:p w:rsidR="009C520A" w:rsidRPr="00D83D85" w:rsidRDefault="009C520A" w:rsidP="00D83D85"/>
    <w:p w:rsidR="009C520A" w:rsidRPr="00D83D85" w:rsidRDefault="009C520A" w:rsidP="00D83D85"/>
    <w:p w:rsidR="009C520A" w:rsidRPr="00D83D85" w:rsidRDefault="009C520A" w:rsidP="00D83D85"/>
    <w:p w:rsidR="00D83D85" w:rsidRPr="00D83D85" w:rsidRDefault="00D83D85" w:rsidP="00D83D85"/>
    <w:p w:rsidR="00D83D85" w:rsidRPr="00D83D85" w:rsidRDefault="00D83D85" w:rsidP="00D83D85"/>
    <w:p w:rsidR="009C520A" w:rsidRPr="00D83D85" w:rsidRDefault="009C520A" w:rsidP="00D83D85">
      <w:pPr>
        <w:sectPr w:rsidR="009C520A" w:rsidRPr="00D83D85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9C520A" w:rsidRPr="00D83D85" w:rsidRDefault="009C520A" w:rsidP="00D83D85"/>
    <w:sectPr w:rsidR="009C520A" w:rsidRPr="00D83D85" w:rsidSect="00D83D85">
      <w:headerReference w:type="first" r:id="rId8"/>
      <w:foot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336" w:rsidRDefault="00BA6336">
      <w:r>
        <w:separator/>
      </w:r>
    </w:p>
  </w:endnote>
  <w:endnote w:type="continuationSeparator" w:id="0">
    <w:p w:rsidR="00BA6336" w:rsidRDefault="00BA6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20A" w:rsidRDefault="009C52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336" w:rsidRDefault="00BA6336">
      <w:r>
        <w:rPr>
          <w:b/>
        </w:rPr>
        <w:t>_______________</w:t>
      </w:r>
    </w:p>
  </w:footnote>
  <w:footnote w:type="continuationSeparator" w:id="0">
    <w:p w:rsidR="00BA6336" w:rsidRDefault="00BA63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9C520A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</w:pPr>
          <w:r>
            <w:t xml:space="preserve">Part </w:t>
          </w:r>
          <w:fldSimple w:instr="styleref href">
            <w:r w:rsidR="00D83D85">
              <w:rPr>
                <w:noProof/>
              </w:rPr>
              <w:t>A5</w:t>
            </w:r>
          </w:fldSimple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  <w:rPr>
              <w:lang w:val="fr-FR"/>
            </w:rPr>
          </w:pPr>
          <w:fldSimple w:instr=" DOCPROPERTY &quot;Header1&quot; \* MERGEFORMAT ">
            <w:r w:rsidR="00D83D85">
              <w:t>AP</w:t>
            </w:r>
          </w:fldSimple>
          <w:fldSimple w:instr="styleref href2">
            <w:r w:rsidR="00D83D85">
              <w:rPr>
                <w:noProof/>
              </w:rPr>
              <w:t>GE84</w:t>
            </w:r>
          </w:fldSimple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fldSimple w:instr=" DOCPROPERTY &quot;Header10&quot; \* MERGEFORMAT ">
            <w:r w:rsidR="00D83D85">
              <w:rPr>
                <w:lang w:val="fr-CH"/>
              </w:rPr>
              <w:t>-</w:t>
            </w:r>
          </w:fldSimple>
        </w:p>
      </w:tc>
    </w:tr>
  </w:tbl>
  <w:p w:rsidR="009C520A" w:rsidRDefault="009C520A">
    <w:pPr>
      <w:rPr>
        <w:lang w:val="fr-C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9C520A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</w:pPr>
          <w:r>
            <w:t xml:space="preserve">Part </w:t>
          </w:r>
          <w:fldSimple w:instr="styleref href">
            <w:r w:rsidR="00E37CC5">
              <w:rPr>
                <w:noProof/>
              </w:rPr>
              <w:t>A5</w:t>
            </w:r>
          </w:fldSimple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  <w:rPr>
              <w:lang w:val="fr-FR"/>
            </w:rPr>
          </w:pPr>
          <w:fldSimple w:instr="styleref href2">
            <w:r w:rsidR="00E37CC5">
              <w:rPr>
                <w:noProof/>
              </w:rPr>
              <w:t>GE84</w:t>
            </w:r>
          </w:fldSimple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37CC5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fldSimple w:instr=" DOCPROPERTY &quot;Header10&quot; \* MERGEFORMAT ">
            <w:r w:rsidR="00D83D85">
              <w:rPr>
                <w:lang w:val="fr-CH"/>
              </w:rPr>
              <w:t>-</w:t>
            </w:r>
          </w:fldSimple>
        </w:p>
      </w:tc>
    </w:tr>
  </w:tbl>
  <w:p w:rsidR="009C520A" w:rsidRDefault="009C520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20A" w:rsidRDefault="009C520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267"/>
  <w:printFractionalCharacterWidth/>
  <w:embedSystemFonts/>
  <w:mirrorMargins/>
  <w:attachedTemplate r:id="rId1"/>
  <w:stylePaneFormatFilter w:val="3F01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9C520A"/>
    <w:rsid w:val="009C520A"/>
    <w:rsid w:val="00BA6336"/>
    <w:rsid w:val="00D83D85"/>
    <w:rsid w:val="00E3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Parttitle">
    <w:name w:val="Part_title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GE84 du RR</dc:subject>
  <dc:creator>Composition des Publications</dc:creator>
  <cp:keywords>FOLIOS:  1  -  2(bl)</cp:keywords>
  <dc:description>Edition 2009:  10.02.09/dN_x000d_
Corr.:  24.02.09/DD  (dict. ok)</dc:description>
  <cp:lastModifiedBy>simon denicola</cp:lastModifiedBy>
  <cp:revision>2</cp:revision>
  <cp:lastPrinted>2009-02-24T11:32:00Z</cp:lastPrinted>
  <dcterms:created xsi:type="dcterms:W3CDTF">2012-08-08T06:52:00Z</dcterms:created>
  <dcterms:modified xsi:type="dcterms:W3CDTF">2012-08-08T06:52:00Z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