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6FD1F" w14:textId="77777777" w:rsidR="00FD6D60" w:rsidRPr="00F77CA5" w:rsidRDefault="00FD6D60" w:rsidP="00FD6D60">
      <w:pPr>
        <w:pStyle w:val="QuestionNo"/>
        <w:rPr>
          <w:rFonts w:cstheme="minorHAnsi"/>
        </w:rPr>
        <w:pPrChange w:id="0" w:author="Peter Dare" w:date="2012-09-23T16:37:00Z">
          <w:pPr>
            <w:pStyle w:val="Note"/>
          </w:pPr>
        </w:pPrChange>
      </w:pPr>
      <w:r w:rsidRPr="00F77CA5">
        <w:t>вопрос мсэ-R 255/7</w:t>
      </w:r>
      <w:r w:rsidRPr="005A48FF">
        <w:rPr>
          <w:rStyle w:val="FootnoteReference"/>
          <w:rFonts w:asciiTheme="minorHAnsi" w:hAnsiTheme="minorHAnsi"/>
          <w:szCs w:val="26"/>
        </w:rPr>
        <w:footnoteReference w:customMarkFollows="1" w:id="1"/>
        <w:t>1</w:t>
      </w:r>
    </w:p>
    <w:p w14:paraId="62C96746" w14:textId="77777777" w:rsidR="00FD6D60" w:rsidRPr="00F77CA5" w:rsidRDefault="00FD6D60" w:rsidP="00FD6D60">
      <w:pPr>
        <w:pStyle w:val="Questiontitle"/>
      </w:pPr>
      <w:r w:rsidRPr="00F77CA5">
        <w:t xml:space="preserve">Обнаружение и решение проблемы радиочастотных помех датчикам </w:t>
      </w:r>
      <w:r w:rsidRPr="00F77CA5">
        <w:br/>
        <w:t xml:space="preserve">спутниковой службы исследования Земли (пассивной) </w:t>
      </w:r>
    </w:p>
    <w:p w14:paraId="638BE08A" w14:textId="77777777" w:rsidR="00FD6D60" w:rsidRPr="00F77CA5" w:rsidRDefault="00FD6D60" w:rsidP="00FD6D60">
      <w:pPr>
        <w:pStyle w:val="Questiondate"/>
      </w:pPr>
      <w:r w:rsidRPr="00F77CA5">
        <w:t>(2014)</w:t>
      </w:r>
    </w:p>
    <w:p w14:paraId="0831EE7F" w14:textId="77777777" w:rsidR="00FD6D60" w:rsidRPr="00F77CA5" w:rsidRDefault="00FD6D60" w:rsidP="00FD6D60">
      <w:pPr>
        <w:pStyle w:val="Normalaftertitle0"/>
      </w:pPr>
      <w:r w:rsidRPr="00F77CA5">
        <w:t>Ассамблея радиосвязи МСЭ,</w:t>
      </w:r>
    </w:p>
    <w:p w14:paraId="7E9721E0" w14:textId="77777777" w:rsidR="00FD6D60" w:rsidRPr="00F77CA5" w:rsidRDefault="00FD6D60" w:rsidP="00FD6D60">
      <w:pPr>
        <w:pStyle w:val="Call"/>
        <w:rPr>
          <w:rFonts w:asciiTheme="minorHAnsi" w:hAnsiTheme="minorHAnsi" w:cstheme="majorBidi"/>
          <w:lang w:eastAsia="de-DE"/>
        </w:rPr>
      </w:pPr>
      <w:r w:rsidRPr="00F77CA5">
        <w:rPr>
          <w:rFonts w:asciiTheme="minorHAnsi" w:hAnsiTheme="minorHAnsi" w:cstheme="majorBidi"/>
          <w:lang w:eastAsia="de-DE"/>
        </w:rPr>
        <w:t>учитывая</w:t>
      </w:r>
      <w:r w:rsidRPr="00F77CA5">
        <w:rPr>
          <w:rFonts w:asciiTheme="minorHAnsi" w:hAnsiTheme="minorHAnsi" w:cstheme="majorBidi"/>
          <w:i w:val="0"/>
          <w:iCs/>
          <w:lang w:eastAsia="de-DE"/>
        </w:rPr>
        <w:t>,</w:t>
      </w:r>
    </w:p>
    <w:p w14:paraId="06FB80DF" w14:textId="77777777" w:rsidR="00FD6D60" w:rsidRPr="00F77CA5" w:rsidRDefault="00FD6D60" w:rsidP="00FD6D60">
      <w:pPr>
        <w:rPr>
          <w:rFonts w:asciiTheme="minorHAnsi" w:hAnsiTheme="minorHAnsi" w:cstheme="majorBidi"/>
        </w:rPr>
      </w:pPr>
      <w:r w:rsidRPr="00F77CA5">
        <w:rPr>
          <w:rFonts w:asciiTheme="minorHAnsi" w:hAnsiTheme="minorHAnsi" w:cstheme="majorBidi"/>
          <w:i/>
          <w:iCs/>
        </w:rPr>
        <w:t>a)</w:t>
      </w:r>
      <w:r w:rsidRPr="00F77CA5">
        <w:rPr>
          <w:rFonts w:asciiTheme="minorHAnsi" w:hAnsiTheme="minorHAnsi" w:cstheme="majorBidi"/>
        </w:rPr>
        <w:tab/>
        <w:t xml:space="preserve">что в Резолюции </w:t>
      </w:r>
      <w:r w:rsidRPr="00F77CA5">
        <w:rPr>
          <w:rFonts w:asciiTheme="minorHAnsi" w:hAnsiTheme="minorHAnsi" w:cstheme="majorBidi"/>
          <w:b/>
          <w:bCs/>
        </w:rPr>
        <w:t>673 (</w:t>
      </w:r>
      <w:proofErr w:type="spellStart"/>
      <w:r w:rsidRPr="00F77CA5">
        <w:rPr>
          <w:rFonts w:asciiTheme="minorHAnsi" w:hAnsiTheme="minorHAnsi" w:cstheme="majorBidi"/>
          <w:b/>
          <w:bCs/>
        </w:rPr>
        <w:t>Пересм</w:t>
      </w:r>
      <w:proofErr w:type="spellEnd"/>
      <w:r w:rsidRPr="00F77CA5">
        <w:rPr>
          <w:rFonts w:asciiTheme="minorHAnsi" w:hAnsiTheme="minorHAnsi" w:cstheme="majorBidi"/>
          <w:b/>
          <w:bCs/>
        </w:rPr>
        <w:t>. ВКР-12)</w:t>
      </w:r>
      <w:r w:rsidRPr="00F77CA5">
        <w:rPr>
          <w:rFonts w:asciiTheme="minorHAnsi" w:hAnsiTheme="minorHAnsi" w:cstheme="majorBidi"/>
        </w:rPr>
        <w:t xml:space="preserve"> "</w:t>
      </w:r>
      <w:r w:rsidRPr="00F77CA5">
        <w:rPr>
          <w:rFonts w:asciiTheme="minorHAnsi" w:hAnsiTheme="minorHAnsi" w:cstheme="majorBidi"/>
          <w:iCs/>
        </w:rPr>
        <w:t>Важность применений радиосвязи для наблюдения Земли"</w:t>
      </w:r>
      <w:r w:rsidRPr="00F77CA5">
        <w:rPr>
          <w:rFonts w:asciiTheme="minorHAnsi" w:hAnsiTheme="minorHAnsi" w:cstheme="majorBidi"/>
          <w:i/>
        </w:rPr>
        <w:t xml:space="preserve"> </w:t>
      </w:r>
      <w:r w:rsidRPr="00F77CA5">
        <w:rPr>
          <w:rFonts w:asciiTheme="minorHAnsi" w:hAnsiTheme="minorHAnsi" w:cstheme="majorBidi"/>
        </w:rPr>
        <w:t>администрациям настоятельно рекомендуется принимать во внимание потребности в радиочастотном спектре для наблюдения Земли и, в частности, защиту систем наблюдения Земли в соответствующих полосах частот;</w:t>
      </w:r>
    </w:p>
    <w:p w14:paraId="798B8D1A" w14:textId="77777777" w:rsidR="00FD6D60" w:rsidRPr="00F77CA5" w:rsidRDefault="00FD6D60" w:rsidP="00FD6D60">
      <w:pPr>
        <w:rPr>
          <w:rFonts w:asciiTheme="minorHAnsi" w:hAnsiTheme="minorHAnsi" w:cstheme="majorBidi"/>
        </w:rPr>
      </w:pPr>
      <w:r w:rsidRPr="00F77CA5">
        <w:rPr>
          <w:rFonts w:asciiTheme="minorHAnsi" w:hAnsiTheme="minorHAnsi" w:cstheme="majorBidi"/>
          <w:i/>
          <w:iCs/>
        </w:rPr>
        <w:t>b)</w:t>
      </w:r>
      <w:r w:rsidRPr="00F77CA5">
        <w:rPr>
          <w:rFonts w:asciiTheme="minorHAnsi" w:hAnsiTheme="minorHAnsi" w:cstheme="majorBidi"/>
          <w:caps/>
        </w:rPr>
        <w:tab/>
      </w:r>
      <w:r w:rsidRPr="00F77CA5">
        <w:rPr>
          <w:rFonts w:asciiTheme="minorHAnsi" w:hAnsiTheme="minorHAnsi" w:cstheme="majorBidi"/>
        </w:rPr>
        <w:t xml:space="preserve">что последние по времени микроволновые изображения, полученные в результате работы датчиков </w:t>
      </w:r>
      <w:r w:rsidRPr="00F77CA5">
        <w:rPr>
          <w:rFonts w:asciiTheme="minorHAnsi" w:hAnsiTheme="minorHAnsi" w:cs="Segoe UI"/>
          <w:color w:val="000000"/>
        </w:rPr>
        <w:t>спутниковой службы исследования Земли</w:t>
      </w:r>
      <w:r w:rsidRPr="00F77CA5">
        <w:rPr>
          <w:rFonts w:asciiTheme="minorHAnsi" w:hAnsiTheme="minorHAnsi" w:cstheme="majorBidi"/>
        </w:rPr>
        <w:t xml:space="preserve"> (</w:t>
      </w:r>
      <w:proofErr w:type="spellStart"/>
      <w:r w:rsidRPr="00F77CA5">
        <w:rPr>
          <w:rFonts w:asciiTheme="minorHAnsi" w:hAnsiTheme="minorHAnsi" w:cstheme="majorBidi"/>
        </w:rPr>
        <w:t>ССИЗ</w:t>
      </w:r>
      <w:proofErr w:type="spellEnd"/>
      <w:r w:rsidRPr="00F77CA5">
        <w:rPr>
          <w:rFonts w:asciiTheme="minorHAnsi" w:hAnsiTheme="minorHAnsi" w:cstheme="majorBidi"/>
        </w:rPr>
        <w:t>) (пассивной), показали, что растет количество событий, при которых полученные данные искажаются в результате помех;</w:t>
      </w:r>
    </w:p>
    <w:p w14:paraId="79B11115" w14:textId="77777777" w:rsidR="00FD6D60" w:rsidRPr="00F77CA5" w:rsidRDefault="00FD6D60" w:rsidP="00FD6D60">
      <w:pPr>
        <w:rPr>
          <w:rFonts w:asciiTheme="minorHAnsi" w:hAnsiTheme="minorHAnsi" w:cstheme="majorBidi"/>
        </w:rPr>
      </w:pPr>
      <w:r w:rsidRPr="00F77CA5">
        <w:rPr>
          <w:rFonts w:asciiTheme="minorHAnsi" w:hAnsiTheme="minorHAnsi" w:cstheme="majorBidi"/>
          <w:i/>
          <w:iCs/>
        </w:rPr>
        <w:t>c)</w:t>
      </w:r>
      <w:r w:rsidRPr="00F77CA5">
        <w:rPr>
          <w:rFonts w:asciiTheme="minorHAnsi" w:hAnsiTheme="minorHAnsi" w:cstheme="majorBidi"/>
        </w:rPr>
        <w:tab/>
        <w:t xml:space="preserve">что, в частности, помехи очень высокого уровня причиняются в полосах частот, определенных в п. </w:t>
      </w:r>
      <w:r w:rsidRPr="00F77CA5">
        <w:rPr>
          <w:rFonts w:asciiTheme="minorHAnsi" w:hAnsiTheme="minorHAnsi" w:cstheme="majorBidi"/>
          <w:b/>
          <w:bCs/>
        </w:rPr>
        <w:t xml:space="preserve">5.340 </w:t>
      </w:r>
      <w:r w:rsidRPr="00F77CA5">
        <w:rPr>
          <w:rFonts w:asciiTheme="minorHAnsi" w:hAnsiTheme="minorHAnsi" w:cstheme="majorBidi"/>
          <w:bCs/>
        </w:rPr>
        <w:t xml:space="preserve">РР, согласно которому запрещаются любые излучения в полосах, определенных в этом примечании; </w:t>
      </w:r>
    </w:p>
    <w:p w14:paraId="18E94F89" w14:textId="77777777" w:rsidR="00FD6D60" w:rsidRPr="00F77CA5" w:rsidRDefault="00FD6D60" w:rsidP="00FD6D60">
      <w:pPr>
        <w:rPr>
          <w:rFonts w:asciiTheme="minorHAnsi" w:hAnsiTheme="minorHAnsi" w:cstheme="majorBidi"/>
        </w:rPr>
      </w:pPr>
      <w:r w:rsidRPr="00F77CA5">
        <w:rPr>
          <w:rFonts w:asciiTheme="minorHAnsi" w:hAnsiTheme="minorHAnsi" w:cstheme="majorBidi"/>
          <w:i/>
          <w:iCs/>
        </w:rPr>
        <w:t>d)</w:t>
      </w:r>
      <w:r w:rsidRPr="00F77CA5">
        <w:rPr>
          <w:rFonts w:asciiTheme="minorHAnsi" w:hAnsiTheme="minorHAnsi" w:cstheme="majorBidi"/>
        </w:rPr>
        <w:tab/>
        <w:t>что операторы пассивных датчиков испытывали трудности при разрешении таких случаев помех, в частности в связи с необходимостью рассматривать многочисленные отдельные случаи помех, которые возникают по всему миру, что вынуждает операторов пассивных датчиков принимать дорогостоящие меры при взаимодействии со всеми соответствующими администрациями;</w:t>
      </w:r>
    </w:p>
    <w:p w14:paraId="499D0CD1" w14:textId="77777777" w:rsidR="00FD6D60" w:rsidRPr="00F77CA5" w:rsidRDefault="00FD6D60" w:rsidP="00FD6D60">
      <w:pPr>
        <w:tabs>
          <w:tab w:val="left" w:pos="1170"/>
        </w:tabs>
        <w:rPr>
          <w:rFonts w:asciiTheme="minorHAnsi" w:hAnsiTheme="minorHAnsi" w:cstheme="majorBidi"/>
        </w:rPr>
      </w:pPr>
      <w:r w:rsidRPr="00F77CA5">
        <w:rPr>
          <w:rFonts w:asciiTheme="minorHAnsi" w:hAnsiTheme="minorHAnsi" w:cstheme="majorBidi"/>
          <w:i/>
          <w:iCs/>
        </w:rPr>
        <w:t>e)</w:t>
      </w:r>
      <w:r w:rsidRPr="00F77CA5">
        <w:rPr>
          <w:rFonts w:asciiTheme="minorHAnsi" w:hAnsiTheme="minorHAnsi" w:cstheme="majorBidi"/>
        </w:rPr>
        <w:tab/>
        <w:t xml:space="preserve">что, как правило, такой процесс решения проблемы помех может продолжаться в течение многих лет, </w:t>
      </w:r>
    </w:p>
    <w:p w14:paraId="290183CC" w14:textId="77777777" w:rsidR="00FD6D60" w:rsidRPr="00F77CA5" w:rsidRDefault="00FD6D60" w:rsidP="00FD6D60">
      <w:pPr>
        <w:pStyle w:val="Call"/>
        <w:rPr>
          <w:rFonts w:asciiTheme="minorHAnsi" w:hAnsiTheme="minorHAnsi" w:cstheme="majorBidi"/>
          <w:lang w:eastAsia="de-DE"/>
        </w:rPr>
      </w:pPr>
      <w:r w:rsidRPr="00F77CA5">
        <w:rPr>
          <w:rFonts w:asciiTheme="minorHAnsi" w:hAnsiTheme="minorHAnsi" w:cstheme="majorBidi"/>
          <w:lang w:eastAsia="de-DE"/>
        </w:rPr>
        <w:t>признавая</w:t>
      </w:r>
      <w:r w:rsidRPr="00F77CA5">
        <w:rPr>
          <w:rFonts w:asciiTheme="minorHAnsi" w:hAnsiTheme="minorHAnsi" w:cstheme="majorBidi"/>
          <w:i w:val="0"/>
          <w:iCs/>
          <w:lang w:eastAsia="de-DE"/>
        </w:rPr>
        <w:t>,</w:t>
      </w:r>
    </w:p>
    <w:p w14:paraId="3A29E2BB" w14:textId="77777777" w:rsidR="00FD6D60" w:rsidRPr="00F77CA5" w:rsidRDefault="00FD6D60" w:rsidP="00FD6D60">
      <w:pPr>
        <w:rPr>
          <w:rFonts w:asciiTheme="minorHAnsi" w:hAnsiTheme="minorHAnsi" w:cstheme="majorBidi"/>
        </w:rPr>
      </w:pPr>
      <w:r w:rsidRPr="00F77CA5">
        <w:rPr>
          <w:rFonts w:asciiTheme="minorHAnsi" w:hAnsiTheme="minorHAnsi" w:cstheme="majorBidi"/>
          <w:i/>
        </w:rPr>
        <w:t>a)</w:t>
      </w:r>
      <w:r w:rsidRPr="00F77CA5">
        <w:rPr>
          <w:rFonts w:asciiTheme="minorHAnsi" w:hAnsiTheme="minorHAnsi" w:cstheme="majorBidi"/>
        </w:rPr>
        <w:tab/>
        <w:t xml:space="preserve">что, в соответствии с Уставом, одна из целей МСЭ состоит в </w:t>
      </w:r>
      <w:r w:rsidRPr="00F77CA5">
        <w:rPr>
          <w:rFonts w:asciiTheme="minorHAnsi" w:hAnsiTheme="minorHAnsi" w:cs="Segoe UI"/>
          <w:color w:val="000000"/>
        </w:rPr>
        <w:t>координации усилий, направленных на устранение вредных помех</w:t>
      </w:r>
      <w:r w:rsidRPr="00F77CA5">
        <w:rPr>
          <w:rFonts w:asciiTheme="minorHAnsi" w:hAnsiTheme="minorHAnsi" w:cstheme="majorBidi"/>
        </w:rPr>
        <w:t>;</w:t>
      </w:r>
    </w:p>
    <w:p w14:paraId="73EBED8E" w14:textId="77777777" w:rsidR="00FD6D60" w:rsidRPr="00F77CA5" w:rsidRDefault="00FD6D60" w:rsidP="00FD6D60">
      <w:pPr>
        <w:rPr>
          <w:rFonts w:asciiTheme="minorHAnsi" w:hAnsiTheme="minorHAnsi" w:cstheme="majorBidi"/>
        </w:rPr>
      </w:pPr>
      <w:r w:rsidRPr="00F77CA5">
        <w:rPr>
          <w:rFonts w:asciiTheme="minorHAnsi" w:hAnsiTheme="minorHAnsi" w:cstheme="majorBidi"/>
          <w:i/>
          <w:iCs/>
        </w:rPr>
        <w:t>b)</w:t>
      </w:r>
      <w:r w:rsidRPr="00F77CA5">
        <w:rPr>
          <w:rFonts w:asciiTheme="minorHAnsi" w:hAnsiTheme="minorHAnsi" w:cstheme="majorBidi"/>
        </w:rPr>
        <w:tab/>
        <w:t xml:space="preserve">что в случаях вредных помех применимы Статья </w:t>
      </w:r>
      <w:r w:rsidRPr="00F77CA5">
        <w:rPr>
          <w:rFonts w:asciiTheme="minorHAnsi" w:hAnsiTheme="minorHAnsi" w:cstheme="majorBidi"/>
          <w:b/>
        </w:rPr>
        <w:t>15</w:t>
      </w:r>
      <w:r w:rsidRPr="00F77CA5">
        <w:rPr>
          <w:rFonts w:asciiTheme="minorHAnsi" w:hAnsiTheme="minorHAnsi" w:cstheme="majorBidi"/>
        </w:rPr>
        <w:t xml:space="preserve"> РР и, в частности, ее положения </w:t>
      </w:r>
      <w:r w:rsidRPr="00F77CA5">
        <w:rPr>
          <w:rFonts w:asciiTheme="minorHAnsi" w:hAnsiTheme="minorHAnsi" w:cstheme="majorBidi"/>
          <w:b/>
        </w:rPr>
        <w:t xml:space="preserve">15.21 </w:t>
      </w:r>
      <w:r w:rsidRPr="00F77CA5">
        <w:rPr>
          <w:rFonts w:asciiTheme="minorHAnsi" w:hAnsiTheme="minorHAnsi" w:cstheme="majorBidi"/>
        </w:rPr>
        <w:t xml:space="preserve">(раздел "Донесения о нарушениях") и </w:t>
      </w:r>
      <w:r w:rsidRPr="00F77CA5">
        <w:rPr>
          <w:rFonts w:asciiTheme="minorHAnsi" w:hAnsiTheme="minorHAnsi" w:cstheme="majorBidi"/>
          <w:b/>
        </w:rPr>
        <w:t>15.22</w:t>
      </w:r>
      <w:r w:rsidRPr="00F77CA5">
        <w:rPr>
          <w:rFonts w:asciiTheme="minorHAnsi" w:hAnsiTheme="minorHAnsi" w:cstheme="majorBidi"/>
        </w:rPr>
        <w:t>–</w:t>
      </w:r>
      <w:r w:rsidRPr="00F77CA5">
        <w:rPr>
          <w:rFonts w:asciiTheme="minorHAnsi" w:hAnsiTheme="minorHAnsi" w:cstheme="majorBidi"/>
          <w:b/>
        </w:rPr>
        <w:t xml:space="preserve">15.46 </w:t>
      </w:r>
      <w:r w:rsidRPr="00F77CA5">
        <w:rPr>
          <w:rFonts w:asciiTheme="minorHAnsi" w:hAnsiTheme="minorHAnsi" w:cstheme="majorBidi"/>
        </w:rPr>
        <w:t>(раздел "Процедура в случае вредных помех");</w:t>
      </w:r>
    </w:p>
    <w:p w14:paraId="3D0567AF" w14:textId="77777777" w:rsidR="00FD6D60" w:rsidRPr="00F77CA5" w:rsidRDefault="00FD6D60" w:rsidP="00FD6D60">
      <w:pPr>
        <w:rPr>
          <w:rFonts w:asciiTheme="minorHAnsi" w:hAnsiTheme="minorHAnsi" w:cstheme="majorBidi"/>
        </w:rPr>
      </w:pPr>
      <w:r w:rsidRPr="00F77CA5">
        <w:rPr>
          <w:rFonts w:asciiTheme="minorHAnsi" w:hAnsiTheme="minorHAnsi" w:cstheme="majorBidi"/>
          <w:i/>
        </w:rPr>
        <w:t>c)</w:t>
      </w:r>
      <w:r w:rsidRPr="00F77CA5">
        <w:rPr>
          <w:rFonts w:asciiTheme="minorHAnsi" w:hAnsiTheme="minorHAnsi" w:cstheme="majorBidi"/>
          <w:i/>
        </w:rPr>
        <w:tab/>
      </w:r>
      <w:r w:rsidRPr="00F77CA5">
        <w:rPr>
          <w:rFonts w:asciiTheme="minorHAnsi" w:hAnsiTheme="minorHAnsi" w:cstheme="majorBidi"/>
        </w:rPr>
        <w:t xml:space="preserve">что в Приложении </w:t>
      </w:r>
      <w:r w:rsidRPr="00F77CA5">
        <w:rPr>
          <w:rFonts w:asciiTheme="minorHAnsi" w:hAnsiTheme="minorHAnsi" w:cstheme="majorBidi"/>
          <w:b/>
        </w:rPr>
        <w:t>10</w:t>
      </w:r>
      <w:r w:rsidRPr="00F77CA5">
        <w:rPr>
          <w:rFonts w:asciiTheme="minorHAnsi" w:hAnsiTheme="minorHAnsi" w:cstheme="majorBidi"/>
        </w:rPr>
        <w:t xml:space="preserve"> к Регламенту радиосвязи приводится форма, которую следует использовать, когда это возможно, при документальном оформлении сведений, касающихся того или иного отдельного случая вредных помех;</w:t>
      </w:r>
    </w:p>
    <w:p w14:paraId="13676B3C" w14:textId="77777777" w:rsidR="00FD6D60" w:rsidRPr="00F77CA5" w:rsidRDefault="00FD6D60" w:rsidP="00FD6D60">
      <w:pPr>
        <w:rPr>
          <w:rFonts w:asciiTheme="minorHAnsi" w:hAnsiTheme="minorHAnsi" w:cstheme="majorBidi"/>
        </w:rPr>
      </w:pPr>
      <w:r w:rsidRPr="00F77CA5">
        <w:rPr>
          <w:rFonts w:asciiTheme="minorHAnsi" w:hAnsiTheme="minorHAnsi" w:cstheme="majorBidi"/>
          <w:i/>
        </w:rPr>
        <w:t>d)</w:t>
      </w:r>
      <w:r w:rsidRPr="00F77CA5">
        <w:rPr>
          <w:rFonts w:asciiTheme="minorHAnsi" w:hAnsiTheme="minorHAnsi" w:cstheme="majorBidi"/>
          <w:i/>
        </w:rPr>
        <w:tab/>
      </w:r>
      <w:r w:rsidRPr="00F77CA5">
        <w:rPr>
          <w:rFonts w:asciiTheme="minorHAnsi" w:hAnsiTheme="minorHAnsi" w:cstheme="majorBidi"/>
        </w:rPr>
        <w:t xml:space="preserve">что в Отчете МСЭ-R </w:t>
      </w:r>
      <w:proofErr w:type="spellStart"/>
      <w:r w:rsidRPr="00F77CA5">
        <w:rPr>
          <w:rFonts w:asciiTheme="minorHAnsi" w:hAnsiTheme="minorHAnsi" w:cstheme="majorBidi"/>
        </w:rPr>
        <w:t>SM.2181</w:t>
      </w:r>
      <w:proofErr w:type="spellEnd"/>
      <w:r w:rsidRPr="00F77CA5">
        <w:rPr>
          <w:rFonts w:asciiTheme="minorHAnsi" w:hAnsiTheme="minorHAnsi" w:cstheme="majorBidi"/>
        </w:rPr>
        <w:t xml:space="preserve"> представлена информация о том, как в донесении о вредных помехах можно указывать другую информацию, в дополнение к сведениям, приведенным в Приложении </w:t>
      </w:r>
      <w:r w:rsidRPr="00F77CA5">
        <w:rPr>
          <w:rFonts w:asciiTheme="minorHAnsi" w:hAnsiTheme="minorHAnsi" w:cstheme="majorBidi"/>
          <w:b/>
        </w:rPr>
        <w:t>10</w:t>
      </w:r>
      <w:r w:rsidRPr="00F77CA5">
        <w:rPr>
          <w:rFonts w:asciiTheme="minorHAnsi" w:hAnsiTheme="minorHAnsi" w:cstheme="majorBidi"/>
          <w:bCs/>
        </w:rPr>
        <w:t>,</w:t>
      </w:r>
      <w:r w:rsidRPr="00F77CA5">
        <w:rPr>
          <w:rFonts w:asciiTheme="minorHAnsi" w:hAnsiTheme="minorHAnsi" w:cstheme="majorBidi"/>
          <w:b/>
        </w:rPr>
        <w:t xml:space="preserve"> </w:t>
      </w:r>
    </w:p>
    <w:p w14:paraId="01899B4B" w14:textId="77777777" w:rsidR="00FD6D60" w:rsidRPr="00F77CA5" w:rsidRDefault="00FD6D60" w:rsidP="00FD6D60">
      <w:r w:rsidRPr="00F77CA5">
        <w:br w:type="page"/>
      </w:r>
    </w:p>
    <w:p w14:paraId="17172C18" w14:textId="77777777" w:rsidR="00FD6D60" w:rsidRPr="00F77CA5" w:rsidRDefault="00FD6D60" w:rsidP="00FD6D60">
      <w:pPr>
        <w:pStyle w:val="Call"/>
        <w:rPr>
          <w:i w:val="0"/>
          <w:iCs/>
        </w:rPr>
      </w:pPr>
      <w:r w:rsidRPr="00F77CA5">
        <w:lastRenderedPageBreak/>
        <w:t>решает</w:t>
      </w:r>
      <w:r w:rsidRPr="00F77CA5">
        <w:rPr>
          <w:i w:val="0"/>
          <w:iCs/>
        </w:rPr>
        <w:t xml:space="preserve">, что необходимо изучить следующие вопросы: </w:t>
      </w:r>
    </w:p>
    <w:p w14:paraId="6F034FC3" w14:textId="77777777" w:rsidR="00FD6D60" w:rsidRPr="00F77CA5" w:rsidRDefault="00FD6D60" w:rsidP="00FD6D60">
      <w:pPr>
        <w:rPr>
          <w:rFonts w:asciiTheme="minorHAnsi" w:hAnsiTheme="minorHAnsi" w:cstheme="majorBidi"/>
        </w:rPr>
      </w:pPr>
      <w:r w:rsidRPr="00F77CA5">
        <w:rPr>
          <w:rFonts w:asciiTheme="minorHAnsi" w:hAnsiTheme="minorHAnsi" w:cstheme="majorBidi"/>
          <w:bCs/>
        </w:rPr>
        <w:t>1</w:t>
      </w:r>
      <w:r w:rsidRPr="00F77CA5">
        <w:rPr>
          <w:rFonts w:asciiTheme="minorHAnsi" w:hAnsiTheme="minorHAnsi" w:cstheme="majorBidi"/>
        </w:rPr>
        <w:tab/>
        <w:t>Каковы методы сообщения соответствующим администрациям о событиях, связанных с радиочастотными помехами (</w:t>
      </w:r>
      <w:proofErr w:type="spellStart"/>
      <w:r w:rsidRPr="00F77CA5">
        <w:rPr>
          <w:rFonts w:asciiTheme="minorHAnsi" w:hAnsiTheme="minorHAnsi" w:cstheme="majorBidi"/>
        </w:rPr>
        <w:t>РЧП</w:t>
      </w:r>
      <w:proofErr w:type="spellEnd"/>
      <w:r w:rsidRPr="00F77CA5">
        <w:rPr>
          <w:rFonts w:asciiTheme="minorHAnsi" w:hAnsiTheme="minorHAnsi" w:cstheme="majorBidi"/>
        </w:rPr>
        <w:t xml:space="preserve">), которые испытывают датчики </w:t>
      </w:r>
      <w:proofErr w:type="spellStart"/>
      <w:r w:rsidRPr="00F77CA5">
        <w:rPr>
          <w:rFonts w:asciiTheme="minorHAnsi" w:hAnsiTheme="minorHAnsi" w:cstheme="majorBidi"/>
        </w:rPr>
        <w:t>ССИЗ</w:t>
      </w:r>
      <w:proofErr w:type="spellEnd"/>
      <w:r w:rsidRPr="00F77CA5">
        <w:rPr>
          <w:rFonts w:asciiTheme="minorHAnsi" w:hAnsiTheme="minorHAnsi" w:cstheme="majorBidi"/>
        </w:rPr>
        <w:t xml:space="preserve"> (пассивной), для целей эффективного рассмотрения таких отдельных случаев помех?</w:t>
      </w:r>
    </w:p>
    <w:p w14:paraId="6D17D646" w14:textId="77777777" w:rsidR="00FD6D60" w:rsidRPr="00F77CA5" w:rsidRDefault="00FD6D60" w:rsidP="00FD6D60">
      <w:pPr>
        <w:rPr>
          <w:rFonts w:asciiTheme="minorHAnsi" w:hAnsiTheme="minorHAnsi" w:cstheme="majorBidi"/>
        </w:rPr>
      </w:pPr>
      <w:r w:rsidRPr="00F77CA5">
        <w:rPr>
          <w:rFonts w:asciiTheme="minorHAnsi" w:hAnsiTheme="minorHAnsi" w:cstheme="majorBidi"/>
          <w:bCs/>
        </w:rPr>
        <w:t>2</w:t>
      </w:r>
      <w:r w:rsidRPr="00F77CA5">
        <w:rPr>
          <w:rFonts w:asciiTheme="minorHAnsi" w:hAnsiTheme="minorHAnsi" w:cstheme="majorBidi"/>
        </w:rPr>
        <w:tab/>
        <w:t xml:space="preserve">Каковы проблемы и возможные решения, касающиеся датчиков </w:t>
      </w:r>
      <w:proofErr w:type="spellStart"/>
      <w:r w:rsidRPr="00F77CA5">
        <w:rPr>
          <w:rFonts w:asciiTheme="minorHAnsi" w:hAnsiTheme="minorHAnsi" w:cstheme="majorBidi"/>
        </w:rPr>
        <w:t>ССИЗ</w:t>
      </w:r>
      <w:proofErr w:type="spellEnd"/>
      <w:r w:rsidRPr="00F77CA5">
        <w:rPr>
          <w:rFonts w:asciiTheme="minorHAnsi" w:hAnsiTheme="minorHAnsi" w:cstheme="majorBidi"/>
        </w:rPr>
        <w:t xml:space="preserve"> (пассивной), для:</w:t>
      </w:r>
    </w:p>
    <w:p w14:paraId="46842959" w14:textId="77777777" w:rsidR="00FD6D60" w:rsidRPr="00F77CA5" w:rsidRDefault="00FD6D60" w:rsidP="00FD6D60">
      <w:pPr>
        <w:pStyle w:val="enumlev1"/>
        <w:rPr>
          <w:rFonts w:asciiTheme="minorHAnsi" w:hAnsiTheme="minorHAnsi" w:cstheme="majorBidi"/>
        </w:rPr>
      </w:pPr>
      <w:r w:rsidRPr="00F77CA5">
        <w:rPr>
          <w:rFonts w:asciiTheme="minorHAnsi" w:hAnsiTheme="minorHAnsi" w:cstheme="majorBidi"/>
        </w:rPr>
        <w:t>–</w:t>
      </w:r>
      <w:r w:rsidRPr="00F77CA5">
        <w:rPr>
          <w:rFonts w:asciiTheme="minorHAnsi" w:hAnsiTheme="minorHAnsi" w:cstheme="majorBidi"/>
        </w:rPr>
        <w:tab/>
        <w:t xml:space="preserve">выявления источников </w:t>
      </w:r>
      <w:proofErr w:type="spellStart"/>
      <w:r w:rsidRPr="00F77CA5">
        <w:rPr>
          <w:rFonts w:asciiTheme="minorHAnsi" w:hAnsiTheme="minorHAnsi" w:cstheme="majorBidi"/>
        </w:rPr>
        <w:t>РЧП</w:t>
      </w:r>
      <w:proofErr w:type="spellEnd"/>
      <w:r w:rsidRPr="00F77CA5">
        <w:rPr>
          <w:rFonts w:asciiTheme="minorHAnsi" w:hAnsiTheme="minorHAnsi" w:cstheme="majorBidi"/>
        </w:rPr>
        <w:t xml:space="preserve">; и </w:t>
      </w:r>
    </w:p>
    <w:p w14:paraId="57332727" w14:textId="77777777" w:rsidR="00FD6D60" w:rsidRPr="00F77CA5" w:rsidRDefault="00FD6D60" w:rsidP="00FD6D60">
      <w:pPr>
        <w:pStyle w:val="enumlev1"/>
        <w:rPr>
          <w:rFonts w:asciiTheme="minorHAnsi" w:hAnsiTheme="minorHAnsi" w:cstheme="majorBidi"/>
        </w:rPr>
      </w:pPr>
      <w:r w:rsidRPr="00F77CA5">
        <w:rPr>
          <w:rFonts w:asciiTheme="minorHAnsi" w:hAnsiTheme="minorHAnsi" w:cstheme="majorBidi"/>
        </w:rPr>
        <w:t>–</w:t>
      </w:r>
      <w:r w:rsidRPr="00F77CA5">
        <w:rPr>
          <w:rFonts w:asciiTheme="minorHAnsi" w:hAnsiTheme="minorHAnsi" w:cstheme="majorBidi"/>
        </w:rPr>
        <w:tab/>
        <w:t>решения соответствующими администрациями проблем, связанных с такими источниками </w:t>
      </w:r>
      <w:proofErr w:type="spellStart"/>
      <w:r w:rsidRPr="00F77CA5">
        <w:rPr>
          <w:rFonts w:asciiTheme="minorHAnsi" w:hAnsiTheme="minorHAnsi" w:cstheme="majorBidi"/>
        </w:rPr>
        <w:t>РЧП</w:t>
      </w:r>
      <w:proofErr w:type="spellEnd"/>
      <w:r w:rsidRPr="00F77CA5">
        <w:rPr>
          <w:rFonts w:asciiTheme="minorHAnsi" w:hAnsiTheme="minorHAnsi" w:cstheme="majorBidi"/>
        </w:rPr>
        <w:t xml:space="preserve">, </w:t>
      </w:r>
    </w:p>
    <w:p w14:paraId="6071EB9E" w14:textId="77777777" w:rsidR="00FD6D60" w:rsidRPr="00F77CA5" w:rsidRDefault="00FD6D60" w:rsidP="00FD6D60">
      <w:pPr>
        <w:pStyle w:val="Call"/>
      </w:pPr>
      <w:r w:rsidRPr="00F77CA5">
        <w:t>далее решает</w:t>
      </w:r>
      <w:r w:rsidRPr="00F77CA5">
        <w:rPr>
          <w:i w:val="0"/>
          <w:iCs/>
        </w:rPr>
        <w:t>,</w:t>
      </w:r>
    </w:p>
    <w:p w14:paraId="0D68EE2F" w14:textId="77777777" w:rsidR="00FD6D60" w:rsidRPr="00F77CA5" w:rsidRDefault="00FD6D60" w:rsidP="00FD6D60">
      <w:pPr>
        <w:rPr>
          <w:rFonts w:asciiTheme="minorHAnsi" w:hAnsiTheme="minorHAnsi" w:cstheme="majorBidi"/>
        </w:rPr>
      </w:pPr>
      <w:r w:rsidRPr="00F77CA5">
        <w:rPr>
          <w:rFonts w:asciiTheme="minorHAnsi" w:hAnsiTheme="minorHAnsi" w:cstheme="majorBidi"/>
          <w:bCs/>
        </w:rPr>
        <w:t>1</w:t>
      </w:r>
      <w:r w:rsidRPr="00F77CA5">
        <w:rPr>
          <w:rFonts w:asciiTheme="minorHAnsi" w:hAnsiTheme="minorHAnsi" w:cstheme="majorBidi"/>
        </w:rPr>
        <w:tab/>
        <w:t>что результаты вышеуказанных исследований следует включить в Отчеты или Рекомендации МСЭ-R, в зависимости от случая;</w:t>
      </w:r>
    </w:p>
    <w:p w14:paraId="0D863620" w14:textId="4B773CA1" w:rsidR="00FD6D60" w:rsidRPr="00F77CA5" w:rsidRDefault="00FD6D60" w:rsidP="00FD6D60">
      <w:pPr>
        <w:rPr>
          <w:rFonts w:asciiTheme="minorHAnsi" w:hAnsiTheme="minorHAnsi" w:cstheme="majorBidi"/>
        </w:rPr>
      </w:pPr>
      <w:r w:rsidRPr="00F77CA5">
        <w:rPr>
          <w:rFonts w:asciiTheme="minorHAnsi" w:hAnsiTheme="minorHAnsi" w:cstheme="majorBidi"/>
          <w:bCs/>
        </w:rPr>
        <w:t>2</w:t>
      </w:r>
      <w:r w:rsidRPr="00F77CA5">
        <w:rPr>
          <w:rFonts w:asciiTheme="minorHAnsi" w:hAnsiTheme="minorHAnsi" w:cstheme="majorBidi"/>
        </w:rPr>
        <w:tab/>
        <w:t>что вышеуказанные исследования сле</w:t>
      </w:r>
      <w:r>
        <w:rPr>
          <w:rFonts w:asciiTheme="minorHAnsi" w:hAnsiTheme="minorHAnsi" w:cstheme="majorBidi"/>
        </w:rPr>
        <w:t>дует завершить к 202</w:t>
      </w:r>
      <w:r>
        <w:rPr>
          <w:rFonts w:asciiTheme="minorHAnsi" w:hAnsiTheme="minorHAnsi" w:cstheme="majorBidi"/>
          <w:lang w:val="en-US"/>
        </w:rPr>
        <w:t>7</w:t>
      </w:r>
      <w:r w:rsidRPr="00F77CA5">
        <w:rPr>
          <w:rFonts w:asciiTheme="minorHAnsi" w:hAnsiTheme="minorHAnsi" w:cstheme="majorBidi"/>
        </w:rPr>
        <w:t xml:space="preserve"> году.</w:t>
      </w:r>
    </w:p>
    <w:p w14:paraId="3E29FC84" w14:textId="394B74E8" w:rsidR="00770DFA" w:rsidRPr="00FD6D60" w:rsidRDefault="00FD6D60" w:rsidP="00FD6D60">
      <w:pPr>
        <w:spacing w:before="360"/>
        <w:rPr>
          <w:rFonts w:asciiTheme="minorHAnsi" w:hAnsiTheme="minorHAnsi" w:cstheme="majorBidi"/>
        </w:rPr>
      </w:pPr>
      <w:r w:rsidRPr="00F77CA5">
        <w:rPr>
          <w:rFonts w:asciiTheme="minorHAnsi" w:hAnsiTheme="minorHAnsi" w:cstheme="majorBidi"/>
        </w:rPr>
        <w:t xml:space="preserve">Категория: </w:t>
      </w:r>
      <w:proofErr w:type="spellStart"/>
      <w:r w:rsidRPr="00F77CA5">
        <w:rPr>
          <w:rFonts w:asciiTheme="minorHAnsi" w:hAnsiTheme="minorHAnsi" w:cstheme="majorBidi"/>
        </w:rPr>
        <w:t>S1</w:t>
      </w:r>
      <w:proofErr w:type="spellEnd"/>
    </w:p>
    <w:sectPr w:rsidR="00770DFA" w:rsidRPr="00FD6D60" w:rsidSect="007A0CC3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1A87" w14:textId="77777777" w:rsidR="009D0221" w:rsidRDefault="009D0221">
      <w:r>
        <w:separator/>
      </w:r>
    </w:p>
  </w:endnote>
  <w:endnote w:type="continuationSeparator" w:id="0">
    <w:p w14:paraId="26CBF423" w14:textId="77777777" w:rsidR="009D0221" w:rsidRDefault="009D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9DB6" w14:textId="77777777" w:rsidR="009D0221" w:rsidRDefault="009D0221">
      <w:r>
        <w:t>____________________</w:t>
      </w:r>
    </w:p>
  </w:footnote>
  <w:footnote w:type="continuationSeparator" w:id="0">
    <w:p w14:paraId="36C6CA36" w14:textId="77777777" w:rsidR="009D0221" w:rsidRDefault="009D0221">
      <w:r>
        <w:continuationSeparator/>
      </w:r>
    </w:p>
  </w:footnote>
  <w:footnote w:id="1">
    <w:p w14:paraId="2453FEC4" w14:textId="77777777" w:rsidR="00FD6D60" w:rsidRPr="00560D99" w:rsidRDefault="00FD6D60" w:rsidP="00FD6D60">
      <w:pPr>
        <w:pStyle w:val="FootnoteText"/>
        <w:rPr>
          <w:lang w:val="ru-RU"/>
        </w:rPr>
      </w:pPr>
      <w:r w:rsidRPr="005A48FF">
        <w:rPr>
          <w:rStyle w:val="FootnoteReference"/>
          <w:lang w:val="ru-RU"/>
        </w:rPr>
        <w:t>1</w:t>
      </w:r>
      <w:r w:rsidRPr="00560D99">
        <w:rPr>
          <w:lang w:val="ru-RU"/>
        </w:rPr>
        <w:t xml:space="preserve"> </w:t>
      </w:r>
      <w:r>
        <w:rPr>
          <w:lang w:val="ru-RU"/>
        </w:rPr>
        <w:tab/>
      </w:r>
      <w:r w:rsidRPr="00F750B5">
        <w:rPr>
          <w:rStyle w:val="FootnoteTextChar"/>
          <w:lang w:val="ru-RU"/>
        </w:rPr>
        <w:t>Настоящий Вопрос следует довести до сведения 1-й Исследовательской комиссии МСЭ-</w:t>
      </w:r>
      <w:r w:rsidRPr="000E7DCE">
        <w:rPr>
          <w:rStyle w:val="FootnoteTextChar"/>
        </w:rPr>
        <w:t>R</w:t>
      </w:r>
      <w:r w:rsidRPr="00F750B5">
        <w:rPr>
          <w:rStyle w:val="FootnoteTextChar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E5C7" w14:textId="16FB094F" w:rsidR="00AB15E8" w:rsidRDefault="005A5758" w:rsidP="007A0CC3">
    <w:pPr>
      <w:pStyle w:val="Header"/>
    </w:pPr>
    <w:r>
      <w:t>-</w:t>
    </w:r>
    <w:r w:rsidR="00B234F3">
      <w:fldChar w:fldCharType="begin"/>
    </w:r>
    <w:r w:rsidR="00B234F3">
      <w:instrText>PAGE</w:instrText>
    </w:r>
    <w:r w:rsidR="00B234F3">
      <w:fldChar w:fldCharType="separate"/>
    </w:r>
    <w:r w:rsidR="009420E0">
      <w:rPr>
        <w:noProof/>
      </w:rPr>
      <w:t>2</w:t>
    </w:r>
    <w:r w:rsidR="00B234F3">
      <w:rPr>
        <w:noProof/>
      </w:rPr>
      <w:fldChar w:fldCharType="end"/>
    </w:r>
    <w:r>
      <w:rPr>
        <w:noProof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54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21"/>
    <w:rsid w:val="0004009F"/>
    <w:rsid w:val="00092919"/>
    <w:rsid w:val="00112E47"/>
    <w:rsid w:val="0013691C"/>
    <w:rsid w:val="002151FE"/>
    <w:rsid w:val="002D0376"/>
    <w:rsid w:val="002E5AE3"/>
    <w:rsid w:val="003F24D8"/>
    <w:rsid w:val="003F2DC8"/>
    <w:rsid w:val="00514FC8"/>
    <w:rsid w:val="00583ED3"/>
    <w:rsid w:val="005A5758"/>
    <w:rsid w:val="005F5F47"/>
    <w:rsid w:val="00662E04"/>
    <w:rsid w:val="006A6DE7"/>
    <w:rsid w:val="006E5646"/>
    <w:rsid w:val="007067F2"/>
    <w:rsid w:val="00712141"/>
    <w:rsid w:val="00735824"/>
    <w:rsid w:val="00747E54"/>
    <w:rsid w:val="00770DFA"/>
    <w:rsid w:val="007A0CC3"/>
    <w:rsid w:val="00881B4D"/>
    <w:rsid w:val="00904980"/>
    <w:rsid w:val="00911C8E"/>
    <w:rsid w:val="009420E0"/>
    <w:rsid w:val="009439E3"/>
    <w:rsid w:val="009D0221"/>
    <w:rsid w:val="009E62CE"/>
    <w:rsid w:val="009F5E49"/>
    <w:rsid w:val="00A972C6"/>
    <w:rsid w:val="00AB15E8"/>
    <w:rsid w:val="00AF0ADC"/>
    <w:rsid w:val="00B234F3"/>
    <w:rsid w:val="00BA3D81"/>
    <w:rsid w:val="00CC4A5C"/>
    <w:rsid w:val="00D316DA"/>
    <w:rsid w:val="00D95A94"/>
    <w:rsid w:val="00E36B77"/>
    <w:rsid w:val="00E57529"/>
    <w:rsid w:val="00FD6D60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6803C"/>
  <w15:docId w15:val="{C84EE91D-63FB-45A9-9681-60598803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234F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234F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234F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234F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234F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234F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234F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234F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234F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B234F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rmalaftertitle">
    <w:name w:val="Normal_after_title"/>
    <w:basedOn w:val="Normal"/>
    <w:next w:val="Normal"/>
    <w:rsid w:val="00B234F3"/>
    <w:pPr>
      <w:spacing w:before="360"/>
    </w:pPr>
  </w:style>
  <w:style w:type="paragraph" w:customStyle="1" w:styleId="ChapNo">
    <w:name w:val="Chap_No"/>
    <w:basedOn w:val="ArtNo"/>
    <w:next w:val="Normal"/>
    <w:rsid w:val="00B234F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234F3"/>
  </w:style>
  <w:style w:type="paragraph" w:customStyle="1" w:styleId="ASN1">
    <w:name w:val="ASN.1"/>
    <w:basedOn w:val="Normal"/>
    <w:rsid w:val="00B234F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Headingi">
    <w:name w:val="Heading_i"/>
    <w:basedOn w:val="Normal"/>
    <w:next w:val="Normal"/>
    <w:rsid w:val="00B234F3"/>
    <w:pPr>
      <w:keepNext/>
      <w:spacing w:before="160"/>
    </w:pPr>
    <w:rPr>
      <w:rFonts w:ascii="Times" w:hAnsi="Times"/>
      <w:i/>
    </w:rPr>
  </w:style>
  <w:style w:type="paragraph" w:customStyle="1" w:styleId="ArtNo">
    <w:name w:val="Art_No"/>
    <w:basedOn w:val="Normal"/>
    <w:next w:val="Normal"/>
    <w:link w:val="Art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234F3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B234F3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rsid w:val="00B234F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234F3"/>
    <w:pPr>
      <w:ind w:left="1871" w:hanging="737"/>
    </w:pPr>
  </w:style>
  <w:style w:type="paragraph" w:customStyle="1" w:styleId="enumlev3">
    <w:name w:val="enumlev3"/>
    <w:basedOn w:val="enumlev2"/>
    <w:rsid w:val="00B234F3"/>
    <w:pPr>
      <w:ind w:left="2268" w:hanging="397"/>
    </w:pPr>
  </w:style>
  <w:style w:type="paragraph" w:customStyle="1" w:styleId="Equation">
    <w:name w:val="Equation"/>
    <w:basedOn w:val="Normal"/>
    <w:link w:val="EquationChar"/>
    <w:rsid w:val="00B234F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234F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234F3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234F3"/>
    <w:pPr>
      <w:keepNext/>
      <w:keepLines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234F3"/>
    <w:rPr>
      <w:rFonts w:cs="Times New Roman"/>
    </w:rPr>
  </w:style>
  <w:style w:type="paragraph" w:customStyle="1" w:styleId="Tabletext">
    <w:name w:val="Table_text"/>
    <w:basedOn w:val="Normal"/>
    <w:link w:val="TabletextChar"/>
    <w:rsid w:val="00B234F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B234F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B234F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B234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234F3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B234F3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B234F3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B234F3"/>
    <w:pPr>
      <w:spacing w:before="0"/>
      <w:jc w:val="center"/>
    </w:pPr>
    <w:rPr>
      <w:sz w:val="18"/>
      <w:lang w:val="en-GB"/>
    </w:rPr>
  </w:style>
  <w:style w:type="paragraph" w:styleId="Index1">
    <w:name w:val="index 1"/>
    <w:basedOn w:val="Normal"/>
    <w:next w:val="Normal"/>
    <w:rsid w:val="00B234F3"/>
  </w:style>
  <w:style w:type="paragraph" w:styleId="Index2">
    <w:name w:val="index 2"/>
    <w:basedOn w:val="Normal"/>
    <w:next w:val="Normal"/>
    <w:rsid w:val="00B234F3"/>
    <w:pPr>
      <w:ind w:left="283"/>
    </w:pPr>
  </w:style>
  <w:style w:type="paragraph" w:styleId="Index3">
    <w:name w:val="index 3"/>
    <w:basedOn w:val="Normal"/>
    <w:next w:val="Normal"/>
    <w:rsid w:val="00B234F3"/>
    <w:pPr>
      <w:ind w:left="566"/>
    </w:pPr>
  </w:style>
  <w:style w:type="paragraph" w:customStyle="1" w:styleId="PartNo">
    <w:name w:val="Part_No"/>
    <w:basedOn w:val="AnnexNo"/>
    <w:next w:val="Normal"/>
    <w:rsid w:val="00B234F3"/>
  </w:style>
  <w:style w:type="paragraph" w:customStyle="1" w:styleId="Partref">
    <w:name w:val="Part_ref"/>
    <w:basedOn w:val="Annexref"/>
    <w:next w:val="Normal"/>
    <w:rsid w:val="00B234F3"/>
  </w:style>
  <w:style w:type="paragraph" w:customStyle="1" w:styleId="Parttitle">
    <w:name w:val="Part_title"/>
    <w:basedOn w:val="Annextitle"/>
    <w:next w:val="Normalaftertitle0"/>
    <w:rsid w:val="00B234F3"/>
  </w:style>
  <w:style w:type="paragraph" w:customStyle="1" w:styleId="Section1">
    <w:name w:val="Section_1"/>
    <w:basedOn w:val="Normal"/>
    <w:link w:val="Section1Char"/>
    <w:rsid w:val="00B234F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Recref">
    <w:name w:val="Rec_ref"/>
    <w:basedOn w:val="Rectitle"/>
    <w:next w:val="Normal"/>
    <w:rsid w:val="00B234F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234F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234F3"/>
  </w:style>
  <w:style w:type="paragraph" w:customStyle="1" w:styleId="QuestionNo">
    <w:name w:val="Question_No"/>
    <w:basedOn w:val="RecNo"/>
    <w:next w:val="Normal"/>
    <w:rsid w:val="00B234F3"/>
  </w:style>
  <w:style w:type="paragraph" w:customStyle="1" w:styleId="RecNo">
    <w:name w:val="Rec_No"/>
    <w:basedOn w:val="Normal"/>
    <w:next w:val="Normal"/>
    <w:link w:val="Rec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B234F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link w:val="QuestiontitleChar"/>
    <w:rsid w:val="00B234F3"/>
  </w:style>
  <w:style w:type="paragraph" w:customStyle="1" w:styleId="Questionref">
    <w:name w:val="Question_ref"/>
    <w:basedOn w:val="Recref"/>
    <w:next w:val="Questiondate"/>
    <w:rsid w:val="00B234F3"/>
  </w:style>
  <w:style w:type="paragraph" w:customStyle="1" w:styleId="Reftext">
    <w:name w:val="Ref_text"/>
    <w:basedOn w:val="Normal"/>
    <w:rsid w:val="00B234F3"/>
    <w:pPr>
      <w:ind w:left="1134" w:hanging="1134"/>
    </w:pPr>
  </w:style>
  <w:style w:type="paragraph" w:customStyle="1" w:styleId="Repdate">
    <w:name w:val="Rep_date"/>
    <w:basedOn w:val="Recdate"/>
    <w:next w:val="Normalaftertitle0"/>
    <w:rsid w:val="00B234F3"/>
  </w:style>
  <w:style w:type="paragraph" w:customStyle="1" w:styleId="RepNo">
    <w:name w:val="Rep_No"/>
    <w:basedOn w:val="RecNo"/>
    <w:next w:val="Normal"/>
    <w:rsid w:val="00B234F3"/>
  </w:style>
  <w:style w:type="paragraph" w:customStyle="1" w:styleId="Reptitle">
    <w:name w:val="Rep_title"/>
    <w:basedOn w:val="Rectitle"/>
    <w:next w:val="Repref"/>
    <w:rsid w:val="00B234F3"/>
  </w:style>
  <w:style w:type="paragraph" w:customStyle="1" w:styleId="Repref">
    <w:name w:val="Rep_ref"/>
    <w:basedOn w:val="Recref"/>
    <w:next w:val="Repdate"/>
    <w:rsid w:val="00B234F3"/>
  </w:style>
  <w:style w:type="paragraph" w:customStyle="1" w:styleId="Resdate">
    <w:name w:val="Res_date"/>
    <w:basedOn w:val="Recdate"/>
    <w:next w:val="Normalaftertitle0"/>
    <w:rsid w:val="00B234F3"/>
  </w:style>
  <w:style w:type="paragraph" w:customStyle="1" w:styleId="ResNo">
    <w:name w:val="Res_No"/>
    <w:basedOn w:val="RecNo"/>
    <w:next w:val="Normal"/>
    <w:link w:val="ResNoChar"/>
    <w:rsid w:val="00B234F3"/>
  </w:style>
  <w:style w:type="paragraph" w:customStyle="1" w:styleId="Restitle">
    <w:name w:val="Res_title"/>
    <w:basedOn w:val="Rectitle"/>
    <w:next w:val="Resref"/>
    <w:link w:val="RestitleChar"/>
    <w:rsid w:val="00B234F3"/>
  </w:style>
  <w:style w:type="paragraph" w:customStyle="1" w:styleId="Resref">
    <w:name w:val="Res_ref"/>
    <w:basedOn w:val="Recref"/>
    <w:next w:val="Resdate"/>
    <w:rsid w:val="00B234F3"/>
  </w:style>
  <w:style w:type="paragraph" w:customStyle="1" w:styleId="SectionNo">
    <w:name w:val="Section_No"/>
    <w:basedOn w:val="AnnexNo"/>
    <w:next w:val="Normal"/>
    <w:rsid w:val="00B234F3"/>
  </w:style>
  <w:style w:type="paragraph" w:customStyle="1" w:styleId="Sectiontitle">
    <w:name w:val="Section_title"/>
    <w:basedOn w:val="Annextitle"/>
    <w:next w:val="Normalaftertitle0"/>
    <w:rsid w:val="00B234F3"/>
  </w:style>
  <w:style w:type="paragraph" w:customStyle="1" w:styleId="Source">
    <w:name w:val="Source"/>
    <w:basedOn w:val="Normal"/>
    <w:next w:val="Normal"/>
    <w:link w:val="SourceChar"/>
    <w:rsid w:val="00B234F3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234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234F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B234F3"/>
    <w:pPr>
      <w:spacing w:before="120"/>
    </w:pPr>
  </w:style>
  <w:style w:type="character" w:styleId="EndnoteReference">
    <w:name w:val="endnote reference"/>
    <w:basedOn w:val="DefaultParagraphFont"/>
    <w:rsid w:val="00B234F3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rsid w:val="00B234F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234F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234F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234F3"/>
    <w:rPr>
      <w:b/>
    </w:rPr>
  </w:style>
  <w:style w:type="paragraph" w:customStyle="1" w:styleId="toc0">
    <w:name w:val="toc 0"/>
    <w:basedOn w:val="Normal"/>
    <w:next w:val="TOC1"/>
    <w:rsid w:val="00B234F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234F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234F3"/>
    <w:pPr>
      <w:spacing w:before="120"/>
    </w:pPr>
  </w:style>
  <w:style w:type="paragraph" w:styleId="TOC3">
    <w:name w:val="toc 3"/>
    <w:basedOn w:val="TOC2"/>
    <w:rsid w:val="00B234F3"/>
  </w:style>
  <w:style w:type="paragraph" w:styleId="TOC4">
    <w:name w:val="toc 4"/>
    <w:basedOn w:val="TOC3"/>
    <w:rsid w:val="00B234F3"/>
  </w:style>
  <w:style w:type="paragraph" w:styleId="TOC5">
    <w:name w:val="toc 5"/>
    <w:basedOn w:val="TOC4"/>
    <w:rsid w:val="00B234F3"/>
  </w:style>
  <w:style w:type="paragraph" w:styleId="TOC6">
    <w:name w:val="toc 6"/>
    <w:basedOn w:val="TOC4"/>
    <w:rsid w:val="00B234F3"/>
  </w:style>
  <w:style w:type="paragraph" w:styleId="TOC7">
    <w:name w:val="toc 7"/>
    <w:basedOn w:val="TOC4"/>
    <w:rsid w:val="00B234F3"/>
  </w:style>
  <w:style w:type="paragraph" w:styleId="TOC8">
    <w:name w:val="toc 8"/>
    <w:basedOn w:val="TOC4"/>
    <w:rsid w:val="00B234F3"/>
  </w:style>
  <w:style w:type="character" w:customStyle="1" w:styleId="Appdef">
    <w:name w:val="App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234F3"/>
    <w:rPr>
      <w:rFonts w:cs="Times New Roman"/>
    </w:rPr>
  </w:style>
  <w:style w:type="character" w:customStyle="1" w:styleId="Artdef">
    <w:name w:val="Art_def"/>
    <w:basedOn w:val="DefaultParagraphFont"/>
    <w:rsid w:val="00B234F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234F3"/>
    <w:rPr>
      <w:rFonts w:cs="Times New Roman"/>
      <w:bCs/>
      <w:sz w:val="18"/>
      <w:lang w:val="en-US" w:eastAsia="x-none"/>
    </w:rPr>
  </w:style>
  <w:style w:type="paragraph" w:customStyle="1" w:styleId="Reftitle">
    <w:name w:val="Ref_title"/>
    <w:basedOn w:val="Normal"/>
    <w:next w:val="Reftext"/>
    <w:rsid w:val="00B234F3"/>
    <w:pPr>
      <w:spacing w:before="480"/>
      <w:jc w:val="center"/>
    </w:pPr>
    <w:rPr>
      <w:caps/>
    </w:rPr>
  </w:style>
  <w:style w:type="character" w:customStyle="1" w:styleId="Resdef">
    <w:name w:val="Res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B234F3"/>
    <w:rPr>
      <w:rFonts w:cs="Times New Roman"/>
      <w:b/>
      <w:sz w:val="18"/>
    </w:rPr>
  </w:style>
  <w:style w:type="paragraph" w:customStyle="1" w:styleId="Formal">
    <w:name w:val="Formal"/>
    <w:basedOn w:val="Normal"/>
    <w:rsid w:val="00B234F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FooterQP">
    <w:name w:val="Footer_QP"/>
    <w:basedOn w:val="Normal"/>
    <w:rsid w:val="00B234F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234F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Section2">
    <w:name w:val="Section_2"/>
    <w:basedOn w:val="Section1"/>
    <w:link w:val="Section2Char"/>
    <w:rsid w:val="00B234F3"/>
    <w:rPr>
      <w:b w:val="0"/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234F3"/>
    <w:pPr>
      <w:keepNext/>
      <w:spacing w:before="560"/>
      <w:jc w:val="center"/>
    </w:pPr>
    <w:rPr>
      <w:sz w:val="20"/>
    </w:rPr>
  </w:style>
  <w:style w:type="character" w:customStyle="1" w:styleId="Recdef">
    <w:name w:val="Rec_def"/>
    <w:basedOn w:val="DefaultParagraphFont"/>
    <w:rsid w:val="00B234F3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234F3"/>
    <w:pPr>
      <w:spacing w:before="0"/>
    </w:pPr>
    <w:rPr>
      <w:rFonts w:ascii="Tahoma" w:hAnsi="Tahoma" w:cs="Tahoma"/>
      <w:sz w:val="16"/>
      <w:szCs w:val="16"/>
    </w:rPr>
  </w:style>
  <w:style w:type="character" w:customStyle="1" w:styleId="SourceChar">
    <w:name w:val="Source Char"/>
    <w:basedOn w:val="DefaultParagraphFont"/>
    <w:link w:val="Sourc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234F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B234F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234F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B234F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234F3"/>
  </w:style>
  <w:style w:type="character" w:customStyle="1" w:styleId="ArttitleCar">
    <w:name w:val="Art_title Car"/>
    <w:basedOn w:val="DefaultParagraphFont"/>
    <w:link w:val="Art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234F3"/>
  </w:style>
  <w:style w:type="paragraph" w:customStyle="1" w:styleId="AppendixNo">
    <w:name w:val="Appendix_No"/>
    <w:basedOn w:val="AnnexNo"/>
    <w:next w:val="Annexref"/>
    <w:link w:val="AppendixNoCar"/>
    <w:rsid w:val="00B234F3"/>
  </w:style>
  <w:style w:type="character" w:customStyle="1" w:styleId="AppendixNoCar">
    <w:name w:val="Appendix_No Car"/>
    <w:basedOn w:val="DefaultParagraphFont"/>
    <w:link w:val="Appendi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234F3"/>
    <w:rPr>
      <w:lang w:val="en-GB"/>
    </w:rPr>
  </w:style>
  <w:style w:type="paragraph" w:customStyle="1" w:styleId="Appendixref">
    <w:name w:val="Appendix_ref"/>
    <w:basedOn w:val="Annexref"/>
    <w:next w:val="Annextitle"/>
    <w:rsid w:val="00B234F3"/>
  </w:style>
  <w:style w:type="paragraph" w:customStyle="1" w:styleId="Appendixtitle">
    <w:name w:val="Appendix_title"/>
    <w:basedOn w:val="Annextitle"/>
    <w:next w:val="Normal"/>
    <w:link w:val="AppendixtitleChar"/>
    <w:rsid w:val="00B234F3"/>
  </w:style>
  <w:style w:type="character" w:customStyle="1" w:styleId="AppendixtitleChar">
    <w:name w:val="Appendix_title Char"/>
    <w:basedOn w:val="AnnextitleChar1"/>
    <w:link w:val="Appendi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B234F3"/>
    <w:rPr>
      <w:rFonts w:ascii="Tahoma" w:hAnsi="Tahoma" w:cs="Tahoma"/>
      <w:sz w:val="16"/>
      <w:szCs w:val="16"/>
      <w:lang w:val="ru-RU" w:eastAsia="en-US"/>
    </w:rPr>
  </w:style>
  <w:style w:type="paragraph" w:styleId="BodyText">
    <w:name w:val="Body Text"/>
    <w:basedOn w:val="Normal"/>
    <w:link w:val="BodyTextChar"/>
    <w:rsid w:val="00B234F3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B234F3"/>
    <w:rPr>
      <w:rFonts w:ascii="Times New Roman" w:hAnsi="Times New Roman"/>
      <w:b/>
      <w:smallCaps/>
      <w:sz w:val="22"/>
      <w:lang w:val="ru-RU" w:eastAsia="en-US"/>
    </w:rPr>
  </w:style>
  <w:style w:type="paragraph" w:customStyle="1" w:styleId="Booktitle">
    <w:name w:val="Book_title"/>
    <w:basedOn w:val="Normal"/>
    <w:qFormat/>
    <w:rsid w:val="00B234F3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B234F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B234F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234F3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234F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234F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234F3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B234F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234F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234F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234F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234F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234F3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234F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23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234F3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234F3"/>
    <w:rPr>
      <w:rFonts w:ascii="Times New Roman Bold" w:hAnsi="Times New Roman Bold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234F3"/>
    <w:pPr>
      <w:ind w:left="849"/>
    </w:pPr>
  </w:style>
  <w:style w:type="paragraph" w:styleId="Index5">
    <w:name w:val="index 5"/>
    <w:basedOn w:val="Normal"/>
    <w:next w:val="Normal"/>
    <w:rsid w:val="00B234F3"/>
    <w:pPr>
      <w:ind w:left="1132"/>
    </w:pPr>
  </w:style>
  <w:style w:type="paragraph" w:styleId="Index6">
    <w:name w:val="index 6"/>
    <w:basedOn w:val="Normal"/>
    <w:next w:val="Normal"/>
    <w:rsid w:val="00B234F3"/>
    <w:pPr>
      <w:ind w:left="1415"/>
    </w:pPr>
  </w:style>
  <w:style w:type="paragraph" w:styleId="Index7">
    <w:name w:val="index 7"/>
    <w:basedOn w:val="Normal"/>
    <w:next w:val="Normal"/>
    <w:rsid w:val="00B234F3"/>
    <w:pPr>
      <w:ind w:left="1698"/>
    </w:pPr>
  </w:style>
  <w:style w:type="paragraph" w:styleId="IndexHeading">
    <w:name w:val="index heading"/>
    <w:basedOn w:val="Normal"/>
    <w:next w:val="Index1"/>
    <w:rsid w:val="00B234F3"/>
  </w:style>
  <w:style w:type="character" w:styleId="LineNumber">
    <w:name w:val="line number"/>
    <w:basedOn w:val="DefaultParagraphFont"/>
    <w:rsid w:val="00B234F3"/>
    <w:rPr>
      <w:rFonts w:cs="Times New Roman"/>
    </w:rPr>
  </w:style>
  <w:style w:type="paragraph" w:customStyle="1" w:styleId="MEP">
    <w:name w:val="MEP"/>
    <w:basedOn w:val="Normal"/>
    <w:rsid w:val="00B234F3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B234F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B234F3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234F3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B234F3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234F3"/>
    <w:rPr>
      <w:rFonts w:ascii="Times New Roman" w:hAnsi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234F3"/>
    <w:rPr>
      <w:lang w:val="en-GB"/>
    </w:rPr>
  </w:style>
  <w:style w:type="paragraph" w:customStyle="1" w:styleId="Part1">
    <w:name w:val="Part_1"/>
    <w:basedOn w:val="Subsection1"/>
    <w:next w:val="Section1"/>
    <w:qFormat/>
    <w:rsid w:val="00B234F3"/>
  </w:style>
  <w:style w:type="paragraph" w:customStyle="1" w:styleId="Proposal">
    <w:name w:val="Proposal"/>
    <w:basedOn w:val="Normal"/>
    <w:next w:val="Normal"/>
    <w:link w:val="ProposalChar"/>
    <w:rsid w:val="00B234F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234F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B234F3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234F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234F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234F3"/>
    <w:rPr>
      <w:rFonts w:ascii="Times New Roman" w:eastAsia="SimSun" w:hAnsi="Times New Roman"/>
      <w:b w:val="0"/>
      <w:sz w:val="22"/>
      <w:lang w:val="ru-RU" w:eastAsia="en-US"/>
    </w:rPr>
  </w:style>
  <w:style w:type="table" w:styleId="TableGrid">
    <w:name w:val="Table Grid"/>
    <w:basedOn w:val="TableNormal"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B234F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B234F3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234F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234F3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B234F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234F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234F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234F3"/>
    <w:rPr>
      <w:lang w:val="en-US"/>
    </w:rPr>
  </w:style>
  <w:style w:type="paragraph" w:customStyle="1" w:styleId="Headingsplit">
    <w:name w:val="Heading_split"/>
    <w:basedOn w:val="Headingi"/>
    <w:qFormat/>
    <w:rsid w:val="009420E0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9420E0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9420E0"/>
    <w:rPr>
      <w:rFonts w:ascii="Times New Roman" w:hAnsi="Times New Roman"/>
      <w:b w:val="0"/>
    </w:rPr>
  </w:style>
  <w:style w:type="character" w:customStyle="1" w:styleId="QuestionNoBRChar">
    <w:name w:val="Question_No_BR Char"/>
    <w:basedOn w:val="DefaultParagraphFont"/>
    <w:link w:val="QuestionNoBR"/>
    <w:locked/>
    <w:rsid w:val="00770DFA"/>
    <w:rPr>
      <w:rFonts w:ascii="Times New Roman" w:hAnsi="Times New Roman"/>
      <w:caps/>
      <w:sz w:val="26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770DFA"/>
    <w:rPr>
      <w:rFonts w:ascii="Times New Roman Bold" w:hAnsi="Times New Roman Bold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PR_BR.dotm</Template>
  <TotalTime>1</TotalTime>
  <Pages>2</Pages>
  <Words>363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Author</dc:creator>
  <cp:lastModifiedBy>Chamova, Alisa</cp:lastModifiedBy>
  <cp:revision>2</cp:revision>
  <cp:lastPrinted>2005-04-28T15:12:00Z</cp:lastPrinted>
  <dcterms:created xsi:type="dcterms:W3CDTF">2024-02-13T15:08:00Z</dcterms:created>
  <dcterms:modified xsi:type="dcterms:W3CDTF">2024-02-13T15:08:00Z</dcterms:modified>
</cp:coreProperties>
</file>