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FEFD" w14:textId="77777777" w:rsidR="00A963FE" w:rsidRPr="00AC6795" w:rsidRDefault="00A963FE" w:rsidP="00A963FE">
      <w:pPr>
        <w:pStyle w:val="QuestionNoBR"/>
      </w:pPr>
      <w:r w:rsidRPr="00AC6795">
        <w:rPr>
          <w:szCs w:val="26"/>
        </w:rPr>
        <w:t>ВОПРОС МСЭ-R 246/7</w:t>
      </w:r>
    </w:p>
    <w:p w14:paraId="0AD3F42C" w14:textId="77777777" w:rsidR="00A963FE" w:rsidRPr="00AC6795" w:rsidRDefault="00A963FE" w:rsidP="00A963FE">
      <w:pPr>
        <w:pStyle w:val="Questiontitle"/>
      </w:pPr>
      <w:r w:rsidRPr="00AC6795">
        <w:t>Будущие потребности в ширине полосы для</w:t>
      </w:r>
      <w:r w:rsidRPr="00AC6795">
        <w:br/>
        <w:t>службы космических исследований (дальний космос)</w:t>
      </w:r>
    </w:p>
    <w:p w14:paraId="004B01AC" w14:textId="77777777" w:rsidR="00A963FE" w:rsidRPr="00AC6795" w:rsidRDefault="00A963FE" w:rsidP="00A963FE">
      <w:pPr>
        <w:pStyle w:val="Questiondate"/>
      </w:pPr>
      <w:r w:rsidRPr="00AC6795">
        <w:t>(200</w:t>
      </w:r>
      <w:r w:rsidRPr="009821CD">
        <w:t>9</w:t>
      </w:r>
      <w:r w:rsidRPr="00AC6795">
        <w:t>)</w:t>
      </w:r>
    </w:p>
    <w:p w14:paraId="588BD41D" w14:textId="77777777" w:rsidR="00A963FE" w:rsidRPr="00AC6795" w:rsidRDefault="00A963FE" w:rsidP="00A963FE">
      <w:pPr>
        <w:pStyle w:val="Normalaftertitle0"/>
      </w:pPr>
      <w:r w:rsidRPr="00AC6795">
        <w:t>Ассамблея радиосвязи МСЭ,</w:t>
      </w:r>
    </w:p>
    <w:p w14:paraId="075531F5" w14:textId="77777777" w:rsidR="00A963FE" w:rsidRPr="00AC6795" w:rsidRDefault="00A963FE" w:rsidP="00A963FE">
      <w:pPr>
        <w:pStyle w:val="Call"/>
      </w:pPr>
      <w:r w:rsidRPr="00AC6795">
        <w:t>учитывая</w:t>
      </w:r>
      <w:r w:rsidRPr="00AC6795">
        <w:rPr>
          <w:i w:val="0"/>
          <w:iCs/>
        </w:rPr>
        <w:t>,</w:t>
      </w:r>
    </w:p>
    <w:p w14:paraId="6A6A4890" w14:textId="77777777" w:rsidR="00A963FE" w:rsidRPr="00AC6795" w:rsidRDefault="00A963FE" w:rsidP="00A963FE">
      <w:r w:rsidRPr="00A963FE">
        <w:rPr>
          <w:i/>
          <w:iCs/>
        </w:rPr>
        <w:t>a)</w:t>
      </w:r>
      <w:r w:rsidRPr="00AC6795">
        <w:tab/>
        <w:t>что в будущем будет постоянно увеличиваться количество космических полетов в дальний космос и будут возрастать потребности в ширине полосы для каждого полета вследствие применения новых технологий передачи данных с более высокими скоростями;</w:t>
      </w:r>
    </w:p>
    <w:p w14:paraId="0A6E9DDF" w14:textId="77777777" w:rsidR="00A963FE" w:rsidRPr="00AC6795" w:rsidRDefault="00A963FE" w:rsidP="00A963FE">
      <w:r w:rsidRPr="00A963FE">
        <w:rPr>
          <w:i/>
          <w:iCs/>
        </w:rPr>
        <w:t>b)</w:t>
      </w:r>
      <w:r w:rsidRPr="00AC6795">
        <w:tab/>
        <w:t>что разработка больших земных антенных решеток и бортовых передатчиков более высокой мощности может увеличить на два порядка потребности в скорости передачи данных для одного космического полета;</w:t>
      </w:r>
    </w:p>
    <w:p w14:paraId="50AB3A85" w14:textId="77777777" w:rsidR="00A963FE" w:rsidRPr="00AC6795" w:rsidRDefault="00A963FE" w:rsidP="00A963FE">
      <w:r w:rsidRPr="00A963FE">
        <w:rPr>
          <w:i/>
          <w:iCs/>
        </w:rPr>
        <w:t>c)</w:t>
      </w:r>
      <w:r w:rsidRPr="00AC6795">
        <w:tab/>
        <w:t>что, следовательно, общие потребности в спектре для исследования дальнего космоса могут превысить в обозримом будущем общий спектр, который в настоящее время распределен для исследования дальнего космоса;</w:t>
      </w:r>
    </w:p>
    <w:p w14:paraId="53F0D73B" w14:textId="77777777" w:rsidR="00A963FE" w:rsidRPr="00AC6795" w:rsidRDefault="00A963FE" w:rsidP="00A963FE">
      <w:r w:rsidRPr="00A963FE">
        <w:rPr>
          <w:i/>
          <w:iCs/>
        </w:rPr>
        <w:t>d)</w:t>
      </w:r>
      <w:r w:rsidRPr="00AC6795">
        <w:tab/>
        <w:t>что доступность частот и ширины полосы затрагивает качество линии электросвязи;</w:t>
      </w:r>
    </w:p>
    <w:p w14:paraId="597DE73F" w14:textId="77777777" w:rsidR="00A963FE" w:rsidRPr="00AC6795" w:rsidRDefault="00A963FE" w:rsidP="00A963FE">
      <w:r w:rsidRPr="00A963FE">
        <w:rPr>
          <w:i/>
          <w:iCs/>
        </w:rPr>
        <w:t>e)</w:t>
      </w:r>
      <w:r w:rsidRPr="00AC6795">
        <w:tab/>
        <w:t xml:space="preserve">что многие факторы затрагивают выбор технически предпочтительной полосы частот, включая характеристики распространения, </w:t>
      </w:r>
      <w:proofErr w:type="spellStart"/>
      <w:r w:rsidRPr="00AC6795">
        <w:t>отработанность</w:t>
      </w:r>
      <w:proofErr w:type="spellEnd"/>
      <w:r w:rsidRPr="00AC6795">
        <w:t xml:space="preserve"> технологии, наличие оборудования для наземного и космического сегментов и помеховую обстановку;</w:t>
      </w:r>
    </w:p>
    <w:p w14:paraId="4E1D3C8B" w14:textId="77777777" w:rsidR="00A963FE" w:rsidRPr="00AC6795" w:rsidRDefault="00A963FE" w:rsidP="00A963FE">
      <w:r w:rsidRPr="00A963FE">
        <w:rPr>
          <w:i/>
          <w:iCs/>
        </w:rPr>
        <w:t>f)</w:t>
      </w:r>
      <w:r w:rsidRPr="00AC6795">
        <w:tab/>
        <w:t>что в отношении широкополосных сигналов, которые используются при исследовании дальнего космоса и переносят научные данные, передаваемые с высокой скоростью около 100 Мбит/с или выше, может потребоваться менее строгий критерий помех, чем тот, который применяется в целях защиты линий вниз для дальнего космоса в существующих распределениях,</w:t>
      </w:r>
    </w:p>
    <w:p w14:paraId="52A88679" w14:textId="77777777" w:rsidR="00A963FE" w:rsidRPr="00AC6795" w:rsidRDefault="00A963FE" w:rsidP="00A963FE">
      <w:pPr>
        <w:pStyle w:val="Call"/>
        <w:rPr>
          <w:i w:val="0"/>
          <w:iCs/>
        </w:rPr>
      </w:pPr>
      <w:r w:rsidRPr="00AC6795">
        <w:t>решает</w:t>
      </w:r>
      <w:r w:rsidRPr="00AC6795">
        <w:rPr>
          <w:i w:val="0"/>
          <w:iCs/>
        </w:rPr>
        <w:t>,</w:t>
      </w:r>
      <w:r w:rsidRPr="00AC6795">
        <w:t xml:space="preserve"> </w:t>
      </w:r>
      <w:r w:rsidRPr="00AC6795">
        <w:rPr>
          <w:i w:val="0"/>
          <w:iCs/>
        </w:rPr>
        <w:t>что необходимо изучить следующий Вопрос:</w:t>
      </w:r>
    </w:p>
    <w:p w14:paraId="263BB1F7" w14:textId="77777777" w:rsidR="00A963FE" w:rsidRPr="00AC6795" w:rsidRDefault="00A963FE" w:rsidP="00A963FE">
      <w:r w:rsidRPr="00AC6795">
        <w:rPr>
          <w:b/>
          <w:bCs/>
        </w:rPr>
        <w:t>1</w:t>
      </w:r>
      <w:r w:rsidRPr="00AC6795">
        <w:tab/>
        <w:t>Какова общая ширина полосы, которая будет необходима к 2030 году для осуществления исследовательских полетов в дальний космос?</w:t>
      </w:r>
    </w:p>
    <w:p w14:paraId="5B271AAF" w14:textId="77777777" w:rsidR="00A963FE" w:rsidRPr="00AC6795" w:rsidRDefault="00A963FE" w:rsidP="00A963FE">
      <w:r w:rsidRPr="00AC6795">
        <w:rPr>
          <w:b/>
          <w:bCs/>
        </w:rPr>
        <w:t>2</w:t>
      </w:r>
      <w:r w:rsidRPr="00AC6795">
        <w:tab/>
        <w:t xml:space="preserve">Насколько сравнима общая ширина полосы, определяемая в пункте 1 </w:t>
      </w:r>
      <w:proofErr w:type="gramStart"/>
      <w:r w:rsidRPr="00AC6795">
        <w:t>раздела</w:t>
      </w:r>
      <w:proofErr w:type="gramEnd"/>
      <w:r w:rsidRPr="00AC6795">
        <w:t xml:space="preserve"> </w:t>
      </w:r>
      <w:r w:rsidRPr="00AC6795">
        <w:rPr>
          <w:i/>
        </w:rPr>
        <w:t>решает</w:t>
      </w:r>
      <w:r w:rsidRPr="00AC6795">
        <w:t>, с общей шириной полосы для исследования дальнего космоса, распределенной в настоящее время?</w:t>
      </w:r>
    </w:p>
    <w:p w14:paraId="06379022" w14:textId="77777777" w:rsidR="00A963FE" w:rsidRPr="00AC6795" w:rsidRDefault="00A963FE" w:rsidP="00A963FE">
      <w:r w:rsidRPr="00AC6795">
        <w:rPr>
          <w:b/>
          <w:bCs/>
        </w:rPr>
        <w:t>3</w:t>
      </w:r>
      <w:r w:rsidRPr="00AC6795">
        <w:tab/>
        <w:t xml:space="preserve">Могут ли существующие распределения службы космических исследований обеспечить потребности, определенные пункте 2 </w:t>
      </w:r>
      <w:proofErr w:type="gramStart"/>
      <w:r w:rsidRPr="00AC6795">
        <w:t>раздела</w:t>
      </w:r>
      <w:proofErr w:type="gramEnd"/>
      <w:r w:rsidRPr="00AC6795">
        <w:t xml:space="preserve"> </w:t>
      </w:r>
      <w:r w:rsidRPr="00AC6795">
        <w:rPr>
          <w:i/>
        </w:rPr>
        <w:t>решает</w:t>
      </w:r>
      <w:r w:rsidRPr="00AC6795">
        <w:t>?</w:t>
      </w:r>
    </w:p>
    <w:p w14:paraId="1CA112B0" w14:textId="77777777" w:rsidR="00A963FE" w:rsidRPr="00AC6795" w:rsidRDefault="00A963FE" w:rsidP="00A963FE">
      <w:r w:rsidRPr="00AC6795">
        <w:rPr>
          <w:b/>
          <w:bCs/>
        </w:rPr>
        <w:t>4</w:t>
      </w:r>
      <w:r w:rsidRPr="00AC6795">
        <w:tab/>
        <w:t>Каковы критерии помех, требуемые в отношении широкополосных линий вниз для дальнего космоса (космос-Земля)?</w:t>
      </w:r>
    </w:p>
    <w:p w14:paraId="6A56B577" w14:textId="77777777" w:rsidR="00A963FE" w:rsidRPr="00AC6795" w:rsidRDefault="00A963FE" w:rsidP="00A963FE">
      <w:r w:rsidRPr="00AC6795">
        <w:rPr>
          <w:b/>
          <w:bCs/>
        </w:rPr>
        <w:t>5</w:t>
      </w:r>
      <w:r w:rsidRPr="00AC6795">
        <w:tab/>
        <w:t xml:space="preserve">Каковы общие ограничения, возможно, налагаемые характеристиками электросвязи новых широкополосных систем для дальнего космоса на совместное использование частот с другими службами и их системами? </w:t>
      </w:r>
    </w:p>
    <w:p w14:paraId="1B7C73AB" w14:textId="77777777" w:rsidR="00A963FE" w:rsidRPr="00AC6795" w:rsidRDefault="00A963FE" w:rsidP="00A963FE">
      <w:r w:rsidRPr="00AC6795">
        <w:rPr>
          <w:b/>
          <w:bCs/>
        </w:rPr>
        <w:t>6</w:t>
      </w:r>
      <w:r w:rsidRPr="00AC6795">
        <w:tab/>
        <w:t>Каковы требования к ширине полосы для соответствующих линий вверх (Земля-космос)?</w:t>
      </w:r>
    </w:p>
    <w:p w14:paraId="106E2E02" w14:textId="77777777" w:rsidR="00A963FE" w:rsidRPr="00AC6795" w:rsidRDefault="00A963FE" w:rsidP="00A963FE">
      <w:pPr>
        <w:pStyle w:val="Call"/>
        <w:rPr>
          <w:i w:val="0"/>
          <w:iCs/>
        </w:rPr>
      </w:pPr>
      <w:r w:rsidRPr="00AC6795">
        <w:br w:type="page"/>
      </w:r>
      <w:r w:rsidRPr="00AC6795">
        <w:lastRenderedPageBreak/>
        <w:t>решает далее</w:t>
      </w:r>
      <w:r w:rsidRPr="00AC6795">
        <w:rPr>
          <w:i w:val="0"/>
          <w:iCs/>
        </w:rPr>
        <w:t>,</w:t>
      </w:r>
    </w:p>
    <w:p w14:paraId="6DE7AFC2" w14:textId="77777777" w:rsidR="00A963FE" w:rsidRPr="00AC6795" w:rsidRDefault="00A963FE" w:rsidP="00A963FE">
      <w:pPr>
        <w:rPr>
          <w:szCs w:val="24"/>
        </w:rPr>
      </w:pPr>
      <w:r w:rsidRPr="00AC6795">
        <w:rPr>
          <w:b/>
          <w:szCs w:val="24"/>
        </w:rPr>
        <w:t>1</w:t>
      </w:r>
      <w:r w:rsidRPr="00AC6795">
        <w:rPr>
          <w:szCs w:val="24"/>
        </w:rPr>
        <w:tab/>
        <w:t>что результаты вышеуказанных исследований следует включить в Рекомендацию(и) либо Отчет(ы);</w:t>
      </w:r>
    </w:p>
    <w:p w14:paraId="6C4E85AF" w14:textId="1EF90983" w:rsidR="00A963FE" w:rsidRPr="009821CD" w:rsidRDefault="00A963FE" w:rsidP="00A963FE">
      <w:r w:rsidRPr="00AC6795">
        <w:rPr>
          <w:b/>
          <w:bCs/>
          <w:szCs w:val="24"/>
        </w:rPr>
        <w:t>2</w:t>
      </w:r>
      <w:r w:rsidRPr="00AC6795">
        <w:rPr>
          <w:b/>
          <w:bCs/>
          <w:szCs w:val="24"/>
        </w:rPr>
        <w:tab/>
      </w:r>
      <w:r w:rsidRPr="00AC6795">
        <w:rPr>
          <w:szCs w:val="24"/>
        </w:rPr>
        <w:t xml:space="preserve">что вышеуказанные исследования </w:t>
      </w:r>
      <w:r>
        <w:rPr>
          <w:szCs w:val="24"/>
        </w:rPr>
        <w:t>следует завершить к 20</w:t>
      </w:r>
      <w:r w:rsidRPr="00737111">
        <w:rPr>
          <w:szCs w:val="24"/>
        </w:rPr>
        <w:t>2</w:t>
      </w:r>
      <w:r>
        <w:rPr>
          <w:szCs w:val="24"/>
        </w:rPr>
        <w:t>7</w:t>
      </w:r>
      <w:r w:rsidRPr="00AC6795">
        <w:rPr>
          <w:szCs w:val="24"/>
        </w:rPr>
        <w:t> году</w:t>
      </w:r>
      <w:r w:rsidRPr="00AC6795">
        <w:t>.</w:t>
      </w:r>
    </w:p>
    <w:p w14:paraId="3E29FC84" w14:textId="355E8E32" w:rsidR="00770DFA" w:rsidRPr="003F24D8" w:rsidRDefault="00A963FE" w:rsidP="00A963FE">
      <w:pPr>
        <w:spacing w:before="360"/>
      </w:pPr>
      <w:r w:rsidRPr="00AC6795">
        <w:t xml:space="preserve">Категория: </w:t>
      </w:r>
      <w:proofErr w:type="spellStart"/>
      <w:r w:rsidRPr="00AC6795">
        <w:t>S2</w:t>
      </w:r>
      <w:proofErr w:type="spellEnd"/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63FE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2</Pages>
  <Words>324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2024-02-09T15:41:00Z</dcterms:created>
  <dcterms:modified xsi:type="dcterms:W3CDTF">2024-02-09T15:41:00Z</dcterms:modified>
</cp:coreProperties>
</file>