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749B2" w14:textId="77777777" w:rsidR="00F66EAE" w:rsidRPr="00856461" w:rsidRDefault="00F66EAE" w:rsidP="00F66EAE">
      <w:pPr>
        <w:pStyle w:val="QuestionNoBR"/>
      </w:pPr>
      <w:r w:rsidRPr="00856461">
        <w:t>CUESTIÓN UIT-R 236-</w:t>
      </w:r>
      <w:r>
        <w:t>3</w:t>
      </w:r>
      <w:r w:rsidRPr="00856461">
        <w:t>/7</w:t>
      </w:r>
      <w:r w:rsidRPr="00856461">
        <w:rPr>
          <w:rStyle w:val="FootnoteReference"/>
          <w:rFonts w:asciiTheme="majorBidi" w:hAnsiTheme="majorBidi" w:cstheme="majorBidi"/>
        </w:rPr>
        <w:footnoteReference w:customMarkFollows="1" w:id="1"/>
        <w:t>*</w:t>
      </w:r>
    </w:p>
    <w:p w14:paraId="4DF2F480" w14:textId="77777777" w:rsidR="00F66EAE" w:rsidRPr="00856461" w:rsidRDefault="00F66EAE" w:rsidP="00F66EAE">
      <w:pPr>
        <w:pStyle w:val="Questiontitle"/>
        <w:rPr>
          <w:rFonts w:asciiTheme="majorBidi" w:hAnsiTheme="majorBidi" w:cstheme="majorBidi"/>
        </w:rPr>
      </w:pPr>
      <w:r w:rsidRPr="00856461">
        <w:rPr>
          <w:rFonts w:asciiTheme="majorBidi" w:hAnsiTheme="majorBidi" w:cstheme="majorBidi"/>
        </w:rPr>
        <w:t>El futuro de la escala de tiempo UTC</w:t>
      </w:r>
    </w:p>
    <w:p w14:paraId="7C9AAD3C" w14:textId="77777777" w:rsidR="00F66EAE" w:rsidRPr="00856461" w:rsidRDefault="00F66EAE" w:rsidP="00F66EAE">
      <w:pPr>
        <w:pStyle w:val="Questiondate"/>
        <w:rPr>
          <w:rFonts w:asciiTheme="majorBidi" w:hAnsiTheme="majorBidi" w:cstheme="majorBidi"/>
          <w:i/>
          <w:iCs/>
        </w:rPr>
      </w:pPr>
      <w:r w:rsidRPr="00856461">
        <w:rPr>
          <w:rFonts w:asciiTheme="majorBidi" w:hAnsiTheme="majorBidi" w:cstheme="majorBidi"/>
          <w:iCs/>
        </w:rPr>
        <w:t>(2001-2014-2017-2023)</w:t>
      </w:r>
    </w:p>
    <w:p w14:paraId="54F4D5B9" w14:textId="77777777" w:rsidR="00F66EAE" w:rsidRPr="00856461" w:rsidRDefault="00F66EAE" w:rsidP="00F66EAE">
      <w:pPr>
        <w:pStyle w:val="Normalaftertitle"/>
        <w:spacing w:before="280"/>
        <w:jc w:val="both"/>
        <w:rPr>
          <w:rFonts w:asciiTheme="majorBidi" w:hAnsiTheme="majorBidi" w:cstheme="majorBidi"/>
        </w:rPr>
      </w:pPr>
      <w:r w:rsidRPr="00856461">
        <w:rPr>
          <w:rFonts w:asciiTheme="majorBidi" w:hAnsiTheme="majorBidi" w:cstheme="majorBidi"/>
        </w:rPr>
        <w:t>La Asamblea de Radiocomunicaciones de la UIT,</w:t>
      </w:r>
    </w:p>
    <w:p w14:paraId="4FB80F05" w14:textId="77777777" w:rsidR="00F66EAE" w:rsidRPr="00856461" w:rsidRDefault="00F66EAE" w:rsidP="00F66EAE">
      <w:pPr>
        <w:pStyle w:val="Call"/>
        <w:jc w:val="both"/>
      </w:pPr>
      <w:r w:rsidRPr="00856461">
        <w:t>considerando</w:t>
      </w:r>
    </w:p>
    <w:p w14:paraId="63251379" w14:textId="77777777" w:rsidR="00F66EAE" w:rsidRPr="00856461" w:rsidRDefault="00F66EAE" w:rsidP="00F66EAE">
      <w:pPr>
        <w:jc w:val="both"/>
      </w:pPr>
      <w:r w:rsidRPr="00856461">
        <w:rPr>
          <w:i/>
          <w:iCs/>
        </w:rPr>
        <w:t>a)</w:t>
      </w:r>
      <w:r w:rsidRPr="00856461">
        <w:tab/>
        <w:t>que el Sector de Radiocomunicaciones de la UIT (UIT</w:t>
      </w:r>
      <w:r w:rsidRPr="00856461">
        <w:noBreakHyphen/>
        <w:t>R) se encarga de definir el servicio de frecuencias patrón y de señales horarias (</w:t>
      </w:r>
      <w:proofErr w:type="spellStart"/>
      <w:r w:rsidRPr="00856461">
        <w:rPr>
          <w:color w:val="000000"/>
        </w:rPr>
        <w:t>FPSH</w:t>
      </w:r>
      <w:proofErr w:type="spellEnd"/>
      <w:r w:rsidRPr="00856461">
        <w:t>) y el servicio de frecuencias patrón y de señales horarias por satélite (</w:t>
      </w:r>
      <w:proofErr w:type="spellStart"/>
      <w:r w:rsidRPr="00856461">
        <w:rPr>
          <w:color w:val="000000"/>
        </w:rPr>
        <w:t>SFPSH</w:t>
      </w:r>
      <w:proofErr w:type="spellEnd"/>
      <w:r w:rsidRPr="00856461">
        <w:t>) para la difusión de señales horarias a través de sistemas de radiocomunicaciones;</w:t>
      </w:r>
    </w:p>
    <w:p w14:paraId="2068EEF0" w14:textId="77777777" w:rsidR="00F66EAE" w:rsidRPr="00856461" w:rsidRDefault="00F66EAE" w:rsidP="00F66EAE">
      <w:pPr>
        <w:jc w:val="both"/>
      </w:pPr>
      <w:r w:rsidRPr="00856461">
        <w:rPr>
          <w:i/>
          <w:iCs/>
        </w:rPr>
        <w:t>b)</w:t>
      </w:r>
      <w:r w:rsidRPr="00856461">
        <w:tab/>
        <w:t>que la Oficina Internacional de Pesos y Medidas (</w:t>
      </w:r>
      <w:proofErr w:type="spellStart"/>
      <w:r w:rsidRPr="00856461">
        <w:t>BIPM</w:t>
      </w:r>
      <w:proofErr w:type="spellEnd"/>
      <w:r w:rsidRPr="00856461">
        <w:t>) es responsable de establecer y mantener el segundo del Sistema Internacional de Unidades (SI) y la escala de tiempo de referencia UTC con el segundo SI como unidad de escala;</w:t>
      </w:r>
    </w:p>
    <w:p w14:paraId="74A328D4" w14:textId="77777777" w:rsidR="00F66EAE" w:rsidRPr="00856461" w:rsidRDefault="00F66EAE" w:rsidP="00F66EAE">
      <w:pPr>
        <w:jc w:val="both"/>
      </w:pPr>
      <w:r w:rsidRPr="00856461">
        <w:rPr>
          <w:i/>
          <w:iCs/>
        </w:rPr>
        <w:t>c)</w:t>
      </w:r>
      <w:r w:rsidRPr="00856461">
        <w:tab/>
        <w:t xml:space="preserve">que, en la Resolución </w:t>
      </w:r>
      <w:r w:rsidRPr="00856461">
        <w:rPr>
          <w:b/>
          <w:bCs/>
        </w:rPr>
        <w:t>655 (</w:t>
      </w:r>
      <w:proofErr w:type="spellStart"/>
      <w:r w:rsidRPr="00856461">
        <w:rPr>
          <w:b/>
          <w:bCs/>
        </w:rPr>
        <w:t>CMR</w:t>
      </w:r>
      <w:proofErr w:type="spellEnd"/>
      <w:r w:rsidRPr="00856461">
        <w:rPr>
          <w:b/>
          <w:bCs/>
        </w:rPr>
        <w:t>-15)</w:t>
      </w:r>
      <w:r w:rsidRPr="00856461">
        <w:t xml:space="preserve">, se invita al Sector de Radiocomunicaciones de la UIT y a la </w:t>
      </w:r>
      <w:proofErr w:type="spellStart"/>
      <w:r w:rsidRPr="00856461">
        <w:t>BIPM</w:t>
      </w:r>
      <w:proofErr w:type="spellEnd"/>
      <w:r w:rsidRPr="00856461">
        <w:t>, junto a otras organizaciones, a cooperar en los estudios, el diálogo y los informes destinados a abordar cuestiones identificadas en dicha Resolución relativas a la definición de escalas de tiempo y a la difusión de señales horarias a través de sistemas de telecomunicaciones;</w:t>
      </w:r>
    </w:p>
    <w:p w14:paraId="32623D56" w14:textId="77777777" w:rsidR="00F66EAE" w:rsidRPr="00856461" w:rsidRDefault="00F66EAE" w:rsidP="00F66EAE">
      <w:pPr>
        <w:jc w:val="both"/>
      </w:pPr>
      <w:r w:rsidRPr="00856461">
        <w:rPr>
          <w:i/>
          <w:iCs/>
        </w:rPr>
        <w:t>d)</w:t>
      </w:r>
      <w:r w:rsidRPr="00856461">
        <w:tab/>
        <w:t>que en la Resolución 2 (2018) de la 26ª Conferencia General sobre Pesos y Medidas (</w:t>
      </w:r>
      <w:proofErr w:type="spellStart"/>
      <w:r w:rsidRPr="00856461">
        <w:t>CGPM</w:t>
      </w:r>
      <w:proofErr w:type="spellEnd"/>
      <w:r w:rsidRPr="00856461">
        <w:t xml:space="preserve">) se da la definición de UTC y se confirma que UTC, producido por la </w:t>
      </w:r>
      <w:proofErr w:type="spellStart"/>
      <w:r w:rsidRPr="00856461">
        <w:t>BIPM</w:t>
      </w:r>
      <w:proofErr w:type="spellEnd"/>
      <w:r w:rsidRPr="00856461">
        <w:t>, es la única escala de tiempo recomendada para referencia internacional y constituye la base de la hora civil en la mayoría de los países (</w:t>
      </w:r>
      <w:hyperlink r:id="rId6" w:history="1">
        <w:r w:rsidRPr="00856461">
          <w:rPr>
            <w:rStyle w:val="Hyperlink"/>
          </w:rPr>
          <w:t>https://www.bipm.org/en/committees/cg/cgpm/26-2018/resolution-2</w:t>
        </w:r>
      </w:hyperlink>
      <w:r w:rsidRPr="00856461">
        <w:t>);</w:t>
      </w:r>
    </w:p>
    <w:p w14:paraId="7DD7CA81" w14:textId="77777777" w:rsidR="00F66EAE" w:rsidRPr="00856461" w:rsidRDefault="00F66EAE" w:rsidP="00F66EAE">
      <w:pPr>
        <w:jc w:val="both"/>
      </w:pPr>
      <w:r w:rsidRPr="00856461">
        <w:rPr>
          <w:i/>
          <w:iCs/>
        </w:rPr>
        <w:t>e)</w:t>
      </w:r>
      <w:r w:rsidRPr="00856461">
        <w:tab/>
        <w:t>que la Recomendación UIT</w:t>
      </w:r>
      <w:r w:rsidRPr="00856461">
        <w:noBreakHyphen/>
        <w:t xml:space="preserve">R </w:t>
      </w:r>
      <w:proofErr w:type="spellStart"/>
      <w:r w:rsidRPr="00856461">
        <w:t>TF.460</w:t>
      </w:r>
      <w:proofErr w:type="spellEnd"/>
      <w:r w:rsidRPr="00856461">
        <w:t>-6 afirma que todas las emisiones de frecuencias patrón y señales horarias deben ajustarse lo más posible al UTC y describe el procedimiento para insertar de forma ocasional segundos intercalares en el UTC a fin de garantizar que no difiera en más de 0,9 segundos del tiempo determinado a partir de la rotación de la Tierra (</w:t>
      </w:r>
      <w:proofErr w:type="spellStart"/>
      <w:r w:rsidRPr="00856461">
        <w:t>UT1</w:t>
      </w:r>
      <w:proofErr w:type="spellEnd"/>
      <w:r w:rsidRPr="00856461">
        <w:t>),</w:t>
      </w:r>
    </w:p>
    <w:p w14:paraId="5A80B4E4" w14:textId="77777777" w:rsidR="00F66EAE" w:rsidRPr="00856461" w:rsidRDefault="00F66EAE" w:rsidP="00F66EAE">
      <w:pPr>
        <w:pStyle w:val="Call"/>
        <w:jc w:val="both"/>
      </w:pPr>
      <w:r w:rsidRPr="00856461">
        <w:t>observando</w:t>
      </w:r>
    </w:p>
    <w:p w14:paraId="16A87CC0" w14:textId="77777777" w:rsidR="00F66EAE" w:rsidRPr="00856461" w:rsidRDefault="00F66EAE" w:rsidP="00F66EAE">
      <w:pPr>
        <w:jc w:val="both"/>
      </w:pPr>
      <w:r w:rsidRPr="00856461">
        <w:t>que las señales que transportan información temporal, que se utilizan prácticamente en todas las actividades humanas (por ejemplo, telecomunicaciones, industrias, etc.), se transmiten tanto por medios alámbricos, cubiertos por Recomendaciones del Sector de Normalización de las Telecomunicaciones de la UIT (UIT-T), como por sistemas de distintos servicios de radiocomunicaciones (espaciales y terrenales), incluido el servicio de frecuencias patrón y señales horarias, de los que es responsable el UIT-R,</w:t>
      </w:r>
    </w:p>
    <w:p w14:paraId="58C69722" w14:textId="77777777" w:rsidR="00F66EAE" w:rsidRPr="00856461" w:rsidRDefault="00F66EAE" w:rsidP="00F66EAE">
      <w:pPr>
        <w:pStyle w:val="Call"/>
        <w:jc w:val="both"/>
      </w:pPr>
      <w:r w:rsidRPr="00856461">
        <w:lastRenderedPageBreak/>
        <w:t>reconociendo</w:t>
      </w:r>
    </w:p>
    <w:p w14:paraId="55A0D4D5" w14:textId="77777777" w:rsidR="00F66EAE" w:rsidRPr="00856461" w:rsidRDefault="00F66EAE" w:rsidP="00F66EAE">
      <w:pPr>
        <w:jc w:val="both"/>
      </w:pPr>
      <w:r w:rsidRPr="00856461">
        <w:rPr>
          <w:i/>
          <w:iCs/>
        </w:rPr>
        <w:t>a)</w:t>
      </w:r>
      <w:r w:rsidRPr="00856461">
        <w:tab/>
        <w:t xml:space="preserve">que en 2020 la </w:t>
      </w:r>
      <w:proofErr w:type="spellStart"/>
      <w:r w:rsidRPr="00856461">
        <w:t>BIPM</w:t>
      </w:r>
      <w:proofErr w:type="spellEnd"/>
      <w:r w:rsidRPr="00856461">
        <w:t xml:space="preserve"> y la UIT firmaron un Memorándum de Entendimiento en el que se define el alcance de su cooperación mutua (</w:t>
      </w:r>
      <w:hyperlink r:id="rId7" w:history="1">
        <w:r w:rsidRPr="00856461">
          <w:rPr>
            <w:rStyle w:val="Hyperlink"/>
          </w:rPr>
          <w:t>https://</w:t>
        </w:r>
        <w:proofErr w:type="spellStart"/>
        <w:r w:rsidRPr="00856461">
          <w:rPr>
            <w:rStyle w:val="Hyperlink"/>
          </w:rPr>
          <w:t>www.bipm.org</w:t>
        </w:r>
        <w:proofErr w:type="spellEnd"/>
        <w:r w:rsidRPr="00856461">
          <w:rPr>
            <w:rStyle w:val="Hyperlink"/>
          </w:rPr>
          <w:t>/en/-/2020-</w:t>
        </w:r>
        <w:proofErr w:type="spellStart"/>
        <w:r w:rsidRPr="00856461">
          <w:rPr>
            <w:rStyle w:val="Hyperlink"/>
          </w:rPr>
          <w:t>bipm</w:t>
        </w:r>
        <w:proofErr w:type="spellEnd"/>
        <w:r w:rsidRPr="00856461">
          <w:rPr>
            <w:rStyle w:val="Hyperlink"/>
          </w:rPr>
          <w:t>-</w:t>
        </w:r>
        <w:proofErr w:type="spellStart"/>
        <w:r w:rsidRPr="00856461">
          <w:rPr>
            <w:rStyle w:val="Hyperlink"/>
          </w:rPr>
          <w:t>itu-mou</w:t>
        </w:r>
        <w:proofErr w:type="spellEnd"/>
      </w:hyperlink>
      <w:r w:rsidRPr="00856461">
        <w:t>);</w:t>
      </w:r>
    </w:p>
    <w:p w14:paraId="1611D549" w14:textId="77777777" w:rsidR="00F66EAE" w:rsidRPr="00856461" w:rsidRDefault="00F66EAE" w:rsidP="00F66EAE">
      <w:pPr>
        <w:jc w:val="both"/>
      </w:pPr>
      <w:r w:rsidRPr="00856461">
        <w:rPr>
          <w:i/>
          <w:iCs/>
        </w:rPr>
        <w:t>b)</w:t>
      </w:r>
      <w:r w:rsidRPr="00856461">
        <w:tab/>
        <w:t xml:space="preserve">que la </w:t>
      </w:r>
      <w:proofErr w:type="spellStart"/>
      <w:r w:rsidRPr="00856461">
        <w:t>CGPM</w:t>
      </w:r>
      <w:proofErr w:type="spellEnd"/>
      <w:r w:rsidRPr="00856461">
        <w:t xml:space="preserve"> adoptó la Resolución 4 (2022) sobre la utilización y el futuro desarrollo del UTC (</w:t>
      </w:r>
      <w:hyperlink r:id="rId8" w:history="1">
        <w:r w:rsidRPr="00856461">
          <w:rPr>
            <w:rStyle w:val="Hyperlink"/>
          </w:rPr>
          <w:t>https://</w:t>
        </w:r>
        <w:proofErr w:type="spellStart"/>
        <w:r w:rsidRPr="00856461">
          <w:rPr>
            <w:rStyle w:val="Hyperlink"/>
          </w:rPr>
          <w:t>www.bipm.org</w:t>
        </w:r>
        <w:proofErr w:type="spellEnd"/>
        <w:r w:rsidRPr="00856461">
          <w:rPr>
            <w:rStyle w:val="Hyperlink"/>
          </w:rPr>
          <w:t>/en/</w:t>
        </w:r>
        <w:proofErr w:type="spellStart"/>
        <w:r w:rsidRPr="00856461">
          <w:rPr>
            <w:rStyle w:val="Hyperlink"/>
          </w:rPr>
          <w:t>cgpm</w:t>
        </w:r>
        <w:proofErr w:type="spellEnd"/>
        <w:r w:rsidRPr="00856461">
          <w:rPr>
            <w:rStyle w:val="Hyperlink"/>
          </w:rPr>
          <w:t>-2022/</w:t>
        </w:r>
        <w:proofErr w:type="spellStart"/>
        <w:r w:rsidRPr="00856461">
          <w:rPr>
            <w:rStyle w:val="Hyperlink"/>
          </w:rPr>
          <w:t>resolution</w:t>
        </w:r>
        <w:proofErr w:type="spellEnd"/>
        <w:r w:rsidRPr="00856461">
          <w:rPr>
            <w:rStyle w:val="Hyperlink"/>
          </w:rPr>
          <w:t>-4</w:t>
        </w:r>
      </w:hyperlink>
      <w:r w:rsidRPr="00856461">
        <w:t>);</w:t>
      </w:r>
    </w:p>
    <w:p w14:paraId="45300632" w14:textId="7582F149" w:rsidR="00F66EAE" w:rsidRPr="00856461" w:rsidRDefault="00F66EAE" w:rsidP="00F66EAE">
      <w:pPr>
        <w:jc w:val="both"/>
      </w:pPr>
      <w:r w:rsidRPr="00856461">
        <w:rPr>
          <w:i/>
          <w:iCs/>
        </w:rPr>
        <w:t>c)</w:t>
      </w:r>
      <w:r w:rsidRPr="00856461">
        <w:tab/>
        <w:t xml:space="preserve">que los diversos aspectos de las escalas de tiempo de referencia actuales y posiblemente futuras, incluidas sus repercusiones y aplicaciones, se contemplan en el Informe </w:t>
      </w:r>
      <w:hyperlink r:id="rId9" w:history="1">
        <w:r w:rsidRPr="00F66EAE">
          <w:rPr>
            <w:rStyle w:val="Hyperlink"/>
          </w:rPr>
          <w:t xml:space="preserve">UIT-R </w:t>
        </w:r>
        <w:proofErr w:type="spellStart"/>
        <w:r w:rsidRPr="00F66EAE">
          <w:rPr>
            <w:rStyle w:val="Hyperlink"/>
          </w:rPr>
          <w:t>TF.2511</w:t>
        </w:r>
        <w:proofErr w:type="spellEnd"/>
      </w:hyperlink>
      <w:r w:rsidRPr="00856461">
        <w:t xml:space="preserve"> (2022),</w:t>
      </w:r>
    </w:p>
    <w:p w14:paraId="5E6A7A3D" w14:textId="77777777" w:rsidR="00F66EAE" w:rsidRPr="00856461" w:rsidRDefault="00F66EAE" w:rsidP="00F66EAE">
      <w:pPr>
        <w:pStyle w:val="Call"/>
        <w:jc w:val="both"/>
      </w:pPr>
      <w:r w:rsidRPr="00856461">
        <w:t xml:space="preserve">decide </w:t>
      </w:r>
      <w:r w:rsidRPr="00856461">
        <w:rPr>
          <w:i w:val="0"/>
          <w:iCs/>
        </w:rPr>
        <w:t>poner a estudio las siguientes Cuestiones</w:t>
      </w:r>
    </w:p>
    <w:p w14:paraId="35E05A57" w14:textId="77777777" w:rsidR="00F66EAE" w:rsidRPr="00856461" w:rsidRDefault="00F66EAE" w:rsidP="00F66EAE">
      <w:pPr>
        <w:jc w:val="both"/>
      </w:pPr>
      <w:r w:rsidRPr="00856461">
        <w:t>1</w:t>
      </w:r>
      <w:r w:rsidRPr="00856461">
        <w:rPr>
          <w:b/>
          <w:bCs/>
        </w:rPr>
        <w:tab/>
      </w:r>
      <w:r w:rsidRPr="00856461">
        <w:t>¿Cuáles son la precisión y disponibilidad requeridas de la información (</w:t>
      </w:r>
      <w:proofErr w:type="spellStart"/>
      <w:r w:rsidRPr="00856461">
        <w:t>UT1</w:t>
      </w:r>
      <w:proofErr w:type="spellEnd"/>
      <w:r w:rsidRPr="00856461">
        <w:t xml:space="preserve"> – UTC) en las señales horarias que difundirán los sistemas de radiocomunicaciones y los sistemas alámbricos en previsión de un futuro UTC con menos restricciones en cuanto a la magnitud de (</w:t>
      </w:r>
      <w:proofErr w:type="spellStart"/>
      <w:r w:rsidRPr="00856461">
        <w:t>UT1</w:t>
      </w:r>
      <w:proofErr w:type="spellEnd"/>
      <w:r w:rsidRPr="00856461">
        <w:t xml:space="preserve"> – UTC)?</w:t>
      </w:r>
    </w:p>
    <w:p w14:paraId="7AF68FD2" w14:textId="77777777" w:rsidR="00F66EAE" w:rsidRPr="00856461" w:rsidRDefault="00F66EAE" w:rsidP="00F66EAE">
      <w:pPr>
        <w:jc w:val="both"/>
      </w:pPr>
      <w:r w:rsidRPr="00856461">
        <w:t>2</w:t>
      </w:r>
      <w:r w:rsidRPr="00856461">
        <w:rPr>
          <w:b/>
          <w:bCs/>
        </w:rPr>
        <w:tab/>
      </w:r>
      <w:r w:rsidRPr="00856461">
        <w:t>¿Qué técnicas y formatos son los más adecuados para difundir la cantidad (</w:t>
      </w:r>
      <w:proofErr w:type="spellStart"/>
      <w:r w:rsidRPr="00856461">
        <w:t>UT1</w:t>
      </w:r>
      <w:proofErr w:type="spellEnd"/>
      <w:r w:rsidRPr="00856461">
        <w:t xml:space="preserve"> – UTC) con la precisión y disponibilidad requeridas?</w:t>
      </w:r>
    </w:p>
    <w:p w14:paraId="5FF871C9" w14:textId="77777777" w:rsidR="00F66EAE" w:rsidRPr="00856461" w:rsidRDefault="00F66EAE" w:rsidP="00F66EAE">
      <w:pPr>
        <w:pStyle w:val="Call"/>
        <w:jc w:val="both"/>
      </w:pPr>
      <w:r w:rsidRPr="00856461">
        <w:t>decide también</w:t>
      </w:r>
    </w:p>
    <w:p w14:paraId="593207A8" w14:textId="77777777" w:rsidR="00F66EAE" w:rsidRPr="00856461" w:rsidRDefault="00F66EAE" w:rsidP="00F66EAE">
      <w:pPr>
        <w:jc w:val="both"/>
      </w:pPr>
      <w:r w:rsidRPr="00856461">
        <w:t>1</w:t>
      </w:r>
      <w:r w:rsidRPr="00856461">
        <w:rPr>
          <w:b/>
          <w:bCs/>
        </w:rPr>
        <w:tab/>
      </w:r>
      <w:r w:rsidRPr="00856461">
        <w:t>que los resultados de los estudios citados se incluyan en Recomendaciones y/o Informes UIT</w:t>
      </w:r>
      <w:r w:rsidRPr="00856461">
        <w:noBreakHyphen/>
        <w:t>R;</w:t>
      </w:r>
    </w:p>
    <w:p w14:paraId="6F5C977D" w14:textId="77777777" w:rsidR="00F66EAE" w:rsidRPr="00856461" w:rsidRDefault="00F66EAE" w:rsidP="00F66EAE">
      <w:pPr>
        <w:jc w:val="both"/>
      </w:pPr>
      <w:r w:rsidRPr="00856461">
        <w:t>2</w:t>
      </w:r>
      <w:r w:rsidRPr="00856461">
        <w:rPr>
          <w:b/>
          <w:bCs/>
        </w:rPr>
        <w:tab/>
      </w:r>
      <w:r w:rsidRPr="00856461">
        <w:t>que los estudios mencionados se completen antes de 2027.</w:t>
      </w:r>
    </w:p>
    <w:p w14:paraId="4E2C7FFC" w14:textId="77777777" w:rsidR="00F66EAE" w:rsidRPr="00856461" w:rsidRDefault="00F66EAE" w:rsidP="00F66EAE">
      <w:pPr>
        <w:pStyle w:val="Normalaftertitle"/>
        <w:jc w:val="both"/>
      </w:pPr>
      <w:r w:rsidRPr="00856461">
        <w:t xml:space="preserve">Categoría: </w:t>
      </w:r>
      <w:proofErr w:type="spellStart"/>
      <w:r w:rsidRPr="00856461">
        <w:t>S1</w:t>
      </w:r>
      <w:proofErr w:type="spellEnd"/>
    </w:p>
    <w:sectPr w:rsidR="00F66EAE" w:rsidRPr="00856461">
      <w:headerReference w:type="defaul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DC6AA" w14:textId="77777777" w:rsidR="00A127AD" w:rsidRDefault="00A127AD">
      <w:r>
        <w:separator/>
      </w:r>
    </w:p>
  </w:endnote>
  <w:endnote w:type="continuationSeparator" w:id="0">
    <w:p w14:paraId="7E47254E" w14:textId="77777777" w:rsidR="00A127AD" w:rsidRDefault="00A12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45C03" w14:textId="77777777" w:rsidR="00A127AD" w:rsidRDefault="00A127AD">
      <w:r>
        <w:t>____________________</w:t>
      </w:r>
    </w:p>
  </w:footnote>
  <w:footnote w:type="continuationSeparator" w:id="0">
    <w:p w14:paraId="0B9480BD" w14:textId="77777777" w:rsidR="00A127AD" w:rsidRDefault="00A127AD">
      <w:r>
        <w:continuationSeparator/>
      </w:r>
    </w:p>
  </w:footnote>
  <w:footnote w:id="1">
    <w:p w14:paraId="1C36BDD7" w14:textId="77777777" w:rsidR="00F66EAE" w:rsidRPr="00AD29A6" w:rsidRDefault="00F66EAE" w:rsidP="00F66EAE">
      <w:pPr>
        <w:pStyle w:val="FootnoteText"/>
        <w:jc w:val="both"/>
      </w:pPr>
      <w:r w:rsidRPr="00AD29A6">
        <w:rPr>
          <w:rStyle w:val="FootnoteReference"/>
        </w:rPr>
        <w:t>*</w:t>
      </w:r>
      <w:r w:rsidRPr="00AD29A6">
        <w:tab/>
      </w:r>
      <w:r w:rsidRPr="004A340D">
        <w:rPr>
          <w:rFonts w:asciiTheme="majorBidi" w:hAnsiTheme="majorBidi" w:cstheme="majorBidi"/>
          <w:sz w:val="24"/>
          <w:szCs w:val="24"/>
        </w:rPr>
        <w:t>Esta Cuestión debe señalarse a la atención de la Oficina Internacional de Pesos y Medidas (</w:t>
      </w:r>
      <w:proofErr w:type="spellStart"/>
      <w:r w:rsidRPr="004A340D">
        <w:rPr>
          <w:rFonts w:asciiTheme="majorBidi" w:hAnsiTheme="majorBidi" w:cstheme="majorBidi"/>
          <w:sz w:val="24"/>
          <w:szCs w:val="24"/>
        </w:rPr>
        <w:t>BIPM</w:t>
      </w:r>
      <w:proofErr w:type="spellEnd"/>
      <w:r w:rsidRPr="004A340D">
        <w:rPr>
          <w:rFonts w:asciiTheme="majorBidi" w:hAnsiTheme="majorBidi" w:cstheme="majorBidi"/>
          <w:sz w:val="24"/>
          <w:szCs w:val="24"/>
        </w:rPr>
        <w:t xml:space="preserve">), al International </w:t>
      </w:r>
      <w:proofErr w:type="spellStart"/>
      <w:r w:rsidRPr="004A340D">
        <w:rPr>
          <w:rFonts w:asciiTheme="majorBidi" w:hAnsiTheme="majorBidi" w:cstheme="majorBidi"/>
          <w:sz w:val="24"/>
          <w:szCs w:val="24"/>
        </w:rPr>
        <w:t>Earth</w:t>
      </w:r>
      <w:proofErr w:type="spellEnd"/>
      <w:r w:rsidRPr="004A340D">
        <w:rPr>
          <w:rFonts w:asciiTheme="majorBidi" w:hAnsiTheme="majorBidi" w:cstheme="majorBidi"/>
          <w:sz w:val="24"/>
          <w:szCs w:val="24"/>
        </w:rPr>
        <w:t xml:space="preserve"> </w:t>
      </w:r>
      <w:proofErr w:type="spellStart"/>
      <w:r w:rsidRPr="004A340D">
        <w:rPr>
          <w:rFonts w:asciiTheme="majorBidi" w:hAnsiTheme="majorBidi" w:cstheme="majorBidi"/>
          <w:sz w:val="24"/>
          <w:szCs w:val="24"/>
        </w:rPr>
        <w:t>Rotation</w:t>
      </w:r>
      <w:proofErr w:type="spellEnd"/>
      <w:r w:rsidRPr="004A340D">
        <w:rPr>
          <w:rFonts w:asciiTheme="majorBidi" w:hAnsiTheme="majorBidi" w:cstheme="majorBidi"/>
          <w:sz w:val="24"/>
          <w:szCs w:val="24"/>
        </w:rPr>
        <w:t xml:space="preserve"> </w:t>
      </w:r>
      <w:r w:rsidRPr="00254BA0">
        <w:rPr>
          <w:sz w:val="24"/>
          <w:szCs w:val="32"/>
          <w:lang w:val="es-ES"/>
        </w:rPr>
        <w:t xml:space="preserve">and Reference </w:t>
      </w:r>
      <w:proofErr w:type="spellStart"/>
      <w:r w:rsidRPr="00254BA0">
        <w:rPr>
          <w:sz w:val="24"/>
          <w:szCs w:val="32"/>
          <w:lang w:val="es-ES"/>
        </w:rPr>
        <w:t>Systems</w:t>
      </w:r>
      <w:proofErr w:type="spellEnd"/>
      <w:r w:rsidRPr="00254BA0">
        <w:rPr>
          <w:sz w:val="24"/>
          <w:szCs w:val="32"/>
          <w:lang w:val="es-ES"/>
        </w:rPr>
        <w:t xml:space="preserve"> </w:t>
      </w:r>
      <w:r w:rsidRPr="004A340D">
        <w:rPr>
          <w:rFonts w:asciiTheme="majorBidi" w:hAnsiTheme="majorBidi" w:cstheme="majorBidi"/>
          <w:sz w:val="24"/>
          <w:szCs w:val="24"/>
        </w:rPr>
        <w:t>Service (</w:t>
      </w:r>
      <w:proofErr w:type="spellStart"/>
      <w:r w:rsidRPr="004A340D">
        <w:rPr>
          <w:rFonts w:asciiTheme="majorBidi" w:hAnsiTheme="majorBidi" w:cstheme="majorBidi"/>
          <w:sz w:val="24"/>
          <w:szCs w:val="24"/>
        </w:rPr>
        <w:t>IERS</w:t>
      </w:r>
      <w:proofErr w:type="spellEnd"/>
      <w:r w:rsidRPr="004A340D">
        <w:rPr>
          <w:rFonts w:asciiTheme="majorBidi" w:hAnsiTheme="majorBidi" w:cstheme="majorBidi"/>
          <w:sz w:val="24"/>
          <w:szCs w:val="24"/>
        </w:rPr>
        <w:t xml:space="preserve">), a la </w:t>
      </w:r>
      <w:r>
        <w:rPr>
          <w:rFonts w:asciiTheme="majorBidi" w:hAnsiTheme="majorBidi" w:cstheme="majorBidi"/>
          <w:sz w:val="24"/>
          <w:szCs w:val="24"/>
        </w:rPr>
        <w:t xml:space="preserve">Cuestión 13 de la </w:t>
      </w:r>
      <w:r w:rsidRPr="004A340D">
        <w:rPr>
          <w:rFonts w:asciiTheme="majorBidi" w:hAnsiTheme="majorBidi" w:cstheme="majorBidi"/>
          <w:sz w:val="24"/>
          <w:szCs w:val="24"/>
        </w:rPr>
        <w:t>Comisión de Estudio 1</w:t>
      </w:r>
      <w:r>
        <w:rPr>
          <w:rFonts w:asciiTheme="majorBidi" w:hAnsiTheme="majorBidi" w:cstheme="majorBidi"/>
          <w:sz w:val="24"/>
          <w:szCs w:val="24"/>
        </w:rPr>
        <w:t>5</w:t>
      </w:r>
      <w:r w:rsidRPr="004A340D">
        <w:rPr>
          <w:rFonts w:asciiTheme="majorBidi" w:hAnsiTheme="majorBidi" w:cstheme="majorBidi"/>
          <w:sz w:val="24"/>
          <w:szCs w:val="24"/>
        </w:rPr>
        <w:t xml:space="preserve"> del</w:t>
      </w:r>
      <w:r>
        <w:rPr>
          <w:rFonts w:asciiTheme="majorBidi" w:hAnsiTheme="majorBidi" w:cstheme="majorBidi"/>
          <w:sz w:val="24"/>
          <w:szCs w:val="24"/>
        </w:rPr>
        <w:t xml:space="preserve"> UIT-T y a las Comisiones de Estudio del UIT-R, además de al Instituto de Ingenieros Eléctricos y Electrónicos (IEEE) y al Grupo de Tareas Especiales sobre Ingeniería de Internet (</w:t>
      </w:r>
      <w:proofErr w:type="spellStart"/>
      <w:r>
        <w:rPr>
          <w:rFonts w:asciiTheme="majorBidi" w:hAnsiTheme="majorBidi" w:cstheme="majorBidi"/>
          <w:sz w:val="24"/>
          <w:szCs w:val="24"/>
        </w:rPr>
        <w:t>IETF</w:t>
      </w:r>
      <w:proofErr w:type="spellEnd"/>
      <w:r>
        <w:rPr>
          <w:rFonts w:asciiTheme="majorBidi" w:hAnsiTheme="majorBidi" w:cstheme="majorBidi"/>
          <w:sz w:val="24"/>
          <w:szCs w:val="24"/>
        </w:rPr>
        <w:t>), que participan ambos en la normalización de protocolos para la transmisión de información temporal en sistemas alámbricos</w:t>
      </w:r>
      <w:r w:rsidRPr="004A340D">
        <w:rPr>
          <w:rFonts w:asciiTheme="majorBidi" w:hAnsiTheme="majorBidi" w:cstheme="majorBidi"/>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1D78" w14:textId="77777777" w:rsidR="00105A36" w:rsidRDefault="00105A36" w:rsidP="00572779">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572779">
      <w:rPr>
        <w:rStyle w:val="PageNumber"/>
        <w:noProof/>
      </w:rPr>
      <w:t>2</w:t>
    </w:r>
    <w:r>
      <w:rPr>
        <w:rStyle w:val="PageNumber"/>
      </w:rPr>
      <w:fldChar w:fldCharType="end"/>
    </w:r>
    <w:r>
      <w:rPr>
        <w:rStyle w:val="PageNumber"/>
      </w:rPr>
      <w:t xml:space="preserve"> </w:t>
    </w:r>
    <w:r w:rsidR="00572779">
      <w:rPr>
        <w:rStyle w:val="PageNumber"/>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7AD"/>
    <w:rsid w:val="00011304"/>
    <w:rsid w:val="00024946"/>
    <w:rsid w:val="00034615"/>
    <w:rsid w:val="0005654C"/>
    <w:rsid w:val="00105A36"/>
    <w:rsid w:val="00134DE9"/>
    <w:rsid w:val="00344C92"/>
    <w:rsid w:val="003A2E9B"/>
    <w:rsid w:val="004649CF"/>
    <w:rsid w:val="005036A8"/>
    <w:rsid w:val="00516A17"/>
    <w:rsid w:val="00525CEE"/>
    <w:rsid w:val="00572779"/>
    <w:rsid w:val="005A42D2"/>
    <w:rsid w:val="005B70A0"/>
    <w:rsid w:val="005D4A50"/>
    <w:rsid w:val="00667028"/>
    <w:rsid w:val="00677A46"/>
    <w:rsid w:val="007B13A4"/>
    <w:rsid w:val="007D1BC6"/>
    <w:rsid w:val="00860893"/>
    <w:rsid w:val="009D1DC3"/>
    <w:rsid w:val="009E2590"/>
    <w:rsid w:val="00A127AD"/>
    <w:rsid w:val="00A31D52"/>
    <w:rsid w:val="00B966F9"/>
    <w:rsid w:val="00C049E0"/>
    <w:rsid w:val="00D33365"/>
    <w:rsid w:val="00E302E3"/>
    <w:rsid w:val="00F66EAE"/>
    <w:rsid w:val="00FB4AC0"/>
    <w:rsid w:val="00FD11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8E586"/>
  <w15:docId w15:val="{B1EF406D-B64F-410E-A9A9-D7383321C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rFonts w:ascii="Times New Roman Bold" w:hAnsi="Times New Roman Bold"/>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sid w:val="00516A17"/>
    <w:rPr>
      <w:rFonts w:ascii="Times New Roman" w:hAnsi="Times New Roman"/>
      <w:b/>
    </w:rPr>
  </w:style>
  <w:style w:type="character" w:customStyle="1" w:styleId="Appref">
    <w:name w:val="App_ref"/>
    <w:basedOn w:val="DefaultParagraphFont"/>
    <w:rsid w:val="00516A17"/>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style>
  <w:style w:type="paragraph" w:customStyle="1" w:styleId="FigureNo">
    <w:name w:val="Figure_No"/>
    <w:basedOn w:val="Normal"/>
    <w:next w:val="Figuretitle"/>
    <w:pPr>
      <w:keepNext/>
      <w:keepLines/>
      <w:spacing w:before="480" w:after="120"/>
      <w:jc w:val="center"/>
    </w:pPr>
    <w:rPr>
      <w:caps/>
    </w:rPr>
  </w:style>
  <w:style w:type="paragraph" w:customStyle="1" w:styleId="AnnexNo">
    <w:name w:val="Annex_No"/>
    <w:basedOn w:val="Normal"/>
    <w:next w:val="Normal"/>
    <w:rsid w:val="00516A17"/>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ref">
    <w:name w:val="Annex_ref"/>
    <w:basedOn w:val="Normal"/>
    <w:next w:val="Normal"/>
    <w:rsid w:val="00516A17"/>
    <w:pPr>
      <w:keepNext/>
      <w:keepLines/>
      <w:tabs>
        <w:tab w:val="clear" w:pos="794"/>
        <w:tab w:val="clear" w:pos="1191"/>
        <w:tab w:val="clear" w:pos="1588"/>
        <w:tab w:val="clear" w:pos="1985"/>
        <w:tab w:val="left" w:pos="1134"/>
        <w:tab w:val="left" w:pos="1871"/>
        <w:tab w:val="left" w:pos="2268"/>
      </w:tabs>
      <w:spacing w:after="280"/>
      <w:jc w:val="center"/>
    </w:pPr>
  </w:style>
  <w:style w:type="paragraph" w:customStyle="1" w:styleId="Annextitle">
    <w:name w:val="Annex_title"/>
    <w:basedOn w:val="Normal"/>
    <w:next w:val="Normal"/>
    <w:rsid w:val="00516A17"/>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ppArtNo">
    <w:name w:val="App_Art_No"/>
    <w:basedOn w:val="ArtNo"/>
    <w:next w:val="Normal"/>
    <w:qFormat/>
    <w:rsid w:val="00516A17"/>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next w:val="Normal"/>
    <w:qFormat/>
    <w:rsid w:val="00516A17"/>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Normal"/>
    <w:qFormat/>
    <w:rsid w:val="00516A17"/>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Headingsplit">
    <w:name w:val="Heading_split"/>
    <w:basedOn w:val="Headingi"/>
    <w:next w:val="Normal"/>
    <w:qFormat/>
    <w:rsid w:val="009E2590"/>
    <w:pPr>
      <w:tabs>
        <w:tab w:val="clear" w:pos="794"/>
        <w:tab w:val="clear" w:pos="1191"/>
        <w:tab w:val="clear" w:pos="1588"/>
        <w:tab w:val="clear" w:pos="1985"/>
        <w:tab w:val="left" w:pos="1134"/>
        <w:tab w:val="left" w:pos="1871"/>
        <w:tab w:val="left" w:pos="2268"/>
      </w:tabs>
    </w:pPr>
    <w:rPr>
      <w:rFonts w:ascii="Times" w:hAnsi="Times"/>
      <w:color w:val="000000"/>
    </w:rPr>
  </w:style>
  <w:style w:type="character" w:customStyle="1" w:styleId="Provsplit">
    <w:name w:val="Prov_split"/>
    <w:basedOn w:val="DefaultParagraphFont"/>
    <w:uiPriority w:val="1"/>
    <w:qFormat/>
    <w:rsid w:val="009E2590"/>
  </w:style>
  <w:style w:type="character" w:customStyle="1" w:styleId="FootnoteTextChar">
    <w:name w:val="Footnote Text Char"/>
    <w:basedOn w:val="DefaultParagraphFont"/>
    <w:link w:val="FootnoteText"/>
    <w:rsid w:val="007D1BC6"/>
    <w:rPr>
      <w:rFonts w:ascii="Times New Roman" w:hAnsi="Times New Roman"/>
      <w:sz w:val="22"/>
      <w:lang w:val="es-ES_tradnl" w:eastAsia="en-US"/>
    </w:rPr>
  </w:style>
  <w:style w:type="character" w:styleId="Hyperlink">
    <w:name w:val="Hyperlink"/>
    <w:basedOn w:val="DefaultParagraphFont"/>
    <w:rsid w:val="007D1BC6"/>
    <w:rPr>
      <w:color w:val="0000FF"/>
      <w:u w:val="single"/>
    </w:rPr>
  </w:style>
  <w:style w:type="paragraph" w:customStyle="1" w:styleId="QuestionNoBR">
    <w:name w:val="Question_No_BR"/>
    <w:basedOn w:val="Normal"/>
    <w:next w:val="Questiontitle"/>
    <w:rsid w:val="007D1BC6"/>
    <w:pPr>
      <w:keepNext/>
      <w:keepLines/>
      <w:spacing w:before="480"/>
      <w:jc w:val="center"/>
    </w:pPr>
    <w:rPr>
      <w:caps/>
      <w:sz w:val="28"/>
    </w:rPr>
  </w:style>
  <w:style w:type="character" w:customStyle="1" w:styleId="NormalaftertitleChar">
    <w:name w:val="Normal_after_title Char"/>
    <w:basedOn w:val="DefaultParagraphFont"/>
    <w:link w:val="Normalaftertitle"/>
    <w:rsid w:val="007D1BC6"/>
    <w:rPr>
      <w:rFonts w:ascii="Times New Roman" w:hAnsi="Times New Roman"/>
      <w:sz w:val="24"/>
      <w:lang w:val="es-ES_tradnl" w:eastAsia="en-US"/>
    </w:rPr>
  </w:style>
  <w:style w:type="character" w:customStyle="1" w:styleId="CallChar">
    <w:name w:val="Call Char"/>
    <w:basedOn w:val="DefaultParagraphFont"/>
    <w:link w:val="Call"/>
    <w:rsid w:val="007D1BC6"/>
    <w:rPr>
      <w:rFonts w:ascii="Times New Roman" w:hAnsi="Times New Roman"/>
      <w:i/>
      <w:sz w:val="24"/>
      <w:lang w:val="es-ES_tradnl" w:eastAsia="en-US"/>
    </w:rPr>
  </w:style>
  <w:style w:type="character" w:styleId="UnresolvedMention">
    <w:name w:val="Unresolved Mention"/>
    <w:basedOn w:val="DefaultParagraphFont"/>
    <w:uiPriority w:val="99"/>
    <w:semiHidden/>
    <w:unhideWhenUsed/>
    <w:rsid w:val="003A2E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pm.org/en/cgpm-2022/resolution-4" TargetMode="External"/><Relationship Id="rId3" Type="http://schemas.openxmlformats.org/officeDocument/2006/relationships/webSettings" Target="webSettings.xml"/><Relationship Id="rId7" Type="http://schemas.openxmlformats.org/officeDocument/2006/relationships/hyperlink" Target="https://www.bipm.org/en/-/2020-bipm-itu-mo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pm.org/en/committees/cg/cgpm/26-2018/resolution-2"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tu.int/dms_pub/itu-r/opb/rep/R-REP-TF.2511-2022-MSW-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S%20-%20ITU\PS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PS_BR.dotm</Template>
  <TotalTime>7</TotalTime>
  <Pages>2</Pages>
  <Words>536</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Comisiones de estudio de radiocomunicaciones</dc:subject>
  <dc:creator>Author</dc:creator>
  <dc:description>PS_BR.DOT  For: _x000d_Document date: _x000d_Saved by TRA44246 at 14:48:33 on 25.02.2008</dc:description>
  <cp:lastModifiedBy>Author1</cp:lastModifiedBy>
  <cp:revision>4</cp:revision>
  <cp:lastPrinted>2008-02-21T14:04:00Z</cp:lastPrinted>
  <dcterms:created xsi:type="dcterms:W3CDTF">2024-01-18T13:50:00Z</dcterms:created>
  <dcterms:modified xsi:type="dcterms:W3CDTF">2024-01-22T14:09:00Z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