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26" w:rsidRPr="001E0657" w:rsidRDefault="00836426" w:rsidP="00836426">
      <w:pPr>
        <w:pStyle w:val="QuestionNo"/>
      </w:pPr>
      <w:r w:rsidRPr="001E0657">
        <w:t>ВОПРОС МСЭ-R 236-2/7</w:t>
      </w:r>
      <w:r w:rsidRPr="001E0657">
        <w:rPr>
          <w:rStyle w:val="FootnoteReference"/>
        </w:rPr>
        <w:footnoteReference w:customMarkFollows="1" w:id="1"/>
        <w:t>*</w:t>
      </w:r>
    </w:p>
    <w:p w:rsidR="00836426" w:rsidRPr="001E0657" w:rsidRDefault="00836426" w:rsidP="00836426">
      <w:pPr>
        <w:pStyle w:val="Questiontitle"/>
      </w:pPr>
      <w:r w:rsidRPr="001E0657">
        <w:t>Будущее шкалы времени UTC</w:t>
      </w:r>
    </w:p>
    <w:p w:rsidR="00836426" w:rsidRPr="001E0657" w:rsidRDefault="00836426" w:rsidP="00836426">
      <w:pPr>
        <w:pStyle w:val="Questiondate"/>
      </w:pPr>
      <w:r w:rsidRPr="001E0657">
        <w:t>(2001-2014-2017)</w:t>
      </w:r>
    </w:p>
    <w:p w:rsidR="00836426" w:rsidRPr="001E0657" w:rsidRDefault="00836426" w:rsidP="00836426">
      <w:pPr>
        <w:pStyle w:val="Normalaftertitle"/>
      </w:pPr>
      <w:r w:rsidRPr="001E0657">
        <w:t>Ассамблея радиосвязи МСЭ,</w:t>
      </w:r>
    </w:p>
    <w:p w:rsidR="00836426" w:rsidRPr="00B82C6D" w:rsidRDefault="00836426" w:rsidP="00836426">
      <w:pPr>
        <w:pStyle w:val="Call"/>
        <w:rPr>
          <w:i w:val="0"/>
          <w:iCs/>
        </w:rPr>
      </w:pPr>
      <w:r w:rsidRPr="001E0657">
        <w:t>учитывая</w:t>
      </w:r>
      <w:r w:rsidRPr="00B82C6D">
        <w:rPr>
          <w:i w:val="0"/>
          <w:iCs/>
        </w:rPr>
        <w:t>,</w:t>
      </w:r>
    </w:p>
    <w:p w:rsidR="00836426" w:rsidRPr="001E0657" w:rsidRDefault="00836426" w:rsidP="00836426">
      <w:r w:rsidRPr="001E0657">
        <w:rPr>
          <w:i/>
          <w:iCs/>
        </w:rPr>
        <w:t>a)</w:t>
      </w:r>
      <w:r w:rsidRPr="001E0657">
        <w:tab/>
        <w:t xml:space="preserve">что </w:t>
      </w:r>
      <w:r w:rsidRPr="001E0657">
        <w:rPr>
          <w:rFonts w:cstheme="majorBidi"/>
          <w:szCs w:val="24"/>
        </w:rPr>
        <w:t>в Резолюции </w:t>
      </w:r>
      <w:r w:rsidRPr="001E0657">
        <w:rPr>
          <w:rFonts w:cstheme="majorBidi"/>
          <w:b/>
          <w:bCs/>
          <w:szCs w:val="24"/>
        </w:rPr>
        <w:t>655 (ВКР-15)</w:t>
      </w:r>
      <w:r w:rsidRPr="001E0657">
        <w:rPr>
          <w:rFonts w:cstheme="majorBidi"/>
          <w:szCs w:val="24"/>
        </w:rPr>
        <w:t xml:space="preserve"> </w:t>
      </w:r>
      <w:r w:rsidRPr="001E0657">
        <w:t>Сектору радиосвязи МСЭ</w:t>
      </w:r>
      <w:r w:rsidRPr="001E0657">
        <w:rPr>
          <w:rFonts w:cstheme="majorBidi"/>
          <w:szCs w:val="24"/>
        </w:rPr>
        <w:t xml:space="preserve"> и </w:t>
      </w:r>
      <w:r w:rsidRPr="001E0657">
        <w:rPr>
          <w:color w:val="000000"/>
        </w:rPr>
        <w:t>МБМВ</w:t>
      </w:r>
      <w:r w:rsidRPr="001E0657">
        <w:rPr>
          <w:rFonts w:cstheme="majorBidi"/>
          <w:szCs w:val="24"/>
        </w:rPr>
        <w:t xml:space="preserve"> предлагается вместе с другими организациями сотрудничать при проведении исследований, осуществлении диалога и подготовке отчетов для решения вопросов, поставленных в этой Резолюции и касающихся определения шкал времени и распространения сигналов времени с помощью систем электросвязи</w:t>
      </w:r>
      <w:r w:rsidRPr="001E0657">
        <w:t>;</w:t>
      </w:r>
    </w:p>
    <w:p w:rsidR="00836426" w:rsidRPr="001E0657" w:rsidRDefault="00836426" w:rsidP="00836426">
      <w:r w:rsidRPr="001E0657">
        <w:rPr>
          <w:i/>
          <w:iCs/>
        </w:rPr>
        <w:t>b)</w:t>
      </w:r>
      <w:r w:rsidRPr="001E0657">
        <w:tab/>
        <w:t xml:space="preserve">что UTC представляет собой правовую основу для хранения времени в очень многих странах мира и является </w:t>
      </w:r>
      <w:r w:rsidRPr="001E0657">
        <w:rPr>
          <w:i/>
          <w:iCs/>
        </w:rPr>
        <w:t xml:space="preserve">де-факто </w:t>
      </w:r>
      <w:r w:rsidRPr="001E0657">
        <w:t>шкалой времени в большинстве остальных стран;</w:t>
      </w:r>
    </w:p>
    <w:p w:rsidR="00836426" w:rsidRPr="001E0657" w:rsidRDefault="00836426" w:rsidP="00836426">
      <w:r w:rsidRPr="001E0657">
        <w:rPr>
          <w:i/>
          <w:iCs/>
        </w:rPr>
        <w:t>c)</w:t>
      </w:r>
      <w:r w:rsidRPr="001E0657">
        <w:tab/>
        <w:t>что в Рекомендации МСЭ-R TF.460-6 указано, что все излучения стандартных частот и сигналов времени должны как можно более соответствовать UTC;</w:t>
      </w:r>
    </w:p>
    <w:p w:rsidR="00836426" w:rsidRPr="001E0657" w:rsidRDefault="00836426" w:rsidP="00836426">
      <w:r w:rsidRPr="001E0657">
        <w:rPr>
          <w:i/>
          <w:iCs/>
        </w:rPr>
        <w:t>d)</w:t>
      </w:r>
      <w:r w:rsidRPr="001E0657">
        <w:tab/>
        <w:t>что в Рекомендации МСЭ-R TF.460-6 описана процедура периодического добавления корректировочных секунд в UTC для обеспечения ее отличия от времени, определяемого вращением Земли (UT1), не более чем на 0,9 секунды;</w:t>
      </w:r>
    </w:p>
    <w:p w:rsidR="00836426" w:rsidRPr="001E0657" w:rsidRDefault="00836426" w:rsidP="00836426">
      <w:r w:rsidRPr="001E0657">
        <w:rPr>
          <w:i/>
          <w:iCs/>
        </w:rPr>
        <w:t>e)</w:t>
      </w:r>
      <w:r w:rsidRPr="001E0657">
        <w:tab/>
        <w:t>что периодическое добавление корректировочных секунд в UTC создает в настоящее время серьезные эксплуатационные трудности для многих навигационных, промышленных и финансовых систем, а также систем электросвязи,</w:t>
      </w:r>
    </w:p>
    <w:p w:rsidR="00836426" w:rsidRPr="001E0657" w:rsidRDefault="00836426" w:rsidP="00836426">
      <w:pPr>
        <w:pStyle w:val="Call"/>
      </w:pPr>
      <w:r w:rsidRPr="001E0657">
        <w:t>решает</w:t>
      </w:r>
      <w:r w:rsidRPr="001E0657">
        <w:rPr>
          <w:i w:val="0"/>
        </w:rPr>
        <w:t xml:space="preserve">, </w:t>
      </w:r>
      <w:r w:rsidRPr="001E0657">
        <w:rPr>
          <w:i w:val="0"/>
          <w:iCs/>
        </w:rPr>
        <w:t>что необходимо изучить следующие Вопросы:</w:t>
      </w:r>
    </w:p>
    <w:p w:rsidR="00836426" w:rsidRPr="001E0657" w:rsidRDefault="00836426" w:rsidP="00836426">
      <w:pPr>
        <w:rPr>
          <w:bCs/>
        </w:rPr>
      </w:pPr>
      <w:r w:rsidRPr="001E0657">
        <w:rPr>
          <w:bCs/>
        </w:rPr>
        <w:t>1</w:t>
      </w:r>
      <w:r w:rsidRPr="001E0657">
        <w:rPr>
          <w:bCs/>
        </w:rPr>
        <w:tab/>
        <w:t xml:space="preserve">Каковы </w:t>
      </w:r>
      <w:r w:rsidRPr="001E0657">
        <w:t xml:space="preserve">различные аспекты существующей и возможных будущих эталонных шкал времени, включая их воздействие и применения в электросвязи, промышленности и других сферах </w:t>
      </w:r>
      <w:r w:rsidRPr="001E0657">
        <w:rPr>
          <w:bCs/>
        </w:rPr>
        <w:t>деятельности человека?</w:t>
      </w:r>
    </w:p>
    <w:p w:rsidR="00836426" w:rsidRPr="001E0657" w:rsidRDefault="00836426" w:rsidP="00836426">
      <w:r w:rsidRPr="001E0657">
        <w:t>2</w:t>
      </w:r>
      <w:r w:rsidRPr="001E0657">
        <w:tab/>
        <w:t xml:space="preserve">Каковы требования к содержанию и структуре сигналов времени, подлежащих распространению системами </w:t>
      </w:r>
      <w:r w:rsidRPr="001E0657">
        <w:rPr>
          <w:rFonts w:cstheme="majorBidi"/>
          <w:szCs w:val="24"/>
        </w:rPr>
        <w:t>радиосвязи?</w:t>
      </w:r>
    </w:p>
    <w:p w:rsidR="00836426" w:rsidRPr="001E0657" w:rsidRDefault="00836426" w:rsidP="00836426">
      <w:pPr>
        <w:rPr>
          <w:bCs/>
        </w:rPr>
      </w:pPr>
      <w:r w:rsidRPr="001E0657">
        <w:rPr>
          <w:bCs/>
        </w:rPr>
        <w:t>3</w:t>
      </w:r>
      <w:r w:rsidRPr="001E0657">
        <w:rPr>
          <w:bCs/>
        </w:rPr>
        <w:tab/>
        <w:t>Удовлетворяет ли существующая процедура добавления корректировочных секунд требованиям пользователей или следует принять альтернативную процедуру?</w:t>
      </w:r>
    </w:p>
    <w:p w:rsidR="00836426" w:rsidRPr="001E0657" w:rsidRDefault="00836426" w:rsidP="00836426">
      <w:pPr>
        <w:pStyle w:val="Call"/>
        <w:rPr>
          <w:i w:val="0"/>
        </w:rPr>
      </w:pPr>
      <w:r w:rsidRPr="001E0657">
        <w:t>решает далее</w:t>
      </w:r>
      <w:r w:rsidRPr="001E0657">
        <w:rPr>
          <w:i w:val="0"/>
        </w:rPr>
        <w:t>,</w:t>
      </w:r>
    </w:p>
    <w:p w:rsidR="00836426" w:rsidRPr="001E0657" w:rsidRDefault="00836426" w:rsidP="00836426">
      <w:pPr>
        <w:keepNext/>
        <w:keepLines/>
        <w:rPr>
          <w:bCs/>
        </w:rPr>
      </w:pPr>
      <w:r w:rsidRPr="001E0657">
        <w:rPr>
          <w:bCs/>
        </w:rPr>
        <w:t>1</w:t>
      </w:r>
      <w:r w:rsidRPr="001E0657">
        <w:rPr>
          <w:bCs/>
        </w:rPr>
        <w:tab/>
        <w:t>что результаты вышеупомянутых исследований должны быть включены в Отчеты МСЭ</w:t>
      </w:r>
      <w:r w:rsidRPr="001E0657">
        <w:rPr>
          <w:bCs/>
        </w:rPr>
        <w:noBreakHyphen/>
        <w:t>R;</w:t>
      </w:r>
    </w:p>
    <w:p w:rsidR="00836426" w:rsidRPr="001E0657" w:rsidRDefault="00836426" w:rsidP="00836426">
      <w:pPr>
        <w:rPr>
          <w:bCs/>
        </w:rPr>
      </w:pPr>
      <w:r w:rsidRPr="001E0657">
        <w:rPr>
          <w:bCs/>
        </w:rPr>
        <w:t>2</w:t>
      </w:r>
      <w:r w:rsidRPr="001E0657">
        <w:rPr>
          <w:bCs/>
        </w:rPr>
        <w:tab/>
        <w:t>что вышеупомянутые исследования следует завершить до 2023 года.</w:t>
      </w:r>
    </w:p>
    <w:p w:rsidR="00836426" w:rsidRPr="001E0657" w:rsidRDefault="00836426" w:rsidP="00836426">
      <w:pPr>
        <w:spacing w:before="480"/>
      </w:pPr>
      <w:r w:rsidRPr="001E0657">
        <w:t>Категория: С2</w:t>
      </w:r>
    </w:p>
    <w:p w:rsidR="006A2851" w:rsidRDefault="006A2851">
      <w:bookmarkStart w:id="0" w:name="_GoBack"/>
      <w:bookmarkEnd w:id="0"/>
    </w:p>
    <w:sectPr w:rsidR="006A2851" w:rsidSect="0057642C">
      <w:pgSz w:w="11907" w:h="16834" w:code="9"/>
      <w:pgMar w:top="1418" w:right="1134" w:bottom="1418" w:left="1134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26" w:rsidRDefault="00836426" w:rsidP="00836426">
      <w:pPr>
        <w:spacing w:before="0"/>
      </w:pPr>
      <w:r>
        <w:separator/>
      </w:r>
    </w:p>
  </w:endnote>
  <w:endnote w:type="continuationSeparator" w:id="0">
    <w:p w:rsidR="00836426" w:rsidRDefault="00836426" w:rsidP="0083642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26" w:rsidRDefault="00836426" w:rsidP="00836426">
      <w:pPr>
        <w:spacing w:before="0"/>
      </w:pPr>
      <w:r>
        <w:separator/>
      </w:r>
    </w:p>
  </w:footnote>
  <w:footnote w:type="continuationSeparator" w:id="0">
    <w:p w:rsidR="00836426" w:rsidRDefault="00836426" w:rsidP="00836426">
      <w:pPr>
        <w:spacing w:before="0"/>
      </w:pPr>
      <w:r>
        <w:continuationSeparator/>
      </w:r>
    </w:p>
  </w:footnote>
  <w:footnote w:id="1">
    <w:p w:rsidR="00836426" w:rsidRPr="001F062E" w:rsidRDefault="00836426" w:rsidP="00836426">
      <w:pPr>
        <w:pStyle w:val="FootnoteText"/>
        <w:ind w:left="284" w:hanging="284"/>
        <w:rPr>
          <w:sz w:val="20"/>
          <w:lang w:val="ru-RU"/>
        </w:rPr>
      </w:pPr>
      <w:r w:rsidRPr="00F750B5">
        <w:rPr>
          <w:rStyle w:val="FootnoteReference"/>
          <w:lang w:val="ru-RU"/>
        </w:rPr>
        <w:t>*</w:t>
      </w:r>
      <w:r w:rsidRPr="00F750B5">
        <w:rPr>
          <w:rStyle w:val="FootnoteReference"/>
          <w:lang w:val="ru-RU"/>
        </w:rPr>
        <w:tab/>
      </w:r>
      <w:r w:rsidRPr="001F062E">
        <w:rPr>
          <w:sz w:val="20"/>
          <w:lang w:val="ru-RU"/>
        </w:rPr>
        <w:t>Настоящий Вопрос следует довести до сведения Международного бюро мер и весов (</w:t>
      </w:r>
      <w:r w:rsidRPr="001F062E">
        <w:rPr>
          <w:sz w:val="20"/>
        </w:rPr>
        <w:t>BIPM</w:t>
      </w:r>
      <w:r w:rsidRPr="001F062E">
        <w:rPr>
          <w:sz w:val="20"/>
          <w:lang w:val="ru-RU"/>
        </w:rPr>
        <w:t>), Международной службы наблюдения за вращением Земли (</w:t>
      </w:r>
      <w:r w:rsidRPr="001F062E">
        <w:rPr>
          <w:sz w:val="20"/>
        </w:rPr>
        <w:t>IERS</w:t>
      </w:r>
      <w:r w:rsidRPr="001F062E">
        <w:rPr>
          <w:sz w:val="20"/>
          <w:lang w:val="ru-RU"/>
        </w:rPr>
        <w:t>), 13-й Исследовательской комиссии Сектора стандартизации электросвязи и 5-й Исследовательской комиссии по радиосвязи.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26"/>
    <w:rsid w:val="0057642C"/>
    <w:rsid w:val="006A2851"/>
    <w:rsid w:val="0083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015B2-1E38-4EE7-9806-8469B61B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4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836426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,DNV"/>
    <w:basedOn w:val="Normal"/>
    <w:link w:val="FootnoteTextChar"/>
    <w:rsid w:val="0083642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 Char,DNV Char"/>
    <w:basedOn w:val="DefaultParagraphFont"/>
    <w:link w:val="FootnoteText"/>
    <w:rsid w:val="00836426"/>
    <w:rPr>
      <w:rFonts w:eastAsia="Times New Roman" w:cs="Times New Roman"/>
      <w:szCs w:val="20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836426"/>
    <w:pPr>
      <w:keepNext/>
      <w:keepLines/>
      <w:spacing w:before="160"/>
      <w:ind w:left="1134"/>
    </w:pPr>
    <w:rPr>
      <w:i/>
    </w:rPr>
  </w:style>
  <w:style w:type="paragraph" w:customStyle="1" w:styleId="Questiondate">
    <w:name w:val="Question_date"/>
    <w:basedOn w:val="Normal"/>
    <w:next w:val="Normalaftertitle"/>
    <w:rsid w:val="00836426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83642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836426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836426"/>
    <w:pPr>
      <w:spacing w:before="280"/>
    </w:pPr>
  </w:style>
  <w:style w:type="character" w:customStyle="1" w:styleId="CallChar">
    <w:name w:val="Call Char"/>
    <w:basedOn w:val="DefaultParagraphFont"/>
    <w:link w:val="Call"/>
    <w:locked/>
    <w:rsid w:val="00836426"/>
    <w:rPr>
      <w:rFonts w:eastAsia="Times New Roman" w:cs="Times New Roman"/>
      <w:i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36426"/>
    <w:rPr>
      <w:rFonts w:eastAsia="Times New Roman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2017-07-14T11:29:00Z</dcterms:created>
  <dcterms:modified xsi:type="dcterms:W3CDTF">2017-07-14T11:30:00Z</dcterms:modified>
</cp:coreProperties>
</file>