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A653" w14:textId="77777777" w:rsidR="0027708C" w:rsidRPr="00F71502" w:rsidRDefault="0027708C" w:rsidP="00F71502">
      <w:pPr>
        <w:pStyle w:val="QuestionNo"/>
        <w:spacing w:before="360"/>
        <w:rPr>
          <w:bCs/>
          <w:szCs w:val="26"/>
        </w:rPr>
      </w:pPr>
      <w:r w:rsidRPr="00F71502">
        <w:rPr>
          <w:bCs/>
          <w:szCs w:val="26"/>
        </w:rPr>
        <w:t>ВОПРОС МСЭ-R 207-3/7</w:t>
      </w:r>
      <w:r w:rsidRPr="00F71502">
        <w:rPr>
          <w:rStyle w:val="FootnoteReference"/>
          <w:bCs/>
          <w:szCs w:val="16"/>
          <w:lang w:eastAsia="zh-CN"/>
        </w:rPr>
        <w:footnoteReference w:customMarkFollows="1" w:id="1"/>
        <w:t>*</w:t>
      </w:r>
    </w:p>
    <w:p w14:paraId="2D0FA9C0" w14:textId="5D40B485" w:rsidR="0027708C" w:rsidRDefault="0027708C" w:rsidP="00F71502">
      <w:pPr>
        <w:pStyle w:val="Questiontitle"/>
      </w:pPr>
      <w:r>
        <w:rPr>
          <w:rFonts w:ascii="Times New Roman Bold Cyr" w:hAnsi="Times New Roman Bold Cyr"/>
        </w:rPr>
        <w:t>Передача сигналов времени и частоты с использованием</w:t>
      </w:r>
      <w:r w:rsidR="00F71502">
        <w:rPr>
          <w:rFonts w:ascii="Times New Roman Bold Cyr" w:hAnsi="Times New Roman Bold Cyr"/>
        </w:rPr>
        <w:br/>
      </w:r>
      <w:r>
        <w:rPr>
          <w:rFonts w:ascii="Times New Roman Bold Cyr" w:hAnsi="Times New Roman Bold Cyr"/>
        </w:rPr>
        <w:t xml:space="preserve"> цифровых линий связи</w:t>
      </w:r>
    </w:p>
    <w:p w14:paraId="4CEFFE4B" w14:textId="77777777" w:rsidR="0027708C" w:rsidRDefault="0027708C" w:rsidP="00F71502">
      <w:pPr>
        <w:pStyle w:val="Questiondate"/>
      </w:pPr>
      <w:r>
        <w:t>(1993-1997-2001-2011)</w:t>
      </w:r>
    </w:p>
    <w:p w14:paraId="2DFB7164" w14:textId="77777777" w:rsidR="0027708C" w:rsidRDefault="0027708C" w:rsidP="00F71502">
      <w:pPr>
        <w:pStyle w:val="Normalaftertitle"/>
      </w:pPr>
      <w:r>
        <w:t>Ассамблея радиосвязи МСЭ,</w:t>
      </w:r>
    </w:p>
    <w:p w14:paraId="2239E39E" w14:textId="77777777" w:rsidR="0027708C" w:rsidRDefault="0027708C" w:rsidP="00F71502">
      <w:pPr>
        <w:pStyle w:val="Call"/>
        <w:jc w:val="both"/>
        <w:rPr>
          <w:i w:val="0"/>
        </w:rPr>
      </w:pPr>
      <w:r>
        <w:t>учитывая</w:t>
      </w:r>
      <w:r>
        <w:rPr>
          <w:i w:val="0"/>
        </w:rPr>
        <w:t>,</w:t>
      </w:r>
    </w:p>
    <w:p w14:paraId="21DDF985" w14:textId="77777777" w:rsidR="0027708C" w:rsidRDefault="0027708C" w:rsidP="00F71502">
      <w:pPr>
        <w:jc w:val="both"/>
      </w:pPr>
      <w:r>
        <w:rPr>
          <w:i/>
          <w:iCs/>
        </w:rPr>
        <w:t>a)</w:t>
      </w:r>
      <w:r>
        <w:tab/>
        <w:t>что показатели качества передачи сигналов времени и частоты по цифровым линиям связи улучшены и предоставляют дополнительные возможности для распространения сигналов стандартного времени и стандартной частоты;</w:t>
      </w:r>
    </w:p>
    <w:p w14:paraId="5BBA23FA" w14:textId="77777777" w:rsidR="0027708C" w:rsidRDefault="0027708C" w:rsidP="00F71502">
      <w:pPr>
        <w:jc w:val="both"/>
      </w:pPr>
      <w:r>
        <w:rPr>
          <w:i/>
          <w:iCs/>
        </w:rPr>
        <w:t>b)</w:t>
      </w:r>
      <w:r>
        <w:tab/>
        <w:t>что имеются разнообразные цифровые системы связи, основанные на оптических и радиочастотных технологиях, предоставляющие возможность дальней связи, стандартизованные интерфейсы и малое фазовое дрожание;</w:t>
      </w:r>
    </w:p>
    <w:p w14:paraId="0F0324A9" w14:textId="77777777" w:rsidR="0027708C" w:rsidRDefault="0027708C" w:rsidP="00F71502">
      <w:pPr>
        <w:jc w:val="both"/>
      </w:pPr>
      <w:r>
        <w:rPr>
          <w:i/>
          <w:iCs/>
        </w:rPr>
        <w:t>c)</w:t>
      </w:r>
      <w:r>
        <w:tab/>
        <w:t>что передача сигналов времени и частоты по цифровым системам связи предоставляет перспективные методы для национальной и международной передачи сигналов времени и частоты;</w:t>
      </w:r>
    </w:p>
    <w:p w14:paraId="06A21E05" w14:textId="77777777" w:rsidR="0027708C" w:rsidRDefault="0027708C" w:rsidP="00F71502">
      <w:pPr>
        <w:jc w:val="both"/>
      </w:pPr>
      <w:r>
        <w:rPr>
          <w:i/>
          <w:iCs/>
        </w:rPr>
        <w:t>d)</w:t>
      </w:r>
      <w:r>
        <w:tab/>
        <w:t>что развивающимся применениям для эталонных сигналов стандартного времени и стандартной частоты требуются службы времени и частоты с улучшенным покрытием, точностью и надежностью приема;</w:t>
      </w:r>
    </w:p>
    <w:p w14:paraId="14666941" w14:textId="77777777" w:rsidR="0027708C" w:rsidRDefault="0027708C" w:rsidP="00F71502">
      <w:pPr>
        <w:jc w:val="both"/>
      </w:pPr>
      <w:r>
        <w:rPr>
          <w:i/>
          <w:iCs/>
        </w:rPr>
        <w:t>e)</w:t>
      </w:r>
      <w:r>
        <w:tab/>
        <w:t>что передачу сигналов времени и частоты можно сделать возможной одновременно, не влияя на пропускную способность данных цифровых служб связи,</w:t>
      </w:r>
    </w:p>
    <w:p w14:paraId="37E0A85F" w14:textId="77777777" w:rsidR="0027708C" w:rsidRDefault="0027708C" w:rsidP="00F71502">
      <w:pPr>
        <w:pStyle w:val="Call"/>
        <w:jc w:val="both"/>
      </w:pPr>
      <w:r>
        <w:t xml:space="preserve">решает, </w:t>
      </w:r>
      <w:r w:rsidRPr="00F71502">
        <w:rPr>
          <w:i w:val="0"/>
          <w:iCs/>
        </w:rPr>
        <w:t>что необходимо изучить следующие Вопросы</w:t>
      </w:r>
      <w:r>
        <w:rPr>
          <w:i w:val="0"/>
          <w:iCs/>
        </w:rPr>
        <w:t>:</w:t>
      </w:r>
    </w:p>
    <w:p w14:paraId="40A82279" w14:textId="77777777" w:rsidR="0027708C" w:rsidRPr="00F71502" w:rsidRDefault="0027708C" w:rsidP="00F71502">
      <w:pPr>
        <w:jc w:val="both"/>
      </w:pPr>
      <w:r w:rsidRPr="00F71502">
        <w:t>1</w:t>
      </w:r>
      <w:r w:rsidRPr="00F71502">
        <w:tab/>
        <w:t>Каковы требуемые характеристики качества цифровых технологий связи, чтобы обеспечивать поддержку конкретных применений для передачи сигналов времени и частоты?</w:t>
      </w:r>
    </w:p>
    <w:p w14:paraId="0D3F4D42" w14:textId="77777777" w:rsidR="0027708C" w:rsidRPr="00F71502" w:rsidRDefault="0027708C" w:rsidP="00F71502">
      <w:pPr>
        <w:jc w:val="both"/>
      </w:pPr>
      <w:r w:rsidRPr="00F71502">
        <w:t>2</w:t>
      </w:r>
      <w:r w:rsidRPr="00F71502">
        <w:tab/>
        <w:t>Какие стандартизованные цифровые методы связи, интерфейсы и форматы удовлетворяют требованиям к технологиям передачи и пригодны для использования при передаче сигналов времени и частоты?</w:t>
      </w:r>
    </w:p>
    <w:p w14:paraId="50839386" w14:textId="77777777" w:rsidR="0027708C" w:rsidRPr="00F71502" w:rsidRDefault="0027708C" w:rsidP="00F71502">
      <w:pPr>
        <w:jc w:val="both"/>
      </w:pPr>
      <w:r w:rsidRPr="00F71502">
        <w:t>3</w:t>
      </w:r>
      <w:r w:rsidRPr="00F71502">
        <w:tab/>
        <w:t>Какие имеются оптимальные цифровые системы связи и конфигурации, чтобы поддерживать применения общего вида для национальной и международной передачи в прямом и обратном направлениях между центрами измерения времени?</w:t>
      </w:r>
    </w:p>
    <w:p w14:paraId="62999178" w14:textId="77777777" w:rsidR="0027708C" w:rsidRPr="00F71502" w:rsidRDefault="0027708C" w:rsidP="00F71502">
      <w:pPr>
        <w:tabs>
          <w:tab w:val="left" w:pos="720"/>
        </w:tabs>
        <w:overflowPunct/>
        <w:autoSpaceDE/>
        <w:adjustRightInd/>
        <w:jc w:val="both"/>
      </w:pPr>
      <w:r w:rsidRPr="00F71502">
        <w:t>4</w:t>
      </w:r>
      <w:r w:rsidRPr="00F71502">
        <w:tab/>
        <w:t>Каковы оптимальные методы улучшения точности временной синхронизации при передаче сигналов времени в цифровых сетях связи, имеющих разное время задержки в направлениях передачи и приема?</w:t>
      </w:r>
    </w:p>
    <w:p w14:paraId="386E862E" w14:textId="77777777" w:rsidR="0027708C" w:rsidRPr="00F71502" w:rsidRDefault="0027708C" w:rsidP="00F71502">
      <w:pPr>
        <w:pStyle w:val="Call"/>
        <w:jc w:val="both"/>
        <w:rPr>
          <w:iCs/>
        </w:rPr>
      </w:pPr>
      <w:r w:rsidRPr="00F71502">
        <w:t>решает далее</w:t>
      </w:r>
      <w:r w:rsidRPr="00F71502">
        <w:rPr>
          <w:i w:val="0"/>
          <w:iCs/>
        </w:rPr>
        <w:t>,</w:t>
      </w:r>
    </w:p>
    <w:p w14:paraId="031E6789" w14:textId="77777777" w:rsidR="0027708C" w:rsidRPr="00F71502" w:rsidRDefault="0027708C" w:rsidP="00F71502">
      <w:pPr>
        <w:jc w:val="both"/>
      </w:pPr>
      <w:r w:rsidRPr="00F71502">
        <w:t>1</w:t>
      </w:r>
      <w:r w:rsidRPr="00F71502">
        <w:tab/>
        <w:t>что результаты вышеупомянутых исследований следует включить в Рекомендацию(и) и/или Отчет(ы);</w:t>
      </w:r>
    </w:p>
    <w:p w14:paraId="4076978F" w14:textId="21AFC41C" w:rsidR="0027708C" w:rsidRPr="00F71502" w:rsidRDefault="0027708C" w:rsidP="00F71502">
      <w:pPr>
        <w:jc w:val="both"/>
      </w:pPr>
      <w:r w:rsidRPr="00F71502">
        <w:t>2</w:t>
      </w:r>
      <w:r w:rsidRPr="00F71502">
        <w:tab/>
        <w:t>что вышеупомянутые исследования следует завершить к 202</w:t>
      </w:r>
      <w:r w:rsidR="003202C5">
        <w:rPr>
          <w:lang w:val="fr-FR"/>
        </w:rPr>
        <w:t>7</w:t>
      </w:r>
      <w:r w:rsidRPr="00F71502">
        <w:t xml:space="preserve"> году.</w:t>
      </w:r>
    </w:p>
    <w:p w14:paraId="4151C363" w14:textId="77777777" w:rsidR="0027708C" w:rsidRDefault="0027708C" w:rsidP="00F71502">
      <w:pPr>
        <w:spacing w:before="360"/>
        <w:jc w:val="both"/>
      </w:pPr>
      <w:r>
        <w:t>Категория: S2</w:t>
      </w:r>
    </w:p>
    <w:sectPr w:rsidR="0027708C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78C1793D" w14:textId="77777777" w:rsidR="0027708C" w:rsidRPr="00F71502" w:rsidRDefault="0027708C" w:rsidP="00F71502">
      <w:pPr>
        <w:pStyle w:val="FootnoteText"/>
        <w:ind w:left="284" w:hanging="284"/>
        <w:jc w:val="both"/>
        <w:rPr>
          <w:lang w:val="ru-RU"/>
        </w:rPr>
      </w:pPr>
      <w:r w:rsidRPr="00F71502">
        <w:rPr>
          <w:rStyle w:val="FootnoteReference"/>
          <w:lang w:val="ru-RU"/>
        </w:rPr>
        <w:t>*</w:t>
      </w:r>
      <w:r w:rsidRPr="00F71502">
        <w:rPr>
          <w:lang w:val="ru-RU"/>
        </w:rPr>
        <w:tab/>
        <w:t>Настоящий Вопрос следует довести до сведения 13-й Исследовательской комиссии Сектора стандартизации электросвязи МСЭ.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7708C"/>
    <w:rsid w:val="002D0376"/>
    <w:rsid w:val="003202C5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71502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0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textAlignment w:val="baseline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  <w:textAlignment w:val="baseline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textAlignment w:val="baseline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baseline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textAlignment w:val="baseline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  <w:textAlignment w:val="baseline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  <w:textAlignment w:val="baseline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textAlignment w:val="baseline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  <w:textAlignment w:val="baseline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  <w:textAlignment w:val="baseline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  <w:textAlignment w:val="baseline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textAlignment w:val="baseline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  <w:textAlignment w:val="baseline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  <w:textAlignment w:val="baseline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baseline"/>
    </w:pPr>
  </w:style>
  <w:style w:type="paragraph" w:styleId="Index2">
    <w:name w:val="index 2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  <w:textAlignment w:val="baseline"/>
    </w:pPr>
  </w:style>
  <w:style w:type="paragraph" w:styleId="Index3">
    <w:name w:val="index 3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  <w:textAlignment w:val="baseline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  <w:textAlignment w:val="baseline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  <w:textAlignment w:val="baseline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  <w:textAlignment w:val="baseline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textAlignment w:val="baseline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baseline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  <w:textAlignment w:val="baseline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  <w:textAlignment w:val="baseline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textAlignment w:val="baseline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textAlignment w:val="baseline"/>
    </w:pPr>
  </w:style>
  <w:style w:type="paragraph" w:styleId="Index5">
    <w:name w:val="index 5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textAlignment w:val="baseline"/>
    </w:pPr>
  </w:style>
  <w:style w:type="paragraph" w:styleId="Index6">
    <w:name w:val="index 6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textAlignment w:val="baseline"/>
    </w:pPr>
  </w:style>
  <w:style w:type="paragraph" w:styleId="Index7">
    <w:name w:val="index 7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textAlignment w:val="baseline"/>
    </w:pPr>
  </w:style>
  <w:style w:type="paragraph" w:styleId="IndexHeading">
    <w:name w:val="index heading"/>
    <w:basedOn w:val="Normal"/>
    <w:next w:val="Index1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baseline"/>
    </w:p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baseline"/>
    </w:pPr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baseline"/>
    </w:pPr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1</Pages>
  <Words>260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4</cp:revision>
  <cp:lastPrinted>2005-04-28T15:12:00Z</cp:lastPrinted>
  <dcterms:created xsi:type="dcterms:W3CDTF">2024-02-06T08:54:00Z</dcterms:created>
  <dcterms:modified xsi:type="dcterms:W3CDTF">2024-02-06T09:17:00Z</dcterms:modified>
</cp:coreProperties>
</file>