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44" w:rsidRPr="00105625" w:rsidRDefault="00A02744" w:rsidP="00410310">
      <w:pPr>
        <w:pStyle w:val="QuestionNoBR"/>
        <w:rPr>
          <w:lang w:val="en-US"/>
        </w:rPr>
      </w:pPr>
      <w:r w:rsidRPr="00105625">
        <w:rPr>
          <w:lang w:val="en-US"/>
        </w:rPr>
        <w:t>question itu-r 152-2/7</w:t>
      </w:r>
      <w:bookmarkStart w:id="0" w:name="_GoBack"/>
      <w:bookmarkEnd w:id="0"/>
    </w:p>
    <w:p w:rsidR="00A02744" w:rsidRDefault="00A02744" w:rsidP="00A02744">
      <w:pPr>
        <w:pStyle w:val="Questiontitle"/>
      </w:pPr>
      <w:r>
        <w:t>Standard frequencies and time signals from satellites</w:t>
      </w:r>
    </w:p>
    <w:p w:rsidR="00A02744" w:rsidRDefault="00A02744" w:rsidP="00695C08">
      <w:pPr>
        <w:pStyle w:val="Questiondate"/>
      </w:pPr>
      <w:r>
        <w:t>(1990-1993-1997)</w:t>
      </w:r>
    </w:p>
    <w:p w:rsidR="00A02744" w:rsidRDefault="00A02744" w:rsidP="00A02744">
      <w:pPr>
        <w:pStyle w:val="Normalaftertitle0"/>
      </w:pPr>
      <w:r>
        <w:t>The ITU Radiocommunication Assembly,</w:t>
      </w:r>
    </w:p>
    <w:p w:rsidR="00A02744" w:rsidRDefault="00A02744" w:rsidP="00A02744">
      <w:pPr>
        <w:pStyle w:val="call0"/>
      </w:pPr>
      <w:r>
        <w:t>considering</w:t>
      </w:r>
    </w:p>
    <w:p w:rsidR="00A02744" w:rsidRDefault="00A02744" w:rsidP="00A02744">
      <w:r>
        <w:t>a)</w:t>
      </w:r>
      <w:r>
        <w:tab/>
        <w:t>that continuing advances in science and technology have increased the requirements for accuracy and service range of standard-frequency and time-signal emissions;</w:t>
      </w:r>
    </w:p>
    <w:p w:rsidR="00A02744" w:rsidRDefault="00A02744" w:rsidP="00A02744">
      <w:r>
        <w:t>b)</w:t>
      </w:r>
      <w:r>
        <w:tab/>
        <w:t>that the work of several Radiocommunication Study Groups describes radiocommunication systems making use of satellites that give extensive coverage and satisfactory stability of signals over the Earth's surface;</w:t>
      </w:r>
    </w:p>
    <w:p w:rsidR="00A02744" w:rsidRDefault="00A02744" w:rsidP="00A02744">
      <w:r>
        <w:t>c)</w:t>
      </w:r>
      <w:r>
        <w:tab/>
        <w:t>that satellite techniques are important for standard-frequency and time-signal comparison and dissemination systems;</w:t>
      </w:r>
    </w:p>
    <w:p w:rsidR="00A02744" w:rsidRDefault="00A02744" w:rsidP="00A02744">
      <w:r>
        <w:t>d)</w:t>
      </w:r>
      <w:r>
        <w:tab/>
        <w:t>that a number of satellite services (e.g. for navigation, meteorology, geosciences, television and communication) may be used additionally for the comparison and dissemination of standard frequencies and time signals,</w:t>
      </w:r>
    </w:p>
    <w:p w:rsidR="00A02744" w:rsidRDefault="00A02744" w:rsidP="00A02744">
      <w:pPr>
        <w:pStyle w:val="call0"/>
        <w:rPr>
          <w:i w:val="0"/>
        </w:rPr>
      </w:pPr>
      <w:r>
        <w:rPr>
          <w:iCs/>
        </w:rPr>
        <w:t>decides</w:t>
      </w:r>
      <w:r>
        <w:rPr>
          <w:i w:val="0"/>
          <w:iCs/>
        </w:rPr>
        <w:t xml:space="preserve"> that the following Question should be studied</w:t>
      </w:r>
    </w:p>
    <w:p w:rsidR="00A02744" w:rsidRDefault="00A02744" w:rsidP="00A02744">
      <w:r>
        <w:rPr>
          <w:b/>
        </w:rPr>
        <w:t>1</w:t>
      </w:r>
      <w:r>
        <w:tab/>
        <w:t>What are the technical factors and quantitative measures to be considered in recommending frequencies and in determining the transmitting, modulating, and receiving techniques which are important to the development of standard-frequency and time-signal emissions from satellites?</w:t>
      </w:r>
    </w:p>
    <w:p w:rsidR="00A02744" w:rsidRDefault="00A02744" w:rsidP="00A02744">
      <w:pPr>
        <w:spacing w:before="240"/>
      </w:pPr>
      <w:r>
        <w:t>NOTE 1</w:t>
      </w:r>
      <w:r>
        <w:rPr>
          <w:i/>
        </w:rPr>
        <w:t xml:space="preserve"> </w:t>
      </w:r>
      <w:r>
        <w:t>– See Recommendation ITU-R TF.1153 and Chapter 2 Part B and 6.3 of the ITU-R Handbook “Selection and use of precise frequency and time systems”.</w:t>
      </w:r>
    </w:p>
    <w:p w:rsidR="00A02744" w:rsidRDefault="00A02744" w:rsidP="00A02744">
      <w:pPr>
        <w:pStyle w:val="call0"/>
      </w:pPr>
      <w:r>
        <w:t>further decides</w:t>
      </w:r>
    </w:p>
    <w:p w:rsidR="00A02744" w:rsidRDefault="00A02744" w:rsidP="00A02744">
      <w:r>
        <w:rPr>
          <w:b/>
        </w:rPr>
        <w:t>1</w:t>
      </w:r>
      <w:r>
        <w:tab/>
        <w:t>that the results of the above studies should be included in (a) Recommendation(s);</w:t>
      </w:r>
    </w:p>
    <w:p w:rsidR="00A02744" w:rsidRDefault="00A02744" w:rsidP="00A02744">
      <w:r>
        <w:rPr>
          <w:b/>
        </w:rPr>
        <w:t>2</w:t>
      </w:r>
      <w:r>
        <w:tab/>
        <w:t xml:space="preserve">that the above studies should be completed by </w:t>
      </w:r>
      <w:r w:rsidR="00DF0D35">
        <w:t>2023</w:t>
      </w:r>
      <w:r>
        <w:t>.</w:t>
      </w:r>
    </w:p>
    <w:p w:rsidR="00A02744" w:rsidRDefault="00A02744" w:rsidP="00A02744">
      <w:pPr>
        <w:pStyle w:val="Normalaftertitle"/>
        <w:spacing w:before="120"/>
        <w:rPr>
          <w:lang w:val="en-US"/>
        </w:rPr>
      </w:pPr>
    </w:p>
    <w:p w:rsidR="001716EA" w:rsidRDefault="001716EA" w:rsidP="001716EA">
      <w:r>
        <w:t>Category: S2</w:t>
      </w:r>
    </w:p>
    <w:p w:rsidR="001716EA" w:rsidRPr="001716EA" w:rsidRDefault="001716EA" w:rsidP="001716EA">
      <w:pPr>
        <w:rPr>
          <w:lang w:val="en-US"/>
        </w:rPr>
      </w:pPr>
    </w:p>
    <w:sectPr w:rsidR="001716EA" w:rsidRPr="001716EA" w:rsidSect="00636331">
      <w:headerReference w:type="default" r:id="rId8"/>
      <w:footerReference w:type="even" r:id="rId9"/>
      <w:footerReference w:type="default" r:id="rId10"/>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F7" w:rsidRDefault="003942F7">
      <w:r>
        <w:separator/>
      </w:r>
    </w:p>
  </w:endnote>
  <w:endnote w:type="continuationSeparator" w:id="0">
    <w:p w:rsidR="003942F7" w:rsidRDefault="0039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7" w:rsidRPr="002C353C" w:rsidRDefault="003942F7">
    <w:pPr>
      <w:rPr>
        <w:lang w:val="en-US"/>
      </w:rPr>
    </w:pPr>
    <w:r>
      <w:fldChar w:fldCharType="begin"/>
    </w:r>
    <w:r w:rsidRPr="002C353C">
      <w:rPr>
        <w:lang w:val="en-US"/>
      </w:rPr>
      <w:instrText xml:space="preserve"> FILENAME \p  \* MERGEFORMAT </w:instrText>
    </w:r>
    <w:r>
      <w:fldChar w:fldCharType="separate"/>
    </w:r>
    <w:r>
      <w:rPr>
        <w:noProof/>
        <w:lang w:val="en-US"/>
      </w:rPr>
      <w:t>L:\RA-12\Recs_Questions with detailed breakdown\SG7\editorial changes to Questions of SG 7.docx</w:t>
    </w:r>
    <w:r>
      <w:fldChar w:fldCharType="end"/>
    </w:r>
    <w:r w:rsidRPr="002C353C">
      <w:rPr>
        <w:lang w:val="en-US"/>
      </w:rPr>
      <w:tab/>
    </w:r>
    <w:r>
      <w:fldChar w:fldCharType="begin"/>
    </w:r>
    <w:r>
      <w:instrText xml:space="preserve"> SAVEDATE \@ DD.MM.YY </w:instrText>
    </w:r>
    <w:r>
      <w:fldChar w:fldCharType="separate"/>
    </w:r>
    <w:r w:rsidR="00410310">
      <w:rPr>
        <w:noProof/>
      </w:rPr>
      <w:t>20.09.19</w:t>
    </w:r>
    <w:r>
      <w:fldChar w:fldCharType="end"/>
    </w:r>
    <w:r w:rsidRPr="002C353C">
      <w:rPr>
        <w:lang w:val="en-US"/>
      </w:rPr>
      <w:tab/>
    </w:r>
    <w:r>
      <w:fldChar w:fldCharType="begin"/>
    </w:r>
    <w:r>
      <w:instrText xml:space="preserve"> PRINTDATE \@ DD.MM.YY </w:instrText>
    </w:r>
    <w:r>
      <w:fldChar w:fldCharType="separate"/>
    </w:r>
    <w:r>
      <w:rPr>
        <w:noProof/>
      </w:rPr>
      <w:t>20.10.11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7" w:rsidRPr="00D64297" w:rsidRDefault="001716EA" w:rsidP="00D64297">
    <w:pPr>
      <w:pStyle w:val="Footer"/>
    </w:pPr>
    <w:fldSimple w:instr=" FILENAME \p \* MERGEFORMAT ">
      <w:r w:rsidR="003942F7">
        <w:t>L:\RA-12\Recs_Questions with detailed breakdown\SG7\editorial changes to Questions of SG 7.docx</w:t>
      </w:r>
    </w:fldSimple>
    <w:r w:rsidR="003942F7">
      <w:tab/>
    </w:r>
    <w:r w:rsidR="003942F7">
      <w:fldChar w:fldCharType="begin"/>
    </w:r>
    <w:r w:rsidR="003942F7">
      <w:instrText xml:space="preserve"> DATE \@ "dd/MM/yyyy" </w:instrText>
    </w:r>
    <w:r w:rsidR="003942F7">
      <w:fldChar w:fldCharType="separate"/>
    </w:r>
    <w:r w:rsidR="00410310">
      <w:t>15/01/2020</w:t>
    </w:r>
    <w:r w:rsidR="003942F7">
      <w:fldChar w:fldCharType="end"/>
    </w:r>
    <w:r w:rsidR="003942F7">
      <w:tab/>
    </w:r>
    <w:r w:rsidR="003942F7">
      <w:fldChar w:fldCharType="begin"/>
    </w:r>
    <w:r w:rsidR="003942F7">
      <w:instrText xml:space="preserve"> DATE \@ "dd/MM/yyyy" </w:instrText>
    </w:r>
    <w:r w:rsidR="003942F7">
      <w:fldChar w:fldCharType="separate"/>
    </w:r>
    <w:r w:rsidR="00410310">
      <w:t>15/01/2020</w:t>
    </w:r>
    <w:r w:rsidR="003942F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F7" w:rsidRDefault="003942F7">
      <w:r>
        <w:rPr>
          <w:b/>
        </w:rPr>
        <w:t>_______________</w:t>
      </w:r>
    </w:p>
  </w:footnote>
  <w:footnote w:type="continuationSeparator" w:id="0">
    <w:p w:rsidR="003942F7" w:rsidRDefault="0039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7" w:rsidRDefault="003942F7">
    <w:pPr>
      <w:pStyle w:val="Header"/>
    </w:pPr>
    <w:r>
      <w:t xml:space="preserve">- </w:t>
    </w:r>
    <w:r>
      <w:fldChar w:fldCharType="begin"/>
    </w:r>
    <w:r>
      <w:instrText xml:space="preserve"> PAGE  \* MERGEFORMAT </w:instrText>
    </w:r>
    <w:r>
      <w:fldChar w:fldCharType="separate"/>
    </w:r>
    <w:r w:rsidR="00BC4390">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57"/>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E4"/>
    <w:rsid w:val="00007FDA"/>
    <w:rsid w:val="00020EF4"/>
    <w:rsid w:val="00033B1B"/>
    <w:rsid w:val="000B2DA9"/>
    <w:rsid w:val="000C6D7D"/>
    <w:rsid w:val="000D38F2"/>
    <w:rsid w:val="000E33FF"/>
    <w:rsid w:val="000F215E"/>
    <w:rsid w:val="000F61DE"/>
    <w:rsid w:val="00133164"/>
    <w:rsid w:val="001552FD"/>
    <w:rsid w:val="001716EA"/>
    <w:rsid w:val="0017316F"/>
    <w:rsid w:val="00183303"/>
    <w:rsid w:val="0019336B"/>
    <w:rsid w:val="0019665D"/>
    <w:rsid w:val="001A253E"/>
    <w:rsid w:val="001B225D"/>
    <w:rsid w:val="00206408"/>
    <w:rsid w:val="00235E81"/>
    <w:rsid w:val="00240A3D"/>
    <w:rsid w:val="002664E4"/>
    <w:rsid w:val="002A464A"/>
    <w:rsid w:val="002C353C"/>
    <w:rsid w:val="0036490F"/>
    <w:rsid w:val="00366457"/>
    <w:rsid w:val="00366B3E"/>
    <w:rsid w:val="003942F7"/>
    <w:rsid w:val="003B1062"/>
    <w:rsid w:val="003D5B99"/>
    <w:rsid w:val="00410310"/>
    <w:rsid w:val="00424763"/>
    <w:rsid w:val="00463968"/>
    <w:rsid w:val="004771D2"/>
    <w:rsid w:val="004844C1"/>
    <w:rsid w:val="00492155"/>
    <w:rsid w:val="004D6FFE"/>
    <w:rsid w:val="004E314D"/>
    <w:rsid w:val="004E4F03"/>
    <w:rsid w:val="004F2AE9"/>
    <w:rsid w:val="00502509"/>
    <w:rsid w:val="005261A1"/>
    <w:rsid w:val="00535A77"/>
    <w:rsid w:val="005A6B48"/>
    <w:rsid w:val="005E1D27"/>
    <w:rsid w:val="00610BEA"/>
    <w:rsid w:val="00620F66"/>
    <w:rsid w:val="00622B3C"/>
    <w:rsid w:val="00636331"/>
    <w:rsid w:val="00695C08"/>
    <w:rsid w:val="006C1790"/>
    <w:rsid w:val="006C1849"/>
    <w:rsid w:val="006C58E1"/>
    <w:rsid w:val="0071246B"/>
    <w:rsid w:val="00732413"/>
    <w:rsid w:val="007460FC"/>
    <w:rsid w:val="00756B1C"/>
    <w:rsid w:val="0078549E"/>
    <w:rsid w:val="007B4666"/>
    <w:rsid w:val="007B6C6E"/>
    <w:rsid w:val="007C3667"/>
    <w:rsid w:val="007D75BD"/>
    <w:rsid w:val="00813A9C"/>
    <w:rsid w:val="008140A1"/>
    <w:rsid w:val="00892D8C"/>
    <w:rsid w:val="00894F8C"/>
    <w:rsid w:val="008B4C40"/>
    <w:rsid w:val="008D7759"/>
    <w:rsid w:val="008F48FD"/>
    <w:rsid w:val="00912563"/>
    <w:rsid w:val="00925ADD"/>
    <w:rsid w:val="00935574"/>
    <w:rsid w:val="00941FC0"/>
    <w:rsid w:val="009447A3"/>
    <w:rsid w:val="009A5A59"/>
    <w:rsid w:val="009B755B"/>
    <w:rsid w:val="009D4C83"/>
    <w:rsid w:val="00A02744"/>
    <w:rsid w:val="00A05CE9"/>
    <w:rsid w:val="00A066D4"/>
    <w:rsid w:val="00A4610D"/>
    <w:rsid w:val="00A74095"/>
    <w:rsid w:val="00A75920"/>
    <w:rsid w:val="00A920E8"/>
    <w:rsid w:val="00A967D2"/>
    <w:rsid w:val="00AA0CD3"/>
    <w:rsid w:val="00AB2D01"/>
    <w:rsid w:val="00AB34C4"/>
    <w:rsid w:val="00B12BEA"/>
    <w:rsid w:val="00B13474"/>
    <w:rsid w:val="00B80D7E"/>
    <w:rsid w:val="00B91633"/>
    <w:rsid w:val="00BA42F0"/>
    <w:rsid w:val="00BC046E"/>
    <w:rsid w:val="00BC4390"/>
    <w:rsid w:val="00BE5003"/>
    <w:rsid w:val="00BE68A7"/>
    <w:rsid w:val="00BF7A86"/>
    <w:rsid w:val="00C01737"/>
    <w:rsid w:val="00C23908"/>
    <w:rsid w:val="00C248E6"/>
    <w:rsid w:val="00C320E9"/>
    <w:rsid w:val="00C42B1B"/>
    <w:rsid w:val="00C50514"/>
    <w:rsid w:val="00C66EC9"/>
    <w:rsid w:val="00C779EC"/>
    <w:rsid w:val="00C965AE"/>
    <w:rsid w:val="00CB27ED"/>
    <w:rsid w:val="00CD5DAF"/>
    <w:rsid w:val="00CE1A0E"/>
    <w:rsid w:val="00D06CE9"/>
    <w:rsid w:val="00D471A9"/>
    <w:rsid w:val="00D53437"/>
    <w:rsid w:val="00D64297"/>
    <w:rsid w:val="00D828B7"/>
    <w:rsid w:val="00DF0D35"/>
    <w:rsid w:val="00DF4F01"/>
    <w:rsid w:val="00E1692D"/>
    <w:rsid w:val="00E31DEA"/>
    <w:rsid w:val="00E4547C"/>
    <w:rsid w:val="00E51A58"/>
    <w:rsid w:val="00E61BEE"/>
    <w:rsid w:val="00E85B82"/>
    <w:rsid w:val="00EA3088"/>
    <w:rsid w:val="00EB4C24"/>
    <w:rsid w:val="00EC1B07"/>
    <w:rsid w:val="00EC72C6"/>
    <w:rsid w:val="00EE1889"/>
    <w:rsid w:val="00EE1A06"/>
    <w:rsid w:val="00EE4BE8"/>
    <w:rsid w:val="00EF5945"/>
    <w:rsid w:val="00F006FE"/>
    <w:rsid w:val="00F00DC6"/>
    <w:rsid w:val="00F05173"/>
    <w:rsid w:val="00F12A30"/>
    <w:rsid w:val="00F265DD"/>
    <w:rsid w:val="00F329B0"/>
    <w:rsid w:val="00F8764A"/>
    <w:rsid w:val="00F929E5"/>
    <w:rsid w:val="00FA4BC7"/>
    <w:rsid w:val="00FF37DE"/>
    <w:rsid w:val="00FF5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CFA674F8-0962-488E-B382-DE79E817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0"/>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ALTS FOOTNOTE"/>
    <w:basedOn w:val="Normal"/>
    <w:rsid w:val="00EE1A06"/>
    <w:pPr>
      <w:keepLines/>
      <w:tabs>
        <w:tab w:val="left" w:pos="255"/>
      </w:tabs>
      <w:ind w:left="255" w:hanging="255"/>
    </w:pPr>
    <w:rPr>
      <w:sz w:val="22"/>
    </w:rPr>
  </w:style>
  <w:style w:type="paragraph" w:customStyle="1" w:styleId="HeadingSum">
    <w:name w:val="Heading_Sum"/>
    <w:basedOn w:val="Heading1"/>
    <w:next w:val="Summary"/>
    <w:rsid w:val="00EE1A06"/>
    <w:rPr>
      <w:sz w:val="22"/>
    </w:rPr>
  </w:style>
  <w:style w:type="paragraph" w:customStyle="1" w:styleId="Summary">
    <w:name w:val="Summary"/>
    <w:basedOn w:val="Normal"/>
    <w:next w:val="Normal"/>
    <w:rsid w:val="00EE1A06"/>
    <w:rPr>
      <w:sz w:val="22"/>
    </w:r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pPr>
      <w:keepNext/>
      <w:spacing w:before="0" w:after="120"/>
      <w:jc w:val="center"/>
    </w:pPr>
  </w:style>
  <w:style w:type="paragraph" w:customStyle="1" w:styleId="Tabletitle">
    <w:name w:val="Table_title"/>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styleId="PageNumber">
    <w:name w:val="page number"/>
    <w:basedOn w:val="DefaultParagraphFon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AnnexNotitle">
    <w:name w:val="Annex_No &amp; title"/>
    <w:basedOn w:val="Normal"/>
    <w:next w:val="Normal"/>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Figure">
    <w:name w:val="Figure"/>
    <w:basedOn w:val="Normal"/>
    <w:next w:val="Normal"/>
    <w:pPr>
      <w:keepNext/>
      <w:keepLines/>
      <w:spacing w:before="240" w:after="120"/>
      <w:jc w:val="center"/>
    </w:p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Tabletitle"/>
    <w:next w:val="Figurewithouttitle"/>
    <w:pPr>
      <w:keepNext w:val="0"/>
      <w:spacing w:after="480"/>
    </w:pPr>
  </w:style>
  <w:style w:type="paragraph" w:customStyle="1" w:styleId="Formal">
    <w:name w:val="Formal"/>
    <w:basedOn w:val="ASN1"/>
    <w:rPr>
      <w:b w:val="0"/>
    </w:rPr>
  </w:style>
  <w:style w:type="paragraph" w:customStyle="1" w:styleId="Note">
    <w:name w:val="Note"/>
    <w:basedOn w:val="Normal"/>
    <w:rsid w:val="00EE1A06"/>
    <w:pPr>
      <w:spacing w:before="80"/>
    </w:pPr>
    <w:rPr>
      <w:sz w:val="22"/>
    </w:rPr>
  </w:style>
  <w:style w:type="paragraph" w:customStyle="1" w:styleId="RecNo">
    <w:name w:val="Rec_No"/>
    <w:basedOn w:val="Normal"/>
    <w:next w:val="Rectitle"/>
    <w:pPr>
      <w:keepNext/>
      <w:keepLines/>
      <w:spacing w:before="480"/>
      <w:jc w:val="center"/>
    </w:pPr>
    <w:rPr>
      <w:caps/>
      <w:sz w:val="28"/>
    </w:rPr>
  </w:style>
  <w:style w:type="paragraph" w:customStyle="1" w:styleId="QuestionNo">
    <w:name w:val="Question_No"/>
    <w:basedOn w:val="RecNo"/>
    <w:next w:val="Questiontitle"/>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
    <w:name w:val="Table_No"/>
    <w:basedOn w:val="Normal"/>
    <w:next w:val="Tabletitle"/>
    <w:pPr>
      <w:keepNext/>
      <w:spacing w:before="560" w:after="120"/>
      <w:jc w:val="center"/>
    </w:pPr>
    <w:rPr>
      <w:caps/>
    </w:rPr>
  </w:style>
  <w:style w:type="paragraph" w:customStyle="1" w:styleId="Normalaftertitle0">
    <w:name w:val="Normal after title"/>
    <w:basedOn w:val="Normal"/>
    <w:next w:val="Normal"/>
    <w:link w:val="NormalaftertitleChar"/>
    <w:rsid w:val="009447A3"/>
    <w:pPr>
      <w:spacing w:before="280"/>
    </w:pPr>
  </w:style>
  <w:style w:type="paragraph" w:customStyle="1" w:styleId="Annexref">
    <w:name w:val="Annex_ref"/>
    <w:basedOn w:val="Normal"/>
    <w:next w:val="Normal"/>
    <w:rsid w:val="002664E4"/>
    <w:pPr>
      <w:keepNext/>
      <w:keepLines/>
      <w:spacing w:after="280"/>
      <w:jc w:val="center"/>
    </w:pPr>
  </w:style>
  <w:style w:type="paragraph" w:customStyle="1" w:styleId="TableText0">
    <w:name w:val="Table_Text"/>
    <w:basedOn w:val="Normal"/>
    <w:rsid w:val="002664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2664E4"/>
    <w:pPr>
      <w:spacing w:before="113" w:after="113"/>
      <w:jc w:val="center"/>
    </w:pPr>
    <w:rPr>
      <w:b/>
    </w:rPr>
  </w:style>
  <w:style w:type="paragraph" w:customStyle="1" w:styleId="TableTextS5">
    <w:name w:val="Table_TextS5"/>
    <w:basedOn w:val="Normal"/>
    <w:rsid w:val="002664E4"/>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8F48FD"/>
    <w:rPr>
      <w:rFonts w:ascii="Trebuchet MS" w:hAnsi="Trebuchet MS" w:hint="default"/>
      <w:strike w:val="0"/>
      <w:dstrike w:val="0"/>
      <w:color w:val="000066"/>
      <w:u w:val="single"/>
      <w:effect w:val="none"/>
    </w:rPr>
  </w:style>
  <w:style w:type="paragraph" w:styleId="NormalWeb">
    <w:name w:val="Normal (Web)"/>
    <w:basedOn w:val="Normal"/>
    <w:rsid w:val="008F48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Strong">
    <w:name w:val="Strong"/>
    <w:basedOn w:val="DefaultParagraphFont"/>
    <w:qFormat/>
    <w:rsid w:val="008F48FD"/>
    <w:rPr>
      <w:b/>
      <w:bCs/>
    </w:rPr>
  </w:style>
  <w:style w:type="table" w:styleId="TableGrid">
    <w:name w:val="Table Grid"/>
    <w:basedOn w:val="TableNormal"/>
    <w:rsid w:val="00F006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0">
    <w:name w:val="Rec Title"/>
    <w:basedOn w:val="Normal"/>
    <w:next w:val="Heading1"/>
    <w:rsid w:val="004771D2"/>
    <w:pPr>
      <w:spacing w:before="240"/>
      <w:jc w:val="center"/>
    </w:pPr>
    <w:rPr>
      <w:b/>
      <w:caps/>
    </w:rPr>
  </w:style>
  <w:style w:type="paragraph" w:customStyle="1" w:styleId="RecTitle1">
    <w:name w:val="Rec_Title"/>
    <w:basedOn w:val="Normal"/>
    <w:next w:val="Heading1"/>
    <w:rsid w:val="00BF7A86"/>
    <w:pPr>
      <w:keepNext/>
      <w:keepLines/>
      <w:overflowPunct/>
      <w:autoSpaceDE/>
      <w:autoSpaceDN/>
      <w:adjustRightInd/>
      <w:spacing w:before="240"/>
      <w:jc w:val="center"/>
      <w:textAlignment w:val="auto"/>
    </w:pPr>
    <w:rPr>
      <w:b/>
      <w:caps/>
    </w:rPr>
  </w:style>
  <w:style w:type="paragraph" w:customStyle="1" w:styleId="QuestionNoBR">
    <w:name w:val="Question_No_BR"/>
    <w:basedOn w:val="Normal"/>
    <w:next w:val="Questiontitle"/>
    <w:rsid w:val="00A02744"/>
    <w:pPr>
      <w:keepNext/>
      <w:keepLines/>
      <w:spacing w:before="480"/>
      <w:jc w:val="center"/>
    </w:pPr>
    <w:rPr>
      <w:caps/>
      <w:sz w:val="28"/>
    </w:rPr>
  </w:style>
  <w:style w:type="paragraph" w:customStyle="1" w:styleId="call0">
    <w:name w:val="call"/>
    <w:basedOn w:val="Normal"/>
    <w:next w:val="Normal"/>
    <w:rsid w:val="00A02744"/>
    <w:pPr>
      <w:keepNext/>
      <w:keepLines/>
      <w:overflowPunct/>
      <w:autoSpaceDE/>
      <w:autoSpaceDN/>
      <w:adjustRightInd/>
      <w:spacing w:before="160"/>
      <w:ind w:left="794"/>
      <w:textAlignment w:val="auto"/>
    </w:pPr>
    <w:rPr>
      <w:i/>
    </w:rPr>
  </w:style>
  <w:style w:type="paragraph" w:customStyle="1" w:styleId="AnnexNo">
    <w:name w:val="Annex_No"/>
    <w:basedOn w:val="Normal"/>
    <w:next w:val="Normal"/>
    <w:rsid w:val="00A02744"/>
    <w:pPr>
      <w:keepNext/>
      <w:keepLines/>
      <w:spacing w:before="480" w:after="80"/>
      <w:jc w:val="center"/>
    </w:pPr>
    <w:rPr>
      <w:caps/>
      <w:sz w:val="28"/>
    </w:rPr>
  </w:style>
  <w:style w:type="paragraph" w:styleId="BalloonText">
    <w:name w:val="Balloon Text"/>
    <w:basedOn w:val="Normal"/>
    <w:semiHidden/>
    <w:rsid w:val="00D06CE9"/>
    <w:rPr>
      <w:rFonts w:ascii="Tahoma" w:hAnsi="Tahoma" w:cs="Tahoma"/>
      <w:sz w:val="16"/>
      <w:szCs w:val="16"/>
    </w:rPr>
  </w:style>
  <w:style w:type="character" w:customStyle="1" w:styleId="CallChar">
    <w:name w:val="Call Char"/>
    <w:basedOn w:val="DefaultParagraphFont"/>
    <w:link w:val="Call"/>
    <w:locked/>
    <w:rsid w:val="00B91633"/>
    <w:rPr>
      <w:i/>
      <w:sz w:val="24"/>
      <w:lang w:val="en-GB" w:eastAsia="en-US" w:bidi="ar-SA"/>
    </w:rPr>
  </w:style>
  <w:style w:type="character" w:customStyle="1" w:styleId="NormalaftertitleChar">
    <w:name w:val="Normal after title Char"/>
    <w:basedOn w:val="DefaultParagraphFont"/>
    <w:link w:val="Normalaftertitle0"/>
    <w:locked/>
    <w:rsid w:val="00B91633"/>
    <w:rPr>
      <w:sz w:val="24"/>
      <w:lang w:val="en-GB" w:eastAsia="en-US" w:bidi="ar-SA"/>
    </w:rPr>
  </w:style>
  <w:style w:type="character" w:customStyle="1" w:styleId="enumlev10">
    <w:name w:val="enumlev1 Знак"/>
    <w:basedOn w:val="DefaultParagraphFont"/>
    <w:link w:val="enumlev1"/>
    <w:locked/>
    <w:rsid w:val="00B91633"/>
    <w:rPr>
      <w:sz w:val="24"/>
      <w:lang w:val="en-GB" w:eastAsia="en-US" w:bidi="ar-SA"/>
    </w:rPr>
  </w:style>
  <w:style w:type="paragraph" w:customStyle="1" w:styleId="TableTitle0">
    <w:name w:val="Table_Title"/>
    <w:basedOn w:val="Normal"/>
    <w:next w:val="TableText0"/>
    <w:rsid w:val="00B91633"/>
    <w:pPr>
      <w:keepNext/>
      <w:keepLines/>
      <w:overflowPunct/>
      <w:autoSpaceDE/>
      <w:autoSpaceDN/>
      <w:adjustRightInd/>
      <w:spacing w:before="0" w:after="120"/>
      <w:jc w:val="center"/>
      <w:textAlignment w:val="auto"/>
    </w:pPr>
    <w:rPr>
      <w:b/>
    </w:rPr>
  </w:style>
  <w:style w:type="paragraph" w:customStyle="1" w:styleId="QuestionTitleDate">
    <w:name w:val="Question_Title/Date"/>
    <w:basedOn w:val="Normal"/>
    <w:next w:val="Normal"/>
    <w:rsid w:val="00B91633"/>
    <w:pPr>
      <w:keepNext/>
      <w:keepLines/>
      <w:tabs>
        <w:tab w:val="clear" w:pos="794"/>
        <w:tab w:val="clear" w:pos="1191"/>
        <w:tab w:val="clear" w:pos="1588"/>
        <w:tab w:val="clear" w:pos="1985"/>
        <w:tab w:val="right" w:pos="9696"/>
      </w:tabs>
      <w:spacing w:before="136"/>
      <w:jc w:val="right"/>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5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6735-E740-4C29-9004-9AD2BF99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1296</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QUESTIONS ASSIGNED TO RADIOCOMMUNICATION STUDY GROUP 7: SCIENCE SERVICES</vt:lpstr>
      <vt:lpstr>QUESTIONS ASSIGNED TO RADIOCOMMUNICATION STUDY GROUP 7: SCIENCE SERVICES</vt:lpstr>
    </vt:vector>
  </TitlesOfParts>
  <Manager>General Secretariat - Pool</Manager>
  <Company>International Telecommunication Union (ITU)</Company>
  <LinksUpToDate>false</LinksUpToDate>
  <CharactersWithSpaces>1520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ASSIGNED TO RADIOCOMMUNICATION STUDY GROUP 7: SCIENCE SERVICES</dc:title>
  <dc:subject>Radiocommunication Assembly - 2003</dc:subject>
  <dc:creator>Radiocommunication Study Group 7</dc:creator>
  <cp:keywords>RA03, RA-2003</cp:keywords>
  <dc:description>Document 7/1003-E  For: _x000d_Document date: 19 July 2007_x000d_Saved by IC-45271 at 15:01:40 on 19.07.2007</dc:description>
  <cp:lastModifiedBy>Sir Bosson, Ana</cp:lastModifiedBy>
  <cp:revision>7</cp:revision>
  <cp:lastPrinted>2011-10-20T14:57:00Z</cp:lastPrinted>
  <dcterms:created xsi:type="dcterms:W3CDTF">2012-02-02T13:38:00Z</dcterms:created>
  <dcterms:modified xsi:type="dcterms:W3CDTF">2020-01-15T15:31:00Z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7/1003-E</vt:lpwstr>
  </property>
  <property fmtid="{D5CDD505-2E9C-101B-9397-08002B2CF9AE}" pid="4" name="Docdate">
    <vt:lpwstr>19 July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Radiocommunication Study Group 7</vt:lpwstr>
  </property>
</Properties>
</file>