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4258" w14:textId="77777777" w:rsidR="00EF6017" w:rsidRDefault="00EF6017" w:rsidP="000E22EC">
      <w:pPr>
        <w:pStyle w:val="QuestionNoBR"/>
      </w:pPr>
      <w:r>
        <w:t>CUESTIÓN UIT</w:t>
      </w:r>
      <w:r>
        <w:noBreakHyphen/>
        <w:t>R 139-4/7</w:t>
      </w:r>
    </w:p>
    <w:p w14:paraId="32F71066" w14:textId="77777777" w:rsidR="00EF6017" w:rsidRDefault="00EF6017" w:rsidP="000E22EC">
      <w:pPr>
        <w:pStyle w:val="Questiontitle"/>
      </w:pPr>
      <w:r>
        <w:t>Transmisión de datos para los sistemas de satélites de</w:t>
      </w:r>
      <w:r>
        <w:br/>
        <w:t>exploración de la Tierra</w:t>
      </w:r>
    </w:p>
    <w:p w14:paraId="4B3CD825" w14:textId="77777777" w:rsidR="00EF6017" w:rsidRPr="00BA2EB3" w:rsidRDefault="00EF6017" w:rsidP="000E22EC">
      <w:pPr>
        <w:pStyle w:val="Questiondate"/>
      </w:pPr>
      <w:r w:rsidRPr="00BA2EB3">
        <w:t>(1990-1993-1995-2000</w:t>
      </w:r>
      <w:r>
        <w:t>-2011</w:t>
      </w:r>
      <w:r w:rsidRPr="00BA2EB3">
        <w:t>)</w:t>
      </w:r>
    </w:p>
    <w:p w14:paraId="783CDB08" w14:textId="77777777" w:rsidR="00EF6017" w:rsidRDefault="00EF6017" w:rsidP="0020726C">
      <w:pPr>
        <w:pStyle w:val="Normalaftertitle0"/>
        <w:jc w:val="both"/>
        <w:rPr>
          <w:lang w:val="es-ES_tradnl"/>
        </w:rPr>
      </w:pPr>
      <w:r>
        <w:rPr>
          <w:lang w:val="es-ES_tradnl"/>
        </w:rPr>
        <w:t>La Asamblea de Radiocomunicaciones de la UIT,</w:t>
      </w:r>
    </w:p>
    <w:p w14:paraId="51ABA8B5" w14:textId="77777777" w:rsidR="00EF6017" w:rsidRDefault="00EF6017" w:rsidP="0020726C">
      <w:pPr>
        <w:pStyle w:val="call0"/>
        <w:jc w:val="both"/>
        <w:rPr>
          <w:lang w:val="es-ES_tradnl"/>
        </w:rPr>
      </w:pPr>
      <w:r>
        <w:rPr>
          <w:lang w:val="es-ES_tradnl"/>
        </w:rPr>
        <w:t>considerando</w:t>
      </w:r>
    </w:p>
    <w:p w14:paraId="417409AF" w14:textId="77777777" w:rsidR="00EF6017" w:rsidRDefault="00EF6017" w:rsidP="0020726C">
      <w:pPr>
        <w:jc w:val="both"/>
      </w:pPr>
      <w:r w:rsidRPr="0020726C">
        <w:rPr>
          <w:i/>
          <w:iCs/>
        </w:rPr>
        <w:t>a)</w:t>
      </w:r>
      <w:r>
        <w:tab/>
        <w:t>que las características de transmisión de datos de los sistemas de satélites de exploración de la Tierra, las frecuencias y anchuras de banda, los criterios de calidad de funcionamiento, de interferencia y de compartición de frecuencias están especificadas en las Recomendaciones UIT</w:t>
      </w:r>
      <w:r>
        <w:noBreakHyphen/>
        <w:t>R </w:t>
      </w:r>
      <w:proofErr w:type="spellStart"/>
      <w:r>
        <w:t>SA.514</w:t>
      </w:r>
      <w:proofErr w:type="spellEnd"/>
      <w:r>
        <w:t>, UIT-R </w:t>
      </w:r>
      <w:proofErr w:type="spellStart"/>
      <w:r>
        <w:t>SA.1024</w:t>
      </w:r>
      <w:proofErr w:type="spellEnd"/>
      <w:r>
        <w:t xml:space="preserve">, UIT-R </w:t>
      </w:r>
      <w:proofErr w:type="spellStart"/>
      <w:r>
        <w:t>SA.1025</w:t>
      </w:r>
      <w:proofErr w:type="spellEnd"/>
      <w:r>
        <w:t xml:space="preserve">, UIT-R </w:t>
      </w:r>
      <w:proofErr w:type="spellStart"/>
      <w:r>
        <w:t>SA.1026</w:t>
      </w:r>
      <w:proofErr w:type="spellEnd"/>
      <w:r>
        <w:t>, UIT</w:t>
      </w:r>
      <w:r>
        <w:noBreakHyphen/>
        <w:t>R </w:t>
      </w:r>
      <w:proofErr w:type="spellStart"/>
      <w:r>
        <w:t>SA.1027</w:t>
      </w:r>
      <w:proofErr w:type="spellEnd"/>
      <w:r>
        <w:t>, U</w:t>
      </w:r>
      <w:r>
        <w:rPr>
          <w:bCs/>
        </w:rPr>
        <w:t>IT</w:t>
      </w:r>
      <w:r>
        <w:rPr>
          <w:bCs/>
        </w:rPr>
        <w:noBreakHyphen/>
        <w:t>R </w:t>
      </w:r>
      <w:proofErr w:type="spellStart"/>
      <w:r>
        <w:rPr>
          <w:bCs/>
        </w:rPr>
        <w:t>SA.1159</w:t>
      </w:r>
      <w:proofErr w:type="spellEnd"/>
      <w:r>
        <w:rPr>
          <w:bCs/>
        </w:rPr>
        <w:t>, UIT</w:t>
      </w:r>
      <w:r>
        <w:rPr>
          <w:bCs/>
        </w:rPr>
        <w:noBreakHyphen/>
        <w:t>R </w:t>
      </w:r>
      <w:proofErr w:type="spellStart"/>
      <w:r>
        <w:rPr>
          <w:bCs/>
        </w:rPr>
        <w:t>SA.1160</w:t>
      </w:r>
      <w:proofErr w:type="spellEnd"/>
      <w:r>
        <w:rPr>
          <w:bCs/>
        </w:rPr>
        <w:t xml:space="preserve"> y UIT-R </w:t>
      </w:r>
      <w:proofErr w:type="spellStart"/>
      <w:r>
        <w:rPr>
          <w:bCs/>
        </w:rPr>
        <w:t>SA.1161</w:t>
      </w:r>
      <w:proofErr w:type="spellEnd"/>
      <w:r>
        <w:t>;</w:t>
      </w:r>
    </w:p>
    <w:p w14:paraId="1BA467ED" w14:textId="77777777" w:rsidR="00EF6017" w:rsidRDefault="00EF6017" w:rsidP="0020726C">
      <w:pPr>
        <w:jc w:val="both"/>
      </w:pPr>
      <w:r w:rsidRPr="0020726C">
        <w:rPr>
          <w:i/>
          <w:iCs/>
        </w:rPr>
        <w:t>b)</w:t>
      </w:r>
      <w:r>
        <w:tab/>
        <w:t>que la banda 2 025</w:t>
      </w:r>
      <w:r>
        <w:noBreakHyphen/>
        <w:t>2 110 MHz utilizada por el SETS (Tierra-espacio) está cada vez más congestionada,</w:t>
      </w:r>
    </w:p>
    <w:p w14:paraId="0D33B16A" w14:textId="7E00B905" w:rsidR="00EF6017" w:rsidRDefault="00EF6017" w:rsidP="0020726C">
      <w:pPr>
        <w:pStyle w:val="Call"/>
      </w:pPr>
      <w:r>
        <w:t xml:space="preserve">decide </w:t>
      </w:r>
      <w:r w:rsidRPr="0020726C">
        <w:rPr>
          <w:i w:val="0"/>
          <w:iCs/>
        </w:rPr>
        <w:t>poner a estudio las siguientes Cuestiones</w:t>
      </w:r>
      <w:r>
        <w:t xml:space="preserve"> </w:t>
      </w:r>
    </w:p>
    <w:p w14:paraId="1329D979" w14:textId="77777777" w:rsidR="00EF6017" w:rsidRDefault="00EF6017" w:rsidP="0020726C">
      <w:pPr>
        <w:jc w:val="both"/>
      </w:pPr>
      <w:r w:rsidRPr="0020726C">
        <w:rPr>
          <w:bCs/>
        </w:rPr>
        <w:t>1</w:t>
      </w:r>
      <w:r>
        <w:tab/>
        <w:t>cuáles son los criterios de funcionamiento, interferencia, compartición y coordinación y las características de explotación de los sistemas de transmisión de datos del servicio de exploración de la Tierra por satélite;</w:t>
      </w:r>
    </w:p>
    <w:p w14:paraId="47889FA5" w14:textId="77777777" w:rsidR="00EF6017" w:rsidRDefault="00EF6017" w:rsidP="0020726C">
      <w:pPr>
        <w:jc w:val="both"/>
      </w:pPr>
      <w:r w:rsidRPr="0020726C">
        <w:t>2</w:t>
      </w:r>
      <w:r>
        <w:tab/>
        <w:t>qué otras bandas de frecuencia serían adecuadas para los enlaces del SETS (Tierra</w:t>
      </w:r>
      <w:r>
        <w:noBreakHyphen/>
        <w:t>espacio),</w:t>
      </w:r>
    </w:p>
    <w:p w14:paraId="5F61489E" w14:textId="77777777" w:rsidR="00EF6017" w:rsidRDefault="00EF6017" w:rsidP="0020726C">
      <w:pPr>
        <w:pStyle w:val="call0"/>
        <w:jc w:val="both"/>
        <w:rPr>
          <w:lang w:val="es-ES_tradnl"/>
        </w:rPr>
      </w:pPr>
      <w:r>
        <w:rPr>
          <w:lang w:val="es-ES_tradnl"/>
        </w:rPr>
        <w:t>decide también</w:t>
      </w:r>
    </w:p>
    <w:p w14:paraId="322BC0C6" w14:textId="77777777" w:rsidR="00EF6017" w:rsidRDefault="00EF6017" w:rsidP="0020726C">
      <w:pPr>
        <w:jc w:val="both"/>
      </w:pPr>
      <w:r w:rsidRPr="0020726C">
        <w:rPr>
          <w:bCs/>
        </w:rPr>
        <w:t>1</w:t>
      </w:r>
      <w:r>
        <w:tab/>
        <w:t>que los resultados de estos estudios se incluyan en una o varias recomendaciones e/o informes;</w:t>
      </w:r>
    </w:p>
    <w:p w14:paraId="538F2A92" w14:textId="6EC704C8" w:rsidR="00EF6017" w:rsidRDefault="00EF6017" w:rsidP="0020726C">
      <w:pPr>
        <w:jc w:val="both"/>
      </w:pPr>
      <w:r w:rsidRPr="0020726C">
        <w:rPr>
          <w:bCs/>
        </w:rPr>
        <w:t>2</w:t>
      </w:r>
      <w:r>
        <w:tab/>
        <w:t>que dichos estudios se terminen en 202</w:t>
      </w:r>
      <w:bookmarkStart w:id="0" w:name="_GoBack"/>
      <w:bookmarkEnd w:id="0"/>
      <w:r w:rsidR="0020726C">
        <w:t>7</w:t>
      </w:r>
      <w:r>
        <w:t>.</w:t>
      </w:r>
    </w:p>
    <w:p w14:paraId="3660F72F" w14:textId="77777777" w:rsidR="00EF6017" w:rsidRDefault="00EF6017" w:rsidP="000E22EC"/>
    <w:p w14:paraId="40F79F3D" w14:textId="77777777" w:rsidR="00EF6017" w:rsidRDefault="00EF6017" w:rsidP="000E22EC">
      <w:r>
        <w:t>Categoría: </w:t>
      </w:r>
      <w:proofErr w:type="spellStart"/>
      <w:r>
        <w:t>S2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20726C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EF6017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Questiontitle"/>
    <w:link w:val="QuestionNoBRChar"/>
    <w:rsid w:val="00EF6017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EF601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"/>
    <w:rsid w:val="00EF601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EF6017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F601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2024-02-02T15:22:00Z</dcterms:created>
  <dcterms:modified xsi:type="dcterms:W3CDTF">2024-02-02T15:23:00Z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