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9908" w14:textId="77777777" w:rsidR="0064340E" w:rsidRPr="00E53980" w:rsidRDefault="0064340E" w:rsidP="0074723F">
      <w:pPr>
        <w:keepNext/>
        <w:keepLines/>
        <w:spacing w:before="480"/>
        <w:jc w:val="center"/>
        <w:rPr>
          <w:caps/>
          <w:sz w:val="28"/>
          <w:lang w:eastAsia="zh-CN"/>
        </w:rPr>
      </w:pPr>
      <w:r w:rsidRPr="00E53980">
        <w:rPr>
          <w:caps/>
          <w:sz w:val="28"/>
          <w:szCs w:val="22"/>
          <w:lang w:val="en-US" w:eastAsia="zh-CN"/>
        </w:rPr>
        <w:t>ITU-R</w:t>
      </w:r>
      <w:r w:rsidRPr="00E53980">
        <w:rPr>
          <w:rFonts w:hint="eastAsia"/>
          <w:caps/>
          <w:sz w:val="28"/>
          <w:lang w:val="fr-FR" w:eastAsia="zh-CN"/>
        </w:rPr>
        <w:t>第</w:t>
      </w:r>
      <w:r w:rsidRPr="00E53980">
        <w:rPr>
          <w:caps/>
          <w:sz w:val="28"/>
          <w:lang w:eastAsia="zh-CN"/>
        </w:rPr>
        <w:t>139-</w:t>
      </w:r>
      <w:r>
        <w:rPr>
          <w:rFonts w:hint="eastAsia"/>
          <w:caps/>
          <w:sz w:val="28"/>
          <w:lang w:eastAsia="zh-CN"/>
        </w:rPr>
        <w:t>4</w:t>
      </w:r>
      <w:r w:rsidRPr="00E53980">
        <w:rPr>
          <w:caps/>
          <w:sz w:val="28"/>
          <w:lang w:eastAsia="zh-CN"/>
        </w:rPr>
        <w:t>/7</w:t>
      </w:r>
      <w:r w:rsidRPr="00E53980">
        <w:rPr>
          <w:rFonts w:hint="eastAsia"/>
          <w:caps/>
          <w:sz w:val="28"/>
          <w:lang w:val="fr-FR" w:eastAsia="zh-CN"/>
        </w:rPr>
        <w:t>号</w:t>
      </w:r>
      <w:r w:rsidRPr="00E53980">
        <w:rPr>
          <w:rFonts w:hint="eastAsia"/>
          <w:caps/>
          <w:sz w:val="28"/>
          <w:szCs w:val="22"/>
          <w:lang w:val="en-US" w:eastAsia="zh-CN"/>
        </w:rPr>
        <w:t>课题</w:t>
      </w:r>
    </w:p>
    <w:p w14:paraId="298EA7AB" w14:textId="77777777" w:rsidR="0064340E" w:rsidRPr="00E53980" w:rsidRDefault="0064340E" w:rsidP="0074723F">
      <w:pPr>
        <w:keepNext/>
        <w:keepLines/>
        <w:spacing w:before="360"/>
        <w:jc w:val="center"/>
        <w:rPr>
          <w:b/>
          <w:sz w:val="28"/>
          <w:lang w:eastAsia="zh-CN"/>
        </w:rPr>
      </w:pPr>
      <w:r w:rsidRPr="00E53980">
        <w:rPr>
          <w:rFonts w:hint="eastAsia"/>
          <w:b/>
          <w:color w:val="000000"/>
          <w:sz w:val="28"/>
          <w:szCs w:val="22"/>
          <w:lang w:val="en-US" w:eastAsia="zh-CN"/>
        </w:rPr>
        <w:t>卫星地球探测系统的数据传输</w:t>
      </w:r>
    </w:p>
    <w:p w14:paraId="60C303D7" w14:textId="77777777" w:rsidR="0064340E" w:rsidRPr="00E53980" w:rsidRDefault="0064340E" w:rsidP="0074723F">
      <w:pPr>
        <w:keepNext/>
        <w:keepLines/>
        <w:jc w:val="right"/>
        <w:rPr>
          <w:sz w:val="22"/>
          <w:lang w:eastAsia="zh-CN"/>
        </w:rPr>
      </w:pPr>
      <w:r w:rsidRPr="00E53980">
        <w:rPr>
          <w:rFonts w:hint="eastAsia"/>
          <w:sz w:val="22"/>
          <w:lang w:eastAsia="zh-CN"/>
        </w:rPr>
        <w:t>（</w:t>
      </w:r>
      <w:r w:rsidRPr="00E53980">
        <w:rPr>
          <w:sz w:val="22"/>
          <w:lang w:eastAsia="zh-CN"/>
        </w:rPr>
        <w:t>1990-1993-1995-2000</w:t>
      </w:r>
      <w:r>
        <w:rPr>
          <w:rFonts w:hint="eastAsia"/>
          <w:sz w:val="22"/>
          <w:lang w:eastAsia="zh-CN"/>
        </w:rPr>
        <w:t>-2011</w:t>
      </w:r>
      <w:r w:rsidRPr="00E53980">
        <w:rPr>
          <w:rFonts w:hint="eastAsia"/>
          <w:sz w:val="22"/>
          <w:lang w:eastAsia="zh-CN"/>
        </w:rPr>
        <w:t>年）</w:t>
      </w:r>
    </w:p>
    <w:p w14:paraId="34773C34" w14:textId="77777777" w:rsidR="0064340E" w:rsidRPr="00E53980" w:rsidRDefault="0064340E" w:rsidP="001F6019">
      <w:pPr>
        <w:overflowPunct/>
        <w:autoSpaceDE/>
        <w:autoSpaceDN/>
        <w:adjustRightInd/>
        <w:spacing w:before="320"/>
        <w:jc w:val="both"/>
        <w:textAlignment w:val="auto"/>
        <w:rPr>
          <w:lang w:eastAsia="zh-CN"/>
        </w:rPr>
      </w:pPr>
      <w:r w:rsidRPr="00E53980">
        <w:rPr>
          <w:lang w:eastAsia="zh-CN"/>
        </w:rPr>
        <w:t>国际电联无线电通信全会，</w:t>
      </w:r>
    </w:p>
    <w:p w14:paraId="5D4D5C59" w14:textId="77777777" w:rsidR="0064340E" w:rsidRPr="00E53980" w:rsidRDefault="0064340E" w:rsidP="001F6019">
      <w:pPr>
        <w:pStyle w:val="Call"/>
        <w:jc w:val="both"/>
      </w:pPr>
      <w:r w:rsidRPr="00E53980">
        <w:rPr>
          <w:rFonts w:hint="eastAsia"/>
          <w:lang w:eastAsia="zh-CN"/>
        </w:rPr>
        <w:t>考虑到</w:t>
      </w:r>
    </w:p>
    <w:p w14:paraId="7BDCAAC7" w14:textId="77777777" w:rsidR="0064340E" w:rsidRPr="00E53980" w:rsidRDefault="0064340E" w:rsidP="001F6019">
      <w:pPr>
        <w:jc w:val="both"/>
        <w:rPr>
          <w:lang w:eastAsia="zh-CN"/>
        </w:rPr>
      </w:pPr>
      <w:r w:rsidRPr="001F6019">
        <w:rPr>
          <w:i/>
          <w:iCs/>
          <w:lang w:eastAsia="zh-CN"/>
        </w:rPr>
        <w:t>a)</w:t>
      </w:r>
      <w:r w:rsidRPr="00E53980">
        <w:rPr>
          <w:lang w:eastAsia="zh-CN"/>
        </w:rPr>
        <w:tab/>
        <w:t xml:space="preserve">ITU-R </w:t>
      </w:r>
      <w:proofErr w:type="spellStart"/>
      <w:r w:rsidRPr="00E53980">
        <w:rPr>
          <w:lang w:eastAsia="zh-CN"/>
        </w:rPr>
        <w:t>SA.514</w:t>
      </w:r>
      <w:proofErr w:type="spellEnd"/>
      <w:r w:rsidRPr="00E53980">
        <w:rPr>
          <w:rFonts w:hint="eastAsia"/>
          <w:lang w:eastAsia="zh-CN"/>
        </w:rPr>
        <w:t>、</w:t>
      </w:r>
      <w:r w:rsidRPr="00E53980">
        <w:rPr>
          <w:lang w:eastAsia="zh-CN"/>
        </w:rPr>
        <w:t xml:space="preserve">ITU-R </w:t>
      </w:r>
      <w:proofErr w:type="spellStart"/>
      <w:r w:rsidRPr="00E53980">
        <w:rPr>
          <w:lang w:eastAsia="zh-CN"/>
        </w:rPr>
        <w:t>SA.1024</w:t>
      </w:r>
      <w:proofErr w:type="spellEnd"/>
      <w:r w:rsidRPr="00E53980">
        <w:rPr>
          <w:rFonts w:hint="eastAsia"/>
          <w:lang w:eastAsia="zh-CN"/>
        </w:rPr>
        <w:t>、</w:t>
      </w:r>
      <w:r w:rsidRPr="00E53980">
        <w:rPr>
          <w:lang w:eastAsia="zh-CN"/>
        </w:rPr>
        <w:t xml:space="preserve">ITU-R </w:t>
      </w:r>
      <w:proofErr w:type="spellStart"/>
      <w:r w:rsidRPr="00E53980">
        <w:rPr>
          <w:lang w:eastAsia="zh-CN"/>
        </w:rPr>
        <w:t>SA.1025</w:t>
      </w:r>
      <w:proofErr w:type="spellEnd"/>
      <w:r w:rsidRPr="00E53980">
        <w:rPr>
          <w:rFonts w:hint="eastAsia"/>
          <w:lang w:eastAsia="zh-CN"/>
        </w:rPr>
        <w:t>、</w:t>
      </w:r>
      <w:r w:rsidRPr="00E53980">
        <w:rPr>
          <w:lang w:eastAsia="zh-CN"/>
        </w:rPr>
        <w:t xml:space="preserve">ITU-R </w:t>
      </w:r>
      <w:proofErr w:type="spellStart"/>
      <w:r w:rsidRPr="00E53980">
        <w:rPr>
          <w:lang w:eastAsia="zh-CN"/>
        </w:rPr>
        <w:t>SA.1026</w:t>
      </w:r>
      <w:proofErr w:type="spellEnd"/>
      <w:r w:rsidRPr="00E53980">
        <w:rPr>
          <w:rFonts w:hint="eastAsia"/>
          <w:lang w:eastAsia="zh-CN"/>
        </w:rPr>
        <w:t>、</w:t>
      </w:r>
      <w:r w:rsidRPr="00E53980">
        <w:rPr>
          <w:lang w:eastAsia="zh-CN"/>
        </w:rPr>
        <w:t>ITU-R </w:t>
      </w:r>
      <w:proofErr w:type="spellStart"/>
      <w:r w:rsidRPr="00E53980">
        <w:rPr>
          <w:lang w:eastAsia="zh-CN"/>
        </w:rPr>
        <w:t>SA.1027</w:t>
      </w:r>
      <w:proofErr w:type="spellEnd"/>
      <w:r w:rsidRPr="00E53980">
        <w:rPr>
          <w:rFonts w:hint="eastAsia"/>
          <w:bCs/>
          <w:lang w:eastAsia="zh-CN"/>
        </w:rPr>
        <w:t>、</w:t>
      </w:r>
      <w:r w:rsidRPr="00E53980">
        <w:rPr>
          <w:bCs/>
        </w:rPr>
        <w:t>ITU</w:t>
      </w:r>
      <w:r w:rsidRPr="00E53980">
        <w:rPr>
          <w:bCs/>
        </w:rPr>
        <w:noBreakHyphen/>
        <w:t>R </w:t>
      </w:r>
      <w:proofErr w:type="spellStart"/>
      <w:r w:rsidRPr="00E53980">
        <w:rPr>
          <w:bCs/>
        </w:rPr>
        <w:t>SA.1159</w:t>
      </w:r>
      <w:proofErr w:type="spellEnd"/>
      <w:r w:rsidRPr="00E53980">
        <w:rPr>
          <w:bCs/>
        </w:rPr>
        <w:t>、</w:t>
      </w:r>
      <w:r w:rsidRPr="00E53980">
        <w:rPr>
          <w:bCs/>
        </w:rPr>
        <w:t xml:space="preserve">ITU-R </w:t>
      </w:r>
      <w:proofErr w:type="spellStart"/>
      <w:r w:rsidRPr="00E53980">
        <w:rPr>
          <w:bCs/>
        </w:rPr>
        <w:t>SA.1160</w:t>
      </w:r>
      <w:proofErr w:type="spellEnd"/>
      <w:r w:rsidRPr="00E53980">
        <w:rPr>
          <w:rFonts w:hint="eastAsia"/>
          <w:bCs/>
          <w:lang w:eastAsia="zh-CN"/>
        </w:rPr>
        <w:t>和</w:t>
      </w:r>
      <w:r w:rsidRPr="00E53980">
        <w:rPr>
          <w:bCs/>
        </w:rPr>
        <w:t xml:space="preserve">ITU-R </w:t>
      </w:r>
      <w:proofErr w:type="spellStart"/>
      <w:r w:rsidRPr="00E53980">
        <w:rPr>
          <w:bCs/>
        </w:rPr>
        <w:t>SA.1161</w:t>
      </w:r>
      <w:proofErr w:type="spellEnd"/>
      <w:r w:rsidRPr="00E53980">
        <w:rPr>
          <w:rFonts w:hint="eastAsia"/>
          <w:lang w:eastAsia="zh-CN"/>
        </w:rPr>
        <w:t>建议书规定了卫星地球探测系统的数据传输特性、频率和带宽、性能、干扰以及频率共用标准；</w:t>
      </w:r>
    </w:p>
    <w:p w14:paraId="5B909C70" w14:textId="77777777" w:rsidR="0064340E" w:rsidRPr="00E53980" w:rsidRDefault="0064340E" w:rsidP="001F6019">
      <w:pPr>
        <w:jc w:val="both"/>
        <w:rPr>
          <w:lang w:eastAsia="zh-CN"/>
        </w:rPr>
      </w:pPr>
      <w:r w:rsidRPr="001F6019">
        <w:rPr>
          <w:i/>
          <w:iCs/>
          <w:lang w:eastAsia="zh-CN"/>
        </w:rPr>
        <w:t>b)</w:t>
      </w:r>
      <w:r w:rsidRPr="00E53980">
        <w:rPr>
          <w:lang w:eastAsia="zh-CN"/>
        </w:rPr>
        <w:tab/>
      </w:r>
      <w:r w:rsidRPr="00E53980">
        <w:rPr>
          <w:rFonts w:hint="eastAsia"/>
          <w:lang w:eastAsia="zh-CN"/>
        </w:rPr>
        <w:t>用于</w:t>
      </w:r>
      <w:proofErr w:type="spellStart"/>
      <w:r w:rsidRPr="00E53980">
        <w:rPr>
          <w:lang w:eastAsia="zh-CN"/>
        </w:rPr>
        <w:t>EESS</w:t>
      </w:r>
      <w:proofErr w:type="spellEnd"/>
      <w:r w:rsidRPr="00E53980">
        <w:rPr>
          <w:rFonts w:hint="eastAsia"/>
          <w:lang w:eastAsia="zh-CN"/>
        </w:rPr>
        <w:t>（地对空）的</w:t>
      </w:r>
      <w:r w:rsidRPr="00E53980">
        <w:rPr>
          <w:lang w:eastAsia="zh-CN"/>
        </w:rPr>
        <w:t>2 025</w:t>
      </w:r>
      <w:r w:rsidRPr="00E53980">
        <w:rPr>
          <w:lang w:eastAsia="zh-CN"/>
        </w:rPr>
        <w:noBreakHyphen/>
        <w:t>2 110 MHz</w:t>
      </w:r>
      <w:r w:rsidRPr="00E53980">
        <w:rPr>
          <w:rFonts w:hint="eastAsia"/>
          <w:lang w:eastAsia="zh-CN"/>
        </w:rPr>
        <w:t>频段正在变得日渐拥堵，</w:t>
      </w:r>
    </w:p>
    <w:p w14:paraId="55CE502D" w14:textId="77777777" w:rsidR="0064340E" w:rsidRPr="00E53980" w:rsidRDefault="0064340E" w:rsidP="001F6019">
      <w:pPr>
        <w:pStyle w:val="Call"/>
        <w:jc w:val="both"/>
        <w:rPr>
          <w:lang w:eastAsia="zh-CN"/>
        </w:rPr>
      </w:pPr>
      <w:r w:rsidRPr="00E53980">
        <w:rPr>
          <w:rFonts w:hint="eastAsia"/>
          <w:lang w:eastAsia="zh-CN"/>
        </w:rPr>
        <w:t>做出决定，应研究下列课题</w:t>
      </w:r>
    </w:p>
    <w:p w14:paraId="66E69FDE" w14:textId="77777777" w:rsidR="0064340E" w:rsidRPr="00E53980" w:rsidRDefault="0064340E" w:rsidP="001F6019">
      <w:pPr>
        <w:jc w:val="both"/>
        <w:rPr>
          <w:lang w:val="en-US" w:eastAsia="zh-CN"/>
        </w:rPr>
      </w:pPr>
      <w:r w:rsidRPr="001F6019">
        <w:rPr>
          <w:bCs/>
          <w:lang w:eastAsia="zh-CN"/>
        </w:rPr>
        <w:t>1</w:t>
      </w:r>
      <w:r w:rsidRPr="00E53980">
        <w:rPr>
          <w:lang w:eastAsia="zh-CN"/>
        </w:rPr>
        <w:tab/>
      </w:r>
      <w:r w:rsidRPr="00E53980">
        <w:rPr>
          <w:rFonts w:hint="eastAsia"/>
          <w:lang w:eastAsia="zh-CN"/>
        </w:rPr>
        <w:t>不同的卫星地球探测数据传输系统的性能、干扰、共用、协调标准和运行特性是什么？</w:t>
      </w:r>
    </w:p>
    <w:p w14:paraId="388FF977" w14:textId="77777777" w:rsidR="0064340E" w:rsidRPr="00E53980" w:rsidRDefault="0064340E" w:rsidP="001F6019">
      <w:pPr>
        <w:jc w:val="both"/>
        <w:rPr>
          <w:lang w:val="en-US" w:eastAsia="zh-CN"/>
        </w:rPr>
      </w:pPr>
      <w:r w:rsidRPr="001F6019">
        <w:rPr>
          <w:lang w:val="en-US" w:eastAsia="zh-CN"/>
        </w:rPr>
        <w:t>2</w:t>
      </w:r>
      <w:r w:rsidRPr="00E53980">
        <w:rPr>
          <w:lang w:val="en-US" w:eastAsia="zh-CN"/>
        </w:rPr>
        <w:tab/>
      </w:r>
      <w:r>
        <w:rPr>
          <w:rFonts w:hint="eastAsia"/>
          <w:lang w:val="en-US" w:eastAsia="zh-CN"/>
        </w:rPr>
        <w:t>哪些附加</w:t>
      </w:r>
      <w:r w:rsidRPr="00E53980">
        <w:rPr>
          <w:rFonts w:hint="eastAsia"/>
          <w:lang w:val="en-US" w:eastAsia="zh-CN"/>
        </w:rPr>
        <w:t>频段将适</w:t>
      </w:r>
      <w:r>
        <w:rPr>
          <w:rFonts w:hint="eastAsia"/>
          <w:lang w:val="en-US" w:eastAsia="zh-CN"/>
        </w:rPr>
        <w:t>用</w:t>
      </w:r>
      <w:r w:rsidRPr="00E53980">
        <w:rPr>
          <w:rFonts w:hint="eastAsia"/>
          <w:lang w:val="en-US" w:eastAsia="zh-CN"/>
        </w:rPr>
        <w:t>于</w:t>
      </w:r>
      <w:proofErr w:type="spellStart"/>
      <w:r w:rsidRPr="00E53980">
        <w:rPr>
          <w:rFonts w:hint="eastAsia"/>
          <w:lang w:val="en-US" w:eastAsia="zh-CN"/>
        </w:rPr>
        <w:t>EESS</w:t>
      </w:r>
      <w:proofErr w:type="spellEnd"/>
      <w:r w:rsidRPr="00E53980">
        <w:rPr>
          <w:rFonts w:hint="eastAsia"/>
          <w:lang w:val="en-US" w:eastAsia="zh-CN"/>
        </w:rPr>
        <w:t>（地对空）链路？</w:t>
      </w:r>
    </w:p>
    <w:p w14:paraId="066220B4" w14:textId="77777777" w:rsidR="0064340E" w:rsidRPr="00E53980" w:rsidRDefault="0064340E" w:rsidP="001F6019">
      <w:pPr>
        <w:pStyle w:val="Call"/>
        <w:jc w:val="both"/>
        <w:rPr>
          <w:lang w:eastAsia="zh-CN"/>
        </w:rPr>
      </w:pPr>
      <w:r w:rsidRPr="00E53980">
        <w:rPr>
          <w:rFonts w:hint="eastAsia"/>
          <w:lang w:eastAsia="zh-CN"/>
        </w:rPr>
        <w:t>进一步做出决定</w:t>
      </w:r>
    </w:p>
    <w:p w14:paraId="7D8D3E07" w14:textId="77777777" w:rsidR="0064340E" w:rsidRPr="00E53980" w:rsidRDefault="0064340E" w:rsidP="001F6019">
      <w:pPr>
        <w:jc w:val="both"/>
        <w:rPr>
          <w:lang w:eastAsia="zh-CN"/>
        </w:rPr>
      </w:pPr>
      <w:r w:rsidRPr="001F6019">
        <w:rPr>
          <w:bCs/>
          <w:lang w:eastAsia="zh-CN"/>
        </w:rPr>
        <w:t>1</w:t>
      </w:r>
      <w:r w:rsidRPr="00E53980">
        <w:rPr>
          <w:lang w:eastAsia="zh-CN"/>
        </w:rPr>
        <w:tab/>
      </w:r>
      <w:r w:rsidRPr="00E53980">
        <w:rPr>
          <w:rFonts w:hint="eastAsia"/>
          <w:lang w:eastAsia="zh-CN"/>
        </w:rPr>
        <w:t>上述研究结果应纳入一份或多份建议书和</w:t>
      </w:r>
      <w:r w:rsidRPr="00E53980">
        <w:rPr>
          <w:rFonts w:hint="eastAsia"/>
          <w:lang w:eastAsia="zh-CN"/>
        </w:rPr>
        <w:t>/</w:t>
      </w:r>
      <w:r w:rsidRPr="00E53980">
        <w:rPr>
          <w:rFonts w:hint="eastAsia"/>
          <w:lang w:eastAsia="zh-CN"/>
        </w:rPr>
        <w:t>或报告中；</w:t>
      </w:r>
    </w:p>
    <w:p w14:paraId="2E918BEE" w14:textId="02F404E2" w:rsidR="0064340E" w:rsidRPr="00E53980" w:rsidRDefault="0064340E" w:rsidP="001F6019">
      <w:pPr>
        <w:jc w:val="both"/>
        <w:rPr>
          <w:lang w:eastAsia="zh-CN"/>
        </w:rPr>
      </w:pPr>
      <w:r w:rsidRPr="001F6019">
        <w:rPr>
          <w:bCs/>
          <w:lang w:eastAsia="zh-CN"/>
        </w:rPr>
        <w:t>2</w:t>
      </w:r>
      <w:r w:rsidRPr="00E53980">
        <w:rPr>
          <w:lang w:eastAsia="zh-CN"/>
        </w:rPr>
        <w:tab/>
      </w:r>
      <w:r w:rsidRPr="00E53980">
        <w:rPr>
          <w:rFonts w:hint="eastAsia"/>
          <w:lang w:eastAsia="zh-CN"/>
        </w:rPr>
        <w:t>应于</w:t>
      </w:r>
      <w:r w:rsidRPr="00E53980">
        <w:rPr>
          <w:rFonts w:hint="eastAsia"/>
          <w:lang w:eastAsia="zh-CN"/>
        </w:rPr>
        <w:t>20</w:t>
      </w:r>
      <w:r>
        <w:rPr>
          <w:lang w:eastAsia="zh-CN"/>
        </w:rPr>
        <w:t>2</w:t>
      </w:r>
      <w:bookmarkStart w:id="0" w:name="_GoBack"/>
      <w:bookmarkEnd w:id="0"/>
      <w:r w:rsidR="001F6019">
        <w:rPr>
          <w:lang w:eastAsia="zh-CN"/>
        </w:rPr>
        <w:t>7</w:t>
      </w:r>
      <w:r w:rsidRPr="00E53980">
        <w:rPr>
          <w:rFonts w:hint="eastAsia"/>
          <w:lang w:eastAsia="zh-CN"/>
        </w:rPr>
        <w:t>年之前完成以上研究。</w:t>
      </w:r>
    </w:p>
    <w:p w14:paraId="20B1E6D4" w14:textId="77777777" w:rsidR="0064340E" w:rsidRPr="00791408" w:rsidRDefault="0064340E" w:rsidP="001F6019">
      <w:pPr>
        <w:jc w:val="both"/>
        <w:rPr>
          <w:lang w:eastAsia="zh-CN"/>
        </w:rPr>
      </w:pPr>
    </w:p>
    <w:p w14:paraId="34F6CEE1" w14:textId="77777777" w:rsidR="0064340E" w:rsidRPr="00E53980" w:rsidRDefault="0064340E" w:rsidP="0074723F">
      <w:pPr>
        <w:rPr>
          <w:lang w:eastAsia="zh-CN"/>
        </w:rPr>
      </w:pPr>
      <w:r w:rsidRPr="00791408">
        <w:rPr>
          <w:rFonts w:hint="eastAsia"/>
          <w:lang w:eastAsia="zh-CN"/>
        </w:rPr>
        <w:t>类别：</w:t>
      </w:r>
      <w:proofErr w:type="spellStart"/>
      <w:r w:rsidRPr="00791408">
        <w:rPr>
          <w:lang w:eastAsia="zh-CN"/>
        </w:rPr>
        <w:t>S2</w:t>
      </w:r>
      <w:proofErr w:type="spellEnd"/>
    </w:p>
    <w:p w14:paraId="01E9D98A" w14:textId="77777777" w:rsidR="002B43B0" w:rsidRDefault="002B43B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sectPr w:rsidR="002B43B0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81A" w14:textId="77777777" w:rsidR="00031449" w:rsidRDefault="00031449">
      <w:r>
        <w:separator/>
      </w:r>
    </w:p>
  </w:endnote>
  <w:endnote w:type="continuationSeparator" w:id="0">
    <w:p w14:paraId="190015B2" w14:textId="77777777" w:rsidR="00031449" w:rsidRDefault="000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0A0" w14:textId="28ADE7C1" w:rsidR="00C07CF1" w:rsidRPr="00877D12" w:rsidRDefault="001F6019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noProof/>
        <w:lang w:val="fr-FR"/>
      </w:rPr>
      <w:t>Document2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64340E">
      <w:rPr>
        <w:noProof/>
      </w:rPr>
      <w:t>01.02.24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A64A" w14:textId="5AD19C00" w:rsidR="00C07CF1" w:rsidRPr="001F0301" w:rsidRDefault="00C07CF1" w:rsidP="001F0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BC24" w14:textId="77777777" w:rsidR="001F0301" w:rsidRDefault="001F0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5213" w14:textId="77777777" w:rsidR="00031449" w:rsidRDefault="00031449">
      <w:r>
        <w:rPr>
          <w:b/>
        </w:rPr>
        <w:t>_______________</w:t>
      </w:r>
    </w:p>
  </w:footnote>
  <w:footnote w:type="continuationSeparator" w:id="0">
    <w:p w14:paraId="098E8456" w14:textId="77777777" w:rsidR="00031449" w:rsidRDefault="0003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5328" w14:textId="77777777" w:rsidR="001F0301" w:rsidRDefault="001F0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FF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AB08" w14:textId="77777777" w:rsidR="001F0301" w:rsidRDefault="001F0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6798101">
    <w:abstractNumId w:val="0"/>
  </w:num>
  <w:num w:numId="2" w16cid:durableId="1168986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9"/>
    <w:rsid w:val="00031449"/>
    <w:rsid w:val="001B225D"/>
    <w:rsid w:val="001C3FD0"/>
    <w:rsid w:val="001F0301"/>
    <w:rsid w:val="001F6019"/>
    <w:rsid w:val="00213F8F"/>
    <w:rsid w:val="0029431D"/>
    <w:rsid w:val="002B43B0"/>
    <w:rsid w:val="003322FF"/>
    <w:rsid w:val="003F33EE"/>
    <w:rsid w:val="004844C1"/>
    <w:rsid w:val="00541AC7"/>
    <w:rsid w:val="005434D5"/>
    <w:rsid w:val="00586689"/>
    <w:rsid w:val="005C5620"/>
    <w:rsid w:val="00637543"/>
    <w:rsid w:val="0064340E"/>
    <w:rsid w:val="00645B0F"/>
    <w:rsid w:val="00656CEB"/>
    <w:rsid w:val="006D06D6"/>
    <w:rsid w:val="0071246B"/>
    <w:rsid w:val="00750BE4"/>
    <w:rsid w:val="00756B1C"/>
    <w:rsid w:val="00765B75"/>
    <w:rsid w:val="007F7283"/>
    <w:rsid w:val="00845350"/>
    <w:rsid w:val="00877D12"/>
    <w:rsid w:val="008B1239"/>
    <w:rsid w:val="00943EBD"/>
    <w:rsid w:val="009447A3"/>
    <w:rsid w:val="00970B63"/>
    <w:rsid w:val="00A05CE9"/>
    <w:rsid w:val="00B0169D"/>
    <w:rsid w:val="00BE5003"/>
    <w:rsid w:val="00C07CF1"/>
    <w:rsid w:val="00D471A9"/>
    <w:rsid w:val="00DE6EB9"/>
    <w:rsid w:val="00E16E0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13C68"/>
  <w15:docId w15:val="{B3701299-531D-4BF9-9A39-617783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E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6EB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1</TotalTime>
  <Pages>1</Pages>
  <Words>250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Author</dc:creator>
  <cp:keywords>RA03, RA-2003</cp:keywords>
  <dc:description>Document /1004-E  For: _x000d_Document date: 30 March 2007_x000d_Saved by PCW43981 at 15:42:54 on 05.04.2007</dc:description>
  <cp:lastModifiedBy>Fernandez Jimenez, Virginia</cp:lastModifiedBy>
  <cp:revision>3</cp:revision>
  <cp:lastPrinted>2007-04-05T15:30:00Z</cp:lastPrinted>
  <dcterms:created xsi:type="dcterms:W3CDTF">2024-02-02T15:12:00Z</dcterms:created>
  <dcterms:modified xsi:type="dcterms:W3CDTF">2024-02-02T15:13:00Z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