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DEE6" w14:textId="77777777" w:rsidR="00A02744" w:rsidRPr="00F50675" w:rsidRDefault="00A02744" w:rsidP="006C4553">
      <w:pPr>
        <w:pStyle w:val="QuestionNoBR"/>
        <w:spacing w:before="240"/>
        <w:rPr>
          <w:lang w:val="en-US"/>
        </w:rPr>
      </w:pPr>
      <w:r w:rsidRPr="00F50675">
        <w:rPr>
          <w:lang w:val="en-US"/>
        </w:rPr>
        <w:t>qUESTION ITU-R 111-1/7</w:t>
      </w:r>
    </w:p>
    <w:p w14:paraId="0F0B0F13" w14:textId="77777777" w:rsidR="00A02744" w:rsidRDefault="00A02744" w:rsidP="00A02744">
      <w:pPr>
        <w:pStyle w:val="Questiontitle"/>
      </w:pPr>
      <w:r>
        <w:t>Signal delays in antennas and other circuits</w:t>
      </w:r>
      <w:r>
        <w:br/>
        <w:t>and their calibration for high-accuracy time transfer</w:t>
      </w:r>
    </w:p>
    <w:p w14:paraId="364E067F" w14:textId="77777777" w:rsidR="00A02744" w:rsidRDefault="00A02744" w:rsidP="00695C08">
      <w:pPr>
        <w:pStyle w:val="Questiondate"/>
      </w:pPr>
      <w:r>
        <w:t>(1990-1997)</w:t>
      </w:r>
    </w:p>
    <w:p w14:paraId="6A5C119F" w14:textId="77777777" w:rsidR="00A02744" w:rsidRDefault="00A02744" w:rsidP="005303AB">
      <w:pPr>
        <w:pStyle w:val="Normalaftertitle0"/>
        <w:jc w:val="both"/>
      </w:pPr>
      <w:r>
        <w:t>The ITU Radiocommunication Assembly,</w:t>
      </w:r>
    </w:p>
    <w:p w14:paraId="691CF8A5" w14:textId="77777777" w:rsidR="00A02744" w:rsidRDefault="00A02744" w:rsidP="005303AB">
      <w:pPr>
        <w:pStyle w:val="Call"/>
        <w:jc w:val="both"/>
      </w:pPr>
      <w:r>
        <w:t>considering</w:t>
      </w:r>
    </w:p>
    <w:p w14:paraId="177BC3C3" w14:textId="77777777" w:rsidR="00A02744" w:rsidRDefault="00A02744" w:rsidP="005303AB">
      <w:pPr>
        <w:jc w:val="both"/>
      </w:pPr>
      <w:r w:rsidRPr="005303AB">
        <w:rPr>
          <w:i/>
          <w:iCs/>
        </w:rPr>
        <w:t>a)</w:t>
      </w:r>
      <w:r>
        <w:tab/>
        <w:t>that there is a need for accuracy in precision time transfer exceeding that currently available;</w:t>
      </w:r>
    </w:p>
    <w:p w14:paraId="0211BFF3" w14:textId="77777777" w:rsidR="00A02744" w:rsidRDefault="00A02744" w:rsidP="005303AB">
      <w:pPr>
        <w:jc w:val="both"/>
      </w:pPr>
      <w:r w:rsidRPr="005303AB">
        <w:rPr>
          <w:i/>
          <w:iCs/>
        </w:rPr>
        <w:t>b)</w:t>
      </w:r>
      <w:r>
        <w:tab/>
        <w:t xml:space="preserve">that the antenna and other electrical circuits are critical elements in the radio signal path at the transmitting, </w:t>
      </w:r>
      <w:proofErr w:type="gramStart"/>
      <w:r>
        <w:t>relaying</w:t>
      </w:r>
      <w:proofErr w:type="gramEnd"/>
      <w:r>
        <w:t xml:space="preserve"> and receiving sites for the accuracies desired;</w:t>
      </w:r>
    </w:p>
    <w:p w14:paraId="7DFD71EA" w14:textId="77777777" w:rsidR="00A02744" w:rsidRDefault="00A02744" w:rsidP="005303AB">
      <w:pPr>
        <w:jc w:val="both"/>
      </w:pPr>
      <w:r w:rsidRPr="005303AB">
        <w:rPr>
          <w:i/>
          <w:iCs/>
        </w:rPr>
        <w:t>c)</w:t>
      </w:r>
      <w:r>
        <w:tab/>
        <w:t>that there is a need to account for antenna and other circuits delay in radio paths for precision time signal transfer;</w:t>
      </w:r>
    </w:p>
    <w:p w14:paraId="7F081764" w14:textId="77777777" w:rsidR="00A02744" w:rsidRDefault="00A02744" w:rsidP="005303AB">
      <w:pPr>
        <w:jc w:val="both"/>
      </w:pPr>
      <w:r w:rsidRPr="005303AB">
        <w:rPr>
          <w:i/>
          <w:iCs/>
        </w:rPr>
        <w:t>d)</w:t>
      </w:r>
      <w:r>
        <w:tab/>
        <w:t>that it is desirable to have standard antenna designs of known delay characteristics;</w:t>
      </w:r>
    </w:p>
    <w:p w14:paraId="74765222" w14:textId="77777777" w:rsidR="00A02744" w:rsidRDefault="00A02744" w:rsidP="005303AB">
      <w:pPr>
        <w:jc w:val="both"/>
      </w:pPr>
      <w:r w:rsidRPr="005303AB">
        <w:rPr>
          <w:i/>
          <w:iCs/>
        </w:rPr>
        <w:t>e)</w:t>
      </w:r>
      <w:r>
        <w:tab/>
        <w:t>that it is desirable to have international agreement on the measurement technology;</w:t>
      </w:r>
    </w:p>
    <w:p w14:paraId="7A39D776" w14:textId="77777777" w:rsidR="00A02744" w:rsidRDefault="00A02744" w:rsidP="005303AB">
      <w:pPr>
        <w:jc w:val="both"/>
      </w:pPr>
      <w:r w:rsidRPr="005303AB">
        <w:rPr>
          <w:i/>
          <w:iCs/>
        </w:rPr>
        <w:t>f)</w:t>
      </w:r>
      <w:r>
        <w:tab/>
        <w:t>that extensive efforts have been made on the calibration of two-way satellite and GPS time transfer,</w:t>
      </w:r>
    </w:p>
    <w:p w14:paraId="180BC67A" w14:textId="1069269A" w:rsidR="00A02744" w:rsidRDefault="00A02744" w:rsidP="005303AB">
      <w:pPr>
        <w:pStyle w:val="Call"/>
        <w:jc w:val="both"/>
      </w:pPr>
      <w:r>
        <w:rPr>
          <w:iCs/>
        </w:rPr>
        <w:t>decides</w:t>
      </w:r>
      <w:r>
        <w:rPr>
          <w:i w:val="0"/>
          <w:iCs/>
        </w:rPr>
        <w:t xml:space="preserve"> that the following Question</w:t>
      </w:r>
      <w:r w:rsidR="005303AB">
        <w:rPr>
          <w:i w:val="0"/>
          <w:iCs/>
        </w:rPr>
        <w:t>s</w:t>
      </w:r>
      <w:r>
        <w:rPr>
          <w:i w:val="0"/>
          <w:iCs/>
        </w:rPr>
        <w:t xml:space="preserve"> should be studied</w:t>
      </w:r>
    </w:p>
    <w:p w14:paraId="16C9EC7F" w14:textId="77777777" w:rsidR="00A02744" w:rsidRDefault="00A02744" w:rsidP="005303AB">
      <w:pPr>
        <w:jc w:val="both"/>
      </w:pPr>
      <w:r w:rsidRPr="005303AB">
        <w:rPr>
          <w:bCs/>
        </w:rPr>
        <w:t>1</w:t>
      </w:r>
      <w:r>
        <w:tab/>
        <w:t>What methods can be recommended to determine and characterize the delay introduced by the antennas and associated circuits for accurate time transfer over a radio signal path?</w:t>
      </w:r>
    </w:p>
    <w:p w14:paraId="5B828420" w14:textId="77777777" w:rsidR="00A02744" w:rsidRDefault="00A02744" w:rsidP="005303AB">
      <w:pPr>
        <w:jc w:val="both"/>
      </w:pPr>
      <w:r w:rsidRPr="005303AB">
        <w:rPr>
          <w:bCs/>
        </w:rPr>
        <w:t>2</w:t>
      </w:r>
      <w:r>
        <w:tab/>
        <w:t>What are the antenna parameters to quantify the characteristics influencing delay in the passage of time signals, such as wavelength, aperture, bandwidth, impedance, polarization, directivity, dielectric effects, array factors, travelling wave effects, lens effects?</w:t>
      </w:r>
    </w:p>
    <w:p w14:paraId="39139E1C" w14:textId="77777777" w:rsidR="00A02744" w:rsidRDefault="00A02744" w:rsidP="005303AB">
      <w:pPr>
        <w:jc w:val="both"/>
      </w:pPr>
      <w:r w:rsidRPr="005303AB">
        <w:rPr>
          <w:bCs/>
        </w:rPr>
        <w:t>3</w:t>
      </w:r>
      <w:r>
        <w:tab/>
        <w:t>What is the delay in standard type dipoles and horns suitable for covering the radio spectrum?</w:t>
      </w:r>
    </w:p>
    <w:p w14:paraId="40A573E2" w14:textId="77777777" w:rsidR="00A02744" w:rsidRDefault="00A02744" w:rsidP="005303AB">
      <w:pPr>
        <w:jc w:val="both"/>
      </w:pPr>
      <w:r w:rsidRPr="005303AB">
        <w:rPr>
          <w:bCs/>
        </w:rPr>
        <w:t>4</w:t>
      </w:r>
      <w:r>
        <w:tab/>
        <w:t xml:space="preserve">What are the environmental effects which could affect delay such as temperature, pressure, </w:t>
      </w:r>
      <w:proofErr w:type="gramStart"/>
      <w:r>
        <w:t>humidity</w:t>
      </w:r>
      <w:proofErr w:type="gramEnd"/>
      <w:r>
        <w:t xml:space="preserve"> and magnetic field?</w:t>
      </w:r>
    </w:p>
    <w:p w14:paraId="265B8B88" w14:textId="77777777" w:rsidR="00A02744" w:rsidRDefault="00A02744" w:rsidP="005303AB">
      <w:pPr>
        <w:jc w:val="both"/>
      </w:pPr>
      <w:r w:rsidRPr="005303AB">
        <w:rPr>
          <w:bCs/>
        </w:rPr>
        <w:t>5</w:t>
      </w:r>
      <w:r>
        <w:tab/>
        <w:t>What influence have supporting electrical circuits on signal delay?</w:t>
      </w:r>
    </w:p>
    <w:p w14:paraId="21049F80" w14:textId="77777777" w:rsidR="00A02744" w:rsidRDefault="00A02744" w:rsidP="005303AB">
      <w:pPr>
        <w:jc w:val="both"/>
      </w:pPr>
      <w:r w:rsidRPr="005303AB">
        <w:rPr>
          <w:bCs/>
        </w:rPr>
        <w:t>6</w:t>
      </w:r>
      <w:r>
        <w:tab/>
        <w:t>What is the measurement technology required to address accuracies in the nanosecond and picosecond ranges?</w:t>
      </w:r>
    </w:p>
    <w:p w14:paraId="4967A2BA" w14:textId="77777777" w:rsidR="00A02744" w:rsidRDefault="00A02744" w:rsidP="005303AB">
      <w:pPr>
        <w:jc w:val="both"/>
      </w:pPr>
      <w:r w:rsidRPr="005303AB">
        <w:rPr>
          <w:bCs/>
        </w:rPr>
        <w:t>7</w:t>
      </w:r>
      <w:r>
        <w:tab/>
        <w:t>What level of agreement exists between calibrated two-way satellite and GPS time transfers?</w:t>
      </w:r>
    </w:p>
    <w:p w14:paraId="27DAA060" w14:textId="77777777" w:rsidR="00A02744" w:rsidRDefault="00A02744" w:rsidP="005303AB">
      <w:pPr>
        <w:jc w:val="both"/>
      </w:pPr>
      <w:r w:rsidRPr="005303AB">
        <w:rPr>
          <w:bCs/>
        </w:rPr>
        <w:t>8</w:t>
      </w:r>
      <w:r>
        <w:rPr>
          <w:b/>
        </w:rPr>
        <w:tab/>
      </w:r>
      <w:r>
        <w:t>What are the sources for disagreement between calibrated two-way satellite and GPS time transfers?</w:t>
      </w:r>
    </w:p>
    <w:p w14:paraId="09473E72" w14:textId="77777777" w:rsidR="00A02744" w:rsidRDefault="00A02744" w:rsidP="005303AB">
      <w:pPr>
        <w:jc w:val="both"/>
      </w:pPr>
      <w:r w:rsidRPr="005303AB">
        <w:rPr>
          <w:bCs/>
        </w:rPr>
        <w:t>9</w:t>
      </w:r>
      <w:r>
        <w:rPr>
          <w:b/>
        </w:rPr>
        <w:tab/>
      </w:r>
      <w:r>
        <w:t>What standardization of calibration methods is possible?</w:t>
      </w:r>
    </w:p>
    <w:p w14:paraId="0D335E67" w14:textId="77777777" w:rsidR="00A02744" w:rsidRDefault="00A02744" w:rsidP="005303AB">
      <w:pPr>
        <w:jc w:val="both"/>
      </w:pPr>
      <w:r w:rsidRPr="005303AB">
        <w:rPr>
          <w:bCs/>
        </w:rPr>
        <w:t>10</w:t>
      </w:r>
      <w:r>
        <w:rPr>
          <w:b/>
        </w:rPr>
        <w:tab/>
      </w:r>
      <w:r>
        <w:t>What standard reference systems would be useful for calibration purposes?</w:t>
      </w:r>
    </w:p>
    <w:p w14:paraId="49047F28" w14:textId="77777777" w:rsidR="005303AB" w:rsidRDefault="005303AB" w:rsidP="005303AB">
      <w:pPr>
        <w:tabs>
          <w:tab w:val="clear" w:pos="794"/>
          <w:tab w:val="clear" w:pos="1191"/>
          <w:tab w:val="clear" w:pos="1588"/>
          <w:tab w:val="clear" w:pos="1985"/>
        </w:tabs>
        <w:overflowPunct/>
        <w:autoSpaceDE/>
        <w:autoSpaceDN/>
        <w:adjustRightInd/>
        <w:spacing w:before="0"/>
        <w:jc w:val="both"/>
        <w:textAlignment w:val="auto"/>
        <w:rPr>
          <w:i/>
        </w:rPr>
      </w:pPr>
      <w:r>
        <w:br w:type="page"/>
      </w:r>
    </w:p>
    <w:p w14:paraId="06B957BC" w14:textId="4F2E9485" w:rsidR="00A02744" w:rsidRDefault="00A02744" w:rsidP="005303AB">
      <w:pPr>
        <w:pStyle w:val="Call"/>
        <w:jc w:val="both"/>
      </w:pPr>
      <w:r>
        <w:lastRenderedPageBreak/>
        <w:t>further decides</w:t>
      </w:r>
    </w:p>
    <w:p w14:paraId="0F677143" w14:textId="77777777" w:rsidR="00A02744" w:rsidRDefault="00A02744" w:rsidP="005303AB">
      <w:pPr>
        <w:jc w:val="both"/>
      </w:pPr>
      <w:r w:rsidRPr="005303AB">
        <w:rPr>
          <w:bCs/>
        </w:rPr>
        <w:t>1</w:t>
      </w:r>
      <w:r>
        <w:tab/>
        <w:t>that the results of the above studies should be included in (a) Recommendation(s);</w:t>
      </w:r>
    </w:p>
    <w:p w14:paraId="0E70C007" w14:textId="3470A208" w:rsidR="00A02744" w:rsidRDefault="00A02744" w:rsidP="005303AB">
      <w:pPr>
        <w:jc w:val="both"/>
      </w:pPr>
      <w:r w:rsidRPr="005303AB">
        <w:rPr>
          <w:bCs/>
        </w:rPr>
        <w:t>2</w:t>
      </w:r>
      <w:r>
        <w:tab/>
        <w:t xml:space="preserve">that the above studies should be completed by </w:t>
      </w:r>
      <w:r w:rsidR="00CB3495">
        <w:t>202</w:t>
      </w:r>
      <w:r w:rsidR="005303AB">
        <w:t>7</w:t>
      </w:r>
      <w:r>
        <w:t>.</w:t>
      </w:r>
    </w:p>
    <w:p w14:paraId="517387B7" w14:textId="77777777" w:rsidR="005606EA" w:rsidRDefault="005606EA" w:rsidP="005303AB">
      <w:pPr>
        <w:spacing w:before="360"/>
      </w:pPr>
      <w:r>
        <w:t xml:space="preserve">Category: </w:t>
      </w:r>
      <w:proofErr w:type="spellStart"/>
      <w:r>
        <w:t>S2</w:t>
      </w:r>
      <w:proofErr w:type="spellEnd"/>
    </w:p>
    <w:sectPr w:rsidR="005606EA" w:rsidSect="00777F22">
      <w:headerReference w:type="default" r:id="rId8"/>
      <w:footerReference w:type="even" r:id="rId9"/>
      <w:pgSz w:w="11907" w:h="16840" w:code="9"/>
      <w:pgMar w:top="1418" w:right="1134" w:bottom="1304"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10AC" w14:textId="77777777" w:rsidR="003942F7" w:rsidRDefault="003942F7">
      <w:r>
        <w:separator/>
      </w:r>
    </w:p>
  </w:endnote>
  <w:endnote w:type="continuationSeparator" w:id="0">
    <w:p w14:paraId="095E9AF3" w14:textId="77777777" w:rsidR="003942F7" w:rsidRDefault="0039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F530" w14:textId="77777777" w:rsidR="003942F7" w:rsidRPr="002C353C" w:rsidRDefault="003942F7">
    <w:pPr>
      <w:rPr>
        <w:lang w:val="en-US"/>
      </w:rPr>
    </w:pPr>
    <w:r>
      <w:fldChar w:fldCharType="begin"/>
    </w:r>
    <w:r w:rsidRPr="002C353C">
      <w:rPr>
        <w:lang w:val="en-US"/>
      </w:rPr>
      <w:instrText xml:space="preserve"> FILENAME \p  \* MERGEFORMAT </w:instrText>
    </w:r>
    <w:r>
      <w:fldChar w:fldCharType="separate"/>
    </w:r>
    <w:r>
      <w:rPr>
        <w:noProof/>
        <w:lang w:val="en-US"/>
      </w:rPr>
      <w:t>L:\RA-12\Recs_Questions with detailed breakdown\SG7\editorial changes to Questions of SG 7.docx</w:t>
    </w:r>
    <w:r>
      <w:fldChar w:fldCharType="end"/>
    </w:r>
    <w:r w:rsidRPr="002C353C">
      <w:rPr>
        <w:lang w:val="en-US"/>
      </w:rPr>
      <w:tab/>
    </w:r>
    <w:r>
      <w:fldChar w:fldCharType="begin"/>
    </w:r>
    <w:r>
      <w:instrText xml:space="preserve"> SAVEDATE \@ DD.MM.YY </w:instrText>
    </w:r>
    <w:r>
      <w:fldChar w:fldCharType="separate"/>
    </w:r>
    <w:r w:rsidR="005303AB">
      <w:rPr>
        <w:noProof/>
      </w:rPr>
      <w:t>15.01.20</w:t>
    </w:r>
    <w:r>
      <w:fldChar w:fldCharType="end"/>
    </w:r>
    <w:r w:rsidRPr="002C353C">
      <w:rPr>
        <w:lang w:val="en-US"/>
      </w:rPr>
      <w:tab/>
    </w:r>
    <w:r>
      <w:fldChar w:fldCharType="begin"/>
    </w:r>
    <w:r>
      <w:instrText xml:space="preserve"> PRINTDATE \@ DD.MM.YY </w:instrText>
    </w:r>
    <w:r>
      <w:fldChar w:fldCharType="separate"/>
    </w:r>
    <w:r>
      <w:rPr>
        <w:noProof/>
      </w:rPr>
      <w:t>20.10.11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91F7" w14:textId="77777777" w:rsidR="003942F7" w:rsidRDefault="003942F7">
      <w:r>
        <w:rPr>
          <w:b/>
        </w:rPr>
        <w:t>_______________</w:t>
      </w:r>
    </w:p>
  </w:footnote>
  <w:footnote w:type="continuationSeparator" w:id="0">
    <w:p w14:paraId="007BCA5E" w14:textId="77777777" w:rsidR="003942F7" w:rsidRDefault="0039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5931" w14:textId="77777777" w:rsidR="003942F7" w:rsidRDefault="003942F7">
    <w:pPr>
      <w:pStyle w:val="Header"/>
    </w:pPr>
    <w:r>
      <w:t xml:space="preserve">- </w:t>
    </w:r>
    <w:r>
      <w:fldChar w:fldCharType="begin"/>
    </w:r>
    <w:r>
      <w:instrText xml:space="preserve"> PAGE  \* MERGEFORMAT </w:instrText>
    </w:r>
    <w:r>
      <w:fldChar w:fldCharType="separate"/>
    </w:r>
    <w:r w:rsidR="006C4553">
      <w:rPr>
        <w:noProof/>
      </w:rP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32440578"/>
    <w:multiLevelType w:val="hybridMultilevel"/>
    <w:tmpl w:val="382A35FA"/>
    <w:lvl w:ilvl="0" w:tplc="9C084C6C">
      <w:start w:val="1"/>
      <w:numFmt w:val="lowerLetter"/>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742531"/>
    <w:multiLevelType w:val="hybridMultilevel"/>
    <w:tmpl w:val="9D3EE112"/>
    <w:lvl w:ilvl="0" w:tplc="D3FCE1BC">
      <w:start w:val="2"/>
      <w:numFmt w:val="decimal"/>
      <w:lvlText w:val="%1"/>
      <w:lvlJc w:val="left"/>
      <w:pPr>
        <w:tabs>
          <w:tab w:val="num" w:pos="1155"/>
        </w:tabs>
        <w:ind w:left="1155" w:hanging="79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DF5430"/>
    <w:multiLevelType w:val="hybridMultilevel"/>
    <w:tmpl w:val="C33A0788"/>
    <w:lvl w:ilvl="0" w:tplc="C7EE7046">
      <w:start w:val="2"/>
      <w:numFmt w:val="decimal"/>
      <w:lvlText w:val="%1"/>
      <w:lvlJc w:val="left"/>
      <w:pPr>
        <w:tabs>
          <w:tab w:val="num" w:pos="1155"/>
        </w:tabs>
        <w:ind w:left="1155" w:hanging="79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841350">
    <w:abstractNumId w:val="0"/>
  </w:num>
  <w:num w:numId="2" w16cid:durableId="152463068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17709530">
    <w:abstractNumId w:val="4"/>
  </w:num>
  <w:num w:numId="4" w16cid:durableId="849031834">
    <w:abstractNumId w:val="3"/>
  </w:num>
  <w:num w:numId="5" w16cid:durableId="1177573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57"/>
  <w:drawingGridVerticalSpacing w:val="57"/>
  <w:doNotShadeFormData/>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4E4"/>
    <w:rsid w:val="00007FDA"/>
    <w:rsid w:val="00020EF4"/>
    <w:rsid w:val="00033B1B"/>
    <w:rsid w:val="000B2DA9"/>
    <w:rsid w:val="000C6D7D"/>
    <w:rsid w:val="000D38F2"/>
    <w:rsid w:val="000E33FF"/>
    <w:rsid w:val="000F215E"/>
    <w:rsid w:val="000F61DE"/>
    <w:rsid w:val="00133164"/>
    <w:rsid w:val="001552FD"/>
    <w:rsid w:val="0017316F"/>
    <w:rsid w:val="00183303"/>
    <w:rsid w:val="0019336B"/>
    <w:rsid w:val="0019665D"/>
    <w:rsid w:val="001A253E"/>
    <w:rsid w:val="001B225D"/>
    <w:rsid w:val="00206408"/>
    <w:rsid w:val="00235E81"/>
    <w:rsid w:val="00240A3D"/>
    <w:rsid w:val="002664E4"/>
    <w:rsid w:val="002A464A"/>
    <w:rsid w:val="002C353C"/>
    <w:rsid w:val="0036490F"/>
    <w:rsid w:val="00366457"/>
    <w:rsid w:val="00366B3E"/>
    <w:rsid w:val="003942F7"/>
    <w:rsid w:val="003B1062"/>
    <w:rsid w:val="00424763"/>
    <w:rsid w:val="00463968"/>
    <w:rsid w:val="004771D2"/>
    <w:rsid w:val="004844C1"/>
    <w:rsid w:val="00492155"/>
    <w:rsid w:val="004D6FFE"/>
    <w:rsid w:val="004E314D"/>
    <w:rsid w:val="004E4F03"/>
    <w:rsid w:val="004F2AE9"/>
    <w:rsid w:val="00502509"/>
    <w:rsid w:val="005261A1"/>
    <w:rsid w:val="005303AB"/>
    <w:rsid w:val="00535A77"/>
    <w:rsid w:val="005606EA"/>
    <w:rsid w:val="005A6B48"/>
    <w:rsid w:val="005E1D27"/>
    <w:rsid w:val="00610BEA"/>
    <w:rsid w:val="00620F66"/>
    <w:rsid w:val="00622B3C"/>
    <w:rsid w:val="00636331"/>
    <w:rsid w:val="00695C08"/>
    <w:rsid w:val="006C1790"/>
    <w:rsid w:val="006C1849"/>
    <w:rsid w:val="006C4553"/>
    <w:rsid w:val="006C58E1"/>
    <w:rsid w:val="0071246B"/>
    <w:rsid w:val="00732413"/>
    <w:rsid w:val="007460FC"/>
    <w:rsid w:val="00756B1C"/>
    <w:rsid w:val="00777F22"/>
    <w:rsid w:val="0078549E"/>
    <w:rsid w:val="007B4666"/>
    <w:rsid w:val="007B6C6E"/>
    <w:rsid w:val="007C3667"/>
    <w:rsid w:val="007D75BD"/>
    <w:rsid w:val="00813A9C"/>
    <w:rsid w:val="008140A1"/>
    <w:rsid w:val="00892D8C"/>
    <w:rsid w:val="00894F8C"/>
    <w:rsid w:val="008D7759"/>
    <w:rsid w:val="008F48FD"/>
    <w:rsid w:val="00912563"/>
    <w:rsid w:val="00925ADD"/>
    <w:rsid w:val="00935574"/>
    <w:rsid w:val="00941FC0"/>
    <w:rsid w:val="009447A3"/>
    <w:rsid w:val="009A5A59"/>
    <w:rsid w:val="009B755B"/>
    <w:rsid w:val="009D4C83"/>
    <w:rsid w:val="00A02744"/>
    <w:rsid w:val="00A05CE9"/>
    <w:rsid w:val="00A066D4"/>
    <w:rsid w:val="00A14244"/>
    <w:rsid w:val="00A4610D"/>
    <w:rsid w:val="00A74095"/>
    <w:rsid w:val="00A75920"/>
    <w:rsid w:val="00A920E8"/>
    <w:rsid w:val="00A967D2"/>
    <w:rsid w:val="00AA0CD3"/>
    <w:rsid w:val="00AB2D01"/>
    <w:rsid w:val="00AB34C4"/>
    <w:rsid w:val="00AB39D4"/>
    <w:rsid w:val="00B12BEA"/>
    <w:rsid w:val="00B13474"/>
    <w:rsid w:val="00B80D7E"/>
    <w:rsid w:val="00B91633"/>
    <w:rsid w:val="00BA42F0"/>
    <w:rsid w:val="00BC046E"/>
    <w:rsid w:val="00BE5003"/>
    <w:rsid w:val="00BE68A7"/>
    <w:rsid w:val="00BF7A86"/>
    <w:rsid w:val="00C01737"/>
    <w:rsid w:val="00C23908"/>
    <w:rsid w:val="00C248E6"/>
    <w:rsid w:val="00C320E9"/>
    <w:rsid w:val="00C42B1B"/>
    <w:rsid w:val="00C50514"/>
    <w:rsid w:val="00C66EC9"/>
    <w:rsid w:val="00C779EC"/>
    <w:rsid w:val="00C965AE"/>
    <w:rsid w:val="00CB27ED"/>
    <w:rsid w:val="00CB3495"/>
    <w:rsid w:val="00CD5DAF"/>
    <w:rsid w:val="00CE1A0E"/>
    <w:rsid w:val="00D06CE9"/>
    <w:rsid w:val="00D471A9"/>
    <w:rsid w:val="00D53437"/>
    <w:rsid w:val="00D64297"/>
    <w:rsid w:val="00D828B7"/>
    <w:rsid w:val="00DF4F01"/>
    <w:rsid w:val="00E1692D"/>
    <w:rsid w:val="00E31DEA"/>
    <w:rsid w:val="00E4547C"/>
    <w:rsid w:val="00E51A58"/>
    <w:rsid w:val="00E61BEE"/>
    <w:rsid w:val="00E85B82"/>
    <w:rsid w:val="00EA3088"/>
    <w:rsid w:val="00EB4C24"/>
    <w:rsid w:val="00EC1B07"/>
    <w:rsid w:val="00EC72C6"/>
    <w:rsid w:val="00EE1889"/>
    <w:rsid w:val="00EE1A06"/>
    <w:rsid w:val="00EE4BE8"/>
    <w:rsid w:val="00EF5945"/>
    <w:rsid w:val="00F006FE"/>
    <w:rsid w:val="00F00DC6"/>
    <w:rsid w:val="00F05173"/>
    <w:rsid w:val="00F12A30"/>
    <w:rsid w:val="00F265DD"/>
    <w:rsid w:val="00F329B0"/>
    <w:rsid w:val="00F8764A"/>
    <w:rsid w:val="00F929E5"/>
    <w:rsid w:val="00FA4BC7"/>
    <w:rsid w:val="00FF37DE"/>
    <w:rsid w:val="00FF5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71A5384"/>
  <w15:docId w15:val="{AB1C4111-FDB2-45F9-8F83-C156B096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0"/>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
    <w:pPr>
      <w:keepLines/>
      <w:spacing w:before="240" w:after="120"/>
      <w:jc w:val="center"/>
    </w:pPr>
  </w:style>
  <w:style w:type="paragraph" w:styleId="Footer">
    <w:name w:val="footer"/>
    <w:aliases w:val="pie de página"/>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basedOn w:val="DefaultParagraphFont"/>
    <w:rPr>
      <w:position w:val="6"/>
      <w:sz w:val="18"/>
    </w:rPr>
  </w:style>
  <w:style w:type="paragraph" w:styleId="FootnoteText">
    <w:name w:val="footnote text"/>
    <w:aliases w:val="footnote text,ALTS FOOTNOTE"/>
    <w:basedOn w:val="Normal"/>
    <w:rsid w:val="00EE1A06"/>
    <w:pPr>
      <w:keepLines/>
      <w:tabs>
        <w:tab w:val="left" w:pos="255"/>
      </w:tabs>
      <w:ind w:left="255" w:hanging="255"/>
    </w:pPr>
    <w:rPr>
      <w:sz w:val="22"/>
    </w:rPr>
  </w:style>
  <w:style w:type="paragraph" w:customStyle="1" w:styleId="HeadingSum">
    <w:name w:val="Heading_Sum"/>
    <w:basedOn w:val="Heading1"/>
    <w:next w:val="Summary"/>
    <w:rsid w:val="00EE1A06"/>
    <w:rPr>
      <w:sz w:val="22"/>
    </w:rPr>
  </w:style>
  <w:style w:type="paragraph" w:customStyle="1" w:styleId="Summary">
    <w:name w:val="Summary"/>
    <w:basedOn w:val="Normal"/>
    <w:next w:val="Normal"/>
    <w:rsid w:val="00EE1A06"/>
    <w:rPr>
      <w:sz w:val="22"/>
    </w:rPr>
  </w:style>
  <w:style w:type="paragraph" w:styleId="Header">
    <w:name w:val="header"/>
    <w:aliases w:val="encabezado"/>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Normalaftertitle">
    <w:name w:val="Normal_after_title"/>
    <w:basedOn w:val="Normal"/>
    <w:next w:val="Normal"/>
    <w:pPr>
      <w:spacing w:before="360"/>
    </w:p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spacing w:before="480"/>
      <w:jc w:val="center"/>
    </w:pPr>
    <w:rPr>
      <w:b/>
      <w:sz w:val="28"/>
    </w:rPr>
  </w:style>
  <w:style w:type="paragraph" w:customStyle="1" w:styleId="Repdate">
    <w:name w:val="Rep_date"/>
    <w:basedOn w:val="Recdate"/>
    <w:next w:val="Normalafter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
    <w:pPr>
      <w:keepNext/>
      <w:spacing w:before="0" w:after="120"/>
      <w:jc w:val="center"/>
    </w:pPr>
  </w:style>
  <w:style w:type="paragraph" w:customStyle="1" w:styleId="Tabletitle">
    <w:name w:val="Table_title"/>
    <w:basedOn w:val="Normal"/>
    <w:next w:val="Tablehead"/>
    <w:pPr>
      <w:keepNext/>
      <w:keepLines/>
      <w:spacing w:before="0" w:after="120"/>
      <w:jc w:val="center"/>
    </w:pPr>
    <w:rPr>
      <w: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character" w:styleId="PageNumber">
    <w:name w:val="page number"/>
    <w:basedOn w:val="DefaultParagraphFont"/>
  </w:style>
  <w:style w:type="paragraph" w:customStyle="1" w:styleId="Reasons">
    <w:name w:val="Reasons"/>
    <w:basedOn w:val="Normal"/>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AnnexNotitle">
    <w:name w:val="Annex_No &amp; title"/>
    <w:basedOn w:val="Normal"/>
    <w:next w:val="Normal"/>
    <w:pPr>
      <w:keepNext/>
      <w:keepLines/>
      <w:spacing w:before="480"/>
      <w:jc w:val="center"/>
    </w:pPr>
    <w:rPr>
      <w:b/>
      <w:sz w:val="28"/>
    </w:rPr>
  </w:style>
  <w:style w:type="paragraph" w:customStyle="1" w:styleId="AppendixNotitle">
    <w:name w:val="Appendix_No &amp; title"/>
    <w:basedOn w:val="AnnexNotitle"/>
    <w:next w:val="Normal"/>
  </w:style>
  <w:style w:type="paragraph" w:customStyle="1" w:styleId="Figure">
    <w:name w:val="Figure"/>
    <w:basedOn w:val="Normal"/>
    <w:next w:val="Normal"/>
    <w:pPr>
      <w:keepNext/>
      <w:keepLines/>
      <w:spacing w:before="240" w:after="120"/>
      <w:jc w:val="center"/>
    </w:pPr>
  </w:style>
  <w:style w:type="paragraph" w:customStyle="1" w:styleId="FigureNo">
    <w:name w:val="Figure_No"/>
    <w:basedOn w:val="Normal"/>
    <w:next w:val="Normal"/>
    <w:pPr>
      <w:keepNext/>
      <w:keepLines/>
      <w:spacing w:before="480" w:after="120"/>
      <w:jc w:val="center"/>
    </w:pPr>
    <w:rPr>
      <w:caps/>
    </w:rPr>
  </w:style>
  <w:style w:type="paragraph" w:customStyle="1" w:styleId="Figuretitle">
    <w:name w:val="Figure_title"/>
    <w:basedOn w:val="Tabletitle"/>
    <w:next w:val="Figurewithouttitle"/>
    <w:pPr>
      <w:keepNext w:val="0"/>
      <w:spacing w:after="480"/>
    </w:pPr>
  </w:style>
  <w:style w:type="paragraph" w:customStyle="1" w:styleId="Formal">
    <w:name w:val="Formal"/>
    <w:basedOn w:val="ASN1"/>
    <w:rPr>
      <w:b w:val="0"/>
    </w:rPr>
  </w:style>
  <w:style w:type="paragraph" w:customStyle="1" w:styleId="Note">
    <w:name w:val="Note"/>
    <w:basedOn w:val="Normal"/>
    <w:rsid w:val="00EE1A06"/>
    <w:pPr>
      <w:spacing w:before="80"/>
    </w:pPr>
    <w:rPr>
      <w:sz w:val="22"/>
    </w:rPr>
  </w:style>
  <w:style w:type="paragraph" w:customStyle="1" w:styleId="RecNo">
    <w:name w:val="Rec_No"/>
    <w:basedOn w:val="Normal"/>
    <w:next w:val="Rectitle"/>
    <w:pPr>
      <w:keepNext/>
      <w:keepLines/>
      <w:spacing w:before="480"/>
      <w:jc w:val="center"/>
    </w:pPr>
    <w:rPr>
      <w:caps/>
      <w:sz w:val="28"/>
    </w:rPr>
  </w:style>
  <w:style w:type="paragraph" w:customStyle="1" w:styleId="QuestionNo">
    <w:name w:val="Question_No"/>
    <w:basedOn w:val="RecNo"/>
    <w:next w:val="Questiontitle"/>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
    <w:name w:val="Table_No"/>
    <w:basedOn w:val="Normal"/>
    <w:next w:val="Tabletitle"/>
    <w:pPr>
      <w:keepNext/>
      <w:spacing w:before="560" w:after="120"/>
      <w:jc w:val="center"/>
    </w:pPr>
    <w:rPr>
      <w:caps/>
    </w:rPr>
  </w:style>
  <w:style w:type="paragraph" w:customStyle="1" w:styleId="Normalaftertitle0">
    <w:name w:val="Normal after title"/>
    <w:basedOn w:val="Normal"/>
    <w:next w:val="Normal"/>
    <w:link w:val="NormalaftertitleChar"/>
    <w:rsid w:val="009447A3"/>
    <w:pPr>
      <w:spacing w:before="280"/>
    </w:pPr>
  </w:style>
  <w:style w:type="paragraph" w:customStyle="1" w:styleId="Annexref">
    <w:name w:val="Annex_ref"/>
    <w:basedOn w:val="Normal"/>
    <w:next w:val="Normal"/>
    <w:rsid w:val="002664E4"/>
    <w:pPr>
      <w:keepNext/>
      <w:keepLines/>
      <w:spacing w:after="280"/>
      <w:jc w:val="center"/>
    </w:pPr>
  </w:style>
  <w:style w:type="paragraph" w:customStyle="1" w:styleId="TableText0">
    <w:name w:val="Table_Text"/>
    <w:basedOn w:val="Normal"/>
    <w:rsid w:val="002664E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57" w:after="57"/>
    </w:pPr>
    <w:rPr>
      <w:lang w:val="en-US"/>
    </w:rPr>
  </w:style>
  <w:style w:type="paragraph" w:customStyle="1" w:styleId="TableHead0">
    <w:name w:val="Table_Head"/>
    <w:basedOn w:val="TableText0"/>
    <w:rsid w:val="002664E4"/>
    <w:pPr>
      <w:spacing w:before="113" w:after="113"/>
      <w:jc w:val="center"/>
    </w:pPr>
    <w:rPr>
      <w:b/>
    </w:rPr>
  </w:style>
  <w:style w:type="paragraph" w:customStyle="1" w:styleId="TableTextS5">
    <w:name w:val="Table_TextS5"/>
    <w:basedOn w:val="Normal"/>
    <w:rsid w:val="002664E4"/>
    <w:pPr>
      <w:tabs>
        <w:tab w:val="clear" w:pos="794"/>
        <w:tab w:val="clear" w:pos="1191"/>
        <w:tab w:val="clear" w:pos="1588"/>
        <w:tab w:val="clear" w:pos="1985"/>
        <w:tab w:val="left" w:pos="170"/>
        <w:tab w:val="left" w:pos="567"/>
        <w:tab w:val="left" w:pos="737"/>
        <w:tab w:val="left" w:pos="2977"/>
        <w:tab w:val="left" w:pos="3266"/>
      </w:tabs>
      <w:spacing w:before="40" w:after="40"/>
    </w:pPr>
    <w:rPr>
      <w:sz w:val="20"/>
    </w:rPr>
  </w:style>
  <w:style w:type="character" w:styleId="Hyperlink">
    <w:name w:val="Hyperlink"/>
    <w:basedOn w:val="DefaultParagraphFont"/>
    <w:rsid w:val="008F48FD"/>
    <w:rPr>
      <w:rFonts w:ascii="Trebuchet MS" w:hAnsi="Trebuchet MS" w:hint="default"/>
      <w:strike w:val="0"/>
      <w:dstrike w:val="0"/>
      <w:color w:val="000066"/>
      <w:u w:val="single"/>
      <w:effect w:val="none"/>
    </w:rPr>
  </w:style>
  <w:style w:type="paragraph" w:styleId="NormalWeb">
    <w:name w:val="Normal (Web)"/>
    <w:basedOn w:val="Normal"/>
    <w:rsid w:val="008F48F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SimSun"/>
      <w:szCs w:val="24"/>
      <w:lang w:val="en-US" w:eastAsia="zh-CN"/>
    </w:rPr>
  </w:style>
  <w:style w:type="character" w:styleId="Strong">
    <w:name w:val="Strong"/>
    <w:basedOn w:val="DefaultParagraphFont"/>
    <w:qFormat/>
    <w:rsid w:val="008F48FD"/>
    <w:rPr>
      <w:b/>
      <w:bCs/>
    </w:rPr>
  </w:style>
  <w:style w:type="table" w:styleId="TableGrid">
    <w:name w:val="Table Grid"/>
    <w:basedOn w:val="TableNormal"/>
    <w:rsid w:val="00F006F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Title0">
    <w:name w:val="Rec Title"/>
    <w:basedOn w:val="Normal"/>
    <w:next w:val="Heading1"/>
    <w:rsid w:val="004771D2"/>
    <w:pPr>
      <w:spacing w:before="240"/>
      <w:jc w:val="center"/>
    </w:pPr>
    <w:rPr>
      <w:b/>
      <w:caps/>
    </w:rPr>
  </w:style>
  <w:style w:type="paragraph" w:customStyle="1" w:styleId="RecTitle1">
    <w:name w:val="Rec_Title"/>
    <w:basedOn w:val="Normal"/>
    <w:next w:val="Heading1"/>
    <w:rsid w:val="00BF7A86"/>
    <w:pPr>
      <w:keepNext/>
      <w:keepLines/>
      <w:overflowPunct/>
      <w:autoSpaceDE/>
      <w:autoSpaceDN/>
      <w:adjustRightInd/>
      <w:spacing w:before="240"/>
      <w:jc w:val="center"/>
      <w:textAlignment w:val="auto"/>
    </w:pPr>
    <w:rPr>
      <w:b/>
      <w:caps/>
    </w:rPr>
  </w:style>
  <w:style w:type="paragraph" w:customStyle="1" w:styleId="QuestionNoBR">
    <w:name w:val="Question_No_BR"/>
    <w:basedOn w:val="Normal"/>
    <w:next w:val="Questiontitle"/>
    <w:rsid w:val="00A02744"/>
    <w:pPr>
      <w:keepNext/>
      <w:keepLines/>
      <w:spacing w:before="480"/>
      <w:jc w:val="center"/>
    </w:pPr>
    <w:rPr>
      <w:caps/>
      <w:sz w:val="28"/>
    </w:rPr>
  </w:style>
  <w:style w:type="paragraph" w:customStyle="1" w:styleId="call0">
    <w:name w:val="call"/>
    <w:basedOn w:val="Normal"/>
    <w:next w:val="Normal"/>
    <w:rsid w:val="00A02744"/>
    <w:pPr>
      <w:keepNext/>
      <w:keepLines/>
      <w:overflowPunct/>
      <w:autoSpaceDE/>
      <w:autoSpaceDN/>
      <w:adjustRightInd/>
      <w:spacing w:before="160"/>
      <w:ind w:left="794"/>
      <w:textAlignment w:val="auto"/>
    </w:pPr>
    <w:rPr>
      <w:i/>
    </w:rPr>
  </w:style>
  <w:style w:type="paragraph" w:customStyle="1" w:styleId="AnnexNo">
    <w:name w:val="Annex_No"/>
    <w:basedOn w:val="Normal"/>
    <w:next w:val="Normal"/>
    <w:rsid w:val="00A02744"/>
    <w:pPr>
      <w:keepNext/>
      <w:keepLines/>
      <w:spacing w:before="480" w:after="80"/>
      <w:jc w:val="center"/>
    </w:pPr>
    <w:rPr>
      <w:caps/>
      <w:sz w:val="28"/>
    </w:rPr>
  </w:style>
  <w:style w:type="paragraph" w:styleId="BalloonText">
    <w:name w:val="Balloon Text"/>
    <w:basedOn w:val="Normal"/>
    <w:semiHidden/>
    <w:rsid w:val="00D06CE9"/>
    <w:rPr>
      <w:rFonts w:ascii="Tahoma" w:hAnsi="Tahoma" w:cs="Tahoma"/>
      <w:sz w:val="16"/>
      <w:szCs w:val="16"/>
    </w:rPr>
  </w:style>
  <w:style w:type="character" w:customStyle="1" w:styleId="CallChar">
    <w:name w:val="Call Char"/>
    <w:basedOn w:val="DefaultParagraphFont"/>
    <w:link w:val="Call"/>
    <w:locked/>
    <w:rsid w:val="00B91633"/>
    <w:rPr>
      <w:i/>
      <w:sz w:val="24"/>
      <w:lang w:val="en-GB" w:eastAsia="en-US" w:bidi="ar-SA"/>
    </w:rPr>
  </w:style>
  <w:style w:type="character" w:customStyle="1" w:styleId="NormalaftertitleChar">
    <w:name w:val="Normal after title Char"/>
    <w:basedOn w:val="DefaultParagraphFont"/>
    <w:link w:val="Normalaftertitle0"/>
    <w:locked/>
    <w:rsid w:val="00B91633"/>
    <w:rPr>
      <w:sz w:val="24"/>
      <w:lang w:val="en-GB" w:eastAsia="en-US" w:bidi="ar-SA"/>
    </w:rPr>
  </w:style>
  <w:style w:type="character" w:customStyle="1" w:styleId="enumlev10">
    <w:name w:val="enumlev1 Знак"/>
    <w:basedOn w:val="DefaultParagraphFont"/>
    <w:link w:val="enumlev1"/>
    <w:locked/>
    <w:rsid w:val="00B91633"/>
    <w:rPr>
      <w:sz w:val="24"/>
      <w:lang w:val="en-GB" w:eastAsia="en-US" w:bidi="ar-SA"/>
    </w:rPr>
  </w:style>
  <w:style w:type="paragraph" w:customStyle="1" w:styleId="TableTitle0">
    <w:name w:val="Table_Title"/>
    <w:basedOn w:val="Normal"/>
    <w:next w:val="TableText0"/>
    <w:rsid w:val="00B91633"/>
    <w:pPr>
      <w:keepNext/>
      <w:keepLines/>
      <w:overflowPunct/>
      <w:autoSpaceDE/>
      <w:autoSpaceDN/>
      <w:adjustRightInd/>
      <w:spacing w:before="0" w:after="120"/>
      <w:jc w:val="center"/>
      <w:textAlignment w:val="auto"/>
    </w:pPr>
    <w:rPr>
      <w:b/>
    </w:rPr>
  </w:style>
  <w:style w:type="paragraph" w:customStyle="1" w:styleId="QuestionTitleDate">
    <w:name w:val="Question_Title/Date"/>
    <w:basedOn w:val="Normal"/>
    <w:next w:val="Normal"/>
    <w:rsid w:val="00B91633"/>
    <w:pPr>
      <w:keepNext/>
      <w:keepLines/>
      <w:tabs>
        <w:tab w:val="clear" w:pos="794"/>
        <w:tab w:val="clear" w:pos="1191"/>
        <w:tab w:val="clear" w:pos="1588"/>
        <w:tab w:val="clear" w:pos="1985"/>
        <w:tab w:val="right" w:pos="9696"/>
      </w:tabs>
      <w:spacing w:before="136"/>
      <w:jc w:val="right"/>
    </w:pPr>
    <w:rPr>
      <w:rFonts w:ascii="Times"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53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7AC66-3C85-43A0-A4F0-BE97A0FE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348</Words>
  <Characters>1914</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QUESTIONS ASSIGNED TO RADIOCOMMUNICATION STUDY GROUP 7: SCIENCE SERVICES</vt:lpstr>
      <vt:lpstr>QUESTIONS ASSIGNED TO RADIOCOMMUNICATION STUDY GROUP 7: SCIENCE SERVICES</vt:lpstr>
    </vt:vector>
  </TitlesOfParts>
  <Manager>General Secretariat - Pool</Manager>
  <Company>International Telecommunication Union (ITU)</Company>
  <LinksUpToDate>false</LinksUpToDate>
  <CharactersWithSpaces>2258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ASSIGNED TO RADIOCOMMUNICATION STUDY GROUP 7: SCIENCE SERVICES</dc:title>
  <dc:subject>Radiocommunication Assembly - 2003</dc:subject>
  <dc:creator>Radiocommunication Study Group 7</dc:creator>
  <cp:keywords>RA03, RA-2003</cp:keywords>
  <dc:description>Document 7/1003-E  For: _x000d_Document date: 19 July 2007_x000d_Saved by IC-45271 at 15:01:40 on 19.07.2007</dc:description>
  <cp:lastModifiedBy>Author1</cp:lastModifiedBy>
  <cp:revision>8</cp:revision>
  <cp:lastPrinted>2011-10-20T14:57:00Z</cp:lastPrinted>
  <dcterms:created xsi:type="dcterms:W3CDTF">2012-02-02T13:31:00Z</dcterms:created>
  <dcterms:modified xsi:type="dcterms:W3CDTF">2024-02-01T14:27:00Z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7/1003-E</vt:lpwstr>
  </property>
  <property fmtid="{D5CDD505-2E9C-101B-9397-08002B2CF9AE}" pid="4" name="Docdate">
    <vt:lpwstr>19 July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Radiocommunication Study Group 7</vt:lpwstr>
  </property>
</Properties>
</file>