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DA7C" w14:textId="77777777" w:rsidR="003C201F" w:rsidRDefault="003C201F" w:rsidP="00795EF4">
      <w:pPr>
        <w:pStyle w:val="QuestionNoBR"/>
      </w:pPr>
      <w:r>
        <w:t>CUESTIÓN UIT</w:t>
      </w:r>
      <w:r>
        <w:noBreakHyphen/>
        <w:t>R 110-2/7</w:t>
      </w:r>
    </w:p>
    <w:p w14:paraId="594B79EC" w14:textId="77777777" w:rsidR="003C201F" w:rsidRPr="002E5084" w:rsidRDefault="003C201F" w:rsidP="00795EF4">
      <w:pPr>
        <w:pStyle w:val="Questiontitle"/>
      </w:pPr>
      <w:r w:rsidRPr="00795EF4">
        <w:t>Códigos</w:t>
      </w:r>
      <w:r w:rsidRPr="002E5084">
        <w:t xml:space="preserve"> horarios</w:t>
      </w:r>
    </w:p>
    <w:p w14:paraId="3F913963" w14:textId="77777777" w:rsidR="003C201F" w:rsidRPr="002E5084" w:rsidRDefault="003C201F" w:rsidP="00867DF3">
      <w:pPr>
        <w:pStyle w:val="Questiondate"/>
      </w:pPr>
      <w:r w:rsidRPr="002E5084">
        <w:t>(1990-1993-1997)</w:t>
      </w:r>
    </w:p>
    <w:p w14:paraId="366ECE99" w14:textId="77777777" w:rsidR="003C201F" w:rsidRDefault="003C201F" w:rsidP="00795EF4">
      <w:pPr>
        <w:pStyle w:val="Normalaftertitle0"/>
        <w:jc w:val="both"/>
      </w:pPr>
      <w:r>
        <w:t>La Asamblea de Radiocomunicaciones de la UIT,</w:t>
      </w:r>
    </w:p>
    <w:p w14:paraId="53F88525" w14:textId="77777777" w:rsidR="003C201F" w:rsidRDefault="003C201F" w:rsidP="00795EF4">
      <w:pPr>
        <w:pStyle w:val="Call"/>
        <w:jc w:val="both"/>
      </w:pPr>
      <w:r>
        <w:t>considerando</w:t>
      </w:r>
    </w:p>
    <w:p w14:paraId="0018B3D0" w14:textId="77777777" w:rsidR="003C201F" w:rsidRDefault="003C201F" w:rsidP="00795EF4">
      <w:pPr>
        <w:jc w:val="both"/>
      </w:pPr>
      <w:r w:rsidRPr="00795EF4">
        <w:rPr>
          <w:i/>
          <w:iCs/>
        </w:rPr>
        <w:t>a)</w:t>
      </w:r>
      <w:r>
        <w:tab/>
        <w:t>la necesidad de proporcionar una indicación horaria completa y segura para diversas aplicaciones científicas e industriales;</w:t>
      </w:r>
    </w:p>
    <w:p w14:paraId="4EB6DE18" w14:textId="77777777" w:rsidR="003C201F" w:rsidRDefault="003C201F" w:rsidP="00795EF4">
      <w:pPr>
        <w:jc w:val="both"/>
      </w:pPr>
      <w:r w:rsidRPr="00795EF4">
        <w:rPr>
          <w:i/>
          <w:iCs/>
        </w:rPr>
        <w:t>b)</w:t>
      </w:r>
      <w:r>
        <w:tab/>
        <w:t>que diversas estaciones de señales horarias y frecuencias patrón emiten actualmente códigos horarios con indicación, como mínimo, del minuto, la hora y el día del año;</w:t>
      </w:r>
    </w:p>
    <w:p w14:paraId="58732D03" w14:textId="77777777" w:rsidR="003C201F" w:rsidRDefault="003C201F" w:rsidP="00795EF4">
      <w:pPr>
        <w:jc w:val="both"/>
      </w:pPr>
      <w:r w:rsidRPr="00795EF4">
        <w:rPr>
          <w:i/>
          <w:iCs/>
        </w:rPr>
        <w:t>c)</w:t>
      </w:r>
      <w:r>
        <w:tab/>
        <w:t>que es sumamente conveniente que estos códigos sean compatibles entre sí y con los equipos comerciales de tipo corriente;</w:t>
      </w:r>
    </w:p>
    <w:p w14:paraId="5592C1F3" w14:textId="77777777" w:rsidR="003C201F" w:rsidRDefault="003C201F" w:rsidP="00795EF4">
      <w:pPr>
        <w:jc w:val="both"/>
      </w:pPr>
      <w:r w:rsidRPr="00795EF4">
        <w:rPr>
          <w:i/>
          <w:iCs/>
        </w:rPr>
        <w:t>d)</w:t>
      </w:r>
      <w:r>
        <w:tab/>
        <w:t>que no es fácil disponer de detalles sobre los diversos códigos horarios que se han desarrollado para aplicaciones a sistemas, y que no es conveniente la innecesaria proliferación de aquéllos,</w:t>
      </w:r>
    </w:p>
    <w:p w14:paraId="7A277CC3" w14:textId="77777777" w:rsidR="003C201F" w:rsidRDefault="003C201F" w:rsidP="00795EF4">
      <w:pPr>
        <w:pStyle w:val="Call"/>
        <w:jc w:val="both"/>
        <w:rPr>
          <w:i w:val="0"/>
        </w:rPr>
      </w:pPr>
      <w:r>
        <w:t xml:space="preserve">decide </w:t>
      </w:r>
      <w:r>
        <w:rPr>
          <w:i w:val="0"/>
        </w:rPr>
        <w:t>poner a estudio la siguiente Cuestión</w:t>
      </w:r>
    </w:p>
    <w:p w14:paraId="57EA3DD9" w14:textId="77777777" w:rsidR="003C201F" w:rsidRDefault="003C201F" w:rsidP="00795EF4">
      <w:pPr>
        <w:jc w:val="both"/>
      </w:pPr>
      <w:r w:rsidRPr="00795EF4">
        <w:rPr>
          <w:bCs/>
        </w:rPr>
        <w:t>1</w:t>
      </w:r>
      <w:r>
        <w:tab/>
        <w:t>¿Qué tipos y formatos pueden recomendarse para la transmisión de códigos horarios?</w:t>
      </w:r>
    </w:p>
    <w:p w14:paraId="50539528" w14:textId="77777777" w:rsidR="003C201F" w:rsidRDefault="003C201F" w:rsidP="00795EF4">
      <w:pPr>
        <w:jc w:val="both"/>
      </w:pPr>
      <w:r w:rsidRPr="00795EF4">
        <w:rPr>
          <w:bCs/>
        </w:rPr>
        <w:t>2</w:t>
      </w:r>
      <w:r>
        <w:tab/>
        <w:t>¿Cuáles son las características óptimas de modulación desde el punto de vista de la confiabilidad de la decodificación en presencia de ruido y de señales interferentes?</w:t>
      </w:r>
    </w:p>
    <w:p w14:paraId="318E0BE1" w14:textId="77777777" w:rsidR="003C201F" w:rsidRDefault="003C201F" w:rsidP="00795EF4">
      <w:pPr>
        <w:jc w:val="both"/>
      </w:pPr>
      <w:r w:rsidRPr="00795EF4">
        <w:rPr>
          <w:bCs/>
        </w:rPr>
        <w:t>3</w:t>
      </w:r>
      <w:r>
        <w:tab/>
        <w:t>¿Cuáles son los códigos horarios actualmente utilizados y es suficiente la información disponible sobre ellos para facilitar la elección de los códigos más adecuados para cada una de las aplicaciones a sistemas?</w:t>
      </w:r>
    </w:p>
    <w:p w14:paraId="316A833E" w14:textId="77777777" w:rsidR="003C201F" w:rsidRDefault="003C201F" w:rsidP="00795EF4">
      <w:pPr>
        <w:pStyle w:val="Call"/>
        <w:jc w:val="both"/>
      </w:pPr>
      <w:r>
        <w:t>decide también</w:t>
      </w:r>
    </w:p>
    <w:p w14:paraId="5E39A675" w14:textId="77777777" w:rsidR="003C201F" w:rsidRDefault="003C201F" w:rsidP="00795EF4">
      <w:pPr>
        <w:jc w:val="both"/>
      </w:pPr>
      <w:r w:rsidRPr="00795EF4">
        <w:rPr>
          <w:bCs/>
        </w:rPr>
        <w:t>1</w:t>
      </w:r>
      <w:r>
        <w:tab/>
        <w:t>que los resultados de estos estudios se incluyan en una o varias Recomendaciones;</w:t>
      </w:r>
    </w:p>
    <w:p w14:paraId="64B3B489" w14:textId="1CED7604" w:rsidR="003C201F" w:rsidRDefault="003C201F" w:rsidP="00795EF4">
      <w:pPr>
        <w:jc w:val="both"/>
      </w:pPr>
      <w:r w:rsidRPr="00795EF4">
        <w:rPr>
          <w:bCs/>
        </w:rPr>
        <w:t>2</w:t>
      </w:r>
      <w:r>
        <w:tab/>
        <w:t>que dic</w:t>
      </w:r>
      <w:r w:rsidR="008E66F1">
        <w:t>hos estudios se terminen en 202</w:t>
      </w:r>
      <w:r w:rsidR="00795EF4">
        <w:t>7</w:t>
      </w:r>
      <w:r>
        <w:t>.</w:t>
      </w:r>
    </w:p>
    <w:p w14:paraId="5D21EA66" w14:textId="77777777" w:rsidR="003C201F" w:rsidRDefault="003C201F" w:rsidP="00867DF3"/>
    <w:p w14:paraId="792A23D7" w14:textId="77777777" w:rsidR="003C201F" w:rsidRDefault="003C201F" w:rsidP="00867DF3">
      <w:pPr>
        <w:pStyle w:val="Note"/>
      </w:pPr>
      <w:r>
        <w:t xml:space="preserve">NOTA 1 – Véase la Recomendación UIT-R </w:t>
      </w:r>
      <w:proofErr w:type="spellStart"/>
      <w:r>
        <w:t>TF.583</w:t>
      </w:r>
      <w:proofErr w:type="spellEnd"/>
      <w:r>
        <w:t>.</w:t>
      </w:r>
    </w:p>
    <w:p w14:paraId="0D29CB35" w14:textId="77777777" w:rsidR="00D90FEA" w:rsidRDefault="00D90FEA" w:rsidP="00795EF4">
      <w:pPr>
        <w:spacing w:before="360"/>
      </w:pPr>
      <w:r>
        <w:t xml:space="preserve">Categoría: </w:t>
      </w:r>
      <w:proofErr w:type="spellStart"/>
      <w:r>
        <w:t>S2</w:t>
      </w:r>
      <w:proofErr w:type="spellEnd"/>
    </w:p>
    <w:sectPr w:rsidR="00D90FEA" w:rsidSect="006507BF">
      <w:headerReference w:type="default" r:id="rId7"/>
      <w:footerReference w:type="default" r:id="rId8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EDAE" w14:textId="77777777" w:rsidR="008D393D" w:rsidRDefault="008D393D">
      <w:r>
        <w:separator/>
      </w:r>
    </w:p>
  </w:endnote>
  <w:endnote w:type="continuationSeparator" w:id="0">
    <w:p w14:paraId="398A4B6E" w14:textId="77777777" w:rsidR="008D393D" w:rsidRDefault="008D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2B7A" w14:textId="77777777" w:rsidR="003B42CD" w:rsidRPr="00207CC0" w:rsidRDefault="003B42CD" w:rsidP="0056795E">
    <w:pPr>
      <w:pStyle w:val="Footer"/>
      <w:rPr>
        <w:lang w:val="en-US"/>
      </w:rPr>
    </w:pPr>
    <w:r>
      <w:fldChar w:fldCharType="begin"/>
    </w:r>
    <w:r w:rsidRPr="007A5088">
      <w:rPr>
        <w:lang w:val="en-US"/>
      </w:rPr>
      <w:instrText xml:space="preserve"> FILENAME \p \* MERGEFORMAT </w:instrText>
    </w:r>
    <w:r>
      <w:fldChar w:fldCharType="separate"/>
    </w:r>
    <w:r w:rsidR="003C0DA1">
      <w:rPr>
        <w:lang w:val="en-US"/>
      </w:rPr>
      <w:t>C:\Documents and Settings\bossona\Local Settings\Temporary Internet Files\Content.IE5\0ZA7VQCD\R07-SG07-C-0001!!MSW-S[1].doc</w:t>
    </w:r>
    <w:r>
      <w:fldChar w:fldCharType="end"/>
    </w:r>
    <w:r w:rsidRPr="007A5088">
      <w:rPr>
        <w:lang w:val="en-US"/>
      </w:rPr>
      <w:t xml:space="preserve"> (</w:t>
    </w:r>
    <w:r>
      <w:rPr>
        <w:lang w:val="en-US"/>
      </w:rPr>
      <w:t>243441</w:t>
    </w:r>
    <w:r w:rsidRPr="007A5088">
      <w:rPr>
        <w:lang w:val="en-US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5EF4">
      <w:t>15.01.20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0DA1">
      <w:t>06.11.07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3073" w14:textId="77777777" w:rsidR="008D393D" w:rsidRDefault="008D393D">
      <w:r>
        <w:t>____________________</w:t>
      </w:r>
    </w:p>
  </w:footnote>
  <w:footnote w:type="continuationSeparator" w:id="0">
    <w:p w14:paraId="6A359F46" w14:textId="77777777" w:rsidR="008D393D" w:rsidRDefault="008D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5870" w14:textId="77777777" w:rsidR="003B42CD" w:rsidRDefault="003B42CD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0A7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6C827895" w14:textId="77777777" w:rsidR="003B42CD" w:rsidRDefault="003B42CD" w:rsidP="0056795E">
    <w:pPr>
      <w:pStyle w:val="Header"/>
      <w:rPr>
        <w:lang w:val="en-US"/>
      </w:rPr>
    </w:pPr>
    <w:r>
      <w:rPr>
        <w:rStyle w:val="PageNumber"/>
      </w:rPr>
      <w:t>7/1-S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6E4"/>
    <w:multiLevelType w:val="hybridMultilevel"/>
    <w:tmpl w:val="AF0E16EA"/>
    <w:lvl w:ilvl="0" w:tplc="9E04A2EC">
      <w:numFmt w:val="bullet"/>
      <w:lvlText w:val="–"/>
      <w:lvlJc w:val="left"/>
      <w:pPr>
        <w:tabs>
          <w:tab w:val="num" w:pos="1154"/>
        </w:tabs>
        <w:ind w:left="11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2F3249B2"/>
    <w:multiLevelType w:val="hybridMultilevel"/>
    <w:tmpl w:val="0E3EC85E"/>
    <w:lvl w:ilvl="0" w:tplc="0409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2" w15:restartNumberingAfterBreak="0">
    <w:nsid w:val="57F47A39"/>
    <w:multiLevelType w:val="hybridMultilevel"/>
    <w:tmpl w:val="93E07BCA"/>
    <w:lvl w:ilvl="0" w:tplc="C3869974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6453951">
    <w:abstractNumId w:val="1"/>
  </w:num>
  <w:num w:numId="2" w16cid:durableId="2067603298">
    <w:abstractNumId w:val="0"/>
  </w:num>
  <w:num w:numId="3" w16cid:durableId="554434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7FD"/>
    <w:rsid w:val="0001028A"/>
    <w:rsid w:val="00034C78"/>
    <w:rsid w:val="00044876"/>
    <w:rsid w:val="00052524"/>
    <w:rsid w:val="00055F7B"/>
    <w:rsid w:val="000573D0"/>
    <w:rsid w:val="00103974"/>
    <w:rsid w:val="00105A36"/>
    <w:rsid w:val="001137FD"/>
    <w:rsid w:val="00123C6E"/>
    <w:rsid w:val="0013205A"/>
    <w:rsid w:val="00176161"/>
    <w:rsid w:val="00186841"/>
    <w:rsid w:val="0019289B"/>
    <w:rsid w:val="001B16A4"/>
    <w:rsid w:val="001B4E93"/>
    <w:rsid w:val="001F3652"/>
    <w:rsid w:val="002075F2"/>
    <w:rsid w:val="00207CC0"/>
    <w:rsid w:val="00212817"/>
    <w:rsid w:val="00237904"/>
    <w:rsid w:val="0024137E"/>
    <w:rsid w:val="00277CB4"/>
    <w:rsid w:val="00286D2D"/>
    <w:rsid w:val="002B41A5"/>
    <w:rsid w:val="002B5C6F"/>
    <w:rsid w:val="002E5084"/>
    <w:rsid w:val="00302BF2"/>
    <w:rsid w:val="003253A3"/>
    <w:rsid w:val="003540C3"/>
    <w:rsid w:val="00396CC1"/>
    <w:rsid w:val="003B42CD"/>
    <w:rsid w:val="003C0DA1"/>
    <w:rsid w:val="003C201F"/>
    <w:rsid w:val="003C44C2"/>
    <w:rsid w:val="003D13AF"/>
    <w:rsid w:val="003E774A"/>
    <w:rsid w:val="00437F26"/>
    <w:rsid w:val="004D2602"/>
    <w:rsid w:val="005011A3"/>
    <w:rsid w:val="005045FF"/>
    <w:rsid w:val="005437D7"/>
    <w:rsid w:val="0056795E"/>
    <w:rsid w:val="005A6D99"/>
    <w:rsid w:val="005C24A6"/>
    <w:rsid w:val="005D5B9E"/>
    <w:rsid w:val="00615B9C"/>
    <w:rsid w:val="006261AA"/>
    <w:rsid w:val="006507BF"/>
    <w:rsid w:val="006A5497"/>
    <w:rsid w:val="006A782B"/>
    <w:rsid w:val="006B460A"/>
    <w:rsid w:val="006D0581"/>
    <w:rsid w:val="007304B1"/>
    <w:rsid w:val="00764061"/>
    <w:rsid w:val="007802DA"/>
    <w:rsid w:val="00795EF4"/>
    <w:rsid w:val="007A10F6"/>
    <w:rsid w:val="007A5088"/>
    <w:rsid w:val="007A7ECB"/>
    <w:rsid w:val="007C5B1F"/>
    <w:rsid w:val="007D6E75"/>
    <w:rsid w:val="007E331F"/>
    <w:rsid w:val="007F3A72"/>
    <w:rsid w:val="00804409"/>
    <w:rsid w:val="00805EDF"/>
    <w:rsid w:val="0085480F"/>
    <w:rsid w:val="00867DF3"/>
    <w:rsid w:val="00884BB1"/>
    <w:rsid w:val="008A09BD"/>
    <w:rsid w:val="008A1AAB"/>
    <w:rsid w:val="008A47B9"/>
    <w:rsid w:val="008B71AB"/>
    <w:rsid w:val="008C5E00"/>
    <w:rsid w:val="008D393D"/>
    <w:rsid w:val="008E66F1"/>
    <w:rsid w:val="008F1627"/>
    <w:rsid w:val="009056A5"/>
    <w:rsid w:val="009119C7"/>
    <w:rsid w:val="00914806"/>
    <w:rsid w:val="00915062"/>
    <w:rsid w:val="00915ACD"/>
    <w:rsid w:val="00941269"/>
    <w:rsid w:val="00941E0C"/>
    <w:rsid w:val="009536B4"/>
    <w:rsid w:val="009636DB"/>
    <w:rsid w:val="009807F5"/>
    <w:rsid w:val="009B5089"/>
    <w:rsid w:val="009B59F1"/>
    <w:rsid w:val="009C5C21"/>
    <w:rsid w:val="00A1346A"/>
    <w:rsid w:val="00A50C12"/>
    <w:rsid w:val="00A534AB"/>
    <w:rsid w:val="00A55904"/>
    <w:rsid w:val="00A72126"/>
    <w:rsid w:val="00A900E7"/>
    <w:rsid w:val="00AB0CDA"/>
    <w:rsid w:val="00AD2B94"/>
    <w:rsid w:val="00AF40C8"/>
    <w:rsid w:val="00B02EFD"/>
    <w:rsid w:val="00B05AD7"/>
    <w:rsid w:val="00B06FA6"/>
    <w:rsid w:val="00B0775A"/>
    <w:rsid w:val="00B240F9"/>
    <w:rsid w:val="00B41148"/>
    <w:rsid w:val="00B92A02"/>
    <w:rsid w:val="00BA3008"/>
    <w:rsid w:val="00C66C98"/>
    <w:rsid w:val="00C807F6"/>
    <w:rsid w:val="00C96F4B"/>
    <w:rsid w:val="00CC7B1D"/>
    <w:rsid w:val="00CF67E8"/>
    <w:rsid w:val="00D03851"/>
    <w:rsid w:val="00D03D74"/>
    <w:rsid w:val="00D10A70"/>
    <w:rsid w:val="00D2028E"/>
    <w:rsid w:val="00D2317B"/>
    <w:rsid w:val="00D61C28"/>
    <w:rsid w:val="00D74612"/>
    <w:rsid w:val="00D90FEA"/>
    <w:rsid w:val="00D94509"/>
    <w:rsid w:val="00DA259A"/>
    <w:rsid w:val="00DB7910"/>
    <w:rsid w:val="00DC1543"/>
    <w:rsid w:val="00DD054E"/>
    <w:rsid w:val="00E110A5"/>
    <w:rsid w:val="00E17BF3"/>
    <w:rsid w:val="00E340D0"/>
    <w:rsid w:val="00E9427A"/>
    <w:rsid w:val="00EA17C6"/>
    <w:rsid w:val="00EA18B5"/>
    <w:rsid w:val="00EA4950"/>
    <w:rsid w:val="00EB5516"/>
    <w:rsid w:val="00EE28D2"/>
    <w:rsid w:val="00F54027"/>
    <w:rsid w:val="00F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67FC84B"/>
  <w15:docId w15:val="{145398AC-285C-403F-A387-36C2C6D5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0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aliases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D03851"/>
    <w:rPr>
      <w:color w:val="0000FF"/>
      <w:u w:val="single"/>
    </w:rPr>
  </w:style>
  <w:style w:type="paragraph" w:customStyle="1" w:styleId="TableLegend0">
    <w:name w:val="Table_Legend"/>
    <w:basedOn w:val="Normal"/>
    <w:next w:val="Normal"/>
    <w:rsid w:val="006B460A"/>
    <w:pPr>
      <w:keepNext/>
      <w:overflowPunct/>
      <w:autoSpaceDE/>
      <w:autoSpaceDN/>
      <w:adjustRightInd/>
      <w:spacing w:before="86" w:line="199" w:lineRule="exact"/>
      <w:jc w:val="both"/>
      <w:textAlignment w:val="auto"/>
    </w:pPr>
    <w:rPr>
      <w:sz w:val="18"/>
      <w:lang w:val="en-GB"/>
    </w:rPr>
  </w:style>
  <w:style w:type="paragraph" w:customStyle="1" w:styleId="TableTitle0">
    <w:name w:val="Table_Title"/>
    <w:basedOn w:val="Table"/>
    <w:next w:val="Blanc"/>
    <w:rsid w:val="006B460A"/>
    <w:pPr>
      <w:spacing w:before="0"/>
    </w:pPr>
    <w:rPr>
      <w:b/>
    </w:rPr>
  </w:style>
  <w:style w:type="paragraph" w:customStyle="1" w:styleId="TableText0">
    <w:name w:val="Table_Text"/>
    <w:basedOn w:val="TableLegend0"/>
    <w:rsid w:val="006B460A"/>
    <w:pPr>
      <w:spacing w:before="100" w:after="100" w:line="190" w:lineRule="exact"/>
    </w:pPr>
  </w:style>
  <w:style w:type="paragraph" w:customStyle="1" w:styleId="Table">
    <w:name w:val="Table_#"/>
    <w:basedOn w:val="Normal"/>
    <w:next w:val="TableTitle0"/>
    <w:rsid w:val="006B460A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567" w:after="113"/>
      <w:jc w:val="center"/>
      <w:textAlignment w:val="auto"/>
    </w:pPr>
    <w:rPr>
      <w:sz w:val="18"/>
      <w:lang w:val="en-GB"/>
    </w:rPr>
  </w:style>
  <w:style w:type="paragraph" w:customStyle="1" w:styleId="Annex">
    <w:name w:val="Annex_#"/>
    <w:basedOn w:val="Normal"/>
    <w:next w:val="Normal"/>
    <w:rsid w:val="006B460A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/>
      <w:autoSpaceDE/>
      <w:autoSpaceDN/>
      <w:adjustRightInd/>
      <w:spacing w:before="720" w:after="68"/>
      <w:jc w:val="center"/>
      <w:textAlignment w:val="auto"/>
    </w:pPr>
    <w:rPr>
      <w:sz w:val="20"/>
      <w:lang w:val="en-GB"/>
    </w:rPr>
  </w:style>
  <w:style w:type="paragraph" w:customStyle="1" w:styleId="AnnexTitle">
    <w:name w:val="Annex_Title"/>
    <w:basedOn w:val="Normal"/>
    <w:next w:val="Normal"/>
    <w:rsid w:val="006B460A"/>
    <w:pPr>
      <w:tabs>
        <w:tab w:val="clear" w:pos="794"/>
        <w:tab w:val="clear" w:pos="1191"/>
        <w:tab w:val="clear" w:pos="1588"/>
        <w:tab w:val="clear" w:pos="1985"/>
        <w:tab w:val="left" w:pos="4849"/>
        <w:tab w:val="right" w:pos="9696"/>
      </w:tabs>
      <w:overflowPunct/>
      <w:autoSpaceDE/>
      <w:autoSpaceDN/>
      <w:adjustRightInd/>
      <w:spacing w:before="136" w:after="68"/>
      <w:jc w:val="center"/>
      <w:textAlignment w:val="auto"/>
    </w:pPr>
    <w:rPr>
      <w:b/>
      <w:sz w:val="20"/>
      <w:lang w:val="en-GB"/>
    </w:rPr>
  </w:style>
  <w:style w:type="paragraph" w:customStyle="1" w:styleId="Tablefin">
    <w:name w:val="Table_fin"/>
    <w:basedOn w:val="Normal"/>
    <w:next w:val="Normal"/>
    <w:rsid w:val="006B460A"/>
    <w:pPr>
      <w:overflowPunct/>
      <w:autoSpaceDE/>
      <w:autoSpaceDN/>
      <w:adjustRightInd/>
      <w:spacing w:before="284"/>
      <w:jc w:val="both"/>
      <w:textAlignment w:val="auto"/>
    </w:pPr>
    <w:rPr>
      <w:sz w:val="20"/>
      <w:lang w:val="en-GB"/>
    </w:rPr>
  </w:style>
  <w:style w:type="paragraph" w:customStyle="1" w:styleId="Blanc">
    <w:name w:val="Blanc"/>
    <w:basedOn w:val="Normal"/>
    <w:next w:val="TableText0"/>
    <w:rsid w:val="006B460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  <w:lang w:val="en-GB"/>
    </w:rPr>
  </w:style>
  <w:style w:type="paragraph" w:customStyle="1" w:styleId="Fig">
    <w:name w:val="Fig"/>
    <w:basedOn w:val="Figure"/>
    <w:next w:val="Fig0"/>
    <w:rsid w:val="006B460A"/>
    <w:pPr>
      <w:keepNext w:val="0"/>
      <w:keepLines w:val="0"/>
      <w:overflowPunct/>
      <w:autoSpaceDE/>
      <w:autoSpaceDN/>
      <w:adjustRightInd/>
      <w:spacing w:before="136" w:after="0"/>
      <w:textAlignment w:val="auto"/>
    </w:pPr>
    <w:rPr>
      <w:sz w:val="20"/>
      <w:lang w:val="en-US"/>
    </w:rPr>
  </w:style>
  <w:style w:type="paragraph" w:customStyle="1" w:styleId="Fig0">
    <w:name w:val="Fig_#"/>
    <w:basedOn w:val="Fig"/>
    <w:next w:val="Normal"/>
    <w:rsid w:val="006B460A"/>
    <w:pPr>
      <w:jc w:val="left"/>
    </w:pPr>
    <w:rPr>
      <w:color w:val="FFFFFF"/>
    </w:rPr>
  </w:style>
  <w:style w:type="paragraph" w:customStyle="1" w:styleId="Char1CharChar1Char">
    <w:name w:val="Char1 Char Char1 Char"/>
    <w:basedOn w:val="Normal"/>
    <w:rsid w:val="007A508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Notitle0">
    <w:name w:val="Annex_No &amp; title"/>
    <w:basedOn w:val="Normal"/>
    <w:next w:val="Normal"/>
    <w:rsid w:val="007A5088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enumlev1Char">
    <w:name w:val="enumlev1 Char"/>
    <w:basedOn w:val="DefaultParagraphFont"/>
    <w:link w:val="enumlev1"/>
    <w:rsid w:val="007A5088"/>
    <w:rPr>
      <w:sz w:val="24"/>
      <w:lang w:val="es-ES_tradnl" w:eastAsia="en-US" w:bidi="ar-SA"/>
    </w:rPr>
  </w:style>
  <w:style w:type="paragraph" w:customStyle="1" w:styleId="QuestionNoBR">
    <w:name w:val="Question_No_BR"/>
    <w:basedOn w:val="Normal"/>
    <w:next w:val="Normal"/>
    <w:rsid w:val="003C201F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0">
    <w:name w:val="Normal after title"/>
    <w:basedOn w:val="Normal"/>
    <w:next w:val="Normal"/>
    <w:rsid w:val="003C201F"/>
    <w:pPr>
      <w:spacing w:before="280"/>
    </w:pPr>
  </w:style>
  <w:style w:type="paragraph" w:customStyle="1" w:styleId="call0">
    <w:name w:val="call"/>
    <w:basedOn w:val="Normal"/>
    <w:next w:val="Normal"/>
    <w:rsid w:val="003C201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">
    <w:name w:val="Question_#"/>
    <w:basedOn w:val="Normal"/>
    <w:next w:val="Questiontitle"/>
    <w:rsid w:val="006261AA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0"/>
      <w:jc w:val="center"/>
    </w:pPr>
    <w:rPr>
      <w:sz w:val="20"/>
      <w:lang w:val="en-GB"/>
    </w:rPr>
  </w:style>
  <w:style w:type="paragraph" w:customStyle="1" w:styleId="QuestionTitleRef">
    <w:name w:val="Question_Title/Ref"/>
    <w:basedOn w:val="Normal"/>
    <w:next w:val="Normal"/>
    <w:rsid w:val="00B0775A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136"/>
      <w:jc w:val="center"/>
    </w:pPr>
    <w:rPr>
      <w:sz w:val="20"/>
      <w:lang w:val="en-GB"/>
    </w:rPr>
  </w:style>
  <w:style w:type="paragraph" w:customStyle="1" w:styleId="QuestionTitle0">
    <w:name w:val="Question_Title"/>
    <w:basedOn w:val="Normal"/>
    <w:next w:val="Normal"/>
    <w:rsid w:val="00615B9C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240"/>
      <w:jc w:val="center"/>
    </w:pPr>
    <w:rPr>
      <w:b/>
      <w:sz w:val="18"/>
      <w:lang w:val="en-GB"/>
    </w:rPr>
  </w:style>
  <w:style w:type="paragraph" w:customStyle="1" w:styleId="QuestionTitleDate">
    <w:name w:val="Question_Title/Date"/>
    <w:basedOn w:val="Normal"/>
    <w:next w:val="Normal"/>
    <w:rsid w:val="00615B9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CUESTIÓN UIT R 110-2/7</vt:lpstr>
    </vt:vector>
  </TitlesOfParts>
  <Manager>General Secretariat - Pool</Manager>
  <Company>International Telecommunication Union (ITU)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CUESTIÓN UIT R 110-2/7</dc:title>
  <dc:subject>Comisiones de estudio de radiocomunicaciones</dc:subject>
  <dc:creator>bossona</dc:creator>
  <cp:keywords/>
  <dc:description>Documento 7/1-S  For: _x000d_Document date: 1 de noviembre de 2007_x000d_Saved by PFR44244 at 14:57:54 on 06/11/2007</dc:description>
  <cp:lastModifiedBy>Author1</cp:lastModifiedBy>
  <cp:revision>7</cp:revision>
  <cp:lastPrinted>2007-11-06T13:56:00Z</cp:lastPrinted>
  <dcterms:created xsi:type="dcterms:W3CDTF">2012-02-02T14:03:00Z</dcterms:created>
  <dcterms:modified xsi:type="dcterms:W3CDTF">2024-02-01T14:06:00Z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7/1-S</vt:lpwstr>
  </property>
  <property fmtid="{D5CDD505-2E9C-101B-9397-08002B2CF9AE}" pid="3" name="Docdate">
    <vt:lpwstr>1 de noviembre de 2007</vt:lpwstr>
  </property>
  <property fmtid="{D5CDD505-2E9C-101B-9397-08002B2CF9AE}" pid="4" name="Docorlang">
    <vt:lpwstr>Original: inglés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