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761A5" w14:textId="04058BE2" w:rsidR="0007389C" w:rsidRDefault="0007389C" w:rsidP="0007389C">
      <w:pPr>
        <w:pStyle w:val="QuestionNoBR"/>
        <w:rPr>
          <w:lang w:eastAsia="zh-CN"/>
        </w:rPr>
      </w:pPr>
      <w:r w:rsidRPr="00541FA3">
        <w:rPr>
          <w:lang w:eastAsia="zh-CN"/>
        </w:rPr>
        <w:t>ITU-R</w:t>
      </w:r>
      <w:r w:rsidRPr="005D3FCD">
        <w:rPr>
          <w:rFonts w:hAnsi="SimSun"/>
          <w:lang w:eastAsia="zh-CN"/>
        </w:rPr>
        <w:t>第</w:t>
      </w:r>
      <w:r w:rsidRPr="00541FA3">
        <w:rPr>
          <w:lang w:eastAsia="zh-CN"/>
        </w:rPr>
        <w:t>34-3/6</w:t>
      </w:r>
      <w:r w:rsidRPr="005D3FCD">
        <w:rPr>
          <w:rFonts w:hAnsi="SimSun"/>
          <w:lang w:eastAsia="zh-CN"/>
        </w:rPr>
        <w:t>号课题</w:t>
      </w:r>
      <w:r w:rsidR="00531BB6">
        <w:rPr>
          <w:rStyle w:val="FootnoteReference"/>
          <w:rFonts w:hAnsi="SimSun"/>
          <w:lang w:eastAsia="zh-CN"/>
        </w:rPr>
        <w:footnoteReference w:id="1"/>
      </w:r>
    </w:p>
    <w:p w14:paraId="6D39B32E" w14:textId="595895D1" w:rsidR="0007389C" w:rsidRDefault="0007389C" w:rsidP="0007389C">
      <w:pPr>
        <w:pStyle w:val="Annextitle"/>
        <w:rPr>
          <w:rFonts w:asciiTheme="majorBidi" w:eastAsia="SimSun" w:hAnsiTheme="majorBidi" w:cstheme="majorBidi"/>
          <w:lang w:val="en-US" w:eastAsia="zh-CN"/>
        </w:rPr>
      </w:pPr>
      <w:r w:rsidRPr="005D3FCD">
        <w:rPr>
          <w:rFonts w:hAnsi="SimSun"/>
          <w:lang w:val="en-AU" w:eastAsia="zh-CN"/>
        </w:rPr>
        <w:t>专业</w:t>
      </w:r>
      <w:r>
        <w:rPr>
          <w:rFonts w:hAnsi="SimSun"/>
          <w:lang w:val="en-AU" w:eastAsia="zh-CN"/>
        </w:rPr>
        <w:t>广播</w:t>
      </w:r>
      <w:r w:rsidRPr="005D3FCD">
        <w:rPr>
          <w:rFonts w:hAnsi="SimSun"/>
          <w:lang w:eastAsia="zh-CN"/>
        </w:rPr>
        <w:t>环境</w:t>
      </w:r>
      <w:r>
        <w:rPr>
          <w:rFonts w:hAnsi="SimSun"/>
          <w:lang w:eastAsia="zh-CN"/>
        </w:rPr>
        <w:t>中</w:t>
      </w:r>
      <w:r w:rsidRPr="005D3FCD">
        <w:rPr>
          <w:rFonts w:hAnsi="SimSun"/>
          <w:lang w:val="en-AU" w:eastAsia="zh-CN"/>
        </w:rPr>
        <w:t>音频、视频、</w:t>
      </w:r>
      <w:r w:rsidRPr="005D3FCD">
        <w:rPr>
          <w:lang w:val="en-AU" w:eastAsia="zh-CN"/>
        </w:rPr>
        <w:br/>
      </w:r>
      <w:r w:rsidRPr="005D3FCD">
        <w:rPr>
          <w:rFonts w:hAnsi="SimSun"/>
          <w:lang w:val="en-AU" w:eastAsia="zh-CN"/>
        </w:rPr>
        <w:t>数据和元数据资料交换的文件格式和传输</w:t>
      </w:r>
    </w:p>
    <w:p w14:paraId="599BED69" w14:textId="77777777" w:rsidR="0007389C" w:rsidRPr="007411A8" w:rsidRDefault="0007389C" w:rsidP="007411A8">
      <w:pPr>
        <w:pStyle w:val="Questiondate"/>
        <w:spacing w:before="120"/>
        <w:rPr>
          <w:i w:val="0"/>
          <w:iCs/>
          <w:lang w:eastAsia="zh-CN"/>
        </w:rPr>
      </w:pPr>
      <w:r w:rsidRPr="007411A8">
        <w:rPr>
          <w:i w:val="0"/>
          <w:iCs/>
          <w:lang w:eastAsia="zh-CN"/>
        </w:rPr>
        <w:t>（</w:t>
      </w:r>
      <w:r w:rsidRPr="007411A8">
        <w:rPr>
          <w:i w:val="0"/>
          <w:iCs/>
          <w:lang w:eastAsia="zh-CN"/>
        </w:rPr>
        <w:t>2002-2007-2009-2019</w:t>
      </w:r>
      <w:r w:rsidRPr="007411A8">
        <w:rPr>
          <w:i w:val="0"/>
          <w:iCs/>
          <w:lang w:eastAsia="zh-CN"/>
        </w:rPr>
        <w:t>）</w:t>
      </w:r>
    </w:p>
    <w:p w14:paraId="4DEFBF2B" w14:textId="77777777" w:rsidR="0007389C" w:rsidRPr="005D3FCD" w:rsidRDefault="0007389C" w:rsidP="0007389C">
      <w:pPr>
        <w:pStyle w:val="Normalaftertitle0"/>
        <w:rPr>
          <w:lang w:eastAsia="zh-CN"/>
        </w:rPr>
      </w:pPr>
      <w:r w:rsidRPr="005D3FCD">
        <w:rPr>
          <w:rFonts w:ascii="SimSun" w:eastAsia="SimSun" w:hAnsi="SimSun" w:cs="SimSun" w:hint="eastAsia"/>
          <w:lang w:eastAsia="zh-CN"/>
        </w:rPr>
        <w:t>国际电联无线电通信全会，</w:t>
      </w:r>
    </w:p>
    <w:p w14:paraId="0185AF4A" w14:textId="77777777" w:rsidR="0007389C" w:rsidRPr="0010670D" w:rsidRDefault="0007389C" w:rsidP="0007389C">
      <w:pPr>
        <w:pStyle w:val="Callkaiti"/>
        <w:rPr>
          <w:rFonts w:ascii="STKaiti" w:hAnsi="STKaiti"/>
          <w:b/>
          <w:bCs/>
        </w:rPr>
      </w:pPr>
      <w:r w:rsidRPr="0010670D">
        <w:rPr>
          <w:rFonts w:ascii="STKaiti" w:hAnsi="STKaiti"/>
        </w:rPr>
        <w:t>考虑到</w:t>
      </w:r>
    </w:p>
    <w:p w14:paraId="00A2551F" w14:textId="77777777" w:rsidR="0007389C" w:rsidRPr="005D3FCD" w:rsidRDefault="0007389C" w:rsidP="0007389C">
      <w:pPr>
        <w:rPr>
          <w:lang w:eastAsia="zh-CN"/>
        </w:rPr>
      </w:pPr>
      <w:r w:rsidRPr="009548D6">
        <w:rPr>
          <w:i/>
          <w:iCs/>
          <w:lang w:eastAsia="zh-CN"/>
        </w:rPr>
        <w:t>a)</w:t>
      </w:r>
      <w:r w:rsidRPr="005D3FCD">
        <w:rPr>
          <w:lang w:eastAsia="zh-CN"/>
        </w:rPr>
        <w:tab/>
      </w:r>
      <w:r w:rsidRPr="005D3FCD">
        <w:rPr>
          <w:rFonts w:hAnsi="SimSun"/>
          <w:lang w:eastAsia="zh-CN"/>
        </w:rPr>
        <w:t>基于信息技术的存储系统－包括数据磁盘和数据磁带－已经渗透到了专业电视环境的所有领域；制作、非线性编辑、播放、后期制作、分布式制作、归档、馈送</w:t>
      </w:r>
      <w:r w:rsidRPr="005D3FCD">
        <w:rPr>
          <w:lang w:eastAsia="zh-CN"/>
        </w:rPr>
        <w:t>/</w:t>
      </w:r>
      <w:r w:rsidRPr="005D3FCD">
        <w:rPr>
          <w:rFonts w:hAnsi="SimSun"/>
          <w:lang w:eastAsia="zh-CN"/>
        </w:rPr>
        <w:t>分配；</w:t>
      </w:r>
    </w:p>
    <w:p w14:paraId="6EA83251" w14:textId="77777777" w:rsidR="0007389C" w:rsidRPr="005D3FCD" w:rsidRDefault="0007389C" w:rsidP="0007389C">
      <w:pPr>
        <w:rPr>
          <w:lang w:eastAsia="zh-CN"/>
        </w:rPr>
      </w:pPr>
      <w:r w:rsidRPr="009548D6">
        <w:rPr>
          <w:i/>
          <w:iCs/>
          <w:lang w:eastAsia="zh-CN"/>
        </w:rPr>
        <w:t>b)</w:t>
      </w:r>
      <w:r w:rsidRPr="005D3FCD">
        <w:rPr>
          <w:lang w:eastAsia="zh-CN"/>
        </w:rPr>
        <w:tab/>
      </w:r>
      <w:r w:rsidRPr="005D3FCD">
        <w:rPr>
          <w:rFonts w:hAnsi="SimSun"/>
          <w:lang w:eastAsia="zh-CN"/>
        </w:rPr>
        <w:t>未来的电视制作环境将逐渐包括信息技术（</w:t>
      </w:r>
      <w:r w:rsidRPr="005D3FCD">
        <w:rPr>
          <w:lang w:eastAsia="zh-CN"/>
        </w:rPr>
        <w:t>IT</w:t>
      </w:r>
      <w:r w:rsidRPr="005D3FCD">
        <w:rPr>
          <w:rFonts w:hAnsi="SimSun"/>
          <w:lang w:eastAsia="zh-CN"/>
        </w:rPr>
        <w:t>）世界中的系统，如网络和服务器系统；</w:t>
      </w:r>
    </w:p>
    <w:p w14:paraId="459F51A2" w14:textId="00096E01" w:rsidR="0007389C" w:rsidRPr="005D3FCD" w:rsidRDefault="0007389C" w:rsidP="0007389C">
      <w:pPr>
        <w:rPr>
          <w:lang w:eastAsia="zh-CN"/>
        </w:rPr>
      </w:pPr>
      <w:r w:rsidRPr="009548D6">
        <w:rPr>
          <w:i/>
          <w:iCs/>
          <w:lang w:eastAsia="zh-CN"/>
        </w:rPr>
        <w:t>c)</w:t>
      </w:r>
      <w:r w:rsidRPr="005D3FCD">
        <w:rPr>
          <w:lang w:eastAsia="zh-CN"/>
        </w:rPr>
        <w:tab/>
      </w:r>
      <w:r w:rsidRPr="005D3FCD">
        <w:rPr>
          <w:rFonts w:hAnsi="SimSun"/>
          <w:lang w:eastAsia="zh-CN"/>
        </w:rPr>
        <w:t>专业电视</w:t>
      </w:r>
      <w:r>
        <w:rPr>
          <w:rFonts w:hAnsi="SimSun"/>
          <w:lang w:eastAsia="zh-CN"/>
        </w:rPr>
        <w:t>和声音广播</w:t>
      </w:r>
      <w:r w:rsidRPr="005D3FCD">
        <w:rPr>
          <w:rFonts w:hAnsi="SimSun"/>
          <w:lang w:eastAsia="zh-CN"/>
        </w:rPr>
        <w:t>应用正逐渐基于通常以文件方式处理内容的软件；</w:t>
      </w:r>
    </w:p>
    <w:p w14:paraId="0C0B9D47" w14:textId="77777777" w:rsidR="0007389C" w:rsidRPr="005D3FCD" w:rsidRDefault="0007389C" w:rsidP="0007389C">
      <w:pPr>
        <w:rPr>
          <w:lang w:eastAsia="zh-CN"/>
        </w:rPr>
      </w:pPr>
      <w:r w:rsidRPr="009548D6">
        <w:rPr>
          <w:i/>
          <w:iCs/>
          <w:lang w:eastAsia="zh-CN"/>
        </w:rPr>
        <w:t>d)</w:t>
      </w:r>
      <w:r w:rsidRPr="005D3FCD">
        <w:rPr>
          <w:lang w:eastAsia="zh-CN"/>
        </w:rPr>
        <w:tab/>
      </w:r>
      <w:r w:rsidRPr="005D3FCD">
        <w:rPr>
          <w:rFonts w:hAnsi="SimSun"/>
          <w:lang w:eastAsia="zh-CN"/>
        </w:rPr>
        <w:t>文件交换，例如，如果文件自身包含的压缩音频和视频以其初始的、压缩的形式传输不会造成额外的图像和声音质量的劣化；</w:t>
      </w:r>
    </w:p>
    <w:p w14:paraId="349D7613" w14:textId="77777777" w:rsidR="0007389C" w:rsidRPr="005D3FCD" w:rsidRDefault="0007389C" w:rsidP="0007389C">
      <w:pPr>
        <w:rPr>
          <w:lang w:eastAsia="zh-CN"/>
        </w:rPr>
      </w:pPr>
      <w:r w:rsidRPr="009548D6">
        <w:rPr>
          <w:i/>
          <w:iCs/>
          <w:lang w:eastAsia="zh-CN"/>
        </w:rPr>
        <w:t>e)</w:t>
      </w:r>
      <w:r w:rsidRPr="005D3FCD">
        <w:rPr>
          <w:lang w:eastAsia="zh-CN"/>
        </w:rPr>
        <w:tab/>
      </w:r>
      <w:r w:rsidRPr="005D3FCD">
        <w:rPr>
          <w:rFonts w:hAnsi="SimSun"/>
          <w:lang w:eastAsia="zh-CN"/>
        </w:rPr>
        <w:t>文件交换可以轻松地适应现有的频段带宽，以便用户可以在传输带宽和传输时间之间做出权衡；</w:t>
      </w:r>
    </w:p>
    <w:p w14:paraId="17C7831B" w14:textId="3C81ECE3" w:rsidR="0007389C" w:rsidRPr="005D3FCD" w:rsidRDefault="0007389C" w:rsidP="0007389C">
      <w:pPr>
        <w:rPr>
          <w:lang w:eastAsia="zh-CN"/>
        </w:rPr>
      </w:pPr>
      <w:r w:rsidRPr="009548D6">
        <w:rPr>
          <w:i/>
          <w:iCs/>
          <w:lang w:eastAsia="zh-CN"/>
        </w:rPr>
        <w:t>f)</w:t>
      </w:r>
      <w:r w:rsidRPr="005D3FCD">
        <w:rPr>
          <w:lang w:eastAsia="zh-CN"/>
        </w:rPr>
        <w:tab/>
      </w:r>
      <w:r w:rsidRPr="005D3FCD">
        <w:rPr>
          <w:rFonts w:hAnsi="SimSun"/>
          <w:lang w:eastAsia="zh-CN"/>
        </w:rPr>
        <w:t>音频、视频、数据和</w:t>
      </w:r>
      <w:r>
        <w:rPr>
          <w:rFonts w:hAnsi="SimSun"/>
          <w:lang w:eastAsia="zh-CN"/>
        </w:rPr>
        <w:t>元</w:t>
      </w:r>
      <w:r w:rsidRPr="005D3FCD">
        <w:rPr>
          <w:rFonts w:hAnsi="SimSun"/>
          <w:lang w:eastAsia="zh-CN"/>
        </w:rPr>
        <w:t>数据可以在普通文件中</w:t>
      </w:r>
      <w:r>
        <w:rPr>
          <w:rFonts w:hAnsi="SimSun"/>
          <w:lang w:eastAsia="zh-CN"/>
        </w:rPr>
        <w:t>存储和</w:t>
      </w:r>
      <w:r w:rsidRPr="005D3FCD">
        <w:rPr>
          <w:rFonts w:hAnsi="SimSun"/>
          <w:lang w:eastAsia="zh-CN"/>
        </w:rPr>
        <w:t>传输；</w:t>
      </w:r>
    </w:p>
    <w:p w14:paraId="5BFD723B" w14:textId="60748C74" w:rsidR="0007389C" w:rsidRPr="005D3FCD" w:rsidRDefault="0007389C" w:rsidP="0007389C">
      <w:pPr>
        <w:rPr>
          <w:lang w:eastAsia="zh-CN"/>
        </w:rPr>
      </w:pPr>
      <w:r w:rsidRPr="009548D6">
        <w:rPr>
          <w:i/>
          <w:iCs/>
          <w:lang w:eastAsia="zh-CN"/>
        </w:rPr>
        <w:t>g)</w:t>
      </w:r>
      <w:r w:rsidRPr="005D3FCD">
        <w:rPr>
          <w:lang w:eastAsia="zh-CN"/>
        </w:rPr>
        <w:tab/>
      </w:r>
      <w:r w:rsidRPr="005D3FCD">
        <w:rPr>
          <w:rFonts w:hAnsi="SimSun"/>
          <w:lang w:eastAsia="zh-CN"/>
        </w:rPr>
        <w:t>考虑到今后的同步问题，音频、视频、数据和</w:t>
      </w:r>
      <w:r>
        <w:rPr>
          <w:rFonts w:hAnsi="SimSun"/>
          <w:lang w:eastAsia="zh-CN"/>
        </w:rPr>
        <w:t>元</w:t>
      </w:r>
      <w:r w:rsidRPr="005D3FCD">
        <w:rPr>
          <w:rFonts w:hAnsi="SimSun"/>
          <w:lang w:eastAsia="zh-CN"/>
        </w:rPr>
        <w:t>数据</w:t>
      </w:r>
      <w:r>
        <w:rPr>
          <w:rFonts w:hAnsi="SimSun"/>
          <w:lang w:eastAsia="zh-CN"/>
        </w:rPr>
        <w:t>也</w:t>
      </w:r>
      <w:r w:rsidRPr="005D3FCD">
        <w:rPr>
          <w:rFonts w:hAnsi="SimSun"/>
          <w:lang w:eastAsia="zh-CN"/>
        </w:rPr>
        <w:t>可以作为独立文件存储并传输；</w:t>
      </w:r>
    </w:p>
    <w:p w14:paraId="25142FF4" w14:textId="723D191A" w:rsidR="0007389C" w:rsidRPr="005D3FCD" w:rsidRDefault="0007389C" w:rsidP="0007389C">
      <w:pPr>
        <w:rPr>
          <w:lang w:eastAsia="zh-CN"/>
        </w:rPr>
      </w:pPr>
      <w:r w:rsidRPr="009548D6">
        <w:rPr>
          <w:i/>
          <w:iCs/>
          <w:lang w:eastAsia="zh-CN"/>
        </w:rPr>
        <w:t>h)</w:t>
      </w:r>
      <w:r w:rsidRPr="005D3FCD">
        <w:rPr>
          <w:lang w:eastAsia="zh-CN"/>
        </w:rPr>
        <w:tab/>
      </w:r>
      <w:r w:rsidRPr="005D3FCD">
        <w:rPr>
          <w:rFonts w:hAnsi="SimSun"/>
          <w:lang w:eastAsia="zh-CN"/>
        </w:rPr>
        <w:t>文件格式和文件交换的技术在</w:t>
      </w:r>
      <w:r>
        <w:rPr>
          <w:rFonts w:hAnsi="SimSun"/>
          <w:lang w:eastAsia="zh-CN"/>
        </w:rPr>
        <w:t>专业广播环境流程中</w:t>
      </w:r>
      <w:r w:rsidRPr="005D3FCD">
        <w:rPr>
          <w:rFonts w:hAnsi="SimSun"/>
          <w:lang w:eastAsia="zh-CN"/>
        </w:rPr>
        <w:t>显示了很大的优势；</w:t>
      </w:r>
    </w:p>
    <w:p w14:paraId="12807A69" w14:textId="3FE31731" w:rsidR="0007389C" w:rsidRPr="005D3FCD" w:rsidRDefault="0010670D" w:rsidP="0007389C">
      <w:pPr>
        <w:rPr>
          <w:lang w:eastAsia="zh-CN"/>
        </w:rPr>
      </w:pPr>
      <w:r>
        <w:rPr>
          <w:rFonts w:hint="eastAsia"/>
          <w:i/>
          <w:iCs/>
          <w:lang w:eastAsia="zh-CN"/>
        </w:rPr>
        <w:t>i</w:t>
      </w:r>
      <w:r w:rsidR="0007389C" w:rsidRPr="009548D6">
        <w:rPr>
          <w:i/>
          <w:iCs/>
          <w:lang w:eastAsia="zh-CN"/>
        </w:rPr>
        <w:t>)</w:t>
      </w:r>
      <w:r w:rsidR="0007389C" w:rsidRPr="005D3FCD">
        <w:rPr>
          <w:lang w:eastAsia="zh-CN"/>
        </w:rPr>
        <w:tab/>
      </w:r>
      <w:r w:rsidR="0007389C" w:rsidRPr="005D3FCD">
        <w:rPr>
          <w:rFonts w:hAnsi="SimSun"/>
          <w:lang w:eastAsia="zh-CN"/>
        </w:rPr>
        <w:t>内容管理系统内部和系统之间的互操作性是用户交换内容和资产的一项重要要求；</w:t>
      </w:r>
    </w:p>
    <w:p w14:paraId="65E4CEA8" w14:textId="070949BD" w:rsidR="0007389C" w:rsidRPr="005D3FCD" w:rsidRDefault="0010670D" w:rsidP="0007389C">
      <w:pPr>
        <w:rPr>
          <w:lang w:eastAsia="zh-CN"/>
        </w:rPr>
      </w:pPr>
      <w:r>
        <w:rPr>
          <w:rFonts w:hint="eastAsia"/>
          <w:i/>
          <w:iCs/>
          <w:lang w:eastAsia="zh-CN"/>
        </w:rPr>
        <w:t>j</w:t>
      </w:r>
      <w:r w:rsidR="0007389C" w:rsidRPr="009548D6">
        <w:rPr>
          <w:i/>
          <w:iCs/>
          <w:lang w:eastAsia="zh-CN"/>
        </w:rPr>
        <w:t>)</w:t>
      </w:r>
      <w:r w:rsidR="0007389C" w:rsidRPr="005D3FCD">
        <w:rPr>
          <w:lang w:eastAsia="zh-CN"/>
        </w:rPr>
        <w:tab/>
      </w:r>
      <w:r w:rsidR="0007389C" w:rsidRPr="005D3FCD">
        <w:rPr>
          <w:rFonts w:hAnsi="SimSun"/>
          <w:lang w:eastAsia="zh-CN"/>
        </w:rPr>
        <w:t>电视</w:t>
      </w:r>
      <w:r w:rsidR="0007389C">
        <w:rPr>
          <w:rFonts w:hAnsi="SimSun"/>
          <w:lang w:eastAsia="zh-CN"/>
        </w:rPr>
        <w:t>和声音</w:t>
      </w:r>
      <w:r w:rsidR="0007389C" w:rsidRPr="005D3FCD">
        <w:rPr>
          <w:rFonts w:hAnsi="SimSun"/>
          <w:lang w:eastAsia="zh-CN"/>
        </w:rPr>
        <w:t>制作中元数据交换的应用要求现有元数据规范的支持；</w:t>
      </w:r>
    </w:p>
    <w:p w14:paraId="15D8EBEF" w14:textId="672C5979" w:rsidR="0007389C" w:rsidRPr="005D3FCD" w:rsidRDefault="0010670D" w:rsidP="0007389C">
      <w:pPr>
        <w:rPr>
          <w:lang w:eastAsia="zh-CN"/>
        </w:rPr>
      </w:pPr>
      <w:r>
        <w:rPr>
          <w:i/>
          <w:iCs/>
          <w:lang w:eastAsia="zh-CN"/>
        </w:rPr>
        <w:t>k</w:t>
      </w:r>
      <w:r w:rsidR="0007389C" w:rsidRPr="009548D6">
        <w:rPr>
          <w:i/>
          <w:iCs/>
          <w:lang w:eastAsia="zh-CN"/>
        </w:rPr>
        <w:t>)</w:t>
      </w:r>
      <w:r w:rsidR="0007389C" w:rsidRPr="005D3FCD">
        <w:rPr>
          <w:lang w:eastAsia="zh-CN"/>
        </w:rPr>
        <w:tab/>
      </w:r>
      <w:r w:rsidR="0007389C" w:rsidRPr="005D3FCD">
        <w:rPr>
          <w:rFonts w:hAnsi="SimSun"/>
          <w:lang w:eastAsia="zh-CN"/>
        </w:rPr>
        <w:t>与二进制和</w:t>
      </w:r>
      <w:r w:rsidR="0007389C" w:rsidRPr="005D3FCD">
        <w:rPr>
          <w:lang w:eastAsia="zh-CN"/>
        </w:rPr>
        <w:t>XML</w:t>
      </w:r>
      <w:r w:rsidR="0007389C" w:rsidRPr="005D3FCD">
        <w:rPr>
          <w:rFonts w:hAnsi="SimSun"/>
          <w:lang w:eastAsia="zh-CN"/>
        </w:rPr>
        <w:t>元数据传输协议的兼容性也需要考虑进来；</w:t>
      </w:r>
    </w:p>
    <w:p w14:paraId="3DDFEEB1" w14:textId="3751DB78" w:rsidR="0007389C" w:rsidRPr="005D3FCD" w:rsidRDefault="0010670D" w:rsidP="0007389C">
      <w:pPr>
        <w:rPr>
          <w:lang w:eastAsia="zh-CN"/>
        </w:rPr>
      </w:pPr>
      <w:r>
        <w:rPr>
          <w:i/>
          <w:iCs/>
          <w:lang w:eastAsia="zh-CN"/>
        </w:rPr>
        <w:t>l</w:t>
      </w:r>
      <w:r w:rsidR="0007389C" w:rsidRPr="009548D6">
        <w:rPr>
          <w:i/>
          <w:iCs/>
          <w:lang w:eastAsia="zh-CN"/>
        </w:rPr>
        <w:t>)</w:t>
      </w:r>
      <w:r w:rsidR="0007389C" w:rsidRPr="005D3FCD">
        <w:rPr>
          <w:lang w:eastAsia="zh-CN"/>
        </w:rPr>
        <w:tab/>
      </w:r>
      <w:r w:rsidR="0007389C" w:rsidRPr="005D3FCD">
        <w:rPr>
          <w:rFonts w:hAnsi="SimSun"/>
          <w:lang w:eastAsia="zh-CN"/>
        </w:rPr>
        <w:t>在</w:t>
      </w:r>
      <w:r w:rsidR="0007389C">
        <w:rPr>
          <w:rFonts w:hAnsi="SimSun" w:hint="eastAsia"/>
          <w:lang w:eastAsia="zh-CN"/>
        </w:rPr>
        <w:t>广播内容</w:t>
      </w:r>
      <w:r w:rsidR="0007389C" w:rsidRPr="005D3FCD">
        <w:rPr>
          <w:rFonts w:hAnsi="SimSun"/>
          <w:lang w:eastAsia="zh-CN"/>
        </w:rPr>
        <w:t>交换中采用少量的互操作文件格式将在很大程度上简化设备和</w:t>
      </w:r>
      <w:r w:rsidR="0007389C">
        <w:rPr>
          <w:rFonts w:hAnsi="SimSun"/>
          <w:lang w:eastAsia="zh-CN"/>
        </w:rPr>
        <w:t>设施</w:t>
      </w:r>
      <w:r w:rsidR="0007389C" w:rsidRPr="005D3FCD">
        <w:rPr>
          <w:rFonts w:hAnsi="SimSun"/>
          <w:lang w:eastAsia="zh-CN"/>
        </w:rPr>
        <w:t>的设计和操作；</w:t>
      </w:r>
    </w:p>
    <w:p w14:paraId="52D4BEFC" w14:textId="4AB215B4" w:rsidR="0007389C" w:rsidRPr="005D3FCD" w:rsidRDefault="0010670D" w:rsidP="0007389C">
      <w:pPr>
        <w:tabs>
          <w:tab w:val="left" w:pos="750"/>
        </w:tabs>
        <w:rPr>
          <w:lang w:eastAsia="zh-CN"/>
        </w:rPr>
      </w:pPr>
      <w:r>
        <w:rPr>
          <w:i/>
          <w:iCs/>
          <w:lang w:eastAsia="zh-CN"/>
        </w:rPr>
        <w:t>m</w:t>
      </w:r>
      <w:r w:rsidR="0007389C" w:rsidRPr="009548D6">
        <w:rPr>
          <w:i/>
          <w:iCs/>
          <w:lang w:eastAsia="zh-CN"/>
        </w:rPr>
        <w:t>)</w:t>
      </w:r>
      <w:r w:rsidR="0007389C" w:rsidRPr="005D3FCD">
        <w:rPr>
          <w:lang w:eastAsia="zh-CN"/>
        </w:rPr>
        <w:tab/>
      </w:r>
      <w:r w:rsidR="0007389C" w:rsidRPr="005D3FCD">
        <w:rPr>
          <w:rFonts w:hAnsi="SimSun"/>
          <w:lang w:eastAsia="zh-CN"/>
        </w:rPr>
        <w:t>当规定了</w:t>
      </w:r>
      <w:r w:rsidR="0007389C">
        <w:rPr>
          <w:rFonts w:hAnsi="SimSun"/>
          <w:lang w:eastAsia="zh-CN"/>
        </w:rPr>
        <w:t>单一</w:t>
      </w:r>
      <w:r w:rsidR="0007389C" w:rsidRPr="005D3FCD">
        <w:rPr>
          <w:rFonts w:hAnsi="SimSun"/>
          <w:lang w:eastAsia="zh-CN"/>
        </w:rPr>
        <w:t>信息编码</w:t>
      </w:r>
      <w:r w:rsidR="0007389C">
        <w:rPr>
          <w:rFonts w:hAnsi="SimSun"/>
          <w:lang w:eastAsia="zh-CN"/>
        </w:rPr>
        <w:t>方法</w:t>
      </w:r>
      <w:r w:rsidR="0007389C" w:rsidRPr="005D3FCD">
        <w:rPr>
          <w:rFonts w:hAnsi="SimSun"/>
          <w:lang w:eastAsia="zh-CN"/>
        </w:rPr>
        <w:t>时，互操作性和符合性测试</w:t>
      </w:r>
      <w:r w:rsidR="0007389C">
        <w:rPr>
          <w:rFonts w:hAnsi="SimSun"/>
          <w:lang w:eastAsia="zh-CN"/>
        </w:rPr>
        <w:t>即可</w:t>
      </w:r>
      <w:r w:rsidR="0007389C" w:rsidRPr="005D3FCD">
        <w:rPr>
          <w:rFonts w:hAnsi="SimSun"/>
          <w:lang w:eastAsia="zh-CN"/>
        </w:rPr>
        <w:t>简化；</w:t>
      </w:r>
    </w:p>
    <w:p w14:paraId="46AFBCB6" w14:textId="2E5AB447" w:rsidR="0007389C" w:rsidRPr="005D3FCD" w:rsidRDefault="0010670D" w:rsidP="0007389C">
      <w:pPr>
        <w:rPr>
          <w:lang w:eastAsia="zh-CN"/>
        </w:rPr>
      </w:pPr>
      <w:r>
        <w:rPr>
          <w:i/>
          <w:iCs/>
          <w:lang w:eastAsia="zh-CN"/>
        </w:rPr>
        <w:t>n</w:t>
      </w:r>
      <w:r w:rsidR="0007389C" w:rsidRPr="009548D6">
        <w:rPr>
          <w:i/>
          <w:iCs/>
          <w:lang w:eastAsia="zh-CN"/>
        </w:rPr>
        <w:t>)</w:t>
      </w:r>
      <w:r w:rsidR="0007389C" w:rsidRPr="005D3FCD">
        <w:rPr>
          <w:lang w:eastAsia="zh-CN"/>
        </w:rPr>
        <w:tab/>
      </w:r>
      <w:r w:rsidR="0007389C" w:rsidRPr="005D3FCD">
        <w:rPr>
          <w:rFonts w:hAnsi="SimSun"/>
          <w:lang w:eastAsia="zh-CN"/>
        </w:rPr>
        <w:t>许多广播机构已经根据文件格式部署了系统；</w:t>
      </w:r>
    </w:p>
    <w:p w14:paraId="7030BBA5" w14:textId="13ADBFB0" w:rsidR="0007389C" w:rsidRPr="005D3FCD" w:rsidRDefault="0010670D" w:rsidP="0007389C">
      <w:pPr>
        <w:rPr>
          <w:lang w:eastAsia="zh-CN"/>
        </w:rPr>
      </w:pPr>
      <w:r>
        <w:rPr>
          <w:rFonts w:asciiTheme="majorBidi" w:hAnsiTheme="majorBidi" w:cstheme="majorBidi"/>
          <w:i/>
          <w:iCs/>
          <w:lang w:eastAsia="zh-CN"/>
        </w:rPr>
        <w:t>o</w:t>
      </w:r>
      <w:r w:rsidR="0007389C" w:rsidRPr="009548D6">
        <w:rPr>
          <w:i/>
          <w:iCs/>
          <w:lang w:eastAsia="zh-CN"/>
        </w:rPr>
        <w:t>)</w:t>
      </w:r>
      <w:r w:rsidR="0007389C" w:rsidRPr="005D3FCD">
        <w:rPr>
          <w:lang w:eastAsia="zh-CN"/>
        </w:rPr>
        <w:tab/>
      </w:r>
      <w:r w:rsidR="0007389C" w:rsidRPr="005D3FCD">
        <w:rPr>
          <w:rFonts w:hAnsi="SimSun"/>
          <w:lang w:eastAsia="zh-CN"/>
        </w:rPr>
        <w:t>许多</w:t>
      </w:r>
      <w:r w:rsidR="0007389C">
        <w:rPr>
          <w:rFonts w:hAnsi="SimSun"/>
          <w:lang w:eastAsia="zh-CN"/>
        </w:rPr>
        <w:t>销售商提供</w:t>
      </w:r>
      <w:r w:rsidR="0007389C" w:rsidRPr="005D3FCD">
        <w:rPr>
          <w:rFonts w:hAnsi="SimSun"/>
          <w:lang w:eastAsia="zh-CN"/>
        </w:rPr>
        <w:t>的多种应用依赖于可互操作的文件</w:t>
      </w:r>
      <w:r w:rsidR="0007389C">
        <w:rPr>
          <w:rFonts w:hAnsi="SimSun"/>
          <w:lang w:eastAsia="zh-CN"/>
        </w:rPr>
        <w:t>格式</w:t>
      </w:r>
      <w:r w:rsidR="0007389C" w:rsidRPr="005D3FCD">
        <w:rPr>
          <w:rFonts w:hAnsi="SimSun"/>
          <w:lang w:eastAsia="zh-CN"/>
        </w:rPr>
        <w:t>；</w:t>
      </w:r>
    </w:p>
    <w:p w14:paraId="189BA912" w14:textId="7F9A11A9" w:rsidR="0007389C" w:rsidRDefault="0010670D" w:rsidP="0007389C">
      <w:pPr>
        <w:rPr>
          <w:rFonts w:hAnsi="SimSun"/>
          <w:lang w:eastAsia="zh-CN"/>
        </w:rPr>
      </w:pPr>
      <w:r>
        <w:rPr>
          <w:rFonts w:asciiTheme="majorBidi" w:hAnsiTheme="majorBidi" w:cstheme="majorBidi"/>
          <w:i/>
          <w:iCs/>
          <w:lang w:eastAsia="zh-CN"/>
        </w:rPr>
        <w:t>p</w:t>
      </w:r>
      <w:r w:rsidR="0007389C" w:rsidRPr="009548D6">
        <w:rPr>
          <w:i/>
          <w:iCs/>
          <w:lang w:eastAsia="zh-CN"/>
        </w:rPr>
        <w:t>)</w:t>
      </w:r>
      <w:r w:rsidR="0007389C" w:rsidRPr="005D3FCD">
        <w:rPr>
          <w:lang w:eastAsia="zh-CN"/>
        </w:rPr>
        <w:tab/>
      </w:r>
      <w:r w:rsidR="0007389C" w:rsidRPr="005D3FCD">
        <w:rPr>
          <w:rFonts w:hAnsi="SimSun"/>
          <w:lang w:eastAsia="zh-CN"/>
        </w:rPr>
        <w:t>文件格式</w:t>
      </w:r>
      <w:r w:rsidR="0007389C">
        <w:rPr>
          <w:rFonts w:hAnsi="SimSun"/>
          <w:lang w:eastAsia="zh-CN"/>
        </w:rPr>
        <w:t>需要满足</w:t>
      </w:r>
      <w:r w:rsidR="0007389C" w:rsidRPr="005D3FCD">
        <w:rPr>
          <w:rFonts w:hAnsi="SimSun"/>
          <w:lang w:eastAsia="zh-CN"/>
        </w:rPr>
        <w:t>未来</w:t>
      </w:r>
      <w:r w:rsidR="0007389C">
        <w:rPr>
          <w:rFonts w:hAnsi="SimSun"/>
          <w:lang w:eastAsia="zh-CN"/>
        </w:rPr>
        <w:t>的</w:t>
      </w:r>
      <w:r w:rsidR="0007389C" w:rsidRPr="005D3FCD">
        <w:rPr>
          <w:rFonts w:hAnsi="SimSun"/>
          <w:lang w:eastAsia="zh-CN"/>
        </w:rPr>
        <w:t>用户要求</w:t>
      </w:r>
      <w:r w:rsidR="0007389C">
        <w:rPr>
          <w:rFonts w:hAnsi="SimSun" w:hint="eastAsia"/>
          <w:lang w:eastAsia="zh-CN"/>
        </w:rPr>
        <w:t>，</w:t>
      </w:r>
    </w:p>
    <w:p w14:paraId="26B1E265" w14:textId="77777777" w:rsidR="0007389C" w:rsidRPr="00F41092" w:rsidRDefault="0007389C" w:rsidP="0007389C">
      <w:pPr>
        <w:pStyle w:val="Call"/>
        <w:ind w:left="1134" w:hanging="283"/>
        <w:rPr>
          <w:rFonts w:ascii="STKaiti" w:eastAsia="STKaiti" w:hAnsi="STKaiti" w:cstheme="majorBidi"/>
          <w:lang w:eastAsia="zh-CN"/>
        </w:rPr>
      </w:pPr>
      <w:r w:rsidRPr="00F41092">
        <w:rPr>
          <w:rFonts w:ascii="STKaiti" w:eastAsia="STKaiti" w:hAnsi="STKaiti" w:cs="Times New Roman" w:hint="eastAsia"/>
          <w:i w:val="0"/>
          <w:iCs/>
          <w:szCs w:val="20"/>
          <w:lang w:val="en-GB" w:eastAsia="zh-CN"/>
        </w:rPr>
        <w:t>认识到</w:t>
      </w:r>
    </w:p>
    <w:p w14:paraId="114701C7" w14:textId="77777777" w:rsidR="0007389C" w:rsidRDefault="0007389C" w:rsidP="0007389C">
      <w:pPr>
        <w:tabs>
          <w:tab w:val="clear" w:pos="794"/>
          <w:tab w:val="clear" w:pos="1191"/>
          <w:tab w:val="left" w:pos="851"/>
        </w:tabs>
        <w:rPr>
          <w:rFonts w:asciiTheme="majorBidi" w:hAnsiTheme="majorBidi" w:cstheme="majorBidi"/>
          <w:lang w:eastAsia="zh-CN"/>
        </w:rPr>
      </w:pPr>
      <w:r w:rsidRPr="00232461">
        <w:rPr>
          <w:rFonts w:asciiTheme="minorHAnsi" w:hAnsiTheme="minorHAnsi" w:cstheme="minorHAnsi"/>
          <w:i/>
          <w:iCs/>
          <w:lang w:eastAsia="zh-CN"/>
        </w:rPr>
        <w:t>a)</w:t>
      </w:r>
      <w:r w:rsidRPr="00232461">
        <w:rPr>
          <w:rFonts w:asciiTheme="minorHAnsi" w:hAnsiTheme="minorHAnsi" w:cstheme="minorHAnsi"/>
          <w:lang w:eastAsia="zh-CN"/>
        </w:rPr>
        <w:tab/>
        <w:t>ITU-R BT.1775</w:t>
      </w:r>
      <w:r>
        <w:rPr>
          <w:rFonts w:asciiTheme="majorBidi" w:hAnsiTheme="majorBidi" w:cstheme="majorBidi"/>
          <w:lang w:eastAsia="zh-CN"/>
        </w:rPr>
        <w:t>建议书定义了用于交换元数据、音频、视频和数据的可编辑文件格式和</w:t>
      </w:r>
      <w:r>
        <w:rPr>
          <w:color w:val="000000"/>
          <w:lang w:eastAsia="zh-CN"/>
        </w:rPr>
        <w:t>泛型容</w:t>
      </w:r>
      <w:r>
        <w:rPr>
          <w:rFonts w:ascii="SimSun" w:eastAsia="SimSun" w:hAnsi="SimSun" w:cs="SimSun" w:hint="eastAsia"/>
          <w:color w:val="000000"/>
          <w:lang w:eastAsia="zh-CN"/>
        </w:rPr>
        <w:t>器；</w:t>
      </w:r>
    </w:p>
    <w:p w14:paraId="6C1BF4E6" w14:textId="77777777" w:rsidR="0007389C" w:rsidRPr="005D3FCD" w:rsidRDefault="0007389C" w:rsidP="0007389C">
      <w:pPr>
        <w:rPr>
          <w:lang w:eastAsia="zh-CN"/>
        </w:rPr>
      </w:pPr>
      <w:r w:rsidRPr="00F41092">
        <w:rPr>
          <w:rFonts w:asciiTheme="minorHAnsi" w:hAnsiTheme="minorHAnsi" w:cstheme="minorHAnsi"/>
          <w:i/>
          <w:lang w:eastAsia="ja-JP"/>
        </w:rPr>
        <w:lastRenderedPageBreak/>
        <w:t>b)</w:t>
      </w:r>
      <w:r w:rsidRPr="00232461">
        <w:rPr>
          <w:rFonts w:asciiTheme="minorHAnsi" w:hAnsiTheme="minorHAnsi" w:cstheme="minorHAnsi"/>
          <w:lang w:eastAsia="ja-JP"/>
        </w:rPr>
        <w:tab/>
        <w:t>ITU-R BS.1352</w:t>
      </w:r>
      <w:r>
        <w:rPr>
          <w:rFonts w:asciiTheme="majorBidi" w:hAnsiTheme="majorBidi" w:cstheme="majorBidi"/>
          <w:lang w:eastAsia="ja-JP"/>
        </w:rPr>
        <w:t>和</w:t>
      </w:r>
      <w:r w:rsidRPr="00232461">
        <w:rPr>
          <w:rFonts w:asciiTheme="minorHAnsi" w:hAnsiTheme="minorHAnsi" w:cstheme="minorHAnsi"/>
          <w:lang w:eastAsia="ja-JP"/>
        </w:rPr>
        <w:t>ITU-R BS.2088</w:t>
      </w:r>
      <w:r>
        <w:rPr>
          <w:rFonts w:asciiTheme="majorBidi" w:hAnsiTheme="majorBidi" w:cstheme="majorBidi"/>
          <w:lang w:eastAsia="ja-JP"/>
        </w:rPr>
        <w:t>建议书规定了交换包含元数据的音频节目素材的文件格式，</w:t>
      </w:r>
      <w:r w:rsidRPr="002902CA">
        <w:rPr>
          <w:rFonts w:asciiTheme="majorBidi" w:hAnsiTheme="majorBidi" w:cstheme="majorBidi"/>
          <w:lang w:eastAsia="ja-JP"/>
        </w:rPr>
        <w:t xml:space="preserve"> </w:t>
      </w:r>
    </w:p>
    <w:p w14:paraId="078F11F2" w14:textId="77777777" w:rsidR="0007389C" w:rsidRPr="0010670D" w:rsidRDefault="0007389C" w:rsidP="0007389C">
      <w:pPr>
        <w:pStyle w:val="Call"/>
        <w:rPr>
          <w:rFonts w:ascii="STKaiti" w:eastAsia="STKaiti" w:hAnsi="STKaiti"/>
          <w:i w:val="0"/>
          <w:iCs/>
          <w:lang w:eastAsia="zh-CN"/>
        </w:rPr>
      </w:pPr>
      <w:r w:rsidRPr="0010670D">
        <w:rPr>
          <w:rFonts w:ascii="STKaiti" w:eastAsia="STKaiti" w:hAnsi="STKaiti"/>
          <w:i w:val="0"/>
          <w:iCs/>
          <w:lang w:eastAsia="zh-CN"/>
        </w:rPr>
        <w:t>做出决定</w:t>
      </w:r>
      <w:r w:rsidRPr="0010670D">
        <w:rPr>
          <w:rFonts w:asciiTheme="minorEastAsia" w:hAnsiTheme="minorEastAsia"/>
          <w:i w:val="0"/>
          <w:iCs/>
          <w:lang w:eastAsia="zh-CN"/>
        </w:rPr>
        <w:t>，应研究以下课题</w:t>
      </w:r>
    </w:p>
    <w:p w14:paraId="16B02418" w14:textId="2B913A90" w:rsidR="0007389C" w:rsidRPr="005D3FCD" w:rsidRDefault="0007389C" w:rsidP="0007389C">
      <w:pPr>
        <w:rPr>
          <w:lang w:eastAsia="zh-CN"/>
        </w:rPr>
      </w:pPr>
      <w:proofErr w:type="gramStart"/>
      <w:r w:rsidRPr="009548D6">
        <w:rPr>
          <w:lang w:eastAsia="zh-CN"/>
        </w:rPr>
        <w:t>1</w:t>
      </w:r>
      <w:proofErr w:type="gramEnd"/>
      <w:r w:rsidRPr="005D3FCD">
        <w:rPr>
          <w:lang w:eastAsia="zh-CN"/>
        </w:rPr>
        <w:tab/>
      </w:r>
      <w:r w:rsidRPr="005D3FCD">
        <w:rPr>
          <w:rFonts w:hAnsi="SimSun"/>
          <w:lang w:eastAsia="zh-CN"/>
        </w:rPr>
        <w:t>在专业电视和</w:t>
      </w:r>
      <w:r>
        <w:rPr>
          <w:rFonts w:hAnsi="SimSun"/>
          <w:lang w:eastAsia="zh-CN"/>
        </w:rPr>
        <w:t>声音广播</w:t>
      </w:r>
      <w:r w:rsidRPr="005D3FCD">
        <w:rPr>
          <w:rFonts w:hAnsi="SimSun"/>
          <w:lang w:eastAsia="zh-CN"/>
        </w:rPr>
        <w:t>环境中，用户需求和未来发送节目的要求类别如何？哪类节目需要交换压缩在文件格式中的音频、视频、数据和元数据？</w:t>
      </w:r>
    </w:p>
    <w:p w14:paraId="7E656284" w14:textId="77777777" w:rsidR="0007389C" w:rsidRPr="005D3FCD" w:rsidRDefault="0007389C" w:rsidP="0007389C">
      <w:pPr>
        <w:rPr>
          <w:lang w:eastAsia="zh-CN"/>
        </w:rPr>
      </w:pPr>
      <w:proofErr w:type="gramStart"/>
      <w:r w:rsidRPr="009548D6">
        <w:rPr>
          <w:bCs/>
          <w:lang w:eastAsia="zh-CN"/>
        </w:rPr>
        <w:t>2</w:t>
      </w:r>
      <w:proofErr w:type="gramEnd"/>
      <w:r w:rsidRPr="005D3FCD">
        <w:rPr>
          <w:lang w:eastAsia="zh-CN"/>
        </w:rPr>
        <w:tab/>
      </w:r>
      <w:r w:rsidRPr="005D3FCD">
        <w:rPr>
          <w:rFonts w:hAnsi="SimSun"/>
          <w:lang w:eastAsia="zh-CN"/>
        </w:rPr>
        <w:t>什么样的文件格式结构能最好的服务用户未来的需要，并同时如期维持现有部署的互操作性？</w:t>
      </w:r>
    </w:p>
    <w:p w14:paraId="12814BD4" w14:textId="77777777" w:rsidR="0007389C" w:rsidRPr="005D3FCD" w:rsidRDefault="0007389C" w:rsidP="0007389C">
      <w:pPr>
        <w:rPr>
          <w:lang w:eastAsia="zh-CN"/>
        </w:rPr>
      </w:pPr>
      <w:proofErr w:type="gramStart"/>
      <w:r w:rsidRPr="009548D6">
        <w:rPr>
          <w:bCs/>
          <w:lang w:eastAsia="zh-CN"/>
        </w:rPr>
        <w:t>3</w:t>
      </w:r>
      <w:proofErr w:type="gramEnd"/>
      <w:r w:rsidRPr="005D3FCD">
        <w:rPr>
          <w:lang w:eastAsia="zh-CN"/>
        </w:rPr>
        <w:tab/>
      </w:r>
      <w:r w:rsidRPr="005D3FCD">
        <w:rPr>
          <w:rFonts w:hAnsi="SimSun"/>
          <w:lang w:eastAsia="zh-CN"/>
        </w:rPr>
        <w:t>在维持反向兼容的同时可实现哪一水平的扩展性？</w:t>
      </w:r>
    </w:p>
    <w:p w14:paraId="0546D0D2" w14:textId="018A424C" w:rsidR="0007389C" w:rsidRPr="005D3FCD" w:rsidRDefault="0007389C" w:rsidP="0007389C">
      <w:pPr>
        <w:rPr>
          <w:lang w:eastAsia="zh-CN"/>
        </w:rPr>
      </w:pPr>
      <w:proofErr w:type="gramStart"/>
      <w:r w:rsidRPr="009548D6">
        <w:rPr>
          <w:bCs/>
          <w:lang w:eastAsia="zh-CN"/>
        </w:rPr>
        <w:t>4</w:t>
      </w:r>
      <w:proofErr w:type="gramEnd"/>
      <w:r w:rsidRPr="005D3FCD">
        <w:rPr>
          <w:b/>
          <w:lang w:eastAsia="zh-CN"/>
        </w:rPr>
        <w:tab/>
      </w:r>
      <w:r w:rsidRPr="005D3FCD">
        <w:rPr>
          <w:rFonts w:hAnsi="SimSun"/>
          <w:lang w:eastAsia="zh-CN"/>
        </w:rPr>
        <w:t>音频、视频、数据和</w:t>
      </w:r>
      <w:r>
        <w:rPr>
          <w:rFonts w:hAnsi="SimSun"/>
          <w:lang w:eastAsia="zh-CN"/>
        </w:rPr>
        <w:t>元</w:t>
      </w:r>
      <w:r w:rsidRPr="005D3FCD">
        <w:rPr>
          <w:rFonts w:hAnsi="SimSun"/>
          <w:lang w:eastAsia="zh-CN"/>
        </w:rPr>
        <w:t>数据相互交换使用的</w:t>
      </w:r>
      <w:r w:rsidRPr="005D3FCD">
        <w:rPr>
          <w:rFonts w:hAnsi="SimSun"/>
          <w:bCs/>
          <w:lang w:eastAsia="zh-CN"/>
        </w:rPr>
        <w:t>编码器和解码器的设计如何？</w:t>
      </w:r>
    </w:p>
    <w:p w14:paraId="08C5C2BD" w14:textId="5E6D6E17" w:rsidR="0007389C" w:rsidRPr="005D3FCD" w:rsidRDefault="0007389C" w:rsidP="0007389C">
      <w:pPr>
        <w:rPr>
          <w:lang w:eastAsia="zh-CN"/>
        </w:rPr>
      </w:pPr>
      <w:proofErr w:type="gramStart"/>
      <w:r w:rsidRPr="009548D6">
        <w:rPr>
          <w:bCs/>
          <w:lang w:eastAsia="zh-CN"/>
        </w:rPr>
        <w:t>5</w:t>
      </w:r>
      <w:proofErr w:type="gramEnd"/>
      <w:r w:rsidRPr="005D3FCD">
        <w:rPr>
          <w:lang w:eastAsia="zh-CN"/>
        </w:rPr>
        <w:tab/>
      </w:r>
      <w:r w:rsidRPr="005D3FCD">
        <w:rPr>
          <w:rFonts w:hAnsi="SimSun"/>
          <w:lang w:eastAsia="zh-CN"/>
        </w:rPr>
        <w:t>为音频、视频、数据和</w:t>
      </w:r>
      <w:r>
        <w:rPr>
          <w:rFonts w:hAnsi="SimSun"/>
          <w:lang w:eastAsia="zh-CN"/>
        </w:rPr>
        <w:t>元</w:t>
      </w:r>
      <w:r w:rsidRPr="005D3FCD">
        <w:rPr>
          <w:rFonts w:hAnsi="SimSun"/>
          <w:lang w:eastAsia="zh-CN"/>
        </w:rPr>
        <w:t>数据的相互交换而传输文件格式应规定什么样的数字接口？</w:t>
      </w:r>
    </w:p>
    <w:p w14:paraId="25CC73D9" w14:textId="77777777" w:rsidR="0007389C" w:rsidRPr="005D3FCD" w:rsidRDefault="0007389C" w:rsidP="0007389C">
      <w:pPr>
        <w:rPr>
          <w:lang w:eastAsia="zh-CN"/>
        </w:rPr>
      </w:pPr>
      <w:proofErr w:type="gramStart"/>
      <w:r w:rsidRPr="009548D6">
        <w:rPr>
          <w:bCs/>
          <w:lang w:eastAsia="zh-CN"/>
        </w:rPr>
        <w:t>6</w:t>
      </w:r>
      <w:proofErr w:type="gramEnd"/>
      <w:r w:rsidRPr="005D3FCD">
        <w:rPr>
          <w:b/>
          <w:lang w:eastAsia="zh-CN"/>
        </w:rPr>
        <w:tab/>
      </w:r>
      <w:r w:rsidRPr="005D3FCD">
        <w:rPr>
          <w:rFonts w:hAnsi="SimSun"/>
          <w:bCs/>
          <w:lang w:eastAsia="zh-CN"/>
        </w:rPr>
        <w:t>在文件相互交换期间及其之后，需求有什么独立视频</w:t>
      </w:r>
      <w:r w:rsidRPr="005D3FCD">
        <w:rPr>
          <w:bCs/>
          <w:lang w:eastAsia="zh-CN"/>
        </w:rPr>
        <w:t>/</w:t>
      </w:r>
      <w:r w:rsidRPr="005D3FCD">
        <w:rPr>
          <w:rFonts w:hAnsi="SimSun"/>
          <w:bCs/>
          <w:lang w:eastAsia="zh-CN"/>
        </w:rPr>
        <w:t>音频</w:t>
      </w:r>
      <w:r w:rsidRPr="005D3FCD">
        <w:rPr>
          <w:rFonts w:hAnsi="SimSun"/>
          <w:lang w:eastAsia="zh-CN"/>
        </w:rPr>
        <w:t>搜索能力来协助资产管理？</w:t>
      </w:r>
    </w:p>
    <w:p w14:paraId="2F852599" w14:textId="5F05704B" w:rsidR="0007389C" w:rsidRPr="005D3FCD" w:rsidRDefault="0007389C" w:rsidP="0007389C">
      <w:pPr>
        <w:rPr>
          <w:b/>
          <w:lang w:eastAsia="zh-CN"/>
        </w:rPr>
      </w:pPr>
      <w:proofErr w:type="gramStart"/>
      <w:r w:rsidRPr="009548D6">
        <w:rPr>
          <w:bCs/>
          <w:lang w:eastAsia="zh-CN"/>
        </w:rPr>
        <w:t>7</w:t>
      </w:r>
      <w:proofErr w:type="gramEnd"/>
      <w:r w:rsidRPr="005D3FCD">
        <w:rPr>
          <w:lang w:eastAsia="zh-CN"/>
        </w:rPr>
        <w:tab/>
      </w:r>
      <w:r w:rsidRPr="005D3FCD">
        <w:rPr>
          <w:rFonts w:hAnsi="SimSun"/>
          <w:lang w:eastAsia="zh-CN"/>
        </w:rPr>
        <w:t>对于</w:t>
      </w:r>
      <w:r w:rsidRPr="005D3FCD">
        <w:rPr>
          <w:rFonts w:hAnsi="SimSun"/>
          <w:bCs/>
          <w:lang w:eastAsia="zh-CN"/>
        </w:rPr>
        <w:t>音频、视频、数据和</w:t>
      </w:r>
      <w:r>
        <w:rPr>
          <w:rFonts w:hAnsi="SimSun"/>
          <w:bCs/>
          <w:lang w:eastAsia="zh-CN"/>
        </w:rPr>
        <w:t>元</w:t>
      </w:r>
      <w:r w:rsidRPr="005D3FCD">
        <w:rPr>
          <w:rFonts w:hAnsi="SimSun"/>
          <w:bCs/>
          <w:lang w:eastAsia="zh-CN"/>
        </w:rPr>
        <w:t>数据相互互交换，广播机构需要做哪些运作考虑</w:t>
      </w:r>
      <w:r w:rsidRPr="005D3FCD">
        <w:rPr>
          <w:rFonts w:hAnsi="SimSun"/>
          <w:lang w:eastAsia="zh-CN"/>
        </w:rPr>
        <w:t>？</w:t>
      </w:r>
    </w:p>
    <w:p w14:paraId="2200294A" w14:textId="77777777" w:rsidR="0007389C" w:rsidRPr="0010670D" w:rsidRDefault="0007389C" w:rsidP="0007389C">
      <w:pPr>
        <w:pStyle w:val="Call"/>
        <w:rPr>
          <w:rFonts w:ascii="STKaiti" w:eastAsia="STKaiti" w:hAnsi="STKaiti"/>
          <w:lang w:eastAsia="zh-CN"/>
        </w:rPr>
      </w:pPr>
      <w:r w:rsidRPr="0010670D">
        <w:rPr>
          <w:rFonts w:ascii="STKaiti" w:eastAsia="STKaiti" w:hAnsi="STKaiti"/>
          <w:i w:val="0"/>
          <w:iCs/>
          <w:lang w:eastAsia="zh-CN"/>
        </w:rPr>
        <w:t>进一步做出决定</w:t>
      </w:r>
    </w:p>
    <w:p w14:paraId="7B3CB307" w14:textId="77777777" w:rsidR="0007389C" w:rsidRPr="005D3FCD" w:rsidRDefault="0007389C" w:rsidP="0007389C">
      <w:pPr>
        <w:rPr>
          <w:lang w:eastAsia="zh-CN"/>
        </w:rPr>
      </w:pPr>
      <w:r w:rsidRPr="009548D6">
        <w:rPr>
          <w:lang w:eastAsia="zh-CN"/>
        </w:rPr>
        <w:t>1</w:t>
      </w:r>
      <w:r w:rsidRPr="005D3FCD">
        <w:rPr>
          <w:lang w:eastAsia="zh-CN"/>
        </w:rPr>
        <w:tab/>
        <w:t>ITU-R</w:t>
      </w:r>
      <w:r w:rsidRPr="005D3FCD">
        <w:rPr>
          <w:rFonts w:hAnsi="SimSun"/>
          <w:lang w:eastAsia="zh-CN"/>
        </w:rPr>
        <w:t>第</w:t>
      </w:r>
      <w:r w:rsidRPr="005D3FCD">
        <w:rPr>
          <w:lang w:eastAsia="zh-CN"/>
        </w:rPr>
        <w:t>6</w:t>
      </w:r>
      <w:r w:rsidRPr="005D3FCD">
        <w:rPr>
          <w:rFonts w:hAnsi="SimSun"/>
          <w:lang w:eastAsia="zh-CN"/>
        </w:rPr>
        <w:t>研究组应继续监督其它组织的文件格式和传输机制标准化工作，并且应在</w:t>
      </w:r>
      <w:r w:rsidRPr="005D3FCD">
        <w:rPr>
          <w:lang w:eastAsia="zh-CN"/>
        </w:rPr>
        <w:t>ITU-R</w:t>
      </w:r>
      <w:r w:rsidRPr="005D3FCD">
        <w:rPr>
          <w:rFonts w:hAnsi="SimSun"/>
          <w:lang w:eastAsia="zh-CN"/>
        </w:rPr>
        <w:t>中建议并通过现有和将来文件的适当格式；</w:t>
      </w:r>
    </w:p>
    <w:p w14:paraId="62AD07C1" w14:textId="77777777" w:rsidR="0007389C" w:rsidRPr="005D3FCD" w:rsidRDefault="0007389C" w:rsidP="0007389C">
      <w:pPr>
        <w:rPr>
          <w:lang w:eastAsia="zh-CN"/>
        </w:rPr>
      </w:pPr>
      <w:proofErr w:type="gramStart"/>
      <w:r w:rsidRPr="009548D6">
        <w:rPr>
          <w:lang w:eastAsia="zh-CN"/>
        </w:rPr>
        <w:t>2</w:t>
      </w:r>
      <w:proofErr w:type="gramEnd"/>
      <w:r w:rsidRPr="005D3FCD">
        <w:rPr>
          <w:lang w:eastAsia="zh-CN"/>
        </w:rPr>
        <w:tab/>
      </w:r>
      <w:r w:rsidRPr="005D3FCD">
        <w:rPr>
          <w:rFonts w:hAnsi="SimSun"/>
          <w:lang w:eastAsia="zh-CN"/>
        </w:rPr>
        <w:t>研究也应包括对传统的、现有的和未来的文件格式融合和变化策略的考虑；</w:t>
      </w:r>
    </w:p>
    <w:p w14:paraId="230F6CD4" w14:textId="77777777" w:rsidR="0007389C" w:rsidRPr="005D3FCD" w:rsidRDefault="0007389C" w:rsidP="0007389C">
      <w:pPr>
        <w:rPr>
          <w:lang w:eastAsia="zh-CN"/>
        </w:rPr>
      </w:pPr>
      <w:proofErr w:type="gramStart"/>
      <w:r w:rsidRPr="009548D6">
        <w:rPr>
          <w:lang w:eastAsia="zh-CN"/>
        </w:rPr>
        <w:t>3</w:t>
      </w:r>
      <w:proofErr w:type="gramEnd"/>
      <w:r w:rsidRPr="005D3FCD">
        <w:rPr>
          <w:b/>
          <w:bCs/>
          <w:lang w:eastAsia="zh-CN"/>
        </w:rPr>
        <w:tab/>
      </w:r>
      <w:r w:rsidRPr="005D3FCD">
        <w:rPr>
          <w:rFonts w:hAnsi="SimSun"/>
          <w:lang w:eastAsia="zh-CN"/>
        </w:rPr>
        <w:t>上述研究结果应纳入一份或多份建议书和</w:t>
      </w:r>
      <w:r w:rsidRPr="005D3FCD">
        <w:rPr>
          <w:lang w:eastAsia="zh-CN"/>
        </w:rPr>
        <w:t>/</w:t>
      </w:r>
      <w:r w:rsidRPr="005D3FCD">
        <w:rPr>
          <w:rFonts w:hAnsi="SimSun"/>
          <w:lang w:eastAsia="zh-CN"/>
        </w:rPr>
        <w:t>或报告中；</w:t>
      </w:r>
    </w:p>
    <w:p w14:paraId="21CEC235" w14:textId="384E84B6" w:rsidR="0007389C" w:rsidRPr="005D3FCD" w:rsidRDefault="0007389C" w:rsidP="0007389C">
      <w:pPr>
        <w:rPr>
          <w:lang w:eastAsia="zh-CN"/>
        </w:rPr>
      </w:pPr>
      <w:proofErr w:type="gramStart"/>
      <w:r w:rsidRPr="009548D6">
        <w:rPr>
          <w:lang w:eastAsia="zh-CN"/>
        </w:rPr>
        <w:t>4</w:t>
      </w:r>
      <w:proofErr w:type="gramEnd"/>
      <w:r w:rsidRPr="005D3FCD">
        <w:rPr>
          <w:lang w:eastAsia="zh-CN"/>
        </w:rPr>
        <w:tab/>
      </w:r>
      <w:r w:rsidRPr="005D3FCD">
        <w:rPr>
          <w:rFonts w:hAnsi="SimSun"/>
          <w:lang w:eastAsia="zh-CN"/>
        </w:rPr>
        <w:t>上述研究应在</w:t>
      </w:r>
      <w:r w:rsidRPr="00232461">
        <w:rPr>
          <w:rFonts w:asciiTheme="minorHAnsi" w:hAnsiTheme="minorHAnsi" w:cstheme="minorHAnsi"/>
          <w:lang w:eastAsia="zh-CN"/>
        </w:rPr>
        <w:t>20</w:t>
      </w:r>
      <w:r w:rsidRPr="00232461">
        <w:rPr>
          <w:rFonts w:asciiTheme="minorHAnsi" w:hAnsiTheme="minorHAnsi" w:cstheme="minorHAnsi"/>
          <w:lang w:eastAsia="ja-JP"/>
        </w:rPr>
        <w:t>23</w:t>
      </w:r>
      <w:r w:rsidRPr="005D3FCD">
        <w:rPr>
          <w:rFonts w:hAnsi="SimSun"/>
          <w:lang w:eastAsia="zh-CN"/>
        </w:rPr>
        <w:t>年前完成。</w:t>
      </w:r>
    </w:p>
    <w:p w14:paraId="3BA09F9A" w14:textId="77777777" w:rsidR="00D44CCB" w:rsidRPr="007411A8" w:rsidRDefault="00D44CCB" w:rsidP="007411A8">
      <w:pPr>
        <w:tabs>
          <w:tab w:val="clear" w:pos="794"/>
          <w:tab w:val="clear" w:pos="1191"/>
          <w:tab w:val="left" w:pos="1134"/>
        </w:tabs>
        <w:spacing w:before="360"/>
        <w:rPr>
          <w:rFonts w:asciiTheme="majorBidi" w:hAnsiTheme="majorBidi" w:cstheme="majorBidi"/>
          <w:lang w:val="en-GB" w:eastAsia="zh-CN"/>
        </w:rPr>
      </w:pPr>
      <w:r w:rsidRPr="007411A8">
        <w:rPr>
          <w:rFonts w:asciiTheme="majorBidi" w:hAnsiTheme="majorBidi" w:cstheme="majorBidi" w:hint="eastAsia"/>
          <w:lang w:val="en-GB" w:eastAsia="zh-CN"/>
        </w:rPr>
        <w:t>类别：</w:t>
      </w:r>
      <w:r w:rsidRPr="007411A8">
        <w:rPr>
          <w:rFonts w:asciiTheme="majorBidi" w:hAnsiTheme="majorBidi" w:cstheme="majorBidi"/>
          <w:lang w:val="en-GB" w:eastAsia="zh-CN"/>
        </w:rPr>
        <w:t>S2</w:t>
      </w:r>
    </w:p>
    <w:p w14:paraId="406E502B" w14:textId="244E55F1" w:rsidR="0007389C" w:rsidRDefault="0007389C" w:rsidP="0007389C">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p>
    <w:sectPr w:rsidR="0007389C" w:rsidSect="00B325F0">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continuous"/>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0F359" w14:textId="77777777" w:rsidR="006E5BF6" w:rsidRDefault="006E5BF6">
      <w:r>
        <w:separator/>
      </w:r>
    </w:p>
  </w:endnote>
  <w:endnote w:type="continuationSeparator" w:id="0">
    <w:p w14:paraId="2FB7A19C" w14:textId="77777777" w:rsidR="006E5BF6" w:rsidRDefault="006E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AE7B1" w14:textId="77777777" w:rsidR="00B325F0" w:rsidRDefault="00B325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65CCE" w14:textId="77777777" w:rsidR="00B325F0" w:rsidRDefault="00B325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5C755" w14:textId="77777777" w:rsidR="00B325F0" w:rsidRDefault="00B32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30D26" w14:textId="77777777" w:rsidR="006E5BF6" w:rsidRDefault="006E5BF6">
      <w:r>
        <w:t>____________________</w:t>
      </w:r>
    </w:p>
  </w:footnote>
  <w:footnote w:type="continuationSeparator" w:id="0">
    <w:p w14:paraId="763761F1" w14:textId="77777777" w:rsidR="006E5BF6" w:rsidRDefault="006E5BF6">
      <w:r>
        <w:continuationSeparator/>
      </w:r>
    </w:p>
  </w:footnote>
  <w:footnote w:id="1">
    <w:p w14:paraId="63D4197E" w14:textId="44658070" w:rsidR="00531BB6" w:rsidRDefault="00531BB6">
      <w:pPr>
        <w:pStyle w:val="FootnoteText"/>
        <w:rPr>
          <w:lang w:eastAsia="zh-CN"/>
        </w:rPr>
      </w:pPr>
      <w:r>
        <w:rPr>
          <w:rStyle w:val="FootnoteReference"/>
        </w:rPr>
        <w:footnoteRef/>
      </w:r>
      <w:r>
        <w:rPr>
          <w:lang w:eastAsia="zh-CN"/>
        </w:rPr>
        <w:t xml:space="preserve"> </w:t>
      </w:r>
      <w:r>
        <w:rPr>
          <w:lang w:eastAsia="zh-CN"/>
        </w:rPr>
        <w:tab/>
      </w:r>
      <w:r w:rsidRPr="00575896">
        <w:rPr>
          <w:rFonts w:hint="eastAsia"/>
          <w:sz w:val="24"/>
          <w:szCs w:val="24"/>
          <w:lang w:eastAsia="zh-CN"/>
        </w:rPr>
        <w:t>此课题应引起</w:t>
      </w:r>
      <w:r w:rsidRPr="00575896">
        <w:rPr>
          <w:sz w:val="24"/>
          <w:szCs w:val="24"/>
          <w:lang w:eastAsia="zh-CN"/>
        </w:rPr>
        <w:t>ITU-T</w:t>
      </w:r>
      <w:r w:rsidRPr="00575896">
        <w:rPr>
          <w:rFonts w:hint="eastAsia"/>
          <w:sz w:val="24"/>
          <w:szCs w:val="24"/>
          <w:lang w:eastAsia="zh-CN"/>
        </w:rPr>
        <w:t>第</w:t>
      </w:r>
      <w:r w:rsidRPr="00575896">
        <w:rPr>
          <w:rFonts w:hint="eastAsia"/>
          <w:sz w:val="24"/>
          <w:szCs w:val="24"/>
          <w:lang w:eastAsia="zh-CN"/>
        </w:rPr>
        <w:t>9</w:t>
      </w:r>
      <w:r w:rsidRPr="00575896">
        <w:rPr>
          <w:rFonts w:hint="eastAsia"/>
          <w:sz w:val="24"/>
          <w:szCs w:val="24"/>
          <w:lang w:eastAsia="zh-CN"/>
        </w:rPr>
        <w:t>研究组和</w:t>
      </w:r>
      <w:r w:rsidRPr="00575896">
        <w:rPr>
          <w:rFonts w:hint="eastAsia"/>
          <w:sz w:val="24"/>
          <w:szCs w:val="24"/>
          <w:lang w:eastAsia="zh-CN"/>
        </w:rPr>
        <w:t>ISO/IEC</w:t>
      </w:r>
      <w:r w:rsidRPr="00575896">
        <w:rPr>
          <w:rFonts w:hint="eastAsia"/>
          <w:sz w:val="24"/>
          <w:szCs w:val="24"/>
          <w:lang w:eastAsia="zh-CN"/>
        </w:rPr>
        <w:t>和</w:t>
      </w:r>
      <w:r w:rsidRPr="00575896">
        <w:rPr>
          <w:sz w:val="24"/>
          <w:szCs w:val="24"/>
          <w:lang w:eastAsia="zh-CN"/>
        </w:rPr>
        <w:t>JTC1 SC29</w:t>
      </w:r>
      <w:r w:rsidRPr="00575896">
        <w:rPr>
          <w:rFonts w:hint="eastAsia"/>
          <w:sz w:val="24"/>
          <w:szCs w:val="24"/>
          <w:lang w:eastAsia="zh-CN"/>
        </w:rPr>
        <w:t>第</w:t>
      </w:r>
      <w:r w:rsidRPr="00575896">
        <w:rPr>
          <w:rFonts w:hint="eastAsia"/>
          <w:sz w:val="24"/>
          <w:szCs w:val="24"/>
          <w:lang w:eastAsia="zh-CN"/>
        </w:rPr>
        <w:t>11</w:t>
      </w:r>
      <w:r w:rsidRPr="00575896">
        <w:rPr>
          <w:rFonts w:hint="eastAsia"/>
          <w:sz w:val="24"/>
          <w:szCs w:val="24"/>
          <w:lang w:eastAsia="zh-CN"/>
        </w:rPr>
        <w:t>工作组的注意。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FF1F8" w14:textId="77777777" w:rsidR="00B325F0" w:rsidRDefault="00B325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250A9" w14:textId="7A66C6FD" w:rsidR="00B325F0" w:rsidRPr="00B325F0" w:rsidRDefault="00B325F0">
    <w:pPr>
      <w:pStyle w:val="Header"/>
      <w:jc w:val="center"/>
      <w:rPr>
        <w:sz w:val="18"/>
        <w:szCs w:val="18"/>
      </w:rPr>
    </w:pPr>
    <w:bookmarkStart w:id="0" w:name="_GoBack"/>
    <w:r w:rsidRPr="00B325F0">
      <w:rPr>
        <w:sz w:val="18"/>
        <w:szCs w:val="18"/>
      </w:rPr>
      <w:t xml:space="preserve">- </w:t>
    </w:r>
    <w:sdt>
      <w:sdtPr>
        <w:rPr>
          <w:sz w:val="18"/>
          <w:szCs w:val="18"/>
        </w:rPr>
        <w:id w:val="1532914319"/>
        <w:docPartObj>
          <w:docPartGallery w:val="Page Numbers (Top of Page)"/>
          <w:docPartUnique/>
        </w:docPartObj>
      </w:sdtPr>
      <w:sdtEndPr>
        <w:rPr>
          <w:noProof/>
        </w:rPr>
      </w:sdtEndPr>
      <w:sdtContent>
        <w:r w:rsidRPr="00B325F0">
          <w:rPr>
            <w:sz w:val="18"/>
            <w:szCs w:val="18"/>
          </w:rPr>
          <w:fldChar w:fldCharType="begin"/>
        </w:r>
        <w:r w:rsidRPr="00B325F0">
          <w:rPr>
            <w:sz w:val="18"/>
            <w:szCs w:val="18"/>
          </w:rPr>
          <w:instrText xml:space="preserve"> PAGE   \* MERGEFORMAT </w:instrText>
        </w:r>
        <w:r w:rsidRPr="00B325F0">
          <w:rPr>
            <w:sz w:val="18"/>
            <w:szCs w:val="18"/>
          </w:rPr>
          <w:fldChar w:fldCharType="separate"/>
        </w:r>
        <w:r>
          <w:rPr>
            <w:noProof/>
            <w:sz w:val="18"/>
            <w:szCs w:val="18"/>
          </w:rPr>
          <w:t>2</w:t>
        </w:r>
        <w:r w:rsidRPr="00B325F0">
          <w:rPr>
            <w:noProof/>
            <w:sz w:val="18"/>
            <w:szCs w:val="18"/>
          </w:rPr>
          <w:fldChar w:fldCharType="end"/>
        </w:r>
        <w:r w:rsidRPr="00B325F0">
          <w:rPr>
            <w:noProof/>
            <w:sz w:val="18"/>
            <w:szCs w:val="18"/>
          </w:rPr>
          <w:t xml:space="preserve"> -</w:t>
        </w:r>
      </w:sdtContent>
    </w:sdt>
  </w:p>
  <w:bookmarkEnd w:id="0"/>
  <w:p w14:paraId="1DA5D06E" w14:textId="77777777" w:rsidR="00B325F0" w:rsidRDefault="00B325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B3612" w14:textId="77777777" w:rsidR="00B325F0" w:rsidRDefault="00B325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mirrorMargin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D3AE3"/>
    <w:rsid w:val="00006A31"/>
    <w:rsid w:val="00006C82"/>
    <w:rsid w:val="00010E30"/>
    <w:rsid w:val="00015C76"/>
    <w:rsid w:val="00026CF8"/>
    <w:rsid w:val="00030BD7"/>
    <w:rsid w:val="00031E64"/>
    <w:rsid w:val="000338AE"/>
    <w:rsid w:val="00034340"/>
    <w:rsid w:val="00035CB3"/>
    <w:rsid w:val="00045A8D"/>
    <w:rsid w:val="0005167A"/>
    <w:rsid w:val="00054E5D"/>
    <w:rsid w:val="00070258"/>
    <w:rsid w:val="0007323C"/>
    <w:rsid w:val="0007389C"/>
    <w:rsid w:val="00086D03"/>
    <w:rsid w:val="000A096A"/>
    <w:rsid w:val="000A375E"/>
    <w:rsid w:val="000A3B5F"/>
    <w:rsid w:val="000A7051"/>
    <w:rsid w:val="000B0AF6"/>
    <w:rsid w:val="000B0E9B"/>
    <w:rsid w:val="000B2CAE"/>
    <w:rsid w:val="000C03C7"/>
    <w:rsid w:val="000C2AD0"/>
    <w:rsid w:val="000E2899"/>
    <w:rsid w:val="000E3DEE"/>
    <w:rsid w:val="000F00B0"/>
    <w:rsid w:val="00100B72"/>
    <w:rsid w:val="00101F7D"/>
    <w:rsid w:val="00103C76"/>
    <w:rsid w:val="0010670D"/>
    <w:rsid w:val="0011017A"/>
    <w:rsid w:val="0011265F"/>
    <w:rsid w:val="00117282"/>
    <w:rsid w:val="00117389"/>
    <w:rsid w:val="00121C2D"/>
    <w:rsid w:val="0012700F"/>
    <w:rsid w:val="00134404"/>
    <w:rsid w:val="00144DFB"/>
    <w:rsid w:val="00164B62"/>
    <w:rsid w:val="00165B71"/>
    <w:rsid w:val="001742EE"/>
    <w:rsid w:val="00187CA3"/>
    <w:rsid w:val="00196710"/>
    <w:rsid w:val="00196770"/>
    <w:rsid w:val="00197324"/>
    <w:rsid w:val="001B351B"/>
    <w:rsid w:val="001B42C9"/>
    <w:rsid w:val="001C06DB"/>
    <w:rsid w:val="001C6971"/>
    <w:rsid w:val="001D2785"/>
    <w:rsid w:val="001D7070"/>
    <w:rsid w:val="001E2EE7"/>
    <w:rsid w:val="001E7ABF"/>
    <w:rsid w:val="001F2170"/>
    <w:rsid w:val="001F3948"/>
    <w:rsid w:val="001F5A49"/>
    <w:rsid w:val="00201097"/>
    <w:rsid w:val="00201B6E"/>
    <w:rsid w:val="00202325"/>
    <w:rsid w:val="00210677"/>
    <w:rsid w:val="00227517"/>
    <w:rsid w:val="002302B3"/>
    <w:rsid w:val="00230C66"/>
    <w:rsid w:val="00235A29"/>
    <w:rsid w:val="00241526"/>
    <w:rsid w:val="002443A2"/>
    <w:rsid w:val="00263C7F"/>
    <w:rsid w:val="002640F3"/>
    <w:rsid w:val="00266E74"/>
    <w:rsid w:val="00283C3B"/>
    <w:rsid w:val="002861E6"/>
    <w:rsid w:val="00287D18"/>
    <w:rsid w:val="002A2618"/>
    <w:rsid w:val="002A5DD7"/>
    <w:rsid w:val="002B0CAC"/>
    <w:rsid w:val="002D5A15"/>
    <w:rsid w:val="002D5BDD"/>
    <w:rsid w:val="002E0DC8"/>
    <w:rsid w:val="002E3D27"/>
    <w:rsid w:val="002F0890"/>
    <w:rsid w:val="002F2531"/>
    <w:rsid w:val="002F4101"/>
    <w:rsid w:val="002F4967"/>
    <w:rsid w:val="002F49D8"/>
    <w:rsid w:val="00316935"/>
    <w:rsid w:val="003266ED"/>
    <w:rsid w:val="00326C68"/>
    <w:rsid w:val="00334544"/>
    <w:rsid w:val="003370B8"/>
    <w:rsid w:val="00345D38"/>
    <w:rsid w:val="00352097"/>
    <w:rsid w:val="003666FF"/>
    <w:rsid w:val="0037309C"/>
    <w:rsid w:val="00374F73"/>
    <w:rsid w:val="00380A6E"/>
    <w:rsid w:val="003836D4"/>
    <w:rsid w:val="00394029"/>
    <w:rsid w:val="003A00AB"/>
    <w:rsid w:val="003A1F49"/>
    <w:rsid w:val="003A55ED"/>
    <w:rsid w:val="003A5D52"/>
    <w:rsid w:val="003B2BDA"/>
    <w:rsid w:val="003B341B"/>
    <w:rsid w:val="003B55EC"/>
    <w:rsid w:val="003C2EA7"/>
    <w:rsid w:val="003C4471"/>
    <w:rsid w:val="003C7D41"/>
    <w:rsid w:val="003D4A69"/>
    <w:rsid w:val="003E504F"/>
    <w:rsid w:val="003E78D6"/>
    <w:rsid w:val="00400573"/>
    <w:rsid w:val="004007A3"/>
    <w:rsid w:val="00404759"/>
    <w:rsid w:val="00406D71"/>
    <w:rsid w:val="0041406E"/>
    <w:rsid w:val="004326DB"/>
    <w:rsid w:val="0043682E"/>
    <w:rsid w:val="00447ECB"/>
    <w:rsid w:val="004623F7"/>
    <w:rsid w:val="00480F51"/>
    <w:rsid w:val="00481124"/>
    <w:rsid w:val="004815EB"/>
    <w:rsid w:val="004821BC"/>
    <w:rsid w:val="00487569"/>
    <w:rsid w:val="00496864"/>
    <w:rsid w:val="00496920"/>
    <w:rsid w:val="004A38B2"/>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1BB6"/>
    <w:rsid w:val="00534372"/>
    <w:rsid w:val="00543DF8"/>
    <w:rsid w:val="005458F1"/>
    <w:rsid w:val="00546101"/>
    <w:rsid w:val="00553DD7"/>
    <w:rsid w:val="005638CF"/>
    <w:rsid w:val="0056741E"/>
    <w:rsid w:val="0057325A"/>
    <w:rsid w:val="0057469A"/>
    <w:rsid w:val="00575896"/>
    <w:rsid w:val="00580814"/>
    <w:rsid w:val="00583A0B"/>
    <w:rsid w:val="005A03A3"/>
    <w:rsid w:val="005A2B92"/>
    <w:rsid w:val="005A3F66"/>
    <w:rsid w:val="005A79E9"/>
    <w:rsid w:val="005B214C"/>
    <w:rsid w:val="005B4CDA"/>
    <w:rsid w:val="005C3A8D"/>
    <w:rsid w:val="005D3669"/>
    <w:rsid w:val="005D6246"/>
    <w:rsid w:val="005E3AEA"/>
    <w:rsid w:val="005E5C29"/>
    <w:rsid w:val="005E5EB3"/>
    <w:rsid w:val="005E665F"/>
    <w:rsid w:val="005E7658"/>
    <w:rsid w:val="005F2D0E"/>
    <w:rsid w:val="005F3CB6"/>
    <w:rsid w:val="005F657C"/>
    <w:rsid w:val="00602D53"/>
    <w:rsid w:val="006047E5"/>
    <w:rsid w:val="0061237D"/>
    <w:rsid w:val="0064371D"/>
    <w:rsid w:val="00650543"/>
    <w:rsid w:val="00650B2A"/>
    <w:rsid w:val="00651777"/>
    <w:rsid w:val="006550F8"/>
    <w:rsid w:val="006604F1"/>
    <w:rsid w:val="00677F42"/>
    <w:rsid w:val="006829F3"/>
    <w:rsid w:val="006A2908"/>
    <w:rsid w:val="006A518B"/>
    <w:rsid w:val="006B0590"/>
    <w:rsid w:val="006B0FAE"/>
    <w:rsid w:val="006B49DA"/>
    <w:rsid w:val="006C53F8"/>
    <w:rsid w:val="006C7CDE"/>
    <w:rsid w:val="006D2E29"/>
    <w:rsid w:val="006E5BF6"/>
    <w:rsid w:val="007234B1"/>
    <w:rsid w:val="00723D08"/>
    <w:rsid w:val="007253AF"/>
    <w:rsid w:val="00725FDA"/>
    <w:rsid w:val="00727816"/>
    <w:rsid w:val="00730B9A"/>
    <w:rsid w:val="007411A8"/>
    <w:rsid w:val="00750CFA"/>
    <w:rsid w:val="007553DA"/>
    <w:rsid w:val="007569B2"/>
    <w:rsid w:val="007616E7"/>
    <w:rsid w:val="007718C9"/>
    <w:rsid w:val="00775DB8"/>
    <w:rsid w:val="00782354"/>
    <w:rsid w:val="007921A7"/>
    <w:rsid w:val="007944D1"/>
    <w:rsid w:val="007962D3"/>
    <w:rsid w:val="00796CD6"/>
    <w:rsid w:val="007B3DB1"/>
    <w:rsid w:val="007D183E"/>
    <w:rsid w:val="007D43D0"/>
    <w:rsid w:val="007E1833"/>
    <w:rsid w:val="007E3F13"/>
    <w:rsid w:val="007F751A"/>
    <w:rsid w:val="00800012"/>
    <w:rsid w:val="0080261F"/>
    <w:rsid w:val="00806160"/>
    <w:rsid w:val="008143A4"/>
    <w:rsid w:val="0081513E"/>
    <w:rsid w:val="00824FE4"/>
    <w:rsid w:val="00854131"/>
    <w:rsid w:val="0085652D"/>
    <w:rsid w:val="00873787"/>
    <w:rsid w:val="0087694B"/>
    <w:rsid w:val="00880F4D"/>
    <w:rsid w:val="00887C4A"/>
    <w:rsid w:val="008A0B89"/>
    <w:rsid w:val="008B35A3"/>
    <w:rsid w:val="008B37E1"/>
    <w:rsid w:val="008B45F8"/>
    <w:rsid w:val="008C2E74"/>
    <w:rsid w:val="008D3AE3"/>
    <w:rsid w:val="008D5409"/>
    <w:rsid w:val="008E006D"/>
    <w:rsid w:val="008E38B4"/>
    <w:rsid w:val="008F4F21"/>
    <w:rsid w:val="00904D4A"/>
    <w:rsid w:val="0090717F"/>
    <w:rsid w:val="009076D7"/>
    <w:rsid w:val="00913B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436B"/>
    <w:rsid w:val="009C56B4"/>
    <w:rsid w:val="009C6A12"/>
    <w:rsid w:val="009D51A2"/>
    <w:rsid w:val="009E04A8"/>
    <w:rsid w:val="009E4AEC"/>
    <w:rsid w:val="009E5BD8"/>
    <w:rsid w:val="009E681E"/>
    <w:rsid w:val="00A119E6"/>
    <w:rsid w:val="00A20442"/>
    <w:rsid w:val="00A20FBC"/>
    <w:rsid w:val="00A31370"/>
    <w:rsid w:val="00A34D6F"/>
    <w:rsid w:val="00A41F91"/>
    <w:rsid w:val="00A63355"/>
    <w:rsid w:val="00A74336"/>
    <w:rsid w:val="00A7596D"/>
    <w:rsid w:val="00A948B9"/>
    <w:rsid w:val="00A963DF"/>
    <w:rsid w:val="00AA6127"/>
    <w:rsid w:val="00AB6FAB"/>
    <w:rsid w:val="00AC0C22"/>
    <w:rsid w:val="00AC1B7B"/>
    <w:rsid w:val="00AC1F2B"/>
    <w:rsid w:val="00AC3896"/>
    <w:rsid w:val="00AD2CF2"/>
    <w:rsid w:val="00AE2D88"/>
    <w:rsid w:val="00AE6F6F"/>
    <w:rsid w:val="00AF051D"/>
    <w:rsid w:val="00AF3325"/>
    <w:rsid w:val="00AF34D9"/>
    <w:rsid w:val="00AF70DA"/>
    <w:rsid w:val="00B019D3"/>
    <w:rsid w:val="00B036DC"/>
    <w:rsid w:val="00B05CA5"/>
    <w:rsid w:val="00B06B90"/>
    <w:rsid w:val="00B1412F"/>
    <w:rsid w:val="00B20776"/>
    <w:rsid w:val="00B218D1"/>
    <w:rsid w:val="00B325F0"/>
    <w:rsid w:val="00B34CF9"/>
    <w:rsid w:val="00B37559"/>
    <w:rsid w:val="00B4054B"/>
    <w:rsid w:val="00B419F6"/>
    <w:rsid w:val="00B579B0"/>
    <w:rsid w:val="00B57D11"/>
    <w:rsid w:val="00B649D7"/>
    <w:rsid w:val="00B76789"/>
    <w:rsid w:val="00B81C2F"/>
    <w:rsid w:val="00B90743"/>
    <w:rsid w:val="00B90C45"/>
    <w:rsid w:val="00B933BE"/>
    <w:rsid w:val="00BB2708"/>
    <w:rsid w:val="00BD6738"/>
    <w:rsid w:val="00BD7E5E"/>
    <w:rsid w:val="00BE17A1"/>
    <w:rsid w:val="00BE63DB"/>
    <w:rsid w:val="00BE6574"/>
    <w:rsid w:val="00BF17EE"/>
    <w:rsid w:val="00C07319"/>
    <w:rsid w:val="00C16FD2"/>
    <w:rsid w:val="00C4395E"/>
    <w:rsid w:val="00C44878"/>
    <w:rsid w:val="00C47FFD"/>
    <w:rsid w:val="00C51E92"/>
    <w:rsid w:val="00C57E2C"/>
    <w:rsid w:val="00C608B7"/>
    <w:rsid w:val="00C65410"/>
    <w:rsid w:val="00C66F24"/>
    <w:rsid w:val="00C76D7F"/>
    <w:rsid w:val="00C813AA"/>
    <w:rsid w:val="00C87421"/>
    <w:rsid w:val="00C9291E"/>
    <w:rsid w:val="00CA3F44"/>
    <w:rsid w:val="00CA4E58"/>
    <w:rsid w:val="00CB3771"/>
    <w:rsid w:val="00CB44BF"/>
    <w:rsid w:val="00CB5153"/>
    <w:rsid w:val="00CC0FB3"/>
    <w:rsid w:val="00CE076A"/>
    <w:rsid w:val="00CE463D"/>
    <w:rsid w:val="00D10BA0"/>
    <w:rsid w:val="00D21694"/>
    <w:rsid w:val="00D24EB5"/>
    <w:rsid w:val="00D35AB9"/>
    <w:rsid w:val="00D41571"/>
    <w:rsid w:val="00D416A0"/>
    <w:rsid w:val="00D44CCB"/>
    <w:rsid w:val="00D47672"/>
    <w:rsid w:val="00D5123C"/>
    <w:rsid w:val="00D55560"/>
    <w:rsid w:val="00D61C5A"/>
    <w:rsid w:val="00D631CE"/>
    <w:rsid w:val="00D66DA1"/>
    <w:rsid w:val="00D6790C"/>
    <w:rsid w:val="00D7195D"/>
    <w:rsid w:val="00D73277"/>
    <w:rsid w:val="00D76586"/>
    <w:rsid w:val="00D82657"/>
    <w:rsid w:val="00D87E20"/>
    <w:rsid w:val="00DA16E6"/>
    <w:rsid w:val="00DA4037"/>
    <w:rsid w:val="00DA4711"/>
    <w:rsid w:val="00DE66A5"/>
    <w:rsid w:val="00DF2B50"/>
    <w:rsid w:val="00E01059"/>
    <w:rsid w:val="00E04C86"/>
    <w:rsid w:val="00E068EA"/>
    <w:rsid w:val="00E17344"/>
    <w:rsid w:val="00E20F30"/>
    <w:rsid w:val="00E2189C"/>
    <w:rsid w:val="00E25BB1"/>
    <w:rsid w:val="00E27BBA"/>
    <w:rsid w:val="00E30E3F"/>
    <w:rsid w:val="00E35E8F"/>
    <w:rsid w:val="00E40C4C"/>
    <w:rsid w:val="00E428AB"/>
    <w:rsid w:val="00E438E8"/>
    <w:rsid w:val="00E453A3"/>
    <w:rsid w:val="00E45733"/>
    <w:rsid w:val="00E520E2"/>
    <w:rsid w:val="00E530C4"/>
    <w:rsid w:val="00E53DCE"/>
    <w:rsid w:val="00E55996"/>
    <w:rsid w:val="00E61701"/>
    <w:rsid w:val="00E64254"/>
    <w:rsid w:val="00E67928"/>
    <w:rsid w:val="00E70FB5"/>
    <w:rsid w:val="00E915AF"/>
    <w:rsid w:val="00E96415"/>
    <w:rsid w:val="00EA15B3"/>
    <w:rsid w:val="00EB2358"/>
    <w:rsid w:val="00EB3EB8"/>
    <w:rsid w:val="00EC00EF"/>
    <w:rsid w:val="00EC02FE"/>
    <w:rsid w:val="00EC4A96"/>
    <w:rsid w:val="00EC5834"/>
    <w:rsid w:val="00EE03A0"/>
    <w:rsid w:val="00F41092"/>
    <w:rsid w:val="00F424BF"/>
    <w:rsid w:val="00F44FC3"/>
    <w:rsid w:val="00F46107"/>
    <w:rsid w:val="00F468C5"/>
    <w:rsid w:val="00F52F39"/>
    <w:rsid w:val="00F55884"/>
    <w:rsid w:val="00F6184F"/>
    <w:rsid w:val="00F6446D"/>
    <w:rsid w:val="00F8310E"/>
    <w:rsid w:val="00F914DD"/>
    <w:rsid w:val="00FA2358"/>
    <w:rsid w:val="00FB2592"/>
    <w:rsid w:val="00FB2810"/>
    <w:rsid w:val="00FB4D53"/>
    <w:rsid w:val="00FB6C25"/>
    <w:rsid w:val="00FB7A2C"/>
    <w:rsid w:val="00FC2947"/>
    <w:rsid w:val="00FC559E"/>
    <w:rsid w:val="00FE027A"/>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8188A05"/>
  <w15:docId w15:val="{2757AE54-F43C-46C3-85A3-38A2C163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3B341B"/>
    <w:pPr>
      <w:keepNext/>
      <w:keepLines/>
      <w:spacing w:before="480" w:line="240" w:lineRule="auto"/>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3B341B"/>
    <w:pPr>
      <w:spacing w:line="240" w:lineRule="auto"/>
    </w:pPr>
  </w:style>
  <w:style w:type="paragraph" w:customStyle="1" w:styleId="Questiontitle">
    <w:name w:val="Question_title"/>
    <w:basedOn w:val="Rectitle"/>
    <w:next w:val="Questionref"/>
    <w:link w:val="QuestiontitleChar"/>
    <w:rsid w:val="003B341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BR">
    <w:name w:val="Question_No_BR"/>
    <w:basedOn w:val="QuestionNo"/>
    <w:uiPriority w:val="99"/>
    <w:qFormat/>
    <w:rsid w:val="003B341B"/>
    <w:pPr>
      <w:spacing w:before="480"/>
      <w:jc w:val="center"/>
    </w:pPr>
    <w:rPr>
      <w:rFonts w:asciiTheme="minorHAnsi" w:hAnsiTheme="minorHAnsi" w:cstheme="minorHAnsi"/>
      <w:b w:val="0"/>
      <w:szCs w:val="24"/>
    </w:rPr>
  </w:style>
  <w:style w:type="paragraph" w:customStyle="1" w:styleId="AnnexNotitle0">
    <w:name w:val="Annex_No &amp; title"/>
    <w:basedOn w:val="Normal"/>
    <w:next w:val="Normal"/>
    <w:link w:val="AnnexNotitleChar0"/>
    <w:rsid w:val="008D3AE3"/>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8D3AE3"/>
    <w:rPr>
      <w:b/>
      <w:sz w:val="28"/>
      <w:szCs w:val="22"/>
      <w:lang w:val="en-US" w:eastAsia="en-US"/>
    </w:rPr>
  </w:style>
  <w:style w:type="paragraph" w:customStyle="1" w:styleId="Reasons">
    <w:name w:val="Reasons"/>
    <w:basedOn w:val="Normal"/>
    <w:qFormat/>
    <w:rsid w:val="008D3AE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TabletextChar">
    <w:name w:val="Table_text Char"/>
    <w:link w:val="Tabletext"/>
    <w:uiPriority w:val="99"/>
    <w:locked/>
    <w:rsid w:val="00B20776"/>
    <w:rPr>
      <w:szCs w:val="22"/>
      <w:lang w:val="en-US" w:eastAsia="en-US"/>
    </w:rPr>
  </w:style>
  <w:style w:type="character" w:customStyle="1" w:styleId="TableheadChar">
    <w:name w:val="Table_head Char"/>
    <w:basedOn w:val="DefaultParagraphFont"/>
    <w:link w:val="Tablehead"/>
    <w:uiPriority w:val="99"/>
    <w:locked/>
    <w:rsid w:val="00B20776"/>
    <w:rPr>
      <w:b/>
      <w:szCs w:val="22"/>
      <w:lang w:val="en-US" w:eastAsia="en-US"/>
    </w:rPr>
  </w:style>
  <w:style w:type="character" w:customStyle="1" w:styleId="AnnexNotitleChar0">
    <w:name w:val="Annex_No &amp; title Char"/>
    <w:link w:val="AnnexNotitle0"/>
    <w:locked/>
    <w:rsid w:val="00B20776"/>
    <w:rPr>
      <w:rFonts w:ascii="Times New Roman" w:hAnsi="Times New Roman" w:cs="Times New Roman"/>
      <w:b/>
      <w:sz w:val="28"/>
      <w:lang w:val="en-GB" w:eastAsia="en-US"/>
    </w:rPr>
  </w:style>
  <w:style w:type="character" w:customStyle="1" w:styleId="UnresolvedMention">
    <w:name w:val="Unresolved Mention"/>
    <w:basedOn w:val="DefaultParagraphFont"/>
    <w:uiPriority w:val="99"/>
    <w:semiHidden/>
    <w:unhideWhenUsed/>
    <w:rsid w:val="000A3B5F"/>
    <w:rPr>
      <w:color w:val="605E5C"/>
      <w:shd w:val="clear" w:color="auto" w:fill="E1DFDD"/>
    </w:rPr>
  </w:style>
  <w:style w:type="paragraph" w:customStyle="1" w:styleId="Normalaftertitle0">
    <w:name w:val="Normal after title"/>
    <w:basedOn w:val="Normal"/>
    <w:next w:val="Normal"/>
    <w:link w:val="NormalaftertitleChar0"/>
    <w:rsid w:val="0007389C"/>
    <w:pPr>
      <w:spacing w:before="320" w:line="240" w:lineRule="auto"/>
      <w:jc w:val="left"/>
      <w:textAlignment w:val="auto"/>
    </w:pPr>
    <w:rPr>
      <w:rFonts w:ascii="Times New Roman" w:eastAsia="Times New Roman" w:hAnsi="Times New Roman" w:cs="Times New Roman"/>
      <w:szCs w:val="20"/>
      <w:lang w:val="en-GB"/>
    </w:rPr>
  </w:style>
  <w:style w:type="character" w:customStyle="1" w:styleId="CallChar">
    <w:name w:val="Call Char"/>
    <w:basedOn w:val="DefaultParagraphFont"/>
    <w:link w:val="Call"/>
    <w:uiPriority w:val="99"/>
    <w:rsid w:val="0007389C"/>
    <w:rPr>
      <w:i/>
      <w:sz w:val="24"/>
      <w:szCs w:val="22"/>
      <w:lang w:val="en-US" w:eastAsia="en-US"/>
    </w:rPr>
  </w:style>
  <w:style w:type="character" w:customStyle="1" w:styleId="NormalaftertitleChar0">
    <w:name w:val="Normal after title Char"/>
    <w:basedOn w:val="DefaultParagraphFont"/>
    <w:link w:val="Normalaftertitle0"/>
    <w:rsid w:val="0007389C"/>
    <w:rPr>
      <w:rFonts w:ascii="Times New Roman" w:eastAsia="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07389C"/>
    <w:rPr>
      <w:sz w:val="24"/>
      <w:szCs w:val="22"/>
      <w:lang w:val="en-US" w:eastAsia="en-US"/>
    </w:rPr>
  </w:style>
  <w:style w:type="character" w:customStyle="1" w:styleId="AnnexNoTitleChar">
    <w:name w:val="Annex_NoTitle Char"/>
    <w:basedOn w:val="DefaultParagraphFont"/>
    <w:link w:val="AnnexNoTitle"/>
    <w:uiPriority w:val="99"/>
    <w:locked/>
    <w:rsid w:val="0007389C"/>
    <w:rPr>
      <w:b/>
      <w:sz w:val="28"/>
      <w:szCs w:val="22"/>
      <w:lang w:val="en-US" w:eastAsia="en-US"/>
    </w:rPr>
  </w:style>
  <w:style w:type="character" w:customStyle="1" w:styleId="HeadingbChar">
    <w:name w:val="Heading_b Char"/>
    <w:basedOn w:val="DefaultParagraphFont"/>
    <w:link w:val="Headingb"/>
    <w:uiPriority w:val="99"/>
    <w:locked/>
    <w:rsid w:val="0007389C"/>
    <w:rPr>
      <w:b/>
      <w:sz w:val="24"/>
      <w:szCs w:val="22"/>
      <w:lang w:val="en-US" w:eastAsia="en-US"/>
    </w:rPr>
  </w:style>
  <w:style w:type="character" w:customStyle="1" w:styleId="QuestiontitleChar">
    <w:name w:val="Question_title Char"/>
    <w:basedOn w:val="DefaultParagraphFont"/>
    <w:link w:val="Questiontitle"/>
    <w:rsid w:val="0007389C"/>
    <w:rPr>
      <w:b/>
      <w:sz w:val="28"/>
      <w:szCs w:val="22"/>
      <w:lang w:val="en-US" w:eastAsia="en-US"/>
    </w:rPr>
  </w:style>
  <w:style w:type="paragraph" w:customStyle="1" w:styleId="Callkaiti">
    <w:name w:val="Call kaiti"/>
    <w:basedOn w:val="Call"/>
    <w:rsid w:val="0007389C"/>
    <w:pPr>
      <w:tabs>
        <w:tab w:val="left" w:pos="1928"/>
      </w:tabs>
      <w:spacing w:before="160" w:line="240" w:lineRule="auto"/>
    </w:pPr>
    <w:rPr>
      <w:rFonts w:ascii="Times New Roman" w:eastAsia="STKaiti" w:hAnsi="Times New Roman" w:cs="Times New Roman"/>
      <w:i w:val="0"/>
      <w:iCs/>
      <w:szCs w:val="20"/>
      <w:lang w:val="en-GB" w:eastAsia="zh-CN"/>
    </w:rPr>
  </w:style>
  <w:style w:type="character" w:customStyle="1" w:styleId="enumlev1Char">
    <w:name w:val="enumlev1 Char"/>
    <w:link w:val="enumlev1"/>
    <w:uiPriority w:val="99"/>
    <w:rsid w:val="0007389C"/>
    <w:rPr>
      <w:sz w:val="24"/>
      <w:szCs w:val="22"/>
      <w:lang w:val="en-US"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uiPriority w:val="99"/>
    <w:locked/>
    <w:rsid w:val="0007389C"/>
    <w:rPr>
      <w:szCs w:val="22"/>
      <w:lang w:val="en-US" w:eastAsia="en-US"/>
    </w:rPr>
  </w:style>
  <w:style w:type="paragraph" w:customStyle="1" w:styleId="Annextitle">
    <w:name w:val="Annex_title"/>
    <w:basedOn w:val="Normal"/>
    <w:next w:val="Normal"/>
    <w:rsid w:val="0007389C"/>
    <w:pPr>
      <w:spacing w:before="240" w:after="240" w:line="240" w:lineRule="auto"/>
      <w:jc w:val="center"/>
      <w:textAlignment w:val="auto"/>
    </w:pPr>
    <w:rPr>
      <w:rFonts w:asciiTheme="minorHAnsi" w:hAnsiTheme="minorHAnsi" w:cs="Times New Roman"/>
      <w:b/>
      <w:sz w:val="28"/>
      <w:szCs w:val="20"/>
      <w:lang w:val="en-GB"/>
    </w:rPr>
  </w:style>
  <w:style w:type="paragraph" w:customStyle="1" w:styleId="Char1CharChar1Char">
    <w:name w:val="Char1 Char Char1 Char"/>
    <w:basedOn w:val="Normal"/>
    <w:rsid w:val="000738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Times New Roman"/>
      <w:szCs w:val="20"/>
    </w:rPr>
  </w:style>
  <w:style w:type="character" w:styleId="FollowedHyperlink">
    <w:name w:val="FollowedHyperlink"/>
    <w:basedOn w:val="DefaultParagraphFont"/>
    <w:semiHidden/>
    <w:unhideWhenUsed/>
    <w:rsid w:val="0007389C"/>
    <w:rPr>
      <w:color w:val="800080" w:themeColor="followedHyperlink"/>
      <w:u w:val="single"/>
    </w:rPr>
  </w:style>
  <w:style w:type="character" w:customStyle="1" w:styleId="FooterChar">
    <w:name w:val="Footer Char"/>
    <w:basedOn w:val="DefaultParagraphFont"/>
    <w:link w:val="Footer"/>
    <w:rsid w:val="00CC0FB3"/>
    <w:rPr>
      <w:sz w:val="16"/>
      <w:szCs w:val="22"/>
      <w:lang w:val="en-US" w:eastAsia="en-US"/>
    </w:rPr>
  </w:style>
  <w:style w:type="paragraph" w:styleId="EndnoteText">
    <w:name w:val="endnote text"/>
    <w:basedOn w:val="Normal"/>
    <w:link w:val="EndnoteTextChar"/>
    <w:semiHidden/>
    <w:unhideWhenUsed/>
    <w:rsid w:val="00531BB6"/>
    <w:pPr>
      <w:snapToGrid w:val="0"/>
      <w:jc w:val="left"/>
    </w:pPr>
  </w:style>
  <w:style w:type="character" w:customStyle="1" w:styleId="EndnoteTextChar">
    <w:name w:val="Endnote Text Char"/>
    <w:basedOn w:val="DefaultParagraphFont"/>
    <w:link w:val="EndnoteText"/>
    <w:semiHidden/>
    <w:rsid w:val="00531BB6"/>
    <w:rPr>
      <w:sz w:val="24"/>
      <w:szCs w:val="22"/>
      <w:lang w:val="en-US" w:eastAsia="en-US"/>
    </w:rPr>
  </w:style>
  <w:style w:type="character" w:styleId="EndnoteReference">
    <w:name w:val="endnote reference"/>
    <w:basedOn w:val="DefaultParagraphFont"/>
    <w:semiHidden/>
    <w:unhideWhenUsed/>
    <w:rsid w:val="00531BB6"/>
    <w:rPr>
      <w:vertAlign w:val="superscript"/>
    </w:rPr>
  </w:style>
  <w:style w:type="character" w:customStyle="1" w:styleId="HeaderChar">
    <w:name w:val="Header Char"/>
    <w:basedOn w:val="DefaultParagraphFont"/>
    <w:link w:val="Header"/>
    <w:uiPriority w:val="99"/>
    <w:rsid w:val="00B325F0"/>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C3645-3104-40D9-86C1-5C16B49C4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1126</Words>
  <Characters>164</Characters>
  <Application>Microsoft Office Word</Application>
  <DocSecurity>0</DocSecurity>
  <Lines>1</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1288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Sir Bosson, Ana</cp:lastModifiedBy>
  <cp:revision>3</cp:revision>
  <cp:lastPrinted>2019-09-18T12:09:00Z</cp:lastPrinted>
  <dcterms:created xsi:type="dcterms:W3CDTF">2019-11-08T12:13:00Z</dcterms:created>
  <dcterms:modified xsi:type="dcterms:W3CDTF">2019-11-08T12:42:00Z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