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B4B269" w14:textId="57BE7868" w:rsidR="008500E6" w:rsidRPr="00D6764C" w:rsidRDefault="008500E6" w:rsidP="008500E6">
      <w:pPr>
        <w:pStyle w:val="QuestionNoBR"/>
        <w:rPr>
          <w:lang w:eastAsia="ja-JP"/>
        </w:rPr>
      </w:pPr>
      <w:r w:rsidRPr="00D6764C">
        <w:t xml:space="preserve">QUESTION ITU-R </w:t>
      </w:r>
      <w:r w:rsidR="00871041" w:rsidRPr="00D6764C">
        <w:t>147-1</w:t>
      </w:r>
      <w:r w:rsidRPr="00D6764C">
        <w:t>/</w:t>
      </w:r>
      <w:r w:rsidR="00871041" w:rsidRPr="00D6764C">
        <w:t>6</w:t>
      </w:r>
    </w:p>
    <w:p w14:paraId="536FFFB8" w14:textId="7D845A02" w:rsidR="00871041" w:rsidRPr="00D6764C" w:rsidRDefault="00871041" w:rsidP="00871041">
      <w:pPr>
        <w:pStyle w:val="Questiontitle"/>
        <w:rPr>
          <w:rFonts w:asciiTheme="majorBidi" w:hAnsiTheme="majorBidi" w:cstheme="majorBidi"/>
          <w:lang w:val="en-GB"/>
        </w:rPr>
      </w:pPr>
      <w:bookmarkStart w:id="0" w:name="dtitle2" w:colFirst="0" w:colLast="0"/>
      <w:r w:rsidRPr="00D6764C">
        <w:rPr>
          <w:rFonts w:ascii="Times New Roman Bold" w:hAnsi="Times New Roman Bold" w:cs="Times New Roman"/>
          <w:szCs w:val="20"/>
          <w:lang w:val="en-GB"/>
        </w:rPr>
        <w:t>Energy usage optimization for broadcasting systems</w:t>
      </w:r>
    </w:p>
    <w:bookmarkEnd w:id="0"/>
    <w:p w14:paraId="0AB211C9" w14:textId="4F50FD50" w:rsidR="00871041" w:rsidRPr="00D6764C" w:rsidRDefault="00871041" w:rsidP="00871041">
      <w:pPr>
        <w:pStyle w:val="Questiondate"/>
        <w:rPr>
          <w:rFonts w:ascii="Times New Roman" w:hAnsi="Times New Roman" w:cs="Times New Roman"/>
          <w:i w:val="0"/>
          <w:iCs/>
          <w:sz w:val="22"/>
          <w:lang w:val="en-GB"/>
        </w:rPr>
      </w:pPr>
      <w:r w:rsidRPr="00D6764C">
        <w:rPr>
          <w:rFonts w:ascii="Times New Roman" w:hAnsi="Times New Roman" w:cs="Times New Roman"/>
          <w:i w:val="0"/>
          <w:iCs/>
          <w:sz w:val="22"/>
          <w:lang w:val="en-GB"/>
        </w:rPr>
        <w:t>(2022-202</w:t>
      </w:r>
      <w:r w:rsidR="00CD2364" w:rsidRPr="00D6764C">
        <w:rPr>
          <w:rFonts w:ascii="Times New Roman" w:hAnsi="Times New Roman" w:cs="Times New Roman"/>
          <w:i w:val="0"/>
          <w:iCs/>
          <w:sz w:val="22"/>
          <w:lang w:val="en-GB"/>
        </w:rPr>
        <w:t>6</w:t>
      </w:r>
      <w:r w:rsidRPr="00D6764C">
        <w:rPr>
          <w:rFonts w:ascii="Times New Roman" w:hAnsi="Times New Roman" w:cs="Times New Roman"/>
          <w:i w:val="0"/>
          <w:iCs/>
          <w:sz w:val="22"/>
          <w:lang w:val="en-GB"/>
        </w:rPr>
        <w:t>)</w:t>
      </w:r>
    </w:p>
    <w:p w14:paraId="6C60FA9F" w14:textId="77777777" w:rsidR="00871041" w:rsidRPr="00D6764C" w:rsidRDefault="00871041" w:rsidP="00871041">
      <w:pPr>
        <w:pStyle w:val="Normalaftertitle"/>
        <w:rPr>
          <w:rFonts w:ascii="Times New Roman" w:hAnsi="Times New Roman" w:cs="Times New Roman"/>
          <w:szCs w:val="24"/>
          <w:lang w:val="en-GB"/>
        </w:rPr>
      </w:pPr>
      <w:r w:rsidRPr="00D6764C">
        <w:rPr>
          <w:rFonts w:ascii="Times New Roman" w:hAnsi="Times New Roman" w:cs="Times New Roman"/>
          <w:lang w:val="en-GB"/>
        </w:rPr>
        <w:t>The ITU Radiocommunication Assembly,</w:t>
      </w:r>
    </w:p>
    <w:p w14:paraId="5F7BA537" w14:textId="77777777" w:rsidR="00871041" w:rsidRPr="00D6764C" w:rsidRDefault="00871041" w:rsidP="00871041">
      <w:pPr>
        <w:pStyle w:val="Call"/>
        <w:rPr>
          <w:rFonts w:ascii="Times New Roman" w:hAnsi="Times New Roman" w:cs="Times New Roman"/>
          <w:lang w:val="en-GB"/>
        </w:rPr>
      </w:pPr>
      <w:r w:rsidRPr="00D6764C">
        <w:rPr>
          <w:rFonts w:ascii="Times New Roman" w:hAnsi="Times New Roman" w:cs="Times New Roman"/>
          <w:lang w:val="en-GB"/>
        </w:rPr>
        <w:t>considering</w:t>
      </w:r>
      <w:bookmarkStart w:id="1" w:name="_Hlk98768505"/>
    </w:p>
    <w:p w14:paraId="7920B949" w14:textId="77777777" w:rsidR="00871041" w:rsidRPr="00D6764C" w:rsidRDefault="00871041" w:rsidP="00871041">
      <w:pPr>
        <w:rPr>
          <w:rFonts w:ascii="Times New Roman" w:hAnsi="Times New Roman" w:cs="Times New Roman"/>
          <w:lang w:val="en-GB"/>
        </w:rPr>
      </w:pPr>
      <w:r w:rsidRPr="00D6764C">
        <w:rPr>
          <w:rFonts w:ascii="Times New Roman" w:hAnsi="Times New Roman" w:cs="Times New Roman"/>
          <w:i/>
          <w:iCs/>
          <w:lang w:val="en-GB"/>
        </w:rPr>
        <w:t>a)</w:t>
      </w:r>
      <w:r w:rsidRPr="00D6764C">
        <w:rPr>
          <w:rFonts w:ascii="Times New Roman" w:hAnsi="Times New Roman" w:cs="Times New Roman"/>
          <w:lang w:val="en-GB"/>
        </w:rPr>
        <w:tab/>
        <w:t>that it is important to optimize energy usage and use energy efficiently throughout all stages of broadcasting;</w:t>
      </w:r>
    </w:p>
    <w:p w14:paraId="777114EF" w14:textId="77777777" w:rsidR="00871041" w:rsidRPr="00D6764C" w:rsidRDefault="00871041" w:rsidP="00871041">
      <w:pPr>
        <w:rPr>
          <w:rFonts w:ascii="Times New Roman" w:hAnsi="Times New Roman" w:cs="Times New Roman"/>
          <w:szCs w:val="24"/>
          <w:lang w:val="en-GB"/>
        </w:rPr>
      </w:pPr>
      <w:r w:rsidRPr="00D6764C">
        <w:rPr>
          <w:rFonts w:ascii="Times New Roman" w:hAnsi="Times New Roman" w:cs="Times New Roman"/>
          <w:i/>
          <w:iCs/>
          <w:lang w:val="en-GB"/>
        </w:rPr>
        <w:t>b)</w:t>
      </w:r>
      <w:r w:rsidRPr="00D6764C">
        <w:rPr>
          <w:rFonts w:ascii="Times New Roman" w:hAnsi="Times New Roman" w:cs="Times New Roman"/>
          <w:i/>
          <w:iCs/>
          <w:szCs w:val="24"/>
          <w:lang w:val="en-GB"/>
        </w:rPr>
        <w:tab/>
      </w:r>
      <w:r w:rsidRPr="00D6764C">
        <w:rPr>
          <w:rFonts w:ascii="Times New Roman" w:hAnsi="Times New Roman" w:cs="Times New Roman"/>
          <w:lang w:val="en-GB"/>
        </w:rPr>
        <w:t>that ITU-R provides an opportunity to share technical information about the evolution of new methods and technologies to optimize energy usage within a broadcasting system;</w:t>
      </w:r>
    </w:p>
    <w:p w14:paraId="483D18EC" w14:textId="04657A32" w:rsidR="00871041" w:rsidRPr="00D6764C" w:rsidRDefault="00871041" w:rsidP="00871041">
      <w:pPr>
        <w:rPr>
          <w:rFonts w:ascii="Times New Roman" w:hAnsi="Times New Roman" w:cs="Times New Roman"/>
          <w:lang w:val="en-GB"/>
        </w:rPr>
      </w:pPr>
      <w:r w:rsidRPr="00D6764C">
        <w:rPr>
          <w:rFonts w:ascii="Times New Roman" w:hAnsi="Times New Roman" w:cs="Times New Roman"/>
          <w:i/>
          <w:iCs/>
          <w:lang w:val="en-GB"/>
        </w:rPr>
        <w:t>c)</w:t>
      </w:r>
      <w:r w:rsidRPr="00D6764C">
        <w:rPr>
          <w:rFonts w:ascii="Times New Roman" w:hAnsi="Times New Roman" w:cs="Times New Roman"/>
          <w:szCs w:val="24"/>
          <w:lang w:val="en-GB"/>
        </w:rPr>
        <w:tab/>
      </w:r>
      <w:r w:rsidRPr="00D6764C">
        <w:rPr>
          <w:rFonts w:ascii="Times New Roman" w:hAnsi="Times New Roman" w:cs="Times New Roman"/>
          <w:lang w:val="en-GB"/>
        </w:rPr>
        <w:t>that there is a proliferation of broadcasting technologies, which may increase the need for energy usage optimization;</w:t>
      </w:r>
    </w:p>
    <w:p w14:paraId="6AF1F890" w14:textId="20DCA1F8" w:rsidR="00871041" w:rsidRPr="00D6764C" w:rsidRDefault="00871041" w:rsidP="00871041">
      <w:pPr>
        <w:rPr>
          <w:rFonts w:ascii="Times New Roman" w:hAnsi="Times New Roman" w:cs="Times New Roman"/>
          <w:szCs w:val="24"/>
          <w:lang w:val="en-GB"/>
        </w:rPr>
      </w:pPr>
      <w:r w:rsidRPr="00D6764C">
        <w:rPr>
          <w:rFonts w:ascii="Times New Roman" w:hAnsi="Times New Roman" w:cs="Times New Roman"/>
          <w:i/>
          <w:iCs/>
          <w:lang w:val="en-GB"/>
        </w:rPr>
        <w:t>d)</w:t>
      </w:r>
      <w:r w:rsidRPr="00D6764C">
        <w:rPr>
          <w:rFonts w:ascii="Times New Roman" w:hAnsi="Times New Roman" w:cs="Times New Roman"/>
          <w:szCs w:val="24"/>
          <w:lang w:val="en-GB"/>
        </w:rPr>
        <w:tab/>
      </w:r>
      <w:r w:rsidRPr="00D6764C">
        <w:rPr>
          <w:rFonts w:ascii="Times New Roman" w:hAnsi="Times New Roman" w:cs="Times New Roman"/>
          <w:lang w:val="en-GB"/>
        </w:rPr>
        <w:t>that studies on energy consumption in broadcasting and methods for its usage optimization are important;</w:t>
      </w:r>
    </w:p>
    <w:p w14:paraId="5FD99C8E" w14:textId="77777777" w:rsidR="00871041" w:rsidRPr="00D6764C" w:rsidRDefault="00871041" w:rsidP="00871041">
      <w:pPr>
        <w:rPr>
          <w:rFonts w:ascii="Times New Roman" w:hAnsi="Times New Roman" w:cs="Times New Roman"/>
          <w:szCs w:val="24"/>
          <w:lang w:val="en-GB"/>
        </w:rPr>
      </w:pPr>
      <w:r w:rsidRPr="00D6764C">
        <w:rPr>
          <w:rFonts w:ascii="Times New Roman" w:hAnsi="Times New Roman" w:cs="Times New Roman"/>
          <w:i/>
          <w:iCs/>
          <w:lang w:val="en-GB"/>
        </w:rPr>
        <w:t>e)</w:t>
      </w:r>
      <w:r w:rsidRPr="00D6764C">
        <w:rPr>
          <w:rFonts w:ascii="Times New Roman" w:hAnsi="Times New Roman" w:cs="Times New Roman"/>
          <w:szCs w:val="24"/>
          <w:lang w:val="en-GB"/>
        </w:rPr>
        <w:tab/>
      </w:r>
      <w:r w:rsidRPr="00D6764C">
        <w:rPr>
          <w:rFonts w:ascii="Times New Roman" w:hAnsi="Times New Roman" w:cs="Times New Roman"/>
          <w:lang w:val="en-GB"/>
        </w:rPr>
        <w:t>that broadcasters wish to maintain a high-quality level of content creation, and end-user satisfaction,</w:t>
      </w:r>
    </w:p>
    <w:p w14:paraId="3A57D152" w14:textId="77777777" w:rsidR="00871041" w:rsidRPr="00D6764C" w:rsidRDefault="00871041" w:rsidP="00871041">
      <w:pPr>
        <w:pStyle w:val="Call"/>
        <w:rPr>
          <w:rFonts w:ascii="Times New Roman" w:hAnsi="Times New Roman" w:cs="Times New Roman"/>
          <w:lang w:val="en-GB"/>
        </w:rPr>
      </w:pPr>
      <w:r w:rsidRPr="00D6764C">
        <w:rPr>
          <w:rFonts w:ascii="Times New Roman" w:hAnsi="Times New Roman" w:cs="Times New Roman"/>
          <w:lang w:val="en-GB"/>
        </w:rPr>
        <w:t>recognizing</w:t>
      </w:r>
    </w:p>
    <w:p w14:paraId="430ED2C5" w14:textId="77777777" w:rsidR="00871041" w:rsidRPr="00D6764C" w:rsidRDefault="00871041" w:rsidP="00871041">
      <w:pPr>
        <w:rPr>
          <w:rFonts w:ascii="Times New Roman" w:hAnsi="Times New Roman" w:cs="Times New Roman"/>
          <w:szCs w:val="24"/>
          <w:lang w:val="en-GB"/>
        </w:rPr>
      </w:pPr>
      <w:r w:rsidRPr="00D6764C">
        <w:rPr>
          <w:rFonts w:ascii="Times New Roman" w:hAnsi="Times New Roman" w:cs="Times New Roman"/>
          <w:i/>
          <w:iCs/>
          <w:lang w:val="en-GB"/>
        </w:rPr>
        <w:t>a)</w:t>
      </w:r>
      <w:r w:rsidRPr="00D6764C">
        <w:rPr>
          <w:rFonts w:ascii="Times New Roman" w:hAnsi="Times New Roman" w:cs="Times New Roman"/>
          <w:szCs w:val="24"/>
          <w:lang w:val="en-GB"/>
        </w:rPr>
        <w:tab/>
      </w:r>
      <w:r w:rsidRPr="00D6764C">
        <w:rPr>
          <w:rFonts w:ascii="Times New Roman" w:hAnsi="Times New Roman" w:cs="Times New Roman"/>
          <w:lang w:val="en-GB"/>
        </w:rPr>
        <w:t>that Resolution ITU-R 60-3, resolves that ITU-R Study Groups, when developing new ITU</w:t>
      </w:r>
      <w:r w:rsidRPr="00D6764C">
        <w:rPr>
          <w:rFonts w:ascii="Times New Roman" w:hAnsi="Times New Roman" w:cs="Times New Roman"/>
          <w:lang w:val="en-GB"/>
        </w:rPr>
        <w:noBreakHyphen/>
        <w:t>R Recommendations, Handbooks, or Reports or reviewing existing Recommendations or Reports, take into account, as appropriate, energy consumption as well as best practices to conserve energy;</w:t>
      </w:r>
    </w:p>
    <w:p w14:paraId="2AB8B146" w14:textId="77777777" w:rsidR="00871041" w:rsidRPr="00D6764C" w:rsidRDefault="00871041" w:rsidP="00871041">
      <w:pPr>
        <w:rPr>
          <w:rFonts w:ascii="Times New Roman" w:hAnsi="Times New Roman" w:cs="Times New Roman"/>
          <w:lang w:val="en-GB" w:eastAsia="en-GB"/>
        </w:rPr>
      </w:pPr>
      <w:r w:rsidRPr="00D6764C">
        <w:rPr>
          <w:rFonts w:ascii="Times New Roman" w:hAnsi="Times New Roman" w:cs="Times New Roman"/>
          <w:i/>
          <w:iCs/>
          <w:lang w:val="en-GB"/>
        </w:rPr>
        <w:t>b)</w:t>
      </w:r>
      <w:r w:rsidRPr="00D6764C">
        <w:rPr>
          <w:rFonts w:ascii="Times New Roman" w:hAnsi="Times New Roman" w:cs="Times New Roman"/>
          <w:szCs w:val="24"/>
          <w:lang w:val="en-GB"/>
        </w:rPr>
        <w:tab/>
      </w:r>
      <w:r w:rsidRPr="00D6764C">
        <w:rPr>
          <w:rFonts w:ascii="Times New Roman" w:hAnsi="Times New Roman" w:cs="Times New Roman"/>
          <w:lang w:val="en-GB"/>
        </w:rPr>
        <w:t xml:space="preserve">that Resolution ITU-R 70, </w:t>
      </w:r>
      <w:r w:rsidRPr="00D6764C">
        <w:rPr>
          <w:rFonts w:ascii="Times New Roman" w:hAnsi="Times New Roman" w:cs="Times New Roman"/>
          <w:i/>
          <w:iCs/>
          <w:lang w:val="en-GB"/>
        </w:rPr>
        <w:t>Principles for the future development of broadcasting</w:t>
      </w:r>
      <w:r w:rsidRPr="00D6764C">
        <w:rPr>
          <w:rFonts w:ascii="Times New Roman" w:hAnsi="Times New Roman" w:cs="Times New Roman"/>
          <w:lang w:val="en-GB"/>
        </w:rPr>
        <w:t xml:space="preserve">, </w:t>
      </w:r>
      <w:r w:rsidRPr="00D6764C">
        <w:rPr>
          <w:rFonts w:ascii="Times New Roman" w:hAnsi="Times New Roman" w:cs="Times New Roman"/>
          <w:lang w:val="en-GB" w:eastAsia="en-GB"/>
        </w:rPr>
        <w:t>notes that the transition to future broadcasting systems, technologies and applications potentially presents energy saving opportunities;</w:t>
      </w:r>
    </w:p>
    <w:p w14:paraId="5D5CC60C" w14:textId="77777777" w:rsidR="00871041" w:rsidRPr="00D6764C" w:rsidRDefault="00871041" w:rsidP="00871041">
      <w:pPr>
        <w:rPr>
          <w:rFonts w:ascii="Times New Roman" w:hAnsi="Times New Roman" w:cs="Times New Roman"/>
          <w:szCs w:val="24"/>
          <w:lang w:val="en-GB" w:eastAsia="en-GB"/>
        </w:rPr>
      </w:pPr>
      <w:r w:rsidRPr="00D6764C">
        <w:rPr>
          <w:rFonts w:ascii="Times New Roman" w:hAnsi="Times New Roman" w:cs="Times New Roman"/>
          <w:i/>
          <w:iCs/>
          <w:szCs w:val="24"/>
          <w:lang w:val="en-GB" w:eastAsia="en-GB"/>
        </w:rPr>
        <w:t>c)</w:t>
      </w:r>
      <w:r w:rsidRPr="00D6764C">
        <w:rPr>
          <w:rFonts w:ascii="Times New Roman" w:hAnsi="Times New Roman" w:cs="Times New Roman"/>
          <w:szCs w:val="24"/>
          <w:lang w:val="en-GB" w:eastAsia="en-GB"/>
        </w:rPr>
        <w:tab/>
        <w:t>that the work done under Question ITU-R 147-0/6 to analyse technical aspects of energy consumption and energy usage optimization can provide background information;</w:t>
      </w:r>
    </w:p>
    <w:p w14:paraId="4B26AFEC" w14:textId="7899C24E" w:rsidR="00871041" w:rsidRPr="00D6764C" w:rsidRDefault="00871041" w:rsidP="00871041">
      <w:pPr>
        <w:rPr>
          <w:rFonts w:ascii="Times New Roman" w:hAnsi="Times New Roman" w:cs="Times New Roman"/>
          <w:lang w:val="en-GB"/>
        </w:rPr>
      </w:pPr>
      <w:r w:rsidRPr="00D6764C">
        <w:rPr>
          <w:rFonts w:ascii="Times New Roman" w:hAnsi="Times New Roman" w:cs="Times New Roman"/>
          <w:i/>
          <w:iCs/>
          <w:lang w:val="en-GB"/>
        </w:rPr>
        <w:t>d)</w:t>
      </w:r>
      <w:r w:rsidRPr="00D6764C">
        <w:rPr>
          <w:rFonts w:ascii="Times New Roman" w:hAnsi="Times New Roman" w:cs="Times New Roman"/>
          <w:szCs w:val="24"/>
          <w:lang w:val="en-GB"/>
        </w:rPr>
        <w:tab/>
      </w:r>
      <w:r w:rsidRPr="00D6764C">
        <w:rPr>
          <w:rFonts w:ascii="Times New Roman" w:hAnsi="Times New Roman" w:cs="Times New Roman"/>
          <w:lang w:val="en-GB"/>
        </w:rPr>
        <w:t xml:space="preserve">that ISO/IEC 23001-11, </w:t>
      </w:r>
      <w:r w:rsidRPr="00D6764C">
        <w:rPr>
          <w:rFonts w:ascii="Times New Roman" w:hAnsi="Times New Roman" w:cs="Times New Roman"/>
          <w:i/>
          <w:iCs/>
          <w:lang w:val="en-GB"/>
        </w:rPr>
        <w:t>Information Technology – MPEG systems technologies – Part 11: Energy-efficient media consumption</w:t>
      </w:r>
      <w:r w:rsidRPr="00D6764C">
        <w:rPr>
          <w:rFonts w:ascii="Times New Roman" w:hAnsi="Times New Roman" w:cs="Times New Roman"/>
          <w:lang w:val="en-GB"/>
        </w:rPr>
        <w:t>, specifies metadata for decoding, encoding, presentation and selection of media,</w:t>
      </w:r>
    </w:p>
    <w:p w14:paraId="455A9B76" w14:textId="77777777" w:rsidR="00871041" w:rsidRPr="00D6764C" w:rsidRDefault="00871041" w:rsidP="00871041">
      <w:pPr>
        <w:pStyle w:val="Call"/>
        <w:rPr>
          <w:rFonts w:ascii="Times New Roman" w:hAnsi="Times New Roman" w:cs="Times New Roman"/>
          <w:szCs w:val="24"/>
          <w:lang w:val="en-GB"/>
        </w:rPr>
      </w:pPr>
      <w:r w:rsidRPr="00D6764C">
        <w:rPr>
          <w:rFonts w:ascii="Times New Roman" w:hAnsi="Times New Roman" w:cs="Times New Roman"/>
          <w:lang w:val="en-GB"/>
        </w:rPr>
        <w:t xml:space="preserve">decides </w:t>
      </w:r>
      <w:r w:rsidRPr="00D6764C">
        <w:rPr>
          <w:rFonts w:ascii="Times New Roman" w:hAnsi="Times New Roman" w:cs="Times New Roman"/>
          <w:i w:val="0"/>
          <w:iCs/>
          <w:lang w:val="en-GB"/>
        </w:rPr>
        <w:t>that the following Questions should be studied</w:t>
      </w:r>
    </w:p>
    <w:p w14:paraId="400AE39F" w14:textId="5686694F" w:rsidR="00871041" w:rsidRPr="00D6764C" w:rsidRDefault="00871041" w:rsidP="00871041">
      <w:pPr>
        <w:rPr>
          <w:rFonts w:ascii="Times New Roman" w:eastAsia="SimSun" w:hAnsi="Times New Roman" w:cs="Times New Roman"/>
          <w:lang w:val="en-GB" w:eastAsia="zh-CN"/>
        </w:rPr>
      </w:pPr>
      <w:r w:rsidRPr="00D6764C">
        <w:rPr>
          <w:rFonts w:ascii="Times New Roman" w:eastAsia="SimSun" w:hAnsi="Times New Roman" w:cs="Times New Roman"/>
          <w:lang w:val="en-GB" w:eastAsia="zh-CN"/>
        </w:rPr>
        <w:t>1</w:t>
      </w:r>
      <w:r w:rsidRPr="00D6764C">
        <w:rPr>
          <w:rFonts w:ascii="Times New Roman" w:eastAsia="SimSun" w:hAnsi="Times New Roman" w:cs="Times New Roman"/>
          <w:szCs w:val="24"/>
          <w:lang w:val="en-GB" w:eastAsia="zh-CN"/>
        </w:rPr>
        <w:tab/>
      </w:r>
      <w:r w:rsidRPr="00D6764C">
        <w:rPr>
          <w:rFonts w:ascii="Times New Roman" w:eastAsia="SimSun" w:hAnsi="Times New Roman" w:cs="Times New Roman"/>
          <w:lang w:val="en-GB" w:eastAsia="zh-CN"/>
        </w:rPr>
        <w:t xml:space="preserve">What </w:t>
      </w:r>
      <w:r w:rsidRPr="00D6764C">
        <w:rPr>
          <w:rFonts w:ascii="Times New Roman" w:eastAsia="SimSun" w:hAnsi="Times New Roman" w:cs="Times New Roman"/>
          <w:i/>
          <w:iCs/>
          <w:lang w:val="en-GB" w:eastAsia="zh-CN"/>
        </w:rPr>
        <w:t>direct</w:t>
      </w:r>
      <w:r w:rsidRPr="00D6764C">
        <w:rPr>
          <w:rFonts w:ascii="Times New Roman" w:eastAsia="SimSun" w:hAnsi="Times New Roman" w:cs="Times New Roman"/>
          <w:lang w:val="en-GB" w:eastAsia="zh-CN"/>
        </w:rPr>
        <w:t xml:space="preserve"> impact do the technologies and features used for </w:t>
      </w:r>
      <w:bookmarkStart w:id="2" w:name="_Hlk76552624"/>
      <w:r w:rsidRPr="00D6764C">
        <w:rPr>
          <w:rFonts w:ascii="Times New Roman" w:eastAsia="SimSun" w:hAnsi="Times New Roman" w:cs="Times New Roman"/>
          <w:lang w:val="en-GB" w:eastAsia="zh-CN"/>
        </w:rPr>
        <w:t xml:space="preserve">broadcasting </w:t>
      </w:r>
      <w:bookmarkEnd w:id="2"/>
      <w:r w:rsidRPr="00D6764C">
        <w:rPr>
          <w:rFonts w:ascii="Times New Roman" w:eastAsia="SimSun" w:hAnsi="Times New Roman" w:cs="Times New Roman"/>
          <w:lang w:val="en-GB" w:eastAsia="zh-CN"/>
        </w:rPr>
        <w:t>have on energy usage optimization?</w:t>
      </w:r>
    </w:p>
    <w:p w14:paraId="7CCB17DC" w14:textId="753230B9" w:rsidR="00871041" w:rsidRPr="00D6764C" w:rsidRDefault="00871041" w:rsidP="00871041">
      <w:pPr>
        <w:rPr>
          <w:rFonts w:ascii="Times New Roman" w:eastAsia="SimSun" w:hAnsi="Times New Roman" w:cs="Times New Roman"/>
          <w:lang w:val="en-GB" w:eastAsia="zh-CN"/>
        </w:rPr>
      </w:pPr>
      <w:r w:rsidRPr="00D6764C">
        <w:rPr>
          <w:rFonts w:ascii="Times New Roman" w:eastAsia="SimSun" w:hAnsi="Times New Roman" w:cs="Times New Roman"/>
          <w:lang w:val="en-GB" w:eastAsia="zh-CN"/>
        </w:rPr>
        <w:t>2</w:t>
      </w:r>
      <w:r w:rsidRPr="00D6764C">
        <w:rPr>
          <w:rFonts w:ascii="Times New Roman" w:eastAsia="SimSun" w:hAnsi="Times New Roman" w:cs="Times New Roman"/>
          <w:szCs w:val="24"/>
          <w:lang w:val="en-GB" w:eastAsia="zh-CN"/>
        </w:rPr>
        <w:tab/>
      </w:r>
      <w:r w:rsidRPr="00D6764C">
        <w:rPr>
          <w:rFonts w:ascii="Times New Roman" w:eastAsia="SimSun" w:hAnsi="Times New Roman" w:cs="Times New Roman"/>
          <w:lang w:val="en-GB" w:eastAsia="zh-CN"/>
        </w:rPr>
        <w:t xml:space="preserve">What </w:t>
      </w:r>
      <w:r w:rsidRPr="00D6764C">
        <w:rPr>
          <w:rFonts w:ascii="Times New Roman" w:eastAsia="SimSun" w:hAnsi="Times New Roman" w:cs="Times New Roman"/>
          <w:i/>
          <w:iCs/>
          <w:lang w:val="en-GB" w:eastAsia="zh-CN"/>
        </w:rPr>
        <w:t>indirect</w:t>
      </w:r>
      <w:r w:rsidRPr="00D6764C">
        <w:rPr>
          <w:rFonts w:ascii="Times New Roman" w:eastAsia="SimSun" w:hAnsi="Times New Roman" w:cs="Times New Roman"/>
          <w:lang w:val="en-GB" w:eastAsia="zh-CN"/>
        </w:rPr>
        <w:t xml:space="preserve"> impact does the use of external services such as cloud computing for broadcasting have on overall energy usage optimization?</w:t>
      </w:r>
    </w:p>
    <w:p w14:paraId="165F4F9B" w14:textId="21841182" w:rsidR="00871041" w:rsidRPr="00D6764C" w:rsidRDefault="00871041" w:rsidP="00871041">
      <w:pPr>
        <w:rPr>
          <w:rFonts w:ascii="Times New Roman" w:hAnsi="Times New Roman" w:cs="Times New Roman"/>
          <w:szCs w:val="24"/>
          <w:lang w:val="en-GB"/>
        </w:rPr>
      </w:pPr>
      <w:r w:rsidRPr="00D6764C">
        <w:rPr>
          <w:rFonts w:ascii="Times New Roman" w:hAnsi="Times New Roman" w:cs="Times New Roman"/>
          <w:lang w:val="en-GB"/>
        </w:rPr>
        <w:t>3</w:t>
      </w:r>
      <w:r w:rsidRPr="00D6764C">
        <w:rPr>
          <w:rFonts w:ascii="Times New Roman" w:hAnsi="Times New Roman" w:cs="Times New Roman"/>
          <w:szCs w:val="24"/>
          <w:lang w:val="en-GB"/>
        </w:rPr>
        <w:tab/>
      </w:r>
      <w:r w:rsidRPr="00D6764C">
        <w:rPr>
          <w:rFonts w:ascii="Times New Roman" w:hAnsi="Times New Roman" w:cs="Times New Roman"/>
          <w:lang w:val="en-GB"/>
        </w:rPr>
        <w:t>What metrics and methods should be used to quantify and report both the direct and indirect impact on energy usage optimization?</w:t>
      </w:r>
    </w:p>
    <w:p w14:paraId="617DAA60" w14:textId="62A07C12" w:rsidR="00871041" w:rsidRPr="00D6764C" w:rsidRDefault="00871041" w:rsidP="00871041">
      <w:pPr>
        <w:rPr>
          <w:rFonts w:ascii="Times New Roman" w:hAnsi="Times New Roman" w:cs="Times New Roman"/>
          <w:lang w:val="en-GB"/>
        </w:rPr>
      </w:pPr>
      <w:r w:rsidRPr="00D6764C">
        <w:rPr>
          <w:rFonts w:ascii="Times New Roman" w:hAnsi="Times New Roman" w:cs="Times New Roman"/>
          <w:lang w:val="en-GB"/>
        </w:rPr>
        <w:t>4</w:t>
      </w:r>
      <w:r w:rsidRPr="00D6764C">
        <w:rPr>
          <w:rFonts w:ascii="Times New Roman" w:hAnsi="Times New Roman" w:cs="Times New Roman"/>
          <w:szCs w:val="24"/>
          <w:lang w:val="en-GB"/>
        </w:rPr>
        <w:tab/>
      </w:r>
      <w:r w:rsidRPr="00D6764C">
        <w:rPr>
          <w:rFonts w:ascii="Times New Roman" w:hAnsi="Times New Roman" w:cs="Times New Roman"/>
          <w:lang w:val="en-GB"/>
        </w:rPr>
        <w:t>How can the energy usage of a broadcasting chain and its individual components be optimized?</w:t>
      </w:r>
    </w:p>
    <w:p w14:paraId="2CFE0024" w14:textId="77777777" w:rsidR="00871041" w:rsidRPr="00D6764C" w:rsidRDefault="00871041" w:rsidP="00871041">
      <w:pPr>
        <w:pStyle w:val="Call"/>
        <w:rPr>
          <w:rFonts w:ascii="Times New Roman" w:hAnsi="Times New Roman" w:cs="Times New Roman"/>
          <w:szCs w:val="24"/>
          <w:lang w:val="en-GB"/>
        </w:rPr>
      </w:pPr>
      <w:r w:rsidRPr="00D6764C">
        <w:rPr>
          <w:rFonts w:ascii="Times New Roman" w:hAnsi="Times New Roman" w:cs="Times New Roman"/>
          <w:lang w:val="en-GB"/>
        </w:rPr>
        <w:lastRenderedPageBreak/>
        <w:t>further decides</w:t>
      </w:r>
    </w:p>
    <w:p w14:paraId="275821B2" w14:textId="41C4A232" w:rsidR="00871041" w:rsidRPr="00D6764C" w:rsidRDefault="00871041" w:rsidP="00871041">
      <w:pPr>
        <w:rPr>
          <w:rFonts w:ascii="Times New Roman" w:hAnsi="Times New Roman" w:cs="Times New Roman"/>
          <w:szCs w:val="24"/>
          <w:lang w:val="en-GB"/>
        </w:rPr>
      </w:pPr>
      <w:r w:rsidRPr="00D6764C">
        <w:rPr>
          <w:rFonts w:ascii="Times New Roman" w:hAnsi="Times New Roman" w:cs="Times New Roman"/>
          <w:lang w:val="en-GB"/>
        </w:rPr>
        <w:t>1</w:t>
      </w:r>
      <w:r w:rsidRPr="00D6764C">
        <w:rPr>
          <w:rFonts w:ascii="Times New Roman" w:hAnsi="Times New Roman" w:cs="Times New Roman"/>
          <w:szCs w:val="24"/>
          <w:lang w:val="en-GB"/>
        </w:rPr>
        <w:tab/>
      </w:r>
      <w:r w:rsidRPr="00D6764C">
        <w:rPr>
          <w:rFonts w:ascii="Times New Roman" w:hAnsi="Times New Roman" w:cs="Times New Roman"/>
          <w:lang w:val="en-GB"/>
        </w:rPr>
        <w:t>that cooperation with other bodies may be desirable for the development of energy- optimized formats, standards and operating practices;</w:t>
      </w:r>
    </w:p>
    <w:p w14:paraId="7B11817A" w14:textId="77777777" w:rsidR="00871041" w:rsidRPr="00D6764C" w:rsidRDefault="00871041" w:rsidP="00871041">
      <w:pPr>
        <w:rPr>
          <w:rFonts w:ascii="Times New Roman" w:hAnsi="Times New Roman" w:cs="Times New Roman"/>
          <w:szCs w:val="24"/>
          <w:lang w:val="en-GB"/>
        </w:rPr>
      </w:pPr>
      <w:r w:rsidRPr="00D6764C">
        <w:rPr>
          <w:rFonts w:ascii="Times New Roman" w:hAnsi="Times New Roman" w:cs="Times New Roman"/>
          <w:lang w:val="en-GB"/>
        </w:rPr>
        <w:t>2</w:t>
      </w:r>
      <w:r w:rsidRPr="00D6764C">
        <w:rPr>
          <w:rFonts w:ascii="Times New Roman" w:hAnsi="Times New Roman" w:cs="Times New Roman"/>
          <w:szCs w:val="24"/>
          <w:lang w:val="en-GB"/>
        </w:rPr>
        <w:tab/>
      </w:r>
      <w:r w:rsidRPr="00D6764C">
        <w:rPr>
          <w:rFonts w:ascii="Times New Roman" w:hAnsi="Times New Roman" w:cs="Times New Roman"/>
          <w:lang w:val="en-GB"/>
        </w:rPr>
        <w:t>that the results of the above studies should be included in one or more Recommendations or/and Reports;</w:t>
      </w:r>
    </w:p>
    <w:p w14:paraId="69A12106" w14:textId="2116FDB7" w:rsidR="00871041" w:rsidRPr="00D6764C" w:rsidRDefault="00871041" w:rsidP="00871041">
      <w:pPr>
        <w:rPr>
          <w:rFonts w:ascii="Times New Roman" w:hAnsi="Times New Roman" w:cs="Times New Roman"/>
          <w:szCs w:val="24"/>
          <w:lang w:val="en-GB"/>
        </w:rPr>
      </w:pPr>
      <w:r w:rsidRPr="00D6764C">
        <w:rPr>
          <w:rFonts w:ascii="Times New Roman" w:hAnsi="Times New Roman" w:cs="Times New Roman"/>
          <w:lang w:val="en-GB"/>
        </w:rPr>
        <w:t>3</w:t>
      </w:r>
      <w:r w:rsidRPr="00D6764C">
        <w:rPr>
          <w:rFonts w:ascii="Times New Roman" w:hAnsi="Times New Roman" w:cs="Times New Roman"/>
          <w:szCs w:val="24"/>
          <w:lang w:val="en-GB"/>
        </w:rPr>
        <w:tab/>
      </w:r>
      <w:r w:rsidRPr="00D6764C">
        <w:rPr>
          <w:rFonts w:ascii="Times New Roman" w:hAnsi="Times New Roman" w:cs="Times New Roman"/>
          <w:lang w:val="en-GB"/>
        </w:rPr>
        <w:t>that the above studies should be completed by 2031.</w:t>
      </w:r>
    </w:p>
    <w:p w14:paraId="657CDF2F" w14:textId="77777777" w:rsidR="00871041" w:rsidRPr="00D6764C" w:rsidRDefault="00871041" w:rsidP="00871041">
      <w:pPr>
        <w:pStyle w:val="Normalaftertitle"/>
        <w:rPr>
          <w:rFonts w:ascii="Times New Roman" w:hAnsi="Times New Roman" w:cs="Times New Roman"/>
          <w:lang w:val="en-GB"/>
        </w:rPr>
      </w:pPr>
      <w:r w:rsidRPr="00D6764C">
        <w:rPr>
          <w:rFonts w:ascii="Times New Roman" w:hAnsi="Times New Roman" w:cs="Times New Roman"/>
          <w:lang w:val="en-GB"/>
        </w:rPr>
        <w:t>Category: S2</w:t>
      </w:r>
      <w:bookmarkEnd w:id="1"/>
    </w:p>
    <w:p w14:paraId="171FE7A0" w14:textId="77777777" w:rsidR="008500E6" w:rsidRPr="00D6764C" w:rsidRDefault="008500E6" w:rsidP="005145C7">
      <w:pPr>
        <w:rPr>
          <w:lang w:val="en-GB"/>
        </w:rPr>
      </w:pPr>
    </w:p>
    <w:p w14:paraId="3E05B0A7" w14:textId="77777777" w:rsidR="008500E6" w:rsidRPr="00D6764C" w:rsidRDefault="008500E6" w:rsidP="005145C7">
      <w:pPr>
        <w:jc w:val="center"/>
        <w:rPr>
          <w:lang w:val="en-GB"/>
        </w:rPr>
      </w:pPr>
      <w:r w:rsidRPr="00D6764C">
        <w:rPr>
          <w:lang w:val="en-GB"/>
        </w:rPr>
        <w:t>_______________</w:t>
      </w:r>
    </w:p>
    <w:sectPr w:rsidR="008500E6" w:rsidRPr="00D6764C" w:rsidSect="00031E64">
      <w:headerReference w:type="even" r:id="rId8"/>
      <w:headerReference w:type="default" r:id="rId9"/>
      <w:pgSz w:w="11907" w:h="16834" w:code="9"/>
      <w:pgMar w:top="1134" w:right="1134" w:bottom="993" w:left="1134" w:header="567" w:footer="39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F198E5" w14:textId="77777777" w:rsidR="000C6BB1" w:rsidRDefault="000C6BB1">
      <w:r>
        <w:separator/>
      </w:r>
    </w:p>
  </w:endnote>
  <w:endnote w:type="continuationSeparator" w:id="0">
    <w:p w14:paraId="51A97C0A" w14:textId="77777777" w:rsidR="000C6BB1" w:rsidRDefault="000C6B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tarbats">
    <w:panose1 w:val="00000000000000000000"/>
    <w:charset w:val="02"/>
    <w:family w:val="auto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implified Arabic">
    <w:charset w:val="B2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1B7739" w14:textId="77777777" w:rsidR="000C6BB1" w:rsidRDefault="000C6BB1">
      <w:r>
        <w:t>____________________</w:t>
      </w:r>
    </w:p>
  </w:footnote>
  <w:footnote w:type="continuationSeparator" w:id="0">
    <w:p w14:paraId="70D24D16" w14:textId="77777777" w:rsidR="000C6BB1" w:rsidRDefault="000C6B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582CCA" w14:textId="77777777" w:rsidR="00FC6F6B" w:rsidRPr="00FC6F6B" w:rsidRDefault="006231F4" w:rsidP="00AF3EEA">
    <w:pPr>
      <w:pStyle w:val="Header"/>
      <w:jc w:val="center"/>
      <w:rPr>
        <w:sz w:val="18"/>
        <w:szCs w:val="16"/>
      </w:rPr>
    </w:pPr>
    <w:r>
      <w:rPr>
        <w:sz w:val="18"/>
        <w:szCs w:val="16"/>
      </w:rPr>
      <w:t xml:space="preserve">- </w:t>
    </w:r>
    <w:r w:rsidR="00E915AF" w:rsidRPr="00FC6F6B">
      <w:rPr>
        <w:rStyle w:val="PageNumber"/>
        <w:sz w:val="18"/>
        <w:szCs w:val="16"/>
      </w:rPr>
      <w:fldChar w:fldCharType="begin"/>
    </w:r>
    <w:r w:rsidR="00E915AF" w:rsidRPr="00FC6F6B">
      <w:rPr>
        <w:rStyle w:val="PageNumber"/>
        <w:sz w:val="18"/>
        <w:szCs w:val="16"/>
      </w:rPr>
      <w:instrText xml:space="preserve"> PAGE </w:instrText>
    </w:r>
    <w:r w:rsidR="00E915AF" w:rsidRPr="00FC6F6B">
      <w:rPr>
        <w:rStyle w:val="PageNumber"/>
        <w:sz w:val="18"/>
        <w:szCs w:val="16"/>
      </w:rPr>
      <w:fldChar w:fldCharType="separate"/>
    </w:r>
    <w:r w:rsidR="007C63C3">
      <w:rPr>
        <w:rStyle w:val="PageNumber"/>
        <w:noProof/>
        <w:sz w:val="18"/>
        <w:szCs w:val="16"/>
      </w:rPr>
      <w:t>2</w:t>
    </w:r>
    <w:r w:rsidR="00E915AF" w:rsidRPr="00FC6F6B">
      <w:rPr>
        <w:rStyle w:val="PageNumber"/>
        <w:sz w:val="18"/>
        <w:szCs w:val="16"/>
      </w:rPr>
      <w:fldChar w:fldCharType="end"/>
    </w:r>
    <w:r>
      <w:rPr>
        <w:rStyle w:val="PageNumber"/>
        <w:sz w:val="18"/>
        <w:szCs w:val="16"/>
      </w:rPr>
      <w:t xml:space="preserve"> -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B791EC" w14:textId="25E37F74" w:rsidR="00E915AF" w:rsidRPr="00CD2364" w:rsidRDefault="00CD2364" w:rsidP="00CD2364">
    <w:pPr>
      <w:pStyle w:val="Header"/>
      <w:jc w:val="center"/>
      <w:rPr>
        <w:iCs/>
        <w:sz w:val="18"/>
        <w:szCs w:val="18"/>
      </w:rPr>
    </w:pPr>
    <w:r w:rsidRPr="00CD2364">
      <w:rPr>
        <w:iCs/>
        <w:sz w:val="18"/>
        <w:szCs w:val="18"/>
      </w:rPr>
      <w:t xml:space="preserve">- </w:t>
    </w:r>
    <w:r w:rsidR="00E915AF" w:rsidRPr="00CD2364">
      <w:rPr>
        <w:iCs/>
        <w:sz w:val="18"/>
        <w:szCs w:val="18"/>
      </w:rPr>
      <w:fldChar w:fldCharType="begin"/>
    </w:r>
    <w:r w:rsidR="00E915AF" w:rsidRPr="00CD2364">
      <w:rPr>
        <w:iCs/>
        <w:sz w:val="18"/>
        <w:szCs w:val="18"/>
      </w:rPr>
      <w:instrText xml:space="preserve"> PAGE  \* MERGEFORMAT </w:instrText>
    </w:r>
    <w:r w:rsidR="00E915AF" w:rsidRPr="00CD2364">
      <w:rPr>
        <w:iCs/>
        <w:sz w:val="18"/>
        <w:szCs w:val="18"/>
      </w:rPr>
      <w:fldChar w:fldCharType="separate"/>
    </w:r>
    <w:r w:rsidR="0026463D" w:rsidRPr="00CD2364">
      <w:rPr>
        <w:iCs/>
        <w:noProof/>
        <w:sz w:val="18"/>
        <w:szCs w:val="18"/>
      </w:rPr>
      <w:t>3</w:t>
    </w:r>
    <w:r w:rsidR="00E915AF" w:rsidRPr="00CD2364">
      <w:rPr>
        <w:iCs/>
        <w:sz w:val="18"/>
        <w:szCs w:val="18"/>
      </w:rPr>
      <w:fldChar w:fldCharType="end"/>
    </w:r>
    <w:r w:rsidRPr="00CD2364">
      <w:rPr>
        <w:iCs/>
        <w:sz w:val="18"/>
        <w:szCs w:val="18"/>
      </w:rPr>
      <w:t xml:space="preserve"> 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multilevel"/>
    <w:tmpl w:val="00000005"/>
    <w:name w:val="WW8Num1"/>
    <w:lvl w:ilvl="0">
      <w:start w:val="1"/>
      <w:numFmt w:val="bullet"/>
      <w:suff w:val="nothing"/>
      <w:lvlText w:val="·"/>
      <w:lvlJc w:val="left"/>
      <w:pPr>
        <w:ind w:left="360" w:hanging="360"/>
      </w:pPr>
      <w:rPr>
        <w:rFonts w:ascii="Symbol" w:hAnsi="Symbol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00000006"/>
    <w:multiLevelType w:val="multilevel"/>
    <w:tmpl w:val="00000006"/>
    <w:name w:val="RTF_Num 2"/>
    <w:lvl w:ilvl="0">
      <w:start w:val="1"/>
      <w:numFmt w:val="bullet"/>
      <w:suff w:val="nothing"/>
      <w:lvlText w:val="•"/>
      <w:lvlJc w:val="left"/>
      <w:pPr>
        <w:ind w:left="283" w:hanging="283"/>
      </w:pPr>
      <w:rPr>
        <w:rFonts w:ascii="starbats" w:hAnsi="starbats"/>
      </w:rPr>
    </w:lvl>
    <w:lvl w:ilvl="1">
      <w:start w:val="1"/>
      <w:numFmt w:val="bullet"/>
      <w:suff w:val="nothing"/>
      <w:lvlText w:val="•"/>
      <w:lvlJc w:val="left"/>
      <w:pPr>
        <w:ind w:left="566" w:hanging="283"/>
      </w:pPr>
      <w:rPr>
        <w:rFonts w:ascii="starbats" w:hAnsi="starbats"/>
        <w:sz w:val="18"/>
      </w:rPr>
    </w:lvl>
    <w:lvl w:ilvl="2">
      <w:start w:val="1"/>
      <w:numFmt w:val="bullet"/>
      <w:suff w:val="nothing"/>
      <w:lvlText w:val="•"/>
      <w:lvlJc w:val="left"/>
      <w:pPr>
        <w:ind w:left="849" w:hanging="283"/>
      </w:pPr>
      <w:rPr>
        <w:rFonts w:ascii="starbats" w:hAnsi="starbats"/>
        <w:sz w:val="18"/>
      </w:rPr>
    </w:lvl>
    <w:lvl w:ilvl="3">
      <w:start w:val="1"/>
      <w:numFmt w:val="bullet"/>
      <w:suff w:val="nothing"/>
      <w:lvlText w:val="•"/>
      <w:lvlJc w:val="left"/>
      <w:pPr>
        <w:ind w:left="1132" w:hanging="283"/>
      </w:pPr>
      <w:rPr>
        <w:rFonts w:ascii="starbats" w:hAnsi="starbats"/>
        <w:sz w:val="18"/>
      </w:rPr>
    </w:lvl>
    <w:lvl w:ilvl="4">
      <w:start w:val="1"/>
      <w:numFmt w:val="bullet"/>
      <w:suff w:val="nothing"/>
      <w:lvlText w:val="•"/>
      <w:lvlJc w:val="left"/>
      <w:pPr>
        <w:ind w:left="1415" w:hanging="283"/>
      </w:pPr>
      <w:rPr>
        <w:rFonts w:ascii="starbats" w:hAnsi="starbats"/>
        <w:sz w:val="18"/>
      </w:rPr>
    </w:lvl>
    <w:lvl w:ilvl="5">
      <w:start w:val="1"/>
      <w:numFmt w:val="bullet"/>
      <w:suff w:val="nothing"/>
      <w:lvlText w:val="•"/>
      <w:lvlJc w:val="left"/>
      <w:pPr>
        <w:ind w:left="1698" w:hanging="283"/>
      </w:pPr>
      <w:rPr>
        <w:rFonts w:ascii="starbats" w:hAnsi="starbats"/>
        <w:sz w:val="18"/>
      </w:rPr>
    </w:lvl>
    <w:lvl w:ilvl="6">
      <w:start w:val="1"/>
      <w:numFmt w:val="bullet"/>
      <w:suff w:val="nothing"/>
      <w:lvlText w:val="•"/>
      <w:lvlJc w:val="left"/>
      <w:pPr>
        <w:ind w:left="1981" w:hanging="283"/>
      </w:pPr>
      <w:rPr>
        <w:rFonts w:ascii="starbats" w:hAnsi="starbats"/>
        <w:sz w:val="18"/>
      </w:rPr>
    </w:lvl>
    <w:lvl w:ilvl="7">
      <w:start w:val="1"/>
      <w:numFmt w:val="bullet"/>
      <w:suff w:val="nothing"/>
      <w:lvlText w:val="•"/>
      <w:lvlJc w:val="left"/>
      <w:pPr>
        <w:ind w:left="2264" w:hanging="283"/>
      </w:pPr>
      <w:rPr>
        <w:rFonts w:ascii="starbats" w:hAnsi="starbats"/>
        <w:sz w:val="18"/>
      </w:rPr>
    </w:lvl>
    <w:lvl w:ilvl="8">
      <w:start w:val="1"/>
      <w:numFmt w:val="bullet"/>
      <w:suff w:val="nothing"/>
      <w:lvlText w:val="•"/>
      <w:lvlJc w:val="left"/>
      <w:pPr>
        <w:ind w:left="2547" w:hanging="283"/>
      </w:pPr>
      <w:rPr>
        <w:rFonts w:ascii="starbats" w:hAnsi="starbats"/>
        <w:sz w:val="18"/>
      </w:rPr>
    </w:lvl>
  </w:abstractNum>
  <w:abstractNum w:abstractNumId="2" w15:restartNumberingAfterBreak="0">
    <w:nsid w:val="00000007"/>
    <w:multiLevelType w:val="multilevel"/>
    <w:tmpl w:val="00000007"/>
    <w:name w:val="RTF_Num 3"/>
    <w:lvl w:ilvl="0">
      <w:start w:val="2"/>
      <w:numFmt w:val="decimal"/>
      <w:suff w:val="nothing"/>
      <w:lvlText w:val="%1."/>
      <w:lvlJc w:val="left"/>
      <w:pPr>
        <w:ind w:left="283" w:hanging="283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 w15:restartNumberingAfterBreak="0">
    <w:nsid w:val="00000008"/>
    <w:multiLevelType w:val="multilevel"/>
    <w:tmpl w:val="00000008"/>
    <w:name w:val="RTF_Num 4"/>
    <w:lvl w:ilvl="0">
      <w:start w:val="5"/>
      <w:numFmt w:val="decimal"/>
      <w:suff w:val="nothing"/>
      <w:lvlText w:val="%1."/>
      <w:lvlJc w:val="left"/>
      <w:pPr>
        <w:ind w:left="283" w:hanging="283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 w15:restartNumberingAfterBreak="0">
    <w:nsid w:val="2F7A276A"/>
    <w:multiLevelType w:val="hybridMultilevel"/>
    <w:tmpl w:val="9D38E74A"/>
    <w:lvl w:ilvl="0" w:tplc="DC122C58">
      <w:start w:val="9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AB3FF7"/>
    <w:multiLevelType w:val="hybridMultilevel"/>
    <w:tmpl w:val="375082FA"/>
    <w:lvl w:ilvl="0" w:tplc="0409000F">
      <w:start w:val="1"/>
      <w:numFmt w:val="decimal"/>
      <w:lvlText w:val="%1."/>
      <w:lvlJc w:val="left"/>
      <w:pPr>
        <w:tabs>
          <w:tab w:val="num" w:pos="1130"/>
        </w:tabs>
        <w:ind w:left="113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850"/>
        </w:tabs>
        <w:ind w:left="185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570"/>
        </w:tabs>
        <w:ind w:left="257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290"/>
        </w:tabs>
        <w:ind w:left="329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4010"/>
        </w:tabs>
        <w:ind w:left="401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730"/>
        </w:tabs>
        <w:ind w:left="473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450"/>
        </w:tabs>
        <w:ind w:left="545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170"/>
        </w:tabs>
        <w:ind w:left="617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890"/>
        </w:tabs>
        <w:ind w:left="6890" w:hanging="180"/>
      </w:pPr>
      <w:rPr>
        <w:rFonts w:cs="Times New Roman"/>
      </w:rPr>
    </w:lvl>
  </w:abstractNum>
  <w:num w:numId="1" w16cid:durableId="119087932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6150855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1"/>
  <w:mirrorMargins/>
  <w:activeWritingStyle w:appName="MSWord" w:lang="fr-CH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s-ES" w:vendorID="64" w:dllVersion="6" w:nlCheck="1" w:checkStyle="1"/>
  <w:activeWritingStyle w:appName="MSWord" w:lang="fr-FR" w:vendorID="64" w:dllVersion="6" w:nlCheck="1" w:checkStyle="0"/>
  <w:activeWritingStyle w:appName="MSWord" w:lang="en-GB" w:vendorID="64" w:dllVersion="0" w:nlCheck="1" w:checkStyle="0"/>
  <w:activeWritingStyle w:appName="MSWord" w:lang="es-ES" w:vendorID="64" w:dllVersion="0" w:nlCheck="1" w:checkStyle="0"/>
  <w:activeWritingStyle w:appName="MSWord" w:lang="fr-FR" w:vendorID="64" w:dllVersion="0" w:nlCheck="1" w:checkStyle="0"/>
  <w:activeWritingStyle w:appName="MSWord" w:lang="en-US" w:vendorID="64" w:dllVersion="0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evenAndOddHeader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BuildingBlockITU" w:val="Building Blocks ITU.dotx"/>
  </w:docVars>
  <w:rsids>
    <w:rsidRoot w:val="00941E6E"/>
    <w:rsid w:val="00006A31"/>
    <w:rsid w:val="00006C82"/>
    <w:rsid w:val="00010E30"/>
    <w:rsid w:val="00015C76"/>
    <w:rsid w:val="00026CF8"/>
    <w:rsid w:val="00030BD7"/>
    <w:rsid w:val="00031E64"/>
    <w:rsid w:val="00034340"/>
    <w:rsid w:val="00045A8D"/>
    <w:rsid w:val="0005167A"/>
    <w:rsid w:val="00054E5D"/>
    <w:rsid w:val="00070258"/>
    <w:rsid w:val="0007323C"/>
    <w:rsid w:val="00086D03"/>
    <w:rsid w:val="000A096A"/>
    <w:rsid w:val="000A375E"/>
    <w:rsid w:val="000A7051"/>
    <w:rsid w:val="000B0AF6"/>
    <w:rsid w:val="000B0E9B"/>
    <w:rsid w:val="000B2CAE"/>
    <w:rsid w:val="000C03C7"/>
    <w:rsid w:val="000C2512"/>
    <w:rsid w:val="000C2AD0"/>
    <w:rsid w:val="000C6BB1"/>
    <w:rsid w:val="000D3017"/>
    <w:rsid w:val="000E3DEE"/>
    <w:rsid w:val="00100B72"/>
    <w:rsid w:val="00101F7D"/>
    <w:rsid w:val="00103C76"/>
    <w:rsid w:val="00104C35"/>
    <w:rsid w:val="0011265F"/>
    <w:rsid w:val="0011321A"/>
    <w:rsid w:val="00117282"/>
    <w:rsid w:val="00117389"/>
    <w:rsid w:val="00121C2D"/>
    <w:rsid w:val="00123917"/>
    <w:rsid w:val="00134404"/>
    <w:rsid w:val="001429DD"/>
    <w:rsid w:val="00144DFB"/>
    <w:rsid w:val="00187CA3"/>
    <w:rsid w:val="00196710"/>
    <w:rsid w:val="00197324"/>
    <w:rsid w:val="001B351B"/>
    <w:rsid w:val="001C06DB"/>
    <w:rsid w:val="001C6971"/>
    <w:rsid w:val="001D2785"/>
    <w:rsid w:val="001D7070"/>
    <w:rsid w:val="001F162C"/>
    <w:rsid w:val="001F2170"/>
    <w:rsid w:val="001F3948"/>
    <w:rsid w:val="001F5A49"/>
    <w:rsid w:val="00201097"/>
    <w:rsid w:val="00201B6E"/>
    <w:rsid w:val="00217875"/>
    <w:rsid w:val="00220F10"/>
    <w:rsid w:val="00225CB2"/>
    <w:rsid w:val="002302B3"/>
    <w:rsid w:val="00230C66"/>
    <w:rsid w:val="00235A29"/>
    <w:rsid w:val="00241526"/>
    <w:rsid w:val="002422E6"/>
    <w:rsid w:val="002443A2"/>
    <w:rsid w:val="0026463D"/>
    <w:rsid w:val="00264650"/>
    <w:rsid w:val="00266E74"/>
    <w:rsid w:val="00280FE4"/>
    <w:rsid w:val="002835C3"/>
    <w:rsid w:val="0028377F"/>
    <w:rsid w:val="00283C3B"/>
    <w:rsid w:val="002861E6"/>
    <w:rsid w:val="00287D18"/>
    <w:rsid w:val="00293753"/>
    <w:rsid w:val="002A2618"/>
    <w:rsid w:val="002A5DD7"/>
    <w:rsid w:val="002B0CAC"/>
    <w:rsid w:val="002D1F74"/>
    <w:rsid w:val="002D5A15"/>
    <w:rsid w:val="002D5BDD"/>
    <w:rsid w:val="002E3D27"/>
    <w:rsid w:val="002E6D7A"/>
    <w:rsid w:val="002F0890"/>
    <w:rsid w:val="002F2531"/>
    <w:rsid w:val="002F4967"/>
    <w:rsid w:val="00316935"/>
    <w:rsid w:val="003266ED"/>
    <w:rsid w:val="003370B8"/>
    <w:rsid w:val="003443EB"/>
    <w:rsid w:val="00345D38"/>
    <w:rsid w:val="00352097"/>
    <w:rsid w:val="003666FF"/>
    <w:rsid w:val="0037309C"/>
    <w:rsid w:val="00380A6E"/>
    <w:rsid w:val="003836D4"/>
    <w:rsid w:val="003A1F49"/>
    <w:rsid w:val="003A5D52"/>
    <w:rsid w:val="003B2BDA"/>
    <w:rsid w:val="003B55EC"/>
    <w:rsid w:val="003C2EA7"/>
    <w:rsid w:val="003C4471"/>
    <w:rsid w:val="003C7D41"/>
    <w:rsid w:val="003D10ED"/>
    <w:rsid w:val="003D4A69"/>
    <w:rsid w:val="003E504F"/>
    <w:rsid w:val="003E78D6"/>
    <w:rsid w:val="00400573"/>
    <w:rsid w:val="004007A3"/>
    <w:rsid w:val="00406D71"/>
    <w:rsid w:val="00425C82"/>
    <w:rsid w:val="004269E0"/>
    <w:rsid w:val="004326DB"/>
    <w:rsid w:val="0043682E"/>
    <w:rsid w:val="00436CD1"/>
    <w:rsid w:val="00447ECB"/>
    <w:rsid w:val="004623F7"/>
    <w:rsid w:val="00480F51"/>
    <w:rsid w:val="00481124"/>
    <w:rsid w:val="004815EB"/>
    <w:rsid w:val="00481A83"/>
    <w:rsid w:val="00481B11"/>
    <w:rsid w:val="0048741B"/>
    <w:rsid w:val="00487569"/>
    <w:rsid w:val="00496864"/>
    <w:rsid w:val="00496920"/>
    <w:rsid w:val="004A2435"/>
    <w:rsid w:val="004A4496"/>
    <w:rsid w:val="004B11AB"/>
    <w:rsid w:val="004B7C9A"/>
    <w:rsid w:val="004C0C30"/>
    <w:rsid w:val="004C6779"/>
    <w:rsid w:val="004D733B"/>
    <w:rsid w:val="004E0DC4"/>
    <w:rsid w:val="004E0FB5"/>
    <w:rsid w:val="004E43BB"/>
    <w:rsid w:val="004E460D"/>
    <w:rsid w:val="004F178E"/>
    <w:rsid w:val="004F4543"/>
    <w:rsid w:val="004F57BB"/>
    <w:rsid w:val="00505309"/>
    <w:rsid w:val="0050789B"/>
    <w:rsid w:val="005145C7"/>
    <w:rsid w:val="0051612A"/>
    <w:rsid w:val="00516AFF"/>
    <w:rsid w:val="005224A1"/>
    <w:rsid w:val="00534372"/>
    <w:rsid w:val="00543DF8"/>
    <w:rsid w:val="00546101"/>
    <w:rsid w:val="00553DD7"/>
    <w:rsid w:val="005638CF"/>
    <w:rsid w:val="0056741E"/>
    <w:rsid w:val="0057325A"/>
    <w:rsid w:val="0057469A"/>
    <w:rsid w:val="00580814"/>
    <w:rsid w:val="00583A0B"/>
    <w:rsid w:val="00597216"/>
    <w:rsid w:val="005A03A3"/>
    <w:rsid w:val="005A2B92"/>
    <w:rsid w:val="005A79E9"/>
    <w:rsid w:val="005B214C"/>
    <w:rsid w:val="005D3669"/>
    <w:rsid w:val="005E5EB3"/>
    <w:rsid w:val="005F3CB6"/>
    <w:rsid w:val="005F657C"/>
    <w:rsid w:val="00602A84"/>
    <w:rsid w:val="00602D53"/>
    <w:rsid w:val="006047E5"/>
    <w:rsid w:val="00621914"/>
    <w:rsid w:val="006231F4"/>
    <w:rsid w:val="006239CD"/>
    <w:rsid w:val="006266A3"/>
    <w:rsid w:val="00641DBF"/>
    <w:rsid w:val="0064371D"/>
    <w:rsid w:val="00650B2A"/>
    <w:rsid w:val="00651777"/>
    <w:rsid w:val="006550F8"/>
    <w:rsid w:val="00656226"/>
    <w:rsid w:val="00657FBA"/>
    <w:rsid w:val="006829F3"/>
    <w:rsid w:val="006A1921"/>
    <w:rsid w:val="006A518B"/>
    <w:rsid w:val="006B0590"/>
    <w:rsid w:val="006B49DA"/>
    <w:rsid w:val="006B4C75"/>
    <w:rsid w:val="006C53F8"/>
    <w:rsid w:val="006C7BBA"/>
    <w:rsid w:val="006C7CDE"/>
    <w:rsid w:val="00714B22"/>
    <w:rsid w:val="007234B1"/>
    <w:rsid w:val="00723D08"/>
    <w:rsid w:val="00725FDA"/>
    <w:rsid w:val="00727816"/>
    <w:rsid w:val="00730B9A"/>
    <w:rsid w:val="007326D9"/>
    <w:rsid w:val="0074409E"/>
    <w:rsid w:val="00750CFA"/>
    <w:rsid w:val="007553DA"/>
    <w:rsid w:val="00775565"/>
    <w:rsid w:val="00780F9A"/>
    <w:rsid w:val="00782354"/>
    <w:rsid w:val="007921A7"/>
    <w:rsid w:val="007B3DB1"/>
    <w:rsid w:val="007C4AB2"/>
    <w:rsid w:val="007C63C3"/>
    <w:rsid w:val="007D183E"/>
    <w:rsid w:val="007D43D0"/>
    <w:rsid w:val="007E15CA"/>
    <w:rsid w:val="007E1833"/>
    <w:rsid w:val="007E3F13"/>
    <w:rsid w:val="007F68E1"/>
    <w:rsid w:val="007F751A"/>
    <w:rsid w:val="00800012"/>
    <w:rsid w:val="0080261F"/>
    <w:rsid w:val="00806160"/>
    <w:rsid w:val="008143A4"/>
    <w:rsid w:val="0081513E"/>
    <w:rsid w:val="00817EE3"/>
    <w:rsid w:val="008500E6"/>
    <w:rsid w:val="00854131"/>
    <w:rsid w:val="0085652D"/>
    <w:rsid w:val="00871041"/>
    <w:rsid w:val="0087694B"/>
    <w:rsid w:val="00880F4D"/>
    <w:rsid w:val="00892EE6"/>
    <w:rsid w:val="008B35A3"/>
    <w:rsid w:val="008B37E1"/>
    <w:rsid w:val="008B45F8"/>
    <w:rsid w:val="008C2E74"/>
    <w:rsid w:val="008D5409"/>
    <w:rsid w:val="008E006D"/>
    <w:rsid w:val="008E38B4"/>
    <w:rsid w:val="008E3A02"/>
    <w:rsid w:val="008F4F21"/>
    <w:rsid w:val="00904D4A"/>
    <w:rsid w:val="00905974"/>
    <w:rsid w:val="009151BA"/>
    <w:rsid w:val="00925023"/>
    <w:rsid w:val="009277BC"/>
    <w:rsid w:val="00927D57"/>
    <w:rsid w:val="00931A51"/>
    <w:rsid w:val="00937DD3"/>
    <w:rsid w:val="00941E6E"/>
    <w:rsid w:val="00947185"/>
    <w:rsid w:val="009518B3"/>
    <w:rsid w:val="009578C8"/>
    <w:rsid w:val="00963D9D"/>
    <w:rsid w:val="0098013E"/>
    <w:rsid w:val="00981B54"/>
    <w:rsid w:val="009842C3"/>
    <w:rsid w:val="0099069A"/>
    <w:rsid w:val="009932A3"/>
    <w:rsid w:val="0099655A"/>
    <w:rsid w:val="009A009A"/>
    <w:rsid w:val="009A6BB6"/>
    <w:rsid w:val="009B3F43"/>
    <w:rsid w:val="009B5CFA"/>
    <w:rsid w:val="009C023F"/>
    <w:rsid w:val="009C161F"/>
    <w:rsid w:val="009C4F5A"/>
    <w:rsid w:val="009C56B4"/>
    <w:rsid w:val="009D51A2"/>
    <w:rsid w:val="009E04A8"/>
    <w:rsid w:val="009E4AEC"/>
    <w:rsid w:val="009E50C2"/>
    <w:rsid w:val="009E5BD8"/>
    <w:rsid w:val="009E681E"/>
    <w:rsid w:val="00A119E6"/>
    <w:rsid w:val="00A20FBC"/>
    <w:rsid w:val="00A31370"/>
    <w:rsid w:val="00A34D6F"/>
    <w:rsid w:val="00A36829"/>
    <w:rsid w:val="00A41F91"/>
    <w:rsid w:val="00A52F57"/>
    <w:rsid w:val="00A63355"/>
    <w:rsid w:val="00A7596D"/>
    <w:rsid w:val="00A963DF"/>
    <w:rsid w:val="00AB0A4D"/>
    <w:rsid w:val="00AC0C22"/>
    <w:rsid w:val="00AC3896"/>
    <w:rsid w:val="00AD2CF2"/>
    <w:rsid w:val="00AD4554"/>
    <w:rsid w:val="00AE2D88"/>
    <w:rsid w:val="00AE6F6F"/>
    <w:rsid w:val="00AF3325"/>
    <w:rsid w:val="00AF34D9"/>
    <w:rsid w:val="00AF3EEA"/>
    <w:rsid w:val="00AF70DA"/>
    <w:rsid w:val="00B019D3"/>
    <w:rsid w:val="00B34CF9"/>
    <w:rsid w:val="00B37559"/>
    <w:rsid w:val="00B4054B"/>
    <w:rsid w:val="00B579B0"/>
    <w:rsid w:val="00B57D11"/>
    <w:rsid w:val="00B649D7"/>
    <w:rsid w:val="00B8085F"/>
    <w:rsid w:val="00B81C2F"/>
    <w:rsid w:val="00B90743"/>
    <w:rsid w:val="00B90C45"/>
    <w:rsid w:val="00B933BE"/>
    <w:rsid w:val="00B940C2"/>
    <w:rsid w:val="00BA072F"/>
    <w:rsid w:val="00BD6738"/>
    <w:rsid w:val="00BD7E5E"/>
    <w:rsid w:val="00BE63DB"/>
    <w:rsid w:val="00BE6574"/>
    <w:rsid w:val="00C07319"/>
    <w:rsid w:val="00C16FD2"/>
    <w:rsid w:val="00C4395E"/>
    <w:rsid w:val="00C47FFD"/>
    <w:rsid w:val="00C51E92"/>
    <w:rsid w:val="00C57E2C"/>
    <w:rsid w:val="00C608B7"/>
    <w:rsid w:val="00C66F24"/>
    <w:rsid w:val="00C76D7F"/>
    <w:rsid w:val="00C813AA"/>
    <w:rsid w:val="00C818D7"/>
    <w:rsid w:val="00C9291E"/>
    <w:rsid w:val="00CA3F44"/>
    <w:rsid w:val="00CA4E58"/>
    <w:rsid w:val="00CB3771"/>
    <w:rsid w:val="00CB44BF"/>
    <w:rsid w:val="00CB5153"/>
    <w:rsid w:val="00CB55EA"/>
    <w:rsid w:val="00CB6317"/>
    <w:rsid w:val="00CD2364"/>
    <w:rsid w:val="00CD4E44"/>
    <w:rsid w:val="00CE076A"/>
    <w:rsid w:val="00CE463D"/>
    <w:rsid w:val="00D10BA0"/>
    <w:rsid w:val="00D1456A"/>
    <w:rsid w:val="00D21694"/>
    <w:rsid w:val="00D22603"/>
    <w:rsid w:val="00D24EB5"/>
    <w:rsid w:val="00D35AB9"/>
    <w:rsid w:val="00D41571"/>
    <w:rsid w:val="00D416A0"/>
    <w:rsid w:val="00D47672"/>
    <w:rsid w:val="00D5123C"/>
    <w:rsid w:val="00D55560"/>
    <w:rsid w:val="00D61C5A"/>
    <w:rsid w:val="00D6764C"/>
    <w:rsid w:val="00D6790C"/>
    <w:rsid w:val="00D73277"/>
    <w:rsid w:val="00D74BDE"/>
    <w:rsid w:val="00D76586"/>
    <w:rsid w:val="00D82657"/>
    <w:rsid w:val="00D87E20"/>
    <w:rsid w:val="00DA195D"/>
    <w:rsid w:val="00DA4037"/>
    <w:rsid w:val="00DD49AC"/>
    <w:rsid w:val="00DE0ECB"/>
    <w:rsid w:val="00DE66A5"/>
    <w:rsid w:val="00DF2B50"/>
    <w:rsid w:val="00E04C86"/>
    <w:rsid w:val="00E149EF"/>
    <w:rsid w:val="00E17344"/>
    <w:rsid w:val="00E20F30"/>
    <w:rsid w:val="00E21397"/>
    <w:rsid w:val="00E2189C"/>
    <w:rsid w:val="00E25BB1"/>
    <w:rsid w:val="00E27BBA"/>
    <w:rsid w:val="00E30E3F"/>
    <w:rsid w:val="00E35E8F"/>
    <w:rsid w:val="00E428AB"/>
    <w:rsid w:val="00E438E8"/>
    <w:rsid w:val="00E453A3"/>
    <w:rsid w:val="00E520E2"/>
    <w:rsid w:val="00E5243D"/>
    <w:rsid w:val="00E530C4"/>
    <w:rsid w:val="00E55996"/>
    <w:rsid w:val="00E64254"/>
    <w:rsid w:val="00E67928"/>
    <w:rsid w:val="00E70FB5"/>
    <w:rsid w:val="00E915AF"/>
    <w:rsid w:val="00E96415"/>
    <w:rsid w:val="00EA15B3"/>
    <w:rsid w:val="00EB2358"/>
    <w:rsid w:val="00EB3EB8"/>
    <w:rsid w:val="00EC02FE"/>
    <w:rsid w:val="00EC4A96"/>
    <w:rsid w:val="00F131AB"/>
    <w:rsid w:val="00F17E91"/>
    <w:rsid w:val="00F424BF"/>
    <w:rsid w:val="00F44FC3"/>
    <w:rsid w:val="00F46107"/>
    <w:rsid w:val="00F468C5"/>
    <w:rsid w:val="00F52F39"/>
    <w:rsid w:val="00F6184F"/>
    <w:rsid w:val="00F8310E"/>
    <w:rsid w:val="00F914DD"/>
    <w:rsid w:val="00F97382"/>
    <w:rsid w:val="00FA2358"/>
    <w:rsid w:val="00FA64C3"/>
    <w:rsid w:val="00FB2592"/>
    <w:rsid w:val="00FB2810"/>
    <w:rsid w:val="00FB7A2C"/>
    <w:rsid w:val="00FC2947"/>
    <w:rsid w:val="00FC6F6B"/>
    <w:rsid w:val="00FE0818"/>
    <w:rsid w:val="00FE6FB1"/>
    <w:rsid w:val="00FE70CF"/>
    <w:rsid w:val="00FF3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62CC7B3"/>
  <w15:docId w15:val="{BA203C22-992F-43A7-ABFD-AE05EEC633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lang w:val="fr-CH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74BDE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60" w:line="280" w:lineRule="exact"/>
      <w:jc w:val="both"/>
      <w:textAlignment w:val="baseline"/>
    </w:pPr>
    <w:rPr>
      <w:sz w:val="24"/>
      <w:szCs w:val="22"/>
      <w:lang w:val="en-US" w:eastAsia="en-US"/>
    </w:rPr>
  </w:style>
  <w:style w:type="paragraph" w:styleId="Heading1">
    <w:name w:val="heading 1"/>
    <w:basedOn w:val="Normal"/>
    <w:next w:val="Normal"/>
    <w:qFormat/>
    <w:rsid w:val="00D74BDE"/>
    <w:pPr>
      <w:keepNext/>
      <w:keepLines/>
      <w:spacing w:before="600" w:line="320" w:lineRule="exact"/>
      <w:ind w:left="794" w:hanging="794"/>
      <w:outlineLvl w:val="0"/>
    </w:pPr>
    <w:rPr>
      <w:b/>
    </w:rPr>
  </w:style>
  <w:style w:type="paragraph" w:styleId="Heading2">
    <w:name w:val="heading 2"/>
    <w:basedOn w:val="Heading1"/>
    <w:next w:val="Normal"/>
    <w:qFormat/>
    <w:rsid w:val="00D74BDE"/>
    <w:pPr>
      <w:spacing w:before="360"/>
      <w:outlineLvl w:val="1"/>
    </w:pPr>
  </w:style>
  <w:style w:type="paragraph" w:styleId="Heading3">
    <w:name w:val="heading 3"/>
    <w:basedOn w:val="Heading1"/>
    <w:next w:val="Normal"/>
    <w:qFormat/>
    <w:rsid w:val="00D74BDE"/>
    <w:pPr>
      <w:spacing w:before="240"/>
      <w:outlineLvl w:val="2"/>
    </w:pPr>
  </w:style>
  <w:style w:type="paragraph" w:styleId="Heading4">
    <w:name w:val="heading 4"/>
    <w:basedOn w:val="Heading3"/>
    <w:next w:val="Normal"/>
    <w:qFormat/>
    <w:rsid w:val="00D74BDE"/>
    <w:pPr>
      <w:tabs>
        <w:tab w:val="clear" w:pos="794"/>
        <w:tab w:val="left" w:pos="1021"/>
      </w:tabs>
      <w:ind w:left="1021" w:hanging="1021"/>
      <w:outlineLvl w:val="3"/>
    </w:pPr>
  </w:style>
  <w:style w:type="paragraph" w:styleId="Heading5">
    <w:name w:val="heading 5"/>
    <w:basedOn w:val="Heading4"/>
    <w:next w:val="Normal"/>
    <w:qFormat/>
    <w:rsid w:val="00D74BDE"/>
    <w:pPr>
      <w:outlineLvl w:val="4"/>
    </w:pPr>
  </w:style>
  <w:style w:type="paragraph" w:styleId="Heading6">
    <w:name w:val="heading 6"/>
    <w:basedOn w:val="Heading4"/>
    <w:next w:val="Normal"/>
    <w:qFormat/>
    <w:rsid w:val="00D74BDE"/>
    <w:pPr>
      <w:tabs>
        <w:tab w:val="clear" w:pos="1021"/>
        <w:tab w:val="clear" w:pos="1191"/>
      </w:tabs>
      <w:ind w:left="1588" w:hanging="1588"/>
      <w:outlineLvl w:val="5"/>
    </w:pPr>
  </w:style>
  <w:style w:type="paragraph" w:styleId="Heading7">
    <w:name w:val="heading 7"/>
    <w:basedOn w:val="Heading6"/>
    <w:next w:val="Normal"/>
    <w:qFormat/>
    <w:rsid w:val="00D74BDE"/>
    <w:pPr>
      <w:outlineLvl w:val="6"/>
    </w:pPr>
  </w:style>
  <w:style w:type="paragraph" w:styleId="Heading8">
    <w:name w:val="heading 8"/>
    <w:basedOn w:val="Heading6"/>
    <w:next w:val="Normal"/>
    <w:qFormat/>
    <w:rsid w:val="00D74BDE"/>
    <w:pPr>
      <w:outlineLvl w:val="7"/>
    </w:pPr>
  </w:style>
  <w:style w:type="paragraph" w:styleId="Heading9">
    <w:name w:val="heading 9"/>
    <w:basedOn w:val="Heading6"/>
    <w:next w:val="Normal"/>
    <w:qFormat/>
    <w:rsid w:val="00D74BDE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8">
    <w:name w:val="toc 8"/>
    <w:basedOn w:val="TOC4"/>
    <w:semiHidden/>
    <w:rsid w:val="00D74BDE"/>
  </w:style>
  <w:style w:type="paragraph" w:styleId="TOC4">
    <w:name w:val="toc 4"/>
    <w:basedOn w:val="TOC3"/>
    <w:semiHidden/>
    <w:rsid w:val="00D74BDE"/>
  </w:style>
  <w:style w:type="paragraph" w:styleId="TOC3">
    <w:name w:val="toc 3"/>
    <w:basedOn w:val="TOC2"/>
    <w:semiHidden/>
    <w:rsid w:val="00D74BDE"/>
  </w:style>
  <w:style w:type="paragraph" w:styleId="TOC2">
    <w:name w:val="toc 2"/>
    <w:basedOn w:val="TOC1"/>
    <w:semiHidden/>
    <w:rsid w:val="00D74BDE"/>
    <w:pPr>
      <w:spacing w:before="80"/>
      <w:ind w:left="1531" w:hanging="851"/>
    </w:pPr>
  </w:style>
  <w:style w:type="paragraph" w:styleId="TOC1">
    <w:name w:val="toc 1"/>
    <w:basedOn w:val="Normal"/>
    <w:semiHidden/>
    <w:rsid w:val="00D74BDE"/>
    <w:pPr>
      <w:tabs>
        <w:tab w:val="clear" w:pos="794"/>
        <w:tab w:val="clear" w:pos="1191"/>
        <w:tab w:val="clear" w:pos="1588"/>
        <w:tab w:val="clear" w:pos="1985"/>
        <w:tab w:val="left" w:pos="964"/>
        <w:tab w:val="left" w:leader="dot" w:pos="8789"/>
        <w:tab w:val="right" w:pos="9639"/>
      </w:tabs>
      <w:ind w:left="680" w:right="851" w:hanging="680"/>
      <w:jc w:val="left"/>
    </w:pPr>
  </w:style>
  <w:style w:type="paragraph" w:styleId="TOC7">
    <w:name w:val="toc 7"/>
    <w:basedOn w:val="TOC4"/>
    <w:semiHidden/>
    <w:rsid w:val="00D74BDE"/>
  </w:style>
  <w:style w:type="paragraph" w:styleId="TOC6">
    <w:name w:val="toc 6"/>
    <w:basedOn w:val="TOC4"/>
    <w:semiHidden/>
    <w:rsid w:val="00D74BDE"/>
  </w:style>
  <w:style w:type="paragraph" w:styleId="TOC5">
    <w:name w:val="toc 5"/>
    <w:basedOn w:val="TOC4"/>
    <w:semiHidden/>
    <w:rsid w:val="00D74BDE"/>
  </w:style>
  <w:style w:type="paragraph" w:styleId="Footer">
    <w:name w:val="footer"/>
    <w:basedOn w:val="Normal"/>
    <w:rsid w:val="00D74BDE"/>
    <w:pPr>
      <w:tabs>
        <w:tab w:val="clear" w:pos="794"/>
        <w:tab w:val="clear" w:pos="1191"/>
        <w:tab w:val="clear" w:pos="1588"/>
        <w:tab w:val="clear" w:pos="1985"/>
        <w:tab w:val="center" w:pos="4320"/>
        <w:tab w:val="right" w:pos="8640"/>
      </w:tabs>
    </w:pPr>
  </w:style>
  <w:style w:type="paragraph" w:styleId="Header">
    <w:name w:val="header"/>
    <w:basedOn w:val="Normal"/>
    <w:link w:val="HeaderChar"/>
    <w:rsid w:val="00D74BDE"/>
    <w:pPr>
      <w:tabs>
        <w:tab w:val="clear" w:pos="1191"/>
        <w:tab w:val="clear" w:pos="1588"/>
        <w:tab w:val="clear" w:pos="1985"/>
        <w:tab w:val="center" w:pos="4820"/>
        <w:tab w:val="center" w:pos="9639"/>
      </w:tabs>
      <w:spacing w:before="0"/>
      <w:jc w:val="left"/>
    </w:pPr>
  </w:style>
  <w:style w:type="character" w:styleId="FootnoteReference">
    <w:name w:val="footnote reference"/>
    <w:aliases w:val="Appel note de bas de p,Footnote Reference/,Footnote symbol,Style 12,(NECG) Footnote Reference,Style 124,Appel note de bas de p + 11 pt,Italic,Appel note de bas de p1,Appel note de bas de p2,Appel note de bas de p3,Footnote,o,fr"/>
    <w:basedOn w:val="DefaultParagraphFont"/>
    <w:qFormat/>
    <w:rsid w:val="00D74BDE"/>
    <w:rPr>
      <w:position w:val="6"/>
      <w:sz w:val="18"/>
    </w:rPr>
  </w:style>
  <w:style w:type="paragraph" w:styleId="FootnoteText">
    <w:name w:val="footnote text"/>
    <w:aliases w:val="ALTS FOOTNOTE,footnote text,Footnote Text Char Char1,Footnote Text Char4 Char Char,Footnote Text Char1 Char1 Char1 Char,Footnote Text Char Char1 Char1 Char Char,Footnote Text Char1 Char1 Char1 Char Char Char1,DNV-,DNV,Footnote Text Char1,D"/>
    <w:basedOn w:val="Note"/>
    <w:link w:val="FootnoteTextChar"/>
    <w:qFormat/>
    <w:rsid w:val="00D74BDE"/>
    <w:pPr>
      <w:keepLines/>
      <w:tabs>
        <w:tab w:val="left" w:pos="255"/>
      </w:tabs>
      <w:ind w:left="255" w:hanging="255"/>
    </w:pPr>
  </w:style>
  <w:style w:type="paragraph" w:customStyle="1" w:styleId="Note">
    <w:name w:val="Note"/>
    <w:basedOn w:val="Normal"/>
    <w:rsid w:val="00D74BDE"/>
    <w:pPr>
      <w:spacing w:before="80" w:line="240" w:lineRule="exact"/>
    </w:pPr>
    <w:rPr>
      <w:sz w:val="20"/>
    </w:rPr>
  </w:style>
  <w:style w:type="paragraph" w:customStyle="1" w:styleId="enumlev1">
    <w:name w:val="enumlev1"/>
    <w:basedOn w:val="Normal"/>
    <w:rsid w:val="00D74BDE"/>
    <w:pPr>
      <w:spacing w:before="80"/>
      <w:ind w:left="794" w:hanging="794"/>
    </w:pPr>
  </w:style>
  <w:style w:type="paragraph" w:customStyle="1" w:styleId="enumlev2">
    <w:name w:val="enumlev2"/>
    <w:basedOn w:val="enumlev1"/>
    <w:rsid w:val="00D74BDE"/>
    <w:pPr>
      <w:ind w:left="1191" w:hanging="397"/>
    </w:pPr>
  </w:style>
  <w:style w:type="paragraph" w:customStyle="1" w:styleId="enumlev3">
    <w:name w:val="enumlev3"/>
    <w:basedOn w:val="enumlev2"/>
    <w:rsid w:val="00D74BDE"/>
    <w:pPr>
      <w:ind w:left="1588"/>
    </w:pPr>
  </w:style>
  <w:style w:type="paragraph" w:customStyle="1" w:styleId="Equation">
    <w:name w:val="Equation"/>
    <w:basedOn w:val="Normal"/>
    <w:rsid w:val="00D74BDE"/>
    <w:pPr>
      <w:tabs>
        <w:tab w:val="clear" w:pos="1191"/>
        <w:tab w:val="clear" w:pos="1588"/>
        <w:tab w:val="clear" w:pos="1985"/>
        <w:tab w:val="center" w:pos="4820"/>
        <w:tab w:val="right" w:pos="9639"/>
      </w:tabs>
      <w:jc w:val="left"/>
    </w:pPr>
  </w:style>
  <w:style w:type="paragraph" w:customStyle="1" w:styleId="toc0">
    <w:name w:val="toc 0"/>
    <w:basedOn w:val="Normal"/>
    <w:next w:val="TOC1"/>
    <w:rsid w:val="00D74BDE"/>
    <w:pPr>
      <w:keepLines/>
      <w:tabs>
        <w:tab w:val="clear" w:pos="794"/>
        <w:tab w:val="clear" w:pos="1191"/>
        <w:tab w:val="clear" w:pos="1588"/>
        <w:tab w:val="clear" w:pos="1985"/>
        <w:tab w:val="right" w:pos="9639"/>
      </w:tabs>
      <w:jc w:val="left"/>
    </w:pPr>
    <w:rPr>
      <w:b/>
    </w:rPr>
  </w:style>
  <w:style w:type="paragraph" w:customStyle="1" w:styleId="ASN1">
    <w:name w:val="ASN.1"/>
    <w:rsid w:val="00D74BDE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</w:pPr>
    <w:rPr>
      <w:rFonts w:ascii="Courier New" w:hAnsi="Courier New"/>
      <w:b/>
      <w:noProof/>
      <w:lang w:val="fr-FR" w:eastAsia="en-US"/>
    </w:rPr>
  </w:style>
  <w:style w:type="paragraph" w:styleId="TOC9">
    <w:name w:val="toc 9"/>
    <w:basedOn w:val="TOC3"/>
    <w:semiHidden/>
    <w:rsid w:val="00D74BDE"/>
  </w:style>
  <w:style w:type="paragraph" w:customStyle="1" w:styleId="Chaptitle">
    <w:name w:val="Chap_title"/>
    <w:basedOn w:val="Normal"/>
    <w:next w:val="Normalaftertitle"/>
    <w:rsid w:val="00D74BDE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480"/>
      <w:jc w:val="center"/>
    </w:pPr>
    <w:rPr>
      <w:b/>
    </w:rPr>
  </w:style>
  <w:style w:type="paragraph" w:customStyle="1" w:styleId="Normalaftertitle">
    <w:name w:val="Normal_after_title"/>
    <w:basedOn w:val="Normal"/>
    <w:next w:val="Normal"/>
    <w:link w:val="NormalaftertitleChar"/>
    <w:uiPriority w:val="99"/>
    <w:qFormat/>
    <w:rsid w:val="00D74BDE"/>
    <w:pPr>
      <w:spacing w:before="400"/>
    </w:pPr>
  </w:style>
  <w:style w:type="character" w:styleId="PageNumber">
    <w:name w:val="page number"/>
    <w:basedOn w:val="DefaultParagraphFont"/>
    <w:rsid w:val="00D74BDE"/>
  </w:style>
  <w:style w:type="paragraph" w:customStyle="1" w:styleId="Reftitle">
    <w:name w:val="Ref_title"/>
    <w:basedOn w:val="Normal"/>
    <w:next w:val="Reftext"/>
    <w:rsid w:val="00D74BDE"/>
    <w:pPr>
      <w:spacing w:before="480"/>
      <w:jc w:val="center"/>
    </w:pPr>
    <w:rPr>
      <w:b/>
    </w:rPr>
  </w:style>
  <w:style w:type="paragraph" w:customStyle="1" w:styleId="Reftext">
    <w:name w:val="Ref_text"/>
    <w:basedOn w:val="Normal"/>
    <w:rsid w:val="00D74BDE"/>
    <w:pPr>
      <w:ind w:left="794" w:hanging="794"/>
      <w:jc w:val="left"/>
    </w:pPr>
  </w:style>
  <w:style w:type="paragraph" w:styleId="Index1">
    <w:name w:val="index 1"/>
    <w:basedOn w:val="Normal"/>
    <w:next w:val="Normal"/>
    <w:semiHidden/>
    <w:rsid w:val="00D74BDE"/>
    <w:pPr>
      <w:jc w:val="left"/>
    </w:pPr>
  </w:style>
  <w:style w:type="paragraph" w:customStyle="1" w:styleId="Formal">
    <w:name w:val="Formal"/>
    <w:basedOn w:val="ASN1"/>
    <w:rsid w:val="00D74BDE"/>
    <w:rPr>
      <w:b w:val="0"/>
    </w:rPr>
  </w:style>
  <w:style w:type="paragraph" w:customStyle="1" w:styleId="AnnexNoTitle">
    <w:name w:val="Annex_NoTitle"/>
    <w:basedOn w:val="Normal"/>
    <w:next w:val="Normalaftertitle"/>
    <w:link w:val="AnnexNoTitleChar"/>
    <w:uiPriority w:val="99"/>
    <w:rsid w:val="00D74BDE"/>
    <w:pPr>
      <w:keepNext/>
      <w:keepLines/>
      <w:spacing w:before="720" w:after="120"/>
      <w:jc w:val="center"/>
    </w:pPr>
    <w:rPr>
      <w:b/>
    </w:rPr>
  </w:style>
  <w:style w:type="paragraph" w:customStyle="1" w:styleId="AppendixNoTitle">
    <w:name w:val="Appendix_NoTitle"/>
    <w:basedOn w:val="AnnexNoTitle"/>
    <w:next w:val="Normalaftertitle"/>
    <w:rsid w:val="00D74BDE"/>
  </w:style>
  <w:style w:type="paragraph" w:customStyle="1" w:styleId="Artheading">
    <w:name w:val="Art_heading"/>
    <w:basedOn w:val="Normal"/>
    <w:next w:val="Normalaftertitle"/>
    <w:rsid w:val="00D74BDE"/>
    <w:pPr>
      <w:spacing w:before="480"/>
      <w:jc w:val="center"/>
    </w:pPr>
    <w:rPr>
      <w:b/>
      <w:sz w:val="28"/>
    </w:rPr>
  </w:style>
  <w:style w:type="paragraph" w:customStyle="1" w:styleId="ArtNo">
    <w:name w:val="Art_No"/>
    <w:basedOn w:val="Normal"/>
    <w:next w:val="Arttitle"/>
    <w:rsid w:val="00D74BDE"/>
    <w:pPr>
      <w:keepNext/>
      <w:keepLines/>
      <w:spacing w:before="480"/>
      <w:jc w:val="center"/>
    </w:pPr>
    <w:rPr>
      <w:caps/>
      <w:sz w:val="28"/>
    </w:rPr>
  </w:style>
  <w:style w:type="paragraph" w:customStyle="1" w:styleId="Arttitle">
    <w:name w:val="Art_title"/>
    <w:basedOn w:val="Normal"/>
    <w:next w:val="Normalaftertitle"/>
    <w:rsid w:val="00D74BDE"/>
    <w:pPr>
      <w:keepNext/>
      <w:keepLines/>
      <w:spacing w:before="240"/>
      <w:jc w:val="center"/>
    </w:pPr>
    <w:rPr>
      <w:b/>
      <w:sz w:val="28"/>
    </w:rPr>
  </w:style>
  <w:style w:type="paragraph" w:customStyle="1" w:styleId="Call">
    <w:name w:val="Call"/>
    <w:basedOn w:val="Normal"/>
    <w:next w:val="Normal"/>
    <w:link w:val="CallChar"/>
    <w:qFormat/>
    <w:rsid w:val="00D74BDE"/>
    <w:pPr>
      <w:keepNext/>
      <w:keepLines/>
      <w:spacing w:before="240"/>
      <w:ind w:left="794"/>
      <w:jc w:val="left"/>
    </w:pPr>
    <w:rPr>
      <w:i/>
    </w:rPr>
  </w:style>
  <w:style w:type="paragraph" w:customStyle="1" w:styleId="ChapNo">
    <w:name w:val="Chap_No"/>
    <w:basedOn w:val="Normal"/>
    <w:next w:val="Chaptitle"/>
    <w:rsid w:val="00D74BDE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720" w:line="320" w:lineRule="exact"/>
      <w:jc w:val="center"/>
    </w:pPr>
    <w:rPr>
      <w:b/>
      <w:sz w:val="28"/>
    </w:rPr>
  </w:style>
  <w:style w:type="paragraph" w:customStyle="1" w:styleId="Equationlegend">
    <w:name w:val="Equation_legend"/>
    <w:basedOn w:val="Normal"/>
    <w:rsid w:val="00D74BDE"/>
    <w:pPr>
      <w:tabs>
        <w:tab w:val="clear" w:pos="794"/>
        <w:tab w:val="clear" w:pos="1191"/>
        <w:tab w:val="clear" w:pos="1588"/>
        <w:tab w:val="right" w:pos="1814"/>
      </w:tabs>
      <w:spacing w:before="80"/>
      <w:ind w:left="1985" w:hanging="1985"/>
    </w:pPr>
  </w:style>
  <w:style w:type="paragraph" w:customStyle="1" w:styleId="Figurelegend">
    <w:name w:val="Figure_legend"/>
    <w:basedOn w:val="Normal"/>
    <w:rsid w:val="00D74BDE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20" w:after="20"/>
      <w:jc w:val="left"/>
    </w:pPr>
    <w:rPr>
      <w:sz w:val="18"/>
    </w:rPr>
  </w:style>
  <w:style w:type="paragraph" w:customStyle="1" w:styleId="Figure">
    <w:name w:val="Figure"/>
    <w:basedOn w:val="Normal"/>
    <w:next w:val="FigureNoTitle"/>
    <w:rsid w:val="00D74BDE"/>
    <w:pPr>
      <w:keepNext/>
      <w:keepLines/>
      <w:spacing w:before="240" w:after="120" w:line="240" w:lineRule="auto"/>
      <w:jc w:val="center"/>
    </w:pPr>
  </w:style>
  <w:style w:type="paragraph" w:customStyle="1" w:styleId="FigureNoTitle">
    <w:name w:val="Figure_NoTitle"/>
    <w:basedOn w:val="Normal"/>
    <w:next w:val="Normalaftertitle"/>
    <w:rsid w:val="00D74BDE"/>
    <w:pPr>
      <w:keepLines/>
      <w:spacing w:before="240" w:after="120"/>
      <w:jc w:val="center"/>
    </w:pPr>
    <w:rPr>
      <w:b/>
    </w:rPr>
  </w:style>
  <w:style w:type="paragraph" w:customStyle="1" w:styleId="Figurewithouttitle">
    <w:name w:val="Figure_without_title"/>
    <w:basedOn w:val="Normal"/>
    <w:next w:val="Normalaftertitle"/>
    <w:rsid w:val="00D74BDE"/>
    <w:pPr>
      <w:keepLines/>
      <w:spacing w:before="240" w:after="120"/>
      <w:jc w:val="center"/>
    </w:pPr>
  </w:style>
  <w:style w:type="paragraph" w:customStyle="1" w:styleId="FirstFooter">
    <w:name w:val="FirstFooter"/>
    <w:basedOn w:val="Normal"/>
    <w:rsid w:val="00D74BDE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40"/>
      <w:jc w:val="left"/>
      <w:textAlignment w:val="auto"/>
    </w:pPr>
    <w:rPr>
      <w:sz w:val="16"/>
    </w:rPr>
  </w:style>
  <w:style w:type="paragraph" w:customStyle="1" w:styleId="FooterQP">
    <w:name w:val="Footer_QP"/>
    <w:basedOn w:val="Normal"/>
    <w:rsid w:val="00D74BDE"/>
    <w:pPr>
      <w:tabs>
        <w:tab w:val="clear" w:pos="794"/>
        <w:tab w:val="clear" w:pos="1191"/>
        <w:tab w:val="clear" w:pos="1588"/>
        <w:tab w:val="clear" w:pos="1985"/>
        <w:tab w:val="left" w:pos="907"/>
        <w:tab w:val="right" w:pos="8789"/>
        <w:tab w:val="right" w:pos="9639"/>
      </w:tabs>
      <w:spacing w:before="0"/>
      <w:jc w:val="left"/>
    </w:pPr>
    <w:rPr>
      <w:b/>
    </w:rPr>
  </w:style>
  <w:style w:type="paragraph" w:customStyle="1" w:styleId="Headingb">
    <w:name w:val="Heading_b"/>
    <w:basedOn w:val="Normal"/>
    <w:next w:val="Normal"/>
    <w:rsid w:val="00D74BDE"/>
    <w:pPr>
      <w:keepNext/>
      <w:spacing w:before="240"/>
      <w:ind w:left="794" w:hanging="794"/>
    </w:pPr>
    <w:rPr>
      <w:b/>
    </w:rPr>
  </w:style>
  <w:style w:type="paragraph" w:customStyle="1" w:styleId="Headingi">
    <w:name w:val="Heading_i"/>
    <w:basedOn w:val="Normal"/>
    <w:next w:val="Normal"/>
    <w:rsid w:val="00D74BDE"/>
    <w:pPr>
      <w:keepNext/>
      <w:spacing w:before="240"/>
      <w:jc w:val="left"/>
    </w:pPr>
    <w:rPr>
      <w:i/>
    </w:rPr>
  </w:style>
  <w:style w:type="paragraph" w:styleId="Index2">
    <w:name w:val="index 2"/>
    <w:basedOn w:val="Normal"/>
    <w:next w:val="Normal"/>
    <w:semiHidden/>
    <w:rsid w:val="00D74BDE"/>
    <w:pPr>
      <w:ind w:left="284"/>
      <w:jc w:val="left"/>
    </w:pPr>
  </w:style>
  <w:style w:type="paragraph" w:styleId="Index3">
    <w:name w:val="index 3"/>
    <w:basedOn w:val="Normal"/>
    <w:next w:val="Normal"/>
    <w:semiHidden/>
    <w:rsid w:val="00D74BDE"/>
    <w:pPr>
      <w:ind w:left="567"/>
      <w:jc w:val="left"/>
    </w:pPr>
  </w:style>
  <w:style w:type="paragraph" w:customStyle="1" w:styleId="PartNo">
    <w:name w:val="Part_No"/>
    <w:basedOn w:val="Normal"/>
    <w:next w:val="Partref"/>
    <w:rsid w:val="00D74BDE"/>
    <w:pPr>
      <w:keepNext/>
      <w:keepLines/>
      <w:spacing w:before="480" w:after="80"/>
    </w:pPr>
    <w:rPr>
      <w:caps/>
    </w:rPr>
  </w:style>
  <w:style w:type="paragraph" w:customStyle="1" w:styleId="Partref">
    <w:name w:val="Part_ref"/>
    <w:basedOn w:val="Normal"/>
    <w:next w:val="Parttitle"/>
    <w:rsid w:val="00D74BDE"/>
    <w:pPr>
      <w:keepNext/>
      <w:keepLines/>
      <w:spacing w:before="280"/>
      <w:jc w:val="center"/>
    </w:pPr>
  </w:style>
  <w:style w:type="paragraph" w:customStyle="1" w:styleId="Parttitle">
    <w:name w:val="Part_title"/>
    <w:basedOn w:val="Normal"/>
    <w:next w:val="Normalaftertitle"/>
    <w:rsid w:val="00D74BDE"/>
    <w:pPr>
      <w:keepNext/>
      <w:keepLines/>
      <w:spacing w:before="240" w:after="280" w:line="320" w:lineRule="exact"/>
      <w:jc w:val="center"/>
    </w:pPr>
    <w:rPr>
      <w:b/>
    </w:rPr>
  </w:style>
  <w:style w:type="paragraph" w:customStyle="1" w:styleId="Recdate">
    <w:name w:val="Rec_date"/>
    <w:basedOn w:val="Normal"/>
    <w:next w:val="Normalaftertitle"/>
    <w:rsid w:val="00D74BDE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right"/>
    </w:pPr>
    <w:rPr>
      <w:i/>
    </w:rPr>
  </w:style>
  <w:style w:type="paragraph" w:customStyle="1" w:styleId="Questiondate">
    <w:name w:val="Question_date"/>
    <w:basedOn w:val="Recdate"/>
    <w:next w:val="Normalaftertitle"/>
    <w:rsid w:val="00D74BDE"/>
  </w:style>
  <w:style w:type="paragraph" w:customStyle="1" w:styleId="RecNo">
    <w:name w:val="Rec_No"/>
    <w:basedOn w:val="Normal"/>
    <w:next w:val="Rectitle"/>
    <w:rsid w:val="00D74BDE"/>
    <w:pPr>
      <w:keepNext/>
      <w:keepLines/>
      <w:spacing w:before="0"/>
      <w:jc w:val="left"/>
    </w:pPr>
    <w:rPr>
      <w:b/>
      <w:sz w:val="28"/>
    </w:rPr>
  </w:style>
  <w:style w:type="paragraph" w:customStyle="1" w:styleId="Rectitle">
    <w:name w:val="Rec_title"/>
    <w:basedOn w:val="Normal"/>
    <w:next w:val="Normalaftertitle"/>
    <w:rsid w:val="00D74BDE"/>
    <w:pPr>
      <w:keepNext/>
      <w:keepLines/>
      <w:spacing w:before="360" w:line="240" w:lineRule="auto"/>
      <w:jc w:val="center"/>
    </w:pPr>
    <w:rPr>
      <w:b/>
      <w:sz w:val="28"/>
    </w:rPr>
  </w:style>
  <w:style w:type="paragraph" w:customStyle="1" w:styleId="QuestionNo">
    <w:name w:val="Question_No"/>
    <w:basedOn w:val="RecNo"/>
    <w:next w:val="Questiontitle"/>
    <w:rsid w:val="00D74BDE"/>
  </w:style>
  <w:style w:type="paragraph" w:customStyle="1" w:styleId="Questiontitle">
    <w:name w:val="Question_title"/>
    <w:basedOn w:val="Rectitle"/>
    <w:next w:val="Questionref"/>
    <w:uiPriority w:val="99"/>
    <w:rsid w:val="00D74BDE"/>
  </w:style>
  <w:style w:type="paragraph" w:customStyle="1" w:styleId="Questionref">
    <w:name w:val="Question_ref"/>
    <w:basedOn w:val="Recref"/>
    <w:next w:val="Questiondate"/>
    <w:rsid w:val="00D74BDE"/>
  </w:style>
  <w:style w:type="paragraph" w:customStyle="1" w:styleId="Recref">
    <w:name w:val="Rec_ref"/>
    <w:basedOn w:val="Normal"/>
    <w:next w:val="Recdate"/>
    <w:rsid w:val="00D74BDE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center"/>
    </w:pPr>
    <w:rPr>
      <w:i/>
    </w:rPr>
  </w:style>
  <w:style w:type="paragraph" w:customStyle="1" w:styleId="Repdate">
    <w:name w:val="Rep_date"/>
    <w:basedOn w:val="Recdate"/>
    <w:next w:val="Normalaftertitle"/>
    <w:rsid w:val="00D74BDE"/>
  </w:style>
  <w:style w:type="paragraph" w:customStyle="1" w:styleId="RepNo">
    <w:name w:val="Rep_No"/>
    <w:basedOn w:val="RecNo"/>
    <w:next w:val="Reptitle"/>
    <w:rsid w:val="00D74BDE"/>
  </w:style>
  <w:style w:type="paragraph" w:customStyle="1" w:styleId="Reptitle">
    <w:name w:val="Rep_title"/>
    <w:basedOn w:val="Rectitle"/>
    <w:next w:val="Repref"/>
    <w:rsid w:val="00D74BDE"/>
  </w:style>
  <w:style w:type="paragraph" w:customStyle="1" w:styleId="Repref">
    <w:name w:val="Rep_ref"/>
    <w:basedOn w:val="Recref"/>
    <w:next w:val="Repdate"/>
    <w:rsid w:val="00D74BDE"/>
  </w:style>
  <w:style w:type="paragraph" w:customStyle="1" w:styleId="Resdate">
    <w:name w:val="Res_date"/>
    <w:basedOn w:val="Recdate"/>
    <w:next w:val="Normalaftertitle"/>
    <w:rsid w:val="00D74BDE"/>
  </w:style>
  <w:style w:type="paragraph" w:customStyle="1" w:styleId="ResNo">
    <w:name w:val="Res_No"/>
    <w:basedOn w:val="RecNo"/>
    <w:next w:val="Restitle"/>
    <w:rsid w:val="00D74BDE"/>
    <w:pPr>
      <w:tabs>
        <w:tab w:val="clear" w:pos="794"/>
        <w:tab w:val="clear" w:pos="1191"/>
        <w:tab w:val="clear" w:pos="1588"/>
        <w:tab w:val="clear" w:pos="1985"/>
      </w:tabs>
      <w:jc w:val="center"/>
    </w:pPr>
    <w:rPr>
      <w:b w:val="0"/>
      <w:caps/>
    </w:rPr>
  </w:style>
  <w:style w:type="paragraph" w:customStyle="1" w:styleId="Restitle">
    <w:name w:val="Res_title"/>
    <w:basedOn w:val="Rectitle"/>
    <w:next w:val="Resref"/>
    <w:rsid w:val="00D74BDE"/>
  </w:style>
  <w:style w:type="paragraph" w:customStyle="1" w:styleId="Resref">
    <w:name w:val="Res_ref"/>
    <w:basedOn w:val="Recref"/>
    <w:next w:val="Resdate"/>
    <w:rsid w:val="00D74BDE"/>
  </w:style>
  <w:style w:type="paragraph" w:customStyle="1" w:styleId="SectionNo">
    <w:name w:val="Section_No"/>
    <w:basedOn w:val="Normal"/>
    <w:next w:val="Sectiontitle"/>
    <w:rsid w:val="00D74BDE"/>
    <w:pPr>
      <w:keepNext/>
      <w:keepLines/>
      <w:spacing w:before="720" w:line="320" w:lineRule="exact"/>
      <w:jc w:val="center"/>
    </w:pPr>
    <w:rPr>
      <w:caps/>
      <w:sz w:val="28"/>
    </w:rPr>
  </w:style>
  <w:style w:type="paragraph" w:customStyle="1" w:styleId="Sectiontitle">
    <w:name w:val="Section_title"/>
    <w:basedOn w:val="Normal"/>
    <w:next w:val="Normalaftertitle"/>
    <w:rsid w:val="00D74BDE"/>
    <w:pPr>
      <w:keepNext/>
      <w:keepLines/>
      <w:spacing w:before="360" w:after="120" w:line="320" w:lineRule="exact"/>
      <w:jc w:val="center"/>
    </w:pPr>
    <w:rPr>
      <w:b/>
      <w:sz w:val="28"/>
    </w:rPr>
  </w:style>
  <w:style w:type="paragraph" w:customStyle="1" w:styleId="Source">
    <w:name w:val="Source"/>
    <w:basedOn w:val="Normal"/>
    <w:next w:val="Normalaftertitle"/>
    <w:rsid w:val="00D74BDE"/>
    <w:pPr>
      <w:spacing w:before="840" w:after="200"/>
      <w:jc w:val="center"/>
    </w:pPr>
    <w:rPr>
      <w:b/>
      <w:sz w:val="28"/>
    </w:rPr>
  </w:style>
  <w:style w:type="paragraph" w:customStyle="1" w:styleId="SpecialFooter">
    <w:name w:val="Special Footer"/>
    <w:basedOn w:val="Normal"/>
    <w:rsid w:val="00D74BDE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  <w:tab w:val="left" w:pos="5954"/>
        <w:tab w:val="right" w:pos="9639"/>
      </w:tabs>
      <w:spacing w:before="0"/>
    </w:pPr>
    <w:rPr>
      <w:sz w:val="16"/>
    </w:rPr>
  </w:style>
  <w:style w:type="paragraph" w:customStyle="1" w:styleId="Tablehead">
    <w:name w:val="Table_head"/>
    <w:basedOn w:val="Normal"/>
    <w:next w:val="Tabletext"/>
    <w:link w:val="TableheadChar"/>
    <w:uiPriority w:val="99"/>
    <w:rsid w:val="00D74BDE"/>
    <w:pPr>
      <w:keepNext/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80" w:after="80" w:line="240" w:lineRule="auto"/>
      <w:jc w:val="center"/>
    </w:pPr>
    <w:rPr>
      <w:b/>
      <w:sz w:val="20"/>
    </w:rPr>
  </w:style>
  <w:style w:type="paragraph" w:customStyle="1" w:styleId="Tabletext">
    <w:name w:val="Table_text"/>
    <w:basedOn w:val="Normal"/>
    <w:link w:val="TabletextChar"/>
    <w:uiPriority w:val="99"/>
    <w:rsid w:val="00D74BDE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 w:line="240" w:lineRule="auto"/>
      <w:jc w:val="left"/>
    </w:pPr>
    <w:rPr>
      <w:sz w:val="20"/>
    </w:rPr>
  </w:style>
  <w:style w:type="paragraph" w:customStyle="1" w:styleId="Tablelegend">
    <w:name w:val="Table_legend"/>
    <w:basedOn w:val="Normal"/>
    <w:rsid w:val="00D74BDE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after="40"/>
      <w:jc w:val="left"/>
    </w:pPr>
  </w:style>
  <w:style w:type="paragraph" w:customStyle="1" w:styleId="TableNoTitle">
    <w:name w:val="Table_NoTitle"/>
    <w:basedOn w:val="Normal"/>
    <w:next w:val="Tablehead"/>
    <w:rsid w:val="00D74BDE"/>
    <w:pPr>
      <w:keepNext/>
      <w:keepLines/>
      <w:spacing w:before="360" w:after="120" w:line="240" w:lineRule="exact"/>
      <w:jc w:val="center"/>
    </w:pPr>
    <w:rPr>
      <w:b/>
      <w:sz w:val="20"/>
    </w:rPr>
  </w:style>
  <w:style w:type="paragraph" w:customStyle="1" w:styleId="Title1">
    <w:name w:val="Title 1"/>
    <w:basedOn w:val="Source"/>
    <w:next w:val="Title2"/>
    <w:rsid w:val="00D74BDE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</w:tabs>
      <w:spacing w:before="240" w:after="0"/>
    </w:pPr>
    <w:rPr>
      <w:b w:val="0"/>
      <w:caps/>
    </w:rPr>
  </w:style>
  <w:style w:type="paragraph" w:customStyle="1" w:styleId="Title2">
    <w:name w:val="Title 2"/>
    <w:basedOn w:val="Title1"/>
    <w:next w:val="Title3"/>
    <w:rsid w:val="00D74BDE"/>
  </w:style>
  <w:style w:type="paragraph" w:customStyle="1" w:styleId="Title3">
    <w:name w:val="Title 3"/>
    <w:basedOn w:val="Title2"/>
    <w:next w:val="Title4"/>
    <w:rsid w:val="00D74BDE"/>
    <w:rPr>
      <w:caps w:val="0"/>
    </w:rPr>
  </w:style>
  <w:style w:type="paragraph" w:customStyle="1" w:styleId="Title4">
    <w:name w:val="Title 4"/>
    <w:basedOn w:val="Title3"/>
    <w:next w:val="Heading1"/>
    <w:rsid w:val="00D74BDE"/>
    <w:rPr>
      <w:b/>
    </w:rPr>
  </w:style>
  <w:style w:type="paragraph" w:customStyle="1" w:styleId="Section1">
    <w:name w:val="Section_1"/>
    <w:basedOn w:val="Normal"/>
    <w:next w:val="Normal"/>
    <w:rsid w:val="00D74BDE"/>
    <w:pPr>
      <w:tabs>
        <w:tab w:val="clear" w:pos="794"/>
        <w:tab w:val="clear" w:pos="1191"/>
        <w:tab w:val="clear" w:pos="1588"/>
        <w:tab w:val="clear" w:pos="1985"/>
      </w:tabs>
      <w:spacing w:before="624"/>
      <w:jc w:val="center"/>
    </w:pPr>
    <w:rPr>
      <w:b/>
    </w:rPr>
  </w:style>
  <w:style w:type="paragraph" w:customStyle="1" w:styleId="Section2">
    <w:name w:val="Section_2"/>
    <w:basedOn w:val="Normal"/>
    <w:next w:val="Normal"/>
    <w:rsid w:val="00D74BDE"/>
    <w:pPr>
      <w:tabs>
        <w:tab w:val="clear" w:pos="794"/>
        <w:tab w:val="clear" w:pos="1191"/>
        <w:tab w:val="clear" w:pos="1588"/>
        <w:tab w:val="clear" w:pos="1985"/>
      </w:tabs>
      <w:spacing w:before="240"/>
      <w:jc w:val="center"/>
    </w:pPr>
    <w:rPr>
      <w:i/>
    </w:rPr>
  </w:style>
  <w:style w:type="character" w:styleId="Hyperlink">
    <w:name w:val="Hyperlink"/>
    <w:basedOn w:val="DefaultParagraphFont"/>
    <w:rsid w:val="00D74BDE"/>
    <w:rPr>
      <w:color w:val="0000FF"/>
      <w:u w:val="single"/>
    </w:rPr>
  </w:style>
  <w:style w:type="character" w:styleId="CommentReference">
    <w:name w:val="annotation reference"/>
    <w:basedOn w:val="DefaultParagraphFont"/>
    <w:semiHidden/>
    <w:rsid w:val="00D74BDE"/>
    <w:rPr>
      <w:sz w:val="16"/>
      <w:szCs w:val="16"/>
    </w:rPr>
  </w:style>
  <w:style w:type="paragraph" w:styleId="CommentText">
    <w:name w:val="annotation text"/>
    <w:basedOn w:val="Normal"/>
    <w:semiHidden/>
    <w:rsid w:val="00D74BDE"/>
    <w:rPr>
      <w:sz w:val="20"/>
    </w:rPr>
  </w:style>
  <w:style w:type="character" w:customStyle="1" w:styleId="href">
    <w:name w:val="href"/>
    <w:basedOn w:val="DefaultParagraphFont"/>
    <w:rsid w:val="00D74BDE"/>
  </w:style>
  <w:style w:type="paragraph" w:customStyle="1" w:styleId="NormalIndent">
    <w:name w:val="Normal_Indent"/>
    <w:basedOn w:val="Normal"/>
    <w:rsid w:val="00D74BDE"/>
    <w:pPr>
      <w:tabs>
        <w:tab w:val="clear" w:pos="1191"/>
        <w:tab w:val="clear" w:pos="1588"/>
        <w:tab w:val="clear" w:pos="1985"/>
        <w:tab w:val="left" w:pos="2693"/>
        <w:tab w:val="left" w:pos="7655"/>
      </w:tabs>
      <w:spacing w:before="120"/>
      <w:ind w:left="794"/>
      <w:jc w:val="left"/>
    </w:pPr>
  </w:style>
  <w:style w:type="paragraph" w:customStyle="1" w:styleId="Origin">
    <w:name w:val="Origin"/>
    <w:basedOn w:val="Normal"/>
    <w:rsid w:val="00D74BDE"/>
    <w:pPr>
      <w:spacing w:before="600" w:line="312" w:lineRule="auto"/>
      <w:jc w:val="left"/>
    </w:pPr>
    <w:rPr>
      <w:rFonts w:ascii="Arial" w:eastAsia="SimSun" w:hAnsi="Arial" w:cs="Simplified Arabic"/>
      <w:b/>
      <w:color w:val="808080"/>
      <w:sz w:val="26"/>
      <w:lang w:val="en-GB"/>
    </w:rPr>
  </w:style>
  <w:style w:type="paragraph" w:styleId="BalloonText">
    <w:name w:val="Balloon Text"/>
    <w:basedOn w:val="Normal"/>
    <w:link w:val="BalloonTextChar"/>
    <w:rsid w:val="00D74BDE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74BDE"/>
    <w:rPr>
      <w:rFonts w:ascii="Tahoma" w:hAnsi="Tahoma" w:cs="Tahoma"/>
      <w:sz w:val="16"/>
      <w:szCs w:val="16"/>
      <w:lang w:val="en-US" w:eastAsia="en-US"/>
    </w:rPr>
  </w:style>
  <w:style w:type="paragraph" w:styleId="PlainText">
    <w:name w:val="Plain Text"/>
    <w:basedOn w:val="Normal"/>
    <w:link w:val="PlainTextChar"/>
    <w:uiPriority w:val="99"/>
    <w:unhideWhenUsed/>
    <w:rsid w:val="00D74BDE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 w:line="240" w:lineRule="auto"/>
      <w:jc w:val="left"/>
      <w:textAlignment w:val="auto"/>
    </w:pPr>
    <w:rPr>
      <w:rFonts w:eastAsia="SimSun"/>
      <w:lang w:eastAsia="zh-CN"/>
    </w:rPr>
  </w:style>
  <w:style w:type="character" w:customStyle="1" w:styleId="PlainTextChar">
    <w:name w:val="Plain Text Char"/>
    <w:basedOn w:val="DefaultParagraphFont"/>
    <w:link w:val="PlainText"/>
    <w:uiPriority w:val="99"/>
    <w:rsid w:val="00D74BDE"/>
    <w:rPr>
      <w:rFonts w:eastAsia="SimSun"/>
      <w:sz w:val="24"/>
      <w:szCs w:val="22"/>
      <w:lang w:val="en-US"/>
    </w:rPr>
  </w:style>
  <w:style w:type="paragraph" w:customStyle="1" w:styleId="FromRef">
    <w:name w:val="FromRef"/>
    <w:basedOn w:val="Normal"/>
    <w:uiPriority w:val="99"/>
    <w:rsid w:val="00D74BDE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30" w:line="240" w:lineRule="auto"/>
      <w:jc w:val="left"/>
      <w:textAlignment w:val="auto"/>
    </w:pPr>
    <w:rPr>
      <w:rFonts w:ascii="Arial" w:hAnsi="Arial" w:cs="Times New Roman"/>
      <w:sz w:val="20"/>
      <w:szCs w:val="20"/>
      <w:lang w:bidi="he-IL"/>
    </w:rPr>
  </w:style>
  <w:style w:type="paragraph" w:customStyle="1" w:styleId="Object">
    <w:name w:val="Object"/>
    <w:basedOn w:val="Normal"/>
    <w:uiPriority w:val="99"/>
    <w:rsid w:val="00D74BDE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270" w:line="240" w:lineRule="auto"/>
      <w:jc w:val="left"/>
      <w:textAlignment w:val="auto"/>
    </w:pPr>
    <w:rPr>
      <w:rFonts w:ascii="Arial" w:hAnsi="Arial" w:cs="Times New Roman"/>
      <w:sz w:val="20"/>
      <w:szCs w:val="20"/>
      <w:lang w:bidi="he-IL"/>
    </w:rPr>
  </w:style>
  <w:style w:type="character" w:styleId="Strong">
    <w:name w:val="Strong"/>
    <w:basedOn w:val="DefaultParagraphFont"/>
    <w:uiPriority w:val="22"/>
    <w:qFormat/>
    <w:rsid w:val="00D74BDE"/>
    <w:rPr>
      <w:b/>
      <w:bCs/>
    </w:rPr>
  </w:style>
  <w:style w:type="table" w:styleId="TableGrid">
    <w:name w:val="Table Grid"/>
    <w:basedOn w:val="TableNormal"/>
    <w:rsid w:val="00D74B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74BDE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 w:line="240" w:lineRule="auto"/>
      <w:ind w:left="720"/>
      <w:contextualSpacing/>
      <w:jc w:val="left"/>
      <w:textAlignment w:val="auto"/>
    </w:pPr>
    <w:rPr>
      <w:rFonts w:eastAsia="SimSun" w:cs="Times New Roman"/>
      <w:sz w:val="22"/>
      <w:lang w:eastAsia="zh-CN"/>
    </w:rPr>
  </w:style>
  <w:style w:type="character" w:customStyle="1" w:styleId="HeaderChar">
    <w:name w:val="Header Char"/>
    <w:link w:val="Header"/>
    <w:rsid w:val="00D74BDE"/>
    <w:rPr>
      <w:sz w:val="24"/>
      <w:szCs w:val="22"/>
      <w:lang w:val="en-US" w:eastAsia="en-US"/>
    </w:rPr>
  </w:style>
  <w:style w:type="paragraph" w:styleId="BodyTextIndent2">
    <w:name w:val="Body Text Indent 2"/>
    <w:basedOn w:val="Normal"/>
    <w:link w:val="BodyTextIndent2Char"/>
    <w:rsid w:val="00D74BDE"/>
    <w:pPr>
      <w:tabs>
        <w:tab w:val="clear" w:pos="794"/>
        <w:tab w:val="clear" w:pos="1191"/>
        <w:tab w:val="clear" w:pos="1588"/>
        <w:tab w:val="clear" w:pos="1985"/>
        <w:tab w:val="left" w:pos="709"/>
      </w:tabs>
      <w:overflowPunct/>
      <w:autoSpaceDE/>
      <w:autoSpaceDN/>
      <w:adjustRightInd/>
      <w:spacing w:before="120" w:line="240" w:lineRule="auto"/>
      <w:ind w:left="1440" w:hanging="1440"/>
      <w:jc w:val="left"/>
      <w:textAlignment w:val="auto"/>
    </w:pPr>
    <w:rPr>
      <w:rFonts w:ascii="Times New Roman" w:hAnsi="Times New Roman" w:cs="Times New Roman"/>
      <w:szCs w:val="20"/>
      <w:lang w:val="en-GB"/>
    </w:rPr>
  </w:style>
  <w:style w:type="character" w:customStyle="1" w:styleId="BodyTextIndent2Char">
    <w:name w:val="Body Text Indent 2 Char"/>
    <w:basedOn w:val="DefaultParagraphFont"/>
    <w:link w:val="BodyTextIndent2"/>
    <w:rsid w:val="00D74BDE"/>
    <w:rPr>
      <w:rFonts w:ascii="Times New Roman" w:hAnsi="Times New Roman" w:cs="Times New Roman"/>
      <w:sz w:val="24"/>
      <w:lang w:val="en-GB" w:eastAsia="en-US"/>
    </w:rPr>
  </w:style>
  <w:style w:type="paragraph" w:customStyle="1" w:styleId="AnnexNotitle0">
    <w:name w:val="Annex_No &amp; title"/>
    <w:basedOn w:val="Normal"/>
    <w:next w:val="Normalaftertitle"/>
    <w:rsid w:val="00D74BDE"/>
    <w:pPr>
      <w:keepNext/>
      <w:keepLines/>
      <w:spacing w:before="480" w:line="240" w:lineRule="auto"/>
      <w:jc w:val="center"/>
    </w:pPr>
    <w:rPr>
      <w:rFonts w:ascii="Times New Roman" w:hAnsi="Times New Roman" w:cs="Times New Roman"/>
      <w:b/>
      <w:sz w:val="28"/>
      <w:szCs w:val="20"/>
      <w:lang w:val="en-GB"/>
    </w:rPr>
  </w:style>
  <w:style w:type="paragraph" w:customStyle="1" w:styleId="QuestionNoBR">
    <w:name w:val="Question_No_BR"/>
    <w:basedOn w:val="Normal"/>
    <w:next w:val="Questiontitle"/>
    <w:rsid w:val="00D74BDE"/>
    <w:pPr>
      <w:keepNext/>
      <w:keepLines/>
      <w:spacing w:before="480" w:line="240" w:lineRule="auto"/>
      <w:jc w:val="center"/>
    </w:pPr>
    <w:rPr>
      <w:rFonts w:ascii="Times New Roman" w:hAnsi="Times New Roman" w:cs="Times New Roman"/>
      <w:caps/>
      <w:sz w:val="28"/>
      <w:szCs w:val="20"/>
      <w:lang w:val="en-GB"/>
    </w:rPr>
  </w:style>
  <w:style w:type="character" w:customStyle="1" w:styleId="TabletextChar">
    <w:name w:val="Table_text Char"/>
    <w:link w:val="Tabletext"/>
    <w:uiPriority w:val="99"/>
    <w:locked/>
    <w:rsid w:val="00D74BDE"/>
    <w:rPr>
      <w:szCs w:val="22"/>
      <w:lang w:val="en-US" w:eastAsia="en-US"/>
    </w:rPr>
  </w:style>
  <w:style w:type="character" w:customStyle="1" w:styleId="TableheadChar">
    <w:name w:val="Table_head Char"/>
    <w:basedOn w:val="DefaultParagraphFont"/>
    <w:link w:val="Tablehead"/>
    <w:uiPriority w:val="99"/>
    <w:locked/>
    <w:rsid w:val="00D74BDE"/>
    <w:rPr>
      <w:b/>
      <w:szCs w:val="22"/>
      <w:lang w:val="en-US" w:eastAsia="en-US"/>
    </w:rPr>
  </w:style>
  <w:style w:type="paragraph" w:customStyle="1" w:styleId="Normalaftertitle0">
    <w:name w:val="Normal after title"/>
    <w:basedOn w:val="Normal"/>
    <w:next w:val="Normal"/>
    <w:link w:val="NormalaftertitleChar0"/>
    <w:uiPriority w:val="99"/>
    <w:rsid w:val="00D74BDE"/>
    <w:pPr>
      <w:overflowPunct/>
      <w:autoSpaceDE/>
      <w:autoSpaceDN/>
      <w:adjustRightInd/>
      <w:spacing w:before="320" w:line="240" w:lineRule="auto"/>
      <w:jc w:val="left"/>
      <w:textAlignment w:val="auto"/>
    </w:pPr>
    <w:rPr>
      <w:rFonts w:ascii="Times New Roman" w:hAnsi="Times New Roman" w:cs="Times New Roman"/>
      <w:szCs w:val="20"/>
      <w:lang w:val="en-GB"/>
    </w:rPr>
  </w:style>
  <w:style w:type="character" w:customStyle="1" w:styleId="NormalaftertitleChar0">
    <w:name w:val="Normal after title Char"/>
    <w:basedOn w:val="DefaultParagraphFont"/>
    <w:link w:val="Normalaftertitle0"/>
    <w:uiPriority w:val="99"/>
    <w:rsid w:val="00D74BDE"/>
    <w:rPr>
      <w:rFonts w:ascii="Times New Roman" w:hAnsi="Times New Roman" w:cs="Times New Roman"/>
      <w:sz w:val="24"/>
      <w:lang w:val="en-GB" w:eastAsia="en-US"/>
    </w:rPr>
  </w:style>
  <w:style w:type="character" w:customStyle="1" w:styleId="AnnexNoTitleChar">
    <w:name w:val="Annex_NoTitle Char"/>
    <w:basedOn w:val="DefaultParagraphFont"/>
    <w:link w:val="AnnexNoTitle"/>
    <w:uiPriority w:val="99"/>
    <w:locked/>
    <w:rsid w:val="00D74BDE"/>
    <w:rPr>
      <w:b/>
      <w:sz w:val="24"/>
      <w:szCs w:val="22"/>
      <w:lang w:val="en-US" w:eastAsia="en-US"/>
    </w:rPr>
  </w:style>
  <w:style w:type="character" w:customStyle="1" w:styleId="NormalaftertitleChar">
    <w:name w:val="Normal_after_title Char"/>
    <w:basedOn w:val="DefaultParagraphFont"/>
    <w:link w:val="Normalaftertitle"/>
    <w:uiPriority w:val="99"/>
    <w:qFormat/>
    <w:rsid w:val="00D74BDE"/>
    <w:rPr>
      <w:sz w:val="24"/>
      <w:szCs w:val="22"/>
      <w:lang w:val="en-US" w:eastAsia="en-US"/>
    </w:rPr>
  </w:style>
  <w:style w:type="character" w:styleId="PlaceholderText">
    <w:name w:val="Placeholder Text"/>
    <w:basedOn w:val="DefaultParagraphFont"/>
    <w:uiPriority w:val="99"/>
    <w:semiHidden/>
    <w:rsid w:val="000D3017"/>
    <w:rPr>
      <w:color w:val="808080"/>
    </w:rPr>
  </w:style>
  <w:style w:type="character" w:styleId="UnresolvedMention">
    <w:name w:val="Unresolved Mention"/>
    <w:basedOn w:val="DefaultParagraphFont"/>
    <w:uiPriority w:val="99"/>
    <w:semiHidden/>
    <w:unhideWhenUsed/>
    <w:rsid w:val="00D22603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E149EF"/>
    <w:rPr>
      <w:sz w:val="24"/>
      <w:szCs w:val="22"/>
      <w:lang w:val="en-US" w:eastAsia="en-US"/>
    </w:rPr>
  </w:style>
  <w:style w:type="character" w:customStyle="1" w:styleId="CallChar">
    <w:name w:val="Call Char"/>
    <w:basedOn w:val="DefaultParagraphFont"/>
    <w:link w:val="Call"/>
    <w:rsid w:val="00E5243D"/>
    <w:rPr>
      <w:i/>
      <w:sz w:val="24"/>
      <w:szCs w:val="22"/>
      <w:lang w:val="en-US" w:eastAsia="en-US"/>
    </w:rPr>
  </w:style>
  <w:style w:type="character" w:styleId="FollowedHyperlink">
    <w:name w:val="FollowedHyperlink"/>
    <w:basedOn w:val="DefaultParagraphFont"/>
    <w:semiHidden/>
    <w:unhideWhenUsed/>
    <w:rsid w:val="00871041"/>
    <w:rPr>
      <w:color w:val="800080" w:themeColor="followedHyperlink"/>
      <w:u w:val="single"/>
    </w:rPr>
  </w:style>
  <w:style w:type="character" w:customStyle="1" w:styleId="FootnoteTextChar">
    <w:name w:val="Footnote Text Char"/>
    <w:aliases w:val="ALTS FOOTNOTE Char,footnote text Char,Footnote Text Char Char1 Char,Footnote Text Char4 Char Char Char,Footnote Text Char1 Char1 Char1 Char Char,Footnote Text Char Char1 Char1 Char Char Char,DNV- Char,DNV Char,Footnote Text Char1 Char"/>
    <w:basedOn w:val="DefaultParagraphFont"/>
    <w:link w:val="FootnoteText"/>
    <w:qFormat/>
    <w:rsid w:val="00871041"/>
    <w:rPr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323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4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imousin\AppData\Roaming\Microsoft\Templates\POOL%20E%20-%20ITU\PE_BRcirc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E290DC-53EA-48E8-A91E-F2203F6A0E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PE_BRcirc.dotx</Template>
  <TotalTime>76</TotalTime>
  <Pages>2</Pages>
  <Words>363</Words>
  <Characters>2164</Characters>
  <Application>Microsoft Office Word</Application>
  <DocSecurity>0</DocSecurity>
  <Lines>48</Lines>
  <Paragraphs>31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ITU Letter-Fax (English)</vt:lpstr>
      <vt:lpstr>ITU-T Rec. Book 1 Resolutions ITU-T Series A Recommendations:</vt:lpstr>
    </vt:vector>
  </TitlesOfParts>
  <Company>ITU</Company>
  <LinksUpToDate>false</LinksUpToDate>
  <CharactersWithSpaces>2496</CharactersWithSpaces>
  <SharedDoc>false</SharedDoc>
  <HLinks>
    <vt:vector size="18" baseType="variant">
      <vt:variant>
        <vt:i4>5898300</vt:i4>
      </vt:variant>
      <vt:variant>
        <vt:i4>0</vt:i4>
      </vt:variant>
      <vt:variant>
        <vt:i4>0</vt:i4>
      </vt:variant>
      <vt:variant>
        <vt:i4>5</vt:i4>
      </vt:variant>
      <vt:variant>
        <vt:lpwstr>mailto:Yury.Grin@itu.int</vt:lpwstr>
      </vt:variant>
      <vt:variant>
        <vt:lpwstr/>
      </vt:variant>
      <vt:variant>
        <vt:i4>393299</vt:i4>
      </vt:variant>
      <vt:variant>
        <vt:i4>9</vt:i4>
      </vt:variant>
      <vt:variant>
        <vt:i4>0</vt:i4>
      </vt:variant>
      <vt:variant>
        <vt:i4>5</vt:i4>
      </vt:variant>
      <vt:variant>
        <vt:lpwstr>http://www.itu.int/en/pages/default.aspx</vt:lpwstr>
      </vt:variant>
      <vt:variant>
        <vt:lpwstr/>
      </vt:variant>
      <vt:variant>
        <vt:i4>7471182</vt:i4>
      </vt:variant>
      <vt:variant>
        <vt:i4>6</vt:i4>
      </vt:variant>
      <vt:variant>
        <vt:i4>0</vt:i4>
      </vt:variant>
      <vt:variant>
        <vt:i4>5</vt:i4>
      </vt:variant>
      <vt:variant>
        <vt:lpwstr>mailto:itumail@itu.int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ITU Letter-Fax (English)</dc:title>
  <dc:creator>Panoussopoulos, Sonia</dc:creator>
  <cp:lastModifiedBy>Garcia Borrego Julieth</cp:lastModifiedBy>
  <cp:revision>32</cp:revision>
  <cp:lastPrinted>2020-01-30T15:39:00Z</cp:lastPrinted>
  <dcterms:created xsi:type="dcterms:W3CDTF">2020-01-31T13:25:00Z</dcterms:created>
  <dcterms:modified xsi:type="dcterms:W3CDTF">2026-06-30T08:52:00Z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num">
    <vt:lpwstr>QPubMacros.dot</vt:lpwstr>
  </property>
  <property fmtid="{D5CDD505-2E9C-101B-9397-08002B2CF9AE}" pid="3" name="docdate">
    <vt:lpwstr>QPubMacros.dot</vt:lpwstr>
  </property>
  <property fmtid="{D5CDD505-2E9C-101B-9397-08002B2CF9AE}" pid="4" name="doctitle">
    <vt:lpwstr>QPubMacros.dot</vt:lpwstr>
  </property>
  <property fmtid="{D5CDD505-2E9C-101B-9397-08002B2CF9AE}" pid="5" name="doctitle2">
    <vt:lpwstr>QPubMacros.dot</vt:lpwstr>
  </property>
  <property fmtid="{D5CDD505-2E9C-101B-9397-08002B2CF9AE}" pid="6" name="Footer 1">
    <vt:lpwstr>Part 1 – Resolution</vt:lpwstr>
  </property>
  <property fmtid="{D5CDD505-2E9C-101B-9397-08002B2CF9AE}" pid="7" name="Footer 2">
    <vt:lpwstr>Part 2 – Recommendation</vt:lpwstr>
  </property>
  <property fmtid="{D5CDD505-2E9C-101B-9397-08002B2CF9AE}" pid="8" name="Footer 3">
    <vt:lpwstr>Part 3 – Study Groups</vt:lpwstr>
  </property>
  <property fmtid="{D5CDD505-2E9C-101B-9397-08002B2CF9AE}" pid="9" name="Footer 4">
    <vt:lpwstr>Part 4 – Questions</vt:lpwstr>
  </property>
</Properties>
</file>