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1A3" w:rsidRPr="005D03E8" w:rsidRDefault="00A961A3" w:rsidP="00A961A3">
      <w:pPr>
        <w:pStyle w:val="QuestionNoBR"/>
        <w:rPr>
          <w:lang w:val="fr-CH"/>
        </w:rPr>
      </w:pPr>
      <w:r w:rsidRPr="005D03E8">
        <w:rPr>
          <w:lang w:val="fr-CH"/>
        </w:rPr>
        <w:t>Question UIT-R 143-1/6</w:t>
      </w:r>
    </w:p>
    <w:p w:rsidR="00A961A3" w:rsidRPr="005D03E8" w:rsidRDefault="00A961A3" w:rsidP="00F50856">
      <w:pPr>
        <w:pStyle w:val="Questiontitle"/>
        <w:rPr>
          <w:rFonts w:asciiTheme="majorBidi" w:hAnsiTheme="majorBidi" w:cstheme="majorBidi"/>
          <w:lang w:val="fr-CH"/>
        </w:rPr>
      </w:pPr>
      <w:r w:rsidRPr="00A961A3">
        <w:rPr>
          <w:rFonts w:asciiTheme="majorBidi" w:hAnsiTheme="majorBidi" w:cstheme="majorBidi"/>
          <w:szCs w:val="28"/>
          <w:lang w:val="fr-CH"/>
        </w:rPr>
        <w:t xml:space="preserve">Systèmes audiovisuels en immersion évolués pour la production </w:t>
      </w:r>
      <w:r w:rsidRPr="00A961A3">
        <w:rPr>
          <w:rFonts w:asciiTheme="majorBidi" w:hAnsiTheme="majorBidi" w:cstheme="majorBidi"/>
          <w:szCs w:val="28"/>
          <w:lang w:val="fr-CH"/>
        </w:rPr>
        <w:br/>
        <w:t>et l'échange de programmes de radiodiffusion</w:t>
      </w:r>
    </w:p>
    <w:p w:rsidR="00A961A3" w:rsidRPr="001806F5" w:rsidRDefault="00A961A3" w:rsidP="001806F5">
      <w:pPr>
        <w:pStyle w:val="Questiondate"/>
        <w:rPr>
          <w:rFonts w:asciiTheme="majorBidi" w:hAnsiTheme="majorBidi" w:cstheme="majorBidi"/>
          <w:i w:val="0"/>
          <w:iCs/>
          <w:sz w:val="22"/>
          <w:szCs w:val="20"/>
          <w:lang w:val="fr-CH"/>
        </w:rPr>
      </w:pPr>
      <w:r w:rsidRPr="001806F5">
        <w:rPr>
          <w:rFonts w:asciiTheme="majorBidi" w:hAnsiTheme="majorBidi" w:cstheme="majorBidi"/>
          <w:i w:val="0"/>
          <w:iCs/>
          <w:sz w:val="22"/>
          <w:szCs w:val="20"/>
          <w:lang w:val="fr-CH"/>
        </w:rPr>
        <w:t>(</w:t>
      </w:r>
      <w:r w:rsidRPr="001806F5">
        <w:rPr>
          <w:rFonts w:asciiTheme="majorBidi" w:hAnsiTheme="majorBidi" w:cstheme="majorBidi"/>
          <w:i w:val="0"/>
          <w:iCs/>
          <w:sz w:val="22"/>
          <w:lang w:val="fr-CH"/>
        </w:rPr>
        <w:t>2017</w:t>
      </w:r>
      <w:r w:rsidRPr="001806F5">
        <w:rPr>
          <w:rFonts w:asciiTheme="majorBidi" w:hAnsiTheme="majorBidi" w:cstheme="majorBidi"/>
          <w:i w:val="0"/>
          <w:iCs/>
          <w:sz w:val="22"/>
          <w:szCs w:val="20"/>
          <w:lang w:val="fr-CH"/>
        </w:rPr>
        <w:t>-2019)</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lang w:val="fr-CH"/>
        </w:rPr>
        <w:t>L'Assemblée des radiocommunications de l'UIT,</w:t>
      </w:r>
    </w:p>
    <w:p w:rsidR="00A961A3" w:rsidRPr="005D03E8" w:rsidRDefault="00A961A3" w:rsidP="00A961A3">
      <w:pPr>
        <w:pStyle w:val="call0"/>
        <w:spacing w:before="160" w:after="0"/>
        <w:rPr>
          <w:lang w:val="fr-CH"/>
        </w:rPr>
      </w:pPr>
      <w:r w:rsidRPr="00DD39DE">
        <w:rPr>
          <w:rFonts w:asciiTheme="majorBidi" w:hAnsiTheme="majorBidi" w:cstheme="majorBidi"/>
          <w:lang w:val="fr-CH"/>
        </w:rPr>
        <w:t>considérant</w:t>
      </w:r>
    </w:p>
    <w:p w:rsidR="00A961A3" w:rsidRPr="005D03E8" w:rsidRDefault="00A961A3" w:rsidP="00A961A3">
      <w:pPr>
        <w:spacing w:line="240" w:lineRule="auto"/>
        <w:ind w:right="-142"/>
        <w:rPr>
          <w:rFonts w:asciiTheme="majorBidi" w:hAnsiTheme="majorBidi" w:cstheme="majorBidi"/>
          <w:lang w:val="fr-CH"/>
        </w:rPr>
      </w:pPr>
      <w:r w:rsidRPr="005D03E8">
        <w:rPr>
          <w:rFonts w:asciiTheme="majorBidi" w:hAnsiTheme="majorBidi" w:cstheme="majorBidi"/>
          <w:i/>
          <w:iCs/>
          <w:lang w:val="fr-CH"/>
        </w:rPr>
        <w:t>a)</w:t>
      </w:r>
      <w:r w:rsidRPr="005D03E8">
        <w:rPr>
          <w:rFonts w:asciiTheme="majorBidi" w:hAnsiTheme="majorBidi" w:cstheme="majorBidi"/>
          <w:lang w:val="fr-CH"/>
        </w:rPr>
        <w:tab/>
      </w:r>
      <w:r w:rsidRPr="00710E09">
        <w:rPr>
          <w:rFonts w:asciiTheme="majorBidi" w:hAnsiTheme="majorBidi" w:cstheme="majorBidi"/>
          <w:szCs w:val="24"/>
          <w:lang w:val="fr-CH"/>
        </w:rPr>
        <w:t>que</w:t>
      </w:r>
      <w:r w:rsidRPr="005D03E8">
        <w:rPr>
          <w:rFonts w:asciiTheme="majorBidi" w:hAnsiTheme="majorBidi" w:cstheme="majorBidi"/>
          <w:lang w:val="fr-CH"/>
        </w:rPr>
        <w:t xml:space="preserve"> la réalité virtuelle, les technologies vidéo à 360</w:t>
      </w:r>
      <w:r w:rsidRPr="005D03E8">
        <w:rPr>
          <w:rFonts w:asciiTheme="majorBidi" w:hAnsiTheme="majorBidi" w:cstheme="majorBidi"/>
          <w:vertAlign w:val="superscript"/>
          <w:lang w:val="fr-CH"/>
        </w:rPr>
        <w:t>o</w:t>
      </w:r>
      <w:r w:rsidRPr="00A961A3">
        <w:rPr>
          <w:rFonts w:asciiTheme="majorBidi" w:hAnsiTheme="majorBidi" w:cstheme="majorBidi"/>
          <w:lang w:val="fr-CH"/>
        </w:rPr>
        <w:t xml:space="preserve">, les technologies </w:t>
      </w:r>
      <w:r w:rsidRPr="00A961A3">
        <w:rPr>
          <w:rFonts w:asciiTheme="majorBidi" w:hAnsiTheme="majorBidi" w:cstheme="majorBidi"/>
          <w:color w:val="000000"/>
          <w:lang w:val="fr-CH"/>
        </w:rPr>
        <w:t xml:space="preserve">vidéo </w:t>
      </w:r>
      <w:r w:rsidRPr="005D03E8">
        <w:rPr>
          <w:rFonts w:asciiTheme="majorBidi" w:hAnsiTheme="majorBidi" w:cstheme="majorBidi"/>
          <w:color w:val="000000"/>
          <w:lang w:val="fr-CH"/>
        </w:rPr>
        <w:t xml:space="preserve">et sonores </w:t>
      </w:r>
      <w:r w:rsidRPr="00A961A3">
        <w:rPr>
          <w:rFonts w:asciiTheme="majorBidi" w:hAnsiTheme="majorBidi" w:cstheme="majorBidi"/>
          <w:color w:val="000000"/>
          <w:lang w:val="fr-CH"/>
        </w:rPr>
        <w:t>en trois dimensions (3D)</w:t>
      </w:r>
      <w:r w:rsidRPr="005D03E8">
        <w:rPr>
          <w:rFonts w:asciiTheme="majorBidi" w:hAnsiTheme="majorBidi" w:cstheme="majorBidi"/>
          <w:lang w:val="fr-CH"/>
        </w:rPr>
        <w:t xml:space="preserve"> et d'autres technologies en immersion pour le </w:t>
      </w:r>
      <w:r>
        <w:rPr>
          <w:rFonts w:asciiTheme="majorBidi" w:hAnsiTheme="majorBidi" w:cstheme="majorBidi"/>
          <w:lang w:val="fr-CH"/>
        </w:rPr>
        <w:t>multimédia</w:t>
      </w:r>
      <w:r w:rsidRPr="005D03E8">
        <w:rPr>
          <w:rFonts w:asciiTheme="majorBidi" w:hAnsiTheme="majorBidi" w:cstheme="majorBidi"/>
          <w:lang w:val="fr-CH"/>
        </w:rPr>
        <w:t xml:space="preserve"> suscitent l'attention des fournisseurs de contenus, du public et des fournisseurs associés de systèmes pour les consommateurs;</w:t>
      </w:r>
    </w:p>
    <w:p w:rsidR="00A961A3" w:rsidRPr="005D03E8" w:rsidRDefault="00A961A3" w:rsidP="00A961A3">
      <w:pPr>
        <w:spacing w:line="240" w:lineRule="auto"/>
        <w:ind w:right="-142"/>
        <w:rPr>
          <w:rFonts w:asciiTheme="majorBidi" w:hAnsiTheme="majorBidi" w:cstheme="majorBidi"/>
          <w:lang w:val="fr-CH"/>
        </w:rPr>
      </w:pPr>
      <w:r w:rsidRPr="005D03E8">
        <w:rPr>
          <w:rFonts w:asciiTheme="majorBidi" w:hAnsiTheme="majorBidi" w:cstheme="majorBidi"/>
          <w:i/>
          <w:iCs/>
          <w:lang w:val="fr-CH"/>
        </w:rPr>
        <w:t>b)</w:t>
      </w:r>
      <w:r w:rsidRPr="005D03E8">
        <w:rPr>
          <w:rFonts w:asciiTheme="majorBidi" w:hAnsiTheme="majorBidi" w:cstheme="majorBidi"/>
          <w:lang w:val="fr-CH"/>
        </w:rPr>
        <w:tab/>
      </w:r>
      <w:r w:rsidRPr="00710E09">
        <w:rPr>
          <w:rFonts w:asciiTheme="majorBidi" w:hAnsiTheme="majorBidi" w:cstheme="majorBidi"/>
          <w:szCs w:val="24"/>
          <w:lang w:val="fr-CH"/>
        </w:rPr>
        <w:t>que</w:t>
      </w:r>
      <w:r w:rsidRPr="005D03E8">
        <w:rPr>
          <w:rFonts w:asciiTheme="majorBidi" w:hAnsiTheme="majorBidi" w:cstheme="majorBidi"/>
          <w:lang w:val="fr-CH"/>
        </w:rPr>
        <w:t xml:space="preserve"> les réalisateurs de programmes de télévision et de radio, entre autres, s'intéressent aux systèmes en immersion évolués afin de permettre au public de tirer le meilleur parti de leurs contenus; </w:t>
      </w:r>
    </w:p>
    <w:p w:rsidR="00A961A3" w:rsidRPr="005D03E8" w:rsidRDefault="00A961A3" w:rsidP="00A961A3">
      <w:pPr>
        <w:spacing w:line="240" w:lineRule="auto"/>
        <w:ind w:right="-142"/>
        <w:rPr>
          <w:rFonts w:asciiTheme="majorBidi" w:hAnsiTheme="majorBidi" w:cstheme="majorBidi"/>
          <w:lang w:val="fr-CH"/>
        </w:rPr>
      </w:pPr>
      <w:r w:rsidRPr="005D03E8">
        <w:rPr>
          <w:rFonts w:asciiTheme="majorBidi" w:hAnsiTheme="majorBidi" w:cstheme="majorBidi"/>
          <w:i/>
          <w:iCs/>
          <w:lang w:val="fr-CH"/>
        </w:rPr>
        <w:t>c)</w:t>
      </w:r>
      <w:r w:rsidRPr="005D03E8">
        <w:rPr>
          <w:rFonts w:asciiTheme="majorBidi" w:hAnsiTheme="majorBidi" w:cstheme="majorBidi"/>
          <w:lang w:val="fr-CH"/>
        </w:rPr>
        <w:tab/>
      </w:r>
      <w:r w:rsidRPr="00710E09">
        <w:rPr>
          <w:rFonts w:asciiTheme="majorBidi" w:hAnsiTheme="majorBidi" w:cstheme="majorBidi"/>
          <w:szCs w:val="24"/>
          <w:lang w:val="fr-CH"/>
        </w:rPr>
        <w:t>qu'à</w:t>
      </w:r>
      <w:r w:rsidRPr="005D03E8">
        <w:rPr>
          <w:rFonts w:asciiTheme="majorBidi" w:hAnsiTheme="majorBidi" w:cstheme="majorBidi"/>
          <w:lang w:val="fr-CH"/>
        </w:rPr>
        <w:t xml:space="preserve"> l'heure actuelle, les contenus multimédia</w:t>
      </w:r>
      <w:r>
        <w:rPr>
          <w:rFonts w:asciiTheme="majorBidi" w:hAnsiTheme="majorBidi" w:cstheme="majorBidi"/>
          <w:lang w:val="fr-CH"/>
        </w:rPr>
        <w:t>s</w:t>
      </w:r>
      <w:r w:rsidRPr="005D03E8">
        <w:rPr>
          <w:rFonts w:asciiTheme="majorBidi" w:hAnsiTheme="majorBidi" w:cstheme="majorBidi"/>
          <w:lang w:val="fr-CH"/>
        </w:rPr>
        <w:t xml:space="preserve"> en immersion sont généralement acquis et produits selon les exigences de systèmes de diffusion ou de distribution spécifiques;</w:t>
      </w:r>
    </w:p>
    <w:p w:rsidR="00A961A3" w:rsidRPr="005D03E8" w:rsidRDefault="00A961A3" w:rsidP="00A961A3">
      <w:pPr>
        <w:spacing w:line="240" w:lineRule="auto"/>
        <w:ind w:right="-142"/>
        <w:rPr>
          <w:rFonts w:asciiTheme="majorBidi" w:hAnsiTheme="majorBidi" w:cstheme="majorBidi"/>
          <w:lang w:val="fr-CH"/>
        </w:rPr>
      </w:pPr>
      <w:r w:rsidRPr="005D03E8">
        <w:rPr>
          <w:rFonts w:asciiTheme="majorBidi" w:hAnsiTheme="majorBidi" w:cstheme="majorBidi"/>
          <w:i/>
          <w:lang w:val="fr-CH"/>
        </w:rPr>
        <w:t>d)</w:t>
      </w:r>
      <w:r w:rsidRPr="005D03E8">
        <w:rPr>
          <w:rFonts w:asciiTheme="majorBidi" w:hAnsiTheme="majorBidi" w:cstheme="majorBidi"/>
          <w:lang w:val="fr-CH"/>
        </w:rPr>
        <w:tab/>
        <w:t>qu'aucune mesure ou méthode n'a été adoptée pour évaluer la qualité de l'image et du son associé pour ce qui est des contenus audiovisuels en immersion évolués;</w:t>
      </w:r>
    </w:p>
    <w:p w:rsidR="00A961A3" w:rsidRPr="005D03E8" w:rsidRDefault="00A961A3" w:rsidP="00A961A3">
      <w:pPr>
        <w:spacing w:line="240" w:lineRule="auto"/>
        <w:ind w:right="-142"/>
        <w:rPr>
          <w:rFonts w:asciiTheme="majorBidi" w:hAnsiTheme="majorBidi" w:cstheme="majorBidi"/>
          <w:lang w:val="fr-CH"/>
        </w:rPr>
      </w:pPr>
      <w:r w:rsidRPr="005D03E8">
        <w:rPr>
          <w:rFonts w:asciiTheme="majorBidi" w:hAnsiTheme="majorBidi" w:cstheme="majorBidi"/>
          <w:i/>
          <w:lang w:val="fr-CH"/>
        </w:rPr>
        <w:t>e)</w:t>
      </w:r>
      <w:r w:rsidRPr="005D03E8">
        <w:rPr>
          <w:rFonts w:asciiTheme="majorBidi" w:hAnsiTheme="majorBidi" w:cstheme="majorBidi"/>
          <w:lang w:val="fr-CH"/>
        </w:rPr>
        <w:tab/>
      </w:r>
      <w:r w:rsidRPr="00144593">
        <w:rPr>
          <w:rFonts w:asciiTheme="majorBidi" w:hAnsiTheme="majorBidi" w:cstheme="majorBidi"/>
          <w:szCs w:val="24"/>
          <w:lang w:val="fr-CH"/>
        </w:rPr>
        <w:t>qu'il</w:t>
      </w:r>
      <w:r w:rsidRPr="005D03E8">
        <w:rPr>
          <w:rFonts w:asciiTheme="majorBidi" w:hAnsiTheme="majorBidi" w:cstheme="majorBidi"/>
          <w:lang w:val="fr-CH"/>
        </w:rPr>
        <w:t xml:space="preserve"> n'existe aucun critère d'évaluation pour déterminer si la qualité d'expérience offerte par les contenus audiovisuels en immersion évolués répond aux attentes du public visé;</w:t>
      </w:r>
    </w:p>
    <w:p w:rsidR="00A961A3" w:rsidRPr="005D03E8" w:rsidRDefault="00A961A3" w:rsidP="00A961A3">
      <w:pPr>
        <w:spacing w:line="240" w:lineRule="auto"/>
        <w:ind w:right="-142"/>
        <w:rPr>
          <w:rFonts w:asciiTheme="majorBidi" w:hAnsiTheme="majorBidi" w:cstheme="majorBidi"/>
          <w:lang w:val="fr-CH"/>
        </w:rPr>
      </w:pPr>
      <w:r w:rsidRPr="005D03E8">
        <w:rPr>
          <w:rFonts w:asciiTheme="majorBidi" w:hAnsiTheme="majorBidi" w:cstheme="majorBidi"/>
          <w:i/>
          <w:iCs/>
          <w:lang w:val="fr-CH"/>
        </w:rPr>
        <w:t>f)</w:t>
      </w:r>
      <w:r w:rsidRPr="005D03E8">
        <w:rPr>
          <w:rFonts w:asciiTheme="majorBidi" w:hAnsiTheme="majorBidi" w:cstheme="majorBidi"/>
          <w:lang w:val="fr-CH"/>
        </w:rPr>
        <w:tab/>
        <w:t>que les radiodiffuseurs distribuent des contenus de programme au public sur des plates</w:t>
      </w:r>
      <w:r w:rsidRPr="005D03E8">
        <w:rPr>
          <w:rFonts w:asciiTheme="majorBidi" w:hAnsiTheme="majorBidi" w:cstheme="majorBidi"/>
          <w:lang w:val="fr-CH"/>
        </w:rPr>
        <w:noBreakHyphen/>
        <w:t>formes de diffusion interactives de plus en plus nombreuses;</w:t>
      </w:r>
    </w:p>
    <w:p w:rsidR="00A961A3" w:rsidRPr="005D03E8" w:rsidRDefault="00A961A3" w:rsidP="00A961A3">
      <w:pPr>
        <w:spacing w:line="240" w:lineRule="auto"/>
        <w:ind w:right="-142"/>
        <w:rPr>
          <w:rFonts w:asciiTheme="majorBidi" w:hAnsiTheme="majorBidi" w:cstheme="majorBidi"/>
          <w:lang w:val="fr-CH" w:eastAsia="zh-CN"/>
        </w:rPr>
      </w:pPr>
      <w:r w:rsidRPr="005D03E8">
        <w:rPr>
          <w:rFonts w:asciiTheme="majorBidi" w:hAnsiTheme="majorBidi" w:cstheme="majorBidi"/>
          <w:i/>
          <w:iCs/>
          <w:lang w:val="fr-CH" w:eastAsia="zh-CN"/>
        </w:rPr>
        <w:t>g)</w:t>
      </w:r>
      <w:r w:rsidRPr="005D03E8">
        <w:rPr>
          <w:rFonts w:asciiTheme="majorBidi" w:hAnsiTheme="majorBidi" w:cstheme="majorBidi"/>
          <w:lang w:val="fr-CH" w:eastAsia="zh-CN"/>
        </w:rPr>
        <w:tab/>
      </w:r>
      <w:r w:rsidRPr="00144593">
        <w:rPr>
          <w:rFonts w:asciiTheme="majorBidi" w:hAnsiTheme="majorBidi" w:cstheme="majorBidi"/>
          <w:szCs w:val="24"/>
          <w:lang w:val="fr-CH"/>
        </w:rPr>
        <w:t>que</w:t>
      </w:r>
      <w:r w:rsidRPr="005D03E8">
        <w:rPr>
          <w:rFonts w:asciiTheme="majorBidi" w:hAnsiTheme="majorBidi" w:cstheme="majorBidi"/>
          <w:lang w:val="fr-CH" w:eastAsia="zh-CN"/>
        </w:rPr>
        <w:t xml:space="preserve"> des téléspectateurs ont signalé éprouver une fatigue oculaire, des vertiges ou des nausées lors du visionnage de certains contenus en réalité virtuelle ou en réalité augmentée, les paramètres de performance des appareils, la durée de visionnage et le type de contenus pouvant tous avoir un rôle dans ces réactions indésirables,</w:t>
      </w:r>
    </w:p>
    <w:p w:rsidR="00A961A3" w:rsidRPr="005D03E8" w:rsidRDefault="00A961A3" w:rsidP="00A961A3">
      <w:pPr>
        <w:pStyle w:val="call0"/>
        <w:spacing w:before="160" w:after="0"/>
        <w:rPr>
          <w:rFonts w:asciiTheme="majorBidi" w:hAnsiTheme="majorBidi" w:cstheme="majorBidi"/>
          <w:lang w:val="fr-CH"/>
        </w:rPr>
      </w:pPr>
      <w:r w:rsidRPr="00A961A3">
        <w:rPr>
          <w:rFonts w:asciiTheme="majorBidi" w:hAnsiTheme="majorBidi" w:cstheme="majorBidi"/>
          <w:lang w:val="fr-FR"/>
        </w:rPr>
        <w:t>décide</w:t>
      </w:r>
      <w:r w:rsidRPr="005D03E8">
        <w:rPr>
          <w:rFonts w:asciiTheme="majorBidi" w:hAnsiTheme="majorBidi" w:cstheme="majorBidi"/>
          <w:lang w:val="fr-CH"/>
        </w:rPr>
        <w:t xml:space="preserve"> </w:t>
      </w:r>
      <w:r w:rsidRPr="005D03E8">
        <w:rPr>
          <w:rFonts w:asciiTheme="majorBidi" w:hAnsiTheme="majorBidi" w:cstheme="majorBidi"/>
          <w:i w:val="0"/>
          <w:iCs/>
          <w:lang w:val="fr-CH"/>
        </w:rPr>
        <w:t>de mettre à l'étude les questions suivantes</w:t>
      </w:r>
    </w:p>
    <w:p w:rsidR="00A961A3" w:rsidRDefault="00A961A3" w:rsidP="00A961A3">
      <w:pPr>
        <w:spacing w:line="240" w:lineRule="auto"/>
        <w:ind w:right="-142"/>
        <w:rPr>
          <w:rFonts w:asciiTheme="majorBidi" w:hAnsiTheme="majorBidi" w:cstheme="majorBidi"/>
          <w:szCs w:val="24"/>
          <w:lang w:val="fr-CH" w:eastAsia="zh-CN"/>
        </w:rPr>
      </w:pPr>
      <w:r w:rsidRPr="005D03E8">
        <w:rPr>
          <w:rFonts w:asciiTheme="majorBidi" w:hAnsiTheme="majorBidi" w:cstheme="majorBidi"/>
          <w:bCs/>
          <w:szCs w:val="24"/>
          <w:lang w:val="fr-CH"/>
        </w:rPr>
        <w:t>1</w:t>
      </w:r>
      <w:r w:rsidRPr="005D03E8">
        <w:rPr>
          <w:rFonts w:asciiTheme="majorBidi" w:hAnsiTheme="majorBidi" w:cstheme="majorBidi"/>
          <w:szCs w:val="24"/>
          <w:lang w:val="fr-CH"/>
        </w:rPr>
        <w:tab/>
        <w:t>Quels</w:t>
      </w:r>
      <w:r w:rsidRPr="005D03E8">
        <w:rPr>
          <w:rFonts w:asciiTheme="majorBidi" w:hAnsiTheme="majorBidi" w:cstheme="majorBidi"/>
          <w:szCs w:val="24"/>
          <w:lang w:val="fr-CH" w:eastAsia="zh-CN"/>
        </w:rPr>
        <w:t xml:space="preserve"> sont les paramètres appropriés pour la production et l'échange international de contenus audiovisuels en immersion évolués?</w:t>
      </w:r>
    </w:p>
    <w:p w:rsidR="00A961A3" w:rsidRPr="005D03E8" w:rsidRDefault="00A961A3" w:rsidP="00A961A3">
      <w:pPr>
        <w:spacing w:line="240" w:lineRule="auto"/>
        <w:ind w:right="-142"/>
        <w:rPr>
          <w:rFonts w:asciiTheme="majorBidi" w:hAnsiTheme="majorBidi" w:cstheme="majorBidi"/>
          <w:lang w:val="fr-CH" w:eastAsia="zh-CN"/>
        </w:rPr>
      </w:pPr>
      <w:r w:rsidRPr="00A961A3">
        <w:rPr>
          <w:rFonts w:asciiTheme="majorBidi" w:hAnsiTheme="majorBidi" w:cstheme="majorBidi"/>
          <w:lang w:val="fr-CH" w:eastAsia="zh-CN"/>
        </w:rPr>
        <w:t>2</w:t>
      </w:r>
      <w:r w:rsidRPr="00A961A3">
        <w:rPr>
          <w:rFonts w:asciiTheme="majorBidi" w:hAnsiTheme="majorBidi" w:cstheme="majorBidi"/>
          <w:lang w:val="fr-CH" w:eastAsia="zh-CN"/>
        </w:rPr>
        <w:tab/>
      </w:r>
      <w:r w:rsidRPr="00A961A3">
        <w:rPr>
          <w:rFonts w:asciiTheme="majorBidi" w:hAnsiTheme="majorBidi" w:cstheme="majorBidi"/>
          <w:szCs w:val="24"/>
          <w:lang w:val="fr-CH"/>
        </w:rPr>
        <w:t>Quelles</w:t>
      </w:r>
      <w:r w:rsidRPr="00A961A3">
        <w:rPr>
          <w:rFonts w:asciiTheme="majorBidi" w:hAnsiTheme="majorBidi" w:cstheme="majorBidi"/>
          <w:lang w:val="fr-CH" w:eastAsia="zh-CN"/>
        </w:rPr>
        <w:t xml:space="preserve"> technologies sonores</w:t>
      </w:r>
      <w:r w:rsidRPr="005D03E8">
        <w:rPr>
          <w:rFonts w:asciiTheme="majorBidi" w:hAnsiTheme="majorBidi" w:cstheme="majorBidi"/>
          <w:lang w:val="fr-CH" w:eastAsia="zh-CN"/>
        </w:rPr>
        <w:t xml:space="preserve">, </w:t>
      </w:r>
      <w:r w:rsidRPr="00A961A3">
        <w:rPr>
          <w:rFonts w:asciiTheme="majorBidi" w:hAnsiTheme="majorBidi" w:cstheme="majorBidi"/>
          <w:lang w:val="fr-CH" w:eastAsia="zh-CN"/>
        </w:rPr>
        <w:t>vidéo</w:t>
      </w:r>
      <w:r w:rsidRPr="005D03E8">
        <w:rPr>
          <w:rFonts w:asciiTheme="majorBidi" w:hAnsiTheme="majorBidi" w:cstheme="majorBidi"/>
          <w:lang w:val="fr-CH" w:eastAsia="zh-CN"/>
        </w:rPr>
        <w:t xml:space="preserve"> et de transmission de </w:t>
      </w:r>
      <w:r w:rsidRPr="00A961A3">
        <w:rPr>
          <w:rFonts w:asciiTheme="majorBidi" w:hAnsiTheme="majorBidi" w:cstheme="majorBidi"/>
          <w:lang w:val="fr-CH" w:eastAsia="zh-CN"/>
        </w:rPr>
        <w:t xml:space="preserve">données et </w:t>
      </w:r>
      <w:r w:rsidRPr="005D03E8">
        <w:rPr>
          <w:rFonts w:asciiTheme="majorBidi" w:hAnsiTheme="majorBidi" w:cstheme="majorBidi"/>
          <w:lang w:val="fr-CH" w:eastAsia="zh-CN"/>
        </w:rPr>
        <w:t xml:space="preserve">de </w:t>
      </w:r>
      <w:r w:rsidRPr="00A961A3">
        <w:rPr>
          <w:rFonts w:asciiTheme="majorBidi" w:hAnsiTheme="majorBidi" w:cstheme="majorBidi"/>
          <w:lang w:val="fr-CH" w:eastAsia="zh-CN"/>
        </w:rPr>
        <w:t>métadonnées</w:t>
      </w:r>
      <w:r w:rsidRPr="005D03E8">
        <w:rPr>
          <w:rFonts w:asciiTheme="majorBidi" w:hAnsiTheme="majorBidi" w:cstheme="majorBidi"/>
          <w:lang w:val="fr-CH" w:eastAsia="zh-CN"/>
        </w:rPr>
        <w:t>,</w:t>
      </w:r>
      <w:r w:rsidRPr="00A961A3">
        <w:rPr>
          <w:rFonts w:asciiTheme="majorBidi" w:hAnsiTheme="majorBidi" w:cstheme="majorBidi"/>
          <w:lang w:val="fr-CH" w:eastAsia="zh-CN"/>
        </w:rPr>
        <w:t xml:space="preserve"> sont nécessaires pour représenter </w:t>
      </w:r>
      <w:r w:rsidRPr="005D03E8">
        <w:rPr>
          <w:rFonts w:asciiTheme="majorBidi" w:hAnsiTheme="majorBidi" w:cstheme="majorBidi"/>
          <w:lang w:val="fr-CH" w:eastAsia="zh-CN"/>
        </w:rPr>
        <w:t>des scènes en immersion de tout point de vue?</w:t>
      </w:r>
    </w:p>
    <w:p w:rsidR="00A961A3" w:rsidRPr="00A961A3" w:rsidRDefault="00A961A3" w:rsidP="00A961A3">
      <w:pPr>
        <w:keepNext/>
        <w:keepLines/>
        <w:spacing w:line="240" w:lineRule="auto"/>
        <w:ind w:right="-142"/>
        <w:rPr>
          <w:rFonts w:asciiTheme="majorBidi" w:hAnsiTheme="majorBidi" w:cstheme="majorBidi"/>
          <w:lang w:val="fr-CH" w:eastAsia="zh-CN"/>
        </w:rPr>
      </w:pPr>
      <w:r w:rsidRPr="00A961A3">
        <w:rPr>
          <w:rFonts w:asciiTheme="majorBidi" w:hAnsiTheme="majorBidi" w:cstheme="majorBidi"/>
          <w:lang w:val="fr-CH"/>
        </w:rPr>
        <w:t>3</w:t>
      </w:r>
      <w:r w:rsidRPr="00A961A3">
        <w:rPr>
          <w:rFonts w:asciiTheme="majorBidi" w:hAnsiTheme="majorBidi" w:cstheme="majorBidi"/>
          <w:lang w:val="fr-CH"/>
        </w:rPr>
        <w:tab/>
      </w:r>
      <w:r w:rsidRPr="00A961A3">
        <w:rPr>
          <w:rFonts w:asciiTheme="majorBidi" w:hAnsiTheme="majorBidi" w:cstheme="majorBidi"/>
          <w:szCs w:val="24"/>
          <w:lang w:val="fr-CH"/>
        </w:rPr>
        <w:t>Quels</w:t>
      </w:r>
      <w:r w:rsidRPr="00A961A3">
        <w:rPr>
          <w:rFonts w:asciiTheme="majorBidi" w:hAnsiTheme="majorBidi" w:cstheme="majorBidi"/>
          <w:lang w:val="fr-CH"/>
        </w:rPr>
        <w:t xml:space="preserve"> systèmes sonores et vidéo </w:t>
      </w:r>
      <w:r w:rsidRPr="005D03E8">
        <w:rPr>
          <w:rFonts w:asciiTheme="majorBidi" w:hAnsiTheme="majorBidi" w:cstheme="majorBidi"/>
          <w:lang w:val="fr-CH"/>
        </w:rPr>
        <w:t xml:space="preserve">courants </w:t>
      </w:r>
      <w:r w:rsidRPr="00A961A3">
        <w:rPr>
          <w:rFonts w:asciiTheme="majorBidi" w:hAnsiTheme="majorBidi" w:cstheme="majorBidi"/>
          <w:lang w:val="fr-CH"/>
        </w:rPr>
        <w:t xml:space="preserve">devraient être </w:t>
      </w:r>
      <w:r w:rsidRPr="005D03E8">
        <w:rPr>
          <w:rFonts w:asciiTheme="majorBidi" w:hAnsiTheme="majorBidi" w:cstheme="majorBidi"/>
          <w:lang w:val="fr-CH"/>
        </w:rPr>
        <w:t>utilisé</w:t>
      </w:r>
      <w:r w:rsidRPr="00A961A3">
        <w:rPr>
          <w:rFonts w:asciiTheme="majorBidi" w:hAnsiTheme="majorBidi" w:cstheme="majorBidi"/>
          <w:lang w:val="fr-CH"/>
        </w:rPr>
        <w:t xml:space="preserve">s pour </w:t>
      </w:r>
      <w:r w:rsidRPr="005D03E8">
        <w:rPr>
          <w:rFonts w:asciiTheme="majorBidi" w:hAnsiTheme="majorBidi" w:cstheme="majorBidi"/>
          <w:lang w:val="fr-CH"/>
        </w:rPr>
        <w:t xml:space="preserve">la production et l'échange de contenus audiovisuels évolués en immersion </w:t>
      </w:r>
      <w:r w:rsidRPr="00A961A3">
        <w:rPr>
          <w:rFonts w:asciiTheme="majorBidi" w:hAnsiTheme="majorBidi" w:cstheme="majorBidi"/>
          <w:lang w:val="fr-CH"/>
        </w:rPr>
        <w:t>pour accroître au maximum l'interopérabilité</w:t>
      </w:r>
      <w:r w:rsidRPr="005D03E8">
        <w:rPr>
          <w:rFonts w:asciiTheme="majorBidi" w:hAnsiTheme="majorBidi" w:cstheme="majorBidi"/>
          <w:lang w:val="fr-CH"/>
        </w:rPr>
        <w:t>?</w:t>
      </w:r>
    </w:p>
    <w:p w:rsidR="00A961A3" w:rsidRPr="005D03E8" w:rsidRDefault="00A961A3" w:rsidP="00A961A3">
      <w:pPr>
        <w:spacing w:line="240" w:lineRule="auto"/>
        <w:ind w:right="-142"/>
        <w:rPr>
          <w:rFonts w:asciiTheme="majorBidi" w:hAnsiTheme="majorBidi" w:cstheme="majorBidi"/>
          <w:szCs w:val="24"/>
          <w:lang w:val="fr-CH" w:eastAsia="zh-CN"/>
        </w:rPr>
      </w:pPr>
      <w:r w:rsidRPr="005D03E8">
        <w:rPr>
          <w:rFonts w:asciiTheme="majorBidi" w:hAnsiTheme="majorBidi" w:cstheme="majorBidi"/>
          <w:bCs/>
          <w:szCs w:val="24"/>
          <w:lang w:val="fr-CH" w:eastAsia="ja-JP"/>
        </w:rPr>
        <w:t>4</w:t>
      </w:r>
      <w:r w:rsidRPr="005D03E8">
        <w:rPr>
          <w:rFonts w:asciiTheme="majorBidi" w:hAnsiTheme="majorBidi" w:cstheme="majorBidi"/>
          <w:szCs w:val="24"/>
          <w:lang w:val="fr-CH" w:eastAsia="zh-CN"/>
        </w:rPr>
        <w:tab/>
      </w:r>
      <w:r w:rsidRPr="005D03E8">
        <w:rPr>
          <w:rFonts w:asciiTheme="majorBidi" w:hAnsiTheme="majorBidi" w:cstheme="majorBidi"/>
          <w:szCs w:val="24"/>
          <w:lang w:val="fr-CH"/>
        </w:rPr>
        <w:t>Quelles</w:t>
      </w:r>
      <w:r w:rsidRPr="005D03E8">
        <w:rPr>
          <w:rFonts w:asciiTheme="majorBidi" w:hAnsiTheme="majorBidi" w:cstheme="majorBidi"/>
          <w:szCs w:val="24"/>
          <w:lang w:val="fr-CH" w:eastAsia="zh-CN"/>
        </w:rPr>
        <w:t xml:space="preserve"> conditions d'observation et d'écoute et quels écrans audiovisuels devraient être pris en compte pour le visionnage de contenus audiovisuels en immersion évolués en production et le visionnage par les consommateurs?</w:t>
      </w:r>
    </w:p>
    <w:p w:rsidR="00A961A3" w:rsidRPr="005D03E8" w:rsidRDefault="00A961A3" w:rsidP="00A961A3">
      <w:pPr>
        <w:spacing w:line="240" w:lineRule="auto"/>
        <w:ind w:right="-142"/>
        <w:rPr>
          <w:rFonts w:asciiTheme="majorBidi" w:hAnsiTheme="majorBidi" w:cstheme="majorBidi"/>
          <w:szCs w:val="24"/>
          <w:lang w:val="fr-CH"/>
        </w:rPr>
      </w:pPr>
      <w:r w:rsidRPr="005D03E8">
        <w:rPr>
          <w:rFonts w:asciiTheme="majorBidi" w:hAnsiTheme="majorBidi" w:cstheme="majorBidi"/>
          <w:bCs/>
          <w:szCs w:val="24"/>
          <w:lang w:val="fr-CH" w:eastAsia="ja-JP"/>
        </w:rPr>
        <w:t>5</w:t>
      </w:r>
      <w:r w:rsidRPr="005D03E8">
        <w:rPr>
          <w:rFonts w:asciiTheme="majorBidi" w:hAnsiTheme="majorBidi" w:cstheme="majorBidi"/>
          <w:szCs w:val="24"/>
          <w:lang w:val="fr-CH"/>
        </w:rPr>
        <w:tab/>
        <w:t>Quelles métadonnées sont nécessaires pour permettre un échange et une reproduction avec précision de contenus audiovisuels en immersion évolués?</w:t>
      </w:r>
    </w:p>
    <w:p w:rsidR="00A961A3" w:rsidRPr="005D03E8" w:rsidRDefault="00A961A3" w:rsidP="00A05236">
      <w:pPr>
        <w:keepNext/>
        <w:spacing w:line="240" w:lineRule="auto"/>
        <w:ind w:right="-142"/>
        <w:rPr>
          <w:rFonts w:asciiTheme="majorBidi" w:hAnsiTheme="majorBidi" w:cstheme="majorBidi"/>
          <w:szCs w:val="24"/>
          <w:lang w:val="fr-CH"/>
        </w:rPr>
      </w:pPr>
      <w:r w:rsidRPr="005D03E8">
        <w:rPr>
          <w:rFonts w:asciiTheme="majorBidi" w:hAnsiTheme="majorBidi" w:cstheme="majorBidi"/>
          <w:szCs w:val="24"/>
          <w:lang w:val="fr-CH"/>
        </w:rPr>
        <w:lastRenderedPageBreak/>
        <w:t>6</w:t>
      </w:r>
      <w:r w:rsidRPr="005D03E8">
        <w:rPr>
          <w:rFonts w:asciiTheme="majorBidi" w:hAnsiTheme="majorBidi" w:cstheme="majorBidi"/>
          <w:szCs w:val="24"/>
          <w:lang w:val="fr-CH"/>
        </w:rPr>
        <w:tab/>
        <w:t>Comment les paramètres de performance des appareils interagissent-ils avec les décisions en matière de production pour éviter ou réduire autant que possible la fatigue oculaire, les vertiges ou les nausées du public lors du visionnage de contenus audiovisuels en immersion évolués?</w:t>
      </w:r>
    </w:p>
    <w:p w:rsidR="00A961A3" w:rsidRPr="005D03E8" w:rsidRDefault="00A961A3" w:rsidP="00A961A3">
      <w:pPr>
        <w:pStyle w:val="Call"/>
        <w:tabs>
          <w:tab w:val="clear" w:pos="794"/>
          <w:tab w:val="left" w:pos="1134"/>
        </w:tabs>
        <w:spacing w:line="240" w:lineRule="auto"/>
        <w:ind w:left="1134"/>
        <w:jc w:val="both"/>
        <w:rPr>
          <w:rFonts w:asciiTheme="majorBidi" w:hAnsiTheme="majorBidi" w:cstheme="majorBidi"/>
          <w:lang w:val="fr-CH"/>
        </w:rPr>
      </w:pPr>
      <w:r w:rsidRPr="005D03E8">
        <w:rPr>
          <w:rFonts w:asciiTheme="majorBidi" w:hAnsiTheme="majorBidi" w:cstheme="majorBidi"/>
          <w:lang w:val="fr-CH"/>
        </w:rPr>
        <w:t>décide en outre</w:t>
      </w:r>
    </w:p>
    <w:p w:rsidR="00A961A3" w:rsidRPr="005D03E8" w:rsidRDefault="00A961A3" w:rsidP="00A961A3">
      <w:pPr>
        <w:spacing w:line="240" w:lineRule="auto"/>
        <w:ind w:right="-142"/>
        <w:rPr>
          <w:rFonts w:asciiTheme="majorBidi" w:hAnsiTheme="majorBidi" w:cstheme="majorBidi"/>
          <w:lang w:val="fr-CH"/>
        </w:rPr>
      </w:pPr>
      <w:r w:rsidRPr="005D03E8">
        <w:rPr>
          <w:rFonts w:asciiTheme="majorBidi" w:hAnsiTheme="majorBidi" w:cstheme="majorBidi"/>
          <w:lang w:val="fr-CH"/>
        </w:rPr>
        <w:t>1</w:t>
      </w:r>
      <w:r w:rsidRPr="005D03E8">
        <w:rPr>
          <w:rFonts w:asciiTheme="majorBidi" w:hAnsiTheme="majorBidi" w:cstheme="majorBidi"/>
          <w:lang w:val="fr-CH"/>
        </w:rPr>
        <w:tab/>
        <w:t xml:space="preserve">que les résultats de ces études devraient être inclus dans une ou plusieurs </w:t>
      </w:r>
      <w:r w:rsidRPr="00144593">
        <w:rPr>
          <w:rFonts w:asciiTheme="majorBidi" w:hAnsiTheme="majorBidi" w:cstheme="majorBidi"/>
          <w:szCs w:val="24"/>
          <w:lang w:val="fr-CH"/>
        </w:rPr>
        <w:t>Recommandations</w:t>
      </w:r>
      <w:r w:rsidRPr="005D03E8">
        <w:rPr>
          <w:rFonts w:asciiTheme="majorBidi" w:hAnsiTheme="majorBidi" w:cstheme="majorBidi"/>
          <w:lang w:val="fr-CH"/>
        </w:rPr>
        <w:t xml:space="preserve"> et/ou dans </w:t>
      </w:r>
      <w:r w:rsidRPr="00A961A3">
        <w:rPr>
          <w:rFonts w:asciiTheme="majorBidi" w:hAnsiTheme="majorBidi" w:cstheme="majorBidi"/>
          <w:szCs w:val="24"/>
          <w:lang w:val="fr-CH"/>
        </w:rPr>
        <w:t>un ou plusieurs</w:t>
      </w:r>
      <w:r w:rsidRPr="005D03E8">
        <w:rPr>
          <w:rFonts w:asciiTheme="majorBidi" w:hAnsiTheme="majorBidi" w:cstheme="majorBidi"/>
          <w:lang w:val="fr-CH"/>
        </w:rPr>
        <w:t xml:space="preserve"> </w:t>
      </w:r>
      <w:r>
        <w:rPr>
          <w:rFonts w:asciiTheme="majorBidi" w:hAnsiTheme="majorBidi" w:cstheme="majorBidi"/>
          <w:lang w:val="fr-CH"/>
        </w:rPr>
        <w:t>R</w:t>
      </w:r>
      <w:r w:rsidRPr="005D03E8">
        <w:rPr>
          <w:rFonts w:asciiTheme="majorBidi" w:hAnsiTheme="majorBidi" w:cstheme="majorBidi"/>
          <w:lang w:val="fr-CH"/>
        </w:rPr>
        <w:t xml:space="preserve">apports; </w:t>
      </w:r>
    </w:p>
    <w:p w:rsidR="00A961A3" w:rsidRPr="005D03E8" w:rsidRDefault="00A961A3" w:rsidP="00A961A3">
      <w:pPr>
        <w:spacing w:line="240" w:lineRule="auto"/>
        <w:ind w:right="-142"/>
        <w:rPr>
          <w:rFonts w:asciiTheme="majorBidi" w:hAnsiTheme="majorBidi" w:cstheme="majorBidi"/>
          <w:lang w:val="fr-CH"/>
        </w:rPr>
      </w:pPr>
      <w:r w:rsidRPr="005D03E8">
        <w:rPr>
          <w:rFonts w:asciiTheme="majorBidi" w:hAnsiTheme="majorBidi" w:cstheme="majorBidi"/>
          <w:lang w:val="fr-CH"/>
        </w:rPr>
        <w:t>2</w:t>
      </w:r>
      <w:r w:rsidRPr="005D03E8">
        <w:rPr>
          <w:rFonts w:asciiTheme="majorBidi" w:hAnsiTheme="majorBidi" w:cstheme="majorBidi"/>
          <w:lang w:val="fr-CH"/>
        </w:rPr>
        <w:tab/>
      </w:r>
      <w:r w:rsidRPr="00144593">
        <w:rPr>
          <w:rFonts w:asciiTheme="majorBidi" w:hAnsiTheme="majorBidi" w:cstheme="majorBidi"/>
          <w:szCs w:val="24"/>
          <w:lang w:val="fr-CH"/>
        </w:rPr>
        <w:t>que</w:t>
      </w:r>
      <w:r w:rsidRPr="005D03E8">
        <w:rPr>
          <w:rFonts w:asciiTheme="majorBidi" w:hAnsiTheme="majorBidi" w:cstheme="majorBidi"/>
          <w:lang w:val="fr-CH"/>
        </w:rPr>
        <w:t xml:space="preserve"> ces études devraient être achevées d'ici à</w:t>
      </w:r>
      <w:r>
        <w:rPr>
          <w:rFonts w:asciiTheme="majorBidi" w:hAnsiTheme="majorBidi" w:cstheme="majorBidi"/>
          <w:lang w:val="fr-CH"/>
        </w:rPr>
        <w:t xml:space="preserve"> </w:t>
      </w:r>
      <w:r w:rsidRPr="005D03E8">
        <w:rPr>
          <w:rFonts w:asciiTheme="majorBidi" w:hAnsiTheme="majorBidi" w:cstheme="majorBidi"/>
          <w:lang w:val="fr-CH"/>
        </w:rPr>
        <w:t>2023.</w:t>
      </w:r>
    </w:p>
    <w:p w:rsidR="00A961A3" w:rsidRPr="005D03E8" w:rsidRDefault="00A961A3" w:rsidP="000A6AE9">
      <w:pPr>
        <w:spacing w:before="480" w:line="240" w:lineRule="auto"/>
        <w:rPr>
          <w:rFonts w:asciiTheme="majorBidi" w:hAnsiTheme="majorBidi" w:cstheme="majorBidi"/>
          <w:lang w:val="fr-CH" w:eastAsia="zh-CN"/>
        </w:rPr>
      </w:pPr>
      <w:r w:rsidRPr="005D03E8">
        <w:rPr>
          <w:rFonts w:asciiTheme="majorBidi" w:hAnsiTheme="majorBidi" w:cstheme="majorBidi"/>
          <w:lang w:val="fr-CH" w:eastAsia="zh-CN"/>
        </w:rPr>
        <w:t>Catégorie:</w:t>
      </w:r>
      <w:r w:rsidR="000A6AE9">
        <w:rPr>
          <w:rFonts w:asciiTheme="majorBidi" w:hAnsiTheme="majorBidi" w:cstheme="majorBidi"/>
          <w:lang w:val="fr-CH" w:eastAsia="zh-CN"/>
        </w:rPr>
        <w:tab/>
      </w:r>
      <w:r w:rsidRPr="005D03E8">
        <w:rPr>
          <w:rFonts w:asciiTheme="majorBidi" w:hAnsiTheme="majorBidi" w:cstheme="majorBidi"/>
          <w:lang w:val="fr-CH" w:eastAsia="zh-CN"/>
        </w:rPr>
        <w:t>S2</w:t>
      </w:r>
    </w:p>
    <w:p w:rsidR="00A961A3" w:rsidRPr="005D03E8" w:rsidRDefault="00A961A3" w:rsidP="00A961A3">
      <w:pPr>
        <w:spacing w:before="480" w:line="240" w:lineRule="auto"/>
        <w:rPr>
          <w:rFonts w:asciiTheme="majorBidi" w:hAnsiTheme="majorBidi" w:cstheme="majorBidi"/>
          <w:lang w:val="fr-CH"/>
        </w:rPr>
      </w:pPr>
    </w:p>
    <w:p w:rsidR="00A961A3" w:rsidRPr="00A961A3" w:rsidRDefault="00A961A3" w:rsidP="00A961A3">
      <w:pPr>
        <w:rPr>
          <w:lang w:val="fr-CH"/>
        </w:rPr>
      </w:pPr>
    </w:p>
    <w:sectPr w:rsidR="00A961A3" w:rsidRPr="00A961A3" w:rsidSect="00031E64">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1A3" w:rsidRDefault="00A961A3">
      <w:r>
        <w:separator/>
      </w:r>
    </w:p>
  </w:endnote>
  <w:endnote w:type="continuationSeparator" w:id="0">
    <w:p w:rsidR="00A961A3" w:rsidRDefault="00A9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87" w:rsidRDefault="003F3C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87" w:rsidRDefault="003F3C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A3" w:rsidRPr="003F3C87" w:rsidRDefault="00A961A3" w:rsidP="003F3C87">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1A3" w:rsidRDefault="00A961A3">
      <w:r>
        <w:t>____________________</w:t>
      </w:r>
    </w:p>
  </w:footnote>
  <w:footnote w:type="continuationSeparator" w:id="0">
    <w:p w:rsidR="00A961A3" w:rsidRDefault="00A96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A3" w:rsidRPr="002569F7" w:rsidRDefault="00A961A3" w:rsidP="00953A10">
    <w:pPr>
      <w:pStyle w:val="Header"/>
      <w:jc w:val="center"/>
      <w:rPr>
        <w:sz w:val="18"/>
        <w:szCs w:val="16"/>
      </w:rPr>
    </w:pPr>
    <w:r>
      <w:rPr>
        <w:rStyle w:val="PageNumbe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3F3C87">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A3" w:rsidRPr="00AF3325" w:rsidRDefault="00A961A3" w:rsidP="00B53305">
    <w:pPr>
      <w:pStyle w:val="Header"/>
    </w:pPr>
    <w:r>
      <w:tab/>
    </w:r>
    <w: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9F3708">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40" w:type="dxa"/>
      <w:tblInd w:w="-137" w:type="dxa"/>
      <w:tblLook w:val="04A0" w:firstRow="1" w:lastRow="0" w:firstColumn="1" w:lastColumn="0" w:noHBand="0" w:noVBand="1"/>
    </w:tblPr>
    <w:tblGrid>
      <w:gridCol w:w="4816"/>
      <w:gridCol w:w="5132"/>
    </w:tblGrid>
    <w:tr w:rsidR="00A961A3" w:rsidTr="002F563F">
      <w:tc>
        <w:tcPr>
          <w:tcW w:w="4808" w:type="dxa"/>
          <w:noWrap/>
          <w:tcMar>
            <w:left w:w="0" w:type="dxa"/>
          </w:tcMar>
        </w:tcPr>
        <w:p w:rsidR="00A961A3" w:rsidRDefault="00A961A3" w:rsidP="00A961A3">
          <w:pPr>
            <w:pStyle w:val="Header"/>
            <w:spacing w:before="120" w:line="360" w:lineRule="auto"/>
          </w:pPr>
        </w:p>
      </w:tc>
      <w:tc>
        <w:tcPr>
          <w:tcW w:w="5132" w:type="dxa"/>
          <w:noWrap/>
        </w:tcPr>
        <w:p w:rsidR="00A961A3" w:rsidRDefault="00A961A3" w:rsidP="00A961A3">
          <w:pPr>
            <w:pStyle w:val="Header"/>
            <w:spacing w:before="240" w:line="360" w:lineRule="auto"/>
            <w:jc w:val="right"/>
          </w:pPr>
        </w:p>
      </w:tc>
    </w:tr>
  </w:tbl>
  <w:p w:rsidR="00A961A3" w:rsidRPr="002357F9" w:rsidRDefault="00A961A3" w:rsidP="00235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62956"/>
    <w:rsid w:val="00070258"/>
    <w:rsid w:val="0007323C"/>
    <w:rsid w:val="000757DD"/>
    <w:rsid w:val="00086D03"/>
    <w:rsid w:val="00091EEA"/>
    <w:rsid w:val="000A096A"/>
    <w:rsid w:val="000A375E"/>
    <w:rsid w:val="000A6AE9"/>
    <w:rsid w:val="000A7051"/>
    <w:rsid w:val="000B0AF6"/>
    <w:rsid w:val="000B0E9B"/>
    <w:rsid w:val="000B2CAE"/>
    <w:rsid w:val="000C03C7"/>
    <w:rsid w:val="000C2AD0"/>
    <w:rsid w:val="000C51D4"/>
    <w:rsid w:val="000E3DEE"/>
    <w:rsid w:val="00100B72"/>
    <w:rsid w:val="00101F7D"/>
    <w:rsid w:val="00103C76"/>
    <w:rsid w:val="0011265F"/>
    <w:rsid w:val="00117282"/>
    <w:rsid w:val="00117389"/>
    <w:rsid w:val="00121C2D"/>
    <w:rsid w:val="001315EC"/>
    <w:rsid w:val="00134404"/>
    <w:rsid w:val="00144DFB"/>
    <w:rsid w:val="001806F5"/>
    <w:rsid w:val="00187CA3"/>
    <w:rsid w:val="00196710"/>
    <w:rsid w:val="00196770"/>
    <w:rsid w:val="00197324"/>
    <w:rsid w:val="001B351B"/>
    <w:rsid w:val="001B42C9"/>
    <w:rsid w:val="001C06DB"/>
    <w:rsid w:val="001C6971"/>
    <w:rsid w:val="001C787D"/>
    <w:rsid w:val="001D2785"/>
    <w:rsid w:val="001D7070"/>
    <w:rsid w:val="001E2333"/>
    <w:rsid w:val="001F2170"/>
    <w:rsid w:val="001F3948"/>
    <w:rsid w:val="001F5A49"/>
    <w:rsid w:val="00201097"/>
    <w:rsid w:val="00201B6E"/>
    <w:rsid w:val="0022749D"/>
    <w:rsid w:val="002302B3"/>
    <w:rsid w:val="00230C66"/>
    <w:rsid w:val="002357F9"/>
    <w:rsid w:val="00235A29"/>
    <w:rsid w:val="00241526"/>
    <w:rsid w:val="002443A2"/>
    <w:rsid w:val="002569F7"/>
    <w:rsid w:val="00260A94"/>
    <w:rsid w:val="00266E74"/>
    <w:rsid w:val="00283C3B"/>
    <w:rsid w:val="002861E6"/>
    <w:rsid w:val="00287D18"/>
    <w:rsid w:val="002A2618"/>
    <w:rsid w:val="002A5DD7"/>
    <w:rsid w:val="002B0CAC"/>
    <w:rsid w:val="002C41CC"/>
    <w:rsid w:val="002D5A15"/>
    <w:rsid w:val="002D5BDD"/>
    <w:rsid w:val="002E3D27"/>
    <w:rsid w:val="002F0890"/>
    <w:rsid w:val="002F2531"/>
    <w:rsid w:val="002F4967"/>
    <w:rsid w:val="002F563F"/>
    <w:rsid w:val="002F5AA5"/>
    <w:rsid w:val="00310B61"/>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3C87"/>
    <w:rsid w:val="00400573"/>
    <w:rsid w:val="004007A3"/>
    <w:rsid w:val="00406D71"/>
    <w:rsid w:val="00411CB3"/>
    <w:rsid w:val="004228FA"/>
    <w:rsid w:val="004326DB"/>
    <w:rsid w:val="0043682E"/>
    <w:rsid w:val="00447ECB"/>
    <w:rsid w:val="004623F7"/>
    <w:rsid w:val="00480F51"/>
    <w:rsid w:val="00481124"/>
    <w:rsid w:val="004815EB"/>
    <w:rsid w:val="00487569"/>
    <w:rsid w:val="0049377F"/>
    <w:rsid w:val="00496864"/>
    <w:rsid w:val="00496920"/>
    <w:rsid w:val="004A4496"/>
    <w:rsid w:val="004B11AB"/>
    <w:rsid w:val="004B7C9A"/>
    <w:rsid w:val="004C1183"/>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21061"/>
    <w:rsid w:val="0062748A"/>
    <w:rsid w:val="00642050"/>
    <w:rsid w:val="0064371D"/>
    <w:rsid w:val="00650543"/>
    <w:rsid w:val="00650B2A"/>
    <w:rsid w:val="00651777"/>
    <w:rsid w:val="006550F8"/>
    <w:rsid w:val="00670BBE"/>
    <w:rsid w:val="00672BEE"/>
    <w:rsid w:val="00672E05"/>
    <w:rsid w:val="006829F3"/>
    <w:rsid w:val="006A1B33"/>
    <w:rsid w:val="006A518B"/>
    <w:rsid w:val="006B0590"/>
    <w:rsid w:val="006B49DA"/>
    <w:rsid w:val="006C53F8"/>
    <w:rsid w:val="006C7CDE"/>
    <w:rsid w:val="007234B1"/>
    <w:rsid w:val="00723D08"/>
    <w:rsid w:val="00725FDA"/>
    <w:rsid w:val="00727816"/>
    <w:rsid w:val="00730B9A"/>
    <w:rsid w:val="00736080"/>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5629"/>
    <w:rsid w:val="00806160"/>
    <w:rsid w:val="008143A4"/>
    <w:rsid w:val="0081513E"/>
    <w:rsid w:val="00840E74"/>
    <w:rsid w:val="00854131"/>
    <w:rsid w:val="00855579"/>
    <w:rsid w:val="0085652D"/>
    <w:rsid w:val="00865B48"/>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3708"/>
    <w:rsid w:val="00A05236"/>
    <w:rsid w:val="00A06EEB"/>
    <w:rsid w:val="00A119E6"/>
    <w:rsid w:val="00A14A38"/>
    <w:rsid w:val="00A20FBC"/>
    <w:rsid w:val="00A231BC"/>
    <w:rsid w:val="00A31370"/>
    <w:rsid w:val="00A34D6F"/>
    <w:rsid w:val="00A41F91"/>
    <w:rsid w:val="00A63355"/>
    <w:rsid w:val="00A7596D"/>
    <w:rsid w:val="00A961A3"/>
    <w:rsid w:val="00A963DF"/>
    <w:rsid w:val="00AA211B"/>
    <w:rsid w:val="00AC0C22"/>
    <w:rsid w:val="00AC3896"/>
    <w:rsid w:val="00AD2CF2"/>
    <w:rsid w:val="00AE2D88"/>
    <w:rsid w:val="00AE6F6F"/>
    <w:rsid w:val="00AF3325"/>
    <w:rsid w:val="00AF34D9"/>
    <w:rsid w:val="00AF70DA"/>
    <w:rsid w:val="00B019D3"/>
    <w:rsid w:val="00B0578F"/>
    <w:rsid w:val="00B34CF9"/>
    <w:rsid w:val="00B37559"/>
    <w:rsid w:val="00B4054B"/>
    <w:rsid w:val="00B53305"/>
    <w:rsid w:val="00B579B0"/>
    <w:rsid w:val="00B57D11"/>
    <w:rsid w:val="00B649D7"/>
    <w:rsid w:val="00B712D8"/>
    <w:rsid w:val="00B81C2F"/>
    <w:rsid w:val="00B8525E"/>
    <w:rsid w:val="00B86B02"/>
    <w:rsid w:val="00B90743"/>
    <w:rsid w:val="00B90C45"/>
    <w:rsid w:val="00B933BE"/>
    <w:rsid w:val="00BD6738"/>
    <w:rsid w:val="00BD7E5E"/>
    <w:rsid w:val="00BE63DB"/>
    <w:rsid w:val="00BE6574"/>
    <w:rsid w:val="00BE66D6"/>
    <w:rsid w:val="00C07319"/>
    <w:rsid w:val="00C16FD2"/>
    <w:rsid w:val="00C236AF"/>
    <w:rsid w:val="00C3556B"/>
    <w:rsid w:val="00C4395E"/>
    <w:rsid w:val="00C47FFD"/>
    <w:rsid w:val="00C51E92"/>
    <w:rsid w:val="00C54677"/>
    <w:rsid w:val="00C57E2C"/>
    <w:rsid w:val="00C608B7"/>
    <w:rsid w:val="00C66F24"/>
    <w:rsid w:val="00C76D7F"/>
    <w:rsid w:val="00C813AA"/>
    <w:rsid w:val="00C9291E"/>
    <w:rsid w:val="00C94281"/>
    <w:rsid w:val="00CA3F44"/>
    <w:rsid w:val="00CA4E58"/>
    <w:rsid w:val="00CB2C1B"/>
    <w:rsid w:val="00CB3771"/>
    <w:rsid w:val="00CB44BF"/>
    <w:rsid w:val="00CB5153"/>
    <w:rsid w:val="00CE076A"/>
    <w:rsid w:val="00CE463D"/>
    <w:rsid w:val="00CE75E9"/>
    <w:rsid w:val="00D10BA0"/>
    <w:rsid w:val="00D21694"/>
    <w:rsid w:val="00D225AA"/>
    <w:rsid w:val="00D22C16"/>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0856"/>
    <w:rsid w:val="00F52F39"/>
    <w:rsid w:val="00F6184F"/>
    <w:rsid w:val="00F73DBD"/>
    <w:rsid w:val="00F8310E"/>
    <w:rsid w:val="00F914DD"/>
    <w:rsid w:val="00FA2358"/>
    <w:rsid w:val="00FA356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rsid w:val="00B712D8"/>
    <w:rPr>
      <w:sz w:val="24"/>
      <w:szCs w:val="22"/>
      <w:lang w:val="en-US"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A961A3"/>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basedOn w:val="DefaultParagraphFont"/>
    <w:link w:val="enumlev1"/>
    <w:rsid w:val="00A961A3"/>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locked/>
    <w:rsid w:val="00A961A3"/>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link w:val="Tabletext"/>
    <w:uiPriority w:val="99"/>
    <w:locked/>
    <w:rsid w:val="00B53305"/>
    <w:rPr>
      <w:szCs w:val="22"/>
      <w:lang w:val="en-US" w:eastAsia="en-US"/>
    </w:rPr>
  </w:style>
  <w:style w:type="character" w:customStyle="1" w:styleId="TableheadChar">
    <w:name w:val="Table_head Char"/>
    <w:basedOn w:val="DefaultParagraphFont"/>
    <w:link w:val="Tablehead"/>
    <w:uiPriority w:val="99"/>
    <w:locked/>
    <w:rsid w:val="00B53305"/>
    <w:rPr>
      <w:b/>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paragraph" w:customStyle="1" w:styleId="Headingb9pt">
    <w:name w:val="Heading_b + 9 pt"/>
    <w:basedOn w:val="Headingb"/>
    <w:rsid w:val="00CB2C1B"/>
    <w:rPr>
      <w:sz w:val="18"/>
      <w:szCs w:val="18"/>
      <w:lang w:val="fr-CH"/>
    </w:rPr>
  </w:style>
  <w:style w:type="paragraph" w:customStyle="1" w:styleId="Reasons">
    <w:name w:val="Reasons"/>
    <w:basedOn w:val="Normal"/>
    <w:qFormat/>
    <w:rsid w:val="00A961A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0"/>
    <w:rsid w:val="00A961A3"/>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A961A3"/>
    <w:rPr>
      <w:rFonts w:ascii="Times New Roman" w:hAnsi="Times New Roman" w:cs="Times New Roman"/>
      <w:sz w:val="24"/>
      <w:lang w:val="en-GB" w:eastAsia="en-US"/>
    </w:rPr>
  </w:style>
  <w:style w:type="paragraph" w:customStyle="1" w:styleId="call0">
    <w:name w:val="call"/>
    <w:basedOn w:val="Normal"/>
    <w:next w:val="Normal"/>
    <w:rsid w:val="00A961A3"/>
    <w:pPr>
      <w:keepNext/>
      <w:keepLines/>
      <w:tabs>
        <w:tab w:val="clear" w:pos="1191"/>
        <w:tab w:val="clear" w:pos="1588"/>
        <w:tab w:val="clear" w:pos="1985"/>
      </w:tabs>
      <w:spacing w:before="240" w:after="160" w:line="240" w:lineRule="auto"/>
      <w:ind w:left="794"/>
      <w:jc w:val="left"/>
      <w:textAlignment w:val="auto"/>
    </w:pPr>
    <w:rPr>
      <w:rFonts w:ascii="Times New Roman" w:hAnsi="Times New Roman" w:cs="Times New Roman"/>
      <w:i/>
      <w:szCs w:val="20"/>
      <w:lang w:val="es-ES_tradnl"/>
    </w:rPr>
  </w:style>
  <w:style w:type="paragraph" w:customStyle="1" w:styleId="Styleenumlev19ptBefore0ptLinespacingsingle">
    <w:name w:val="Style enumlev1 + 9 pt Before:  0 pt Line spacing:  single"/>
    <w:basedOn w:val="enumlev1"/>
    <w:rsid w:val="00A961A3"/>
    <w:pPr>
      <w:spacing w:before="0" w:line="240" w:lineRule="auto"/>
      <w:ind w:left="567" w:hanging="567"/>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AE067-9D1D-47FD-9372-70F00FE1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TotalTime>
  <Pages>2</Pages>
  <Words>461</Words>
  <Characters>2672</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3127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Sir Bosson, Ana</cp:lastModifiedBy>
  <cp:revision>3</cp:revision>
  <cp:lastPrinted>2013-03-08T10:15:00Z</cp:lastPrinted>
  <dcterms:created xsi:type="dcterms:W3CDTF">2019-11-11T11:52:00Z</dcterms:created>
  <dcterms:modified xsi:type="dcterms:W3CDTF">2019-11-11T11:53:00Z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