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88B" w:rsidRPr="00D7555E" w:rsidRDefault="00B6488B" w:rsidP="00B6488B">
      <w:pPr>
        <w:pStyle w:val="QuestionNo"/>
      </w:pPr>
      <w:r w:rsidRPr="00D7555E">
        <w:t>ВОПРОС МСЭ-R 137</w:t>
      </w:r>
      <w:r>
        <w:noBreakHyphen/>
        <w:t>1</w:t>
      </w:r>
      <w:r w:rsidRPr="00D7555E">
        <w:t>/6</w:t>
      </w:r>
    </w:p>
    <w:p w:rsidR="00B6488B" w:rsidRPr="00D7555E" w:rsidRDefault="00B6488B" w:rsidP="00B6488B">
      <w:pPr>
        <w:pStyle w:val="Questiontitle"/>
        <w:rPr>
          <w:lang w:val="ru-RU"/>
        </w:rPr>
      </w:pPr>
      <w:r w:rsidRPr="00D7555E">
        <w:rPr>
          <w:lang w:val="ru-RU"/>
        </w:rPr>
        <w:t xml:space="preserve">Интерфейсы на базе протокола Интернет для </w:t>
      </w:r>
      <w:r>
        <w:rPr>
          <w:lang w:val="ru-RU"/>
        </w:rPr>
        <w:t>производства программ и обмена </w:t>
      </w:r>
      <w:r w:rsidRPr="00D7555E">
        <w:rPr>
          <w:lang w:val="ru-RU"/>
        </w:rPr>
        <w:t>программами</w:t>
      </w:r>
    </w:p>
    <w:p w:rsidR="00B6488B" w:rsidRPr="00B6488B" w:rsidRDefault="00B6488B" w:rsidP="00B6488B">
      <w:pPr>
        <w:pStyle w:val="Questiondate"/>
        <w:rPr>
          <w:lang w:val="ru-RU"/>
        </w:rPr>
      </w:pPr>
      <w:r w:rsidRPr="00B6488B">
        <w:rPr>
          <w:lang w:val="ru-RU"/>
        </w:rPr>
        <w:t>(2012−2019)</w:t>
      </w:r>
    </w:p>
    <w:p w:rsidR="00B6488B" w:rsidRPr="00D7555E" w:rsidRDefault="00B6488B" w:rsidP="00B6488B">
      <w:pPr>
        <w:pStyle w:val="Normalaftertitle"/>
      </w:pPr>
      <w:r w:rsidRPr="00D7555E">
        <w:t>Ассамблея радиосвязи МСЭ,</w:t>
      </w:r>
    </w:p>
    <w:p w:rsidR="00B6488B" w:rsidRPr="00D7555E" w:rsidRDefault="00B6488B" w:rsidP="00B6488B">
      <w:pPr>
        <w:pStyle w:val="Call"/>
        <w:rPr>
          <w:lang w:val="ru-RU"/>
        </w:rPr>
      </w:pPr>
      <w:r w:rsidRPr="00D7555E">
        <w:rPr>
          <w:lang w:val="ru-RU"/>
        </w:rPr>
        <w:t>учитывая</w:t>
      </w:r>
      <w:r w:rsidRPr="00D7555E">
        <w:rPr>
          <w:i w:val="0"/>
          <w:iCs/>
          <w:lang w:val="ru-RU"/>
        </w:rPr>
        <w:t>,</w:t>
      </w:r>
    </w:p>
    <w:p w:rsidR="00B6488B" w:rsidRPr="00D7555E" w:rsidRDefault="00B6488B" w:rsidP="00B6488B">
      <w:pPr>
        <w:rPr>
          <w:lang w:val="ru-RU"/>
        </w:rPr>
      </w:pPr>
      <w:r w:rsidRPr="00D7555E">
        <w:rPr>
          <w:i/>
          <w:iCs/>
          <w:lang w:val="ru-RU"/>
        </w:rPr>
        <w:t>a)</w:t>
      </w:r>
      <w:r w:rsidRPr="00D7555E">
        <w:rPr>
          <w:lang w:val="ru-RU"/>
        </w:rPr>
        <w:tab/>
        <w:t>что последовательный цифровой интерфейс (SDI) имеет постоянную, но ограниченную пропускную способность и ограниченную оперативную гибкость по сравнению с IP по Ethernet;</w:t>
      </w:r>
    </w:p>
    <w:p w:rsidR="00B6488B" w:rsidRPr="00D7555E" w:rsidRDefault="00B6488B" w:rsidP="00B6488B">
      <w:pPr>
        <w:rPr>
          <w:lang w:val="ru-RU"/>
        </w:rPr>
      </w:pPr>
      <w:r w:rsidRPr="00D7555E">
        <w:rPr>
          <w:i/>
          <w:iCs/>
          <w:lang w:val="ru-RU"/>
        </w:rPr>
        <w:t>b)</w:t>
      </w:r>
      <w:r w:rsidRPr="00D7555E">
        <w:rPr>
          <w:lang w:val="ru-RU"/>
        </w:rPr>
        <w:tab/>
        <w:t>что становится доступной высокоскоростная передача по IP с использованием территориально-распределенных сетей, включая беспроводные сети;</w:t>
      </w:r>
    </w:p>
    <w:p w:rsidR="00B6488B" w:rsidRPr="0025473C" w:rsidRDefault="00B6488B" w:rsidP="00B6488B">
      <w:pPr>
        <w:rPr>
          <w:lang w:val="ru-RU"/>
        </w:rPr>
      </w:pPr>
      <w:r w:rsidRPr="00D7555E">
        <w:rPr>
          <w:i/>
          <w:lang w:val="ru-RU"/>
        </w:rPr>
        <w:t>c</w:t>
      </w:r>
      <w:r w:rsidRPr="0025473C">
        <w:rPr>
          <w:i/>
          <w:lang w:val="ru-RU"/>
        </w:rPr>
        <w:t>)</w:t>
      </w:r>
      <w:r w:rsidRPr="0025473C">
        <w:rPr>
          <w:lang w:val="ru-RU"/>
        </w:rPr>
        <w:tab/>
      </w:r>
      <w:r w:rsidRPr="00D7555E">
        <w:rPr>
          <w:lang w:val="ru-RU"/>
        </w:rPr>
        <w:t>что сигналы</w:t>
      </w:r>
      <w:r w:rsidRPr="0025473C">
        <w:rPr>
          <w:lang w:val="ru-RU"/>
        </w:rPr>
        <w:t xml:space="preserve"> </w:t>
      </w:r>
      <w:r w:rsidRPr="00D7555E">
        <w:rPr>
          <w:lang w:val="ru-RU" w:eastAsia="zh-CN"/>
        </w:rPr>
        <w:t>SDI, включая аудио-, видео- и вспомогательные</w:t>
      </w:r>
      <w:r w:rsidRPr="0025473C">
        <w:rPr>
          <w:lang w:val="ru-RU" w:eastAsia="zh-CN"/>
        </w:rPr>
        <w:t xml:space="preserve"> </w:t>
      </w:r>
      <w:r w:rsidRPr="00D7555E">
        <w:rPr>
          <w:lang w:val="ru-RU" w:eastAsia="zh-CN"/>
        </w:rPr>
        <w:t>сигналы, могут транспортироваться по сетям</w:t>
      </w:r>
      <w:r w:rsidRPr="0025473C">
        <w:rPr>
          <w:lang w:val="ru-RU" w:eastAsia="zh-CN"/>
        </w:rPr>
        <w:t xml:space="preserve"> </w:t>
      </w:r>
      <w:r w:rsidRPr="00D7555E">
        <w:rPr>
          <w:lang w:val="ru-RU" w:eastAsia="zh-CN"/>
        </w:rPr>
        <w:t>на базе IP</w:t>
      </w:r>
      <w:r w:rsidRPr="0025473C">
        <w:rPr>
          <w:lang w:val="ru-RU" w:eastAsia="zh-CN"/>
        </w:rPr>
        <w:t>;</w:t>
      </w:r>
    </w:p>
    <w:p w:rsidR="00B6488B" w:rsidRPr="0025473C" w:rsidRDefault="00B6488B" w:rsidP="00B6488B">
      <w:pPr>
        <w:rPr>
          <w:lang w:val="ru-RU"/>
        </w:rPr>
      </w:pPr>
      <w:r w:rsidRPr="00D7555E">
        <w:rPr>
          <w:i/>
          <w:iCs/>
          <w:lang w:val="ru-RU"/>
        </w:rPr>
        <w:t>d</w:t>
      </w:r>
      <w:r w:rsidRPr="0025473C">
        <w:rPr>
          <w:i/>
          <w:iCs/>
          <w:lang w:val="ru-RU"/>
        </w:rPr>
        <w:t>)</w:t>
      </w:r>
      <w:r w:rsidRPr="0025473C">
        <w:rPr>
          <w:lang w:val="ru-RU"/>
        </w:rPr>
        <w:tab/>
      </w:r>
      <w:r w:rsidRPr="00D7555E">
        <w:rPr>
          <w:lang w:val="ru-RU"/>
        </w:rPr>
        <w:t>что через интерфейсы</w:t>
      </w:r>
      <w:r w:rsidRPr="0025473C">
        <w:rPr>
          <w:lang w:val="ru-RU"/>
        </w:rPr>
        <w:t xml:space="preserve"> </w:t>
      </w:r>
      <w:r w:rsidRPr="00D7555E">
        <w:rPr>
          <w:lang w:val="ru-RU"/>
        </w:rPr>
        <w:t>на базе IP возможно транспортировать различные сигналы</w:t>
      </w:r>
      <w:r w:rsidRPr="0025473C">
        <w:rPr>
          <w:lang w:val="ru-RU" w:eastAsia="ja-JP"/>
        </w:rPr>
        <w:t xml:space="preserve">, </w:t>
      </w:r>
      <w:r w:rsidRPr="00D7555E">
        <w:rPr>
          <w:lang w:val="ru-RU" w:eastAsia="ja-JP"/>
        </w:rPr>
        <w:t>включая несжатые аудио-/видеосигналы реального времени и связанные с ними метаданные в дополнение к данным не в реальном времени</w:t>
      </w:r>
      <w:r w:rsidRPr="0025473C">
        <w:rPr>
          <w:lang w:val="ru-RU"/>
        </w:rPr>
        <w:t>;</w:t>
      </w:r>
    </w:p>
    <w:p w:rsidR="00B6488B" w:rsidRPr="0025473C" w:rsidRDefault="00B6488B" w:rsidP="00B6488B">
      <w:pPr>
        <w:rPr>
          <w:i/>
          <w:lang w:val="ru-RU" w:eastAsia="ja-JP"/>
        </w:rPr>
      </w:pPr>
      <w:r w:rsidRPr="00D7555E">
        <w:rPr>
          <w:i/>
          <w:lang w:val="ru-RU"/>
        </w:rPr>
        <w:t>e</w:t>
      </w:r>
      <w:r w:rsidRPr="0025473C">
        <w:rPr>
          <w:i/>
          <w:lang w:val="ru-RU"/>
        </w:rPr>
        <w:t>)</w:t>
      </w:r>
      <w:r w:rsidRPr="0025473C">
        <w:rPr>
          <w:lang w:val="ru-RU"/>
        </w:rPr>
        <w:tab/>
      </w:r>
      <w:r w:rsidRPr="00D7555E">
        <w:rPr>
          <w:lang w:val="ru-RU"/>
        </w:rPr>
        <w:t>что разработан и широко используется механизм точной синхронизации устройств по IP</w:t>
      </w:r>
      <w:r w:rsidRPr="0025473C">
        <w:rPr>
          <w:lang w:val="ru-RU"/>
        </w:rPr>
        <w:t>;</w:t>
      </w:r>
    </w:p>
    <w:p w:rsidR="00B6488B" w:rsidRPr="0025473C" w:rsidRDefault="00B6488B" w:rsidP="00B6488B">
      <w:pPr>
        <w:rPr>
          <w:iCs/>
          <w:lang w:val="ru-RU" w:eastAsia="ja-JP"/>
        </w:rPr>
      </w:pPr>
      <w:r w:rsidRPr="00D7555E">
        <w:rPr>
          <w:i/>
          <w:lang w:val="ru-RU" w:eastAsia="ja-JP"/>
        </w:rPr>
        <w:t>f</w:t>
      </w:r>
      <w:r w:rsidRPr="0025473C">
        <w:rPr>
          <w:i/>
          <w:lang w:val="ru-RU" w:eastAsia="ja-JP"/>
        </w:rPr>
        <w:t>)</w:t>
      </w:r>
      <w:r w:rsidRPr="0025473C">
        <w:rPr>
          <w:i/>
          <w:lang w:val="ru-RU" w:eastAsia="ja-JP"/>
        </w:rPr>
        <w:tab/>
      </w:r>
      <w:r w:rsidRPr="00D7555E">
        <w:rPr>
          <w:iCs/>
          <w:lang w:val="ru-RU" w:eastAsia="ja-JP"/>
        </w:rPr>
        <w:t xml:space="preserve">что происходит быстрое развитие информационных технологий, включая </w:t>
      </w:r>
      <w:r w:rsidRPr="00D7555E">
        <w:rPr>
          <w:lang w:val="ru-RU" w:eastAsia="ja-JP"/>
        </w:rPr>
        <w:t xml:space="preserve">IP, </w:t>
      </w:r>
      <w:r w:rsidRPr="00D7555E">
        <w:rPr>
          <w:iCs/>
          <w:lang w:val="ru-RU" w:eastAsia="ja-JP"/>
        </w:rPr>
        <w:t>и их внедрение в производство программ и обмен программами</w:t>
      </w:r>
      <w:r w:rsidRPr="0025473C">
        <w:rPr>
          <w:lang w:val="ru-RU"/>
        </w:rPr>
        <w:t>,</w:t>
      </w:r>
    </w:p>
    <w:p w:rsidR="00B6488B" w:rsidRPr="00D7555E" w:rsidRDefault="00B6488B" w:rsidP="00B6488B">
      <w:pPr>
        <w:pStyle w:val="Call"/>
        <w:rPr>
          <w:lang w:val="ru-RU"/>
        </w:rPr>
      </w:pPr>
      <w:r w:rsidRPr="00D7555E">
        <w:rPr>
          <w:lang w:val="ru-RU"/>
        </w:rPr>
        <w:t>признавая</w:t>
      </w:r>
      <w:r w:rsidRPr="00D7555E">
        <w:rPr>
          <w:i w:val="0"/>
          <w:iCs/>
          <w:lang w:val="ru-RU"/>
        </w:rPr>
        <w:t>,</w:t>
      </w:r>
    </w:p>
    <w:p w:rsidR="00B6488B" w:rsidRPr="00D7555E" w:rsidRDefault="00B6488B" w:rsidP="00B6488B">
      <w:pPr>
        <w:rPr>
          <w:lang w:val="ru-RU"/>
        </w:rPr>
      </w:pPr>
      <w:r w:rsidRPr="00D7555E">
        <w:rPr>
          <w:lang w:val="ru-RU"/>
        </w:rPr>
        <w:t>что МСЭ-R разработал Рекомендацию МСЭ-R BT.1720, которая определяет распределение качества обслуживания по классам и методы измерения для услуг цифрового телевизионного радиовещания, доставляемых по широкополосным IP</w:t>
      </w:r>
      <w:r w:rsidRPr="0025473C">
        <w:rPr>
          <w:lang w:val="ru-RU"/>
        </w:rPr>
        <w:t>-</w:t>
      </w:r>
      <w:r w:rsidRPr="00D7555E">
        <w:rPr>
          <w:lang w:val="ru-RU"/>
        </w:rPr>
        <w:t>сетям,</w:t>
      </w:r>
    </w:p>
    <w:p w:rsidR="00B6488B" w:rsidRPr="00D7555E" w:rsidRDefault="00B6488B" w:rsidP="00B6488B">
      <w:pPr>
        <w:pStyle w:val="Call"/>
        <w:rPr>
          <w:i w:val="0"/>
          <w:iCs/>
          <w:lang w:val="ru-RU"/>
        </w:rPr>
      </w:pPr>
      <w:r w:rsidRPr="00D7555E">
        <w:rPr>
          <w:lang w:val="ru-RU"/>
        </w:rPr>
        <w:t>решает</w:t>
      </w:r>
      <w:r w:rsidRPr="00D7555E">
        <w:rPr>
          <w:i w:val="0"/>
          <w:iCs/>
          <w:lang w:val="ru-RU"/>
        </w:rPr>
        <w:t>,</w:t>
      </w:r>
      <w:r w:rsidRPr="00D7555E">
        <w:rPr>
          <w:lang w:val="ru-RU"/>
        </w:rPr>
        <w:t xml:space="preserve"> </w:t>
      </w:r>
      <w:r w:rsidRPr="00D7555E">
        <w:rPr>
          <w:i w:val="0"/>
          <w:iCs/>
          <w:lang w:val="ru-RU"/>
        </w:rPr>
        <w:t xml:space="preserve">что </w:t>
      </w:r>
      <w:r>
        <w:rPr>
          <w:i w:val="0"/>
          <w:iCs/>
          <w:lang w:val="ru-RU"/>
        </w:rPr>
        <w:t>необходимо</w:t>
      </w:r>
      <w:r w:rsidRPr="00D7555E">
        <w:rPr>
          <w:i w:val="0"/>
          <w:iCs/>
          <w:lang w:val="ru-RU"/>
        </w:rPr>
        <w:t xml:space="preserve"> изуч</w:t>
      </w:r>
      <w:r>
        <w:rPr>
          <w:i w:val="0"/>
          <w:iCs/>
          <w:lang w:val="ru-RU"/>
        </w:rPr>
        <w:t xml:space="preserve">ить </w:t>
      </w:r>
      <w:r w:rsidRPr="00D7555E">
        <w:rPr>
          <w:i w:val="0"/>
          <w:iCs/>
          <w:lang w:val="ru-RU"/>
        </w:rPr>
        <w:t>следующие Вопросы:</w:t>
      </w:r>
    </w:p>
    <w:p w:rsidR="00B6488B" w:rsidRPr="00D7555E" w:rsidRDefault="00B6488B" w:rsidP="00B6488B">
      <w:pPr>
        <w:rPr>
          <w:lang w:val="ru-RU"/>
        </w:rPr>
      </w:pPr>
      <w:r w:rsidRPr="00D7555E">
        <w:rPr>
          <w:lang w:val="ru-RU"/>
        </w:rPr>
        <w:t>1</w:t>
      </w:r>
      <w:r w:rsidRPr="00D7555E">
        <w:rPr>
          <w:lang w:val="ru-RU"/>
        </w:rPr>
        <w:tab/>
        <w:t>Какие протоколы и параметры интерфейсов на базе IP следует выбирать для производства программ и обмена программами?</w:t>
      </w:r>
    </w:p>
    <w:p w:rsidR="00B6488B" w:rsidRPr="00D7555E" w:rsidRDefault="00B6488B" w:rsidP="00B6488B">
      <w:pPr>
        <w:rPr>
          <w:lang w:val="ru-RU"/>
        </w:rPr>
      </w:pPr>
      <w:r w:rsidRPr="00D7555E">
        <w:rPr>
          <w:lang w:val="ru-RU"/>
        </w:rPr>
        <w:t>2</w:t>
      </w:r>
      <w:r w:rsidRPr="00D7555E">
        <w:rPr>
          <w:lang w:val="ru-RU"/>
        </w:rPr>
        <w:tab/>
        <w:t>Какие требования предъявляются к качеству (например, задержка в сети и ошибки передачи) сети на базе IP, использующейся для производства программ и обмена программами, чтобы обеспечить передачу в реальном времени и не в реальном времени вещательного программного материала?</w:t>
      </w:r>
    </w:p>
    <w:p w:rsidR="00B6488B" w:rsidRPr="0025473C" w:rsidRDefault="00B6488B" w:rsidP="00B6488B">
      <w:pPr>
        <w:spacing w:before="160" w:line="280" w:lineRule="exact"/>
        <w:rPr>
          <w:lang w:val="ru-RU"/>
        </w:rPr>
      </w:pPr>
      <w:r w:rsidRPr="0025473C">
        <w:rPr>
          <w:lang w:val="ru-RU"/>
        </w:rPr>
        <w:t>3</w:t>
      </w:r>
      <w:r w:rsidRPr="0025473C">
        <w:rPr>
          <w:lang w:val="ru-RU"/>
        </w:rPr>
        <w:tab/>
      </w:r>
      <w:r w:rsidRPr="00D7555E">
        <w:rPr>
          <w:lang w:val="ru-RU"/>
        </w:rPr>
        <w:t>Какие возможности устройств необходимы для использования интерфейсов на базе IP в целях производства программ и обмена программами</w:t>
      </w:r>
      <w:r w:rsidRPr="0025473C">
        <w:rPr>
          <w:lang w:val="ru-RU"/>
        </w:rPr>
        <w:t>?</w:t>
      </w:r>
    </w:p>
    <w:p w:rsidR="00B6488B" w:rsidRPr="00D7555E" w:rsidRDefault="00B6488B" w:rsidP="00B6488B">
      <w:pPr>
        <w:rPr>
          <w:lang w:val="ru-RU"/>
        </w:rPr>
      </w:pPr>
      <w:r w:rsidRPr="00D7555E">
        <w:rPr>
          <w:lang w:val="ru-RU"/>
        </w:rPr>
        <w:t>4</w:t>
      </w:r>
      <w:r w:rsidRPr="00D7555E">
        <w:rPr>
          <w:lang w:val="ru-RU"/>
        </w:rPr>
        <w:tab/>
        <w:t>Какую систему мониторинга и управления сетью следует использовать?</w:t>
      </w:r>
    </w:p>
    <w:p w:rsidR="00B6488B" w:rsidRPr="0025473C" w:rsidRDefault="00B6488B" w:rsidP="00B6488B">
      <w:pPr>
        <w:rPr>
          <w:lang w:val="ru-RU"/>
        </w:rPr>
      </w:pPr>
      <w:r w:rsidRPr="0025473C">
        <w:rPr>
          <w:lang w:val="ru-RU"/>
        </w:rPr>
        <w:t>5</w:t>
      </w:r>
      <w:r w:rsidRPr="0025473C">
        <w:rPr>
          <w:lang w:val="ru-RU"/>
        </w:rPr>
        <w:tab/>
      </w:r>
      <w:r w:rsidRPr="00D7555E">
        <w:rPr>
          <w:lang w:val="ru-RU"/>
        </w:rPr>
        <w:t>Какие меры следует принять для мониторинга качества обслуживания</w:t>
      </w:r>
      <w:r w:rsidRPr="0025473C">
        <w:rPr>
          <w:lang w:val="ru-RU"/>
        </w:rPr>
        <w:t xml:space="preserve"> (</w:t>
      </w:r>
      <w:r w:rsidRPr="00D7555E">
        <w:rPr>
          <w:lang w:val="ru-RU"/>
        </w:rPr>
        <w:t>QoS</w:t>
      </w:r>
      <w:r w:rsidRPr="0025473C">
        <w:rPr>
          <w:lang w:val="ru-RU"/>
        </w:rPr>
        <w:t>)</w:t>
      </w:r>
      <w:r w:rsidRPr="00D7555E">
        <w:rPr>
          <w:lang w:val="ru-RU"/>
        </w:rPr>
        <w:t>, с тем чтобы обеспечить требуемое качество передаваемых сигналов</w:t>
      </w:r>
      <w:r w:rsidRPr="0025473C">
        <w:rPr>
          <w:lang w:val="ru-RU"/>
        </w:rPr>
        <w:t>?</w:t>
      </w:r>
    </w:p>
    <w:p w:rsidR="00B6488B" w:rsidRPr="00D7555E" w:rsidRDefault="00B6488B" w:rsidP="00B6488B">
      <w:pPr>
        <w:rPr>
          <w:lang w:val="ru-RU"/>
        </w:rPr>
      </w:pPr>
      <w:r w:rsidRPr="0025473C">
        <w:rPr>
          <w:lang w:val="ru-RU"/>
        </w:rPr>
        <w:lastRenderedPageBreak/>
        <w:t>6</w:t>
      </w:r>
      <w:r w:rsidRPr="00D7555E">
        <w:rPr>
          <w:lang w:val="ru-RU"/>
        </w:rPr>
        <w:tab/>
        <w:t>Какие меры следует принять для обеспечения безопасности при транспортировании сигналов вещательных программ и безопасности устройств, подсоединяемых по интерфейсам на базе IP?</w:t>
      </w:r>
    </w:p>
    <w:p w:rsidR="00B6488B" w:rsidRPr="00D7555E" w:rsidRDefault="00B6488B" w:rsidP="00B6488B">
      <w:pPr>
        <w:rPr>
          <w:lang w:val="ru-RU"/>
        </w:rPr>
      </w:pPr>
      <w:r w:rsidRPr="0025473C">
        <w:rPr>
          <w:lang w:val="ru-RU"/>
        </w:rPr>
        <w:t>7</w:t>
      </w:r>
      <w:r w:rsidRPr="00D7555E">
        <w:rPr>
          <w:lang w:val="ru-RU"/>
        </w:rPr>
        <w:tab/>
        <w:t>Какие запаздывания вследствие преобразования могут быть допущены в точках восстановления вещательного сигнала, например в микшерах и коммутаторах?</w:t>
      </w:r>
    </w:p>
    <w:p w:rsidR="00B6488B" w:rsidRPr="00D7555E" w:rsidRDefault="00B6488B" w:rsidP="00B6488B">
      <w:pPr>
        <w:pStyle w:val="Call"/>
        <w:rPr>
          <w:iCs/>
          <w:lang w:val="ru-RU"/>
        </w:rPr>
      </w:pPr>
      <w:r w:rsidRPr="00D7555E">
        <w:rPr>
          <w:lang w:val="ru-RU"/>
        </w:rPr>
        <w:t>решает далее</w:t>
      </w:r>
      <w:r w:rsidRPr="00D7555E">
        <w:rPr>
          <w:i w:val="0"/>
          <w:lang w:val="ru-RU"/>
        </w:rPr>
        <w:t>,</w:t>
      </w:r>
    </w:p>
    <w:p w:rsidR="00B6488B" w:rsidRPr="00D7555E" w:rsidRDefault="00B6488B" w:rsidP="00B6488B">
      <w:pPr>
        <w:rPr>
          <w:lang w:val="ru-RU"/>
        </w:rPr>
      </w:pPr>
      <w:r w:rsidRPr="00D7555E">
        <w:rPr>
          <w:lang w:val="ru-RU"/>
        </w:rPr>
        <w:t>1</w:t>
      </w:r>
      <w:r w:rsidRPr="00D7555E">
        <w:rPr>
          <w:lang w:val="ru-RU"/>
        </w:rPr>
        <w:tab/>
        <w:t>что результаты вышеуказанных исследований следует включить в Отчет(ы) и/или Рекомендацию(и);</w:t>
      </w:r>
    </w:p>
    <w:p w:rsidR="00B6488B" w:rsidRPr="00D7555E" w:rsidRDefault="00B6488B" w:rsidP="00B6488B">
      <w:pPr>
        <w:rPr>
          <w:lang w:val="ru-RU"/>
        </w:rPr>
      </w:pPr>
      <w:r w:rsidRPr="00D7555E">
        <w:rPr>
          <w:lang w:val="ru-RU"/>
        </w:rPr>
        <w:t>2</w:t>
      </w:r>
      <w:r w:rsidRPr="00D7555E">
        <w:rPr>
          <w:lang w:val="ru-RU"/>
        </w:rPr>
        <w:tab/>
        <w:t>что данный Вопрос следует довести до сведения 9-й, 12-й и 17-й Исследовательских комиссий МСЭ</w:t>
      </w:r>
      <w:r w:rsidRPr="00D7555E">
        <w:rPr>
          <w:lang w:val="ru-RU"/>
        </w:rPr>
        <w:noBreakHyphen/>
        <w:t>T;</w:t>
      </w:r>
    </w:p>
    <w:p w:rsidR="00B6488B" w:rsidRPr="00D7555E" w:rsidRDefault="00B6488B" w:rsidP="00B6488B">
      <w:pPr>
        <w:rPr>
          <w:lang w:val="ru-RU"/>
        </w:rPr>
      </w:pPr>
      <w:r w:rsidRPr="00D7555E">
        <w:rPr>
          <w:lang w:val="ru-RU"/>
        </w:rPr>
        <w:t>3</w:t>
      </w:r>
      <w:r w:rsidRPr="00D7555E">
        <w:rPr>
          <w:lang w:val="ru-RU"/>
        </w:rPr>
        <w:tab/>
        <w:t>что вышеуказанные исследования следует завершить к 2023 году.</w:t>
      </w:r>
    </w:p>
    <w:p w:rsidR="00B6488B" w:rsidRPr="00D7555E" w:rsidRDefault="00B6488B" w:rsidP="00B6488B">
      <w:pPr>
        <w:spacing w:before="480"/>
        <w:rPr>
          <w:lang w:val="ru-RU"/>
        </w:rPr>
      </w:pPr>
      <w:r w:rsidRPr="00D7555E">
        <w:rPr>
          <w:lang w:val="ru-RU"/>
        </w:rPr>
        <w:t>Категория: S3</w:t>
      </w:r>
    </w:p>
    <w:p w:rsidR="004932C2" w:rsidRDefault="004932C2"/>
    <w:sectPr w:rsidR="004932C2" w:rsidSect="00B648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88B" w:rsidRDefault="00B6488B" w:rsidP="00B6488B">
      <w:pPr>
        <w:spacing w:before="0"/>
      </w:pPr>
      <w:r>
        <w:separator/>
      </w:r>
    </w:p>
  </w:endnote>
  <w:endnote w:type="continuationSeparator" w:id="0">
    <w:p w:rsidR="00B6488B" w:rsidRDefault="00B6488B" w:rsidP="00B6488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88B" w:rsidRDefault="00B648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88B" w:rsidRDefault="00B648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88B" w:rsidRDefault="00B648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88B" w:rsidRDefault="00B6488B" w:rsidP="00B6488B">
      <w:pPr>
        <w:spacing w:before="0"/>
      </w:pPr>
      <w:r>
        <w:separator/>
      </w:r>
    </w:p>
  </w:footnote>
  <w:footnote w:type="continuationSeparator" w:id="0">
    <w:p w:rsidR="00B6488B" w:rsidRDefault="00B6488B" w:rsidP="00B6488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88B" w:rsidRDefault="00B648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88B" w:rsidRPr="00B6488B" w:rsidRDefault="00B6488B">
    <w:pPr>
      <w:pStyle w:val="Header"/>
      <w:jc w:val="center"/>
      <w:rPr>
        <w:sz w:val="18"/>
        <w:szCs w:val="18"/>
      </w:rPr>
    </w:pPr>
    <w:bookmarkStart w:id="0" w:name="_GoBack"/>
    <w:bookmarkEnd w:id="0"/>
    <w:r w:rsidRPr="00B6488B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25720940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B6488B">
          <w:rPr>
            <w:sz w:val="18"/>
            <w:szCs w:val="18"/>
          </w:rPr>
          <w:fldChar w:fldCharType="begin"/>
        </w:r>
        <w:r w:rsidRPr="00B6488B">
          <w:rPr>
            <w:sz w:val="18"/>
            <w:szCs w:val="18"/>
          </w:rPr>
          <w:instrText xml:space="preserve"> PAGE   \* MERGEFORMAT </w:instrText>
        </w:r>
        <w:r w:rsidRPr="00B6488B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B6488B">
          <w:rPr>
            <w:noProof/>
            <w:sz w:val="18"/>
            <w:szCs w:val="18"/>
          </w:rPr>
          <w:fldChar w:fldCharType="end"/>
        </w:r>
        <w:r w:rsidRPr="00B6488B">
          <w:rPr>
            <w:noProof/>
            <w:sz w:val="18"/>
            <w:szCs w:val="18"/>
          </w:rPr>
          <w:t xml:space="preserve"> -</w:t>
        </w:r>
      </w:sdtContent>
    </w:sdt>
  </w:p>
  <w:p w:rsidR="00B6488B" w:rsidRDefault="00B648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88B" w:rsidRDefault="00B648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88B"/>
    <w:rsid w:val="004932C2"/>
    <w:rsid w:val="00B6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E2A7A5F-407B-463D-9E81-2E23188E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88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Calibri" w:eastAsia="Times New Roman" w:hAnsi="Calibri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B6488B"/>
    <w:pPr>
      <w:keepNext/>
      <w:keepLines/>
      <w:spacing w:before="240"/>
      <w:ind w:left="794"/>
      <w:jc w:val="left"/>
    </w:pPr>
    <w:rPr>
      <w:i/>
    </w:rPr>
  </w:style>
  <w:style w:type="paragraph" w:customStyle="1" w:styleId="Questiondate">
    <w:name w:val="Question_date"/>
    <w:basedOn w:val="Normal"/>
    <w:next w:val="Normal"/>
    <w:rsid w:val="00B6488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No">
    <w:name w:val="Question_No"/>
    <w:basedOn w:val="Normal"/>
    <w:next w:val="Questiontitle"/>
    <w:rsid w:val="00B6488B"/>
    <w:pPr>
      <w:keepNext/>
      <w:keepLines/>
      <w:spacing w:before="480"/>
      <w:jc w:val="center"/>
    </w:pPr>
    <w:rPr>
      <w:sz w:val="26"/>
      <w:lang w:val="ru-RU"/>
    </w:rPr>
  </w:style>
  <w:style w:type="paragraph" w:customStyle="1" w:styleId="Questiontitle">
    <w:name w:val="Question_title"/>
    <w:basedOn w:val="Normal"/>
    <w:next w:val="Normal"/>
    <w:link w:val="QuestiontitleChar"/>
    <w:rsid w:val="00B6488B"/>
    <w:pPr>
      <w:keepNext/>
      <w:keepLines/>
      <w:spacing w:before="360"/>
      <w:jc w:val="center"/>
    </w:pPr>
    <w:rPr>
      <w:b/>
      <w:sz w:val="26"/>
    </w:rPr>
  </w:style>
  <w:style w:type="character" w:customStyle="1" w:styleId="CallChar">
    <w:name w:val="Call Char"/>
    <w:basedOn w:val="DefaultParagraphFont"/>
    <w:link w:val="Call"/>
    <w:rsid w:val="00B6488B"/>
    <w:rPr>
      <w:rFonts w:ascii="Calibri" w:eastAsia="Times New Roman" w:hAnsi="Calibri" w:cs="Calibri"/>
      <w:i/>
      <w:lang w:val="en-US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B6488B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00"/>
      <w:jc w:val="left"/>
    </w:pPr>
    <w:rPr>
      <w:rFonts w:asciiTheme="minorHAnsi" w:hAnsiTheme="minorHAnsi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B6488B"/>
    <w:rPr>
      <w:rFonts w:eastAsia="Times New Roman" w:cs="Times New Roman"/>
      <w:szCs w:val="20"/>
      <w:lang w:val="ru-RU" w:eastAsia="en-US"/>
    </w:rPr>
  </w:style>
  <w:style w:type="character" w:customStyle="1" w:styleId="QuestiontitleChar">
    <w:name w:val="Question_title Char"/>
    <w:basedOn w:val="DefaultParagraphFont"/>
    <w:link w:val="Questiontitle"/>
    <w:rsid w:val="00B6488B"/>
    <w:rPr>
      <w:rFonts w:ascii="Calibri" w:eastAsia="Times New Roman" w:hAnsi="Calibri" w:cs="Calibri"/>
      <w:b/>
      <w:sz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6488B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6488B"/>
    <w:rPr>
      <w:rFonts w:ascii="Calibri" w:eastAsia="Times New Roman" w:hAnsi="Calibri"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6488B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6488B"/>
    <w:rPr>
      <w:rFonts w:ascii="Calibri" w:eastAsia="Times New Roman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2019-07-01T14:45:00Z</dcterms:created>
  <dcterms:modified xsi:type="dcterms:W3CDTF">2019-07-01T14:47:00Z</dcterms:modified>
</cp:coreProperties>
</file>