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A0" w:rsidRPr="004A7726" w:rsidRDefault="00771CA0" w:rsidP="00771CA0">
      <w:pPr>
        <w:pStyle w:val="QuestionNoBR"/>
        <w:spacing w:before="360"/>
        <w:rPr>
          <w:rFonts w:asciiTheme="majorBidi" w:hAnsiTheme="majorBidi" w:cstheme="majorBidi"/>
          <w:szCs w:val="28"/>
          <w:lang w:val="fr-CH" w:eastAsia="ja-JP"/>
        </w:rPr>
      </w:pPr>
      <w:r w:rsidRPr="004A7726">
        <w:rPr>
          <w:rFonts w:asciiTheme="majorBidi" w:hAnsiTheme="majorBidi" w:cstheme="majorBidi"/>
          <w:szCs w:val="28"/>
          <w:lang w:val="fr-CH"/>
        </w:rPr>
        <w:t>QUESTION UIT-R 137</w:t>
      </w:r>
      <w:r>
        <w:rPr>
          <w:rFonts w:asciiTheme="majorBidi" w:hAnsiTheme="majorBidi" w:cstheme="majorBidi"/>
          <w:szCs w:val="28"/>
          <w:lang w:val="fr-CH"/>
        </w:rPr>
        <w:t>-1</w:t>
      </w:r>
      <w:r w:rsidRPr="004A7726">
        <w:rPr>
          <w:rFonts w:asciiTheme="majorBidi" w:hAnsiTheme="majorBidi" w:cstheme="majorBidi"/>
          <w:szCs w:val="28"/>
          <w:lang w:val="fr-CH"/>
        </w:rPr>
        <w:t>/6</w:t>
      </w:r>
    </w:p>
    <w:p w:rsidR="00771CA0" w:rsidRPr="004A7726" w:rsidRDefault="00771CA0" w:rsidP="00771CA0">
      <w:pPr>
        <w:pStyle w:val="Questiontitle"/>
        <w:spacing w:before="240"/>
        <w:rPr>
          <w:rFonts w:asciiTheme="majorBidi" w:hAnsiTheme="majorBidi" w:cstheme="majorBidi"/>
          <w:szCs w:val="28"/>
          <w:lang w:val="fr-CH"/>
        </w:rPr>
      </w:pPr>
      <w:r w:rsidRPr="004A7726">
        <w:rPr>
          <w:rFonts w:asciiTheme="majorBidi" w:hAnsiTheme="majorBidi" w:cstheme="majorBidi"/>
          <w:szCs w:val="28"/>
          <w:lang w:val="fr-CH"/>
        </w:rPr>
        <w:t xml:space="preserve">Interfaces utilisant le protocole Internet (IP) pour la production </w:t>
      </w:r>
      <w:r>
        <w:rPr>
          <w:rFonts w:asciiTheme="majorBidi" w:hAnsiTheme="majorBidi" w:cstheme="majorBidi"/>
          <w:szCs w:val="28"/>
          <w:lang w:val="fr-CH"/>
        </w:rPr>
        <w:br/>
      </w:r>
      <w:r w:rsidRPr="004A7726">
        <w:rPr>
          <w:rFonts w:asciiTheme="majorBidi" w:hAnsiTheme="majorBidi" w:cstheme="majorBidi"/>
          <w:szCs w:val="28"/>
          <w:lang w:val="fr-CH"/>
        </w:rPr>
        <w:t xml:space="preserve">et l'échange de programmes </w:t>
      </w:r>
    </w:p>
    <w:p w:rsidR="00771CA0" w:rsidRPr="001F1C8B" w:rsidRDefault="00771CA0" w:rsidP="00771CA0">
      <w:pPr>
        <w:tabs>
          <w:tab w:val="right" w:pos="9356"/>
        </w:tabs>
        <w:spacing w:line="240" w:lineRule="auto"/>
        <w:jc w:val="right"/>
        <w:rPr>
          <w:rFonts w:asciiTheme="majorBidi" w:hAnsiTheme="majorBidi" w:cstheme="majorBidi"/>
          <w:sz w:val="22"/>
          <w:lang w:val="fr-CH"/>
        </w:rPr>
      </w:pPr>
      <w:r w:rsidRPr="001F1C8B">
        <w:rPr>
          <w:rFonts w:asciiTheme="majorBidi" w:hAnsiTheme="majorBidi" w:cstheme="majorBidi"/>
          <w:sz w:val="22"/>
          <w:lang w:val="fr-CH"/>
        </w:rPr>
        <w:t>(2012</w:t>
      </w:r>
      <w:r>
        <w:rPr>
          <w:rFonts w:asciiTheme="majorBidi" w:hAnsiTheme="majorBidi" w:cstheme="majorBidi"/>
          <w:sz w:val="22"/>
          <w:lang w:val="fr-CH"/>
        </w:rPr>
        <w:t>-2019</w:t>
      </w:r>
      <w:r w:rsidRPr="001F1C8B">
        <w:rPr>
          <w:rFonts w:asciiTheme="majorBidi" w:hAnsiTheme="majorBidi" w:cstheme="majorBidi"/>
          <w:sz w:val="22"/>
          <w:lang w:val="fr-CH"/>
        </w:rPr>
        <w:t>)</w:t>
      </w:r>
    </w:p>
    <w:p w:rsidR="00771CA0" w:rsidRPr="004A7726" w:rsidRDefault="00771CA0" w:rsidP="00771CA0">
      <w:pPr>
        <w:pStyle w:val="Normalaftertitle"/>
        <w:spacing w:before="0"/>
        <w:jc w:val="both"/>
        <w:rPr>
          <w:rFonts w:asciiTheme="majorBidi" w:hAnsiTheme="majorBidi" w:cstheme="majorBidi"/>
          <w:szCs w:val="24"/>
          <w:lang w:val="fr-CH"/>
        </w:rPr>
      </w:pPr>
      <w:r w:rsidRPr="004A7726">
        <w:rPr>
          <w:rFonts w:asciiTheme="majorBidi" w:hAnsiTheme="majorBidi" w:cstheme="majorBidi"/>
          <w:szCs w:val="24"/>
          <w:lang w:val="fr-CH"/>
        </w:rPr>
        <w:t>L'Assemblée des radiocommunications de l'UIT,</w:t>
      </w:r>
    </w:p>
    <w:p w:rsidR="00771CA0" w:rsidRPr="004A7726" w:rsidRDefault="00771CA0" w:rsidP="00771CA0">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considérant</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a)</w:t>
      </w:r>
      <w:r w:rsidRPr="004A7726">
        <w:rPr>
          <w:rFonts w:asciiTheme="majorBidi" w:hAnsiTheme="majorBidi" w:cstheme="majorBidi"/>
          <w:szCs w:val="24"/>
          <w:lang w:val="fr-CH"/>
        </w:rPr>
        <w:tab/>
        <w:t>qu'une interface numérique série (SDI) a une largeur de bande constante mais limitée et une souplesse opérationnelle limitée par rapport à la technologie IP sur Ethernet;</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i/>
          <w:iCs/>
          <w:szCs w:val="24"/>
          <w:lang w:val="fr-CH"/>
        </w:rPr>
        <w:t>b)</w:t>
      </w:r>
      <w:r w:rsidRPr="004A7726">
        <w:rPr>
          <w:rFonts w:asciiTheme="majorBidi" w:hAnsiTheme="majorBidi" w:cstheme="majorBidi"/>
          <w:szCs w:val="24"/>
          <w:lang w:val="fr-CH"/>
        </w:rPr>
        <w:tab/>
        <w:t>que les transmissions IP haut débit sur les réseaux de télécommunication étendus, y compris les réseaux hertziens, sont désormais possibles;</w:t>
      </w:r>
    </w:p>
    <w:p w:rsidR="00771CA0" w:rsidRPr="006A732D" w:rsidRDefault="00771CA0" w:rsidP="00771CA0">
      <w:pPr>
        <w:tabs>
          <w:tab w:val="clear" w:pos="794"/>
          <w:tab w:val="clear" w:pos="1191"/>
          <w:tab w:val="clear" w:pos="1588"/>
          <w:tab w:val="clear" w:pos="1985"/>
          <w:tab w:val="left" w:pos="851"/>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c)</w:t>
      </w:r>
      <w:r w:rsidRPr="006A732D">
        <w:rPr>
          <w:rFonts w:asciiTheme="majorBidi" w:hAnsiTheme="majorBidi" w:cstheme="majorBidi"/>
          <w:szCs w:val="24"/>
          <w:lang w:val="fr-CH"/>
        </w:rPr>
        <w:tab/>
        <w:t>que les signaux SDI, y compris les signaux audio, vidéo et auxiliaires, peuvent être transportés sur des réseaux IP;</w:t>
      </w:r>
    </w:p>
    <w:p w:rsidR="00771CA0" w:rsidRPr="006A732D" w:rsidRDefault="00771CA0" w:rsidP="00771CA0">
      <w:pPr>
        <w:tabs>
          <w:tab w:val="clear" w:pos="794"/>
          <w:tab w:val="clear" w:pos="1191"/>
          <w:tab w:val="clear" w:pos="1588"/>
          <w:tab w:val="clear" w:pos="1985"/>
          <w:tab w:val="left" w:pos="851"/>
          <w:tab w:val="left" w:pos="1134"/>
          <w:tab w:val="left" w:pos="1871"/>
        </w:tabs>
        <w:spacing w:before="120" w:line="240" w:lineRule="auto"/>
        <w:rPr>
          <w:rFonts w:asciiTheme="majorBidi" w:hAnsiTheme="majorBidi" w:cstheme="majorBidi"/>
          <w:szCs w:val="24"/>
          <w:lang w:val="fr-CH"/>
        </w:rPr>
      </w:pPr>
      <w:r w:rsidRPr="006A732D">
        <w:rPr>
          <w:rFonts w:asciiTheme="majorBidi" w:hAnsiTheme="majorBidi" w:cstheme="majorBidi"/>
          <w:i/>
          <w:iCs/>
          <w:szCs w:val="24"/>
          <w:lang w:val="fr-CH"/>
        </w:rPr>
        <w:t>d)</w:t>
      </w:r>
      <w:r w:rsidRPr="006A732D">
        <w:rPr>
          <w:rFonts w:asciiTheme="majorBidi" w:hAnsiTheme="majorBidi" w:cstheme="majorBidi"/>
          <w:szCs w:val="24"/>
          <w:lang w:val="fr-CH"/>
        </w:rPr>
        <w:tab/>
        <w:t xml:space="preserve">que les interfaces IP peuvent transporter divers signaux, notamment des signaux audio/vidéo non compressés en temps réel, des signaux audio/vidéo compressés en temps réel et des métadonnées associées </w:t>
      </w:r>
      <w:r w:rsidRPr="004A7726">
        <w:rPr>
          <w:rFonts w:asciiTheme="majorBidi" w:hAnsiTheme="majorBidi" w:cstheme="majorBidi"/>
          <w:szCs w:val="24"/>
          <w:lang w:val="fr-CH"/>
        </w:rPr>
        <w:t xml:space="preserve">ainsi que des </w:t>
      </w:r>
      <w:r w:rsidRPr="006A732D">
        <w:rPr>
          <w:rFonts w:asciiTheme="majorBidi" w:hAnsiTheme="majorBidi" w:cstheme="majorBidi"/>
          <w:szCs w:val="24"/>
          <w:lang w:val="fr-CH"/>
        </w:rPr>
        <w:t>données pas en temps réel;</w:t>
      </w:r>
    </w:p>
    <w:p w:rsidR="00771CA0" w:rsidRPr="006A732D" w:rsidRDefault="00771CA0" w:rsidP="00771CA0">
      <w:pPr>
        <w:tabs>
          <w:tab w:val="clear" w:pos="794"/>
          <w:tab w:val="clear" w:pos="1191"/>
          <w:tab w:val="clear" w:pos="1588"/>
          <w:tab w:val="clear" w:pos="1985"/>
          <w:tab w:val="left" w:pos="851"/>
          <w:tab w:val="left" w:pos="1134"/>
          <w:tab w:val="left" w:pos="1871"/>
        </w:tabs>
        <w:spacing w:before="120" w:line="240" w:lineRule="auto"/>
        <w:rPr>
          <w:rFonts w:asciiTheme="majorBidi" w:hAnsiTheme="majorBidi" w:cstheme="majorBidi"/>
          <w:szCs w:val="24"/>
          <w:lang w:val="fr-CH"/>
        </w:rPr>
      </w:pPr>
      <w:r w:rsidRPr="006A732D">
        <w:rPr>
          <w:rFonts w:asciiTheme="majorBidi" w:hAnsiTheme="majorBidi" w:cstheme="majorBidi"/>
          <w:i/>
          <w:szCs w:val="24"/>
          <w:lang w:val="fr-CH"/>
        </w:rPr>
        <w:t>e)</w:t>
      </w:r>
      <w:r w:rsidRPr="006A732D">
        <w:rPr>
          <w:rFonts w:asciiTheme="majorBidi" w:hAnsiTheme="majorBidi" w:cstheme="majorBidi"/>
          <w:szCs w:val="24"/>
          <w:lang w:val="fr-CH"/>
        </w:rPr>
        <w:tab/>
        <w:t>qu'un mécanisme de synchronisation précise entre les dispositifs sur IP a été mis au point et est largement utilisé;</w:t>
      </w:r>
    </w:p>
    <w:p w:rsidR="00771CA0" w:rsidRPr="006A732D" w:rsidRDefault="00771CA0" w:rsidP="00771CA0">
      <w:pPr>
        <w:spacing w:line="240" w:lineRule="auto"/>
        <w:rPr>
          <w:rFonts w:asciiTheme="majorBidi" w:hAnsiTheme="majorBidi" w:cstheme="majorBidi"/>
          <w:szCs w:val="24"/>
          <w:lang w:val="fr-CH"/>
        </w:rPr>
      </w:pPr>
      <w:r w:rsidRPr="006A732D">
        <w:rPr>
          <w:rFonts w:asciiTheme="majorBidi" w:hAnsiTheme="majorBidi" w:cstheme="majorBidi"/>
          <w:i/>
          <w:szCs w:val="24"/>
          <w:lang w:val="fr-CH" w:eastAsia="ja-JP"/>
        </w:rPr>
        <w:t>f)</w:t>
      </w:r>
      <w:r w:rsidRPr="006A732D">
        <w:rPr>
          <w:rFonts w:asciiTheme="majorBidi" w:hAnsiTheme="majorBidi" w:cstheme="majorBidi"/>
          <w:i/>
          <w:szCs w:val="24"/>
          <w:lang w:val="fr-CH" w:eastAsia="ja-JP"/>
        </w:rPr>
        <w:tab/>
      </w:r>
      <w:r w:rsidRPr="006A732D">
        <w:rPr>
          <w:rFonts w:asciiTheme="majorBidi" w:hAnsiTheme="majorBidi" w:cstheme="majorBidi"/>
          <w:iCs/>
          <w:szCs w:val="24"/>
          <w:lang w:val="fr-CH" w:eastAsia="ja-JP"/>
        </w:rPr>
        <w:t>que les technologies de l'information, y compris IP, ont progressé rapidement et sont actuellement introduites dans la production et l'échange de programmes,</w:t>
      </w:r>
    </w:p>
    <w:p w:rsidR="00771CA0" w:rsidRPr="004A7726" w:rsidRDefault="00771CA0" w:rsidP="00771CA0">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reconnaissant</w:t>
      </w:r>
    </w:p>
    <w:p w:rsidR="00771CA0" w:rsidRPr="004A7726" w:rsidRDefault="00771CA0" w:rsidP="00771CA0">
      <w:pPr>
        <w:spacing w:line="240" w:lineRule="auto"/>
        <w:rPr>
          <w:rFonts w:asciiTheme="majorBidi" w:hAnsiTheme="majorBidi" w:cstheme="majorBidi"/>
          <w:szCs w:val="24"/>
          <w:lang w:val="fr-CH" w:eastAsia="zh-CN"/>
        </w:rPr>
      </w:pPr>
      <w:r w:rsidRPr="004A7726">
        <w:rPr>
          <w:rFonts w:asciiTheme="majorBidi" w:hAnsiTheme="majorBidi" w:cstheme="majorBidi"/>
          <w:szCs w:val="24"/>
          <w:lang w:val="fr-CH"/>
        </w:rPr>
        <w:t>que l'UIT</w:t>
      </w:r>
      <w:r w:rsidRPr="004A7726">
        <w:rPr>
          <w:rFonts w:asciiTheme="majorBidi" w:hAnsiTheme="majorBidi" w:cstheme="majorBidi"/>
          <w:szCs w:val="24"/>
          <w:lang w:val="fr-CH"/>
        </w:rPr>
        <w:noBreakHyphen/>
        <w:t>R a élaboré la Recommandation UIT-R BT.1720 qui spécifie les méthodes de classement et de mesure de la qualité de service pour les services de radiodiffusion vidéonumérique sur les réseaux IP large bande,</w:t>
      </w:r>
    </w:p>
    <w:p w:rsidR="00771CA0" w:rsidRPr="004A7726" w:rsidRDefault="00771CA0" w:rsidP="00771CA0">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 xml:space="preserve">décide </w:t>
      </w:r>
      <w:r w:rsidRPr="004A7726">
        <w:rPr>
          <w:rFonts w:asciiTheme="majorBidi" w:hAnsiTheme="majorBidi" w:cstheme="majorBidi"/>
          <w:i w:val="0"/>
          <w:iCs/>
          <w:szCs w:val="24"/>
          <w:lang w:val="fr-CH"/>
        </w:rPr>
        <w:t>de mettre à l'étude les questions suivantes</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Quels protocoles et paramètres sur les interfaces IP convient-il de choisir pour la production et l'échange de programmes?</w:t>
      </w:r>
    </w:p>
    <w:p w:rsidR="00771CA0"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t>2</w:t>
      </w:r>
      <w:r w:rsidRPr="004A7726">
        <w:rPr>
          <w:rFonts w:asciiTheme="majorBidi" w:hAnsiTheme="majorBidi" w:cstheme="majorBidi"/>
          <w:szCs w:val="24"/>
          <w:lang w:val="fr-CH"/>
        </w:rPr>
        <w:tab/>
        <w:t>Quels doivent être les critères de qualité de fonctionnement (par exemple, latence du réseau et erreurs de transmission) du réseau IP utilisé pour la production et l'échange de programmes pour assurer en temps réel et en différé des transferts de séquences de programmes?</w:t>
      </w:r>
    </w:p>
    <w:p w:rsidR="00771CA0" w:rsidRPr="006A732D" w:rsidRDefault="00771CA0" w:rsidP="00771CA0">
      <w:pPr>
        <w:rPr>
          <w:rFonts w:asciiTheme="majorBidi" w:hAnsiTheme="majorBidi" w:cstheme="majorBidi"/>
          <w:szCs w:val="24"/>
          <w:lang w:val="fr-CH"/>
        </w:rPr>
      </w:pPr>
      <w:r w:rsidRPr="006A732D">
        <w:rPr>
          <w:rFonts w:asciiTheme="majorBidi" w:hAnsiTheme="majorBidi" w:cstheme="majorBidi"/>
          <w:szCs w:val="24"/>
          <w:lang w:val="fr-CH"/>
        </w:rPr>
        <w:t>3</w:t>
      </w:r>
      <w:r w:rsidRPr="006A732D">
        <w:rPr>
          <w:rFonts w:asciiTheme="majorBidi" w:hAnsiTheme="majorBidi" w:cstheme="majorBidi"/>
          <w:szCs w:val="24"/>
          <w:lang w:val="fr-CH"/>
        </w:rPr>
        <w:tab/>
        <w:t>Quelles sont les capacités des dispositifs nécessaires pour utiliser les interfaces IP pour la production et l'échange de programmes?</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t>4</w:t>
      </w:r>
      <w:r w:rsidRPr="004A7726">
        <w:rPr>
          <w:rFonts w:asciiTheme="majorBidi" w:hAnsiTheme="majorBidi" w:cstheme="majorBidi"/>
          <w:szCs w:val="24"/>
          <w:lang w:val="fr-CH"/>
        </w:rPr>
        <w:tab/>
        <w:t>Quel suivi du système et quel contrôle du réseau convient-il d'utiliser?</w:t>
      </w:r>
    </w:p>
    <w:p w:rsidR="00771CA0" w:rsidRPr="004A7726" w:rsidRDefault="00771CA0" w:rsidP="00771CA0">
      <w:pPr>
        <w:rPr>
          <w:rFonts w:asciiTheme="majorBidi" w:hAnsiTheme="majorBidi" w:cstheme="majorBidi"/>
          <w:szCs w:val="24"/>
          <w:lang w:val="fr-CH"/>
        </w:rPr>
      </w:pPr>
      <w:r w:rsidRPr="006A732D">
        <w:rPr>
          <w:rFonts w:asciiTheme="majorBidi" w:hAnsiTheme="majorBidi" w:cstheme="majorBidi"/>
          <w:szCs w:val="24"/>
          <w:lang w:val="fr-CH"/>
        </w:rPr>
        <w:t>5</w:t>
      </w:r>
      <w:r w:rsidRPr="006A732D">
        <w:rPr>
          <w:rFonts w:asciiTheme="majorBidi" w:hAnsiTheme="majorBidi" w:cstheme="majorBidi"/>
          <w:szCs w:val="24"/>
          <w:lang w:val="fr-CH"/>
        </w:rPr>
        <w:tab/>
      </w:r>
      <w:r w:rsidRPr="004A7726">
        <w:rPr>
          <w:rFonts w:asciiTheme="majorBidi" w:hAnsiTheme="majorBidi" w:cstheme="majorBidi"/>
          <w:szCs w:val="24"/>
          <w:lang w:val="fr-CH"/>
        </w:rPr>
        <w:t>Quelles dispositions convient-il de prendre pour contrôler la qualité de service afin de garantir la qualité requise des signaux transmis</w:t>
      </w:r>
      <w:r w:rsidRPr="006A732D">
        <w:rPr>
          <w:rFonts w:asciiTheme="majorBidi" w:hAnsiTheme="majorBidi" w:cstheme="majorBidi"/>
          <w:szCs w:val="24"/>
          <w:lang w:val="fr-CH"/>
        </w:rPr>
        <w:t>?</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t>6</w:t>
      </w:r>
      <w:r w:rsidRPr="004A7726">
        <w:rPr>
          <w:rFonts w:asciiTheme="majorBidi" w:hAnsiTheme="majorBidi" w:cstheme="majorBidi"/>
          <w:szCs w:val="24"/>
          <w:lang w:val="fr-CH"/>
        </w:rPr>
        <w:tab/>
        <w:t>Quelles dispositions convient-il de prendre pour assurer la sécurité du transport des signaux de programmes de radiodiffusion et des dispositifs connectés à des interfaces IP?</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lastRenderedPageBreak/>
        <w:t>7</w:t>
      </w:r>
      <w:r w:rsidRPr="004A7726">
        <w:rPr>
          <w:rFonts w:asciiTheme="majorBidi" w:hAnsiTheme="majorBidi" w:cstheme="majorBidi"/>
          <w:szCs w:val="24"/>
          <w:lang w:val="fr-CH"/>
        </w:rPr>
        <w:tab/>
        <w:t xml:space="preserve">Quels temps de latence pour la conversion peuvent être autorisés aux points de reconstitution des signaux de </w:t>
      </w:r>
      <w:r w:rsidRPr="004A7726">
        <w:rPr>
          <w:rFonts w:asciiTheme="majorBidi" w:hAnsiTheme="majorBidi" w:cstheme="majorBidi"/>
          <w:bCs/>
          <w:szCs w:val="24"/>
          <w:lang w:val="fr-CH"/>
        </w:rPr>
        <w:t>radiodiffusion</w:t>
      </w:r>
      <w:r w:rsidRPr="004A7726">
        <w:rPr>
          <w:rFonts w:asciiTheme="majorBidi" w:hAnsiTheme="majorBidi" w:cstheme="majorBidi"/>
          <w:szCs w:val="24"/>
          <w:lang w:val="fr-CH"/>
        </w:rPr>
        <w:t xml:space="preserve"> que sont les mixeurs ou les commutateurs?</w:t>
      </w:r>
    </w:p>
    <w:p w:rsidR="00771CA0" w:rsidRPr="004A7726" w:rsidRDefault="00771CA0" w:rsidP="00771CA0">
      <w:pPr>
        <w:pStyle w:val="Call"/>
        <w:spacing w:line="240" w:lineRule="auto"/>
        <w:jc w:val="both"/>
        <w:rPr>
          <w:rFonts w:asciiTheme="majorBidi" w:hAnsiTheme="majorBidi" w:cstheme="majorBidi"/>
          <w:szCs w:val="24"/>
          <w:lang w:val="fr-CH"/>
        </w:rPr>
      </w:pPr>
      <w:r w:rsidRPr="004A7726">
        <w:rPr>
          <w:rFonts w:asciiTheme="majorBidi" w:hAnsiTheme="majorBidi" w:cstheme="majorBidi"/>
          <w:szCs w:val="24"/>
          <w:lang w:val="fr-CH"/>
        </w:rPr>
        <w:t>décide en outre</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szCs w:val="24"/>
          <w:lang w:val="fr-CH"/>
        </w:rPr>
        <w:t>1</w:t>
      </w:r>
      <w:r w:rsidRPr="004A7726">
        <w:rPr>
          <w:rFonts w:asciiTheme="majorBidi" w:hAnsiTheme="majorBidi" w:cstheme="majorBidi"/>
          <w:szCs w:val="24"/>
          <w:lang w:val="fr-CH"/>
        </w:rPr>
        <w:tab/>
        <w:t>que les résultats des études susmentionnées devraient figurer dans un/des Rapport(s) et/ou dans une/des Recommandations;</w:t>
      </w:r>
    </w:p>
    <w:p w:rsidR="00771CA0" w:rsidRPr="004A7726" w:rsidRDefault="00771CA0" w:rsidP="00771CA0">
      <w:pPr>
        <w:spacing w:line="240" w:lineRule="auto"/>
        <w:rPr>
          <w:rFonts w:asciiTheme="majorBidi" w:hAnsiTheme="majorBidi" w:cstheme="majorBidi"/>
          <w:szCs w:val="24"/>
          <w:lang w:val="fr-CH"/>
        </w:rPr>
      </w:pPr>
      <w:r w:rsidRPr="004A7726">
        <w:rPr>
          <w:rFonts w:asciiTheme="majorBidi" w:hAnsiTheme="majorBidi" w:cstheme="majorBidi"/>
          <w:bCs/>
          <w:szCs w:val="24"/>
          <w:lang w:val="fr-CH"/>
        </w:rPr>
        <w:t>2</w:t>
      </w:r>
      <w:r w:rsidRPr="004A7726">
        <w:rPr>
          <w:rFonts w:asciiTheme="majorBidi" w:hAnsiTheme="majorBidi" w:cstheme="majorBidi"/>
          <w:b/>
          <w:szCs w:val="24"/>
          <w:lang w:val="fr-CH"/>
        </w:rPr>
        <w:tab/>
      </w:r>
      <w:r w:rsidRPr="004A7726">
        <w:rPr>
          <w:rFonts w:asciiTheme="majorBidi" w:hAnsiTheme="majorBidi" w:cstheme="majorBidi"/>
          <w:szCs w:val="24"/>
          <w:lang w:val="fr-CH"/>
        </w:rPr>
        <w:t>que la Question devrait être portée à l'attention des Commissions d'études 9, 12 et 17 de l'UIT</w:t>
      </w:r>
      <w:r w:rsidRPr="004A7726">
        <w:rPr>
          <w:rFonts w:asciiTheme="majorBidi" w:hAnsiTheme="majorBidi" w:cstheme="majorBidi"/>
          <w:szCs w:val="24"/>
          <w:lang w:val="fr-CH"/>
        </w:rPr>
        <w:noBreakHyphen/>
        <w:t>T;</w:t>
      </w:r>
    </w:p>
    <w:p w:rsidR="00771CA0" w:rsidRPr="004A7726" w:rsidRDefault="00771CA0" w:rsidP="00771CA0">
      <w:pPr>
        <w:spacing w:line="240" w:lineRule="auto"/>
        <w:rPr>
          <w:rFonts w:asciiTheme="majorBidi" w:hAnsiTheme="majorBidi" w:cstheme="majorBidi"/>
          <w:bCs/>
          <w:szCs w:val="24"/>
          <w:lang w:val="fr-CH"/>
        </w:rPr>
      </w:pPr>
      <w:r w:rsidRPr="004A7726">
        <w:rPr>
          <w:rFonts w:asciiTheme="majorBidi" w:hAnsiTheme="majorBidi" w:cstheme="majorBidi"/>
          <w:szCs w:val="24"/>
          <w:lang w:val="fr-CH"/>
        </w:rPr>
        <w:t>3</w:t>
      </w:r>
      <w:r w:rsidRPr="004A7726">
        <w:rPr>
          <w:rFonts w:asciiTheme="majorBidi" w:hAnsiTheme="majorBidi" w:cstheme="majorBidi"/>
          <w:b/>
          <w:bCs/>
          <w:szCs w:val="24"/>
          <w:lang w:val="fr-CH"/>
        </w:rPr>
        <w:tab/>
      </w:r>
      <w:r w:rsidRPr="004A7726">
        <w:rPr>
          <w:rFonts w:asciiTheme="majorBidi" w:hAnsiTheme="majorBidi" w:cstheme="majorBidi"/>
          <w:bCs/>
          <w:szCs w:val="24"/>
          <w:lang w:val="fr-CH"/>
        </w:rPr>
        <w:t>que les études susmentionnées devraient être achevées d'ici à 2023.</w:t>
      </w:r>
    </w:p>
    <w:p w:rsidR="00771CA0" w:rsidRPr="006A732D" w:rsidRDefault="00771CA0" w:rsidP="00771CA0">
      <w:pPr>
        <w:spacing w:before="480" w:line="240" w:lineRule="auto"/>
        <w:rPr>
          <w:rFonts w:asciiTheme="majorBidi" w:hAnsiTheme="majorBidi" w:cstheme="majorBidi"/>
          <w:szCs w:val="24"/>
          <w:lang w:val="fr-CH"/>
        </w:rPr>
      </w:pPr>
      <w:r w:rsidRPr="006A732D">
        <w:rPr>
          <w:rFonts w:asciiTheme="majorBidi" w:hAnsiTheme="majorBidi" w:cstheme="majorBidi"/>
          <w:szCs w:val="24"/>
          <w:lang w:val="fr-CH"/>
        </w:rPr>
        <w:t>Catégorie: S3</w:t>
      </w:r>
    </w:p>
    <w:p w:rsidR="004932C2" w:rsidRDefault="004932C2"/>
    <w:sectPr w:rsidR="004932C2" w:rsidSect="0037716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A0" w:rsidRDefault="00771CA0" w:rsidP="00771CA0">
      <w:pPr>
        <w:spacing w:before="0" w:line="240" w:lineRule="auto"/>
      </w:pPr>
      <w:r>
        <w:separator/>
      </w:r>
    </w:p>
  </w:endnote>
  <w:endnote w:type="continuationSeparator" w:id="0">
    <w:p w:rsidR="00771CA0" w:rsidRDefault="00771CA0" w:rsidP="00771CA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Default="00771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Default="00771C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Default="00771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A0" w:rsidRDefault="00771CA0" w:rsidP="00771CA0">
      <w:pPr>
        <w:spacing w:before="0" w:line="240" w:lineRule="auto"/>
      </w:pPr>
      <w:r>
        <w:separator/>
      </w:r>
    </w:p>
  </w:footnote>
  <w:footnote w:type="continuationSeparator" w:id="0">
    <w:p w:rsidR="00771CA0" w:rsidRDefault="00771CA0" w:rsidP="00771CA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Default="00771C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Pr="00771CA0" w:rsidRDefault="00771CA0">
    <w:pPr>
      <w:pStyle w:val="Header"/>
      <w:jc w:val="center"/>
      <w:rPr>
        <w:sz w:val="18"/>
        <w:szCs w:val="18"/>
      </w:rPr>
    </w:pPr>
    <w:bookmarkStart w:id="0" w:name="_GoBack"/>
    <w:bookmarkEnd w:id="0"/>
    <w:r w:rsidRPr="00771CA0">
      <w:rPr>
        <w:sz w:val="18"/>
        <w:szCs w:val="18"/>
      </w:rPr>
      <w:t xml:space="preserve">- </w:t>
    </w:r>
    <w:sdt>
      <w:sdtPr>
        <w:rPr>
          <w:sz w:val="18"/>
          <w:szCs w:val="18"/>
        </w:rPr>
        <w:id w:val="1564678563"/>
        <w:docPartObj>
          <w:docPartGallery w:val="Page Numbers (Top of Page)"/>
          <w:docPartUnique/>
        </w:docPartObj>
      </w:sdtPr>
      <w:sdtEndPr>
        <w:rPr>
          <w:noProof/>
        </w:rPr>
      </w:sdtEndPr>
      <w:sdtContent>
        <w:r w:rsidRPr="00771CA0">
          <w:rPr>
            <w:sz w:val="18"/>
            <w:szCs w:val="18"/>
          </w:rPr>
          <w:fldChar w:fldCharType="begin"/>
        </w:r>
        <w:r w:rsidRPr="00771CA0">
          <w:rPr>
            <w:sz w:val="18"/>
            <w:szCs w:val="18"/>
          </w:rPr>
          <w:instrText xml:space="preserve"> PAGE   \* MERGEFORMAT </w:instrText>
        </w:r>
        <w:r w:rsidRPr="00771CA0">
          <w:rPr>
            <w:sz w:val="18"/>
            <w:szCs w:val="18"/>
          </w:rPr>
          <w:fldChar w:fldCharType="separate"/>
        </w:r>
        <w:r w:rsidR="00377169">
          <w:rPr>
            <w:noProof/>
            <w:sz w:val="18"/>
            <w:szCs w:val="18"/>
          </w:rPr>
          <w:t>2</w:t>
        </w:r>
        <w:r w:rsidRPr="00771CA0">
          <w:rPr>
            <w:noProof/>
            <w:sz w:val="18"/>
            <w:szCs w:val="18"/>
          </w:rPr>
          <w:fldChar w:fldCharType="end"/>
        </w:r>
        <w:r w:rsidRPr="00771CA0">
          <w:rPr>
            <w:noProof/>
            <w:sz w:val="18"/>
            <w:szCs w:val="18"/>
          </w:rPr>
          <w:t xml:space="preserve"> -</w:t>
        </w:r>
      </w:sdtContent>
    </w:sdt>
  </w:p>
  <w:p w:rsidR="00771CA0" w:rsidRDefault="00771C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A0" w:rsidRDefault="00771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0"/>
    <w:rsid w:val="00377169"/>
    <w:rsid w:val="004932C2"/>
    <w:rsid w:val="00771C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4FD184B-A964-4048-BADE-2E9D257C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A0"/>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771CA0"/>
    <w:pPr>
      <w:keepNext/>
      <w:keepLines/>
      <w:spacing w:before="240"/>
      <w:ind w:left="794"/>
      <w:jc w:val="left"/>
    </w:pPr>
    <w:rPr>
      <w:i/>
    </w:rPr>
  </w:style>
  <w:style w:type="paragraph" w:customStyle="1" w:styleId="Questiontitle">
    <w:name w:val="Question_title"/>
    <w:basedOn w:val="Normal"/>
    <w:next w:val="Normal"/>
    <w:link w:val="QuestiontitleChar"/>
    <w:rsid w:val="00771CA0"/>
    <w:pPr>
      <w:keepNext/>
      <w:keepLines/>
      <w:spacing w:before="360" w:line="240" w:lineRule="auto"/>
      <w:jc w:val="center"/>
    </w:pPr>
    <w:rPr>
      <w:b/>
      <w:sz w:val="28"/>
    </w:rPr>
  </w:style>
  <w:style w:type="paragraph" w:customStyle="1" w:styleId="QuestionNoBR">
    <w:name w:val="Question_No_BR"/>
    <w:basedOn w:val="Normal"/>
    <w:next w:val="Normal"/>
    <w:rsid w:val="00771CA0"/>
    <w:pPr>
      <w:keepNext/>
      <w:keepLines/>
      <w:spacing w:before="480" w:line="240" w:lineRule="auto"/>
      <w:jc w:val="center"/>
    </w:pPr>
    <w:rPr>
      <w:rFonts w:ascii="Times New Roman" w:hAnsi="Times New Roman" w:cs="Times New Roman"/>
      <w:caps/>
      <w:sz w:val="28"/>
      <w:szCs w:val="20"/>
      <w:lang w:val="en-GB"/>
    </w:rPr>
  </w:style>
  <w:style w:type="character" w:customStyle="1" w:styleId="QuestiontitleChar">
    <w:name w:val="Question_title Char"/>
    <w:basedOn w:val="DefaultParagraphFont"/>
    <w:link w:val="Questiontitle"/>
    <w:locked/>
    <w:rsid w:val="00771CA0"/>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771CA0"/>
    <w:rPr>
      <w:rFonts w:ascii="Times New Roman" w:hAnsi="Times New Roman" w:cs="Times New Roman"/>
      <w:sz w:val="24"/>
      <w:lang w:val="fr-FR" w:eastAsia="en-US"/>
    </w:rPr>
  </w:style>
  <w:style w:type="paragraph" w:customStyle="1" w:styleId="Normalaftertitle">
    <w:name w:val="Normal after title"/>
    <w:basedOn w:val="Normal"/>
    <w:next w:val="Normal"/>
    <w:link w:val="NormalaftertitleChar"/>
    <w:rsid w:val="00771CA0"/>
    <w:pPr>
      <w:tabs>
        <w:tab w:val="clear" w:pos="794"/>
        <w:tab w:val="clear" w:pos="1191"/>
        <w:tab w:val="clear" w:pos="1588"/>
        <w:tab w:val="clear" w:pos="1985"/>
        <w:tab w:val="left" w:pos="1134"/>
        <w:tab w:val="left" w:pos="1871"/>
        <w:tab w:val="left" w:pos="2268"/>
      </w:tabs>
      <w:spacing w:before="280" w:line="240" w:lineRule="auto"/>
      <w:jc w:val="left"/>
      <w:textAlignment w:val="auto"/>
    </w:pPr>
    <w:rPr>
      <w:rFonts w:ascii="Times New Roman" w:eastAsiaTheme="minorEastAsia" w:hAnsi="Times New Roman" w:cs="Times New Roman"/>
      <w:lang w:val="fr-FR"/>
    </w:rPr>
  </w:style>
  <w:style w:type="character" w:customStyle="1" w:styleId="CallChar">
    <w:name w:val="Call Char"/>
    <w:basedOn w:val="DefaultParagraphFont"/>
    <w:link w:val="Call"/>
    <w:locked/>
    <w:rsid w:val="00771CA0"/>
    <w:rPr>
      <w:rFonts w:ascii="Calibri" w:eastAsia="Times New Roman" w:hAnsi="Calibri" w:cs="Calibri"/>
      <w:i/>
      <w:sz w:val="24"/>
      <w:lang w:val="en-US" w:eastAsia="en-US"/>
    </w:rPr>
  </w:style>
  <w:style w:type="paragraph" w:styleId="Header">
    <w:name w:val="header"/>
    <w:basedOn w:val="Normal"/>
    <w:link w:val="HeaderChar"/>
    <w:uiPriority w:val="99"/>
    <w:unhideWhenUsed/>
    <w:rsid w:val="00771CA0"/>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771CA0"/>
    <w:rPr>
      <w:rFonts w:ascii="Calibri" w:eastAsia="Times New Roman" w:hAnsi="Calibri" w:cs="Calibri"/>
      <w:sz w:val="24"/>
      <w:lang w:val="en-US" w:eastAsia="en-US"/>
    </w:rPr>
  </w:style>
  <w:style w:type="paragraph" w:styleId="Footer">
    <w:name w:val="footer"/>
    <w:basedOn w:val="Normal"/>
    <w:link w:val="FooterChar"/>
    <w:uiPriority w:val="99"/>
    <w:unhideWhenUsed/>
    <w:rsid w:val="00771CA0"/>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771CA0"/>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2019-07-01T14:16:00Z</dcterms:created>
  <dcterms:modified xsi:type="dcterms:W3CDTF">2019-07-03T10:50:00Z</dcterms:modified>
</cp:coreProperties>
</file>