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6C2A" w14:textId="77777777" w:rsidR="00CD02C3" w:rsidRDefault="00CD02C3" w:rsidP="00CD02C3">
      <w:pPr>
        <w:keepNext/>
        <w:keepLines/>
        <w:spacing w:before="480"/>
        <w:jc w:val="center"/>
        <w:rPr>
          <w:rFonts w:asciiTheme="majorBidi" w:hAnsiTheme="majorBidi" w:cstheme="majorBidi"/>
          <w:sz w:val="28"/>
          <w:lang w:val="es-ES_tradnl"/>
        </w:rPr>
      </w:pPr>
      <w:r w:rsidRPr="00CD02C3">
        <w:rPr>
          <w:rFonts w:asciiTheme="majorBidi" w:hAnsiTheme="majorBidi" w:cstheme="majorBidi"/>
          <w:sz w:val="28"/>
          <w:lang w:val="es-ES"/>
        </w:rPr>
        <w:t>CUESTIÓN UIT-R 131-1/6</w:t>
      </w:r>
      <w:r w:rsidRPr="00CD02C3">
        <w:rPr>
          <w:rFonts w:asciiTheme="majorBidi" w:hAnsiTheme="majorBidi" w:cstheme="majorBidi"/>
          <w:position w:val="6"/>
          <w:sz w:val="18"/>
          <w:lang w:val="es-ES"/>
        </w:rPr>
        <w:footnoteReference w:customMarkFollows="1" w:id="1"/>
        <w:t xml:space="preserve">*, </w:t>
      </w:r>
      <w:r>
        <w:rPr>
          <w:rStyle w:val="FootnoteReference"/>
          <w:rFonts w:asciiTheme="majorBidi" w:hAnsiTheme="majorBidi"/>
        </w:rPr>
        <w:footnoteReference w:id="2"/>
      </w:r>
    </w:p>
    <w:p w14:paraId="6AA2491E" w14:textId="77777777" w:rsidR="00CD02C3" w:rsidRPr="00CD02C3" w:rsidRDefault="00CD02C3" w:rsidP="00CD02C3">
      <w:pPr>
        <w:keepNext/>
        <w:keepLines/>
        <w:spacing w:before="360"/>
        <w:jc w:val="center"/>
        <w:rPr>
          <w:rFonts w:asciiTheme="majorBidi" w:hAnsiTheme="majorBidi" w:cstheme="majorBidi"/>
          <w:b/>
          <w:sz w:val="28"/>
          <w:lang w:val="es-ES"/>
        </w:rPr>
      </w:pPr>
      <w:r w:rsidRPr="00CD02C3">
        <w:rPr>
          <w:rFonts w:asciiTheme="majorBidi" w:hAnsiTheme="majorBidi" w:cstheme="majorBidi"/>
          <w:b/>
          <w:sz w:val="28"/>
          <w:lang w:val="es-ES"/>
        </w:rPr>
        <w:t>Formato básico común de datos para la difusión de multimedios</w:t>
      </w:r>
    </w:p>
    <w:p w14:paraId="6EDBF723" w14:textId="77777777" w:rsidR="00CD02C3" w:rsidRPr="00CD02C3" w:rsidRDefault="00CD02C3" w:rsidP="00CD02C3">
      <w:pPr>
        <w:keepNext/>
        <w:keepLines/>
        <w:tabs>
          <w:tab w:val="left" w:pos="720"/>
        </w:tabs>
        <w:jc w:val="right"/>
        <w:rPr>
          <w:rFonts w:asciiTheme="majorBidi" w:hAnsiTheme="majorBidi" w:cstheme="majorBidi"/>
          <w:sz w:val="22"/>
          <w:lang w:val="es-ES"/>
        </w:rPr>
      </w:pPr>
      <w:r w:rsidRPr="00CD02C3">
        <w:rPr>
          <w:rFonts w:asciiTheme="majorBidi" w:hAnsiTheme="majorBidi" w:cstheme="majorBidi"/>
          <w:lang w:val="es-ES"/>
        </w:rPr>
        <w:t>(2009-2019)</w:t>
      </w:r>
    </w:p>
    <w:p w14:paraId="07A4E17F" w14:textId="77777777" w:rsidR="00CD02C3" w:rsidRPr="00CD02C3" w:rsidRDefault="00CD02C3" w:rsidP="00CD02C3">
      <w:pPr>
        <w:pStyle w:val="Normalaftertitle"/>
        <w:rPr>
          <w:szCs w:val="22"/>
          <w:lang w:val="es-ES"/>
        </w:rPr>
      </w:pPr>
      <w:r w:rsidRPr="00CD02C3">
        <w:rPr>
          <w:lang w:val="es-ES"/>
        </w:rPr>
        <w:t>La Asamblea de Radiocomunicaciones de la UIT,</w:t>
      </w:r>
    </w:p>
    <w:p w14:paraId="5B6B6847" w14:textId="77777777" w:rsidR="00CD02C3" w:rsidRPr="00CD02C3" w:rsidRDefault="00CD02C3" w:rsidP="00CD02C3">
      <w:pPr>
        <w:keepNext/>
        <w:keepLines/>
        <w:ind w:left="794"/>
        <w:jc w:val="both"/>
        <w:rPr>
          <w:rFonts w:asciiTheme="majorBidi" w:hAnsiTheme="majorBidi" w:cstheme="majorBidi"/>
          <w:i/>
          <w:lang w:val="es-ES"/>
        </w:rPr>
      </w:pPr>
      <w:r w:rsidRPr="00CD02C3">
        <w:rPr>
          <w:rFonts w:asciiTheme="majorBidi" w:hAnsiTheme="majorBidi" w:cstheme="majorBidi"/>
          <w:i/>
          <w:lang w:val="es-ES"/>
        </w:rPr>
        <w:t>considerando</w:t>
      </w:r>
    </w:p>
    <w:p w14:paraId="428C4CE6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i/>
          <w:iCs/>
          <w:lang w:val="es-ES"/>
        </w:rPr>
        <w:t>a)</w:t>
      </w:r>
      <w:r w:rsidRPr="00CD02C3">
        <w:rPr>
          <w:rFonts w:asciiTheme="majorBidi" w:hAnsiTheme="majorBidi" w:cstheme="majorBidi"/>
          <w:lang w:val="es-ES"/>
        </w:rPr>
        <w:tab/>
        <w:t>que todos los sistemas de distribución de radiodifusión digital, así como otros sistemas bidireccionales digitales, necesitarán una interfaz de programas informáticos como la interfaz de programación de aplicaciones (API), y que pueden obtenerse grandes ventajas de la interoperabilidad y de la existencia de múltiples elementos comunes a todos ellos;</w:t>
      </w:r>
    </w:p>
    <w:p w14:paraId="1B6EFCFB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i/>
          <w:iCs/>
          <w:lang w:val="es-ES"/>
        </w:rPr>
        <w:t>b)</w:t>
      </w:r>
      <w:r w:rsidRPr="00CD02C3">
        <w:rPr>
          <w:rFonts w:asciiTheme="majorBidi" w:hAnsiTheme="majorBidi" w:cstheme="majorBidi"/>
          <w:lang w:val="es-ES"/>
        </w:rPr>
        <w:tab/>
        <w:t>que el UIT-</w:t>
      </w:r>
      <w:proofErr w:type="gramStart"/>
      <w:r w:rsidRPr="00CD02C3">
        <w:rPr>
          <w:rFonts w:asciiTheme="majorBidi" w:hAnsiTheme="majorBidi" w:cstheme="majorBidi"/>
          <w:lang w:val="es-ES"/>
        </w:rPr>
        <w:t>R</w:t>
      </w:r>
      <w:proofErr w:type="gramEnd"/>
      <w:r w:rsidRPr="00CD02C3">
        <w:rPr>
          <w:rFonts w:asciiTheme="majorBidi" w:hAnsiTheme="majorBidi" w:cstheme="majorBidi"/>
          <w:lang w:val="es-ES"/>
        </w:rPr>
        <w:t xml:space="preserve"> así como el UIT-T han realizado estudios sobre servicios interactivos, incluidos los ofrecidos por sistemas de radiodifusión y banda ancha integradas (IBB);</w:t>
      </w:r>
    </w:p>
    <w:p w14:paraId="0BEBF278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i/>
          <w:iCs/>
          <w:lang w:val="es-ES"/>
        </w:rPr>
        <w:t>c)</w:t>
      </w:r>
      <w:r w:rsidRPr="00CD02C3">
        <w:rPr>
          <w:rFonts w:asciiTheme="majorBidi" w:hAnsiTheme="majorBidi" w:cstheme="majorBidi"/>
          <w:lang w:val="es-ES"/>
        </w:rPr>
        <w:tab/>
        <w:t>que diversos programas multimedios se distribuyen a través de redes de radiodifusión y de banda ancha terrenales, por satélite y por cable;</w:t>
      </w:r>
    </w:p>
    <w:p w14:paraId="75C18B6E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i/>
          <w:iCs/>
          <w:lang w:val="es-ES"/>
        </w:rPr>
        <w:t>d)</w:t>
      </w:r>
      <w:r w:rsidRPr="00CD02C3">
        <w:rPr>
          <w:rFonts w:asciiTheme="majorBidi" w:hAnsiTheme="majorBidi" w:cstheme="majorBidi"/>
          <w:lang w:val="es-ES"/>
        </w:rPr>
        <w:tab/>
        <w:t>que se han desarrollado aplicaciones multimedios compuestas de elementos de vídeo, audio, imágenes fijas, texto, datos basados en XML gráficos, etc., en el campo de las tecnologías de la información y la comunicación;</w:t>
      </w:r>
    </w:p>
    <w:p w14:paraId="1D0EF0C0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i/>
          <w:iCs/>
          <w:lang w:val="es-ES"/>
        </w:rPr>
        <w:t>e)</w:t>
      </w:r>
      <w:r w:rsidRPr="00CD02C3">
        <w:rPr>
          <w:rFonts w:asciiTheme="majorBidi" w:hAnsiTheme="majorBidi" w:cstheme="majorBidi"/>
          <w:lang w:val="es-ES"/>
        </w:rPr>
        <w:tab/>
        <w:t>que sería conveniente armonizar los formatos de las aplicaciones para contenido y entornos entre la radiodifusión y los servicios basados en la web a escala internacional,</w:t>
      </w:r>
    </w:p>
    <w:p w14:paraId="6136BDE7" w14:textId="77777777" w:rsidR="00CD02C3" w:rsidRPr="00CD02C3" w:rsidRDefault="00CD02C3" w:rsidP="00CD02C3">
      <w:pPr>
        <w:keepNext/>
        <w:keepLines/>
        <w:ind w:left="794"/>
        <w:jc w:val="both"/>
        <w:rPr>
          <w:rFonts w:asciiTheme="majorBidi" w:hAnsiTheme="majorBidi" w:cstheme="majorBidi"/>
          <w:i/>
          <w:lang w:val="es-ES"/>
        </w:rPr>
      </w:pPr>
      <w:r w:rsidRPr="00CD02C3">
        <w:rPr>
          <w:rFonts w:asciiTheme="majorBidi" w:hAnsiTheme="majorBidi" w:cstheme="majorBidi"/>
          <w:i/>
          <w:lang w:val="es-ES"/>
        </w:rPr>
        <w:t>observando</w:t>
      </w:r>
    </w:p>
    <w:p w14:paraId="0C20440D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i/>
          <w:iCs/>
          <w:lang w:val="es-ES"/>
        </w:rPr>
        <w:t>a)</w:t>
      </w:r>
      <w:r w:rsidRPr="00CD02C3">
        <w:rPr>
          <w:rFonts w:asciiTheme="majorBidi" w:hAnsiTheme="majorBidi" w:cstheme="majorBidi"/>
          <w:lang w:val="es-ES"/>
        </w:rPr>
        <w:tab/>
        <w:t>que se ha generalizado el acceso a la difusión digital para los servicios multimedios;</w:t>
      </w:r>
    </w:p>
    <w:p w14:paraId="4CDF673C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i/>
          <w:iCs/>
          <w:lang w:val="es-ES"/>
        </w:rPr>
        <w:t>b)</w:t>
      </w:r>
      <w:r w:rsidRPr="00CD02C3">
        <w:rPr>
          <w:rFonts w:asciiTheme="majorBidi" w:hAnsiTheme="majorBidi" w:cstheme="majorBidi"/>
          <w:lang w:val="es-ES"/>
        </w:rPr>
        <w:tab/>
        <w:t>que se están utilizando servicios múltiples de transmisión de datos en numerosos países,</w:t>
      </w:r>
    </w:p>
    <w:p w14:paraId="318851B3" w14:textId="77777777" w:rsidR="00CD02C3" w:rsidRPr="00CD02C3" w:rsidRDefault="00CD02C3" w:rsidP="00CD02C3">
      <w:pPr>
        <w:keepNext/>
        <w:keepLines/>
        <w:ind w:left="794"/>
        <w:jc w:val="both"/>
        <w:rPr>
          <w:rFonts w:asciiTheme="majorBidi" w:hAnsiTheme="majorBidi" w:cstheme="majorBidi"/>
          <w:i/>
          <w:lang w:val="es-ES"/>
        </w:rPr>
      </w:pPr>
      <w:r w:rsidRPr="00CD02C3">
        <w:rPr>
          <w:rFonts w:asciiTheme="majorBidi" w:hAnsiTheme="majorBidi" w:cstheme="majorBidi"/>
          <w:i/>
          <w:lang w:val="es-ES"/>
        </w:rPr>
        <w:t xml:space="preserve">decide </w:t>
      </w:r>
      <w:r w:rsidRPr="00CD02C3">
        <w:rPr>
          <w:rFonts w:asciiTheme="majorBidi" w:hAnsiTheme="majorBidi" w:cstheme="majorBidi"/>
          <w:iCs/>
          <w:lang w:val="es-ES"/>
        </w:rPr>
        <w:t>someter a estudio las siguientes cuestiones</w:t>
      </w:r>
    </w:p>
    <w:p w14:paraId="55B2FEE4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lang w:val="es-ES"/>
        </w:rPr>
        <w:t>1</w:t>
      </w:r>
      <w:r w:rsidRPr="00CD02C3">
        <w:rPr>
          <w:rFonts w:asciiTheme="majorBidi" w:hAnsiTheme="majorBidi" w:cstheme="majorBidi"/>
          <w:lang w:val="es-ES"/>
        </w:rPr>
        <w:tab/>
        <w:t>¿Qué estructura de datos es la más adecuada para transmitir información multimedios a los receptores de radiodifusión digital y/o IBB?</w:t>
      </w:r>
    </w:p>
    <w:p w14:paraId="4EE959E1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lang w:val="es-ES"/>
        </w:rPr>
        <w:t>2</w:t>
      </w:r>
      <w:r w:rsidRPr="00CD02C3">
        <w:rPr>
          <w:rFonts w:asciiTheme="majorBidi" w:hAnsiTheme="majorBidi" w:cstheme="majorBidi"/>
          <w:lang w:val="es-ES"/>
        </w:rPr>
        <w:tab/>
        <w:t>¿Qué tipos de API deberían especificarse para las aplicaciones multimedios en plataformas de radiodifusión y/o IBB?</w:t>
      </w:r>
    </w:p>
    <w:p w14:paraId="6929D98A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lang w:val="es-ES"/>
        </w:rPr>
        <w:t>3</w:t>
      </w:r>
      <w:r w:rsidRPr="00CD02C3">
        <w:rPr>
          <w:rFonts w:asciiTheme="majorBidi" w:hAnsiTheme="majorBidi" w:cstheme="majorBidi"/>
          <w:lang w:val="es-ES"/>
        </w:rPr>
        <w:tab/>
        <w:t>¿Cómo puede lograrse la compatibilidad entre las aplicaciones de los distintos sistemas IBB?</w:t>
      </w:r>
    </w:p>
    <w:p w14:paraId="058B63F2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lang w:val="es-ES"/>
        </w:rPr>
        <w:t>4</w:t>
      </w:r>
      <w:r w:rsidRPr="00CD02C3">
        <w:rPr>
          <w:rFonts w:asciiTheme="majorBidi" w:hAnsiTheme="majorBidi" w:cstheme="majorBidi"/>
          <w:lang w:val="es-ES"/>
        </w:rPr>
        <w:tab/>
        <w:t>¿Qué disposiciones deberían adoptarse para permitir la ampliación de la base común de API a fin de incluir también las nuevas plataformas de distribución de multimedios que puedan aparecer en el futuro?</w:t>
      </w:r>
    </w:p>
    <w:p w14:paraId="4F85E21A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lang w:val="es-ES"/>
        </w:rPr>
        <w:t>5</w:t>
      </w:r>
      <w:r w:rsidRPr="00CD02C3">
        <w:rPr>
          <w:rFonts w:asciiTheme="majorBidi" w:hAnsiTheme="majorBidi" w:cstheme="majorBidi"/>
          <w:lang w:val="es-ES"/>
        </w:rPr>
        <w:tab/>
        <w:t>¿Qué base común de API deben utilizar las entidades de radiodifusión y los proveedores de contenidos para la producción y el intercambio de los contenidos multimedios?</w:t>
      </w:r>
    </w:p>
    <w:p w14:paraId="5E3FD935" w14:textId="77777777" w:rsidR="00CD02C3" w:rsidRPr="00CD02C3" w:rsidRDefault="00CD02C3" w:rsidP="00CD02C3">
      <w:pPr>
        <w:keepNext/>
        <w:keepLines/>
        <w:ind w:left="794"/>
        <w:jc w:val="both"/>
        <w:rPr>
          <w:rFonts w:asciiTheme="majorBidi" w:hAnsiTheme="majorBidi" w:cstheme="majorBidi"/>
          <w:i/>
          <w:lang w:val="es-ES"/>
        </w:rPr>
      </w:pPr>
      <w:proofErr w:type="gramStart"/>
      <w:r w:rsidRPr="00CD02C3">
        <w:rPr>
          <w:rFonts w:asciiTheme="majorBidi" w:hAnsiTheme="majorBidi" w:cstheme="majorBidi"/>
          <w:i/>
          <w:lang w:val="es-ES"/>
        </w:rPr>
        <w:lastRenderedPageBreak/>
        <w:t>decide</w:t>
      </w:r>
      <w:proofErr w:type="gramEnd"/>
      <w:r w:rsidRPr="00CD02C3">
        <w:rPr>
          <w:rFonts w:asciiTheme="majorBidi" w:hAnsiTheme="majorBidi" w:cstheme="majorBidi"/>
          <w:i/>
          <w:lang w:val="es-ES"/>
        </w:rPr>
        <w:t xml:space="preserve"> además</w:t>
      </w:r>
    </w:p>
    <w:p w14:paraId="527CB752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lang w:val="es-ES"/>
        </w:rPr>
        <w:t>1</w:t>
      </w:r>
      <w:r w:rsidRPr="00CD02C3">
        <w:rPr>
          <w:rFonts w:asciiTheme="majorBidi" w:hAnsiTheme="majorBidi" w:cstheme="majorBidi"/>
          <w:lang w:val="es-ES"/>
        </w:rPr>
        <w:tab/>
        <w:t>que los resultados de los estudios mencionados se incluyan en uno o varios Informes y/o en una o varias Recomendaciones;</w:t>
      </w:r>
    </w:p>
    <w:p w14:paraId="1591A24D" w14:textId="77777777" w:rsidR="00CD02C3" w:rsidRPr="00CD02C3" w:rsidRDefault="00CD02C3" w:rsidP="00CD02C3">
      <w:pPr>
        <w:jc w:val="both"/>
        <w:rPr>
          <w:rFonts w:asciiTheme="majorBidi" w:hAnsiTheme="majorBidi" w:cstheme="majorBidi"/>
          <w:lang w:val="es-ES"/>
        </w:rPr>
      </w:pPr>
      <w:r w:rsidRPr="00CD02C3">
        <w:rPr>
          <w:rFonts w:asciiTheme="majorBidi" w:hAnsiTheme="majorBidi" w:cstheme="majorBidi"/>
          <w:lang w:val="es-ES"/>
        </w:rPr>
        <w:t>2</w:t>
      </w:r>
      <w:r w:rsidRPr="00CD02C3">
        <w:rPr>
          <w:rFonts w:asciiTheme="majorBidi" w:hAnsiTheme="majorBidi" w:cstheme="majorBidi"/>
          <w:lang w:val="es-ES"/>
        </w:rPr>
        <w:tab/>
        <w:t>que los estudios mencionados concluyan en 2027.</w:t>
      </w:r>
    </w:p>
    <w:p w14:paraId="6F83AD42" w14:textId="5A6B2B91" w:rsidR="00BA3F70" w:rsidRPr="001658F8" w:rsidRDefault="00CD02C3" w:rsidP="00CD02C3">
      <w:pPr>
        <w:spacing w:before="480"/>
        <w:jc w:val="both"/>
      </w:pPr>
      <w:proofErr w:type="spellStart"/>
      <w:r>
        <w:rPr>
          <w:rFonts w:asciiTheme="majorBidi" w:hAnsiTheme="majorBidi" w:cstheme="majorBidi"/>
        </w:rPr>
        <w:t>Categoría</w:t>
      </w:r>
      <w:proofErr w:type="spellEnd"/>
      <w:r>
        <w:rPr>
          <w:rFonts w:asciiTheme="majorBidi" w:hAnsiTheme="majorBidi" w:cstheme="majorBidi"/>
        </w:rPr>
        <w:t>: S2</w:t>
      </w:r>
    </w:p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61E03AED" w14:textId="77777777" w:rsidR="00CD02C3" w:rsidRDefault="00CD02C3" w:rsidP="00CD02C3">
      <w:pPr>
        <w:pStyle w:val="FootnoteText"/>
        <w:rPr>
          <w:rFonts w:asciiTheme="majorBidi" w:hAnsiTheme="majorBidi" w:cstheme="majorBidi"/>
          <w:szCs w:val="24"/>
          <w:lang w:val="es-ES"/>
        </w:rPr>
      </w:pPr>
      <w:r>
        <w:rPr>
          <w:rStyle w:val="FootnoteReference"/>
          <w:rFonts w:asciiTheme="majorBidi" w:hAnsiTheme="majorBidi" w:cstheme="majorBidi"/>
          <w:szCs w:val="24"/>
          <w:lang w:val="es-ES"/>
        </w:rPr>
        <w:t>*</w:t>
      </w:r>
      <w:r>
        <w:rPr>
          <w:rFonts w:asciiTheme="majorBidi" w:hAnsiTheme="majorBidi" w:cstheme="majorBidi"/>
          <w:szCs w:val="24"/>
          <w:lang w:val="es-ES"/>
        </w:rPr>
        <w:tab/>
        <w:t>Sustituye a la Cuestión UIT-R 13/6.</w:t>
      </w:r>
    </w:p>
  </w:footnote>
  <w:footnote w:id="2">
    <w:p w14:paraId="724176AD" w14:textId="77777777" w:rsidR="00CD02C3" w:rsidRDefault="00CD02C3" w:rsidP="00CD02C3">
      <w:pPr>
        <w:pStyle w:val="FootnoteText"/>
        <w:ind w:left="255" w:hanging="255"/>
        <w:rPr>
          <w:rFonts w:ascii="Calibri" w:hAnsi="Calibri" w:cs="Calibri"/>
          <w:szCs w:val="28"/>
          <w:lang w:val="es-ES"/>
        </w:rPr>
      </w:pPr>
      <w:r>
        <w:rPr>
          <w:rStyle w:val="FootnoteReference"/>
          <w:rFonts w:ascii="Calibri" w:hAnsi="Calibri"/>
        </w:rPr>
        <w:footnoteRef/>
      </w:r>
      <w:r w:rsidRPr="00CD02C3">
        <w:rPr>
          <w:lang w:val="es-ES"/>
        </w:rPr>
        <w:t xml:space="preserve"> </w:t>
      </w:r>
      <w:r>
        <w:rPr>
          <w:lang w:val="es-ES"/>
        </w:rPr>
        <w:tab/>
      </w:r>
      <w:r>
        <w:rPr>
          <w:rFonts w:asciiTheme="majorBidi" w:hAnsiTheme="majorBidi" w:cstheme="majorBidi"/>
          <w:szCs w:val="32"/>
          <w:lang w:val="es-ES"/>
        </w:rPr>
        <w:t>En el año 2023, la Comisión de Estudio 6 de Radiocomunicaciones pospuso la fecha de finalización de los estudios para esta Cuestión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D02C3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364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2023-09-20T12:36:00Z</dcterms:created>
  <dcterms:modified xsi:type="dcterms:W3CDTF">2023-09-20T12:36:00Z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