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968AD" w14:textId="73F57E06" w:rsidR="000958EB" w:rsidRPr="00565A4F" w:rsidRDefault="000958EB" w:rsidP="000958EB">
      <w:pPr>
        <w:keepNext/>
        <w:keepLines/>
        <w:spacing w:before="480"/>
        <w:jc w:val="center"/>
        <w:rPr>
          <w:rFonts w:asciiTheme="majorBidi" w:eastAsiaTheme="minorEastAsia" w:hAnsiTheme="majorBidi" w:cstheme="majorBidi"/>
          <w:sz w:val="28"/>
          <w:lang w:val="es-ES_tradnl"/>
        </w:rPr>
      </w:pPr>
      <w:r w:rsidRPr="00565A4F">
        <w:rPr>
          <w:rFonts w:asciiTheme="majorBidi" w:eastAsia="SimSun" w:hAnsiTheme="majorBidi" w:cstheme="majorBidi"/>
          <w:sz w:val="28"/>
          <w:lang w:val="es-ES_tradnl"/>
        </w:rPr>
        <w:t>CUESTIÓN UIT</w:t>
      </w:r>
      <w:r w:rsidRPr="00565A4F">
        <w:rPr>
          <w:rFonts w:asciiTheme="majorBidi" w:eastAsia="SimSun" w:hAnsiTheme="majorBidi" w:cstheme="majorBidi"/>
          <w:sz w:val="28"/>
          <w:lang w:val="es-ES_tradnl"/>
        </w:rPr>
        <w:noBreakHyphen/>
        <w:t>R 130-</w:t>
      </w:r>
      <w:r w:rsidR="002B17C4">
        <w:rPr>
          <w:rFonts w:asciiTheme="majorBidi" w:eastAsia="SimSun" w:hAnsiTheme="majorBidi" w:cstheme="majorBidi"/>
          <w:sz w:val="28"/>
          <w:lang w:val="es-ES_tradnl"/>
        </w:rPr>
        <w:t>4</w:t>
      </w:r>
      <w:r w:rsidRPr="00565A4F">
        <w:rPr>
          <w:rFonts w:asciiTheme="majorBidi" w:eastAsia="SimSun" w:hAnsiTheme="majorBidi" w:cstheme="majorBidi"/>
          <w:sz w:val="28"/>
          <w:lang w:val="es-ES_tradnl"/>
        </w:rPr>
        <w:t>/6</w:t>
      </w:r>
    </w:p>
    <w:p w14:paraId="5B31B247" w14:textId="77777777" w:rsidR="000958EB" w:rsidRPr="00565A4F" w:rsidRDefault="000958EB" w:rsidP="000958EB">
      <w:pPr>
        <w:keepNext/>
        <w:keepLines/>
        <w:spacing w:before="360" w:line="240" w:lineRule="auto"/>
        <w:jc w:val="center"/>
        <w:rPr>
          <w:rFonts w:asciiTheme="majorBidi" w:hAnsiTheme="majorBidi" w:cstheme="majorBidi"/>
          <w:b/>
          <w:sz w:val="28"/>
          <w:lang w:val="es-ES_tradnl"/>
        </w:rPr>
      </w:pPr>
      <w:r w:rsidRPr="00565A4F">
        <w:rPr>
          <w:rFonts w:asciiTheme="majorBidi" w:hAnsiTheme="majorBidi" w:cstheme="majorBidi"/>
          <w:b/>
          <w:sz w:val="28"/>
          <w:lang w:val="es-ES_tradnl"/>
        </w:rPr>
        <w:t>Interfaces digitales para producción, postproducción e intercambio internacional de programas de sonido y de televisión</w:t>
      </w:r>
      <w:r w:rsidRPr="00565A4F">
        <w:rPr>
          <w:rFonts w:asciiTheme="majorBidi" w:hAnsiTheme="majorBidi" w:cstheme="majorBidi"/>
          <w:b/>
          <w:sz w:val="28"/>
          <w:lang w:val="es-ES_tradnl"/>
        </w:rPr>
        <w:br/>
        <w:t>para la radiodifusión</w:t>
      </w:r>
    </w:p>
    <w:p w14:paraId="1C912A2F" w14:textId="77777777" w:rsidR="000958EB" w:rsidRPr="00565A4F" w:rsidRDefault="000958EB" w:rsidP="000958EB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jc w:val="right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(2009-2012-2013-2019-2023)</w:t>
      </w:r>
    </w:p>
    <w:p w14:paraId="080BFF21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La Asamblea de Radiocomunicaciones de la UIT,</w:t>
      </w:r>
    </w:p>
    <w:p w14:paraId="4F47555A" w14:textId="77777777" w:rsidR="000958EB" w:rsidRPr="00565A4F" w:rsidRDefault="000958EB" w:rsidP="000958EB">
      <w:pPr>
        <w:keepNext/>
        <w:keepLines/>
        <w:spacing w:before="120"/>
        <w:ind w:left="794"/>
        <w:rPr>
          <w:rFonts w:asciiTheme="majorBidi" w:hAnsiTheme="majorBidi" w:cstheme="majorBidi"/>
          <w:i/>
          <w:lang w:val="es-ES_tradnl"/>
        </w:rPr>
      </w:pPr>
      <w:r w:rsidRPr="00565A4F">
        <w:rPr>
          <w:rFonts w:asciiTheme="majorBidi" w:hAnsiTheme="majorBidi" w:cstheme="majorBidi"/>
          <w:i/>
          <w:lang w:val="es-ES_tradnl"/>
        </w:rPr>
        <w:t>considerando</w:t>
      </w:r>
    </w:p>
    <w:p w14:paraId="7EA238A8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a)</w:t>
      </w:r>
      <w:r w:rsidRPr="00565A4F">
        <w:rPr>
          <w:rFonts w:asciiTheme="majorBidi" w:hAnsiTheme="majorBidi" w:cstheme="majorBidi"/>
          <w:lang w:val="es-ES_tradnl"/>
        </w:rPr>
        <w:tab/>
        <w:t>que la implantación práctica de la producción de televisión y radiodifusión sonora exige la definición de los detalles de varias interfaces de estudio y de los trenes de datos que las atraviesan;</w:t>
      </w:r>
    </w:p>
    <w:p w14:paraId="30647281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b)</w:t>
      </w:r>
      <w:r w:rsidRPr="00565A4F">
        <w:rPr>
          <w:rFonts w:asciiTheme="majorBidi" w:hAnsiTheme="majorBidi" w:cstheme="majorBidi"/>
          <w:lang w:val="es-ES_tradnl"/>
        </w:rPr>
        <w:tab/>
        <w:t>que el UIT-R ha elaborado Recomendaciones sobre diversos tipos de formatos de imagen y sonido para televisión;</w:t>
      </w:r>
    </w:p>
    <w:p w14:paraId="188980E1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c)</w:t>
      </w:r>
      <w:r w:rsidRPr="00565A4F">
        <w:rPr>
          <w:rFonts w:asciiTheme="majorBidi" w:hAnsiTheme="majorBidi" w:cstheme="majorBidi"/>
          <w:lang w:val="es-ES_tradnl"/>
        </w:rPr>
        <w:tab/>
        <w:t>que el UIT</w:t>
      </w:r>
      <w:r w:rsidRPr="00565A4F">
        <w:rPr>
          <w:rFonts w:asciiTheme="majorBidi" w:hAnsiTheme="majorBidi" w:cstheme="majorBidi"/>
          <w:lang w:val="es-ES_tradnl"/>
        </w:rPr>
        <w:noBreakHyphen/>
        <w:t>R ha elaborado Recomendaciones sobre interfaces digitales para diversos tipos de formatos de imagen para televisión, en paralelo y en serie, para cables coaxiales y ópticos con fines de producción, postproducción e intercambio internacional de programas;</w:t>
      </w:r>
    </w:p>
    <w:p w14:paraId="6E21EC30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 w:eastAsia="ja-JP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d)</w:t>
      </w:r>
      <w:r w:rsidRPr="00565A4F">
        <w:rPr>
          <w:rFonts w:asciiTheme="majorBidi" w:hAnsiTheme="majorBidi" w:cstheme="majorBidi"/>
          <w:lang w:val="es-ES_tradnl"/>
        </w:rPr>
        <w:tab/>
        <w:t>que el UIT</w:t>
      </w:r>
      <w:r w:rsidRPr="00565A4F">
        <w:rPr>
          <w:rFonts w:asciiTheme="majorBidi" w:hAnsiTheme="majorBidi" w:cstheme="majorBidi"/>
          <w:lang w:val="es-ES_tradnl"/>
        </w:rPr>
        <w:noBreakHyphen/>
        <w:t>R también ha elaborado Recomendaciones sobre interfaces de audio digitales para la producción, postproducción e intercambio internacional de programas;</w:t>
      </w:r>
    </w:p>
    <w:p w14:paraId="266ECCF9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 w:eastAsia="ja-JP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e)</w:t>
      </w:r>
      <w:r w:rsidRPr="00565A4F">
        <w:rPr>
          <w:rFonts w:asciiTheme="majorBidi" w:hAnsiTheme="majorBidi" w:cstheme="majorBidi"/>
          <w:lang w:val="es-ES_tradnl"/>
        </w:rPr>
        <w:tab/>
        <w:t>que el UIT</w:t>
      </w:r>
      <w:r w:rsidRPr="00565A4F">
        <w:rPr>
          <w:rFonts w:asciiTheme="majorBidi" w:hAnsiTheme="majorBidi" w:cstheme="majorBidi"/>
          <w:lang w:val="es-ES_tradnl"/>
        </w:rPr>
        <w:noBreakHyphen/>
        <w:t>R ha estudiado formatos de imagen y sonido para sistemas audiovisuales inmersivos avanzados, que pueden requerir interfaces con velocidad de datos más elevadas;</w:t>
      </w:r>
    </w:p>
    <w:p w14:paraId="03BA36B7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i/>
          <w:iCs/>
          <w:lang w:val="es-ES_tradnl"/>
        </w:rPr>
        <w:t>f)</w:t>
      </w:r>
      <w:r w:rsidRPr="00565A4F">
        <w:rPr>
          <w:rFonts w:asciiTheme="majorBidi" w:hAnsiTheme="majorBidi" w:cstheme="majorBidi"/>
          <w:lang w:val="es-ES_tradnl"/>
        </w:rPr>
        <w:tab/>
        <w:t>que el contenido de los programas y los datos conexos pueden transferirse como un tren continuo o en forma de paquetes;</w:t>
      </w:r>
    </w:p>
    <w:p w14:paraId="19D1BE2F" w14:textId="77777777" w:rsidR="000958EB" w:rsidRPr="002B17C4" w:rsidRDefault="000958EB" w:rsidP="000958EB">
      <w:pPr>
        <w:rPr>
          <w:rFonts w:ascii="Times New Roman" w:hAnsi="Times New Roman" w:cs="Times New Roman"/>
          <w:szCs w:val="24"/>
          <w:lang w:val="es-ES_tradnl"/>
        </w:rPr>
      </w:pPr>
      <w:r w:rsidRPr="002B17C4">
        <w:rPr>
          <w:rFonts w:ascii="Times New Roman" w:hAnsi="Times New Roman" w:cs="Times New Roman"/>
          <w:i/>
          <w:iCs/>
          <w:szCs w:val="24"/>
          <w:lang w:val="es-ES_tradnl"/>
        </w:rPr>
        <w:t>g)</w:t>
      </w:r>
      <w:r w:rsidRPr="002B17C4">
        <w:rPr>
          <w:rFonts w:ascii="Times New Roman" w:hAnsi="Times New Roman" w:cs="Times New Roman"/>
          <w:szCs w:val="24"/>
          <w:lang w:val="es-ES_tradnl"/>
        </w:rPr>
        <w:tab/>
        <w:t>que ya están disponibles las transmisiones IP a alta velocidad por redes de telecomu</w:t>
      </w:r>
      <w:r w:rsidRPr="00565A4F">
        <w:rPr>
          <w:rFonts w:ascii="Times New Roman" w:hAnsi="Times New Roman" w:cs="Times New Roman"/>
          <w:szCs w:val="24"/>
          <w:lang w:val="es-ES_tradnl"/>
        </w:rPr>
        <w:t>nicaciones de área amplia, incluidas las redes inalámbricas;</w:t>
      </w:r>
    </w:p>
    <w:p w14:paraId="6188FF6D" w14:textId="77777777" w:rsidR="00050DB8" w:rsidRDefault="000958EB" w:rsidP="000958EB">
      <w:pPr>
        <w:rPr>
          <w:rFonts w:ascii="Times New Roman" w:hAnsi="Times New Roman" w:cs="Times New Roman"/>
          <w:szCs w:val="24"/>
          <w:lang w:val="es-ES_tradnl"/>
        </w:rPr>
      </w:pPr>
      <w:r w:rsidRPr="002B17C4">
        <w:rPr>
          <w:rFonts w:ascii="Times New Roman" w:hAnsi="Times New Roman" w:cs="Times New Roman"/>
          <w:i/>
          <w:iCs/>
          <w:szCs w:val="24"/>
          <w:lang w:val="es-ES_tradnl"/>
        </w:rPr>
        <w:t>h)</w:t>
      </w:r>
      <w:r w:rsidRPr="002B17C4">
        <w:rPr>
          <w:rFonts w:ascii="Times New Roman" w:hAnsi="Times New Roman" w:cs="Times New Roman"/>
          <w:szCs w:val="24"/>
          <w:lang w:val="es-ES_tradnl"/>
        </w:rPr>
        <w:tab/>
        <w:t>que las interfaces IP pueden transportar diversas señales, entre ellas, señales de vídeo/audio en tiempo rea</w:t>
      </w:r>
      <w:r w:rsidRPr="00565A4F">
        <w:rPr>
          <w:rFonts w:ascii="Times New Roman" w:hAnsi="Times New Roman" w:cs="Times New Roman"/>
          <w:szCs w:val="24"/>
          <w:lang w:val="es-ES_tradnl"/>
        </w:rPr>
        <w:t>l no comprimidas, señales de audio/vídeo en tiempo real comprimidas y metadatos asociados, así como datos en tiempo no real</w:t>
      </w:r>
      <w:r w:rsidRPr="002B17C4">
        <w:rPr>
          <w:rFonts w:ascii="Times New Roman" w:hAnsi="Times New Roman" w:cs="Times New Roman"/>
          <w:szCs w:val="24"/>
          <w:lang w:val="es-ES_tradnl"/>
        </w:rPr>
        <w:t>;</w:t>
      </w:r>
    </w:p>
    <w:p w14:paraId="425ED0E9" w14:textId="411B002E" w:rsidR="000958EB" w:rsidRPr="00565A4F" w:rsidRDefault="000958EB" w:rsidP="000958EB">
      <w:pPr>
        <w:rPr>
          <w:rFonts w:ascii="Times New Roman" w:hAnsi="Times New Roman" w:cs="Times New Roman"/>
          <w:szCs w:val="24"/>
          <w:lang w:val="es-ES_tradnl" w:eastAsia="ja-JP"/>
        </w:rPr>
      </w:pPr>
      <w:r w:rsidRPr="00565A4F">
        <w:rPr>
          <w:rFonts w:ascii="Times New Roman" w:hAnsi="Times New Roman" w:cs="Times New Roman"/>
          <w:i/>
          <w:iCs/>
          <w:szCs w:val="24"/>
          <w:lang w:val="es-ES_tradnl" w:eastAsia="ja-JP"/>
        </w:rPr>
        <w:t>i)</w:t>
      </w:r>
      <w:r w:rsidRPr="00565A4F">
        <w:rPr>
          <w:rFonts w:ascii="Times New Roman" w:hAnsi="Times New Roman" w:cs="Times New Roman"/>
          <w:szCs w:val="24"/>
          <w:lang w:val="es-ES_tradnl" w:eastAsia="ja-JP"/>
        </w:rPr>
        <w:tab/>
      </w:r>
      <w:r w:rsidRPr="00565A4F">
        <w:rPr>
          <w:rFonts w:asciiTheme="majorBidi" w:hAnsiTheme="majorBidi" w:cstheme="majorBidi"/>
          <w:lang w:val="es-ES_tradnl"/>
        </w:rPr>
        <w:t>que los sistemas de producción y postproducción interconectados deben construirse a partir de piezas de equipo compatibles con interfaces comunes y protocolos de control normalizados</w:t>
      </w:r>
      <w:r w:rsidRPr="00565A4F">
        <w:rPr>
          <w:rFonts w:ascii="Times New Roman" w:hAnsi="Times New Roman" w:cs="Times New Roman"/>
          <w:szCs w:val="24"/>
          <w:lang w:val="es-ES_tradnl" w:eastAsia="ja-JP"/>
        </w:rPr>
        <w:t>;</w:t>
      </w:r>
    </w:p>
    <w:p w14:paraId="4A8149FE" w14:textId="43E2C452" w:rsidR="000958EB" w:rsidRPr="00565A4F" w:rsidRDefault="000958EB" w:rsidP="000958EB">
      <w:pPr>
        <w:rPr>
          <w:rFonts w:ascii="Times New Roman" w:hAnsi="Times New Roman" w:cs="Times New Roman"/>
          <w:szCs w:val="24"/>
          <w:lang w:val="es-ES_tradnl" w:eastAsia="ja-JP"/>
        </w:rPr>
      </w:pPr>
      <w:r w:rsidRPr="00565A4F">
        <w:rPr>
          <w:rFonts w:ascii="Times New Roman" w:hAnsi="Times New Roman" w:cs="Times New Roman"/>
          <w:i/>
          <w:iCs/>
          <w:szCs w:val="24"/>
          <w:lang w:val="es-ES_tradnl" w:eastAsia="ja-JP"/>
        </w:rPr>
        <w:t>j</w:t>
      </w:r>
      <w:r w:rsidRPr="00565A4F">
        <w:rPr>
          <w:rFonts w:ascii="Times New Roman" w:hAnsi="Times New Roman" w:cs="Times New Roman"/>
          <w:i/>
          <w:iCs/>
          <w:szCs w:val="24"/>
          <w:lang w:val="es-ES_tradnl"/>
        </w:rPr>
        <w:t>)</w:t>
      </w:r>
      <w:r w:rsidRPr="00565A4F">
        <w:rPr>
          <w:rFonts w:ascii="Times New Roman" w:hAnsi="Times New Roman" w:cs="Times New Roman"/>
          <w:szCs w:val="24"/>
          <w:lang w:val="es-ES_tradnl"/>
        </w:rPr>
        <w:tab/>
      </w:r>
      <w:r w:rsidRPr="00565A4F">
        <w:rPr>
          <w:rFonts w:asciiTheme="majorBidi" w:hAnsiTheme="majorBidi" w:cstheme="majorBidi"/>
          <w:lang w:val="es-ES_tradnl"/>
        </w:rPr>
        <w:t>que el mecanismo de transporte debe funcionar independientemente del tipo de carga útil</w:t>
      </w:r>
      <w:r w:rsidRPr="00565A4F">
        <w:rPr>
          <w:rFonts w:ascii="Times New Roman" w:hAnsi="Times New Roman" w:cs="Times New Roman"/>
          <w:szCs w:val="24"/>
          <w:lang w:val="es-ES_tradnl"/>
        </w:rPr>
        <w:t>;</w:t>
      </w:r>
    </w:p>
    <w:p w14:paraId="5D007CD3" w14:textId="6D924EEF" w:rsidR="000958EB" w:rsidRPr="00565A4F" w:rsidRDefault="000958EB" w:rsidP="000958EB">
      <w:pPr>
        <w:rPr>
          <w:rFonts w:ascii="Times New Roman" w:hAnsi="Times New Roman" w:cs="Times New Roman"/>
          <w:szCs w:val="24"/>
          <w:lang w:val="es-ES_tradnl"/>
        </w:rPr>
      </w:pPr>
      <w:r w:rsidRPr="00565A4F">
        <w:rPr>
          <w:rFonts w:ascii="Times New Roman" w:hAnsi="Times New Roman" w:cs="Times New Roman"/>
          <w:i/>
          <w:iCs/>
          <w:szCs w:val="24"/>
          <w:lang w:val="es-ES_tradnl" w:eastAsia="ja-JP"/>
        </w:rPr>
        <w:t>k</w:t>
      </w:r>
      <w:r w:rsidRPr="00565A4F">
        <w:rPr>
          <w:rFonts w:ascii="Times New Roman" w:hAnsi="Times New Roman" w:cs="Times New Roman"/>
          <w:i/>
          <w:iCs/>
          <w:szCs w:val="24"/>
          <w:lang w:val="es-ES_tradnl"/>
        </w:rPr>
        <w:t>)</w:t>
      </w:r>
      <w:r w:rsidRPr="00565A4F">
        <w:rPr>
          <w:rFonts w:ascii="Times New Roman" w:hAnsi="Times New Roman" w:cs="Times New Roman"/>
          <w:szCs w:val="24"/>
          <w:lang w:val="es-ES_tradnl"/>
        </w:rPr>
        <w:tab/>
      </w:r>
      <w:r w:rsidRPr="00565A4F">
        <w:rPr>
          <w:rFonts w:asciiTheme="majorBidi" w:hAnsiTheme="majorBidi" w:cstheme="majorBidi"/>
          <w:lang w:val="es-ES_tradnl"/>
        </w:rPr>
        <w:t>que las especificaciones deben contemplar la posibilidad de transportar sonido u otras señales auxiliares a través de la interfaz, teniendo en cuenta la temporización de la fuente original</w:t>
      </w:r>
      <w:r w:rsidRPr="00565A4F">
        <w:rPr>
          <w:rFonts w:ascii="Times New Roman" w:hAnsi="Times New Roman" w:cs="Times New Roman"/>
          <w:szCs w:val="24"/>
          <w:lang w:val="es-ES_tradnl"/>
        </w:rPr>
        <w:t>;</w:t>
      </w:r>
    </w:p>
    <w:p w14:paraId="76C1858A" w14:textId="20EB1C2A" w:rsidR="000958EB" w:rsidRPr="00565A4F" w:rsidRDefault="000958EB" w:rsidP="000958EB">
      <w:pPr>
        <w:rPr>
          <w:rFonts w:ascii="Times New Roman" w:hAnsi="Times New Roman" w:cs="Times New Roman"/>
          <w:szCs w:val="24"/>
          <w:lang w:val="es-ES_tradnl"/>
        </w:rPr>
      </w:pPr>
      <w:r w:rsidRPr="00565A4F">
        <w:rPr>
          <w:rFonts w:ascii="Times New Roman" w:hAnsi="Times New Roman" w:cs="Times New Roman"/>
          <w:i/>
          <w:iCs/>
          <w:szCs w:val="24"/>
          <w:lang w:val="es-ES_tradnl" w:eastAsia="ja-JP"/>
        </w:rPr>
        <w:t>l</w:t>
      </w:r>
      <w:r w:rsidRPr="00565A4F">
        <w:rPr>
          <w:rFonts w:ascii="Times New Roman" w:hAnsi="Times New Roman" w:cs="Times New Roman"/>
          <w:i/>
          <w:iCs/>
          <w:szCs w:val="24"/>
          <w:lang w:val="es-ES_tradnl"/>
        </w:rPr>
        <w:t>)</w:t>
      </w:r>
      <w:r w:rsidRPr="00565A4F">
        <w:rPr>
          <w:rFonts w:ascii="Times New Roman" w:hAnsi="Times New Roman" w:cs="Times New Roman"/>
          <w:szCs w:val="24"/>
          <w:lang w:val="es-ES_tradnl"/>
        </w:rPr>
        <w:tab/>
      </w:r>
      <w:r w:rsidRPr="00565A4F">
        <w:rPr>
          <w:rFonts w:asciiTheme="majorBidi" w:hAnsiTheme="majorBidi" w:cstheme="majorBidi"/>
          <w:lang w:val="es-ES_tradnl"/>
        </w:rPr>
        <w:t>que, por motivos operativos y económicos, es conveniente considerar si la especificación debe cubrir también la posibilidad de utilizar la misma interfaz para transportar los diversos formatos de imagen indicados en las Recomendaciones UIT</w:t>
      </w:r>
      <w:r w:rsidRPr="00565A4F">
        <w:rPr>
          <w:rFonts w:asciiTheme="majorBidi" w:hAnsiTheme="majorBidi" w:cstheme="majorBidi"/>
          <w:lang w:val="es-ES_tradnl"/>
        </w:rPr>
        <w:noBreakHyphen/>
        <w:t>R</w:t>
      </w:r>
      <w:r w:rsidRPr="00565A4F">
        <w:rPr>
          <w:rFonts w:ascii="Times New Roman" w:hAnsi="Times New Roman" w:cs="Times New Roman"/>
          <w:szCs w:val="24"/>
          <w:lang w:val="es-ES_tradnl"/>
        </w:rPr>
        <w:t>,</w:t>
      </w:r>
    </w:p>
    <w:p w14:paraId="792CE5A2" w14:textId="77777777" w:rsidR="000958EB" w:rsidRPr="00565A4F" w:rsidRDefault="000958EB" w:rsidP="000958EB">
      <w:pPr>
        <w:keepNext/>
        <w:keepLines/>
        <w:spacing w:before="120"/>
        <w:ind w:left="794"/>
        <w:rPr>
          <w:rFonts w:asciiTheme="majorBidi" w:hAnsiTheme="majorBidi" w:cstheme="majorBidi"/>
          <w:i/>
          <w:lang w:val="es-ES_tradnl"/>
        </w:rPr>
      </w:pPr>
      <w:r w:rsidRPr="00565A4F">
        <w:rPr>
          <w:rFonts w:asciiTheme="majorBidi" w:hAnsiTheme="majorBidi" w:cstheme="majorBidi"/>
          <w:i/>
          <w:lang w:val="es-ES_tradnl"/>
        </w:rPr>
        <w:t xml:space="preserve">decide </w:t>
      </w:r>
      <w:r w:rsidRPr="00565A4F">
        <w:rPr>
          <w:rFonts w:asciiTheme="majorBidi" w:hAnsiTheme="majorBidi" w:cstheme="majorBidi"/>
          <w:iCs/>
          <w:lang w:val="es-ES_tradnl"/>
        </w:rPr>
        <w:t>someter a estudio las siguientes cuestiones</w:t>
      </w:r>
    </w:p>
    <w:p w14:paraId="4A726446" w14:textId="77777777" w:rsidR="000958EB" w:rsidRPr="002B17C4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2B17C4">
        <w:rPr>
          <w:rFonts w:asciiTheme="majorBidi" w:hAnsiTheme="majorBidi" w:cstheme="majorBidi"/>
          <w:lang w:val="es-ES_tradnl"/>
        </w:rPr>
        <w:t>1</w:t>
      </w:r>
      <w:r w:rsidRPr="002B17C4">
        <w:rPr>
          <w:rFonts w:asciiTheme="majorBidi" w:hAnsiTheme="majorBidi" w:cstheme="majorBidi"/>
          <w:lang w:val="es-ES_tradnl"/>
        </w:rPr>
        <w:tab/>
        <w:t>¿Qué parámetros son necesarios a fin de definir las interfaces digitales especificadas</w:t>
      </w:r>
      <w:r w:rsidRPr="00565A4F">
        <w:rPr>
          <w:rFonts w:asciiTheme="majorBidi" w:hAnsiTheme="majorBidi" w:cstheme="majorBidi"/>
          <w:lang w:val="es-ES_tradnl"/>
        </w:rPr>
        <w:t>, incluidas las IP y las ópticas,</w:t>
      </w:r>
      <w:r w:rsidRPr="002B17C4">
        <w:rPr>
          <w:rFonts w:asciiTheme="majorBidi" w:hAnsiTheme="majorBidi" w:cstheme="majorBidi"/>
          <w:lang w:val="es-ES_tradnl"/>
        </w:rPr>
        <w:t xml:space="preserve"> para los formatos de imagen y/o de sonido contemplados por las Recomendaciones UIT</w:t>
      </w:r>
      <w:r w:rsidRPr="002B17C4">
        <w:rPr>
          <w:rFonts w:asciiTheme="majorBidi" w:hAnsiTheme="majorBidi" w:cstheme="majorBidi"/>
          <w:lang w:val="es-ES_tradnl"/>
        </w:rPr>
        <w:noBreakHyphen/>
        <w:t>R?</w:t>
      </w:r>
    </w:p>
    <w:p w14:paraId="6C2ED299" w14:textId="2E5ADD45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2</w:t>
      </w:r>
      <w:r w:rsidRPr="002B17C4">
        <w:rPr>
          <w:rFonts w:asciiTheme="majorBidi" w:hAnsiTheme="majorBidi" w:cstheme="majorBidi"/>
          <w:lang w:val="es-ES_tradnl"/>
        </w:rPr>
        <w:tab/>
        <w:t>¿Qué protocolos de transporte y control son necesarios para definir las interfaces de los sistemas de producción y postproducción interconectados?</w:t>
      </w:r>
    </w:p>
    <w:p w14:paraId="5B52383C" w14:textId="77777777" w:rsidR="000958EB" w:rsidRPr="002B17C4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lastRenderedPageBreak/>
        <w:t>3</w:t>
      </w:r>
      <w:r w:rsidRPr="00565A4F">
        <w:rPr>
          <w:rFonts w:asciiTheme="majorBidi" w:hAnsiTheme="majorBidi" w:cstheme="majorBidi"/>
          <w:lang w:val="es-ES_tradnl"/>
        </w:rPr>
        <w:tab/>
        <w:t>¿Cuáles son los requisitos de calidad de funcionamiento (por ejemplo, latencia de la red y errores de transmisión) aplicables a las redes utilizadas en la producción y el intercambio de programas para garantizar la transferencia en tiempo real y en tiempo no real de material de programas?</w:t>
      </w:r>
    </w:p>
    <w:p w14:paraId="7C442AFD" w14:textId="77777777" w:rsidR="000958EB" w:rsidRPr="00050DB8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2B17C4">
        <w:rPr>
          <w:rFonts w:asciiTheme="majorBidi" w:hAnsiTheme="majorBidi" w:cstheme="majorBidi"/>
          <w:lang w:val="es-ES_tradnl"/>
        </w:rPr>
        <w:t>4</w:t>
      </w:r>
      <w:r w:rsidRPr="002B17C4">
        <w:rPr>
          <w:rFonts w:asciiTheme="majorBidi" w:hAnsiTheme="majorBidi" w:cstheme="majorBidi"/>
          <w:lang w:val="es-ES_tradnl"/>
        </w:rPr>
        <w:tab/>
        <w:t>¿Qué señales auxiliares, incluida la identificación de carga útil</w:t>
      </w:r>
      <w:r w:rsidRPr="00565A4F">
        <w:rPr>
          <w:rStyle w:val="FootnoteReference"/>
          <w:rFonts w:asciiTheme="majorBidi" w:hAnsiTheme="majorBidi"/>
          <w:lang w:val="es-ES_tradnl"/>
        </w:rPr>
        <w:footnoteReference w:id="1"/>
      </w:r>
      <w:r w:rsidRPr="00050DB8">
        <w:rPr>
          <w:rFonts w:asciiTheme="majorBidi" w:hAnsiTheme="majorBidi" w:cstheme="majorBidi"/>
          <w:lang w:val="es-ES_tradnl"/>
        </w:rPr>
        <w:t xml:space="preserve"> y los metadatos, es preciso transportar a través de las interfaces con las señales de vídeo y audio y cuáles son los parámetros necesarios para definir las especificaciones de estas señales?</w:t>
      </w:r>
    </w:p>
    <w:p w14:paraId="5E3219E7" w14:textId="77777777" w:rsidR="000958EB" w:rsidRPr="00050DB8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050DB8">
        <w:rPr>
          <w:rFonts w:asciiTheme="majorBidi" w:hAnsiTheme="majorBidi" w:cstheme="majorBidi"/>
          <w:lang w:val="es-ES_tradnl"/>
        </w:rPr>
        <w:t>5</w:t>
      </w:r>
      <w:r w:rsidRPr="00050DB8">
        <w:rPr>
          <w:rFonts w:asciiTheme="majorBidi" w:hAnsiTheme="majorBidi" w:cstheme="majorBidi"/>
          <w:lang w:val="es-ES_tradnl"/>
        </w:rPr>
        <w:tab/>
        <w:t>¿Qué requisitos técnicos deben especificarse para los canales de sonido digital asociados?</w:t>
      </w:r>
    </w:p>
    <w:p w14:paraId="4318A5A2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050DB8">
        <w:rPr>
          <w:rFonts w:asciiTheme="majorBidi" w:hAnsiTheme="majorBidi" w:cstheme="majorBidi"/>
          <w:lang w:val="es-ES_tradnl"/>
        </w:rPr>
        <w:t>6</w:t>
      </w:r>
      <w:r w:rsidRPr="00050DB8">
        <w:rPr>
          <w:rFonts w:asciiTheme="majorBidi" w:hAnsiTheme="majorBidi" w:cstheme="majorBidi"/>
          <w:lang w:val="es-ES_tradnl"/>
        </w:rPr>
        <w:tab/>
        <w:t>¿Qué parámetros deben especificarse para utilizar la misma interfaz a fin de transportar igualmente las diversas cargas útiles indicadas en las Recomendaciones UIT</w:t>
      </w:r>
      <w:r w:rsidRPr="00050DB8">
        <w:rPr>
          <w:rFonts w:asciiTheme="majorBidi" w:hAnsiTheme="majorBidi" w:cstheme="majorBidi"/>
          <w:lang w:val="es-ES_tradnl"/>
        </w:rPr>
        <w:noBreakHyphen/>
        <w:t>R?</w:t>
      </w:r>
    </w:p>
    <w:p w14:paraId="23971537" w14:textId="77777777" w:rsidR="000958EB" w:rsidRPr="002B17C4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7</w:t>
      </w:r>
      <w:r w:rsidRPr="00565A4F">
        <w:rPr>
          <w:rFonts w:asciiTheme="majorBidi" w:hAnsiTheme="majorBidi" w:cstheme="majorBidi"/>
          <w:lang w:val="es-ES_tradnl"/>
        </w:rPr>
        <w:tab/>
        <w:t>¿Qué disposiciones deben tomarse para garantizar la seguridad en el transporte de las señales de programas de radiodifusión y los dispositivos conectados con interfaces?</w:t>
      </w:r>
    </w:p>
    <w:p w14:paraId="76159EE4" w14:textId="77777777" w:rsidR="000958EB" w:rsidRPr="00565A4F" w:rsidRDefault="000958EB" w:rsidP="000958EB">
      <w:pPr>
        <w:keepNext/>
        <w:keepLines/>
        <w:spacing w:before="120"/>
        <w:ind w:left="794"/>
        <w:rPr>
          <w:rFonts w:asciiTheme="majorBidi" w:hAnsiTheme="majorBidi" w:cstheme="majorBidi"/>
          <w:i/>
          <w:lang w:val="es-ES_tradnl"/>
        </w:rPr>
      </w:pPr>
      <w:proofErr w:type="gramStart"/>
      <w:r w:rsidRPr="00565A4F">
        <w:rPr>
          <w:rFonts w:asciiTheme="majorBidi" w:hAnsiTheme="majorBidi" w:cstheme="majorBidi"/>
          <w:i/>
          <w:lang w:val="es-ES_tradnl"/>
        </w:rPr>
        <w:t>decide</w:t>
      </w:r>
      <w:proofErr w:type="gramEnd"/>
      <w:r w:rsidRPr="00565A4F">
        <w:rPr>
          <w:rFonts w:asciiTheme="majorBidi" w:hAnsiTheme="majorBidi" w:cstheme="majorBidi"/>
          <w:i/>
          <w:lang w:val="es-ES_tradnl"/>
        </w:rPr>
        <w:t xml:space="preserve"> además</w:t>
      </w:r>
    </w:p>
    <w:p w14:paraId="367D8EB5" w14:textId="77777777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1</w:t>
      </w:r>
      <w:r w:rsidRPr="00565A4F">
        <w:rPr>
          <w:rFonts w:asciiTheme="majorBidi" w:hAnsiTheme="majorBidi" w:cstheme="majorBidi"/>
          <w:lang w:val="es-ES_tradnl"/>
        </w:rPr>
        <w:tab/>
        <w:t>que los resultados de estos estudios se incluyan en uno o varios Informes y/o Recomendaciones;</w:t>
      </w:r>
    </w:p>
    <w:p w14:paraId="09D89597" w14:textId="6EE7600D" w:rsidR="000958EB" w:rsidRPr="00565A4F" w:rsidRDefault="000958EB" w:rsidP="000958EB">
      <w:pPr>
        <w:spacing w:before="120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2</w:t>
      </w:r>
      <w:r w:rsidRPr="00565A4F">
        <w:rPr>
          <w:rFonts w:asciiTheme="majorBidi" w:hAnsiTheme="majorBidi" w:cstheme="majorBidi"/>
          <w:lang w:val="es-ES_tradnl"/>
        </w:rPr>
        <w:tab/>
        <w:t xml:space="preserve">que dichos estudios se terminen en </w:t>
      </w:r>
      <w:r w:rsidRPr="00565A4F">
        <w:rPr>
          <w:rFonts w:asciiTheme="majorBidi" w:hAnsiTheme="majorBidi" w:cstheme="majorBidi"/>
          <w:szCs w:val="24"/>
          <w:lang w:val="es-ES_tradnl"/>
        </w:rPr>
        <w:t>2027</w:t>
      </w:r>
      <w:r w:rsidRPr="00565A4F">
        <w:rPr>
          <w:rFonts w:asciiTheme="majorBidi" w:hAnsiTheme="majorBidi" w:cstheme="majorBidi"/>
          <w:lang w:val="es-ES_tradnl"/>
        </w:rPr>
        <w:t>.</w:t>
      </w:r>
    </w:p>
    <w:p w14:paraId="54EF818B" w14:textId="77777777" w:rsidR="000958EB" w:rsidRPr="00565A4F" w:rsidRDefault="000958EB" w:rsidP="000958EB">
      <w:pPr>
        <w:spacing w:before="400" w:line="240" w:lineRule="auto"/>
        <w:jc w:val="left"/>
        <w:rPr>
          <w:rFonts w:asciiTheme="majorBidi" w:hAnsiTheme="majorBidi" w:cstheme="majorBidi"/>
          <w:lang w:val="es-ES_tradnl"/>
        </w:rPr>
      </w:pPr>
      <w:r w:rsidRPr="00565A4F">
        <w:rPr>
          <w:rFonts w:asciiTheme="majorBidi" w:hAnsiTheme="majorBidi" w:cstheme="majorBidi"/>
          <w:lang w:val="es-ES_tradnl"/>
        </w:rPr>
        <w:t>Categoría: S2</w:t>
      </w:r>
    </w:p>
    <w:sectPr w:rsidR="000958EB" w:rsidRPr="00565A4F" w:rsidSect="00C519B2">
      <w:headerReference w:type="even" r:id="rId8"/>
      <w:headerReference w:type="first" r:id="rId9"/>
      <w:footnotePr>
        <w:numRestart w:val="eachSect"/>
      </w:footnotePr>
      <w:pgSz w:w="11907" w:h="16834" w:code="9"/>
      <w:pgMar w:top="1134" w:right="1134" w:bottom="992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9AB2" w14:textId="77777777" w:rsidR="00432383" w:rsidRDefault="00432383">
      <w:r>
        <w:separator/>
      </w:r>
    </w:p>
  </w:endnote>
  <w:endnote w:type="continuationSeparator" w:id="0">
    <w:p w14:paraId="4F4D58EB" w14:textId="77777777" w:rsidR="00432383" w:rsidRDefault="0043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9B4B" w14:textId="77777777" w:rsidR="00432383" w:rsidRDefault="00432383">
      <w:r>
        <w:t>____________________</w:t>
      </w:r>
    </w:p>
  </w:footnote>
  <w:footnote w:type="continuationSeparator" w:id="0">
    <w:p w14:paraId="58530CA0" w14:textId="77777777" w:rsidR="00432383" w:rsidRDefault="00432383">
      <w:r>
        <w:continuationSeparator/>
      </w:r>
    </w:p>
  </w:footnote>
  <w:footnote w:id="1">
    <w:p w14:paraId="53955FD5" w14:textId="77777777" w:rsidR="000958EB" w:rsidRPr="003904CE" w:rsidRDefault="000958EB" w:rsidP="000958EB">
      <w:pPr>
        <w:pStyle w:val="FootnoteText"/>
        <w:rPr>
          <w:lang w:val="es-ES_tradnl"/>
        </w:rPr>
      </w:pPr>
      <w:r w:rsidRPr="003904CE">
        <w:rPr>
          <w:rStyle w:val="FootnoteReference"/>
          <w:rFonts w:asciiTheme="majorBidi" w:hAnsiTheme="majorBidi" w:cstheme="majorBidi"/>
          <w:lang w:val="es-ES_tradnl"/>
        </w:rPr>
        <w:footnoteRef/>
      </w:r>
      <w:r w:rsidRPr="003904CE">
        <w:rPr>
          <w:lang w:val="es-ES_tradnl"/>
        </w:rPr>
        <w:tab/>
      </w:r>
      <w:r w:rsidRPr="003904CE">
        <w:rPr>
          <w:rFonts w:asciiTheme="majorBidi" w:hAnsiTheme="majorBidi" w:cstheme="majorBidi"/>
          <w:sz w:val="24"/>
          <w:szCs w:val="24"/>
          <w:lang w:val="es-ES_tradnl"/>
        </w:rPr>
        <w:t>Identificación del vídeo, el audio y los datos auxiliares transportados en una interfaz digital o a través de enlaces individuales.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AEEB" w14:textId="77777777" w:rsidR="000958EB" w:rsidRPr="00D239B4" w:rsidRDefault="000958EB" w:rsidP="00585F5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2820" w14:textId="77777777" w:rsidR="00922E3D" w:rsidRPr="00FC6F6B" w:rsidRDefault="00922E3D" w:rsidP="00922E3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18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397895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8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0246D6"/>
    <w:rsid w:val="00006A31"/>
    <w:rsid w:val="00006C82"/>
    <w:rsid w:val="00010E30"/>
    <w:rsid w:val="00015C76"/>
    <w:rsid w:val="000246D6"/>
    <w:rsid w:val="00026CF8"/>
    <w:rsid w:val="00030BD7"/>
    <w:rsid w:val="00031E64"/>
    <w:rsid w:val="00034340"/>
    <w:rsid w:val="00035CB3"/>
    <w:rsid w:val="00045A8D"/>
    <w:rsid w:val="000469C7"/>
    <w:rsid w:val="00050DB8"/>
    <w:rsid w:val="0005167A"/>
    <w:rsid w:val="00054E5D"/>
    <w:rsid w:val="00070258"/>
    <w:rsid w:val="0007323C"/>
    <w:rsid w:val="00086D03"/>
    <w:rsid w:val="0009350E"/>
    <w:rsid w:val="000958EB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0558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37541"/>
    <w:rsid w:val="00144DFB"/>
    <w:rsid w:val="00153850"/>
    <w:rsid w:val="00165B25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1FE9"/>
    <w:rsid w:val="0022568D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149F"/>
    <w:rsid w:val="002A2618"/>
    <w:rsid w:val="002A5DD7"/>
    <w:rsid w:val="002B0CAC"/>
    <w:rsid w:val="002B17C4"/>
    <w:rsid w:val="002D5A15"/>
    <w:rsid w:val="002D5BDD"/>
    <w:rsid w:val="002E3D27"/>
    <w:rsid w:val="002F0890"/>
    <w:rsid w:val="002F2531"/>
    <w:rsid w:val="002F4967"/>
    <w:rsid w:val="00306452"/>
    <w:rsid w:val="003137AC"/>
    <w:rsid w:val="00315EA1"/>
    <w:rsid w:val="00316935"/>
    <w:rsid w:val="0032557F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74CD"/>
    <w:rsid w:val="003A147F"/>
    <w:rsid w:val="003A1F49"/>
    <w:rsid w:val="003A55ED"/>
    <w:rsid w:val="003A5D52"/>
    <w:rsid w:val="003B2BDA"/>
    <w:rsid w:val="003B55EC"/>
    <w:rsid w:val="003C2EA7"/>
    <w:rsid w:val="003C2F53"/>
    <w:rsid w:val="003C4471"/>
    <w:rsid w:val="003C7D41"/>
    <w:rsid w:val="003D361B"/>
    <w:rsid w:val="003D4A69"/>
    <w:rsid w:val="003E1863"/>
    <w:rsid w:val="003E504F"/>
    <w:rsid w:val="003E78D6"/>
    <w:rsid w:val="003F1E82"/>
    <w:rsid w:val="00400573"/>
    <w:rsid w:val="004007A3"/>
    <w:rsid w:val="00406D71"/>
    <w:rsid w:val="00415D99"/>
    <w:rsid w:val="00432383"/>
    <w:rsid w:val="004326DB"/>
    <w:rsid w:val="0043682E"/>
    <w:rsid w:val="00437C0C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E48A4"/>
    <w:rsid w:val="004E5941"/>
    <w:rsid w:val="004F0DC7"/>
    <w:rsid w:val="004F178E"/>
    <w:rsid w:val="004F20D7"/>
    <w:rsid w:val="004F4543"/>
    <w:rsid w:val="004F57BB"/>
    <w:rsid w:val="00505309"/>
    <w:rsid w:val="0050789B"/>
    <w:rsid w:val="0051301E"/>
    <w:rsid w:val="005224A1"/>
    <w:rsid w:val="00534372"/>
    <w:rsid w:val="005421F0"/>
    <w:rsid w:val="00543DF8"/>
    <w:rsid w:val="00546101"/>
    <w:rsid w:val="00553DD7"/>
    <w:rsid w:val="005638CF"/>
    <w:rsid w:val="00565A4F"/>
    <w:rsid w:val="0056741E"/>
    <w:rsid w:val="0057325A"/>
    <w:rsid w:val="0057469A"/>
    <w:rsid w:val="00580814"/>
    <w:rsid w:val="00583A0B"/>
    <w:rsid w:val="00585DA0"/>
    <w:rsid w:val="00585F50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0CD5"/>
    <w:rsid w:val="00602D53"/>
    <w:rsid w:val="006047E5"/>
    <w:rsid w:val="0064371D"/>
    <w:rsid w:val="006460C2"/>
    <w:rsid w:val="00650543"/>
    <w:rsid w:val="00650B2A"/>
    <w:rsid w:val="00651777"/>
    <w:rsid w:val="006550F8"/>
    <w:rsid w:val="00674950"/>
    <w:rsid w:val="006815CE"/>
    <w:rsid w:val="006829F3"/>
    <w:rsid w:val="00687A6F"/>
    <w:rsid w:val="00695217"/>
    <w:rsid w:val="006A518B"/>
    <w:rsid w:val="006B0590"/>
    <w:rsid w:val="006B49DA"/>
    <w:rsid w:val="006C53F8"/>
    <w:rsid w:val="006C7CDE"/>
    <w:rsid w:val="006E3E0E"/>
    <w:rsid w:val="00715928"/>
    <w:rsid w:val="007234B1"/>
    <w:rsid w:val="00723D08"/>
    <w:rsid w:val="00725FDA"/>
    <w:rsid w:val="00727816"/>
    <w:rsid w:val="00730B9A"/>
    <w:rsid w:val="00747B38"/>
    <w:rsid w:val="00750CFA"/>
    <w:rsid w:val="007553DA"/>
    <w:rsid w:val="00763384"/>
    <w:rsid w:val="00775DB8"/>
    <w:rsid w:val="00782354"/>
    <w:rsid w:val="007921A7"/>
    <w:rsid w:val="007B3DB1"/>
    <w:rsid w:val="007D183E"/>
    <w:rsid w:val="007D43D0"/>
    <w:rsid w:val="007E1833"/>
    <w:rsid w:val="007E37C9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67F6F"/>
    <w:rsid w:val="0087694B"/>
    <w:rsid w:val="00880F4D"/>
    <w:rsid w:val="00890775"/>
    <w:rsid w:val="00891866"/>
    <w:rsid w:val="008B35A3"/>
    <w:rsid w:val="008B37E1"/>
    <w:rsid w:val="008B45F8"/>
    <w:rsid w:val="008C2E74"/>
    <w:rsid w:val="008D1014"/>
    <w:rsid w:val="008D5409"/>
    <w:rsid w:val="008E006D"/>
    <w:rsid w:val="008E38B4"/>
    <w:rsid w:val="008E792D"/>
    <w:rsid w:val="008F4F21"/>
    <w:rsid w:val="00904D4A"/>
    <w:rsid w:val="009076D7"/>
    <w:rsid w:val="00912DAB"/>
    <w:rsid w:val="009151BA"/>
    <w:rsid w:val="00922E3D"/>
    <w:rsid w:val="00925023"/>
    <w:rsid w:val="009277BC"/>
    <w:rsid w:val="00927D57"/>
    <w:rsid w:val="00931A51"/>
    <w:rsid w:val="00946774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9F04D8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B1F7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258B4"/>
    <w:rsid w:val="00B34CF9"/>
    <w:rsid w:val="00B37559"/>
    <w:rsid w:val="00B4054B"/>
    <w:rsid w:val="00B512D8"/>
    <w:rsid w:val="00B579B0"/>
    <w:rsid w:val="00B57D11"/>
    <w:rsid w:val="00B649D7"/>
    <w:rsid w:val="00B81C2F"/>
    <w:rsid w:val="00B90743"/>
    <w:rsid w:val="00B90C45"/>
    <w:rsid w:val="00B933BE"/>
    <w:rsid w:val="00BC3E31"/>
    <w:rsid w:val="00BD6738"/>
    <w:rsid w:val="00BD7E5E"/>
    <w:rsid w:val="00BE63DB"/>
    <w:rsid w:val="00BE6574"/>
    <w:rsid w:val="00BF005F"/>
    <w:rsid w:val="00BF396F"/>
    <w:rsid w:val="00C07319"/>
    <w:rsid w:val="00C16FD2"/>
    <w:rsid w:val="00C4395E"/>
    <w:rsid w:val="00C47FFD"/>
    <w:rsid w:val="00C50184"/>
    <w:rsid w:val="00C519B2"/>
    <w:rsid w:val="00C51E92"/>
    <w:rsid w:val="00C57E2C"/>
    <w:rsid w:val="00C608B7"/>
    <w:rsid w:val="00C626AE"/>
    <w:rsid w:val="00C66F24"/>
    <w:rsid w:val="00C76D7F"/>
    <w:rsid w:val="00C813AA"/>
    <w:rsid w:val="00C9291E"/>
    <w:rsid w:val="00CA3F44"/>
    <w:rsid w:val="00CA4E58"/>
    <w:rsid w:val="00CB1818"/>
    <w:rsid w:val="00CB3771"/>
    <w:rsid w:val="00CB44BF"/>
    <w:rsid w:val="00CB5153"/>
    <w:rsid w:val="00CC4583"/>
    <w:rsid w:val="00CD5747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01C2"/>
    <w:rsid w:val="00D82657"/>
    <w:rsid w:val="00D87E20"/>
    <w:rsid w:val="00D97EF5"/>
    <w:rsid w:val="00DA4037"/>
    <w:rsid w:val="00DC0167"/>
    <w:rsid w:val="00DE66A5"/>
    <w:rsid w:val="00DF2B50"/>
    <w:rsid w:val="00E01059"/>
    <w:rsid w:val="00E04C86"/>
    <w:rsid w:val="00E066E1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C7D86"/>
    <w:rsid w:val="00EE03A0"/>
    <w:rsid w:val="00F02C5A"/>
    <w:rsid w:val="00F424BF"/>
    <w:rsid w:val="00F44FC3"/>
    <w:rsid w:val="00F46107"/>
    <w:rsid w:val="00F468C5"/>
    <w:rsid w:val="00F52F39"/>
    <w:rsid w:val="00F6128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3093F9F"/>
  <w15:docId w15:val="{FA21F9B5-7557-4107-A8C4-490E2E9B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uiPriority w:val="99"/>
    <w:qFormat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,DNV,DN"/>
    <w:basedOn w:val="Note"/>
    <w:link w:val="FootnoteTextChar"/>
    <w:uiPriority w:val="99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qFormat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link w:val="QuestiontitleChar"/>
    <w:qFormat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00CD5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QuestionNoBR">
    <w:name w:val="Question_No_BR"/>
    <w:basedOn w:val="Normal"/>
    <w:next w:val="Questiontitle"/>
    <w:link w:val="QuestionNoBRChar"/>
    <w:rsid w:val="00600CD5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s-ES_tradnl"/>
    </w:rPr>
  </w:style>
  <w:style w:type="paragraph" w:styleId="BodyTextIndent">
    <w:name w:val="Body Text Indent"/>
    <w:basedOn w:val="Normal"/>
    <w:link w:val="BodyTextIndentChar"/>
    <w:rsid w:val="00600CD5"/>
    <w:pPr>
      <w:tabs>
        <w:tab w:val="center" w:pos="7371"/>
      </w:tabs>
      <w:spacing w:before="1418" w:line="240" w:lineRule="auto"/>
      <w:ind w:left="5040"/>
      <w:jc w:val="center"/>
    </w:pPr>
    <w:rPr>
      <w:rFonts w:ascii="Times New Roman" w:hAnsi="Times New Roman" w:cs="Times New Roman"/>
      <w:szCs w:val="20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600CD5"/>
    <w:rPr>
      <w:rFonts w:ascii="Times New Roman" w:hAnsi="Times New Roman" w:cs="Times New Roman"/>
      <w:sz w:val="24"/>
      <w:lang w:val="es-ES_tradnl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600CD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600CD5"/>
    <w:rPr>
      <w:rFonts w:ascii="Times New Roman" w:hAnsi="Times New Roman" w:cs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600CD5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600CD5"/>
    <w:rPr>
      <w:szCs w:val="22"/>
      <w:lang w:val="en-US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600CD5"/>
    <w:rPr>
      <w:b/>
      <w:sz w:val="24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600CD5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600C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2A149F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55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61289"/>
    <w:rPr>
      <w:color w:val="808080"/>
    </w:rPr>
  </w:style>
  <w:style w:type="character" w:customStyle="1" w:styleId="Style1">
    <w:name w:val="Style1"/>
    <w:basedOn w:val="DefaultParagraphFont"/>
    <w:uiPriority w:val="1"/>
    <w:rsid w:val="006815CE"/>
    <w:rPr>
      <w:rFonts w:asciiTheme="minorHAnsi" w:hAnsiTheme="minorHAnsi"/>
      <w:b/>
      <w:sz w:val="24"/>
    </w:rPr>
  </w:style>
  <w:style w:type="character" w:customStyle="1" w:styleId="Style2">
    <w:name w:val="Style2"/>
    <w:basedOn w:val="DefaultParagraphFont"/>
    <w:uiPriority w:val="1"/>
    <w:rsid w:val="00432383"/>
    <w:rPr>
      <w:rFonts w:ascii="Calibri" w:hAnsi="Calibri"/>
      <w:b/>
      <w:sz w:val="24"/>
    </w:rPr>
  </w:style>
  <w:style w:type="paragraph" w:styleId="Revision">
    <w:name w:val="Revision"/>
    <w:hidden/>
    <w:uiPriority w:val="99"/>
    <w:semiHidden/>
    <w:rsid w:val="000E0558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58EB"/>
    <w:rPr>
      <w:color w:val="605E5C"/>
      <w:shd w:val="clear" w:color="auto" w:fill="E1DFDD"/>
    </w:rPr>
  </w:style>
  <w:style w:type="character" w:customStyle="1" w:styleId="CallChar">
    <w:name w:val="Call Char"/>
    <w:basedOn w:val="DefaultParagraphFont"/>
    <w:link w:val="Call"/>
    <w:rsid w:val="000958EB"/>
    <w:rPr>
      <w:i/>
      <w:sz w:val="24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0958EB"/>
    <w:rPr>
      <w:b/>
      <w:sz w:val="24"/>
      <w:szCs w:val="22"/>
      <w:lang w:val="en-US" w:eastAsia="en-US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 Char,DNV Char,DN Char"/>
    <w:basedOn w:val="DefaultParagraphFont"/>
    <w:link w:val="FootnoteText"/>
    <w:uiPriority w:val="99"/>
    <w:rsid w:val="000958EB"/>
    <w:rPr>
      <w:szCs w:val="22"/>
      <w:lang w:val="en-US" w:eastAsia="en-US"/>
    </w:rPr>
  </w:style>
  <w:style w:type="character" w:customStyle="1" w:styleId="QuestiontitleChar">
    <w:name w:val="Question_title Char"/>
    <w:link w:val="Questiontitle"/>
    <w:locked/>
    <w:rsid w:val="000958EB"/>
    <w:rPr>
      <w:b/>
      <w:sz w:val="28"/>
      <w:szCs w:val="22"/>
      <w:lang w:val="en-US" w:eastAsia="en-US"/>
    </w:rPr>
  </w:style>
  <w:style w:type="character" w:customStyle="1" w:styleId="QuestionNoBRChar">
    <w:name w:val="Question_No_BR Char"/>
    <w:basedOn w:val="DefaultParagraphFont"/>
    <w:link w:val="QuestionNoBR"/>
    <w:rsid w:val="000958EB"/>
    <w:rPr>
      <w:rFonts w:ascii="Times New Roman" w:hAnsi="Times New Roman" w:cs="Times New Roman"/>
      <w:caps/>
      <w:sz w:val="28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locked/>
    <w:rsid w:val="000958EB"/>
    <w:rPr>
      <w:sz w:val="24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58EB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FF03-C0EF-4ECF-9720-FD3D3EE7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3954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Author</cp:lastModifiedBy>
  <cp:revision>3</cp:revision>
  <cp:lastPrinted>2020-02-07T14:03:00Z</cp:lastPrinted>
  <dcterms:created xsi:type="dcterms:W3CDTF">2023-12-04T13:04:00Z</dcterms:created>
  <dcterms:modified xsi:type="dcterms:W3CDTF">2023-12-04T13:09:00Z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