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BF6F" w14:textId="7173868E" w:rsidR="00AE7A09" w:rsidRPr="000A349B" w:rsidRDefault="00AE7A09" w:rsidP="00AE7A09">
      <w:pPr>
        <w:pStyle w:val="QuestionNoBR"/>
        <w:rPr>
          <w:rFonts w:eastAsia="SimSun"/>
          <w:szCs w:val="28"/>
          <w:lang w:eastAsia="zh-CN"/>
        </w:rPr>
      </w:pPr>
      <w:r w:rsidRPr="000A349B">
        <w:rPr>
          <w:rFonts w:eastAsia="SimSun"/>
          <w:szCs w:val="28"/>
          <w:lang w:eastAsia="zh-CN"/>
        </w:rPr>
        <w:t>ITU-R</w:t>
      </w:r>
      <w:r w:rsidRPr="00247E1B">
        <w:rPr>
          <w:rFonts w:eastAsia="SimSun" w:hint="eastAsia"/>
          <w:szCs w:val="28"/>
          <w:lang w:eastAsia="zh-CN"/>
        </w:rPr>
        <w:t>第</w:t>
      </w:r>
      <w:r w:rsidRPr="000A349B">
        <w:rPr>
          <w:rFonts w:eastAsia="SimSun"/>
          <w:szCs w:val="28"/>
          <w:lang w:eastAsia="zh-CN"/>
        </w:rPr>
        <w:t>130-</w:t>
      </w:r>
      <w:r w:rsidR="00D12E5D" w:rsidRPr="000A349B">
        <w:rPr>
          <w:rFonts w:eastAsia="SimSun"/>
          <w:szCs w:val="28"/>
          <w:lang w:eastAsia="zh-CN"/>
        </w:rPr>
        <w:t>4</w:t>
      </w:r>
      <w:r w:rsidRPr="000A349B">
        <w:rPr>
          <w:rFonts w:eastAsia="SimSun"/>
          <w:szCs w:val="28"/>
          <w:lang w:eastAsia="zh-CN"/>
        </w:rPr>
        <w:t>/6</w:t>
      </w:r>
      <w:r w:rsidRPr="00247E1B">
        <w:rPr>
          <w:rFonts w:eastAsia="SimSun" w:hint="eastAsia"/>
          <w:szCs w:val="28"/>
          <w:lang w:eastAsia="zh-CN"/>
        </w:rPr>
        <w:t>号课题</w:t>
      </w:r>
    </w:p>
    <w:p w14:paraId="70A4D75E" w14:textId="7C136E00" w:rsidR="00AE7A09" w:rsidRPr="000A349B" w:rsidRDefault="00AE7A09" w:rsidP="00AE7A09">
      <w:pPr>
        <w:pStyle w:val="Questiontitle"/>
        <w:rPr>
          <w:rFonts w:asciiTheme="minorHAnsi" w:hAnsiTheme="minorHAnsi" w:cstheme="minorHAnsi"/>
          <w:b w:val="0"/>
          <w:szCs w:val="28"/>
          <w:lang w:val="en-GB" w:eastAsia="zh-CN"/>
        </w:rPr>
      </w:pPr>
      <w:r w:rsidRPr="009D35AC">
        <w:rPr>
          <w:rFonts w:asciiTheme="minorHAnsi" w:hAnsiTheme="minorHAnsi" w:cstheme="minorHAnsi"/>
          <w:szCs w:val="28"/>
          <w:lang w:eastAsia="zh-CN"/>
        </w:rPr>
        <w:t>广播节目制作、后期制作和国际声音和</w:t>
      </w:r>
      <w:r w:rsidR="002266B7" w:rsidRPr="000A349B">
        <w:rPr>
          <w:rFonts w:asciiTheme="minorHAnsi" w:hAnsiTheme="minorHAnsi" w:cstheme="minorHAnsi"/>
          <w:szCs w:val="28"/>
          <w:lang w:val="en-GB" w:eastAsia="zh-CN"/>
        </w:rPr>
        <w:br/>
      </w:r>
      <w:r w:rsidRPr="009D35AC">
        <w:rPr>
          <w:rFonts w:asciiTheme="minorHAnsi" w:hAnsiTheme="minorHAnsi" w:cstheme="minorHAnsi"/>
          <w:szCs w:val="28"/>
          <w:lang w:eastAsia="zh-CN"/>
        </w:rPr>
        <w:t>电视节目交换中的数字接口</w:t>
      </w:r>
    </w:p>
    <w:p w14:paraId="7EE72D60" w14:textId="77777777" w:rsidR="00AE7A09" w:rsidRPr="000A349B" w:rsidRDefault="00AE7A09" w:rsidP="00AE7A09">
      <w:pPr>
        <w:pStyle w:val="Questiondate"/>
        <w:rPr>
          <w:rFonts w:ascii="Times New Roman" w:hAnsi="Times New Roman" w:cs="Times New Roman"/>
          <w:i w:val="0"/>
          <w:lang w:val="en-GB" w:eastAsia="zh-CN"/>
        </w:rPr>
      </w:pPr>
      <w:r w:rsidRPr="000A349B">
        <w:rPr>
          <w:rFonts w:ascii="Times New Roman" w:hAnsi="Times New Roman" w:cs="Times New Roman"/>
          <w:i w:val="0"/>
          <w:lang w:val="en-GB" w:eastAsia="zh-CN"/>
        </w:rPr>
        <w:t>（</w:t>
      </w:r>
      <w:r w:rsidRPr="000A349B">
        <w:rPr>
          <w:rFonts w:ascii="Times New Roman" w:hAnsi="Times New Roman" w:cs="Times New Roman"/>
          <w:i w:val="0"/>
          <w:lang w:val="en-GB" w:eastAsia="zh-CN"/>
        </w:rPr>
        <w:t>2009-2012-2013-2019-2023</w:t>
      </w:r>
      <w:r w:rsidRPr="00247E1B">
        <w:rPr>
          <w:rFonts w:ascii="Times New Roman" w:hAnsi="Times New Roman" w:cs="Times New Roman"/>
          <w:i w:val="0"/>
          <w:lang w:eastAsia="zh-CN"/>
        </w:rPr>
        <w:t>年</w:t>
      </w:r>
      <w:r w:rsidRPr="000A349B">
        <w:rPr>
          <w:rFonts w:ascii="Times New Roman" w:hAnsi="Times New Roman" w:cs="Times New Roman"/>
          <w:i w:val="0"/>
          <w:lang w:val="en-GB" w:eastAsia="zh-CN"/>
        </w:rPr>
        <w:t>）</w:t>
      </w:r>
    </w:p>
    <w:p w14:paraId="05C4C260" w14:textId="77777777" w:rsidR="00AE7A09" w:rsidRPr="000A349B" w:rsidRDefault="00AE7A09" w:rsidP="00476122">
      <w:pPr>
        <w:pStyle w:val="Normalaftertitle0"/>
        <w:rPr>
          <w:rFonts w:eastAsia="SimSun"/>
          <w:lang w:eastAsia="zh-CN"/>
        </w:rPr>
      </w:pPr>
      <w:r w:rsidRPr="009D35AC">
        <w:rPr>
          <w:rFonts w:eastAsia="SimSun"/>
          <w:lang w:eastAsia="zh-CN"/>
        </w:rPr>
        <w:t>国际电联无线电通信全会</w:t>
      </w:r>
      <w:r w:rsidRPr="000A349B">
        <w:rPr>
          <w:rFonts w:eastAsia="SimSun"/>
          <w:lang w:eastAsia="zh-CN"/>
        </w:rPr>
        <w:t>，</w:t>
      </w:r>
    </w:p>
    <w:p w14:paraId="68619226" w14:textId="77777777" w:rsidR="00AE7A09" w:rsidRPr="009D35AC" w:rsidRDefault="00AE7A09" w:rsidP="00AE7A09">
      <w:pPr>
        <w:pStyle w:val="Call"/>
        <w:rPr>
          <w:rFonts w:asciiTheme="minorHAnsi" w:eastAsia="STKaiti" w:hAnsiTheme="minorHAnsi" w:cstheme="minorHAnsi"/>
          <w:i w:val="0"/>
          <w:iCs/>
          <w:szCs w:val="24"/>
          <w:lang w:eastAsia="zh-CN"/>
        </w:rPr>
      </w:pPr>
      <w:r w:rsidRPr="009D35AC">
        <w:rPr>
          <w:rFonts w:asciiTheme="minorHAnsi" w:eastAsia="STKaiti" w:hAnsiTheme="minorHAnsi" w:cstheme="minorHAnsi"/>
          <w:i w:val="0"/>
          <w:iCs/>
          <w:szCs w:val="24"/>
          <w:lang w:eastAsia="zh-CN"/>
        </w:rPr>
        <w:t>考虑到</w:t>
      </w:r>
    </w:p>
    <w:p w14:paraId="02309B44"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i/>
          <w:iCs/>
          <w:szCs w:val="24"/>
          <w:lang w:val="en-GB" w:eastAsia="zh-CN"/>
        </w:rPr>
        <w:t>a)</w:t>
      </w:r>
      <w:r w:rsidRPr="007271AA">
        <w:rPr>
          <w:rFonts w:ascii="Times New Roman" w:eastAsia="SimSun" w:hAnsi="Times New Roman" w:cs="Times New Roman"/>
          <w:szCs w:val="24"/>
          <w:lang w:val="en-GB" w:eastAsia="zh-CN"/>
        </w:rPr>
        <w:tab/>
      </w:r>
      <w:proofErr w:type="gramStart"/>
      <w:r w:rsidRPr="007271AA">
        <w:rPr>
          <w:rFonts w:ascii="Times New Roman" w:eastAsia="SimSun" w:hAnsi="Times New Roman" w:cs="Times New Roman"/>
          <w:szCs w:val="24"/>
          <w:lang w:val="en-GB" w:eastAsia="zh-CN"/>
        </w:rPr>
        <w:t>电视和声音节目的实际制作要求对各种演播室接口和通过的数据流做出详情说明；</w:t>
      </w:r>
      <w:proofErr w:type="gramEnd"/>
    </w:p>
    <w:p w14:paraId="1DC142EB"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i/>
          <w:iCs/>
          <w:szCs w:val="24"/>
          <w:lang w:val="en-GB" w:eastAsia="ja-JP"/>
        </w:rPr>
        <w:t>b)</w:t>
      </w:r>
      <w:r w:rsidRPr="007271AA">
        <w:rPr>
          <w:rFonts w:ascii="Times New Roman" w:eastAsia="SimSun" w:hAnsi="Times New Roman" w:cs="Times New Roman"/>
          <w:szCs w:val="24"/>
          <w:lang w:val="en-GB" w:eastAsia="ja-JP"/>
        </w:rPr>
        <w:tab/>
        <w:t>ITU-</w:t>
      </w:r>
      <w:proofErr w:type="gramStart"/>
      <w:r w:rsidRPr="007271AA">
        <w:rPr>
          <w:rFonts w:ascii="Times New Roman" w:eastAsia="SimSun" w:hAnsi="Times New Roman" w:cs="Times New Roman"/>
          <w:szCs w:val="24"/>
          <w:lang w:val="en-GB" w:eastAsia="ja-JP"/>
        </w:rPr>
        <w:t>R</w:t>
      </w:r>
      <w:r w:rsidRPr="007271AA">
        <w:rPr>
          <w:rFonts w:ascii="Times New Roman" w:eastAsia="SimSun" w:hAnsi="Times New Roman" w:cs="Times New Roman"/>
          <w:szCs w:val="24"/>
          <w:lang w:val="en-GB" w:eastAsia="zh-CN"/>
        </w:rPr>
        <w:t>为各类电视图像和声音格式制定了建议书；</w:t>
      </w:r>
      <w:proofErr w:type="gramEnd"/>
    </w:p>
    <w:p w14:paraId="1A30E23B"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i/>
          <w:iCs/>
          <w:szCs w:val="24"/>
          <w:lang w:val="en-GB" w:eastAsia="zh-CN"/>
        </w:rPr>
        <w:t>c)</w:t>
      </w:r>
      <w:r w:rsidRPr="007271AA">
        <w:rPr>
          <w:rFonts w:ascii="Times New Roman" w:eastAsia="SimSun" w:hAnsi="Times New Roman" w:cs="Times New Roman"/>
          <w:szCs w:val="24"/>
          <w:lang w:val="en-GB" w:eastAsia="zh-CN"/>
        </w:rPr>
        <w:tab/>
        <w:t>ITU-R</w:t>
      </w:r>
      <w:r w:rsidRPr="007271AA">
        <w:rPr>
          <w:rFonts w:ascii="Times New Roman" w:eastAsia="SimSun" w:hAnsi="Times New Roman" w:cs="Times New Roman"/>
          <w:szCs w:val="24"/>
          <w:lang w:val="en-GB" w:eastAsia="zh-CN"/>
        </w:rPr>
        <w:t>已经为用于各类电视图像格式（并行和串行）、用于节目的制作、</w:t>
      </w:r>
      <w:proofErr w:type="gramStart"/>
      <w:r w:rsidRPr="007271AA">
        <w:rPr>
          <w:rFonts w:ascii="Times New Roman" w:eastAsia="SimSun" w:hAnsi="Times New Roman" w:cs="Times New Roman"/>
          <w:szCs w:val="24"/>
          <w:lang w:val="en-GB" w:eastAsia="zh-CN"/>
        </w:rPr>
        <w:t>后期制作和国际交换的同轴电缆和光缆的数字接口制定了建议书；</w:t>
      </w:r>
      <w:proofErr w:type="gramEnd"/>
    </w:p>
    <w:p w14:paraId="6063A608" w14:textId="77777777" w:rsidR="00AE7A09" w:rsidRPr="007271AA" w:rsidRDefault="00AE7A09" w:rsidP="00AE7A09">
      <w:pPr>
        <w:spacing w:before="120" w:after="120" w:line="240" w:lineRule="auto"/>
        <w:rPr>
          <w:rFonts w:ascii="Times New Roman" w:eastAsia="SimSun" w:hAnsi="Times New Roman" w:cs="Times New Roman"/>
          <w:szCs w:val="24"/>
          <w:lang w:val="en-GB" w:eastAsia="ja-JP"/>
        </w:rPr>
      </w:pPr>
      <w:r w:rsidRPr="007271AA">
        <w:rPr>
          <w:rFonts w:ascii="Times New Roman" w:eastAsia="SimSun" w:hAnsi="Times New Roman" w:cs="Times New Roman"/>
          <w:i/>
          <w:iCs/>
          <w:szCs w:val="24"/>
          <w:lang w:val="en-GB" w:eastAsia="zh-CN"/>
        </w:rPr>
        <w:t>d)</w:t>
      </w:r>
      <w:r w:rsidRPr="007271AA">
        <w:rPr>
          <w:rFonts w:ascii="Times New Roman" w:eastAsia="SimSun" w:hAnsi="Times New Roman" w:cs="Times New Roman"/>
          <w:szCs w:val="24"/>
          <w:lang w:val="en-GB" w:eastAsia="ja-JP"/>
        </w:rPr>
        <w:tab/>
        <w:t>ITU-R</w:t>
      </w:r>
      <w:r w:rsidRPr="007271AA">
        <w:rPr>
          <w:rFonts w:ascii="Times New Roman" w:eastAsia="SimSun" w:hAnsi="Times New Roman" w:cs="Times New Roman"/>
          <w:szCs w:val="24"/>
          <w:lang w:val="en-GB" w:eastAsia="zh-CN"/>
        </w:rPr>
        <w:t>还为用于节目的制作、</w:t>
      </w:r>
      <w:proofErr w:type="gramStart"/>
      <w:r w:rsidRPr="007271AA">
        <w:rPr>
          <w:rFonts w:ascii="Times New Roman" w:eastAsia="SimSun" w:hAnsi="Times New Roman" w:cs="Times New Roman"/>
          <w:szCs w:val="24"/>
          <w:lang w:val="en-GB" w:eastAsia="zh-CN"/>
        </w:rPr>
        <w:t>后期制作和国际交换的数字音频接口制定了建议书；</w:t>
      </w:r>
      <w:proofErr w:type="gramEnd"/>
    </w:p>
    <w:p w14:paraId="69E56E60"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i/>
          <w:iCs/>
          <w:szCs w:val="24"/>
          <w:lang w:val="en-GB" w:eastAsia="zh-CN"/>
        </w:rPr>
        <w:t>e)</w:t>
      </w:r>
      <w:r w:rsidRPr="007271AA">
        <w:rPr>
          <w:rFonts w:ascii="Times New Roman" w:eastAsia="SimSun" w:hAnsi="Times New Roman" w:cs="Times New Roman"/>
          <w:szCs w:val="24"/>
          <w:lang w:val="en-GB" w:eastAsia="zh-CN"/>
        </w:rPr>
        <w:tab/>
        <w:t>ITU-R</w:t>
      </w:r>
      <w:r w:rsidRPr="007271AA">
        <w:rPr>
          <w:rFonts w:ascii="Times New Roman" w:eastAsia="SimSun" w:hAnsi="Times New Roman" w:cs="Times New Roman"/>
          <w:szCs w:val="24"/>
          <w:lang w:val="en-GB" w:eastAsia="zh-CN"/>
        </w:rPr>
        <w:t>一直在研究高级</w:t>
      </w:r>
      <w:r w:rsidRPr="007271AA">
        <w:rPr>
          <w:rFonts w:ascii="Times New Roman" w:hAnsi="Times New Roman" w:cs="Times New Roman"/>
          <w:szCs w:val="24"/>
          <w:lang w:eastAsia="zh-CN"/>
        </w:rPr>
        <w:t>浸</w:t>
      </w:r>
      <w:r w:rsidRPr="007271AA">
        <w:rPr>
          <w:rFonts w:ascii="Times New Roman" w:eastAsia="SimSun" w:hAnsi="Times New Roman" w:cs="Times New Roman"/>
          <w:szCs w:val="24"/>
          <w:lang w:val="en-GB" w:eastAsia="zh-CN"/>
        </w:rPr>
        <w:t>入式音像系统的图像和声音格式，</w:t>
      </w:r>
      <w:proofErr w:type="gramStart"/>
      <w:r w:rsidRPr="007271AA">
        <w:rPr>
          <w:rFonts w:ascii="Times New Roman" w:eastAsia="SimSun" w:hAnsi="Times New Roman" w:cs="Times New Roman"/>
          <w:szCs w:val="24"/>
          <w:lang w:val="en-GB" w:eastAsia="zh-CN"/>
        </w:rPr>
        <w:t>上述系统可能需要更高数据速率的接口；</w:t>
      </w:r>
      <w:proofErr w:type="gramEnd"/>
    </w:p>
    <w:p w14:paraId="21C8412D" w14:textId="77777777" w:rsidR="00AE7A09" w:rsidRPr="007271AA" w:rsidRDefault="00AE7A09" w:rsidP="00AE7A09">
      <w:pPr>
        <w:rPr>
          <w:rFonts w:ascii="Times New Roman" w:hAnsi="Times New Roman" w:cs="Times New Roman"/>
          <w:szCs w:val="24"/>
          <w:lang w:eastAsia="zh-CN"/>
        </w:rPr>
      </w:pPr>
      <w:r w:rsidRPr="007271AA">
        <w:rPr>
          <w:rFonts w:ascii="Times New Roman" w:eastAsia="SimSun" w:hAnsi="Times New Roman" w:cs="Times New Roman"/>
          <w:i/>
          <w:iCs/>
          <w:szCs w:val="24"/>
          <w:lang w:val="en-GB" w:eastAsia="zh-CN"/>
        </w:rPr>
        <w:t>f)</w:t>
      </w:r>
      <w:r w:rsidRPr="007271AA">
        <w:rPr>
          <w:rFonts w:ascii="Times New Roman" w:eastAsia="SimSun" w:hAnsi="Times New Roman" w:cs="Times New Roman"/>
          <w:szCs w:val="24"/>
          <w:lang w:val="en-GB" w:eastAsia="zh-CN"/>
        </w:rPr>
        <w:tab/>
      </w:r>
      <w:proofErr w:type="gramStart"/>
      <w:r w:rsidRPr="007271AA">
        <w:rPr>
          <w:rFonts w:ascii="Times New Roman" w:eastAsia="SimSun" w:hAnsi="Times New Roman" w:cs="Times New Roman"/>
          <w:szCs w:val="24"/>
          <w:lang w:val="en-GB" w:eastAsia="zh-CN"/>
        </w:rPr>
        <w:t>节目内容和相关数据可作为一个连续的数据流或数据包的形式进行传输；</w:t>
      </w:r>
      <w:proofErr w:type="gramEnd"/>
    </w:p>
    <w:p w14:paraId="1A792F32" w14:textId="77777777" w:rsidR="00AE7A09" w:rsidRPr="007271AA" w:rsidRDefault="00AE7A09" w:rsidP="00AE7A09">
      <w:pPr>
        <w:spacing w:before="120" w:after="120" w:line="240" w:lineRule="auto"/>
        <w:rPr>
          <w:rFonts w:ascii="Times New Roman" w:hAnsi="Times New Roman" w:cs="Times New Roman"/>
          <w:szCs w:val="24"/>
          <w:lang w:eastAsia="zh-CN"/>
        </w:rPr>
      </w:pPr>
      <w:r w:rsidRPr="007271AA">
        <w:rPr>
          <w:rFonts w:ascii="Times New Roman" w:hAnsi="Times New Roman" w:cs="Times New Roman"/>
          <w:i/>
          <w:iCs/>
          <w:szCs w:val="24"/>
          <w:lang w:eastAsia="zh-CN"/>
        </w:rPr>
        <w:t>g)</w:t>
      </w:r>
      <w:r w:rsidRPr="007271AA">
        <w:rPr>
          <w:rFonts w:ascii="Times New Roman" w:hAnsi="Times New Roman" w:cs="Times New Roman"/>
          <w:szCs w:val="24"/>
          <w:lang w:eastAsia="zh-CN"/>
        </w:rPr>
        <w:tab/>
      </w:r>
      <w:proofErr w:type="gramStart"/>
      <w:r w:rsidRPr="007271AA">
        <w:rPr>
          <w:rFonts w:ascii="Times New Roman" w:hAnsi="Times New Roman" w:cs="Times New Roman"/>
          <w:lang w:eastAsia="zh-CN"/>
        </w:rPr>
        <w:t>通过包括无线网络在内的广域电信网络的高速</w:t>
      </w:r>
      <w:r w:rsidRPr="007271AA">
        <w:rPr>
          <w:rFonts w:ascii="Times New Roman" w:hAnsi="Times New Roman" w:cs="Times New Roman"/>
          <w:lang w:eastAsia="zh-CN"/>
        </w:rPr>
        <w:t>IP</w:t>
      </w:r>
      <w:r w:rsidRPr="007271AA">
        <w:rPr>
          <w:rFonts w:ascii="Times New Roman" w:hAnsi="Times New Roman" w:cs="Times New Roman"/>
          <w:lang w:eastAsia="zh-CN"/>
        </w:rPr>
        <w:t>传输已可供使用；</w:t>
      </w:r>
      <w:proofErr w:type="gramEnd"/>
    </w:p>
    <w:p w14:paraId="36144E75"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hAnsi="Times New Roman" w:cs="Times New Roman"/>
          <w:i/>
          <w:iCs/>
          <w:szCs w:val="24"/>
          <w:lang w:eastAsia="zh-CN"/>
        </w:rPr>
        <w:t>h)</w:t>
      </w:r>
      <w:r w:rsidRPr="007271AA">
        <w:rPr>
          <w:rFonts w:ascii="Times New Roman" w:hAnsi="Times New Roman" w:cs="Times New Roman"/>
          <w:szCs w:val="24"/>
          <w:lang w:eastAsia="zh-CN"/>
        </w:rPr>
        <w:tab/>
      </w:r>
      <w:r w:rsidRPr="007271AA">
        <w:rPr>
          <w:rFonts w:ascii="Times New Roman" w:hAnsi="Times New Roman" w:cs="Times New Roman"/>
          <w:lang w:val="en-GB" w:eastAsia="zh-CN"/>
        </w:rPr>
        <w:t>IP</w:t>
      </w:r>
      <w:r w:rsidRPr="007271AA">
        <w:rPr>
          <w:rFonts w:ascii="Times New Roman" w:hAnsi="Times New Roman" w:cs="Times New Roman"/>
          <w:lang w:val="en-GB" w:eastAsia="zh-CN"/>
        </w:rPr>
        <w:t>接口可传送各种信号，包括实时未压缩音频</w:t>
      </w:r>
      <w:r w:rsidRPr="007271AA">
        <w:rPr>
          <w:rFonts w:ascii="Times New Roman" w:hAnsi="Times New Roman" w:cs="Times New Roman"/>
          <w:lang w:val="en-GB" w:eastAsia="zh-CN"/>
        </w:rPr>
        <w:t>/</w:t>
      </w:r>
      <w:r w:rsidRPr="007271AA">
        <w:rPr>
          <w:rFonts w:ascii="Times New Roman" w:hAnsi="Times New Roman" w:cs="Times New Roman"/>
          <w:lang w:val="en-GB" w:eastAsia="zh-CN"/>
        </w:rPr>
        <w:t>视频信号、实时压缩音频</w:t>
      </w:r>
      <w:r w:rsidRPr="007271AA">
        <w:rPr>
          <w:rFonts w:ascii="Times New Roman" w:hAnsi="Times New Roman" w:cs="Times New Roman"/>
          <w:lang w:val="en-GB" w:eastAsia="zh-CN"/>
        </w:rPr>
        <w:t>/</w:t>
      </w:r>
      <w:proofErr w:type="gramStart"/>
      <w:r w:rsidRPr="007271AA">
        <w:rPr>
          <w:rFonts w:ascii="Times New Roman" w:hAnsi="Times New Roman" w:cs="Times New Roman"/>
          <w:lang w:val="en-GB" w:eastAsia="zh-CN"/>
        </w:rPr>
        <w:t>视频信号和相关联元数据以及非实时数据；</w:t>
      </w:r>
      <w:proofErr w:type="gramEnd"/>
    </w:p>
    <w:p w14:paraId="4412A84F" w14:textId="77FDE90C" w:rsidR="00AE7A09" w:rsidRPr="007271AA" w:rsidRDefault="00AE7A09" w:rsidP="00AE7A09">
      <w:pPr>
        <w:spacing w:before="120" w:after="120" w:line="240" w:lineRule="auto"/>
        <w:rPr>
          <w:rFonts w:ascii="Times New Roman" w:eastAsia="SimSun" w:hAnsi="Times New Roman" w:cs="Times New Roman"/>
          <w:szCs w:val="24"/>
          <w:lang w:val="en-GB" w:eastAsia="zh-CN"/>
        </w:rPr>
      </w:pPr>
      <w:proofErr w:type="spellStart"/>
      <w:r w:rsidRPr="007271AA">
        <w:rPr>
          <w:rFonts w:ascii="Times New Roman" w:hAnsi="Times New Roman" w:cs="Times New Roman"/>
          <w:i/>
          <w:iCs/>
          <w:szCs w:val="24"/>
          <w:lang w:eastAsia="ja-JP"/>
        </w:rPr>
        <w:t>i</w:t>
      </w:r>
      <w:proofErr w:type="spellEnd"/>
      <w:r w:rsidRPr="007271AA">
        <w:rPr>
          <w:rFonts w:ascii="Times New Roman" w:hAnsi="Times New Roman" w:cs="Times New Roman"/>
          <w:i/>
          <w:iCs/>
          <w:szCs w:val="24"/>
          <w:lang w:eastAsia="ja-JP"/>
        </w:rPr>
        <w:t>)</w:t>
      </w:r>
      <w:r w:rsidRPr="007271AA">
        <w:rPr>
          <w:rFonts w:ascii="Times New Roman" w:eastAsia="SimSun" w:hAnsi="Times New Roman" w:cs="Times New Roman"/>
          <w:szCs w:val="24"/>
          <w:lang w:val="en-GB" w:eastAsia="zh-CN"/>
        </w:rPr>
        <w:tab/>
      </w:r>
      <w:proofErr w:type="gramStart"/>
      <w:r w:rsidRPr="007271AA">
        <w:rPr>
          <w:rFonts w:ascii="Times New Roman" w:eastAsia="SimSun" w:hAnsi="Times New Roman" w:cs="Times New Roman"/>
          <w:szCs w:val="24"/>
          <w:lang w:val="en-GB" w:eastAsia="zh-CN"/>
        </w:rPr>
        <w:t>联网的制作和后期制作系统应通过使用标准通用接口和控制协议的可互用设备；</w:t>
      </w:r>
      <w:proofErr w:type="gramEnd"/>
    </w:p>
    <w:p w14:paraId="1ACFB552" w14:textId="62E26E1D"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hAnsi="Times New Roman" w:cs="Times New Roman"/>
          <w:i/>
          <w:iCs/>
          <w:szCs w:val="24"/>
          <w:lang w:eastAsia="ja-JP"/>
        </w:rPr>
        <w:t>j</w:t>
      </w:r>
      <w:r w:rsidRPr="007271AA">
        <w:rPr>
          <w:rFonts w:ascii="Times New Roman" w:hAnsi="Times New Roman" w:cs="Times New Roman"/>
          <w:i/>
          <w:iCs/>
          <w:szCs w:val="24"/>
          <w:lang w:eastAsia="zh-CN"/>
        </w:rPr>
        <w:t>)</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传输机制应能够独立操作，</w:t>
      </w:r>
      <w:proofErr w:type="gramStart"/>
      <w:r w:rsidRPr="007271AA">
        <w:rPr>
          <w:rFonts w:ascii="Times New Roman" w:eastAsia="SimSun" w:hAnsi="Times New Roman" w:cs="Times New Roman"/>
          <w:szCs w:val="24"/>
          <w:lang w:val="en-GB" w:eastAsia="zh-CN"/>
        </w:rPr>
        <w:t>不受有效载荷类型的限制；</w:t>
      </w:r>
      <w:proofErr w:type="gramEnd"/>
    </w:p>
    <w:p w14:paraId="2D6BBD5E" w14:textId="23A73903"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hAnsi="Times New Roman" w:cs="Times New Roman"/>
          <w:i/>
          <w:iCs/>
          <w:szCs w:val="24"/>
          <w:lang w:eastAsia="ja-JP"/>
        </w:rPr>
        <w:t>k</w:t>
      </w:r>
      <w:r w:rsidRPr="007271AA">
        <w:rPr>
          <w:rFonts w:ascii="Times New Roman" w:hAnsi="Times New Roman" w:cs="Times New Roman"/>
          <w:i/>
          <w:iCs/>
          <w:szCs w:val="24"/>
          <w:lang w:eastAsia="zh-CN"/>
        </w:rPr>
        <w:t>)</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相应规范应涵盖通过接口传输声音或任何其他辅助信号的可能性，</w:t>
      </w:r>
      <w:proofErr w:type="gramStart"/>
      <w:r w:rsidRPr="007271AA">
        <w:rPr>
          <w:rFonts w:ascii="Times New Roman" w:eastAsia="SimSun" w:hAnsi="Times New Roman" w:cs="Times New Roman"/>
          <w:szCs w:val="24"/>
          <w:lang w:val="en-GB" w:eastAsia="zh-CN"/>
        </w:rPr>
        <w:t>同时考虑到最初的源时间；</w:t>
      </w:r>
      <w:proofErr w:type="gramEnd"/>
    </w:p>
    <w:p w14:paraId="194C89EE" w14:textId="6142DFD6"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hAnsi="Times New Roman" w:cs="Times New Roman"/>
          <w:i/>
          <w:iCs/>
          <w:szCs w:val="24"/>
          <w:lang w:eastAsia="ja-JP"/>
        </w:rPr>
        <w:t>l</w:t>
      </w:r>
      <w:r w:rsidRPr="007271AA">
        <w:rPr>
          <w:rFonts w:ascii="Times New Roman" w:hAnsi="Times New Roman" w:cs="Times New Roman"/>
          <w:i/>
          <w:iCs/>
          <w:szCs w:val="24"/>
          <w:lang w:eastAsia="zh-CN"/>
        </w:rPr>
        <w:t>)</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出于操作和经济方面的原因，对规范是否也应涵盖使用同一接口传输</w:t>
      </w:r>
      <w:r w:rsidRPr="007271AA">
        <w:rPr>
          <w:rFonts w:ascii="Times New Roman" w:eastAsia="SimSun" w:hAnsi="Times New Roman" w:cs="Times New Roman"/>
          <w:szCs w:val="24"/>
          <w:lang w:val="en-GB" w:eastAsia="zh-CN"/>
        </w:rPr>
        <w:t>ITU-R</w:t>
      </w:r>
      <w:r w:rsidRPr="007271AA">
        <w:rPr>
          <w:rFonts w:ascii="Times New Roman" w:eastAsia="SimSun" w:hAnsi="Times New Roman" w:cs="Times New Roman"/>
          <w:szCs w:val="24"/>
          <w:lang w:val="en-GB" w:eastAsia="zh-CN"/>
        </w:rPr>
        <w:t>建议书中列出的各种图像格式的可能性进行研究是适宜的，</w:t>
      </w:r>
    </w:p>
    <w:p w14:paraId="28542D94" w14:textId="77777777" w:rsidR="00AE7A09" w:rsidRPr="007271AA" w:rsidRDefault="00AE7A09" w:rsidP="00AE7A09">
      <w:pPr>
        <w:pStyle w:val="Call"/>
        <w:rPr>
          <w:rFonts w:ascii="Times New Roman" w:hAnsi="Times New Roman" w:cs="Times New Roman"/>
          <w:i w:val="0"/>
          <w:iCs/>
          <w:szCs w:val="24"/>
          <w:lang w:eastAsia="ja-JP"/>
        </w:rPr>
      </w:pPr>
      <w:r w:rsidRPr="007271AA">
        <w:rPr>
          <w:rFonts w:ascii="Times New Roman" w:eastAsia="STKaiti" w:hAnsi="Times New Roman" w:cs="Times New Roman"/>
          <w:i w:val="0"/>
          <w:iCs/>
          <w:szCs w:val="24"/>
          <w:lang w:eastAsia="zh-CN"/>
        </w:rPr>
        <w:t>做出决定</w:t>
      </w:r>
      <w:r w:rsidRPr="003C20BB">
        <w:rPr>
          <w:rFonts w:ascii="Times New Roman" w:hAnsi="Times New Roman" w:cs="Times New Roman"/>
          <w:i w:val="0"/>
          <w:iCs/>
          <w:szCs w:val="24"/>
          <w:lang w:val="en-GB" w:eastAsia="zh-CN"/>
        </w:rPr>
        <w:t>，</w:t>
      </w:r>
      <w:r w:rsidRPr="007271AA">
        <w:rPr>
          <w:rFonts w:ascii="Times New Roman" w:hAnsi="Times New Roman" w:cs="Times New Roman"/>
          <w:i w:val="0"/>
          <w:iCs/>
          <w:szCs w:val="24"/>
          <w:lang w:val="es-ES_tradnl" w:eastAsia="zh-CN"/>
        </w:rPr>
        <w:t>应研究以下课题</w:t>
      </w:r>
    </w:p>
    <w:p w14:paraId="4065507F"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szCs w:val="24"/>
          <w:lang w:val="en-GB" w:eastAsia="zh-CN"/>
        </w:rPr>
        <w:t>1</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定义</w:t>
      </w:r>
      <w:r w:rsidRPr="007271AA">
        <w:rPr>
          <w:rFonts w:ascii="Times New Roman" w:eastAsia="SimSun" w:hAnsi="Times New Roman" w:cs="Times New Roman"/>
          <w:szCs w:val="24"/>
          <w:lang w:val="en-GB" w:eastAsia="ja-JP"/>
        </w:rPr>
        <w:t>ITU-R</w:t>
      </w:r>
      <w:r w:rsidRPr="007271AA">
        <w:rPr>
          <w:rFonts w:ascii="Times New Roman" w:eastAsia="SimSun" w:hAnsi="Times New Roman" w:cs="Times New Roman"/>
          <w:szCs w:val="24"/>
          <w:lang w:val="en-GB" w:eastAsia="zh-CN"/>
        </w:rPr>
        <w:t>建议书中所述的图像和</w:t>
      </w:r>
      <w:r w:rsidRPr="007271AA">
        <w:rPr>
          <w:rFonts w:ascii="Times New Roman" w:eastAsia="SimSun" w:hAnsi="Times New Roman" w:cs="Times New Roman"/>
          <w:szCs w:val="24"/>
          <w:lang w:val="en-GB" w:eastAsia="zh-CN"/>
        </w:rPr>
        <w:t>/</w:t>
      </w:r>
      <w:r w:rsidRPr="007271AA">
        <w:rPr>
          <w:rFonts w:ascii="Times New Roman" w:eastAsia="SimSun" w:hAnsi="Times New Roman" w:cs="Times New Roman"/>
          <w:szCs w:val="24"/>
          <w:lang w:val="en-GB" w:eastAsia="zh-CN"/>
        </w:rPr>
        <w:t>或声音格式特定的数字接口（包括基于</w:t>
      </w:r>
      <w:r w:rsidRPr="007271AA">
        <w:rPr>
          <w:rFonts w:ascii="Times New Roman" w:eastAsia="SimSun" w:hAnsi="Times New Roman" w:cs="Times New Roman"/>
          <w:szCs w:val="24"/>
          <w:lang w:val="en-GB" w:eastAsia="zh-CN"/>
        </w:rPr>
        <w:t>IP</w:t>
      </w:r>
      <w:r w:rsidRPr="007271AA">
        <w:rPr>
          <w:rFonts w:ascii="Times New Roman" w:eastAsia="SimSun" w:hAnsi="Times New Roman" w:cs="Times New Roman"/>
          <w:szCs w:val="24"/>
          <w:lang w:val="en-GB" w:eastAsia="zh-CN"/>
        </w:rPr>
        <w:t>的和光接口）需要哪些参数？</w:t>
      </w:r>
    </w:p>
    <w:p w14:paraId="3B41E715" w14:textId="7885A8FD" w:rsidR="00AE7A09" w:rsidRPr="007271AA" w:rsidRDefault="00AE7A09" w:rsidP="00AE7A09">
      <w:pPr>
        <w:rPr>
          <w:rFonts w:ascii="Times New Roman" w:hAnsi="Times New Roman" w:cs="Times New Roman"/>
          <w:szCs w:val="24"/>
          <w:lang w:eastAsia="ja-JP"/>
        </w:rPr>
      </w:pPr>
      <w:r w:rsidRPr="007271AA">
        <w:rPr>
          <w:rFonts w:ascii="Times New Roman" w:hAnsi="Times New Roman" w:cs="Times New Roman"/>
          <w:bCs/>
          <w:szCs w:val="24"/>
          <w:lang w:eastAsia="ja-JP"/>
        </w:rPr>
        <w:t>2</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定义联网的制作和后期制作系统需要哪些传输</w:t>
      </w:r>
      <w:r w:rsidRPr="007271AA">
        <w:rPr>
          <w:rFonts w:ascii="Times New Roman" w:eastAsia="SimSun" w:hAnsi="Times New Roman" w:cs="Times New Roman"/>
          <w:szCs w:val="24"/>
          <w:lang w:val="en-GB" w:eastAsia="ja-JP"/>
        </w:rPr>
        <w:t>和控制协议？</w:t>
      </w:r>
    </w:p>
    <w:p w14:paraId="6A4ADB08" w14:textId="77777777" w:rsidR="00AE7A09" w:rsidRDefault="00AE7A09" w:rsidP="00AE7A09">
      <w:pPr>
        <w:spacing w:before="120" w:after="120" w:line="240" w:lineRule="auto"/>
        <w:rPr>
          <w:rFonts w:ascii="Times New Roman" w:hAnsi="Times New Roman" w:cs="Times New Roman"/>
          <w:lang w:eastAsia="zh-CN"/>
        </w:rPr>
      </w:pPr>
      <w:r w:rsidRPr="007271AA">
        <w:rPr>
          <w:rFonts w:ascii="Times New Roman" w:hAnsi="Times New Roman" w:cs="Times New Roman"/>
          <w:szCs w:val="24"/>
          <w:lang w:eastAsia="ja-JP"/>
        </w:rPr>
        <w:t>3</w:t>
      </w:r>
      <w:r w:rsidRPr="007271AA">
        <w:rPr>
          <w:rFonts w:ascii="Times New Roman" w:hAnsi="Times New Roman" w:cs="Times New Roman"/>
          <w:szCs w:val="24"/>
          <w:lang w:eastAsia="zh-CN"/>
        </w:rPr>
        <w:tab/>
      </w:r>
      <w:r w:rsidRPr="007271AA">
        <w:rPr>
          <w:rFonts w:ascii="Times New Roman" w:hAnsi="Times New Roman" w:cs="Times New Roman"/>
          <w:lang w:eastAsia="zh-CN"/>
        </w:rPr>
        <w:t>为确保节目资料的实时和非实时转换，对用于节目制作和交换的网络有哪些性能要求（例如，网络时延和传输差错）？</w:t>
      </w:r>
    </w:p>
    <w:p w14:paraId="54C1A9E8" w14:textId="77777777" w:rsidR="00AE7A09" w:rsidRPr="003C20BB" w:rsidRDefault="00AE7A09" w:rsidP="00AE7A09">
      <w:pPr>
        <w:spacing w:before="120" w:after="120" w:line="240" w:lineRule="auto"/>
        <w:rPr>
          <w:rFonts w:ascii="Times New Roman" w:eastAsia="SimSun" w:hAnsi="Times New Roman" w:cs="Times New Roman"/>
          <w:szCs w:val="24"/>
          <w:lang w:val="en-GB" w:eastAsia="zh-CN"/>
        </w:rPr>
      </w:pPr>
      <w:r w:rsidRPr="003C20BB">
        <w:rPr>
          <w:rFonts w:ascii="Times New Roman" w:eastAsia="SimSun" w:hAnsi="Times New Roman" w:cs="Times New Roman"/>
          <w:szCs w:val="24"/>
          <w:lang w:val="en-GB" w:eastAsia="ja-JP"/>
        </w:rPr>
        <w:t>4</w:t>
      </w:r>
      <w:r w:rsidRPr="003C20BB">
        <w:rPr>
          <w:rFonts w:ascii="Times New Roman" w:eastAsia="SimSun" w:hAnsi="Times New Roman" w:cs="Times New Roman"/>
          <w:szCs w:val="24"/>
          <w:lang w:val="en-GB" w:eastAsia="ja-JP"/>
        </w:rPr>
        <w:tab/>
      </w:r>
      <w:r w:rsidRPr="007271AA">
        <w:rPr>
          <w:rFonts w:ascii="Times New Roman" w:eastAsia="SimSun" w:hAnsi="Times New Roman" w:cs="Times New Roman"/>
          <w:szCs w:val="24"/>
          <w:lang w:val="fr-CH" w:eastAsia="ja-JP"/>
        </w:rPr>
        <w:t>需要</w:t>
      </w:r>
      <w:r w:rsidRPr="007271AA">
        <w:rPr>
          <w:rFonts w:ascii="Times New Roman" w:eastAsia="SimSun" w:hAnsi="Times New Roman" w:cs="Times New Roman"/>
          <w:szCs w:val="24"/>
          <w:lang w:val="en-GB" w:eastAsia="zh-CN"/>
        </w:rPr>
        <w:t>通过接口与视频和音频信号同时传输哪些包括载荷识别</w:t>
      </w:r>
      <w:r>
        <w:rPr>
          <w:rStyle w:val="FootnoteReference"/>
          <w:rFonts w:ascii="Times New Roman" w:hAnsi="Times New Roman" w:cs="Times New Roman"/>
          <w:szCs w:val="24"/>
          <w:lang w:val="en-GB" w:eastAsia="zh-CN"/>
        </w:rPr>
        <w:footnoteReference w:customMarkFollows="1" w:id="1"/>
        <w:t>1</w:t>
      </w:r>
      <w:r w:rsidRPr="007271AA">
        <w:rPr>
          <w:rFonts w:ascii="Times New Roman" w:hAnsi="Times New Roman" w:cs="Times New Roman"/>
          <w:szCs w:val="24"/>
          <w:lang w:val="en-GB" w:eastAsia="zh-CN"/>
        </w:rPr>
        <w:t>和元数据</w:t>
      </w:r>
      <w:r w:rsidRPr="007271AA">
        <w:rPr>
          <w:rFonts w:ascii="Times New Roman" w:eastAsia="SimSun" w:hAnsi="Times New Roman" w:cs="Times New Roman"/>
          <w:szCs w:val="24"/>
          <w:lang w:val="en-GB" w:eastAsia="zh-CN"/>
        </w:rPr>
        <w:t>在内的辅助信号</w:t>
      </w:r>
      <w:r w:rsidRPr="003C20BB">
        <w:rPr>
          <w:rFonts w:ascii="Times New Roman" w:eastAsia="SimSun" w:hAnsi="Times New Roman" w:cs="Times New Roman"/>
          <w:szCs w:val="24"/>
          <w:lang w:val="en-GB" w:eastAsia="zh-CN"/>
        </w:rPr>
        <w:t>，</w:t>
      </w:r>
      <w:r w:rsidRPr="007271AA">
        <w:rPr>
          <w:rFonts w:ascii="Times New Roman" w:eastAsia="SimSun" w:hAnsi="Times New Roman" w:cs="Times New Roman"/>
          <w:szCs w:val="24"/>
          <w:lang w:val="fr-CH" w:eastAsia="zh-CN"/>
        </w:rPr>
        <w:t>而且</w:t>
      </w:r>
      <w:r w:rsidRPr="007271AA">
        <w:rPr>
          <w:rFonts w:ascii="Times New Roman" w:eastAsia="SimSun" w:hAnsi="Times New Roman" w:cs="Times New Roman"/>
          <w:szCs w:val="24"/>
          <w:lang w:val="en-GB" w:eastAsia="zh-CN"/>
        </w:rPr>
        <w:t>确定这些信号的规范必须有哪些参数</w:t>
      </w:r>
      <w:r w:rsidRPr="003C20BB">
        <w:rPr>
          <w:rFonts w:ascii="Times New Roman" w:eastAsia="SimSun" w:hAnsi="Times New Roman" w:cs="Times New Roman"/>
          <w:szCs w:val="24"/>
          <w:lang w:val="en-GB" w:eastAsia="zh-CN"/>
        </w:rPr>
        <w:t>？</w:t>
      </w:r>
    </w:p>
    <w:p w14:paraId="24A0079E" w14:textId="77777777" w:rsidR="00AE7A09" w:rsidRPr="003C20BB" w:rsidRDefault="00AE7A09" w:rsidP="00AE7A09">
      <w:pPr>
        <w:spacing w:before="120" w:after="120" w:line="240" w:lineRule="auto"/>
        <w:rPr>
          <w:rFonts w:ascii="Times New Roman" w:eastAsia="SimSun" w:hAnsi="Times New Roman" w:cs="Times New Roman"/>
          <w:szCs w:val="24"/>
          <w:lang w:val="en-GB" w:eastAsia="zh-CN"/>
        </w:rPr>
      </w:pPr>
      <w:r w:rsidRPr="003C20BB">
        <w:rPr>
          <w:rFonts w:ascii="Times New Roman" w:eastAsia="SimSun" w:hAnsi="Times New Roman" w:cs="Times New Roman"/>
          <w:szCs w:val="24"/>
          <w:lang w:val="en-GB" w:eastAsia="zh-CN"/>
        </w:rPr>
        <w:lastRenderedPageBreak/>
        <w:t>5</w:t>
      </w:r>
      <w:r w:rsidRPr="003C20BB">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对于相关联数字声音信道，应明确哪些技术需求？</w:t>
      </w:r>
    </w:p>
    <w:p w14:paraId="2A51062D" w14:textId="77777777" w:rsidR="00AE7A09" w:rsidRPr="007271AA" w:rsidRDefault="00AE7A09" w:rsidP="00AE7A09">
      <w:pPr>
        <w:rPr>
          <w:rFonts w:ascii="Times New Roman" w:hAnsi="Times New Roman" w:cs="Times New Roman"/>
          <w:szCs w:val="24"/>
          <w:lang w:eastAsia="zh-CN"/>
        </w:rPr>
      </w:pPr>
      <w:r w:rsidRPr="003C20BB">
        <w:rPr>
          <w:rFonts w:ascii="Times New Roman" w:eastAsia="SimSun" w:hAnsi="Times New Roman" w:cs="Times New Roman"/>
          <w:szCs w:val="24"/>
          <w:lang w:val="en-GB" w:eastAsia="zh-CN"/>
        </w:rPr>
        <w:t>6</w:t>
      </w:r>
      <w:r w:rsidRPr="003C20BB">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利用同一接口传输</w:t>
      </w:r>
      <w:r w:rsidRPr="007271AA">
        <w:rPr>
          <w:rFonts w:ascii="Times New Roman" w:eastAsia="SimSun" w:hAnsi="Times New Roman" w:cs="Times New Roman"/>
          <w:szCs w:val="24"/>
          <w:lang w:val="en-GB" w:eastAsia="zh-CN"/>
        </w:rPr>
        <w:t>ITU-R</w:t>
      </w:r>
      <w:r w:rsidRPr="007271AA">
        <w:rPr>
          <w:rFonts w:ascii="Times New Roman" w:eastAsia="SimSun" w:hAnsi="Times New Roman" w:cs="Times New Roman"/>
          <w:szCs w:val="24"/>
          <w:lang w:val="en-GB" w:eastAsia="zh-CN"/>
        </w:rPr>
        <w:t>建议书所述的各类有效载荷应使用哪些参数？</w:t>
      </w:r>
    </w:p>
    <w:p w14:paraId="0166B4A8"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hAnsi="Times New Roman" w:cs="Times New Roman"/>
          <w:szCs w:val="24"/>
          <w:lang w:eastAsia="zh-CN"/>
        </w:rPr>
        <w:t>7</w:t>
      </w:r>
      <w:r w:rsidRPr="007271AA">
        <w:rPr>
          <w:rFonts w:ascii="Times New Roman" w:hAnsi="Times New Roman" w:cs="Times New Roman"/>
          <w:szCs w:val="24"/>
          <w:lang w:eastAsia="zh-CN"/>
        </w:rPr>
        <w:tab/>
      </w:r>
      <w:r w:rsidRPr="007271AA">
        <w:rPr>
          <w:rFonts w:ascii="Times New Roman" w:hAnsi="Times New Roman" w:cs="Times New Roman"/>
          <w:szCs w:val="20"/>
          <w:lang w:val="en-GB" w:eastAsia="zh-CN"/>
        </w:rPr>
        <w:t>应制定哪些规定来</w:t>
      </w:r>
      <w:r w:rsidRPr="007271AA">
        <w:rPr>
          <w:rFonts w:ascii="Times New Roman" w:hAnsi="Times New Roman" w:cs="Times New Roman"/>
          <w:lang w:eastAsia="zh-CN"/>
        </w:rPr>
        <w:t>确保在广播节目信号和与接口相连接设备的传输中的安全性？</w:t>
      </w:r>
    </w:p>
    <w:p w14:paraId="5C2D4F5F" w14:textId="77777777" w:rsidR="00AE7A09" w:rsidRPr="007271AA" w:rsidRDefault="00AE7A09" w:rsidP="00AE7A09">
      <w:pPr>
        <w:pStyle w:val="Call"/>
        <w:rPr>
          <w:rFonts w:ascii="Times New Roman" w:eastAsia="STKaiti" w:hAnsi="Times New Roman" w:cs="Times New Roman"/>
          <w:i w:val="0"/>
          <w:iCs/>
          <w:szCs w:val="24"/>
          <w:lang w:eastAsia="zh-CN"/>
        </w:rPr>
      </w:pPr>
      <w:r w:rsidRPr="007271AA">
        <w:rPr>
          <w:rFonts w:ascii="Times New Roman" w:eastAsia="STKaiti" w:hAnsi="Times New Roman" w:cs="Times New Roman"/>
          <w:i w:val="0"/>
          <w:iCs/>
          <w:szCs w:val="24"/>
          <w:lang w:eastAsia="zh-CN"/>
        </w:rPr>
        <w:t>进一步做出决定</w:t>
      </w:r>
    </w:p>
    <w:p w14:paraId="514ACE26"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bCs/>
          <w:szCs w:val="24"/>
          <w:lang w:val="en-GB" w:eastAsia="zh-CN"/>
        </w:rPr>
        <w:t>1</w:t>
      </w:r>
      <w:r w:rsidRPr="007271AA">
        <w:rPr>
          <w:rFonts w:ascii="Times New Roman" w:eastAsia="SimSun" w:hAnsi="Times New Roman" w:cs="Times New Roman"/>
          <w:b/>
          <w:szCs w:val="24"/>
          <w:lang w:val="en-GB" w:eastAsia="zh-CN"/>
        </w:rPr>
        <w:tab/>
      </w:r>
      <w:r w:rsidRPr="007271AA">
        <w:rPr>
          <w:rFonts w:ascii="Times New Roman" w:eastAsia="SimSun" w:hAnsi="Times New Roman" w:cs="Times New Roman"/>
          <w:bCs/>
          <w:szCs w:val="24"/>
          <w:lang w:val="en-GB" w:eastAsia="zh-CN"/>
        </w:rPr>
        <w:t>应将</w:t>
      </w:r>
      <w:r w:rsidRPr="007271AA">
        <w:rPr>
          <w:rFonts w:ascii="Times New Roman" w:eastAsia="SimSun" w:hAnsi="Times New Roman" w:cs="Times New Roman"/>
          <w:szCs w:val="24"/>
          <w:lang w:val="en-GB" w:eastAsia="zh-CN"/>
        </w:rPr>
        <w:t>上述研究的结果纳入（一份）报告和</w:t>
      </w:r>
      <w:r w:rsidRPr="007271AA">
        <w:rPr>
          <w:rFonts w:ascii="Times New Roman" w:eastAsia="SimSun" w:hAnsi="Times New Roman" w:cs="Times New Roman"/>
          <w:szCs w:val="24"/>
          <w:lang w:val="en-GB" w:eastAsia="zh-CN"/>
        </w:rPr>
        <w:t>/</w:t>
      </w:r>
      <w:proofErr w:type="gramStart"/>
      <w:r w:rsidRPr="007271AA">
        <w:rPr>
          <w:rFonts w:ascii="Times New Roman" w:eastAsia="SimSun" w:hAnsi="Times New Roman" w:cs="Times New Roman"/>
          <w:szCs w:val="24"/>
          <w:lang w:val="en-GB" w:eastAsia="zh-CN"/>
        </w:rPr>
        <w:t>或建议书中；</w:t>
      </w:r>
      <w:proofErr w:type="gramEnd"/>
    </w:p>
    <w:p w14:paraId="3DD3568E" w14:textId="3AB0DB1C" w:rsidR="00AE7A09" w:rsidRPr="007271AA" w:rsidRDefault="00AE7A09" w:rsidP="00AE7A09">
      <w:pPr>
        <w:tabs>
          <w:tab w:val="left" w:pos="-720"/>
        </w:tabs>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bCs/>
          <w:szCs w:val="24"/>
          <w:lang w:val="en-GB" w:eastAsia="zh-CN"/>
        </w:rPr>
        <w:t>2</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上述研究应于</w:t>
      </w:r>
      <w:r w:rsidRPr="007271AA">
        <w:rPr>
          <w:rFonts w:ascii="Times New Roman" w:eastAsia="SimSun" w:hAnsi="Times New Roman" w:cs="Times New Roman"/>
          <w:szCs w:val="24"/>
          <w:lang w:val="en-GB" w:eastAsia="zh-CN"/>
        </w:rPr>
        <w:t>2027</w:t>
      </w:r>
      <w:r w:rsidRPr="007271AA">
        <w:rPr>
          <w:rFonts w:ascii="Times New Roman" w:eastAsia="SimSun" w:hAnsi="Times New Roman" w:cs="Times New Roman"/>
          <w:szCs w:val="24"/>
          <w:lang w:val="en-GB" w:eastAsia="zh-CN"/>
        </w:rPr>
        <w:t>年前完成。</w:t>
      </w:r>
    </w:p>
    <w:p w14:paraId="6FAC5BC0" w14:textId="77777777" w:rsidR="00AE7A09" w:rsidRPr="003C20BB" w:rsidRDefault="00AE7A09" w:rsidP="00F91F6B">
      <w:pPr>
        <w:spacing w:before="480" w:line="240" w:lineRule="auto"/>
        <w:rPr>
          <w:rFonts w:ascii="Times New Roman" w:eastAsia="SimSun" w:hAnsi="Times New Roman" w:cs="Times New Roman"/>
          <w:szCs w:val="24"/>
          <w:lang w:val="en-GB" w:eastAsia="ja-JP"/>
        </w:rPr>
      </w:pPr>
      <w:r w:rsidRPr="007271AA">
        <w:rPr>
          <w:rFonts w:ascii="Times New Roman" w:eastAsia="SimSun" w:hAnsi="Times New Roman" w:cs="Times New Roman"/>
          <w:szCs w:val="24"/>
          <w:lang w:val="en-GB" w:eastAsia="zh-CN"/>
        </w:rPr>
        <w:t>类别：</w:t>
      </w:r>
      <w:r w:rsidRPr="007271AA">
        <w:rPr>
          <w:rFonts w:ascii="Times New Roman" w:eastAsia="SimSun" w:hAnsi="Times New Roman" w:cs="Times New Roman"/>
          <w:szCs w:val="24"/>
          <w:lang w:val="en-GB" w:eastAsia="ja-JP"/>
        </w:rPr>
        <w:t>S</w:t>
      </w:r>
      <w:r w:rsidRPr="007271AA">
        <w:rPr>
          <w:rFonts w:ascii="Times New Roman" w:eastAsia="SimSun" w:hAnsi="Times New Roman" w:cs="Times New Roman"/>
          <w:szCs w:val="24"/>
          <w:lang w:val="en-GB" w:eastAsia="zh-CN"/>
        </w:rPr>
        <w:t>2</w:t>
      </w:r>
    </w:p>
    <w:sectPr w:rsidR="00AE7A09" w:rsidRPr="003C20BB"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E6E3" w14:textId="77777777" w:rsidR="00B669E4" w:rsidRDefault="00B669E4">
      <w:r>
        <w:separator/>
      </w:r>
    </w:p>
  </w:endnote>
  <w:endnote w:type="continuationSeparator" w:id="0">
    <w:p w14:paraId="3D447BAE" w14:textId="77777777" w:rsidR="00B669E4" w:rsidRDefault="00B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06F4" w14:textId="77777777" w:rsidR="00B669E4" w:rsidRDefault="00B669E4">
      <w:r>
        <w:t>____________________</w:t>
      </w:r>
    </w:p>
  </w:footnote>
  <w:footnote w:type="continuationSeparator" w:id="0">
    <w:p w14:paraId="5110E851" w14:textId="77777777" w:rsidR="00B669E4" w:rsidRDefault="00B669E4">
      <w:r>
        <w:continuationSeparator/>
      </w:r>
    </w:p>
  </w:footnote>
  <w:footnote w:id="1">
    <w:p w14:paraId="0B4F4345" w14:textId="77777777" w:rsidR="00AE7A09" w:rsidRPr="00CC3827" w:rsidRDefault="00AE7A09" w:rsidP="00AE7A09">
      <w:pPr>
        <w:pStyle w:val="FootnoteText"/>
        <w:spacing w:line="240" w:lineRule="auto"/>
        <w:ind w:left="0" w:firstLine="0"/>
        <w:rPr>
          <w:rStyle w:val="FootnoteReference"/>
          <w:rFonts w:asciiTheme="majorBidi" w:eastAsia="Times New Roman" w:hAnsiTheme="majorBidi" w:cstheme="majorBidi"/>
        </w:rPr>
      </w:pPr>
      <w:r w:rsidRPr="00E21ED7">
        <w:rPr>
          <w:rStyle w:val="FootnoteReference"/>
          <w:rFonts w:ascii="Times New Roman" w:hAnsi="Times New Roman" w:cs="Times New Roman"/>
        </w:rPr>
        <w:t>1</w:t>
      </w:r>
      <w:r w:rsidRPr="00CC3827">
        <w:rPr>
          <w:rStyle w:val="FootnoteReference"/>
          <w:rFonts w:eastAsia="Times New Roman"/>
          <w:szCs w:val="18"/>
          <w:lang w:val="ru-RU"/>
        </w:rPr>
        <w:tab/>
      </w:r>
      <w:proofErr w:type="spellStart"/>
      <w:r w:rsidRPr="00CC3827">
        <w:rPr>
          <w:rStyle w:val="FootnoteReference"/>
          <w:rFonts w:ascii="SimSun" w:eastAsia="SimSun" w:hAnsi="SimSun" w:cs="SimSun" w:hint="eastAsia"/>
          <w:sz w:val="24"/>
          <w:szCs w:val="24"/>
        </w:rPr>
        <w:t>对数字接口或多个链路承载的视频、音频和辅助数据的识别</w:t>
      </w:r>
      <w:proofErr w:type="spellEnd"/>
      <w:r w:rsidRPr="00CC3827">
        <w:rPr>
          <w:rStyle w:val="FootnoteReference"/>
          <w:rFonts w:ascii="SimSun" w:eastAsia="SimSun" w:hAnsi="SimSun" w:cs="SimSun" w:hint="eastAsia"/>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3E1A0D49" w:rsidR="00E915AF" w:rsidRPr="00AC1F2B" w:rsidRDefault="00AF051D" w:rsidP="007765C3">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0574375C" w:rsidR="00E915AF" w:rsidRPr="005904C5" w:rsidRDefault="002005DD" w:rsidP="005904C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3</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06B3"/>
    <w:rsid w:val="00091DF4"/>
    <w:rsid w:val="000A096A"/>
    <w:rsid w:val="000A349B"/>
    <w:rsid w:val="000A375E"/>
    <w:rsid w:val="000A7051"/>
    <w:rsid w:val="000B0AF6"/>
    <w:rsid w:val="000B0E9B"/>
    <w:rsid w:val="000B2CAE"/>
    <w:rsid w:val="000C03C7"/>
    <w:rsid w:val="000C2AD0"/>
    <w:rsid w:val="000C76FF"/>
    <w:rsid w:val="000D5D95"/>
    <w:rsid w:val="000E12D1"/>
    <w:rsid w:val="000E3C01"/>
    <w:rsid w:val="000E3DEE"/>
    <w:rsid w:val="000F00B0"/>
    <w:rsid w:val="00100B72"/>
    <w:rsid w:val="00101F7D"/>
    <w:rsid w:val="00103C76"/>
    <w:rsid w:val="0011265F"/>
    <w:rsid w:val="00117282"/>
    <w:rsid w:val="00117389"/>
    <w:rsid w:val="00121C2D"/>
    <w:rsid w:val="00134404"/>
    <w:rsid w:val="00144DFB"/>
    <w:rsid w:val="00153224"/>
    <w:rsid w:val="00164B62"/>
    <w:rsid w:val="00172453"/>
    <w:rsid w:val="00182D7F"/>
    <w:rsid w:val="00186D16"/>
    <w:rsid w:val="00187CA3"/>
    <w:rsid w:val="00196710"/>
    <w:rsid w:val="00196770"/>
    <w:rsid w:val="00197324"/>
    <w:rsid w:val="001A206B"/>
    <w:rsid w:val="001B351B"/>
    <w:rsid w:val="001B42C9"/>
    <w:rsid w:val="001B4D1E"/>
    <w:rsid w:val="001C06DB"/>
    <w:rsid w:val="001C3446"/>
    <w:rsid w:val="001C6971"/>
    <w:rsid w:val="001D2785"/>
    <w:rsid w:val="001D7070"/>
    <w:rsid w:val="001E73F8"/>
    <w:rsid w:val="001E7841"/>
    <w:rsid w:val="001F2170"/>
    <w:rsid w:val="001F3948"/>
    <w:rsid w:val="001F5A49"/>
    <w:rsid w:val="002005DD"/>
    <w:rsid w:val="00201097"/>
    <w:rsid w:val="00201B6E"/>
    <w:rsid w:val="002266B7"/>
    <w:rsid w:val="002302B3"/>
    <w:rsid w:val="00230C66"/>
    <w:rsid w:val="00233714"/>
    <w:rsid w:val="00235A29"/>
    <w:rsid w:val="00241526"/>
    <w:rsid w:val="002443A2"/>
    <w:rsid w:val="00244D0A"/>
    <w:rsid w:val="00266E74"/>
    <w:rsid w:val="002834C5"/>
    <w:rsid w:val="00283C3B"/>
    <w:rsid w:val="002861E6"/>
    <w:rsid w:val="00287D18"/>
    <w:rsid w:val="00295CFA"/>
    <w:rsid w:val="002A2618"/>
    <w:rsid w:val="002A5DD7"/>
    <w:rsid w:val="002B0CAC"/>
    <w:rsid w:val="002C6FC2"/>
    <w:rsid w:val="002D5A15"/>
    <w:rsid w:val="002D5BDD"/>
    <w:rsid w:val="002E0DC8"/>
    <w:rsid w:val="002E3D27"/>
    <w:rsid w:val="002F0890"/>
    <w:rsid w:val="002F2531"/>
    <w:rsid w:val="002F3D09"/>
    <w:rsid w:val="002F4967"/>
    <w:rsid w:val="00316935"/>
    <w:rsid w:val="00323709"/>
    <w:rsid w:val="003266ED"/>
    <w:rsid w:val="00326C68"/>
    <w:rsid w:val="003274E9"/>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489A"/>
    <w:rsid w:val="003C6161"/>
    <w:rsid w:val="003C7D41"/>
    <w:rsid w:val="003D4A69"/>
    <w:rsid w:val="003E221D"/>
    <w:rsid w:val="003E504F"/>
    <w:rsid w:val="003E78D6"/>
    <w:rsid w:val="003F1019"/>
    <w:rsid w:val="003F644F"/>
    <w:rsid w:val="00400573"/>
    <w:rsid w:val="004007A3"/>
    <w:rsid w:val="00406D71"/>
    <w:rsid w:val="004326DB"/>
    <w:rsid w:val="00435BA5"/>
    <w:rsid w:val="0043682E"/>
    <w:rsid w:val="0044092E"/>
    <w:rsid w:val="004409C1"/>
    <w:rsid w:val="00447ECB"/>
    <w:rsid w:val="004623F7"/>
    <w:rsid w:val="00476122"/>
    <w:rsid w:val="00480F51"/>
    <w:rsid w:val="00481124"/>
    <w:rsid w:val="004815EB"/>
    <w:rsid w:val="00483FFD"/>
    <w:rsid w:val="00487569"/>
    <w:rsid w:val="004920DC"/>
    <w:rsid w:val="00496864"/>
    <w:rsid w:val="00496920"/>
    <w:rsid w:val="004A4496"/>
    <w:rsid w:val="004A7B15"/>
    <w:rsid w:val="004B11AB"/>
    <w:rsid w:val="004B7C9A"/>
    <w:rsid w:val="004C3055"/>
    <w:rsid w:val="004C6779"/>
    <w:rsid w:val="004C68C5"/>
    <w:rsid w:val="004D733B"/>
    <w:rsid w:val="004E0DC4"/>
    <w:rsid w:val="004E0FB5"/>
    <w:rsid w:val="004E25A8"/>
    <w:rsid w:val="004E43BB"/>
    <w:rsid w:val="004E460D"/>
    <w:rsid w:val="004F178E"/>
    <w:rsid w:val="004F4543"/>
    <w:rsid w:val="004F57BB"/>
    <w:rsid w:val="00505309"/>
    <w:rsid w:val="0050789B"/>
    <w:rsid w:val="005224A1"/>
    <w:rsid w:val="00533559"/>
    <w:rsid w:val="00534372"/>
    <w:rsid w:val="00543DF8"/>
    <w:rsid w:val="00546101"/>
    <w:rsid w:val="005520BC"/>
    <w:rsid w:val="00553DD7"/>
    <w:rsid w:val="005638CF"/>
    <w:rsid w:val="0056741E"/>
    <w:rsid w:val="0057325A"/>
    <w:rsid w:val="0057469A"/>
    <w:rsid w:val="00580814"/>
    <w:rsid w:val="00583A0B"/>
    <w:rsid w:val="005904C5"/>
    <w:rsid w:val="005A03A3"/>
    <w:rsid w:val="005A2B92"/>
    <w:rsid w:val="005A3F66"/>
    <w:rsid w:val="005A79E9"/>
    <w:rsid w:val="005B214C"/>
    <w:rsid w:val="005B4CDA"/>
    <w:rsid w:val="005D3669"/>
    <w:rsid w:val="005E5C29"/>
    <w:rsid w:val="005E5EB3"/>
    <w:rsid w:val="005F3CB6"/>
    <w:rsid w:val="005F657C"/>
    <w:rsid w:val="00602D53"/>
    <w:rsid w:val="006047E5"/>
    <w:rsid w:val="00613D18"/>
    <w:rsid w:val="00636361"/>
    <w:rsid w:val="0064371D"/>
    <w:rsid w:val="00650543"/>
    <w:rsid w:val="00650B2A"/>
    <w:rsid w:val="00651777"/>
    <w:rsid w:val="006550F8"/>
    <w:rsid w:val="006829F3"/>
    <w:rsid w:val="006905AE"/>
    <w:rsid w:val="006A446E"/>
    <w:rsid w:val="006A518B"/>
    <w:rsid w:val="006B0590"/>
    <w:rsid w:val="006B49DA"/>
    <w:rsid w:val="006C53F8"/>
    <w:rsid w:val="006C7CDE"/>
    <w:rsid w:val="006E0EFF"/>
    <w:rsid w:val="006E5FD1"/>
    <w:rsid w:val="00707CA3"/>
    <w:rsid w:val="007234B1"/>
    <w:rsid w:val="00723D08"/>
    <w:rsid w:val="007253AF"/>
    <w:rsid w:val="00725FDA"/>
    <w:rsid w:val="00727816"/>
    <w:rsid w:val="00730B9A"/>
    <w:rsid w:val="00750CFA"/>
    <w:rsid w:val="007522C9"/>
    <w:rsid w:val="007553DA"/>
    <w:rsid w:val="007616E7"/>
    <w:rsid w:val="0077068B"/>
    <w:rsid w:val="00775DB8"/>
    <w:rsid w:val="007765C3"/>
    <w:rsid w:val="00782354"/>
    <w:rsid w:val="007921A7"/>
    <w:rsid w:val="00796CD6"/>
    <w:rsid w:val="007A406C"/>
    <w:rsid w:val="007B3DB1"/>
    <w:rsid w:val="007D183E"/>
    <w:rsid w:val="007D43D0"/>
    <w:rsid w:val="007E1833"/>
    <w:rsid w:val="007E3F13"/>
    <w:rsid w:val="007F751A"/>
    <w:rsid w:val="00800012"/>
    <w:rsid w:val="008014DA"/>
    <w:rsid w:val="0080261F"/>
    <w:rsid w:val="0080495C"/>
    <w:rsid w:val="00806160"/>
    <w:rsid w:val="008143A4"/>
    <w:rsid w:val="0081513E"/>
    <w:rsid w:val="008440F5"/>
    <w:rsid w:val="00854131"/>
    <w:rsid w:val="0085652D"/>
    <w:rsid w:val="0087694B"/>
    <w:rsid w:val="00880F4D"/>
    <w:rsid w:val="008873B1"/>
    <w:rsid w:val="0089127B"/>
    <w:rsid w:val="00893067"/>
    <w:rsid w:val="008B35A3"/>
    <w:rsid w:val="008B37E1"/>
    <w:rsid w:val="008B45F8"/>
    <w:rsid w:val="008B5409"/>
    <w:rsid w:val="008C2E74"/>
    <w:rsid w:val="008D5409"/>
    <w:rsid w:val="008E006D"/>
    <w:rsid w:val="008E38B4"/>
    <w:rsid w:val="008F3888"/>
    <w:rsid w:val="008F4F21"/>
    <w:rsid w:val="00904D4A"/>
    <w:rsid w:val="009076D7"/>
    <w:rsid w:val="00907E45"/>
    <w:rsid w:val="00910B75"/>
    <w:rsid w:val="009151BA"/>
    <w:rsid w:val="0091560C"/>
    <w:rsid w:val="009218CA"/>
    <w:rsid w:val="00925023"/>
    <w:rsid w:val="009277BC"/>
    <w:rsid w:val="00927D57"/>
    <w:rsid w:val="00931A51"/>
    <w:rsid w:val="0093359E"/>
    <w:rsid w:val="00936E1F"/>
    <w:rsid w:val="00947185"/>
    <w:rsid w:val="009518B3"/>
    <w:rsid w:val="00963D9D"/>
    <w:rsid w:val="009702D1"/>
    <w:rsid w:val="00971DC7"/>
    <w:rsid w:val="009728DE"/>
    <w:rsid w:val="0098013E"/>
    <w:rsid w:val="00981B54"/>
    <w:rsid w:val="009842C3"/>
    <w:rsid w:val="009903F4"/>
    <w:rsid w:val="00992836"/>
    <w:rsid w:val="00994593"/>
    <w:rsid w:val="009A009A"/>
    <w:rsid w:val="009A6BB6"/>
    <w:rsid w:val="009B3F43"/>
    <w:rsid w:val="009B5CFA"/>
    <w:rsid w:val="009C161F"/>
    <w:rsid w:val="009C56B4"/>
    <w:rsid w:val="009C6A12"/>
    <w:rsid w:val="009D51A2"/>
    <w:rsid w:val="009E04A8"/>
    <w:rsid w:val="009E4AEC"/>
    <w:rsid w:val="009E5BD8"/>
    <w:rsid w:val="009E681E"/>
    <w:rsid w:val="009E776B"/>
    <w:rsid w:val="00A06FEE"/>
    <w:rsid w:val="00A119E6"/>
    <w:rsid w:val="00A20FBC"/>
    <w:rsid w:val="00A2294E"/>
    <w:rsid w:val="00A26594"/>
    <w:rsid w:val="00A31370"/>
    <w:rsid w:val="00A34D6F"/>
    <w:rsid w:val="00A36E62"/>
    <w:rsid w:val="00A41F91"/>
    <w:rsid w:val="00A63355"/>
    <w:rsid w:val="00A644EE"/>
    <w:rsid w:val="00A7596D"/>
    <w:rsid w:val="00A963DF"/>
    <w:rsid w:val="00AA51EC"/>
    <w:rsid w:val="00AC0C22"/>
    <w:rsid w:val="00AC1F2B"/>
    <w:rsid w:val="00AC3896"/>
    <w:rsid w:val="00AD2CF2"/>
    <w:rsid w:val="00AD7588"/>
    <w:rsid w:val="00AE2D88"/>
    <w:rsid w:val="00AE6F6F"/>
    <w:rsid w:val="00AE7A09"/>
    <w:rsid w:val="00AF051D"/>
    <w:rsid w:val="00AF3325"/>
    <w:rsid w:val="00AF34D9"/>
    <w:rsid w:val="00AF70DA"/>
    <w:rsid w:val="00B019D3"/>
    <w:rsid w:val="00B06B90"/>
    <w:rsid w:val="00B0702A"/>
    <w:rsid w:val="00B21029"/>
    <w:rsid w:val="00B34CF9"/>
    <w:rsid w:val="00B37559"/>
    <w:rsid w:val="00B4054B"/>
    <w:rsid w:val="00B579B0"/>
    <w:rsid w:val="00B57D11"/>
    <w:rsid w:val="00B649D7"/>
    <w:rsid w:val="00B669E4"/>
    <w:rsid w:val="00B81C2F"/>
    <w:rsid w:val="00B90743"/>
    <w:rsid w:val="00B90C45"/>
    <w:rsid w:val="00B933BE"/>
    <w:rsid w:val="00B977E1"/>
    <w:rsid w:val="00BD6738"/>
    <w:rsid w:val="00BD7E5E"/>
    <w:rsid w:val="00BE63DB"/>
    <w:rsid w:val="00BE6574"/>
    <w:rsid w:val="00C07319"/>
    <w:rsid w:val="00C16FD2"/>
    <w:rsid w:val="00C4395E"/>
    <w:rsid w:val="00C47FFD"/>
    <w:rsid w:val="00C51E92"/>
    <w:rsid w:val="00C52E7A"/>
    <w:rsid w:val="00C57E2C"/>
    <w:rsid w:val="00C608B7"/>
    <w:rsid w:val="00C66F24"/>
    <w:rsid w:val="00C76D7F"/>
    <w:rsid w:val="00C813AA"/>
    <w:rsid w:val="00C83776"/>
    <w:rsid w:val="00C9291E"/>
    <w:rsid w:val="00CA3F44"/>
    <w:rsid w:val="00CA4E58"/>
    <w:rsid w:val="00CB3771"/>
    <w:rsid w:val="00CB44BF"/>
    <w:rsid w:val="00CB4CE7"/>
    <w:rsid w:val="00CB5153"/>
    <w:rsid w:val="00CB79E1"/>
    <w:rsid w:val="00CE076A"/>
    <w:rsid w:val="00CE463D"/>
    <w:rsid w:val="00CF7C08"/>
    <w:rsid w:val="00D10BA0"/>
    <w:rsid w:val="00D12E5D"/>
    <w:rsid w:val="00D21069"/>
    <w:rsid w:val="00D21694"/>
    <w:rsid w:val="00D24EB5"/>
    <w:rsid w:val="00D34BDC"/>
    <w:rsid w:val="00D35AB9"/>
    <w:rsid w:val="00D41571"/>
    <w:rsid w:val="00D416A0"/>
    <w:rsid w:val="00D47672"/>
    <w:rsid w:val="00D5123C"/>
    <w:rsid w:val="00D55560"/>
    <w:rsid w:val="00D55ACA"/>
    <w:rsid w:val="00D61C5A"/>
    <w:rsid w:val="00D631CE"/>
    <w:rsid w:val="00D6790C"/>
    <w:rsid w:val="00D73277"/>
    <w:rsid w:val="00D76586"/>
    <w:rsid w:val="00D76F5B"/>
    <w:rsid w:val="00D82657"/>
    <w:rsid w:val="00D87E20"/>
    <w:rsid w:val="00D93BB2"/>
    <w:rsid w:val="00DA16E6"/>
    <w:rsid w:val="00DA4037"/>
    <w:rsid w:val="00DA4711"/>
    <w:rsid w:val="00DD0E79"/>
    <w:rsid w:val="00DE66A5"/>
    <w:rsid w:val="00DF2B50"/>
    <w:rsid w:val="00E01059"/>
    <w:rsid w:val="00E04C86"/>
    <w:rsid w:val="00E17344"/>
    <w:rsid w:val="00E20F30"/>
    <w:rsid w:val="00E2189C"/>
    <w:rsid w:val="00E21ED7"/>
    <w:rsid w:val="00E25BB1"/>
    <w:rsid w:val="00E27BBA"/>
    <w:rsid w:val="00E3093E"/>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B91"/>
    <w:rsid w:val="00EB2358"/>
    <w:rsid w:val="00EB2EC8"/>
    <w:rsid w:val="00EB3EB8"/>
    <w:rsid w:val="00EC00EF"/>
    <w:rsid w:val="00EC02FE"/>
    <w:rsid w:val="00EC42D3"/>
    <w:rsid w:val="00EC4A96"/>
    <w:rsid w:val="00EC64A2"/>
    <w:rsid w:val="00ED1A42"/>
    <w:rsid w:val="00ED20E1"/>
    <w:rsid w:val="00EE03A0"/>
    <w:rsid w:val="00EE6559"/>
    <w:rsid w:val="00F2072F"/>
    <w:rsid w:val="00F22154"/>
    <w:rsid w:val="00F3344E"/>
    <w:rsid w:val="00F424BF"/>
    <w:rsid w:val="00F44FC3"/>
    <w:rsid w:val="00F46107"/>
    <w:rsid w:val="00F468C5"/>
    <w:rsid w:val="00F52F39"/>
    <w:rsid w:val="00F55884"/>
    <w:rsid w:val="00F572D3"/>
    <w:rsid w:val="00F6184F"/>
    <w:rsid w:val="00F63F2A"/>
    <w:rsid w:val="00F76AC4"/>
    <w:rsid w:val="00F8310E"/>
    <w:rsid w:val="00F914DD"/>
    <w:rsid w:val="00F91F6B"/>
    <w:rsid w:val="00FA2358"/>
    <w:rsid w:val="00FB2592"/>
    <w:rsid w:val="00FB2810"/>
    <w:rsid w:val="00FB7A2C"/>
    <w:rsid w:val="00FC2947"/>
    <w:rsid w:val="00FE019B"/>
    <w:rsid w:val="00FE0818"/>
    <w:rsid w:val="00FE099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PlaceholderText">
    <w:name w:val="Placeholder Text"/>
    <w:basedOn w:val="DefaultParagraphFont"/>
    <w:uiPriority w:val="99"/>
    <w:semiHidden/>
    <w:rsid w:val="00893067"/>
    <w:rPr>
      <w:color w:val="808080"/>
    </w:rPr>
  </w:style>
  <w:style w:type="character" w:styleId="UnresolvedMention">
    <w:name w:val="Unresolved Mention"/>
    <w:basedOn w:val="DefaultParagraphFont"/>
    <w:uiPriority w:val="99"/>
    <w:semiHidden/>
    <w:unhideWhenUsed/>
    <w:rsid w:val="001E73F8"/>
    <w:rPr>
      <w:color w:val="605E5C"/>
      <w:shd w:val="clear" w:color="auto" w:fill="E1DFDD"/>
    </w:rPr>
  </w:style>
  <w:style w:type="paragraph" w:customStyle="1" w:styleId="AnnexNotitle0">
    <w:name w:val="Annex_No &amp; title"/>
    <w:basedOn w:val="Normal"/>
    <w:next w:val="Normalaftertitle"/>
    <w:rsid w:val="00AE7A09"/>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E7A09"/>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NormalaftertitleChar">
    <w:name w:val="Normal_after_title Char"/>
    <w:basedOn w:val="DefaultParagraphFont"/>
    <w:link w:val="Normalaftertitle"/>
    <w:rsid w:val="00AE7A0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E7A09"/>
    <w:rPr>
      <w:szCs w:val="22"/>
      <w:lang w:val="en-US" w:eastAsia="en-US"/>
    </w:rPr>
  </w:style>
  <w:style w:type="character" w:customStyle="1" w:styleId="QuestiontitleChar">
    <w:name w:val="Question_title Char"/>
    <w:basedOn w:val="DefaultParagraphFont"/>
    <w:link w:val="Questiontitle"/>
    <w:rsid w:val="00AE7A09"/>
    <w:rPr>
      <w:b/>
      <w:sz w:val="28"/>
      <w:szCs w:val="22"/>
      <w:lang w:val="en-US" w:eastAsia="en-US"/>
    </w:rPr>
  </w:style>
  <w:style w:type="paragraph" w:customStyle="1" w:styleId="call0">
    <w:name w:val="call"/>
    <w:basedOn w:val="Normal"/>
    <w:next w:val="Normal"/>
    <w:rsid w:val="00AE7A09"/>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Normalaftertitle0">
    <w:name w:val="Normal after title"/>
    <w:basedOn w:val="Normal"/>
    <w:next w:val="Normal"/>
    <w:link w:val="NormalaftertitleChar0"/>
    <w:uiPriority w:val="99"/>
    <w:rsid w:val="00AE7A09"/>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AE7A09"/>
    <w:rPr>
      <w:rFonts w:ascii="Times New Roman" w:eastAsia="Times New Roman" w:hAnsi="Times New Roman" w:cs="Times New Roman"/>
      <w:sz w:val="24"/>
      <w:lang w:val="en-GB" w:eastAsia="en-US"/>
    </w:rPr>
  </w:style>
  <w:style w:type="character" w:customStyle="1" w:styleId="CallChar">
    <w:name w:val="Call Char"/>
    <w:basedOn w:val="DefaultParagraphFont"/>
    <w:link w:val="Call"/>
    <w:rsid w:val="00AE7A09"/>
    <w:rPr>
      <w:i/>
      <w:sz w:val="24"/>
      <w:szCs w:val="22"/>
      <w:lang w:val="en-US" w:eastAsia="en-US"/>
    </w:rPr>
  </w:style>
  <w:style w:type="character" w:customStyle="1" w:styleId="TabletextChar">
    <w:name w:val="Table_text Char"/>
    <w:link w:val="Tabletext"/>
    <w:uiPriority w:val="99"/>
    <w:locked/>
    <w:rsid w:val="00AE7A09"/>
    <w:rPr>
      <w:szCs w:val="22"/>
      <w:lang w:val="en-US" w:eastAsia="en-US"/>
    </w:rPr>
  </w:style>
  <w:style w:type="paragraph" w:customStyle="1" w:styleId="AnnexNotitleBodyCalibri">
    <w:name w:val="Annex_No &amp; title + +Body (Calibri)"/>
    <w:aliases w:val="After:  24 pt"/>
    <w:basedOn w:val="AnnexNoTitle"/>
    <w:rsid w:val="00EA1B91"/>
    <w:pPr>
      <w:spacing w:after="360"/>
    </w:pPr>
    <w:rPr>
      <w:rFonts w:eastAsia="SimSun"/>
      <w:sz w:val="2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131</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3</cp:revision>
  <cp:lastPrinted>2013-03-08T10:15:00Z</cp:lastPrinted>
  <dcterms:created xsi:type="dcterms:W3CDTF">2023-12-04T07:57:00Z</dcterms:created>
  <dcterms:modified xsi:type="dcterms:W3CDTF">2023-12-04T08:10:00Z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