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67" w:rsidRPr="00D7555E" w:rsidRDefault="00E64567" w:rsidP="00E64567">
      <w:pPr>
        <w:pStyle w:val="QuestionNo"/>
      </w:pPr>
      <w:r>
        <w:t>ВОПРОС</w:t>
      </w:r>
      <w:r w:rsidRPr="00D7555E">
        <w:t xml:space="preserve"> МСЭ-R 130-</w:t>
      </w:r>
      <w:r>
        <w:t>3</w:t>
      </w:r>
      <w:r w:rsidRPr="00D7555E">
        <w:t>/6</w:t>
      </w:r>
    </w:p>
    <w:p w:rsidR="00E64567" w:rsidRPr="00D7555E" w:rsidRDefault="00E64567" w:rsidP="00E64567">
      <w:pPr>
        <w:pStyle w:val="Questiontitle"/>
        <w:rPr>
          <w:lang w:val="ru-RU" w:eastAsia="ja-JP"/>
        </w:rPr>
      </w:pPr>
      <w:r w:rsidRPr="00D7555E">
        <w:rPr>
          <w:lang w:val="ru-RU" w:eastAsia="ja-JP"/>
        </w:rPr>
        <w:t>Цифровые интерфейсы для производства, окончательного монтажа и международного обмена звуковыми и телевизионными программами для радиовещания</w:t>
      </w:r>
    </w:p>
    <w:p w:rsidR="00E64567" w:rsidRPr="00E64567" w:rsidRDefault="00E64567" w:rsidP="00E64567">
      <w:pPr>
        <w:pStyle w:val="Questiondate"/>
        <w:rPr>
          <w:lang w:val="ru-RU"/>
        </w:rPr>
      </w:pPr>
      <w:r w:rsidRPr="00E64567">
        <w:rPr>
          <w:lang w:val="ru-RU"/>
        </w:rPr>
        <w:t>(2009-2012-2013-2019)</w:t>
      </w:r>
    </w:p>
    <w:p w:rsidR="00E64567" w:rsidRPr="00D7555E" w:rsidRDefault="00E64567" w:rsidP="00E64567">
      <w:pPr>
        <w:pStyle w:val="Normalaftertitle"/>
      </w:pPr>
      <w:r w:rsidRPr="00D7555E">
        <w:t>Ассамблея радиосвязи МСЭ,</w:t>
      </w:r>
    </w:p>
    <w:p w:rsidR="00E64567" w:rsidRPr="00D7555E" w:rsidRDefault="00E64567" w:rsidP="00E64567">
      <w:pPr>
        <w:pStyle w:val="Call"/>
        <w:rPr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E64567" w:rsidRPr="00D7555E" w:rsidRDefault="00E64567" w:rsidP="00E6456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a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E64567" w:rsidRPr="00D7555E" w:rsidRDefault="00E64567" w:rsidP="00E6456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b)</w:t>
      </w:r>
      <w:r w:rsidRPr="00D7555E">
        <w:rPr>
          <w:lang w:val="ru-RU" w:eastAsia="ja-JP"/>
        </w:rPr>
        <w:tab/>
        <w:t>что МСЭ-R разработал Рекомендации, охватывающие разные типы форматов телевизионного изображения и звука;</w:t>
      </w:r>
    </w:p>
    <w:p w:rsidR="00E64567" w:rsidRPr="00D7555E" w:rsidRDefault="00E64567" w:rsidP="00E6456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c)</w:t>
      </w:r>
      <w:r w:rsidRPr="00D7555E">
        <w:rPr>
          <w:lang w:val="ru-RU" w:eastAsia="ja-JP"/>
        </w:rPr>
        <w:tab/>
        <w:t xml:space="preserve">что в МСЭ-R разработал Рекомендации по параллельным и последовательным цифровым интерфейсам для различных форматов телевизионного изображения для коаксиальных и оптических кабелей для производства, </w:t>
      </w:r>
      <w:r w:rsidRPr="00D7555E">
        <w:rPr>
          <w:color w:val="000000"/>
          <w:lang w:val="ru-RU"/>
        </w:rPr>
        <w:t xml:space="preserve">окончательного монтажа </w:t>
      </w:r>
      <w:r w:rsidRPr="00D7555E">
        <w:rPr>
          <w:lang w:val="ru-RU" w:eastAsia="ja-JP"/>
        </w:rPr>
        <w:t>программ и международного обмена программами;</w:t>
      </w:r>
    </w:p>
    <w:p w:rsidR="00E64567" w:rsidRPr="00D7555E" w:rsidRDefault="00E64567" w:rsidP="00E6456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d)</w:t>
      </w:r>
      <w:r w:rsidRPr="00D7555E">
        <w:rPr>
          <w:lang w:val="ru-RU" w:eastAsia="ja-JP"/>
        </w:rPr>
        <w:tab/>
        <w:t>что в МСЭ-R разработал также Рекомендации по цифровым звуковым интерфейсам для производства, окончательного монтажа программ и международного обмена программами;</w:t>
      </w:r>
    </w:p>
    <w:p w:rsidR="00E64567" w:rsidRPr="00D7555E" w:rsidRDefault="00E64567" w:rsidP="00E6456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e)</w:t>
      </w:r>
      <w:r w:rsidRPr="00D7555E">
        <w:rPr>
          <w:lang w:val="ru-RU" w:eastAsia="ja-JP"/>
        </w:rPr>
        <w:tab/>
        <w:t>что МСЭ-R проводит исследования форматов изображения и звука для передовых иммерсивных аудиовизуальных систем, для которых могут потребоваться более высокоскоростные интерфейсы;</w:t>
      </w:r>
    </w:p>
    <w:p w:rsidR="00E64567" w:rsidRPr="00D7555E" w:rsidRDefault="00E64567" w:rsidP="00E6456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f)</w:t>
      </w:r>
      <w:r w:rsidRPr="00D7555E">
        <w:rPr>
          <w:lang w:val="ru-RU"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Pr="00D7555E">
        <w:rPr>
          <w:lang w:val="ru-RU"/>
        </w:rPr>
        <w:t>;</w:t>
      </w:r>
    </w:p>
    <w:p w:rsidR="00E64567" w:rsidRPr="00D7555E" w:rsidRDefault="00E64567" w:rsidP="00E6456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g)</w:t>
      </w:r>
      <w:r w:rsidRPr="00D7555E">
        <w:rPr>
          <w:lang w:val="ru-RU"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E64567" w:rsidRPr="00D7555E" w:rsidRDefault="00E64567" w:rsidP="00E6456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h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механизм транспортирования должен функционировать независимо от типа полезной нагрузки;</w:t>
      </w:r>
    </w:p>
    <w:p w:rsidR="00E64567" w:rsidRPr="00D7555E" w:rsidRDefault="00E64567" w:rsidP="00E64567">
      <w:pPr>
        <w:rPr>
          <w:lang w:val="ru-RU"/>
        </w:rPr>
      </w:pPr>
      <w:r w:rsidRPr="00D7555E">
        <w:rPr>
          <w:i/>
          <w:iCs/>
          <w:lang w:val="ru-RU" w:eastAsia="ja-JP"/>
        </w:rPr>
        <w:t>i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E64567" w:rsidRPr="00D7555E" w:rsidRDefault="00E64567" w:rsidP="00E64567">
      <w:pPr>
        <w:rPr>
          <w:lang w:val="ru-RU"/>
        </w:rPr>
      </w:pPr>
      <w:r w:rsidRPr="00D7555E">
        <w:rPr>
          <w:i/>
          <w:iCs/>
          <w:lang w:val="ru-RU" w:eastAsia="ja-JP"/>
        </w:rPr>
        <w:t>j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 w:rsidRPr="00D7555E">
        <w:rPr>
          <w:lang w:val="ru-RU"/>
        </w:rPr>
        <w:noBreakHyphen/>
        <w:t>R,</w:t>
      </w:r>
    </w:p>
    <w:p w:rsidR="00E64567" w:rsidRPr="00D7555E" w:rsidRDefault="00E64567" w:rsidP="00E64567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 что необходимо изучить следующие Вопросы:</w:t>
      </w:r>
    </w:p>
    <w:p w:rsidR="00E64567" w:rsidRPr="00D7555E" w:rsidRDefault="00E64567" w:rsidP="00E64567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bCs/>
          <w:lang w:val="ru-RU"/>
        </w:rPr>
        <w:tab/>
        <w:t>Какие параметры необходимы для определения указанных цифровых интерфейсов в</w:t>
      </w:r>
      <w:r w:rsidRPr="00D7555E">
        <w:rPr>
          <w:lang w:val="ru-RU"/>
        </w:rPr>
        <w:t xml:space="preserve"> отношении форматов изображения и/или звука, охватываемых Рекомендациями МСЭ-R?</w:t>
      </w:r>
    </w:p>
    <w:p w:rsidR="00E64567" w:rsidRPr="00D7555E" w:rsidRDefault="00E64567" w:rsidP="00E64567">
      <w:pPr>
        <w:rPr>
          <w:bCs/>
          <w:lang w:val="ru-RU"/>
        </w:rPr>
      </w:pPr>
      <w:r w:rsidRPr="00D7555E">
        <w:rPr>
          <w:bCs/>
          <w:lang w:val="ru-RU"/>
        </w:rPr>
        <w:lastRenderedPageBreak/>
        <w:t>2</w:t>
      </w:r>
      <w:r w:rsidRPr="00D7555E">
        <w:rPr>
          <w:bCs/>
          <w:lang w:val="ru-RU"/>
        </w:rPr>
        <w:tab/>
        <w:t>Какие параметры необходимы для определения совместимых волоконно-оптических цифровых интерфейсов?</w:t>
      </w:r>
    </w:p>
    <w:p w:rsidR="00E64567" w:rsidRPr="00D7555E" w:rsidRDefault="00E64567" w:rsidP="00E64567">
      <w:pPr>
        <w:rPr>
          <w:bCs/>
          <w:lang w:val="ru-RU" w:eastAsia="ja-JP"/>
        </w:rPr>
      </w:pPr>
      <w:r w:rsidRPr="00D7555E">
        <w:rPr>
          <w:bCs/>
          <w:lang w:val="ru-RU" w:eastAsia="ja-JP"/>
        </w:rPr>
        <w:t>3</w:t>
      </w:r>
      <w:r w:rsidRPr="00D7555E">
        <w:rPr>
          <w:bCs/>
          <w:lang w:val="ru-RU"/>
        </w:rPr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D7555E">
        <w:rPr>
          <w:bCs/>
          <w:lang w:val="ru-RU" w:eastAsia="ja-JP"/>
        </w:rPr>
        <w:t>?</w:t>
      </w:r>
    </w:p>
    <w:p w:rsidR="00E64567" w:rsidRPr="00D7555E" w:rsidRDefault="00E64567" w:rsidP="00E64567">
      <w:pPr>
        <w:rPr>
          <w:bCs/>
          <w:lang w:val="ru-RU"/>
        </w:rPr>
      </w:pPr>
      <w:r w:rsidRPr="00D7555E">
        <w:rPr>
          <w:bCs/>
          <w:lang w:val="ru-RU" w:eastAsia="ja-JP"/>
        </w:rPr>
        <w:t>4</w:t>
      </w:r>
      <w:r w:rsidRPr="00D7555E">
        <w:rPr>
          <w:bCs/>
          <w:lang w:val="ru-RU"/>
        </w:rPr>
        <w:tab/>
        <w:t>Какие вспомогательные сигналы, включая идентификацию полезной нагрузки</w:t>
      </w:r>
      <w:r w:rsidRPr="00D7555E">
        <w:rPr>
          <w:rStyle w:val="FootnoteReference"/>
          <w:bCs/>
          <w:lang w:val="ru-RU"/>
        </w:rPr>
        <w:footnoteReference w:customMarkFollows="1" w:id="1"/>
        <w:t>1</w:t>
      </w:r>
      <w:r w:rsidRPr="00D7555E">
        <w:rPr>
          <w:bCs/>
          <w:lang w:val="ru-RU"/>
        </w:rPr>
        <w:t xml:space="preserve"> и метаданные, необходимо переносить через интерфейсы вместе с видео- и аудиосигналами и какие параметры необходимы для определения технических характеристик этих сигналов?</w:t>
      </w:r>
    </w:p>
    <w:p w:rsidR="00E64567" w:rsidRPr="00D7555E" w:rsidRDefault="00E64567" w:rsidP="00E64567">
      <w:pPr>
        <w:rPr>
          <w:bCs/>
          <w:lang w:val="ru-RU"/>
        </w:rPr>
      </w:pPr>
      <w:r w:rsidRPr="00D7555E">
        <w:rPr>
          <w:bCs/>
          <w:lang w:val="ru-RU" w:eastAsia="ja-JP"/>
        </w:rPr>
        <w:t>5</w:t>
      </w:r>
      <w:r w:rsidRPr="00D7555E">
        <w:rPr>
          <w:bCs/>
          <w:lang w:val="ru-RU"/>
        </w:rPr>
        <w:tab/>
        <w:t>Какие технические требования должны быть установлены для соответствующих цифровых звуковых каналов?</w:t>
      </w:r>
    </w:p>
    <w:p w:rsidR="00E64567" w:rsidRPr="00D7555E" w:rsidRDefault="00E64567" w:rsidP="00E64567">
      <w:pPr>
        <w:rPr>
          <w:bCs/>
          <w:lang w:val="ru-RU"/>
        </w:rPr>
      </w:pPr>
      <w:bookmarkStart w:id="0" w:name="OLE_LINK1"/>
      <w:r w:rsidRPr="00D7555E">
        <w:rPr>
          <w:bCs/>
          <w:lang w:val="ru-RU" w:eastAsia="ja-JP"/>
        </w:rPr>
        <w:t>6</w:t>
      </w:r>
      <w:r w:rsidRPr="00D7555E">
        <w:rPr>
          <w:bCs/>
          <w:lang w:val="ru-RU"/>
        </w:rPr>
        <w:tab/>
      </w:r>
      <w:bookmarkEnd w:id="0"/>
      <w:r w:rsidRPr="00D7555E">
        <w:rPr>
          <w:bCs/>
          <w:lang w:val="ru-RU"/>
        </w:rPr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Pr="00D7555E">
        <w:rPr>
          <w:bCs/>
          <w:lang w:val="ru-RU"/>
        </w:rPr>
        <w:noBreakHyphen/>
        <w:t>R?</w:t>
      </w:r>
    </w:p>
    <w:p w:rsidR="00E64567" w:rsidRPr="00D7555E" w:rsidRDefault="00E64567" w:rsidP="00E64567">
      <w:pPr>
        <w:pStyle w:val="Call"/>
        <w:rPr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iCs/>
          <w:lang w:val="ru-RU"/>
        </w:rPr>
        <w:t>,</w:t>
      </w:r>
    </w:p>
    <w:p w:rsidR="00E64567" w:rsidRPr="00D7555E" w:rsidRDefault="00E64567" w:rsidP="00E64567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E64567" w:rsidRPr="00D7555E" w:rsidRDefault="00E64567" w:rsidP="00E64567">
      <w:pPr>
        <w:rPr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lang w:val="ru-RU"/>
        </w:rPr>
        <w:tab/>
        <w:t>что вышеуказанные исследования следует завершить к 2023 году.</w:t>
      </w:r>
    </w:p>
    <w:p w:rsidR="00E64567" w:rsidRPr="00D7555E" w:rsidRDefault="00E64567" w:rsidP="00E64567">
      <w:pPr>
        <w:spacing w:before="480"/>
        <w:rPr>
          <w:lang w:val="ru-RU"/>
        </w:rPr>
      </w:pPr>
      <w:r w:rsidRPr="00D7555E">
        <w:rPr>
          <w:lang w:val="ru-RU"/>
        </w:rPr>
        <w:t>Категория: S2</w:t>
      </w:r>
    </w:p>
    <w:p w:rsidR="004932C2" w:rsidRDefault="004932C2"/>
    <w:sectPr w:rsidR="004932C2" w:rsidSect="00E64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67" w:rsidRDefault="00E64567" w:rsidP="00E64567">
      <w:pPr>
        <w:spacing w:before="0"/>
      </w:pPr>
      <w:r>
        <w:separator/>
      </w:r>
    </w:p>
  </w:endnote>
  <w:endnote w:type="continuationSeparator" w:id="0">
    <w:p w:rsidR="00E64567" w:rsidRDefault="00E64567" w:rsidP="00E645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67" w:rsidRDefault="00E645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67" w:rsidRDefault="00E645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67" w:rsidRDefault="00E64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67" w:rsidRDefault="00E64567" w:rsidP="00E64567">
      <w:pPr>
        <w:spacing w:before="0"/>
      </w:pPr>
      <w:r>
        <w:separator/>
      </w:r>
    </w:p>
  </w:footnote>
  <w:footnote w:type="continuationSeparator" w:id="0">
    <w:p w:rsidR="00E64567" w:rsidRDefault="00E64567" w:rsidP="00E64567">
      <w:pPr>
        <w:spacing w:before="0"/>
      </w:pPr>
      <w:r>
        <w:continuationSeparator/>
      </w:r>
    </w:p>
  </w:footnote>
  <w:footnote w:id="1">
    <w:p w:rsidR="00E64567" w:rsidRPr="008A4C79" w:rsidRDefault="00E64567" w:rsidP="00E64567">
      <w:pPr>
        <w:pStyle w:val="FootnoteText"/>
        <w:rPr>
          <w:lang w:val="ru-RU"/>
        </w:rPr>
      </w:pPr>
      <w:r w:rsidRPr="008A4C79">
        <w:rPr>
          <w:rStyle w:val="FootnoteReference"/>
          <w:lang w:val="ru-RU"/>
        </w:rPr>
        <w:t>1</w:t>
      </w:r>
      <w:r w:rsidRPr="008A4C79">
        <w:rPr>
          <w:lang w:val="ru-RU"/>
        </w:rPr>
        <w:tab/>
        <w:t>Идентификация изображения, звука и вспомогательных данных, переносимых через цифровой интерфейс или по индивидуальным каналам.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67" w:rsidRDefault="00E6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67" w:rsidRPr="00E64567" w:rsidRDefault="00E64567">
    <w:pPr>
      <w:pStyle w:val="Header"/>
      <w:jc w:val="center"/>
      <w:rPr>
        <w:sz w:val="18"/>
        <w:szCs w:val="18"/>
      </w:rPr>
    </w:pPr>
    <w:bookmarkStart w:id="1" w:name="_GoBack"/>
    <w:bookmarkEnd w:id="1"/>
    <w:r w:rsidRPr="00E64567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5200054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64567">
          <w:rPr>
            <w:sz w:val="18"/>
            <w:szCs w:val="18"/>
          </w:rPr>
          <w:fldChar w:fldCharType="begin"/>
        </w:r>
        <w:r w:rsidRPr="00E64567">
          <w:rPr>
            <w:sz w:val="18"/>
            <w:szCs w:val="18"/>
          </w:rPr>
          <w:instrText xml:space="preserve"> PAGE   \* MERGEFORMAT </w:instrText>
        </w:r>
        <w:r w:rsidRPr="00E6456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E64567">
          <w:rPr>
            <w:noProof/>
            <w:sz w:val="18"/>
            <w:szCs w:val="18"/>
          </w:rPr>
          <w:fldChar w:fldCharType="end"/>
        </w:r>
        <w:r w:rsidRPr="00E64567">
          <w:rPr>
            <w:noProof/>
            <w:sz w:val="18"/>
            <w:szCs w:val="18"/>
          </w:rPr>
          <w:t xml:space="preserve"> -</w:t>
        </w:r>
      </w:sdtContent>
    </w:sdt>
  </w:p>
  <w:p w:rsidR="00E64567" w:rsidRDefault="00E6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67" w:rsidRDefault="00E64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67"/>
    <w:rsid w:val="004932C2"/>
    <w:rsid w:val="00E6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A6DA1C2-3761-48E9-B690-28B0294E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5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,FR,Ref"/>
    <w:basedOn w:val="DefaultParagraphFont"/>
    <w:rsid w:val="00E64567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456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64567"/>
    <w:rPr>
      <w:rFonts w:ascii="Calibri" w:eastAsia="Times New Roman" w:hAnsi="Calibri" w:cs="Calibri"/>
      <w:lang w:val="en-US" w:eastAsia="en-US"/>
    </w:rPr>
  </w:style>
  <w:style w:type="paragraph" w:customStyle="1" w:styleId="Call">
    <w:name w:val="Call"/>
    <w:basedOn w:val="Normal"/>
    <w:next w:val="Normal"/>
    <w:link w:val="CallChar"/>
    <w:rsid w:val="00E64567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E6456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E64567"/>
    <w:pPr>
      <w:keepNext/>
      <w:keepLines/>
      <w:spacing w:before="480"/>
      <w:jc w:val="center"/>
    </w:pPr>
    <w:rPr>
      <w:sz w:val="26"/>
      <w:lang w:val="ru-RU"/>
    </w:rPr>
  </w:style>
  <w:style w:type="paragraph" w:customStyle="1" w:styleId="Questiontitle">
    <w:name w:val="Question_title"/>
    <w:basedOn w:val="Normal"/>
    <w:next w:val="Normal"/>
    <w:link w:val="QuestiontitleChar"/>
    <w:rsid w:val="00E64567"/>
    <w:pPr>
      <w:keepNext/>
      <w:keepLines/>
      <w:spacing w:before="360"/>
      <w:jc w:val="center"/>
    </w:pPr>
    <w:rPr>
      <w:b/>
      <w:sz w:val="26"/>
    </w:rPr>
  </w:style>
  <w:style w:type="character" w:customStyle="1" w:styleId="CallChar">
    <w:name w:val="Call Char"/>
    <w:basedOn w:val="DefaultParagraphFont"/>
    <w:link w:val="Call"/>
    <w:rsid w:val="00E64567"/>
    <w:rPr>
      <w:rFonts w:ascii="Calibri" w:eastAsia="Times New Roman" w:hAnsi="Calibri" w:cs="Calibri"/>
      <w:i/>
      <w:lang w:val="en-US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E645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0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64567"/>
    <w:rPr>
      <w:rFonts w:eastAsia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E64567"/>
    <w:rPr>
      <w:rFonts w:ascii="Calibri" w:eastAsia="Times New Roman" w:hAnsi="Calibri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64567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4567"/>
    <w:rPr>
      <w:rFonts w:ascii="Calibri" w:eastAsia="Times New Roman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64567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4567"/>
    <w:rPr>
      <w:rFonts w:ascii="Calibri" w:eastAsia="Times New Roman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2019-07-01T14:39:00Z</dcterms:created>
  <dcterms:modified xsi:type="dcterms:W3CDTF">2019-07-01T14:41:00Z</dcterms:modified>
</cp:coreProperties>
</file>