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72F2A" w14:textId="77777777" w:rsidR="008A70DD" w:rsidRDefault="008A70DD" w:rsidP="008A70DD">
      <w:pPr>
        <w:pStyle w:val="QuestionNoBR"/>
        <w:rPr>
          <w:b/>
          <w:lang w:val="en-GB"/>
        </w:rPr>
      </w:pPr>
      <w:r w:rsidRPr="008A70DD">
        <w:rPr>
          <w:lang w:val="en-US"/>
        </w:rPr>
        <w:t>QUESTION ITU-R 126-1/6</w:t>
      </w:r>
      <w:r>
        <w:rPr>
          <w:rStyle w:val="FootnoteReference"/>
        </w:rPr>
        <w:footnoteReference w:customMarkFollows="1" w:id="1"/>
        <w:sym w:font="Symbol" w:char="F02A"/>
      </w:r>
    </w:p>
    <w:p w14:paraId="62B91075" w14:textId="77777777" w:rsidR="008A70DD" w:rsidRDefault="008A70DD" w:rsidP="008A70DD">
      <w:pPr>
        <w:pStyle w:val="Questiontitle"/>
      </w:pPr>
      <w:r>
        <w:t>Recommended operating practices to tailor</w:t>
      </w:r>
      <w:r>
        <w:rPr>
          <w:rStyle w:val="FootnoteReference"/>
        </w:rPr>
        <w:footnoteReference w:customMarkFollows="1" w:id="2"/>
        <w:t>1</w:t>
      </w:r>
      <w:r>
        <w:t xml:space="preserve"> television programme material to broadcasting applications at various image quality levels, </w:t>
      </w:r>
      <w:r>
        <w:br/>
        <w:t xml:space="preserve">display sizes and aspect </w:t>
      </w:r>
      <w:proofErr w:type="gramStart"/>
      <w:r>
        <w:t>ratios</w:t>
      </w:r>
      <w:proofErr w:type="gramEnd"/>
    </w:p>
    <w:p w14:paraId="70B94D2A" w14:textId="77777777" w:rsidR="008A70DD" w:rsidRDefault="008A70DD" w:rsidP="008A70DD">
      <w:pPr>
        <w:pStyle w:val="Questiondate"/>
      </w:pPr>
      <w:r>
        <w:t>(2007-2011)</w:t>
      </w:r>
    </w:p>
    <w:p w14:paraId="0FD23D58" w14:textId="77777777" w:rsidR="008A70DD" w:rsidRDefault="008A70DD" w:rsidP="008A70DD">
      <w:pPr>
        <w:pStyle w:val="Normalaftertitle"/>
        <w:spacing w:before="120"/>
        <w:rPr>
          <w:rStyle w:val="NormalaftertitleChar0"/>
        </w:rPr>
      </w:pPr>
      <w:r>
        <w:t xml:space="preserve">The ITU </w:t>
      </w:r>
      <w:r>
        <w:rPr>
          <w:rStyle w:val="NormalaftertitleChar0"/>
        </w:rPr>
        <w:t>Radiocommunication Assembly,</w:t>
      </w:r>
    </w:p>
    <w:p w14:paraId="0F8820D4" w14:textId="77777777" w:rsidR="008A70DD" w:rsidRDefault="008A70DD" w:rsidP="008A70DD">
      <w:pPr>
        <w:pStyle w:val="Call"/>
        <w:jc w:val="both"/>
      </w:pPr>
      <w:r>
        <w:t>considering</w:t>
      </w:r>
    </w:p>
    <w:p w14:paraId="74601FE8" w14:textId="77777777" w:rsidR="008A70DD" w:rsidRDefault="008A70DD" w:rsidP="008A70DD">
      <w:pPr>
        <w:jc w:val="both"/>
      </w:pPr>
      <w:r>
        <w:rPr>
          <w:i/>
          <w:iCs/>
        </w:rPr>
        <w:t>a)</w:t>
      </w:r>
      <w:r>
        <w:tab/>
        <w:t xml:space="preserve">that an increasing number of broadcasters now need to tailor their television programme material to a variety of broadcasting applications at a variety of image quality levels, display sizes and aspect </w:t>
      </w:r>
      <w:proofErr w:type="gramStart"/>
      <w:r>
        <w:t>ratios;</w:t>
      </w:r>
      <w:proofErr w:type="gramEnd"/>
    </w:p>
    <w:p w14:paraId="26B4FEA5" w14:textId="77777777" w:rsidR="008A70DD" w:rsidRDefault="008A70DD" w:rsidP="008A70DD">
      <w:pPr>
        <w:jc w:val="both"/>
      </w:pPr>
      <w:r>
        <w:rPr>
          <w:i/>
          <w:iCs/>
        </w:rPr>
        <w:t>b)</w:t>
      </w:r>
      <w:r>
        <w:tab/>
        <w:t xml:space="preserve">that the treatment to be applied to the original programme signal </w:t>
      </w:r>
      <w:proofErr w:type="gramStart"/>
      <w:r>
        <w:t>in order to</w:t>
      </w:r>
      <w:proofErr w:type="gramEnd"/>
      <w:r>
        <w:t xml:space="preserve"> adapt it to a variety of broadcasting applications at a variety of image quality levels, display sizes and aspect ratios depends on the image resolution that those applications are able to provide to the end user, and on their viewing environment,</w:t>
      </w:r>
    </w:p>
    <w:p w14:paraId="0899C10F" w14:textId="77777777" w:rsidR="008A70DD" w:rsidRDefault="008A70DD" w:rsidP="008A70DD">
      <w:pPr>
        <w:pStyle w:val="Call"/>
        <w:spacing w:before="120"/>
        <w:jc w:val="both"/>
      </w:pPr>
      <w:r>
        <w:t xml:space="preserve">decides </w:t>
      </w:r>
      <w:r>
        <w:rPr>
          <w:i w:val="0"/>
        </w:rPr>
        <w:t xml:space="preserve">that the following Questions should be </w:t>
      </w:r>
      <w:proofErr w:type="gramStart"/>
      <w:r>
        <w:rPr>
          <w:i w:val="0"/>
        </w:rPr>
        <w:t>studied</w:t>
      </w:r>
      <w:proofErr w:type="gramEnd"/>
    </w:p>
    <w:p w14:paraId="0D900A02" w14:textId="77777777" w:rsidR="008A70DD" w:rsidRDefault="008A70DD" w:rsidP="008A70DD">
      <w:pPr>
        <w:jc w:val="both"/>
      </w:pPr>
      <w:r>
        <w:rPr>
          <w:bCs/>
        </w:rPr>
        <w:t>1</w:t>
      </w:r>
      <w:r>
        <w:tab/>
        <w:t xml:space="preserve">What are the constraints related to tailor television broadcasting applications at various image quality levels, display sizes and aspect ratios, </w:t>
      </w:r>
      <w:r>
        <w:rPr>
          <w:lang w:eastAsia="ja-JP"/>
        </w:rPr>
        <w:t xml:space="preserve">including digital multimedia video information systems for collective, indoor and outdoor viewing, </w:t>
      </w:r>
      <w:proofErr w:type="gramStart"/>
      <w:r>
        <w:t>e.g.</w:t>
      </w:r>
      <w:proofErr w:type="gramEnd"/>
      <w:r>
        <w:t xml:space="preserve"> in terms of the displayable image quality and of the presentation environment?</w:t>
      </w:r>
    </w:p>
    <w:p w14:paraId="69DCB2FC" w14:textId="77777777" w:rsidR="008A70DD" w:rsidRDefault="008A70DD" w:rsidP="008A70DD">
      <w:pPr>
        <w:jc w:val="both"/>
      </w:pPr>
      <w:r>
        <w:rPr>
          <w:bCs/>
        </w:rPr>
        <w:t>2</w:t>
      </w:r>
      <w:r>
        <w:tab/>
        <w:t xml:space="preserve">Which measures can be recommended to broadcasters, to tailor their television productions to broadcasting applications at various image quality levels, display sizes and aspect ratios within the identified constraints, </w:t>
      </w:r>
      <w:proofErr w:type="gramStart"/>
      <w:r>
        <w:t>in order to</w:t>
      </w:r>
      <w:proofErr w:type="gramEnd"/>
      <w:r>
        <w:t xml:space="preserve"> maximize the image quality of the delivered programmes?</w:t>
      </w:r>
    </w:p>
    <w:p w14:paraId="52CB5998" w14:textId="77777777" w:rsidR="008A70DD" w:rsidRDefault="008A70DD" w:rsidP="008A70DD">
      <w:pPr>
        <w:pStyle w:val="Call"/>
        <w:jc w:val="both"/>
      </w:pPr>
      <w:r>
        <w:t xml:space="preserve">further </w:t>
      </w:r>
      <w:proofErr w:type="gramStart"/>
      <w:r>
        <w:t>decides</w:t>
      </w:r>
      <w:proofErr w:type="gramEnd"/>
    </w:p>
    <w:p w14:paraId="5E38F335" w14:textId="77777777" w:rsidR="008A70DD" w:rsidRDefault="008A70DD" w:rsidP="008A70DD">
      <w:pPr>
        <w:jc w:val="both"/>
      </w:pPr>
      <w:r>
        <w:rPr>
          <w:bCs/>
        </w:rPr>
        <w:t>1</w:t>
      </w:r>
      <w:r>
        <w:tab/>
        <w:t xml:space="preserve">that the results of the above studies should be included in Recommendation(s) and/or Report(s), to cover those various broadcasting </w:t>
      </w:r>
      <w:proofErr w:type="gramStart"/>
      <w:r>
        <w:t>applications;</w:t>
      </w:r>
      <w:proofErr w:type="gramEnd"/>
    </w:p>
    <w:p w14:paraId="49D73409" w14:textId="77777777" w:rsidR="008A70DD" w:rsidRDefault="008A70DD" w:rsidP="008A70DD">
      <w:pPr>
        <w:jc w:val="both"/>
        <w:rPr>
          <w:lang w:eastAsia="ja-JP"/>
        </w:rPr>
      </w:pPr>
      <w:r>
        <w:rPr>
          <w:bCs/>
        </w:rPr>
        <w:t>2</w:t>
      </w:r>
      <w:r>
        <w:tab/>
        <w:t>that the above studies should be completed by 2027.</w:t>
      </w:r>
    </w:p>
    <w:p w14:paraId="6F83AD42" w14:textId="1B75AF51" w:rsidR="00BA3F70" w:rsidRPr="001658F8" w:rsidRDefault="008A70DD" w:rsidP="008A70DD">
      <w:pPr>
        <w:spacing w:before="360"/>
      </w:pPr>
      <w:r>
        <w:t>Category: S2</w:t>
      </w:r>
    </w:p>
    <w:sectPr w:rsidR="00BA3F70" w:rsidRPr="001658F8"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 w:id="1">
    <w:p w14:paraId="328EDA30" w14:textId="77777777" w:rsidR="008A70DD" w:rsidRDefault="008A70DD" w:rsidP="008A70DD">
      <w:pPr>
        <w:pStyle w:val="FootnoteText"/>
        <w:ind w:left="255" w:hanging="255"/>
        <w:jc w:val="both"/>
      </w:pPr>
      <w:r>
        <w:rPr>
          <w:rStyle w:val="FootnoteReference"/>
        </w:rPr>
        <w:sym w:font="Symbol" w:char="F02A"/>
      </w:r>
      <w:r>
        <w:t xml:space="preserve"> </w:t>
      </w:r>
      <w:r>
        <w:tab/>
      </w:r>
      <w:r>
        <w:rPr>
          <w:rFonts w:eastAsia="Arial Unicode MS"/>
        </w:rPr>
        <w:t xml:space="preserve">In the year 2023, Radiocommunication Study Group 6 extended the completion date </w:t>
      </w:r>
      <w:r>
        <w:t xml:space="preserve">of studies for </w:t>
      </w:r>
      <w:r>
        <w:rPr>
          <w:rFonts w:eastAsia="Arial Unicode MS"/>
        </w:rPr>
        <w:t>this Question.</w:t>
      </w:r>
    </w:p>
  </w:footnote>
  <w:footnote w:id="2">
    <w:p w14:paraId="2D5541EC" w14:textId="77777777" w:rsidR="008A70DD" w:rsidRDefault="008A70DD" w:rsidP="008A70DD">
      <w:pPr>
        <w:pStyle w:val="FootnoteText"/>
        <w:tabs>
          <w:tab w:val="clear" w:pos="255"/>
          <w:tab w:val="left" w:pos="284"/>
        </w:tabs>
        <w:ind w:left="284" w:hanging="284"/>
        <w:jc w:val="both"/>
        <w:rPr>
          <w:lang w:val="en-US"/>
        </w:rPr>
      </w:pPr>
      <w:r>
        <w:rPr>
          <w:rStyle w:val="FootnoteReference"/>
        </w:rPr>
        <w:t>1</w:t>
      </w:r>
      <w:r>
        <w:t xml:space="preserve"> </w:t>
      </w:r>
      <w:r>
        <w:rPr>
          <w:lang w:val="en-US"/>
        </w:rPr>
        <w:tab/>
      </w:r>
      <w:r>
        <w:rPr>
          <w:szCs w:val="22"/>
        </w:rPr>
        <w:t xml:space="preserve">The verb “to tailor” is used in this text to indicate the post-processing operations required to adapt programme material for its presentation in broadcasting applications different from the one for which it had been originally produced, </w:t>
      </w:r>
      <w:proofErr w:type="gramStart"/>
      <w:r>
        <w:rPr>
          <w:szCs w:val="22"/>
        </w:rPr>
        <w:t>e.g.</w:t>
      </w:r>
      <w:proofErr w:type="gramEnd"/>
      <w:r>
        <w:rPr>
          <w:szCs w:val="22"/>
        </w:rPr>
        <w:t xml:space="preserve"> in terms of image size resolution, viewing conditions,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A7D55"/>
    <w:rsid w:val="000C12C8"/>
    <w:rsid w:val="000C2E8E"/>
    <w:rsid w:val="000E0E7C"/>
    <w:rsid w:val="000F1B4B"/>
    <w:rsid w:val="0012744F"/>
    <w:rsid w:val="00131178"/>
    <w:rsid w:val="00156F66"/>
    <w:rsid w:val="00163271"/>
    <w:rsid w:val="001658F8"/>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A70DD"/>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24F4"/>
    <w:rsid w:val="00B066A4"/>
    <w:rsid w:val="00B07A13"/>
    <w:rsid w:val="00B4279B"/>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B178B"/>
    <w:rsid w:val="00DC17D3"/>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Footnote Text Char1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uiPriority w:val="99"/>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 w:type="character" w:customStyle="1" w:styleId="NormalaftertitleChar0">
    <w:name w:val="Normal after title Char"/>
    <w:basedOn w:val="DefaultParagraphFont"/>
    <w:link w:val="Normalaftertitle0"/>
    <w:locked/>
    <w:rsid w:val="008A70D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444212">
      <w:bodyDiv w:val="1"/>
      <w:marLeft w:val="0"/>
      <w:marRight w:val="0"/>
      <w:marTop w:val="0"/>
      <w:marBottom w:val="0"/>
      <w:divBdr>
        <w:top w:val="none" w:sz="0" w:space="0" w:color="auto"/>
        <w:left w:val="none" w:sz="0" w:space="0" w:color="auto"/>
        <w:bottom w:val="none" w:sz="0" w:space="0" w:color="auto"/>
        <w:right w:val="none" w:sz="0" w:space="0" w:color="auto"/>
      </w:divBdr>
    </w:div>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1</Pages>
  <Words>249</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BRSGD</cp:lastModifiedBy>
  <cp:revision>2</cp:revision>
  <cp:lastPrinted>2008-02-21T14:04:00Z</cp:lastPrinted>
  <dcterms:created xsi:type="dcterms:W3CDTF">2023-09-20T12:17:00Z</dcterms:created>
  <dcterms:modified xsi:type="dcterms:W3CDTF">2023-09-20T12:17:00Z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