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D135" w14:textId="031E8D6D" w:rsidR="00C16EE6" w:rsidRDefault="00C16EE6" w:rsidP="00C16EE6">
      <w:pPr>
        <w:pStyle w:val="QuestionNoBR"/>
        <w:rPr>
          <w:lang w:val="en-US"/>
        </w:rPr>
      </w:pPr>
      <w:r w:rsidRPr="002551E2">
        <w:rPr>
          <w:lang w:val="en-US"/>
        </w:rPr>
        <w:t>QUESTION ITU</w:t>
      </w:r>
      <w:r w:rsidRPr="007307A8">
        <w:rPr>
          <w:lang w:val="en-US"/>
        </w:rPr>
        <w:t>-R 111-</w:t>
      </w:r>
      <w:r w:rsidR="00740F95">
        <w:rPr>
          <w:lang w:val="en-US"/>
        </w:rPr>
        <w:t>2</w:t>
      </w:r>
      <w:r w:rsidRPr="007307A8">
        <w:rPr>
          <w:lang w:val="en-US"/>
        </w:rPr>
        <w:t>/6</w:t>
      </w:r>
    </w:p>
    <w:p w14:paraId="7C29BFE2" w14:textId="63A98154" w:rsidR="00C16EE6" w:rsidRPr="002E35B9" w:rsidRDefault="00C16EE6" w:rsidP="00C16EE6">
      <w:pPr>
        <w:pStyle w:val="Questiontitle"/>
        <w:rPr>
          <w:rFonts w:ascii="Times New Roman" w:eastAsia="SimSun" w:hAnsi="Times New Roman" w:cs="Times New Roman"/>
          <w:szCs w:val="28"/>
        </w:rPr>
      </w:pPr>
      <w:r w:rsidRPr="002E35B9">
        <w:rPr>
          <w:rFonts w:ascii="Times New Roman" w:eastAsia="SimSun" w:hAnsi="Times New Roman" w:cs="Times New Roman"/>
          <w:szCs w:val="28"/>
        </w:rPr>
        <w:t>Technical methods for the protection and utilization of the personal data of end</w:t>
      </w:r>
      <w:r w:rsidR="001F7739">
        <w:rPr>
          <w:rFonts w:ascii="Times New Roman" w:eastAsia="SimSun" w:hAnsi="Times New Roman" w:cs="Times New Roman"/>
          <w:szCs w:val="28"/>
        </w:rPr>
        <w:noBreakHyphen/>
      </w:r>
      <w:r w:rsidRPr="002E35B9">
        <w:rPr>
          <w:rFonts w:ascii="Times New Roman" w:eastAsia="SimSun" w:hAnsi="Times New Roman" w:cs="Times New Roman"/>
          <w:szCs w:val="28"/>
        </w:rPr>
        <w:t>users</w:t>
      </w:r>
      <w:r w:rsidRPr="002E35B9">
        <w:rPr>
          <w:rFonts w:ascii="Times New Roman" w:eastAsia="SimSun" w:hAnsi="Times New Roman" w:cs="Times New Roman"/>
          <w:szCs w:val="28"/>
          <w:lang w:eastAsia="ja-JP"/>
        </w:rPr>
        <w:t xml:space="preserve"> </w:t>
      </w:r>
      <w:r w:rsidRPr="002E35B9">
        <w:rPr>
          <w:rFonts w:ascii="Times New Roman" w:eastAsia="SimSun" w:hAnsi="Times New Roman" w:cs="Times New Roman"/>
          <w:szCs w:val="28"/>
        </w:rPr>
        <w:t>in broadcasting systems</w:t>
      </w:r>
      <w:r w:rsidRPr="002E35B9">
        <w:rPr>
          <w:rStyle w:val="FootnoteReference"/>
          <w:rFonts w:ascii="Times New Roman" w:eastAsia="SimSun" w:hAnsi="Times New Roman" w:cs="Times New Roman"/>
          <w:sz w:val="28"/>
          <w:szCs w:val="28"/>
          <w:vertAlign w:val="superscript"/>
        </w:rPr>
        <w:footnoteReference w:customMarkFollows="1" w:id="1"/>
        <w:t>*</w:t>
      </w:r>
    </w:p>
    <w:p w14:paraId="68B334F0" w14:textId="77777777" w:rsidR="00C16EE6" w:rsidRPr="007307A8" w:rsidRDefault="00C16EE6" w:rsidP="00C16EE6">
      <w:pPr>
        <w:pStyle w:val="Questiondate"/>
        <w:rPr>
          <w:rFonts w:ascii="Times New Roman" w:eastAsia="SimSun" w:hAnsi="Times New Roman" w:cs="Times New Roman"/>
          <w:i w:val="0"/>
          <w:iCs/>
          <w:szCs w:val="24"/>
        </w:rPr>
      </w:pPr>
      <w:r w:rsidRPr="007307A8">
        <w:rPr>
          <w:rFonts w:ascii="Times New Roman" w:eastAsia="SimSun" w:hAnsi="Times New Roman" w:cs="Times New Roman"/>
          <w:i w:val="0"/>
          <w:iCs/>
          <w:szCs w:val="24"/>
        </w:rPr>
        <w:t>(2003-2004</w:t>
      </w:r>
      <w:r>
        <w:rPr>
          <w:rFonts w:ascii="Times New Roman" w:eastAsia="SimSun" w:hAnsi="Times New Roman" w:cs="Times New Roman"/>
          <w:i w:val="0"/>
          <w:iCs/>
          <w:szCs w:val="24"/>
        </w:rPr>
        <w:t>-2023</w:t>
      </w:r>
      <w:r w:rsidRPr="007307A8">
        <w:rPr>
          <w:rFonts w:ascii="Times New Roman" w:eastAsia="SimSun" w:hAnsi="Times New Roman" w:cs="Times New Roman"/>
          <w:i w:val="0"/>
          <w:iCs/>
          <w:szCs w:val="24"/>
        </w:rPr>
        <w:t>)</w:t>
      </w:r>
    </w:p>
    <w:p w14:paraId="3E02D47F" w14:textId="77777777" w:rsidR="00C16EE6" w:rsidRPr="00A175D2" w:rsidRDefault="00C16EE6" w:rsidP="00C16EE6">
      <w:pPr>
        <w:pStyle w:val="Normalaftertitle0"/>
        <w:rPr>
          <w:rFonts w:eastAsia="SimSun"/>
          <w:szCs w:val="24"/>
        </w:rPr>
      </w:pPr>
      <w:r w:rsidRPr="00A175D2">
        <w:rPr>
          <w:rFonts w:eastAsia="SimSun"/>
          <w:szCs w:val="24"/>
        </w:rPr>
        <w:t>The ITU Radiocommunication Assembly,</w:t>
      </w:r>
    </w:p>
    <w:p w14:paraId="0D9EE8E7" w14:textId="77777777" w:rsidR="00C16EE6" w:rsidRPr="00A175D2" w:rsidRDefault="00C16EE6" w:rsidP="00C16EE6">
      <w:pPr>
        <w:pStyle w:val="Call"/>
        <w:rPr>
          <w:rFonts w:ascii="Times New Roman" w:eastAsia="SimSun" w:hAnsi="Times New Roman" w:cs="Times New Roman"/>
          <w:szCs w:val="24"/>
        </w:rPr>
      </w:pPr>
      <w:r w:rsidRPr="00A175D2">
        <w:rPr>
          <w:rFonts w:ascii="Times New Roman" w:eastAsia="SimSun" w:hAnsi="Times New Roman" w:cs="Times New Roman"/>
          <w:szCs w:val="24"/>
        </w:rPr>
        <w:t>considering</w:t>
      </w:r>
    </w:p>
    <w:p w14:paraId="24599473"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a)</w:t>
      </w:r>
      <w:r w:rsidRPr="00A175D2">
        <w:rPr>
          <w:rFonts w:ascii="Times New Roman" w:eastAsia="SimSun" w:hAnsi="Times New Roman" w:cs="Times New Roman"/>
          <w:szCs w:val="24"/>
        </w:rPr>
        <w:tab/>
        <w:t xml:space="preserve">that the determination of what is private information varies by administration, and therefore the technical means to protect such information may vary as </w:t>
      </w:r>
      <w:proofErr w:type="gramStart"/>
      <w:r w:rsidRPr="00A175D2">
        <w:rPr>
          <w:rFonts w:ascii="Times New Roman" w:eastAsia="SimSun" w:hAnsi="Times New Roman" w:cs="Times New Roman"/>
          <w:szCs w:val="24"/>
        </w:rPr>
        <w:t>well;</w:t>
      </w:r>
      <w:proofErr w:type="gramEnd"/>
    </w:p>
    <w:p w14:paraId="1BA0D1E7"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b)</w:t>
      </w:r>
      <w:r w:rsidRPr="00A175D2">
        <w:rPr>
          <w:rFonts w:ascii="Times New Roman" w:eastAsia="SimSun" w:hAnsi="Times New Roman" w:cs="Times New Roman"/>
          <w:szCs w:val="24"/>
        </w:rPr>
        <w:tab/>
        <w:t xml:space="preserve">the progress in information processing, storage and transmission </w:t>
      </w:r>
      <w:proofErr w:type="gramStart"/>
      <w:r w:rsidRPr="00A175D2">
        <w:rPr>
          <w:rFonts w:ascii="Times New Roman" w:eastAsia="SimSun" w:hAnsi="Times New Roman" w:cs="Times New Roman"/>
          <w:szCs w:val="24"/>
        </w:rPr>
        <w:t>technology;</w:t>
      </w:r>
      <w:proofErr w:type="gramEnd"/>
    </w:p>
    <w:p w14:paraId="03A14165" w14:textId="551AF761"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c)</w:t>
      </w:r>
      <w:r w:rsidRPr="00A175D2">
        <w:rPr>
          <w:rFonts w:ascii="Times New Roman" w:eastAsia="SimSun" w:hAnsi="Times New Roman" w:cs="Times New Roman"/>
          <w:szCs w:val="24"/>
        </w:rPr>
        <w:tab/>
        <w:t>the development of digital broadcasting transmission channels (</w:t>
      </w:r>
      <w:proofErr w:type="gramStart"/>
      <w:r w:rsidRPr="00A175D2">
        <w:rPr>
          <w:rFonts w:ascii="Times New Roman" w:eastAsia="SimSun" w:hAnsi="Times New Roman" w:cs="Times New Roman"/>
          <w:szCs w:val="24"/>
        </w:rPr>
        <w:t>e.g.</w:t>
      </w:r>
      <w:proofErr w:type="gramEnd"/>
      <w:r w:rsidRPr="00A175D2">
        <w:rPr>
          <w:rFonts w:ascii="Times New Roman" w:eastAsia="SimSun" w:hAnsi="Times New Roman" w:cs="Times New Roman"/>
          <w:szCs w:val="24"/>
        </w:rPr>
        <w:t> satellite master antenna, terrestrial relay or direct satellite and terrestrial reception) in combination with interaction/return channel techniques;</w:t>
      </w:r>
    </w:p>
    <w:p w14:paraId="5C567530" w14:textId="1F733FF8"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d)</w:t>
      </w:r>
      <w:r w:rsidRPr="00A175D2">
        <w:rPr>
          <w:rFonts w:ascii="Times New Roman" w:eastAsia="SimSun" w:hAnsi="Times New Roman" w:cs="Times New Roman"/>
          <w:szCs w:val="24"/>
        </w:rPr>
        <w:tab/>
        <w:t>that interactivity could effectively extend the capability of broadcast receivers to provide bi</w:t>
      </w:r>
      <w:r w:rsidR="00AB24DF">
        <w:rPr>
          <w:rFonts w:ascii="Times New Roman" w:eastAsia="SimSun" w:hAnsi="Times New Roman" w:cs="Times New Roman"/>
          <w:szCs w:val="24"/>
        </w:rPr>
        <w:noBreakHyphen/>
      </w:r>
      <w:r w:rsidRPr="00A175D2">
        <w:rPr>
          <w:rFonts w:ascii="Times New Roman" w:eastAsia="SimSun" w:hAnsi="Times New Roman" w:cs="Times New Roman"/>
          <w:szCs w:val="24"/>
        </w:rPr>
        <w:t>directional services such as Internet access, e-mailing, e</w:t>
      </w:r>
      <w:r w:rsidRPr="00A175D2">
        <w:rPr>
          <w:rFonts w:ascii="Times New Roman" w:eastAsia="SimSun" w:hAnsi="Times New Roman" w:cs="Times New Roman"/>
          <w:szCs w:val="24"/>
        </w:rPr>
        <w:noBreakHyphen/>
        <w:t xml:space="preserve">commerce, </w:t>
      </w:r>
      <w:proofErr w:type="gramStart"/>
      <w:r w:rsidRPr="00A175D2">
        <w:rPr>
          <w:rFonts w:ascii="Times New Roman" w:eastAsia="SimSun" w:hAnsi="Times New Roman" w:cs="Times New Roman"/>
          <w:szCs w:val="24"/>
        </w:rPr>
        <w:t>etc.;</w:t>
      </w:r>
      <w:proofErr w:type="gramEnd"/>
    </w:p>
    <w:p w14:paraId="7BDAA6CC"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e)</w:t>
      </w:r>
      <w:r w:rsidRPr="00A175D2">
        <w:rPr>
          <w:rFonts w:ascii="Times New Roman" w:eastAsia="SimSun" w:hAnsi="Times New Roman" w:cs="Times New Roman"/>
          <w:szCs w:val="24"/>
        </w:rPr>
        <w:tab/>
        <w:t>the development of return channel techniques for receiving vision, sound and data from the user (</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 and non-</w:t>
      </w:r>
      <w:proofErr w:type="spellStart"/>
      <w:r w:rsidRPr="00A175D2">
        <w:rPr>
          <w:rFonts w:ascii="Times New Roman" w:eastAsia="SimSun" w:hAnsi="Times New Roman" w:cs="Times New Roman"/>
          <w:szCs w:val="24"/>
        </w:rPr>
        <w:t>programme</w:t>
      </w:r>
      <w:proofErr w:type="spellEnd"/>
      <w:r w:rsidRPr="00A175D2">
        <w:rPr>
          <w:rFonts w:ascii="Times New Roman" w:eastAsia="SimSun" w:hAnsi="Times New Roman" w:cs="Times New Roman"/>
          <w:szCs w:val="24"/>
        </w:rPr>
        <w:t>-related</w:t>
      </w:r>
      <w:proofErr w:type="gramStart"/>
      <w:r w:rsidRPr="00A175D2">
        <w:rPr>
          <w:rFonts w:ascii="Times New Roman" w:eastAsia="SimSun" w:hAnsi="Times New Roman" w:cs="Times New Roman"/>
          <w:szCs w:val="24"/>
        </w:rPr>
        <w:t>);</w:t>
      </w:r>
      <w:proofErr w:type="gramEnd"/>
    </w:p>
    <w:p w14:paraId="0E3DE3B0" w14:textId="06911B29"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f)</w:t>
      </w:r>
      <w:r w:rsidRPr="00A175D2">
        <w:rPr>
          <w:rFonts w:ascii="Times New Roman" w:eastAsia="SimSun" w:hAnsi="Times New Roman" w:cs="Times New Roman"/>
          <w:szCs w:val="24"/>
        </w:rPr>
        <w:tab/>
        <w:t xml:space="preserve">that interactive broadcasting services have been broadly </w:t>
      </w:r>
      <w:proofErr w:type="gramStart"/>
      <w:r w:rsidRPr="00A175D2">
        <w:rPr>
          <w:rFonts w:ascii="Times New Roman" w:eastAsia="SimSun" w:hAnsi="Times New Roman" w:cs="Times New Roman"/>
          <w:szCs w:val="24"/>
        </w:rPr>
        <w:t>deployed;</w:t>
      </w:r>
      <w:proofErr w:type="gramEnd"/>
    </w:p>
    <w:p w14:paraId="775488E9"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g)</w:t>
      </w:r>
      <w:r w:rsidRPr="00A175D2">
        <w:rPr>
          <w:rFonts w:ascii="Times New Roman" w:eastAsia="SimSun" w:hAnsi="Times New Roman" w:cs="Times New Roman"/>
          <w:szCs w:val="24"/>
        </w:rPr>
        <w:tab/>
        <w:t>that broadcasting signals are generally not targeted to specific individuals or specific groups but are for reception by everybody (sometimes subject to special payments</w:t>
      </w:r>
      <w:proofErr w:type="gramStart"/>
      <w:r w:rsidRPr="00A175D2">
        <w:rPr>
          <w:rFonts w:ascii="Times New Roman" w:eastAsia="SimSun" w:hAnsi="Times New Roman" w:cs="Times New Roman"/>
          <w:szCs w:val="24"/>
        </w:rPr>
        <w:t>);</w:t>
      </w:r>
      <w:proofErr w:type="gramEnd"/>
    </w:p>
    <w:p w14:paraId="011558C5" w14:textId="07CB9BFC"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h)</w:t>
      </w:r>
      <w:r w:rsidRPr="00A175D2">
        <w:rPr>
          <w:rFonts w:ascii="Times New Roman" w:eastAsia="SimSun" w:hAnsi="Times New Roman" w:cs="Times New Roman"/>
          <w:szCs w:val="24"/>
        </w:rPr>
        <w:tab/>
        <w:t xml:space="preserve">that use of the return channel can result in users’ information, some of which may be considered private, being transmitted to those involved in the provision of the </w:t>
      </w:r>
      <w:proofErr w:type="gramStart"/>
      <w:r w:rsidRPr="00A175D2">
        <w:rPr>
          <w:rFonts w:ascii="Times New Roman" w:eastAsia="SimSun" w:hAnsi="Times New Roman" w:cs="Times New Roman"/>
          <w:szCs w:val="24"/>
        </w:rPr>
        <w:t>service;</w:t>
      </w:r>
      <w:proofErr w:type="gramEnd"/>
    </w:p>
    <w:p w14:paraId="2AFB3670"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i/>
          <w:iCs/>
          <w:szCs w:val="24"/>
        </w:rPr>
        <w:t>i)</w:t>
      </w:r>
      <w:r w:rsidRPr="00A175D2">
        <w:rPr>
          <w:rFonts w:ascii="Times New Roman" w:eastAsia="SimSun" w:hAnsi="Times New Roman" w:cs="Times New Roman"/>
          <w:szCs w:val="24"/>
        </w:rPr>
        <w:tab/>
      </w:r>
      <w:bookmarkStart w:id="0" w:name="_Hlk145067004"/>
      <w:r w:rsidRPr="00A175D2">
        <w:rPr>
          <w:rFonts w:ascii="Times New Roman" w:eastAsia="SimSun" w:hAnsi="Times New Roman" w:cs="Times New Roman"/>
          <w:szCs w:val="24"/>
        </w:rPr>
        <w:t>that protection of end-users’ personal data is an important matter when providing personalized content,</w:t>
      </w:r>
    </w:p>
    <w:bookmarkEnd w:id="0"/>
    <w:p w14:paraId="02643B5D" w14:textId="77777777" w:rsidR="00C16EE6" w:rsidRPr="00A175D2" w:rsidRDefault="00C16EE6" w:rsidP="00C16EE6">
      <w:pPr>
        <w:pStyle w:val="Call"/>
        <w:rPr>
          <w:rFonts w:ascii="Times New Roman" w:eastAsia="SimSun" w:hAnsi="Times New Roman" w:cs="Times New Roman"/>
        </w:rPr>
      </w:pPr>
      <w:r w:rsidRPr="00A175D2">
        <w:rPr>
          <w:rFonts w:ascii="Times New Roman" w:eastAsia="SimSun" w:hAnsi="Times New Roman" w:cs="Times New Roman"/>
        </w:rPr>
        <w:t xml:space="preserve">decides </w:t>
      </w:r>
      <w:r w:rsidRPr="00A175D2">
        <w:rPr>
          <w:rFonts w:ascii="Times New Roman" w:eastAsia="SimSun" w:hAnsi="Times New Roman" w:cs="Times New Roman"/>
          <w:i w:val="0"/>
          <w:iCs/>
        </w:rPr>
        <w:t xml:space="preserve">that the following Questions should be </w:t>
      </w:r>
      <w:proofErr w:type="gramStart"/>
      <w:r w:rsidRPr="00A175D2">
        <w:rPr>
          <w:rFonts w:ascii="Times New Roman" w:eastAsia="SimSun" w:hAnsi="Times New Roman" w:cs="Times New Roman"/>
          <w:i w:val="0"/>
          <w:iCs/>
        </w:rPr>
        <w:t>studied</w:t>
      </w:r>
      <w:proofErr w:type="gramEnd"/>
      <w:r w:rsidRPr="00A175D2">
        <w:rPr>
          <w:rFonts w:ascii="Times New Roman" w:eastAsia="SimSun" w:hAnsi="Times New Roman" w:cs="Times New Roman"/>
        </w:rPr>
        <w:t xml:space="preserve"> </w:t>
      </w:r>
    </w:p>
    <w:p w14:paraId="5A460123"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b/>
          <w:bCs/>
          <w:szCs w:val="24"/>
        </w:rPr>
        <w:tab/>
      </w:r>
      <w:r w:rsidRPr="00A175D2">
        <w:rPr>
          <w:rFonts w:ascii="Times New Roman" w:eastAsia="SimSun" w:hAnsi="Times New Roman" w:cs="Times New Roman"/>
          <w:szCs w:val="24"/>
        </w:rPr>
        <w:t>How can anonymous reception of broadcast be assured in the framework of interactive broadcasts without any necessity for explicit user intervention?</w:t>
      </w:r>
    </w:p>
    <w:p w14:paraId="4AA69391" w14:textId="0B0497E6"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2</w:t>
      </w:r>
      <w:r w:rsidRPr="00A175D2">
        <w:rPr>
          <w:rFonts w:ascii="Times New Roman" w:eastAsia="SimSun" w:hAnsi="Times New Roman" w:cs="Times New Roman"/>
          <w:szCs w:val="24"/>
        </w:rPr>
        <w:tab/>
        <w:t xml:space="preserve">What are the technical means to preserve the security of personal data of the </w:t>
      </w:r>
      <w:proofErr w:type="gramStart"/>
      <w:r w:rsidRPr="00A175D2">
        <w:rPr>
          <w:rFonts w:ascii="Times New Roman" w:eastAsia="SimSun" w:hAnsi="Times New Roman" w:cs="Times New Roman"/>
          <w:szCs w:val="24"/>
        </w:rPr>
        <w:t>user ?</w:t>
      </w:r>
      <w:proofErr w:type="gramEnd"/>
    </w:p>
    <w:p w14:paraId="7377ED6D"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What technical methods can be used to allow anonymous participation in interactive broadcasting services?</w:t>
      </w:r>
    </w:p>
    <w:p w14:paraId="5ADC60F0" w14:textId="77777777" w:rsidR="00C16EE6" w:rsidRPr="00A175D2" w:rsidRDefault="00C16EE6" w:rsidP="00C16EE6">
      <w:pPr>
        <w:rPr>
          <w:rFonts w:ascii="Times New Roman" w:eastAsia="SimSun" w:hAnsi="Times New Roman" w:cs="Times New Roman"/>
          <w:b/>
          <w:szCs w:val="24"/>
        </w:rPr>
      </w:pPr>
      <w:r w:rsidRPr="00A175D2">
        <w:rPr>
          <w:rFonts w:ascii="Times New Roman" w:eastAsia="SimSun" w:hAnsi="Times New Roman" w:cs="Times New Roman"/>
          <w:szCs w:val="24"/>
        </w:rPr>
        <w:t>4</w:t>
      </w:r>
      <w:r w:rsidRPr="00A175D2">
        <w:rPr>
          <w:rFonts w:ascii="Times New Roman" w:eastAsia="SimSun" w:hAnsi="Times New Roman" w:cs="Times New Roman"/>
          <w:szCs w:val="24"/>
        </w:rPr>
        <w:tab/>
        <w:t>What technical methods can be adopted to allow the end-user to control the amount of personal data which can be (upon agreement by the end-user) transferred to or retrieved by the service provider or any other entity via the interaction channel?</w:t>
      </w:r>
    </w:p>
    <w:p w14:paraId="537FB838"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lastRenderedPageBreak/>
        <w:t>5</w:t>
      </w:r>
      <w:r w:rsidRPr="00A175D2">
        <w:rPr>
          <w:rFonts w:ascii="Times New Roman" w:eastAsia="SimSun" w:hAnsi="Times New Roman" w:cs="Times New Roman"/>
          <w:szCs w:val="24"/>
        </w:rPr>
        <w:tab/>
        <w:t>What</w:t>
      </w:r>
      <w:r w:rsidRPr="00A175D2">
        <w:rPr>
          <w:rFonts w:ascii="Times New Roman" w:eastAsia="SimSun" w:hAnsi="Times New Roman" w:cs="Times New Roman"/>
          <w:color w:val="000000"/>
          <w:szCs w:val="24"/>
        </w:rPr>
        <w:t xml:space="preserve"> technical </w:t>
      </w:r>
      <w:r w:rsidRPr="00A175D2">
        <w:rPr>
          <w:rFonts w:ascii="Times New Roman" w:eastAsia="SimSun" w:hAnsi="Times New Roman" w:cs="Times New Roman"/>
          <w:szCs w:val="24"/>
        </w:rPr>
        <w:t>methods can be used to allow the end-user to be aware, at any time, of any such transfer of personal data to the service and/or the content provider or any third party?</w:t>
      </w:r>
    </w:p>
    <w:p w14:paraId="65CB1ECC"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6</w:t>
      </w:r>
      <w:r w:rsidRPr="00A175D2">
        <w:rPr>
          <w:rFonts w:ascii="Times New Roman" w:eastAsia="SimSun" w:hAnsi="Times New Roman" w:cs="Times New Roman"/>
          <w:color w:val="000000"/>
          <w:szCs w:val="24"/>
        </w:rPr>
        <w:tab/>
        <w:t xml:space="preserve">What technical methods can be used to allow the end-user to be aware, at any time, of the mechanisms and changes in </w:t>
      </w:r>
      <w:proofErr w:type="spellStart"/>
      <w:r w:rsidRPr="00A175D2">
        <w:rPr>
          <w:rFonts w:ascii="Times New Roman" w:eastAsia="SimSun" w:hAnsi="Times New Roman" w:cs="Times New Roman"/>
          <w:color w:val="000000"/>
          <w:szCs w:val="24"/>
        </w:rPr>
        <w:t>behaviour</w:t>
      </w:r>
      <w:proofErr w:type="spellEnd"/>
      <w:r w:rsidRPr="00A175D2">
        <w:rPr>
          <w:rFonts w:ascii="Times New Roman" w:eastAsia="SimSun" w:hAnsi="Times New Roman" w:cs="Times New Roman"/>
          <w:color w:val="000000"/>
          <w:szCs w:val="24"/>
        </w:rPr>
        <w:t xml:space="preserve"> or offer of content/services, due to the use of local personal data, and to be able to control such transmissions on the interaction channel?</w:t>
      </w:r>
    </w:p>
    <w:p w14:paraId="3C696BE0"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7</w:t>
      </w:r>
      <w:r w:rsidRPr="00A175D2">
        <w:rPr>
          <w:rFonts w:ascii="Times New Roman" w:eastAsia="SimSun" w:hAnsi="Times New Roman" w:cs="Times New Roman"/>
          <w:color w:val="000000"/>
          <w:szCs w:val="24"/>
        </w:rPr>
        <w:tab/>
        <w:t>What technical methods can be used to ensure that transmission of any profile or usage history data about the end</w:t>
      </w:r>
      <w:r w:rsidRPr="00A175D2">
        <w:rPr>
          <w:rFonts w:ascii="Times New Roman" w:eastAsia="SimSun" w:hAnsi="Times New Roman" w:cs="Times New Roman"/>
          <w:color w:val="000000"/>
          <w:szCs w:val="24"/>
        </w:rPr>
        <w:noBreakHyphen/>
        <w:t>users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w:t>
      </w:r>
      <w:proofErr w:type="spellStart"/>
      <w:r w:rsidRPr="00A175D2">
        <w:rPr>
          <w:rFonts w:ascii="Times New Roman" w:eastAsia="SimSun" w:hAnsi="Times New Roman" w:cs="Times New Roman"/>
          <w:color w:val="000000"/>
          <w:szCs w:val="24"/>
        </w:rPr>
        <w:t>mediametria</w:t>
      </w:r>
      <w:proofErr w:type="spellEnd"/>
      <w:r w:rsidRPr="00A175D2">
        <w:rPr>
          <w:rFonts w:ascii="Times New Roman" w:eastAsia="SimSun" w:hAnsi="Times New Roman" w:cs="Times New Roman"/>
          <w:color w:val="000000"/>
          <w:szCs w:val="24"/>
        </w:rPr>
        <w:t>”) remain anonymous?</w:t>
      </w:r>
    </w:p>
    <w:p w14:paraId="335C3C34"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8</w:t>
      </w:r>
      <w:r w:rsidRPr="00A175D2">
        <w:rPr>
          <w:rFonts w:ascii="Times New Roman" w:eastAsia="SimSun" w:hAnsi="Times New Roman" w:cs="Times New Roman"/>
          <w:color w:val="000000"/>
          <w:szCs w:val="24"/>
        </w:rPr>
        <w:tab/>
        <w:t xml:space="preserve">What technical methods can be used to inform the user through the broadcast or interaction channel, in an easily understandable form, about any personal information available, </w:t>
      </w:r>
      <w:proofErr w:type="gramStart"/>
      <w:r w:rsidRPr="00A175D2">
        <w:rPr>
          <w:rFonts w:ascii="Times New Roman" w:eastAsia="SimSun" w:hAnsi="Times New Roman" w:cs="Times New Roman"/>
          <w:color w:val="000000"/>
          <w:szCs w:val="24"/>
        </w:rPr>
        <w:t>e.g.</w:t>
      </w:r>
      <w:proofErr w:type="gramEnd"/>
      <w:r w:rsidRPr="00A175D2">
        <w:rPr>
          <w:rFonts w:ascii="Times New Roman" w:eastAsia="SimSun" w:hAnsi="Times New Roman" w:cs="Times New Roman"/>
          <w:color w:val="000000"/>
          <w:szCs w:val="24"/>
        </w:rPr>
        <w:t xml:space="preserve"> user profiles and preferences to be transferred to a service provider or any other third party?</w:t>
      </w:r>
    </w:p>
    <w:p w14:paraId="747E69D5" w14:textId="77777777" w:rsidR="00C16EE6" w:rsidRPr="00A175D2" w:rsidRDefault="00C16EE6" w:rsidP="00C16EE6">
      <w:pPr>
        <w:rPr>
          <w:rFonts w:ascii="Times New Roman" w:eastAsia="SimSun" w:hAnsi="Times New Roman" w:cs="Times New Roman"/>
          <w:color w:val="000000"/>
          <w:szCs w:val="24"/>
        </w:rPr>
      </w:pPr>
      <w:r w:rsidRPr="00A175D2">
        <w:rPr>
          <w:rFonts w:ascii="Times New Roman" w:eastAsia="SimSun" w:hAnsi="Times New Roman" w:cs="Times New Roman"/>
          <w:color w:val="000000"/>
          <w:szCs w:val="24"/>
        </w:rPr>
        <w:t>9</w:t>
      </w:r>
      <w:r w:rsidRPr="00A175D2">
        <w:rPr>
          <w:rFonts w:ascii="Times New Roman" w:eastAsia="SimSun" w:hAnsi="Times New Roman" w:cs="Times New Roman"/>
          <w:color w:val="000000"/>
          <w:szCs w:val="24"/>
        </w:rPr>
        <w:tab/>
        <w:t>What technical methods can be adopted to protect end-users’ personal data when providing personalized broadcast content?</w:t>
      </w:r>
    </w:p>
    <w:p w14:paraId="30AF1381" w14:textId="77777777" w:rsidR="00C16EE6" w:rsidRPr="00A175D2" w:rsidRDefault="00C16EE6" w:rsidP="00C16EE6">
      <w:pPr>
        <w:pStyle w:val="Call"/>
        <w:jc w:val="both"/>
        <w:rPr>
          <w:rFonts w:ascii="Times New Roman" w:eastAsia="SimSun" w:hAnsi="Times New Roman" w:cs="Times New Roman"/>
          <w:szCs w:val="24"/>
        </w:rPr>
      </w:pPr>
      <w:r w:rsidRPr="00A175D2">
        <w:rPr>
          <w:rFonts w:ascii="Times New Roman" w:eastAsia="SimSun" w:hAnsi="Times New Roman" w:cs="Times New Roman"/>
          <w:szCs w:val="24"/>
        </w:rPr>
        <w:t xml:space="preserve">further </w:t>
      </w:r>
      <w:proofErr w:type="gramStart"/>
      <w:r w:rsidRPr="00A175D2">
        <w:rPr>
          <w:rFonts w:ascii="Times New Roman" w:eastAsia="SimSun" w:hAnsi="Times New Roman" w:cs="Times New Roman"/>
          <w:szCs w:val="24"/>
        </w:rPr>
        <w:t>decides</w:t>
      </w:r>
      <w:proofErr w:type="gramEnd"/>
    </w:p>
    <w:p w14:paraId="478C10E8"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1</w:t>
      </w:r>
      <w:r w:rsidRPr="00A175D2">
        <w:rPr>
          <w:rFonts w:ascii="Times New Roman" w:eastAsia="SimSun" w:hAnsi="Times New Roman" w:cs="Times New Roman"/>
          <w:szCs w:val="24"/>
        </w:rPr>
        <w:tab/>
        <w:t>that this Question should result in ITU-R Recommendation(s</w:t>
      </w:r>
      <w:proofErr w:type="gramStart"/>
      <w:r w:rsidRPr="00A175D2">
        <w:rPr>
          <w:rFonts w:ascii="Times New Roman" w:eastAsia="SimSun" w:hAnsi="Times New Roman" w:cs="Times New Roman"/>
          <w:szCs w:val="24"/>
        </w:rPr>
        <w:t>);</w:t>
      </w:r>
      <w:proofErr w:type="gramEnd"/>
    </w:p>
    <w:p w14:paraId="63717456" w14:textId="77777777"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2</w:t>
      </w:r>
      <w:r w:rsidRPr="00A175D2">
        <w:rPr>
          <w:rFonts w:ascii="Times New Roman" w:eastAsia="SimSun" w:hAnsi="Times New Roman" w:cs="Times New Roman"/>
          <w:szCs w:val="24"/>
        </w:rPr>
        <w:tab/>
        <w:t xml:space="preserve">that this Question should be considered when studying ITU-R Questions on interactive broadcasting, in particular with Questions </w:t>
      </w:r>
      <w:r w:rsidRPr="00A175D2">
        <w:rPr>
          <w:rFonts w:ascii="Times New Roman" w:eastAsia="SimSun" w:hAnsi="Times New Roman" w:cs="Times New Roman"/>
          <w:bCs/>
          <w:szCs w:val="24"/>
          <w:lang w:eastAsia="ja-JP"/>
        </w:rPr>
        <w:t>ITU-R 45-6/6, 140-1/6</w:t>
      </w:r>
      <w:r w:rsidRPr="00A175D2">
        <w:rPr>
          <w:rFonts w:ascii="Times New Roman" w:eastAsia="SimSun" w:hAnsi="Times New Roman" w:cs="Times New Roman"/>
          <w:szCs w:val="24"/>
        </w:rPr>
        <w:t xml:space="preserve"> and ITU-R </w:t>
      </w:r>
      <w:proofErr w:type="gramStart"/>
      <w:r w:rsidRPr="00A175D2">
        <w:rPr>
          <w:rFonts w:ascii="Times New Roman" w:eastAsia="SimSun" w:hAnsi="Times New Roman" w:cs="Times New Roman"/>
          <w:szCs w:val="24"/>
        </w:rPr>
        <w:t>289/4;</w:t>
      </w:r>
      <w:proofErr w:type="gramEnd"/>
    </w:p>
    <w:p w14:paraId="12890234" w14:textId="4A440F06" w:rsidR="00C16EE6" w:rsidRPr="00A175D2" w:rsidRDefault="00C16EE6" w:rsidP="00C16EE6">
      <w:pPr>
        <w:rPr>
          <w:rFonts w:ascii="Times New Roman" w:eastAsia="SimSun" w:hAnsi="Times New Roman" w:cs="Times New Roman"/>
          <w:szCs w:val="24"/>
        </w:rPr>
      </w:pPr>
      <w:r w:rsidRPr="00A175D2">
        <w:rPr>
          <w:rFonts w:ascii="Times New Roman" w:eastAsia="SimSun" w:hAnsi="Times New Roman" w:cs="Times New Roman"/>
          <w:szCs w:val="24"/>
        </w:rPr>
        <w:t>3</w:t>
      </w:r>
      <w:r w:rsidRPr="00A175D2">
        <w:rPr>
          <w:rFonts w:ascii="Times New Roman" w:eastAsia="SimSun" w:hAnsi="Times New Roman" w:cs="Times New Roman"/>
          <w:szCs w:val="24"/>
        </w:rPr>
        <w:tab/>
        <w:t>that the studies should be completed by 2027.</w:t>
      </w:r>
    </w:p>
    <w:p w14:paraId="2D263B24" w14:textId="77777777" w:rsidR="00C16EE6" w:rsidRPr="00A175D2" w:rsidRDefault="00C16EE6" w:rsidP="00C16EE6">
      <w:pPr>
        <w:pStyle w:val="Normalaftertitle"/>
        <w:rPr>
          <w:rFonts w:ascii="Times New Roman" w:eastAsia="SimSun" w:hAnsi="Times New Roman" w:cs="Times New Roman"/>
          <w:szCs w:val="24"/>
        </w:rPr>
      </w:pPr>
      <w:r w:rsidRPr="00A175D2">
        <w:rPr>
          <w:rFonts w:ascii="Times New Roman" w:eastAsia="SimSun" w:hAnsi="Times New Roman" w:cs="Times New Roman"/>
          <w:szCs w:val="24"/>
        </w:rPr>
        <w:t>Category: S2</w:t>
      </w:r>
    </w:p>
    <w:sectPr w:rsidR="00C16EE6" w:rsidRPr="00A175D2" w:rsidSect="00A14C56">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498E5057" w14:textId="77777777" w:rsidR="00C16EE6" w:rsidRPr="00A175D2" w:rsidRDefault="00C16EE6" w:rsidP="00C16EE6">
      <w:pPr>
        <w:pStyle w:val="FootnoteText"/>
        <w:rPr>
          <w:rFonts w:ascii="Times New Roman" w:hAnsi="Times New Roman" w:cs="Times New Roman"/>
          <w:sz w:val="24"/>
          <w:szCs w:val="24"/>
        </w:rPr>
      </w:pPr>
      <w:r w:rsidRPr="002E35B9">
        <w:rPr>
          <w:rStyle w:val="FootnoteReference"/>
          <w:rFonts w:ascii="Times New Roman" w:hAnsi="Times New Roman" w:cs="Times New Roman"/>
          <w:szCs w:val="18"/>
        </w:rPr>
        <w:t>*</w:t>
      </w:r>
      <w:r w:rsidRPr="00A175D2">
        <w:rPr>
          <w:rFonts w:ascii="Times New Roman" w:hAnsi="Times New Roman" w:cs="Times New Roman"/>
          <w:sz w:val="24"/>
          <w:szCs w:val="24"/>
        </w:rPr>
        <w:tab/>
        <w:t>This Question should be brought to the attention of the International Electrotechnical Commission (IEC), the International Standardization Organization (ISO), ITU Telecommunication Standardization Study Groups 2, 9, 16 and 17 and to Radiocommunication Study Groups 4 and 5 as well as to ITU-D Study Groups 1 and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1C3F" w14:textId="77777777" w:rsidR="00A14C56" w:rsidRPr="00B16102" w:rsidRDefault="00A14C56" w:rsidP="00A14C56">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w:t>
    </w:r>
    <w:r w:rsidRPr="00B16102">
      <w:rPr>
        <w:iCs/>
        <w:sz w:val="18"/>
        <w:szCs w:val="16"/>
      </w:rPr>
      <w:fldChar w:fldCharType="end"/>
    </w:r>
    <w:r>
      <w:rPr>
        <w:iCs/>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1F7" w14:textId="77777777" w:rsidR="00633CE1" w:rsidRPr="00B16102" w:rsidRDefault="00633CE1" w:rsidP="00633CE1">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15</w:t>
    </w:r>
    <w:r w:rsidRPr="00B16102">
      <w:rPr>
        <w:iCs/>
        <w:sz w:val="18"/>
        <w:szCs w:val="16"/>
      </w:rPr>
      <w:fldChar w:fldCharType="end"/>
    </w:r>
    <w:r>
      <w:rPr>
        <w:iCs/>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972511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8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1F773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84F61"/>
    <w:rsid w:val="003A1F49"/>
    <w:rsid w:val="003A5D52"/>
    <w:rsid w:val="003B2BDA"/>
    <w:rsid w:val="003B55EC"/>
    <w:rsid w:val="003C2EA7"/>
    <w:rsid w:val="003C4471"/>
    <w:rsid w:val="003C7D41"/>
    <w:rsid w:val="003D10ED"/>
    <w:rsid w:val="003D4A69"/>
    <w:rsid w:val="003E504F"/>
    <w:rsid w:val="003E78D6"/>
    <w:rsid w:val="003F422B"/>
    <w:rsid w:val="00400573"/>
    <w:rsid w:val="004007A3"/>
    <w:rsid w:val="00406D71"/>
    <w:rsid w:val="004269E0"/>
    <w:rsid w:val="004326DB"/>
    <w:rsid w:val="0043682E"/>
    <w:rsid w:val="00436CD1"/>
    <w:rsid w:val="00447ECB"/>
    <w:rsid w:val="004623F7"/>
    <w:rsid w:val="00480F51"/>
    <w:rsid w:val="00480FF2"/>
    <w:rsid w:val="00481124"/>
    <w:rsid w:val="004815EB"/>
    <w:rsid w:val="00481A83"/>
    <w:rsid w:val="00481B11"/>
    <w:rsid w:val="00487569"/>
    <w:rsid w:val="00496864"/>
    <w:rsid w:val="00496920"/>
    <w:rsid w:val="004A2435"/>
    <w:rsid w:val="004A410A"/>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7588F"/>
    <w:rsid w:val="00580814"/>
    <w:rsid w:val="00583A0B"/>
    <w:rsid w:val="005841EB"/>
    <w:rsid w:val="00597216"/>
    <w:rsid w:val="005A03A3"/>
    <w:rsid w:val="005A2B92"/>
    <w:rsid w:val="005A79E9"/>
    <w:rsid w:val="005B214C"/>
    <w:rsid w:val="005D3669"/>
    <w:rsid w:val="005E5EB3"/>
    <w:rsid w:val="005F3CB6"/>
    <w:rsid w:val="005F657C"/>
    <w:rsid w:val="00602D53"/>
    <w:rsid w:val="006047E5"/>
    <w:rsid w:val="006231F4"/>
    <w:rsid w:val="006266A3"/>
    <w:rsid w:val="00633CE1"/>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0F95"/>
    <w:rsid w:val="00750CFA"/>
    <w:rsid w:val="007553DA"/>
    <w:rsid w:val="00775565"/>
    <w:rsid w:val="00780F9A"/>
    <w:rsid w:val="00781396"/>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64F4"/>
    <w:rsid w:val="009A009A"/>
    <w:rsid w:val="009A6BB6"/>
    <w:rsid w:val="009B3F43"/>
    <w:rsid w:val="009B5CFA"/>
    <w:rsid w:val="009C161F"/>
    <w:rsid w:val="009C56B4"/>
    <w:rsid w:val="009D51A2"/>
    <w:rsid w:val="009E04A8"/>
    <w:rsid w:val="009E4AEC"/>
    <w:rsid w:val="009E50C2"/>
    <w:rsid w:val="009E5BD8"/>
    <w:rsid w:val="009E681E"/>
    <w:rsid w:val="009F7E64"/>
    <w:rsid w:val="00A119E6"/>
    <w:rsid w:val="00A14C56"/>
    <w:rsid w:val="00A20FBC"/>
    <w:rsid w:val="00A31370"/>
    <w:rsid w:val="00A34D6F"/>
    <w:rsid w:val="00A41F91"/>
    <w:rsid w:val="00A52F57"/>
    <w:rsid w:val="00A63355"/>
    <w:rsid w:val="00A7596D"/>
    <w:rsid w:val="00A963DF"/>
    <w:rsid w:val="00AB0A4D"/>
    <w:rsid w:val="00AB24DF"/>
    <w:rsid w:val="00AC0C22"/>
    <w:rsid w:val="00AC3896"/>
    <w:rsid w:val="00AD2CF2"/>
    <w:rsid w:val="00AD4554"/>
    <w:rsid w:val="00AE2D88"/>
    <w:rsid w:val="00AE6F6F"/>
    <w:rsid w:val="00AF3325"/>
    <w:rsid w:val="00AF34D9"/>
    <w:rsid w:val="00AF3EEA"/>
    <w:rsid w:val="00AF70DA"/>
    <w:rsid w:val="00B019D3"/>
    <w:rsid w:val="00B33BA5"/>
    <w:rsid w:val="00B34CF9"/>
    <w:rsid w:val="00B37559"/>
    <w:rsid w:val="00B4054B"/>
    <w:rsid w:val="00B579B0"/>
    <w:rsid w:val="00B57D11"/>
    <w:rsid w:val="00B649D7"/>
    <w:rsid w:val="00B8085F"/>
    <w:rsid w:val="00B81C2F"/>
    <w:rsid w:val="00B90743"/>
    <w:rsid w:val="00B90C45"/>
    <w:rsid w:val="00B933BE"/>
    <w:rsid w:val="00B940C2"/>
    <w:rsid w:val="00BA072F"/>
    <w:rsid w:val="00BA10E7"/>
    <w:rsid w:val="00BD6738"/>
    <w:rsid w:val="00BD7E5E"/>
    <w:rsid w:val="00BE63DB"/>
    <w:rsid w:val="00BE6574"/>
    <w:rsid w:val="00C07319"/>
    <w:rsid w:val="00C16EE6"/>
    <w:rsid w:val="00C16FD2"/>
    <w:rsid w:val="00C4395E"/>
    <w:rsid w:val="00C47FFD"/>
    <w:rsid w:val="00C51E92"/>
    <w:rsid w:val="00C57E2C"/>
    <w:rsid w:val="00C608B7"/>
    <w:rsid w:val="00C66F24"/>
    <w:rsid w:val="00C76D7F"/>
    <w:rsid w:val="00C813AA"/>
    <w:rsid w:val="00C818D7"/>
    <w:rsid w:val="00C85AF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192E"/>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0672"/>
    <w:rsid w:val="00E520E2"/>
    <w:rsid w:val="00E530C4"/>
    <w:rsid w:val="00E55996"/>
    <w:rsid w:val="00E63842"/>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3DF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D74BD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qFormat/>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9F7E64"/>
    <w:rPr>
      <w:sz w:val="24"/>
      <w:szCs w:val="22"/>
      <w:lang w:val="en-US" w:eastAsia="en-US"/>
    </w:rPr>
  </w:style>
  <w:style w:type="character" w:customStyle="1" w:styleId="CallChar">
    <w:name w:val="Call Char"/>
    <w:basedOn w:val="DefaultParagraphFont"/>
    <w:link w:val="Call"/>
    <w:rsid w:val="00C16EE6"/>
    <w:rPr>
      <w:i/>
      <w:sz w:val="24"/>
      <w:szCs w:val="22"/>
      <w:lang w:val="en-US" w:eastAsia="en-US"/>
    </w:rPr>
  </w:style>
  <w:style w:type="character" w:customStyle="1" w:styleId="QuestiontitleChar">
    <w:name w:val="Question_title Char"/>
    <w:link w:val="Questiontitle"/>
    <w:locked/>
    <w:rsid w:val="00C16EE6"/>
    <w:rPr>
      <w:b/>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rsid w:val="00C16EE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525</Words>
  <Characters>2968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2020-01-30T15:39:00Z</cp:lastPrinted>
  <dcterms:created xsi:type="dcterms:W3CDTF">2023-12-04T08:28:00Z</dcterms:created>
  <dcterms:modified xsi:type="dcterms:W3CDTF">2023-12-04T08:33:00Z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