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9" w:rsidRPr="00214D5F" w:rsidRDefault="00472BD9" w:rsidP="00380091">
      <w:pPr>
        <w:pStyle w:val="QuestionNo"/>
        <w:spacing w:before="0"/>
      </w:pPr>
      <w:bookmarkStart w:id="0" w:name="dtitle1" w:colFirst="0" w:colLast="0"/>
      <w:r w:rsidRPr="00472BD9">
        <w:rPr>
          <w:lang w:val="es-ES"/>
        </w:rPr>
        <w:t>CUESTIÓN UIT-R 77-</w:t>
      </w:r>
      <w:r>
        <w:rPr>
          <w:lang w:val="es-ES"/>
        </w:rPr>
        <w:t>7</w:t>
      </w:r>
      <w:r w:rsidRPr="00472BD9">
        <w:rPr>
          <w:lang w:val="es-ES"/>
        </w:rPr>
        <w:t>/5</w:t>
      </w:r>
      <w:r w:rsidRPr="00472BD9">
        <w:rPr>
          <w:rStyle w:val="FootnoteReference"/>
          <w:lang w:val="es-ES"/>
        </w:rPr>
        <w:footnoteReference w:customMarkFollows="1" w:id="1"/>
        <w:t>*</w:t>
      </w:r>
      <w:r w:rsidR="0092448B">
        <w:rPr>
          <w:rStyle w:val="FootnoteReference"/>
          <w:lang w:val="es-ES"/>
        </w:rPr>
        <w:footnoteReference w:customMarkFollows="1" w:id="2"/>
        <w:t>**</w:t>
      </w:r>
    </w:p>
    <w:p w:rsidR="00472BD9" w:rsidRDefault="00472BD9" w:rsidP="007D1726">
      <w:pPr>
        <w:pStyle w:val="Questiontitle"/>
      </w:pPr>
      <w:bookmarkStart w:id="1" w:name="dtitle2" w:colFirst="0" w:colLast="0"/>
      <w:bookmarkEnd w:id="0"/>
      <w:r w:rsidRPr="004D41F5">
        <w:rPr>
          <w:lang w:val="es-ES"/>
        </w:rPr>
        <w:t xml:space="preserve">Examen de las necesidades de los países en desarrollo en lo relativo </w:t>
      </w:r>
      <w:r w:rsidR="007823E1">
        <w:rPr>
          <w:lang w:val="es-ES"/>
        </w:rPr>
        <w:br/>
      </w:r>
      <w:r w:rsidRPr="004D41F5">
        <w:rPr>
          <w:lang w:val="es-ES"/>
        </w:rPr>
        <w:t>a la promoción y aplicación de las IMT</w:t>
      </w:r>
    </w:p>
    <w:bookmarkEnd w:id="1"/>
    <w:p w:rsidR="00630898" w:rsidRPr="004D41F5" w:rsidRDefault="00630898" w:rsidP="00630898">
      <w:pPr>
        <w:pStyle w:val="Questiondate"/>
        <w:rPr>
          <w:lang w:val="es-ES"/>
        </w:rPr>
      </w:pPr>
      <w:r w:rsidRPr="004D41F5">
        <w:rPr>
          <w:lang w:val="es-ES"/>
        </w:rPr>
        <w:t>(1986-1992-1993-1997-2000-2003-2007</w:t>
      </w:r>
      <w:r w:rsidR="00472BD9">
        <w:rPr>
          <w:lang w:val="es-ES"/>
        </w:rPr>
        <w:t>-2012</w:t>
      </w:r>
      <w:r w:rsidRPr="004D41F5">
        <w:rPr>
          <w:lang w:val="es-ES"/>
        </w:rPr>
        <w:t>)</w:t>
      </w:r>
    </w:p>
    <w:p w:rsidR="00630898" w:rsidRPr="004D41F5" w:rsidRDefault="00630898" w:rsidP="00630898">
      <w:pPr>
        <w:pStyle w:val="Normalaftertitle0"/>
        <w:rPr>
          <w:lang w:val="es-ES"/>
        </w:rPr>
      </w:pPr>
      <w:r w:rsidRPr="004D41F5">
        <w:rPr>
          <w:lang w:val="es-ES"/>
        </w:rPr>
        <w:t>La Asamblea de Radiocomunicaciones de la UIT,</w:t>
      </w:r>
    </w:p>
    <w:p w:rsidR="00630898" w:rsidRPr="004D41F5" w:rsidRDefault="00630898" w:rsidP="00630898">
      <w:pPr>
        <w:pStyle w:val="Call"/>
        <w:rPr>
          <w:lang w:val="es-ES"/>
        </w:rPr>
      </w:pPr>
      <w:r w:rsidRPr="004D41F5">
        <w:rPr>
          <w:lang w:val="es-ES"/>
        </w:rPr>
        <w:t>considerando</w:t>
      </w:r>
    </w:p>
    <w:p w:rsidR="00630898" w:rsidRPr="004D41F5" w:rsidRDefault="00630898" w:rsidP="00630898">
      <w:pPr>
        <w:rPr>
          <w:lang w:val="es-ES"/>
        </w:rPr>
      </w:pPr>
      <w:r w:rsidRPr="00214D5F">
        <w:rPr>
          <w:i/>
          <w:iCs/>
          <w:lang w:val="es-ES"/>
        </w:rPr>
        <w:t>a)</w:t>
      </w:r>
      <w:r w:rsidRPr="004D41F5">
        <w:rPr>
          <w:lang w:val="es-ES"/>
        </w:rPr>
        <w:tab/>
        <w:t>el trabajo realizado hasta la fecha por el Sector de Radiocomunicaciones sobre los sistemas de radiocomunicaciones móviles, en particular sobre las telecomunicaciones móviles internacionales (IMT) y la evolución de los sistemas móviles de primera y segunda generación hacia las IMT;</w:t>
      </w:r>
    </w:p>
    <w:p w:rsidR="00630898" w:rsidRPr="004D41F5" w:rsidRDefault="00630898" w:rsidP="003F6478">
      <w:pPr>
        <w:rPr>
          <w:lang w:val="es-ES"/>
        </w:rPr>
      </w:pPr>
      <w:r w:rsidRPr="00214D5F">
        <w:rPr>
          <w:i/>
          <w:iCs/>
          <w:lang w:val="es-ES"/>
        </w:rPr>
        <w:t>b)</w:t>
      </w:r>
      <w:r w:rsidRPr="004D41F5">
        <w:rPr>
          <w:lang w:val="es-ES"/>
        </w:rPr>
        <w:tab/>
        <w:t>las Recomendaciones UIT-R sobre las IMT, en particular, las Recomendaciones UIT</w:t>
      </w:r>
      <w:r>
        <w:rPr>
          <w:lang w:val="es-ES"/>
        </w:rPr>
        <w:t>-</w:t>
      </w:r>
      <w:r w:rsidRPr="004D41F5">
        <w:rPr>
          <w:lang w:val="es-ES"/>
        </w:rPr>
        <w:t>R M.819 sobre las IMT para los países en desarrollo, UIT</w:t>
      </w:r>
      <w:r w:rsidR="00B41375">
        <w:rPr>
          <w:lang w:val="es-ES"/>
        </w:rPr>
        <w:noBreakHyphen/>
      </w:r>
      <w:r w:rsidRPr="004D41F5">
        <w:rPr>
          <w:lang w:val="es-ES"/>
        </w:rPr>
        <w:t>R</w:t>
      </w:r>
      <w:r w:rsidR="00B41375">
        <w:rPr>
          <w:lang w:val="es-ES"/>
        </w:rPr>
        <w:t> </w:t>
      </w:r>
      <w:r w:rsidRPr="004D41F5">
        <w:rPr>
          <w:lang w:val="es-ES"/>
        </w:rPr>
        <w:t>M.1308 sobre la evolución de los sistemas móviles terrestres hacia las IMT-2000,</w:t>
      </w:r>
      <w:r w:rsidR="00453983">
        <w:rPr>
          <w:lang w:val="es-ES"/>
        </w:rPr>
        <w:t xml:space="preserve"> </w:t>
      </w:r>
      <w:r w:rsidR="00214D5F">
        <w:rPr>
          <w:lang w:val="es-ES"/>
        </w:rPr>
        <w:t>y</w:t>
      </w:r>
      <w:r w:rsidRPr="004D41F5">
        <w:rPr>
          <w:lang w:val="es-ES"/>
        </w:rPr>
        <w:t xml:space="preserve"> UIT</w:t>
      </w:r>
      <w:r w:rsidR="00B41375">
        <w:rPr>
          <w:lang w:val="es-ES"/>
        </w:rPr>
        <w:noBreakHyphen/>
      </w:r>
      <w:r w:rsidRPr="004D41F5">
        <w:rPr>
          <w:lang w:val="es-ES"/>
        </w:rPr>
        <w:t>R</w:t>
      </w:r>
      <w:r w:rsidR="00B41375">
        <w:rPr>
          <w:lang w:val="es-ES"/>
        </w:rPr>
        <w:t> </w:t>
      </w:r>
      <w:r w:rsidRPr="004D41F5">
        <w:rPr>
          <w:lang w:val="es-ES"/>
        </w:rPr>
        <w:t>M.1457 sobre especificaciones de</w:t>
      </w:r>
      <w:r w:rsidR="00214D5F">
        <w:rPr>
          <w:lang w:val="es-ES"/>
        </w:rPr>
        <w:t xml:space="preserve"> la</w:t>
      </w:r>
      <w:r w:rsidRPr="004D41F5">
        <w:rPr>
          <w:lang w:val="es-ES"/>
        </w:rPr>
        <w:t xml:space="preserve"> componente terrenal de las IMT-2000, y </w:t>
      </w:r>
      <w:r w:rsidR="00214D5F">
        <w:rPr>
          <w:lang w:val="es-ES"/>
        </w:rPr>
        <w:t>l</w:t>
      </w:r>
      <w:r w:rsidR="003F6478">
        <w:rPr>
          <w:lang w:val="es-ES"/>
        </w:rPr>
        <w:t>a</w:t>
      </w:r>
      <w:r w:rsidR="00214D5F">
        <w:rPr>
          <w:lang w:val="es-ES"/>
        </w:rPr>
        <w:t xml:space="preserve"> Recomendación </w:t>
      </w:r>
      <w:r w:rsidRPr="004D41F5">
        <w:rPr>
          <w:lang w:val="es-ES"/>
        </w:rPr>
        <w:t>UIT-R M.</w:t>
      </w:r>
      <w:r w:rsidR="00472BD9">
        <w:rPr>
          <w:lang w:val="es-ES"/>
        </w:rPr>
        <w:t>2012</w:t>
      </w:r>
      <w:r w:rsidR="00214D5F">
        <w:rPr>
          <w:lang w:val="es-ES"/>
        </w:rPr>
        <w:t xml:space="preserve"> </w:t>
      </w:r>
      <w:r w:rsidRPr="004D41F5">
        <w:rPr>
          <w:lang w:val="es-ES"/>
        </w:rPr>
        <w:t>sobre especificaciones</w:t>
      </w:r>
      <w:r w:rsidR="00214D5F">
        <w:rPr>
          <w:lang w:val="es-ES"/>
        </w:rPr>
        <w:t xml:space="preserve"> de la</w:t>
      </w:r>
      <w:r w:rsidR="00D86919">
        <w:rPr>
          <w:lang w:val="es-ES"/>
        </w:rPr>
        <w:t xml:space="preserve"> </w:t>
      </w:r>
      <w:r w:rsidRPr="004D41F5">
        <w:rPr>
          <w:lang w:val="es-ES"/>
        </w:rPr>
        <w:t>componente terrenal de las IMT-Avanzadas;</w:t>
      </w:r>
    </w:p>
    <w:p w:rsidR="00630898" w:rsidRPr="004D41F5" w:rsidRDefault="00630898" w:rsidP="00630898">
      <w:pPr>
        <w:rPr>
          <w:lang w:val="es-ES"/>
        </w:rPr>
      </w:pPr>
      <w:r w:rsidRPr="00214D5F">
        <w:rPr>
          <w:i/>
          <w:iCs/>
          <w:lang w:val="es-ES"/>
        </w:rPr>
        <w:t>c)</w:t>
      </w:r>
      <w:r w:rsidRPr="004D41F5">
        <w:rPr>
          <w:lang w:val="es-ES"/>
        </w:rPr>
        <w:tab/>
        <w:t>que el Reglamento de Radiocomunicaciones de la UIT (RR) identifica diferentes bandas de frecuencia para su utilización, a escala mundial, regional o nacional, por las administraciones que deseen introducir sistemas IMT;</w:t>
      </w:r>
    </w:p>
    <w:p w:rsidR="00630898" w:rsidRPr="004D41F5" w:rsidRDefault="00630898" w:rsidP="007823E1">
      <w:pPr>
        <w:rPr>
          <w:lang w:val="es-ES"/>
        </w:rPr>
      </w:pPr>
      <w:r w:rsidRPr="00214D5F">
        <w:rPr>
          <w:i/>
          <w:iCs/>
          <w:lang w:val="es-ES"/>
        </w:rPr>
        <w:t>d)</w:t>
      </w:r>
      <w:r w:rsidRPr="004D41F5">
        <w:rPr>
          <w:lang w:val="es-ES"/>
        </w:rPr>
        <w:tab/>
        <w:t>la Resolución 43 (CMDT, Rev.</w:t>
      </w:r>
      <w:r w:rsidR="006A59E8">
        <w:rPr>
          <w:lang w:val="es-ES"/>
        </w:rPr>
        <w:t xml:space="preserve"> </w:t>
      </w:r>
      <w:r w:rsidR="0092448B">
        <w:rPr>
          <w:lang w:val="es-ES"/>
        </w:rPr>
        <w:t>Dubái</w:t>
      </w:r>
      <w:r w:rsidRPr="004D41F5">
        <w:rPr>
          <w:lang w:val="es-ES"/>
        </w:rPr>
        <w:t>, 201</w:t>
      </w:r>
      <w:r w:rsidR="0092448B">
        <w:rPr>
          <w:lang w:val="es-ES"/>
        </w:rPr>
        <w:t>4</w:t>
      </w:r>
      <w:r w:rsidRPr="004D41F5">
        <w:rPr>
          <w:lang w:val="es-ES"/>
        </w:rPr>
        <w:t>), que encarga al Director de la BDT, en colaboración con el Director de la BR, que aliente a los países en desarrollo y les preste asistencia para que apliquen los sistemas IMT, que proporcione asistencia para la interpretación de las Recomendaciones de la UIT sobre las IMT y sistemas posteriores, y que apoye las actividades relativas a la Cuestión UIT-D 2</w:t>
      </w:r>
      <w:r w:rsidR="007823E1">
        <w:rPr>
          <w:lang w:val="es-ES"/>
        </w:rPr>
        <w:t>/1</w:t>
      </w:r>
      <w:r w:rsidRPr="004D41F5">
        <w:rPr>
          <w:lang w:val="es-ES"/>
        </w:rPr>
        <w:t xml:space="preserve"> «</w:t>
      </w:r>
      <w:r w:rsidR="0092448B">
        <w:rPr>
          <w:color w:val="000000"/>
        </w:rPr>
        <w:t>Tecnologías de acceso a la banda ancha, Telecomunicaciones Móviles Internacionales (IMT) inclusive, para los países en desarrollo</w:t>
      </w:r>
      <w:r w:rsidRPr="004D41F5">
        <w:rPr>
          <w:lang w:val="es-ES"/>
        </w:rPr>
        <w:t>»;</w:t>
      </w:r>
    </w:p>
    <w:p w:rsidR="00630898" w:rsidRPr="004D41F5" w:rsidRDefault="00630898" w:rsidP="00630898">
      <w:pPr>
        <w:rPr>
          <w:lang w:val="es-ES"/>
        </w:rPr>
      </w:pPr>
      <w:r w:rsidRPr="00214D5F">
        <w:rPr>
          <w:i/>
          <w:iCs/>
          <w:lang w:val="es-ES"/>
        </w:rPr>
        <w:t>e)</w:t>
      </w:r>
      <w:r w:rsidRPr="004D41F5">
        <w:rPr>
          <w:lang w:val="es-ES"/>
        </w:rPr>
        <w:tab/>
        <w:t>las Recomendaciones del UIT</w:t>
      </w:r>
      <w:r>
        <w:rPr>
          <w:lang w:val="es-ES"/>
        </w:rPr>
        <w:t>-</w:t>
      </w:r>
      <w:r w:rsidRPr="004D41F5">
        <w:rPr>
          <w:lang w:val="es-ES"/>
        </w:rPr>
        <w:t>T y los aspectos de su trabajo actual que guardan relación con esta labor;</w:t>
      </w:r>
    </w:p>
    <w:p w:rsidR="00630898" w:rsidRPr="004D41F5" w:rsidRDefault="00630898" w:rsidP="008B03FD">
      <w:pPr>
        <w:rPr>
          <w:lang w:val="es-ES"/>
        </w:rPr>
      </w:pPr>
      <w:r w:rsidRPr="00214D5F">
        <w:rPr>
          <w:i/>
          <w:iCs/>
          <w:lang w:val="es-ES"/>
        </w:rPr>
        <w:t>f)</w:t>
      </w:r>
      <w:r w:rsidRPr="004D41F5">
        <w:rPr>
          <w:lang w:val="es-ES"/>
        </w:rPr>
        <w:tab/>
      </w:r>
      <w:r w:rsidR="0092448B">
        <w:rPr>
          <w:lang w:val="es-ES"/>
        </w:rPr>
        <w:t>los</w:t>
      </w:r>
      <w:r w:rsidR="0092448B" w:rsidRPr="004D41F5">
        <w:rPr>
          <w:lang w:val="es-ES"/>
        </w:rPr>
        <w:t xml:space="preserve"> </w:t>
      </w:r>
      <w:r w:rsidRPr="004D41F5">
        <w:rPr>
          <w:lang w:val="es-ES"/>
        </w:rPr>
        <w:t>Manual</w:t>
      </w:r>
      <w:r w:rsidR="0092448B">
        <w:rPr>
          <w:lang w:val="es-ES"/>
        </w:rPr>
        <w:t>es</w:t>
      </w:r>
      <w:r w:rsidRPr="004D41F5">
        <w:rPr>
          <w:lang w:val="es-ES"/>
        </w:rPr>
        <w:t xml:space="preserve"> de la UIT sobre </w:t>
      </w:r>
      <w:r w:rsidR="007823E1">
        <w:rPr>
          <w:lang w:val="es-ES"/>
        </w:rPr>
        <w:t>«</w:t>
      </w:r>
      <w:r w:rsidR="008B03FD">
        <w:rPr>
          <w:lang w:val="es-ES"/>
        </w:rPr>
        <w:t>I</w:t>
      </w:r>
      <w:r w:rsidRPr="004D41F5">
        <w:rPr>
          <w:lang w:val="es-ES"/>
        </w:rPr>
        <w:t>nstalación de sistemas IMT</w:t>
      </w:r>
      <w:r w:rsidR="007823E1">
        <w:rPr>
          <w:lang w:val="es-ES"/>
        </w:rPr>
        <w:t>»</w:t>
      </w:r>
      <w:r w:rsidR="0092448B">
        <w:rPr>
          <w:lang w:val="es-ES"/>
        </w:rPr>
        <w:t xml:space="preserve"> y </w:t>
      </w:r>
      <w:r w:rsidR="007823E1">
        <w:rPr>
          <w:lang w:val="es-ES"/>
        </w:rPr>
        <w:t>«</w:t>
      </w:r>
      <w:r w:rsidR="0092448B">
        <w:rPr>
          <w:color w:val="000000"/>
        </w:rPr>
        <w:t>Tendencias Mundiales de las IMT</w:t>
      </w:r>
      <w:r w:rsidR="007823E1">
        <w:rPr>
          <w:color w:val="000000"/>
        </w:rPr>
        <w:t>»</w:t>
      </w:r>
      <w:r w:rsidRPr="004D41F5">
        <w:rPr>
          <w:lang w:val="es-ES"/>
        </w:rPr>
        <w:t xml:space="preserve">, </w:t>
      </w:r>
      <w:r w:rsidR="0092448B">
        <w:rPr>
          <w:lang w:val="es-ES"/>
        </w:rPr>
        <w:t xml:space="preserve">son </w:t>
      </w:r>
      <w:r w:rsidR="007823E1">
        <w:rPr>
          <w:lang w:val="es-ES"/>
        </w:rPr>
        <w:t xml:space="preserve">el </w:t>
      </w:r>
      <w:r w:rsidR="0092448B">
        <w:rPr>
          <w:lang w:val="es-ES"/>
        </w:rPr>
        <w:t xml:space="preserve">resultado de una colaboración entre </w:t>
      </w:r>
      <w:r w:rsidRPr="004D41F5">
        <w:rPr>
          <w:lang w:val="es-ES"/>
        </w:rPr>
        <w:t>los tres Sectores;</w:t>
      </w:r>
    </w:p>
    <w:p w:rsidR="00630898" w:rsidRPr="004D41F5" w:rsidRDefault="00630898" w:rsidP="00630898">
      <w:pPr>
        <w:rPr>
          <w:lang w:val="es-ES"/>
        </w:rPr>
      </w:pPr>
      <w:r w:rsidRPr="00214D5F">
        <w:rPr>
          <w:i/>
          <w:iCs/>
          <w:lang w:val="es-ES"/>
        </w:rPr>
        <w:t>g)</w:t>
      </w:r>
      <w:r w:rsidRPr="004D41F5">
        <w:rPr>
          <w:lang w:val="es-ES"/>
        </w:rPr>
        <w:tab/>
        <w:t>la posibilidad de que aumente la rapidez de construcción y suministro de servicios básicos de telecomunicación en los países en desarrollo debido al empleo rentable de tecnología de acceso inalámbrica, incluidas las IMT para usuarios tanto fijos como móviles</w:t>
      </w:r>
      <w:r>
        <w:rPr>
          <w:lang w:val="es-ES"/>
        </w:rPr>
        <w:t>,</w:t>
      </w:r>
    </w:p>
    <w:p w:rsidR="00630898" w:rsidRPr="004D41F5" w:rsidRDefault="00630898" w:rsidP="00630898">
      <w:pPr>
        <w:rPr>
          <w:lang w:val="es-ES"/>
        </w:rPr>
      </w:pPr>
    </w:p>
    <w:p w:rsidR="00630898" w:rsidRPr="004D41F5" w:rsidRDefault="00630898" w:rsidP="00630898">
      <w:pPr>
        <w:pStyle w:val="Call"/>
        <w:rPr>
          <w:i w:val="0"/>
          <w:iCs/>
          <w:lang w:val="es-ES"/>
        </w:rPr>
      </w:pPr>
      <w:r w:rsidRPr="004D41F5">
        <w:rPr>
          <w:lang w:val="es-ES"/>
        </w:rPr>
        <w:lastRenderedPageBreak/>
        <w:t xml:space="preserve">decide </w:t>
      </w:r>
      <w:r w:rsidRPr="004D41F5">
        <w:rPr>
          <w:i w:val="0"/>
          <w:iCs/>
          <w:lang w:val="es-ES"/>
        </w:rPr>
        <w:t>poner a estudio las siguientes Cuestiones</w:t>
      </w:r>
    </w:p>
    <w:p w:rsidR="00630898" w:rsidRPr="004D41F5" w:rsidRDefault="00630898" w:rsidP="00630898">
      <w:pPr>
        <w:rPr>
          <w:lang w:val="es-ES"/>
        </w:rPr>
      </w:pPr>
      <w:r w:rsidRPr="00214D5F">
        <w:rPr>
          <w:lang w:val="es-ES"/>
        </w:rPr>
        <w:t>1</w:t>
      </w:r>
      <w:r w:rsidRPr="004D41F5">
        <w:rPr>
          <w:lang w:val="es-ES"/>
        </w:rPr>
        <w:tab/>
        <w:t>¿Cuáles son las características técnicas y operacionales óptimas de las IMT para satisfacer las necesidades urgentes de los países en desarrollo en materia de acceso en banda ancha rentable a las redes mundiales de telecomunicación?</w:t>
      </w:r>
    </w:p>
    <w:p w:rsidR="00630898" w:rsidRPr="004D41F5" w:rsidRDefault="00630898" w:rsidP="00630898">
      <w:pPr>
        <w:pStyle w:val="Note"/>
        <w:rPr>
          <w:szCs w:val="24"/>
          <w:lang w:val="es-ES"/>
        </w:rPr>
      </w:pPr>
      <w:r w:rsidRPr="004D41F5">
        <w:rPr>
          <w:szCs w:val="24"/>
          <w:lang w:val="es-ES"/>
        </w:rPr>
        <w:t>NOTA 1 – Al realizar el estudio antes mencionado, debe prestarse particular atención a los siguientes aspectos:</w:t>
      </w:r>
    </w:p>
    <w:p w:rsidR="00630898" w:rsidRPr="004D41F5" w:rsidRDefault="00630898" w:rsidP="007823E1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a)</w:t>
      </w:r>
      <w:r w:rsidRPr="004D41F5">
        <w:rPr>
          <w:lang w:val="es-ES"/>
        </w:rPr>
        <w:tab/>
        <w:t>la necesidad de proporcionar una infraestructura de telecomunicaciones económica, fiable y de alta calidad</w:t>
      </w:r>
      <w:r w:rsidR="007823E1">
        <w:rPr>
          <w:lang w:val="es-ES"/>
        </w:rPr>
        <w:t>;</w:t>
      </w:r>
    </w:p>
    <w:p w:rsidR="00630898" w:rsidRPr="004D41F5" w:rsidRDefault="00630898" w:rsidP="00472BD9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b)</w:t>
      </w:r>
      <w:r w:rsidRPr="004D41F5">
        <w:rPr>
          <w:lang w:val="es-ES"/>
        </w:rPr>
        <w:tab/>
        <w:t>la necesidad de diseño modular (fácilmente ampliable) del soporte físico y del soporte lógico, y de unos terminales sencillos y de bajo costo que permitan el crecimiento flexible del número de usuarios y las zonas de cobertura;</w:t>
      </w:r>
    </w:p>
    <w:p w:rsidR="00630898" w:rsidRPr="004D41F5" w:rsidRDefault="00630898" w:rsidP="00472BD9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c)</w:t>
      </w:r>
      <w:r w:rsidRPr="004D41F5">
        <w:rPr>
          <w:lang w:val="es-ES"/>
        </w:rPr>
        <w:tab/>
        <w:t>la evolución de la demanda de las aplicaciones proporcionadas por las IMT;</w:t>
      </w:r>
    </w:p>
    <w:p w:rsidR="00630898" w:rsidRPr="004D41F5" w:rsidRDefault="00630898" w:rsidP="00630898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d)</w:t>
      </w:r>
      <w:r w:rsidRPr="004D41F5">
        <w:rPr>
          <w:lang w:val="es-ES"/>
        </w:rPr>
        <w:tab/>
        <w:t>una adaptabilidad gradual que permita un paso en términos rentables de los sistemas móviles actuales hacia sistemas IMT, diseñados sobre la base de normas y protocolos internacionales, para promover el interfuncionamiento con las redes existentes o entre las interfaces de radiocomunicaciones IMT;</w:t>
      </w:r>
    </w:p>
    <w:p w:rsidR="00630898" w:rsidRPr="004D41F5" w:rsidRDefault="00630898" w:rsidP="00630898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e)</w:t>
      </w:r>
      <w:r w:rsidRPr="004D41F5">
        <w:rPr>
          <w:lang w:val="es-ES"/>
        </w:rPr>
        <w:tab/>
        <w:t>la utilización armonizada y eficaz de las bandas de frecuencias para zonas urbanas, rurales y distantes, en la medida de lo posible</w:t>
      </w:r>
      <w:r>
        <w:rPr>
          <w:lang w:val="es-ES"/>
        </w:rPr>
        <w:t>;</w:t>
      </w:r>
    </w:p>
    <w:p w:rsidR="00630898" w:rsidRPr="004D41F5" w:rsidRDefault="00630898" w:rsidP="00630898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f)</w:t>
      </w:r>
      <w:r w:rsidRPr="004D41F5">
        <w:rPr>
          <w:lang w:val="es-ES"/>
        </w:rPr>
        <w:tab/>
        <w:t>los problemas de propagación en complejos de edificios y zonas montañosas, costeras y desérticas arenosas;</w:t>
      </w:r>
    </w:p>
    <w:p w:rsidR="00630898" w:rsidRPr="004D41F5" w:rsidRDefault="00630898" w:rsidP="00630898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g)</w:t>
      </w:r>
      <w:r w:rsidRPr="004D41F5">
        <w:rPr>
          <w:lang w:val="es-ES"/>
        </w:rPr>
        <w:tab/>
        <w:t>la posibilidad de utilizar equipos en una diversidad de entornos, con inclusión de calor y frío extremos, gran humedad, polvo, atmósferas corrosivas y o</w:t>
      </w:r>
      <w:r w:rsidR="007823E1">
        <w:rPr>
          <w:lang w:val="es-ES"/>
        </w:rPr>
        <w:t>tros medioambientes peligrosos;</w:t>
      </w:r>
    </w:p>
    <w:p w:rsidR="00630898" w:rsidRPr="004D41F5" w:rsidRDefault="00630898" w:rsidP="00630898">
      <w:pPr>
        <w:pStyle w:val="enumlev1"/>
        <w:rPr>
          <w:lang w:val="es-ES"/>
        </w:rPr>
      </w:pPr>
      <w:r w:rsidRPr="00214D5F">
        <w:rPr>
          <w:i/>
          <w:iCs/>
          <w:lang w:val="es-ES"/>
        </w:rPr>
        <w:t>h)</w:t>
      </w:r>
      <w:r w:rsidRPr="004D41F5">
        <w:rPr>
          <w:lang w:val="es-ES"/>
        </w:rPr>
        <w:tab/>
        <w:t>la necesidad de acceso común a los servicios de emergencia prestados por conducto de las IMT</w:t>
      </w:r>
      <w:r>
        <w:rPr>
          <w:lang w:val="es-ES"/>
        </w:rPr>
        <w:t>,</w:t>
      </w:r>
    </w:p>
    <w:p w:rsidR="00630898" w:rsidRPr="004D41F5" w:rsidRDefault="00630898" w:rsidP="00630898">
      <w:pPr>
        <w:pStyle w:val="Call"/>
        <w:rPr>
          <w:lang w:val="es-ES"/>
        </w:rPr>
      </w:pPr>
      <w:r w:rsidRPr="004D41F5">
        <w:rPr>
          <w:lang w:val="es-ES"/>
        </w:rPr>
        <w:t>decide también</w:t>
      </w:r>
    </w:p>
    <w:p w:rsidR="00630898" w:rsidRPr="004D41F5" w:rsidRDefault="00630898" w:rsidP="00630898">
      <w:pPr>
        <w:rPr>
          <w:lang w:val="es-ES"/>
        </w:rPr>
      </w:pPr>
      <w:r w:rsidRPr="00214D5F">
        <w:rPr>
          <w:bCs/>
          <w:lang w:val="es-ES"/>
        </w:rPr>
        <w:t>1</w:t>
      </w:r>
      <w:r w:rsidRPr="004D41F5">
        <w:rPr>
          <w:lang w:val="es-ES"/>
        </w:rPr>
        <w:tab/>
        <w:t>que los resultados de estos estudios se incluyan en una o varias Recomendaciones, Informes o Manuales</w:t>
      </w:r>
      <w:r w:rsidRPr="004D41F5">
        <w:rPr>
          <w:rStyle w:val="FootnoteReference"/>
          <w:lang w:val="es-ES"/>
        </w:rPr>
        <w:footnoteReference w:id="3"/>
      </w:r>
      <w:r w:rsidRPr="004D41F5">
        <w:rPr>
          <w:lang w:val="es-ES"/>
        </w:rPr>
        <w:t>;</w:t>
      </w:r>
    </w:p>
    <w:p w:rsidR="00630898" w:rsidRPr="004D41F5" w:rsidRDefault="00630898" w:rsidP="007823E1">
      <w:pPr>
        <w:rPr>
          <w:lang w:val="es-ES"/>
        </w:rPr>
      </w:pPr>
      <w:r w:rsidRPr="00214D5F">
        <w:rPr>
          <w:lang w:val="es-ES"/>
        </w:rPr>
        <w:t>2</w:t>
      </w:r>
      <w:r w:rsidRPr="004D41F5">
        <w:rPr>
          <w:b/>
          <w:bCs/>
          <w:lang w:val="es-ES"/>
        </w:rPr>
        <w:tab/>
      </w:r>
      <w:r w:rsidRPr="004D41F5">
        <w:rPr>
          <w:lang w:val="es-ES"/>
        </w:rPr>
        <w:t>que los trabajos inherentes a los estudios antes mencionados se realicen en cooperación con las actividades efectuadas en el marco de la Cuestión 2/</w:t>
      </w:r>
      <w:r w:rsidR="007823E1">
        <w:rPr>
          <w:lang w:val="es-ES"/>
        </w:rPr>
        <w:t>1</w:t>
      </w:r>
      <w:r w:rsidRPr="004D41F5">
        <w:rPr>
          <w:lang w:val="es-ES"/>
        </w:rPr>
        <w:t xml:space="preserve"> del UIT-D;</w:t>
      </w:r>
    </w:p>
    <w:p w:rsidR="00630898" w:rsidRPr="004D41F5" w:rsidRDefault="00630898">
      <w:pPr>
        <w:rPr>
          <w:lang w:val="es-ES"/>
        </w:rPr>
      </w:pPr>
      <w:r w:rsidRPr="00214D5F">
        <w:rPr>
          <w:lang w:val="es-ES"/>
        </w:rPr>
        <w:t>3</w:t>
      </w:r>
      <w:r w:rsidRPr="004D41F5">
        <w:rPr>
          <w:lang w:val="es-ES"/>
        </w:rPr>
        <w:tab/>
        <w:t>que los resultados de estos estudios se terminen en 201</w:t>
      </w:r>
      <w:r w:rsidR="0092448B">
        <w:rPr>
          <w:lang w:val="es-ES"/>
        </w:rPr>
        <w:t>9</w:t>
      </w:r>
      <w:r w:rsidRPr="004D41F5">
        <w:rPr>
          <w:lang w:val="es-ES"/>
        </w:rPr>
        <w:t>.</w:t>
      </w:r>
    </w:p>
    <w:p w:rsidR="00630898" w:rsidRPr="004D41F5" w:rsidRDefault="00630898" w:rsidP="00630898">
      <w:pPr>
        <w:rPr>
          <w:lang w:val="es-ES"/>
        </w:rPr>
      </w:pPr>
    </w:p>
    <w:p w:rsidR="00630898" w:rsidRPr="00472BD9" w:rsidRDefault="00630898" w:rsidP="00630898">
      <w:pPr>
        <w:rPr>
          <w:lang w:val="es-ES"/>
        </w:rPr>
      </w:pPr>
      <w:r w:rsidRPr="00472BD9">
        <w:rPr>
          <w:lang w:val="es-ES"/>
        </w:rPr>
        <w:t>Categoría: S2</w:t>
      </w:r>
    </w:p>
    <w:p w:rsidR="00630898" w:rsidRDefault="00630898" w:rsidP="00C278F8"/>
    <w:p w:rsidR="00F60001" w:rsidRDefault="00F60001" w:rsidP="0032202E">
      <w:pPr>
        <w:pStyle w:val="Reasons"/>
      </w:pPr>
    </w:p>
    <w:p w:rsidR="00214D5F" w:rsidRDefault="00214D5F" w:rsidP="00214D5F">
      <w:pPr>
        <w:pStyle w:val="Reasons"/>
      </w:pPr>
      <w:bookmarkStart w:id="2" w:name="_GoBack"/>
      <w:bookmarkEnd w:id="2"/>
    </w:p>
    <w:sectPr w:rsidR="00214D5F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5F" w:rsidRDefault="00214D5F">
      <w:r>
        <w:separator/>
      </w:r>
    </w:p>
  </w:endnote>
  <w:endnote w:type="continuationSeparator" w:id="0">
    <w:p w:rsidR="00214D5F" w:rsidRDefault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5F" w:rsidRDefault="00214D5F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085C">
      <w:rPr>
        <w:noProof/>
        <w:lang w:val="en-US"/>
      </w:rPr>
      <w:t>M:\BRSGD\STAFF\MOSTYN\Questions\77\077s.docx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58E6">
      <w:rPr>
        <w:noProof/>
      </w:rPr>
      <w:t>29.07.15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085C">
      <w:rPr>
        <w:noProof/>
      </w:rPr>
      <w:t>31.01.12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5F" w:rsidRDefault="00214D5F">
      <w:r>
        <w:rPr>
          <w:b/>
        </w:rPr>
        <w:t>_______________</w:t>
      </w:r>
    </w:p>
  </w:footnote>
  <w:footnote w:type="continuationSeparator" w:id="0">
    <w:p w:rsidR="00214D5F" w:rsidRDefault="00214D5F">
      <w:r>
        <w:continuationSeparator/>
      </w:r>
    </w:p>
  </w:footnote>
  <w:footnote w:id="1">
    <w:p w:rsidR="00472BD9" w:rsidRPr="00EB50F0" w:rsidRDefault="00472BD9" w:rsidP="007823E1">
      <w:pPr>
        <w:pStyle w:val="FootnoteText"/>
      </w:pPr>
      <w:r>
        <w:rPr>
          <w:rStyle w:val="FootnoteReference"/>
        </w:rPr>
        <w:t>*</w:t>
      </w:r>
      <w:r>
        <w:tab/>
        <w:t xml:space="preserve">Esta Cuestión debe </w:t>
      </w:r>
      <w:r w:rsidRPr="00D737B9">
        <w:t>señalarse</w:t>
      </w:r>
      <w:r>
        <w:t xml:space="preserve"> a la atención de la Comisión de Estudio 3 de Radiocomunicaciones, la </w:t>
      </w:r>
      <w:r w:rsidRPr="00B8052B">
        <w:t>Comisión</w:t>
      </w:r>
      <w:r>
        <w:t xml:space="preserve"> de Estudio 13 del Sector de Normalización de Telecomunicaciones y la Comisión de Estudio </w:t>
      </w:r>
      <w:r w:rsidR="007823E1">
        <w:t>1</w:t>
      </w:r>
      <w:r>
        <w:t xml:space="preserve"> del Sector del Desarrollo de las Telecomunicaciones.</w:t>
      </w:r>
    </w:p>
  </w:footnote>
  <w:footnote w:id="2">
    <w:p w:rsidR="0092448B" w:rsidRDefault="0092448B" w:rsidP="001F646D">
      <w:pPr>
        <w:pStyle w:val="FootnoteText"/>
      </w:pPr>
      <w:r>
        <w:rPr>
          <w:rStyle w:val="FootnoteReference"/>
        </w:rPr>
        <w:t>**</w:t>
      </w:r>
      <w:r w:rsidR="001F646D">
        <w:tab/>
      </w:r>
      <w:r w:rsidR="00EB50F0">
        <w:t>En 201</w:t>
      </w:r>
      <w:r>
        <w:t>5, la Comisión de Estudio 5 de Radiocomunicaciones introdujo modificaciones de edición en el texto de esta Cuestión.</w:t>
      </w:r>
    </w:p>
  </w:footnote>
  <w:footnote w:id="3">
    <w:p w:rsidR="00214D5F" w:rsidRDefault="00214D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Los textos elaborados a partir de este </w:t>
      </w:r>
      <w:r w:rsidRPr="00B8052B">
        <w:t>trabajo</w:t>
      </w:r>
      <w:r>
        <w:t xml:space="preserve"> tal vez también sirvan para actualizar </w:t>
      </w:r>
      <w:r w:rsidR="0092448B">
        <w:t xml:space="preserve">los </w:t>
      </w:r>
      <w:r>
        <w:t>Manual</w:t>
      </w:r>
      <w:r w:rsidR="0092448B">
        <w:t>es</w:t>
      </w:r>
      <w:r>
        <w:t xml:space="preserve"> </w:t>
      </w:r>
      <w:r w:rsidR="0092448B">
        <w:t xml:space="preserve">pertinentes </w:t>
      </w:r>
      <w:r>
        <w:t xml:space="preserve">sobre </w:t>
      </w:r>
      <w:r w:rsidR="0092448B">
        <w:t xml:space="preserve">las </w:t>
      </w:r>
      <w:r>
        <w:t>IMT.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5F" w:rsidRPr="00D572B2" w:rsidRDefault="00D572B2">
    <w:pPr>
      <w:pStyle w:val="Header"/>
      <w:rPr>
        <w:sz w:val="20"/>
      </w:rPr>
    </w:pPr>
    <w:r w:rsidRPr="00D572B2">
      <w:rPr>
        <w:sz w:val="20"/>
      </w:rPr>
      <w:t xml:space="preserve">- </w:t>
    </w:r>
    <w:r w:rsidR="00214D5F" w:rsidRPr="00D572B2">
      <w:rPr>
        <w:sz w:val="20"/>
      </w:rPr>
      <w:fldChar w:fldCharType="begin"/>
    </w:r>
    <w:r w:rsidR="00214D5F" w:rsidRPr="00D572B2">
      <w:rPr>
        <w:sz w:val="20"/>
      </w:rPr>
      <w:instrText xml:space="preserve"> PAGE  \* MERGEFORMAT </w:instrText>
    </w:r>
    <w:r w:rsidR="00214D5F" w:rsidRPr="00D572B2">
      <w:rPr>
        <w:sz w:val="20"/>
      </w:rPr>
      <w:fldChar w:fldCharType="separate"/>
    </w:r>
    <w:r w:rsidR="001B5D6C">
      <w:rPr>
        <w:noProof/>
        <w:sz w:val="20"/>
      </w:rPr>
      <w:t>2</w:t>
    </w:r>
    <w:r w:rsidR="00214D5F" w:rsidRPr="00D572B2">
      <w:rPr>
        <w:sz w:val="20"/>
      </w:rPr>
      <w:fldChar w:fldCharType="end"/>
    </w:r>
    <w:r w:rsidRPr="00D572B2">
      <w:rPr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D"/>
    <w:rsid w:val="00012B52"/>
    <w:rsid w:val="00016A7C"/>
    <w:rsid w:val="00020ACE"/>
    <w:rsid w:val="00070DB9"/>
    <w:rsid w:val="00082C47"/>
    <w:rsid w:val="001721DD"/>
    <w:rsid w:val="001B5D6C"/>
    <w:rsid w:val="001F646D"/>
    <w:rsid w:val="00214D5F"/>
    <w:rsid w:val="002334F2"/>
    <w:rsid w:val="002706FB"/>
    <w:rsid w:val="002B6243"/>
    <w:rsid w:val="003158E6"/>
    <w:rsid w:val="00326235"/>
    <w:rsid w:val="00327614"/>
    <w:rsid w:val="00380091"/>
    <w:rsid w:val="003E6C11"/>
    <w:rsid w:val="003F6478"/>
    <w:rsid w:val="00453983"/>
    <w:rsid w:val="00466F3C"/>
    <w:rsid w:val="00472BD9"/>
    <w:rsid w:val="004B3A46"/>
    <w:rsid w:val="0054493F"/>
    <w:rsid w:val="005648DF"/>
    <w:rsid w:val="005774F0"/>
    <w:rsid w:val="005C4F7E"/>
    <w:rsid w:val="006050EE"/>
    <w:rsid w:val="00630898"/>
    <w:rsid w:val="006A59E8"/>
    <w:rsid w:val="007823E1"/>
    <w:rsid w:val="007A7CE5"/>
    <w:rsid w:val="007D1726"/>
    <w:rsid w:val="007E0962"/>
    <w:rsid w:val="00821A3B"/>
    <w:rsid w:val="008246E6"/>
    <w:rsid w:val="00891758"/>
    <w:rsid w:val="008B03FD"/>
    <w:rsid w:val="008C3711"/>
    <w:rsid w:val="008E02B6"/>
    <w:rsid w:val="0092448B"/>
    <w:rsid w:val="009630C4"/>
    <w:rsid w:val="009C55C6"/>
    <w:rsid w:val="00A70BED"/>
    <w:rsid w:val="00AF7660"/>
    <w:rsid w:val="00B0085C"/>
    <w:rsid w:val="00B13F22"/>
    <w:rsid w:val="00B15D27"/>
    <w:rsid w:val="00B41375"/>
    <w:rsid w:val="00B836B6"/>
    <w:rsid w:val="00BE600A"/>
    <w:rsid w:val="00BF1023"/>
    <w:rsid w:val="00C278F8"/>
    <w:rsid w:val="00D3545C"/>
    <w:rsid w:val="00D572B2"/>
    <w:rsid w:val="00D86919"/>
    <w:rsid w:val="00E01901"/>
    <w:rsid w:val="00E33C2F"/>
    <w:rsid w:val="00E91F90"/>
    <w:rsid w:val="00EB50F0"/>
    <w:rsid w:val="00EB5C7B"/>
    <w:rsid w:val="00EC3DA1"/>
    <w:rsid w:val="00F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620F813-F113-4490-8015-205093A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630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Normalaftertitle0">
    <w:name w:val="Normal_after_title"/>
    <w:basedOn w:val="Normal"/>
    <w:next w:val="Normal"/>
    <w:link w:val="NormalaftertitleChar"/>
    <w:rsid w:val="006308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character" w:customStyle="1" w:styleId="enumlev1Char">
    <w:name w:val="enumlev1 Char"/>
    <w:basedOn w:val="DefaultParagraphFont"/>
    <w:link w:val="enumlev1"/>
    <w:locked/>
    <w:rsid w:val="00630898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0"/>
    <w:rsid w:val="00630898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630898"/>
    <w:rPr>
      <w:rFonts w:ascii="Times New Roman" w:hAnsi="Times New Roman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5449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93F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alano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7CD7-F243-4B77-91E2-DC330BBB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1</TotalTime>
  <Pages>2</Pages>
  <Words>647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Catalano Moreira, Rossana</dc:creator>
  <cp:keywords/>
  <dc:description>PS_RA07.dot  Para: _x000d_Fecha del documento: _x000d_Registrado por MM-43480 a 16:09:38 el 16.10.07</dc:description>
  <cp:lastModifiedBy>Sir Bosson, Ana</cp:lastModifiedBy>
  <cp:revision>3</cp:revision>
  <cp:lastPrinted>2012-01-31T15:12:00Z</cp:lastPrinted>
  <dcterms:created xsi:type="dcterms:W3CDTF">2015-08-10T09:45:00Z</dcterms:created>
  <dcterms:modified xsi:type="dcterms:W3CDTF">2015-08-10T09:45:00Z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