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FA22" w14:textId="22AEA524" w:rsidR="007024D1" w:rsidRPr="000057CC" w:rsidRDefault="007024D1" w:rsidP="007024D1">
      <w:pPr>
        <w:pStyle w:val="QuestionNoBR"/>
        <w:rPr>
          <w:lang w:val="en-US" w:eastAsia="ja-JP"/>
        </w:rPr>
      </w:pPr>
      <w:r w:rsidRPr="000057CC">
        <w:rPr>
          <w:lang w:val="en-US"/>
        </w:rPr>
        <w:t xml:space="preserve">QUESTION ITU-R </w:t>
      </w:r>
      <w:r w:rsidR="00692222" w:rsidRPr="000057CC">
        <w:rPr>
          <w:lang w:val="en-US"/>
        </w:rPr>
        <w:t>266</w:t>
      </w:r>
      <w:r w:rsidRPr="000057CC">
        <w:rPr>
          <w:lang w:val="en-US"/>
        </w:rPr>
        <w:t>/</w:t>
      </w:r>
      <w:r w:rsidR="00692222" w:rsidRPr="000057CC">
        <w:rPr>
          <w:lang w:val="en-US"/>
        </w:rPr>
        <w:t>5</w:t>
      </w:r>
    </w:p>
    <w:p w14:paraId="549CFE74" w14:textId="03A18A5F" w:rsidR="007024D1" w:rsidRPr="000057CC" w:rsidRDefault="007024D1" w:rsidP="007024D1">
      <w:pPr>
        <w:pStyle w:val="Questiontitle"/>
        <w:rPr>
          <w:rFonts w:asciiTheme="majorBidi" w:hAnsiTheme="majorBidi" w:cstheme="majorBidi"/>
          <w:lang w:val="en-GB"/>
        </w:rPr>
      </w:pPr>
      <w:r w:rsidRPr="000057CC">
        <w:rPr>
          <w:rFonts w:asciiTheme="majorBidi" w:hAnsiTheme="majorBidi" w:cstheme="majorBidi"/>
          <w:lang w:val="en-GB"/>
        </w:rPr>
        <w:t>Introduction of digital voice communications in the VHF</w:t>
      </w:r>
      <w:r w:rsidR="00507582">
        <w:rPr>
          <w:rFonts w:asciiTheme="majorBidi" w:hAnsiTheme="majorBidi" w:cstheme="majorBidi"/>
          <w:lang w:val="en-GB"/>
        </w:rPr>
        <w:br/>
      </w:r>
      <w:r w:rsidRPr="000057CC">
        <w:rPr>
          <w:rFonts w:asciiTheme="majorBidi" w:hAnsiTheme="majorBidi" w:cstheme="majorBidi"/>
          <w:lang w:val="en-GB"/>
        </w:rPr>
        <w:t>maritime frequency channels</w:t>
      </w:r>
    </w:p>
    <w:p w14:paraId="25DA9311" w14:textId="1C97E690" w:rsidR="007024D1" w:rsidRPr="000057CC" w:rsidRDefault="007024D1" w:rsidP="007024D1">
      <w:pPr>
        <w:pStyle w:val="Questiondate"/>
        <w:spacing w:before="240"/>
        <w:rPr>
          <w:rFonts w:asciiTheme="majorBidi" w:hAnsiTheme="majorBidi" w:cstheme="majorBidi"/>
          <w:i w:val="0"/>
          <w:iCs/>
          <w:sz w:val="22"/>
          <w:lang w:val="en-GB"/>
        </w:rPr>
      </w:pPr>
      <w:r w:rsidRPr="000057CC">
        <w:rPr>
          <w:rFonts w:asciiTheme="majorBidi" w:hAnsiTheme="majorBidi" w:cstheme="majorBidi"/>
          <w:i w:val="0"/>
          <w:iCs/>
          <w:sz w:val="22"/>
          <w:lang w:val="en-GB"/>
        </w:rPr>
        <w:t>(2025)</w:t>
      </w:r>
    </w:p>
    <w:p w14:paraId="4D48AE5E" w14:textId="77777777" w:rsidR="007024D1" w:rsidRPr="000057CC" w:rsidRDefault="007024D1" w:rsidP="007024D1">
      <w:pPr>
        <w:pStyle w:val="Normalaftertitle0"/>
      </w:pPr>
      <w:r w:rsidRPr="000057CC">
        <w:t>The ITU Radiocommunication Assembly,</w:t>
      </w:r>
    </w:p>
    <w:p w14:paraId="78563904" w14:textId="77777777" w:rsidR="007024D1" w:rsidRPr="000057CC" w:rsidRDefault="007024D1" w:rsidP="007024D1">
      <w:pPr>
        <w:pStyle w:val="Call"/>
        <w:rPr>
          <w:rFonts w:ascii="Times New Roman" w:hAnsi="Times New Roman" w:cs="Times New Roman"/>
          <w:lang w:val="en-GB" w:eastAsia="zh-CN"/>
        </w:rPr>
      </w:pPr>
      <w:r w:rsidRPr="000057CC">
        <w:rPr>
          <w:rFonts w:ascii="Times New Roman" w:hAnsi="Times New Roman" w:cs="Times New Roman"/>
          <w:lang w:val="en-GB" w:eastAsia="zh-CN"/>
        </w:rPr>
        <w:t>considering</w:t>
      </w:r>
    </w:p>
    <w:p w14:paraId="1ED64BBC" w14:textId="77777777" w:rsidR="007024D1" w:rsidRPr="000057CC" w:rsidRDefault="007024D1" w:rsidP="007024D1">
      <w:pPr>
        <w:rPr>
          <w:rFonts w:ascii="Times New Roman" w:hAnsi="Times New Roman" w:cs="Times New Roman"/>
          <w:szCs w:val="20"/>
          <w:lang w:val="en-GB"/>
        </w:rPr>
      </w:pPr>
      <w:r w:rsidRPr="000057CC">
        <w:rPr>
          <w:rFonts w:ascii="Times New Roman" w:hAnsi="Times New Roman" w:cs="Times New Roman"/>
          <w:i/>
          <w:iCs/>
          <w:szCs w:val="20"/>
          <w:lang w:val="en-GB"/>
        </w:rPr>
        <w:t>a)</w:t>
      </w:r>
      <w:r w:rsidRPr="000057CC">
        <w:rPr>
          <w:rFonts w:ascii="Times New Roman" w:hAnsi="Times New Roman" w:cs="Times New Roman"/>
          <w:szCs w:val="20"/>
          <w:lang w:val="en-GB"/>
        </w:rPr>
        <w:tab/>
        <w:t>that the radio spectrum is a limited resource;</w:t>
      </w:r>
    </w:p>
    <w:p w14:paraId="1E2439C0" w14:textId="77777777" w:rsidR="007024D1" w:rsidRPr="000057CC" w:rsidRDefault="007024D1" w:rsidP="007024D1">
      <w:pPr>
        <w:rPr>
          <w:rFonts w:ascii="Times New Roman" w:hAnsi="Times New Roman" w:cs="Times New Roman"/>
          <w:szCs w:val="20"/>
          <w:lang w:val="en-GB"/>
        </w:rPr>
      </w:pPr>
      <w:r w:rsidRPr="000057CC">
        <w:rPr>
          <w:rFonts w:ascii="Times New Roman" w:hAnsi="Times New Roman" w:cs="Times New Roman"/>
          <w:i/>
          <w:iCs/>
          <w:szCs w:val="20"/>
          <w:lang w:val="en-GB"/>
        </w:rPr>
        <w:t>b)</w:t>
      </w:r>
      <w:r w:rsidRPr="000057CC">
        <w:rPr>
          <w:rFonts w:ascii="Times New Roman" w:hAnsi="Times New Roman" w:cs="Times New Roman"/>
          <w:szCs w:val="20"/>
          <w:lang w:val="en-GB"/>
        </w:rPr>
        <w:tab/>
        <w:t>that with a continued increase in demand for maritime spectrum there is a requirement to identify criteria under which digital voice communications can be accommodated and as a result of this carry out relevant sharing studies;</w:t>
      </w:r>
    </w:p>
    <w:p w14:paraId="6EC8350B" w14:textId="77777777" w:rsidR="007024D1" w:rsidRPr="000057CC" w:rsidRDefault="007024D1" w:rsidP="007024D1">
      <w:pPr>
        <w:rPr>
          <w:rFonts w:ascii="Times New Roman" w:hAnsi="Times New Roman" w:cs="Times New Roman"/>
          <w:szCs w:val="20"/>
          <w:lang w:val="en-GB"/>
        </w:rPr>
      </w:pPr>
      <w:r w:rsidRPr="000057CC">
        <w:rPr>
          <w:rFonts w:ascii="Times New Roman" w:hAnsi="Times New Roman" w:cs="Times New Roman"/>
          <w:i/>
          <w:iCs/>
          <w:szCs w:val="20"/>
          <w:lang w:val="en-GB"/>
        </w:rPr>
        <w:t>c)</w:t>
      </w:r>
      <w:r w:rsidRPr="000057CC">
        <w:rPr>
          <w:rFonts w:ascii="Times New Roman" w:hAnsi="Times New Roman" w:cs="Times New Roman"/>
          <w:szCs w:val="20"/>
          <w:lang w:val="en-GB"/>
        </w:rPr>
        <w:tab/>
        <w:t>that in order to carry out these studies protection criteria for existing and future planned systems need to be known, but for the digitization of maritime systems there are no relevant Recommendations or studies that give</w:t>
      </w:r>
      <w:r w:rsidRPr="000057CC">
        <w:rPr>
          <w:rFonts w:ascii="Times New Roman" w:hAnsi="Times New Roman" w:cs="Times New Roman"/>
          <w:szCs w:val="20"/>
          <w:lang w:val="en-GB" w:eastAsia="zh-CN"/>
        </w:rPr>
        <w:t xml:space="preserve"> neither</w:t>
      </w:r>
      <w:r w:rsidRPr="000057CC">
        <w:rPr>
          <w:rFonts w:ascii="Times New Roman" w:hAnsi="Times New Roman" w:cs="Times New Roman"/>
          <w:szCs w:val="20"/>
          <w:lang w:val="en-GB"/>
        </w:rPr>
        <w:t xml:space="preserve"> implementation nor protection criteria;</w:t>
      </w:r>
    </w:p>
    <w:p w14:paraId="11A7CCFA" w14:textId="77777777" w:rsidR="007024D1" w:rsidRPr="000057CC" w:rsidRDefault="007024D1" w:rsidP="007024D1">
      <w:pPr>
        <w:rPr>
          <w:rFonts w:ascii="Times New Roman" w:hAnsi="Times New Roman" w:cs="Times New Roman"/>
          <w:szCs w:val="20"/>
          <w:lang w:val="en-GB"/>
        </w:rPr>
      </w:pPr>
      <w:r w:rsidRPr="000057CC">
        <w:rPr>
          <w:rFonts w:ascii="Times New Roman" w:hAnsi="Times New Roman" w:cs="Times New Roman"/>
          <w:i/>
          <w:iCs/>
          <w:szCs w:val="20"/>
          <w:lang w:val="en-GB"/>
        </w:rPr>
        <w:t>d)</w:t>
      </w:r>
      <w:r w:rsidRPr="000057CC">
        <w:rPr>
          <w:rFonts w:ascii="Times New Roman" w:hAnsi="Times New Roman" w:cs="Times New Roman"/>
          <w:szCs w:val="20"/>
          <w:lang w:val="en-GB"/>
        </w:rPr>
        <w:tab/>
        <w:t>that initial studies were initiated on the issue of possible digitization of parts of the VHF maritime frequency band;</w:t>
      </w:r>
    </w:p>
    <w:p w14:paraId="6D6F4E89" w14:textId="77777777" w:rsidR="007024D1" w:rsidRPr="000057CC" w:rsidRDefault="007024D1" w:rsidP="007024D1">
      <w:pPr>
        <w:rPr>
          <w:rFonts w:ascii="Times New Roman" w:hAnsi="Times New Roman" w:cs="Times New Roman"/>
          <w:szCs w:val="20"/>
          <w:lang w:val="en-GB"/>
        </w:rPr>
      </w:pPr>
      <w:r w:rsidRPr="000057CC">
        <w:rPr>
          <w:rFonts w:ascii="Times New Roman" w:hAnsi="Times New Roman" w:cs="Times New Roman"/>
          <w:i/>
          <w:iCs/>
          <w:szCs w:val="20"/>
          <w:lang w:val="en-GB"/>
        </w:rPr>
        <w:t>e)</w:t>
      </w:r>
      <w:r w:rsidRPr="000057CC">
        <w:rPr>
          <w:rFonts w:ascii="Times New Roman" w:hAnsi="Times New Roman" w:cs="Times New Roman"/>
          <w:szCs w:val="20"/>
          <w:lang w:val="en-GB"/>
        </w:rPr>
        <w:tab/>
        <w:t>that maritime systems often provide safety of life functions;</w:t>
      </w:r>
    </w:p>
    <w:p w14:paraId="6224D50E" w14:textId="77777777" w:rsidR="007024D1" w:rsidRPr="000057CC" w:rsidRDefault="007024D1" w:rsidP="007024D1">
      <w:pPr>
        <w:rPr>
          <w:rFonts w:ascii="Times New Roman" w:hAnsi="Times New Roman" w:cs="Times New Roman"/>
          <w:szCs w:val="24"/>
          <w:lang w:val="en-GB" w:eastAsia="zh-CN"/>
        </w:rPr>
      </w:pPr>
      <w:r w:rsidRPr="000057CC">
        <w:rPr>
          <w:rFonts w:ascii="Times New Roman" w:hAnsi="Times New Roman" w:cs="Times New Roman"/>
          <w:i/>
          <w:iCs/>
          <w:szCs w:val="24"/>
          <w:lang w:val="en-GB" w:eastAsia="zh-CN"/>
        </w:rPr>
        <w:t>f)</w:t>
      </w:r>
      <w:r w:rsidRPr="000057CC">
        <w:rPr>
          <w:rFonts w:ascii="Times New Roman" w:hAnsi="Times New Roman" w:cs="Times New Roman"/>
          <w:szCs w:val="24"/>
          <w:lang w:val="en-GB" w:eastAsia="zh-CN"/>
        </w:rPr>
        <w:tab/>
      </w:r>
      <w:r w:rsidRPr="000057CC">
        <w:rPr>
          <w:rFonts w:ascii="Times New Roman" w:hAnsi="Times New Roman" w:cs="Times New Roman"/>
          <w:szCs w:val="20"/>
          <w:lang w:val="en-GB"/>
        </w:rPr>
        <w:t>that</w:t>
      </w:r>
      <w:r w:rsidRPr="000057CC">
        <w:rPr>
          <w:rFonts w:ascii="Times New Roman" w:hAnsi="Times New Roman" w:cs="Times New Roman"/>
          <w:szCs w:val="24"/>
          <w:lang w:val="en-GB" w:eastAsia="zh-CN"/>
        </w:rPr>
        <w:t xml:space="preserve"> some frequencies in the bands used by the maritime mobile service (MMS) in RR Appendix </w:t>
      </w:r>
      <w:r w:rsidRPr="000057CC">
        <w:rPr>
          <w:rFonts w:ascii="Times New Roman" w:hAnsi="Times New Roman" w:cs="Times New Roman"/>
          <w:b/>
          <w:bCs/>
          <w:szCs w:val="24"/>
          <w:lang w:val="en-GB" w:eastAsia="zh-CN"/>
        </w:rPr>
        <w:t xml:space="preserve">18 </w:t>
      </w:r>
      <w:r w:rsidRPr="000057CC">
        <w:rPr>
          <w:rFonts w:ascii="Times New Roman" w:hAnsi="Times New Roman" w:cs="Times New Roman"/>
          <w:szCs w:val="24"/>
          <w:lang w:val="en-GB" w:eastAsia="zh-CN"/>
        </w:rPr>
        <w:t>are allocated to the fixed and mobile services on a co-primary basis;</w:t>
      </w:r>
    </w:p>
    <w:p w14:paraId="3A0E5A85" w14:textId="77777777" w:rsidR="007024D1" w:rsidRPr="000057CC" w:rsidRDefault="007024D1" w:rsidP="007024D1">
      <w:pPr>
        <w:rPr>
          <w:rFonts w:ascii="Times New Roman" w:hAnsi="Times New Roman" w:cs="Times New Roman"/>
          <w:szCs w:val="20"/>
          <w:lang w:val="en-GB"/>
        </w:rPr>
      </w:pPr>
      <w:r w:rsidRPr="000057CC">
        <w:rPr>
          <w:rFonts w:ascii="Times New Roman" w:hAnsi="Times New Roman" w:cs="Times New Roman"/>
          <w:i/>
          <w:iCs/>
          <w:szCs w:val="24"/>
          <w:lang w:val="en-GB" w:eastAsia="zh-CN"/>
        </w:rPr>
        <w:t>g)</w:t>
      </w:r>
      <w:r w:rsidRPr="000057CC">
        <w:rPr>
          <w:rFonts w:ascii="Times New Roman" w:hAnsi="Times New Roman" w:cs="Times New Roman"/>
          <w:i/>
          <w:iCs/>
          <w:szCs w:val="24"/>
          <w:lang w:val="en-GB" w:eastAsia="zh-CN"/>
        </w:rPr>
        <w:tab/>
      </w:r>
      <w:r w:rsidRPr="000057CC">
        <w:rPr>
          <w:rFonts w:ascii="Times New Roman" w:hAnsi="Times New Roman" w:cs="Times New Roman"/>
          <w:szCs w:val="24"/>
          <w:lang w:val="en-GB" w:eastAsia="zh-CN"/>
        </w:rPr>
        <w:t xml:space="preserve">that a need exists to protect existing and planned in-band and adjacent-band services with no additional regulatory or technical constraints on these co-primary incumbent services when considering any potential modifications to MMS </w:t>
      </w:r>
      <w:r w:rsidRPr="000057CC">
        <w:rPr>
          <w:rFonts w:ascii="Times New Roman" w:hAnsi="Times New Roman" w:cs="Times New Roman"/>
          <w:szCs w:val="24"/>
          <w:lang w:eastAsia="zh-CN"/>
        </w:rPr>
        <w:t>channeling</w:t>
      </w:r>
      <w:r w:rsidRPr="000057CC">
        <w:rPr>
          <w:rFonts w:ascii="Times New Roman" w:hAnsi="Times New Roman" w:cs="Times New Roman"/>
          <w:szCs w:val="24"/>
          <w:lang w:val="en-GB" w:eastAsia="zh-CN"/>
        </w:rPr>
        <w:t xml:space="preserve"> arrangements,</w:t>
      </w:r>
    </w:p>
    <w:p w14:paraId="53B37163" w14:textId="77777777" w:rsidR="007024D1" w:rsidRPr="000057CC" w:rsidRDefault="007024D1" w:rsidP="007024D1">
      <w:pPr>
        <w:pStyle w:val="Call"/>
        <w:rPr>
          <w:rFonts w:ascii="Times New Roman" w:hAnsi="Times New Roman" w:cs="Times New Roman"/>
          <w:iCs/>
          <w:szCs w:val="20"/>
          <w:lang w:val="en-GB"/>
        </w:rPr>
      </w:pPr>
      <w:r w:rsidRPr="000057CC">
        <w:rPr>
          <w:rFonts w:ascii="Times New Roman" w:hAnsi="Times New Roman" w:cs="Times New Roman"/>
          <w:szCs w:val="20"/>
          <w:lang w:val="en-GB"/>
        </w:rPr>
        <w:t xml:space="preserve">decides </w:t>
      </w:r>
      <w:r w:rsidRPr="000057CC">
        <w:rPr>
          <w:rFonts w:ascii="Times New Roman" w:hAnsi="Times New Roman" w:cs="Times New Roman"/>
          <w:i w:val="0"/>
          <w:szCs w:val="20"/>
          <w:lang w:val="en-GB"/>
        </w:rPr>
        <w:t>that the following Questions should be studied</w:t>
      </w:r>
    </w:p>
    <w:p w14:paraId="2611D156" w14:textId="77777777" w:rsidR="007024D1" w:rsidRPr="000057CC" w:rsidRDefault="007024D1" w:rsidP="007024D1">
      <w:pPr>
        <w:rPr>
          <w:rFonts w:ascii="Times New Roman" w:hAnsi="Times New Roman" w:cs="Times New Roman"/>
          <w:lang w:val="en-GB"/>
        </w:rPr>
      </w:pPr>
      <w:r w:rsidRPr="000057CC">
        <w:rPr>
          <w:rFonts w:ascii="Times New Roman" w:hAnsi="Times New Roman" w:cs="Times New Roman"/>
          <w:lang w:val="en-GB"/>
        </w:rPr>
        <w:t>1</w:t>
      </w:r>
      <w:r w:rsidRPr="000057CC">
        <w:rPr>
          <w:rFonts w:ascii="Times New Roman" w:hAnsi="Times New Roman" w:cs="Times New Roman"/>
          <w:lang w:val="en-GB"/>
        </w:rPr>
        <w:tab/>
        <w:t>What are the technical and operational characteristics and possibilities for expansion of the number of VHF maritime voice channels based on the implementation of digital technology?</w:t>
      </w:r>
    </w:p>
    <w:p w14:paraId="14989913" w14:textId="77777777" w:rsidR="007024D1" w:rsidRPr="000057CC" w:rsidRDefault="007024D1" w:rsidP="007024D1">
      <w:pPr>
        <w:rPr>
          <w:rFonts w:ascii="Times New Roman" w:hAnsi="Times New Roman" w:cs="Times New Roman"/>
          <w:szCs w:val="20"/>
          <w:lang w:val="en-GB"/>
        </w:rPr>
      </w:pPr>
      <w:r w:rsidRPr="000057CC">
        <w:rPr>
          <w:rFonts w:ascii="Times New Roman" w:hAnsi="Times New Roman" w:cs="Times New Roman"/>
          <w:szCs w:val="20"/>
          <w:lang w:val="en-GB"/>
        </w:rPr>
        <w:t>2</w:t>
      </w:r>
      <w:r w:rsidRPr="000057CC">
        <w:rPr>
          <w:rFonts w:ascii="Times New Roman" w:hAnsi="Times New Roman" w:cs="Times New Roman"/>
          <w:szCs w:val="20"/>
          <w:lang w:val="en-GB"/>
        </w:rPr>
        <w:tab/>
        <w:t>What are the most appropriate ways for more efficient use of current frequencies used by VHF maritime voice channels by using digital technology?</w:t>
      </w:r>
    </w:p>
    <w:p w14:paraId="3D3536A9" w14:textId="77777777" w:rsidR="007024D1" w:rsidRPr="000057CC" w:rsidRDefault="007024D1" w:rsidP="007024D1">
      <w:pPr>
        <w:rPr>
          <w:rFonts w:ascii="Times New Roman" w:hAnsi="Times New Roman" w:cs="Times New Roman"/>
          <w:szCs w:val="20"/>
          <w:lang w:val="en-GB"/>
        </w:rPr>
      </w:pPr>
      <w:r w:rsidRPr="000057CC">
        <w:rPr>
          <w:rFonts w:ascii="Times New Roman" w:hAnsi="Times New Roman" w:cs="Times New Roman"/>
          <w:szCs w:val="20"/>
          <w:lang w:val="en-GB"/>
        </w:rPr>
        <w:t>3</w:t>
      </w:r>
      <w:r w:rsidRPr="000057CC">
        <w:rPr>
          <w:rFonts w:ascii="Times New Roman" w:hAnsi="Times New Roman" w:cs="Times New Roman"/>
          <w:szCs w:val="20"/>
          <w:lang w:val="en-GB"/>
        </w:rPr>
        <w:tab/>
        <w:t xml:space="preserve">What are the technical and operational criteria to establish the seamless migration or coexistence of current analogue voice channels VHF channels next to digital channels? </w:t>
      </w:r>
    </w:p>
    <w:p w14:paraId="3D7EB32F" w14:textId="77777777" w:rsidR="007024D1" w:rsidRPr="000057CC" w:rsidRDefault="007024D1" w:rsidP="007024D1">
      <w:pPr>
        <w:pStyle w:val="Call"/>
        <w:rPr>
          <w:rFonts w:ascii="Times New Roman" w:hAnsi="Times New Roman" w:cs="Times New Roman"/>
          <w:szCs w:val="20"/>
          <w:lang w:val="en-GB"/>
        </w:rPr>
      </w:pPr>
      <w:r w:rsidRPr="000057CC">
        <w:rPr>
          <w:rFonts w:ascii="Times New Roman" w:hAnsi="Times New Roman" w:cs="Times New Roman"/>
          <w:szCs w:val="20"/>
          <w:lang w:val="en-GB"/>
        </w:rPr>
        <w:t>further decides</w:t>
      </w:r>
    </w:p>
    <w:p w14:paraId="40ACD7FC" w14:textId="77777777" w:rsidR="007024D1" w:rsidRPr="000057CC" w:rsidRDefault="007024D1" w:rsidP="007024D1">
      <w:pPr>
        <w:rPr>
          <w:rFonts w:ascii="Times New Roman" w:hAnsi="Times New Roman" w:cs="Times New Roman"/>
          <w:szCs w:val="20"/>
          <w:lang w:val="en-GB"/>
        </w:rPr>
      </w:pPr>
      <w:r w:rsidRPr="000057CC">
        <w:rPr>
          <w:rFonts w:ascii="Times New Roman" w:hAnsi="Times New Roman" w:cs="Times New Roman"/>
          <w:szCs w:val="20"/>
          <w:lang w:val="en-GB"/>
        </w:rPr>
        <w:t>1</w:t>
      </w:r>
      <w:r w:rsidRPr="000057CC">
        <w:rPr>
          <w:rFonts w:ascii="Times New Roman" w:hAnsi="Times New Roman" w:cs="Times New Roman"/>
          <w:szCs w:val="20"/>
          <w:lang w:val="en-GB"/>
        </w:rPr>
        <w:tab/>
        <w:t>that the results of the above studies should be included in Recommendations and/or Reports;</w:t>
      </w:r>
    </w:p>
    <w:p w14:paraId="41E6A415" w14:textId="77777777" w:rsidR="007024D1" w:rsidRPr="000057CC" w:rsidRDefault="007024D1" w:rsidP="007024D1">
      <w:pPr>
        <w:rPr>
          <w:rFonts w:ascii="Times New Roman" w:hAnsi="Times New Roman" w:cs="Times New Roman"/>
          <w:szCs w:val="20"/>
          <w:lang w:val="en-GB"/>
        </w:rPr>
      </w:pPr>
      <w:r w:rsidRPr="000057CC">
        <w:rPr>
          <w:rFonts w:ascii="Times New Roman" w:hAnsi="Times New Roman" w:cs="Times New Roman"/>
          <w:szCs w:val="20"/>
          <w:lang w:val="en-GB"/>
        </w:rPr>
        <w:t>2</w:t>
      </w:r>
      <w:r w:rsidRPr="000057CC">
        <w:rPr>
          <w:rFonts w:ascii="Times New Roman" w:hAnsi="Times New Roman" w:cs="Times New Roman"/>
          <w:szCs w:val="20"/>
          <w:lang w:val="en-GB"/>
        </w:rPr>
        <w:tab/>
        <w:t>that the above studies should be completed by 2027.</w:t>
      </w:r>
    </w:p>
    <w:p w14:paraId="483182AF" w14:textId="77777777" w:rsidR="007024D1" w:rsidRPr="000057CC" w:rsidRDefault="007024D1" w:rsidP="007024D1">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lang w:val="en-GB"/>
        </w:rPr>
      </w:pPr>
      <w:r w:rsidRPr="000057CC">
        <w:rPr>
          <w:rFonts w:ascii="Times New Roman" w:hAnsi="Times New Roman" w:cs="Times New Roman"/>
          <w:szCs w:val="20"/>
          <w:lang w:val="en-GB"/>
        </w:rPr>
        <w:t>Category: S2</w:t>
      </w:r>
    </w:p>
    <w:sectPr w:rsidR="007024D1" w:rsidRPr="000057CC" w:rsidSect="00666215">
      <w:headerReference w:type="even" r:id="rId8"/>
      <w:headerReference w:type="default" r:id="rId9"/>
      <w:headerReference w:type="first" r:id="rId1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2470B" w14:textId="77777777" w:rsidR="00666215" w:rsidRPr="00FC6F6B" w:rsidRDefault="00666215" w:rsidP="0066621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8F3C" w14:textId="553D095F" w:rsidR="004C0C30" w:rsidRDefault="004C0C30" w:rsidP="004C0C30">
    <w:pPr>
      <w:pStyle w:val="Header"/>
      <w:tabs>
        <w:tab w:val="clear" w:pos="794"/>
        <w:tab w:val="clear" w:pos="4820"/>
        <w:tab w:val="clear" w:pos="9639"/>
        <w:tab w:val="left" w:pos="4922"/>
      </w:tabs>
      <w:spacing w:line="360" w:lineRule="auto"/>
      <w:ind w:left="1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190879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508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57CC"/>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B351B"/>
    <w:rsid w:val="001C06DB"/>
    <w:rsid w:val="001C6971"/>
    <w:rsid w:val="001D2785"/>
    <w:rsid w:val="001D7070"/>
    <w:rsid w:val="001F162C"/>
    <w:rsid w:val="001F2170"/>
    <w:rsid w:val="001F3948"/>
    <w:rsid w:val="001F5A49"/>
    <w:rsid w:val="00201097"/>
    <w:rsid w:val="00201B6E"/>
    <w:rsid w:val="00217875"/>
    <w:rsid w:val="00220F10"/>
    <w:rsid w:val="00225CB2"/>
    <w:rsid w:val="002302B3"/>
    <w:rsid w:val="00230C66"/>
    <w:rsid w:val="00235A29"/>
    <w:rsid w:val="00241526"/>
    <w:rsid w:val="002422E6"/>
    <w:rsid w:val="002443A2"/>
    <w:rsid w:val="0026463D"/>
    <w:rsid w:val="00264650"/>
    <w:rsid w:val="00266E74"/>
    <w:rsid w:val="002835C3"/>
    <w:rsid w:val="0028377F"/>
    <w:rsid w:val="00283C3B"/>
    <w:rsid w:val="002861E6"/>
    <w:rsid w:val="00287D18"/>
    <w:rsid w:val="002A2618"/>
    <w:rsid w:val="002A5DD7"/>
    <w:rsid w:val="002B0CAC"/>
    <w:rsid w:val="002D5A15"/>
    <w:rsid w:val="002D5BDD"/>
    <w:rsid w:val="002E3D27"/>
    <w:rsid w:val="002E6D7A"/>
    <w:rsid w:val="002F0890"/>
    <w:rsid w:val="002F2531"/>
    <w:rsid w:val="002F4967"/>
    <w:rsid w:val="00316935"/>
    <w:rsid w:val="003266ED"/>
    <w:rsid w:val="00332735"/>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7D41"/>
    <w:rsid w:val="003D10ED"/>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1A83"/>
    <w:rsid w:val="00481B11"/>
    <w:rsid w:val="00487569"/>
    <w:rsid w:val="00496864"/>
    <w:rsid w:val="00496920"/>
    <w:rsid w:val="00497834"/>
    <w:rsid w:val="004A2435"/>
    <w:rsid w:val="004A4496"/>
    <w:rsid w:val="004B11AB"/>
    <w:rsid w:val="004B7C9A"/>
    <w:rsid w:val="004C0C30"/>
    <w:rsid w:val="004C6779"/>
    <w:rsid w:val="004D733B"/>
    <w:rsid w:val="004E0DC4"/>
    <w:rsid w:val="004E0FB5"/>
    <w:rsid w:val="004E43BB"/>
    <w:rsid w:val="004E460D"/>
    <w:rsid w:val="004F178E"/>
    <w:rsid w:val="004F4543"/>
    <w:rsid w:val="004F57BB"/>
    <w:rsid w:val="00505309"/>
    <w:rsid w:val="00507582"/>
    <w:rsid w:val="0050789B"/>
    <w:rsid w:val="005145C7"/>
    <w:rsid w:val="0051612A"/>
    <w:rsid w:val="00516AFF"/>
    <w:rsid w:val="005224A1"/>
    <w:rsid w:val="00534372"/>
    <w:rsid w:val="00543DF8"/>
    <w:rsid w:val="00546101"/>
    <w:rsid w:val="00553DD7"/>
    <w:rsid w:val="005638CF"/>
    <w:rsid w:val="0056741E"/>
    <w:rsid w:val="0057325A"/>
    <w:rsid w:val="0057469A"/>
    <w:rsid w:val="00580814"/>
    <w:rsid w:val="00583A0B"/>
    <w:rsid w:val="00597216"/>
    <w:rsid w:val="005A03A3"/>
    <w:rsid w:val="005A2B92"/>
    <w:rsid w:val="005A3CBC"/>
    <w:rsid w:val="005A79E9"/>
    <w:rsid w:val="005B214C"/>
    <w:rsid w:val="005D3669"/>
    <w:rsid w:val="005E5EB3"/>
    <w:rsid w:val="005F3CB6"/>
    <w:rsid w:val="005F657C"/>
    <w:rsid w:val="005F7001"/>
    <w:rsid w:val="00602A84"/>
    <w:rsid w:val="00602D53"/>
    <w:rsid w:val="006047E5"/>
    <w:rsid w:val="006231F4"/>
    <w:rsid w:val="006266A3"/>
    <w:rsid w:val="00641DBF"/>
    <w:rsid w:val="0064371D"/>
    <w:rsid w:val="00650B2A"/>
    <w:rsid w:val="006510B1"/>
    <w:rsid w:val="00651777"/>
    <w:rsid w:val="006550F8"/>
    <w:rsid w:val="00656226"/>
    <w:rsid w:val="00657FBA"/>
    <w:rsid w:val="00666215"/>
    <w:rsid w:val="006829F3"/>
    <w:rsid w:val="00692222"/>
    <w:rsid w:val="006A1921"/>
    <w:rsid w:val="006A518B"/>
    <w:rsid w:val="006B0590"/>
    <w:rsid w:val="006B49DA"/>
    <w:rsid w:val="006B4C75"/>
    <w:rsid w:val="006B5A31"/>
    <w:rsid w:val="006C514B"/>
    <w:rsid w:val="006C53F8"/>
    <w:rsid w:val="006C7BBA"/>
    <w:rsid w:val="006C7CDE"/>
    <w:rsid w:val="006E206A"/>
    <w:rsid w:val="007024D1"/>
    <w:rsid w:val="00714B22"/>
    <w:rsid w:val="007234B1"/>
    <w:rsid w:val="00723D08"/>
    <w:rsid w:val="00725FDA"/>
    <w:rsid w:val="00727816"/>
    <w:rsid w:val="00730B9A"/>
    <w:rsid w:val="007326D9"/>
    <w:rsid w:val="0074409E"/>
    <w:rsid w:val="00750CFA"/>
    <w:rsid w:val="007553DA"/>
    <w:rsid w:val="00775565"/>
    <w:rsid w:val="00780F9A"/>
    <w:rsid w:val="00782354"/>
    <w:rsid w:val="007921A7"/>
    <w:rsid w:val="007B3DB1"/>
    <w:rsid w:val="007C4AB2"/>
    <w:rsid w:val="007C63C3"/>
    <w:rsid w:val="007D183E"/>
    <w:rsid w:val="007D1FEF"/>
    <w:rsid w:val="007D43D0"/>
    <w:rsid w:val="007E15CA"/>
    <w:rsid w:val="007E1833"/>
    <w:rsid w:val="007E3F13"/>
    <w:rsid w:val="007F68E1"/>
    <w:rsid w:val="007F751A"/>
    <w:rsid w:val="00800012"/>
    <w:rsid w:val="0080261F"/>
    <w:rsid w:val="00806160"/>
    <w:rsid w:val="008143A4"/>
    <w:rsid w:val="0081513E"/>
    <w:rsid w:val="00817EE3"/>
    <w:rsid w:val="008500E6"/>
    <w:rsid w:val="00854131"/>
    <w:rsid w:val="0085652D"/>
    <w:rsid w:val="0087694B"/>
    <w:rsid w:val="00880F4D"/>
    <w:rsid w:val="00892EE6"/>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932A3"/>
    <w:rsid w:val="009A009A"/>
    <w:rsid w:val="009A6BB6"/>
    <w:rsid w:val="009B3F43"/>
    <w:rsid w:val="009B5CFA"/>
    <w:rsid w:val="009C023F"/>
    <w:rsid w:val="009C161F"/>
    <w:rsid w:val="009C56B4"/>
    <w:rsid w:val="009D51A2"/>
    <w:rsid w:val="009E04A8"/>
    <w:rsid w:val="009E4AEC"/>
    <w:rsid w:val="009E50C2"/>
    <w:rsid w:val="009E5BD8"/>
    <w:rsid w:val="009E681E"/>
    <w:rsid w:val="00A119E6"/>
    <w:rsid w:val="00A20FBC"/>
    <w:rsid w:val="00A31370"/>
    <w:rsid w:val="00A34D6F"/>
    <w:rsid w:val="00A36829"/>
    <w:rsid w:val="00A41F91"/>
    <w:rsid w:val="00A52F57"/>
    <w:rsid w:val="00A63355"/>
    <w:rsid w:val="00A7596D"/>
    <w:rsid w:val="00A9013D"/>
    <w:rsid w:val="00A963DF"/>
    <w:rsid w:val="00AB0A4D"/>
    <w:rsid w:val="00AC0C22"/>
    <w:rsid w:val="00AC3896"/>
    <w:rsid w:val="00AD2CF2"/>
    <w:rsid w:val="00AD4554"/>
    <w:rsid w:val="00AE2D88"/>
    <w:rsid w:val="00AE6F6F"/>
    <w:rsid w:val="00AF3325"/>
    <w:rsid w:val="00AF34D9"/>
    <w:rsid w:val="00AF3EEA"/>
    <w:rsid w:val="00AF70DA"/>
    <w:rsid w:val="00B019D3"/>
    <w:rsid w:val="00B34CF9"/>
    <w:rsid w:val="00B37559"/>
    <w:rsid w:val="00B4054B"/>
    <w:rsid w:val="00B579B0"/>
    <w:rsid w:val="00B57D11"/>
    <w:rsid w:val="00B649D7"/>
    <w:rsid w:val="00B8085F"/>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06A"/>
    <w:rsid w:val="00C76D7F"/>
    <w:rsid w:val="00C813AA"/>
    <w:rsid w:val="00C818D7"/>
    <w:rsid w:val="00C9291E"/>
    <w:rsid w:val="00CA3F44"/>
    <w:rsid w:val="00CA4E58"/>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080A"/>
    <w:rsid w:val="00D5123C"/>
    <w:rsid w:val="00D55560"/>
    <w:rsid w:val="00D61C5A"/>
    <w:rsid w:val="00D6790C"/>
    <w:rsid w:val="00D73277"/>
    <w:rsid w:val="00D74BDE"/>
    <w:rsid w:val="00D76586"/>
    <w:rsid w:val="00D82657"/>
    <w:rsid w:val="00D84409"/>
    <w:rsid w:val="00D87E20"/>
    <w:rsid w:val="00DA195D"/>
    <w:rsid w:val="00DA4037"/>
    <w:rsid w:val="00DE0ECB"/>
    <w:rsid w:val="00DE66A5"/>
    <w:rsid w:val="00DF2B50"/>
    <w:rsid w:val="00E04C86"/>
    <w:rsid w:val="00E149EF"/>
    <w:rsid w:val="00E17344"/>
    <w:rsid w:val="00E20F30"/>
    <w:rsid w:val="00E21397"/>
    <w:rsid w:val="00E2189C"/>
    <w:rsid w:val="00E25BB1"/>
    <w:rsid w:val="00E27BBA"/>
    <w:rsid w:val="00E30E3F"/>
    <w:rsid w:val="00E35E8F"/>
    <w:rsid w:val="00E428AB"/>
    <w:rsid w:val="00E438E8"/>
    <w:rsid w:val="00E453A3"/>
    <w:rsid w:val="00E520E2"/>
    <w:rsid w:val="00E5243D"/>
    <w:rsid w:val="00E530C4"/>
    <w:rsid w:val="00E55996"/>
    <w:rsid w:val="00E64254"/>
    <w:rsid w:val="00E67928"/>
    <w:rsid w:val="00E70FB5"/>
    <w:rsid w:val="00E915AF"/>
    <w:rsid w:val="00E96415"/>
    <w:rsid w:val="00EA15B3"/>
    <w:rsid w:val="00EB2358"/>
    <w:rsid w:val="00EB3EB8"/>
    <w:rsid w:val="00EC02FE"/>
    <w:rsid w:val="00EC4A96"/>
    <w:rsid w:val="00F131AB"/>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D4BF5"/>
    <w:rsid w:val="00FE0818"/>
    <w:rsid w:val="00FE4CEA"/>
    <w:rsid w:val="00FE6FB1"/>
    <w:rsid w:val="00FE70CF"/>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E149EF"/>
    <w:rPr>
      <w:sz w:val="24"/>
      <w:szCs w:val="22"/>
      <w:lang w:val="en-US" w:eastAsia="en-US"/>
    </w:rPr>
  </w:style>
  <w:style w:type="character" w:customStyle="1" w:styleId="CallChar">
    <w:name w:val="Call Char"/>
    <w:basedOn w:val="DefaultParagraphFont"/>
    <w:link w:val="Call"/>
    <w:rsid w:val="00E5243D"/>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90DC-53EA-48E8-A91E-F2203F6A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TotalTime>
  <Pages>1</Pages>
  <Words>317</Words>
  <Characters>1755</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10</cp:revision>
  <cp:lastPrinted>2020-01-30T15:39:00Z</cp:lastPrinted>
  <dcterms:created xsi:type="dcterms:W3CDTF">2025-02-18T07:31:00Z</dcterms:created>
  <dcterms:modified xsi:type="dcterms:W3CDTF">2025-02-26T11:03:00Z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