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59536" w14:textId="119B23AF" w:rsidR="0045479F" w:rsidRPr="00402662" w:rsidRDefault="0045479F" w:rsidP="00402662">
      <w:pPr>
        <w:pStyle w:val="QuestionNoBR"/>
        <w:rPr>
          <w:rFonts w:asciiTheme="majorBidi" w:hAnsiTheme="majorBidi" w:cstheme="majorBidi"/>
          <w:lang w:val="es-ES_tradnl" w:eastAsia="ja-JP"/>
        </w:rPr>
      </w:pPr>
      <w:r w:rsidRPr="00402662">
        <w:rPr>
          <w:rFonts w:asciiTheme="majorBidi" w:hAnsiTheme="majorBidi" w:cstheme="majorBidi"/>
          <w:lang w:val="es-ES_tradnl"/>
        </w:rPr>
        <w:t xml:space="preserve">cuestión UIT-R </w:t>
      </w:r>
      <w:r w:rsidR="006D303F" w:rsidRPr="00402662">
        <w:rPr>
          <w:rFonts w:asciiTheme="majorBidi" w:hAnsiTheme="majorBidi" w:cstheme="majorBidi"/>
          <w:lang w:val="es-ES_tradnl"/>
        </w:rPr>
        <w:t>261</w:t>
      </w:r>
      <w:r w:rsidRPr="00402662">
        <w:rPr>
          <w:rFonts w:asciiTheme="majorBidi" w:hAnsiTheme="majorBidi" w:cstheme="majorBidi"/>
          <w:lang w:val="es-ES_tradnl"/>
        </w:rPr>
        <w:t>/5</w:t>
      </w:r>
    </w:p>
    <w:p w14:paraId="4B9A112F" w14:textId="77777777" w:rsidR="0045479F" w:rsidRPr="00402662" w:rsidRDefault="0045479F" w:rsidP="00402662">
      <w:pPr>
        <w:pStyle w:val="Questiontitle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szCs w:val="20"/>
          <w:lang w:val="es-ES_tradnl"/>
        </w:rPr>
        <w:t xml:space="preserve">Requisitos de radiocomunicaciones para vehículos conectados </w:t>
      </w:r>
      <w:r w:rsidRPr="00402662">
        <w:rPr>
          <w:rFonts w:asciiTheme="majorBidi" w:hAnsiTheme="majorBidi" w:cstheme="majorBidi"/>
          <w:szCs w:val="20"/>
          <w:lang w:val="es-ES_tradnl"/>
        </w:rPr>
        <w:br/>
        <w:t>y automatizados (CAV)</w:t>
      </w:r>
    </w:p>
    <w:p w14:paraId="7092065F" w14:textId="77777777" w:rsidR="0045479F" w:rsidRPr="00402662" w:rsidRDefault="0045479F" w:rsidP="00402662">
      <w:pPr>
        <w:pStyle w:val="Questiondate"/>
        <w:spacing w:line="240" w:lineRule="auto"/>
        <w:rPr>
          <w:rFonts w:asciiTheme="majorBidi" w:hAnsiTheme="majorBidi" w:cstheme="majorBidi"/>
          <w:i w:val="0"/>
          <w:iCs/>
          <w:lang w:val="es-ES_tradnl"/>
        </w:rPr>
      </w:pPr>
      <w:r w:rsidRPr="00402662">
        <w:rPr>
          <w:rFonts w:asciiTheme="majorBidi" w:hAnsiTheme="majorBidi" w:cstheme="majorBidi"/>
          <w:i w:val="0"/>
          <w:iCs/>
          <w:lang w:val="es-ES_tradnl"/>
        </w:rPr>
        <w:t>(2019)</w:t>
      </w:r>
    </w:p>
    <w:p w14:paraId="2D0B6399" w14:textId="7C8B64A9" w:rsidR="0045479F" w:rsidRPr="00402662" w:rsidRDefault="0045479F" w:rsidP="00402662">
      <w:pPr>
        <w:spacing w:before="400" w:line="240" w:lineRule="auto"/>
        <w:rPr>
          <w:rFonts w:asciiTheme="majorBidi" w:hAnsiTheme="majorBidi" w:cstheme="majorBidi"/>
          <w:szCs w:val="24"/>
          <w:lang w:val="es-ES_tradnl"/>
        </w:rPr>
      </w:pPr>
      <w:r w:rsidRPr="00402662">
        <w:rPr>
          <w:rFonts w:asciiTheme="majorBidi" w:hAnsiTheme="majorBidi" w:cstheme="majorBidi"/>
          <w:szCs w:val="24"/>
          <w:lang w:val="es-ES_tradnl"/>
        </w:rPr>
        <w:t>La Asamblea de Radiocomunicaciones de la UIT,</w:t>
      </w:r>
    </w:p>
    <w:p w14:paraId="28F8AC71" w14:textId="77777777" w:rsidR="0045479F" w:rsidRPr="00402662" w:rsidRDefault="0045479F" w:rsidP="00402662">
      <w:pPr>
        <w:pStyle w:val="call0"/>
        <w:rPr>
          <w:rFonts w:asciiTheme="majorBidi" w:hAnsiTheme="majorBidi" w:cstheme="majorBidi"/>
        </w:rPr>
      </w:pPr>
      <w:r w:rsidRPr="00402662">
        <w:rPr>
          <w:rFonts w:asciiTheme="majorBidi" w:hAnsiTheme="majorBidi" w:cstheme="majorBidi"/>
        </w:rPr>
        <w:t>considerando</w:t>
      </w:r>
    </w:p>
    <w:p w14:paraId="66FC25F1" w14:textId="752DC732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4"/>
          <w:lang w:val="es-ES_tradnl" w:eastAsia="ja-JP"/>
        </w:rPr>
      </w:pPr>
      <w:r w:rsidRPr="00402662">
        <w:rPr>
          <w:rFonts w:asciiTheme="majorBidi" w:hAnsiTheme="majorBidi" w:cstheme="majorBidi"/>
          <w:i/>
          <w:iCs/>
          <w:szCs w:val="24"/>
          <w:lang w:val="es-ES_tradnl" w:eastAsia="ja-JP"/>
        </w:rPr>
        <w:t>a)</w:t>
      </w:r>
      <w:r w:rsidRPr="00402662">
        <w:rPr>
          <w:rFonts w:asciiTheme="majorBidi" w:hAnsiTheme="majorBidi" w:cstheme="majorBidi"/>
          <w:szCs w:val="24"/>
          <w:lang w:val="es-ES_tradnl" w:eastAsia="ja-JP"/>
        </w:rPr>
        <w:tab/>
        <w:t>que existen en todo el mundo unos 1</w:t>
      </w:r>
      <w:r w:rsidR="0028295F" w:rsidRPr="00402662">
        <w:rPr>
          <w:rFonts w:asciiTheme="majorBidi" w:hAnsiTheme="majorBidi" w:cstheme="majorBidi"/>
          <w:szCs w:val="24"/>
          <w:lang w:val="es-ES_tradnl" w:eastAsia="ja-JP"/>
        </w:rPr>
        <w:t> </w:t>
      </w:r>
      <w:r w:rsidRPr="00402662">
        <w:rPr>
          <w:rFonts w:asciiTheme="majorBidi" w:hAnsiTheme="majorBidi" w:cstheme="majorBidi"/>
          <w:szCs w:val="24"/>
          <w:lang w:val="es-ES_tradnl" w:eastAsia="ja-JP"/>
        </w:rPr>
        <w:t>500</w:t>
      </w:r>
      <w:r w:rsidR="0028295F" w:rsidRPr="00402662">
        <w:rPr>
          <w:rFonts w:asciiTheme="majorBidi" w:hAnsiTheme="majorBidi" w:cstheme="majorBidi"/>
          <w:szCs w:val="24"/>
          <w:lang w:val="es-ES_tradnl" w:eastAsia="ja-JP"/>
        </w:rPr>
        <w:t> </w:t>
      </w:r>
      <w:r w:rsidRPr="00402662">
        <w:rPr>
          <w:rFonts w:asciiTheme="majorBidi" w:hAnsiTheme="majorBidi" w:cstheme="majorBidi"/>
          <w:szCs w:val="24"/>
          <w:lang w:val="es-ES_tradnl" w:eastAsia="ja-JP"/>
        </w:rPr>
        <w:t>millones de vehículos, incluidos camiones y autobuses;</w:t>
      </w:r>
    </w:p>
    <w:p w14:paraId="724885E9" w14:textId="75C8F2B1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4"/>
          <w:lang w:val="es-ES_tradnl" w:eastAsia="ja-JP"/>
        </w:rPr>
      </w:pPr>
      <w:r w:rsidRPr="00402662">
        <w:rPr>
          <w:rFonts w:asciiTheme="majorBidi" w:hAnsiTheme="majorBidi" w:cstheme="majorBidi"/>
          <w:i/>
          <w:szCs w:val="24"/>
          <w:lang w:val="es-ES_tradnl" w:eastAsia="ja-JP"/>
        </w:rPr>
        <w:t>b)</w:t>
      </w:r>
      <w:r w:rsidRPr="00402662">
        <w:rPr>
          <w:rFonts w:asciiTheme="majorBidi" w:hAnsiTheme="majorBidi" w:cstheme="majorBidi"/>
          <w:szCs w:val="24"/>
          <w:lang w:val="es-ES_tradnl" w:eastAsia="ja-JP"/>
        </w:rPr>
        <w:tab/>
      </w:r>
      <w:r w:rsidRPr="00402662">
        <w:rPr>
          <w:rFonts w:asciiTheme="majorBidi" w:hAnsiTheme="majorBidi" w:cstheme="majorBidi"/>
          <w:szCs w:val="24"/>
          <w:lang w:val="es-ES_tradnl"/>
        </w:rPr>
        <w:t>que, tras la normalización inicial de los sistemas de transporte inteligentes (ITS), se han mejorado y se seguirán mejorando con el correr del tiempo las especificaciones de los ITS</w:t>
      </w:r>
      <w:r w:rsidR="0028295F" w:rsidRPr="00402662">
        <w:rPr>
          <w:rFonts w:asciiTheme="majorBidi" w:hAnsiTheme="majorBidi" w:cstheme="majorBidi"/>
          <w:szCs w:val="24"/>
          <w:lang w:val="es-ES_tradnl"/>
        </w:rPr>
        <w:t>;</w:t>
      </w:r>
    </w:p>
    <w:p w14:paraId="6346230B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i/>
          <w:szCs w:val="24"/>
          <w:lang w:val="es-ES_tradnl" w:eastAsia="ja-JP"/>
        </w:rPr>
      </w:pPr>
      <w:r w:rsidRPr="00402662">
        <w:rPr>
          <w:rFonts w:asciiTheme="majorBidi" w:hAnsiTheme="majorBidi" w:cstheme="majorBidi"/>
          <w:i/>
          <w:szCs w:val="24"/>
          <w:lang w:val="es-ES_tradnl"/>
        </w:rPr>
        <w:t>c)</w:t>
      </w:r>
      <w:r w:rsidRPr="00402662">
        <w:rPr>
          <w:rFonts w:asciiTheme="majorBidi" w:hAnsiTheme="majorBidi" w:cstheme="majorBidi"/>
          <w:szCs w:val="24"/>
          <w:lang w:val="es-ES_tradnl"/>
        </w:rPr>
        <w:tab/>
        <w:t xml:space="preserve">que la introducción de los CAV está impulsada por nuevos tipos de tecnologías de radiocomunicaciones y sensores; </w:t>
      </w:r>
    </w:p>
    <w:p w14:paraId="14BB5050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4"/>
          <w:lang w:val="es-ES_tradnl" w:eastAsia="ja-JP"/>
        </w:rPr>
      </w:pPr>
      <w:r w:rsidRPr="00402662">
        <w:rPr>
          <w:rFonts w:asciiTheme="majorBidi" w:hAnsiTheme="majorBidi" w:cstheme="majorBidi"/>
          <w:i/>
          <w:szCs w:val="24"/>
          <w:lang w:val="es-ES_tradnl" w:eastAsia="ja-JP"/>
        </w:rPr>
        <w:t>d)</w:t>
      </w:r>
      <w:r w:rsidRPr="00402662">
        <w:rPr>
          <w:rFonts w:asciiTheme="majorBidi" w:hAnsiTheme="majorBidi" w:cstheme="majorBidi"/>
          <w:szCs w:val="24"/>
          <w:lang w:val="es-ES_tradnl" w:eastAsia="ja-JP"/>
        </w:rPr>
        <w:tab/>
        <w:t>que los CAV pueden contribuir a reducir el número de colisiones y, por lo tanto, también el número de muertes en accidentes de tráfico y las lesiones por accidentes;</w:t>
      </w:r>
    </w:p>
    <w:p w14:paraId="7104D571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4"/>
          <w:lang w:val="es-ES_tradnl" w:eastAsia="ja-JP"/>
        </w:rPr>
      </w:pPr>
      <w:r w:rsidRPr="00402662">
        <w:rPr>
          <w:rFonts w:asciiTheme="majorBidi" w:hAnsiTheme="majorBidi" w:cstheme="majorBidi"/>
          <w:i/>
          <w:szCs w:val="24"/>
          <w:lang w:val="es-ES_tradnl" w:eastAsia="ja-JP"/>
        </w:rPr>
        <w:t>e)</w:t>
      </w:r>
      <w:r w:rsidRPr="00402662">
        <w:rPr>
          <w:rFonts w:asciiTheme="majorBidi" w:hAnsiTheme="majorBidi" w:cstheme="majorBidi"/>
          <w:szCs w:val="24"/>
          <w:lang w:val="es-ES_tradnl" w:eastAsia="ja-JP"/>
        </w:rPr>
        <w:tab/>
        <w:t>que los CAV proporcionan información sobre atascos y accidentes de tráfico, lo que permite mejorar la eficiencia del tráfico y conducir cómodamente;</w:t>
      </w:r>
    </w:p>
    <w:p w14:paraId="617D3BB9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4"/>
          <w:lang w:val="es-ES_tradnl"/>
        </w:rPr>
      </w:pPr>
      <w:r w:rsidRPr="00402662">
        <w:rPr>
          <w:rFonts w:asciiTheme="majorBidi" w:eastAsia="SimSun" w:hAnsiTheme="majorBidi" w:cstheme="majorBidi"/>
          <w:i/>
          <w:szCs w:val="24"/>
          <w:lang w:val="es-ES_tradnl" w:eastAsia="ja-JP"/>
        </w:rPr>
        <w:t>f)</w:t>
      </w:r>
      <w:r w:rsidRPr="00402662">
        <w:rPr>
          <w:rFonts w:asciiTheme="majorBidi" w:eastAsia="SimSun" w:hAnsiTheme="majorBidi" w:cstheme="majorBidi"/>
          <w:szCs w:val="24"/>
          <w:lang w:val="es-ES_tradnl" w:eastAsia="ja-JP"/>
        </w:rPr>
        <w:tab/>
        <w:t>que los CAV abarcan distintas fases de automatización, con distintos niveles de intervención humana;</w:t>
      </w:r>
    </w:p>
    <w:p w14:paraId="1C6902CC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4"/>
          <w:lang w:val="es-ES_tradnl"/>
        </w:rPr>
      </w:pPr>
      <w:r w:rsidRPr="00402662">
        <w:rPr>
          <w:rFonts w:asciiTheme="majorBidi" w:hAnsiTheme="majorBidi" w:cstheme="majorBidi"/>
          <w:i/>
          <w:szCs w:val="24"/>
          <w:lang w:val="es-ES_tradnl"/>
        </w:rPr>
        <w:t>g)</w:t>
      </w:r>
      <w:r w:rsidRPr="00402662">
        <w:rPr>
          <w:rFonts w:asciiTheme="majorBidi" w:hAnsiTheme="majorBidi" w:cstheme="majorBidi"/>
          <w:szCs w:val="24"/>
          <w:lang w:val="es-ES_tradnl"/>
        </w:rPr>
        <w:tab/>
        <w:t>que está previsto que los CAV estén presentes en distintas regiones;</w:t>
      </w:r>
    </w:p>
    <w:p w14:paraId="039D16BE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4"/>
          <w:lang w:val="es-ES_tradnl"/>
        </w:rPr>
      </w:pPr>
      <w:r w:rsidRPr="00402662">
        <w:rPr>
          <w:rFonts w:asciiTheme="majorBidi" w:hAnsiTheme="majorBidi" w:cstheme="majorBidi"/>
          <w:i/>
          <w:szCs w:val="24"/>
          <w:lang w:val="es-ES_tradnl"/>
        </w:rPr>
        <w:t>h)</w:t>
      </w:r>
      <w:r w:rsidRPr="00402662">
        <w:rPr>
          <w:rFonts w:asciiTheme="majorBidi" w:hAnsiTheme="majorBidi" w:cstheme="majorBidi"/>
          <w:szCs w:val="24"/>
          <w:lang w:val="es-ES_tradnl"/>
        </w:rPr>
        <w:tab/>
        <w:t>que las radiocomunicaciones para los CAV pueden implementarse en bandas de frecuencias atribuidas al servicio móvil terrestre;</w:t>
      </w:r>
    </w:p>
    <w:p w14:paraId="3C7E2734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4"/>
          <w:lang w:val="es-ES_tradnl"/>
        </w:rPr>
      </w:pPr>
      <w:r w:rsidRPr="00402662">
        <w:rPr>
          <w:rFonts w:asciiTheme="majorBidi" w:hAnsiTheme="majorBidi" w:cstheme="majorBidi"/>
          <w:i/>
          <w:szCs w:val="24"/>
          <w:lang w:val="es-ES_tradnl" w:eastAsia="ja-JP"/>
        </w:rPr>
        <w:t>i)</w:t>
      </w:r>
      <w:r w:rsidRPr="00402662">
        <w:rPr>
          <w:rFonts w:asciiTheme="majorBidi" w:hAnsiTheme="majorBidi" w:cstheme="majorBidi"/>
          <w:szCs w:val="24"/>
          <w:lang w:val="es-ES_tradnl" w:eastAsia="ja-JP"/>
        </w:rPr>
        <w:tab/>
        <w:t>que debe considerarse la armonización a escala mundial o regional del espectro para</w:t>
      </w:r>
      <w:r w:rsidRPr="00402662">
        <w:rPr>
          <w:rFonts w:asciiTheme="majorBidi" w:hAnsiTheme="majorBidi" w:cstheme="majorBidi"/>
          <w:szCs w:val="24"/>
          <w:lang w:val="es-ES_tradnl"/>
        </w:rPr>
        <w:t xml:space="preserve"> los CAV;</w:t>
      </w:r>
    </w:p>
    <w:p w14:paraId="4EB2C7DD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4"/>
          <w:lang w:val="es-ES_tradnl"/>
        </w:rPr>
      </w:pPr>
      <w:r w:rsidRPr="00402662">
        <w:rPr>
          <w:rFonts w:asciiTheme="majorBidi" w:hAnsiTheme="majorBidi" w:cstheme="majorBidi"/>
          <w:i/>
          <w:szCs w:val="24"/>
          <w:lang w:val="es-ES_tradnl"/>
        </w:rPr>
        <w:t>j)</w:t>
      </w:r>
      <w:r w:rsidRPr="00402662">
        <w:rPr>
          <w:rFonts w:asciiTheme="majorBidi" w:hAnsiTheme="majorBidi" w:cstheme="majorBidi"/>
          <w:szCs w:val="24"/>
          <w:lang w:val="es-ES_tradnl"/>
        </w:rPr>
        <w:tab/>
        <w:t>que en las tecnologías para los CAV también se abordan las necesidades de los camiones y los sistemas de transporte público para hacerlos más seguros y eficientes;</w:t>
      </w:r>
    </w:p>
    <w:p w14:paraId="3BAA382F" w14:textId="77777777" w:rsidR="0045479F" w:rsidRPr="00402662" w:rsidRDefault="0045479F" w:rsidP="00402662">
      <w:pPr>
        <w:spacing w:before="120" w:line="240" w:lineRule="auto"/>
        <w:rPr>
          <w:rFonts w:asciiTheme="majorBidi" w:eastAsia="SimSun" w:hAnsiTheme="majorBidi" w:cstheme="majorBidi"/>
          <w:szCs w:val="24"/>
          <w:lang w:val="es-ES_tradnl"/>
        </w:rPr>
      </w:pPr>
      <w:r w:rsidRPr="00402662">
        <w:rPr>
          <w:rFonts w:asciiTheme="majorBidi" w:hAnsiTheme="majorBidi" w:cstheme="majorBidi"/>
          <w:i/>
          <w:szCs w:val="24"/>
          <w:lang w:val="es-ES_tradnl"/>
        </w:rPr>
        <w:t>k)</w:t>
      </w:r>
      <w:r w:rsidRPr="00402662">
        <w:rPr>
          <w:rFonts w:asciiTheme="majorBidi" w:hAnsiTheme="majorBidi" w:cstheme="majorBidi"/>
          <w:szCs w:val="24"/>
          <w:lang w:val="es-ES_tradnl"/>
        </w:rPr>
        <w:tab/>
        <w:t xml:space="preserve">la Cuestión </w:t>
      </w:r>
      <w:r w:rsidRPr="00402662">
        <w:rPr>
          <w:rFonts w:asciiTheme="majorBidi" w:eastAsia="SimSun" w:hAnsiTheme="majorBidi" w:cstheme="majorBidi"/>
          <w:szCs w:val="24"/>
          <w:lang w:val="es-ES_tradnl"/>
        </w:rPr>
        <w:t xml:space="preserve">UIT-R 205/5 sobre el desarrollo e implantación de los servicios </w:t>
      </w:r>
      <w:r w:rsidRPr="00402662">
        <w:rPr>
          <w:rFonts w:asciiTheme="majorBidi" w:hAnsiTheme="majorBidi" w:cstheme="majorBidi"/>
          <w:szCs w:val="24"/>
          <w:lang w:val="es-ES_tradnl"/>
        </w:rPr>
        <w:t>ITS</w:t>
      </w:r>
      <w:r w:rsidRPr="00402662">
        <w:rPr>
          <w:rFonts w:asciiTheme="majorBidi" w:eastAsia="SimSun" w:hAnsiTheme="majorBidi" w:cstheme="majorBidi"/>
          <w:szCs w:val="24"/>
          <w:lang w:val="es-ES_tradnl"/>
        </w:rPr>
        <w:t>,</w:t>
      </w:r>
    </w:p>
    <w:p w14:paraId="0C3A472F" w14:textId="77777777" w:rsidR="0045479F" w:rsidRPr="00402662" w:rsidRDefault="0045479F" w:rsidP="00402662">
      <w:pPr>
        <w:pStyle w:val="call0"/>
        <w:rPr>
          <w:rFonts w:asciiTheme="majorBidi" w:hAnsiTheme="majorBidi" w:cstheme="majorBidi"/>
        </w:rPr>
      </w:pPr>
      <w:r w:rsidRPr="00402662">
        <w:rPr>
          <w:rFonts w:asciiTheme="majorBidi" w:hAnsiTheme="majorBidi" w:cstheme="majorBidi"/>
        </w:rPr>
        <w:t>reconociendo</w:t>
      </w:r>
    </w:p>
    <w:p w14:paraId="76CBCD9E" w14:textId="002EAD2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i/>
          <w:iCs/>
          <w:szCs w:val="24"/>
          <w:lang w:val="es-ES_tradnl"/>
        </w:rPr>
      </w:pPr>
      <w:r w:rsidRPr="00402662">
        <w:rPr>
          <w:rFonts w:asciiTheme="majorBidi" w:hAnsiTheme="majorBidi" w:cstheme="majorBidi"/>
          <w:szCs w:val="24"/>
          <w:lang w:val="es-ES_tradnl" w:eastAsia="ja-JP"/>
        </w:rPr>
        <w:t xml:space="preserve">que la armonización del espectro facilitaría el despliegue a nivel mundial de las radiocomunicaciones para </w:t>
      </w:r>
      <w:r w:rsidRPr="00402662">
        <w:rPr>
          <w:rFonts w:asciiTheme="majorBidi" w:hAnsiTheme="majorBidi" w:cstheme="majorBidi"/>
          <w:szCs w:val="24"/>
          <w:lang w:val="es-ES_tradnl"/>
        </w:rPr>
        <w:t>los CAV</w:t>
      </w:r>
      <w:r w:rsidRPr="00402662">
        <w:rPr>
          <w:rFonts w:asciiTheme="majorBidi" w:hAnsiTheme="majorBidi" w:cstheme="majorBidi"/>
          <w:szCs w:val="24"/>
          <w:lang w:val="es-ES_tradnl" w:eastAsia="ja-JP"/>
        </w:rPr>
        <w:t xml:space="preserve"> y permitiría disponer de economías de escala para los CAV,</w:t>
      </w:r>
    </w:p>
    <w:p w14:paraId="7EED7562" w14:textId="77777777" w:rsidR="00604BE4" w:rsidRDefault="00604BE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i/>
          <w:szCs w:val="20"/>
          <w:lang w:val="es-ES_tradnl"/>
        </w:rPr>
      </w:pPr>
      <w:r w:rsidRPr="00EC4CD8">
        <w:rPr>
          <w:rFonts w:asciiTheme="majorBidi" w:hAnsiTheme="majorBidi" w:cstheme="majorBidi"/>
          <w:lang w:val="es-ES"/>
        </w:rPr>
        <w:br w:type="page"/>
      </w:r>
    </w:p>
    <w:p w14:paraId="039C27F4" w14:textId="56BBD529" w:rsidR="0045479F" w:rsidRPr="00402662" w:rsidRDefault="0045479F" w:rsidP="00402662">
      <w:pPr>
        <w:pStyle w:val="call0"/>
        <w:rPr>
          <w:rFonts w:asciiTheme="majorBidi" w:hAnsiTheme="majorBidi" w:cstheme="majorBidi"/>
        </w:rPr>
      </w:pPr>
      <w:r w:rsidRPr="00402662">
        <w:rPr>
          <w:rFonts w:asciiTheme="majorBidi" w:hAnsiTheme="majorBidi" w:cstheme="majorBidi"/>
        </w:rPr>
        <w:lastRenderedPageBreak/>
        <w:t>observando</w:t>
      </w:r>
    </w:p>
    <w:p w14:paraId="18B5715E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4"/>
          <w:lang w:val="es-ES_tradnl" w:eastAsia="ja-JP"/>
        </w:rPr>
      </w:pPr>
      <w:r w:rsidRPr="00402662">
        <w:rPr>
          <w:rFonts w:asciiTheme="majorBidi" w:hAnsiTheme="majorBidi" w:cstheme="majorBidi"/>
          <w:szCs w:val="24"/>
          <w:lang w:val="es-ES_tradnl" w:eastAsia="ja-JP"/>
        </w:rPr>
        <w:t>que existen varias Recomendaciones e Informes UIT-R sobre distintos aspectos de los actuales ITS, a saber, las Recomendaciones UIT-R M.1452, UIT-R M.1453, UIT-R M.1890, UIT-R M.2057, UIT</w:t>
      </w:r>
      <w:r w:rsidRPr="00402662">
        <w:rPr>
          <w:rFonts w:asciiTheme="majorBidi" w:hAnsiTheme="majorBidi" w:cstheme="majorBidi"/>
          <w:szCs w:val="24"/>
          <w:lang w:val="es-ES_tradnl" w:eastAsia="ja-JP"/>
        </w:rPr>
        <w:noBreakHyphen/>
        <w:t>R M.2084, UIT-R M.2121 y los Informes UIT-R M.2228, UIT-R M.2322, UIT-R M.2444, UIT</w:t>
      </w:r>
      <w:r w:rsidRPr="00402662">
        <w:rPr>
          <w:rFonts w:asciiTheme="majorBidi" w:hAnsiTheme="majorBidi" w:cstheme="majorBidi"/>
          <w:szCs w:val="24"/>
          <w:lang w:val="es-ES_tradnl" w:eastAsia="ja-JP"/>
        </w:rPr>
        <w:noBreakHyphen/>
        <w:t>R M.2445, así como el Manual sobre el servicio móvil terrestre (incluidos los ITS),</w:t>
      </w:r>
    </w:p>
    <w:p w14:paraId="03CADFB2" w14:textId="77777777" w:rsidR="0045479F" w:rsidRPr="00402662" w:rsidRDefault="0045479F" w:rsidP="00402662">
      <w:pPr>
        <w:pStyle w:val="call0"/>
        <w:rPr>
          <w:rFonts w:asciiTheme="majorBidi" w:hAnsiTheme="majorBidi" w:cstheme="majorBidi"/>
        </w:rPr>
      </w:pPr>
      <w:r w:rsidRPr="00402662">
        <w:rPr>
          <w:rFonts w:asciiTheme="majorBidi" w:hAnsiTheme="majorBidi" w:cstheme="majorBidi"/>
        </w:rPr>
        <w:t xml:space="preserve">decide </w:t>
      </w:r>
      <w:r w:rsidRPr="00402662">
        <w:rPr>
          <w:rFonts w:asciiTheme="majorBidi" w:hAnsiTheme="majorBidi" w:cstheme="majorBidi"/>
          <w:i w:val="0"/>
          <w:iCs/>
        </w:rPr>
        <w:t>que se estudien las siguientes cuestiones</w:t>
      </w:r>
    </w:p>
    <w:p w14:paraId="18F45A27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4"/>
          <w:lang w:val="es-ES_tradnl"/>
        </w:rPr>
      </w:pPr>
      <w:r w:rsidRPr="00402662">
        <w:rPr>
          <w:rFonts w:asciiTheme="majorBidi" w:hAnsiTheme="majorBidi" w:cstheme="majorBidi"/>
          <w:bCs/>
          <w:szCs w:val="24"/>
          <w:lang w:val="es-ES_tradnl"/>
        </w:rPr>
        <w:t>1</w:t>
      </w:r>
      <w:r w:rsidRPr="00402662">
        <w:rPr>
          <w:rFonts w:asciiTheme="majorBidi" w:hAnsiTheme="majorBidi" w:cstheme="majorBidi"/>
          <w:szCs w:val="24"/>
          <w:lang w:val="es-ES_tradnl"/>
        </w:rPr>
        <w:tab/>
        <w:t xml:space="preserve">¿Cuál es la definición de «vehículo conectado y automatizado (CAV)» en el contexto de los ITS? </w:t>
      </w:r>
    </w:p>
    <w:p w14:paraId="71333D44" w14:textId="77777777" w:rsidR="0045479F" w:rsidRPr="00402662" w:rsidRDefault="0045479F" w:rsidP="00402662">
      <w:pPr>
        <w:spacing w:before="120" w:line="240" w:lineRule="auto"/>
        <w:rPr>
          <w:rFonts w:asciiTheme="majorBidi" w:eastAsia="Malgun Gothic" w:hAnsiTheme="majorBidi" w:cstheme="majorBidi"/>
          <w:szCs w:val="24"/>
          <w:lang w:val="es-ES_tradnl" w:eastAsia="ko-KR"/>
        </w:rPr>
      </w:pPr>
      <w:r w:rsidRPr="00402662">
        <w:rPr>
          <w:rFonts w:asciiTheme="majorBidi" w:hAnsiTheme="majorBidi" w:cstheme="majorBidi"/>
          <w:szCs w:val="24"/>
          <w:lang w:val="es-ES_tradnl"/>
        </w:rPr>
        <w:t>2</w:t>
      </w:r>
      <w:r w:rsidRPr="00402662">
        <w:rPr>
          <w:rFonts w:asciiTheme="majorBidi" w:hAnsiTheme="majorBidi" w:cstheme="majorBidi"/>
          <w:szCs w:val="24"/>
          <w:lang w:val="es-ES_tradnl"/>
        </w:rPr>
        <w:tab/>
        <w:t>¿Con qué elementos de radiocomunicaciones cuentan los CAV?</w:t>
      </w:r>
    </w:p>
    <w:p w14:paraId="55C25542" w14:textId="77777777" w:rsidR="0045479F" w:rsidRPr="00402662" w:rsidRDefault="0045479F" w:rsidP="00402662">
      <w:pPr>
        <w:spacing w:before="120" w:line="240" w:lineRule="auto"/>
        <w:rPr>
          <w:rFonts w:asciiTheme="majorBidi" w:eastAsia="Malgun Gothic" w:hAnsiTheme="majorBidi" w:cstheme="majorBidi"/>
          <w:szCs w:val="24"/>
          <w:lang w:val="es-ES_tradnl" w:eastAsia="ko-KR"/>
        </w:rPr>
      </w:pPr>
      <w:r w:rsidRPr="00402662">
        <w:rPr>
          <w:rFonts w:asciiTheme="majorBidi" w:hAnsiTheme="majorBidi" w:cstheme="majorBidi"/>
          <w:bCs/>
          <w:szCs w:val="24"/>
          <w:lang w:val="es-ES_tradnl"/>
        </w:rPr>
        <w:t>3</w:t>
      </w:r>
      <w:r w:rsidRPr="00402662">
        <w:rPr>
          <w:rFonts w:asciiTheme="majorBidi" w:hAnsiTheme="majorBidi" w:cstheme="majorBidi"/>
          <w:szCs w:val="24"/>
          <w:lang w:val="es-ES_tradnl"/>
        </w:rPr>
        <w:tab/>
        <w:t>¿Cuáles son los objetivos y requisitos en general de los CAV, a saber:</w:t>
      </w:r>
    </w:p>
    <w:p w14:paraId="1B4DB30C" w14:textId="77777777" w:rsidR="0045479F" w:rsidRPr="00402662" w:rsidRDefault="0045479F" w:rsidP="00402662">
      <w:pPr>
        <w:pStyle w:val="enumlev1"/>
        <w:spacing w:line="240" w:lineRule="auto"/>
        <w:rPr>
          <w:rFonts w:asciiTheme="majorBidi" w:hAnsiTheme="majorBidi" w:cstheme="majorBidi"/>
          <w:lang w:val="es-ES_tradnl" w:eastAsia="ko-KR"/>
        </w:rPr>
      </w:pPr>
      <w:r w:rsidRPr="00402662">
        <w:rPr>
          <w:rFonts w:asciiTheme="majorBidi" w:hAnsiTheme="majorBidi" w:cstheme="majorBidi"/>
          <w:lang w:val="es-ES_tradnl"/>
        </w:rPr>
        <w:t>–</w:t>
      </w:r>
      <w:r w:rsidRPr="00402662">
        <w:rPr>
          <w:rFonts w:asciiTheme="majorBidi" w:hAnsiTheme="majorBidi" w:cstheme="majorBidi"/>
          <w:lang w:val="es-ES_tradnl"/>
        </w:rPr>
        <w:tab/>
        <w:t>requisitos de servicio</w:t>
      </w:r>
      <w:r w:rsidRPr="00402662">
        <w:rPr>
          <w:rFonts w:asciiTheme="majorBidi" w:hAnsiTheme="majorBidi" w:cstheme="majorBidi"/>
          <w:lang w:val="es-ES_tradnl" w:eastAsia="ko-KR"/>
        </w:rPr>
        <w:t>: tipo de servicio, concepto de servicio, grado de servicio;</w:t>
      </w:r>
    </w:p>
    <w:p w14:paraId="0EDAA6AF" w14:textId="77777777" w:rsidR="0045479F" w:rsidRPr="00402662" w:rsidRDefault="0045479F" w:rsidP="00402662">
      <w:pPr>
        <w:pStyle w:val="enumlev1"/>
        <w:spacing w:line="240" w:lineRule="auto"/>
        <w:rPr>
          <w:rFonts w:asciiTheme="majorBidi" w:hAnsiTheme="majorBidi" w:cstheme="majorBidi"/>
          <w:szCs w:val="24"/>
          <w:lang w:val="es-ES_tradnl" w:eastAsia="ko-KR"/>
        </w:rPr>
      </w:pPr>
      <w:r w:rsidRPr="00402662">
        <w:rPr>
          <w:rFonts w:asciiTheme="majorBidi" w:hAnsiTheme="majorBidi" w:cstheme="majorBidi"/>
          <w:szCs w:val="24"/>
          <w:lang w:val="es-ES_tradnl"/>
        </w:rPr>
        <w:t>–</w:t>
      </w:r>
      <w:r w:rsidRPr="00402662">
        <w:rPr>
          <w:rFonts w:asciiTheme="majorBidi" w:hAnsiTheme="majorBidi" w:cstheme="majorBidi"/>
          <w:szCs w:val="24"/>
          <w:lang w:val="es-ES_tradnl"/>
        </w:rPr>
        <w:tab/>
      </w:r>
      <w:r w:rsidRPr="00402662">
        <w:rPr>
          <w:rFonts w:asciiTheme="majorBidi" w:hAnsiTheme="majorBidi" w:cstheme="majorBidi"/>
          <w:lang w:val="es-ES_tradnl"/>
        </w:rPr>
        <w:t>requisitos</w:t>
      </w:r>
      <w:r w:rsidRPr="00402662">
        <w:rPr>
          <w:rFonts w:asciiTheme="majorBidi" w:hAnsiTheme="majorBidi" w:cstheme="majorBidi"/>
          <w:szCs w:val="24"/>
          <w:lang w:val="es-ES_tradnl"/>
        </w:rPr>
        <w:t xml:space="preserve"> de radiocomunicaciones: sensores, interfaces radioeléctricas,</w:t>
      </w:r>
      <w:r w:rsidRPr="00402662">
        <w:rPr>
          <w:rFonts w:asciiTheme="majorBidi" w:hAnsiTheme="majorBidi" w:cstheme="majorBidi"/>
          <w:szCs w:val="24"/>
          <w:lang w:val="es-ES_tradnl" w:eastAsia="ko-KR"/>
        </w:rPr>
        <w:t xml:space="preserve"> velocidad de datos, latencia, </w:t>
      </w:r>
      <w:r w:rsidRPr="00402662">
        <w:rPr>
          <w:rFonts w:asciiTheme="majorBidi" w:hAnsiTheme="majorBidi" w:cstheme="majorBidi"/>
          <w:szCs w:val="24"/>
          <w:lang w:val="es-ES_tradnl"/>
        </w:rPr>
        <w:t>fiabilidad</w:t>
      </w:r>
      <w:r w:rsidRPr="00402662">
        <w:rPr>
          <w:rFonts w:asciiTheme="majorBidi" w:hAnsiTheme="majorBidi" w:cstheme="majorBidi"/>
          <w:szCs w:val="24"/>
          <w:lang w:val="es-ES_tradnl" w:eastAsia="ko-KR"/>
        </w:rPr>
        <w:t>;</w:t>
      </w:r>
    </w:p>
    <w:p w14:paraId="75393A73" w14:textId="77777777" w:rsidR="0045479F" w:rsidRPr="00402662" w:rsidRDefault="0045479F" w:rsidP="00402662">
      <w:pPr>
        <w:pStyle w:val="enumlev1"/>
        <w:spacing w:line="240" w:lineRule="auto"/>
        <w:rPr>
          <w:rFonts w:asciiTheme="majorBidi" w:hAnsiTheme="majorBidi" w:cstheme="majorBidi"/>
          <w:szCs w:val="24"/>
          <w:lang w:val="es-ES_tradnl"/>
        </w:rPr>
      </w:pPr>
      <w:r w:rsidRPr="00402662">
        <w:rPr>
          <w:rFonts w:asciiTheme="majorBidi" w:hAnsiTheme="majorBidi" w:cstheme="majorBidi"/>
          <w:szCs w:val="24"/>
          <w:lang w:val="es-ES_tradnl"/>
        </w:rPr>
        <w:t>–</w:t>
      </w:r>
      <w:r w:rsidRPr="00402662">
        <w:rPr>
          <w:rFonts w:asciiTheme="majorBidi" w:hAnsiTheme="majorBidi" w:cstheme="majorBidi"/>
          <w:szCs w:val="24"/>
          <w:lang w:val="es-ES_tradnl"/>
        </w:rPr>
        <w:tab/>
      </w:r>
      <w:r w:rsidRPr="00402662">
        <w:rPr>
          <w:rFonts w:asciiTheme="majorBidi" w:hAnsiTheme="majorBidi" w:cstheme="majorBidi"/>
          <w:lang w:val="es-ES_tradnl"/>
        </w:rPr>
        <w:t>factores</w:t>
      </w:r>
      <w:r w:rsidRPr="00402662">
        <w:rPr>
          <w:rFonts w:asciiTheme="majorBidi" w:hAnsiTheme="majorBidi" w:cstheme="majorBidi"/>
          <w:szCs w:val="24"/>
          <w:lang w:val="es-ES_tradnl"/>
        </w:rPr>
        <w:t xml:space="preserve"> de mejora: seguridad, control, ahorro de energía, gestión del tráfico, control de congestión?</w:t>
      </w:r>
    </w:p>
    <w:p w14:paraId="2F84346E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4"/>
          <w:lang w:val="es-ES_tradnl"/>
        </w:rPr>
      </w:pPr>
      <w:r w:rsidRPr="00402662">
        <w:rPr>
          <w:rFonts w:asciiTheme="majorBidi" w:hAnsiTheme="majorBidi" w:cstheme="majorBidi"/>
          <w:bCs/>
          <w:szCs w:val="24"/>
          <w:lang w:val="es-ES_tradnl"/>
        </w:rPr>
        <w:t>4</w:t>
      </w:r>
      <w:r w:rsidRPr="00402662">
        <w:rPr>
          <w:rFonts w:asciiTheme="majorBidi" w:hAnsiTheme="majorBidi" w:cstheme="majorBidi"/>
          <w:szCs w:val="24"/>
          <w:lang w:val="es-ES_tradnl"/>
        </w:rPr>
        <w:tab/>
        <w:t>¿Qué sistemas de radiocomunicaciones son capaces de soportar los requisitos de los CAV?</w:t>
      </w:r>
    </w:p>
    <w:p w14:paraId="7DDC341A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4"/>
          <w:lang w:val="es-ES_tradnl"/>
        </w:rPr>
      </w:pPr>
      <w:r w:rsidRPr="00402662">
        <w:rPr>
          <w:rFonts w:asciiTheme="majorBidi" w:hAnsiTheme="majorBidi" w:cstheme="majorBidi"/>
          <w:szCs w:val="24"/>
          <w:lang w:val="es-ES_tradnl"/>
        </w:rPr>
        <w:t>5</w:t>
      </w:r>
      <w:r w:rsidRPr="00402662">
        <w:rPr>
          <w:rFonts w:asciiTheme="majorBidi" w:hAnsiTheme="majorBidi" w:cstheme="majorBidi"/>
          <w:szCs w:val="24"/>
          <w:lang w:val="es-ES_tradnl"/>
        </w:rPr>
        <w:tab/>
        <w:t>¿Qué funciones de los CAV pueden beneficiarse de la armonización del espectro?</w:t>
      </w:r>
    </w:p>
    <w:p w14:paraId="03C7C8FA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4"/>
          <w:lang w:val="es-ES_tradnl"/>
        </w:rPr>
      </w:pPr>
      <w:r w:rsidRPr="00402662">
        <w:rPr>
          <w:rFonts w:asciiTheme="majorBidi" w:hAnsiTheme="majorBidi" w:cstheme="majorBidi"/>
          <w:bCs/>
          <w:szCs w:val="24"/>
          <w:lang w:val="es-ES_tradnl"/>
        </w:rPr>
        <w:t>6</w:t>
      </w:r>
      <w:r w:rsidRPr="00402662">
        <w:rPr>
          <w:rFonts w:asciiTheme="majorBidi" w:hAnsiTheme="majorBidi" w:cstheme="majorBidi"/>
          <w:bCs/>
          <w:szCs w:val="24"/>
          <w:lang w:val="es-ES_tradnl"/>
        </w:rPr>
        <w:tab/>
        <w:t xml:space="preserve">¿Cuáles son los requisitos de espectro para la radiocomunicación de los </w:t>
      </w:r>
      <w:r w:rsidRPr="00402662">
        <w:rPr>
          <w:rFonts w:asciiTheme="majorBidi" w:hAnsiTheme="majorBidi" w:cstheme="majorBidi"/>
          <w:szCs w:val="24"/>
          <w:lang w:val="es-ES_tradnl"/>
        </w:rPr>
        <w:t xml:space="preserve">CAV, a saber: </w:t>
      </w:r>
    </w:p>
    <w:p w14:paraId="2275D84B" w14:textId="77777777" w:rsidR="0045479F" w:rsidRPr="00402662" w:rsidRDefault="0045479F" w:rsidP="00402662">
      <w:pPr>
        <w:pStyle w:val="enumlev1"/>
        <w:spacing w:line="240" w:lineRule="auto"/>
        <w:rPr>
          <w:rFonts w:asciiTheme="majorBidi" w:hAnsiTheme="majorBidi" w:cstheme="majorBidi"/>
          <w:szCs w:val="24"/>
          <w:lang w:val="es-ES_tradnl"/>
        </w:rPr>
      </w:pPr>
      <w:r w:rsidRPr="00402662">
        <w:rPr>
          <w:rFonts w:asciiTheme="majorBidi" w:hAnsiTheme="majorBidi" w:cstheme="majorBidi"/>
          <w:szCs w:val="24"/>
          <w:lang w:val="es-ES_tradnl"/>
        </w:rPr>
        <w:t>–</w:t>
      </w:r>
      <w:r w:rsidRPr="00402662">
        <w:rPr>
          <w:rFonts w:asciiTheme="majorBidi" w:hAnsiTheme="majorBidi" w:cstheme="majorBidi"/>
          <w:szCs w:val="24"/>
          <w:lang w:val="es-ES_tradnl"/>
        </w:rPr>
        <w:tab/>
        <w:t>las bandas adecuadas;</w:t>
      </w:r>
    </w:p>
    <w:p w14:paraId="1DF774F0" w14:textId="77777777" w:rsidR="0045479F" w:rsidRPr="00402662" w:rsidRDefault="0045479F" w:rsidP="00402662">
      <w:pPr>
        <w:pStyle w:val="enumlev1"/>
        <w:spacing w:line="240" w:lineRule="auto"/>
        <w:rPr>
          <w:rFonts w:asciiTheme="majorBidi" w:hAnsiTheme="majorBidi" w:cstheme="majorBidi"/>
          <w:szCs w:val="24"/>
          <w:lang w:val="es-ES_tradnl"/>
        </w:rPr>
      </w:pPr>
      <w:r w:rsidRPr="00402662">
        <w:rPr>
          <w:rFonts w:asciiTheme="majorBidi" w:hAnsiTheme="majorBidi" w:cstheme="majorBidi"/>
          <w:szCs w:val="24"/>
          <w:lang w:val="es-ES_tradnl"/>
        </w:rPr>
        <w:t>–</w:t>
      </w:r>
      <w:r w:rsidRPr="00402662">
        <w:rPr>
          <w:rFonts w:asciiTheme="majorBidi" w:hAnsiTheme="majorBidi" w:cstheme="majorBidi"/>
          <w:szCs w:val="24"/>
          <w:lang w:val="es-ES_tradnl"/>
        </w:rPr>
        <w:tab/>
        <w:t>la anchura de banda espectral necesaria?</w:t>
      </w:r>
    </w:p>
    <w:p w14:paraId="394DDDCD" w14:textId="77777777" w:rsidR="0045479F" w:rsidRPr="00402662" w:rsidRDefault="0045479F" w:rsidP="00402662">
      <w:pPr>
        <w:pStyle w:val="call0"/>
        <w:rPr>
          <w:rFonts w:asciiTheme="majorBidi" w:hAnsiTheme="majorBidi" w:cstheme="majorBidi"/>
        </w:rPr>
      </w:pPr>
      <w:r w:rsidRPr="00402662">
        <w:rPr>
          <w:rFonts w:asciiTheme="majorBidi" w:hAnsiTheme="majorBidi" w:cstheme="majorBidi"/>
        </w:rPr>
        <w:t>decide además</w:t>
      </w:r>
    </w:p>
    <w:p w14:paraId="7B42C74D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4"/>
          <w:lang w:val="es-ES_tradnl"/>
        </w:rPr>
      </w:pPr>
      <w:r w:rsidRPr="00402662">
        <w:rPr>
          <w:rFonts w:asciiTheme="majorBidi" w:hAnsiTheme="majorBidi" w:cstheme="majorBidi"/>
          <w:bCs/>
          <w:szCs w:val="24"/>
          <w:lang w:val="es-ES_tradnl"/>
        </w:rPr>
        <w:t>1</w:t>
      </w:r>
      <w:r w:rsidRPr="00402662">
        <w:rPr>
          <w:rFonts w:asciiTheme="majorBidi" w:hAnsiTheme="majorBidi" w:cstheme="majorBidi"/>
          <w:szCs w:val="24"/>
          <w:lang w:val="es-ES_tradnl"/>
        </w:rPr>
        <w:tab/>
        <w:t>que los resultados de los estudios antes mencionados se incluyan en una o más Recomendaciones, Informes, y/o Manuales;</w:t>
      </w:r>
    </w:p>
    <w:p w14:paraId="4BE4E044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lang w:val="es-ES_tradnl"/>
        </w:rPr>
      </w:pPr>
      <w:r w:rsidRPr="00402662">
        <w:rPr>
          <w:rFonts w:asciiTheme="majorBidi" w:hAnsiTheme="majorBidi" w:cstheme="majorBidi"/>
          <w:bCs/>
          <w:szCs w:val="24"/>
          <w:lang w:val="es-ES_tradnl"/>
        </w:rPr>
        <w:t>2</w:t>
      </w:r>
      <w:r w:rsidRPr="00402662">
        <w:rPr>
          <w:rFonts w:asciiTheme="majorBidi" w:hAnsiTheme="majorBidi" w:cstheme="majorBidi"/>
          <w:szCs w:val="24"/>
          <w:lang w:val="es-ES_tradnl"/>
        </w:rPr>
        <w:tab/>
        <w:t>que los estudios antes mencionados concluyan antes de 2023.</w:t>
      </w:r>
    </w:p>
    <w:p w14:paraId="0C2D3DE6" w14:textId="38ECC0C1" w:rsidR="0045479F" w:rsidRPr="00402662" w:rsidRDefault="0045479F" w:rsidP="00402662">
      <w:pPr>
        <w:spacing w:before="400" w:line="240" w:lineRule="auto"/>
        <w:rPr>
          <w:rFonts w:asciiTheme="majorBidi" w:hAnsiTheme="majorBidi" w:cstheme="majorBidi"/>
          <w:lang w:val="es-ES_tradnl" w:eastAsia="ja-JP"/>
        </w:rPr>
      </w:pPr>
      <w:r w:rsidRPr="00402662">
        <w:rPr>
          <w:rFonts w:asciiTheme="majorBidi" w:hAnsiTheme="majorBidi" w:cstheme="majorBidi"/>
          <w:szCs w:val="24"/>
          <w:lang w:val="es-ES_tradnl" w:eastAsia="ja-JP"/>
        </w:rPr>
        <w:t>Categoría: S2</w:t>
      </w:r>
    </w:p>
    <w:p w14:paraId="3EAC5561" w14:textId="382274E5" w:rsidR="0045479F" w:rsidRPr="00402662" w:rsidRDefault="0045479F" w:rsidP="0040266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b/>
          <w:sz w:val="28"/>
          <w:szCs w:val="20"/>
          <w:lang w:val="es-ES_tradnl"/>
        </w:rPr>
      </w:pPr>
      <w:bookmarkStart w:id="0" w:name="_GoBack"/>
      <w:bookmarkEnd w:id="0"/>
    </w:p>
    <w:sectPr w:rsidR="0045479F" w:rsidRPr="00402662" w:rsidSect="00031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FB646" w14:textId="77777777" w:rsidR="00193D2C" w:rsidRDefault="00193D2C">
      <w:r>
        <w:separator/>
      </w:r>
    </w:p>
  </w:endnote>
  <w:endnote w:type="continuationSeparator" w:id="0">
    <w:p w14:paraId="37EBF065" w14:textId="77777777" w:rsidR="00193D2C" w:rsidRDefault="0019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5E3E2" w14:textId="1F340F40" w:rsidR="00096CFC" w:rsidRPr="00096CFC" w:rsidRDefault="00096CFC" w:rsidP="00096C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9D8B2" w14:textId="2DFAEC72" w:rsidR="00096CFC" w:rsidRPr="00096CFC" w:rsidRDefault="00096CFC" w:rsidP="00096C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32BB2" w14:textId="0E4DABB5" w:rsidR="00193D2C" w:rsidRPr="00096CFC" w:rsidRDefault="00193D2C" w:rsidP="00096C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75899" w14:textId="77777777" w:rsidR="00193D2C" w:rsidRDefault="00193D2C">
      <w:r>
        <w:t>____________________</w:t>
      </w:r>
    </w:p>
  </w:footnote>
  <w:footnote w:type="continuationSeparator" w:id="0">
    <w:p w14:paraId="4C657DF1" w14:textId="77777777" w:rsidR="00193D2C" w:rsidRDefault="00193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8F462" w14:textId="77777777" w:rsidR="00193D2C" w:rsidRPr="00D239B4" w:rsidRDefault="00193D2C" w:rsidP="0045479F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A13389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9A21" w14:textId="77777777" w:rsidR="00193D2C" w:rsidRPr="00843993" w:rsidRDefault="00193D2C" w:rsidP="0045479F">
    <w:pPr>
      <w:pStyle w:val="Header"/>
      <w:jc w:val="center"/>
      <w:rPr>
        <w:iCs/>
        <w:sz w:val="18"/>
        <w:szCs w:val="18"/>
      </w:rPr>
    </w:pPr>
    <w:r w:rsidRPr="00843993">
      <w:rPr>
        <w:sz w:val="18"/>
        <w:szCs w:val="18"/>
      </w:rPr>
      <w:t xml:space="preserve">- </w:t>
    </w:r>
    <w:r w:rsidRPr="00843993">
      <w:rPr>
        <w:iCs/>
        <w:sz w:val="18"/>
        <w:szCs w:val="18"/>
      </w:rPr>
      <w:fldChar w:fldCharType="begin"/>
    </w:r>
    <w:r w:rsidRPr="00843993">
      <w:rPr>
        <w:iCs/>
        <w:sz w:val="18"/>
        <w:szCs w:val="18"/>
      </w:rPr>
      <w:instrText xml:space="preserve"> PAGE  \* MERGEFORMAT </w:instrText>
    </w:r>
    <w:r w:rsidRPr="00843993">
      <w:rPr>
        <w:iCs/>
        <w:sz w:val="18"/>
        <w:szCs w:val="18"/>
      </w:rPr>
      <w:fldChar w:fldCharType="separate"/>
    </w:r>
    <w:r w:rsidR="00A13389">
      <w:rPr>
        <w:iCs/>
        <w:noProof/>
        <w:sz w:val="18"/>
        <w:szCs w:val="18"/>
      </w:rPr>
      <w:t>3</w:t>
    </w:r>
    <w:r w:rsidRPr="00843993">
      <w:rPr>
        <w:iCs/>
        <w:sz w:val="18"/>
        <w:szCs w:val="18"/>
      </w:rPr>
      <w:fldChar w:fldCharType="end"/>
    </w:r>
    <w:r w:rsidRPr="00843993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B4F4C" w14:textId="5F7268B0" w:rsidR="00193D2C" w:rsidRPr="009176B4" w:rsidRDefault="00193D2C" w:rsidP="009176B4">
    <w:pPr>
      <w:pStyle w:val="Header"/>
      <w:jc w:val="center"/>
      <w:rPr>
        <w:sz w:val="18"/>
        <w:szCs w:val="18"/>
      </w:rPr>
    </w:pPr>
    <w:r w:rsidRPr="009176B4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942186808"/>
        <w:docPartObj>
          <w:docPartGallery w:val="Page Numbers (Top of Page)"/>
          <w:docPartUnique/>
        </w:docPartObj>
      </w:sdtPr>
      <w:sdtEndPr/>
      <w:sdtContent>
        <w:r w:rsidRPr="009176B4">
          <w:rPr>
            <w:sz w:val="18"/>
            <w:szCs w:val="18"/>
          </w:rPr>
          <w:fldChar w:fldCharType="begin"/>
        </w:r>
        <w:r w:rsidRPr="009176B4">
          <w:rPr>
            <w:sz w:val="18"/>
            <w:szCs w:val="18"/>
          </w:rPr>
          <w:instrText xml:space="preserve"> PAGE   \* MERGEFORMAT </w:instrText>
        </w:r>
        <w:r w:rsidRPr="009176B4">
          <w:rPr>
            <w:sz w:val="18"/>
            <w:szCs w:val="18"/>
          </w:rPr>
          <w:fldChar w:fldCharType="separate"/>
        </w:r>
        <w:r w:rsidR="00A13389">
          <w:rPr>
            <w:noProof/>
            <w:sz w:val="18"/>
            <w:szCs w:val="18"/>
          </w:rPr>
          <w:t>1</w:t>
        </w:r>
        <w:r w:rsidRPr="009176B4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DAF6D2A"/>
    <w:multiLevelType w:val="hybridMultilevel"/>
    <w:tmpl w:val="85406736"/>
    <w:lvl w:ilvl="0" w:tplc="DEBA3CA6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6B363B"/>
    <w:rsid w:val="00010E30"/>
    <w:rsid w:val="00017E50"/>
    <w:rsid w:val="00026CF8"/>
    <w:rsid w:val="00031E64"/>
    <w:rsid w:val="00040DF5"/>
    <w:rsid w:val="00054534"/>
    <w:rsid w:val="00070258"/>
    <w:rsid w:val="00072B9B"/>
    <w:rsid w:val="00072E16"/>
    <w:rsid w:val="0007323C"/>
    <w:rsid w:val="00086D03"/>
    <w:rsid w:val="00096CFC"/>
    <w:rsid w:val="000A01D0"/>
    <w:rsid w:val="000A7051"/>
    <w:rsid w:val="000C03C7"/>
    <w:rsid w:val="000D786F"/>
    <w:rsid w:val="000E1D9B"/>
    <w:rsid w:val="000E3DEE"/>
    <w:rsid w:val="000E5E18"/>
    <w:rsid w:val="000F3479"/>
    <w:rsid w:val="00103C76"/>
    <w:rsid w:val="00105660"/>
    <w:rsid w:val="0010660E"/>
    <w:rsid w:val="0011265F"/>
    <w:rsid w:val="00145AA2"/>
    <w:rsid w:val="0016308F"/>
    <w:rsid w:val="00193D2C"/>
    <w:rsid w:val="00196710"/>
    <w:rsid w:val="00197324"/>
    <w:rsid w:val="001B1CE8"/>
    <w:rsid w:val="001D7070"/>
    <w:rsid w:val="001F5A49"/>
    <w:rsid w:val="00200936"/>
    <w:rsid w:val="00201097"/>
    <w:rsid w:val="00201B6E"/>
    <w:rsid w:val="002043E5"/>
    <w:rsid w:val="00212B26"/>
    <w:rsid w:val="002240B2"/>
    <w:rsid w:val="00235A29"/>
    <w:rsid w:val="00242BD7"/>
    <w:rsid w:val="0026100F"/>
    <w:rsid w:val="0028295F"/>
    <w:rsid w:val="002861E6"/>
    <w:rsid w:val="002A2700"/>
    <w:rsid w:val="002D3428"/>
    <w:rsid w:val="002D6688"/>
    <w:rsid w:val="002F0890"/>
    <w:rsid w:val="003370B8"/>
    <w:rsid w:val="00337394"/>
    <w:rsid w:val="00350BBA"/>
    <w:rsid w:val="003666FF"/>
    <w:rsid w:val="003741EE"/>
    <w:rsid w:val="003A5E9C"/>
    <w:rsid w:val="003B2BDA"/>
    <w:rsid w:val="003B55EC"/>
    <w:rsid w:val="003C4471"/>
    <w:rsid w:val="003D251C"/>
    <w:rsid w:val="003E504F"/>
    <w:rsid w:val="00402662"/>
    <w:rsid w:val="004326DB"/>
    <w:rsid w:val="0043682E"/>
    <w:rsid w:val="0045479F"/>
    <w:rsid w:val="004815EB"/>
    <w:rsid w:val="00496920"/>
    <w:rsid w:val="004B4B3F"/>
    <w:rsid w:val="004B7C9A"/>
    <w:rsid w:val="004D5538"/>
    <w:rsid w:val="004E0DC4"/>
    <w:rsid w:val="004E0FB5"/>
    <w:rsid w:val="004E43BB"/>
    <w:rsid w:val="004F178E"/>
    <w:rsid w:val="004F6466"/>
    <w:rsid w:val="00505309"/>
    <w:rsid w:val="0050789B"/>
    <w:rsid w:val="00515771"/>
    <w:rsid w:val="00530E62"/>
    <w:rsid w:val="00542A47"/>
    <w:rsid w:val="00543DF8"/>
    <w:rsid w:val="00546101"/>
    <w:rsid w:val="00553DD7"/>
    <w:rsid w:val="0057469A"/>
    <w:rsid w:val="0057671D"/>
    <w:rsid w:val="00580814"/>
    <w:rsid w:val="0058457C"/>
    <w:rsid w:val="005A03A3"/>
    <w:rsid w:val="005A1BF0"/>
    <w:rsid w:val="005A48DB"/>
    <w:rsid w:val="005B214C"/>
    <w:rsid w:val="005B638F"/>
    <w:rsid w:val="005C4508"/>
    <w:rsid w:val="00602D53"/>
    <w:rsid w:val="00604BE4"/>
    <w:rsid w:val="00651777"/>
    <w:rsid w:val="00662285"/>
    <w:rsid w:val="0067458B"/>
    <w:rsid w:val="00674F4F"/>
    <w:rsid w:val="006A1D40"/>
    <w:rsid w:val="006A711C"/>
    <w:rsid w:val="006B0590"/>
    <w:rsid w:val="006B363B"/>
    <w:rsid w:val="006B49DA"/>
    <w:rsid w:val="006C18EB"/>
    <w:rsid w:val="006D303F"/>
    <w:rsid w:val="00700636"/>
    <w:rsid w:val="00707216"/>
    <w:rsid w:val="007234B1"/>
    <w:rsid w:val="00730B9A"/>
    <w:rsid w:val="00733731"/>
    <w:rsid w:val="00782C41"/>
    <w:rsid w:val="00783681"/>
    <w:rsid w:val="007921A7"/>
    <w:rsid w:val="007A5C27"/>
    <w:rsid w:val="007B3DB1"/>
    <w:rsid w:val="007B697B"/>
    <w:rsid w:val="007D183E"/>
    <w:rsid w:val="007E304D"/>
    <w:rsid w:val="007E3F13"/>
    <w:rsid w:val="007E480E"/>
    <w:rsid w:val="00800012"/>
    <w:rsid w:val="0081513E"/>
    <w:rsid w:val="00823210"/>
    <w:rsid w:val="008359A9"/>
    <w:rsid w:val="00843445"/>
    <w:rsid w:val="00847D46"/>
    <w:rsid w:val="008515B5"/>
    <w:rsid w:val="00854131"/>
    <w:rsid w:val="0085652D"/>
    <w:rsid w:val="008643D4"/>
    <w:rsid w:val="0087694B"/>
    <w:rsid w:val="0089557C"/>
    <w:rsid w:val="008F4F21"/>
    <w:rsid w:val="00904D4A"/>
    <w:rsid w:val="009151BA"/>
    <w:rsid w:val="009176B4"/>
    <w:rsid w:val="009277BC"/>
    <w:rsid w:val="00927D57"/>
    <w:rsid w:val="00931A9A"/>
    <w:rsid w:val="00941D23"/>
    <w:rsid w:val="0095010C"/>
    <w:rsid w:val="00963D9D"/>
    <w:rsid w:val="00974ECF"/>
    <w:rsid w:val="00976AAD"/>
    <w:rsid w:val="00981B54"/>
    <w:rsid w:val="009842C3"/>
    <w:rsid w:val="009A53A2"/>
    <w:rsid w:val="009A5811"/>
    <w:rsid w:val="009A6BB6"/>
    <w:rsid w:val="009B3F43"/>
    <w:rsid w:val="009B5213"/>
    <w:rsid w:val="009C161F"/>
    <w:rsid w:val="009D1E49"/>
    <w:rsid w:val="009E4AEC"/>
    <w:rsid w:val="009E5BD8"/>
    <w:rsid w:val="009E681E"/>
    <w:rsid w:val="009E7A1E"/>
    <w:rsid w:val="009F14E9"/>
    <w:rsid w:val="009F7F30"/>
    <w:rsid w:val="00A13389"/>
    <w:rsid w:val="00A34D6F"/>
    <w:rsid w:val="00A41F91"/>
    <w:rsid w:val="00A729A3"/>
    <w:rsid w:val="00A7656E"/>
    <w:rsid w:val="00A9168B"/>
    <w:rsid w:val="00A963DF"/>
    <w:rsid w:val="00AA2E84"/>
    <w:rsid w:val="00AC3896"/>
    <w:rsid w:val="00AE6CFA"/>
    <w:rsid w:val="00AF3325"/>
    <w:rsid w:val="00B02AC0"/>
    <w:rsid w:val="00B14F98"/>
    <w:rsid w:val="00B343B5"/>
    <w:rsid w:val="00B34CF9"/>
    <w:rsid w:val="00B375D3"/>
    <w:rsid w:val="00B67004"/>
    <w:rsid w:val="00B90C45"/>
    <w:rsid w:val="00B933BE"/>
    <w:rsid w:val="00BB4069"/>
    <w:rsid w:val="00BB7837"/>
    <w:rsid w:val="00BD45C7"/>
    <w:rsid w:val="00BD7E5E"/>
    <w:rsid w:val="00BE6574"/>
    <w:rsid w:val="00C231A6"/>
    <w:rsid w:val="00C32DE9"/>
    <w:rsid w:val="00C35718"/>
    <w:rsid w:val="00C51EF0"/>
    <w:rsid w:val="00C57E2C"/>
    <w:rsid w:val="00C608B7"/>
    <w:rsid w:val="00C61301"/>
    <w:rsid w:val="00C6549B"/>
    <w:rsid w:val="00C66F24"/>
    <w:rsid w:val="00C71CA9"/>
    <w:rsid w:val="00C764BA"/>
    <w:rsid w:val="00C9291E"/>
    <w:rsid w:val="00CA3F44"/>
    <w:rsid w:val="00CA4E58"/>
    <w:rsid w:val="00CB3771"/>
    <w:rsid w:val="00CB5153"/>
    <w:rsid w:val="00CC0DA0"/>
    <w:rsid w:val="00CF6752"/>
    <w:rsid w:val="00D10BA0"/>
    <w:rsid w:val="00D15CFA"/>
    <w:rsid w:val="00D176D4"/>
    <w:rsid w:val="00D2339B"/>
    <w:rsid w:val="00D24EB5"/>
    <w:rsid w:val="00D41571"/>
    <w:rsid w:val="00D416A0"/>
    <w:rsid w:val="00D47672"/>
    <w:rsid w:val="00D509E3"/>
    <w:rsid w:val="00D5123C"/>
    <w:rsid w:val="00D51C9E"/>
    <w:rsid w:val="00D55560"/>
    <w:rsid w:val="00D61C5A"/>
    <w:rsid w:val="00D75DEF"/>
    <w:rsid w:val="00D92DAE"/>
    <w:rsid w:val="00D96ECB"/>
    <w:rsid w:val="00DA3BF6"/>
    <w:rsid w:val="00DB3A18"/>
    <w:rsid w:val="00DC0D6B"/>
    <w:rsid w:val="00DE66A5"/>
    <w:rsid w:val="00DF141F"/>
    <w:rsid w:val="00DF2B50"/>
    <w:rsid w:val="00DF36D9"/>
    <w:rsid w:val="00E003F5"/>
    <w:rsid w:val="00E04C86"/>
    <w:rsid w:val="00E06414"/>
    <w:rsid w:val="00E1089D"/>
    <w:rsid w:val="00E10D50"/>
    <w:rsid w:val="00E20F30"/>
    <w:rsid w:val="00E24722"/>
    <w:rsid w:val="00E27BBA"/>
    <w:rsid w:val="00E34CD1"/>
    <w:rsid w:val="00E35E8F"/>
    <w:rsid w:val="00E438E8"/>
    <w:rsid w:val="00E4436F"/>
    <w:rsid w:val="00E520E2"/>
    <w:rsid w:val="00E64254"/>
    <w:rsid w:val="00E7474D"/>
    <w:rsid w:val="00EA15B3"/>
    <w:rsid w:val="00EB1D04"/>
    <w:rsid w:val="00EB2358"/>
    <w:rsid w:val="00EB3EB8"/>
    <w:rsid w:val="00EC4CD8"/>
    <w:rsid w:val="00EE082A"/>
    <w:rsid w:val="00F17091"/>
    <w:rsid w:val="00F21468"/>
    <w:rsid w:val="00F33F66"/>
    <w:rsid w:val="00F42C8C"/>
    <w:rsid w:val="00F468C5"/>
    <w:rsid w:val="00F51F3E"/>
    <w:rsid w:val="00F52F39"/>
    <w:rsid w:val="00F55EAB"/>
    <w:rsid w:val="00F86AE7"/>
    <w:rsid w:val="00F914DD"/>
    <w:rsid w:val="00F938C0"/>
    <w:rsid w:val="00FA2358"/>
    <w:rsid w:val="00FB2592"/>
    <w:rsid w:val="00FB2810"/>
    <w:rsid w:val="00FB771E"/>
    <w:rsid w:val="00FC2947"/>
    <w:rsid w:val="00FC5CE3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71977695"/>
  <w14:defaultImageDpi w14:val="96"/>
  <w15:docId w15:val="{09DD3739-F69A-45CB-B42A-82498A8E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81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A5811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A5811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A5811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A581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581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581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581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581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581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b/>
      <w:sz w:val="24"/>
      <w:szCs w:val="22"/>
      <w:lang w:val="en-US" w:eastAsia="en-US"/>
    </w:rPr>
  </w:style>
  <w:style w:type="paragraph" w:styleId="TOC8">
    <w:name w:val="toc 8"/>
    <w:basedOn w:val="TOC4"/>
    <w:semiHidden/>
    <w:rsid w:val="009A5811"/>
  </w:style>
  <w:style w:type="paragraph" w:styleId="TOC4">
    <w:name w:val="toc 4"/>
    <w:basedOn w:val="TOC3"/>
    <w:semiHidden/>
    <w:rsid w:val="009A5811"/>
  </w:style>
  <w:style w:type="paragraph" w:styleId="TOC3">
    <w:name w:val="toc 3"/>
    <w:basedOn w:val="TOC2"/>
    <w:semiHidden/>
    <w:rsid w:val="009A5811"/>
  </w:style>
  <w:style w:type="paragraph" w:styleId="TOC2">
    <w:name w:val="toc 2"/>
    <w:basedOn w:val="TOC1"/>
    <w:semiHidden/>
    <w:rsid w:val="009A5811"/>
    <w:pPr>
      <w:spacing w:before="80"/>
      <w:ind w:left="1531" w:hanging="851"/>
    </w:pPr>
  </w:style>
  <w:style w:type="paragraph" w:styleId="TOC1">
    <w:name w:val="toc 1"/>
    <w:basedOn w:val="Normal"/>
    <w:semiHidden/>
    <w:rsid w:val="009A5811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9A5811"/>
  </w:style>
  <w:style w:type="paragraph" w:styleId="TOC6">
    <w:name w:val="toc 6"/>
    <w:basedOn w:val="TOC4"/>
    <w:semiHidden/>
    <w:rsid w:val="009A5811"/>
  </w:style>
  <w:style w:type="paragraph" w:styleId="TOC5">
    <w:name w:val="toc 5"/>
    <w:basedOn w:val="TOC4"/>
    <w:semiHidden/>
    <w:rsid w:val="009A5811"/>
  </w:style>
  <w:style w:type="paragraph" w:styleId="Footer">
    <w:name w:val="footer"/>
    <w:basedOn w:val="Normal"/>
    <w:link w:val="FooterChar"/>
    <w:rsid w:val="009A5811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9A5811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9A5811"/>
    <w:rPr>
      <w:sz w:val="24"/>
      <w:szCs w:val="22"/>
      <w:lang w:val="en-US" w:eastAsia="en-US"/>
    </w:rPr>
  </w:style>
  <w:style w:type="character" w:styleId="FootnoteReference">
    <w:name w:val="footnote reference"/>
    <w:basedOn w:val="DefaultParagraphFont"/>
    <w:rsid w:val="009A5811"/>
    <w:rPr>
      <w:position w:val="6"/>
      <w:sz w:val="18"/>
    </w:rPr>
  </w:style>
  <w:style w:type="paragraph" w:styleId="FootnoteText">
    <w:name w:val="footnote text"/>
    <w:basedOn w:val="Note"/>
    <w:link w:val="FootnoteTextChar"/>
    <w:rsid w:val="009A5811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Pr>
      <w:szCs w:val="22"/>
      <w:lang w:val="en-US" w:eastAsia="en-US"/>
    </w:rPr>
  </w:style>
  <w:style w:type="paragraph" w:customStyle="1" w:styleId="Note">
    <w:name w:val="Note"/>
    <w:basedOn w:val="Normal"/>
    <w:rsid w:val="009A5811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9A5811"/>
    <w:pPr>
      <w:spacing w:before="80"/>
      <w:ind w:left="794" w:hanging="794"/>
    </w:pPr>
  </w:style>
  <w:style w:type="paragraph" w:customStyle="1" w:styleId="enumlev2">
    <w:name w:val="enumlev2"/>
    <w:basedOn w:val="enumlev1"/>
    <w:rsid w:val="009A5811"/>
    <w:pPr>
      <w:ind w:left="1191" w:hanging="397"/>
    </w:pPr>
  </w:style>
  <w:style w:type="paragraph" w:customStyle="1" w:styleId="enumlev3">
    <w:name w:val="enumlev3"/>
    <w:basedOn w:val="enumlev2"/>
    <w:rsid w:val="009A5811"/>
    <w:pPr>
      <w:ind w:left="1588"/>
    </w:pPr>
  </w:style>
  <w:style w:type="paragraph" w:customStyle="1" w:styleId="Equation">
    <w:name w:val="Equation"/>
    <w:basedOn w:val="Normal"/>
    <w:rsid w:val="009A5811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9A581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9A58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9A5811"/>
  </w:style>
  <w:style w:type="paragraph" w:customStyle="1" w:styleId="Chaptitle">
    <w:name w:val="Chap_title"/>
    <w:basedOn w:val="Normal"/>
    <w:next w:val="Normalaftertitl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9A5811"/>
    <w:pPr>
      <w:spacing w:before="400"/>
    </w:pPr>
  </w:style>
  <w:style w:type="character" w:styleId="PageNumber">
    <w:name w:val="page number"/>
    <w:basedOn w:val="DefaultParagraphFont"/>
    <w:rsid w:val="009A5811"/>
  </w:style>
  <w:style w:type="paragraph" w:customStyle="1" w:styleId="Reftitle">
    <w:name w:val="Ref_title"/>
    <w:basedOn w:val="Normal"/>
    <w:next w:val="Reftext"/>
    <w:rsid w:val="009A5811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9A5811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9A5811"/>
    <w:pPr>
      <w:jc w:val="left"/>
    </w:pPr>
  </w:style>
  <w:style w:type="paragraph" w:customStyle="1" w:styleId="Formal">
    <w:name w:val="Formal"/>
    <w:basedOn w:val="ASN1"/>
    <w:rsid w:val="009A5811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9A5811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9A5811"/>
  </w:style>
  <w:style w:type="paragraph" w:customStyle="1" w:styleId="Artheading">
    <w:name w:val="Art_heading"/>
    <w:basedOn w:val="Normal"/>
    <w:next w:val="Normalaftertitle"/>
    <w:rsid w:val="009A581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A581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A5811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9A5811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9A581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9A5811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9A5811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A5811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9A581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9A5811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9A5811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9A5811"/>
    <w:pPr>
      <w:ind w:left="284"/>
      <w:jc w:val="left"/>
    </w:pPr>
  </w:style>
  <w:style w:type="paragraph" w:styleId="Index3">
    <w:name w:val="index 3"/>
    <w:basedOn w:val="Normal"/>
    <w:next w:val="Normal"/>
    <w:semiHidden/>
    <w:rsid w:val="009A5811"/>
    <w:pPr>
      <w:ind w:left="567"/>
      <w:jc w:val="left"/>
    </w:pPr>
  </w:style>
  <w:style w:type="paragraph" w:customStyle="1" w:styleId="PartNo">
    <w:name w:val="Part_No"/>
    <w:basedOn w:val="Normal"/>
    <w:next w:val="Partref"/>
    <w:rsid w:val="009A5811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9A581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A5811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A5811"/>
  </w:style>
  <w:style w:type="paragraph" w:customStyle="1" w:styleId="RecNo">
    <w:name w:val="Rec_No"/>
    <w:basedOn w:val="Normal"/>
    <w:next w:val="Rectitle"/>
    <w:rsid w:val="009A5811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A5811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A5811"/>
  </w:style>
  <w:style w:type="paragraph" w:customStyle="1" w:styleId="Questiontitle">
    <w:name w:val="Question_title"/>
    <w:basedOn w:val="Rectitle"/>
    <w:next w:val="Questionref"/>
    <w:link w:val="QuestiontitleChar"/>
    <w:rsid w:val="009A5811"/>
  </w:style>
  <w:style w:type="paragraph" w:customStyle="1" w:styleId="Questionref">
    <w:name w:val="Question_ref"/>
    <w:basedOn w:val="Recref"/>
    <w:next w:val="Questiondate"/>
    <w:rsid w:val="009A5811"/>
  </w:style>
  <w:style w:type="paragraph" w:customStyle="1" w:styleId="Recref">
    <w:name w:val="Rec_ref"/>
    <w:basedOn w:val="Normal"/>
    <w:next w:val="Recdat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9A5811"/>
  </w:style>
  <w:style w:type="paragraph" w:customStyle="1" w:styleId="RepNo">
    <w:name w:val="Rep_No"/>
    <w:basedOn w:val="RecNo"/>
    <w:next w:val="Reptitle"/>
    <w:rsid w:val="009A5811"/>
  </w:style>
  <w:style w:type="paragraph" w:customStyle="1" w:styleId="Reptitle">
    <w:name w:val="Rep_title"/>
    <w:basedOn w:val="Rectitle"/>
    <w:next w:val="Repref"/>
    <w:rsid w:val="009A5811"/>
  </w:style>
  <w:style w:type="paragraph" w:customStyle="1" w:styleId="Repref">
    <w:name w:val="Rep_ref"/>
    <w:basedOn w:val="Recref"/>
    <w:next w:val="Repdate"/>
    <w:rsid w:val="009A5811"/>
  </w:style>
  <w:style w:type="paragraph" w:customStyle="1" w:styleId="Resdate">
    <w:name w:val="Res_date"/>
    <w:basedOn w:val="Recdate"/>
    <w:next w:val="Normalaftertitle"/>
    <w:rsid w:val="009A5811"/>
  </w:style>
  <w:style w:type="paragraph" w:customStyle="1" w:styleId="ResNo">
    <w:name w:val="Res_No"/>
    <w:basedOn w:val="RecNo"/>
    <w:next w:val="Restitle"/>
    <w:rsid w:val="009A5811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9A5811"/>
  </w:style>
  <w:style w:type="paragraph" w:customStyle="1" w:styleId="Resref">
    <w:name w:val="Res_ref"/>
    <w:basedOn w:val="Recref"/>
    <w:next w:val="Resdate"/>
    <w:rsid w:val="009A5811"/>
  </w:style>
  <w:style w:type="paragraph" w:customStyle="1" w:styleId="SectionNo">
    <w:name w:val="Section_No"/>
    <w:basedOn w:val="Normal"/>
    <w:next w:val="Sectiontitle"/>
    <w:rsid w:val="009A5811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A5811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A581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9A58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9A581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9A581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9A581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9A5811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9A58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A5811"/>
  </w:style>
  <w:style w:type="paragraph" w:customStyle="1" w:styleId="Title3">
    <w:name w:val="Title 3"/>
    <w:basedOn w:val="Title2"/>
    <w:next w:val="Title4"/>
    <w:rsid w:val="009A5811"/>
    <w:rPr>
      <w:caps w:val="0"/>
    </w:rPr>
  </w:style>
  <w:style w:type="paragraph" w:customStyle="1" w:styleId="Title4">
    <w:name w:val="Title 4"/>
    <w:basedOn w:val="Title3"/>
    <w:next w:val="Heading1"/>
    <w:rsid w:val="009A5811"/>
    <w:rPr>
      <w:b/>
    </w:rPr>
  </w:style>
  <w:style w:type="paragraph" w:customStyle="1" w:styleId="Section1">
    <w:name w:val="Section_1"/>
    <w:basedOn w:val="Normal"/>
    <w:next w:val="Normal"/>
    <w:rsid w:val="009A581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A581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9A5811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9A58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A581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Cs w:val="22"/>
      <w:lang w:val="en-US" w:eastAsia="en-US"/>
    </w:rPr>
  </w:style>
  <w:style w:type="character" w:customStyle="1" w:styleId="href">
    <w:name w:val="href"/>
    <w:basedOn w:val="DefaultParagraphFont"/>
    <w:rsid w:val="009A5811"/>
  </w:style>
  <w:style w:type="paragraph" w:customStyle="1" w:styleId="NormalIndent">
    <w:name w:val="Normal_Indent"/>
    <w:basedOn w:val="Normal"/>
    <w:rsid w:val="009A5811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9A5811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9A581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9A5811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table" w:styleId="TableGrid">
    <w:name w:val="Table Grid"/>
    <w:basedOn w:val="TableNormal"/>
    <w:rsid w:val="009A5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B4B3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QuestionNoBR">
    <w:name w:val="Question_No_BR"/>
    <w:basedOn w:val="Normal"/>
    <w:next w:val="Questiontitle"/>
    <w:link w:val="QuestionNoBRChar"/>
    <w:rsid w:val="004B4B3F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paragraph" w:styleId="BodyTextIndent2">
    <w:name w:val="Body Text Indent 2"/>
    <w:basedOn w:val="Normal"/>
    <w:link w:val="BodyTextIndent2Char"/>
    <w:rsid w:val="004B4B3F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B4B3F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4B4B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0"/>
    <w:rsid w:val="004B4B3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4B4B3F"/>
    <w:rPr>
      <w:rFonts w:ascii="Times New Roman" w:hAnsi="Times New Roman" w:cs="Times New Roman"/>
      <w:sz w:val="24"/>
      <w:lang w:val="en-GB" w:eastAsia="en-US"/>
    </w:rPr>
  </w:style>
  <w:style w:type="character" w:customStyle="1" w:styleId="TabletextChar">
    <w:name w:val="Table_text Char"/>
    <w:link w:val="Tabletext"/>
    <w:locked/>
    <w:rsid w:val="00662285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662285"/>
    <w:rPr>
      <w:b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rsid w:val="00662285"/>
    <w:rPr>
      <w:sz w:val="24"/>
      <w:szCs w:val="22"/>
      <w:lang w:val="en-US" w:eastAsia="en-US"/>
    </w:rPr>
  </w:style>
  <w:style w:type="character" w:customStyle="1" w:styleId="QuestionNoBRChar">
    <w:name w:val="Question_No_BR Char"/>
    <w:basedOn w:val="DefaultParagraphFont"/>
    <w:link w:val="QuestionNoBR"/>
    <w:rsid w:val="00662285"/>
    <w:rPr>
      <w:rFonts w:ascii="Times New Roman" w:hAnsi="Times New Roman" w:cs="Times New Roman"/>
      <w:caps/>
      <w:sz w:val="28"/>
      <w:lang w:val="es-ES_tradnl" w:eastAsia="en-US"/>
    </w:rPr>
  </w:style>
  <w:style w:type="character" w:customStyle="1" w:styleId="QuestiontitleChar">
    <w:name w:val="Question_title Char"/>
    <w:basedOn w:val="DefaultParagraphFont"/>
    <w:link w:val="Questiontitle"/>
    <w:rsid w:val="00662285"/>
    <w:rPr>
      <w:b/>
      <w:sz w:val="28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662285"/>
    <w:rPr>
      <w:i/>
      <w:sz w:val="24"/>
      <w:szCs w:val="22"/>
      <w:lang w:val="en-US" w:eastAsia="en-US"/>
    </w:rPr>
  </w:style>
  <w:style w:type="paragraph" w:customStyle="1" w:styleId="FigureLegend0">
    <w:name w:val="Figure_Legend"/>
    <w:basedOn w:val="Normal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styleId="ListParagraph">
    <w:name w:val="List Paragraph"/>
    <w:basedOn w:val="Normal"/>
    <w:uiPriority w:val="34"/>
    <w:qFormat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A5811"/>
    <w:rPr>
      <w:rFonts w:eastAsia="SimSun"/>
      <w:sz w:val="24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9A5811"/>
    <w:rPr>
      <w:b/>
      <w:bCs/>
    </w:rPr>
  </w:style>
  <w:style w:type="paragraph" w:styleId="BodyTextIndent">
    <w:name w:val="Body Text Indent"/>
    <w:basedOn w:val="Normal"/>
    <w:link w:val="BodyTextIndentChar"/>
    <w:rsid w:val="0045479F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45479F"/>
    <w:rPr>
      <w:rFonts w:ascii="Times New Roman" w:hAnsi="Times New Roman" w:cs="Times New Roman"/>
      <w:sz w:val="24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5479F"/>
    <w:rPr>
      <w:sz w:val="24"/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45479F"/>
    <w:rPr>
      <w:b/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479F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45479F"/>
  </w:style>
  <w:style w:type="character" w:customStyle="1" w:styleId="HeadingbChar">
    <w:name w:val="Heading_b Char"/>
    <w:basedOn w:val="DefaultParagraphFont"/>
    <w:link w:val="Headingb"/>
    <w:locked/>
    <w:rsid w:val="0045479F"/>
    <w:rPr>
      <w:b/>
      <w:sz w:val="24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45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split">
    <w:name w:val="Normal_split"/>
    <w:basedOn w:val="Normal"/>
    <w:qFormat/>
    <w:rsid w:val="0045479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45479F"/>
    <w:rPr>
      <w:color w:val="800080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45479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har">
    <w:name w:val="Char"/>
    <w:basedOn w:val="Normal"/>
    <w:rsid w:val="0045479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eastAsia="MS Mincho" w:hAnsi="Verdana" w:cs="Times New Roman"/>
      <w:szCs w:val="20"/>
    </w:rPr>
  </w:style>
  <w:style w:type="paragraph" w:customStyle="1" w:styleId="call0">
    <w:name w:val="call"/>
    <w:basedOn w:val="Normal"/>
    <w:next w:val="Normal"/>
    <w:rsid w:val="0045479F"/>
    <w:pPr>
      <w:keepNext/>
      <w:keepLines/>
      <w:spacing w:line="240" w:lineRule="auto"/>
      <w:ind w:left="794"/>
      <w:jc w:val="left"/>
    </w:pPr>
    <w:rPr>
      <w:rFonts w:ascii="Times New Roman" w:hAnsi="Times New Roman" w:cs="Times New Roman"/>
      <w:i/>
      <w:szCs w:val="20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5718"/>
    <w:pPr>
      <w:spacing w:line="240" w:lineRule="auto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35718"/>
    <w:rPr>
      <w:b/>
      <w:bCs/>
      <w:szCs w:val="2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4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CF8C5-5E47-483F-AC81-4B435B1E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</TotalTime>
  <Pages>2</Pages>
  <Words>492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</dc:creator>
  <cp:lastModifiedBy>Sir Bosson, Ana</cp:lastModifiedBy>
  <cp:revision>3</cp:revision>
  <cp:lastPrinted>2010-01-19T09:33:00Z</cp:lastPrinted>
  <dcterms:created xsi:type="dcterms:W3CDTF">2019-12-04T15:10:00Z</dcterms:created>
  <dcterms:modified xsi:type="dcterms:W3CDTF">2019-12-04T15:11:00Z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