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D2BA" w14:textId="24E5DC6A" w:rsidR="0045479F" w:rsidRPr="00402662" w:rsidRDefault="0045479F" w:rsidP="00402662">
      <w:pPr>
        <w:pStyle w:val="QuestionNoBR"/>
        <w:rPr>
          <w:rFonts w:asciiTheme="majorBidi" w:hAnsiTheme="majorBidi" w:cstheme="majorBidi"/>
          <w:lang w:val="es-ES_tradnl" w:eastAsia="ja-JP"/>
        </w:rPr>
      </w:pPr>
      <w:r w:rsidRPr="00402662">
        <w:rPr>
          <w:rFonts w:asciiTheme="majorBidi" w:hAnsiTheme="majorBidi" w:cstheme="majorBidi"/>
          <w:lang w:val="es-ES_tradnl" w:eastAsia="ja-JP"/>
        </w:rPr>
        <w:t>Cuestión uit-R 246</w:t>
      </w:r>
      <w:r w:rsidR="00C35718" w:rsidRPr="00402662">
        <w:rPr>
          <w:rFonts w:asciiTheme="majorBidi" w:hAnsiTheme="majorBidi" w:cstheme="majorBidi"/>
          <w:lang w:val="es-ES_tradnl" w:eastAsia="ja-JP"/>
        </w:rPr>
        <w:t>-1</w:t>
      </w:r>
      <w:r w:rsidRPr="00402662">
        <w:rPr>
          <w:rFonts w:asciiTheme="majorBidi" w:hAnsiTheme="majorBidi" w:cstheme="majorBidi"/>
          <w:lang w:val="es-ES_tradnl" w:eastAsia="ja-JP"/>
        </w:rPr>
        <w:t>/5</w:t>
      </w:r>
      <w:r w:rsidR="00436223">
        <w:rPr>
          <w:rStyle w:val="FootnoteReference"/>
          <w:rFonts w:asciiTheme="majorBidi" w:hAnsiTheme="majorBidi" w:cstheme="majorBidi"/>
          <w:lang w:val="es-ES_tradnl" w:eastAsia="ja-JP"/>
        </w:rPr>
        <w:footnoteReference w:id="1"/>
      </w:r>
    </w:p>
    <w:p w14:paraId="685CEDC1" w14:textId="77777777" w:rsidR="0045479F" w:rsidRPr="00402662" w:rsidRDefault="0045479F" w:rsidP="00402662">
      <w:pPr>
        <w:pStyle w:val="Questiontitle"/>
        <w:rPr>
          <w:rFonts w:asciiTheme="majorBidi" w:hAnsiTheme="majorBidi" w:cstheme="majorBidi"/>
          <w:lang w:val="es-ES_tradnl"/>
        </w:rPr>
      </w:pPr>
      <w:r w:rsidRPr="00402662">
        <w:rPr>
          <w:rFonts w:asciiTheme="majorBidi" w:hAnsiTheme="majorBidi" w:cstheme="majorBidi"/>
          <w:lang w:val="es-ES_tradnl"/>
        </w:rPr>
        <w:t xml:space="preserve">Características técnicas y requisitos de la disposición de canales </w:t>
      </w:r>
      <w:r w:rsidRPr="00402662">
        <w:rPr>
          <w:rFonts w:asciiTheme="majorBidi" w:hAnsiTheme="majorBidi" w:cstheme="majorBidi"/>
          <w:lang w:val="es-ES_tradnl"/>
        </w:rPr>
        <w:br/>
        <w:t xml:space="preserve">para sistemas en ondas </w:t>
      </w:r>
      <w:proofErr w:type="spellStart"/>
      <w:r w:rsidRPr="00402662">
        <w:rPr>
          <w:rFonts w:asciiTheme="majorBidi" w:hAnsiTheme="majorBidi" w:cstheme="majorBidi"/>
          <w:lang w:val="es-ES_tradnl"/>
        </w:rPr>
        <w:t>decamétricas</w:t>
      </w:r>
      <w:proofErr w:type="spellEnd"/>
      <w:r w:rsidRPr="00402662">
        <w:rPr>
          <w:rFonts w:asciiTheme="majorBidi" w:hAnsiTheme="majorBidi" w:cstheme="majorBidi"/>
          <w:lang w:val="es-ES_tradnl"/>
        </w:rPr>
        <w:t xml:space="preserve"> adaptables</w:t>
      </w:r>
    </w:p>
    <w:p w14:paraId="5019EA31" w14:textId="77777777" w:rsidR="0045479F" w:rsidRPr="00402662" w:rsidRDefault="0045479F" w:rsidP="00402662">
      <w:pPr>
        <w:pStyle w:val="Questiondate"/>
        <w:spacing w:line="240" w:lineRule="auto"/>
        <w:rPr>
          <w:rFonts w:ascii="Times New Roman" w:eastAsia="MS Mincho" w:hAnsi="Times New Roman" w:cs="Times New Roman"/>
          <w:i w:val="0"/>
          <w:iCs/>
          <w:lang w:val="es-ES_tradnl"/>
        </w:rPr>
      </w:pPr>
      <w:r w:rsidRPr="00402662">
        <w:rPr>
          <w:rFonts w:ascii="Times New Roman" w:eastAsia="MS Mincho" w:hAnsi="Times New Roman" w:cs="Times New Roman"/>
          <w:i w:val="0"/>
          <w:iCs/>
          <w:lang w:val="es-ES_tradnl"/>
        </w:rPr>
        <w:t>(2007-2019)</w:t>
      </w:r>
    </w:p>
    <w:p w14:paraId="0D3A34EB" w14:textId="77777777" w:rsidR="0045479F" w:rsidRPr="00402662" w:rsidRDefault="0045479F" w:rsidP="00402662">
      <w:pPr>
        <w:pStyle w:val="Normalaftertitle0"/>
        <w:rPr>
          <w:rFonts w:asciiTheme="majorBidi" w:hAnsiTheme="majorBidi" w:cstheme="majorBidi"/>
          <w:szCs w:val="24"/>
          <w:lang w:val="es-ES_tradnl"/>
        </w:rPr>
      </w:pPr>
      <w:r w:rsidRPr="00402662">
        <w:rPr>
          <w:rFonts w:asciiTheme="majorBidi" w:hAnsiTheme="majorBidi" w:cstheme="majorBidi"/>
          <w:lang w:val="es-ES_tradnl"/>
        </w:rPr>
        <w:t>La Asamblea de Radiocomunicaciones de la UIT,</w:t>
      </w:r>
    </w:p>
    <w:p w14:paraId="0D0CCA0E" w14:textId="77777777" w:rsidR="0045479F" w:rsidRPr="00402662" w:rsidRDefault="0045479F" w:rsidP="00402662">
      <w:pPr>
        <w:pStyle w:val="call0"/>
        <w:rPr>
          <w:rFonts w:asciiTheme="majorBidi" w:hAnsiTheme="majorBidi" w:cstheme="majorBidi"/>
        </w:rPr>
      </w:pPr>
      <w:r w:rsidRPr="00402662">
        <w:rPr>
          <w:rFonts w:asciiTheme="majorBidi" w:hAnsiTheme="majorBidi" w:cstheme="majorBidi"/>
        </w:rPr>
        <w:t>considerando</w:t>
      </w:r>
    </w:p>
    <w:p w14:paraId="08E5B141" w14:textId="3A6A97ED" w:rsidR="0045479F" w:rsidRPr="00402662" w:rsidRDefault="0045479F" w:rsidP="00402662">
      <w:pPr>
        <w:spacing w:before="120" w:line="240" w:lineRule="auto"/>
        <w:rPr>
          <w:rFonts w:asciiTheme="majorBidi" w:hAnsiTheme="majorBidi" w:cstheme="majorBidi"/>
          <w:lang w:val="es-ES_tradnl"/>
        </w:rPr>
      </w:pPr>
      <w:r w:rsidRPr="00402662">
        <w:rPr>
          <w:rFonts w:asciiTheme="majorBidi" w:eastAsia="MS Mincho" w:hAnsiTheme="majorBidi" w:cstheme="majorBidi"/>
          <w:i/>
          <w:iCs/>
          <w:lang w:val="es-ES_tradnl"/>
        </w:rPr>
        <w:t>a)</w:t>
      </w:r>
      <w:r w:rsidRPr="00402662">
        <w:rPr>
          <w:rFonts w:asciiTheme="majorBidi" w:eastAsia="MS Mincho" w:hAnsiTheme="majorBidi" w:cstheme="majorBidi"/>
          <w:lang w:val="es-ES_tradnl"/>
        </w:rPr>
        <w:tab/>
        <w:t xml:space="preserve">que continúan desarrollándose sistemas en ondas </w:t>
      </w:r>
      <w:proofErr w:type="spellStart"/>
      <w:r w:rsidRPr="00402662">
        <w:rPr>
          <w:rFonts w:asciiTheme="majorBidi" w:eastAsia="MS Mincho" w:hAnsiTheme="majorBidi" w:cstheme="majorBidi"/>
          <w:lang w:val="es-ES_tradnl"/>
        </w:rPr>
        <w:t>decamétricas</w:t>
      </w:r>
      <w:proofErr w:type="spellEnd"/>
      <w:r w:rsidRPr="00402662">
        <w:rPr>
          <w:rFonts w:asciiTheme="majorBidi" w:eastAsia="MS Mincho" w:hAnsiTheme="majorBidi" w:cstheme="majorBidi"/>
          <w:lang w:val="es-ES_tradnl"/>
        </w:rPr>
        <w:t xml:space="preserve"> adaptables que pueden seleccionar automáticamente un canal a partir de un grupo asignado y controlar el modo de modulación, así como la velocidad y la potencia de la transmisión;</w:t>
      </w:r>
    </w:p>
    <w:p w14:paraId="6ECDC0DC" w14:textId="2F6D5974" w:rsidR="0045479F" w:rsidRPr="00402662" w:rsidRDefault="0045479F" w:rsidP="00402662">
      <w:pPr>
        <w:spacing w:before="120" w:line="240" w:lineRule="auto"/>
        <w:rPr>
          <w:rFonts w:asciiTheme="majorBidi" w:eastAsia="MS Mincho" w:hAnsiTheme="majorBidi" w:cstheme="majorBidi"/>
          <w:szCs w:val="24"/>
          <w:lang w:val="es-ES_tradnl"/>
        </w:rPr>
      </w:pPr>
      <w:r w:rsidRPr="00402662">
        <w:rPr>
          <w:rFonts w:asciiTheme="majorBidi" w:eastAsia="MS Mincho" w:hAnsiTheme="majorBidi" w:cstheme="majorBidi"/>
          <w:i/>
          <w:iCs/>
          <w:lang w:val="es-ES_tradnl"/>
        </w:rPr>
        <w:t>b)</w:t>
      </w:r>
      <w:r w:rsidRPr="00402662">
        <w:rPr>
          <w:rFonts w:asciiTheme="majorBidi" w:eastAsia="MS Mincho" w:hAnsiTheme="majorBidi" w:cstheme="majorBidi"/>
          <w:lang w:val="es-ES_tradnl"/>
        </w:rPr>
        <w:tab/>
        <w:t xml:space="preserve">que la utilización de sistemas en ondas </w:t>
      </w:r>
      <w:proofErr w:type="spellStart"/>
      <w:r w:rsidRPr="00402662">
        <w:rPr>
          <w:rFonts w:asciiTheme="majorBidi" w:eastAsia="MS Mincho" w:hAnsiTheme="majorBidi" w:cstheme="majorBidi"/>
          <w:lang w:val="es-ES_tradnl"/>
        </w:rPr>
        <w:t>decamétricas</w:t>
      </w:r>
      <w:proofErr w:type="spellEnd"/>
      <w:r w:rsidRPr="00402662">
        <w:rPr>
          <w:rFonts w:asciiTheme="majorBidi" w:eastAsia="MS Mincho" w:hAnsiTheme="majorBidi" w:cstheme="majorBidi"/>
          <w:lang w:val="es-ES_tradnl"/>
        </w:rPr>
        <w:t xml:space="preserve"> adaptables, que liberan el canal cuando no tienen tráfico, permite la compartición de frecuencias entre diversos sistemas o usuarios;</w:t>
      </w:r>
    </w:p>
    <w:p w14:paraId="666CA53E" w14:textId="110D73C3" w:rsidR="0045479F" w:rsidRPr="00402662" w:rsidRDefault="0045479F" w:rsidP="00402662">
      <w:pPr>
        <w:spacing w:before="120" w:line="240" w:lineRule="auto"/>
        <w:rPr>
          <w:rFonts w:asciiTheme="majorBidi" w:eastAsia="MS Mincho" w:hAnsiTheme="majorBidi" w:cstheme="majorBidi"/>
          <w:lang w:val="es-ES_tradnl"/>
        </w:rPr>
      </w:pPr>
      <w:r w:rsidRPr="00402662">
        <w:rPr>
          <w:rFonts w:asciiTheme="majorBidi" w:eastAsia="MS Mincho" w:hAnsiTheme="majorBidi" w:cstheme="majorBidi"/>
          <w:i/>
          <w:iCs/>
          <w:lang w:val="es-ES_tradnl"/>
        </w:rPr>
        <w:t>c)</w:t>
      </w:r>
      <w:r w:rsidRPr="00402662">
        <w:rPr>
          <w:rFonts w:asciiTheme="majorBidi" w:eastAsia="MS Mincho" w:hAnsiTheme="majorBidi" w:cstheme="majorBidi"/>
          <w:lang w:val="es-ES_tradnl"/>
        </w:rPr>
        <w:tab/>
        <w:t>que los sistemas adaptables deben lograr un óptimo rendimiento y compatibilidad operacional,</w:t>
      </w:r>
    </w:p>
    <w:p w14:paraId="710C15F6" w14:textId="77777777" w:rsidR="0045479F" w:rsidRPr="00402662" w:rsidRDefault="0045479F" w:rsidP="00402662">
      <w:pPr>
        <w:pStyle w:val="call0"/>
        <w:rPr>
          <w:rFonts w:asciiTheme="majorBidi" w:hAnsiTheme="majorBidi" w:cstheme="majorBidi"/>
        </w:rPr>
      </w:pPr>
      <w:r w:rsidRPr="00402662">
        <w:rPr>
          <w:rFonts w:asciiTheme="majorBidi" w:hAnsiTheme="majorBidi" w:cstheme="majorBidi"/>
        </w:rPr>
        <w:t xml:space="preserve">decide </w:t>
      </w:r>
      <w:r w:rsidRPr="00402662">
        <w:rPr>
          <w:rFonts w:asciiTheme="majorBidi" w:hAnsiTheme="majorBidi" w:cstheme="majorBidi"/>
          <w:i w:val="0"/>
          <w:iCs/>
        </w:rPr>
        <w:t>poner a estudio la siguiente Cuestión</w:t>
      </w:r>
    </w:p>
    <w:p w14:paraId="77B3616B" w14:textId="77777777" w:rsidR="0045479F" w:rsidRPr="00402662" w:rsidRDefault="0045479F" w:rsidP="00402662">
      <w:pPr>
        <w:spacing w:line="240" w:lineRule="auto"/>
        <w:rPr>
          <w:rFonts w:asciiTheme="majorBidi" w:eastAsia="MS Mincho" w:hAnsiTheme="majorBidi" w:cstheme="majorBidi"/>
          <w:lang w:val="es-ES_tradnl"/>
        </w:rPr>
      </w:pPr>
      <w:r w:rsidRPr="00402662">
        <w:rPr>
          <w:rFonts w:asciiTheme="majorBidi" w:hAnsiTheme="majorBidi" w:cstheme="majorBidi"/>
          <w:lang w:val="es-ES_tradnl"/>
        </w:rPr>
        <w:t xml:space="preserve">¿Cuáles </w:t>
      </w:r>
      <w:r w:rsidRPr="00402662">
        <w:rPr>
          <w:rFonts w:asciiTheme="majorBidi" w:eastAsia="MS Mincho" w:hAnsiTheme="majorBidi" w:cstheme="majorBidi"/>
          <w:lang w:val="es-ES_tradnl"/>
        </w:rPr>
        <w:t xml:space="preserve">son las características técnicas y los requisitos de la disposición de canales adecuados para implementar sistemas en ondas </w:t>
      </w:r>
      <w:proofErr w:type="spellStart"/>
      <w:r w:rsidRPr="00402662">
        <w:rPr>
          <w:rFonts w:asciiTheme="majorBidi" w:eastAsia="MS Mincho" w:hAnsiTheme="majorBidi" w:cstheme="majorBidi"/>
          <w:lang w:val="es-ES_tradnl"/>
        </w:rPr>
        <w:t>decamétricas</w:t>
      </w:r>
      <w:proofErr w:type="spellEnd"/>
      <w:r w:rsidRPr="00402662">
        <w:rPr>
          <w:rFonts w:asciiTheme="majorBidi" w:eastAsia="MS Mincho" w:hAnsiTheme="majorBidi" w:cstheme="majorBidi"/>
          <w:lang w:val="es-ES_tradnl"/>
        </w:rPr>
        <w:t xml:space="preserve"> adaptables, teniendo en cuenta la necesidad de utilizar de forma eficaz el espectro y de reducir al mínimo la interferencia?</w:t>
      </w:r>
    </w:p>
    <w:p w14:paraId="37AD4B2B" w14:textId="77777777" w:rsidR="0045479F" w:rsidRPr="00402662" w:rsidRDefault="0045479F" w:rsidP="00402662">
      <w:pPr>
        <w:pStyle w:val="call0"/>
        <w:rPr>
          <w:rFonts w:asciiTheme="majorBidi" w:hAnsiTheme="majorBidi" w:cstheme="majorBidi"/>
        </w:rPr>
      </w:pPr>
      <w:proofErr w:type="gramStart"/>
      <w:r w:rsidRPr="00402662">
        <w:rPr>
          <w:rFonts w:asciiTheme="majorBidi" w:hAnsiTheme="majorBidi" w:cstheme="majorBidi"/>
        </w:rPr>
        <w:t>decide</w:t>
      </w:r>
      <w:proofErr w:type="gramEnd"/>
      <w:r w:rsidRPr="00402662">
        <w:rPr>
          <w:rFonts w:asciiTheme="majorBidi" w:hAnsiTheme="majorBidi" w:cstheme="majorBidi"/>
        </w:rPr>
        <w:t xml:space="preserve"> además</w:t>
      </w:r>
    </w:p>
    <w:p w14:paraId="0E298FDC" w14:textId="77777777" w:rsidR="0045479F" w:rsidRPr="00402662" w:rsidRDefault="0045479F" w:rsidP="00402662">
      <w:pPr>
        <w:spacing w:before="120" w:line="240" w:lineRule="auto"/>
        <w:rPr>
          <w:rFonts w:asciiTheme="majorBidi" w:eastAsia="MS Mincho" w:hAnsiTheme="majorBidi" w:cstheme="majorBidi"/>
          <w:lang w:val="es-ES_tradnl"/>
        </w:rPr>
      </w:pPr>
      <w:r w:rsidRPr="00402662">
        <w:rPr>
          <w:rFonts w:asciiTheme="majorBidi" w:eastAsia="MS Mincho" w:hAnsiTheme="majorBidi" w:cstheme="majorBidi"/>
          <w:lang w:val="es-ES_tradnl"/>
        </w:rPr>
        <w:t>1</w:t>
      </w:r>
      <w:r w:rsidRPr="00402662">
        <w:rPr>
          <w:rFonts w:asciiTheme="majorBidi" w:eastAsia="MS Mincho" w:hAnsiTheme="majorBidi" w:cstheme="majorBidi"/>
          <w:lang w:val="es-ES_tradnl"/>
        </w:rPr>
        <w:tab/>
        <w:t>que los resultados del estudio anterior se incluyan en una o varias Recomendaciones o Informes;</w:t>
      </w:r>
    </w:p>
    <w:p w14:paraId="6B80993A" w14:textId="2A2775F4" w:rsidR="0045479F" w:rsidRPr="00402662" w:rsidRDefault="0045479F" w:rsidP="00402662">
      <w:pPr>
        <w:spacing w:line="240" w:lineRule="auto"/>
        <w:rPr>
          <w:rFonts w:asciiTheme="majorBidi" w:eastAsia="MS Mincho" w:hAnsiTheme="majorBidi" w:cstheme="majorBidi"/>
          <w:lang w:val="es-ES_tradnl"/>
        </w:rPr>
      </w:pPr>
      <w:r w:rsidRPr="00402662">
        <w:rPr>
          <w:rFonts w:asciiTheme="majorBidi" w:eastAsia="MS Mincho" w:hAnsiTheme="majorBidi" w:cstheme="majorBidi"/>
          <w:lang w:val="es-ES_tradnl"/>
        </w:rPr>
        <w:t>2</w:t>
      </w:r>
      <w:r w:rsidRPr="00402662">
        <w:rPr>
          <w:rFonts w:asciiTheme="majorBidi" w:eastAsia="MS Mincho" w:hAnsiTheme="majorBidi" w:cstheme="majorBidi"/>
          <w:lang w:val="es-ES_tradnl"/>
        </w:rPr>
        <w:tab/>
        <w:t>que dichos estudios anteriores se concluyan en 202</w:t>
      </w:r>
      <w:r w:rsidR="00436223">
        <w:rPr>
          <w:rFonts w:asciiTheme="majorBidi" w:eastAsia="MS Mincho" w:hAnsiTheme="majorBidi" w:cstheme="majorBidi"/>
          <w:lang w:val="es-ES_tradnl"/>
        </w:rPr>
        <w:t>7</w:t>
      </w:r>
      <w:r w:rsidRPr="00402662">
        <w:rPr>
          <w:rFonts w:asciiTheme="majorBidi" w:eastAsia="MS Mincho" w:hAnsiTheme="majorBidi" w:cstheme="majorBidi"/>
          <w:lang w:val="es-ES_tradnl"/>
        </w:rPr>
        <w:t>.</w:t>
      </w:r>
    </w:p>
    <w:p w14:paraId="3F8329A6" w14:textId="16E316A3" w:rsidR="0045479F" w:rsidRPr="00402662" w:rsidRDefault="0045479F" w:rsidP="00402662">
      <w:pPr>
        <w:spacing w:before="120" w:line="240" w:lineRule="auto"/>
        <w:rPr>
          <w:rFonts w:asciiTheme="majorBidi" w:hAnsiTheme="majorBidi" w:cstheme="majorBidi"/>
          <w:lang w:val="es-ES_tradnl"/>
        </w:rPr>
      </w:pPr>
      <w:r w:rsidRPr="00402662">
        <w:rPr>
          <w:rFonts w:asciiTheme="majorBidi" w:eastAsia="MS Mincho" w:hAnsiTheme="majorBidi" w:cstheme="majorBidi"/>
          <w:lang w:val="es-ES_tradnl"/>
        </w:rPr>
        <w:t xml:space="preserve">NOTA – Véase la Recomendación </w:t>
      </w:r>
      <w:hyperlink r:id="rId8" w:history="1">
        <w:r w:rsidRPr="00402662">
          <w:rPr>
            <w:rStyle w:val="Hyperlink"/>
            <w:rFonts w:asciiTheme="majorBidi" w:hAnsiTheme="majorBidi" w:cstheme="majorBidi"/>
            <w:lang w:val="es-ES_tradnl"/>
          </w:rPr>
          <w:t>UIT-R F.1778</w:t>
        </w:r>
      </w:hyperlink>
    </w:p>
    <w:p w14:paraId="25E1AE95" w14:textId="5466D203" w:rsidR="0045479F" w:rsidRPr="00402662" w:rsidRDefault="0045479F" w:rsidP="00402662">
      <w:pPr>
        <w:spacing w:before="400" w:line="240" w:lineRule="auto"/>
        <w:rPr>
          <w:rFonts w:asciiTheme="majorBidi" w:eastAsia="MS Mincho" w:hAnsiTheme="majorBidi" w:cstheme="majorBidi"/>
          <w:lang w:val="es-ES_tradnl"/>
        </w:rPr>
      </w:pPr>
      <w:r w:rsidRPr="00402662">
        <w:rPr>
          <w:rFonts w:asciiTheme="majorBidi" w:eastAsia="MS Mincho" w:hAnsiTheme="majorBidi" w:cstheme="majorBidi"/>
          <w:lang w:val="es-ES_tradnl"/>
        </w:rPr>
        <w:t>Categoría: S2</w:t>
      </w:r>
    </w:p>
    <w:sectPr w:rsidR="0045479F" w:rsidRPr="00402662" w:rsidSect="00031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B646" w14:textId="77777777" w:rsidR="00193D2C" w:rsidRDefault="00193D2C">
      <w:r>
        <w:separator/>
      </w:r>
    </w:p>
  </w:endnote>
  <w:endnote w:type="continuationSeparator" w:id="0">
    <w:p w14:paraId="37EBF065" w14:textId="77777777" w:rsidR="00193D2C" w:rsidRDefault="0019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E3E2" w14:textId="1F340F40" w:rsidR="00096CFC" w:rsidRPr="00096CFC" w:rsidRDefault="00096CFC" w:rsidP="00096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D8B2" w14:textId="2DFAEC72" w:rsidR="00096CFC" w:rsidRPr="00096CFC" w:rsidRDefault="00096CFC" w:rsidP="00096C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2BB2" w14:textId="0E4DABB5" w:rsidR="00193D2C" w:rsidRPr="00096CFC" w:rsidRDefault="00193D2C" w:rsidP="0009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5899" w14:textId="77777777" w:rsidR="00193D2C" w:rsidRDefault="00193D2C">
      <w:r>
        <w:t>____________________</w:t>
      </w:r>
    </w:p>
  </w:footnote>
  <w:footnote w:type="continuationSeparator" w:id="0">
    <w:p w14:paraId="4C657DF1" w14:textId="77777777" w:rsidR="00193D2C" w:rsidRDefault="00193D2C">
      <w:r>
        <w:continuationSeparator/>
      </w:r>
    </w:p>
  </w:footnote>
  <w:footnote w:id="1">
    <w:p w14:paraId="21458223" w14:textId="104C7224" w:rsidR="00436223" w:rsidRPr="00436223" w:rsidRDefault="00436223">
      <w:pPr>
        <w:pStyle w:val="FootnoteText"/>
        <w:rPr>
          <w:sz w:val="24"/>
          <w:szCs w:val="28"/>
          <w:lang w:val="es-ES"/>
        </w:rPr>
      </w:pPr>
      <w:r w:rsidRPr="00436223">
        <w:rPr>
          <w:rStyle w:val="FootnoteReference"/>
        </w:rPr>
        <w:footnoteRef/>
      </w:r>
      <w:bookmarkStart w:id="0" w:name="_Hlk146104443"/>
      <w:r w:rsidRPr="00436223">
        <w:rPr>
          <w:lang w:val="es-ES"/>
        </w:rPr>
        <w:tab/>
      </w:r>
      <w:r w:rsidRPr="00436223">
        <w:rPr>
          <w:rFonts w:asciiTheme="majorBidi" w:hAnsiTheme="majorBidi" w:cstheme="majorBidi"/>
          <w:sz w:val="24"/>
          <w:szCs w:val="32"/>
          <w:lang w:val="es-ES"/>
        </w:rPr>
        <w:t xml:space="preserve">En el año 2023, la Comisión de Estudio </w:t>
      </w:r>
      <w:r>
        <w:rPr>
          <w:rFonts w:asciiTheme="majorBidi" w:eastAsia="Arial Unicode MS" w:hAnsiTheme="majorBidi" w:cstheme="majorBidi"/>
          <w:sz w:val="24"/>
          <w:szCs w:val="28"/>
          <w:lang w:val="es-ES"/>
        </w:rPr>
        <w:t>5</w:t>
      </w:r>
      <w:r w:rsidRPr="00436223">
        <w:rPr>
          <w:rFonts w:asciiTheme="majorBidi" w:hAnsiTheme="majorBidi" w:cstheme="majorBidi"/>
          <w:sz w:val="24"/>
          <w:szCs w:val="32"/>
          <w:lang w:val="es-ES"/>
        </w:rPr>
        <w:t xml:space="preserve"> de Radiocomunicaciones pospuso la fecha de finalización de los estudios para esta Cuestión</w:t>
      </w:r>
      <w:bookmarkEnd w:id="0"/>
      <w:r>
        <w:rPr>
          <w:rFonts w:asciiTheme="majorBidi" w:hAnsiTheme="majorBidi" w:cstheme="majorBidi"/>
          <w:sz w:val="24"/>
          <w:szCs w:val="32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F462" w14:textId="77777777" w:rsidR="00193D2C" w:rsidRPr="00D239B4" w:rsidRDefault="00193D2C" w:rsidP="0045479F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AE44E7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9A21" w14:textId="77777777" w:rsidR="00193D2C" w:rsidRPr="00843993" w:rsidRDefault="00193D2C" w:rsidP="0045479F">
    <w:pPr>
      <w:pStyle w:val="Header"/>
      <w:jc w:val="center"/>
      <w:rPr>
        <w:iCs/>
        <w:sz w:val="18"/>
        <w:szCs w:val="18"/>
      </w:rPr>
    </w:pPr>
    <w:r w:rsidRPr="00843993">
      <w:rPr>
        <w:sz w:val="18"/>
        <w:szCs w:val="18"/>
      </w:rPr>
      <w:t xml:space="preserve">- </w:t>
    </w:r>
    <w:r w:rsidRPr="00843993">
      <w:rPr>
        <w:iCs/>
        <w:sz w:val="18"/>
        <w:szCs w:val="18"/>
      </w:rPr>
      <w:fldChar w:fldCharType="begin"/>
    </w:r>
    <w:r w:rsidRPr="00843993">
      <w:rPr>
        <w:iCs/>
        <w:sz w:val="18"/>
        <w:szCs w:val="18"/>
      </w:rPr>
      <w:instrText xml:space="preserve"> PAGE  \* MERGEFORMAT </w:instrText>
    </w:r>
    <w:r w:rsidRPr="00843993">
      <w:rPr>
        <w:iCs/>
        <w:sz w:val="18"/>
        <w:szCs w:val="18"/>
      </w:rPr>
      <w:fldChar w:fldCharType="separate"/>
    </w:r>
    <w:r w:rsidR="00AE44E7">
      <w:rPr>
        <w:iCs/>
        <w:noProof/>
        <w:sz w:val="18"/>
        <w:szCs w:val="18"/>
      </w:rPr>
      <w:t>7</w:t>
    </w:r>
    <w:r w:rsidRPr="00843993">
      <w:rPr>
        <w:iCs/>
        <w:sz w:val="18"/>
        <w:szCs w:val="18"/>
      </w:rPr>
      <w:fldChar w:fldCharType="end"/>
    </w:r>
    <w:r w:rsidRPr="00843993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4F4C" w14:textId="1753E05C" w:rsidR="00193D2C" w:rsidRPr="00AE44E7" w:rsidRDefault="00193D2C" w:rsidP="00AE4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DAF6D2A"/>
    <w:multiLevelType w:val="hybridMultilevel"/>
    <w:tmpl w:val="85406736"/>
    <w:lvl w:ilvl="0" w:tplc="DEBA3CA6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92322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119960">
    <w:abstractNumId w:val="6"/>
  </w:num>
  <w:num w:numId="3" w16cid:durableId="828520955">
    <w:abstractNumId w:val="5"/>
  </w:num>
  <w:num w:numId="4" w16cid:durableId="228620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6B363B"/>
    <w:rsid w:val="00010E30"/>
    <w:rsid w:val="00017E50"/>
    <w:rsid w:val="00026CF8"/>
    <w:rsid w:val="00031E64"/>
    <w:rsid w:val="00040DF5"/>
    <w:rsid w:val="00054534"/>
    <w:rsid w:val="00070258"/>
    <w:rsid w:val="00072B9B"/>
    <w:rsid w:val="00072E16"/>
    <w:rsid w:val="0007323C"/>
    <w:rsid w:val="00086D03"/>
    <w:rsid w:val="00096CFC"/>
    <w:rsid w:val="000A01D0"/>
    <w:rsid w:val="000A7051"/>
    <w:rsid w:val="000C03C7"/>
    <w:rsid w:val="000D786F"/>
    <w:rsid w:val="000E1D9B"/>
    <w:rsid w:val="000E3DEE"/>
    <w:rsid w:val="000E5E18"/>
    <w:rsid w:val="000F3479"/>
    <w:rsid w:val="00103C76"/>
    <w:rsid w:val="00105660"/>
    <w:rsid w:val="0010660E"/>
    <w:rsid w:val="0011265F"/>
    <w:rsid w:val="00145AA2"/>
    <w:rsid w:val="0016308F"/>
    <w:rsid w:val="00193D2C"/>
    <w:rsid w:val="00196710"/>
    <w:rsid w:val="00197324"/>
    <w:rsid w:val="001B1CE8"/>
    <w:rsid w:val="001D7070"/>
    <w:rsid w:val="001F5A49"/>
    <w:rsid w:val="00200936"/>
    <w:rsid w:val="00201097"/>
    <w:rsid w:val="00201B6E"/>
    <w:rsid w:val="002043E5"/>
    <w:rsid w:val="00212B26"/>
    <w:rsid w:val="002240B2"/>
    <w:rsid w:val="00235A29"/>
    <w:rsid w:val="00242BD7"/>
    <w:rsid w:val="0026100F"/>
    <w:rsid w:val="0028295F"/>
    <w:rsid w:val="002861E6"/>
    <w:rsid w:val="002A2700"/>
    <w:rsid w:val="002D3428"/>
    <w:rsid w:val="002D6688"/>
    <w:rsid w:val="002F0890"/>
    <w:rsid w:val="003370B8"/>
    <w:rsid w:val="00337394"/>
    <w:rsid w:val="00350BBA"/>
    <w:rsid w:val="003666FF"/>
    <w:rsid w:val="003741EE"/>
    <w:rsid w:val="003A5E9C"/>
    <w:rsid w:val="003B2BDA"/>
    <w:rsid w:val="003B55EC"/>
    <w:rsid w:val="003C4471"/>
    <w:rsid w:val="003D251C"/>
    <w:rsid w:val="003E504F"/>
    <w:rsid w:val="00402662"/>
    <w:rsid w:val="004326DB"/>
    <w:rsid w:val="00436223"/>
    <w:rsid w:val="0043682E"/>
    <w:rsid w:val="0045479F"/>
    <w:rsid w:val="004815EB"/>
    <w:rsid w:val="00496920"/>
    <w:rsid w:val="004B4B3F"/>
    <w:rsid w:val="004B7C9A"/>
    <w:rsid w:val="004D5538"/>
    <w:rsid w:val="004E0DC4"/>
    <w:rsid w:val="004E0FB5"/>
    <w:rsid w:val="004E43BB"/>
    <w:rsid w:val="004F178E"/>
    <w:rsid w:val="004F6466"/>
    <w:rsid w:val="00505309"/>
    <w:rsid w:val="0050789B"/>
    <w:rsid w:val="00515771"/>
    <w:rsid w:val="00530E62"/>
    <w:rsid w:val="00542A47"/>
    <w:rsid w:val="00543DF8"/>
    <w:rsid w:val="00546101"/>
    <w:rsid w:val="00553DD7"/>
    <w:rsid w:val="0057469A"/>
    <w:rsid w:val="0057671D"/>
    <w:rsid w:val="00580814"/>
    <w:rsid w:val="0058457C"/>
    <w:rsid w:val="005A03A3"/>
    <w:rsid w:val="005A1BF0"/>
    <w:rsid w:val="005A48DB"/>
    <w:rsid w:val="005B214C"/>
    <w:rsid w:val="005B638F"/>
    <w:rsid w:val="005C4508"/>
    <w:rsid w:val="00602D53"/>
    <w:rsid w:val="00604BE4"/>
    <w:rsid w:val="00651777"/>
    <w:rsid w:val="00662285"/>
    <w:rsid w:val="0067458B"/>
    <w:rsid w:val="00674F4F"/>
    <w:rsid w:val="006A1D40"/>
    <w:rsid w:val="006A711C"/>
    <w:rsid w:val="006B0590"/>
    <w:rsid w:val="006B363B"/>
    <w:rsid w:val="006B49DA"/>
    <w:rsid w:val="006C18EB"/>
    <w:rsid w:val="006D303F"/>
    <w:rsid w:val="00700636"/>
    <w:rsid w:val="00707216"/>
    <w:rsid w:val="007234B1"/>
    <w:rsid w:val="00730B9A"/>
    <w:rsid w:val="00733731"/>
    <w:rsid w:val="00782C41"/>
    <w:rsid w:val="00783681"/>
    <w:rsid w:val="007921A7"/>
    <w:rsid w:val="007A5C27"/>
    <w:rsid w:val="007B3DB1"/>
    <w:rsid w:val="007B697B"/>
    <w:rsid w:val="007D183E"/>
    <w:rsid w:val="007E304D"/>
    <w:rsid w:val="007E3F13"/>
    <w:rsid w:val="007E480E"/>
    <w:rsid w:val="00800012"/>
    <w:rsid w:val="0081513E"/>
    <w:rsid w:val="00823210"/>
    <w:rsid w:val="008359A9"/>
    <w:rsid w:val="00843445"/>
    <w:rsid w:val="00847D46"/>
    <w:rsid w:val="008515B5"/>
    <w:rsid w:val="00854131"/>
    <w:rsid w:val="0085652D"/>
    <w:rsid w:val="008643D4"/>
    <w:rsid w:val="0087694B"/>
    <w:rsid w:val="0089557C"/>
    <w:rsid w:val="008F4F21"/>
    <w:rsid w:val="00904D4A"/>
    <w:rsid w:val="009151BA"/>
    <w:rsid w:val="009176B4"/>
    <w:rsid w:val="009277BC"/>
    <w:rsid w:val="00927D57"/>
    <w:rsid w:val="00931A9A"/>
    <w:rsid w:val="00941D23"/>
    <w:rsid w:val="0095010C"/>
    <w:rsid w:val="00963D9D"/>
    <w:rsid w:val="00974ECF"/>
    <w:rsid w:val="00976AAD"/>
    <w:rsid w:val="00981B54"/>
    <w:rsid w:val="009842C3"/>
    <w:rsid w:val="009A53A2"/>
    <w:rsid w:val="009A5811"/>
    <w:rsid w:val="009A6BB6"/>
    <w:rsid w:val="009B3F43"/>
    <w:rsid w:val="009B5213"/>
    <w:rsid w:val="009C161F"/>
    <w:rsid w:val="009D1E49"/>
    <w:rsid w:val="009E4AEC"/>
    <w:rsid w:val="009E5BD8"/>
    <w:rsid w:val="009E681E"/>
    <w:rsid w:val="009E7A1E"/>
    <w:rsid w:val="009F14E9"/>
    <w:rsid w:val="009F7F30"/>
    <w:rsid w:val="00A34D6F"/>
    <w:rsid w:val="00A41F91"/>
    <w:rsid w:val="00A729A3"/>
    <w:rsid w:val="00A7656E"/>
    <w:rsid w:val="00A9168B"/>
    <w:rsid w:val="00A963DF"/>
    <w:rsid w:val="00AA2E84"/>
    <w:rsid w:val="00AC3896"/>
    <w:rsid w:val="00AE44E7"/>
    <w:rsid w:val="00AE6CFA"/>
    <w:rsid w:val="00AF3325"/>
    <w:rsid w:val="00B02AC0"/>
    <w:rsid w:val="00B14F98"/>
    <w:rsid w:val="00B343B5"/>
    <w:rsid w:val="00B34CF9"/>
    <w:rsid w:val="00B375D3"/>
    <w:rsid w:val="00B67004"/>
    <w:rsid w:val="00B90C45"/>
    <w:rsid w:val="00B933BE"/>
    <w:rsid w:val="00BB4069"/>
    <w:rsid w:val="00BB7837"/>
    <w:rsid w:val="00BD1349"/>
    <w:rsid w:val="00BD7E5E"/>
    <w:rsid w:val="00BE6574"/>
    <w:rsid w:val="00C231A6"/>
    <w:rsid w:val="00C32DE9"/>
    <w:rsid w:val="00C35718"/>
    <w:rsid w:val="00C51EF0"/>
    <w:rsid w:val="00C57E2C"/>
    <w:rsid w:val="00C608B7"/>
    <w:rsid w:val="00C61301"/>
    <w:rsid w:val="00C6549B"/>
    <w:rsid w:val="00C66F24"/>
    <w:rsid w:val="00C71CA9"/>
    <w:rsid w:val="00C764BA"/>
    <w:rsid w:val="00C9291E"/>
    <w:rsid w:val="00CA3F44"/>
    <w:rsid w:val="00CA4E58"/>
    <w:rsid w:val="00CB3771"/>
    <w:rsid w:val="00CB5153"/>
    <w:rsid w:val="00CC0DA0"/>
    <w:rsid w:val="00CF6752"/>
    <w:rsid w:val="00D10BA0"/>
    <w:rsid w:val="00D15CFA"/>
    <w:rsid w:val="00D176D4"/>
    <w:rsid w:val="00D2339B"/>
    <w:rsid w:val="00D24EB5"/>
    <w:rsid w:val="00D41571"/>
    <w:rsid w:val="00D416A0"/>
    <w:rsid w:val="00D47672"/>
    <w:rsid w:val="00D509E3"/>
    <w:rsid w:val="00D5123C"/>
    <w:rsid w:val="00D51C9E"/>
    <w:rsid w:val="00D55560"/>
    <w:rsid w:val="00D61C5A"/>
    <w:rsid w:val="00D75DEF"/>
    <w:rsid w:val="00D92DAE"/>
    <w:rsid w:val="00D96ECB"/>
    <w:rsid w:val="00DA3BF6"/>
    <w:rsid w:val="00DB3A18"/>
    <w:rsid w:val="00DC0D6B"/>
    <w:rsid w:val="00DE66A5"/>
    <w:rsid w:val="00DF141F"/>
    <w:rsid w:val="00DF2B50"/>
    <w:rsid w:val="00DF36D9"/>
    <w:rsid w:val="00E003F5"/>
    <w:rsid w:val="00E04C86"/>
    <w:rsid w:val="00E06414"/>
    <w:rsid w:val="00E1089D"/>
    <w:rsid w:val="00E10D50"/>
    <w:rsid w:val="00E20F30"/>
    <w:rsid w:val="00E24722"/>
    <w:rsid w:val="00E27BBA"/>
    <w:rsid w:val="00E34CD1"/>
    <w:rsid w:val="00E35E8F"/>
    <w:rsid w:val="00E438E8"/>
    <w:rsid w:val="00E4436F"/>
    <w:rsid w:val="00E520E2"/>
    <w:rsid w:val="00E64254"/>
    <w:rsid w:val="00E7474D"/>
    <w:rsid w:val="00EA15B3"/>
    <w:rsid w:val="00EB1D04"/>
    <w:rsid w:val="00EB2358"/>
    <w:rsid w:val="00EB3EB8"/>
    <w:rsid w:val="00EC4CD8"/>
    <w:rsid w:val="00EE082A"/>
    <w:rsid w:val="00F17091"/>
    <w:rsid w:val="00F21468"/>
    <w:rsid w:val="00F33F66"/>
    <w:rsid w:val="00F42C8C"/>
    <w:rsid w:val="00F468C5"/>
    <w:rsid w:val="00F51F3E"/>
    <w:rsid w:val="00F52F39"/>
    <w:rsid w:val="00F55EAB"/>
    <w:rsid w:val="00F86AE7"/>
    <w:rsid w:val="00F914DD"/>
    <w:rsid w:val="00F938C0"/>
    <w:rsid w:val="00FA2358"/>
    <w:rsid w:val="00FB2592"/>
    <w:rsid w:val="00FB2810"/>
    <w:rsid w:val="00FB771E"/>
    <w:rsid w:val="00FC2947"/>
    <w:rsid w:val="00FC5CE3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1977695"/>
  <w14:defaultImageDpi w14:val="96"/>
  <w15:docId w15:val="{09DD3739-F69A-45CB-B42A-82498A8E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81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A5811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A5811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A5811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A5811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A581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A5811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A5811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A5811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A581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b/>
      <w:sz w:val="24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b/>
      <w:sz w:val="24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sz w:val="24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sz w:val="24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b/>
      <w:sz w:val="24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b/>
      <w:sz w:val="24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b/>
      <w:sz w:val="24"/>
      <w:szCs w:val="22"/>
      <w:lang w:val="en-US" w:eastAsia="en-US"/>
    </w:rPr>
  </w:style>
  <w:style w:type="paragraph" w:styleId="TOC8">
    <w:name w:val="toc 8"/>
    <w:basedOn w:val="TOC4"/>
    <w:semiHidden/>
    <w:rsid w:val="009A5811"/>
  </w:style>
  <w:style w:type="paragraph" w:styleId="TOC4">
    <w:name w:val="toc 4"/>
    <w:basedOn w:val="TOC3"/>
    <w:semiHidden/>
    <w:rsid w:val="009A5811"/>
  </w:style>
  <w:style w:type="paragraph" w:styleId="TOC3">
    <w:name w:val="toc 3"/>
    <w:basedOn w:val="TOC2"/>
    <w:semiHidden/>
    <w:rsid w:val="009A5811"/>
  </w:style>
  <w:style w:type="paragraph" w:styleId="TOC2">
    <w:name w:val="toc 2"/>
    <w:basedOn w:val="TOC1"/>
    <w:semiHidden/>
    <w:rsid w:val="009A5811"/>
    <w:pPr>
      <w:spacing w:before="80"/>
      <w:ind w:left="1531" w:hanging="851"/>
    </w:pPr>
  </w:style>
  <w:style w:type="paragraph" w:styleId="TOC1">
    <w:name w:val="toc 1"/>
    <w:basedOn w:val="Normal"/>
    <w:semiHidden/>
    <w:rsid w:val="009A5811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9A5811"/>
  </w:style>
  <w:style w:type="paragraph" w:styleId="TOC6">
    <w:name w:val="toc 6"/>
    <w:basedOn w:val="TOC4"/>
    <w:semiHidden/>
    <w:rsid w:val="009A5811"/>
  </w:style>
  <w:style w:type="paragraph" w:styleId="TOC5">
    <w:name w:val="toc 5"/>
    <w:basedOn w:val="TOC4"/>
    <w:semiHidden/>
    <w:rsid w:val="009A5811"/>
  </w:style>
  <w:style w:type="paragraph" w:styleId="Footer">
    <w:name w:val="footer"/>
    <w:basedOn w:val="Normal"/>
    <w:link w:val="FooterChar"/>
    <w:rsid w:val="009A5811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9A5811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9A5811"/>
    <w:rPr>
      <w:sz w:val="24"/>
      <w:szCs w:val="22"/>
      <w:lang w:val="en-US" w:eastAsia="en-US"/>
    </w:rPr>
  </w:style>
  <w:style w:type="character" w:styleId="FootnoteReference">
    <w:name w:val="footnote reference"/>
    <w:basedOn w:val="DefaultParagraphFont"/>
    <w:rsid w:val="009A5811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A5811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Pr>
      <w:szCs w:val="22"/>
      <w:lang w:val="en-US" w:eastAsia="en-US"/>
    </w:rPr>
  </w:style>
  <w:style w:type="paragraph" w:customStyle="1" w:styleId="Note">
    <w:name w:val="Note"/>
    <w:basedOn w:val="Normal"/>
    <w:rsid w:val="009A5811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9A5811"/>
    <w:pPr>
      <w:spacing w:before="80"/>
      <w:ind w:left="794" w:hanging="794"/>
    </w:pPr>
  </w:style>
  <w:style w:type="paragraph" w:customStyle="1" w:styleId="enumlev2">
    <w:name w:val="enumlev2"/>
    <w:basedOn w:val="enumlev1"/>
    <w:rsid w:val="009A5811"/>
    <w:pPr>
      <w:ind w:left="1191" w:hanging="397"/>
    </w:pPr>
  </w:style>
  <w:style w:type="paragraph" w:customStyle="1" w:styleId="enumlev3">
    <w:name w:val="enumlev3"/>
    <w:basedOn w:val="enumlev2"/>
    <w:rsid w:val="009A5811"/>
    <w:pPr>
      <w:ind w:left="1588"/>
    </w:pPr>
  </w:style>
  <w:style w:type="paragraph" w:customStyle="1" w:styleId="Equation">
    <w:name w:val="Equation"/>
    <w:basedOn w:val="Normal"/>
    <w:rsid w:val="009A5811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9A581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9A581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9A5811"/>
  </w:style>
  <w:style w:type="paragraph" w:customStyle="1" w:styleId="Chaptitle">
    <w:name w:val="Chap_title"/>
    <w:basedOn w:val="Normal"/>
    <w:next w:val="Normalaftertitle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9A5811"/>
    <w:pPr>
      <w:spacing w:before="400"/>
    </w:pPr>
  </w:style>
  <w:style w:type="character" w:styleId="PageNumber">
    <w:name w:val="page number"/>
    <w:basedOn w:val="DefaultParagraphFont"/>
    <w:rsid w:val="009A5811"/>
  </w:style>
  <w:style w:type="paragraph" w:customStyle="1" w:styleId="Reftitle">
    <w:name w:val="Ref_title"/>
    <w:basedOn w:val="Normal"/>
    <w:next w:val="Reftext"/>
    <w:rsid w:val="009A5811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9A5811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9A5811"/>
    <w:pPr>
      <w:jc w:val="left"/>
    </w:pPr>
  </w:style>
  <w:style w:type="paragraph" w:customStyle="1" w:styleId="Formal">
    <w:name w:val="Formal"/>
    <w:basedOn w:val="ASN1"/>
    <w:rsid w:val="009A5811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9A5811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9A5811"/>
  </w:style>
  <w:style w:type="paragraph" w:customStyle="1" w:styleId="Artheading">
    <w:name w:val="Art_heading"/>
    <w:basedOn w:val="Normal"/>
    <w:next w:val="Normalaftertitle"/>
    <w:rsid w:val="009A581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A581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A5811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9A5811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9A5811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9A5811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9A5811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9A5811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9A581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9A5811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9A5811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9A5811"/>
    <w:pPr>
      <w:ind w:left="284"/>
      <w:jc w:val="left"/>
    </w:pPr>
  </w:style>
  <w:style w:type="paragraph" w:styleId="Index3">
    <w:name w:val="index 3"/>
    <w:basedOn w:val="Normal"/>
    <w:next w:val="Normal"/>
    <w:semiHidden/>
    <w:rsid w:val="009A5811"/>
    <w:pPr>
      <w:ind w:left="567"/>
      <w:jc w:val="left"/>
    </w:pPr>
  </w:style>
  <w:style w:type="paragraph" w:customStyle="1" w:styleId="PartNo">
    <w:name w:val="Part_No"/>
    <w:basedOn w:val="Normal"/>
    <w:next w:val="Partref"/>
    <w:rsid w:val="009A5811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9A5811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A5811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A5811"/>
  </w:style>
  <w:style w:type="paragraph" w:customStyle="1" w:styleId="RecNo">
    <w:name w:val="Rec_No"/>
    <w:basedOn w:val="Normal"/>
    <w:next w:val="Rectitle"/>
    <w:rsid w:val="009A5811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9A5811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A5811"/>
  </w:style>
  <w:style w:type="paragraph" w:customStyle="1" w:styleId="Questiontitle">
    <w:name w:val="Question_title"/>
    <w:basedOn w:val="Rectitle"/>
    <w:next w:val="Questionref"/>
    <w:link w:val="QuestiontitleChar"/>
    <w:rsid w:val="009A5811"/>
  </w:style>
  <w:style w:type="paragraph" w:customStyle="1" w:styleId="Questionref">
    <w:name w:val="Question_ref"/>
    <w:basedOn w:val="Recref"/>
    <w:next w:val="Questiondate"/>
    <w:rsid w:val="009A5811"/>
  </w:style>
  <w:style w:type="paragraph" w:customStyle="1" w:styleId="Recref">
    <w:name w:val="Rec_ref"/>
    <w:basedOn w:val="Normal"/>
    <w:next w:val="Recdate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9A5811"/>
  </w:style>
  <w:style w:type="paragraph" w:customStyle="1" w:styleId="RepNo">
    <w:name w:val="Rep_No"/>
    <w:basedOn w:val="RecNo"/>
    <w:next w:val="Reptitle"/>
    <w:rsid w:val="009A5811"/>
  </w:style>
  <w:style w:type="paragraph" w:customStyle="1" w:styleId="Reptitle">
    <w:name w:val="Rep_title"/>
    <w:basedOn w:val="Rectitle"/>
    <w:next w:val="Repref"/>
    <w:rsid w:val="009A5811"/>
  </w:style>
  <w:style w:type="paragraph" w:customStyle="1" w:styleId="Repref">
    <w:name w:val="Rep_ref"/>
    <w:basedOn w:val="Recref"/>
    <w:next w:val="Repdate"/>
    <w:rsid w:val="009A5811"/>
  </w:style>
  <w:style w:type="paragraph" w:customStyle="1" w:styleId="Resdate">
    <w:name w:val="Res_date"/>
    <w:basedOn w:val="Recdate"/>
    <w:next w:val="Normalaftertitle"/>
    <w:rsid w:val="009A5811"/>
  </w:style>
  <w:style w:type="paragraph" w:customStyle="1" w:styleId="ResNo">
    <w:name w:val="Res_No"/>
    <w:basedOn w:val="RecNo"/>
    <w:next w:val="Restitle"/>
    <w:rsid w:val="009A5811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9A5811"/>
  </w:style>
  <w:style w:type="paragraph" w:customStyle="1" w:styleId="Resref">
    <w:name w:val="Res_ref"/>
    <w:basedOn w:val="Recref"/>
    <w:next w:val="Resdate"/>
    <w:rsid w:val="009A5811"/>
  </w:style>
  <w:style w:type="paragraph" w:customStyle="1" w:styleId="SectionNo">
    <w:name w:val="Section_No"/>
    <w:basedOn w:val="Normal"/>
    <w:next w:val="Sectiontitle"/>
    <w:rsid w:val="009A5811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A5811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A5811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9A581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9A581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9A581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9A581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9A5811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9A581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A5811"/>
  </w:style>
  <w:style w:type="paragraph" w:customStyle="1" w:styleId="Title3">
    <w:name w:val="Title 3"/>
    <w:basedOn w:val="Title2"/>
    <w:next w:val="Title4"/>
    <w:rsid w:val="009A5811"/>
    <w:rPr>
      <w:caps w:val="0"/>
    </w:rPr>
  </w:style>
  <w:style w:type="paragraph" w:customStyle="1" w:styleId="Title4">
    <w:name w:val="Title 4"/>
    <w:basedOn w:val="Title3"/>
    <w:next w:val="Heading1"/>
    <w:rsid w:val="009A5811"/>
    <w:rPr>
      <w:b/>
    </w:rPr>
  </w:style>
  <w:style w:type="paragraph" w:customStyle="1" w:styleId="Section1">
    <w:name w:val="Section_1"/>
    <w:basedOn w:val="Normal"/>
    <w:next w:val="Normal"/>
    <w:rsid w:val="009A5811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A5811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9A5811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9A58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581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Cs w:val="22"/>
      <w:lang w:val="en-US" w:eastAsia="en-US"/>
    </w:rPr>
  </w:style>
  <w:style w:type="character" w:customStyle="1" w:styleId="href">
    <w:name w:val="href"/>
    <w:basedOn w:val="DefaultParagraphFont"/>
    <w:rsid w:val="009A5811"/>
  </w:style>
  <w:style w:type="paragraph" w:customStyle="1" w:styleId="NormalIndent">
    <w:name w:val="Normal_Indent"/>
    <w:basedOn w:val="Normal"/>
    <w:rsid w:val="009A5811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9A5811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9A581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9A5811"/>
    <w:rPr>
      <w:rFonts w:ascii="Tahoma" w:hAnsi="Tahoma" w:cs="Tahoma"/>
      <w:sz w:val="16"/>
      <w:szCs w:val="16"/>
      <w:lang w:val="en-US" w:eastAsia="en-US"/>
    </w:rPr>
  </w:style>
  <w:style w:type="paragraph" w:customStyle="1" w:styleId="FromRef">
    <w:name w:val="FromRef"/>
    <w:basedOn w:val="Normal"/>
    <w:uiPriority w:val="99"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PlaceholderText">
    <w:name w:val="Placeholder Text"/>
    <w:basedOn w:val="DefaultParagraphFont"/>
    <w:uiPriority w:val="99"/>
    <w:semiHidden/>
    <w:rsid w:val="00D2339B"/>
    <w:rPr>
      <w:rFonts w:cs="Times New Roman"/>
      <w:color w:val="808080"/>
    </w:rPr>
  </w:style>
  <w:style w:type="table" w:styleId="TableGrid">
    <w:name w:val="Table Grid"/>
    <w:basedOn w:val="TableNormal"/>
    <w:rsid w:val="009A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4B4B3F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QuestionNoBR">
    <w:name w:val="Question_No_BR"/>
    <w:basedOn w:val="Normal"/>
    <w:next w:val="Questiontitle"/>
    <w:link w:val="QuestionNoBRChar"/>
    <w:rsid w:val="004B4B3F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</w:rPr>
  </w:style>
  <w:style w:type="paragraph" w:styleId="BodyTextIndent2">
    <w:name w:val="Body Text Indent 2"/>
    <w:basedOn w:val="Normal"/>
    <w:link w:val="BodyTextIndent2Char"/>
    <w:rsid w:val="004B4B3F"/>
    <w:pPr>
      <w:tabs>
        <w:tab w:val="left" w:pos="4820"/>
      </w:tabs>
      <w:overflowPunct/>
      <w:autoSpaceDE/>
      <w:autoSpaceDN/>
      <w:adjustRightInd/>
      <w:spacing w:before="1200" w:line="240" w:lineRule="auto"/>
      <w:ind w:left="4820"/>
      <w:jc w:val="center"/>
      <w:textAlignment w:val="auto"/>
    </w:pPr>
    <w:rPr>
      <w:rFonts w:ascii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B4B3F"/>
    <w:rPr>
      <w:rFonts w:ascii="Times New Roman" w:hAnsi="Times New Roman" w:cs="Times New Roman"/>
      <w:sz w:val="24"/>
      <w:lang w:val="en-US" w:eastAsia="en-US"/>
    </w:rPr>
  </w:style>
  <w:style w:type="paragraph" w:customStyle="1" w:styleId="Reasons">
    <w:name w:val="Reasons"/>
    <w:basedOn w:val="Normal"/>
    <w:qFormat/>
    <w:rsid w:val="004B4B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Normalaftertitle0">
    <w:name w:val="Normal after title"/>
    <w:basedOn w:val="Normal"/>
    <w:next w:val="Normal"/>
    <w:link w:val="NormalaftertitleChar0"/>
    <w:rsid w:val="004B4B3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4B4B3F"/>
    <w:rPr>
      <w:rFonts w:ascii="Times New Roman" w:hAnsi="Times New Roman" w:cs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662285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662285"/>
    <w:rPr>
      <w:b/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rsid w:val="00662285"/>
    <w:rPr>
      <w:sz w:val="24"/>
      <w:szCs w:val="22"/>
      <w:lang w:val="en-US" w:eastAsia="en-US"/>
    </w:rPr>
  </w:style>
  <w:style w:type="character" w:customStyle="1" w:styleId="QuestionNoBRChar">
    <w:name w:val="Question_No_BR Char"/>
    <w:basedOn w:val="DefaultParagraphFont"/>
    <w:link w:val="QuestionNoBR"/>
    <w:rsid w:val="00662285"/>
    <w:rPr>
      <w:rFonts w:ascii="Times New Roman" w:hAnsi="Times New Roman" w:cs="Times New Roman"/>
      <w:caps/>
      <w:sz w:val="28"/>
      <w:lang w:val="es-ES_tradnl" w:eastAsia="en-US"/>
    </w:rPr>
  </w:style>
  <w:style w:type="character" w:customStyle="1" w:styleId="QuestiontitleChar">
    <w:name w:val="Question_title Char"/>
    <w:basedOn w:val="DefaultParagraphFont"/>
    <w:link w:val="Questiontitle"/>
    <w:rsid w:val="00662285"/>
    <w:rPr>
      <w:b/>
      <w:sz w:val="28"/>
      <w:szCs w:val="22"/>
      <w:lang w:val="en-US" w:eastAsia="en-US"/>
    </w:rPr>
  </w:style>
  <w:style w:type="character" w:customStyle="1" w:styleId="CallChar">
    <w:name w:val="Call Char"/>
    <w:basedOn w:val="DefaultParagraphFont"/>
    <w:link w:val="Call"/>
    <w:rsid w:val="00662285"/>
    <w:rPr>
      <w:i/>
      <w:sz w:val="24"/>
      <w:szCs w:val="22"/>
      <w:lang w:val="en-US" w:eastAsia="en-US"/>
    </w:rPr>
  </w:style>
  <w:style w:type="paragraph" w:customStyle="1" w:styleId="FigureLegend0">
    <w:name w:val="Figure_Legend"/>
    <w:basedOn w:val="Normal"/>
    <w:rsid w:val="009A581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paragraph" w:styleId="ListParagraph">
    <w:name w:val="List Paragraph"/>
    <w:basedOn w:val="Normal"/>
    <w:uiPriority w:val="34"/>
    <w:qFormat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A58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5811"/>
    <w:rPr>
      <w:rFonts w:eastAsia="SimSun"/>
      <w:sz w:val="24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9A5811"/>
    <w:rPr>
      <w:b/>
      <w:bCs/>
    </w:rPr>
  </w:style>
  <w:style w:type="paragraph" w:styleId="BodyTextIndent">
    <w:name w:val="Body Text Indent"/>
    <w:basedOn w:val="Normal"/>
    <w:link w:val="BodyTextIndentChar"/>
    <w:rsid w:val="0045479F"/>
    <w:pPr>
      <w:tabs>
        <w:tab w:val="center" w:pos="7371"/>
      </w:tabs>
      <w:spacing w:before="1418" w:line="240" w:lineRule="auto"/>
      <w:ind w:left="5040"/>
      <w:jc w:val="center"/>
    </w:pPr>
    <w:rPr>
      <w:rFonts w:ascii="Times New Roman" w:hAnsi="Times New Roman" w:cs="Times New Roman"/>
      <w:szCs w:val="20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45479F"/>
    <w:rPr>
      <w:rFonts w:ascii="Times New Roman" w:hAnsi="Times New Roman" w:cs="Times New Roman"/>
      <w:sz w:val="24"/>
      <w:lang w:val="es-ES_tradnl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5479F"/>
    <w:rPr>
      <w:sz w:val="24"/>
      <w:szCs w:val="22"/>
      <w:lang w:val="en-US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45479F"/>
    <w:rPr>
      <w:b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479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5479F"/>
  </w:style>
  <w:style w:type="character" w:customStyle="1" w:styleId="HeadingbChar">
    <w:name w:val="Heading_b Char"/>
    <w:basedOn w:val="DefaultParagraphFont"/>
    <w:link w:val="Headingb"/>
    <w:locked/>
    <w:rsid w:val="0045479F"/>
    <w:rPr>
      <w:b/>
      <w:sz w:val="24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45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plit">
    <w:name w:val="Normal_split"/>
    <w:basedOn w:val="Normal"/>
    <w:qFormat/>
    <w:rsid w:val="0045479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45479F"/>
    <w:rPr>
      <w:color w:val="800080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45479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r">
    <w:name w:val="Char"/>
    <w:basedOn w:val="Normal"/>
    <w:rsid w:val="0045479F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MS Mincho" w:hAnsi="Verdana" w:cs="Times New Roman"/>
      <w:szCs w:val="20"/>
    </w:rPr>
  </w:style>
  <w:style w:type="paragraph" w:customStyle="1" w:styleId="call0">
    <w:name w:val="call"/>
    <w:basedOn w:val="Normal"/>
    <w:next w:val="Normal"/>
    <w:rsid w:val="0045479F"/>
    <w:pPr>
      <w:keepNext/>
      <w:keepLines/>
      <w:spacing w:line="240" w:lineRule="auto"/>
      <w:ind w:left="794"/>
      <w:jc w:val="left"/>
    </w:pPr>
    <w:rPr>
      <w:rFonts w:ascii="Times New Roman" w:hAnsi="Times New Roman" w:cs="Times New Roman"/>
      <w:i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5718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35718"/>
    <w:rPr>
      <w:b/>
      <w:bCs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4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rec/R-REC-F.1778/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AA55-065D-456F-A54A-945EA8F4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1</TotalTime>
  <Pages>1</Pages>
  <Words>187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(Spanish)</vt:lpstr>
    </vt:vector>
  </TitlesOfParts>
  <Company>International Telecommunication Union (ITU)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(Spanish)</dc:title>
  <dc:creator>christe</dc:creator>
  <cp:lastModifiedBy>Author</cp:lastModifiedBy>
  <cp:revision>4</cp:revision>
  <cp:lastPrinted>2010-01-19T09:33:00Z</cp:lastPrinted>
  <dcterms:created xsi:type="dcterms:W3CDTF">2019-12-04T15:29:00Z</dcterms:created>
  <dcterms:modified xsi:type="dcterms:W3CDTF">2023-11-01T14:04:00Z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