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3F" w:rsidRPr="008014F2" w:rsidRDefault="0039583F" w:rsidP="00EE452A">
      <w:pPr>
        <w:pStyle w:val="QuestionNoBR"/>
        <w:rPr>
          <w:w w:val="120"/>
          <w:szCs w:val="40"/>
          <w:rtl/>
          <w:lang w:bidi="ar-EG"/>
        </w:rPr>
      </w:pPr>
      <w:r w:rsidRPr="008014F2">
        <w:rPr>
          <w:rFonts w:hint="eastAsia"/>
          <w:w w:val="120"/>
          <w:szCs w:val="40"/>
          <w:rtl/>
          <w:lang w:bidi="ar-EG"/>
        </w:rPr>
        <w:t>المسألة</w:t>
      </w:r>
      <w:r w:rsidRPr="008014F2">
        <w:rPr>
          <w:w w:val="120"/>
          <w:szCs w:val="40"/>
          <w:rtl/>
          <w:lang w:bidi="ar-EG"/>
        </w:rPr>
        <w:t xml:space="preserve"> </w:t>
      </w:r>
      <w:r w:rsidRPr="008014F2">
        <w:rPr>
          <w:w w:val="120"/>
          <w:szCs w:val="40"/>
          <w:lang w:bidi="ar-EG"/>
        </w:rPr>
        <w:t>ITU-R 242</w:t>
      </w:r>
      <w:r w:rsidR="00B611F8">
        <w:rPr>
          <w:w w:val="120"/>
          <w:szCs w:val="40"/>
          <w:lang w:val="en-US" w:bidi="ar-EG"/>
        </w:rPr>
        <w:t>-1</w:t>
      </w:r>
      <w:r w:rsidRPr="008014F2">
        <w:rPr>
          <w:w w:val="120"/>
          <w:szCs w:val="40"/>
          <w:lang w:bidi="ar-EG"/>
        </w:rPr>
        <w:t>/5</w:t>
      </w:r>
    </w:p>
    <w:p w:rsidR="0039583F" w:rsidRPr="008014F2" w:rsidRDefault="0039583F" w:rsidP="0039583F">
      <w:pPr>
        <w:pStyle w:val="Questiontitle"/>
        <w:rPr>
          <w:sz w:val="28"/>
          <w:szCs w:val="40"/>
          <w:rtl/>
        </w:rPr>
      </w:pPr>
      <w:r w:rsidRPr="008014F2">
        <w:rPr>
          <w:rFonts w:hint="eastAsia"/>
          <w:sz w:val="28"/>
          <w:szCs w:val="40"/>
          <w:rtl/>
        </w:rPr>
        <w:t>مخططات</w:t>
      </w:r>
      <w:r w:rsidRPr="008014F2">
        <w:rPr>
          <w:sz w:val="28"/>
          <w:szCs w:val="40"/>
          <w:rtl/>
        </w:rPr>
        <w:t xml:space="preserve"> </w:t>
      </w:r>
      <w:r w:rsidRPr="008014F2">
        <w:rPr>
          <w:rFonts w:hint="eastAsia"/>
          <w:sz w:val="28"/>
          <w:szCs w:val="40"/>
          <w:rtl/>
        </w:rPr>
        <w:t>الإشعاع</w:t>
      </w:r>
      <w:r w:rsidRPr="008014F2">
        <w:rPr>
          <w:sz w:val="28"/>
          <w:szCs w:val="40"/>
          <w:rtl/>
        </w:rPr>
        <w:t xml:space="preserve"> </w:t>
      </w:r>
      <w:r w:rsidRPr="008014F2">
        <w:rPr>
          <w:rFonts w:hint="eastAsia"/>
          <w:sz w:val="28"/>
          <w:szCs w:val="40"/>
          <w:rtl/>
        </w:rPr>
        <w:t>المرجعية</w:t>
      </w:r>
      <w:r w:rsidRPr="008014F2">
        <w:rPr>
          <w:sz w:val="28"/>
          <w:szCs w:val="40"/>
          <w:rtl/>
        </w:rPr>
        <w:t xml:space="preserve"> </w:t>
      </w:r>
      <w:r w:rsidRPr="008014F2">
        <w:rPr>
          <w:rFonts w:hint="eastAsia"/>
          <w:sz w:val="28"/>
          <w:szCs w:val="40"/>
          <w:rtl/>
        </w:rPr>
        <w:t>للهوائيات</w:t>
      </w:r>
      <w:r w:rsidRPr="008014F2">
        <w:rPr>
          <w:sz w:val="28"/>
          <w:szCs w:val="40"/>
          <w:rtl/>
        </w:rPr>
        <w:t xml:space="preserve"> </w:t>
      </w:r>
      <w:r w:rsidRPr="008014F2">
        <w:rPr>
          <w:rFonts w:hint="eastAsia"/>
          <w:sz w:val="28"/>
          <w:szCs w:val="40"/>
          <w:rtl/>
        </w:rPr>
        <w:t>شاملة</w:t>
      </w:r>
      <w:r w:rsidRPr="008014F2">
        <w:rPr>
          <w:sz w:val="28"/>
          <w:szCs w:val="40"/>
          <w:rtl/>
        </w:rPr>
        <w:t xml:space="preserve"> </w:t>
      </w:r>
      <w:r w:rsidRPr="008014F2">
        <w:rPr>
          <w:rFonts w:hint="eastAsia"/>
          <w:sz w:val="28"/>
          <w:szCs w:val="40"/>
          <w:rtl/>
        </w:rPr>
        <w:t>الاتجاهات</w:t>
      </w:r>
      <w:r w:rsidRPr="008014F2">
        <w:rPr>
          <w:sz w:val="28"/>
          <w:szCs w:val="40"/>
          <w:rtl/>
        </w:rPr>
        <w:t xml:space="preserve"> </w:t>
      </w:r>
      <w:r w:rsidRPr="008014F2">
        <w:rPr>
          <w:rFonts w:hint="eastAsia"/>
          <w:sz w:val="28"/>
          <w:szCs w:val="40"/>
          <w:rtl/>
        </w:rPr>
        <w:t>والهوائيات</w:t>
      </w:r>
      <w:r w:rsidRPr="008014F2">
        <w:rPr>
          <w:sz w:val="28"/>
          <w:szCs w:val="40"/>
          <w:rtl/>
        </w:rPr>
        <w:t xml:space="preserve"> </w:t>
      </w:r>
      <w:r w:rsidRPr="008014F2">
        <w:rPr>
          <w:rFonts w:hint="eastAsia"/>
          <w:sz w:val="28"/>
          <w:szCs w:val="40"/>
          <w:rtl/>
        </w:rPr>
        <w:t>القطاعية</w:t>
      </w:r>
      <w:r w:rsidRPr="008014F2">
        <w:rPr>
          <w:sz w:val="28"/>
          <w:szCs w:val="40"/>
          <w:rtl/>
        </w:rPr>
        <w:t xml:space="preserve"> </w:t>
      </w:r>
      <w:r w:rsidRPr="008014F2">
        <w:rPr>
          <w:rFonts w:hint="eastAsia"/>
          <w:sz w:val="28"/>
          <w:szCs w:val="40"/>
          <w:rtl/>
        </w:rPr>
        <w:t>في</w:t>
      </w:r>
      <w:r w:rsidRPr="008014F2">
        <w:rPr>
          <w:sz w:val="28"/>
          <w:szCs w:val="40"/>
          <w:rtl/>
        </w:rPr>
        <w:t xml:space="preserve"> </w:t>
      </w:r>
      <w:r w:rsidRPr="008014F2">
        <w:rPr>
          <w:rFonts w:hint="eastAsia"/>
          <w:sz w:val="28"/>
          <w:szCs w:val="40"/>
          <w:rtl/>
        </w:rPr>
        <w:t>الأنظمة</w:t>
      </w:r>
      <w:r w:rsidRPr="008014F2">
        <w:rPr>
          <w:sz w:val="28"/>
          <w:szCs w:val="40"/>
          <w:rtl/>
        </w:rPr>
        <w:br/>
      </w:r>
      <w:r w:rsidRPr="008014F2">
        <w:rPr>
          <w:rFonts w:hint="cs"/>
          <w:sz w:val="28"/>
          <w:szCs w:val="40"/>
          <w:rtl/>
        </w:rPr>
        <w:t xml:space="preserve">اللاسلكية الثابتة </w:t>
      </w:r>
      <w:r w:rsidRPr="008014F2">
        <w:rPr>
          <w:rFonts w:hint="eastAsia"/>
          <w:sz w:val="28"/>
          <w:szCs w:val="40"/>
          <w:rtl/>
        </w:rPr>
        <w:t>من</w:t>
      </w:r>
      <w:r w:rsidRPr="008014F2">
        <w:rPr>
          <w:sz w:val="28"/>
          <w:szCs w:val="40"/>
          <w:rtl/>
        </w:rPr>
        <w:t xml:space="preserve"> </w:t>
      </w:r>
      <w:r w:rsidRPr="008014F2">
        <w:rPr>
          <w:rFonts w:hint="eastAsia"/>
          <w:sz w:val="28"/>
          <w:szCs w:val="40"/>
          <w:rtl/>
        </w:rPr>
        <w:t>نقطة</w:t>
      </w:r>
      <w:r w:rsidRPr="008014F2">
        <w:rPr>
          <w:sz w:val="28"/>
          <w:szCs w:val="40"/>
          <w:rtl/>
        </w:rPr>
        <w:t xml:space="preserve"> </w:t>
      </w:r>
      <w:r w:rsidRPr="008014F2">
        <w:rPr>
          <w:rFonts w:hint="eastAsia"/>
          <w:sz w:val="28"/>
          <w:szCs w:val="40"/>
          <w:rtl/>
        </w:rPr>
        <w:t>إلى</w:t>
      </w:r>
      <w:r w:rsidRPr="008014F2">
        <w:rPr>
          <w:sz w:val="28"/>
          <w:szCs w:val="40"/>
          <w:rtl/>
        </w:rPr>
        <w:t xml:space="preserve"> </w:t>
      </w:r>
      <w:r w:rsidRPr="008014F2">
        <w:rPr>
          <w:rFonts w:hint="eastAsia"/>
          <w:sz w:val="28"/>
          <w:szCs w:val="40"/>
          <w:rtl/>
        </w:rPr>
        <w:t>عدة</w:t>
      </w:r>
      <w:r w:rsidRPr="008014F2">
        <w:rPr>
          <w:sz w:val="28"/>
          <w:szCs w:val="40"/>
          <w:rtl/>
        </w:rPr>
        <w:t xml:space="preserve"> </w:t>
      </w:r>
      <w:r w:rsidRPr="008014F2">
        <w:rPr>
          <w:rFonts w:hint="eastAsia"/>
          <w:sz w:val="28"/>
          <w:szCs w:val="40"/>
          <w:rtl/>
        </w:rPr>
        <w:t>نقاط</w:t>
      </w:r>
      <w:r w:rsidRPr="008014F2">
        <w:rPr>
          <w:sz w:val="28"/>
          <w:szCs w:val="40"/>
          <w:rtl/>
        </w:rPr>
        <w:t xml:space="preserve"> </w:t>
      </w:r>
      <w:r w:rsidRPr="008014F2">
        <w:rPr>
          <w:rFonts w:hint="eastAsia"/>
          <w:sz w:val="28"/>
          <w:szCs w:val="40"/>
          <w:rtl/>
        </w:rPr>
        <w:t>من</w:t>
      </w:r>
      <w:r w:rsidRPr="008014F2">
        <w:rPr>
          <w:sz w:val="28"/>
          <w:szCs w:val="40"/>
          <w:rtl/>
        </w:rPr>
        <w:t xml:space="preserve"> </w:t>
      </w:r>
      <w:r w:rsidRPr="008014F2">
        <w:rPr>
          <w:rFonts w:hint="eastAsia"/>
          <w:sz w:val="28"/>
          <w:szCs w:val="40"/>
          <w:rtl/>
        </w:rPr>
        <w:t>أجل</w:t>
      </w:r>
      <w:r w:rsidRPr="008014F2">
        <w:rPr>
          <w:sz w:val="28"/>
          <w:szCs w:val="40"/>
          <w:rtl/>
        </w:rPr>
        <w:t xml:space="preserve"> </w:t>
      </w:r>
      <w:r w:rsidRPr="008014F2">
        <w:rPr>
          <w:rFonts w:hint="eastAsia"/>
          <w:sz w:val="28"/>
          <w:szCs w:val="40"/>
          <w:rtl/>
        </w:rPr>
        <w:t>استعمالها</w:t>
      </w:r>
      <w:r w:rsidRPr="008014F2">
        <w:rPr>
          <w:sz w:val="28"/>
          <w:szCs w:val="40"/>
          <w:rtl/>
        </w:rPr>
        <w:t xml:space="preserve"> </w:t>
      </w:r>
      <w:r w:rsidRPr="008014F2">
        <w:rPr>
          <w:rFonts w:hint="eastAsia"/>
          <w:sz w:val="28"/>
          <w:szCs w:val="40"/>
          <w:rtl/>
        </w:rPr>
        <w:t>في</w:t>
      </w:r>
      <w:r w:rsidRPr="008014F2">
        <w:rPr>
          <w:sz w:val="28"/>
          <w:szCs w:val="40"/>
          <w:rtl/>
        </w:rPr>
        <w:t xml:space="preserve"> </w:t>
      </w:r>
      <w:r w:rsidRPr="008014F2">
        <w:rPr>
          <w:rFonts w:hint="eastAsia"/>
          <w:sz w:val="28"/>
          <w:szCs w:val="40"/>
          <w:rtl/>
        </w:rPr>
        <w:t>دراسات</w:t>
      </w:r>
      <w:r w:rsidRPr="008014F2">
        <w:rPr>
          <w:sz w:val="28"/>
          <w:szCs w:val="40"/>
          <w:rtl/>
        </w:rPr>
        <w:t xml:space="preserve"> </w:t>
      </w:r>
      <w:r w:rsidRPr="008014F2">
        <w:rPr>
          <w:rFonts w:hint="eastAsia"/>
          <w:sz w:val="28"/>
          <w:szCs w:val="40"/>
          <w:rtl/>
        </w:rPr>
        <w:t>التقاسم</w:t>
      </w:r>
    </w:p>
    <w:p w:rsidR="0039583F" w:rsidRPr="00443BB2" w:rsidRDefault="0039583F" w:rsidP="0039583F">
      <w:pPr>
        <w:pStyle w:val="Questiondate"/>
        <w:rPr>
          <w:lang w:val="en-US" w:bidi="ar-EG"/>
        </w:rPr>
      </w:pPr>
      <w:r w:rsidRPr="00443BB2">
        <w:rPr>
          <w:lang w:val="en-US" w:bidi="ar-EG"/>
        </w:rPr>
        <w:t>(</w:t>
      </w:r>
      <w:r w:rsidR="00A6718E">
        <w:rPr>
          <w:lang w:val="en-US" w:bidi="ar-EG"/>
        </w:rPr>
        <w:t>2012-</w:t>
      </w:r>
      <w:r w:rsidRPr="00443BB2">
        <w:rPr>
          <w:lang w:val="en-US" w:bidi="ar-EG"/>
        </w:rPr>
        <w:t>2000-1995)</w:t>
      </w:r>
    </w:p>
    <w:p w:rsidR="0039583F" w:rsidRDefault="0039583F" w:rsidP="0039583F">
      <w:pPr>
        <w:pStyle w:val="Normalaftertitle"/>
        <w:rPr>
          <w:rtl/>
          <w:lang w:val="en-US" w:bidi="ar-EG"/>
        </w:rPr>
      </w:pPr>
      <w:r>
        <w:rPr>
          <w:rtl/>
          <w:lang w:val="en-US" w:bidi="ar-EG"/>
        </w:rPr>
        <w:t>إن جمعية الاتصالات الراديوية للاتحاد الدولي للاتصالات،</w:t>
      </w:r>
    </w:p>
    <w:p w:rsidR="0039583F" w:rsidRPr="00DF70D2" w:rsidRDefault="0039583F" w:rsidP="00DF70D2">
      <w:pPr>
        <w:pStyle w:val="Call"/>
        <w:rPr>
          <w:i w:val="0"/>
          <w:iCs/>
          <w:rtl/>
        </w:rPr>
      </w:pPr>
      <w:r w:rsidRPr="00DF70D2">
        <w:rPr>
          <w:i w:val="0"/>
          <w:iCs/>
          <w:rtl/>
        </w:rPr>
        <w:t>إذ تضع في اعتبارها</w:t>
      </w:r>
    </w:p>
    <w:p w:rsidR="0039583F" w:rsidRDefault="0039583F" w:rsidP="0039583F">
      <w:pPr>
        <w:rPr>
          <w:rtl/>
          <w:lang w:val="en-US" w:bidi="ar-EG"/>
        </w:rPr>
      </w:pPr>
      <w:r w:rsidRPr="00370A4F">
        <w:rPr>
          <w:i/>
          <w:iCs/>
          <w:rtl/>
          <w:lang w:val="en-US" w:bidi="ar-EG"/>
        </w:rPr>
        <w:t xml:space="preserve"> أ )</w:t>
      </w:r>
      <w:r>
        <w:rPr>
          <w:rtl/>
          <w:lang w:val="en-US" w:bidi="ar-EG"/>
        </w:rPr>
        <w:tab/>
        <w:t xml:space="preserve">أن تحديد معايير تقاسم التردد بين الأنظمة من نقطة إلى </w:t>
      </w:r>
      <w:r>
        <w:rPr>
          <w:rFonts w:hint="cs"/>
          <w:rtl/>
          <w:lang w:val="en-US" w:bidi="ar-EG"/>
        </w:rPr>
        <w:t xml:space="preserve">عدة </w:t>
      </w:r>
      <w:r>
        <w:rPr>
          <w:rtl/>
          <w:lang w:val="en-US" w:bidi="ar-EG"/>
        </w:rPr>
        <w:t>نقاط في الخدمة الثابتة والأنظمة في خدمات أخرى يتطلب معرفة مخططات إشعاع الهوائيات شاملة الاتجاهات والهوائيات القطاعية على طول جميع المس</w:t>
      </w:r>
      <w:r>
        <w:rPr>
          <w:rFonts w:hint="cs"/>
          <w:rtl/>
          <w:lang w:val="en-US" w:bidi="ar-EG"/>
        </w:rPr>
        <w:t>ي</w:t>
      </w:r>
      <w:r>
        <w:rPr>
          <w:rtl/>
          <w:lang w:val="en-US" w:bidi="ar-EG"/>
        </w:rPr>
        <w:t xml:space="preserve">رات التي </w:t>
      </w:r>
      <w:r>
        <w:rPr>
          <w:rFonts w:hint="cs"/>
          <w:rtl/>
          <w:lang w:val="en-US" w:bidi="ar-EG"/>
        </w:rPr>
        <w:t xml:space="preserve">قد </w:t>
      </w:r>
      <w:r>
        <w:rPr>
          <w:rtl/>
          <w:lang w:val="en-US" w:bidi="ar-EG"/>
        </w:rPr>
        <w:t>تسبب</w:t>
      </w:r>
      <w:r>
        <w:rPr>
          <w:rFonts w:hint="eastAsia"/>
          <w:rtl/>
          <w:lang w:val="en-US"/>
        </w:rPr>
        <w:t> </w:t>
      </w:r>
      <w:r>
        <w:rPr>
          <w:rtl/>
          <w:lang w:val="en-US" w:bidi="ar-EG"/>
        </w:rPr>
        <w:t>تداخلات؛</w:t>
      </w:r>
    </w:p>
    <w:p w:rsidR="0039583F" w:rsidRDefault="0039583F" w:rsidP="0039583F">
      <w:pPr>
        <w:rPr>
          <w:rtl/>
          <w:lang w:val="en-US" w:bidi="ar-EG"/>
        </w:rPr>
      </w:pPr>
      <w:r w:rsidRPr="00370A4F">
        <w:rPr>
          <w:i/>
          <w:iCs/>
          <w:rtl/>
          <w:lang w:val="en-US" w:bidi="ar-EG"/>
        </w:rPr>
        <w:t>ب)</w:t>
      </w:r>
      <w:r>
        <w:rPr>
          <w:rtl/>
          <w:lang w:val="en-US" w:bidi="ar-EG"/>
        </w:rPr>
        <w:tab/>
        <w:t>أن استخدام مخططات إشعاع مرجعية للهوائيات شاملة الاتجاهات والهوائيات القطاعية من شأنه أن يسهل حسابات</w:t>
      </w:r>
      <w:r>
        <w:rPr>
          <w:rFonts w:hint="eastAsia"/>
          <w:rtl/>
          <w:lang w:val="en-US"/>
        </w:rPr>
        <w:t> </w:t>
      </w:r>
      <w:r>
        <w:rPr>
          <w:rtl/>
          <w:lang w:val="en-US" w:bidi="ar-EG"/>
        </w:rPr>
        <w:t>التداخل؛</w:t>
      </w:r>
    </w:p>
    <w:p w:rsidR="0039583F" w:rsidRDefault="0039583F" w:rsidP="0039583F">
      <w:pPr>
        <w:rPr>
          <w:rtl/>
          <w:lang w:val="en-US" w:bidi="ar-EG"/>
        </w:rPr>
      </w:pPr>
      <w:r w:rsidRPr="00370A4F">
        <w:rPr>
          <w:i/>
          <w:iCs/>
          <w:rtl/>
          <w:lang w:val="en-US" w:bidi="ar-EG"/>
        </w:rPr>
        <w:t>ج)</w:t>
      </w:r>
      <w:r>
        <w:rPr>
          <w:rtl/>
          <w:lang w:val="en-US" w:bidi="ar-EG"/>
        </w:rPr>
        <w:tab/>
        <w:t>أن مخططات إشعاع مرجعية مختلفة قد تكون ضرورية للأنواع المختلفة من الهوائيات</w:t>
      </w:r>
      <w:r>
        <w:rPr>
          <w:rFonts w:hint="eastAsia"/>
          <w:rtl/>
          <w:lang w:val="en-US"/>
        </w:rPr>
        <w:t> </w:t>
      </w:r>
      <w:r>
        <w:rPr>
          <w:rtl/>
          <w:lang w:val="en-US" w:bidi="ar-EG"/>
        </w:rPr>
        <w:t>المستعملة،</w:t>
      </w:r>
    </w:p>
    <w:p w:rsidR="0039583F" w:rsidRPr="00DF70D2" w:rsidRDefault="0039583F" w:rsidP="00DF70D2">
      <w:pPr>
        <w:pStyle w:val="Call"/>
        <w:rPr>
          <w:i w:val="0"/>
          <w:iCs/>
          <w:rtl/>
        </w:rPr>
      </w:pPr>
      <w:r w:rsidRPr="00DF70D2">
        <w:rPr>
          <w:i w:val="0"/>
          <w:iCs/>
          <w:rtl/>
        </w:rPr>
        <w:t>تق</w:t>
      </w:r>
      <w:r w:rsidRPr="00DF70D2">
        <w:rPr>
          <w:rFonts w:hint="cs"/>
          <w:i w:val="0"/>
          <w:iCs/>
          <w:rtl/>
        </w:rPr>
        <w:t>ـ</w:t>
      </w:r>
      <w:r w:rsidRPr="00DF70D2">
        <w:rPr>
          <w:i w:val="0"/>
          <w:iCs/>
          <w:rtl/>
        </w:rPr>
        <w:t xml:space="preserve">رر </w:t>
      </w:r>
      <w:r w:rsidRPr="00DF70D2">
        <w:rPr>
          <w:rFonts w:hint="cs"/>
          <w:i w:val="0"/>
          <w:iCs/>
          <w:rtl/>
        </w:rPr>
        <w:t>أن المسألتين التاليتين ينبغي دراستهما</w:t>
      </w:r>
    </w:p>
    <w:p w:rsidR="0039583F" w:rsidRPr="000E1001" w:rsidRDefault="0039583F" w:rsidP="0039583F">
      <w:pPr>
        <w:rPr>
          <w:spacing w:val="-2"/>
          <w:rtl/>
          <w:lang w:val="en-US" w:bidi="ar-EG"/>
        </w:rPr>
      </w:pPr>
      <w:r w:rsidRPr="000E1001">
        <w:rPr>
          <w:spacing w:val="-2"/>
          <w:lang w:val="en-US" w:bidi="ar-EG"/>
        </w:rPr>
        <w:t>1</w:t>
      </w:r>
      <w:r w:rsidRPr="000E1001">
        <w:rPr>
          <w:spacing w:val="-2"/>
          <w:rtl/>
          <w:lang w:val="en-US" w:bidi="ar-EG"/>
        </w:rPr>
        <w:tab/>
        <w:t xml:space="preserve">ما مخططات الإشعاع </w:t>
      </w:r>
      <w:r w:rsidRPr="000E1001">
        <w:rPr>
          <w:rFonts w:hint="cs"/>
          <w:spacing w:val="-2"/>
          <w:rtl/>
          <w:lang w:val="en-US" w:bidi="ar-EG"/>
        </w:rPr>
        <w:t xml:space="preserve">المقيسة </w:t>
      </w:r>
      <w:r w:rsidRPr="000E1001">
        <w:rPr>
          <w:spacing w:val="-2"/>
          <w:rtl/>
          <w:lang w:val="en-US" w:bidi="ar-EG"/>
        </w:rPr>
        <w:t>في المستويين الرأسي والأفقي ل</w:t>
      </w:r>
      <w:r w:rsidRPr="000E1001">
        <w:rPr>
          <w:rFonts w:hint="cs"/>
          <w:spacing w:val="-2"/>
          <w:rtl/>
          <w:lang w:val="en-US" w:bidi="ar-EG"/>
        </w:rPr>
        <w:t>كلا ا</w:t>
      </w:r>
      <w:r w:rsidRPr="000E1001">
        <w:rPr>
          <w:spacing w:val="-2"/>
          <w:rtl/>
          <w:lang w:val="en-US" w:bidi="ar-EG"/>
        </w:rPr>
        <w:t>لاستقطابين في الهوائيات النموذجية شاملة الاتجاهات والقطاعية المستخدمة في الأنظمة من نقطة إلى عدة</w:t>
      </w:r>
      <w:r w:rsidRPr="000E1001">
        <w:rPr>
          <w:rFonts w:hint="eastAsia"/>
          <w:spacing w:val="-2"/>
          <w:rtl/>
          <w:lang w:val="en-US"/>
        </w:rPr>
        <w:t> </w:t>
      </w:r>
      <w:r w:rsidRPr="000E1001">
        <w:rPr>
          <w:spacing w:val="-2"/>
          <w:rtl/>
          <w:lang w:val="en-US" w:bidi="ar-EG"/>
        </w:rPr>
        <w:t>نقاط؟</w:t>
      </w:r>
    </w:p>
    <w:p w:rsidR="0039583F" w:rsidRDefault="0039583F" w:rsidP="0039583F">
      <w:pPr>
        <w:rPr>
          <w:rtl/>
          <w:lang w:val="en-US" w:bidi="ar-EG"/>
        </w:rPr>
      </w:pPr>
      <w:r w:rsidRPr="00A6718E">
        <w:rPr>
          <w:lang w:val="en-US" w:bidi="ar-EG"/>
        </w:rPr>
        <w:t>2</w:t>
      </w:r>
      <w:r>
        <w:rPr>
          <w:rtl/>
          <w:lang w:val="en-US" w:bidi="ar-EG"/>
        </w:rPr>
        <w:tab/>
        <w:t>ما مخططات الإشعاع المرجعية التي يمكن تحديدها للأنماط المختلفة من الهوائيات</w:t>
      </w:r>
      <w:r>
        <w:rPr>
          <w:rFonts w:hint="cs"/>
          <w:rtl/>
          <w:lang w:val="en-US" w:bidi="ar-EG"/>
        </w:rPr>
        <w:t xml:space="preserve"> للاستعمال في دراسات التقاسم</w:t>
      </w:r>
      <w:r>
        <w:rPr>
          <w:rtl/>
          <w:lang w:val="en-US" w:bidi="ar-EG"/>
        </w:rPr>
        <w:t>؟</w:t>
      </w:r>
    </w:p>
    <w:p w:rsidR="0039583F" w:rsidRPr="00DF70D2" w:rsidRDefault="0039583F" w:rsidP="00DF70D2">
      <w:pPr>
        <w:pStyle w:val="Call"/>
        <w:rPr>
          <w:i w:val="0"/>
          <w:iCs/>
          <w:rtl/>
        </w:rPr>
      </w:pPr>
      <w:r w:rsidRPr="00DF70D2">
        <w:rPr>
          <w:rFonts w:hint="cs"/>
          <w:i w:val="0"/>
          <w:iCs/>
          <w:rtl/>
        </w:rPr>
        <w:t>تقرر كذلك</w:t>
      </w:r>
    </w:p>
    <w:p w:rsidR="0039583F" w:rsidRDefault="0039583F" w:rsidP="00EE452A">
      <w:pPr>
        <w:rPr>
          <w:rtl/>
          <w:lang w:val="en-US"/>
        </w:rPr>
      </w:pPr>
      <w:r w:rsidRPr="00A6718E">
        <w:rPr>
          <w:rFonts w:asciiTheme="majorBidi" w:hAnsiTheme="majorBidi" w:cstheme="majorBidi"/>
          <w:szCs w:val="22"/>
          <w:lang w:val="en-US" w:bidi="ar-EG"/>
        </w:rPr>
        <w:t>1</w:t>
      </w:r>
      <w:r>
        <w:rPr>
          <w:rFonts w:hint="cs"/>
          <w:rtl/>
          <w:lang w:val="en-US"/>
        </w:rPr>
        <w:tab/>
        <w:t>أن تدرج نتائج الدراسات أعلاه في توصية واحدة أو تقرير واحد أو أكثر؛</w:t>
      </w:r>
    </w:p>
    <w:p w:rsidR="0039583F" w:rsidRPr="00EE452A" w:rsidRDefault="0039583F" w:rsidP="00EE452A">
      <w:pPr>
        <w:rPr>
          <w:rtl/>
          <w:lang w:val="en-US"/>
        </w:rPr>
      </w:pPr>
      <w:proofErr w:type="gramStart"/>
      <w:r w:rsidRPr="00A6718E">
        <w:rPr>
          <w:rFonts w:asciiTheme="majorBidi" w:hAnsiTheme="majorBidi" w:cstheme="majorBidi"/>
          <w:szCs w:val="22"/>
          <w:lang w:val="en-US" w:bidi="ar-EG"/>
        </w:rPr>
        <w:t>2</w:t>
      </w:r>
      <w:r>
        <w:rPr>
          <w:rFonts w:hint="cs"/>
          <w:rtl/>
          <w:lang w:val="en-US"/>
        </w:rPr>
        <w:tab/>
        <w:t>الانتهاء من الدراسات أعلاه بحلول عام </w:t>
      </w:r>
      <w:r>
        <w:rPr>
          <w:lang w:val="en-US"/>
        </w:rPr>
        <w:t>2015</w:t>
      </w:r>
      <w:r>
        <w:rPr>
          <w:rFonts w:hint="cs"/>
          <w:rtl/>
          <w:lang w:val="en-US"/>
        </w:rPr>
        <w:t>.</w:t>
      </w:r>
      <w:proofErr w:type="gramEnd"/>
    </w:p>
    <w:p w:rsidR="0039583F" w:rsidRPr="008324B0" w:rsidRDefault="0039583F" w:rsidP="00EE452A">
      <w:pPr>
        <w:rPr>
          <w:rtl/>
          <w:lang w:val="en-US" w:bidi="ar-EG"/>
        </w:rPr>
      </w:pPr>
      <w:r w:rsidRPr="003D56AA">
        <w:rPr>
          <w:rtl/>
          <w:lang w:val="en-US" w:bidi="ar-EG"/>
        </w:rPr>
        <w:t>ملاحظة</w:t>
      </w:r>
      <w:r w:rsidRPr="008324B0">
        <w:rPr>
          <w:b/>
          <w:bCs/>
          <w:rtl/>
          <w:lang w:val="en-US" w:bidi="ar-EG"/>
        </w:rPr>
        <w:t xml:space="preserve"> </w:t>
      </w:r>
      <w:r w:rsidRPr="008324B0">
        <w:rPr>
          <w:rtl/>
          <w:lang w:val="en-US" w:bidi="ar-EG"/>
        </w:rPr>
        <w:t xml:space="preserve">- انظر التوصية </w:t>
      </w:r>
      <w:r w:rsidRPr="008324B0">
        <w:rPr>
          <w:lang w:val="en-US" w:bidi="ar-EG"/>
        </w:rPr>
        <w:t>ITU-R F.1336</w:t>
      </w:r>
      <w:r w:rsidRPr="008324B0">
        <w:rPr>
          <w:rtl/>
          <w:lang w:val="en-US" w:bidi="ar-EG"/>
        </w:rPr>
        <w:t>.</w:t>
      </w:r>
    </w:p>
    <w:p w:rsidR="0039583F" w:rsidRDefault="0039583F" w:rsidP="00AC7B58">
      <w:pPr>
        <w:spacing w:before="480"/>
        <w:rPr>
          <w:lang w:val="en-US" w:bidi="ar-EG"/>
        </w:rPr>
      </w:pPr>
      <w:r>
        <w:rPr>
          <w:rFonts w:hint="cs"/>
          <w:rtl/>
          <w:lang w:val="en-US" w:bidi="ar-EG"/>
        </w:rPr>
        <w:t xml:space="preserve">الفئة: </w:t>
      </w:r>
      <w:r>
        <w:rPr>
          <w:lang w:val="en-US" w:bidi="ar-EG"/>
        </w:rPr>
        <w:t>S2</w:t>
      </w:r>
    </w:p>
    <w:p w:rsidR="0039583F" w:rsidRDefault="0039583F" w:rsidP="0039583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lang w:val="en-US" w:bidi="ar-EG"/>
        </w:rPr>
      </w:pPr>
      <w:bookmarkStart w:id="0" w:name="_GoBack"/>
      <w:bookmarkEnd w:id="0"/>
    </w:p>
    <w:sectPr w:rsidR="0039583F" w:rsidSect="007B5BD9">
      <w:headerReference w:type="default" r:id="rId9"/>
      <w:footerReference w:type="first" r:id="rId10"/>
      <w:footnotePr>
        <w:numFmt w:val="chicago"/>
      </w:footnotePr>
      <w:pgSz w:w="11907" w:h="16834" w:code="9"/>
      <w:pgMar w:top="130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8F" w:rsidRDefault="00122E8F">
      <w:r>
        <w:separator/>
      </w:r>
    </w:p>
  </w:endnote>
  <w:endnote w:type="continuationSeparator" w:id="0">
    <w:p w:rsidR="00122E8F" w:rsidRDefault="0012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8F" w:rsidRPr="00B60F3C" w:rsidRDefault="00122E8F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8F" w:rsidRDefault="00122E8F">
      <w:r>
        <w:t>____________________</w:t>
      </w:r>
    </w:p>
  </w:footnote>
  <w:footnote w:type="continuationSeparator" w:id="0">
    <w:p w:rsidR="00122E8F" w:rsidRDefault="00122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8F" w:rsidRPr="00123964" w:rsidRDefault="00122E8F">
    <w:pPr>
      <w:pStyle w:val="Header"/>
      <w:bidi w:val="0"/>
      <w:rPr>
        <w:rStyle w:val="PageNumber"/>
        <w:sz w:val="22"/>
        <w:szCs w:val="22"/>
        <w:lang w:val="en-US"/>
      </w:rPr>
    </w:pPr>
    <w:r w:rsidRPr="00123964">
      <w:rPr>
        <w:sz w:val="22"/>
        <w:szCs w:val="22"/>
        <w:lang w:val="en-US"/>
      </w:rPr>
      <w:t xml:space="preserve">- </w:t>
    </w:r>
    <w:r w:rsidRPr="00123964">
      <w:rPr>
        <w:rStyle w:val="PageNumber"/>
        <w:sz w:val="22"/>
        <w:szCs w:val="22"/>
      </w:rPr>
      <w:fldChar w:fldCharType="begin"/>
    </w:r>
    <w:r w:rsidRPr="00123964">
      <w:rPr>
        <w:rStyle w:val="PageNumber"/>
        <w:sz w:val="22"/>
        <w:szCs w:val="22"/>
      </w:rPr>
      <w:instrText xml:space="preserve"> PAGE </w:instrText>
    </w:r>
    <w:r w:rsidRPr="00123964">
      <w:rPr>
        <w:rStyle w:val="PageNumber"/>
        <w:sz w:val="22"/>
        <w:szCs w:val="22"/>
      </w:rPr>
      <w:fldChar w:fldCharType="separate"/>
    </w:r>
    <w:r w:rsidR="004A33C8">
      <w:rPr>
        <w:rStyle w:val="PageNumber"/>
        <w:noProof/>
        <w:sz w:val="22"/>
        <w:szCs w:val="22"/>
      </w:rPr>
      <w:t>2</w:t>
    </w:r>
    <w:r w:rsidRPr="00123964">
      <w:rPr>
        <w:rStyle w:val="PageNumber"/>
        <w:sz w:val="22"/>
        <w:szCs w:val="22"/>
      </w:rPr>
      <w:fldChar w:fldCharType="end"/>
    </w:r>
    <w:r w:rsidRPr="00123964">
      <w:rPr>
        <w:rStyle w:val="PageNumber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F89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221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B078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C28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C2B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D0F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BC6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96D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C4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142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5"/>
    <w:rsid w:val="00004466"/>
    <w:rsid w:val="00011556"/>
    <w:rsid w:val="00012B49"/>
    <w:rsid w:val="00015D26"/>
    <w:rsid w:val="00017D41"/>
    <w:rsid w:val="00033CDB"/>
    <w:rsid w:val="000648F9"/>
    <w:rsid w:val="00071E97"/>
    <w:rsid w:val="000817F4"/>
    <w:rsid w:val="00085484"/>
    <w:rsid w:val="00092268"/>
    <w:rsid w:val="000976A4"/>
    <w:rsid w:val="00097B7B"/>
    <w:rsid w:val="000A0238"/>
    <w:rsid w:val="000A5989"/>
    <w:rsid w:val="000B2264"/>
    <w:rsid w:val="000B7DBC"/>
    <w:rsid w:val="000C2275"/>
    <w:rsid w:val="000D6E5E"/>
    <w:rsid w:val="000E1001"/>
    <w:rsid w:val="000E7B3F"/>
    <w:rsid w:val="000F1637"/>
    <w:rsid w:val="000F2BF6"/>
    <w:rsid w:val="00122E8F"/>
    <w:rsid w:val="00123964"/>
    <w:rsid w:val="00144BF0"/>
    <w:rsid w:val="0014690D"/>
    <w:rsid w:val="001534F3"/>
    <w:rsid w:val="0015472E"/>
    <w:rsid w:val="0017387F"/>
    <w:rsid w:val="001763A9"/>
    <w:rsid w:val="001860EE"/>
    <w:rsid w:val="00190175"/>
    <w:rsid w:val="0019077C"/>
    <w:rsid w:val="001A2CAA"/>
    <w:rsid w:val="001B6D99"/>
    <w:rsid w:val="001B7038"/>
    <w:rsid w:val="001B76C6"/>
    <w:rsid w:val="001D1759"/>
    <w:rsid w:val="001D69CB"/>
    <w:rsid w:val="001E31A1"/>
    <w:rsid w:val="001F667B"/>
    <w:rsid w:val="00217417"/>
    <w:rsid w:val="002222D2"/>
    <w:rsid w:val="002245D5"/>
    <w:rsid w:val="002341D1"/>
    <w:rsid w:val="002421E2"/>
    <w:rsid w:val="00245391"/>
    <w:rsid w:val="00255BF0"/>
    <w:rsid w:val="00265035"/>
    <w:rsid w:val="00272D2E"/>
    <w:rsid w:val="00276176"/>
    <w:rsid w:val="00277642"/>
    <w:rsid w:val="002800C3"/>
    <w:rsid w:val="00282E7D"/>
    <w:rsid w:val="0028456A"/>
    <w:rsid w:val="00284627"/>
    <w:rsid w:val="00294F1A"/>
    <w:rsid w:val="00295E1F"/>
    <w:rsid w:val="00296365"/>
    <w:rsid w:val="00296557"/>
    <w:rsid w:val="002A30B7"/>
    <w:rsid w:val="002A5855"/>
    <w:rsid w:val="002A6EE3"/>
    <w:rsid w:val="002A700D"/>
    <w:rsid w:val="002A7D06"/>
    <w:rsid w:val="002B429A"/>
    <w:rsid w:val="002B5305"/>
    <w:rsid w:val="002B5FA3"/>
    <w:rsid w:val="002B6650"/>
    <w:rsid w:val="002C4B9F"/>
    <w:rsid w:val="002C5613"/>
    <w:rsid w:val="002C7367"/>
    <w:rsid w:val="002F50DD"/>
    <w:rsid w:val="002F540B"/>
    <w:rsid w:val="002F5D30"/>
    <w:rsid w:val="0030312B"/>
    <w:rsid w:val="00303BD5"/>
    <w:rsid w:val="0030559C"/>
    <w:rsid w:val="00310423"/>
    <w:rsid w:val="0033452F"/>
    <w:rsid w:val="0034259C"/>
    <w:rsid w:val="00362E50"/>
    <w:rsid w:val="00370A4F"/>
    <w:rsid w:val="00370A55"/>
    <w:rsid w:val="00386200"/>
    <w:rsid w:val="0038752D"/>
    <w:rsid w:val="00394225"/>
    <w:rsid w:val="0039583F"/>
    <w:rsid w:val="003A46EA"/>
    <w:rsid w:val="003A5971"/>
    <w:rsid w:val="003A656C"/>
    <w:rsid w:val="003B601A"/>
    <w:rsid w:val="003B6D4C"/>
    <w:rsid w:val="003C51F3"/>
    <w:rsid w:val="003C5E9E"/>
    <w:rsid w:val="003D2FE1"/>
    <w:rsid w:val="003D56AA"/>
    <w:rsid w:val="003E10AF"/>
    <w:rsid w:val="003E4FE0"/>
    <w:rsid w:val="003E6E31"/>
    <w:rsid w:val="003F5E37"/>
    <w:rsid w:val="0040115B"/>
    <w:rsid w:val="00412514"/>
    <w:rsid w:val="0041280C"/>
    <w:rsid w:val="00414B16"/>
    <w:rsid w:val="0043420B"/>
    <w:rsid w:val="0044028A"/>
    <w:rsid w:val="00442E36"/>
    <w:rsid w:val="004455A5"/>
    <w:rsid w:val="00471DA9"/>
    <w:rsid w:val="00473EBF"/>
    <w:rsid w:val="004746FC"/>
    <w:rsid w:val="004747B5"/>
    <w:rsid w:val="004805AF"/>
    <w:rsid w:val="0048272A"/>
    <w:rsid w:val="00486F30"/>
    <w:rsid w:val="004A33C8"/>
    <w:rsid w:val="004A52CD"/>
    <w:rsid w:val="004B1341"/>
    <w:rsid w:val="004B3CFC"/>
    <w:rsid w:val="004C7BBF"/>
    <w:rsid w:val="004D1993"/>
    <w:rsid w:val="004E51DB"/>
    <w:rsid w:val="004E6007"/>
    <w:rsid w:val="004F2D72"/>
    <w:rsid w:val="004F2FEF"/>
    <w:rsid w:val="00502FA8"/>
    <w:rsid w:val="0051072F"/>
    <w:rsid w:val="005157BF"/>
    <w:rsid w:val="00523C53"/>
    <w:rsid w:val="00526F07"/>
    <w:rsid w:val="00530244"/>
    <w:rsid w:val="00534B86"/>
    <w:rsid w:val="005369B6"/>
    <w:rsid w:val="00544220"/>
    <w:rsid w:val="00547F21"/>
    <w:rsid w:val="00554F06"/>
    <w:rsid w:val="00563555"/>
    <w:rsid w:val="00571BB2"/>
    <w:rsid w:val="00574722"/>
    <w:rsid w:val="00585BBD"/>
    <w:rsid w:val="00596EE7"/>
    <w:rsid w:val="005A305F"/>
    <w:rsid w:val="005B4F63"/>
    <w:rsid w:val="005B6344"/>
    <w:rsid w:val="005C6007"/>
    <w:rsid w:val="005D685B"/>
    <w:rsid w:val="005D7231"/>
    <w:rsid w:val="005E1BD4"/>
    <w:rsid w:val="005F700A"/>
    <w:rsid w:val="00611360"/>
    <w:rsid w:val="0061258A"/>
    <w:rsid w:val="00630E91"/>
    <w:rsid w:val="006332A5"/>
    <w:rsid w:val="00635E6E"/>
    <w:rsid w:val="00644B1A"/>
    <w:rsid w:val="00646427"/>
    <w:rsid w:val="00652077"/>
    <w:rsid w:val="00665397"/>
    <w:rsid w:val="00673CC9"/>
    <w:rsid w:val="00681BB8"/>
    <w:rsid w:val="006855AD"/>
    <w:rsid w:val="006947CB"/>
    <w:rsid w:val="00695E1A"/>
    <w:rsid w:val="006A285F"/>
    <w:rsid w:val="006A7AE5"/>
    <w:rsid w:val="006B6AF4"/>
    <w:rsid w:val="006C3E1B"/>
    <w:rsid w:val="006C581B"/>
    <w:rsid w:val="006D542E"/>
    <w:rsid w:val="006E6EC0"/>
    <w:rsid w:val="00704490"/>
    <w:rsid w:val="00705E79"/>
    <w:rsid w:val="0071036D"/>
    <w:rsid w:val="00711AE1"/>
    <w:rsid w:val="00720D73"/>
    <w:rsid w:val="00720DFC"/>
    <w:rsid w:val="00722EF2"/>
    <w:rsid w:val="007317EB"/>
    <w:rsid w:val="00731D88"/>
    <w:rsid w:val="00732E22"/>
    <w:rsid w:val="007434E4"/>
    <w:rsid w:val="00757994"/>
    <w:rsid w:val="007633BF"/>
    <w:rsid w:val="007737E3"/>
    <w:rsid w:val="00776029"/>
    <w:rsid w:val="0077707E"/>
    <w:rsid w:val="00784CCD"/>
    <w:rsid w:val="00785F8F"/>
    <w:rsid w:val="00792751"/>
    <w:rsid w:val="00792FF3"/>
    <w:rsid w:val="007946C0"/>
    <w:rsid w:val="007A1671"/>
    <w:rsid w:val="007A68C2"/>
    <w:rsid w:val="007B5BD9"/>
    <w:rsid w:val="007C3532"/>
    <w:rsid w:val="007C68A4"/>
    <w:rsid w:val="007D1990"/>
    <w:rsid w:val="007D77E5"/>
    <w:rsid w:val="007D7A10"/>
    <w:rsid w:val="007E76BE"/>
    <w:rsid w:val="007E76D3"/>
    <w:rsid w:val="007F2DBC"/>
    <w:rsid w:val="008014F2"/>
    <w:rsid w:val="00811B25"/>
    <w:rsid w:val="008125B9"/>
    <w:rsid w:val="00814ACB"/>
    <w:rsid w:val="00817199"/>
    <w:rsid w:val="008324B0"/>
    <w:rsid w:val="0083338C"/>
    <w:rsid w:val="00843F3D"/>
    <w:rsid w:val="008448F7"/>
    <w:rsid w:val="00857217"/>
    <w:rsid w:val="00870B76"/>
    <w:rsid w:val="0087332E"/>
    <w:rsid w:val="00880131"/>
    <w:rsid w:val="008821D4"/>
    <w:rsid w:val="008901D7"/>
    <w:rsid w:val="0089589F"/>
    <w:rsid w:val="008A4706"/>
    <w:rsid w:val="008B4002"/>
    <w:rsid w:val="008D0DE6"/>
    <w:rsid w:val="008D7D55"/>
    <w:rsid w:val="008E3CC0"/>
    <w:rsid w:val="008F0FCA"/>
    <w:rsid w:val="00904593"/>
    <w:rsid w:val="00906600"/>
    <w:rsid w:val="00907D16"/>
    <w:rsid w:val="00917B22"/>
    <w:rsid w:val="00927AF2"/>
    <w:rsid w:val="00935615"/>
    <w:rsid w:val="009365E9"/>
    <w:rsid w:val="009403A5"/>
    <w:rsid w:val="00955B7A"/>
    <w:rsid w:val="0096297C"/>
    <w:rsid w:val="00962AF9"/>
    <w:rsid w:val="00967DE6"/>
    <w:rsid w:val="00993234"/>
    <w:rsid w:val="00993A11"/>
    <w:rsid w:val="009948DB"/>
    <w:rsid w:val="009C5DD3"/>
    <w:rsid w:val="009C6D97"/>
    <w:rsid w:val="009D4B7A"/>
    <w:rsid w:val="009F41E8"/>
    <w:rsid w:val="00A015D4"/>
    <w:rsid w:val="00A05D94"/>
    <w:rsid w:val="00A170CE"/>
    <w:rsid w:val="00A23784"/>
    <w:rsid w:val="00A27C93"/>
    <w:rsid w:val="00A51914"/>
    <w:rsid w:val="00A52F7D"/>
    <w:rsid w:val="00A56DA1"/>
    <w:rsid w:val="00A60550"/>
    <w:rsid w:val="00A64582"/>
    <w:rsid w:val="00A64AC5"/>
    <w:rsid w:val="00A659FB"/>
    <w:rsid w:val="00A6718E"/>
    <w:rsid w:val="00A742F7"/>
    <w:rsid w:val="00A8128F"/>
    <w:rsid w:val="00A83367"/>
    <w:rsid w:val="00A93713"/>
    <w:rsid w:val="00AA1B48"/>
    <w:rsid w:val="00AB1F50"/>
    <w:rsid w:val="00AB6E64"/>
    <w:rsid w:val="00AC7B58"/>
    <w:rsid w:val="00AD2956"/>
    <w:rsid w:val="00AE3E0A"/>
    <w:rsid w:val="00AF26F9"/>
    <w:rsid w:val="00B34058"/>
    <w:rsid w:val="00B40009"/>
    <w:rsid w:val="00B448C6"/>
    <w:rsid w:val="00B54A39"/>
    <w:rsid w:val="00B611F8"/>
    <w:rsid w:val="00B73B76"/>
    <w:rsid w:val="00B77CB2"/>
    <w:rsid w:val="00B9195D"/>
    <w:rsid w:val="00B95CE1"/>
    <w:rsid w:val="00BA0A41"/>
    <w:rsid w:val="00BA151E"/>
    <w:rsid w:val="00BA64BE"/>
    <w:rsid w:val="00BC2869"/>
    <w:rsid w:val="00BC31FC"/>
    <w:rsid w:val="00BC6CBA"/>
    <w:rsid w:val="00BC7CFC"/>
    <w:rsid w:val="00BD0B3A"/>
    <w:rsid w:val="00BD3B1D"/>
    <w:rsid w:val="00BD3D3C"/>
    <w:rsid w:val="00BD5032"/>
    <w:rsid w:val="00BE210D"/>
    <w:rsid w:val="00BE539B"/>
    <w:rsid w:val="00BF0890"/>
    <w:rsid w:val="00BF0D30"/>
    <w:rsid w:val="00BF4776"/>
    <w:rsid w:val="00BF4B64"/>
    <w:rsid w:val="00C149F9"/>
    <w:rsid w:val="00C16697"/>
    <w:rsid w:val="00C21112"/>
    <w:rsid w:val="00C22CF3"/>
    <w:rsid w:val="00C37075"/>
    <w:rsid w:val="00C375AF"/>
    <w:rsid w:val="00C435D6"/>
    <w:rsid w:val="00C610E4"/>
    <w:rsid w:val="00C6631D"/>
    <w:rsid w:val="00C676F2"/>
    <w:rsid w:val="00C717AA"/>
    <w:rsid w:val="00C71C57"/>
    <w:rsid w:val="00C7467E"/>
    <w:rsid w:val="00C861A8"/>
    <w:rsid w:val="00CB7D1A"/>
    <w:rsid w:val="00CD0425"/>
    <w:rsid w:val="00CD1E2A"/>
    <w:rsid w:val="00CD595C"/>
    <w:rsid w:val="00CD68B1"/>
    <w:rsid w:val="00CE2511"/>
    <w:rsid w:val="00D13C0F"/>
    <w:rsid w:val="00D14081"/>
    <w:rsid w:val="00D14A1D"/>
    <w:rsid w:val="00D1758F"/>
    <w:rsid w:val="00D25607"/>
    <w:rsid w:val="00D27592"/>
    <w:rsid w:val="00D322A2"/>
    <w:rsid w:val="00D35CE4"/>
    <w:rsid w:val="00D50FAC"/>
    <w:rsid w:val="00D51975"/>
    <w:rsid w:val="00D57BA6"/>
    <w:rsid w:val="00D72767"/>
    <w:rsid w:val="00D81C13"/>
    <w:rsid w:val="00D83547"/>
    <w:rsid w:val="00D84510"/>
    <w:rsid w:val="00D8649A"/>
    <w:rsid w:val="00D961D2"/>
    <w:rsid w:val="00DC1D86"/>
    <w:rsid w:val="00DC297A"/>
    <w:rsid w:val="00DC2A1C"/>
    <w:rsid w:val="00DC5213"/>
    <w:rsid w:val="00DC70D0"/>
    <w:rsid w:val="00DD1B0E"/>
    <w:rsid w:val="00DE5F07"/>
    <w:rsid w:val="00DF42AE"/>
    <w:rsid w:val="00DF70D2"/>
    <w:rsid w:val="00E011E4"/>
    <w:rsid w:val="00E02109"/>
    <w:rsid w:val="00E05C2F"/>
    <w:rsid w:val="00E07FB7"/>
    <w:rsid w:val="00E10C6F"/>
    <w:rsid w:val="00E25A00"/>
    <w:rsid w:val="00E3584E"/>
    <w:rsid w:val="00E40D1E"/>
    <w:rsid w:val="00E4547F"/>
    <w:rsid w:val="00E4560C"/>
    <w:rsid w:val="00E5216F"/>
    <w:rsid w:val="00E53368"/>
    <w:rsid w:val="00E5482D"/>
    <w:rsid w:val="00E607F6"/>
    <w:rsid w:val="00E63192"/>
    <w:rsid w:val="00E63D84"/>
    <w:rsid w:val="00E709F4"/>
    <w:rsid w:val="00E76D80"/>
    <w:rsid w:val="00E871A3"/>
    <w:rsid w:val="00EB3B99"/>
    <w:rsid w:val="00EB4590"/>
    <w:rsid w:val="00ED25DB"/>
    <w:rsid w:val="00ED60C4"/>
    <w:rsid w:val="00EE452A"/>
    <w:rsid w:val="00EF5DE1"/>
    <w:rsid w:val="00EF78F5"/>
    <w:rsid w:val="00F00A3D"/>
    <w:rsid w:val="00F05C97"/>
    <w:rsid w:val="00F10078"/>
    <w:rsid w:val="00F12D9C"/>
    <w:rsid w:val="00F17FE9"/>
    <w:rsid w:val="00F261B4"/>
    <w:rsid w:val="00F26342"/>
    <w:rsid w:val="00F4026F"/>
    <w:rsid w:val="00F532B7"/>
    <w:rsid w:val="00F54101"/>
    <w:rsid w:val="00F561A0"/>
    <w:rsid w:val="00F8602A"/>
    <w:rsid w:val="00F86995"/>
    <w:rsid w:val="00F87D6E"/>
    <w:rsid w:val="00F948D6"/>
    <w:rsid w:val="00FA53D1"/>
    <w:rsid w:val="00FC2375"/>
    <w:rsid w:val="00FD1D43"/>
    <w:rsid w:val="00FD6C79"/>
    <w:rsid w:val="00FE10DD"/>
    <w:rsid w:val="00FE11EC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qFormat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757994"/>
  </w:style>
  <w:style w:type="paragraph" w:customStyle="1" w:styleId="Questiontitle">
    <w:name w:val="Question_title"/>
    <w:basedOn w:val="Normal"/>
    <w:next w:val="Questionref"/>
    <w:link w:val="QuestiontitleChar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rsid w:val="00731D88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731D88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31D88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/>
      <w:lang w:val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qFormat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757994"/>
  </w:style>
  <w:style w:type="paragraph" w:customStyle="1" w:styleId="Questiontitle">
    <w:name w:val="Question_title"/>
    <w:basedOn w:val="Normal"/>
    <w:next w:val="Questionref"/>
    <w:link w:val="QuestiontitleChar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rsid w:val="00731D88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731D88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31D88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/>
      <w:lang w:val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858511E-B6C0-4275-BBAF-61360779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</Template>
  <TotalTime>0</TotalTime>
  <Pages>1</Pages>
  <Words>186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1176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mostyn</cp:lastModifiedBy>
  <cp:revision>3</cp:revision>
  <cp:lastPrinted>2012-04-02T09:10:00Z</cp:lastPrinted>
  <dcterms:created xsi:type="dcterms:W3CDTF">2012-04-03T15:52:00Z</dcterms:created>
  <dcterms:modified xsi:type="dcterms:W3CDTF">2012-04-03T15:52:00Z</dcterms:modified>
</cp:coreProperties>
</file>