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lang w:val="es-ES_tradnl" w:eastAsia="ja-JP"/>
        </w:rPr>
      </w:pPr>
      <w:r w:rsidRPr="00927AF0">
        <w:rPr>
          <w:rFonts w:ascii="Times New Roman" w:hAnsi="Times New Roman" w:cs="Times New Roman"/>
          <w:caps/>
          <w:sz w:val="28"/>
          <w:szCs w:val="20"/>
          <w:lang w:val="es-ES_tradnl" w:eastAsia="ja-JP"/>
        </w:rPr>
        <w:t>CUESTIÓN uIT-R 229-4/5</w:t>
      </w:r>
      <w:r w:rsidRPr="001A12BF">
        <w:rPr>
          <w:rStyle w:val="FootnoteReference"/>
          <w:lang w:val="es-ES"/>
        </w:rPr>
        <w:footnoteReference w:customMarkFollows="1" w:id="1"/>
        <w:t>*</w:t>
      </w:r>
    </w:p>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s-ES_tradnl" w:eastAsia="ja-JP"/>
        </w:rPr>
      </w:pPr>
      <w:bookmarkStart w:id="0" w:name="dtitle2" w:colFirst="0" w:colLast="0"/>
      <w:r w:rsidRPr="00927AF0">
        <w:rPr>
          <w:rFonts w:ascii="Times New Roman Bold" w:hAnsi="Times New Roman Bold" w:cs="Times New Roman"/>
          <w:b/>
          <w:sz w:val="28"/>
          <w:szCs w:val="20"/>
          <w:lang w:val="es-ES_tradnl" w:eastAsia="ja-JP"/>
        </w:rPr>
        <w:t>Nuevos adelantos de la componente terrenal de las IMT</w:t>
      </w:r>
    </w:p>
    <w:bookmarkEnd w:id="0"/>
    <w:p w:rsidR="00AB6A79" w:rsidRPr="001A12BF" w:rsidRDefault="00AB6A79" w:rsidP="00AB6A79">
      <w:pPr>
        <w:pStyle w:val="Questiondate"/>
        <w:tabs>
          <w:tab w:val="left" w:pos="1134"/>
          <w:tab w:val="left" w:pos="1871"/>
          <w:tab w:val="left" w:pos="2268"/>
        </w:tabs>
        <w:spacing w:before="120" w:line="240" w:lineRule="auto"/>
        <w:rPr>
          <w:rFonts w:ascii="Times New Roman" w:hAnsi="Times New Roman" w:cs="Times New Roman"/>
          <w:i w:val="0"/>
          <w:szCs w:val="24"/>
          <w:lang w:val="es-ES" w:eastAsia="zh-CN"/>
        </w:rPr>
      </w:pPr>
      <w:r w:rsidRPr="001A12BF">
        <w:rPr>
          <w:rFonts w:ascii="Times New Roman" w:hAnsi="Times New Roman" w:cs="Times New Roman"/>
          <w:i w:val="0"/>
          <w:szCs w:val="24"/>
          <w:lang w:val="es-ES" w:eastAsia="zh-CN"/>
        </w:rPr>
        <w:t>(2000-2003-2008-2012-2015)</w:t>
      </w:r>
    </w:p>
    <w:p w:rsidR="00AB6A79" w:rsidRPr="00927AF0" w:rsidRDefault="00AB6A79" w:rsidP="00AB6A79">
      <w:pPr>
        <w:spacing w:before="240"/>
        <w:rPr>
          <w:rFonts w:ascii="Times New Roman" w:hAnsi="Times New Roman" w:cs="Times New Roman"/>
          <w:szCs w:val="24"/>
          <w:lang w:val="es-ES_tradnl"/>
        </w:rPr>
      </w:pPr>
      <w:r w:rsidRPr="00927AF0">
        <w:rPr>
          <w:rFonts w:ascii="Times New Roman" w:hAnsi="Times New Roman" w:cs="Times New Roman"/>
          <w:szCs w:val="24"/>
          <w:lang w:val="es-ES_tradnl"/>
        </w:rPr>
        <w:t>La Asamblea de Radiocomunicaciones de la UIT,</w:t>
      </w:r>
    </w:p>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considerando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a)</w:t>
      </w:r>
      <w:r w:rsidRPr="00927AF0">
        <w:rPr>
          <w:rFonts w:ascii="Times New Roman" w:hAnsi="Times New Roman" w:cs="Times New Roman"/>
          <w:szCs w:val="24"/>
          <w:lang w:val="es-ES_tradnl"/>
        </w:rPr>
        <w:tab/>
        <w:t>que a fines de 2014 aproximadamente 7 000 millones de abonados móviles, prácticamente la to</w:t>
      </w:r>
      <w:r>
        <w:rPr>
          <w:rFonts w:ascii="Times New Roman" w:hAnsi="Times New Roman" w:cs="Times New Roman"/>
          <w:szCs w:val="24"/>
          <w:lang w:val="es-ES_tradnl"/>
        </w:rPr>
        <w:t>talidad de la población mundial</w:t>
      </w:r>
      <w:r w:rsidRPr="00927AF0">
        <w:rPr>
          <w:rFonts w:ascii="Times New Roman" w:hAnsi="Times New Roman" w:cs="Times New Roman"/>
          <w:szCs w:val="24"/>
          <w:lang w:val="es-ES_tradnl"/>
        </w:rPr>
        <w:t>, disponen de acceso a las redes de telecomunicaciones mundiales; no obstante, se estima que unas 2 000 millones de personas del mundo viven en lugares fuera del alcance de los servicios móviles celulares;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b)</w:t>
      </w:r>
      <w:r w:rsidRPr="00927AF0">
        <w:rPr>
          <w:rFonts w:ascii="Times New Roman" w:hAnsi="Times New Roman" w:cs="Times New Roman"/>
          <w:szCs w:val="24"/>
          <w:lang w:val="es-ES_tradnl"/>
        </w:rPr>
        <w:tab/>
        <w:t>que el tráfico de servicios móviles de transmisión de datos está aumentado espectacularmente, impulsado en gran medida por la introducción de nuevos tipos de dispositivos avanzados;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t>que las funcionalidades de servicio de las redes fijas y móviles son cada vez más convergentes;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d)</w:t>
      </w:r>
      <w:r w:rsidRPr="00927AF0">
        <w:rPr>
          <w:rFonts w:ascii="Times New Roman" w:hAnsi="Times New Roman" w:cs="Times New Roman"/>
          <w:szCs w:val="24"/>
          <w:lang w:val="es-ES_tradnl"/>
        </w:rPr>
        <w:tab/>
        <w:t>que el coste de los equipos de tecnología de radiocomunicaciones disminuye continuamente, con lo cual las radiocomunicaciones resultan una opción de acceso cada vez más atractiva para muchas aplicaciones, incluidas las comunicaciones de banda ancha;</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e)</w:t>
      </w:r>
      <w:r w:rsidRPr="00927AF0">
        <w:rPr>
          <w:rFonts w:ascii="Times New Roman" w:hAnsi="Times New Roman" w:cs="Times New Roman"/>
          <w:szCs w:val="24"/>
          <w:lang w:val="es-ES_tradnl"/>
        </w:rPr>
        <w:tab/>
        <w:t>que la demanda cada vez mayor del usuario de radiocomunicaciones móviles exige la continua evolución de los sistemas y el desarrollo de nuevos sistemas móviles d</w:t>
      </w:r>
      <w:r>
        <w:rPr>
          <w:rFonts w:ascii="Times New Roman" w:hAnsi="Times New Roman" w:cs="Times New Roman"/>
          <w:szCs w:val="24"/>
          <w:lang w:val="es-ES_tradnl"/>
        </w:rPr>
        <w:t>e banda ancha</w:t>
      </w:r>
      <w:r w:rsidRPr="00927AF0">
        <w:rPr>
          <w:rFonts w:ascii="Times New Roman" w:hAnsi="Times New Roman" w:cs="Times New Roman"/>
          <w:szCs w:val="24"/>
          <w:lang w:val="es-ES_tradnl"/>
        </w:rPr>
        <w:t>, cuando sean necesarios, para dar cabida a velocidades de datos más elevadas y proporcionar mayor capacidad de datos para aplicaciones tales como los servicios multimedios, vídeo y de máquina a máquina;</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f)</w:t>
      </w:r>
      <w:r w:rsidRPr="00927AF0">
        <w:rPr>
          <w:rFonts w:ascii="Times New Roman" w:hAnsi="Times New Roman" w:cs="Times New Roman"/>
          <w:szCs w:val="24"/>
          <w:lang w:val="es-ES_tradnl"/>
        </w:rPr>
        <w:tab/>
        <w:t>que para el funcionamiento internacional, para lograr las ventajas que suponen las economías de escala y la compatibilidad, es conveniente llegar a un acuerdo sobre los parámetros técnicos, de explotación y relativos al espectro del sistema com</w:t>
      </w:r>
      <w:r>
        <w:rPr>
          <w:rFonts w:ascii="Times New Roman" w:hAnsi="Times New Roman" w:cs="Times New Roman"/>
          <w:szCs w:val="24"/>
          <w:lang w:val="es-ES_tradnl"/>
        </w:rPr>
        <w:t>ú</w:t>
      </w:r>
      <w:r w:rsidRPr="00927AF0">
        <w:rPr>
          <w:rFonts w:ascii="Times New Roman" w:hAnsi="Times New Roman" w:cs="Times New Roman"/>
          <w:szCs w:val="24"/>
          <w:lang w:val="es-ES_tradnl"/>
        </w:rPr>
        <w:t>n;</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g)</w:t>
      </w:r>
      <w:r w:rsidRPr="00927AF0">
        <w:rPr>
          <w:rFonts w:ascii="Times New Roman" w:hAnsi="Times New Roman" w:cs="Times New Roman"/>
          <w:szCs w:val="24"/>
          <w:lang w:val="es-ES_tradnl"/>
        </w:rPr>
        <w:tab/>
        <w:t>que, tras la normalización inicial de la componente terrenal de las IMT, se han mejorado y se seguirán mejorando con el correr del tiempo las especificaciones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h)</w:t>
      </w:r>
      <w:r w:rsidRPr="00927AF0">
        <w:rPr>
          <w:rFonts w:ascii="Times New Roman" w:hAnsi="Times New Roman" w:cs="Times New Roman"/>
          <w:szCs w:val="24"/>
          <w:lang w:val="es-ES_tradnl"/>
        </w:rPr>
        <w:tab/>
        <w:t>que la implementación de sistemas IMT es cada vez mayor y que estos sistemas se seguirán instalando en un futuro próximo;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i)</w:t>
      </w:r>
      <w:r w:rsidRPr="00927AF0">
        <w:rPr>
          <w:rFonts w:ascii="Times New Roman" w:hAnsi="Times New Roman" w:cs="Times New Roman"/>
          <w:szCs w:val="24"/>
          <w:lang w:val="es-ES_tradnl"/>
        </w:rPr>
        <w:tab/>
        <w:t>que el UIT-R se esfuerza por facilitar el uso armonizado a escala mundial del espectro identificado para las IMT, mediante la formulación de las correspondientes Recomendaciones UIT</w:t>
      </w:r>
      <w:r w:rsidRPr="00927AF0">
        <w:rPr>
          <w:rFonts w:ascii="Times New Roman" w:hAnsi="Times New Roman" w:cs="Times New Roman"/>
          <w:szCs w:val="24"/>
          <w:lang w:val="es-ES_tradnl"/>
        </w:rPr>
        <w:noBreakHyphen/>
        <w:t>R;</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j)</w:t>
      </w:r>
      <w:r w:rsidRPr="00927AF0">
        <w:rPr>
          <w:rFonts w:ascii="Times New Roman" w:hAnsi="Times New Roman" w:cs="Times New Roman"/>
          <w:szCs w:val="24"/>
          <w:lang w:val="es-ES_tradnl"/>
        </w:rPr>
        <w:tab/>
        <w:t>la Cuestión UIT</w:t>
      </w:r>
      <w:r w:rsidRPr="00927AF0">
        <w:rPr>
          <w:rFonts w:ascii="Times New Roman" w:hAnsi="Times New Roman" w:cs="Times New Roman"/>
          <w:szCs w:val="24"/>
          <w:lang w:val="es-ES_tradnl"/>
        </w:rPr>
        <w:noBreakHyphen/>
        <w:t>R 77/5 sobre el examen de las necesidades de los países en desarrollo en lo relativo a la promoción y aplicación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pacing w:val="-2"/>
          <w:szCs w:val="24"/>
          <w:lang w:val="es-ES_tradnl"/>
        </w:rPr>
      </w:pPr>
      <w:r w:rsidRPr="00927AF0">
        <w:rPr>
          <w:rFonts w:ascii="Times New Roman" w:hAnsi="Times New Roman" w:cs="Times New Roman"/>
          <w:i/>
          <w:iCs/>
          <w:spacing w:val="-2"/>
          <w:szCs w:val="24"/>
          <w:lang w:val="es-ES_tradnl"/>
        </w:rPr>
        <w:t>k)</w:t>
      </w:r>
      <w:r w:rsidRPr="00927AF0">
        <w:rPr>
          <w:rFonts w:ascii="Times New Roman" w:hAnsi="Times New Roman" w:cs="Times New Roman"/>
          <w:spacing w:val="-2"/>
          <w:szCs w:val="24"/>
          <w:lang w:val="es-ES_tradnl"/>
        </w:rPr>
        <w:tab/>
        <w:t>que los Manuales de la UIT sobre «Implantación de los sistemas IMT-2000» y «Tendencias mundiales en las IMT» son el fruto de una colaboración entre los tres Sectores de la UIT,</w:t>
      </w:r>
    </w:p>
    <w:p w:rsidR="00AB6A79" w:rsidRPr="00927AF0" w:rsidRDefault="00AB6A79" w:rsidP="00AB6A7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sidRPr="00927AF0">
        <w:rPr>
          <w:rFonts w:ascii="Times New Roman" w:hAnsi="Times New Roman" w:cs="Times New Roman"/>
          <w:i/>
          <w:szCs w:val="20"/>
          <w:lang w:val="es-ES_tradnl"/>
        </w:rPr>
        <w:br w:type="page"/>
      </w:r>
      <w:r w:rsidRPr="00927AF0">
        <w:rPr>
          <w:rFonts w:ascii="Times New Roman" w:hAnsi="Times New Roman" w:cs="Times New Roman"/>
          <w:i/>
          <w:szCs w:val="20"/>
          <w:lang w:val="es-ES_tradnl"/>
        </w:rPr>
        <w:lastRenderedPageBreak/>
        <w:t>reconociendo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a)</w:t>
      </w:r>
      <w:r w:rsidRPr="00927AF0">
        <w:rPr>
          <w:rFonts w:ascii="Times New Roman" w:hAnsi="Times New Roman" w:cs="Times New Roman"/>
          <w:szCs w:val="24"/>
          <w:lang w:val="es-ES_tradnl"/>
        </w:rPr>
        <w:tab/>
        <w:t>que las IMT tienen una componente terrenal y una componente de satélite;</w:t>
      </w:r>
    </w:p>
    <w:p w:rsidR="00AB6A79" w:rsidRPr="00927AF0" w:rsidRDefault="00AB6A79" w:rsidP="00AB6A79">
      <w:pPr>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b)</w:t>
      </w:r>
      <w:r w:rsidRPr="00927AF0">
        <w:rPr>
          <w:rFonts w:ascii="Times New Roman" w:hAnsi="Times New Roman" w:cs="Times New Roman"/>
          <w:szCs w:val="24"/>
          <w:lang w:val="es-ES_tradnl"/>
        </w:rPr>
        <w:tab/>
        <w:t>los plazos de tiempo necesarios para elaborar y llegar a un acuerdo sobre los temas técnicos, de explotación y relativos al espectro asociados con la evolución y desarrollos en curso y ulterior de los futuros sistemas móviles;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t xml:space="preserve">las necesidades de los países en desarrollo, teniendo en cuenta los anteriores apartados </w:t>
      </w:r>
      <w:r w:rsidRPr="00927AF0">
        <w:rPr>
          <w:rFonts w:asciiTheme="majorBidi" w:hAnsiTheme="majorBidi" w:cstheme="majorBidi"/>
          <w:i/>
          <w:iCs/>
          <w:lang w:val="es-ES_tradnl"/>
        </w:rPr>
        <w:t>j)</w:t>
      </w:r>
      <w:r w:rsidRPr="00927AF0">
        <w:rPr>
          <w:rFonts w:ascii="Times New Roman" w:hAnsi="Times New Roman" w:cs="Times New Roman"/>
          <w:szCs w:val="24"/>
          <w:lang w:val="es-ES_tradnl"/>
        </w:rPr>
        <w:t xml:space="preserve"> y </w:t>
      </w:r>
      <w:r w:rsidRPr="00927AF0">
        <w:rPr>
          <w:rFonts w:asciiTheme="majorBidi" w:hAnsiTheme="majorBidi" w:cstheme="majorBidi"/>
          <w:i/>
          <w:iCs/>
          <w:lang w:val="es-ES_tradnl"/>
        </w:rPr>
        <w:t>k</w:t>
      </w:r>
      <w:r w:rsidRPr="00927AF0">
        <w:rPr>
          <w:rFonts w:ascii="Times New Roman" w:hAnsi="Times New Roman" w:cs="Times New Roman"/>
          <w:i/>
          <w:iCs/>
          <w:szCs w:val="24"/>
          <w:lang w:val="es-ES_tradnl"/>
        </w:rPr>
        <w:t>)</w:t>
      </w:r>
      <w:r w:rsidRPr="00927AF0">
        <w:rPr>
          <w:rFonts w:ascii="Times New Roman" w:hAnsi="Times New Roman" w:cs="Times New Roman"/>
          <w:szCs w:val="24"/>
          <w:lang w:val="es-ES_tradnl"/>
        </w:rPr>
        <w: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d)</w:t>
      </w:r>
      <w:r w:rsidRPr="00927AF0">
        <w:rPr>
          <w:rFonts w:ascii="Times New Roman" w:hAnsi="Times New Roman" w:cs="Times New Roman"/>
          <w:szCs w:val="24"/>
          <w:lang w:val="es-ES_tradnl"/>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e)</w:t>
      </w:r>
      <w:r w:rsidRPr="00927AF0">
        <w:rPr>
          <w:rFonts w:ascii="Times New Roman" w:hAnsi="Times New Roman" w:cs="Times New Roman"/>
          <w:szCs w:val="24"/>
          <w:lang w:val="es-ES_tradnl"/>
        </w:rPr>
        <w:tab/>
        <w:t>que en el Reglamento de Radiocomunicaciones se han identificado algunas bandas de frecuencias para los sistemas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f)</w:t>
      </w:r>
      <w:r w:rsidRPr="00927AF0">
        <w:rPr>
          <w:rFonts w:ascii="Times New Roman" w:hAnsi="Times New Roman" w:cs="Times New Roman"/>
          <w:szCs w:val="24"/>
          <w:lang w:val="es-ES_tradnl"/>
        </w:rPr>
        <w:tab/>
        <w:t>que la utilización armonizada del espectro IMT es importante para reducir la brecha digital y lograr que todos se beneficien de las TIC a través de los sistemas IMT,</w:t>
      </w:r>
    </w:p>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observando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a)</w:t>
      </w:r>
      <w:r w:rsidRPr="00927AF0">
        <w:rPr>
          <w:rFonts w:ascii="Times New Roman" w:hAnsi="Times New Roman" w:cs="Times New Roman"/>
          <w:szCs w:val="24"/>
          <w:lang w:val="es-ES_tradnl"/>
        </w:rPr>
        <w:tab/>
        <w:t>que en la Resolución UIT-R 50 se considera la función del Sector de Radiocomunicaciones en el desarrollo en curso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b)</w:t>
      </w:r>
      <w:r w:rsidRPr="00927AF0">
        <w:rPr>
          <w:rFonts w:ascii="Times New Roman" w:hAnsi="Times New Roman" w:cs="Times New Roman"/>
          <w:szCs w:val="24"/>
          <w:lang w:val="es-ES_tradnl"/>
        </w:rPr>
        <w:tab/>
        <w:t>que en la Resolución UIT-R 56 se especifica la designación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t>que en la Resolución UIT-R 57 se especifican los principios para el proceso de desarrollo de las IMT-Avanzadas;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eastAsia="SimSun" w:hAnsi="Times New Roman" w:cs="Times New Roman"/>
          <w:szCs w:val="24"/>
          <w:lang w:val="es-ES_tradnl" w:eastAsia="ja-JP"/>
        </w:rPr>
      </w:pPr>
      <w:r w:rsidRPr="00927AF0">
        <w:rPr>
          <w:rFonts w:ascii="Times New Roman" w:eastAsia="SimSun" w:hAnsi="Times New Roman" w:cs="Times New Roman"/>
          <w:i/>
          <w:iCs/>
          <w:szCs w:val="24"/>
          <w:lang w:val="es-ES_tradnl" w:eastAsia="ja-JP"/>
        </w:rPr>
        <w:t>d)</w:t>
      </w:r>
      <w:r w:rsidRPr="00927AF0">
        <w:rPr>
          <w:rFonts w:ascii="Times New Roman" w:eastAsia="SimSun" w:hAnsi="Times New Roman" w:cs="Times New Roman"/>
          <w:szCs w:val="24"/>
          <w:lang w:val="es-ES_tradnl" w:eastAsia="ko-KR"/>
        </w:rPr>
        <w:t xml:space="preserve"> </w:t>
      </w:r>
      <w:r w:rsidRPr="00927AF0">
        <w:rPr>
          <w:rFonts w:ascii="Times New Roman" w:eastAsia="SimSun" w:hAnsi="Times New Roman" w:cs="Times New Roman"/>
          <w:szCs w:val="24"/>
          <w:lang w:val="es-ES_tradnl" w:eastAsia="ko-KR"/>
        </w:rPr>
        <w:tab/>
        <w:t>que en la Resolución UIT-R [IMT.PRINCIPLES] se especifican los principios para el futuro desarrollo de las IMT para 2020 y años posteriores</w:t>
      </w:r>
      <w:r w:rsidRPr="001A12BF">
        <w:rPr>
          <w:rStyle w:val="FootnoteReference"/>
          <w:rFonts w:ascii="Times New Roman" w:hAnsi="Times New Roman" w:cs="Times New Roman"/>
          <w:szCs w:val="20"/>
          <w:lang w:val="es-ES"/>
        </w:rPr>
        <w:footnoteReference w:customMarkFollows="1" w:id="2"/>
        <w:t>1</w:t>
      </w:r>
      <w:r w:rsidRPr="00927AF0">
        <w:rPr>
          <w:rFonts w:ascii="Times New Roman" w:eastAsia="SimSun" w:hAnsi="Times New Roman" w:cs="Times New Roman"/>
          <w:szCs w:val="24"/>
          <w:lang w:val="es-ES_tradnl" w:eastAsia="ko-KR"/>
        </w:rPr>
        <w:t>,</w:t>
      </w:r>
    </w:p>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 xml:space="preserve">decide </w:t>
      </w:r>
      <w:r w:rsidRPr="00927AF0">
        <w:rPr>
          <w:rFonts w:ascii="Times New Roman" w:hAnsi="Times New Roman" w:cs="Times New Roman"/>
          <w:iCs/>
          <w:szCs w:val="20"/>
          <w:lang w:val="es-ES_tradnl"/>
        </w:rPr>
        <w:t>poner a estudio las siguientes Cuestiones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1</w:t>
      </w:r>
      <w:r w:rsidRPr="00927AF0">
        <w:rPr>
          <w:rFonts w:ascii="Times New Roman" w:hAnsi="Times New Roman" w:cs="Times New Roman"/>
          <w:szCs w:val="24"/>
          <w:lang w:val="es-ES_tradnl"/>
        </w:rPr>
        <w:tab/>
        <w:t>¿Cuáles son los objetivos globales y las necesidades de usuario para el ulterior desarrollo de las IMT, más allá de los trabajos relacionados con estos sistemas realizados hasta la fecha por el Sector de Radiocomunicaciones?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2</w:t>
      </w:r>
      <w:r w:rsidRPr="00927AF0">
        <w:rPr>
          <w:rFonts w:ascii="Times New Roman" w:hAnsi="Times New Roman" w:cs="Times New Roman"/>
          <w:szCs w:val="24"/>
          <w:lang w:val="es-ES_tradnl"/>
        </w:rPr>
        <w:tab/>
        <w:t>¿Cuáles son las nuevas aplicaciones y los requisitos de servicio asociados al desarrollo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3</w:t>
      </w:r>
      <w:r w:rsidRPr="00927AF0">
        <w:rPr>
          <w:rFonts w:ascii="Times New Roman" w:hAnsi="Times New Roman" w:cs="Times New Roman"/>
          <w:szCs w:val="24"/>
          <w:lang w:val="es-ES_tradnl"/>
        </w:rPr>
        <w:tab/>
        <w:t>¿Cuáles son los requisitos técnicos y de explotación, así como los aspectos relativos al espectro, para el ulterior desarrollo de las IMT y la continua utilización eficiente del espectro?</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4</w:t>
      </w:r>
      <w:r w:rsidRPr="00927AF0">
        <w:rPr>
          <w:rFonts w:ascii="Times New Roman" w:hAnsi="Times New Roman" w:cs="Times New Roman"/>
          <w:szCs w:val="24"/>
          <w:lang w:val="es-ES_tradnl"/>
        </w:rPr>
        <w:tab/>
        <w:t>¿Cuáles son las características técnicas y de explotación necesarias para el ulterior desarrollo de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5</w:t>
      </w:r>
      <w:r w:rsidRPr="00927AF0">
        <w:rPr>
          <w:rFonts w:ascii="Times New Roman" w:hAnsi="Times New Roman" w:cs="Times New Roman"/>
          <w:szCs w:val="24"/>
          <w:lang w:val="es-ES_tradnl"/>
        </w:rPr>
        <w:tab/>
        <w:t>¿Cuáles son las disposiciones de radiofrecuencias óptimas necesarias para facilitar la utilización armonizada del espectro identificado para las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lastRenderedPageBreak/>
        <w:t>6</w:t>
      </w:r>
      <w:r w:rsidRPr="00927AF0">
        <w:rPr>
          <w:rFonts w:ascii="Times New Roman" w:hAnsi="Times New Roman" w:cs="Times New Roman"/>
          <w:szCs w:val="24"/>
          <w:lang w:val="es-ES_tradnl"/>
        </w:rPr>
        <w:tab/>
        <w:t>¿Qué factores deben considerarse en el desarrollo de una estrategia de migración para facilitar la transición de las actuales tecnologías IMT a las más avanzadas?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7</w:t>
      </w:r>
      <w:r w:rsidRPr="00927AF0">
        <w:rPr>
          <w:rFonts w:ascii="Times New Roman" w:hAnsi="Times New Roman" w:cs="Times New Roman"/>
          <w:szCs w:val="24"/>
          <w:lang w:val="es-ES_tradnl"/>
        </w:rPr>
        <w:tab/>
        <w:t>¿Cuáles son los aspectos que se han de tener en cuenta para facilitar la circulación de los terminales en todo el mundo, y otros aspectos conexos para el continuo desarrollo e implantación de los sistemas IMT?</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8</w:t>
      </w:r>
      <w:r w:rsidRPr="00927AF0">
        <w:rPr>
          <w:rFonts w:ascii="Times New Roman" w:hAnsi="Times New Roman" w:cs="Times New Roman"/>
          <w:szCs w:val="24"/>
          <w:lang w:val="es-ES_tradnl"/>
        </w:rPr>
        <w:tab/>
      </w:r>
      <w:r>
        <w:rPr>
          <w:rFonts w:ascii="Times New Roman" w:hAnsi="Times New Roman" w:cs="Times New Roman"/>
          <w:szCs w:val="24"/>
          <w:lang w:val="es-ES_tradnl"/>
        </w:rPr>
        <w:t>¿</w:t>
      </w:r>
      <w:r w:rsidRPr="00927AF0">
        <w:rPr>
          <w:rFonts w:ascii="Times New Roman" w:hAnsi="Times New Roman" w:cs="Times New Roman"/>
          <w:szCs w:val="24"/>
          <w:lang w:val="es-ES_tradnl"/>
        </w:rPr>
        <w:t>Cuáles son las tecnologías terrenales de interfaz radioeléctrica de las IMT y las especificaciones detalladas de la interfaz radioeléctrica que se han de proporcionar antes de 2020?</w:t>
      </w:r>
    </w:p>
    <w:p w:rsidR="00AB6A79" w:rsidRPr="00927AF0" w:rsidRDefault="00AB6A79" w:rsidP="00AB6A79">
      <w:pPr>
        <w:tabs>
          <w:tab w:val="clear" w:pos="794"/>
          <w:tab w:val="clear" w:pos="1191"/>
          <w:tab w:val="clear" w:pos="1588"/>
          <w:tab w:val="clear" w:pos="1985"/>
          <w:tab w:val="left" w:pos="1134"/>
          <w:tab w:val="left" w:pos="1871"/>
          <w:tab w:val="left" w:pos="2268"/>
        </w:tabs>
        <w:spacing w:before="10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9</w:t>
      </w:r>
      <w:r w:rsidRPr="00927AF0">
        <w:rPr>
          <w:rFonts w:ascii="Times New Roman" w:hAnsi="Times New Roman" w:cs="Times New Roman"/>
          <w:szCs w:val="24"/>
          <w:lang w:val="es-ES_tradnl"/>
        </w:rPr>
        <w:tab/>
        <w:t>¿Cuáles deben ser los objetivos para el desarrollo a largo plazo de las IMT?</w:t>
      </w:r>
    </w:p>
    <w:p w:rsidR="00AB6A79" w:rsidRPr="00927AF0" w:rsidRDefault="00AB6A79" w:rsidP="00AB6A7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Change w:id="1"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r w:rsidRPr="00927AF0">
        <w:rPr>
          <w:rFonts w:ascii="Times New Roman" w:hAnsi="Times New Roman" w:cs="Times New Roman"/>
          <w:i/>
          <w:szCs w:val="20"/>
          <w:lang w:val="es-ES_tradnl"/>
        </w:rPr>
        <w:t>decide también</w:t>
      </w:r>
    </w:p>
    <w:p w:rsidR="00AB6A79" w:rsidRPr="00927AF0" w:rsidRDefault="00AB6A79" w:rsidP="00AB6A7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1</w:t>
      </w:r>
      <w:r w:rsidRPr="00927AF0">
        <w:rPr>
          <w:rFonts w:ascii="Times New Roman" w:hAnsi="Times New Roman" w:cs="Times New Roman"/>
          <w:szCs w:val="24"/>
          <w:lang w:val="es-ES_tradnl"/>
        </w:rPr>
        <w:tab/>
        <w:t>que los resultados de estos estudios se incluyan en uno o varios Informes y/o Recomendaciones;</w:t>
      </w:r>
    </w:p>
    <w:p w:rsidR="00AB6A79" w:rsidRPr="00927AF0" w:rsidRDefault="00AB6A79" w:rsidP="00AB6A7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2</w:t>
      </w:r>
      <w:r w:rsidRPr="00927AF0">
        <w:rPr>
          <w:rFonts w:ascii="Times New Roman" w:hAnsi="Times New Roman" w:cs="Times New Roman"/>
          <w:szCs w:val="24"/>
          <w:lang w:val="es-ES_tradnl"/>
        </w:rPr>
        <w:tab/>
        <w:t xml:space="preserve">que los estudios sobre las IMT descritos en los anteriores </w:t>
      </w:r>
      <w:r w:rsidRPr="00927AF0">
        <w:rPr>
          <w:rFonts w:ascii="Times New Roman" w:hAnsi="Times New Roman" w:cs="Times New Roman"/>
          <w:i/>
          <w:iCs/>
          <w:szCs w:val="24"/>
          <w:lang w:val="es-ES_tradnl"/>
        </w:rPr>
        <w:t xml:space="preserve">decide </w:t>
      </w:r>
      <w:r w:rsidRPr="00927AF0">
        <w:rPr>
          <w:rFonts w:ascii="Times New Roman" w:hAnsi="Times New Roman" w:cs="Times New Roman"/>
          <w:szCs w:val="24"/>
          <w:lang w:val="es-ES_tradnl"/>
        </w:rPr>
        <w:t>1 a 7 finalicen en 2019;</w:t>
      </w:r>
    </w:p>
    <w:p w:rsidR="00AB6A79" w:rsidRPr="00927AF0" w:rsidRDefault="00AB6A79" w:rsidP="00AB6A7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3</w:t>
      </w:r>
      <w:r w:rsidRPr="00927AF0">
        <w:rPr>
          <w:rFonts w:ascii="Times New Roman" w:hAnsi="Times New Roman" w:cs="Times New Roman"/>
          <w:szCs w:val="24"/>
          <w:lang w:val="es-ES_tradnl"/>
        </w:rPr>
        <w:tab/>
        <w:t xml:space="preserve">que los estudios descritos en </w:t>
      </w:r>
      <w:r>
        <w:rPr>
          <w:rFonts w:ascii="Times New Roman" w:hAnsi="Times New Roman" w:cs="Times New Roman"/>
          <w:szCs w:val="24"/>
          <w:lang w:val="es-ES_tradnl"/>
        </w:rPr>
        <w:t xml:space="preserve">los </w:t>
      </w:r>
      <w:r w:rsidRPr="00927AF0">
        <w:rPr>
          <w:rFonts w:ascii="Times New Roman" w:hAnsi="Times New Roman" w:cs="Times New Roman"/>
          <w:i/>
          <w:iCs/>
          <w:szCs w:val="24"/>
          <w:lang w:val="es-ES_tradnl"/>
        </w:rPr>
        <w:t xml:space="preserve">decide </w:t>
      </w:r>
      <w:r w:rsidRPr="00927AF0">
        <w:rPr>
          <w:rFonts w:ascii="Times New Roman" w:hAnsi="Times New Roman" w:cs="Times New Roman"/>
          <w:szCs w:val="24"/>
          <w:lang w:val="es-ES_tradnl"/>
        </w:rPr>
        <w:t>8 y 9 puedan completarse después de 2019.</w:t>
      </w:r>
    </w:p>
    <w:p w:rsidR="00AB6A79" w:rsidRPr="00927AF0" w:rsidRDefault="00AB6A79" w:rsidP="00AB6A79">
      <w:pPr>
        <w:spacing w:before="600"/>
        <w:rPr>
          <w:rFonts w:ascii="Times New Roman" w:hAnsi="Times New Roman" w:cs="Times New Roman"/>
          <w:szCs w:val="24"/>
          <w:lang w:val="es-ES_tradnl"/>
        </w:rPr>
      </w:pPr>
      <w:r w:rsidRPr="00927AF0">
        <w:rPr>
          <w:rFonts w:ascii="Times New Roman" w:hAnsi="Times New Roman" w:cs="Times New Roman"/>
          <w:szCs w:val="24"/>
          <w:lang w:val="es-ES_tradnl"/>
        </w:rPr>
        <w:t>Categoría: S1</w:t>
      </w:r>
    </w:p>
    <w:p w:rsidR="00CC001C" w:rsidRPr="00AB6A79" w:rsidRDefault="00CC001C" w:rsidP="00AB6A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lang w:val="es-ES_tradnl"/>
        </w:rPr>
      </w:pPr>
    </w:p>
    <w:sectPr w:rsidR="00CC001C" w:rsidRPr="00AB6A79" w:rsidSect="00AB6A7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79" w:rsidRDefault="00AB6A79" w:rsidP="00AB6A79">
      <w:pPr>
        <w:spacing w:before="0" w:line="240" w:lineRule="auto"/>
      </w:pPr>
      <w:r>
        <w:separator/>
      </w:r>
    </w:p>
  </w:endnote>
  <w:endnote w:type="continuationSeparator" w:id="0">
    <w:p w:rsidR="00AB6A79" w:rsidRDefault="00AB6A79" w:rsidP="00AB6A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Default="00AB6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Default="00AB6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Default="00AB6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79" w:rsidRDefault="00AB6A79" w:rsidP="00AB6A79">
      <w:pPr>
        <w:spacing w:before="0" w:line="240" w:lineRule="auto"/>
      </w:pPr>
      <w:r>
        <w:separator/>
      </w:r>
    </w:p>
  </w:footnote>
  <w:footnote w:type="continuationSeparator" w:id="0">
    <w:p w:rsidR="00AB6A79" w:rsidRDefault="00AB6A79" w:rsidP="00AB6A79">
      <w:pPr>
        <w:spacing w:before="0" w:line="240" w:lineRule="auto"/>
      </w:pPr>
      <w:r>
        <w:continuationSeparator/>
      </w:r>
    </w:p>
  </w:footnote>
  <w:footnote w:id="1">
    <w:p w:rsidR="00AB6A79" w:rsidRPr="0011179B" w:rsidRDefault="00AB6A79" w:rsidP="00AB6A79">
      <w:pPr>
        <w:pStyle w:val="FootnoteText"/>
        <w:tabs>
          <w:tab w:val="clear" w:pos="255"/>
          <w:tab w:val="left" w:pos="284"/>
        </w:tabs>
        <w:ind w:left="284" w:hanging="284"/>
        <w:rPr>
          <w:rFonts w:ascii="Times New Roman" w:hAnsi="Times New Roman" w:cs="Times New Roman"/>
          <w:sz w:val="24"/>
          <w:szCs w:val="24"/>
          <w:lang w:val="es-ES"/>
        </w:rPr>
      </w:pPr>
      <w:r w:rsidRPr="00D07884">
        <w:rPr>
          <w:rStyle w:val="FootnoteReference"/>
          <w:rFonts w:ascii="Times New Roman" w:hAnsi="Times New Roman"/>
          <w:szCs w:val="18"/>
          <w:lang w:val="es-ES"/>
        </w:rPr>
        <w:t>*</w:t>
      </w:r>
      <w:r w:rsidRPr="0011179B">
        <w:rPr>
          <w:rFonts w:ascii="Times New Roman" w:hAnsi="Times New Roman" w:cs="Times New Roman"/>
          <w:sz w:val="24"/>
          <w:szCs w:val="24"/>
          <w:lang w:val="es-ES"/>
        </w:rPr>
        <w:tab/>
      </w:r>
      <w:r w:rsidRPr="0011179B">
        <w:rPr>
          <w:rFonts w:ascii="Times New Roman" w:hAnsi="Times New Roman" w:cs="Times New Roman"/>
          <w:color w:val="000000"/>
          <w:sz w:val="24"/>
          <w:szCs w:val="24"/>
          <w:lang w:val="es-ES"/>
        </w:rPr>
        <w:t>Esta Cuestión debe señalarse a la atención de las Comisiones de Estudio del Sector de Normalización de las Telecomunicaciones pertinentes y de la Comisión de Estudio 4 de Radiocomunicaciones</w:t>
      </w:r>
      <w:r w:rsidRPr="0011179B">
        <w:rPr>
          <w:rFonts w:ascii="Times New Roman" w:hAnsi="Times New Roman" w:cs="Times New Roman"/>
          <w:sz w:val="24"/>
          <w:szCs w:val="24"/>
          <w:lang w:val="es-ES"/>
        </w:rPr>
        <w:t>.</w:t>
      </w:r>
    </w:p>
  </w:footnote>
  <w:footnote w:id="2">
    <w:p w:rsidR="00AB6A79" w:rsidRPr="00C44312" w:rsidRDefault="00AB6A79" w:rsidP="00AB6A79">
      <w:pPr>
        <w:pStyle w:val="FootnoteText"/>
        <w:rPr>
          <w:lang w:val="es-ES"/>
        </w:rPr>
      </w:pPr>
      <w:r w:rsidRPr="006A22B2">
        <w:rPr>
          <w:rStyle w:val="FootnoteReference"/>
          <w:rFonts w:asciiTheme="majorBidi" w:hAnsiTheme="majorBidi" w:cstheme="majorBidi"/>
          <w:lang w:val="es-ES"/>
        </w:rPr>
        <w:t>1</w:t>
      </w:r>
      <w:r w:rsidRPr="006A22B2">
        <w:rPr>
          <w:rFonts w:asciiTheme="majorBidi" w:hAnsiTheme="majorBidi" w:cstheme="majorBidi"/>
          <w:lang w:val="es-ES"/>
        </w:rPr>
        <w:t xml:space="preserve"> </w:t>
      </w:r>
      <w:r>
        <w:rPr>
          <w:lang w:val="es-ES"/>
        </w:rPr>
        <w:tab/>
      </w:r>
      <w:r w:rsidRPr="00370ABB">
        <w:rPr>
          <w:rFonts w:asciiTheme="majorBidi" w:hAnsiTheme="majorBidi" w:cstheme="majorBidi"/>
          <w:sz w:val="24"/>
          <w:szCs w:val="24"/>
          <w:lang w:val="es-ES_tradnl"/>
        </w:rPr>
        <w:t xml:space="preserve">El </w:t>
      </w:r>
      <w:r w:rsidRPr="00370ABB">
        <w:rPr>
          <w:rFonts w:asciiTheme="majorBidi" w:hAnsiTheme="majorBidi" w:cstheme="majorBidi"/>
          <w:i/>
          <w:iCs/>
          <w:sz w:val="24"/>
          <w:szCs w:val="24"/>
          <w:lang w:val="es-ES_tradnl"/>
        </w:rPr>
        <w:t>observando d)</w:t>
      </w:r>
      <w:r w:rsidRPr="00370ABB">
        <w:rPr>
          <w:rFonts w:asciiTheme="majorBidi" w:hAnsiTheme="majorBidi" w:cstheme="majorBidi"/>
          <w:sz w:val="24"/>
          <w:szCs w:val="24"/>
          <w:lang w:val="es-ES_tradnl"/>
        </w:rPr>
        <w:t xml:space="preserve"> se refiere al proyecto de nueva Resolución UIT-R [IMT.PRINCIPLES] que examinar</w:t>
      </w:r>
      <w:r>
        <w:rPr>
          <w:rFonts w:asciiTheme="majorBidi" w:hAnsiTheme="majorBidi" w:cstheme="majorBidi"/>
          <w:sz w:val="24"/>
          <w:szCs w:val="24"/>
          <w:lang w:val="es-ES_tradnl"/>
        </w:rPr>
        <w:t xml:space="preserve">á la Asamblea de Radiocomunicaciones de </w:t>
      </w:r>
      <w:r w:rsidRPr="00370ABB">
        <w:rPr>
          <w:rFonts w:asciiTheme="majorBidi" w:hAnsiTheme="majorBidi" w:cstheme="majorBidi"/>
          <w:sz w:val="24"/>
          <w:szCs w:val="24"/>
          <w:lang w:val="es-ES_tradnl"/>
        </w:rPr>
        <w:t xml:space="preserve">2015. La Secretaría examinará desde el punto de vista de edición la inclusión/exclusión del </w:t>
      </w:r>
      <w:r w:rsidRPr="00370ABB">
        <w:rPr>
          <w:rFonts w:asciiTheme="majorBidi" w:hAnsiTheme="majorBidi" w:cstheme="majorBidi"/>
          <w:i/>
          <w:iCs/>
          <w:sz w:val="24"/>
          <w:szCs w:val="24"/>
          <w:lang w:val="es-ES_tradnl"/>
        </w:rPr>
        <w:t>observando d)</w:t>
      </w:r>
      <w:r w:rsidRPr="00370ABB">
        <w:rPr>
          <w:rFonts w:asciiTheme="majorBidi" w:hAnsiTheme="majorBidi" w:cstheme="majorBidi"/>
          <w:sz w:val="24"/>
          <w:szCs w:val="24"/>
          <w:lang w:val="es-ES_tradnl"/>
        </w:rPr>
        <w:t xml:space="preserve">, basándose en la decisión de la </w:t>
      </w:r>
      <w:r>
        <w:rPr>
          <w:rFonts w:asciiTheme="majorBidi" w:hAnsiTheme="majorBidi" w:cstheme="majorBidi"/>
          <w:sz w:val="24"/>
          <w:szCs w:val="24"/>
          <w:lang w:val="es-ES_tradnl"/>
        </w:rPr>
        <w:br/>
        <w:t>AR</w:t>
      </w:r>
      <w:r w:rsidRPr="00370ABB">
        <w:rPr>
          <w:rFonts w:asciiTheme="majorBidi" w:hAnsiTheme="majorBidi" w:cstheme="majorBidi"/>
          <w:sz w:val="24"/>
          <w:szCs w:val="24"/>
          <w:lang w:val="es-ES_tradnl"/>
        </w:rPr>
        <w:t xml:space="preserve">-15 </w:t>
      </w:r>
      <w:r>
        <w:rPr>
          <w:rFonts w:asciiTheme="majorBidi" w:hAnsiTheme="majorBidi" w:cstheme="majorBidi"/>
          <w:sz w:val="24"/>
          <w:szCs w:val="24"/>
          <w:lang w:val="es-ES_tradnl"/>
        </w:rPr>
        <w:t>sobre esta nueva Resolución propuesta</w:t>
      </w:r>
      <w:r w:rsidRPr="00370ABB">
        <w:rPr>
          <w:rFonts w:asciiTheme="majorBidi" w:hAnsiTheme="majorBidi" w:cstheme="majorBidi"/>
          <w:sz w:val="24"/>
          <w:szCs w:val="24"/>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Default="00AB6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Pr="00AB6A79" w:rsidRDefault="00AB6A79">
    <w:pPr>
      <w:pStyle w:val="Header"/>
      <w:jc w:val="center"/>
      <w:rPr>
        <w:sz w:val="18"/>
        <w:szCs w:val="18"/>
      </w:rPr>
    </w:pPr>
    <w:r>
      <w:t xml:space="preserve"> </w:t>
    </w:r>
    <w:bookmarkStart w:id="2" w:name="_GoBack"/>
    <w:r w:rsidRPr="00AB6A79">
      <w:rPr>
        <w:sz w:val="18"/>
        <w:szCs w:val="18"/>
      </w:rPr>
      <w:t xml:space="preserve">- </w:t>
    </w:r>
    <w:sdt>
      <w:sdtPr>
        <w:rPr>
          <w:sz w:val="18"/>
          <w:szCs w:val="18"/>
        </w:rPr>
        <w:id w:val="-1494639144"/>
        <w:docPartObj>
          <w:docPartGallery w:val="Page Numbers (Top of Page)"/>
          <w:docPartUnique/>
        </w:docPartObj>
      </w:sdtPr>
      <w:sdtEndPr>
        <w:rPr>
          <w:noProof/>
        </w:rPr>
      </w:sdtEndPr>
      <w:sdtContent>
        <w:r w:rsidRPr="00AB6A79">
          <w:rPr>
            <w:sz w:val="18"/>
            <w:szCs w:val="18"/>
          </w:rPr>
          <w:fldChar w:fldCharType="begin"/>
        </w:r>
        <w:r w:rsidRPr="00AB6A79">
          <w:rPr>
            <w:sz w:val="18"/>
            <w:szCs w:val="18"/>
          </w:rPr>
          <w:instrText xml:space="preserve"> PAGE   \* MERGEFORMAT </w:instrText>
        </w:r>
        <w:r w:rsidRPr="00AB6A79">
          <w:rPr>
            <w:sz w:val="18"/>
            <w:szCs w:val="18"/>
          </w:rPr>
          <w:fldChar w:fldCharType="separate"/>
        </w:r>
        <w:r>
          <w:rPr>
            <w:noProof/>
            <w:sz w:val="18"/>
            <w:szCs w:val="18"/>
          </w:rPr>
          <w:t>2</w:t>
        </w:r>
        <w:r w:rsidRPr="00AB6A79">
          <w:rPr>
            <w:noProof/>
            <w:sz w:val="18"/>
            <w:szCs w:val="18"/>
          </w:rPr>
          <w:fldChar w:fldCharType="end"/>
        </w:r>
        <w:r w:rsidRPr="00AB6A79">
          <w:rPr>
            <w:noProof/>
            <w:sz w:val="18"/>
            <w:szCs w:val="18"/>
          </w:rPr>
          <w:t xml:space="preserve"> -</w:t>
        </w:r>
      </w:sdtContent>
    </w:sdt>
    <w:bookmarkEnd w:id="2"/>
  </w:p>
  <w:p w:rsidR="00AB6A79" w:rsidRDefault="00AB6A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79" w:rsidRDefault="00AB6A7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79"/>
    <w:rsid w:val="00AB6A79"/>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FB2ECA4-7ED2-4C65-BFEB-9CAE167E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7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AB6A7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AB6A79"/>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B6A79"/>
    <w:rPr>
      <w:rFonts w:ascii="Calibri" w:eastAsia="Times New Roman" w:hAnsi="Calibri" w:cs="Calibri"/>
      <w:sz w:val="20"/>
      <w:lang w:val="en-US" w:eastAsia="en-US"/>
    </w:rPr>
  </w:style>
  <w:style w:type="paragraph" w:customStyle="1" w:styleId="Questiondate">
    <w:name w:val="Question_date"/>
    <w:basedOn w:val="Normal"/>
    <w:next w:val="Normal"/>
    <w:rsid w:val="00AB6A79"/>
    <w:pPr>
      <w:keepNext/>
      <w:keepLines/>
      <w:tabs>
        <w:tab w:val="clear" w:pos="794"/>
        <w:tab w:val="clear" w:pos="1191"/>
        <w:tab w:val="clear" w:pos="1588"/>
        <w:tab w:val="clear" w:pos="1985"/>
      </w:tabs>
      <w:jc w:val="right"/>
    </w:pPr>
    <w:rPr>
      <w:i/>
    </w:rPr>
  </w:style>
  <w:style w:type="paragraph" w:styleId="Header">
    <w:name w:val="header"/>
    <w:basedOn w:val="Normal"/>
    <w:link w:val="HeaderChar"/>
    <w:uiPriority w:val="99"/>
    <w:unhideWhenUsed/>
    <w:rsid w:val="00AB6A7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AB6A79"/>
    <w:rPr>
      <w:rFonts w:ascii="Calibri" w:eastAsia="Times New Roman" w:hAnsi="Calibri" w:cs="Calibri"/>
      <w:sz w:val="24"/>
      <w:lang w:val="en-US" w:eastAsia="en-US"/>
    </w:rPr>
  </w:style>
  <w:style w:type="paragraph" w:styleId="Footer">
    <w:name w:val="footer"/>
    <w:basedOn w:val="Normal"/>
    <w:link w:val="FooterChar"/>
    <w:uiPriority w:val="99"/>
    <w:unhideWhenUsed/>
    <w:rsid w:val="00AB6A7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AB6A79"/>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4875</Characters>
  <Application>Microsoft Office Word</Application>
  <DocSecurity>0</DocSecurity>
  <Lines>40</Lines>
  <Paragraphs>11</Paragraphs>
  <ScaleCrop>false</ScaleCrop>
  <Company>ITU</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2015-10-12T13:59:00Z</dcterms:created>
  <dcterms:modified xsi:type="dcterms:W3CDTF">2015-10-12T14:01:00Z</dcterms:modified>
</cp:coreProperties>
</file>