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27CF" w14:textId="66EF5287" w:rsidR="00160288" w:rsidRPr="00BB2E1E" w:rsidRDefault="00160288" w:rsidP="00160288">
      <w:pPr>
        <w:pStyle w:val="QuestionNo"/>
        <w:rPr>
          <w:rtl/>
          <w:lang w:val="fr-FR"/>
        </w:rPr>
      </w:pPr>
      <w:r w:rsidRPr="00BB2E1E">
        <w:rPr>
          <w:rFonts w:hint="cs"/>
          <w:rtl/>
        </w:rPr>
        <w:t xml:space="preserve">المسألة </w:t>
      </w:r>
      <w:r w:rsidRPr="00160288">
        <w:t>ITU-R 101-5/5</w:t>
      </w:r>
      <w:r w:rsidRPr="00A72184">
        <w:rPr>
          <w:rStyle w:val="FootnoteReference"/>
          <w:rFonts w:cs="Traditional Arabic"/>
          <w:szCs w:val="24"/>
          <w:rtl/>
          <w:lang w:val="fr-FR"/>
        </w:rPr>
        <w:footnoteReference w:customMarkFollows="1" w:id="1"/>
        <w:t>*</w:t>
      </w:r>
      <w:r w:rsidR="00A72184" w:rsidRPr="00A72184">
        <w:rPr>
          <w:rFonts w:hint="cs"/>
          <w:position w:val="6"/>
          <w:sz w:val="18"/>
          <w:szCs w:val="24"/>
          <w:rtl/>
          <w:lang w:val="fr-FR"/>
        </w:rPr>
        <w:t xml:space="preserve">، </w:t>
      </w:r>
      <w:r w:rsidR="00A72184" w:rsidRPr="00A72184">
        <w:rPr>
          <w:rStyle w:val="FootnoteReference"/>
          <w:rFonts w:cs="Traditional Arabic"/>
          <w:szCs w:val="24"/>
          <w:rtl/>
          <w:lang w:val="fr-FR"/>
        </w:rPr>
        <w:footnoteReference w:customMarkFollows="1" w:id="2"/>
        <w:t>**</w:t>
      </w:r>
    </w:p>
    <w:p w14:paraId="1A85D883" w14:textId="58600B13" w:rsidR="00160288" w:rsidRPr="00BB2E1E" w:rsidRDefault="00160288" w:rsidP="00A36297">
      <w:pPr>
        <w:pStyle w:val="Questiontitle"/>
        <w:rPr>
          <w:rtl/>
        </w:rPr>
      </w:pPr>
      <w:r w:rsidRPr="00BB2E1E">
        <w:rPr>
          <w:rFonts w:hint="cs"/>
          <w:rtl/>
        </w:rPr>
        <w:t>متطل</w:t>
      </w:r>
      <w:r w:rsidR="005B15F3">
        <w:rPr>
          <w:rFonts w:hint="cs"/>
          <w:rtl/>
        </w:rPr>
        <w:t>ّ</w:t>
      </w:r>
      <w:r w:rsidRPr="00BB2E1E">
        <w:rPr>
          <w:rFonts w:hint="cs"/>
          <w:rtl/>
        </w:rPr>
        <w:t xml:space="preserve">بات جودة الخدمة </w:t>
      </w:r>
      <w:r w:rsidRPr="00BB2E1E">
        <w:rPr>
          <w:rtl/>
        </w:rPr>
        <w:t>في الخدمة المتنقلة البرية</w:t>
      </w:r>
    </w:p>
    <w:p w14:paraId="1BCFE8CB" w14:textId="77777777" w:rsidR="00160288" w:rsidRPr="00BB2E1E" w:rsidRDefault="00160288" w:rsidP="00160288">
      <w:pPr>
        <w:jc w:val="right"/>
        <w:rPr>
          <w:rtl/>
          <w:lang w:val="fr-FR" w:bidi="ar-EG"/>
        </w:rPr>
      </w:pPr>
      <w:r w:rsidRPr="00BB2E1E">
        <w:rPr>
          <w:lang w:val="fr-FR" w:bidi="ar-EG"/>
        </w:rPr>
        <w:t>(</w:t>
      </w:r>
      <w:r w:rsidRPr="00BB2E1E">
        <w:t>2019-</w:t>
      </w:r>
      <w:r w:rsidRPr="00BB2E1E">
        <w:rPr>
          <w:lang w:val="fr-FR" w:bidi="ar-EG"/>
        </w:rPr>
        <w:t>2007-2003-1995-1993-1990)</w:t>
      </w:r>
    </w:p>
    <w:p w14:paraId="12226700" w14:textId="77777777" w:rsidR="00160288" w:rsidRPr="00BB2E1E" w:rsidRDefault="00160288" w:rsidP="00160288">
      <w:pPr>
        <w:spacing w:before="240"/>
        <w:rPr>
          <w:rtl/>
          <w:lang w:bidi="ar-EG"/>
        </w:rPr>
      </w:pPr>
      <w:r w:rsidRPr="00BB2E1E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4CD627C4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</w:rPr>
        <w:t>إذ تضع في اعتبارها</w:t>
      </w:r>
    </w:p>
    <w:p w14:paraId="4EC06FF5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أ )</w:t>
      </w:r>
      <w:r w:rsidRPr="00BB2E1E">
        <w:rPr>
          <w:rFonts w:hint="cs"/>
          <w:rtl/>
          <w:lang w:bidi="ar-EG"/>
        </w:rPr>
        <w:tab/>
        <w:t>أن هناك تطوراً سريعاً في أساليب رقمنة الكلام ونقله عبر شبكات بروتوكول الإنترنت؛</w:t>
      </w:r>
    </w:p>
    <w:p w14:paraId="4793D71B" w14:textId="16CED309" w:rsidR="00160288" w:rsidRPr="005B15F3" w:rsidRDefault="00160288" w:rsidP="005B15F3">
      <w:pPr>
        <w:rPr>
          <w:spacing w:val="-4"/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ب)</w:t>
      </w:r>
      <w:r w:rsidRPr="00BB2E1E">
        <w:rPr>
          <w:rFonts w:hint="cs"/>
          <w:rtl/>
          <w:lang w:bidi="ar-EG"/>
        </w:rPr>
        <w:tab/>
      </w:r>
      <w:r w:rsidRPr="005B15F3">
        <w:rPr>
          <w:rFonts w:hint="cs"/>
          <w:spacing w:val="-4"/>
          <w:rtl/>
          <w:lang w:bidi="ar-EG"/>
        </w:rPr>
        <w:t>أن هذا التطور يتيح إمكانيات جديدة للحصول على مرونة أعلى في الأنظمة وتحس</w:t>
      </w:r>
      <w:r w:rsidR="005B15F3" w:rsidRPr="005B15F3">
        <w:rPr>
          <w:rFonts w:hint="cs"/>
          <w:spacing w:val="-4"/>
          <w:rtl/>
          <w:lang w:bidi="ar-EG"/>
        </w:rPr>
        <w:t>ّ</w:t>
      </w:r>
      <w:r w:rsidRPr="005B15F3">
        <w:rPr>
          <w:rFonts w:hint="cs"/>
          <w:spacing w:val="-4"/>
          <w:rtl/>
          <w:lang w:bidi="ar-EG"/>
        </w:rPr>
        <w:t xml:space="preserve">ن </w:t>
      </w:r>
      <w:r w:rsidRPr="005B15F3">
        <w:rPr>
          <w:rFonts w:hint="cs"/>
          <w:color w:val="000000" w:themeColor="text1"/>
          <w:spacing w:val="-4"/>
          <w:rtl/>
          <w:lang w:bidi="ar-EG"/>
        </w:rPr>
        <w:t xml:space="preserve">في كفاءة الطيف </w:t>
      </w:r>
      <w:r w:rsidRPr="005B15F3">
        <w:rPr>
          <w:rFonts w:hint="cs"/>
          <w:spacing w:val="-4"/>
          <w:rtl/>
          <w:lang w:bidi="ar-EG"/>
        </w:rPr>
        <w:t>في إرسال</w:t>
      </w:r>
      <w:r w:rsidR="005B15F3" w:rsidRPr="005B15F3">
        <w:rPr>
          <w:rFonts w:hint="eastAsia"/>
          <w:spacing w:val="-4"/>
          <w:rtl/>
          <w:lang w:bidi="ar-EG"/>
        </w:rPr>
        <w:t> </w:t>
      </w:r>
      <w:r w:rsidRPr="005B15F3">
        <w:rPr>
          <w:rFonts w:hint="cs"/>
          <w:spacing w:val="-4"/>
          <w:rtl/>
          <w:lang w:bidi="ar-EG"/>
        </w:rPr>
        <w:t>الكلام؛</w:t>
      </w:r>
    </w:p>
    <w:p w14:paraId="0DAFFD21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ج)</w:t>
      </w:r>
      <w:r w:rsidRPr="00BB2E1E">
        <w:rPr>
          <w:rFonts w:hint="cs"/>
          <w:rtl/>
          <w:lang w:bidi="ar-EG"/>
        </w:rPr>
        <w:tab/>
        <w:t>أن الكلام المشفر رقمياً يتيح مزيداً من الخصوصية في الاتصالات الخاصة بالكلام؛</w:t>
      </w:r>
    </w:p>
    <w:p w14:paraId="338E980E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د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rFonts w:hint="cs"/>
          <w:rtl/>
          <w:lang w:bidi="ar-EG"/>
        </w:rPr>
        <w:tab/>
        <w:t>أنه يجري حالياً على نطاق واسع استعمال أنظمة جديدة داعمة لخدمات اتصالات الوسائط المتعددة بدرجات مختلفة من الأداء؛</w:t>
      </w:r>
    </w:p>
    <w:p w14:paraId="006C2C5A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ﻫ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r w:rsidRPr="00BB2E1E">
        <w:rPr>
          <w:rFonts w:hint="cs"/>
          <w:rtl/>
          <w:lang w:bidi="ar-EG"/>
        </w:rPr>
        <w:tab/>
        <w:t xml:space="preserve">أنه قد تتأتى مزايا من اعتماد معايير </w:t>
      </w:r>
      <w:r>
        <w:rPr>
          <w:rFonts w:hint="cs"/>
          <w:rtl/>
          <w:lang w:bidi="ar-EG"/>
        </w:rPr>
        <w:t>متعلقة</w:t>
      </w:r>
      <w:r w:rsidRPr="00BB2E1E">
        <w:rPr>
          <w:rFonts w:hint="cs"/>
          <w:rtl/>
          <w:lang w:bidi="ar-EG"/>
        </w:rPr>
        <w:t xml:space="preserve"> بالخدمة المتنقلة البرية </w:t>
      </w:r>
      <w:r>
        <w:rPr>
          <w:rFonts w:hint="cs"/>
          <w:rtl/>
          <w:lang w:bidi="ar-EG"/>
        </w:rPr>
        <w:t>و</w:t>
      </w:r>
      <w:r w:rsidRPr="00BB2E1E">
        <w:rPr>
          <w:rFonts w:hint="cs"/>
          <w:rtl/>
          <w:lang w:bidi="ar-EG"/>
        </w:rPr>
        <w:t>متوافقة مع توصيات قطاع تقييس الاتصالات ذات</w:t>
      </w:r>
      <w:r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الصلة بالشبكات الثابتة،</w:t>
      </w:r>
    </w:p>
    <w:p w14:paraId="50EE3550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rtl/>
          <w:lang w:bidi="ar-EG"/>
        </w:rPr>
        <w:t>تقرر</w:t>
      </w:r>
      <w:r w:rsidRPr="00BB2E1E">
        <w:rPr>
          <w:rFonts w:hint="cs"/>
          <w:i w:val="0"/>
          <w:iCs w:val="0"/>
          <w:rtl/>
          <w:lang w:bidi="ar-EG"/>
        </w:rPr>
        <w:t xml:space="preserve"> أن تخضع </w:t>
      </w:r>
      <w:r w:rsidRPr="00BB2E1E">
        <w:rPr>
          <w:rFonts w:hint="cs"/>
          <w:i w:val="0"/>
          <w:iCs w:val="0"/>
          <w:rtl/>
        </w:rPr>
        <w:t>المسائل</w:t>
      </w:r>
      <w:r w:rsidRPr="00BB2E1E">
        <w:rPr>
          <w:rFonts w:hint="cs"/>
          <w:i w:val="0"/>
          <w:iCs w:val="0"/>
          <w:rtl/>
          <w:lang w:bidi="ar-EG"/>
        </w:rPr>
        <w:t xml:space="preserve"> التالية للدراسة</w:t>
      </w:r>
    </w:p>
    <w:p w14:paraId="5D8015E1" w14:textId="77777777" w:rsidR="00160288" w:rsidRPr="00BB2E1E" w:rsidRDefault="00160288" w:rsidP="00160288">
      <w:pPr>
        <w:rPr>
          <w:spacing w:val="2"/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rFonts w:hint="cs"/>
          <w:rtl/>
          <w:lang w:bidi="ar-EG"/>
        </w:rPr>
        <w:tab/>
      </w:r>
      <w:r w:rsidRPr="00BB2E1E">
        <w:rPr>
          <w:rFonts w:hint="cs"/>
          <w:spacing w:val="2"/>
          <w:rtl/>
          <w:lang w:bidi="ar-EG"/>
        </w:rPr>
        <w:t>ما هي التدابير ذات الصلة بجودة خدمات الوسائط المتعددة التي تعتبر مناسبة لمختلف التطبيقات المتنقلة البرية؟</w:t>
      </w:r>
    </w:p>
    <w:p w14:paraId="15D4398C" w14:textId="77777777" w:rsidR="00160288" w:rsidRPr="00BB2E1E" w:rsidRDefault="00160288" w:rsidP="00160288">
      <w:pPr>
        <w:rPr>
          <w:spacing w:val="-2"/>
          <w:rtl/>
          <w:lang w:bidi="ar-EG"/>
        </w:rPr>
      </w:pPr>
      <w:r w:rsidRPr="00BB2E1E">
        <w:rPr>
          <w:spacing w:val="-2"/>
          <w:lang w:bidi="ar-EG"/>
        </w:rPr>
        <w:t>2</w:t>
      </w:r>
      <w:r w:rsidRPr="00BB2E1E">
        <w:rPr>
          <w:rFonts w:hint="cs"/>
          <w:spacing w:val="-2"/>
          <w:rtl/>
          <w:lang w:bidi="ar-EG"/>
        </w:rPr>
        <w:tab/>
        <w:t>ما هو التأخير المقبول، فيما يتعلق بتقديم الخدمة وتباين التأخير، فيما يتعلق بمختلف التطبيقات المتنقلة البرية؟</w:t>
      </w:r>
    </w:p>
    <w:p w14:paraId="09B07D6A" w14:textId="77777777" w:rsidR="00160288" w:rsidRPr="00BB2E1E" w:rsidRDefault="00160288" w:rsidP="00160288">
      <w:pPr>
        <w:rPr>
          <w:spacing w:val="6"/>
          <w:rtl/>
          <w:lang w:bidi="ar-EG"/>
        </w:rPr>
      </w:pPr>
      <w:r w:rsidRPr="00BB2E1E">
        <w:rPr>
          <w:spacing w:val="6"/>
          <w:lang w:bidi="ar-EG"/>
        </w:rPr>
        <w:t>3</w:t>
      </w:r>
      <w:r w:rsidRPr="00BB2E1E">
        <w:rPr>
          <w:rFonts w:hint="cs"/>
          <w:spacing w:val="6"/>
          <w:rtl/>
          <w:lang w:bidi="ar-EG"/>
        </w:rPr>
        <w:tab/>
        <w:t xml:space="preserve">ما هو الاختيار الصحيح لمعدلات بتات التشفير من أجل خدمات الوسائط المتعددة </w:t>
      </w:r>
      <w:r w:rsidRPr="00AD22C7">
        <w:rPr>
          <w:rFonts w:hint="cs"/>
          <w:spacing w:val="6"/>
          <w:rtl/>
          <w:lang w:bidi="ar-EG"/>
        </w:rPr>
        <w:t xml:space="preserve">مع مراعاة </w:t>
      </w:r>
      <w:r w:rsidRPr="00BB2E1E">
        <w:rPr>
          <w:rFonts w:hint="cs"/>
          <w:spacing w:val="6"/>
          <w:rtl/>
          <w:lang w:bidi="ar-EG"/>
        </w:rPr>
        <w:t>متطلبات الجودة، وتقنيات تشفير القنوات، والاستعمال الناجع للترددات، والتكلفة؟</w:t>
      </w:r>
    </w:p>
    <w:p w14:paraId="52C7FEE8" w14:textId="77777777" w:rsidR="00160288" w:rsidRPr="00BB2E1E" w:rsidRDefault="00160288" w:rsidP="00160288">
      <w:pPr>
        <w:pStyle w:val="Call"/>
        <w:rPr>
          <w:rtl/>
          <w:lang w:bidi="ar-EG"/>
        </w:rPr>
      </w:pPr>
      <w:r w:rsidRPr="00BB2E1E">
        <w:rPr>
          <w:rFonts w:hint="cs"/>
          <w:rtl/>
          <w:lang w:bidi="ar-EG"/>
        </w:rPr>
        <w:t xml:space="preserve">تقرر </w:t>
      </w:r>
      <w:r w:rsidRPr="00BB2E1E">
        <w:rPr>
          <w:rFonts w:hint="cs"/>
          <w:rtl/>
        </w:rPr>
        <w:t>كذلك</w:t>
      </w:r>
    </w:p>
    <w:p w14:paraId="5D8AFB59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>ضرورة إدراج نتائج الدراسات سالفة الذكر في توصية أو تقرير أو كتيب أو أكثر؛</w:t>
      </w:r>
    </w:p>
    <w:p w14:paraId="37D962D8" w14:textId="6D3BF876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2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 xml:space="preserve">ضرورة إنجاز الدراسات سالفة الذكر بحلول عام </w:t>
      </w:r>
      <w:r w:rsidRPr="00BB2E1E">
        <w:rPr>
          <w:lang w:bidi="ar-EG"/>
        </w:rPr>
        <w:t>202</w:t>
      </w:r>
      <w:r w:rsidR="000B3594">
        <w:rPr>
          <w:lang w:bidi="ar-EG"/>
        </w:rPr>
        <w:t>7</w:t>
      </w:r>
      <w:r w:rsidRPr="00BB2E1E">
        <w:rPr>
          <w:rFonts w:hint="cs"/>
          <w:rtl/>
          <w:lang w:bidi="ar-EG"/>
        </w:rPr>
        <w:t>.</w:t>
      </w:r>
    </w:p>
    <w:p w14:paraId="29B1C652" w14:textId="77777777" w:rsidR="00160288" w:rsidRPr="00BB2E1E" w:rsidRDefault="00160288" w:rsidP="005B15F3">
      <w:pPr>
        <w:spacing w:before="480"/>
        <w:rPr>
          <w:lang w:bidi="ar-EG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p w14:paraId="24120711" w14:textId="12F62FE0" w:rsidR="00160288" w:rsidRPr="00BB2E1E" w:rsidRDefault="00160288" w:rsidP="00160288">
      <w:pPr>
        <w:tabs>
          <w:tab w:val="clear" w:pos="1134"/>
        </w:tabs>
        <w:spacing w:before="0" w:after="160" w:line="259" w:lineRule="auto"/>
        <w:jc w:val="left"/>
        <w:rPr>
          <w:rtl/>
          <w:lang w:val="fr-CH" w:bidi="ar-EG"/>
        </w:rPr>
      </w:pPr>
    </w:p>
    <w:sectPr w:rsidR="00160288" w:rsidRPr="00BB2E1E" w:rsidSect="008B5B5D">
      <w:headerReference w:type="defaul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125E" w14:textId="77777777" w:rsidR="009E1D99" w:rsidRDefault="009E1D99" w:rsidP="00E07379">
      <w:pPr>
        <w:spacing w:before="0" w:line="240" w:lineRule="auto"/>
      </w:pPr>
      <w:r>
        <w:separator/>
      </w:r>
    </w:p>
  </w:endnote>
  <w:endnote w:type="continuationSeparator" w:id="0">
    <w:p w14:paraId="73502DFE" w14:textId="77777777" w:rsidR="009E1D99" w:rsidRDefault="009E1D9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E115" w14:textId="77777777" w:rsidR="009E1D99" w:rsidRDefault="009E1D99" w:rsidP="00E07379">
      <w:pPr>
        <w:spacing w:before="0" w:line="240" w:lineRule="auto"/>
      </w:pPr>
      <w:r>
        <w:separator/>
      </w:r>
    </w:p>
  </w:footnote>
  <w:footnote w:type="continuationSeparator" w:id="0">
    <w:p w14:paraId="0D1166EC" w14:textId="77777777" w:rsidR="009E1D99" w:rsidRDefault="009E1D99" w:rsidP="00E07379">
      <w:pPr>
        <w:spacing w:before="0" w:line="240" w:lineRule="auto"/>
      </w:pPr>
      <w:r>
        <w:continuationSeparator/>
      </w:r>
    </w:p>
  </w:footnote>
  <w:footnote w:id="1">
    <w:p w14:paraId="49BD40F0" w14:textId="0E05F925" w:rsidR="00546F8E" w:rsidRPr="008E6CD9" w:rsidRDefault="00546F8E" w:rsidP="00160288">
      <w:pPr>
        <w:pStyle w:val="FootnoteText"/>
        <w:rPr>
          <w:rtl/>
        </w:rPr>
      </w:pPr>
      <w:r>
        <w:rPr>
          <w:rStyle w:val="FootnoteReference"/>
          <w:rtl/>
        </w:rPr>
        <w:t>*</w:t>
      </w:r>
      <w:r w:rsidRPr="00A13071">
        <w:rPr>
          <w:rFonts w:hint="cs"/>
          <w:rtl/>
        </w:rPr>
        <w:tab/>
        <w:t xml:space="preserve">ينبغي توجيه اهتمام </w:t>
      </w:r>
      <w:r>
        <w:rPr>
          <w:rFonts w:hint="cs"/>
          <w:rtl/>
        </w:rPr>
        <w:t>لجنتي</w:t>
      </w:r>
      <w:r w:rsidRPr="00A13071">
        <w:rPr>
          <w:rFonts w:hint="cs"/>
          <w:rtl/>
        </w:rPr>
        <w:t xml:space="preserve"> الدراسات </w:t>
      </w:r>
      <w:r w:rsidRPr="00A13071">
        <w:t>2</w:t>
      </w:r>
      <w:r w:rsidRPr="00A13071">
        <w:rPr>
          <w:rFonts w:hint="cs"/>
          <w:rtl/>
        </w:rPr>
        <w:t xml:space="preserve"> و</w:t>
      </w:r>
      <w:r w:rsidRPr="00A13071">
        <w:t>12</w:t>
      </w:r>
      <w:r w:rsidRPr="00A13071">
        <w:rPr>
          <w:rFonts w:hint="cs"/>
          <w:rtl/>
        </w:rPr>
        <w:t xml:space="preserve"> لقطاع تقييس الاتصالات إلى هذه المسألة.</w:t>
      </w:r>
    </w:p>
  </w:footnote>
  <w:footnote w:id="2">
    <w:p w14:paraId="063E02DA" w14:textId="143A04F7" w:rsidR="00A72184" w:rsidRDefault="00A72184" w:rsidP="00A72184">
      <w:pPr>
        <w:pStyle w:val="FootnoteText"/>
        <w:rPr>
          <w:rtl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tl/>
        </w:rPr>
        <w:tab/>
      </w:r>
      <w:r w:rsidRPr="00A72184">
        <w:rPr>
          <w:rFonts w:hint="cs"/>
          <w:rtl/>
          <w:lang w:bidi="ar-SA"/>
        </w:rPr>
        <w:t xml:space="preserve">أدخلت لجنة الدراسات </w:t>
      </w:r>
      <w:r>
        <w:rPr>
          <w:lang w:bidi="ar-SA"/>
        </w:rPr>
        <w:t>5</w:t>
      </w:r>
      <w:r w:rsidRPr="00A72184">
        <w:rPr>
          <w:rFonts w:hint="cs"/>
          <w:rtl/>
          <w:lang w:bidi="ar-SA"/>
        </w:rPr>
        <w:t xml:space="preserve"> للاتصالات الراديوية تعديلات صياغية على هذه المسألة في يوليو </w:t>
      </w:r>
      <w:r>
        <w:rPr>
          <w:lang w:bidi="ar-SA"/>
        </w:rPr>
        <w:t>2020</w:t>
      </w:r>
      <w:r w:rsidRPr="00A72184">
        <w:rPr>
          <w:rFonts w:hint="cs"/>
          <w:rtl/>
          <w:lang w:bidi="ar-SA"/>
        </w:rPr>
        <w:t xml:space="preserve"> وفقاً للقرار </w:t>
      </w:r>
      <w:r w:rsidRPr="00A72184">
        <w:t>ITU-R 1</w:t>
      </w:r>
      <w:r w:rsidRPr="00A72184">
        <w:rPr>
          <w:rFonts w:hint="cs"/>
          <w:rtl/>
          <w:lang w:bidi="ar-SA"/>
        </w:rPr>
        <w:t xml:space="preserve"> بغية حذف الإشارة إلى لجنة الدراسات </w:t>
      </w:r>
      <w:r>
        <w:rPr>
          <w:lang w:bidi="ar-SA"/>
        </w:rPr>
        <w:t>2</w:t>
      </w:r>
      <w:r w:rsidRPr="00A72184">
        <w:rPr>
          <w:rFonts w:hint="cs"/>
          <w:rtl/>
          <w:lang w:bidi="ar-SA"/>
        </w:rPr>
        <w:t xml:space="preserve"> لقطاع تقييس الاتصالات من هذه الحاشية.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7A2AF0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1497621">
    <w:abstractNumId w:val="9"/>
  </w:num>
  <w:num w:numId="2" w16cid:durableId="1296134949">
    <w:abstractNumId w:val="7"/>
  </w:num>
  <w:num w:numId="3" w16cid:durableId="1120346007">
    <w:abstractNumId w:val="6"/>
  </w:num>
  <w:num w:numId="4" w16cid:durableId="2100637389">
    <w:abstractNumId w:val="5"/>
  </w:num>
  <w:num w:numId="5" w16cid:durableId="2058973371">
    <w:abstractNumId w:val="4"/>
  </w:num>
  <w:num w:numId="6" w16cid:durableId="1136335402">
    <w:abstractNumId w:val="8"/>
  </w:num>
  <w:num w:numId="7" w16cid:durableId="1719237788">
    <w:abstractNumId w:val="3"/>
  </w:num>
  <w:num w:numId="8" w16cid:durableId="1254512336">
    <w:abstractNumId w:val="2"/>
  </w:num>
  <w:num w:numId="9" w16cid:durableId="1292710286">
    <w:abstractNumId w:val="1"/>
  </w:num>
  <w:num w:numId="10" w16cid:durableId="1924535034">
    <w:abstractNumId w:val="0"/>
  </w:num>
  <w:num w:numId="11" w16cid:durableId="138995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AE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3594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1AF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67C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A2AF0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E1D99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184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D3BB6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C71D1AF7-C829-499B-910A-AFBAE9B7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Chamova, Alisa</cp:lastModifiedBy>
  <cp:revision>4</cp:revision>
  <cp:lastPrinted>2019-11-25T10:46:00Z</cp:lastPrinted>
  <dcterms:created xsi:type="dcterms:W3CDTF">2020-08-10T07:44:00Z</dcterms:created>
  <dcterms:modified xsi:type="dcterms:W3CDTF">2023-10-12T09:59:00Z</dcterms:modified>
  <cp:category>Conference document</cp:category>
</cp:coreProperties>
</file>