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15E94" w14:textId="77777777" w:rsidR="004B5BAA" w:rsidRPr="001C2CDB" w:rsidRDefault="004B5BAA" w:rsidP="004B5BAA">
      <w:pPr>
        <w:pStyle w:val="QuestionNo"/>
        <w:jc w:val="center"/>
        <w:rPr>
          <w:sz w:val="28"/>
          <w:rtl/>
          <w:lang w:val="en-US" w:bidi="ar-EG"/>
        </w:rPr>
      </w:pPr>
      <w:r w:rsidRPr="00700330">
        <w:rPr>
          <w:rtl/>
          <w:lang w:val="en-US" w:bidi="ar-EG"/>
        </w:rPr>
        <w:t xml:space="preserve">المسألة </w:t>
      </w:r>
      <w:r w:rsidRPr="00E67ECE">
        <w:rPr>
          <w:rFonts w:ascii="Times New Roman"/>
          <w:b w:val="0"/>
          <w:lang w:val="en-US" w:bidi="ar-EG"/>
        </w:rPr>
        <w:t>ITU-R 91-1/4</w:t>
      </w:r>
    </w:p>
    <w:p w14:paraId="14C623F1" w14:textId="77777777" w:rsidR="004B5BAA" w:rsidRPr="00700330" w:rsidRDefault="004B5BAA" w:rsidP="004B5BAA">
      <w:pPr>
        <w:pStyle w:val="Questiontitle"/>
        <w:spacing w:before="240"/>
        <w:rPr>
          <w:lang w:bidi="ar-EG"/>
        </w:rPr>
      </w:pPr>
      <w:r w:rsidRPr="00700330">
        <w:rPr>
          <w:rtl/>
          <w:lang w:bidi="ar-EG"/>
        </w:rPr>
        <w:t xml:space="preserve">الخصائص التقنية والتشغيلية لخدمة الاستدلال الراديوي </w:t>
      </w:r>
      <w:proofErr w:type="spellStart"/>
      <w:r w:rsidRPr="00700330">
        <w:rPr>
          <w:rtl/>
          <w:lang w:bidi="ar-EG"/>
        </w:rPr>
        <w:t>الساتلية</w:t>
      </w:r>
      <w:proofErr w:type="spellEnd"/>
    </w:p>
    <w:p w14:paraId="105D95AB" w14:textId="77777777" w:rsidR="004B5BAA" w:rsidRPr="00B70A16" w:rsidRDefault="004B5BAA" w:rsidP="004B5BAA">
      <w:pPr>
        <w:pStyle w:val="Questiondate"/>
        <w:rPr>
          <w:i w:val="0"/>
          <w:rtl/>
          <w:lang w:val="en-US" w:bidi="ar-EG"/>
        </w:rPr>
      </w:pPr>
      <w:r w:rsidRPr="00B70A16">
        <w:rPr>
          <w:i w:val="0"/>
          <w:lang w:val="en-US" w:bidi="ar-EG"/>
        </w:rPr>
        <w:t>(1990-1988)</w:t>
      </w:r>
    </w:p>
    <w:p w14:paraId="71436EAD" w14:textId="77777777" w:rsidR="004B5BAA" w:rsidRDefault="004B5BAA" w:rsidP="004B5BAA">
      <w:pPr>
        <w:pStyle w:val="Normalaftertitle"/>
        <w:rPr>
          <w:rtl/>
          <w:lang w:bidi="ar-EG"/>
        </w:rPr>
      </w:pPr>
      <w:r>
        <w:rPr>
          <w:rtl/>
          <w:lang w:bidi="ar-EG"/>
        </w:rPr>
        <w:t>إن جمعية الاتصالات الراديوية للاتحاد</w:t>
      </w:r>
      <w:r w:rsidRPr="00B70A16">
        <w:rPr>
          <w:rtl/>
          <w:lang w:bidi="ar-EG"/>
        </w:rPr>
        <w:t xml:space="preserve"> الدولي للاتصالات</w:t>
      </w:r>
      <w:r>
        <w:rPr>
          <w:rtl/>
          <w:lang w:bidi="ar-EG"/>
        </w:rPr>
        <w:t>،</w:t>
      </w:r>
    </w:p>
    <w:p w14:paraId="42F9CD79" w14:textId="77777777" w:rsidR="004B5BAA" w:rsidRDefault="004B5BAA" w:rsidP="004B5BAA">
      <w:pPr>
        <w:pStyle w:val="Call"/>
        <w:tabs>
          <w:tab w:val="clear" w:pos="1985"/>
          <w:tab w:val="left" w:pos="2762"/>
        </w:tabs>
        <w:spacing w:before="120"/>
        <w:rPr>
          <w:rtl/>
          <w:lang w:bidi="ar-EG"/>
        </w:rPr>
      </w:pPr>
      <w:r>
        <w:rPr>
          <w:rtl/>
          <w:lang w:bidi="ar-EG"/>
        </w:rPr>
        <w:t>إذ تضع في اعتبارها</w:t>
      </w:r>
    </w:p>
    <w:p w14:paraId="044C60B8" w14:textId="77777777" w:rsidR="004B5BAA" w:rsidRPr="00B05028" w:rsidRDefault="004B5BAA" w:rsidP="004B5BAA">
      <w:pPr>
        <w:rPr>
          <w:rtl/>
          <w:lang w:val="en-US" w:bidi="ar-EG"/>
        </w:rPr>
      </w:pPr>
      <w:r w:rsidRPr="004B5BAA">
        <w:rPr>
          <w:i/>
          <w:iCs/>
          <w:rtl/>
          <w:lang w:val="en-US" w:bidi="ar-EG"/>
        </w:rPr>
        <w:t xml:space="preserve">أ </w:t>
      </w:r>
      <w:r w:rsidRPr="004B5BAA">
        <w:rPr>
          <w:i/>
          <w:iCs/>
          <w:rtl/>
          <w:lang w:bidi="ar-EG"/>
        </w:rPr>
        <w:t>)</w:t>
      </w:r>
      <w:r>
        <w:rPr>
          <w:rtl/>
          <w:lang w:bidi="ar-EG"/>
        </w:rPr>
        <w:tab/>
        <w:t xml:space="preserve">أن الحاجة تدعو إلى خفض تكلفة التجهيزات </w:t>
      </w:r>
      <w:proofErr w:type="spellStart"/>
      <w:r>
        <w:rPr>
          <w:rtl/>
          <w:lang w:bidi="ar-EG"/>
        </w:rPr>
        <w:t>المطرافية</w:t>
      </w:r>
      <w:proofErr w:type="spellEnd"/>
      <w:r>
        <w:rPr>
          <w:rtl/>
          <w:lang w:val="en-US" w:bidi="ar-EG"/>
        </w:rPr>
        <w:t>؛</w:t>
      </w:r>
    </w:p>
    <w:p w14:paraId="01272A72" w14:textId="77777777" w:rsidR="004B5BAA" w:rsidRPr="00B05028" w:rsidRDefault="004B5BAA" w:rsidP="004B5BAA">
      <w:pPr>
        <w:rPr>
          <w:rtl/>
          <w:lang w:val="en-US" w:bidi="ar-EG"/>
        </w:rPr>
      </w:pPr>
      <w:r w:rsidRPr="004B5BAA">
        <w:rPr>
          <w:i/>
          <w:iCs/>
          <w:rtl/>
          <w:lang w:val="en-US" w:bidi="ar-EG"/>
        </w:rPr>
        <w:t>ب</w:t>
      </w:r>
      <w:r w:rsidRPr="004B5BAA">
        <w:rPr>
          <w:i/>
          <w:iCs/>
          <w:rtl/>
          <w:lang w:bidi="ar-EG"/>
        </w:rPr>
        <w:t>)</w:t>
      </w:r>
      <w:r>
        <w:rPr>
          <w:rtl/>
          <w:lang w:bidi="ar-EG"/>
        </w:rPr>
        <w:tab/>
        <w:t xml:space="preserve">أن القليل من نطاقات التردد متيسر لخدمات الاستدلال الراديوي </w:t>
      </w:r>
      <w:proofErr w:type="spellStart"/>
      <w:r>
        <w:rPr>
          <w:rtl/>
          <w:lang w:bidi="ar-EG"/>
        </w:rPr>
        <w:t>الساتلية</w:t>
      </w:r>
      <w:proofErr w:type="spellEnd"/>
      <w:r>
        <w:rPr>
          <w:rtl/>
          <w:lang w:val="en-US" w:bidi="ar-EG"/>
        </w:rPr>
        <w:t>؛</w:t>
      </w:r>
    </w:p>
    <w:p w14:paraId="56940259" w14:textId="77777777" w:rsidR="004B5BAA" w:rsidRPr="00B05028" w:rsidRDefault="004B5BAA" w:rsidP="004B5BAA">
      <w:pPr>
        <w:rPr>
          <w:rtl/>
          <w:lang w:val="en-US" w:bidi="ar-EG"/>
        </w:rPr>
      </w:pPr>
      <w:r w:rsidRPr="004B5BAA">
        <w:rPr>
          <w:i/>
          <w:iCs/>
          <w:rtl/>
          <w:lang w:val="en-US" w:bidi="ar-EG"/>
        </w:rPr>
        <w:t>ج</w:t>
      </w:r>
      <w:r w:rsidRPr="004B5BAA">
        <w:rPr>
          <w:i/>
          <w:iCs/>
          <w:rtl/>
          <w:lang w:bidi="ar-EG"/>
        </w:rPr>
        <w:t>)</w:t>
      </w:r>
      <w:r>
        <w:rPr>
          <w:rtl/>
          <w:lang w:bidi="ar-EG"/>
        </w:rPr>
        <w:tab/>
        <w:t>أنه توجد أنظمة عديدة للاستدلال الراديوي</w:t>
      </w:r>
      <w:r>
        <w:rPr>
          <w:rtl/>
          <w:lang w:val="en-US" w:bidi="ar-EG"/>
        </w:rPr>
        <w:t>؛</w:t>
      </w:r>
    </w:p>
    <w:p w14:paraId="072AED40" w14:textId="77777777" w:rsidR="004B5BAA" w:rsidRPr="00B05028" w:rsidRDefault="004B5BAA" w:rsidP="004B5BAA">
      <w:pPr>
        <w:rPr>
          <w:rtl/>
          <w:lang w:val="en-US" w:bidi="ar-EG"/>
        </w:rPr>
      </w:pPr>
      <w:r w:rsidRPr="004B5BAA">
        <w:rPr>
          <w:i/>
          <w:iCs/>
          <w:rtl/>
          <w:lang w:val="en-US" w:bidi="ar-EG"/>
        </w:rPr>
        <w:t xml:space="preserve">د </w:t>
      </w:r>
      <w:r w:rsidRPr="004B5BAA">
        <w:rPr>
          <w:i/>
          <w:iCs/>
          <w:rtl/>
          <w:lang w:bidi="ar-EG"/>
        </w:rPr>
        <w:t>)</w:t>
      </w:r>
      <w:r>
        <w:rPr>
          <w:rtl/>
          <w:lang w:bidi="ar-EG"/>
        </w:rPr>
        <w:tab/>
        <w:t>أن استعمال أنظمة متكاملة للاتصالات وللاستدلال الراديوي قد ينطوي على محاسن كامنة، منها الاقتصاد في الترددات</w:t>
      </w:r>
      <w:r>
        <w:rPr>
          <w:rFonts w:hint="cs"/>
          <w:rtl/>
          <w:lang w:val="en-US" w:bidi="ar-EG"/>
        </w:rPr>
        <w:t>،</w:t>
      </w:r>
    </w:p>
    <w:p w14:paraId="14DC51D2" w14:textId="77777777" w:rsidR="004B5BAA" w:rsidRDefault="004B5BAA" w:rsidP="004B5BAA">
      <w:pPr>
        <w:pStyle w:val="Call"/>
        <w:spacing w:before="120"/>
        <w:rPr>
          <w:rtl/>
          <w:lang w:bidi="ar-EG"/>
        </w:rPr>
      </w:pPr>
      <w:r>
        <w:rPr>
          <w:rtl/>
          <w:lang w:bidi="ar-EG"/>
        </w:rPr>
        <w:t xml:space="preserve">تقرر </w:t>
      </w:r>
      <w:r w:rsidRPr="00295A20">
        <w:rPr>
          <w:i w:val="0"/>
          <w:iCs/>
          <w:rtl/>
          <w:lang w:bidi="ar-EG"/>
        </w:rPr>
        <w:t>طرح المسألة التالية للدراسة</w:t>
      </w:r>
    </w:p>
    <w:p w14:paraId="633BA726" w14:textId="77777777" w:rsidR="004B5BAA" w:rsidRPr="00983BCE" w:rsidRDefault="004B5BAA" w:rsidP="004B5BAA">
      <w:pPr>
        <w:rPr>
          <w:rtl/>
          <w:lang w:val="en-US" w:bidi="ar-EG"/>
        </w:rPr>
      </w:pPr>
      <w:r w:rsidRPr="004B5BAA">
        <w:rPr>
          <w:lang w:val="en-US" w:bidi="ar-EG"/>
        </w:rPr>
        <w:t>1</w:t>
      </w:r>
      <w:r w:rsidRPr="00983BCE">
        <w:rPr>
          <w:rtl/>
          <w:lang w:val="en-US" w:bidi="ar-EG"/>
        </w:rPr>
        <w:tab/>
      </w:r>
      <w:r>
        <w:rPr>
          <w:rtl/>
          <w:lang w:val="en-US" w:bidi="ar-EG"/>
        </w:rPr>
        <w:t xml:space="preserve">ما هي مفاهيم الأنظمة وخصائصها التقنية والتشغيلية التي تفضل لأنظمة خدمة الاستدلال الراديوي </w:t>
      </w:r>
      <w:proofErr w:type="spellStart"/>
      <w:r>
        <w:rPr>
          <w:rtl/>
          <w:lang w:val="en-US" w:bidi="ar-EG"/>
        </w:rPr>
        <w:t>الساتلية</w:t>
      </w:r>
      <w:proofErr w:type="spellEnd"/>
      <w:r>
        <w:rPr>
          <w:rtl/>
          <w:lang w:val="en-US" w:bidi="ar-EG"/>
        </w:rPr>
        <w:t>؟</w:t>
      </w:r>
    </w:p>
    <w:p w14:paraId="0288500C" w14:textId="77777777" w:rsidR="004B5BAA" w:rsidRPr="00983BCE" w:rsidRDefault="004B5BAA" w:rsidP="004B5BAA">
      <w:pPr>
        <w:rPr>
          <w:rtl/>
          <w:lang w:val="en-US" w:bidi="ar-EG"/>
        </w:rPr>
      </w:pPr>
      <w:r w:rsidRPr="004B5BAA">
        <w:rPr>
          <w:lang w:val="en-US" w:bidi="ar-EG"/>
        </w:rPr>
        <w:t>2</w:t>
      </w:r>
      <w:r>
        <w:rPr>
          <w:rtl/>
          <w:lang w:val="en-US" w:bidi="ar-EG"/>
        </w:rPr>
        <w:tab/>
        <w:t xml:space="preserve">ما هي نطاقات التردد المفضلة لخدمة الاستدلال الراديوي </w:t>
      </w:r>
      <w:proofErr w:type="spellStart"/>
      <w:r>
        <w:rPr>
          <w:rtl/>
          <w:lang w:val="en-US" w:bidi="ar-EG"/>
        </w:rPr>
        <w:t>الساتلية</w:t>
      </w:r>
      <w:proofErr w:type="spellEnd"/>
      <w:r>
        <w:rPr>
          <w:rtl/>
          <w:lang w:val="en-US" w:bidi="ar-EG"/>
        </w:rPr>
        <w:t>؟</w:t>
      </w:r>
    </w:p>
    <w:p w14:paraId="42739DC6" w14:textId="77777777" w:rsidR="004B5BAA" w:rsidRPr="00983BCE" w:rsidRDefault="004B5BAA" w:rsidP="004B5BAA">
      <w:pPr>
        <w:rPr>
          <w:rtl/>
          <w:lang w:val="en-US" w:bidi="ar-EG"/>
        </w:rPr>
      </w:pPr>
      <w:r w:rsidRPr="004B5BAA">
        <w:rPr>
          <w:lang w:val="en-US" w:bidi="ar-EG"/>
        </w:rPr>
        <w:t>3</w:t>
      </w:r>
      <w:r>
        <w:rPr>
          <w:rtl/>
          <w:lang w:val="en-US" w:bidi="ar-EG"/>
        </w:rPr>
        <w:tab/>
        <w:t xml:space="preserve">ما هي الجدوى التقنية من تقاسم الترددات بين خدمة الاستدلال الراديوي </w:t>
      </w:r>
      <w:proofErr w:type="spellStart"/>
      <w:r>
        <w:rPr>
          <w:rtl/>
          <w:lang w:val="en-US" w:bidi="ar-EG"/>
        </w:rPr>
        <w:t>الساتلية</w:t>
      </w:r>
      <w:proofErr w:type="spellEnd"/>
      <w:r>
        <w:rPr>
          <w:rtl/>
          <w:lang w:val="en-US" w:bidi="ar-EG"/>
        </w:rPr>
        <w:t xml:space="preserve"> وخدمات أخرى، وما هي معايير التقاسم (في النطاقات </w:t>
      </w:r>
      <w:r>
        <w:rPr>
          <w:lang w:val="en-US" w:bidi="ar-EG"/>
        </w:rPr>
        <w:t>MHz 1 625,5-1 610</w:t>
      </w:r>
      <w:r>
        <w:rPr>
          <w:rtl/>
          <w:lang w:val="en-US" w:bidi="ar-EG"/>
        </w:rPr>
        <w:t xml:space="preserve"> و</w:t>
      </w:r>
      <w:r>
        <w:rPr>
          <w:lang w:val="en-US" w:bidi="ar-EG"/>
        </w:rPr>
        <w:t>MHz 2 500-2 483,5</w:t>
      </w:r>
      <w:r>
        <w:rPr>
          <w:rtl/>
          <w:lang w:val="en-US" w:bidi="ar-EG"/>
        </w:rPr>
        <w:t xml:space="preserve"> و</w:t>
      </w:r>
      <w:r>
        <w:rPr>
          <w:lang w:val="en-US" w:bidi="ar-EG"/>
        </w:rPr>
        <w:t>MHz 2 516,5-2 500</w:t>
      </w:r>
      <w:r>
        <w:rPr>
          <w:rtl/>
          <w:lang w:val="en-US" w:bidi="ar-EG"/>
        </w:rPr>
        <w:t xml:space="preserve"> مع خدمة الملاحة الراديوية للطيران والخدمة الثابتة والخدمة المتنقلة وخدمة الاستدلال الراديوي وخدمة علم الفلك الراديوي</w:t>
      </w:r>
      <w:r>
        <w:rPr>
          <w:rFonts w:hint="cs"/>
          <w:rtl/>
          <w:lang w:val="en-US" w:bidi="ar-EG"/>
        </w:rPr>
        <w:t>)</w:t>
      </w:r>
      <w:r>
        <w:rPr>
          <w:rtl/>
          <w:lang w:val="en-US" w:bidi="ar-EG"/>
        </w:rPr>
        <w:t>؟</w:t>
      </w:r>
    </w:p>
    <w:p w14:paraId="68787E5C" w14:textId="77777777" w:rsidR="004B5BAA" w:rsidRPr="00983BCE" w:rsidRDefault="004B5BAA" w:rsidP="004B5BAA">
      <w:pPr>
        <w:rPr>
          <w:rtl/>
          <w:lang w:val="en-US" w:bidi="ar-EG"/>
        </w:rPr>
      </w:pPr>
      <w:r w:rsidRPr="004B5BAA">
        <w:rPr>
          <w:lang w:val="en-US" w:bidi="ar-EG"/>
        </w:rPr>
        <w:t>4</w:t>
      </w:r>
      <w:r w:rsidRPr="00983BCE">
        <w:rPr>
          <w:rtl/>
          <w:lang w:val="en-US" w:bidi="ar-EG"/>
        </w:rPr>
        <w:tab/>
      </w:r>
      <w:r>
        <w:rPr>
          <w:rtl/>
          <w:lang w:val="en-US" w:bidi="ar-EG"/>
        </w:rPr>
        <w:t xml:space="preserve">ما هي ظروف احتمال حدوث تداخل بين خدمة الاستدلال الراديوي </w:t>
      </w:r>
      <w:proofErr w:type="spellStart"/>
      <w:r>
        <w:rPr>
          <w:rtl/>
          <w:lang w:val="en-US" w:bidi="ar-EG"/>
        </w:rPr>
        <w:t>الساتلية</w:t>
      </w:r>
      <w:proofErr w:type="spellEnd"/>
      <w:r>
        <w:rPr>
          <w:rtl/>
          <w:lang w:val="en-US" w:bidi="ar-EG"/>
        </w:rPr>
        <w:t xml:space="preserve"> والخدمات العاملة في النطاقات المجاورة؟</w:t>
      </w:r>
    </w:p>
    <w:p w14:paraId="71948090" w14:textId="77777777" w:rsidR="004B5BAA" w:rsidRPr="00983BCE" w:rsidRDefault="004B5BAA" w:rsidP="004B5BAA">
      <w:pPr>
        <w:rPr>
          <w:rtl/>
          <w:lang w:val="en-US" w:bidi="ar-EG"/>
        </w:rPr>
      </w:pPr>
      <w:r w:rsidRPr="004B5BAA">
        <w:rPr>
          <w:lang w:val="en-US" w:bidi="ar-EG"/>
        </w:rPr>
        <w:t>5</w:t>
      </w:r>
      <w:r w:rsidRPr="00983BCE">
        <w:rPr>
          <w:rtl/>
          <w:lang w:val="en-US" w:bidi="ar-EG"/>
        </w:rPr>
        <w:tab/>
      </w:r>
      <w:r>
        <w:rPr>
          <w:rtl/>
          <w:lang w:val="en-US" w:bidi="ar-EG"/>
        </w:rPr>
        <w:t>ما هي الجدوى التقنية والتشغيلية من نظام متكامل للاتصالات وللاستدلال الراديوي، وما هي المحاسن الكامنة التي قد ينطوي عليها؟</w:t>
      </w:r>
    </w:p>
    <w:p w14:paraId="6914F8CA" w14:textId="77777777" w:rsidR="004B5BAA" w:rsidRDefault="004B5BAA" w:rsidP="004B5BAA">
      <w:pPr>
        <w:rPr>
          <w:rtl/>
          <w:lang w:val="en-US" w:bidi="ar-EG"/>
        </w:rPr>
      </w:pPr>
      <w:r w:rsidRPr="004B5BAA">
        <w:rPr>
          <w:lang w:val="en-US" w:bidi="ar-EG"/>
        </w:rPr>
        <w:t>6</w:t>
      </w:r>
      <w:r w:rsidRPr="00983BCE">
        <w:rPr>
          <w:rtl/>
          <w:lang w:val="en-US" w:bidi="ar-EG"/>
        </w:rPr>
        <w:tab/>
      </w:r>
      <w:r>
        <w:rPr>
          <w:rtl/>
          <w:lang w:val="en-US" w:bidi="ar-EG"/>
        </w:rPr>
        <w:t xml:space="preserve">ما هي أنماط المدارات المفضلة لخدمة الاستدلال الراديوي </w:t>
      </w:r>
      <w:proofErr w:type="spellStart"/>
      <w:r>
        <w:rPr>
          <w:rtl/>
          <w:lang w:val="en-US" w:bidi="ar-EG"/>
        </w:rPr>
        <w:t>الساتلية</w:t>
      </w:r>
      <w:proofErr w:type="spellEnd"/>
      <w:r>
        <w:rPr>
          <w:rtl/>
          <w:lang w:val="en-US" w:bidi="ar-EG"/>
        </w:rPr>
        <w:t>؟</w:t>
      </w:r>
    </w:p>
    <w:p w14:paraId="64994D8C" w14:textId="77777777" w:rsidR="004B5BAA" w:rsidRPr="00DA2BC9" w:rsidRDefault="004B5BAA" w:rsidP="004B5BAA">
      <w:pPr>
        <w:pStyle w:val="Call"/>
        <w:spacing w:line="168" w:lineRule="auto"/>
        <w:rPr>
          <w:i w:val="0"/>
          <w:iCs/>
          <w:rtl/>
        </w:rPr>
      </w:pPr>
      <w:r w:rsidRPr="00DA2BC9">
        <w:rPr>
          <w:rFonts w:hint="cs"/>
          <w:i w:val="0"/>
          <w:iCs/>
          <w:rtl/>
        </w:rPr>
        <w:t>وتقرر كذلك</w:t>
      </w:r>
    </w:p>
    <w:p w14:paraId="6840F0D6" w14:textId="77777777" w:rsidR="004B5BAA" w:rsidRDefault="004B5BAA" w:rsidP="004B5BAA">
      <w:pPr>
        <w:rPr>
          <w:rtl/>
          <w:lang w:val="en-US" w:bidi="ar-EG"/>
        </w:rPr>
      </w:pPr>
      <w:r>
        <w:rPr>
          <w:lang w:val="en-US" w:bidi="ar-EG"/>
        </w:rPr>
        <w:t>1</w:t>
      </w:r>
      <w:r>
        <w:rPr>
          <w:rtl/>
          <w:lang w:val="en-US" w:bidi="ar-EG"/>
        </w:rPr>
        <w:tab/>
        <w:t>أن تدرج نتائج الدراسات سالفة الذكر في توصيات و/أو تقارير مناسبة؛</w:t>
      </w:r>
    </w:p>
    <w:p w14:paraId="1E64410C" w14:textId="6F284C6F" w:rsidR="004B5BAA" w:rsidRDefault="004B5BAA" w:rsidP="004B5BAA">
      <w:pPr>
        <w:spacing w:line="168" w:lineRule="auto"/>
        <w:rPr>
          <w:rtl/>
          <w:lang w:val="en-US" w:bidi="ar-EG"/>
        </w:rPr>
      </w:pPr>
      <w:r w:rsidRPr="00D1263B">
        <w:rPr>
          <w:lang w:val="en-US" w:bidi="ar-EG"/>
        </w:rPr>
        <w:t>2</w:t>
      </w:r>
      <w:r>
        <w:rPr>
          <w:rtl/>
          <w:lang w:val="en-US" w:bidi="ar-EG"/>
        </w:rPr>
        <w:tab/>
        <w:t xml:space="preserve">أنه ينبغي إنجاز الدراسات سالفة الذكر بحلول عام </w:t>
      </w:r>
      <w:r w:rsidR="00741975">
        <w:rPr>
          <w:lang w:val="en-US" w:bidi="ar-EG"/>
        </w:rPr>
        <w:t>202</w:t>
      </w:r>
      <w:r w:rsidR="00E67ECE">
        <w:rPr>
          <w:lang w:val="en-US" w:bidi="ar-EG"/>
        </w:rPr>
        <w:t>7</w:t>
      </w:r>
      <w:bookmarkStart w:id="0" w:name="_GoBack"/>
      <w:bookmarkEnd w:id="0"/>
      <w:r>
        <w:rPr>
          <w:rtl/>
          <w:lang w:val="en-US" w:bidi="ar-EG"/>
        </w:rPr>
        <w:t>.</w:t>
      </w:r>
    </w:p>
    <w:p w14:paraId="4C89D2E5" w14:textId="52EB765E" w:rsidR="005C628B" w:rsidRDefault="004B5BAA" w:rsidP="00E67ECE">
      <w:pPr>
        <w:tabs>
          <w:tab w:val="clear" w:pos="794"/>
          <w:tab w:val="clear" w:pos="1191"/>
          <w:tab w:val="clear" w:pos="1588"/>
          <w:tab w:val="clear" w:pos="1985"/>
        </w:tabs>
        <w:spacing w:before="240"/>
        <w:rPr>
          <w:rtl/>
          <w:lang w:bidi="ar-EG"/>
        </w:rPr>
      </w:pPr>
      <w:r>
        <w:rPr>
          <w:rFonts w:hint="cs"/>
          <w:rtl/>
          <w:lang w:val="en-US" w:bidi="ar-EG"/>
        </w:rPr>
        <w:t xml:space="preserve">الفئة: </w:t>
      </w:r>
      <w:proofErr w:type="spellStart"/>
      <w:r>
        <w:rPr>
          <w:lang w:val="en-US" w:bidi="ar-EG"/>
        </w:rPr>
        <w:t>S2</w:t>
      </w:r>
      <w:proofErr w:type="spellEnd"/>
    </w:p>
    <w:sectPr w:rsidR="005C628B" w:rsidSect="00246F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1418" w:right="1134" w:bottom="1418" w:left="1134" w:header="720" w:footer="720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3B66F" w14:textId="77777777" w:rsidR="009E7AF1" w:rsidRDefault="009E7AF1">
      <w:r>
        <w:separator/>
      </w:r>
    </w:p>
  </w:endnote>
  <w:endnote w:type="continuationSeparator" w:id="0">
    <w:p w14:paraId="02752BE7" w14:textId="77777777" w:rsidR="009E7AF1" w:rsidRDefault="009E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EA853" w14:textId="77777777" w:rsidR="005B7A34" w:rsidRDefault="005B7A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1DCF8" w14:textId="77777777" w:rsidR="009E7AF1" w:rsidRDefault="00E67ECE" w:rsidP="00A85EC1">
    <w:pPr>
      <w:pStyle w:val="Footer"/>
      <w:bidi w:val="0"/>
    </w:pPr>
    <w:r>
      <w:fldChar w:fldCharType="begin"/>
    </w:r>
    <w:r>
      <w:instrText xml:space="preserve"> FILENAME \p \* MERGEFORMAT </w:instrText>
    </w:r>
    <w:r>
      <w:fldChar w:fldCharType="separate"/>
    </w:r>
    <w:r w:rsidR="00C60DA5">
      <w:t>M:\BRSGD\TEXT2012\SG04\000\001a.docx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79918" w14:textId="77777777" w:rsidR="009E7AF1" w:rsidRPr="005B7A34" w:rsidRDefault="009E7AF1" w:rsidP="005B7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C6AD7" w14:textId="77777777" w:rsidR="009E7AF1" w:rsidRDefault="009E7AF1">
      <w:r>
        <w:t>____________________</w:t>
      </w:r>
    </w:p>
  </w:footnote>
  <w:footnote w:type="continuationSeparator" w:id="0">
    <w:p w14:paraId="6EF31706" w14:textId="77777777" w:rsidR="009E7AF1" w:rsidRDefault="009E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AE102" w14:textId="77777777" w:rsidR="005B7A34" w:rsidRDefault="005B7A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77325" w14:textId="77777777" w:rsidR="009E7AF1" w:rsidRPr="008F010C" w:rsidRDefault="009E7AF1" w:rsidP="00B849AA">
    <w:pPr>
      <w:pStyle w:val="Header"/>
      <w:bidi w:val="0"/>
      <w:rPr>
        <w:sz w:val="18"/>
        <w:szCs w:val="18"/>
        <w:lang w:bidi="ar-EG"/>
      </w:rPr>
    </w:pPr>
    <w:r w:rsidRPr="008F010C">
      <w:rPr>
        <w:sz w:val="18"/>
        <w:szCs w:val="18"/>
      </w:rPr>
      <w:t xml:space="preserve">- </w:t>
    </w:r>
    <w:r w:rsidRPr="008F010C">
      <w:rPr>
        <w:rStyle w:val="PageNumber"/>
        <w:caps w:val="0"/>
        <w:noProof w:val="0"/>
        <w:sz w:val="18"/>
        <w:szCs w:val="18"/>
      </w:rPr>
      <w:fldChar w:fldCharType="begin"/>
    </w:r>
    <w:r w:rsidRPr="008F010C">
      <w:rPr>
        <w:rStyle w:val="PageNumber"/>
        <w:caps w:val="0"/>
        <w:noProof w:val="0"/>
        <w:sz w:val="18"/>
        <w:szCs w:val="18"/>
      </w:rPr>
      <w:instrText xml:space="preserve"> PAGE </w:instrText>
    </w:r>
    <w:r w:rsidRPr="008F010C">
      <w:rPr>
        <w:rStyle w:val="PageNumber"/>
        <w:caps w:val="0"/>
        <w:noProof w:val="0"/>
        <w:sz w:val="18"/>
        <w:szCs w:val="18"/>
      </w:rPr>
      <w:fldChar w:fldCharType="separate"/>
    </w:r>
    <w:r w:rsidR="006D5A49">
      <w:rPr>
        <w:rStyle w:val="PageNumber"/>
        <w:caps w:val="0"/>
        <w:sz w:val="18"/>
        <w:szCs w:val="18"/>
      </w:rPr>
      <w:t>2</w:t>
    </w:r>
    <w:r w:rsidRPr="008F010C">
      <w:rPr>
        <w:rStyle w:val="PageNumber"/>
        <w:caps w:val="0"/>
        <w:noProof w:val="0"/>
        <w:sz w:val="18"/>
        <w:szCs w:val="18"/>
      </w:rPr>
      <w:fldChar w:fldCharType="end"/>
    </w:r>
    <w:r w:rsidRPr="008F010C">
      <w:rPr>
        <w:rStyle w:val="PageNumber"/>
        <w:caps w:val="0"/>
        <w:noProof w:val="0"/>
        <w:sz w:val="18"/>
        <w:szCs w:val="18"/>
      </w:rPr>
      <w:t xml:space="preserve"> -</w:t>
    </w:r>
    <w:r w:rsidRPr="008F010C">
      <w:rPr>
        <w:sz w:val="18"/>
        <w:szCs w:val="18"/>
        <w:lang w:bidi="ar-EG"/>
      </w:rPr>
      <w:br/>
      <w:t>4/1-A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2D1BE" w14:textId="77777777" w:rsidR="005B7A34" w:rsidRDefault="005B7A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A94E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E2C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743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E4A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304A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5E17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1E6A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064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66C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725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8275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B1CDA"/>
    <w:multiLevelType w:val="multilevel"/>
    <w:tmpl w:val="1C12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5C8"/>
    <w:rsid w:val="00005347"/>
    <w:rsid w:val="00035AFC"/>
    <w:rsid w:val="0004289E"/>
    <w:rsid w:val="0004705F"/>
    <w:rsid w:val="00083BC9"/>
    <w:rsid w:val="000A1BF8"/>
    <w:rsid w:val="000A3338"/>
    <w:rsid w:val="000A3CB7"/>
    <w:rsid w:val="000C66E0"/>
    <w:rsid w:val="000D75EE"/>
    <w:rsid w:val="000E0002"/>
    <w:rsid w:val="000E0C98"/>
    <w:rsid w:val="00106428"/>
    <w:rsid w:val="00117D84"/>
    <w:rsid w:val="00183B46"/>
    <w:rsid w:val="001A3685"/>
    <w:rsid w:val="001C6C78"/>
    <w:rsid w:val="00224D05"/>
    <w:rsid w:val="00225842"/>
    <w:rsid w:val="00236F33"/>
    <w:rsid w:val="00246FD3"/>
    <w:rsid w:val="00267A16"/>
    <w:rsid w:val="00273A08"/>
    <w:rsid w:val="00275E01"/>
    <w:rsid w:val="002965CA"/>
    <w:rsid w:val="00297B13"/>
    <w:rsid w:val="002B024F"/>
    <w:rsid w:val="002B629C"/>
    <w:rsid w:val="0030680C"/>
    <w:rsid w:val="0031051E"/>
    <w:rsid w:val="00311941"/>
    <w:rsid w:val="00332490"/>
    <w:rsid w:val="00336DB3"/>
    <w:rsid w:val="00355577"/>
    <w:rsid w:val="0035706D"/>
    <w:rsid w:val="00395D9C"/>
    <w:rsid w:val="003A2B42"/>
    <w:rsid w:val="003A390B"/>
    <w:rsid w:val="003A59F5"/>
    <w:rsid w:val="003D3A29"/>
    <w:rsid w:val="003E55A3"/>
    <w:rsid w:val="0040711C"/>
    <w:rsid w:val="004228A0"/>
    <w:rsid w:val="004302E3"/>
    <w:rsid w:val="00431771"/>
    <w:rsid w:val="00457E38"/>
    <w:rsid w:val="0049275F"/>
    <w:rsid w:val="0049351B"/>
    <w:rsid w:val="004B01D9"/>
    <w:rsid w:val="004B1581"/>
    <w:rsid w:val="004B5BAA"/>
    <w:rsid w:val="004F507E"/>
    <w:rsid w:val="005268D6"/>
    <w:rsid w:val="00527A67"/>
    <w:rsid w:val="005313E7"/>
    <w:rsid w:val="00586CAE"/>
    <w:rsid w:val="005B406B"/>
    <w:rsid w:val="005B7A34"/>
    <w:rsid w:val="005C628B"/>
    <w:rsid w:val="005E7753"/>
    <w:rsid w:val="005F2999"/>
    <w:rsid w:val="005F53BD"/>
    <w:rsid w:val="0060323A"/>
    <w:rsid w:val="00616C2A"/>
    <w:rsid w:val="0063599D"/>
    <w:rsid w:val="00663C0D"/>
    <w:rsid w:val="006A7575"/>
    <w:rsid w:val="006D5A49"/>
    <w:rsid w:val="007019BF"/>
    <w:rsid w:val="007178B1"/>
    <w:rsid w:val="00741975"/>
    <w:rsid w:val="00741FA0"/>
    <w:rsid w:val="00742FB4"/>
    <w:rsid w:val="00755FD1"/>
    <w:rsid w:val="00757E6A"/>
    <w:rsid w:val="00762597"/>
    <w:rsid w:val="00771893"/>
    <w:rsid w:val="00780EE7"/>
    <w:rsid w:val="00785D40"/>
    <w:rsid w:val="00791DAE"/>
    <w:rsid w:val="007A2301"/>
    <w:rsid w:val="007C2F77"/>
    <w:rsid w:val="007D57F1"/>
    <w:rsid w:val="007F5751"/>
    <w:rsid w:val="008177B1"/>
    <w:rsid w:val="008338CA"/>
    <w:rsid w:val="00844BF0"/>
    <w:rsid w:val="00876DE8"/>
    <w:rsid w:val="00881647"/>
    <w:rsid w:val="00883EF1"/>
    <w:rsid w:val="00883F05"/>
    <w:rsid w:val="00892D87"/>
    <w:rsid w:val="008A596C"/>
    <w:rsid w:val="008B6174"/>
    <w:rsid w:val="008C7385"/>
    <w:rsid w:val="008D5EB7"/>
    <w:rsid w:val="008E4924"/>
    <w:rsid w:val="008F010C"/>
    <w:rsid w:val="00936A63"/>
    <w:rsid w:val="00973616"/>
    <w:rsid w:val="00973636"/>
    <w:rsid w:val="009847EF"/>
    <w:rsid w:val="00987124"/>
    <w:rsid w:val="00994CC2"/>
    <w:rsid w:val="009B20B2"/>
    <w:rsid w:val="009C1499"/>
    <w:rsid w:val="009C3992"/>
    <w:rsid w:val="009D006F"/>
    <w:rsid w:val="009D14B2"/>
    <w:rsid w:val="009E7AF1"/>
    <w:rsid w:val="00A00338"/>
    <w:rsid w:val="00A058A4"/>
    <w:rsid w:val="00A13D6D"/>
    <w:rsid w:val="00A5655B"/>
    <w:rsid w:val="00A57230"/>
    <w:rsid w:val="00A621D9"/>
    <w:rsid w:val="00A85EC1"/>
    <w:rsid w:val="00AA1E04"/>
    <w:rsid w:val="00AA32F4"/>
    <w:rsid w:val="00AB25C8"/>
    <w:rsid w:val="00AB55DF"/>
    <w:rsid w:val="00AC196B"/>
    <w:rsid w:val="00AD62AE"/>
    <w:rsid w:val="00B239F2"/>
    <w:rsid w:val="00B53AC5"/>
    <w:rsid w:val="00B55350"/>
    <w:rsid w:val="00B621F7"/>
    <w:rsid w:val="00B83A82"/>
    <w:rsid w:val="00B849AA"/>
    <w:rsid w:val="00B8756D"/>
    <w:rsid w:val="00B92194"/>
    <w:rsid w:val="00B93CA6"/>
    <w:rsid w:val="00BB7C2A"/>
    <w:rsid w:val="00BE0D0E"/>
    <w:rsid w:val="00C06D9A"/>
    <w:rsid w:val="00C5589D"/>
    <w:rsid w:val="00C60DA5"/>
    <w:rsid w:val="00C627EA"/>
    <w:rsid w:val="00C6698D"/>
    <w:rsid w:val="00C8174E"/>
    <w:rsid w:val="00C83D4D"/>
    <w:rsid w:val="00CC7424"/>
    <w:rsid w:val="00CE7136"/>
    <w:rsid w:val="00D1263B"/>
    <w:rsid w:val="00D24A2F"/>
    <w:rsid w:val="00D4009A"/>
    <w:rsid w:val="00D42782"/>
    <w:rsid w:val="00D65208"/>
    <w:rsid w:val="00DB63E4"/>
    <w:rsid w:val="00DB7288"/>
    <w:rsid w:val="00DC4005"/>
    <w:rsid w:val="00DC5EBF"/>
    <w:rsid w:val="00DD0E38"/>
    <w:rsid w:val="00DF6675"/>
    <w:rsid w:val="00DF7E84"/>
    <w:rsid w:val="00E43547"/>
    <w:rsid w:val="00E67ECE"/>
    <w:rsid w:val="00E76752"/>
    <w:rsid w:val="00E83531"/>
    <w:rsid w:val="00EC60E2"/>
    <w:rsid w:val="00ED4A10"/>
    <w:rsid w:val="00EF319E"/>
    <w:rsid w:val="00F03A84"/>
    <w:rsid w:val="00F16800"/>
    <w:rsid w:val="00F27973"/>
    <w:rsid w:val="00F428E6"/>
    <w:rsid w:val="00F472F3"/>
    <w:rsid w:val="00F53481"/>
    <w:rsid w:val="00F6181E"/>
    <w:rsid w:val="00F70819"/>
    <w:rsid w:val="00F96067"/>
    <w:rsid w:val="00FA3A0C"/>
    <w:rsid w:val="00FA501D"/>
    <w:rsid w:val="00FE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,"/>
  <w14:docId w14:val="40FA4E0F"/>
  <w15:docId w15:val="{585537D5-B948-4F6A-95B1-851BA42C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675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E76752"/>
    <w:pPr>
      <w:keepNext/>
      <w:keepLines/>
      <w:spacing w:before="360"/>
      <w:outlineLvl w:val="0"/>
    </w:pPr>
    <w:rPr>
      <w:rFonts w:ascii="Times New Roman Bold" w:eastAsia="Batang" w:hAnsi="Times New Roman Bold"/>
      <w:b/>
      <w:bCs/>
      <w:sz w:val="26"/>
      <w:szCs w:val="36"/>
    </w:rPr>
  </w:style>
  <w:style w:type="paragraph" w:styleId="Heading2">
    <w:name w:val="heading 2"/>
    <w:basedOn w:val="Heading1"/>
    <w:next w:val="Normal"/>
    <w:qFormat/>
    <w:rsid w:val="00E76752"/>
    <w:pPr>
      <w:spacing w:before="240"/>
      <w:outlineLvl w:val="1"/>
    </w:pPr>
    <w:rPr>
      <w:sz w:val="24"/>
      <w:szCs w:val="32"/>
      <w:lang w:val="en-US" w:bidi="ar-EG"/>
    </w:rPr>
  </w:style>
  <w:style w:type="paragraph" w:styleId="Heading3">
    <w:name w:val="heading 3"/>
    <w:basedOn w:val="Heading1"/>
    <w:next w:val="Normal"/>
    <w:qFormat/>
    <w:rsid w:val="00E76752"/>
    <w:pPr>
      <w:spacing w:before="160"/>
      <w:ind w:left="794" w:hanging="794"/>
      <w:outlineLvl w:val="2"/>
    </w:pPr>
    <w:rPr>
      <w:sz w:val="22"/>
      <w:szCs w:val="30"/>
      <w:lang w:val="en-US" w:bidi="ar-EG"/>
    </w:rPr>
  </w:style>
  <w:style w:type="paragraph" w:styleId="Heading4">
    <w:name w:val="heading 4"/>
    <w:basedOn w:val="Heading3"/>
    <w:next w:val="Normal"/>
    <w:qFormat/>
    <w:rsid w:val="00E76752"/>
    <w:pPr>
      <w:tabs>
        <w:tab w:val="clear" w:pos="794"/>
        <w:tab w:val="left" w:pos="992"/>
      </w:tabs>
      <w:ind w:left="0" w:firstLine="0"/>
      <w:outlineLvl w:val="3"/>
    </w:pPr>
  </w:style>
  <w:style w:type="paragraph" w:styleId="Heading5">
    <w:name w:val="heading 5"/>
    <w:basedOn w:val="Heading4"/>
    <w:next w:val="Normal"/>
    <w:qFormat/>
    <w:rsid w:val="00E76752"/>
    <w:pPr>
      <w:numPr>
        <w:ilvl w:val="4"/>
        <w:numId w:val="16"/>
      </w:numPr>
      <w:tabs>
        <w:tab w:val="clear" w:pos="1008"/>
        <w:tab w:val="clear" w:pos="1191"/>
        <w:tab w:val="num" w:pos="360"/>
      </w:tabs>
      <w:ind w:left="0" w:firstLine="0"/>
      <w:outlineLvl w:val="4"/>
    </w:pPr>
  </w:style>
  <w:style w:type="paragraph" w:styleId="Heading6">
    <w:name w:val="heading 6"/>
    <w:basedOn w:val="Heading4"/>
    <w:next w:val="Normal"/>
    <w:qFormat/>
    <w:rsid w:val="00E76752"/>
    <w:pPr>
      <w:numPr>
        <w:ilvl w:val="5"/>
        <w:numId w:val="16"/>
      </w:numPr>
      <w:tabs>
        <w:tab w:val="clear" w:pos="1152"/>
        <w:tab w:val="clear" w:pos="1191"/>
        <w:tab w:val="num" w:pos="360"/>
      </w:tabs>
      <w:ind w:left="0" w:firstLine="0"/>
      <w:outlineLvl w:val="5"/>
    </w:pPr>
  </w:style>
  <w:style w:type="paragraph" w:styleId="Heading7">
    <w:name w:val="heading 7"/>
    <w:basedOn w:val="Heading6"/>
    <w:next w:val="Normal"/>
    <w:qFormat/>
    <w:rsid w:val="00E76752"/>
    <w:pPr>
      <w:numPr>
        <w:ilvl w:val="6"/>
      </w:numPr>
      <w:tabs>
        <w:tab w:val="clear" w:pos="1296"/>
        <w:tab w:val="num" w:pos="360"/>
      </w:tabs>
      <w:ind w:left="0" w:firstLine="0"/>
      <w:outlineLvl w:val="6"/>
    </w:pPr>
  </w:style>
  <w:style w:type="paragraph" w:styleId="Heading8">
    <w:name w:val="heading 8"/>
    <w:basedOn w:val="Heading6"/>
    <w:next w:val="Normal"/>
    <w:qFormat/>
    <w:rsid w:val="00E76752"/>
    <w:pPr>
      <w:numPr>
        <w:ilvl w:val="7"/>
      </w:numPr>
      <w:tabs>
        <w:tab w:val="clear" w:pos="1440"/>
        <w:tab w:val="num" w:pos="360"/>
      </w:tabs>
      <w:ind w:left="0" w:firstLine="0"/>
      <w:outlineLvl w:val="7"/>
    </w:pPr>
  </w:style>
  <w:style w:type="paragraph" w:styleId="Heading9">
    <w:name w:val="heading 9"/>
    <w:basedOn w:val="Heading6"/>
    <w:next w:val="Normal"/>
    <w:qFormat/>
    <w:rsid w:val="00E76752"/>
    <w:pPr>
      <w:numPr>
        <w:ilvl w:val="8"/>
      </w:numPr>
      <w:tabs>
        <w:tab w:val="clear" w:pos="1584"/>
        <w:tab w:val="num" w:pos="360"/>
      </w:tabs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  <w:szCs w:val="36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E76752"/>
  </w:style>
  <w:style w:type="paragraph" w:customStyle="1" w:styleId="AnnexNotitle">
    <w:name w:val="Annex_No &amp; title"/>
    <w:basedOn w:val="Normal"/>
    <w:next w:val="Normal"/>
    <w:link w:val="AnnexNotitleChar"/>
    <w:rsid w:val="00E76752"/>
    <w:pPr>
      <w:keepNext/>
      <w:keepLines/>
      <w:spacing w:before="480"/>
      <w:jc w:val="center"/>
    </w:pPr>
    <w:rPr>
      <w:rFonts w:ascii="Times New Roman Bold" w:eastAsia="Batang" w:hAnsi="Times New Roman Bold"/>
      <w:b/>
      <w:bCs/>
      <w:sz w:val="26"/>
      <w:szCs w:val="36"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6"/>
      <w:szCs w:val="36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794" w:right="794"/>
    </w:pPr>
    <w:rPr>
      <w:i/>
    </w:rPr>
  </w:style>
  <w:style w:type="paragraph" w:customStyle="1" w:styleId="enumlev1">
    <w:name w:val="enumlev1"/>
    <w:basedOn w:val="Normal"/>
    <w:link w:val="enumlev1Char"/>
    <w:rsid w:val="00E76752"/>
    <w:pPr>
      <w:spacing w:before="80"/>
      <w:ind w:left="794" w:hanging="794"/>
    </w:pPr>
    <w:rPr>
      <w:rFonts w:eastAsia="Batang"/>
    </w:rPr>
  </w:style>
  <w:style w:type="paragraph" w:customStyle="1" w:styleId="enumlev2">
    <w:name w:val="enumlev2"/>
    <w:basedOn w:val="enumlev1"/>
    <w:link w:val="enumlev2Char"/>
    <w:qFormat/>
    <w:rsid w:val="00E76752"/>
    <w:pPr>
      <w:ind w:left="1191" w:hanging="397"/>
    </w:pPr>
  </w:style>
  <w:style w:type="paragraph" w:customStyle="1" w:styleId="enumlev3">
    <w:name w:val="enumlev3"/>
    <w:basedOn w:val="enumlev2"/>
    <w:rsid w:val="00E76752"/>
    <w:pPr>
      <w:ind w:left="1588"/>
    </w:pPr>
  </w:style>
  <w:style w:type="paragraph" w:customStyle="1" w:styleId="Equation">
    <w:name w:val="Equation"/>
    <w:basedOn w:val="Normal"/>
    <w:rsid w:val="00E76752"/>
    <w:pPr>
      <w:tabs>
        <w:tab w:val="center" w:pos="4820"/>
        <w:tab w:val="right" w:pos="9639"/>
      </w:tabs>
    </w:pPr>
    <w:rPr>
      <w:rFonts w:eastAsia="Batang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righ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76752"/>
    <w:pPr>
      <w:keepNext/>
      <w:keepLines/>
      <w:spacing w:before="240" w:after="120"/>
      <w:jc w:val="center"/>
    </w:pPr>
    <w:rPr>
      <w:rFonts w:eastAsia="Batang"/>
    </w:rPr>
  </w:style>
  <w:style w:type="paragraph" w:customStyle="1" w:styleId="FigureNotitle">
    <w:name w:val="Figure_No &amp; title"/>
    <w:basedOn w:val="Normal"/>
    <w:next w:val="Normal"/>
    <w:rsid w:val="00E76752"/>
    <w:pPr>
      <w:keepLines/>
      <w:spacing w:before="240" w:after="120"/>
      <w:jc w:val="center"/>
    </w:pPr>
    <w:rPr>
      <w:rFonts w:ascii="Times New Roman Bold" w:eastAsia="Batang" w:hAnsi="Times New Roman Bold"/>
      <w:b/>
      <w:bCs/>
    </w:rPr>
  </w:style>
  <w:style w:type="character" w:styleId="PageNumber">
    <w:name w:val="page number"/>
    <w:basedOn w:val="DefaultParagraphFont"/>
    <w:rsid w:val="00E76752"/>
    <w:rPr>
      <w:rFonts w:cs="Times New Roman"/>
      <w:caps/>
      <w:noProof/>
      <w:sz w:val="22"/>
      <w:szCs w:val="22"/>
    </w:rPr>
  </w:style>
  <w:style w:type="paragraph" w:customStyle="1" w:styleId="Tabletext">
    <w:name w:val="Table_text"/>
    <w:basedOn w:val="Normal"/>
    <w:qFormat/>
    <w:rsid w:val="00E7675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"/>
    <w:rsid w:val="00E76752"/>
    <w:pPr>
      <w:keepLines/>
      <w:spacing w:before="240" w:after="120"/>
      <w:jc w:val="center"/>
    </w:pPr>
    <w:rPr>
      <w:rFonts w:eastAsia="Batang"/>
    </w:rPr>
  </w:style>
  <w:style w:type="paragraph" w:styleId="Footer">
    <w:name w:val="footer"/>
    <w:basedOn w:val="Normal"/>
    <w:link w:val="FooterChar"/>
    <w:rsid w:val="00E76752"/>
    <w:pPr>
      <w:tabs>
        <w:tab w:val="left" w:pos="5954"/>
        <w:tab w:val="right" w:pos="9639"/>
      </w:tabs>
      <w:spacing w:line="168" w:lineRule="auto"/>
    </w:pPr>
    <w:rPr>
      <w:rFonts w:eastAsia="Batang"/>
      <w:caps/>
      <w:noProof/>
      <w:sz w:val="16"/>
      <w:szCs w:val="22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rsid w:val="00E76752"/>
    <w:rPr>
      <w:rFonts w:cs="Times New Roman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E76752"/>
    <w:pPr>
      <w:keepLines/>
      <w:tabs>
        <w:tab w:val="left" w:pos="255"/>
      </w:tabs>
      <w:spacing w:before="80" w:line="180" w:lineRule="auto"/>
      <w:ind w:left="255" w:hanging="255"/>
    </w:pPr>
    <w:rPr>
      <w:rFonts w:eastAsia="Batang"/>
      <w:sz w:val="20"/>
      <w:szCs w:val="26"/>
    </w:rPr>
  </w:style>
  <w:style w:type="paragraph" w:customStyle="1" w:styleId="Note">
    <w:name w:val="Note"/>
    <w:basedOn w:val="Normal"/>
    <w:rsid w:val="00E76752"/>
    <w:pPr>
      <w:spacing w:before="80" w:line="180" w:lineRule="auto"/>
    </w:pPr>
    <w:rPr>
      <w:sz w:val="20"/>
      <w:szCs w:val="26"/>
    </w:rPr>
  </w:style>
  <w:style w:type="paragraph" w:styleId="Header">
    <w:name w:val="header"/>
    <w:aliases w:val="encabezado"/>
    <w:basedOn w:val="Normal"/>
    <w:link w:val="HeaderChar"/>
    <w:rsid w:val="00246FD3"/>
    <w:pPr>
      <w:spacing w:before="0" w:after="240" w:line="240" w:lineRule="auto"/>
      <w:jc w:val="center"/>
    </w:pPr>
    <w:rPr>
      <w:rFonts w:eastAsia="Batang" w:cs="Times New Roman"/>
      <w:sz w:val="20"/>
      <w:szCs w:val="20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 w:right="283"/>
    </w:pPr>
  </w:style>
  <w:style w:type="paragraph" w:styleId="Index3">
    <w:name w:val="index 3"/>
    <w:basedOn w:val="Normal"/>
    <w:next w:val="Normal"/>
    <w:semiHidden/>
    <w:pPr>
      <w:ind w:left="566" w:right="566"/>
    </w:pPr>
  </w:style>
  <w:style w:type="paragraph" w:customStyle="1" w:styleId="PartNo">
    <w:name w:val="Part_No"/>
    <w:basedOn w:val="Normal"/>
    <w:next w:val="Normal"/>
    <w:rsid w:val="00E76752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E76752"/>
    <w:pPr>
      <w:keepNext/>
      <w:keepLines/>
      <w:spacing w:before="240" w:after="28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  <w:rPr>
      <w:sz w:val="26"/>
      <w:szCs w:val="36"/>
    </w:rPr>
  </w:style>
  <w:style w:type="paragraph" w:customStyle="1" w:styleId="RecNo">
    <w:name w:val="Rec_No"/>
    <w:basedOn w:val="Normal"/>
    <w:next w:val="Rectitle"/>
    <w:link w:val="RecNoChar"/>
    <w:pPr>
      <w:keepNext/>
      <w:keepLines/>
      <w:spacing w:before="0"/>
    </w:pPr>
    <w:rPr>
      <w:rFonts w:ascii="Times New Roman Bold" w:hAnsi="Times New Roman Bold"/>
      <w:b/>
      <w:sz w:val="28"/>
      <w:szCs w:val="40"/>
    </w:rPr>
  </w:style>
  <w:style w:type="paragraph" w:customStyle="1" w:styleId="Rectitle">
    <w:name w:val="Rec_title"/>
    <w:basedOn w:val="Normal"/>
    <w:next w:val="Normalaftertitle"/>
    <w:link w:val="RectitleChar"/>
    <w:pPr>
      <w:keepNext/>
      <w:keepLines/>
      <w:spacing w:before="360"/>
      <w:jc w:val="center"/>
    </w:pPr>
    <w:rPr>
      <w:rFonts w:ascii="Times New Roman Bold" w:hAnsi="Times New Roman Bold"/>
      <w:b/>
      <w:sz w:val="28"/>
      <w:szCs w:val="40"/>
    </w:rPr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794" w:right="794" w:hanging="794"/>
    </w:p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rFonts w:ascii="Times New Roman Bold" w:hAnsi="Times New Roman Bold"/>
      <w:b/>
      <w:sz w:val="28"/>
      <w:szCs w:val="40"/>
    </w:rPr>
  </w:style>
  <w:style w:type="paragraph" w:customStyle="1" w:styleId="Source">
    <w:name w:val="Source"/>
    <w:basedOn w:val="Normal"/>
    <w:next w:val="Normal"/>
    <w:rsid w:val="00E76752"/>
    <w:pPr>
      <w:spacing w:before="840" w:after="20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Normal"/>
    <w:rsid w:val="00E7675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Cs/>
      <w:lang w:val="en-US" w:bidi="ar-EG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E76752"/>
    <w:pPr>
      <w:keepNext/>
      <w:keepLines/>
      <w:spacing w:before="360" w:after="120"/>
      <w:jc w:val="center"/>
    </w:pPr>
    <w:rPr>
      <w:rFonts w:ascii="Times New Roman Bold" w:hAnsi="Times New Roman Bold"/>
      <w:b/>
      <w:bCs/>
      <w:lang w:val="en-US" w:bidi="ar-EG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autoRedefine/>
    <w:semiHidden/>
    <w:rsid w:val="00E76752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autoRedefine/>
    <w:semiHidden/>
    <w:rsid w:val="00E76752"/>
    <w:pPr>
      <w:spacing w:before="80"/>
      <w:ind w:left="1531" w:hanging="851"/>
    </w:pPr>
  </w:style>
  <w:style w:type="paragraph" w:styleId="TOC3">
    <w:name w:val="toc 3"/>
    <w:basedOn w:val="TOC2"/>
    <w:autoRedefine/>
    <w:semiHidden/>
    <w:rsid w:val="00E76752"/>
  </w:style>
  <w:style w:type="paragraph" w:styleId="TOC4">
    <w:name w:val="toc 4"/>
    <w:basedOn w:val="TOC3"/>
    <w:autoRedefine/>
    <w:semiHidden/>
    <w:rsid w:val="00E76752"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Formal">
    <w:name w:val="Formal"/>
    <w:basedOn w:val="Normal"/>
    <w:rsid w:val="00E7675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E76752"/>
    <w:pPr>
      <w:keepNext/>
      <w:spacing w:before="160"/>
    </w:pPr>
    <w:rPr>
      <w:rFonts w:ascii="Times New Roman Bold" w:eastAsia="Batang" w:hAnsi="Times New Roman Bold"/>
      <w:b/>
      <w:bCs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QuestionNoBR">
    <w:name w:val="Question_No_BR"/>
    <w:basedOn w:val="RecNoBR"/>
    <w:next w:val="Questiontitle"/>
    <w:link w:val="QuestionNoBRChar"/>
  </w:style>
  <w:style w:type="paragraph" w:customStyle="1" w:styleId="RepNoBR">
    <w:name w:val="Rep_No_BR"/>
    <w:basedOn w:val="RecNoBR"/>
    <w:next w:val="Reptitle"/>
  </w:style>
  <w:style w:type="paragraph" w:customStyle="1" w:styleId="ResNoBR">
    <w:name w:val="Res_No_BR"/>
    <w:basedOn w:val="RecNoBR"/>
    <w:next w:val="Restitle"/>
  </w:style>
  <w:style w:type="paragraph" w:customStyle="1" w:styleId="TabletitleBR">
    <w:name w:val="Table_title_BR"/>
    <w:basedOn w:val="Normal"/>
    <w:next w:val="Tablehead"/>
    <w:rsid w:val="00E76752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Pr>
      <w:b/>
    </w:rPr>
  </w:style>
  <w:style w:type="paragraph" w:customStyle="1" w:styleId="FiguretitleBR">
    <w:name w:val="Figure_title_BR"/>
    <w:basedOn w:val="Normal"/>
    <w:next w:val="Normal"/>
    <w:rsid w:val="00E76752"/>
    <w:pPr>
      <w:keepLines/>
      <w:spacing w:after="480"/>
      <w:jc w:val="center"/>
    </w:pPr>
    <w:rPr>
      <w:rFonts w:eastAsia="Batang"/>
      <w:b/>
    </w:rPr>
  </w:style>
  <w:style w:type="paragraph" w:customStyle="1" w:styleId="FigureNoBR">
    <w:name w:val="Figure_No_BR"/>
    <w:basedOn w:val="Normal"/>
    <w:next w:val="Normal"/>
    <w:rsid w:val="00E76752"/>
    <w:pPr>
      <w:keepNext/>
      <w:keepLines/>
      <w:spacing w:before="480" w:after="120"/>
      <w:jc w:val="center"/>
    </w:pPr>
    <w:rPr>
      <w:rFonts w:eastAsia="Batang"/>
      <w:caps/>
    </w:rPr>
  </w:style>
  <w:style w:type="paragraph" w:customStyle="1" w:styleId="dnum">
    <w:name w:val="dnum"/>
    <w:basedOn w:val="Normal"/>
    <w:rsid w:val="00780EE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left"/>
    </w:pPr>
    <w:rPr>
      <w:rFonts w:ascii="Times New Roman Bold" w:hAnsi="Times New Roman Bold"/>
      <w:b/>
      <w:bCs/>
      <w:szCs w:val="28"/>
    </w:rPr>
  </w:style>
  <w:style w:type="paragraph" w:customStyle="1" w:styleId="dorlang">
    <w:name w:val="dorlang"/>
    <w:basedOn w:val="Normal"/>
    <w:rsid w:val="00780EE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</w:pPr>
    <w:rPr>
      <w:b/>
      <w:bCs/>
      <w:szCs w:val="28"/>
    </w:rPr>
  </w:style>
  <w:style w:type="character" w:customStyle="1" w:styleId="AnnexNotitleChar">
    <w:name w:val="Annex_No &amp; title Char"/>
    <w:basedOn w:val="DefaultParagraphFont"/>
    <w:link w:val="AnnexNotitle"/>
    <w:locked/>
    <w:rsid w:val="00E76752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character" w:customStyle="1" w:styleId="AppendixNotitleChar">
    <w:name w:val="Appendix_No &amp; title Char"/>
    <w:basedOn w:val="AnnexNotitleChar"/>
    <w:link w:val="AppendixNotitle"/>
    <w:locked/>
    <w:rsid w:val="00E76752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AppendixNoTitle0">
    <w:name w:val="Appendix_NoTitle"/>
    <w:basedOn w:val="Normal"/>
    <w:next w:val="Normal"/>
    <w:rsid w:val="00E76752"/>
    <w:pPr>
      <w:keepNext/>
      <w:keepLines/>
      <w:spacing w:before="720"/>
      <w:jc w:val="center"/>
    </w:pPr>
    <w:rPr>
      <w:rFonts w:ascii="Times New Roman Bold" w:eastAsia="Batang" w:hAnsi="Times New Roman Bold"/>
      <w:b/>
      <w:bCs/>
      <w:sz w:val="28"/>
      <w:szCs w:val="40"/>
      <w:lang w:bidi="ar-EG"/>
    </w:rPr>
  </w:style>
  <w:style w:type="paragraph" w:styleId="Title">
    <w:name w:val="Title"/>
    <w:basedOn w:val="Normal"/>
    <w:qFormat/>
    <w:rsid w:val="00E767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44"/>
    </w:rPr>
  </w:style>
  <w:style w:type="paragraph" w:customStyle="1" w:styleId="Char">
    <w:name w:val="Char"/>
    <w:basedOn w:val="Normal"/>
    <w:rsid w:val="00C83D4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 w:val="0"/>
      <w:adjustRightInd/>
      <w:spacing w:before="0" w:after="160" w:line="240" w:lineRule="exact"/>
      <w:jc w:val="left"/>
      <w:textAlignment w:val="auto"/>
    </w:pPr>
    <w:rPr>
      <w:rFonts w:ascii="Arial" w:hAnsi="Arial" w:cs="Times New Roman"/>
      <w:sz w:val="20"/>
      <w:szCs w:val="20"/>
      <w:lang w:val="fr-FR" w:eastAsia="zh-CN"/>
    </w:rPr>
  </w:style>
  <w:style w:type="character" w:customStyle="1" w:styleId="enumlev1Char">
    <w:name w:val="enumlev1 Char"/>
    <w:basedOn w:val="DefaultParagraphFont"/>
    <w:link w:val="enumlev1"/>
    <w:rsid w:val="00C83D4D"/>
    <w:rPr>
      <w:rFonts w:ascii="Times New Roman" w:eastAsia="Batang" w:hAnsi="Times New Roman" w:cs="Traditional Arabic"/>
      <w:sz w:val="22"/>
      <w:szCs w:val="30"/>
      <w:lang w:val="en-GB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C83D4D"/>
    <w:rPr>
      <w:rFonts w:ascii="Times New Roman" w:eastAsia="Batang" w:hAnsi="Times New Roman" w:cs="Traditional Arabic"/>
      <w:szCs w:val="26"/>
      <w:lang w:val="en-GB" w:eastAsia="en-US"/>
    </w:rPr>
  </w:style>
  <w:style w:type="character" w:styleId="Hyperlink">
    <w:name w:val="Hyperlink"/>
    <w:basedOn w:val="DefaultParagraphFont"/>
    <w:rsid w:val="00C83D4D"/>
    <w:rPr>
      <w:color w:val="0000FF"/>
      <w:u w:val="single"/>
    </w:rPr>
  </w:style>
  <w:style w:type="paragraph" w:customStyle="1" w:styleId="Normalaftertitle0">
    <w:name w:val="Normal after title"/>
    <w:basedOn w:val="Normal"/>
    <w:next w:val="Normal"/>
    <w:rsid w:val="00C83D4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60" w:line="320" w:lineRule="exact"/>
    </w:pPr>
  </w:style>
  <w:style w:type="table" w:styleId="TableGrid">
    <w:name w:val="Table Grid"/>
    <w:basedOn w:val="TableNormal"/>
    <w:rsid w:val="00892D8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_Text"/>
    <w:basedOn w:val="Normal"/>
    <w:rsid w:val="00892D87"/>
    <w:pPr>
      <w:keepNext/>
      <w:widowControl w:val="0"/>
      <w:bidi w:val="0"/>
      <w:spacing w:before="100" w:after="100" w:line="-190" w:lineRule="auto"/>
    </w:pPr>
    <w:rPr>
      <w:rFonts w:eastAsia="NSimSun"/>
      <w:sz w:val="18"/>
      <w:szCs w:val="21"/>
    </w:rPr>
  </w:style>
  <w:style w:type="paragraph" w:customStyle="1" w:styleId="Char1CharChar1Char">
    <w:name w:val="Char1 Char Char1 Char"/>
    <w:basedOn w:val="Normal"/>
    <w:rsid w:val="0030680C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bidi w:val="0"/>
      <w:adjustRightInd/>
      <w:spacing w:before="240" w:after="160" w:line="240" w:lineRule="exact"/>
      <w:jc w:val="left"/>
      <w:textAlignment w:val="auto"/>
    </w:pPr>
    <w:rPr>
      <w:rFonts w:ascii="Verdana" w:eastAsia="SimSun" w:hAnsi="Verdana" w:cs="Times New Roman"/>
      <w:sz w:val="24"/>
      <w:szCs w:val="20"/>
      <w:lang w:val="en-US"/>
    </w:rPr>
  </w:style>
  <w:style w:type="paragraph" w:customStyle="1" w:styleId="StyleTitle2LatinBold">
    <w:name w:val="Style Title 2 + (Latin) Bold"/>
    <w:basedOn w:val="Normal"/>
    <w:link w:val="StyleTitle2LatinBoldChar"/>
    <w:rsid w:val="0030680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tyleTitle2LatinBoldChar">
    <w:name w:val="Style Title 2 + (Latin) Bold Char"/>
    <w:basedOn w:val="DefaultParagraphFont"/>
    <w:link w:val="StyleTitle2LatinBold"/>
    <w:rsid w:val="0030680C"/>
    <w:rPr>
      <w:rFonts w:ascii="Times New Roman Bold" w:hAnsi="Times New Roman Bold" w:cs="Traditional Arabic"/>
      <w:b/>
      <w:bCs/>
      <w:sz w:val="28"/>
      <w:szCs w:val="40"/>
      <w:lang w:val="en-GB" w:eastAsia="en-US"/>
    </w:rPr>
  </w:style>
  <w:style w:type="character" w:customStyle="1" w:styleId="CallChar">
    <w:name w:val="Call Char"/>
    <w:basedOn w:val="DefaultParagraphFont"/>
    <w:link w:val="Call"/>
    <w:locked/>
    <w:rsid w:val="003A390B"/>
    <w:rPr>
      <w:rFonts w:ascii="Times New Roman" w:hAnsi="Times New Roman" w:cs="Traditional Arabic"/>
      <w:i/>
      <w:sz w:val="22"/>
      <w:szCs w:val="30"/>
      <w:lang w:val="en-GB" w:eastAsia="en-US"/>
    </w:rPr>
  </w:style>
  <w:style w:type="character" w:customStyle="1" w:styleId="QuestionNoBRChar">
    <w:name w:val="Question_No_BR Char"/>
    <w:basedOn w:val="DefaultParagraphFont"/>
    <w:link w:val="QuestionNoBR"/>
    <w:rsid w:val="003A390B"/>
    <w:rPr>
      <w:rFonts w:ascii="Times New Roman" w:hAnsi="Times New Roman" w:cs="Traditional Arabic"/>
      <w:caps/>
      <w:sz w:val="28"/>
      <w:szCs w:val="40"/>
      <w:lang w:val="en-GB" w:eastAsia="en-US"/>
    </w:rPr>
  </w:style>
  <w:style w:type="character" w:customStyle="1" w:styleId="RecNoChar">
    <w:name w:val="Rec_No Char"/>
    <w:link w:val="RecNo"/>
    <w:rsid w:val="000A3CB7"/>
    <w:rPr>
      <w:rFonts w:ascii="Times New Roman Bold" w:hAnsi="Times New Roman Bold" w:cs="Traditional Arabic"/>
      <w:b/>
      <w:sz w:val="28"/>
      <w:szCs w:val="40"/>
      <w:lang w:val="en-GB" w:eastAsia="en-US"/>
    </w:rPr>
  </w:style>
  <w:style w:type="paragraph" w:customStyle="1" w:styleId="Reasons">
    <w:name w:val="Reasons"/>
    <w:basedOn w:val="Normal"/>
    <w:next w:val="Normal"/>
    <w:link w:val="ReasonsChar"/>
    <w:qFormat/>
    <w:rsid w:val="000A3CB7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textAlignment w:val="auto"/>
    </w:pPr>
    <w:rPr>
      <w:b/>
      <w:bCs/>
      <w:lang w:val="en-US"/>
    </w:rPr>
  </w:style>
  <w:style w:type="character" w:customStyle="1" w:styleId="ReasonsChar">
    <w:name w:val="Reasons Char"/>
    <w:basedOn w:val="DefaultParagraphFont"/>
    <w:link w:val="Reasons"/>
    <w:rsid w:val="000A3CB7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Annextitle">
    <w:name w:val="Annex_title"/>
    <w:basedOn w:val="Normal"/>
    <w:next w:val="Normal"/>
    <w:link w:val="AnnextitleChar"/>
    <w:rsid w:val="00936A63"/>
    <w:pPr>
      <w:keepNext/>
      <w:keepLines/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locked/>
    <w:rsid w:val="00936A63"/>
    <w:rPr>
      <w:rFonts w:ascii="Times New Roman Bold" w:hAnsi="Times New Roman Bold" w:cs="Traditional Arabic"/>
      <w:b/>
      <w:bCs/>
      <w:sz w:val="28"/>
      <w:szCs w:val="40"/>
      <w:lang w:val="en-GB" w:eastAsia="en-US"/>
    </w:rPr>
  </w:style>
  <w:style w:type="character" w:customStyle="1" w:styleId="enumlev2Char">
    <w:name w:val="enumlev2 Char"/>
    <w:basedOn w:val="DefaultParagraphFont"/>
    <w:link w:val="enumlev2"/>
    <w:rsid w:val="00297B13"/>
    <w:rPr>
      <w:rFonts w:ascii="Times New Roman" w:eastAsia="Batang" w:hAnsi="Times New Roman" w:cs="Traditional Arabic"/>
      <w:sz w:val="22"/>
      <w:szCs w:val="30"/>
      <w:lang w:val="en-GB" w:eastAsia="en-US"/>
    </w:rPr>
  </w:style>
  <w:style w:type="character" w:styleId="Strong">
    <w:name w:val="Strong"/>
    <w:basedOn w:val="DefaultParagraphFont"/>
    <w:uiPriority w:val="22"/>
    <w:qFormat/>
    <w:rsid w:val="00B849AA"/>
    <w:rPr>
      <w:b/>
      <w:bCs/>
    </w:rPr>
  </w:style>
  <w:style w:type="character" w:customStyle="1" w:styleId="HeaderChar">
    <w:name w:val="Header Char"/>
    <w:aliases w:val="encabezado Char"/>
    <w:basedOn w:val="DefaultParagraphFont"/>
    <w:link w:val="Header"/>
    <w:rsid w:val="00B849AA"/>
    <w:rPr>
      <w:rFonts w:ascii="Times New Roman" w:eastAsia="Batang" w:hAnsi="Times New Roman"/>
      <w:lang w:val="en-GB" w:eastAsia="en-US"/>
    </w:rPr>
  </w:style>
  <w:style w:type="character" w:customStyle="1" w:styleId="RectitleChar">
    <w:name w:val="Rec_title Char"/>
    <w:link w:val="Rectitle"/>
    <w:rsid w:val="00B849AA"/>
    <w:rPr>
      <w:rFonts w:ascii="Times New Roman Bold" w:hAnsi="Times New Roman Bold" w:cs="Traditional Arabic"/>
      <w:b/>
      <w:sz w:val="28"/>
      <w:szCs w:val="40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B849AA"/>
    <w:rPr>
      <w:rFonts w:ascii="Times New Roman" w:eastAsia="Batang" w:hAnsi="Times New Roman" w:cs="Traditional Arabic"/>
      <w:caps/>
      <w:noProof/>
      <w:sz w:val="16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4BFC2-C447-4DC5-BC0C-499A47EC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	</vt:lpstr>
    </vt:vector>
  </TitlesOfParts>
  <Company>ITU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	</dc:title>
  <dc:subject/>
  <dc:creator>Fernandez Virginia</dc:creator>
  <cp:keywords/>
  <dc:description/>
  <cp:lastModifiedBy>LRT</cp:lastModifiedBy>
  <cp:revision>5</cp:revision>
  <cp:lastPrinted>2012-03-14T13:56:00Z</cp:lastPrinted>
  <dcterms:created xsi:type="dcterms:W3CDTF">2012-05-02T15:14:00Z</dcterms:created>
  <dcterms:modified xsi:type="dcterms:W3CDTF">2024-01-24T15:30:00Z</dcterms:modified>
</cp:coreProperties>
</file>