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B9" w:rsidRDefault="00DE07B9" w:rsidP="00DE07B9">
      <w:pPr>
        <w:pStyle w:val="QuestionNoBR"/>
        <w:spacing w:before="360"/>
      </w:pPr>
      <w:r>
        <w:t xml:space="preserve">Question </w:t>
      </w:r>
      <w:proofErr w:type="spellStart"/>
      <w:r>
        <w:t>UIT</w:t>
      </w:r>
      <w:proofErr w:type="spellEnd"/>
      <w:r>
        <w:t>-R 75-3/4</w:t>
      </w:r>
    </w:p>
    <w:p w:rsidR="00DE07B9" w:rsidRPr="00E2541A" w:rsidRDefault="00DE07B9" w:rsidP="00DE07B9">
      <w:pPr>
        <w:pStyle w:val="Questiontitle"/>
        <w:spacing w:before="240"/>
      </w:pPr>
      <w:r w:rsidRPr="00E2541A">
        <w:t>Objectifs de qualité des liaisons de transmission numériques internationales dans le service fixe par satellite</w:t>
      </w:r>
    </w:p>
    <w:p w:rsidR="00DE07B9" w:rsidRPr="00DE07B9" w:rsidRDefault="00DE07B9" w:rsidP="00DE07B9">
      <w:pPr>
        <w:pStyle w:val="Questiondate"/>
      </w:pPr>
      <w:r w:rsidRPr="00DE07B9">
        <w:t>(1992-1993-1994-1995)</w:t>
      </w:r>
    </w:p>
    <w:p w:rsidR="00DE07B9" w:rsidRPr="00E2541A" w:rsidRDefault="00DE07B9" w:rsidP="00DE07B9">
      <w:pPr>
        <w:pStyle w:val="Normalaftertitle0"/>
      </w:pPr>
      <w:r w:rsidRPr="00E2541A">
        <w:t>L'Assemblée des radiocommunications de l'UIT,</w:t>
      </w:r>
    </w:p>
    <w:p w:rsidR="00DE07B9" w:rsidRPr="00E2541A" w:rsidRDefault="00DE07B9" w:rsidP="00DE07B9">
      <w:pPr>
        <w:pStyle w:val="Call"/>
      </w:pPr>
      <w:proofErr w:type="gramStart"/>
      <w:r w:rsidRPr="00E2541A">
        <w:t>considérant</w:t>
      </w:r>
      <w:proofErr w:type="gramEnd"/>
    </w:p>
    <w:p w:rsidR="00DE07B9" w:rsidRPr="00E2541A" w:rsidRDefault="00DE07B9" w:rsidP="00DE07B9">
      <w:r w:rsidRPr="00DE07B9">
        <w:rPr>
          <w:i/>
          <w:iCs/>
        </w:rPr>
        <w:t>a)</w:t>
      </w:r>
      <w:r w:rsidRPr="00E2541A">
        <w:tab/>
        <w:t>qu'il est nécessaire de disposer de critères de disponibilité et de qualité applicables aux différentes architectures de réseaux retenues pour la prestation de services spécifiques assurés par des liaisons numériques internationales dans le service fixe par satellite;</w:t>
      </w:r>
    </w:p>
    <w:p w:rsidR="00DE07B9" w:rsidRPr="00E2541A" w:rsidRDefault="00DE07B9" w:rsidP="00DE07B9">
      <w:r w:rsidRPr="00DE07B9">
        <w:rPr>
          <w:i/>
          <w:iCs/>
        </w:rPr>
        <w:t>b)</w:t>
      </w:r>
      <w:r w:rsidRPr="00E2541A">
        <w:tab/>
        <w:t>que les besoins des services ne cessent d'évoluer, et que de nouveaux services pouvant avoir une incidence sur la qualité de fonctionnement des liaisons par satellite sont proposés en rapide succession;</w:t>
      </w:r>
    </w:p>
    <w:p w:rsidR="00DE07B9" w:rsidRPr="00E2541A" w:rsidRDefault="00DE07B9" w:rsidP="00DE07B9">
      <w:r w:rsidRPr="00DE07B9">
        <w:rPr>
          <w:i/>
          <w:iCs/>
        </w:rPr>
        <w:t>c)</w:t>
      </w:r>
      <w:r w:rsidRPr="00E2541A">
        <w:tab/>
        <w:t>que la Recommandation UIT</w:t>
      </w:r>
      <w:r w:rsidRPr="00E2541A">
        <w:noBreakHyphen/>
        <w:t>R S.1062 traite de la qualité de fonctionnement des systèmes à satellites exploités à des débits égaux ou supérieurs au débit primaire, jusqu'à 155 Mbit/s, cette dernière valeur comprise;</w:t>
      </w:r>
    </w:p>
    <w:p w:rsidR="00DE07B9" w:rsidRPr="00E2541A" w:rsidRDefault="00DE07B9" w:rsidP="00DE07B9">
      <w:r w:rsidRPr="00DE07B9">
        <w:rPr>
          <w:i/>
          <w:iCs/>
        </w:rPr>
        <w:t>d)</w:t>
      </w:r>
      <w:r w:rsidRPr="00E2541A">
        <w:tab/>
        <w:t>que l'UIT</w:t>
      </w:r>
      <w:r w:rsidRPr="00E2541A">
        <w:noBreakHyphen/>
        <w:t>T a approuvé la Question UIT</w:t>
      </w:r>
      <w:r w:rsidRPr="00E2541A">
        <w:noBreakHyphen/>
        <w:t>T 16/13 dans laquelle il est décidé d'identifier les critères mentionnés au point a) ci-dessus et de proposer des marges de dégradation appropriées pour les différents conduits numériques de référence par satellite</w:t>
      </w:r>
      <w:proofErr w:type="gramStart"/>
      <w:r w:rsidRPr="00E2541A">
        <w:t>;,</w:t>
      </w:r>
      <w:proofErr w:type="gramEnd"/>
    </w:p>
    <w:p w:rsidR="00DE07B9" w:rsidRPr="00E2541A" w:rsidRDefault="00DE07B9" w:rsidP="00DE07B9">
      <w:r w:rsidRPr="00DE07B9">
        <w:rPr>
          <w:i/>
          <w:iCs/>
        </w:rPr>
        <w:t>e)</w:t>
      </w:r>
      <w:r w:rsidRPr="00E2541A">
        <w:tab/>
        <w:t>que l'UIT</w:t>
      </w:r>
      <w:r w:rsidRPr="00E2541A">
        <w:noBreakHyphen/>
        <w:t>T aura besoin de l'aide d'experts compétents des Commissions d'études de l'UIT</w:t>
      </w:r>
      <w:r w:rsidRPr="00E2541A">
        <w:noBreakHyphen/>
        <w:t>R pour effectuer cette étude;</w:t>
      </w:r>
    </w:p>
    <w:p w:rsidR="00DE07B9" w:rsidRPr="00E2541A" w:rsidRDefault="00DE07B9" w:rsidP="00DE07B9">
      <w:r w:rsidRPr="00DE07B9">
        <w:rPr>
          <w:i/>
          <w:iCs/>
        </w:rPr>
        <w:t>f)</w:t>
      </w:r>
      <w:r w:rsidRPr="00E2541A">
        <w:tab/>
        <w:t>que les systèmes à satellites prenant en charge la transmission en mode SDH peuvent nécessiter des objectifs de qualité de fonctionnement différents de ceux qui figurent dans la Recommandation UIT</w:t>
      </w:r>
      <w:r w:rsidRPr="00E2541A">
        <w:noBreakHyphen/>
        <w:t>R S.1062;</w:t>
      </w:r>
    </w:p>
    <w:p w:rsidR="00DE07B9" w:rsidRPr="00E2541A" w:rsidRDefault="00DE07B9" w:rsidP="00DE07B9">
      <w:r w:rsidRPr="00DE07B9">
        <w:rPr>
          <w:i/>
          <w:iCs/>
        </w:rPr>
        <w:t>g)</w:t>
      </w:r>
      <w:r w:rsidRPr="00E2541A">
        <w:tab/>
        <w:t>que les systèmes à satellites prenant en charge la transmission en mode de transfert asynchrone (ATM) peuvent nécessiter des objectifs de qualité de fonctionnement différents de ceux qui figurent dans la Recommandation UIT</w:t>
      </w:r>
      <w:r w:rsidRPr="00E2541A">
        <w:noBreakHyphen/>
        <w:t>R S.1062,</w:t>
      </w:r>
    </w:p>
    <w:p w:rsidR="00DE07B9" w:rsidRPr="00E2541A" w:rsidRDefault="00DE07B9" w:rsidP="00DE07B9">
      <w:pPr>
        <w:pStyle w:val="Call"/>
        <w:rPr>
          <w:i w:val="0"/>
          <w:iCs/>
        </w:rPr>
      </w:pPr>
      <w:proofErr w:type="gramStart"/>
      <w:r w:rsidRPr="00E2541A">
        <w:t>décide</w:t>
      </w:r>
      <w:proofErr w:type="gramEnd"/>
      <w:r w:rsidRPr="00E2541A">
        <w:rPr>
          <w:i w:val="0"/>
          <w:iCs/>
        </w:rPr>
        <w:t xml:space="preserve"> de mettre à l'étude l</w:t>
      </w:r>
      <w:r>
        <w:rPr>
          <w:i w:val="0"/>
          <w:iCs/>
        </w:rPr>
        <w:t>es</w:t>
      </w:r>
      <w:r w:rsidRPr="00E2541A">
        <w:rPr>
          <w:i w:val="0"/>
          <w:iCs/>
        </w:rPr>
        <w:t xml:space="preserve"> Question</w:t>
      </w:r>
      <w:r>
        <w:rPr>
          <w:i w:val="0"/>
          <w:iCs/>
        </w:rPr>
        <w:t>s</w:t>
      </w:r>
      <w:r w:rsidRPr="00E2541A">
        <w:rPr>
          <w:i w:val="0"/>
          <w:iCs/>
        </w:rPr>
        <w:t xml:space="preserve"> suivante</w:t>
      </w:r>
      <w:r>
        <w:rPr>
          <w:i w:val="0"/>
          <w:iCs/>
        </w:rPr>
        <w:t>s</w:t>
      </w:r>
    </w:p>
    <w:p w:rsidR="00DE07B9" w:rsidRPr="00E2541A" w:rsidRDefault="00DE07B9" w:rsidP="00DE07B9">
      <w:r w:rsidRPr="00DE07B9">
        <w:t>1</w:t>
      </w:r>
      <w:r w:rsidRPr="00E2541A">
        <w:tab/>
        <w:t>Quelles sont les méthodes de codage et de décodage à appliquer dans la correction d'erreur, au besoin, pour satisfaire aux critères de qualité définis par l'UIT</w:t>
      </w:r>
      <w:r w:rsidRPr="00E2541A">
        <w:noBreakHyphen/>
        <w:t>T?</w:t>
      </w:r>
    </w:p>
    <w:p w:rsidR="00DE07B9" w:rsidRPr="00E2541A" w:rsidRDefault="00DE07B9" w:rsidP="00DE07B9">
      <w:r w:rsidRPr="00DE07B9">
        <w:t>2</w:t>
      </w:r>
      <w:r w:rsidRPr="00E2541A">
        <w:tab/>
        <w:t>Quels sont les objectifs de qualité de fonctionnement, exprimés en TEB par rapport au pourcentage de temps, qui découlent des caractéristiques de qualité de services spécifiées (par exemple, taux de perte de cellules en mode ATM et objectifs de pages sans erreur en télécopie)?</w:t>
      </w:r>
    </w:p>
    <w:p w:rsidR="00DE07B9" w:rsidRPr="00E2541A" w:rsidRDefault="00DE07B9" w:rsidP="00DE07B9">
      <w:r w:rsidRPr="00DE07B9">
        <w:t>3</w:t>
      </w:r>
      <w:r w:rsidRPr="00E2541A">
        <w:tab/>
        <w:t>Quelles sont les méthodes dont disposent les concepteurs de systèmes à satellites pour remplir les conditions de service en ce qui concerne les caractéristiques des systèmes à satellites – dégradation de la propagation, caractéristiques d'erreur en salve et temps de propagation par exemple?</w:t>
      </w:r>
    </w:p>
    <w:p w:rsidR="00DE07B9" w:rsidRPr="00E2541A" w:rsidRDefault="00DE07B9" w:rsidP="00DE07B9">
      <w:r w:rsidRPr="00DE07B9">
        <w:t>4</w:t>
      </w:r>
      <w:r w:rsidRPr="00E2541A">
        <w:tab/>
        <w:t>Quelles sont les dispositions que l'UIT</w:t>
      </w:r>
      <w:r w:rsidRPr="00E2541A">
        <w:noBreakHyphen/>
        <w:t>R devrait arrêter pour définir la liaison la plus appropriée avec l'UIT</w:t>
      </w:r>
      <w:r w:rsidRPr="00E2541A">
        <w:noBreakHyphen/>
        <w:t>T et fournir ainsi l'aide mentionnée au point e)?</w:t>
      </w:r>
    </w:p>
    <w:p w:rsidR="00DE07B9" w:rsidRDefault="00DE07B9">
      <w:pPr>
        <w:tabs>
          <w:tab w:val="clear" w:pos="794"/>
          <w:tab w:val="clear" w:pos="1191"/>
          <w:tab w:val="clear" w:pos="1588"/>
          <w:tab w:val="clear" w:pos="1985"/>
        </w:tabs>
        <w:overflowPunct/>
        <w:autoSpaceDE/>
        <w:autoSpaceDN/>
        <w:adjustRightInd/>
        <w:spacing w:before="0"/>
        <w:textAlignment w:val="auto"/>
        <w:rPr>
          <w:i/>
        </w:rPr>
      </w:pPr>
      <w:r>
        <w:br w:type="page"/>
      </w:r>
    </w:p>
    <w:p w:rsidR="00DE07B9" w:rsidRPr="00E2541A" w:rsidRDefault="00DE07B9" w:rsidP="00DE07B9">
      <w:pPr>
        <w:pStyle w:val="Call"/>
        <w:spacing w:before="120"/>
      </w:pPr>
      <w:proofErr w:type="gramStart"/>
      <w:r w:rsidRPr="00E2541A">
        <w:lastRenderedPageBreak/>
        <w:t>décide</w:t>
      </w:r>
      <w:proofErr w:type="gramEnd"/>
      <w:r w:rsidRPr="00E2541A">
        <w:t xml:space="preserve"> en outre</w:t>
      </w:r>
    </w:p>
    <w:p w:rsidR="00DE07B9" w:rsidRPr="00201C53" w:rsidRDefault="00DE07B9" w:rsidP="00DE07B9">
      <w:pPr>
        <w:ind w:right="-142"/>
        <w:rPr>
          <w:b/>
        </w:rPr>
      </w:pPr>
      <w:r w:rsidRPr="00F41719">
        <w:rPr>
          <w:bCs/>
        </w:rPr>
        <w:t>1</w:t>
      </w:r>
      <w:r w:rsidRPr="00201C53">
        <w:tab/>
        <w:t xml:space="preserve">que les résultats des études </w:t>
      </w:r>
      <w:r>
        <w:t xml:space="preserve">susmentionnées </w:t>
      </w:r>
      <w:r w:rsidRPr="00201C53">
        <w:t xml:space="preserve">devraient être inclus dans </w:t>
      </w:r>
      <w:r>
        <w:t xml:space="preserve">des </w:t>
      </w:r>
      <w:r w:rsidRPr="00201C53">
        <w:t>Recommandations</w:t>
      </w:r>
      <w:r>
        <w:t xml:space="preserve"> et/ou Rapports appropriés</w:t>
      </w:r>
      <w:r w:rsidRPr="00201C53">
        <w:t>;</w:t>
      </w:r>
    </w:p>
    <w:p w:rsidR="00DE07B9" w:rsidRPr="00201C53" w:rsidRDefault="00DE07B9" w:rsidP="00DE07B9">
      <w:r w:rsidRPr="00F41719">
        <w:rPr>
          <w:bCs/>
        </w:rPr>
        <w:t>2</w:t>
      </w:r>
      <w:r w:rsidRPr="00201C53">
        <w:rPr>
          <w:b/>
        </w:rPr>
        <w:tab/>
      </w:r>
      <w:r w:rsidRPr="00201C53">
        <w:t xml:space="preserve">que </w:t>
      </w:r>
      <w:r>
        <w:t>l</w:t>
      </w:r>
      <w:r w:rsidRPr="00201C53">
        <w:t xml:space="preserve">es études </w:t>
      </w:r>
      <w:r>
        <w:t xml:space="preserve">susmentionnées </w:t>
      </w:r>
      <w:r w:rsidRPr="00201C53">
        <w:t>devraient être achevées d'ici à 20</w:t>
      </w:r>
      <w:r>
        <w:t>13</w:t>
      </w:r>
      <w:r w:rsidRPr="00201C53">
        <w:t>.</w:t>
      </w:r>
    </w:p>
    <w:p w:rsidR="00DE07B9" w:rsidRDefault="00DE07B9" w:rsidP="00DE07B9"/>
    <w:p w:rsidR="00DE07B9" w:rsidRPr="002B180F" w:rsidRDefault="00DE07B9" w:rsidP="00DE07B9">
      <w:r w:rsidRPr="002B180F">
        <w:t>Catégorie: S</w:t>
      </w:r>
      <w:r>
        <w:t>1</w:t>
      </w:r>
    </w:p>
    <w:p w:rsidR="00812CB5" w:rsidRDefault="00812CB5" w:rsidP="00184B6B">
      <w:bookmarkStart w:id="0" w:name="_GoBack"/>
      <w:bookmarkEnd w:id="0"/>
    </w:p>
    <w:sectPr w:rsidR="00812CB5">
      <w:headerReference w:type="even" r:id="rId9"/>
      <w:headerReference w:type="default" r:id="rId10"/>
      <w:footerReference w:type="even"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3DA" w:rsidRDefault="009653DA">
      <w:r>
        <w:separator/>
      </w:r>
    </w:p>
  </w:endnote>
  <w:endnote w:type="continuationSeparator" w:id="0">
    <w:p w:rsidR="009653DA" w:rsidRDefault="0096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DA" w:rsidRPr="00053E94" w:rsidRDefault="009653DA">
    <w:pPr>
      <w:pStyle w:val="Footer"/>
      <w:rPr>
        <w:lang w:val="pt-BR"/>
      </w:rPr>
    </w:pPr>
    <w:r>
      <w:fldChar w:fldCharType="begin"/>
    </w:r>
    <w:r w:rsidRPr="00053E94">
      <w:rPr>
        <w:lang w:val="pt-BR"/>
      </w:rPr>
      <w:instrText xml:space="preserve"> FILENAME \p \* MERGEFORMAT </w:instrText>
    </w:r>
    <w:r>
      <w:fldChar w:fldCharType="separate"/>
    </w:r>
    <w:r>
      <w:rPr>
        <w:lang w:val="pt-BR"/>
      </w:rPr>
      <w:t>M:\BRSGD\TEXT2012\SG04\000\001f.docx</w:t>
    </w:r>
    <w:r>
      <w:fldChar w:fldCharType="end"/>
    </w:r>
    <w:r w:rsidRPr="00053E94">
      <w:rPr>
        <w:lang w:val="pt-BR"/>
      </w:rPr>
      <w:tab/>
    </w:r>
    <w:r>
      <w:fldChar w:fldCharType="begin"/>
    </w:r>
    <w:r>
      <w:instrText xml:space="preserve"> savedate \@ dd.MM.yy </w:instrText>
    </w:r>
    <w:r>
      <w:fldChar w:fldCharType="separate"/>
    </w:r>
    <w:r w:rsidR="00025C15">
      <w:t>09.03.12</w:t>
    </w:r>
    <w:r>
      <w:fldChar w:fldCharType="end"/>
    </w:r>
    <w:r w:rsidRPr="00053E94">
      <w:rPr>
        <w:lang w:val="pt-BR"/>
      </w:rPr>
      <w:tab/>
    </w:r>
    <w:r>
      <w:fldChar w:fldCharType="begin"/>
    </w:r>
    <w:r>
      <w:instrText xml:space="preserve"> printdate \@ dd.MM.yy </w:instrText>
    </w:r>
    <w:r>
      <w:fldChar w:fldCharType="separate"/>
    </w:r>
    <w:r>
      <w:t>09.03.12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3DA" w:rsidRDefault="009653DA">
      <w:r>
        <w:t>____________________</w:t>
      </w:r>
    </w:p>
  </w:footnote>
  <w:footnote w:type="continuationSeparator" w:id="0">
    <w:p w:rsidR="009653DA" w:rsidRDefault="0096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DA" w:rsidRDefault="009653DA"/>
  <w:p w:rsidR="009653DA" w:rsidRDefault="009653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DA" w:rsidRDefault="009653DA" w:rsidP="00922388">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EC1857">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925FF"/>
    <w:multiLevelType w:val="singleLevel"/>
    <w:tmpl w:val="1744CD52"/>
    <w:lvl w:ilvl="0">
      <w:start w:val="2"/>
      <w:numFmt w:val="lowerLetter"/>
      <w:lvlText w:val="%1) "/>
      <w:legacy w:legacy="1" w:legacySpace="0" w:legacyIndent="283"/>
      <w:lvlJc w:val="left"/>
      <w:pPr>
        <w:ind w:left="283" w:hanging="283"/>
      </w:pPr>
      <w:rPr>
        <w:b w:val="0"/>
        <w:i w:val="0"/>
        <w:sz w:val="24"/>
        <w:szCs w:val="24"/>
      </w:rPr>
    </w:lvl>
  </w:abstractNum>
  <w:abstractNum w:abstractNumId="1">
    <w:nsid w:val="5ED1337E"/>
    <w:multiLevelType w:val="hybridMultilevel"/>
    <w:tmpl w:val="131A287E"/>
    <w:lvl w:ilvl="0" w:tplc="F1BE98FA">
      <w:start w:val="3"/>
      <w:numFmt w:val="decimal"/>
      <w:lvlText w:val="%1"/>
      <w:lvlJc w:val="left"/>
      <w:pPr>
        <w:tabs>
          <w:tab w:val="num" w:pos="1155"/>
        </w:tabs>
        <w:ind w:left="1155" w:hanging="79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B78"/>
    <w:rsid w:val="0001697D"/>
    <w:rsid w:val="00020ECC"/>
    <w:rsid w:val="00025633"/>
    <w:rsid w:val="00025C15"/>
    <w:rsid w:val="00053B78"/>
    <w:rsid w:val="00053E94"/>
    <w:rsid w:val="00070F0E"/>
    <w:rsid w:val="000A312D"/>
    <w:rsid w:val="000C084C"/>
    <w:rsid w:val="000D1A93"/>
    <w:rsid w:val="000D5DFC"/>
    <w:rsid w:val="00100827"/>
    <w:rsid w:val="0010115B"/>
    <w:rsid w:val="00116812"/>
    <w:rsid w:val="0012623A"/>
    <w:rsid w:val="00131B35"/>
    <w:rsid w:val="00175C6B"/>
    <w:rsid w:val="00184B6B"/>
    <w:rsid w:val="0019444A"/>
    <w:rsid w:val="00196E05"/>
    <w:rsid w:val="001A0EF2"/>
    <w:rsid w:val="001A16D2"/>
    <w:rsid w:val="001A7D86"/>
    <w:rsid w:val="001B65B9"/>
    <w:rsid w:val="001B79E1"/>
    <w:rsid w:val="00204EFD"/>
    <w:rsid w:val="002063E0"/>
    <w:rsid w:val="002541B6"/>
    <w:rsid w:val="0026481B"/>
    <w:rsid w:val="00266A14"/>
    <w:rsid w:val="002702D8"/>
    <w:rsid w:val="00292585"/>
    <w:rsid w:val="002949F5"/>
    <w:rsid w:val="002A20D5"/>
    <w:rsid w:val="002B1B00"/>
    <w:rsid w:val="002B2210"/>
    <w:rsid w:val="002E15AE"/>
    <w:rsid w:val="003171FF"/>
    <w:rsid w:val="00323FF9"/>
    <w:rsid w:val="003333B3"/>
    <w:rsid w:val="003433C5"/>
    <w:rsid w:val="003544CA"/>
    <w:rsid w:val="00364C10"/>
    <w:rsid w:val="00372989"/>
    <w:rsid w:val="00372C27"/>
    <w:rsid w:val="003A05FE"/>
    <w:rsid w:val="003A2F63"/>
    <w:rsid w:val="003B1A35"/>
    <w:rsid w:val="003C4715"/>
    <w:rsid w:val="003C5D60"/>
    <w:rsid w:val="003C6FD3"/>
    <w:rsid w:val="003D2FCB"/>
    <w:rsid w:val="003E062B"/>
    <w:rsid w:val="003E6B55"/>
    <w:rsid w:val="003F040D"/>
    <w:rsid w:val="004034B9"/>
    <w:rsid w:val="00442D4A"/>
    <w:rsid w:val="004610B7"/>
    <w:rsid w:val="004610FA"/>
    <w:rsid w:val="00463B07"/>
    <w:rsid w:val="00463BC6"/>
    <w:rsid w:val="00464F98"/>
    <w:rsid w:val="00475EEB"/>
    <w:rsid w:val="00487CFC"/>
    <w:rsid w:val="004B16D1"/>
    <w:rsid w:val="004B3CC9"/>
    <w:rsid w:val="004C5F1B"/>
    <w:rsid w:val="004E6856"/>
    <w:rsid w:val="005103C3"/>
    <w:rsid w:val="005206C2"/>
    <w:rsid w:val="0054213B"/>
    <w:rsid w:val="00570B74"/>
    <w:rsid w:val="0058066F"/>
    <w:rsid w:val="005964D2"/>
    <w:rsid w:val="005B18AD"/>
    <w:rsid w:val="005C528D"/>
    <w:rsid w:val="005C7C48"/>
    <w:rsid w:val="005D02D2"/>
    <w:rsid w:val="005E09E6"/>
    <w:rsid w:val="005E1706"/>
    <w:rsid w:val="005E21CE"/>
    <w:rsid w:val="005E239C"/>
    <w:rsid w:val="005F1B87"/>
    <w:rsid w:val="0060328F"/>
    <w:rsid w:val="006159F3"/>
    <w:rsid w:val="00623823"/>
    <w:rsid w:val="00643350"/>
    <w:rsid w:val="006527AC"/>
    <w:rsid w:val="00655511"/>
    <w:rsid w:val="00670F04"/>
    <w:rsid w:val="006736AA"/>
    <w:rsid w:val="006B2E37"/>
    <w:rsid w:val="006C2275"/>
    <w:rsid w:val="006D010A"/>
    <w:rsid w:val="006D56EE"/>
    <w:rsid w:val="006E7DC4"/>
    <w:rsid w:val="00740805"/>
    <w:rsid w:val="00782BA9"/>
    <w:rsid w:val="007A40C0"/>
    <w:rsid w:val="007A489D"/>
    <w:rsid w:val="007C24A9"/>
    <w:rsid w:val="007D142C"/>
    <w:rsid w:val="007E1E5D"/>
    <w:rsid w:val="007F1E1C"/>
    <w:rsid w:val="00812CB5"/>
    <w:rsid w:val="008307BE"/>
    <w:rsid w:val="00836719"/>
    <w:rsid w:val="008508CA"/>
    <w:rsid w:val="008909E3"/>
    <w:rsid w:val="00891158"/>
    <w:rsid w:val="00892815"/>
    <w:rsid w:val="008A6A93"/>
    <w:rsid w:val="008B1FCB"/>
    <w:rsid w:val="008C5B9E"/>
    <w:rsid w:val="008E184F"/>
    <w:rsid w:val="00912F52"/>
    <w:rsid w:val="00915EB8"/>
    <w:rsid w:val="00922388"/>
    <w:rsid w:val="009249CC"/>
    <w:rsid w:val="00927CA7"/>
    <w:rsid w:val="00940589"/>
    <w:rsid w:val="009653DA"/>
    <w:rsid w:val="009722F6"/>
    <w:rsid w:val="009A2432"/>
    <w:rsid w:val="009A6833"/>
    <w:rsid w:val="009A6EDA"/>
    <w:rsid w:val="009B2FE7"/>
    <w:rsid w:val="009E7722"/>
    <w:rsid w:val="009F2C22"/>
    <w:rsid w:val="00A105B6"/>
    <w:rsid w:val="00A15F8F"/>
    <w:rsid w:val="00A30B1B"/>
    <w:rsid w:val="00A354FD"/>
    <w:rsid w:val="00A67122"/>
    <w:rsid w:val="00A74AF8"/>
    <w:rsid w:val="00A93A38"/>
    <w:rsid w:val="00A95403"/>
    <w:rsid w:val="00AA0686"/>
    <w:rsid w:val="00AC1CA3"/>
    <w:rsid w:val="00AC6053"/>
    <w:rsid w:val="00AC60C1"/>
    <w:rsid w:val="00AE2DD2"/>
    <w:rsid w:val="00AF5021"/>
    <w:rsid w:val="00AF6528"/>
    <w:rsid w:val="00B104AC"/>
    <w:rsid w:val="00B207AE"/>
    <w:rsid w:val="00B413DE"/>
    <w:rsid w:val="00B53038"/>
    <w:rsid w:val="00B72034"/>
    <w:rsid w:val="00BA774C"/>
    <w:rsid w:val="00BC322B"/>
    <w:rsid w:val="00BC5EA0"/>
    <w:rsid w:val="00BD2E2E"/>
    <w:rsid w:val="00C13ABE"/>
    <w:rsid w:val="00C16676"/>
    <w:rsid w:val="00C26367"/>
    <w:rsid w:val="00C811C0"/>
    <w:rsid w:val="00C84F63"/>
    <w:rsid w:val="00C93578"/>
    <w:rsid w:val="00CA099E"/>
    <w:rsid w:val="00CC3DA0"/>
    <w:rsid w:val="00CD3D4A"/>
    <w:rsid w:val="00CE064A"/>
    <w:rsid w:val="00CE077C"/>
    <w:rsid w:val="00CF1CA4"/>
    <w:rsid w:val="00CF3229"/>
    <w:rsid w:val="00CF481B"/>
    <w:rsid w:val="00D24ACE"/>
    <w:rsid w:val="00D30BC8"/>
    <w:rsid w:val="00D66F8A"/>
    <w:rsid w:val="00D7627C"/>
    <w:rsid w:val="00D77D92"/>
    <w:rsid w:val="00D8024F"/>
    <w:rsid w:val="00D8388B"/>
    <w:rsid w:val="00D946C1"/>
    <w:rsid w:val="00D94CD6"/>
    <w:rsid w:val="00DA06F2"/>
    <w:rsid w:val="00DA23D2"/>
    <w:rsid w:val="00DC09F4"/>
    <w:rsid w:val="00DE07B9"/>
    <w:rsid w:val="00DE0E13"/>
    <w:rsid w:val="00DE3382"/>
    <w:rsid w:val="00DE3D65"/>
    <w:rsid w:val="00DE5ABF"/>
    <w:rsid w:val="00DE6617"/>
    <w:rsid w:val="00DF271F"/>
    <w:rsid w:val="00E061BA"/>
    <w:rsid w:val="00E22013"/>
    <w:rsid w:val="00E5693C"/>
    <w:rsid w:val="00E62364"/>
    <w:rsid w:val="00E63F96"/>
    <w:rsid w:val="00E72686"/>
    <w:rsid w:val="00E90442"/>
    <w:rsid w:val="00EC1857"/>
    <w:rsid w:val="00EC2B1C"/>
    <w:rsid w:val="00EF1EE2"/>
    <w:rsid w:val="00F24D53"/>
    <w:rsid w:val="00F276EA"/>
    <w:rsid w:val="00F41719"/>
    <w:rsid w:val="00F43A13"/>
    <w:rsid w:val="00F521A9"/>
    <w:rsid w:val="00F72D47"/>
    <w:rsid w:val="00F95514"/>
    <w:rsid w:val="00FA10D1"/>
    <w:rsid w:val="00FC560D"/>
    <w:rsid w:val="00FC56F3"/>
    <w:rsid w:val="00FD0CAA"/>
    <w:rsid w:val="00FD5504"/>
    <w:rsid w:val="00FD73EF"/>
    <w:rsid w:val="00FF555B"/>
    <w:rsid w:val="00FF55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_title"/>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rtheading">
    <w:name w:val="Art_heading"/>
    <w:basedOn w:val="Normal"/>
    <w:next w:val="Normalaftertitle"/>
    <w:pPr>
      <w:spacing w:before="480"/>
      <w:jc w:val="center"/>
    </w:pPr>
    <w:rPr>
      <w:b/>
      <w:sz w:val="28"/>
    </w:rPr>
  </w:style>
  <w:style w:type="paragraph" w:customStyle="1" w:styleId="Normalaftertitle">
    <w:name w:val="Normal_after_title"/>
    <w:basedOn w:val="Normal"/>
    <w:next w:val="Normal"/>
    <w:link w:val="NormalaftertitleChar"/>
    <w:pPr>
      <w:spacing w:before="360"/>
    </w:p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pPr>
      <w:keepLines/>
      <w:tabs>
        <w:tab w:val="left" w:pos="255"/>
      </w:tabs>
      <w:ind w:left="255" w:hanging="255"/>
    </w:pPr>
  </w:style>
  <w:style w:type="paragraph" w:customStyle="1" w:styleId="Note">
    <w:name w:val="Note"/>
    <w:basedOn w:val="Normal"/>
    <w:pPr>
      <w:spacing w:before="80"/>
    </w:pPr>
    <w:rPr>
      <w:sz w:val="22"/>
    </w:r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Questionref"/>
    <w:link w:val="QuestiontitleChar"/>
  </w:style>
  <w:style w:type="paragraph" w:customStyle="1" w:styleId="Questionref">
    <w:name w:val="Question_ref"/>
    <w:basedOn w:val="Recref"/>
    <w:next w:val="Questiondate"/>
    <w:uiPriority w:val="99"/>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spacing w:before="480"/>
      <w:jc w:val="center"/>
    </w:pPr>
    <w:rPr>
      <w:b/>
      <w:sz w:val="28"/>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pPr>
      <w:keepNext/>
      <w:spacing w:before="560" w:after="120"/>
      <w:jc w:val="center"/>
    </w:pPr>
    <w:rPr>
      <w:caps/>
    </w:rPr>
  </w:style>
  <w:style w:type="paragraph" w:customStyle="1" w:styleId="Tableref">
    <w:name w:val="Table_ref"/>
    <w:basedOn w:val="Normal"/>
    <w:next w:val="Tabletitle"/>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rmal">
    <w:name w:val="Formal"/>
    <w:basedOn w:val="ASN1"/>
    <w:rPr>
      <w:b w:val="0"/>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AnnexNoTitle">
    <w:name w:val="Annex_NoTitle"/>
    <w:basedOn w:val="Normal"/>
    <w:next w:val="Normalaftertitle"/>
    <w:pPr>
      <w:keepNext/>
      <w:keepLines/>
      <w:spacing w:before="480"/>
      <w:jc w:val="center"/>
    </w:pPr>
    <w:rPr>
      <w:b/>
      <w:sz w:val="28"/>
    </w:rPr>
  </w:style>
  <w:style w:type="paragraph" w:customStyle="1" w:styleId="AppendixNoTitle">
    <w:name w:val="Appendix_NoTitle"/>
    <w:basedOn w:val="AnnexNoTitle"/>
    <w:next w:val="Normalaftertitle"/>
  </w:style>
  <w:style w:type="paragraph" w:customStyle="1" w:styleId="Figure">
    <w:name w:val="Figure"/>
    <w:basedOn w:val="Normal"/>
    <w:next w:val="Normal"/>
    <w:pPr>
      <w:keepNext/>
      <w:keepLines/>
      <w:spacing w:before="240" w:after="120"/>
      <w:jc w:val="center"/>
    </w:pPr>
  </w:style>
  <w:style w:type="character" w:styleId="PageNumber">
    <w:name w:val="page number"/>
    <w:basedOn w:val="DefaultParagraphFont"/>
  </w:style>
  <w:style w:type="paragraph" w:customStyle="1" w:styleId="Figuretitle">
    <w:name w:val="Figure_title"/>
    <w:basedOn w:val="Tabletitle"/>
    <w:next w:val="Normal"/>
    <w:pPr>
      <w:keepNext w:val="0"/>
    </w:pPr>
  </w:style>
  <w:style w:type="paragraph" w:customStyle="1" w:styleId="FigureNo">
    <w:name w:val="Figure_No"/>
    <w:basedOn w:val="Normal"/>
    <w:next w:val="Figuretitle"/>
    <w:pPr>
      <w:keepNext/>
      <w:keepLines/>
      <w:spacing w:before="480" w:after="120"/>
      <w:jc w:val="center"/>
    </w:pPr>
    <w:rPr>
      <w:caps/>
    </w:rPr>
  </w:style>
  <w:style w:type="paragraph" w:customStyle="1" w:styleId="Normalaftertitle0">
    <w:name w:val="Normal after title"/>
    <w:basedOn w:val="Normal"/>
    <w:next w:val="Normal"/>
    <w:link w:val="NormalaftertitleChar0"/>
    <w:rsid w:val="00053B78"/>
    <w:pPr>
      <w:overflowPunct/>
      <w:autoSpaceDE/>
      <w:autoSpaceDN/>
      <w:adjustRightInd/>
      <w:spacing w:before="320"/>
      <w:textAlignment w:val="auto"/>
    </w:pPr>
  </w:style>
  <w:style w:type="character" w:styleId="Hyperlink">
    <w:name w:val="Hyperlink"/>
    <w:basedOn w:val="DefaultParagraphFont"/>
    <w:uiPriority w:val="99"/>
    <w:unhideWhenUsed/>
    <w:rsid w:val="00BC322B"/>
    <w:rPr>
      <w:color w:val="0000FF"/>
      <w:u w:val="single"/>
    </w:rPr>
  </w:style>
  <w:style w:type="character" w:customStyle="1" w:styleId="NormalaftertitleChar">
    <w:name w:val="Normal_after_title Char"/>
    <w:basedOn w:val="DefaultParagraphFont"/>
    <w:link w:val="Normalaftertitle"/>
    <w:rsid w:val="00053B78"/>
    <w:rPr>
      <w:sz w:val="24"/>
      <w:lang w:val="fr-FR" w:eastAsia="en-US" w:bidi="ar-SA"/>
    </w:rPr>
  </w:style>
  <w:style w:type="table" w:styleId="TableGrid">
    <w:name w:val="Table Grid"/>
    <w:basedOn w:val="TableNormal"/>
    <w:rsid w:val="007C24A9"/>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053E9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QuestionTitleDate">
    <w:name w:val="Question_Title/Date"/>
    <w:basedOn w:val="Normal"/>
    <w:next w:val="Normal"/>
    <w:rsid w:val="00053E94"/>
    <w:pPr>
      <w:keepNext/>
      <w:keepLines/>
      <w:tabs>
        <w:tab w:val="clear" w:pos="794"/>
        <w:tab w:val="clear" w:pos="1191"/>
        <w:tab w:val="clear" w:pos="1588"/>
        <w:tab w:val="clear" w:pos="1985"/>
        <w:tab w:val="right" w:pos="9696"/>
      </w:tabs>
      <w:spacing w:before="136"/>
      <w:jc w:val="right"/>
    </w:pPr>
    <w:rPr>
      <w:rFonts w:ascii="Times" w:hAnsi="Times"/>
      <w:sz w:val="20"/>
      <w:lang w:val="en-GB"/>
    </w:rPr>
  </w:style>
  <w:style w:type="paragraph" w:customStyle="1" w:styleId="TableHead0">
    <w:name w:val="Table_Head"/>
    <w:basedOn w:val="Tabletext"/>
    <w:rsid w:val="00053E94"/>
    <w:pPr>
      <w:spacing w:before="113" w:after="113"/>
      <w:jc w:val="center"/>
    </w:pPr>
    <w:rPr>
      <w:b/>
      <w:sz w:val="24"/>
      <w:lang w:val="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940589"/>
    <w:rPr>
      <w:sz w:val="22"/>
      <w:lang w:val="fr-FR" w:eastAsia="en-US" w:bidi="ar-SA"/>
    </w:rPr>
  </w:style>
  <w:style w:type="character" w:styleId="FollowedHyperlink">
    <w:name w:val="FollowedHyperlink"/>
    <w:basedOn w:val="DefaultParagraphFont"/>
    <w:rsid w:val="00DE0E13"/>
    <w:rPr>
      <w:color w:val="606420"/>
      <w:u w:val="single"/>
    </w:rPr>
  </w:style>
  <w:style w:type="paragraph" w:customStyle="1" w:styleId="call0">
    <w:name w:val="call"/>
    <w:basedOn w:val="Normal"/>
    <w:next w:val="Normal"/>
    <w:rsid w:val="00196E05"/>
    <w:pPr>
      <w:keepNext/>
      <w:keepLines/>
      <w:overflowPunct/>
      <w:autoSpaceDE/>
      <w:autoSpaceDN/>
      <w:adjustRightInd/>
      <w:spacing w:before="40"/>
      <w:ind w:left="794"/>
      <w:textAlignment w:val="auto"/>
    </w:pPr>
    <w:rPr>
      <w:i/>
    </w:rPr>
  </w:style>
  <w:style w:type="paragraph" w:customStyle="1" w:styleId="QuestionNoBR">
    <w:name w:val="Question_No_BR"/>
    <w:basedOn w:val="Normal"/>
    <w:next w:val="Questiontitle"/>
    <w:link w:val="QuestionNoBRChar"/>
    <w:rsid w:val="00196E05"/>
    <w:pPr>
      <w:keepNext/>
      <w:keepLines/>
      <w:spacing w:before="480"/>
      <w:jc w:val="center"/>
    </w:pPr>
    <w:rPr>
      <w:caps/>
      <w:sz w:val="28"/>
    </w:rPr>
  </w:style>
  <w:style w:type="paragraph" w:customStyle="1" w:styleId="Reasons">
    <w:name w:val="Reasons"/>
    <w:basedOn w:val="Normal"/>
    <w:qFormat/>
    <w:rsid w:val="00BC5EA0"/>
    <w:pPr>
      <w:tabs>
        <w:tab w:val="clear" w:pos="794"/>
        <w:tab w:val="clear" w:pos="1191"/>
        <w:tab w:val="left" w:pos="1134"/>
      </w:tabs>
    </w:pPr>
  </w:style>
  <w:style w:type="character" w:customStyle="1" w:styleId="NormalaftertitleChar0">
    <w:name w:val="Normal after title Char"/>
    <w:basedOn w:val="DefaultParagraphFont"/>
    <w:link w:val="Normalaftertitle0"/>
    <w:locked/>
    <w:rsid w:val="00BC5EA0"/>
    <w:rPr>
      <w:rFonts w:ascii="Times New Roman" w:hAnsi="Times New Roman"/>
      <w:sz w:val="24"/>
      <w:lang w:val="fr-FR" w:eastAsia="en-US"/>
    </w:rPr>
  </w:style>
  <w:style w:type="paragraph" w:customStyle="1" w:styleId="RecNoBR">
    <w:name w:val="Rec_No_BR"/>
    <w:basedOn w:val="Normal"/>
    <w:next w:val="Normal"/>
    <w:rsid w:val="008C5B9E"/>
    <w:pPr>
      <w:keepNext/>
      <w:keepLines/>
      <w:spacing w:before="480"/>
      <w:jc w:val="center"/>
    </w:pPr>
    <w:rPr>
      <w:caps/>
      <w:sz w:val="28"/>
    </w:rPr>
  </w:style>
  <w:style w:type="character" w:customStyle="1" w:styleId="CallChar">
    <w:name w:val="Call Char"/>
    <w:basedOn w:val="DefaultParagraphFont"/>
    <w:link w:val="Call"/>
    <w:rsid w:val="008C5B9E"/>
    <w:rPr>
      <w:rFonts w:ascii="Times New Roman" w:hAnsi="Times New Roman"/>
      <w:i/>
      <w:sz w:val="24"/>
      <w:lang w:val="fr-FR" w:eastAsia="en-US"/>
    </w:rPr>
  </w:style>
  <w:style w:type="paragraph" w:customStyle="1" w:styleId="RecTitleDate">
    <w:name w:val="Rec Title/Date"/>
    <w:basedOn w:val="Normal"/>
    <w:next w:val="Normal"/>
    <w:rsid w:val="005103C3"/>
    <w:pPr>
      <w:keepNext/>
      <w:keepLines/>
      <w:tabs>
        <w:tab w:val="clear" w:pos="794"/>
        <w:tab w:val="clear" w:pos="1191"/>
        <w:tab w:val="clear" w:pos="1588"/>
        <w:tab w:val="clear" w:pos="1985"/>
        <w:tab w:val="right" w:pos="9696"/>
      </w:tabs>
      <w:spacing w:before="136"/>
      <w:jc w:val="right"/>
    </w:pPr>
    <w:rPr>
      <w:rFonts w:ascii="Times" w:hAnsi="Times"/>
      <w:sz w:val="20"/>
      <w:lang w:val="en-GB"/>
    </w:rPr>
  </w:style>
  <w:style w:type="character" w:customStyle="1" w:styleId="QuestiontitleChar">
    <w:name w:val="Question_title Char"/>
    <w:basedOn w:val="DefaultParagraphFont"/>
    <w:link w:val="Questiontitle"/>
    <w:locked/>
    <w:rsid w:val="00CF3229"/>
    <w:rPr>
      <w:rFonts w:ascii="Times New Roman" w:hAnsi="Times New Roman"/>
      <w:b/>
      <w:sz w:val="28"/>
      <w:lang w:val="fr-FR" w:eastAsia="en-US"/>
    </w:rPr>
  </w:style>
  <w:style w:type="character" w:customStyle="1" w:styleId="QuestionNoBRChar">
    <w:name w:val="Question_No_BR Char"/>
    <w:basedOn w:val="DefaultParagraphFont"/>
    <w:link w:val="QuestionNoBR"/>
    <w:rsid w:val="002A20D5"/>
    <w:rPr>
      <w:rFonts w:ascii="Times New Roman" w:hAnsi="Times New Roman"/>
      <w:caps/>
      <w:sz w:val="28"/>
      <w:lang w:val="fr-FR" w:eastAsia="en-US"/>
    </w:rPr>
  </w:style>
  <w:style w:type="paragraph" w:styleId="BodyText2">
    <w:name w:val="Body Text 2"/>
    <w:basedOn w:val="Normal"/>
    <w:link w:val="BodyText2Char"/>
    <w:rsid w:val="009F2C22"/>
    <w:pPr>
      <w:overflowPunct/>
      <w:autoSpaceDE/>
      <w:autoSpaceDN/>
      <w:adjustRightInd/>
      <w:ind w:right="142"/>
      <w:textAlignment w:val="auto"/>
    </w:pPr>
  </w:style>
  <w:style w:type="character" w:customStyle="1" w:styleId="BodyText2Char">
    <w:name w:val="Body Text 2 Char"/>
    <w:basedOn w:val="DefaultParagraphFont"/>
    <w:link w:val="BodyText2"/>
    <w:rsid w:val="009F2C22"/>
    <w:rPr>
      <w:rFonts w:ascii="Times New Roman" w:hAnsi="Times New Roman"/>
      <w:sz w:val="24"/>
      <w:lang w:val="fr-FR" w:eastAsia="en-US"/>
    </w:rPr>
  </w:style>
  <w:style w:type="paragraph" w:customStyle="1" w:styleId="AnnexNotitle0">
    <w:name w:val="Annex_No &amp; title"/>
    <w:basedOn w:val="Normal"/>
    <w:next w:val="Normal"/>
    <w:rsid w:val="004E6856"/>
    <w:pPr>
      <w:keepNext/>
      <w:keepLines/>
      <w:spacing w:before="480"/>
      <w:jc w:val="center"/>
    </w:pPr>
    <w:rPr>
      <w:b/>
      <w:sz w:val="28"/>
    </w:rPr>
  </w:style>
  <w:style w:type="paragraph" w:customStyle="1" w:styleId="Annextitle">
    <w:name w:val="Annex_title"/>
    <w:basedOn w:val="Normal"/>
    <w:next w:val="Normal"/>
    <w:rsid w:val="006D56EE"/>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character" w:styleId="Strong">
    <w:name w:val="Strong"/>
    <w:basedOn w:val="DefaultParagraphFont"/>
    <w:uiPriority w:val="22"/>
    <w:qFormat/>
    <w:rsid w:val="006D56EE"/>
    <w:rPr>
      <w:b/>
      <w:bCs/>
    </w:rPr>
  </w:style>
  <w:style w:type="paragraph" w:styleId="NormalWeb">
    <w:name w:val="Normal (Web)"/>
    <w:basedOn w:val="Normal"/>
    <w:uiPriority w:val="99"/>
    <w:unhideWhenUsed/>
    <w:rsid w:val="006D56EE"/>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zh-CN"/>
    </w:rPr>
  </w:style>
  <w:style w:type="paragraph" w:customStyle="1" w:styleId="AnnexNo">
    <w:name w:val="Annex_No"/>
    <w:basedOn w:val="Normal"/>
    <w:next w:val="Normal"/>
    <w:rsid w:val="00CC3DA0"/>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FooterChar">
    <w:name w:val="Footer Char"/>
    <w:basedOn w:val="DefaultParagraphFont"/>
    <w:link w:val="Footer"/>
    <w:rsid w:val="00CC3DA0"/>
    <w:rPr>
      <w:rFonts w:ascii="Times New Roman" w:hAnsi="Times New Roman"/>
      <w:caps/>
      <w:noProof/>
      <w:sz w:val="16"/>
      <w:lang w:val="fr-FR" w:eastAsia="en-US"/>
    </w:rPr>
  </w:style>
  <w:style w:type="character" w:customStyle="1" w:styleId="HeaderChar">
    <w:name w:val="Header Char"/>
    <w:basedOn w:val="DefaultParagraphFont"/>
    <w:link w:val="Header"/>
    <w:rsid w:val="00CC3DA0"/>
    <w:rPr>
      <w:rFonts w:ascii="Times New Roman" w:hAnsi="Times New Roman"/>
      <w:sz w:val="1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_title"/>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rtheading">
    <w:name w:val="Art_heading"/>
    <w:basedOn w:val="Normal"/>
    <w:next w:val="Normalaftertitle"/>
    <w:pPr>
      <w:spacing w:before="480"/>
      <w:jc w:val="center"/>
    </w:pPr>
    <w:rPr>
      <w:b/>
      <w:sz w:val="28"/>
    </w:rPr>
  </w:style>
  <w:style w:type="paragraph" w:customStyle="1" w:styleId="Normalaftertitle">
    <w:name w:val="Normal_after_title"/>
    <w:basedOn w:val="Normal"/>
    <w:next w:val="Normal"/>
    <w:link w:val="NormalaftertitleChar"/>
    <w:pPr>
      <w:spacing w:before="360"/>
    </w:p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pPr>
      <w:keepLines/>
      <w:tabs>
        <w:tab w:val="left" w:pos="255"/>
      </w:tabs>
      <w:ind w:left="255" w:hanging="255"/>
    </w:pPr>
  </w:style>
  <w:style w:type="paragraph" w:customStyle="1" w:styleId="Note">
    <w:name w:val="Note"/>
    <w:basedOn w:val="Normal"/>
    <w:pPr>
      <w:spacing w:before="80"/>
    </w:pPr>
    <w:rPr>
      <w:sz w:val="22"/>
    </w:r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Questionref"/>
    <w:link w:val="QuestiontitleChar"/>
  </w:style>
  <w:style w:type="paragraph" w:customStyle="1" w:styleId="Questionref">
    <w:name w:val="Question_ref"/>
    <w:basedOn w:val="Recref"/>
    <w:next w:val="Questiondate"/>
    <w:uiPriority w:val="99"/>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spacing w:before="480"/>
      <w:jc w:val="center"/>
    </w:pPr>
    <w:rPr>
      <w:b/>
      <w:sz w:val="28"/>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pPr>
      <w:keepNext/>
      <w:spacing w:before="560" w:after="120"/>
      <w:jc w:val="center"/>
    </w:pPr>
    <w:rPr>
      <w:caps/>
    </w:rPr>
  </w:style>
  <w:style w:type="paragraph" w:customStyle="1" w:styleId="Tableref">
    <w:name w:val="Table_ref"/>
    <w:basedOn w:val="Normal"/>
    <w:next w:val="Tabletitle"/>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rmal">
    <w:name w:val="Formal"/>
    <w:basedOn w:val="ASN1"/>
    <w:rPr>
      <w:b w:val="0"/>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AnnexNoTitle">
    <w:name w:val="Annex_NoTitle"/>
    <w:basedOn w:val="Normal"/>
    <w:next w:val="Normalaftertitle"/>
    <w:pPr>
      <w:keepNext/>
      <w:keepLines/>
      <w:spacing w:before="480"/>
      <w:jc w:val="center"/>
    </w:pPr>
    <w:rPr>
      <w:b/>
      <w:sz w:val="28"/>
    </w:rPr>
  </w:style>
  <w:style w:type="paragraph" w:customStyle="1" w:styleId="AppendixNoTitle">
    <w:name w:val="Appendix_NoTitle"/>
    <w:basedOn w:val="AnnexNoTitle"/>
    <w:next w:val="Normalaftertitle"/>
  </w:style>
  <w:style w:type="paragraph" w:customStyle="1" w:styleId="Figure">
    <w:name w:val="Figure"/>
    <w:basedOn w:val="Normal"/>
    <w:next w:val="Normal"/>
    <w:pPr>
      <w:keepNext/>
      <w:keepLines/>
      <w:spacing w:before="240" w:after="120"/>
      <w:jc w:val="center"/>
    </w:pPr>
  </w:style>
  <w:style w:type="character" w:styleId="PageNumber">
    <w:name w:val="page number"/>
    <w:basedOn w:val="DefaultParagraphFont"/>
  </w:style>
  <w:style w:type="paragraph" w:customStyle="1" w:styleId="Figuretitle">
    <w:name w:val="Figure_title"/>
    <w:basedOn w:val="Tabletitle"/>
    <w:next w:val="Normal"/>
    <w:pPr>
      <w:keepNext w:val="0"/>
    </w:pPr>
  </w:style>
  <w:style w:type="paragraph" w:customStyle="1" w:styleId="FigureNo">
    <w:name w:val="Figure_No"/>
    <w:basedOn w:val="Normal"/>
    <w:next w:val="Figuretitle"/>
    <w:pPr>
      <w:keepNext/>
      <w:keepLines/>
      <w:spacing w:before="480" w:after="120"/>
      <w:jc w:val="center"/>
    </w:pPr>
    <w:rPr>
      <w:caps/>
    </w:rPr>
  </w:style>
  <w:style w:type="paragraph" w:customStyle="1" w:styleId="Normalaftertitle0">
    <w:name w:val="Normal after title"/>
    <w:basedOn w:val="Normal"/>
    <w:next w:val="Normal"/>
    <w:link w:val="NormalaftertitleChar0"/>
    <w:rsid w:val="00053B78"/>
    <w:pPr>
      <w:overflowPunct/>
      <w:autoSpaceDE/>
      <w:autoSpaceDN/>
      <w:adjustRightInd/>
      <w:spacing w:before="320"/>
      <w:textAlignment w:val="auto"/>
    </w:pPr>
  </w:style>
  <w:style w:type="character" w:styleId="Hyperlink">
    <w:name w:val="Hyperlink"/>
    <w:basedOn w:val="DefaultParagraphFont"/>
    <w:uiPriority w:val="99"/>
    <w:unhideWhenUsed/>
    <w:rsid w:val="00BC322B"/>
    <w:rPr>
      <w:color w:val="0000FF"/>
      <w:u w:val="single"/>
    </w:rPr>
  </w:style>
  <w:style w:type="character" w:customStyle="1" w:styleId="NormalaftertitleChar">
    <w:name w:val="Normal_after_title Char"/>
    <w:basedOn w:val="DefaultParagraphFont"/>
    <w:link w:val="Normalaftertitle"/>
    <w:rsid w:val="00053B78"/>
    <w:rPr>
      <w:sz w:val="24"/>
      <w:lang w:val="fr-FR" w:eastAsia="en-US" w:bidi="ar-SA"/>
    </w:rPr>
  </w:style>
  <w:style w:type="table" w:styleId="TableGrid">
    <w:name w:val="Table Grid"/>
    <w:basedOn w:val="TableNormal"/>
    <w:rsid w:val="007C24A9"/>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053E9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QuestionTitleDate">
    <w:name w:val="Question_Title/Date"/>
    <w:basedOn w:val="Normal"/>
    <w:next w:val="Normal"/>
    <w:rsid w:val="00053E94"/>
    <w:pPr>
      <w:keepNext/>
      <w:keepLines/>
      <w:tabs>
        <w:tab w:val="clear" w:pos="794"/>
        <w:tab w:val="clear" w:pos="1191"/>
        <w:tab w:val="clear" w:pos="1588"/>
        <w:tab w:val="clear" w:pos="1985"/>
        <w:tab w:val="right" w:pos="9696"/>
      </w:tabs>
      <w:spacing w:before="136"/>
      <w:jc w:val="right"/>
    </w:pPr>
    <w:rPr>
      <w:rFonts w:ascii="Times" w:hAnsi="Times"/>
      <w:sz w:val="20"/>
      <w:lang w:val="en-GB"/>
    </w:rPr>
  </w:style>
  <w:style w:type="paragraph" w:customStyle="1" w:styleId="TableHead0">
    <w:name w:val="Table_Head"/>
    <w:basedOn w:val="Tabletext"/>
    <w:rsid w:val="00053E94"/>
    <w:pPr>
      <w:spacing w:before="113" w:after="113"/>
      <w:jc w:val="center"/>
    </w:pPr>
    <w:rPr>
      <w:b/>
      <w:sz w:val="24"/>
      <w:lang w:val="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940589"/>
    <w:rPr>
      <w:sz w:val="22"/>
      <w:lang w:val="fr-FR" w:eastAsia="en-US" w:bidi="ar-SA"/>
    </w:rPr>
  </w:style>
  <w:style w:type="character" w:styleId="FollowedHyperlink">
    <w:name w:val="FollowedHyperlink"/>
    <w:basedOn w:val="DefaultParagraphFont"/>
    <w:rsid w:val="00DE0E13"/>
    <w:rPr>
      <w:color w:val="606420"/>
      <w:u w:val="single"/>
    </w:rPr>
  </w:style>
  <w:style w:type="paragraph" w:customStyle="1" w:styleId="call0">
    <w:name w:val="call"/>
    <w:basedOn w:val="Normal"/>
    <w:next w:val="Normal"/>
    <w:rsid w:val="00196E05"/>
    <w:pPr>
      <w:keepNext/>
      <w:keepLines/>
      <w:overflowPunct/>
      <w:autoSpaceDE/>
      <w:autoSpaceDN/>
      <w:adjustRightInd/>
      <w:spacing w:before="40"/>
      <w:ind w:left="794"/>
      <w:textAlignment w:val="auto"/>
    </w:pPr>
    <w:rPr>
      <w:i/>
    </w:rPr>
  </w:style>
  <w:style w:type="paragraph" w:customStyle="1" w:styleId="QuestionNoBR">
    <w:name w:val="Question_No_BR"/>
    <w:basedOn w:val="Normal"/>
    <w:next w:val="Questiontitle"/>
    <w:link w:val="QuestionNoBRChar"/>
    <w:rsid w:val="00196E05"/>
    <w:pPr>
      <w:keepNext/>
      <w:keepLines/>
      <w:spacing w:before="480"/>
      <w:jc w:val="center"/>
    </w:pPr>
    <w:rPr>
      <w:caps/>
      <w:sz w:val="28"/>
    </w:rPr>
  </w:style>
  <w:style w:type="paragraph" w:customStyle="1" w:styleId="Reasons">
    <w:name w:val="Reasons"/>
    <w:basedOn w:val="Normal"/>
    <w:qFormat/>
    <w:rsid w:val="00BC5EA0"/>
    <w:pPr>
      <w:tabs>
        <w:tab w:val="clear" w:pos="794"/>
        <w:tab w:val="clear" w:pos="1191"/>
        <w:tab w:val="left" w:pos="1134"/>
      </w:tabs>
    </w:pPr>
  </w:style>
  <w:style w:type="character" w:customStyle="1" w:styleId="NormalaftertitleChar0">
    <w:name w:val="Normal after title Char"/>
    <w:basedOn w:val="DefaultParagraphFont"/>
    <w:link w:val="Normalaftertitle0"/>
    <w:locked/>
    <w:rsid w:val="00BC5EA0"/>
    <w:rPr>
      <w:rFonts w:ascii="Times New Roman" w:hAnsi="Times New Roman"/>
      <w:sz w:val="24"/>
      <w:lang w:val="fr-FR" w:eastAsia="en-US"/>
    </w:rPr>
  </w:style>
  <w:style w:type="paragraph" w:customStyle="1" w:styleId="RecNoBR">
    <w:name w:val="Rec_No_BR"/>
    <w:basedOn w:val="Normal"/>
    <w:next w:val="Normal"/>
    <w:rsid w:val="008C5B9E"/>
    <w:pPr>
      <w:keepNext/>
      <w:keepLines/>
      <w:spacing w:before="480"/>
      <w:jc w:val="center"/>
    </w:pPr>
    <w:rPr>
      <w:caps/>
      <w:sz w:val="28"/>
    </w:rPr>
  </w:style>
  <w:style w:type="character" w:customStyle="1" w:styleId="CallChar">
    <w:name w:val="Call Char"/>
    <w:basedOn w:val="DefaultParagraphFont"/>
    <w:link w:val="Call"/>
    <w:rsid w:val="008C5B9E"/>
    <w:rPr>
      <w:rFonts w:ascii="Times New Roman" w:hAnsi="Times New Roman"/>
      <w:i/>
      <w:sz w:val="24"/>
      <w:lang w:val="fr-FR" w:eastAsia="en-US"/>
    </w:rPr>
  </w:style>
  <w:style w:type="paragraph" w:customStyle="1" w:styleId="RecTitleDate">
    <w:name w:val="Rec Title/Date"/>
    <w:basedOn w:val="Normal"/>
    <w:next w:val="Normal"/>
    <w:rsid w:val="005103C3"/>
    <w:pPr>
      <w:keepNext/>
      <w:keepLines/>
      <w:tabs>
        <w:tab w:val="clear" w:pos="794"/>
        <w:tab w:val="clear" w:pos="1191"/>
        <w:tab w:val="clear" w:pos="1588"/>
        <w:tab w:val="clear" w:pos="1985"/>
        <w:tab w:val="right" w:pos="9696"/>
      </w:tabs>
      <w:spacing w:before="136"/>
      <w:jc w:val="right"/>
    </w:pPr>
    <w:rPr>
      <w:rFonts w:ascii="Times" w:hAnsi="Times"/>
      <w:sz w:val="20"/>
      <w:lang w:val="en-GB"/>
    </w:rPr>
  </w:style>
  <w:style w:type="character" w:customStyle="1" w:styleId="QuestiontitleChar">
    <w:name w:val="Question_title Char"/>
    <w:basedOn w:val="DefaultParagraphFont"/>
    <w:link w:val="Questiontitle"/>
    <w:locked/>
    <w:rsid w:val="00CF3229"/>
    <w:rPr>
      <w:rFonts w:ascii="Times New Roman" w:hAnsi="Times New Roman"/>
      <w:b/>
      <w:sz w:val="28"/>
      <w:lang w:val="fr-FR" w:eastAsia="en-US"/>
    </w:rPr>
  </w:style>
  <w:style w:type="character" w:customStyle="1" w:styleId="QuestionNoBRChar">
    <w:name w:val="Question_No_BR Char"/>
    <w:basedOn w:val="DefaultParagraphFont"/>
    <w:link w:val="QuestionNoBR"/>
    <w:rsid w:val="002A20D5"/>
    <w:rPr>
      <w:rFonts w:ascii="Times New Roman" w:hAnsi="Times New Roman"/>
      <w:caps/>
      <w:sz w:val="28"/>
      <w:lang w:val="fr-FR" w:eastAsia="en-US"/>
    </w:rPr>
  </w:style>
  <w:style w:type="paragraph" w:styleId="BodyText2">
    <w:name w:val="Body Text 2"/>
    <w:basedOn w:val="Normal"/>
    <w:link w:val="BodyText2Char"/>
    <w:rsid w:val="009F2C22"/>
    <w:pPr>
      <w:overflowPunct/>
      <w:autoSpaceDE/>
      <w:autoSpaceDN/>
      <w:adjustRightInd/>
      <w:ind w:right="142"/>
      <w:textAlignment w:val="auto"/>
    </w:pPr>
  </w:style>
  <w:style w:type="character" w:customStyle="1" w:styleId="BodyText2Char">
    <w:name w:val="Body Text 2 Char"/>
    <w:basedOn w:val="DefaultParagraphFont"/>
    <w:link w:val="BodyText2"/>
    <w:rsid w:val="009F2C22"/>
    <w:rPr>
      <w:rFonts w:ascii="Times New Roman" w:hAnsi="Times New Roman"/>
      <w:sz w:val="24"/>
      <w:lang w:val="fr-FR" w:eastAsia="en-US"/>
    </w:rPr>
  </w:style>
  <w:style w:type="paragraph" w:customStyle="1" w:styleId="AnnexNotitle0">
    <w:name w:val="Annex_No &amp; title"/>
    <w:basedOn w:val="Normal"/>
    <w:next w:val="Normal"/>
    <w:rsid w:val="004E6856"/>
    <w:pPr>
      <w:keepNext/>
      <w:keepLines/>
      <w:spacing w:before="480"/>
      <w:jc w:val="center"/>
    </w:pPr>
    <w:rPr>
      <w:b/>
      <w:sz w:val="28"/>
    </w:rPr>
  </w:style>
  <w:style w:type="paragraph" w:customStyle="1" w:styleId="Annextitle">
    <w:name w:val="Annex_title"/>
    <w:basedOn w:val="Normal"/>
    <w:next w:val="Normal"/>
    <w:rsid w:val="006D56EE"/>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character" w:styleId="Strong">
    <w:name w:val="Strong"/>
    <w:basedOn w:val="DefaultParagraphFont"/>
    <w:uiPriority w:val="22"/>
    <w:qFormat/>
    <w:rsid w:val="006D56EE"/>
    <w:rPr>
      <w:b/>
      <w:bCs/>
    </w:rPr>
  </w:style>
  <w:style w:type="paragraph" w:styleId="NormalWeb">
    <w:name w:val="Normal (Web)"/>
    <w:basedOn w:val="Normal"/>
    <w:uiPriority w:val="99"/>
    <w:unhideWhenUsed/>
    <w:rsid w:val="006D56EE"/>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zh-CN"/>
    </w:rPr>
  </w:style>
  <w:style w:type="paragraph" w:customStyle="1" w:styleId="AnnexNo">
    <w:name w:val="Annex_No"/>
    <w:basedOn w:val="Normal"/>
    <w:next w:val="Normal"/>
    <w:rsid w:val="00CC3DA0"/>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FooterChar">
    <w:name w:val="Footer Char"/>
    <w:basedOn w:val="DefaultParagraphFont"/>
    <w:link w:val="Footer"/>
    <w:rsid w:val="00CC3DA0"/>
    <w:rPr>
      <w:rFonts w:ascii="Times New Roman" w:hAnsi="Times New Roman"/>
      <w:caps/>
      <w:noProof/>
      <w:sz w:val="16"/>
      <w:lang w:val="fr-FR" w:eastAsia="en-US"/>
    </w:rPr>
  </w:style>
  <w:style w:type="character" w:customStyle="1" w:styleId="HeaderChar">
    <w:name w:val="Header Char"/>
    <w:basedOn w:val="DefaultParagraphFont"/>
    <w:link w:val="Header"/>
    <w:rsid w:val="00CC3DA0"/>
    <w:rPr>
      <w:rFonts w:ascii="Times New Roman" w:hAnsi="Times New Roman"/>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idra\Application%20Data\Microsoft\Templates\POOL%20F%20-%20ITU\PF_B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DEE05-E259-4EA8-9E47-2644445F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PF_BR.DOT</Template>
  <TotalTime>1</TotalTime>
  <Pages>2</Pages>
  <Words>433</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Commissions d'études des radiocommunications</vt:lpstr>
    </vt:vector>
  </TitlesOfParts>
  <Manager>General Secretariat - Pool</Manager>
  <Company>International Telecommunication Union (ITU)</Company>
  <LinksUpToDate>false</LinksUpToDate>
  <CharactersWithSpaces>2910</CharactersWithSpaces>
  <SharedDoc>false</SharedDoc>
  <HLinks>
    <vt:vector size="270" baseType="variant">
      <vt:variant>
        <vt:i4>2359355</vt:i4>
      </vt:variant>
      <vt:variant>
        <vt:i4>132</vt:i4>
      </vt:variant>
      <vt:variant>
        <vt:i4>0</vt:i4>
      </vt:variant>
      <vt:variant>
        <vt:i4>5</vt:i4>
      </vt:variant>
      <vt:variant>
        <vt:lpwstr>http://www.itu.int/pub/R-QUE-SG09/              publications.aspx?lang=en&amp;parent=R-QUE-SG09.241</vt:lpwstr>
      </vt:variant>
      <vt:variant>
        <vt:lpwstr/>
      </vt:variant>
      <vt:variant>
        <vt:i4>2293819</vt:i4>
      </vt:variant>
      <vt:variant>
        <vt:i4>129</vt:i4>
      </vt:variant>
      <vt:variant>
        <vt:i4>0</vt:i4>
      </vt:variant>
      <vt:variant>
        <vt:i4>5</vt:i4>
      </vt:variant>
      <vt:variant>
        <vt:lpwstr>http://www.itu.int/pub/R-QUE-SG09/              publications.aspx?lang=en&amp;parent=R-QUE-SG09.237</vt:lpwstr>
      </vt:variant>
      <vt:variant>
        <vt:lpwstr/>
      </vt:variant>
      <vt:variant>
        <vt:i4>2228283</vt:i4>
      </vt:variant>
      <vt:variant>
        <vt:i4>126</vt:i4>
      </vt:variant>
      <vt:variant>
        <vt:i4>0</vt:i4>
      </vt:variant>
      <vt:variant>
        <vt:i4>5</vt:i4>
      </vt:variant>
      <vt:variant>
        <vt:lpwstr>http://www.itu.int/pub/R-QUE-SG09/              publications.aspx?lang=en&amp;parent=R-QUE-SG09.225</vt:lpwstr>
      </vt:variant>
      <vt:variant>
        <vt:lpwstr/>
      </vt:variant>
      <vt:variant>
        <vt:i4>2162747</vt:i4>
      </vt:variant>
      <vt:variant>
        <vt:i4>123</vt:i4>
      </vt:variant>
      <vt:variant>
        <vt:i4>0</vt:i4>
      </vt:variant>
      <vt:variant>
        <vt:i4>5</vt:i4>
      </vt:variant>
      <vt:variant>
        <vt:lpwstr>http://www.itu.int/pub/R-QUE-SG09/              publications.aspx?lang=en&amp;parent=R-QUE-SG09.216</vt:lpwstr>
      </vt:variant>
      <vt:variant>
        <vt:lpwstr/>
      </vt:variant>
      <vt:variant>
        <vt:i4>2097211</vt:i4>
      </vt:variant>
      <vt:variant>
        <vt:i4>120</vt:i4>
      </vt:variant>
      <vt:variant>
        <vt:i4>0</vt:i4>
      </vt:variant>
      <vt:variant>
        <vt:i4>5</vt:i4>
      </vt:variant>
      <vt:variant>
        <vt:lpwstr>http://www.itu.int/pub/R-QUE-SG09/              publications.aspx?lang=en&amp;parent=R-QUE-SG09.202</vt:lpwstr>
      </vt:variant>
      <vt:variant>
        <vt:lpwstr/>
      </vt:variant>
      <vt:variant>
        <vt:i4>4259855</vt:i4>
      </vt:variant>
      <vt:variant>
        <vt:i4>117</vt:i4>
      </vt:variant>
      <vt:variant>
        <vt:i4>0</vt:i4>
      </vt:variant>
      <vt:variant>
        <vt:i4>5</vt:i4>
      </vt:variant>
      <vt:variant>
        <vt:lpwstr>http://www.itu.int/publ/R-QUE-SG05.241-1-2007/en</vt:lpwstr>
      </vt:variant>
      <vt:variant>
        <vt:lpwstr/>
      </vt:variant>
      <vt:variant>
        <vt:i4>2359355</vt:i4>
      </vt:variant>
      <vt:variant>
        <vt:i4>114</vt:i4>
      </vt:variant>
      <vt:variant>
        <vt:i4>0</vt:i4>
      </vt:variant>
      <vt:variant>
        <vt:i4>5</vt:i4>
      </vt:variant>
      <vt:variant>
        <vt:lpwstr>http://www.itu.int/pub/R-QUE-SG08/              publications.aspx?lang=en&amp;parent=R-QUE-SG08.240</vt:lpwstr>
      </vt:variant>
      <vt:variant>
        <vt:lpwstr/>
      </vt:variant>
      <vt:variant>
        <vt:i4>4718600</vt:i4>
      </vt:variant>
      <vt:variant>
        <vt:i4>111</vt:i4>
      </vt:variant>
      <vt:variant>
        <vt:i4>0</vt:i4>
      </vt:variant>
      <vt:variant>
        <vt:i4>5</vt:i4>
      </vt:variant>
      <vt:variant>
        <vt:lpwstr>http://www.itu.int/publ/R-QUE-SG05.238-1-2007/en</vt:lpwstr>
      </vt:variant>
      <vt:variant>
        <vt:lpwstr/>
      </vt:variant>
      <vt:variant>
        <vt:i4>2293819</vt:i4>
      </vt:variant>
      <vt:variant>
        <vt:i4>108</vt:i4>
      </vt:variant>
      <vt:variant>
        <vt:i4>0</vt:i4>
      </vt:variant>
      <vt:variant>
        <vt:i4>5</vt:i4>
      </vt:variant>
      <vt:variant>
        <vt:lpwstr>http://www.itu.int/pub/R-QUE-SG08/              publications.aspx?lang=en&amp;parent=R-QUE-SG08.237</vt:lpwstr>
      </vt:variant>
      <vt:variant>
        <vt:lpwstr/>
      </vt:variant>
      <vt:variant>
        <vt:i4>2293819</vt:i4>
      </vt:variant>
      <vt:variant>
        <vt:i4>105</vt:i4>
      </vt:variant>
      <vt:variant>
        <vt:i4>0</vt:i4>
      </vt:variant>
      <vt:variant>
        <vt:i4>5</vt:i4>
      </vt:variant>
      <vt:variant>
        <vt:lpwstr>http://www.itu.int/pub/R-QUE-SG09/              publications.aspx?lang=en&amp;parent=R-QUE-SG09.233</vt:lpwstr>
      </vt:variant>
      <vt:variant>
        <vt:lpwstr/>
      </vt:variant>
      <vt:variant>
        <vt:i4>2293819</vt:i4>
      </vt:variant>
      <vt:variant>
        <vt:i4>102</vt:i4>
      </vt:variant>
      <vt:variant>
        <vt:i4>0</vt:i4>
      </vt:variant>
      <vt:variant>
        <vt:i4>5</vt:i4>
      </vt:variant>
      <vt:variant>
        <vt:lpwstr>http://www.itu.int/pub/R-QUE-SG08/              publications.aspx?lang=en&amp;parent=R-QUE-SG08.232</vt:lpwstr>
      </vt:variant>
      <vt:variant>
        <vt:lpwstr/>
      </vt:variant>
      <vt:variant>
        <vt:i4>2293819</vt:i4>
      </vt:variant>
      <vt:variant>
        <vt:i4>99</vt:i4>
      </vt:variant>
      <vt:variant>
        <vt:i4>0</vt:i4>
      </vt:variant>
      <vt:variant>
        <vt:i4>5</vt:i4>
      </vt:variant>
      <vt:variant>
        <vt:lpwstr>http://www.itu.int/pub/R-QUE-SG08/              publications.aspx?lang=en&amp;parent=R-QUE-SG08.231</vt:lpwstr>
      </vt:variant>
      <vt:variant>
        <vt:lpwstr/>
      </vt:variant>
      <vt:variant>
        <vt:i4>4390920</vt:i4>
      </vt:variant>
      <vt:variant>
        <vt:i4>96</vt:i4>
      </vt:variant>
      <vt:variant>
        <vt:i4>0</vt:i4>
      </vt:variant>
      <vt:variant>
        <vt:i4>5</vt:i4>
      </vt:variant>
      <vt:variant>
        <vt:lpwstr>http://www.itu.int/publ/R-QUE-SG05.230-2-2007/en</vt:lpwstr>
      </vt:variant>
      <vt:variant>
        <vt:lpwstr/>
      </vt:variant>
      <vt:variant>
        <vt:i4>2228283</vt:i4>
      </vt:variant>
      <vt:variant>
        <vt:i4>93</vt:i4>
      </vt:variant>
      <vt:variant>
        <vt:i4>0</vt:i4>
      </vt:variant>
      <vt:variant>
        <vt:i4>5</vt:i4>
      </vt:variant>
      <vt:variant>
        <vt:lpwstr>http://www.itu.int/pub/R-QUE-SG08/              publications.aspx?lang=en&amp;parent=R-QUE-SG08.229</vt:lpwstr>
      </vt:variant>
      <vt:variant>
        <vt:lpwstr/>
      </vt:variant>
      <vt:variant>
        <vt:i4>2228283</vt:i4>
      </vt:variant>
      <vt:variant>
        <vt:i4>90</vt:i4>
      </vt:variant>
      <vt:variant>
        <vt:i4>0</vt:i4>
      </vt:variant>
      <vt:variant>
        <vt:i4>5</vt:i4>
      </vt:variant>
      <vt:variant>
        <vt:lpwstr>http://www.itu.int/pub/R-QUE-SG08/              publications.aspx?lang=en&amp;parent=R-QUE-SG08.226</vt:lpwstr>
      </vt:variant>
      <vt:variant>
        <vt:lpwstr/>
      </vt:variant>
      <vt:variant>
        <vt:i4>2228283</vt:i4>
      </vt:variant>
      <vt:variant>
        <vt:i4>87</vt:i4>
      </vt:variant>
      <vt:variant>
        <vt:i4>0</vt:i4>
      </vt:variant>
      <vt:variant>
        <vt:i4>5</vt:i4>
      </vt:variant>
      <vt:variant>
        <vt:lpwstr>http://www.itu.int/pub/R-QUE-SG08/              publications.aspx?lang=en&amp;parent=R-QUE-SG08.225</vt:lpwstr>
      </vt:variant>
      <vt:variant>
        <vt:lpwstr/>
      </vt:variant>
      <vt:variant>
        <vt:i4>4653065</vt:i4>
      </vt:variant>
      <vt:variant>
        <vt:i4>84</vt:i4>
      </vt:variant>
      <vt:variant>
        <vt:i4>0</vt:i4>
      </vt:variant>
      <vt:variant>
        <vt:i4>5</vt:i4>
      </vt:variant>
      <vt:variant>
        <vt:lpwstr>http://www.itu.int/publ/R-QUE-SG05.224-2-2007/en</vt:lpwstr>
      </vt:variant>
      <vt:variant>
        <vt:lpwstr/>
      </vt:variant>
      <vt:variant>
        <vt:i4>4194313</vt:i4>
      </vt:variant>
      <vt:variant>
        <vt:i4>81</vt:i4>
      </vt:variant>
      <vt:variant>
        <vt:i4>0</vt:i4>
      </vt:variant>
      <vt:variant>
        <vt:i4>5</vt:i4>
      </vt:variant>
      <vt:variant>
        <vt:lpwstr>http://www.itu.int/publ/R-QUE-SG05.223-2-2007/en</vt:lpwstr>
      </vt:variant>
      <vt:variant>
        <vt:lpwstr/>
      </vt:variant>
      <vt:variant>
        <vt:i4>2162747</vt:i4>
      </vt:variant>
      <vt:variant>
        <vt:i4>78</vt:i4>
      </vt:variant>
      <vt:variant>
        <vt:i4>0</vt:i4>
      </vt:variant>
      <vt:variant>
        <vt:i4>5</vt:i4>
      </vt:variant>
      <vt:variant>
        <vt:lpwstr>http://www.itu.int/pub/R-QUE-SG08/              publications.aspx?lang=en&amp;parent=R-QUE-SG08.216</vt:lpwstr>
      </vt:variant>
      <vt:variant>
        <vt:lpwstr/>
      </vt:variant>
      <vt:variant>
        <vt:i4>4587530</vt:i4>
      </vt:variant>
      <vt:variant>
        <vt:i4>75</vt:i4>
      </vt:variant>
      <vt:variant>
        <vt:i4>0</vt:i4>
      </vt:variant>
      <vt:variant>
        <vt:i4>5</vt:i4>
      </vt:variant>
      <vt:variant>
        <vt:lpwstr>http://www.itu.int/publ/R-QUE-SG05.215-2-2007/en</vt:lpwstr>
      </vt:variant>
      <vt:variant>
        <vt:lpwstr/>
      </vt:variant>
      <vt:variant>
        <vt:i4>4194314</vt:i4>
      </vt:variant>
      <vt:variant>
        <vt:i4>72</vt:i4>
      </vt:variant>
      <vt:variant>
        <vt:i4>0</vt:i4>
      </vt:variant>
      <vt:variant>
        <vt:i4>5</vt:i4>
      </vt:variant>
      <vt:variant>
        <vt:lpwstr>http://www.itu.int/publ/R-QUE-SG05.212-3-2007/en</vt:lpwstr>
      </vt:variant>
      <vt:variant>
        <vt:lpwstr/>
      </vt:variant>
      <vt:variant>
        <vt:i4>4915211</vt:i4>
      </vt:variant>
      <vt:variant>
        <vt:i4>69</vt:i4>
      </vt:variant>
      <vt:variant>
        <vt:i4>0</vt:i4>
      </vt:variant>
      <vt:variant>
        <vt:i4>5</vt:i4>
      </vt:variant>
      <vt:variant>
        <vt:lpwstr>http://www.itu.int/publ/R-QUE-SG05.209-3-2007/en</vt:lpwstr>
      </vt:variant>
      <vt:variant>
        <vt:lpwstr/>
      </vt:variant>
      <vt:variant>
        <vt:i4>4718603</vt:i4>
      </vt:variant>
      <vt:variant>
        <vt:i4>66</vt:i4>
      </vt:variant>
      <vt:variant>
        <vt:i4>0</vt:i4>
      </vt:variant>
      <vt:variant>
        <vt:i4>5</vt:i4>
      </vt:variant>
      <vt:variant>
        <vt:lpwstr>http://www.itu.int/publ/R-QUE-SG05.208-1-2007/en</vt:lpwstr>
      </vt:variant>
      <vt:variant>
        <vt:lpwstr/>
      </vt:variant>
      <vt:variant>
        <vt:i4>4194315</vt:i4>
      </vt:variant>
      <vt:variant>
        <vt:i4>63</vt:i4>
      </vt:variant>
      <vt:variant>
        <vt:i4>0</vt:i4>
      </vt:variant>
      <vt:variant>
        <vt:i4>5</vt:i4>
      </vt:variant>
      <vt:variant>
        <vt:lpwstr>http://www.itu.int/publ/R-QUE-SG05.205-4-2007/en</vt:lpwstr>
      </vt:variant>
      <vt:variant>
        <vt:lpwstr/>
      </vt:variant>
      <vt:variant>
        <vt:i4>2097211</vt:i4>
      </vt:variant>
      <vt:variant>
        <vt:i4>60</vt:i4>
      </vt:variant>
      <vt:variant>
        <vt:i4>0</vt:i4>
      </vt:variant>
      <vt:variant>
        <vt:i4>5</vt:i4>
      </vt:variant>
      <vt:variant>
        <vt:lpwstr>http://www.itu.int/pub/R-QUE-SG08/              publications.aspx?lang=en&amp;parent=R-QUE-SG08.202</vt:lpwstr>
      </vt:variant>
      <vt:variant>
        <vt:lpwstr/>
      </vt:variant>
      <vt:variant>
        <vt:i4>2424888</vt:i4>
      </vt:variant>
      <vt:variant>
        <vt:i4>57</vt:i4>
      </vt:variant>
      <vt:variant>
        <vt:i4>0</vt:i4>
      </vt:variant>
      <vt:variant>
        <vt:i4>5</vt:i4>
      </vt:variant>
      <vt:variant>
        <vt:lpwstr>http://www.itu.int/pub/R-QUE-SG09/              publications.aspx?lang=en&amp;parent=R-QUE-SG09.158</vt:lpwstr>
      </vt:variant>
      <vt:variant>
        <vt:lpwstr/>
      </vt:variant>
      <vt:variant>
        <vt:i4>2359352</vt:i4>
      </vt:variant>
      <vt:variant>
        <vt:i4>54</vt:i4>
      </vt:variant>
      <vt:variant>
        <vt:i4>0</vt:i4>
      </vt:variant>
      <vt:variant>
        <vt:i4>5</vt:i4>
      </vt:variant>
      <vt:variant>
        <vt:lpwstr>http://www.itu.int/pub/R-QUE-SG09/              publications.aspx?lang=en&amp;parent=R-QUE-SG09.145</vt:lpwstr>
      </vt:variant>
      <vt:variant>
        <vt:lpwstr/>
      </vt:variant>
      <vt:variant>
        <vt:i4>2293816</vt:i4>
      </vt:variant>
      <vt:variant>
        <vt:i4>51</vt:i4>
      </vt:variant>
      <vt:variant>
        <vt:i4>0</vt:i4>
      </vt:variant>
      <vt:variant>
        <vt:i4>5</vt:i4>
      </vt:variant>
      <vt:variant>
        <vt:lpwstr>http://www.itu.int/pub/R-QUE-SG09/              publications.aspx?lang=en&amp;parent=R-QUE-SG09.133</vt:lpwstr>
      </vt:variant>
      <vt:variant>
        <vt:lpwstr/>
      </vt:variant>
      <vt:variant>
        <vt:i4>2162744</vt:i4>
      </vt:variant>
      <vt:variant>
        <vt:i4>48</vt:i4>
      </vt:variant>
      <vt:variant>
        <vt:i4>0</vt:i4>
      </vt:variant>
      <vt:variant>
        <vt:i4>5</vt:i4>
      </vt:variant>
      <vt:variant>
        <vt:lpwstr>http://www.itu.int/pub/R-QUE-SG09/              publications.aspx?lang=en&amp;parent=R-QUE-SG09.118</vt:lpwstr>
      </vt:variant>
      <vt:variant>
        <vt:lpwstr/>
      </vt:variant>
      <vt:variant>
        <vt:i4>2162744</vt:i4>
      </vt:variant>
      <vt:variant>
        <vt:i4>45</vt:i4>
      </vt:variant>
      <vt:variant>
        <vt:i4>0</vt:i4>
      </vt:variant>
      <vt:variant>
        <vt:i4>5</vt:i4>
      </vt:variant>
      <vt:variant>
        <vt:lpwstr>http://www.itu.int/pub/R-QUE-SG09/              publications.aspx?lang=en&amp;parent=R-QUE-SG09.113</vt:lpwstr>
      </vt:variant>
      <vt:variant>
        <vt:lpwstr/>
      </vt:variant>
      <vt:variant>
        <vt:i4>2162744</vt:i4>
      </vt:variant>
      <vt:variant>
        <vt:i4>42</vt:i4>
      </vt:variant>
      <vt:variant>
        <vt:i4>0</vt:i4>
      </vt:variant>
      <vt:variant>
        <vt:i4>5</vt:i4>
      </vt:variant>
      <vt:variant>
        <vt:lpwstr>http://www.itu.int/pub/R-QUE-SG09/              publications.aspx?lang=en&amp;parent=R-QUE-SG09.111</vt:lpwstr>
      </vt:variant>
      <vt:variant>
        <vt:lpwstr/>
      </vt:variant>
      <vt:variant>
        <vt:i4>2162744</vt:i4>
      </vt:variant>
      <vt:variant>
        <vt:i4>39</vt:i4>
      </vt:variant>
      <vt:variant>
        <vt:i4>0</vt:i4>
      </vt:variant>
      <vt:variant>
        <vt:i4>5</vt:i4>
      </vt:variant>
      <vt:variant>
        <vt:lpwstr>http://www.itu.int/pub/R-QUE-SG09/              publications.aspx?lang=en&amp;parent=R-QUE-SG09.110</vt:lpwstr>
      </vt:variant>
      <vt:variant>
        <vt:lpwstr/>
      </vt:variant>
      <vt:variant>
        <vt:i4>4521995</vt:i4>
      </vt:variant>
      <vt:variant>
        <vt:i4>36</vt:i4>
      </vt:variant>
      <vt:variant>
        <vt:i4>0</vt:i4>
      </vt:variant>
      <vt:variant>
        <vt:i4>5</vt:i4>
      </vt:variant>
      <vt:variant>
        <vt:lpwstr>http://www.itu.int/publ/R-QUE-SG05.106-1-2007/en</vt:lpwstr>
      </vt:variant>
      <vt:variant>
        <vt:lpwstr/>
      </vt:variant>
      <vt:variant>
        <vt:i4>4653067</vt:i4>
      </vt:variant>
      <vt:variant>
        <vt:i4>33</vt:i4>
      </vt:variant>
      <vt:variant>
        <vt:i4>0</vt:i4>
      </vt:variant>
      <vt:variant>
        <vt:i4>5</vt:i4>
      </vt:variant>
      <vt:variant>
        <vt:lpwstr>http://www.itu.int/publ/R-QUE-SG05.101-4-2007/en</vt:lpwstr>
      </vt:variant>
      <vt:variant>
        <vt:lpwstr/>
      </vt:variant>
      <vt:variant>
        <vt:i4>7012476</vt:i4>
      </vt:variant>
      <vt:variant>
        <vt:i4>30</vt:i4>
      </vt:variant>
      <vt:variant>
        <vt:i4>0</vt:i4>
      </vt:variant>
      <vt:variant>
        <vt:i4>5</vt:i4>
      </vt:variant>
      <vt:variant>
        <vt:lpwstr>http://www.itu.int/publ/R-QUE-SG05.99-1-2007/en</vt:lpwstr>
      </vt:variant>
      <vt:variant>
        <vt:lpwstr/>
      </vt:variant>
      <vt:variant>
        <vt:i4>2621488</vt:i4>
      </vt:variant>
      <vt:variant>
        <vt:i4>27</vt:i4>
      </vt:variant>
      <vt:variant>
        <vt:i4>0</vt:i4>
      </vt:variant>
      <vt:variant>
        <vt:i4>5</vt:i4>
      </vt:variant>
      <vt:variant>
        <vt:lpwstr>http://www.itu.int/pub/R-QUE-SG08/              publications.aspx?lang=en&amp;parent=R-QUE-SG08.98</vt:lpwstr>
      </vt:variant>
      <vt:variant>
        <vt:lpwstr/>
      </vt:variant>
      <vt:variant>
        <vt:i4>2490416</vt:i4>
      </vt:variant>
      <vt:variant>
        <vt:i4>24</vt:i4>
      </vt:variant>
      <vt:variant>
        <vt:i4>0</vt:i4>
      </vt:variant>
      <vt:variant>
        <vt:i4>5</vt:i4>
      </vt:variant>
      <vt:variant>
        <vt:lpwstr>http://www.itu.int/pub/R-QUE-SG08/              publications.aspx?lang=en&amp;parent=R-QUE-SG08.96</vt:lpwstr>
      </vt:variant>
      <vt:variant>
        <vt:lpwstr/>
      </vt:variant>
      <vt:variant>
        <vt:i4>2293808</vt:i4>
      </vt:variant>
      <vt:variant>
        <vt:i4>21</vt:i4>
      </vt:variant>
      <vt:variant>
        <vt:i4>0</vt:i4>
      </vt:variant>
      <vt:variant>
        <vt:i4>5</vt:i4>
      </vt:variant>
      <vt:variant>
        <vt:lpwstr>http://www.itu.int/pub/R-QUE-SG08/              publications.aspx?lang=en&amp;parent=R-QUE-SG08.93</vt:lpwstr>
      </vt:variant>
      <vt:variant>
        <vt:lpwstr/>
      </vt:variant>
      <vt:variant>
        <vt:i4>6619253</vt:i4>
      </vt:variant>
      <vt:variant>
        <vt:i4>18</vt:i4>
      </vt:variant>
      <vt:variant>
        <vt:i4>0</vt:i4>
      </vt:variant>
      <vt:variant>
        <vt:i4>5</vt:i4>
      </vt:variant>
      <vt:variant>
        <vt:lpwstr>http://www.itu.int/publ/R-QUE-SG05.77-6-2007/en</vt:lpwstr>
      </vt:variant>
      <vt:variant>
        <vt:lpwstr/>
      </vt:variant>
      <vt:variant>
        <vt:i4>2228287</vt:i4>
      </vt:variant>
      <vt:variant>
        <vt:i4>15</vt:i4>
      </vt:variant>
      <vt:variant>
        <vt:i4>0</vt:i4>
      </vt:variant>
      <vt:variant>
        <vt:i4>5</vt:i4>
      </vt:variant>
      <vt:variant>
        <vt:lpwstr>http://www.itu.int/pub/R-QUE-SG08/              publications.aspx?lang=en&amp;parent=R-QUE-SG08.62</vt:lpwstr>
      </vt:variant>
      <vt:variant>
        <vt:lpwstr/>
      </vt:variant>
      <vt:variant>
        <vt:i4>6684794</vt:i4>
      </vt:variant>
      <vt:variant>
        <vt:i4>12</vt:i4>
      </vt:variant>
      <vt:variant>
        <vt:i4>0</vt:i4>
      </vt:variant>
      <vt:variant>
        <vt:i4>5</vt:i4>
      </vt:variant>
      <vt:variant>
        <vt:lpwstr>http://www.itu.int/publ/R-QUE-SG05.48-6-2007/en</vt:lpwstr>
      </vt:variant>
      <vt:variant>
        <vt:lpwstr/>
      </vt:variant>
      <vt:variant>
        <vt:i4>6357110</vt:i4>
      </vt:variant>
      <vt:variant>
        <vt:i4>9</vt:i4>
      </vt:variant>
      <vt:variant>
        <vt:i4>0</vt:i4>
      </vt:variant>
      <vt:variant>
        <vt:i4>5</vt:i4>
      </vt:variant>
      <vt:variant>
        <vt:lpwstr>http://www.itu.int/publ/R-QUE-SG05.37-5-2007/en</vt:lpwstr>
      </vt:variant>
      <vt:variant>
        <vt:lpwstr/>
      </vt:variant>
      <vt:variant>
        <vt:i4>2424890</vt:i4>
      </vt:variant>
      <vt:variant>
        <vt:i4>6</vt:i4>
      </vt:variant>
      <vt:variant>
        <vt:i4>0</vt:i4>
      </vt:variant>
      <vt:variant>
        <vt:i4>5</vt:i4>
      </vt:variant>
      <vt:variant>
        <vt:lpwstr>http://www.itu.int/pub/R-QUE-SG08/              publications.aspx?lang=en&amp;parent=R-QUE-SG08.35</vt:lpwstr>
      </vt:variant>
      <vt:variant>
        <vt:lpwstr/>
      </vt:variant>
      <vt:variant>
        <vt:i4>7471163</vt:i4>
      </vt:variant>
      <vt:variant>
        <vt:i4>3</vt:i4>
      </vt:variant>
      <vt:variant>
        <vt:i4>0</vt:i4>
      </vt:variant>
      <vt:variant>
        <vt:i4>5</vt:i4>
      </vt:variant>
      <vt:variant>
        <vt:lpwstr>http://www.itu.int/publ/R-QUE-SG05.7-6-2007/en</vt:lpwstr>
      </vt:variant>
      <vt:variant>
        <vt:lpwstr/>
      </vt:variant>
      <vt:variant>
        <vt:i4>7733307</vt:i4>
      </vt:variant>
      <vt:variant>
        <vt:i4>0</vt:i4>
      </vt:variant>
      <vt:variant>
        <vt:i4>0</vt:i4>
      </vt:variant>
      <vt:variant>
        <vt:i4>5</vt:i4>
      </vt:variant>
      <vt:variant>
        <vt:lpwstr>http://www.itu.int/publ/R-QUE-SG05.1-4-2007/en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Commissions d'études des radiocommunications</dc:title>
  <dc:subject>Commissions d'études des radiocommunications </dc:subject>
  <dc:creator>POOL</dc:creator>
  <cp:keywords/>
  <dc:description>PF_BR.DOT  For: _x000d_Document date: _x000d_Saved by TRA44246 at 11:03:42 on 05.08.2008</dc:description>
  <cp:lastModifiedBy>mostyn</cp:lastModifiedBy>
  <cp:revision>2</cp:revision>
  <cp:lastPrinted>2012-03-09T12:32:00Z</cp:lastPrinted>
  <dcterms:created xsi:type="dcterms:W3CDTF">2012-04-26T12:21:00Z</dcterms:created>
  <dcterms:modified xsi:type="dcterms:W3CDTF">2012-04-26T12:21:00Z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PF_BR.DOT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