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D946" w14:textId="77777777" w:rsidR="00042453" w:rsidRPr="005B73D0" w:rsidRDefault="00042453" w:rsidP="00042453">
      <w:pPr>
        <w:pStyle w:val="QuestionNoBR"/>
        <w:rPr>
          <w:lang w:val="en-US" w:eastAsia="zh-CN"/>
        </w:rPr>
      </w:pPr>
      <w:r w:rsidRPr="005B73D0">
        <w:rPr>
          <w:lang w:val="en-US" w:eastAsia="zh-CN"/>
        </w:rPr>
        <w:t>itu-r</w:t>
      </w:r>
      <w:r>
        <w:rPr>
          <w:rFonts w:hint="eastAsia"/>
          <w:lang w:val="en-US" w:eastAsia="zh-CN"/>
        </w:rPr>
        <w:t>第</w:t>
      </w:r>
      <w:r w:rsidRPr="005B73D0">
        <w:rPr>
          <w:lang w:val="en-US" w:eastAsia="zh-CN"/>
        </w:rPr>
        <w:t>248/4</w:t>
      </w:r>
      <w:r>
        <w:rPr>
          <w:rFonts w:hint="eastAsia"/>
          <w:lang w:val="en-US" w:eastAsia="zh-CN"/>
        </w:rPr>
        <w:t>号课题</w:t>
      </w:r>
    </w:p>
    <w:p w14:paraId="4607326A" w14:textId="77777777" w:rsidR="00042453" w:rsidRPr="00B004EF" w:rsidRDefault="00042453" w:rsidP="00042453">
      <w:pPr>
        <w:pStyle w:val="Questiontitle"/>
        <w:rPr>
          <w:lang w:eastAsia="zh-CN"/>
        </w:rPr>
      </w:pPr>
      <w:r w:rsidRPr="00B004EF">
        <w:rPr>
          <w:rFonts w:hint="eastAsia"/>
          <w:szCs w:val="22"/>
          <w:lang w:val="fr-FR" w:eastAsia="zh-CN"/>
        </w:rPr>
        <w:t>在约</w:t>
      </w:r>
      <w:r w:rsidRPr="00B004EF">
        <w:rPr>
          <w:szCs w:val="22"/>
          <w:lang w:val="fr-FR" w:eastAsia="zh-CN"/>
        </w:rPr>
        <w:t>5 GHz</w:t>
      </w:r>
      <w:r w:rsidRPr="00B004EF">
        <w:rPr>
          <w:rFonts w:hint="eastAsia"/>
          <w:szCs w:val="22"/>
          <w:lang w:val="fr-FR" w:eastAsia="zh-CN"/>
        </w:rPr>
        <w:t>频带内卫星固定业务系统与</w:t>
      </w:r>
      <w:r w:rsidRPr="00B004EF">
        <w:rPr>
          <w:szCs w:val="22"/>
          <w:lang w:val="fr-FR" w:eastAsia="zh-CN"/>
        </w:rPr>
        <w:br/>
      </w:r>
      <w:r w:rsidRPr="00B004EF">
        <w:rPr>
          <w:rFonts w:hint="eastAsia"/>
          <w:szCs w:val="22"/>
          <w:lang w:val="fr-FR" w:eastAsia="zh-CN"/>
        </w:rPr>
        <w:t>无线数字网络系统之间的频谱共用</w:t>
      </w:r>
    </w:p>
    <w:p w14:paraId="1D25DA23" w14:textId="77777777" w:rsidR="00042453" w:rsidRDefault="00042453" w:rsidP="00042453">
      <w:pPr>
        <w:pStyle w:val="Questiondate"/>
        <w:rPr>
          <w:lang w:eastAsia="zh-CN"/>
        </w:rPr>
      </w:pPr>
      <w:r>
        <w:rPr>
          <w:rFonts w:hint="eastAsia"/>
          <w:lang w:eastAsia="zh-CN"/>
        </w:rPr>
        <w:t>（</w:t>
      </w:r>
      <w:r>
        <w:rPr>
          <w:lang w:eastAsia="zh-CN"/>
        </w:rPr>
        <w:t>1997</w:t>
      </w:r>
      <w:r>
        <w:rPr>
          <w:rFonts w:hint="eastAsia"/>
          <w:lang w:eastAsia="zh-CN"/>
        </w:rPr>
        <w:t>年）</w:t>
      </w:r>
    </w:p>
    <w:p w14:paraId="502E2B15" w14:textId="77777777" w:rsidR="00042453" w:rsidRDefault="00042453" w:rsidP="00042453">
      <w:pPr>
        <w:pStyle w:val="Normalaftertitle0"/>
        <w:rPr>
          <w:lang w:eastAsia="zh-CN"/>
        </w:rPr>
      </w:pPr>
      <w:r>
        <w:rPr>
          <w:rFonts w:hint="eastAsia"/>
          <w:lang w:eastAsia="zh-CN"/>
        </w:rPr>
        <w:t>国际电联无线电通信全会，</w:t>
      </w:r>
    </w:p>
    <w:p w14:paraId="1637B194" w14:textId="77777777" w:rsidR="00042453" w:rsidRPr="00AB6FF2" w:rsidRDefault="00042453" w:rsidP="00042453">
      <w:pPr>
        <w:pStyle w:val="Call"/>
        <w:rPr>
          <w:rFonts w:ascii="STKaiti" w:eastAsia="STKaiti" w:hAnsi="STKaiti"/>
          <w:i w:val="0"/>
          <w:iCs/>
          <w:lang w:eastAsia="zh-CN"/>
        </w:rPr>
      </w:pPr>
      <w:r w:rsidRPr="00AB6FF2">
        <w:rPr>
          <w:rFonts w:ascii="STKaiti" w:eastAsia="STKaiti" w:hAnsi="STKaiti" w:hint="eastAsia"/>
          <w:i w:val="0"/>
          <w:iCs/>
          <w:lang w:eastAsia="zh-CN"/>
        </w:rPr>
        <w:t>考虑到</w:t>
      </w:r>
    </w:p>
    <w:p w14:paraId="71A43249" w14:textId="77777777" w:rsidR="00042453" w:rsidRDefault="00042453" w:rsidP="00042453">
      <w:pPr>
        <w:rPr>
          <w:lang w:eastAsia="zh-CN"/>
        </w:rPr>
      </w:pPr>
      <w:r w:rsidRPr="00042453">
        <w:rPr>
          <w:i/>
          <w:iCs/>
          <w:lang w:eastAsia="zh-CN"/>
        </w:rPr>
        <w:t>a)</w:t>
      </w:r>
      <w:r>
        <w:rPr>
          <w:lang w:eastAsia="zh-CN"/>
        </w:rPr>
        <w:tab/>
      </w:r>
      <w:r>
        <w:rPr>
          <w:rFonts w:hint="eastAsia"/>
          <w:lang w:eastAsia="zh-CN"/>
        </w:rPr>
        <w:t>目前，所有无线电业务的固定地球站和空间站之间的馈线链路，都会得到划分给卫星固定业务（</w:t>
      </w:r>
      <w:proofErr w:type="spellStart"/>
      <w:r>
        <w:rPr>
          <w:lang w:eastAsia="zh-CN"/>
        </w:rPr>
        <w:t>FSS</w:t>
      </w:r>
      <w:proofErr w:type="spellEnd"/>
      <w:r>
        <w:rPr>
          <w:rFonts w:hint="eastAsia"/>
          <w:lang w:eastAsia="zh-CN"/>
        </w:rPr>
        <w:t>）的频段；</w:t>
      </w:r>
    </w:p>
    <w:p w14:paraId="432A0B36" w14:textId="77777777" w:rsidR="00042453" w:rsidRDefault="00042453" w:rsidP="00042453">
      <w:pPr>
        <w:rPr>
          <w:lang w:eastAsia="zh-CN"/>
        </w:rPr>
      </w:pPr>
      <w:r w:rsidRPr="00042453">
        <w:rPr>
          <w:i/>
          <w:iCs/>
          <w:lang w:eastAsia="zh-CN"/>
        </w:rPr>
        <w:t>b)</w:t>
      </w:r>
      <w:r>
        <w:rPr>
          <w:lang w:eastAsia="zh-CN"/>
        </w:rPr>
        <w:tab/>
      </w:r>
      <w:r>
        <w:rPr>
          <w:rFonts w:hint="eastAsia"/>
          <w:lang w:eastAsia="zh-CN"/>
        </w:rPr>
        <w:t>为节省频谱，许多频段已划分给</w:t>
      </w:r>
      <w:proofErr w:type="spellStart"/>
      <w:r>
        <w:rPr>
          <w:lang w:eastAsia="zh-CN"/>
        </w:rPr>
        <w:t>FSS</w:t>
      </w:r>
      <w:proofErr w:type="spellEnd"/>
      <w:r>
        <w:rPr>
          <w:lang w:eastAsia="zh-CN"/>
        </w:rPr>
        <w:t xml:space="preserve"> </w:t>
      </w:r>
      <w:r>
        <w:rPr>
          <w:rFonts w:hint="eastAsia"/>
          <w:lang w:eastAsia="zh-CN"/>
        </w:rPr>
        <w:t>和地面业务共用；</w:t>
      </w:r>
    </w:p>
    <w:p w14:paraId="3EFCF7A6" w14:textId="77777777" w:rsidR="00042453" w:rsidRDefault="00042453" w:rsidP="00042453">
      <w:pPr>
        <w:rPr>
          <w:lang w:eastAsia="zh-CN"/>
        </w:rPr>
      </w:pPr>
      <w:r w:rsidRPr="00042453">
        <w:rPr>
          <w:i/>
          <w:iCs/>
          <w:lang w:eastAsia="zh-CN"/>
        </w:rPr>
        <w:t>c)</w:t>
      </w:r>
      <w:r>
        <w:rPr>
          <w:lang w:eastAsia="zh-CN"/>
        </w:rPr>
        <w:tab/>
      </w:r>
      <w:proofErr w:type="spellStart"/>
      <w:r>
        <w:rPr>
          <w:lang w:eastAsia="zh-CN"/>
        </w:rPr>
        <w:t>FSS</w:t>
      </w:r>
      <w:proofErr w:type="spellEnd"/>
      <w:r>
        <w:rPr>
          <w:rFonts w:hint="eastAsia"/>
          <w:lang w:eastAsia="zh-CN"/>
        </w:rPr>
        <w:t>系统可能在大约</w:t>
      </w:r>
      <w:r>
        <w:rPr>
          <w:lang w:eastAsia="zh-CN"/>
        </w:rPr>
        <w:t>5 GHz</w:t>
      </w:r>
      <w:r>
        <w:rPr>
          <w:rFonts w:hint="eastAsia"/>
          <w:lang w:eastAsia="zh-CN"/>
        </w:rPr>
        <w:t>的频率范围内与无线数字网络共用频段；</w:t>
      </w:r>
    </w:p>
    <w:p w14:paraId="09B57DC4" w14:textId="77777777" w:rsidR="00042453" w:rsidRDefault="00042453" w:rsidP="00042453">
      <w:pPr>
        <w:rPr>
          <w:lang w:eastAsia="zh-CN"/>
        </w:rPr>
      </w:pPr>
      <w:r w:rsidRPr="00042453">
        <w:rPr>
          <w:i/>
          <w:iCs/>
          <w:lang w:eastAsia="zh-CN"/>
        </w:rPr>
        <w:t>d)</w:t>
      </w:r>
      <w:r>
        <w:rPr>
          <w:lang w:eastAsia="zh-CN"/>
        </w:rPr>
        <w:tab/>
      </w:r>
      <w:proofErr w:type="spellStart"/>
      <w:r>
        <w:rPr>
          <w:lang w:eastAsia="zh-CN"/>
        </w:rPr>
        <w:t>FSS</w:t>
      </w:r>
      <w:proofErr w:type="spellEnd"/>
      <w:r>
        <w:rPr>
          <w:rFonts w:hint="eastAsia"/>
          <w:lang w:eastAsia="zh-CN"/>
        </w:rPr>
        <w:t>系统可能受到广泛部署在大约</w:t>
      </w:r>
      <w:r>
        <w:rPr>
          <w:lang w:eastAsia="zh-CN"/>
        </w:rPr>
        <w:t>5 GHz</w:t>
      </w:r>
      <w:r>
        <w:rPr>
          <w:rFonts w:hint="eastAsia"/>
          <w:lang w:eastAsia="zh-CN"/>
        </w:rPr>
        <w:t>的频率范围内的大量无线数据网络的集总干扰；</w:t>
      </w:r>
    </w:p>
    <w:p w14:paraId="12A66F3E" w14:textId="77777777" w:rsidR="00042453" w:rsidRDefault="00042453" w:rsidP="00042453">
      <w:pPr>
        <w:rPr>
          <w:lang w:eastAsia="zh-CN"/>
        </w:rPr>
      </w:pPr>
      <w:r w:rsidRPr="00042453">
        <w:rPr>
          <w:i/>
          <w:iCs/>
          <w:lang w:eastAsia="zh-CN"/>
        </w:rPr>
        <w:t>e)</w:t>
      </w:r>
      <w:r>
        <w:rPr>
          <w:lang w:eastAsia="zh-CN"/>
        </w:rPr>
        <w:tab/>
      </w:r>
      <w:r>
        <w:rPr>
          <w:rFonts w:hint="eastAsia"/>
          <w:lang w:eastAsia="zh-CN"/>
        </w:rPr>
        <w:t>馈线链路的技术特性可能与</w:t>
      </w:r>
      <w:proofErr w:type="spellStart"/>
      <w:r>
        <w:rPr>
          <w:lang w:eastAsia="zh-CN"/>
        </w:rPr>
        <w:t>FSS</w:t>
      </w:r>
      <w:proofErr w:type="spellEnd"/>
      <w:r>
        <w:rPr>
          <w:rFonts w:hint="eastAsia"/>
          <w:lang w:eastAsia="zh-CN"/>
        </w:rPr>
        <w:t>链路的特性迥然不同；</w:t>
      </w:r>
    </w:p>
    <w:p w14:paraId="1606695B" w14:textId="77777777" w:rsidR="00042453" w:rsidRDefault="00042453" w:rsidP="00042453">
      <w:pPr>
        <w:spacing w:after="136"/>
        <w:rPr>
          <w:lang w:eastAsia="zh-CN"/>
        </w:rPr>
      </w:pPr>
      <w:r w:rsidRPr="00042453">
        <w:rPr>
          <w:i/>
          <w:iCs/>
          <w:lang w:eastAsia="zh-CN"/>
        </w:rPr>
        <w:t>f)</w:t>
      </w:r>
      <w:r>
        <w:rPr>
          <w:lang w:eastAsia="zh-CN"/>
        </w:rPr>
        <w:tab/>
      </w:r>
      <w:r>
        <w:rPr>
          <w:rFonts w:hint="eastAsia"/>
          <w:lang w:eastAsia="zh-CN"/>
        </w:rPr>
        <w:t>在无法进行协调的情况下进行业务共用，尤其可能制约共用的程度，</w:t>
      </w:r>
    </w:p>
    <w:p w14:paraId="0F0474A5" w14:textId="77777777" w:rsidR="00042453" w:rsidRDefault="00042453" w:rsidP="00042453">
      <w:pPr>
        <w:pStyle w:val="Call"/>
        <w:rPr>
          <w:lang w:eastAsia="zh-CN"/>
        </w:rPr>
      </w:pPr>
      <w:r w:rsidRPr="00197149">
        <w:rPr>
          <w:rFonts w:eastAsia="STKaiti" w:hint="eastAsia"/>
          <w:i w:val="0"/>
          <w:iCs/>
          <w:lang w:eastAsia="zh-CN"/>
        </w:rPr>
        <w:t>做出决定，</w:t>
      </w:r>
      <w:r>
        <w:rPr>
          <w:rFonts w:ascii="SimSun" w:hAnsi="SimSun" w:cs="SimSun" w:hint="eastAsia"/>
          <w:i w:val="0"/>
          <w:iCs/>
          <w:lang w:eastAsia="zh-CN"/>
        </w:rPr>
        <w:t>应研究以下课题</w:t>
      </w:r>
    </w:p>
    <w:p w14:paraId="38FB9457" w14:textId="77777777" w:rsidR="00042453" w:rsidRDefault="00042453" w:rsidP="00042453">
      <w:pPr>
        <w:rPr>
          <w:lang w:eastAsia="zh-CN"/>
        </w:rPr>
      </w:pPr>
      <w:r w:rsidRPr="00042453">
        <w:rPr>
          <w:bCs/>
          <w:lang w:eastAsia="zh-CN"/>
        </w:rPr>
        <w:t>1</w:t>
      </w:r>
      <w:r>
        <w:rPr>
          <w:lang w:eastAsia="zh-CN"/>
        </w:rPr>
        <w:tab/>
      </w:r>
      <w:r>
        <w:rPr>
          <w:rFonts w:hint="eastAsia"/>
          <w:lang w:eastAsia="zh-CN"/>
        </w:rPr>
        <w:t>无线数字网络设备整体对空辐射的最大辐射功率密度取决于哪些因素？</w:t>
      </w:r>
    </w:p>
    <w:p w14:paraId="2676A280" w14:textId="77777777" w:rsidR="00042453" w:rsidRDefault="00042453" w:rsidP="00042453">
      <w:pPr>
        <w:rPr>
          <w:lang w:eastAsia="zh-CN"/>
        </w:rPr>
      </w:pPr>
      <w:r w:rsidRPr="00042453">
        <w:rPr>
          <w:bCs/>
          <w:lang w:eastAsia="zh-CN"/>
        </w:rPr>
        <w:t>2</w:t>
      </w:r>
      <w:r>
        <w:rPr>
          <w:lang w:eastAsia="zh-CN"/>
        </w:rPr>
        <w:tab/>
      </w:r>
      <w:r>
        <w:rPr>
          <w:rFonts w:hint="eastAsia"/>
          <w:lang w:eastAsia="zh-CN"/>
        </w:rPr>
        <w:t>什么是确定无线数字网络和卫星固定系统之间潜在干扰的适用方式？</w:t>
      </w:r>
    </w:p>
    <w:p w14:paraId="3044DA9F" w14:textId="77777777" w:rsidR="00042453" w:rsidRDefault="00042453" w:rsidP="00042453">
      <w:pPr>
        <w:rPr>
          <w:lang w:eastAsia="zh-CN"/>
        </w:rPr>
      </w:pPr>
      <w:r w:rsidRPr="00042453">
        <w:rPr>
          <w:bCs/>
          <w:lang w:eastAsia="zh-CN"/>
        </w:rPr>
        <w:t>3</w:t>
      </w:r>
      <w:r>
        <w:rPr>
          <w:lang w:eastAsia="zh-CN"/>
        </w:rPr>
        <w:tab/>
      </w:r>
      <w:r>
        <w:rPr>
          <w:rFonts w:hint="eastAsia"/>
          <w:lang w:eastAsia="zh-CN"/>
        </w:rPr>
        <w:t>什么是适用于</w:t>
      </w:r>
      <w:proofErr w:type="spellStart"/>
      <w:r>
        <w:rPr>
          <w:lang w:eastAsia="zh-CN"/>
        </w:rPr>
        <w:t>FSS</w:t>
      </w:r>
      <w:proofErr w:type="spellEnd"/>
      <w:r>
        <w:rPr>
          <w:lang w:eastAsia="zh-CN"/>
        </w:rPr>
        <w:t xml:space="preserve"> </w:t>
      </w:r>
      <w:r>
        <w:rPr>
          <w:rFonts w:hint="eastAsia"/>
          <w:lang w:eastAsia="zh-CN"/>
        </w:rPr>
        <w:t>系统和无线数字网络系统之间频率共用的标准？</w:t>
      </w:r>
    </w:p>
    <w:p w14:paraId="5C83E299" w14:textId="77777777" w:rsidR="00042453" w:rsidRDefault="00042453" w:rsidP="00042453">
      <w:pPr>
        <w:pStyle w:val="Call"/>
        <w:rPr>
          <w:lang w:eastAsia="zh-CN"/>
        </w:rPr>
      </w:pPr>
      <w:r>
        <w:rPr>
          <w:rFonts w:eastAsia="STKaiti" w:hint="eastAsia"/>
          <w:i w:val="0"/>
          <w:iCs/>
          <w:lang w:eastAsia="zh-CN"/>
        </w:rPr>
        <w:t>进一步</w:t>
      </w:r>
      <w:r w:rsidRPr="00197149">
        <w:rPr>
          <w:rFonts w:eastAsia="STKaiti" w:hint="eastAsia"/>
          <w:i w:val="0"/>
          <w:iCs/>
          <w:lang w:eastAsia="zh-CN"/>
        </w:rPr>
        <w:t>做出决定</w:t>
      </w:r>
    </w:p>
    <w:p w14:paraId="4A98E372" w14:textId="77777777" w:rsidR="00042453" w:rsidRDefault="00042453" w:rsidP="00042453">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665A5A6A" w14:textId="017B145B" w:rsidR="00042453" w:rsidRDefault="00042453" w:rsidP="003F148E">
      <w:pPr>
        <w:rPr>
          <w:lang w:eastAsia="zh-CN"/>
        </w:rPr>
      </w:pPr>
      <w:r w:rsidRPr="00DC5786">
        <w:rPr>
          <w:bCs/>
          <w:lang w:eastAsia="zh-CN"/>
        </w:rPr>
        <w:t>2</w:t>
      </w:r>
      <w:r>
        <w:rPr>
          <w:lang w:eastAsia="zh-CN"/>
        </w:rPr>
        <w:tab/>
      </w:r>
      <w:r>
        <w:rPr>
          <w:rFonts w:hint="eastAsia"/>
          <w:lang w:eastAsia="zh-CN"/>
        </w:rPr>
        <w:t>以上研究应在</w:t>
      </w:r>
      <w:r w:rsidR="00214A90">
        <w:rPr>
          <w:rFonts w:hint="eastAsia"/>
          <w:lang w:eastAsia="zh-CN"/>
        </w:rPr>
        <w:t>20</w:t>
      </w:r>
      <w:r w:rsidR="00214A90">
        <w:rPr>
          <w:lang w:eastAsia="zh-CN"/>
        </w:rPr>
        <w:t>2</w:t>
      </w:r>
      <w:r w:rsidR="006B3D50">
        <w:rPr>
          <w:lang w:eastAsia="zh-CN"/>
        </w:rPr>
        <w:t>7</w:t>
      </w:r>
      <w:r>
        <w:rPr>
          <w:rFonts w:hint="eastAsia"/>
          <w:lang w:eastAsia="zh-CN"/>
        </w:rPr>
        <w:t>年之前完成。</w:t>
      </w:r>
    </w:p>
    <w:p w14:paraId="334B71B8" w14:textId="77777777" w:rsidR="00042453" w:rsidRPr="00B51100" w:rsidRDefault="00042453" w:rsidP="006B3D50">
      <w:pPr>
        <w:tabs>
          <w:tab w:val="left" w:pos="993"/>
        </w:tabs>
        <w:spacing w:before="360"/>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sidR="003F148E">
        <w:rPr>
          <w:lang w:eastAsia="zh-CN"/>
        </w:rPr>
        <w:t>3</w:t>
      </w:r>
      <w:proofErr w:type="spellEnd"/>
    </w:p>
    <w:sectPr w:rsidR="00042453" w:rsidRPr="00B51100">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4608" w14:textId="77777777" w:rsidR="006A35C5" w:rsidRDefault="006A35C5">
      <w:r>
        <w:separator/>
      </w:r>
    </w:p>
  </w:endnote>
  <w:endnote w:type="continuationSeparator" w:id="0">
    <w:p w14:paraId="59468D42"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BE9" w14:textId="77777777" w:rsidR="006A35C5" w:rsidRPr="007C7E48" w:rsidRDefault="00214A90"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82D5" w14:textId="77777777" w:rsidR="006A35C5" w:rsidRDefault="006A35C5">
      <w:r>
        <w:t>____________________</w:t>
      </w:r>
    </w:p>
  </w:footnote>
  <w:footnote w:type="continuationSeparator" w:id="0">
    <w:p w14:paraId="543ACFB4"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DAF"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808D2">
      <w:rPr>
        <w:rStyle w:val="PageNumber"/>
        <w:noProof/>
      </w:rPr>
      <w:t>34</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3623756">
    <w:abstractNumId w:val="7"/>
  </w:num>
  <w:num w:numId="2" w16cid:durableId="408960628">
    <w:abstractNumId w:val="5"/>
  </w:num>
  <w:num w:numId="3" w16cid:durableId="1351293618">
    <w:abstractNumId w:val="3"/>
  </w:num>
  <w:num w:numId="4" w16cid:durableId="202450203">
    <w:abstractNumId w:val="4"/>
  </w:num>
  <w:num w:numId="5" w16cid:durableId="707531363">
    <w:abstractNumId w:val="6"/>
  </w:num>
  <w:num w:numId="6" w16cid:durableId="1260791001">
    <w:abstractNumId w:val="1"/>
  </w:num>
  <w:num w:numId="7" w16cid:durableId="1318614425">
    <w:abstractNumId w:val="2"/>
  </w:num>
  <w:num w:numId="8" w16cid:durableId="7944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14A90"/>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3D50"/>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08D2"/>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2FEF42B"/>
  <w15:docId w15:val="{394E2028-E874-4FA2-90D7-757816FE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18DF-671D-4E1B-BB33-46D001DC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476</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Author1</cp:lastModifiedBy>
  <cp:revision>5</cp:revision>
  <cp:lastPrinted>2012-03-15T10:50:00Z</cp:lastPrinted>
  <dcterms:created xsi:type="dcterms:W3CDTF">2012-05-03T08:45:00Z</dcterms:created>
  <dcterms:modified xsi:type="dcterms:W3CDTF">2024-01-29T13:19:00Z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