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63" w:rsidRDefault="00217563" w:rsidP="00217563">
      <w:pPr>
        <w:pStyle w:val="Title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lang w:eastAsia="zh-CN"/>
        </w:rPr>
      </w:pPr>
      <w:r w:rsidRPr="00AE1BB2">
        <w:rPr>
          <w:lang w:val="en-US"/>
        </w:rPr>
        <w:t>Question ITU-R 226-</w:t>
      </w:r>
      <w:r>
        <w:rPr>
          <w:lang w:val="en-US"/>
        </w:rPr>
        <w:t>4</w:t>
      </w:r>
      <w:r w:rsidRPr="00AE1BB2">
        <w:rPr>
          <w:lang w:val="en-US"/>
        </w:rPr>
        <w:t>/3</w:t>
      </w:r>
    </w:p>
    <w:p w:rsidR="00217563" w:rsidRDefault="00217563" w:rsidP="00217563">
      <w:pPr>
        <w:pStyle w:val="Rectitle"/>
        <w:rPr>
          <w:lang w:eastAsia="zh-CN"/>
        </w:rPr>
      </w:pPr>
      <w:r>
        <w:t>Ionospheric and tropospheric characteristics along satellite-to-satellite paths</w:t>
      </w:r>
    </w:p>
    <w:p w:rsidR="00217563" w:rsidRPr="00387C5F" w:rsidRDefault="00217563" w:rsidP="00217563">
      <w:pPr>
        <w:pStyle w:val="Questiondate"/>
        <w:spacing w:before="240"/>
      </w:pPr>
      <w:r w:rsidRPr="00387C5F">
        <w:t>(1997-2000-2000-2007</w:t>
      </w:r>
      <w:r>
        <w:t>-2012</w:t>
      </w:r>
      <w:r w:rsidRPr="00387C5F">
        <w:t>)</w:t>
      </w:r>
    </w:p>
    <w:p w:rsidR="00217563" w:rsidRDefault="00217563" w:rsidP="00217563">
      <w:pPr>
        <w:pStyle w:val="Normalaftertitle"/>
      </w:pPr>
      <w:r>
        <w:t>The ITU Radiocommunication Assembly,</w:t>
      </w:r>
    </w:p>
    <w:p w:rsidR="00217563" w:rsidRDefault="00217563" w:rsidP="00217563">
      <w:pPr>
        <w:pStyle w:val="Call"/>
      </w:pPr>
      <w:r>
        <w:t>considering</w:t>
      </w:r>
    </w:p>
    <w:p w:rsidR="00217563" w:rsidRDefault="00217563" w:rsidP="00217563">
      <w:r w:rsidRPr="00710FDF">
        <w:rPr>
          <w:i/>
          <w:iCs/>
        </w:rPr>
        <w:t>a)</w:t>
      </w:r>
      <w:r>
        <w:tab/>
        <w:t>that techniques exist for monitoring tropospheric and ionospheric characteristics by means of low orbiting satellites observing GNSS satellites near the Earth’s limb;</w:t>
      </w:r>
    </w:p>
    <w:p w:rsidR="00217563" w:rsidRDefault="00217563" w:rsidP="00217563">
      <w:pPr>
        <w:rPr>
          <w:bCs/>
        </w:rPr>
      </w:pPr>
      <w:r w:rsidRPr="00710FDF">
        <w:rPr>
          <w:i/>
          <w:iCs/>
        </w:rPr>
        <w:t>b)</w:t>
      </w:r>
      <w:r>
        <w:tab/>
        <w:t>that ionospheric effects along these paths may dominate over tropospheric effects in some situations and, for extrapolation to other scenarios, separation of these two components is necessary;</w:t>
      </w:r>
    </w:p>
    <w:p w:rsidR="00217563" w:rsidRDefault="00217563" w:rsidP="00217563">
      <w:r w:rsidRPr="00710FDF">
        <w:rPr>
          <w:i/>
          <w:iCs/>
        </w:rPr>
        <w:t>c)</w:t>
      </w:r>
      <w:r>
        <w:tab/>
        <w:t>that inter-satellite links and compatibility may be affected by the ionosphere and the troposphere,</w:t>
      </w:r>
    </w:p>
    <w:p w:rsidR="00217563" w:rsidRPr="00AE1BB2" w:rsidRDefault="00217563" w:rsidP="00217563">
      <w:pPr>
        <w:pStyle w:val="Call"/>
        <w:rPr>
          <w:lang w:val="en-US"/>
        </w:rPr>
      </w:pPr>
      <w:r w:rsidRPr="00AE1BB2">
        <w:rPr>
          <w:lang w:val="en-US"/>
        </w:rPr>
        <w:t>decides</w:t>
      </w:r>
      <w:r w:rsidRPr="003140EC">
        <w:rPr>
          <w:i w:val="0"/>
          <w:iCs/>
          <w:lang w:val="en-US"/>
        </w:rPr>
        <w:t xml:space="preserve"> that the following Question</w:t>
      </w:r>
      <w:r>
        <w:rPr>
          <w:i w:val="0"/>
          <w:iCs/>
          <w:lang w:val="en-US"/>
        </w:rPr>
        <w:t>s</w:t>
      </w:r>
      <w:r w:rsidRPr="003140EC">
        <w:rPr>
          <w:i w:val="0"/>
          <w:iCs/>
          <w:lang w:val="en-US"/>
        </w:rPr>
        <w:t xml:space="preserve"> should be studied</w:t>
      </w:r>
    </w:p>
    <w:p w:rsidR="00217563" w:rsidRDefault="00217563" w:rsidP="00217563">
      <w:r w:rsidRPr="00710FDF">
        <w:t>1</w:t>
      </w:r>
      <w:r>
        <w:rPr>
          <w:b/>
          <w:bCs/>
        </w:rPr>
        <w:tab/>
      </w:r>
      <w:r>
        <w:t>How does the ionospheric content along satellite-to-satellite radio paths vary with slant path, location, height, time and solar activity?</w:t>
      </w:r>
    </w:p>
    <w:p w:rsidR="00217563" w:rsidRDefault="00217563" w:rsidP="00217563">
      <w:r w:rsidRPr="00710FDF">
        <w:t>2</w:t>
      </w:r>
      <w:r>
        <w:tab/>
        <w:t>How does space weather affect satellite-to-satellite radio paths?</w:t>
      </w:r>
    </w:p>
    <w:p w:rsidR="00217563" w:rsidRDefault="00217563" w:rsidP="00217563">
      <w:r w:rsidRPr="00710FDF">
        <w:t>3</w:t>
      </w:r>
      <w:r>
        <w:rPr>
          <w:b/>
          <w:bCs/>
        </w:rPr>
        <w:tab/>
      </w:r>
      <w:r>
        <w:t>How are inter-satellite links affected by the ionosphere and troposphere?</w:t>
      </w:r>
    </w:p>
    <w:p w:rsidR="00217563" w:rsidRDefault="00217563" w:rsidP="00217563">
      <w:r w:rsidRPr="00710FDF">
        <w:t>4</w:t>
      </w:r>
      <w:r>
        <w:rPr>
          <w:b/>
          <w:bCs/>
        </w:rPr>
        <w:tab/>
      </w:r>
      <w:r>
        <w:t>How can the ionospheric and tropospheric effects be separated in the results of measurements on such paths?</w:t>
      </w:r>
    </w:p>
    <w:p w:rsidR="00217563" w:rsidRDefault="00217563" w:rsidP="00217563">
      <w:pPr>
        <w:pStyle w:val="Call"/>
      </w:pPr>
      <w:r>
        <w:t>further decides</w:t>
      </w:r>
    </w:p>
    <w:p w:rsidR="00217563" w:rsidRDefault="00217563" w:rsidP="00217563">
      <w:r w:rsidRPr="00710FDF">
        <w:t>1</w:t>
      </w:r>
      <w:r>
        <w:rPr>
          <w:b/>
          <w:bCs/>
        </w:rPr>
        <w:tab/>
      </w:r>
      <w:r>
        <w:t>that the results of these studies should be developed as a new Recommendation by 2015.</w:t>
      </w:r>
    </w:p>
    <w:p w:rsidR="00217563" w:rsidRDefault="00217563" w:rsidP="00217563"/>
    <w:p w:rsidR="00217563" w:rsidRDefault="00217563" w:rsidP="00217563">
      <w:r>
        <w:t>Category: S2</w:t>
      </w:r>
    </w:p>
    <w:p w:rsidR="00217563" w:rsidRPr="00DA65B9" w:rsidRDefault="00217563" w:rsidP="00217563">
      <w:pPr>
        <w:rPr>
          <w:lang w:val="en-US"/>
        </w:rPr>
      </w:pPr>
    </w:p>
    <w:p w:rsidR="003F768E" w:rsidRDefault="003F768E">
      <w:bookmarkStart w:id="0" w:name="_GoBack"/>
      <w:bookmarkEnd w:id="0"/>
    </w:p>
    <w:sectPr w:rsidR="003F76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63"/>
    <w:rsid w:val="00217563"/>
    <w:rsid w:val="003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217563"/>
    <w:pPr>
      <w:keepNext/>
      <w:keepLines/>
      <w:spacing w:before="160"/>
      <w:ind w:left="794"/>
    </w:pPr>
    <w:rPr>
      <w:i/>
    </w:rPr>
  </w:style>
  <w:style w:type="paragraph" w:customStyle="1" w:styleId="Rectitle">
    <w:name w:val="Rec_title"/>
    <w:basedOn w:val="Normal"/>
    <w:next w:val="Normal"/>
    <w:link w:val="RectitleChar"/>
    <w:rsid w:val="00217563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21756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Title1">
    <w:name w:val="Title 1"/>
    <w:basedOn w:val="Normal"/>
    <w:next w:val="Normal"/>
    <w:link w:val="Title1Char"/>
    <w:rsid w:val="0021756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217563"/>
    <w:pPr>
      <w:overflowPunct/>
      <w:autoSpaceDE/>
      <w:autoSpaceDN/>
      <w:adjustRightInd/>
      <w:spacing w:before="320"/>
      <w:textAlignment w:val="auto"/>
    </w:pPr>
  </w:style>
  <w:style w:type="character" w:customStyle="1" w:styleId="CallChar">
    <w:name w:val="Call Char"/>
    <w:basedOn w:val="DefaultParagraphFont"/>
    <w:link w:val="Call"/>
    <w:uiPriority w:val="99"/>
    <w:rsid w:val="00217563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21756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Title1Char">
    <w:name w:val="Title 1 Char"/>
    <w:link w:val="Title1"/>
    <w:locked/>
    <w:rsid w:val="00217563"/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217563"/>
    <w:rPr>
      <w:rFonts w:ascii="Times New Roman" w:eastAsia="Times New Roman" w:hAnsi="Times New Roman" w:cs="Times New Roman"/>
      <w:b/>
      <w:sz w:val="2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217563"/>
    <w:pPr>
      <w:keepNext/>
      <w:keepLines/>
      <w:spacing w:before="160"/>
      <w:ind w:left="794"/>
    </w:pPr>
    <w:rPr>
      <w:i/>
    </w:rPr>
  </w:style>
  <w:style w:type="paragraph" w:customStyle="1" w:styleId="Rectitle">
    <w:name w:val="Rec_title"/>
    <w:basedOn w:val="Normal"/>
    <w:next w:val="Normal"/>
    <w:link w:val="RectitleChar"/>
    <w:rsid w:val="00217563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21756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Title1">
    <w:name w:val="Title 1"/>
    <w:basedOn w:val="Normal"/>
    <w:next w:val="Normal"/>
    <w:link w:val="Title1Char"/>
    <w:rsid w:val="0021756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217563"/>
    <w:pPr>
      <w:overflowPunct/>
      <w:autoSpaceDE/>
      <w:autoSpaceDN/>
      <w:adjustRightInd/>
      <w:spacing w:before="320"/>
      <w:textAlignment w:val="auto"/>
    </w:pPr>
  </w:style>
  <w:style w:type="character" w:customStyle="1" w:styleId="CallChar">
    <w:name w:val="Call Char"/>
    <w:basedOn w:val="DefaultParagraphFont"/>
    <w:link w:val="Call"/>
    <w:uiPriority w:val="99"/>
    <w:rsid w:val="00217563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21756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Title1Char">
    <w:name w:val="Title 1 Char"/>
    <w:link w:val="Title1"/>
    <w:locked/>
    <w:rsid w:val="00217563"/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217563"/>
    <w:rPr>
      <w:rFonts w:ascii="Times New Roman" w:eastAsia="Times New Roman" w:hAnsi="Times New Roman" w:cs="Times New Roman"/>
      <w:b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2012-03-01T13:51:00Z</dcterms:created>
  <dcterms:modified xsi:type="dcterms:W3CDTF">2012-03-01T13:52:00Z</dcterms:modified>
</cp:coreProperties>
</file>