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ABE" w:rsidRPr="002129D0" w:rsidRDefault="00150ABE" w:rsidP="00150ABE">
      <w:pPr>
        <w:pStyle w:val="QuestionNoBR"/>
        <w:rPr>
          <w:b/>
          <w:bCs/>
          <w:lang w:val="es-ES" w:eastAsia="zh-CN"/>
        </w:rPr>
      </w:pPr>
      <w:r w:rsidRPr="002129D0">
        <w:rPr>
          <w:lang w:val="es-ES"/>
        </w:rPr>
        <w:t>cuestión UIT-R 214-</w:t>
      </w:r>
      <w:r w:rsidR="008E39E3">
        <w:rPr>
          <w:lang w:val="es-ES"/>
        </w:rPr>
        <w:t>5</w:t>
      </w:r>
      <w:bookmarkStart w:id="0" w:name="_GoBack"/>
      <w:bookmarkEnd w:id="0"/>
      <w:r w:rsidRPr="002129D0">
        <w:rPr>
          <w:lang w:val="es-ES"/>
        </w:rPr>
        <w:t>/3</w:t>
      </w:r>
    </w:p>
    <w:p w:rsidR="00150ABE" w:rsidRPr="002129D0" w:rsidRDefault="00150ABE" w:rsidP="00150ABE">
      <w:pPr>
        <w:pStyle w:val="Questiontitle"/>
        <w:rPr>
          <w:lang w:val="es-ES" w:eastAsia="zh-CN"/>
        </w:rPr>
      </w:pPr>
      <w:r w:rsidRPr="002129D0">
        <w:rPr>
          <w:lang w:val="es-ES"/>
        </w:rPr>
        <w:t>Ruido radioeléctrico</w:t>
      </w:r>
    </w:p>
    <w:p w:rsidR="00150ABE" w:rsidRPr="002129D0" w:rsidRDefault="00150ABE" w:rsidP="00150ABE">
      <w:pPr>
        <w:pStyle w:val="Questiondate"/>
        <w:rPr>
          <w:lang w:val="es-ES"/>
        </w:rPr>
      </w:pPr>
      <w:r w:rsidRPr="002129D0">
        <w:rPr>
          <w:lang w:val="es-ES"/>
        </w:rPr>
        <w:t>(1978-1982-1990-1993-2000-2007</w:t>
      </w:r>
      <w:r>
        <w:rPr>
          <w:lang w:val="es-ES"/>
        </w:rPr>
        <w:t>-2012</w:t>
      </w:r>
      <w:r w:rsidRPr="002129D0">
        <w:rPr>
          <w:lang w:val="es-ES"/>
        </w:rPr>
        <w:t>)</w:t>
      </w:r>
    </w:p>
    <w:p w:rsidR="00150ABE" w:rsidRPr="002129D0" w:rsidRDefault="00150ABE" w:rsidP="00150ABE">
      <w:pPr>
        <w:pStyle w:val="Normalaftertitle"/>
        <w:rPr>
          <w:lang w:val="es-ES"/>
        </w:rPr>
      </w:pPr>
      <w:r w:rsidRPr="002129D0">
        <w:rPr>
          <w:lang w:val="es-ES"/>
        </w:rPr>
        <w:t>La Asamblea de Radiocomunicaciones de la UIT,</w:t>
      </w:r>
    </w:p>
    <w:p w:rsidR="00150ABE" w:rsidRPr="002129D0" w:rsidRDefault="00150ABE" w:rsidP="00150ABE">
      <w:pPr>
        <w:pStyle w:val="Call"/>
        <w:rPr>
          <w:lang w:val="es-ES"/>
        </w:rPr>
      </w:pPr>
      <w:r w:rsidRPr="002129D0">
        <w:rPr>
          <w:lang w:val="es-ES"/>
        </w:rPr>
        <w:t>considerando</w:t>
      </w:r>
    </w:p>
    <w:p w:rsidR="00150ABE" w:rsidRPr="002129D0" w:rsidRDefault="00150ABE" w:rsidP="00150ABE">
      <w:pPr>
        <w:rPr>
          <w:lang w:val="es-ES"/>
        </w:rPr>
      </w:pPr>
      <w:r w:rsidRPr="00D105BE">
        <w:rPr>
          <w:i/>
          <w:iCs/>
          <w:lang w:val="es-ES"/>
        </w:rPr>
        <w:t>a)</w:t>
      </w:r>
      <w:r w:rsidRPr="002129D0">
        <w:rPr>
          <w:lang w:val="es-ES"/>
        </w:rPr>
        <w:tab/>
        <w:t>que el ruido radioeléctrico de origen natural o artificial determina a menudo el límite práctico de la calidad de funcionamiento de los sistemas radioeléctricos, por lo que es un factor importante para planificar la eficaz utilización del espectro;</w:t>
      </w:r>
    </w:p>
    <w:p w:rsidR="00150ABE" w:rsidRPr="002129D0" w:rsidRDefault="00150ABE" w:rsidP="00150ABE">
      <w:pPr>
        <w:rPr>
          <w:lang w:val="es-ES"/>
        </w:rPr>
      </w:pPr>
      <w:r w:rsidRPr="00D105BE">
        <w:rPr>
          <w:i/>
          <w:iCs/>
          <w:lang w:val="es-ES"/>
        </w:rPr>
        <w:t>b)</w:t>
      </w:r>
      <w:r w:rsidRPr="002129D0">
        <w:rPr>
          <w:lang w:val="es-ES"/>
        </w:rPr>
        <w:tab/>
        <w:t>que se ha aprendido mucho sobre el origen, características estadísticas e intensidades habituales del ruido radioeléctrico de origen natural o artificial, pero que se necesita aún más información, en particular de las partes del mundo no estudiadas con anterioridad, para la planificación de sistemas de telecomunicaciones;</w:t>
      </w:r>
    </w:p>
    <w:p w:rsidR="00150ABE" w:rsidRPr="002129D0" w:rsidRDefault="00150ABE" w:rsidP="00150ABE">
      <w:pPr>
        <w:rPr>
          <w:lang w:val="es-ES"/>
        </w:rPr>
      </w:pPr>
      <w:r w:rsidRPr="00D105BE">
        <w:rPr>
          <w:i/>
          <w:iCs/>
          <w:lang w:val="es-ES"/>
        </w:rPr>
        <w:t>c)</w:t>
      </w:r>
      <w:r w:rsidRPr="002129D0">
        <w:rPr>
          <w:lang w:val="es-ES"/>
        </w:rPr>
        <w:tab/>
        <w:t>que para el diseño de los sistemas, la determinación de la c</w:t>
      </w:r>
      <w:r>
        <w:rPr>
          <w:lang w:val="es-ES"/>
        </w:rPr>
        <w:t>alidad de funcionamiento de los </w:t>
      </w:r>
      <w:r w:rsidRPr="002129D0">
        <w:rPr>
          <w:lang w:val="es-ES"/>
        </w:rPr>
        <w:t>mismos y de los factores de utilización del espectro, es esencial determinar los parámetros de ruido apropiados que han de utilizarse al considerar varios métodos de modulación, incluyendo como mínimo los parámetros de ruido descritos en la Recomendación UIT-R P.372,</w:t>
      </w:r>
    </w:p>
    <w:p w:rsidR="00150ABE" w:rsidRPr="002129D0" w:rsidRDefault="00150ABE" w:rsidP="00150ABE">
      <w:pPr>
        <w:pStyle w:val="Call"/>
        <w:rPr>
          <w:lang w:val="es-ES"/>
        </w:rPr>
      </w:pPr>
      <w:r w:rsidRPr="002129D0">
        <w:rPr>
          <w:lang w:val="es-ES"/>
        </w:rPr>
        <w:t xml:space="preserve">decide </w:t>
      </w:r>
      <w:r w:rsidRPr="002129D0">
        <w:rPr>
          <w:i w:val="0"/>
          <w:lang w:val="es-ES"/>
        </w:rPr>
        <w:t>poner a estudio la</w:t>
      </w:r>
      <w:r>
        <w:rPr>
          <w:i w:val="0"/>
          <w:lang w:val="es-ES"/>
        </w:rPr>
        <w:t>s</w:t>
      </w:r>
      <w:r w:rsidRPr="002129D0">
        <w:rPr>
          <w:i w:val="0"/>
          <w:lang w:val="es-ES"/>
        </w:rPr>
        <w:t xml:space="preserve"> siguiente</w:t>
      </w:r>
      <w:r>
        <w:rPr>
          <w:i w:val="0"/>
          <w:lang w:val="es-ES"/>
        </w:rPr>
        <w:t>s</w:t>
      </w:r>
      <w:r w:rsidRPr="002129D0">
        <w:rPr>
          <w:i w:val="0"/>
          <w:lang w:val="es-ES"/>
        </w:rPr>
        <w:t xml:space="preserve"> </w:t>
      </w:r>
      <w:r>
        <w:rPr>
          <w:i w:val="0"/>
          <w:lang w:val="es-ES"/>
        </w:rPr>
        <w:t>Cuestiones</w:t>
      </w:r>
    </w:p>
    <w:p w:rsidR="00150ABE" w:rsidRPr="002129D0" w:rsidRDefault="00150ABE" w:rsidP="00150ABE">
      <w:pPr>
        <w:rPr>
          <w:lang w:val="es-ES"/>
        </w:rPr>
      </w:pPr>
      <w:r w:rsidRPr="00D105BE">
        <w:rPr>
          <w:bCs/>
          <w:lang w:val="es-ES"/>
        </w:rPr>
        <w:t>1</w:t>
      </w:r>
      <w:r w:rsidRPr="002129D0">
        <w:rPr>
          <w:lang w:val="es-ES"/>
        </w:rPr>
        <w:tab/>
        <w:t>¿Cuáles son las intensidades y los valores de otros parámetros del ruido radioeléctrico natural o artificial procedente de fuentes locales o distantes, tanto en emplazamientos interiores como exteriores; cuáles son las variaciones con el tiempo y geográficas, las direcciones de llegada, así como sus relaciones con los cambios de fenómenos geofísicos tales como la actividad solar, y cómo deben hacerse las medidas?</w:t>
      </w:r>
    </w:p>
    <w:p w:rsidR="00150ABE" w:rsidRPr="002129D0" w:rsidRDefault="00150ABE" w:rsidP="00150ABE">
      <w:pPr>
        <w:rPr>
          <w:lang w:val="es-ES"/>
        </w:rPr>
      </w:pPr>
      <w:r w:rsidRPr="00D105BE">
        <w:rPr>
          <w:bCs/>
          <w:lang w:val="es-ES"/>
        </w:rPr>
        <w:t>2</w:t>
      </w:r>
      <w:r w:rsidRPr="002129D0">
        <w:rPr>
          <w:lang w:val="es-ES"/>
        </w:rPr>
        <w:tab/>
        <w:t>Cuando el ruido radioeléctrico es de carácter impulsivo, ¿cuáles son los parámetros adecuados para describir el ruido y cómo varía el ruido impulsivo según la frecuencia, la ubicación, la estación, etc.?</w:t>
      </w:r>
    </w:p>
    <w:p w:rsidR="00150ABE" w:rsidRPr="002129D0" w:rsidRDefault="00150ABE" w:rsidP="00150ABE">
      <w:pPr>
        <w:pStyle w:val="Call"/>
        <w:rPr>
          <w:lang w:val="es-ES"/>
        </w:rPr>
      </w:pPr>
      <w:r w:rsidRPr="002129D0">
        <w:rPr>
          <w:lang w:val="es-ES"/>
        </w:rPr>
        <w:t>decide también</w:t>
      </w:r>
    </w:p>
    <w:p w:rsidR="00150ABE" w:rsidRPr="002129D0" w:rsidRDefault="00150ABE" w:rsidP="00150ABE">
      <w:pPr>
        <w:rPr>
          <w:lang w:val="es-ES"/>
        </w:rPr>
      </w:pPr>
      <w:r w:rsidRPr="00D105BE">
        <w:rPr>
          <w:bCs/>
          <w:lang w:val="es-ES"/>
        </w:rPr>
        <w:t>1</w:t>
      </w:r>
      <w:r w:rsidRPr="002129D0">
        <w:rPr>
          <w:lang w:val="es-ES"/>
        </w:rPr>
        <w:tab/>
        <w:t xml:space="preserve">que la información apropiada sobre el ruido radioeléctrico </w:t>
      </w:r>
      <w:r>
        <w:rPr>
          <w:lang w:val="es-ES"/>
        </w:rPr>
        <w:t>que resulte de los estudios del </w:t>
      </w:r>
      <w:r w:rsidRPr="002129D0">
        <w:rPr>
          <w:lang w:val="es-ES"/>
        </w:rPr>
        <w:t>UIT-R se incluya en Recomendaciones y/o Informes;</w:t>
      </w:r>
    </w:p>
    <w:p w:rsidR="00150ABE" w:rsidRDefault="00150ABE" w:rsidP="00150ABE">
      <w:pPr>
        <w:rPr>
          <w:lang w:val="es-ES"/>
        </w:rPr>
      </w:pPr>
      <w:r w:rsidRPr="00D105BE">
        <w:rPr>
          <w:lang w:val="es-ES"/>
        </w:rPr>
        <w:t>2</w:t>
      </w:r>
      <w:r w:rsidRPr="002129D0">
        <w:rPr>
          <w:lang w:val="es-ES"/>
        </w:rPr>
        <w:tab/>
        <w:t>que estos es</w:t>
      </w:r>
      <w:r w:rsidR="005E4508">
        <w:rPr>
          <w:lang w:val="es-ES"/>
        </w:rPr>
        <w:t>tudios estén completados en 2019</w:t>
      </w:r>
      <w:r w:rsidRPr="002129D0">
        <w:rPr>
          <w:lang w:val="es-ES"/>
        </w:rPr>
        <w:t>.</w:t>
      </w:r>
    </w:p>
    <w:p w:rsidR="00150ABE" w:rsidRPr="002129D0" w:rsidRDefault="00150ABE" w:rsidP="00150ABE">
      <w:pPr>
        <w:rPr>
          <w:lang w:val="es-ES"/>
        </w:rPr>
      </w:pPr>
    </w:p>
    <w:p w:rsidR="00150ABE" w:rsidRPr="002129D0" w:rsidRDefault="00150ABE" w:rsidP="00150ABE">
      <w:pPr>
        <w:rPr>
          <w:lang w:val="es-ES"/>
        </w:rPr>
      </w:pPr>
      <w:r w:rsidRPr="002129D0">
        <w:rPr>
          <w:lang w:val="es-ES"/>
        </w:rPr>
        <w:t>Categoría: S3</w:t>
      </w:r>
    </w:p>
    <w:p w:rsidR="00150ABE" w:rsidRPr="002129D0" w:rsidRDefault="00150ABE" w:rsidP="00150ABE">
      <w:pPr>
        <w:tabs>
          <w:tab w:val="clear" w:pos="794"/>
          <w:tab w:val="clear" w:pos="1191"/>
          <w:tab w:val="clear" w:pos="1588"/>
          <w:tab w:val="clear" w:pos="1985"/>
        </w:tabs>
        <w:overflowPunct/>
        <w:autoSpaceDE/>
        <w:autoSpaceDN/>
        <w:adjustRightInd/>
        <w:spacing w:before="0"/>
        <w:textAlignment w:val="auto"/>
        <w:rPr>
          <w:lang w:val="es-ES"/>
        </w:rPr>
      </w:pPr>
    </w:p>
    <w:p w:rsidR="004932C2" w:rsidRDefault="004932C2"/>
    <w:sectPr w:rsidR="004932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BE"/>
    <w:rsid w:val="00150ABE"/>
    <w:rsid w:val="004932C2"/>
    <w:rsid w:val="005E4508"/>
    <w:rsid w:val="008E39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C3419-CF60-4CB5-80F1-641A98E7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AB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oBR">
    <w:name w:val="Question_No_BR"/>
    <w:basedOn w:val="Normal"/>
    <w:next w:val="Questiontitle"/>
    <w:link w:val="QuestionNoBRChar"/>
    <w:rsid w:val="00150ABE"/>
    <w:pPr>
      <w:keepNext/>
      <w:keepLines/>
      <w:spacing w:before="480"/>
      <w:jc w:val="center"/>
    </w:pPr>
    <w:rPr>
      <w:caps/>
      <w:sz w:val="28"/>
    </w:rPr>
  </w:style>
  <w:style w:type="paragraph" w:customStyle="1" w:styleId="Questiontitle">
    <w:name w:val="Question_title"/>
    <w:basedOn w:val="Normal"/>
    <w:next w:val="Normal"/>
    <w:rsid w:val="00150ABE"/>
    <w:pPr>
      <w:keepNext/>
      <w:keepLines/>
      <w:spacing w:before="360"/>
      <w:jc w:val="center"/>
    </w:pPr>
    <w:rPr>
      <w:b/>
      <w:sz w:val="28"/>
    </w:rPr>
  </w:style>
  <w:style w:type="paragraph" w:customStyle="1" w:styleId="Questiondate">
    <w:name w:val="Question_date"/>
    <w:basedOn w:val="Normal"/>
    <w:next w:val="Normal"/>
    <w:rsid w:val="00150ABE"/>
    <w:pPr>
      <w:keepNext/>
      <w:keepLines/>
      <w:tabs>
        <w:tab w:val="clear" w:pos="794"/>
        <w:tab w:val="clear" w:pos="1191"/>
        <w:tab w:val="clear" w:pos="1588"/>
        <w:tab w:val="clear" w:pos="1985"/>
      </w:tabs>
      <w:jc w:val="right"/>
    </w:pPr>
    <w:rPr>
      <w:sz w:val="22"/>
    </w:rPr>
  </w:style>
  <w:style w:type="paragraph" w:customStyle="1" w:styleId="Call">
    <w:name w:val="Call"/>
    <w:basedOn w:val="Normal"/>
    <w:next w:val="Normal"/>
    <w:link w:val="CallChar"/>
    <w:rsid w:val="00150ABE"/>
    <w:pPr>
      <w:keepNext/>
      <w:keepLines/>
      <w:spacing w:before="160"/>
      <w:ind w:left="794"/>
    </w:pPr>
    <w:rPr>
      <w:i/>
    </w:rPr>
  </w:style>
  <w:style w:type="paragraph" w:customStyle="1" w:styleId="Normalaftertitle">
    <w:name w:val="Normal after title"/>
    <w:basedOn w:val="Normal"/>
    <w:next w:val="Normal"/>
    <w:link w:val="NormalaftertitleChar"/>
    <w:rsid w:val="00150ABE"/>
    <w:pPr>
      <w:overflowPunct/>
      <w:autoSpaceDE/>
      <w:autoSpaceDN/>
      <w:adjustRightInd/>
      <w:spacing w:before="320"/>
      <w:textAlignment w:val="auto"/>
    </w:pPr>
    <w:rPr>
      <w:lang w:val="en-GB"/>
    </w:rPr>
  </w:style>
  <w:style w:type="character" w:customStyle="1" w:styleId="CallChar">
    <w:name w:val="Call Char"/>
    <w:basedOn w:val="DefaultParagraphFont"/>
    <w:link w:val="Call"/>
    <w:rsid w:val="00150ABE"/>
    <w:rPr>
      <w:rFonts w:ascii="Times New Roman" w:eastAsia="Times New Roman" w:hAnsi="Times New Roman" w:cs="Times New Roman"/>
      <w:i/>
      <w:sz w:val="24"/>
      <w:szCs w:val="20"/>
      <w:lang w:val="es-ES_tradnl" w:eastAsia="en-US"/>
    </w:rPr>
  </w:style>
  <w:style w:type="character" w:customStyle="1" w:styleId="QuestionNoBRChar">
    <w:name w:val="Question_No_BR Char"/>
    <w:basedOn w:val="DefaultParagraphFont"/>
    <w:link w:val="QuestionNoBR"/>
    <w:rsid w:val="00150ABE"/>
    <w:rPr>
      <w:rFonts w:ascii="Times New Roman" w:eastAsia="Times New Roman" w:hAnsi="Times New Roman" w:cs="Times New Roman"/>
      <w:caps/>
      <w:sz w:val="28"/>
      <w:szCs w:val="20"/>
      <w:lang w:val="es-ES_tradnl" w:eastAsia="en-US"/>
    </w:rPr>
  </w:style>
  <w:style w:type="character" w:customStyle="1" w:styleId="NormalaftertitleChar">
    <w:name w:val="Normal after title Char"/>
    <w:basedOn w:val="DefaultParagraphFont"/>
    <w:link w:val="Normalaftertitle"/>
    <w:locked/>
    <w:rsid w:val="00150ABE"/>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3</cp:revision>
  <dcterms:created xsi:type="dcterms:W3CDTF">2019-06-13T12:51:00Z</dcterms:created>
  <dcterms:modified xsi:type="dcterms:W3CDTF">2019-06-13T13:44:00Z</dcterms:modified>
</cp:coreProperties>
</file>