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2C" w:rsidRPr="00823690" w:rsidRDefault="002A5F2C" w:rsidP="002A5F2C">
      <w:pPr>
        <w:keepNext/>
        <w:keepLines/>
        <w:spacing w:before="480"/>
        <w:jc w:val="center"/>
        <w:rPr>
          <w:caps/>
          <w:sz w:val="28"/>
          <w:lang w:val="en-US" w:eastAsia="zh-CN"/>
        </w:rPr>
      </w:pPr>
      <w:r w:rsidRPr="00823690">
        <w:rPr>
          <w:caps/>
          <w:sz w:val="28"/>
          <w:lang w:val="en-US" w:eastAsia="zh-CN"/>
        </w:rPr>
        <w:t>ITU-R</w:t>
      </w:r>
      <w:r w:rsidRPr="00823690">
        <w:rPr>
          <w:rFonts w:hint="eastAsia"/>
          <w:caps/>
          <w:sz w:val="28"/>
          <w:lang w:val="en-US" w:eastAsia="zh-CN"/>
        </w:rPr>
        <w:t>第</w:t>
      </w:r>
      <w:r w:rsidRPr="00823690">
        <w:rPr>
          <w:caps/>
          <w:sz w:val="28"/>
          <w:lang w:val="en-US" w:eastAsia="zh-CN"/>
        </w:rPr>
        <w:t>209</w:t>
      </w:r>
      <w:r>
        <w:rPr>
          <w:rFonts w:hint="eastAsia"/>
          <w:caps/>
          <w:sz w:val="28"/>
          <w:lang w:val="en-US" w:eastAsia="zh-CN"/>
        </w:rPr>
        <w:t>-1</w:t>
      </w:r>
      <w:r w:rsidRPr="00823690">
        <w:rPr>
          <w:caps/>
          <w:sz w:val="28"/>
          <w:lang w:val="en-US" w:eastAsia="zh-CN"/>
        </w:rPr>
        <w:t>/3</w:t>
      </w:r>
      <w:r w:rsidRPr="00823690">
        <w:rPr>
          <w:rFonts w:hint="eastAsia"/>
          <w:caps/>
          <w:sz w:val="28"/>
          <w:lang w:val="en-US" w:eastAsia="zh-CN"/>
        </w:rPr>
        <w:t>号课题</w:t>
      </w:r>
    </w:p>
    <w:p w:rsidR="002A5F2C" w:rsidRPr="00823690" w:rsidRDefault="002A5F2C" w:rsidP="002A5F2C">
      <w:pPr>
        <w:keepNext/>
        <w:keepLines/>
        <w:spacing w:before="360"/>
        <w:jc w:val="center"/>
        <w:rPr>
          <w:b/>
          <w:sz w:val="28"/>
          <w:lang w:eastAsia="zh-CN"/>
        </w:rPr>
      </w:pPr>
      <w:r w:rsidRPr="00823690">
        <w:rPr>
          <w:rFonts w:hint="eastAsia"/>
          <w:b/>
          <w:color w:val="000000"/>
          <w:sz w:val="28"/>
          <w:szCs w:val="22"/>
          <w:lang w:val="en-US" w:eastAsia="zh-CN"/>
        </w:rPr>
        <w:t>系统性能分析的可变性和风险参数</w:t>
      </w:r>
    </w:p>
    <w:p w:rsidR="002A5F2C" w:rsidRPr="00823690" w:rsidRDefault="002A5F2C" w:rsidP="002A5F2C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jc w:val="right"/>
        <w:rPr>
          <w:sz w:val="22"/>
          <w:lang w:eastAsia="zh-CN"/>
        </w:rPr>
      </w:pPr>
      <w:r w:rsidRPr="00823690">
        <w:rPr>
          <w:rFonts w:hint="eastAsia"/>
          <w:sz w:val="22"/>
          <w:lang w:eastAsia="zh-CN"/>
        </w:rPr>
        <w:t>（</w:t>
      </w:r>
      <w:r w:rsidRPr="00823690">
        <w:rPr>
          <w:sz w:val="22"/>
          <w:lang w:eastAsia="zh-CN"/>
        </w:rPr>
        <w:t>1993</w:t>
      </w:r>
      <w:r>
        <w:rPr>
          <w:rFonts w:hint="eastAsia"/>
          <w:sz w:val="22"/>
          <w:lang w:eastAsia="zh-CN"/>
        </w:rPr>
        <w:t>-2012</w:t>
      </w:r>
      <w:r w:rsidRPr="00823690">
        <w:rPr>
          <w:rFonts w:hint="eastAsia"/>
          <w:sz w:val="22"/>
          <w:lang w:eastAsia="zh-CN"/>
        </w:rPr>
        <w:t>年）</w:t>
      </w:r>
    </w:p>
    <w:p w:rsidR="002A5F2C" w:rsidRPr="00823690" w:rsidRDefault="002A5F2C" w:rsidP="002A5F2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both"/>
        <w:rPr>
          <w:color w:val="FFFFFF"/>
          <w:sz w:val="8"/>
          <w:lang w:val="fr-FR" w:eastAsia="zh-CN"/>
        </w:rPr>
      </w:pPr>
      <w:r w:rsidRPr="00823690">
        <w:rPr>
          <w:color w:val="FFFFFF"/>
          <w:sz w:val="8"/>
          <w:lang w:val="fr-FR" w:eastAsia="zh-CN"/>
        </w:rPr>
        <w:t>Q. ITU-R 209/3</w:t>
      </w:r>
    </w:p>
    <w:p w:rsidR="002A5F2C" w:rsidRPr="00823690" w:rsidRDefault="002A5F2C" w:rsidP="002A5F2C">
      <w:pPr>
        <w:overflowPunct/>
        <w:autoSpaceDE/>
        <w:autoSpaceDN/>
        <w:adjustRightInd/>
        <w:spacing w:before="320"/>
        <w:textAlignment w:val="auto"/>
        <w:rPr>
          <w:lang w:eastAsia="zh-CN"/>
        </w:rPr>
      </w:pPr>
      <w:r w:rsidRPr="00823690">
        <w:rPr>
          <w:rFonts w:hint="eastAsia"/>
          <w:lang w:eastAsia="zh-CN"/>
        </w:rPr>
        <w:t>国际电联无线电通信全会，</w:t>
      </w:r>
    </w:p>
    <w:p w:rsidR="002A5F2C" w:rsidRPr="00823690" w:rsidRDefault="002A5F2C" w:rsidP="002A5F2C">
      <w:pPr>
        <w:keepNext/>
        <w:keepLines/>
        <w:spacing w:before="160"/>
        <w:ind w:left="794"/>
        <w:rPr>
          <w:rFonts w:ascii="STKaiti" w:eastAsia="STKaiti" w:hAnsi="STKaiti"/>
          <w:iCs/>
          <w:lang w:eastAsia="zh-CN"/>
        </w:rPr>
      </w:pPr>
      <w:r w:rsidRPr="00823690">
        <w:rPr>
          <w:rFonts w:ascii="STKaiti" w:eastAsia="STKaiti" w:hAnsi="STKaiti" w:hint="eastAsia"/>
          <w:iCs/>
          <w:lang w:eastAsia="zh-CN"/>
        </w:rPr>
        <w:t>考虑到</w:t>
      </w:r>
    </w:p>
    <w:p w:rsidR="002A5F2C" w:rsidRPr="00823690" w:rsidRDefault="002A5F2C" w:rsidP="002A5F2C">
      <w:pPr>
        <w:rPr>
          <w:lang w:eastAsia="zh-CN"/>
        </w:rPr>
      </w:pPr>
      <w:r w:rsidRPr="00823690">
        <w:rPr>
          <w:lang w:eastAsia="zh-CN"/>
        </w:rPr>
        <w:t>a)</w:t>
      </w:r>
      <w:r w:rsidRPr="00823690">
        <w:rPr>
          <w:lang w:eastAsia="zh-CN"/>
        </w:rPr>
        <w:tab/>
      </w:r>
      <w:r w:rsidRPr="00823690">
        <w:rPr>
          <w:rFonts w:hint="eastAsia"/>
          <w:lang w:eastAsia="zh-CN"/>
        </w:rPr>
        <w:t>为了对地面和地对空链路进行适当的规划，有必要选择适当的参数以制定无线电通信系统性能的标准；</w:t>
      </w:r>
    </w:p>
    <w:p w:rsidR="002A5F2C" w:rsidRPr="00823690" w:rsidRDefault="002A5F2C" w:rsidP="002A5F2C">
      <w:pPr>
        <w:rPr>
          <w:lang w:eastAsia="zh-CN"/>
        </w:rPr>
      </w:pPr>
      <w:r w:rsidRPr="00823690">
        <w:rPr>
          <w:lang w:eastAsia="zh-CN"/>
        </w:rPr>
        <w:t>b)</w:t>
      </w:r>
      <w:r w:rsidRPr="00823690">
        <w:rPr>
          <w:lang w:eastAsia="zh-CN"/>
        </w:rPr>
        <w:tab/>
      </w:r>
      <w:r w:rsidRPr="00823690">
        <w:rPr>
          <w:rFonts w:hint="eastAsia"/>
          <w:lang w:eastAsia="zh-CN"/>
        </w:rPr>
        <w:t>“平均每年最差月份”已被定义为与关于“任何月份”的性能标准相关的长期统计数据</w:t>
      </w:r>
    </w:p>
    <w:p w:rsidR="002A5F2C" w:rsidRPr="00823690" w:rsidRDefault="002A5F2C" w:rsidP="002A5F2C">
      <w:pPr>
        <w:rPr>
          <w:lang w:eastAsia="zh-CN"/>
        </w:rPr>
      </w:pPr>
      <w:r w:rsidRPr="00823690">
        <w:rPr>
          <w:lang w:eastAsia="zh-CN"/>
        </w:rPr>
        <w:t>c)</w:t>
      </w:r>
      <w:r w:rsidRPr="00823690">
        <w:rPr>
          <w:lang w:eastAsia="zh-CN"/>
        </w:rPr>
        <w:tab/>
      </w:r>
      <w:r w:rsidRPr="00823690">
        <w:rPr>
          <w:rFonts w:hint="eastAsia"/>
          <w:lang w:eastAsia="zh-CN"/>
        </w:rPr>
        <w:t>由于传播作用在无线电通信系统中带有随机性，需要收集不同参考期内这些作用可变性的长期统计信息，且长期统计自身亦会受长期变化的影响；</w:t>
      </w:r>
    </w:p>
    <w:p w:rsidR="002A5F2C" w:rsidRPr="00823690" w:rsidRDefault="002A5F2C" w:rsidP="002A5F2C">
      <w:pPr>
        <w:rPr>
          <w:lang w:eastAsia="zh-CN"/>
        </w:rPr>
      </w:pPr>
      <w:r w:rsidRPr="00823690">
        <w:rPr>
          <w:lang w:eastAsia="zh-CN"/>
        </w:rPr>
        <w:t>d)</w:t>
      </w:r>
      <w:r w:rsidRPr="00823690">
        <w:rPr>
          <w:lang w:eastAsia="zh-CN"/>
        </w:rPr>
        <w:tab/>
      </w:r>
      <w:r w:rsidRPr="00823690">
        <w:rPr>
          <w:rFonts w:hint="eastAsia"/>
          <w:lang w:eastAsia="zh-CN"/>
        </w:rPr>
        <w:t xml:space="preserve"> </w:t>
      </w:r>
      <w:r w:rsidRPr="00823690">
        <w:rPr>
          <w:rFonts w:hint="eastAsia"/>
          <w:lang w:eastAsia="zh-CN"/>
        </w:rPr>
        <w:t>需要明确制定可变性参数，以便在分析系统可靠性、可用性和质量过程中实现成本和性能之间的适当平衡，</w:t>
      </w:r>
    </w:p>
    <w:p w:rsidR="002A5F2C" w:rsidRPr="00823690" w:rsidRDefault="002A5F2C" w:rsidP="002A5F2C">
      <w:pPr>
        <w:keepNext/>
        <w:keepLines/>
        <w:spacing w:before="160"/>
        <w:ind w:left="794"/>
        <w:rPr>
          <w:rFonts w:asciiTheme="minorEastAsia" w:hAnsiTheme="minorEastAsia"/>
          <w:iCs/>
          <w:lang w:eastAsia="zh-CN"/>
        </w:rPr>
      </w:pPr>
      <w:r w:rsidRPr="00823690">
        <w:rPr>
          <w:rFonts w:ascii="STKaiti" w:eastAsia="STKaiti" w:hAnsi="STKaiti" w:hint="eastAsia"/>
          <w:iCs/>
          <w:lang w:eastAsia="zh-CN"/>
        </w:rPr>
        <w:t>做出决定，</w:t>
      </w:r>
      <w:r w:rsidRPr="00823690">
        <w:rPr>
          <w:rFonts w:asciiTheme="minorEastAsia" w:hAnsiTheme="minorEastAsia" w:hint="eastAsia"/>
          <w:iCs/>
          <w:lang w:eastAsia="zh-CN"/>
        </w:rPr>
        <w:t>应研究以下课题</w:t>
      </w:r>
    </w:p>
    <w:p w:rsidR="002A5F2C" w:rsidRPr="00823690" w:rsidRDefault="002A5F2C" w:rsidP="002A5F2C">
      <w:pPr>
        <w:rPr>
          <w:lang w:eastAsia="zh-CN"/>
        </w:rPr>
      </w:pPr>
      <w:r w:rsidRPr="00823690">
        <w:rPr>
          <w:b/>
          <w:lang w:eastAsia="zh-CN"/>
        </w:rPr>
        <w:t>1</w:t>
      </w:r>
      <w:r w:rsidRPr="00823690">
        <w:rPr>
          <w:lang w:eastAsia="zh-CN"/>
        </w:rPr>
        <w:tab/>
      </w:r>
      <w:r w:rsidRPr="00823690">
        <w:rPr>
          <w:rFonts w:hint="eastAsia"/>
          <w:lang w:eastAsia="zh-CN"/>
        </w:rPr>
        <w:t>基于不同参考期内传播影响的变化如何？</w:t>
      </w:r>
    </w:p>
    <w:p w:rsidR="002A5F2C" w:rsidRPr="00823690" w:rsidRDefault="002A5F2C" w:rsidP="002A5F2C">
      <w:pPr>
        <w:rPr>
          <w:lang w:eastAsia="zh-CN"/>
        </w:rPr>
      </w:pPr>
      <w:r w:rsidRPr="00823690">
        <w:rPr>
          <w:b/>
          <w:lang w:eastAsia="zh-CN"/>
        </w:rPr>
        <w:t>2</w:t>
      </w:r>
      <w:r w:rsidRPr="00823690">
        <w:rPr>
          <w:lang w:eastAsia="zh-CN"/>
        </w:rPr>
        <w:tab/>
      </w:r>
      <w:r w:rsidRPr="00823690">
        <w:rPr>
          <w:rFonts w:hint="eastAsia"/>
          <w:lang w:eastAsia="zh-CN"/>
        </w:rPr>
        <w:t>为制定与传播可变性数据相关联的风险系数，参考期应如何确定？</w:t>
      </w:r>
    </w:p>
    <w:p w:rsidR="002A5F2C" w:rsidRPr="00823690" w:rsidRDefault="002A5F2C" w:rsidP="002A5F2C">
      <w:pPr>
        <w:rPr>
          <w:lang w:eastAsia="zh-CN"/>
        </w:rPr>
      </w:pPr>
      <w:r w:rsidRPr="00823690">
        <w:rPr>
          <w:b/>
          <w:lang w:eastAsia="zh-CN"/>
        </w:rPr>
        <w:t>3</w:t>
      </w:r>
      <w:r w:rsidRPr="00823690">
        <w:rPr>
          <w:lang w:eastAsia="zh-CN"/>
        </w:rPr>
        <w:tab/>
      </w:r>
      <w:r w:rsidRPr="00823690">
        <w:rPr>
          <w:rFonts w:hint="eastAsia"/>
          <w:lang w:eastAsia="zh-CN"/>
        </w:rPr>
        <w:t>为确定与系统性能的规范与测算相关的置信限和风险，最适用的参数是什么？</w:t>
      </w:r>
    </w:p>
    <w:p w:rsidR="002A5F2C" w:rsidRPr="00823690" w:rsidRDefault="002A5F2C" w:rsidP="002A5F2C">
      <w:pPr>
        <w:rPr>
          <w:lang w:eastAsia="zh-CN"/>
        </w:rPr>
      </w:pPr>
      <w:r w:rsidRPr="00823690">
        <w:rPr>
          <w:b/>
          <w:lang w:eastAsia="zh-CN"/>
        </w:rPr>
        <w:t>4</w:t>
      </w:r>
      <w:r w:rsidRPr="00823690">
        <w:rPr>
          <w:lang w:eastAsia="zh-CN"/>
        </w:rPr>
        <w:tab/>
      </w:r>
      <w:r w:rsidRPr="00823690">
        <w:rPr>
          <w:rFonts w:hint="eastAsia"/>
          <w:lang w:eastAsia="zh-CN"/>
        </w:rPr>
        <w:t>如何计算无线电通信系统传播作用的统计可变性的参数？</w:t>
      </w:r>
    </w:p>
    <w:p w:rsidR="002A5F2C" w:rsidRPr="00823690" w:rsidRDefault="002A5F2C" w:rsidP="002A5F2C">
      <w:pPr>
        <w:keepNext/>
        <w:keepLines/>
        <w:spacing w:before="160"/>
        <w:ind w:left="794"/>
        <w:rPr>
          <w:rFonts w:ascii="STKaiti" w:eastAsia="STKaiti" w:hAnsi="STKaiti"/>
          <w:iCs/>
          <w:lang w:eastAsia="zh-CN"/>
        </w:rPr>
      </w:pPr>
      <w:r w:rsidRPr="00823690">
        <w:rPr>
          <w:rFonts w:ascii="STKaiti" w:eastAsia="STKaiti" w:hAnsi="STKaiti" w:hint="eastAsia"/>
          <w:iCs/>
          <w:lang w:eastAsia="zh-CN"/>
        </w:rPr>
        <w:t>进一步做出决定</w:t>
      </w:r>
    </w:p>
    <w:p w:rsidR="002A5F2C" w:rsidRPr="00823690" w:rsidRDefault="002A5F2C" w:rsidP="002A5F2C">
      <w:pPr>
        <w:rPr>
          <w:lang w:eastAsia="zh-CN"/>
        </w:rPr>
      </w:pPr>
      <w:r w:rsidRPr="00823690">
        <w:rPr>
          <w:b/>
          <w:lang w:eastAsia="zh-CN"/>
        </w:rPr>
        <w:t>1</w:t>
      </w:r>
      <w:r w:rsidRPr="00823690">
        <w:rPr>
          <w:lang w:eastAsia="zh-CN"/>
        </w:rPr>
        <w:tab/>
      </w:r>
      <w:r w:rsidRPr="00823690">
        <w:rPr>
          <w:rFonts w:hint="eastAsia"/>
          <w:lang w:eastAsia="zh-CN"/>
        </w:rPr>
        <w:t>上述研究应在</w:t>
      </w:r>
      <w:r w:rsidRPr="00823690">
        <w:rPr>
          <w:rFonts w:hint="eastAsia"/>
          <w:lang w:eastAsia="zh-CN"/>
        </w:rPr>
        <w:t>2015</w:t>
      </w:r>
      <w:r w:rsidRPr="00823690">
        <w:rPr>
          <w:rFonts w:hint="eastAsia"/>
          <w:lang w:eastAsia="zh-CN"/>
        </w:rPr>
        <w:t>年之前完成。</w:t>
      </w:r>
    </w:p>
    <w:p w:rsidR="002A5F2C" w:rsidRPr="00823690" w:rsidRDefault="002A5F2C" w:rsidP="002A5F2C">
      <w:pPr>
        <w:spacing w:before="240"/>
        <w:rPr>
          <w:lang w:eastAsia="zh-CN"/>
        </w:rPr>
      </w:pPr>
      <w:r w:rsidRPr="00823690">
        <w:rPr>
          <w:rFonts w:hint="eastAsia"/>
          <w:lang w:eastAsia="zh-CN"/>
        </w:rPr>
        <w:t>类别：</w:t>
      </w:r>
      <w:r w:rsidRPr="00823690">
        <w:rPr>
          <w:rFonts w:hint="eastAsia"/>
          <w:lang w:eastAsia="zh-CN"/>
        </w:rPr>
        <w:t>S3</w:t>
      </w:r>
    </w:p>
    <w:p w:rsidR="00A165AE" w:rsidRDefault="00A165AE">
      <w:bookmarkStart w:id="0" w:name="_GoBack"/>
      <w:bookmarkEnd w:id="0"/>
    </w:p>
    <w:sectPr w:rsidR="00A165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2C"/>
    <w:rsid w:val="002A5F2C"/>
    <w:rsid w:val="00A1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F2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SimSu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F2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SimSu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1</cp:revision>
  <dcterms:created xsi:type="dcterms:W3CDTF">2012-03-01T15:11:00Z</dcterms:created>
  <dcterms:modified xsi:type="dcterms:W3CDTF">2012-03-01T15:12:00Z</dcterms:modified>
</cp:coreProperties>
</file>