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58" w:rsidRPr="00E450A3" w:rsidRDefault="00D87F58" w:rsidP="00D87F58">
      <w:pPr>
        <w:pStyle w:val="QuestionNoBR"/>
        <w:rPr>
          <w:rtl/>
        </w:rPr>
      </w:pPr>
      <w:r w:rsidRPr="0052664B">
        <w:rPr>
          <w:sz w:val="38"/>
          <w:szCs w:val="40"/>
          <w:rtl/>
        </w:rPr>
        <w:t>المس</w:t>
      </w:r>
      <w:r w:rsidRPr="0052664B">
        <w:rPr>
          <w:rFonts w:hint="cs"/>
          <w:sz w:val="38"/>
          <w:szCs w:val="40"/>
          <w:rtl/>
        </w:rPr>
        <w:t>ـ</w:t>
      </w:r>
      <w:r w:rsidRPr="0052664B">
        <w:rPr>
          <w:sz w:val="38"/>
          <w:szCs w:val="40"/>
          <w:rtl/>
        </w:rPr>
        <w:t xml:space="preserve">ألة </w:t>
      </w:r>
      <w:r w:rsidRPr="00E450A3">
        <w:t>ITU-R 203-</w:t>
      </w:r>
      <w:r>
        <w:t>6</w:t>
      </w:r>
      <w:r w:rsidRPr="00E450A3">
        <w:t>/3</w:t>
      </w:r>
    </w:p>
    <w:p w:rsidR="00D87F58" w:rsidRPr="00E450A3" w:rsidRDefault="00D87F58" w:rsidP="00D87F58">
      <w:pPr>
        <w:pStyle w:val="Questiontitle"/>
        <w:rPr>
          <w:noProof/>
          <w:rtl/>
        </w:rPr>
      </w:pPr>
      <w:r w:rsidRPr="00E450A3">
        <w:rPr>
          <w:noProof/>
          <w:rtl/>
        </w:rPr>
        <w:t xml:space="preserve">طرائق التنبؤ بالانتشار فيما يتعلق بالخدمة الإذاعية للأرض والخدمة الثابتة </w:t>
      </w:r>
      <w:r w:rsidRPr="00E450A3">
        <w:rPr>
          <w:noProof/>
          <w:rtl/>
        </w:rPr>
        <w:br/>
        <w:t xml:space="preserve">(نفاذ عريض النطاق) والخدمة المتنقلة التي تستعمل ترددات فوق </w:t>
      </w:r>
      <w:r w:rsidRPr="00E450A3">
        <w:rPr>
          <w:noProof/>
        </w:rPr>
        <w:t>MHz 30</w:t>
      </w:r>
    </w:p>
    <w:p w:rsidR="00D87F58" w:rsidRPr="0059195A" w:rsidRDefault="00D87F58" w:rsidP="00D87F58">
      <w:pPr>
        <w:pStyle w:val="Questiondate"/>
        <w:rPr>
          <w:rtl/>
          <w:lang w:val="en-US" w:bidi="ar-EG"/>
        </w:rPr>
      </w:pPr>
      <w:r w:rsidRPr="00DB1F4B">
        <w:rPr>
          <w:lang w:bidi="ar-EG"/>
        </w:rPr>
        <w:t>(</w:t>
      </w:r>
      <w:bookmarkStart w:id="0" w:name="_GoBack"/>
      <w:bookmarkEnd w:id="0"/>
      <w:r>
        <w:rPr>
          <w:lang w:val="en-US" w:bidi="ar-EG"/>
        </w:rPr>
        <w:t>2012</w:t>
      </w:r>
      <w:r>
        <w:rPr>
          <w:lang w:val="en-US" w:bidi="ar-EG"/>
        </w:rPr>
        <w:sym w:font="Symbol" w:char="F02D"/>
      </w:r>
      <w:r w:rsidRPr="00DB1F4B">
        <w:rPr>
          <w:lang w:bidi="ar-EG"/>
        </w:rPr>
        <w:t>2009-2002-2000-1995-1993-1990)</w:t>
      </w:r>
    </w:p>
    <w:p w:rsidR="00D87F58" w:rsidRPr="00FA216F" w:rsidRDefault="00D87F58" w:rsidP="00D87F58">
      <w:pPr>
        <w:pStyle w:val="Normalaftertitle"/>
        <w:rPr>
          <w:rtl/>
          <w:lang w:val="en-US" w:bidi="ar-EG"/>
        </w:rPr>
      </w:pPr>
      <w:r w:rsidRPr="00FA216F">
        <w:rPr>
          <w:rtl/>
          <w:lang w:bidi="ar-EG"/>
        </w:rPr>
        <w:t>إن جمعية الاتصالات الراديوية للاتحاد الدولي للاتصالات</w:t>
      </w:r>
      <w:r w:rsidRPr="00FA216F">
        <w:rPr>
          <w:rtl/>
          <w:lang w:val="en-US" w:bidi="ar-EG"/>
        </w:rPr>
        <w:t>،</w:t>
      </w:r>
    </w:p>
    <w:p w:rsidR="00D87F58" w:rsidRPr="000C320D" w:rsidRDefault="00D87F58" w:rsidP="00D87F58">
      <w:pPr>
        <w:pStyle w:val="Call"/>
        <w:rPr>
          <w:i w:val="0"/>
          <w:iCs/>
          <w:rtl/>
          <w:lang w:bidi="ar-EG"/>
        </w:rPr>
      </w:pPr>
      <w:r w:rsidRPr="000C320D">
        <w:rPr>
          <w:i w:val="0"/>
          <w:iCs/>
          <w:rtl/>
          <w:lang w:bidi="ar-EG"/>
        </w:rPr>
        <w:t>إذ تضع في اعتبارها</w:t>
      </w:r>
    </w:p>
    <w:p w:rsidR="00D87F58" w:rsidRPr="00FA216F" w:rsidRDefault="00D87F58" w:rsidP="00D87F58">
      <w:pPr>
        <w:rPr>
          <w:rtl/>
          <w:lang w:bidi="ar-EG"/>
        </w:rPr>
      </w:pPr>
      <w:r w:rsidRPr="00AF2152">
        <w:rPr>
          <w:i/>
          <w:iCs/>
          <w:rtl/>
          <w:lang w:bidi="ar-EG"/>
        </w:rPr>
        <w:t xml:space="preserve"> أ )</w:t>
      </w:r>
      <w:r w:rsidRPr="00FA216F">
        <w:rPr>
          <w:rtl/>
          <w:lang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FA216F">
        <w:rPr>
          <w:lang w:bidi="ar-EG"/>
        </w:rPr>
        <w:t>MHz 30</w:t>
      </w:r>
      <w:r w:rsidRPr="00FA216F">
        <w:rPr>
          <w:rtl/>
          <w:lang w:bidi="ar-EG"/>
        </w:rPr>
        <w:t>؛</w:t>
      </w:r>
    </w:p>
    <w:p w:rsidR="00D87F58" w:rsidRPr="00FA216F" w:rsidRDefault="00D87F58" w:rsidP="00D87F58">
      <w:pPr>
        <w:rPr>
          <w:rtl/>
          <w:lang w:bidi="ar-EG"/>
        </w:rPr>
      </w:pPr>
      <w:r w:rsidRPr="00AF2152">
        <w:rPr>
          <w:i/>
          <w:iCs/>
          <w:rtl/>
          <w:lang w:bidi="ar-EG"/>
        </w:rPr>
        <w:t>ب)</w:t>
      </w:r>
      <w:r w:rsidRPr="00FA216F">
        <w:rPr>
          <w:rtl/>
          <w:lang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rsidR="00D87F58" w:rsidRPr="00FA216F" w:rsidRDefault="00D87F58" w:rsidP="00D87F58">
      <w:pPr>
        <w:rPr>
          <w:rtl/>
          <w:lang w:bidi="ar-EG"/>
        </w:rPr>
      </w:pPr>
      <w:r w:rsidRPr="00AF2152">
        <w:rPr>
          <w:i/>
          <w:iCs/>
          <w:rtl/>
          <w:lang w:bidi="ar-EG"/>
        </w:rPr>
        <w:t>ج)</w:t>
      </w:r>
      <w:r w:rsidRPr="00FA216F">
        <w:rPr>
          <w:rtl/>
          <w:lang w:bidi="ar-EG"/>
        </w:rPr>
        <w:tab/>
        <w:t>أن الطرائق الحالية تستند إلى حد كبير إلى بيانات القياس وأن هناك حاجة متواصلة إلى عمليات قياس ضمن مدى الترددات هذا من جميع المناطق الجغرافية، خاصة من البلدان النامية، وذلك لزيادة دقة تقنيات التنبؤ؛</w:t>
      </w:r>
    </w:p>
    <w:p w:rsidR="00D87F58" w:rsidRPr="00FA216F" w:rsidRDefault="00D87F58" w:rsidP="00D87F58">
      <w:pPr>
        <w:rPr>
          <w:rtl/>
          <w:lang w:bidi="ar-EG"/>
        </w:rPr>
      </w:pPr>
      <w:r w:rsidRPr="00AF2152">
        <w:rPr>
          <w:i/>
          <w:iCs/>
          <w:rtl/>
          <w:lang w:bidi="ar-EG"/>
        </w:rPr>
        <w:t>د )</w:t>
      </w:r>
      <w:r w:rsidRPr="00FA216F">
        <w:rPr>
          <w:rtl/>
          <w:lang w:bidi="ar-EG"/>
        </w:rPr>
        <w:tab/>
        <w:t xml:space="preserve">أن زيادة استعمال الترددات فوق </w:t>
      </w:r>
      <w:r w:rsidRPr="00FA216F">
        <w:rPr>
          <w:lang w:bidi="ar-EG"/>
        </w:rPr>
        <w:t>GHz 10</w:t>
      </w:r>
      <w:r w:rsidRPr="00FA216F">
        <w:rPr>
          <w:rtl/>
          <w:lang w:bidi="ar-EG"/>
        </w:rPr>
        <w:t xml:space="preserve"> تتطلب تطوير طرائق التنبؤ لتلبية هذه المتطلبات الجديدة؛</w:t>
      </w:r>
    </w:p>
    <w:p w:rsidR="00D87F58" w:rsidRPr="00FA216F" w:rsidRDefault="00D87F58" w:rsidP="00D87F58">
      <w:pPr>
        <w:rPr>
          <w:rtl/>
          <w:lang w:bidi="ar-EG"/>
        </w:rPr>
      </w:pPr>
      <w:r w:rsidRPr="00AF2152">
        <w:rPr>
          <w:i/>
          <w:iCs/>
          <w:rtl/>
          <w:lang w:bidi="ar-EG"/>
        </w:rPr>
        <w:t>ﻫ )</w:t>
      </w:r>
      <w:r w:rsidRPr="00FA216F">
        <w:rPr>
          <w:rtl/>
          <w:lang w:bidi="ar-EG"/>
        </w:rPr>
        <w:tab/>
        <w:t>أن العمل يجري لإدخال الأنظمة الرقمية التي تشمل الإرسال في النطاق العريض للخدمة الإذاعية والخدمة المتنقلة على</w:t>
      </w:r>
      <w:r>
        <w:rPr>
          <w:rFonts w:hint="cs"/>
          <w:rtl/>
          <w:lang w:bidi="ar-EG"/>
        </w:rPr>
        <w:t> </w:t>
      </w:r>
      <w:r w:rsidRPr="00FA216F">
        <w:rPr>
          <w:rtl/>
          <w:lang w:bidi="ar-EG"/>
        </w:rPr>
        <w:t>السواء؛</w:t>
      </w:r>
    </w:p>
    <w:p w:rsidR="00D87F58" w:rsidRPr="00FA216F" w:rsidRDefault="00D87F58" w:rsidP="00D87F58">
      <w:pPr>
        <w:rPr>
          <w:rtl/>
          <w:lang w:bidi="ar-EG"/>
        </w:rPr>
      </w:pPr>
      <w:r w:rsidRPr="00AF2152">
        <w:rPr>
          <w:i/>
          <w:iCs/>
          <w:rtl/>
          <w:lang w:bidi="ar-EG"/>
        </w:rPr>
        <w:t>و )</w:t>
      </w:r>
      <w:r w:rsidRPr="00FA216F">
        <w:rPr>
          <w:rtl/>
          <w:lang w:bidi="ar-EG"/>
        </w:rPr>
        <w:tab/>
        <w:t>أنه يجب مراعاة الإشارات المنعكسة عند تصميم الأنظمة الإذاعية الرقمية؛</w:t>
      </w:r>
    </w:p>
    <w:p w:rsidR="00D87F58" w:rsidRPr="00FA216F" w:rsidRDefault="00D87F58" w:rsidP="00D87F58">
      <w:pPr>
        <w:rPr>
          <w:rtl/>
          <w:lang w:bidi="ar-EG"/>
        </w:rPr>
      </w:pPr>
      <w:r w:rsidRPr="00AF2152">
        <w:rPr>
          <w:i/>
          <w:iCs/>
          <w:rtl/>
          <w:lang w:bidi="ar-EG"/>
        </w:rPr>
        <w:t>ز )</w:t>
      </w:r>
      <w:r w:rsidRPr="00FA216F">
        <w:rPr>
          <w:rtl/>
          <w:lang w:bidi="ar-EG"/>
        </w:rPr>
        <w:tab/>
        <w:t>أن ثمة طلبات متزايدة لتقاسم التردد بين هذه الخدمات والخدمات الأخرى،</w:t>
      </w:r>
    </w:p>
    <w:p w:rsidR="00D87F58" w:rsidRPr="004E09E1" w:rsidRDefault="00D87F58" w:rsidP="00D87F58">
      <w:pPr>
        <w:pStyle w:val="Call"/>
        <w:rPr>
          <w:i w:val="0"/>
          <w:iCs/>
          <w:rtl/>
          <w:lang w:bidi="ar-EG"/>
        </w:rPr>
      </w:pPr>
      <w:r w:rsidRPr="004E09E1">
        <w:rPr>
          <w:i w:val="0"/>
          <w:iCs/>
          <w:rtl/>
          <w:lang w:bidi="ar-EG"/>
        </w:rPr>
        <w:t>تقرر دراسة المسائل التالية</w:t>
      </w:r>
    </w:p>
    <w:p w:rsidR="00D87F58" w:rsidRPr="00FE1F81" w:rsidRDefault="00D87F58" w:rsidP="00D87F58">
      <w:pPr>
        <w:rPr>
          <w:rtl/>
          <w:lang w:bidi="ar-EG"/>
        </w:rPr>
      </w:pPr>
      <w:r w:rsidRPr="00FE1F81">
        <w:rPr>
          <w:lang w:bidi="ar-EG"/>
        </w:rPr>
        <w:t>1</w:t>
      </w:r>
      <w:r w:rsidRPr="00FE1F81">
        <w:rPr>
          <w:rtl/>
          <w:lang w:bidi="ar-EG"/>
        </w:rPr>
        <w:tab/>
        <w:t xml:space="preserve">ما هي طرائق التنبؤ بشدة المجال التي يمكن استخدامها فيما يتعلق بالخدمة الإذاعية للأرض والخدمة الثابتة (نفاذ عريض النطاق) والخدمة المتنقلة في مدى التردد فوق </w:t>
      </w:r>
      <w:r w:rsidRPr="00FE1F81">
        <w:rPr>
          <w:lang w:bidi="ar-EG"/>
        </w:rPr>
        <w:t>MHz 30</w:t>
      </w:r>
      <w:r w:rsidRPr="00FE1F81">
        <w:rPr>
          <w:rtl/>
          <w:lang w:bidi="ar-EG"/>
        </w:rPr>
        <w:t>؟</w:t>
      </w:r>
    </w:p>
    <w:p w:rsidR="00D87F58" w:rsidRPr="00FE1F81" w:rsidRDefault="00D87F58" w:rsidP="00D87F58">
      <w:pPr>
        <w:rPr>
          <w:rtl/>
          <w:lang w:bidi="ar-EG"/>
        </w:rPr>
      </w:pPr>
      <w:r w:rsidRPr="00FE1F81">
        <w:rPr>
          <w:lang w:bidi="ar-EG"/>
        </w:rPr>
        <w:t>2</w:t>
      </w:r>
      <w:r w:rsidRPr="00FE1F81">
        <w:rPr>
          <w:rtl/>
          <w:lang w:bidi="ar-EG"/>
        </w:rPr>
        <w:tab/>
        <w:t>كيف تتأثر شدة المجال المتوقعة والمسيرات المتعددة وإحصاءاتها الزمنية والفضائية بما يلي:</w:t>
      </w:r>
    </w:p>
    <w:p w:rsidR="00D87F58" w:rsidRPr="00FA216F" w:rsidRDefault="00D87F58" w:rsidP="00D87F58">
      <w:pPr>
        <w:pStyle w:val="enumlev1"/>
        <w:rPr>
          <w:rtl/>
          <w:lang w:val="en-US" w:bidi="ar-EG"/>
        </w:rPr>
      </w:pPr>
      <w:r w:rsidRPr="00FA216F">
        <w:rPr>
          <w:szCs w:val="22"/>
          <w:lang w:val="en-US" w:bidi="ar-EG"/>
        </w:rPr>
        <w:sym w:font="Symbol" w:char="F02D"/>
      </w:r>
      <w:r w:rsidRPr="00FA216F">
        <w:rPr>
          <w:rtl/>
          <w:lang w:val="en-US" w:bidi="ar-EG"/>
        </w:rPr>
        <w:tab/>
        <w:t>التردد، وعرض النطاق والاستقطاب؛</w:t>
      </w:r>
    </w:p>
    <w:p w:rsidR="00D87F58" w:rsidRPr="00FA216F" w:rsidRDefault="00D87F58" w:rsidP="00D87F58">
      <w:pPr>
        <w:pStyle w:val="enumlev1"/>
        <w:rPr>
          <w:rtl/>
          <w:lang w:val="en-US" w:bidi="ar-EG"/>
        </w:rPr>
      </w:pPr>
      <w:r w:rsidRPr="00FA216F">
        <w:rPr>
          <w:szCs w:val="22"/>
          <w:lang w:val="en-US" w:bidi="ar-EG"/>
        </w:rPr>
        <w:sym w:font="Symbol" w:char="F02D"/>
      </w:r>
      <w:r w:rsidRPr="00FA216F">
        <w:rPr>
          <w:rtl/>
          <w:lang w:val="en-US" w:bidi="ar-EG"/>
        </w:rPr>
        <w:tab/>
        <w:t>طول مسير الانتشار وخصائصه؛</w:t>
      </w:r>
    </w:p>
    <w:p w:rsidR="00D87F58" w:rsidRDefault="00D87F58" w:rsidP="00D87F58">
      <w:pPr>
        <w:pStyle w:val="enumlev1"/>
        <w:rPr>
          <w:rtl/>
          <w:lang w:val="en-US" w:bidi="ar-EG"/>
        </w:rPr>
      </w:pPr>
      <w:r w:rsidRPr="00FA216F">
        <w:rPr>
          <w:szCs w:val="22"/>
          <w:lang w:val="en-US" w:bidi="ar-EG"/>
        </w:rPr>
        <w:sym w:font="Symbol" w:char="F02D"/>
      </w:r>
      <w:r w:rsidRPr="00FA216F">
        <w:rPr>
          <w:rtl/>
          <w:lang w:val="en-US" w:bidi="ar-EG"/>
        </w:rPr>
        <w:tab/>
        <w:t>ملامح التضاريس، بما في ذلك إمكانية الانعكاسات طويلة التأخر من تلال الدائرة الكبرى المنعزلة؛</w:t>
      </w:r>
    </w:p>
    <w:p w:rsidR="00D87F58" w:rsidRPr="00FA216F" w:rsidRDefault="00D87F58" w:rsidP="00D87F58">
      <w:pPr>
        <w:pStyle w:val="enumlev1"/>
        <w:rPr>
          <w:rtl/>
          <w:lang w:val="en-US" w:bidi="ar-EG"/>
        </w:rPr>
      </w:pPr>
      <w:r w:rsidRPr="00FA216F">
        <w:rPr>
          <w:szCs w:val="22"/>
          <w:lang w:val="en-US" w:bidi="ar-EG"/>
        </w:rPr>
        <w:sym w:font="Symbol" w:char="F02D"/>
      </w:r>
      <w:r w:rsidRPr="00FA216F">
        <w:rPr>
          <w:rtl/>
          <w:lang w:val="en-US" w:bidi="ar-EG"/>
        </w:rPr>
        <w:tab/>
        <w:t>التغطية الأرضية، والمباني وغيرها من الهياكل التي من صنع الإنسان؛</w:t>
      </w:r>
    </w:p>
    <w:p w:rsidR="00D87F58" w:rsidRPr="00FA216F" w:rsidRDefault="00D87F58" w:rsidP="00D87F58">
      <w:pPr>
        <w:pStyle w:val="enumlev1"/>
        <w:rPr>
          <w:rtl/>
          <w:lang w:val="en-US" w:bidi="ar-EG"/>
        </w:rPr>
      </w:pPr>
      <w:r w:rsidRPr="00FA216F">
        <w:rPr>
          <w:szCs w:val="22"/>
          <w:lang w:val="en-US" w:bidi="ar-EG"/>
        </w:rPr>
        <w:sym w:font="Symbol" w:char="F02D"/>
      </w:r>
      <w:r w:rsidRPr="00FA216F">
        <w:rPr>
          <w:rtl/>
          <w:lang w:val="en-US" w:bidi="ar-EG"/>
        </w:rPr>
        <w:tab/>
        <w:t>المكونات الجوية؛</w:t>
      </w:r>
    </w:p>
    <w:p w:rsidR="00D87F58" w:rsidRPr="00FA216F" w:rsidRDefault="00D87F58" w:rsidP="00D87F58">
      <w:pPr>
        <w:pStyle w:val="enumlev1"/>
        <w:rPr>
          <w:rtl/>
          <w:lang w:val="en-US" w:bidi="ar-EG"/>
        </w:rPr>
      </w:pPr>
      <w:r w:rsidRPr="00FA216F">
        <w:rPr>
          <w:szCs w:val="22"/>
          <w:lang w:val="en-US" w:bidi="ar-EG"/>
        </w:rPr>
        <w:sym w:font="Symbol" w:char="F02D"/>
      </w:r>
      <w:r w:rsidRPr="00FA216F">
        <w:rPr>
          <w:rtl/>
          <w:lang w:val="en-US" w:bidi="ar-EG"/>
        </w:rPr>
        <w:tab/>
        <w:t>ارتفاع الهوائيات النهائية والبيئية المحيطة بها؛</w:t>
      </w:r>
    </w:p>
    <w:p w:rsidR="00D87F58" w:rsidRPr="00FA216F" w:rsidRDefault="00D87F58" w:rsidP="00D87F58">
      <w:pPr>
        <w:pStyle w:val="enumlev1"/>
        <w:rPr>
          <w:rtl/>
          <w:lang w:val="en-US" w:bidi="ar-EG"/>
        </w:rPr>
      </w:pPr>
      <w:r w:rsidRPr="00FA216F">
        <w:rPr>
          <w:szCs w:val="22"/>
          <w:lang w:val="en-US" w:bidi="ar-EG"/>
        </w:rPr>
        <w:lastRenderedPageBreak/>
        <w:sym w:font="Symbol" w:char="F02D"/>
      </w:r>
      <w:r w:rsidRPr="00FA216F">
        <w:rPr>
          <w:rtl/>
          <w:lang w:val="en-US" w:bidi="ar-EG"/>
        </w:rPr>
        <w:tab/>
        <w:t>اتجاهية الهوائيات وتنوعها؛</w:t>
      </w:r>
    </w:p>
    <w:p w:rsidR="00D87F58" w:rsidRPr="00FA216F" w:rsidRDefault="00D87F58" w:rsidP="00D87F58">
      <w:pPr>
        <w:pStyle w:val="enumlev1"/>
        <w:rPr>
          <w:rtl/>
          <w:lang w:val="en-US" w:bidi="ar-EG"/>
        </w:rPr>
      </w:pPr>
      <w:r w:rsidRPr="00FA216F">
        <w:rPr>
          <w:szCs w:val="22"/>
          <w:lang w:val="en-US" w:bidi="ar-EG"/>
        </w:rPr>
        <w:sym w:font="Symbol" w:char="F02D"/>
      </w:r>
      <w:r w:rsidRPr="00FA216F">
        <w:rPr>
          <w:rtl/>
          <w:lang w:val="en-US" w:bidi="ar-EG"/>
        </w:rPr>
        <w:tab/>
        <w:t>الاستقبال المتنقل؛</w:t>
      </w:r>
    </w:p>
    <w:p w:rsidR="00D87F58" w:rsidRPr="00FA216F" w:rsidRDefault="00D87F58" w:rsidP="00D87F58">
      <w:pPr>
        <w:pStyle w:val="enumlev1"/>
        <w:rPr>
          <w:rtl/>
          <w:lang w:val="en-US" w:bidi="ar-EG"/>
        </w:rPr>
      </w:pPr>
      <w:r w:rsidRPr="00FA216F">
        <w:rPr>
          <w:szCs w:val="22"/>
          <w:lang w:val="en-US" w:bidi="ar-EG"/>
        </w:rPr>
        <w:sym w:font="Symbol" w:char="F02D"/>
      </w:r>
      <w:r w:rsidRPr="00FA216F">
        <w:rPr>
          <w:rtl/>
          <w:lang w:val="en-US" w:bidi="ar-EG"/>
        </w:rPr>
        <w:tab/>
        <w:t>الطبيعة العامة لمسير الانتشار، أي المسيرات على الصحاري، والبحار، والمناطق الساحلية أو الجبلية، وخصوصاً، في المناطق الخاضعة لظروف فائقة الانكسارية؟</w:t>
      </w:r>
    </w:p>
    <w:p w:rsidR="00D87F58" w:rsidRPr="00FE1F81" w:rsidRDefault="00D87F58" w:rsidP="00D87F58">
      <w:pPr>
        <w:rPr>
          <w:rtl/>
          <w:lang w:bidi="ar-EG"/>
        </w:rPr>
      </w:pPr>
      <w:r w:rsidRPr="00FE1F81">
        <w:rPr>
          <w:lang w:bidi="ar-EG"/>
        </w:rPr>
        <w:t>3</w:t>
      </w:r>
      <w:r w:rsidRPr="00FE1F81">
        <w:rPr>
          <w:rtl/>
          <w:lang w:bidi="ar-EG"/>
        </w:rPr>
        <w:tab/>
        <w:t>إلى أي مدى ترتبط إحصاءات الانتشار بالمسيرات والترددات المختلفة؟</w:t>
      </w:r>
    </w:p>
    <w:p w:rsidR="00D87F58" w:rsidRPr="00FE1F81" w:rsidRDefault="00D87F58" w:rsidP="00D87F58">
      <w:pPr>
        <w:rPr>
          <w:rtl/>
          <w:lang w:bidi="ar-EG"/>
        </w:rPr>
      </w:pPr>
      <w:r w:rsidRPr="00FE1F81">
        <w:rPr>
          <w:lang w:bidi="ar-EG"/>
        </w:rPr>
        <w:t>4</w:t>
      </w:r>
      <w:r w:rsidRPr="00FE1F81">
        <w:rPr>
          <w:rtl/>
          <w:lang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rsidR="00D87F58" w:rsidRPr="00FE1F81" w:rsidRDefault="00D87F58" w:rsidP="00D87F58">
      <w:pPr>
        <w:rPr>
          <w:rtl/>
          <w:lang w:bidi="ar-EG"/>
        </w:rPr>
      </w:pPr>
      <w:r w:rsidRPr="00FE1F81">
        <w:rPr>
          <w:lang w:bidi="ar-EG"/>
        </w:rPr>
        <w:t>5</w:t>
      </w:r>
      <w:r w:rsidRPr="00FE1F81">
        <w:rPr>
          <w:rtl/>
          <w:lang w:bidi="ar-EG"/>
        </w:rPr>
        <w:tab/>
        <w:t>ما هي أفضل الطرائق والمعلمات التي تصف استجابة نبضة قناة الانتشار؟</w:t>
      </w:r>
    </w:p>
    <w:p w:rsidR="00D87F58" w:rsidRPr="00FE1F81" w:rsidRDefault="00D87F58" w:rsidP="00D87F58">
      <w:pPr>
        <w:pStyle w:val="Call"/>
        <w:rPr>
          <w:i w:val="0"/>
          <w:iCs/>
          <w:rtl/>
          <w:lang w:bidi="ar-EG"/>
        </w:rPr>
      </w:pPr>
      <w:r w:rsidRPr="00FE1F81">
        <w:rPr>
          <w:i w:val="0"/>
          <w:iCs/>
          <w:rtl/>
          <w:lang w:bidi="ar-EG"/>
        </w:rPr>
        <w:t>تقرر كذلك</w:t>
      </w:r>
    </w:p>
    <w:p w:rsidR="00D87F58" w:rsidRPr="00650EB8" w:rsidRDefault="00D87F58" w:rsidP="00D87F58">
      <w:pPr>
        <w:rPr>
          <w:rtl/>
          <w:lang w:bidi="ar-EG"/>
        </w:rPr>
      </w:pPr>
      <w:r w:rsidRPr="00650EB8">
        <w:rPr>
          <w:lang w:bidi="ar-EG"/>
        </w:rPr>
        <w:t>1</w:t>
      </w:r>
      <w:r w:rsidRPr="00650EB8">
        <w:rPr>
          <w:rtl/>
          <w:lang w:bidi="ar-EG"/>
        </w:rPr>
        <w:tab/>
        <w:t xml:space="preserve">أن المعلومات المتاحة ينبغي إعدادها في شكل مراجعات للتوصية </w:t>
      </w:r>
      <w:r w:rsidRPr="00650EB8">
        <w:rPr>
          <w:lang w:bidi="ar-EG"/>
        </w:rPr>
        <w:t>ITU</w:t>
      </w:r>
      <w:r>
        <w:rPr>
          <w:lang w:bidi="ar-EG"/>
        </w:rPr>
        <w:noBreakHyphen/>
      </w:r>
      <w:r w:rsidRPr="00650EB8">
        <w:rPr>
          <w:lang w:bidi="ar-EG"/>
        </w:rPr>
        <w:t>R</w:t>
      </w:r>
      <w:r>
        <w:rPr>
          <w:lang w:bidi="ar-EG"/>
        </w:rPr>
        <w:t> </w:t>
      </w:r>
      <w:r w:rsidRPr="00650EB8">
        <w:rPr>
          <w:lang w:bidi="ar-EG"/>
        </w:rPr>
        <w:t>P.1410</w:t>
      </w:r>
      <w:r w:rsidRPr="00650EB8">
        <w:rPr>
          <w:rtl/>
          <w:lang w:bidi="ar-EG"/>
        </w:rPr>
        <w:t>؛</w:t>
      </w:r>
    </w:p>
    <w:p w:rsidR="00D87F58" w:rsidRPr="00FE1F81" w:rsidRDefault="00D87F58" w:rsidP="00D87F58">
      <w:pPr>
        <w:rPr>
          <w:lang w:bidi="ar-EG"/>
        </w:rPr>
      </w:pPr>
      <w:r w:rsidRPr="00650EB8">
        <w:rPr>
          <w:lang w:bidi="ar-EG"/>
        </w:rPr>
        <w:t>2</w:t>
      </w:r>
      <w:r w:rsidRPr="00650EB8">
        <w:rPr>
          <w:lang w:bidi="ar-EG"/>
        </w:rPr>
        <w:tab/>
      </w:r>
      <w:r w:rsidRPr="00650EB8">
        <w:rPr>
          <w:rtl/>
          <w:lang w:bidi="ar-EG"/>
        </w:rPr>
        <w:t>أنه ينبغي إنجاز الدراسات أعلاه بحلول عام</w:t>
      </w:r>
      <w:r w:rsidRPr="00650EB8">
        <w:rPr>
          <w:position w:val="2"/>
          <w:rtl/>
          <w:lang w:bidi="ar-EG"/>
        </w:rPr>
        <w:t> </w:t>
      </w:r>
      <w:r>
        <w:rPr>
          <w:lang w:bidi="ar-EG"/>
        </w:rPr>
        <w:t>2019</w:t>
      </w:r>
      <w:r w:rsidRPr="00650EB8">
        <w:rPr>
          <w:rtl/>
          <w:lang w:bidi="ar-EG"/>
        </w:rPr>
        <w:t>.</w:t>
      </w:r>
    </w:p>
    <w:p w:rsidR="00D87F58" w:rsidRDefault="00D87F58" w:rsidP="00D87F58">
      <w:pPr>
        <w:rPr>
          <w:rtl/>
          <w:lang w:bidi="ar-EG"/>
        </w:rPr>
      </w:pPr>
    </w:p>
    <w:p w:rsidR="00D87F58" w:rsidRDefault="00D87F58" w:rsidP="00D87F58">
      <w:pPr>
        <w:rPr>
          <w:rtl/>
          <w:lang w:bidi="ar-EG"/>
        </w:rPr>
      </w:pPr>
      <w:r w:rsidRPr="00FA216F">
        <w:rPr>
          <w:rtl/>
          <w:lang w:bidi="ar-EG"/>
        </w:rPr>
        <w:t xml:space="preserve">الفئة: </w:t>
      </w:r>
      <w:r w:rsidRPr="00FA216F">
        <w:rPr>
          <w:lang w:bidi="ar-EG"/>
        </w:rPr>
        <w:t>S1</w:t>
      </w:r>
    </w:p>
    <w:p w:rsidR="00D87F58" w:rsidRDefault="00D87F58" w:rsidP="00D87F58"/>
    <w:p w:rsidR="00CC001C" w:rsidRDefault="00CC001C"/>
    <w:sectPr w:rsidR="00CC001C" w:rsidSect="00B07C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E5F09">
      <w:pPr>
        <w:spacing w:after="0" w:line="240" w:lineRule="auto"/>
      </w:pPr>
      <w:r>
        <w:separator/>
      </w:r>
    </w:p>
  </w:endnote>
  <w:endnote w:type="continuationSeparator" w:id="0">
    <w:p w:rsidR="00000000" w:rsidRDefault="00BE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C6" w:rsidRDefault="00BE5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C6" w:rsidRDefault="00BE5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C6" w:rsidRDefault="00BE5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E5F09">
      <w:pPr>
        <w:spacing w:after="0" w:line="240" w:lineRule="auto"/>
      </w:pPr>
      <w:r>
        <w:separator/>
      </w:r>
    </w:p>
  </w:footnote>
  <w:footnote w:type="continuationSeparator" w:id="0">
    <w:p w:rsidR="00000000" w:rsidRDefault="00BE5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C6" w:rsidRDefault="00BE5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837855"/>
      <w:docPartObj>
        <w:docPartGallery w:val="Page Numbers (Top of Page)"/>
        <w:docPartUnique/>
      </w:docPartObj>
    </w:sdtPr>
    <w:sdtEndPr>
      <w:rPr>
        <w:noProof/>
      </w:rPr>
    </w:sdtEndPr>
    <w:sdtContent>
      <w:p w:rsidR="00B07CC6" w:rsidRDefault="00D87F58">
        <w:pPr>
          <w:pStyle w:val="Header"/>
          <w:jc w:val="center"/>
        </w:pPr>
        <w:r>
          <w:rPr>
            <w:rFonts w:hint="cs"/>
            <w:rtl/>
          </w:rPr>
          <w:t>-</w:t>
        </w:r>
        <w:r>
          <w:fldChar w:fldCharType="begin"/>
        </w:r>
        <w:r>
          <w:instrText xml:space="preserve"> PAGE   \* MERGEFORMAT </w:instrText>
        </w:r>
        <w:r>
          <w:fldChar w:fldCharType="separate"/>
        </w:r>
        <w:r w:rsidR="00BE5F09">
          <w:rPr>
            <w:noProof/>
          </w:rPr>
          <w:t>2</w:t>
        </w:r>
        <w:r>
          <w:rPr>
            <w:noProof/>
          </w:rPr>
          <w:fldChar w:fldCharType="end"/>
        </w:r>
        <w:r>
          <w:rPr>
            <w:rFonts w:hint="cs"/>
            <w:noProof/>
            <w:rtl/>
          </w:rPr>
          <w:t>-</w:t>
        </w:r>
      </w:p>
    </w:sdtContent>
  </w:sdt>
  <w:p w:rsidR="00B07CC6" w:rsidRDefault="00BE5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C6" w:rsidRDefault="00BE5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58"/>
    <w:rsid w:val="00BE5F09"/>
    <w:rsid w:val="00CC001C"/>
    <w:rsid w:val="00D87F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CA8A4-ED91-41DA-8432-09CEBFDC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5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87F58"/>
    <w:pPr>
      <w:tabs>
        <w:tab w:val="left" w:pos="794"/>
        <w:tab w:val="left" w:pos="1191"/>
        <w:tab w:val="left" w:pos="1588"/>
        <w:tab w:val="left" w:pos="1985"/>
      </w:tabs>
      <w:overflowPunct w:val="0"/>
      <w:autoSpaceDE w:val="0"/>
      <w:autoSpaceDN w:val="0"/>
      <w:bidi/>
      <w:adjustRightInd w:val="0"/>
      <w:spacing w:before="360" w:after="0" w:line="192" w:lineRule="auto"/>
      <w:jc w:val="both"/>
      <w:textAlignment w:val="baseline"/>
    </w:pPr>
    <w:rPr>
      <w:rFonts w:ascii="Times New Roman" w:eastAsia="PMingLiU" w:hAnsi="Times New Roman" w:cs="Traditional Arabic"/>
      <w:szCs w:val="30"/>
      <w:lang w:val="en-GB" w:eastAsia="en-US"/>
    </w:rPr>
  </w:style>
  <w:style w:type="paragraph" w:customStyle="1" w:styleId="Call">
    <w:name w:val="Call"/>
    <w:basedOn w:val="Normal"/>
    <w:next w:val="Normal"/>
    <w:link w:val="CallChar"/>
    <w:qFormat/>
    <w:rsid w:val="00D87F58"/>
    <w:pPr>
      <w:keepNext/>
      <w:keepLines/>
      <w:tabs>
        <w:tab w:val="left" w:pos="794"/>
        <w:tab w:val="left" w:pos="1191"/>
        <w:tab w:val="left" w:pos="1588"/>
        <w:tab w:val="left" w:pos="1985"/>
      </w:tabs>
      <w:overflowPunct w:val="0"/>
      <w:autoSpaceDE w:val="0"/>
      <w:autoSpaceDN w:val="0"/>
      <w:bidi/>
      <w:adjustRightInd w:val="0"/>
      <w:spacing w:before="160" w:after="0" w:line="192" w:lineRule="auto"/>
      <w:ind w:left="794"/>
      <w:jc w:val="both"/>
      <w:textAlignment w:val="baseline"/>
    </w:pPr>
    <w:rPr>
      <w:rFonts w:ascii="Times New Roman" w:eastAsia="PMingLiU" w:hAnsi="Times New Roman" w:cs="Traditional Arabic"/>
      <w:i/>
      <w:szCs w:val="30"/>
      <w:lang w:val="en-GB" w:eastAsia="en-US"/>
    </w:rPr>
  </w:style>
  <w:style w:type="paragraph" w:customStyle="1" w:styleId="QuestionNoBR">
    <w:name w:val="Question_No_BR"/>
    <w:basedOn w:val="Normal"/>
    <w:next w:val="Questiontitle"/>
    <w:link w:val="QuestionNoBRChar"/>
    <w:rsid w:val="00D87F58"/>
    <w:pPr>
      <w:keepNext/>
      <w:keepLines/>
      <w:tabs>
        <w:tab w:val="left" w:pos="794"/>
        <w:tab w:val="left" w:pos="1191"/>
        <w:tab w:val="left" w:pos="1588"/>
        <w:tab w:val="left" w:pos="1985"/>
      </w:tabs>
      <w:overflowPunct w:val="0"/>
      <w:autoSpaceDE w:val="0"/>
      <w:autoSpaceDN w:val="0"/>
      <w:bidi/>
      <w:adjustRightInd w:val="0"/>
      <w:spacing w:before="480" w:after="0" w:line="192" w:lineRule="auto"/>
      <w:jc w:val="center"/>
      <w:textAlignment w:val="baseline"/>
    </w:pPr>
    <w:rPr>
      <w:rFonts w:ascii="Times New Roman" w:eastAsia="PMingLiU" w:hAnsi="Times New Roman" w:cs="Traditional Arabic"/>
      <w:caps/>
      <w:sz w:val="28"/>
      <w:szCs w:val="30"/>
      <w:lang w:val="en-GB" w:eastAsia="en-US"/>
    </w:rPr>
  </w:style>
  <w:style w:type="paragraph" w:customStyle="1" w:styleId="Questiontitle">
    <w:name w:val="Question_title"/>
    <w:basedOn w:val="Normal"/>
    <w:next w:val="Normal"/>
    <w:link w:val="QuestiontitleChar"/>
    <w:rsid w:val="00D87F58"/>
    <w:pPr>
      <w:keepNext/>
      <w:keepLines/>
      <w:tabs>
        <w:tab w:val="left" w:pos="794"/>
        <w:tab w:val="left" w:pos="1191"/>
        <w:tab w:val="left" w:pos="1588"/>
        <w:tab w:val="left" w:pos="1985"/>
      </w:tabs>
      <w:overflowPunct w:val="0"/>
      <w:autoSpaceDE w:val="0"/>
      <w:autoSpaceDN w:val="0"/>
      <w:bidi/>
      <w:adjustRightInd w:val="0"/>
      <w:spacing w:before="360" w:after="0" w:line="192" w:lineRule="auto"/>
      <w:jc w:val="center"/>
      <w:textAlignment w:val="baseline"/>
    </w:pPr>
    <w:rPr>
      <w:rFonts w:ascii="Times New Roman Bold" w:eastAsia="PMingLiU" w:hAnsi="Times New Roman Bold" w:cs="Traditional Arabic"/>
      <w:b/>
      <w:bCs/>
      <w:sz w:val="28"/>
      <w:szCs w:val="40"/>
      <w:lang w:val="en-GB" w:eastAsia="en-US"/>
    </w:rPr>
  </w:style>
  <w:style w:type="paragraph" w:customStyle="1" w:styleId="Questiondate">
    <w:name w:val="Question_date"/>
    <w:basedOn w:val="Normal"/>
    <w:next w:val="Normalaftertitle"/>
    <w:rsid w:val="00D87F58"/>
    <w:pPr>
      <w:keepNext/>
      <w:keepLines/>
      <w:overflowPunct w:val="0"/>
      <w:autoSpaceDE w:val="0"/>
      <w:autoSpaceDN w:val="0"/>
      <w:bidi/>
      <w:adjustRightInd w:val="0"/>
      <w:spacing w:before="120" w:after="0" w:line="192" w:lineRule="auto"/>
      <w:jc w:val="right"/>
      <w:textAlignment w:val="baseline"/>
    </w:pPr>
    <w:rPr>
      <w:rFonts w:ascii="Times New Roman" w:eastAsia="PMingLiU" w:hAnsi="Times New Roman" w:cs="Traditional Arabic"/>
      <w:szCs w:val="30"/>
      <w:lang w:val="en-GB" w:eastAsia="en-US"/>
    </w:rPr>
  </w:style>
  <w:style w:type="paragraph" w:customStyle="1" w:styleId="enumlev1">
    <w:name w:val="enumlev1"/>
    <w:basedOn w:val="Normal"/>
    <w:link w:val="enumlev1Char"/>
    <w:rsid w:val="00D87F58"/>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eastAsia="PMingLiU" w:hAnsi="Times New Roman" w:cs="Traditional Arabic"/>
      <w:szCs w:val="30"/>
      <w:lang w:val="en-GB" w:eastAsia="en-US"/>
    </w:rPr>
  </w:style>
  <w:style w:type="character" w:customStyle="1" w:styleId="CallChar">
    <w:name w:val="Call Char"/>
    <w:basedOn w:val="DefaultParagraphFont"/>
    <w:link w:val="Call"/>
    <w:rsid w:val="00D87F58"/>
    <w:rPr>
      <w:rFonts w:ascii="Times New Roman" w:eastAsia="PMingLiU" w:hAnsi="Times New Roman" w:cs="Traditional Arabic"/>
      <w:i/>
      <w:szCs w:val="30"/>
      <w:lang w:eastAsia="en-US"/>
    </w:rPr>
  </w:style>
  <w:style w:type="character" w:customStyle="1" w:styleId="QuestiontitleChar">
    <w:name w:val="Question_title Char"/>
    <w:basedOn w:val="DefaultParagraphFont"/>
    <w:link w:val="Questiontitle"/>
    <w:rsid w:val="00D87F58"/>
    <w:rPr>
      <w:rFonts w:ascii="Times New Roman Bold" w:eastAsia="PMingLiU" w:hAnsi="Times New Roman Bold" w:cs="Traditional Arabic"/>
      <w:b/>
      <w:bCs/>
      <w:sz w:val="28"/>
      <w:szCs w:val="40"/>
      <w:lang w:eastAsia="en-US"/>
    </w:rPr>
  </w:style>
  <w:style w:type="character" w:customStyle="1" w:styleId="QuestionNoBRChar">
    <w:name w:val="Question_No_BR Char"/>
    <w:basedOn w:val="DefaultParagraphFont"/>
    <w:link w:val="QuestionNoBR"/>
    <w:locked/>
    <w:rsid w:val="00D87F58"/>
    <w:rPr>
      <w:rFonts w:ascii="Times New Roman" w:eastAsia="PMingLiU" w:hAnsi="Times New Roman" w:cs="Traditional Arabic"/>
      <w:caps/>
      <w:sz w:val="28"/>
      <w:szCs w:val="30"/>
      <w:lang w:eastAsia="en-US"/>
    </w:rPr>
  </w:style>
  <w:style w:type="character" w:customStyle="1" w:styleId="enumlev1Char">
    <w:name w:val="enumlev1 Char"/>
    <w:basedOn w:val="DefaultParagraphFont"/>
    <w:link w:val="enumlev1"/>
    <w:locked/>
    <w:rsid w:val="00D87F58"/>
    <w:rPr>
      <w:rFonts w:ascii="Times New Roman" w:eastAsia="PMingLiU" w:hAnsi="Times New Roman" w:cs="Traditional Arabic"/>
      <w:szCs w:val="30"/>
      <w:lang w:eastAsia="en-US"/>
    </w:rPr>
  </w:style>
  <w:style w:type="paragraph" w:styleId="Header">
    <w:name w:val="header"/>
    <w:basedOn w:val="Normal"/>
    <w:link w:val="HeaderChar"/>
    <w:uiPriority w:val="99"/>
    <w:unhideWhenUsed/>
    <w:rsid w:val="00D87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F58"/>
    <w:rPr>
      <w:lang w:val="en-US"/>
    </w:rPr>
  </w:style>
  <w:style w:type="paragraph" w:styleId="Footer">
    <w:name w:val="footer"/>
    <w:basedOn w:val="Normal"/>
    <w:link w:val="FooterChar"/>
    <w:uiPriority w:val="99"/>
    <w:unhideWhenUsed/>
    <w:rsid w:val="00D87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F5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2091</Characters>
  <Application>Microsoft Office Word</Application>
  <DocSecurity>0</DocSecurity>
  <Lines>17</Lines>
  <Paragraphs>4</Paragraphs>
  <ScaleCrop>false</ScaleCrop>
  <Company>ITU</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2015-06-16T12:34:00Z</dcterms:created>
  <dcterms:modified xsi:type="dcterms:W3CDTF">2015-08-17T12:02:00Z</dcterms:modified>
</cp:coreProperties>
</file>