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D895" w14:textId="77777777" w:rsidR="00922DDF" w:rsidRPr="008F0956" w:rsidRDefault="00922DDF" w:rsidP="00F25045">
      <w:pPr>
        <w:pStyle w:val="QuestionNo"/>
        <w:spacing w:before="0"/>
        <w:rPr>
          <w:lang w:val="fr-CH"/>
        </w:rPr>
      </w:pPr>
      <w:bookmarkStart w:id="0" w:name="dtitle1"/>
      <w:r w:rsidRPr="008F0956">
        <w:rPr>
          <w:lang w:val="fr-CH"/>
        </w:rPr>
        <w:t xml:space="preserve">QUESTION UIT-R </w:t>
      </w:r>
      <w:bookmarkEnd w:id="0"/>
      <w:r w:rsidRPr="008F0956">
        <w:rPr>
          <w:lang w:val="fr-CH"/>
        </w:rPr>
        <w:t>238/1</w:t>
      </w:r>
      <w:r w:rsidR="00F25045" w:rsidRPr="008F0956">
        <w:rPr>
          <w:rStyle w:val="FootnoteReference"/>
          <w:lang w:val="fr-CH"/>
        </w:rPr>
        <w:footnoteReference w:customMarkFollows="1" w:id="1"/>
        <w:t>*</w:t>
      </w:r>
    </w:p>
    <w:p w14:paraId="11FF75A4" w14:textId="77777777" w:rsidR="00922DDF" w:rsidRPr="008F0956" w:rsidRDefault="00922DDF" w:rsidP="00922DDF">
      <w:pPr>
        <w:pStyle w:val="Questiontitle"/>
        <w:rPr>
          <w:lang w:val="fr-CH"/>
        </w:rPr>
      </w:pPr>
      <w:r w:rsidRPr="008F0956">
        <w:rPr>
          <w:lang w:val="fr-CH"/>
        </w:rPr>
        <w:t xml:space="preserve">Caractéristiques applicables à l'utilisation de la lumière visible pour </w:t>
      </w:r>
      <w:r w:rsidRPr="008F0956">
        <w:rPr>
          <w:lang w:val="fr-CH"/>
        </w:rPr>
        <w:br/>
        <w:t>les communications à large bande</w:t>
      </w:r>
    </w:p>
    <w:p w14:paraId="1050E02F" w14:textId="77777777" w:rsidR="00922DDF" w:rsidRPr="008F0956" w:rsidRDefault="00922DDF" w:rsidP="00922DDF">
      <w:pPr>
        <w:pStyle w:val="Questiondate"/>
        <w:rPr>
          <w:lang w:val="fr-CH"/>
        </w:rPr>
      </w:pPr>
      <w:r w:rsidRPr="008F0956">
        <w:rPr>
          <w:lang w:val="fr-CH"/>
        </w:rPr>
        <w:t>(2015)</w:t>
      </w:r>
    </w:p>
    <w:p w14:paraId="09B5291E" w14:textId="77777777" w:rsidR="00922DDF" w:rsidRPr="008F0956" w:rsidRDefault="00922DDF" w:rsidP="00922DDF">
      <w:pPr>
        <w:pStyle w:val="Normalaftertitle"/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L'Assemblée des radiocommunications de l'UIT,</w:t>
      </w:r>
    </w:p>
    <w:p w14:paraId="05F726AA" w14:textId="77777777" w:rsidR="00922DDF" w:rsidRPr="008F0956" w:rsidRDefault="00922DDF" w:rsidP="00922DDF">
      <w:pPr>
        <w:pStyle w:val="Call"/>
        <w:rPr>
          <w:rFonts w:cs="Arial"/>
          <w:szCs w:val="24"/>
          <w:lang w:val="fr-CH"/>
        </w:rPr>
      </w:pPr>
      <w:proofErr w:type="gramStart"/>
      <w:r w:rsidRPr="008F0956">
        <w:rPr>
          <w:rFonts w:cs="Arial"/>
          <w:szCs w:val="24"/>
          <w:lang w:val="fr-CH"/>
        </w:rPr>
        <w:t>considérant</w:t>
      </w:r>
      <w:proofErr w:type="gramEnd"/>
    </w:p>
    <w:p w14:paraId="7592F529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i/>
          <w:szCs w:val="24"/>
          <w:lang w:val="fr-CH"/>
        </w:rPr>
        <w:t>a)</w:t>
      </w:r>
      <w:r w:rsidRPr="008F0956">
        <w:rPr>
          <w:rFonts w:cs="Arial"/>
          <w:szCs w:val="24"/>
          <w:lang w:val="fr-CH"/>
        </w:rPr>
        <w:tab/>
        <w:t xml:space="preserve">que les technologies évoluent sans cesse et ouvrent de nouvelles perspectives d'utilisation du </w:t>
      </w:r>
      <w:proofErr w:type="gramStart"/>
      <w:r w:rsidRPr="008F0956">
        <w:rPr>
          <w:rFonts w:cs="Arial"/>
          <w:szCs w:val="24"/>
          <w:lang w:val="fr-CH"/>
        </w:rPr>
        <w:t>spectre;</w:t>
      </w:r>
      <w:proofErr w:type="gramEnd"/>
    </w:p>
    <w:p w14:paraId="21D428F2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i/>
          <w:szCs w:val="24"/>
          <w:lang w:val="fr-CH"/>
        </w:rPr>
        <w:t>b)</w:t>
      </w:r>
      <w:r w:rsidRPr="008F0956">
        <w:rPr>
          <w:rFonts w:cs="Arial"/>
          <w:szCs w:val="24"/>
          <w:lang w:val="fr-CH"/>
        </w:rPr>
        <w:tab/>
        <w:t xml:space="preserve">que l'utilisation de la lumière visible pour les communications connaît actuellement un regain </w:t>
      </w:r>
      <w:proofErr w:type="gramStart"/>
      <w:r w:rsidRPr="008F0956">
        <w:rPr>
          <w:rFonts w:cs="Arial"/>
          <w:szCs w:val="24"/>
          <w:lang w:val="fr-CH"/>
        </w:rPr>
        <w:t>d'intérêt;</w:t>
      </w:r>
      <w:proofErr w:type="gramEnd"/>
    </w:p>
    <w:p w14:paraId="633399EA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i/>
          <w:szCs w:val="24"/>
          <w:lang w:val="fr-CH"/>
        </w:rPr>
        <w:t>c)</w:t>
      </w:r>
      <w:r w:rsidRPr="008F0956">
        <w:rPr>
          <w:rFonts w:cs="Arial"/>
          <w:szCs w:val="24"/>
          <w:lang w:val="fr-CH"/>
        </w:rPr>
        <w:tab/>
        <w:t xml:space="preserve">que les communications par lumière visible fonctionnent dans la partie non réglementée du spectre de fréquences et qu'elles ne nécessitent donc pas d'attribution dans le Règlement des </w:t>
      </w:r>
      <w:proofErr w:type="gramStart"/>
      <w:r w:rsidRPr="008F0956">
        <w:rPr>
          <w:rFonts w:cs="Arial"/>
          <w:szCs w:val="24"/>
          <w:lang w:val="fr-CH"/>
        </w:rPr>
        <w:t>radiocommunications;</w:t>
      </w:r>
      <w:proofErr w:type="gramEnd"/>
    </w:p>
    <w:p w14:paraId="4DA48338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i/>
          <w:szCs w:val="24"/>
          <w:lang w:val="fr-CH"/>
        </w:rPr>
        <w:t>d)</w:t>
      </w:r>
      <w:r w:rsidRPr="008F0956">
        <w:rPr>
          <w:rFonts w:cs="Arial"/>
          <w:szCs w:val="24"/>
          <w:lang w:val="fr-CH"/>
        </w:rPr>
        <w:tab/>
        <w:t xml:space="preserve">que la question des possibilités de communication à large bande au moyen de la lumière visible doit être étudiée plus avant au sein de </w:t>
      </w:r>
      <w:proofErr w:type="gramStart"/>
      <w:r w:rsidRPr="008F0956">
        <w:rPr>
          <w:rFonts w:cs="Arial"/>
          <w:szCs w:val="24"/>
          <w:lang w:val="fr-CH"/>
        </w:rPr>
        <w:t>l'UIT;</w:t>
      </w:r>
      <w:proofErr w:type="gramEnd"/>
    </w:p>
    <w:p w14:paraId="3B4AD3AF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i/>
          <w:iCs/>
          <w:szCs w:val="24"/>
          <w:lang w:val="fr-CH"/>
        </w:rPr>
        <w:t>e)</w:t>
      </w:r>
      <w:r w:rsidRPr="008F0956">
        <w:rPr>
          <w:rFonts w:cs="Arial"/>
          <w:szCs w:val="24"/>
          <w:lang w:val="fr-CH"/>
        </w:rPr>
        <w:tab/>
        <w:t xml:space="preserve">que dans certains domaines, par exemple les radiocommunications spatiales, les communications optiques ont déjà été </w:t>
      </w:r>
      <w:proofErr w:type="gramStart"/>
      <w:r w:rsidRPr="008F0956">
        <w:rPr>
          <w:rFonts w:cs="Arial"/>
          <w:szCs w:val="24"/>
          <w:lang w:val="fr-CH"/>
        </w:rPr>
        <w:t>étudiées;</w:t>
      </w:r>
      <w:proofErr w:type="gramEnd"/>
    </w:p>
    <w:p w14:paraId="40A7C055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i/>
          <w:iCs/>
          <w:szCs w:val="24"/>
          <w:lang w:val="fr-CH"/>
        </w:rPr>
        <w:t>f)</w:t>
      </w:r>
      <w:r w:rsidRPr="008F0956">
        <w:rPr>
          <w:rFonts w:cs="Arial"/>
          <w:i/>
          <w:iCs/>
          <w:szCs w:val="24"/>
          <w:lang w:val="fr-CH"/>
        </w:rPr>
        <w:tab/>
      </w:r>
      <w:r w:rsidRPr="008F0956">
        <w:rPr>
          <w:rFonts w:cs="Arial"/>
          <w:szCs w:val="24"/>
          <w:lang w:val="fr-CH"/>
        </w:rPr>
        <w:t>que la large bande optique ne doit pas constituer un danger pour les personnes,</w:t>
      </w:r>
    </w:p>
    <w:p w14:paraId="7E8A5BF6" w14:textId="77777777" w:rsidR="00922DDF" w:rsidRPr="008F0956" w:rsidRDefault="00922DDF" w:rsidP="00922DDF">
      <w:pPr>
        <w:pStyle w:val="Call"/>
        <w:rPr>
          <w:rFonts w:cs="Arial"/>
          <w:szCs w:val="24"/>
          <w:lang w:val="fr-CH"/>
        </w:rPr>
      </w:pPr>
      <w:proofErr w:type="gramStart"/>
      <w:r w:rsidRPr="008F0956">
        <w:rPr>
          <w:rFonts w:cs="Arial"/>
          <w:szCs w:val="24"/>
          <w:lang w:val="fr-CH"/>
        </w:rPr>
        <w:t>décide</w:t>
      </w:r>
      <w:proofErr w:type="gramEnd"/>
      <w:r w:rsidRPr="008F0956">
        <w:rPr>
          <w:rFonts w:cs="Arial"/>
          <w:szCs w:val="24"/>
          <w:lang w:val="fr-CH"/>
        </w:rPr>
        <w:t xml:space="preserve"> </w:t>
      </w:r>
      <w:r w:rsidRPr="008F0956">
        <w:rPr>
          <w:rFonts w:cs="Arial"/>
          <w:i w:val="0"/>
          <w:szCs w:val="24"/>
          <w:lang w:val="fr-CH"/>
        </w:rPr>
        <w:t>de mettre à l'étude les Questions suivantes</w:t>
      </w:r>
    </w:p>
    <w:p w14:paraId="1CF6D977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1</w:t>
      </w:r>
      <w:r w:rsidRPr="008F0956">
        <w:rPr>
          <w:rFonts w:cs="Arial"/>
          <w:b/>
          <w:szCs w:val="24"/>
          <w:lang w:val="fr-CH"/>
        </w:rPr>
        <w:tab/>
      </w:r>
      <w:r w:rsidRPr="008F0956">
        <w:rPr>
          <w:rFonts w:cs="Arial"/>
          <w:szCs w:val="24"/>
          <w:lang w:val="fr-CH"/>
        </w:rPr>
        <w:t xml:space="preserve">Quelles sont, en termes d'utilisation des fréquences radioélectriques, les caractéristiques spécifiques et les gains d'efficacité que présente l'emploi de la lumière visible pour les communications à large </w:t>
      </w:r>
      <w:proofErr w:type="gramStart"/>
      <w:r w:rsidRPr="008F0956">
        <w:rPr>
          <w:rFonts w:cs="Arial"/>
          <w:szCs w:val="24"/>
          <w:lang w:val="fr-CH"/>
        </w:rPr>
        <w:t>bande?</w:t>
      </w:r>
      <w:proofErr w:type="gramEnd"/>
    </w:p>
    <w:p w14:paraId="45016FB0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2</w:t>
      </w:r>
      <w:r w:rsidRPr="008F0956">
        <w:rPr>
          <w:rFonts w:cs="Arial"/>
          <w:szCs w:val="24"/>
          <w:lang w:val="fr-CH"/>
        </w:rPr>
        <w:tab/>
        <w:t xml:space="preserve">Quels sont les objectifs globaux et quels sont les besoins des utilisateurs à prendre en compte pour le développement des systèmes de communication à large bande dans la région du spectre correspondant à la lumière </w:t>
      </w:r>
      <w:proofErr w:type="gramStart"/>
      <w:r w:rsidRPr="008F0956">
        <w:rPr>
          <w:rFonts w:cs="Arial"/>
          <w:szCs w:val="24"/>
          <w:lang w:val="fr-CH"/>
        </w:rPr>
        <w:t>visible?</w:t>
      </w:r>
      <w:proofErr w:type="gramEnd"/>
    </w:p>
    <w:p w14:paraId="63269B63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3</w:t>
      </w:r>
      <w:r w:rsidRPr="008F0956">
        <w:rPr>
          <w:rFonts w:cs="Arial"/>
          <w:szCs w:val="24"/>
          <w:lang w:val="fr-CH"/>
        </w:rPr>
        <w:tab/>
        <w:t xml:space="preserve">Quelles sont les nouvelles applications associées à l'utilisation de la lumière visible pour les communications à large </w:t>
      </w:r>
      <w:proofErr w:type="gramStart"/>
      <w:r w:rsidRPr="008F0956">
        <w:rPr>
          <w:rFonts w:cs="Arial"/>
          <w:szCs w:val="24"/>
          <w:lang w:val="fr-CH"/>
        </w:rPr>
        <w:t>bande?</w:t>
      </w:r>
      <w:proofErr w:type="gramEnd"/>
    </w:p>
    <w:p w14:paraId="5B2406BF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4</w:t>
      </w:r>
      <w:r w:rsidRPr="008F0956">
        <w:rPr>
          <w:rFonts w:cs="Arial"/>
          <w:szCs w:val="24"/>
          <w:lang w:val="fr-CH"/>
        </w:rPr>
        <w:tab/>
        <w:t xml:space="preserve">Quelles sont les caractéristiques techniques et opérationnelles à prévoir, compte tenu du point </w:t>
      </w:r>
      <w:r w:rsidRPr="008F0956">
        <w:rPr>
          <w:rFonts w:cs="Arial"/>
          <w:i/>
          <w:iCs/>
          <w:szCs w:val="24"/>
          <w:lang w:val="fr-CH"/>
        </w:rPr>
        <w:t>f)</w:t>
      </w:r>
      <w:r w:rsidRPr="008F0956">
        <w:rPr>
          <w:rFonts w:cs="Arial"/>
          <w:szCs w:val="24"/>
          <w:lang w:val="fr-CH"/>
        </w:rPr>
        <w:t xml:space="preserve"> du </w:t>
      </w:r>
      <w:r w:rsidRPr="008F0956">
        <w:rPr>
          <w:rFonts w:cs="Arial"/>
          <w:i/>
          <w:iCs/>
          <w:szCs w:val="24"/>
          <w:lang w:val="fr-CH"/>
        </w:rPr>
        <w:t>considérant</w:t>
      </w:r>
      <w:r w:rsidRPr="008F0956">
        <w:rPr>
          <w:rFonts w:cs="Arial"/>
          <w:szCs w:val="24"/>
          <w:lang w:val="fr-CH"/>
        </w:rPr>
        <w:t xml:space="preserve"> ci-dessus, pour la poursuite du développement des systèmes de communication par lumière </w:t>
      </w:r>
      <w:proofErr w:type="gramStart"/>
      <w:r w:rsidRPr="008F0956">
        <w:rPr>
          <w:rFonts w:cs="Arial"/>
          <w:szCs w:val="24"/>
          <w:lang w:val="fr-CH"/>
        </w:rPr>
        <w:t>visible?</w:t>
      </w:r>
      <w:proofErr w:type="gramEnd"/>
    </w:p>
    <w:p w14:paraId="1023A8CD" w14:textId="77777777" w:rsidR="00922DDF" w:rsidRPr="008F0956" w:rsidRDefault="00922DDF" w:rsidP="00922DDF">
      <w:pPr>
        <w:pStyle w:val="Call"/>
        <w:rPr>
          <w:rFonts w:cs="Arial"/>
          <w:szCs w:val="24"/>
          <w:lang w:val="fr-CH"/>
        </w:rPr>
      </w:pPr>
      <w:proofErr w:type="gramStart"/>
      <w:r w:rsidRPr="008F0956">
        <w:rPr>
          <w:rFonts w:cs="Arial"/>
          <w:szCs w:val="24"/>
          <w:lang w:val="fr-CH"/>
        </w:rPr>
        <w:t>décide</w:t>
      </w:r>
      <w:proofErr w:type="gramEnd"/>
      <w:r w:rsidRPr="008F0956">
        <w:rPr>
          <w:rFonts w:cs="Arial"/>
          <w:szCs w:val="24"/>
          <w:lang w:val="fr-CH"/>
        </w:rPr>
        <w:t xml:space="preserve"> en outre</w:t>
      </w:r>
    </w:p>
    <w:p w14:paraId="430F8B07" w14:textId="77777777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1</w:t>
      </w:r>
      <w:r w:rsidRPr="008F0956">
        <w:rPr>
          <w:rFonts w:cs="Arial"/>
          <w:szCs w:val="24"/>
          <w:lang w:val="fr-CH"/>
        </w:rPr>
        <w:tab/>
        <w:t xml:space="preserve">que les résultats des études susmentionnées doivent être intégrés dans une ou plusieurs Recommandations et/ou dans un ou plusieurs </w:t>
      </w:r>
      <w:proofErr w:type="gramStart"/>
      <w:r w:rsidRPr="008F0956">
        <w:rPr>
          <w:rFonts w:cs="Arial"/>
          <w:szCs w:val="24"/>
          <w:lang w:val="fr-CH"/>
        </w:rPr>
        <w:t>Rapports;</w:t>
      </w:r>
      <w:proofErr w:type="gramEnd"/>
    </w:p>
    <w:p w14:paraId="46555B1E" w14:textId="1FC473AA" w:rsidR="00922DDF" w:rsidRPr="008F0956" w:rsidRDefault="00922DDF" w:rsidP="00922DDF">
      <w:pPr>
        <w:rPr>
          <w:rFonts w:cs="Arial"/>
          <w:szCs w:val="24"/>
          <w:lang w:val="fr-CH"/>
        </w:rPr>
      </w:pPr>
      <w:r w:rsidRPr="008F0956">
        <w:rPr>
          <w:rFonts w:cs="Arial"/>
          <w:szCs w:val="24"/>
          <w:lang w:val="fr-CH"/>
        </w:rPr>
        <w:t>2</w:t>
      </w:r>
      <w:r w:rsidRPr="008F0956">
        <w:rPr>
          <w:rFonts w:cs="Arial"/>
          <w:szCs w:val="24"/>
          <w:lang w:val="fr-CH"/>
        </w:rPr>
        <w:tab/>
        <w:t>que ces études doivent être achevées d'ici à 202</w:t>
      </w:r>
      <w:r w:rsidR="00BE5D0D">
        <w:rPr>
          <w:rFonts w:cs="Arial"/>
          <w:szCs w:val="24"/>
          <w:lang w:val="fr-CH"/>
        </w:rPr>
        <w:t>7</w:t>
      </w:r>
      <w:r w:rsidRPr="008F0956">
        <w:rPr>
          <w:rFonts w:cs="Arial"/>
          <w:szCs w:val="24"/>
          <w:lang w:val="fr-CH"/>
        </w:rPr>
        <w:t>.</w:t>
      </w:r>
    </w:p>
    <w:p w14:paraId="2529D5CD" w14:textId="77777777" w:rsidR="00922DDF" w:rsidRPr="008F0956" w:rsidRDefault="008F0956" w:rsidP="00BE5D0D">
      <w:pPr>
        <w:pStyle w:val="Reasons"/>
        <w:spacing w:before="360"/>
        <w:rPr>
          <w:rFonts w:cs="Arial"/>
          <w:szCs w:val="24"/>
          <w:lang w:val="fr-CH"/>
        </w:rPr>
      </w:pPr>
      <w:proofErr w:type="gramStart"/>
      <w:r>
        <w:rPr>
          <w:rFonts w:cs="Arial"/>
          <w:szCs w:val="24"/>
          <w:lang w:val="fr-CH"/>
        </w:rPr>
        <w:t>Catégorie:</w:t>
      </w:r>
      <w:proofErr w:type="gramEnd"/>
      <w:r>
        <w:rPr>
          <w:rFonts w:cs="Arial"/>
          <w:szCs w:val="24"/>
          <w:lang w:val="fr-CH"/>
        </w:rPr>
        <w:t xml:space="preserve"> </w:t>
      </w:r>
      <w:r w:rsidR="00922DDF" w:rsidRPr="008F0956">
        <w:rPr>
          <w:rFonts w:cs="Arial"/>
          <w:szCs w:val="24"/>
          <w:lang w:val="fr-CH"/>
        </w:rPr>
        <w:t>S2</w:t>
      </w:r>
    </w:p>
    <w:sectPr w:rsidR="00922DDF" w:rsidRPr="008F0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31FB" w14:textId="77777777" w:rsidR="0018420F" w:rsidRDefault="0018420F">
      <w:r>
        <w:separator/>
      </w:r>
    </w:p>
  </w:endnote>
  <w:endnote w:type="continuationSeparator" w:id="0">
    <w:p w14:paraId="40189865" w14:textId="77777777" w:rsidR="0018420F" w:rsidRDefault="001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0811" w14:textId="77777777" w:rsidR="00A354FD" w:rsidRDefault="003D35A6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F0956">
      <w:rPr>
        <w:lang w:val="en-US"/>
      </w:rPr>
      <w:t>P:\FRA\ITU-R\DIVERS\456843F.docx</w:t>
    </w:r>
    <w:r>
      <w:rPr>
        <w:lang w:val="en-US"/>
      </w:rPr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BE5D0D">
      <w:t>24.06.19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8F0956">
      <w:t>12.06.19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8CA" w14:textId="77777777" w:rsidR="00A354FD" w:rsidRDefault="003D35A6" w:rsidP="00096EE0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F0956">
      <w:rPr>
        <w:lang w:val="en-US"/>
      </w:rPr>
      <w:t>P:\FRA\ITU-R\DIVERS\456843F.docx</w:t>
    </w:r>
    <w:r>
      <w:rPr>
        <w:lang w:val="en-US"/>
      </w:rPr>
      <w:fldChar w:fldCharType="end"/>
    </w:r>
    <w:r w:rsidR="00096EE0">
      <w:t xml:space="preserve"> (456840)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B7C5" w14:textId="77777777" w:rsidR="00A354FD" w:rsidRPr="00BD67A5" w:rsidRDefault="00A354FD" w:rsidP="00BD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DABC" w14:textId="77777777" w:rsidR="0018420F" w:rsidRDefault="0018420F">
      <w:r>
        <w:t>____________________</w:t>
      </w:r>
    </w:p>
  </w:footnote>
  <w:footnote w:type="continuationSeparator" w:id="0">
    <w:p w14:paraId="3CC0FA8D" w14:textId="77777777" w:rsidR="0018420F" w:rsidRDefault="0018420F">
      <w:r>
        <w:continuationSeparator/>
      </w:r>
    </w:p>
  </w:footnote>
  <w:footnote w:id="1">
    <w:p w14:paraId="1C750AB1" w14:textId="02CE93B0" w:rsidR="00F25045" w:rsidRPr="00F25045" w:rsidRDefault="00F25045" w:rsidP="00BE5D0D">
      <w:pPr>
        <w:pStyle w:val="FootnoteText"/>
        <w:ind w:left="255" w:hanging="255"/>
        <w:jc w:val="both"/>
        <w:rPr>
          <w:lang w:val="fr-CH"/>
        </w:rPr>
      </w:pPr>
      <w:r>
        <w:rPr>
          <w:rStyle w:val="FootnoteReference"/>
        </w:rPr>
        <w:t>*</w:t>
      </w:r>
      <w:r>
        <w:tab/>
      </w:r>
      <w:r w:rsidRPr="00F25045">
        <w:t>En 2019</w:t>
      </w:r>
      <w:r w:rsidR="00BE5D0D">
        <w:t xml:space="preserve"> et 2023</w:t>
      </w:r>
      <w:r w:rsidRPr="00F25045">
        <w:t>, la Commission d'études 1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DC0E" w14:textId="77777777" w:rsidR="00A354FD" w:rsidRDefault="00A354FD"/>
  <w:p w14:paraId="206DA6CE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C95A" w14:textId="77777777" w:rsidR="00A354FD" w:rsidRDefault="00A354FD" w:rsidP="0092238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84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38BC" w14:textId="77777777" w:rsidR="00BD67A5" w:rsidRDefault="00BD6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0F"/>
    <w:rsid w:val="00042696"/>
    <w:rsid w:val="00045457"/>
    <w:rsid w:val="00084EC4"/>
    <w:rsid w:val="00096EE0"/>
    <w:rsid w:val="00100827"/>
    <w:rsid w:val="00164BA6"/>
    <w:rsid w:val="00175C6B"/>
    <w:rsid w:val="0018420F"/>
    <w:rsid w:val="0021093B"/>
    <w:rsid w:val="002E1E52"/>
    <w:rsid w:val="002F7077"/>
    <w:rsid w:val="00372EB9"/>
    <w:rsid w:val="003B1A35"/>
    <w:rsid w:val="003C6FD3"/>
    <w:rsid w:val="003D35A6"/>
    <w:rsid w:val="004028EA"/>
    <w:rsid w:val="00432613"/>
    <w:rsid w:val="00463BC6"/>
    <w:rsid w:val="00464D74"/>
    <w:rsid w:val="004C5F1B"/>
    <w:rsid w:val="004C74C1"/>
    <w:rsid w:val="004F106B"/>
    <w:rsid w:val="005D02D2"/>
    <w:rsid w:val="005E3317"/>
    <w:rsid w:val="006F6938"/>
    <w:rsid w:val="007C42EF"/>
    <w:rsid w:val="007E5617"/>
    <w:rsid w:val="008513E2"/>
    <w:rsid w:val="00870124"/>
    <w:rsid w:val="008C6474"/>
    <w:rsid w:val="008F0956"/>
    <w:rsid w:val="009161D1"/>
    <w:rsid w:val="00922388"/>
    <w:rsid w:val="00922DDF"/>
    <w:rsid w:val="00934D2C"/>
    <w:rsid w:val="00982359"/>
    <w:rsid w:val="009D2846"/>
    <w:rsid w:val="009D3D9C"/>
    <w:rsid w:val="00A354FD"/>
    <w:rsid w:val="00A44AC5"/>
    <w:rsid w:val="00A67122"/>
    <w:rsid w:val="00AA7128"/>
    <w:rsid w:val="00BD2E2E"/>
    <w:rsid w:val="00BD67A5"/>
    <w:rsid w:val="00BE5D0D"/>
    <w:rsid w:val="00C26367"/>
    <w:rsid w:val="00C811C0"/>
    <w:rsid w:val="00D451AB"/>
    <w:rsid w:val="00D94CD6"/>
    <w:rsid w:val="00DA23D2"/>
    <w:rsid w:val="00DB3693"/>
    <w:rsid w:val="00DC09F4"/>
    <w:rsid w:val="00E0770B"/>
    <w:rsid w:val="00F25045"/>
    <w:rsid w:val="00F276EA"/>
    <w:rsid w:val="00F75D64"/>
    <w:rsid w:val="00FD6A4B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F0CDD"/>
  <w15:docId w15:val="{D0CB9CB7-D219-4D84-ADCC-0ABF36C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rsid w:val="006F6938"/>
    <w:rPr>
      <w:position w:val="6"/>
      <w:sz w:val="18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 Зна"/>
    <w:basedOn w:val="Normal"/>
    <w:link w:val="FootnoteTextChar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6F6938"/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link w:val="FootnoteText"/>
    <w:rsid w:val="0018420F"/>
    <w:rPr>
      <w:rFonts w:ascii="Times New Roman" w:hAnsi="Times New Roman"/>
      <w:sz w:val="24"/>
      <w:lang w:val="fr-FR" w:eastAsia="en-US"/>
    </w:rPr>
  </w:style>
  <w:style w:type="paragraph" w:customStyle="1" w:styleId="QuestionNoBR">
    <w:name w:val="Question_No_BR"/>
    <w:basedOn w:val="Normal"/>
    <w:next w:val="Questiontitle"/>
    <w:rsid w:val="00FE00DE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FE00D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FE00DE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FE00D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FD6A4B"/>
    <w:rPr>
      <w:rFonts w:ascii="Times New Roman" w:hAnsi="Times New Roman"/>
      <w:i/>
      <w:sz w:val="24"/>
      <w:lang w:val="fr-FR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FD6A4B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character" w:styleId="Emphasis">
    <w:name w:val="Emphasis"/>
    <w:basedOn w:val="DefaultParagraphFont"/>
    <w:qFormat/>
    <w:rsid w:val="00FD6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2700-3726-4A9E-9BEE-B7A68F7B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7</TotalTime>
  <Pages>1</Pages>
  <Words>300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Gozel, Elsa</dc:creator>
  <dc:description>PF_BR.DOT  For: _x000d_Document date: _x000d_Saved by TRA44246 at 11:03:42 on 05.08.2008</dc:description>
  <cp:lastModifiedBy>Limousin, Catherine</cp:lastModifiedBy>
  <cp:revision>8</cp:revision>
  <cp:lastPrinted>2019-06-12T14:56:00Z</cp:lastPrinted>
  <dcterms:created xsi:type="dcterms:W3CDTF">2019-06-12T14:50:00Z</dcterms:created>
  <dcterms:modified xsi:type="dcterms:W3CDTF">2023-06-21T14:03:00Z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