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D1D7" w14:textId="77777777" w:rsidR="00697333" w:rsidRPr="004F4D21" w:rsidRDefault="00697333" w:rsidP="00697333">
      <w:pPr>
        <w:pStyle w:val="QuestionNo"/>
        <w:rPr>
          <w:lang w:val="en-GB"/>
        </w:rPr>
      </w:pPr>
      <w:bookmarkStart w:id="0" w:name="dletter"/>
      <w:bookmarkEnd w:id="0"/>
      <w:r w:rsidRPr="004F4D21">
        <w:rPr>
          <w:rtl/>
          <w:lang w:bidi="ar-SA"/>
        </w:rPr>
        <w:t xml:space="preserve">المسألة </w:t>
      </w:r>
      <w:r w:rsidRPr="004F4D21">
        <w:rPr>
          <w:lang w:val="en-GB"/>
        </w:rPr>
        <w:t>ITU-R 221-2/1</w:t>
      </w:r>
      <w:r w:rsidRPr="008F0299">
        <w:rPr>
          <w:rStyle w:val="FootnoteReference"/>
          <w:rFonts w:hint="cs"/>
          <w:rtl/>
        </w:rPr>
        <w:footnoteReference w:customMarkFollows="1" w:id="1"/>
        <w:t>*</w:t>
      </w:r>
    </w:p>
    <w:p w14:paraId="05C52337" w14:textId="77777777" w:rsidR="00697333" w:rsidRPr="004F4D21" w:rsidRDefault="00697333" w:rsidP="00697333">
      <w:pPr>
        <w:pStyle w:val="Questiontitle"/>
      </w:pPr>
      <w:r w:rsidRPr="004F4D21">
        <w:rPr>
          <w:rtl/>
        </w:rPr>
        <w:t xml:space="preserve">التوافق بين أنظمة الاتصالات الراديوية وأنظمة الاتصالات لإرسال البيانات </w:t>
      </w:r>
      <w:r>
        <w:rPr>
          <w:rtl/>
        </w:rPr>
        <w:br/>
      </w:r>
      <w:r w:rsidRPr="004F4D21">
        <w:rPr>
          <w:rtl/>
        </w:rPr>
        <w:t>بمعدلات عالية</w:t>
      </w:r>
      <w:r>
        <w:rPr>
          <w:rFonts w:hint="cs"/>
          <w:rtl/>
        </w:rPr>
        <w:t xml:space="preserve"> </w:t>
      </w:r>
      <w:r w:rsidRPr="004F4D21">
        <w:rPr>
          <w:rtl/>
        </w:rPr>
        <w:t>والتي تستعمل شبكة الطاقة الكهربائية السلكية</w:t>
      </w:r>
    </w:p>
    <w:p w14:paraId="76E49D10" w14:textId="77777777" w:rsidR="00697333" w:rsidRPr="004F4D21" w:rsidRDefault="00697333" w:rsidP="00D47338">
      <w:pPr>
        <w:pStyle w:val="Questiondate"/>
        <w:rPr>
          <w:rtl/>
        </w:rPr>
      </w:pPr>
      <w:r>
        <w:rPr>
          <w:rFonts w:hint="cs"/>
          <w:rtl/>
        </w:rPr>
        <w:t> </w:t>
      </w:r>
      <w:r w:rsidRPr="004F4D21">
        <w:t>(2011-2007-2000)</w:t>
      </w:r>
    </w:p>
    <w:p w14:paraId="3B6A75D5" w14:textId="77777777" w:rsidR="00697333" w:rsidRPr="004F4D21" w:rsidRDefault="00697333" w:rsidP="00697333">
      <w:pPr>
        <w:pStyle w:val="Normalaftertitle"/>
        <w:rPr>
          <w:rtl/>
          <w:lang w:bidi="ar-EG"/>
        </w:rPr>
      </w:pPr>
      <w:r w:rsidRPr="004F4D21">
        <w:rPr>
          <w:rtl/>
          <w:lang w:bidi="ar-EG"/>
        </w:rPr>
        <w:t>إن جمعية الاتصالات الراديوية للاتحاد الدولي للاتصالات،</w:t>
      </w:r>
    </w:p>
    <w:p w14:paraId="7E375281" w14:textId="77777777" w:rsidR="00697333" w:rsidRPr="004F4D21" w:rsidRDefault="00697333" w:rsidP="00697333">
      <w:pPr>
        <w:pStyle w:val="Call"/>
        <w:rPr>
          <w:lang w:val="en-GB" w:bidi="ar-EG"/>
        </w:rPr>
      </w:pPr>
      <w:r w:rsidRPr="004F4D21">
        <w:rPr>
          <w:rtl/>
        </w:rPr>
        <w:t>إذ تضع في اعتبارها</w:t>
      </w:r>
    </w:p>
    <w:p w14:paraId="2B650ECF" w14:textId="77777777" w:rsidR="00697333" w:rsidRPr="004F4D21" w:rsidRDefault="00697333" w:rsidP="00697333">
      <w:pPr>
        <w:rPr>
          <w:rtl/>
          <w:lang w:bidi="ar-EG"/>
        </w:rPr>
      </w:pPr>
      <w:r w:rsidRPr="004F4D21">
        <w:rPr>
          <w:i/>
          <w:iCs/>
          <w:rtl/>
          <w:lang w:bidi="ar-EG"/>
        </w:rPr>
        <w:t xml:space="preserve"> </w:t>
      </w:r>
      <w:proofErr w:type="gramStart"/>
      <w:r w:rsidRPr="004F4D21">
        <w:rPr>
          <w:i/>
          <w:iCs/>
          <w:rtl/>
          <w:lang w:bidi="ar-EG"/>
        </w:rPr>
        <w:t>أ )</w:t>
      </w:r>
      <w:proofErr w:type="gramEnd"/>
      <w:r w:rsidRPr="004F4D21">
        <w:rPr>
          <w:rtl/>
          <w:lang w:bidi="ar-EG"/>
        </w:rPr>
        <w:tab/>
        <w:t xml:space="preserve">أن شبكة الطاقة الكهربائية ما زالت مستخدمة لأغراض القياس والتحكم عن بُعد بمعدلات منخفضة في نطاقات الموجات </w:t>
      </w:r>
      <w:proofErr w:type="spellStart"/>
      <w:r w:rsidRPr="004F4D21">
        <w:rPr>
          <w:rtl/>
          <w:lang w:bidi="ar-EG"/>
        </w:rPr>
        <w:t>الكيلومترية</w:t>
      </w:r>
      <w:proofErr w:type="spellEnd"/>
      <w:r w:rsidRPr="004F4D21">
        <w:rPr>
          <w:rtl/>
          <w:lang w:bidi="ar-EG"/>
        </w:rPr>
        <w:t> </w:t>
      </w:r>
      <w:r w:rsidRPr="004F4D21">
        <w:rPr>
          <w:lang w:val="en-GB" w:bidi="ar-EG"/>
        </w:rPr>
        <w:t>(LF)</w:t>
      </w:r>
      <w:r w:rsidRPr="004F4D21">
        <w:rPr>
          <w:rtl/>
          <w:lang w:bidi="ar-EG"/>
        </w:rPr>
        <w:t>؛</w:t>
      </w:r>
    </w:p>
    <w:p w14:paraId="5EF5DD0F" w14:textId="77777777" w:rsidR="00697333" w:rsidRPr="004F4D21" w:rsidRDefault="00697333" w:rsidP="00697333">
      <w:pPr>
        <w:rPr>
          <w:rtl/>
          <w:lang w:bidi="ar-EG"/>
        </w:rPr>
      </w:pPr>
      <w:r w:rsidRPr="004F4D21">
        <w:rPr>
          <w:i/>
          <w:iCs/>
          <w:rtl/>
          <w:lang w:bidi="ar-EG"/>
        </w:rPr>
        <w:t>ب)</w:t>
      </w:r>
      <w:r w:rsidRPr="004F4D21">
        <w:rPr>
          <w:rtl/>
          <w:lang w:bidi="ar-EG"/>
        </w:rPr>
        <w:tab/>
        <w:t>أن شبكة الطاقة الكهربائية ليست معدة عموماً ولا منشأة على نحو يتيح تخفيض إشعاعات التردد الراديوي </w:t>
      </w:r>
      <w:r w:rsidRPr="004F4D21">
        <w:rPr>
          <w:lang w:val="en-GB" w:bidi="ar-EG"/>
        </w:rPr>
        <w:t>(RF)</w:t>
      </w:r>
      <w:r w:rsidRPr="004F4D21">
        <w:rPr>
          <w:rtl/>
          <w:lang w:bidi="ar-EG"/>
        </w:rPr>
        <w:t xml:space="preserve"> إلى الحد الأدنى؛</w:t>
      </w:r>
    </w:p>
    <w:p w14:paraId="192E7BB1" w14:textId="77777777" w:rsidR="00697333" w:rsidRPr="004F4D21" w:rsidRDefault="00697333" w:rsidP="00697333">
      <w:pPr>
        <w:rPr>
          <w:rtl/>
          <w:lang w:bidi="ar-EG"/>
        </w:rPr>
      </w:pPr>
      <w:r w:rsidRPr="004F4D21">
        <w:rPr>
          <w:i/>
          <w:iCs/>
          <w:rtl/>
          <w:lang w:bidi="ar-EG"/>
        </w:rPr>
        <w:t>ج)</w:t>
      </w:r>
      <w:r w:rsidRPr="004F4D21">
        <w:rPr>
          <w:rtl/>
          <w:lang w:bidi="ar-EG"/>
        </w:rPr>
        <w:tab/>
        <w:t>أنه يجري الآن تصميم أنظمة اتصالات جديدة ستعمل بمعدلات إرسال بيانات تصل إلى </w:t>
      </w:r>
      <w:r w:rsidRPr="004F4D21">
        <w:rPr>
          <w:lang w:bidi="ar-EG"/>
        </w:rPr>
        <w:t>G</w:t>
      </w:r>
      <w:r w:rsidRPr="004F4D21">
        <w:rPr>
          <w:lang w:val="en-GB" w:bidi="ar-EG"/>
        </w:rPr>
        <w:t>b</w:t>
      </w:r>
      <w:r>
        <w:rPr>
          <w:lang w:val="en-GB" w:bidi="ar-EG"/>
        </w:rPr>
        <w:t>it/s</w:t>
      </w:r>
      <w:r w:rsidRPr="004F4D21">
        <w:rPr>
          <w:lang w:bidi="ar-EG"/>
        </w:rPr>
        <w:t> 1</w:t>
      </w:r>
      <w:r w:rsidRPr="004F4D21">
        <w:rPr>
          <w:rtl/>
          <w:lang w:bidi="ar-EG"/>
        </w:rPr>
        <w:t xml:space="preserve"> على ترددات حاملة في نطاقات الموجات </w:t>
      </w:r>
      <w:proofErr w:type="spellStart"/>
      <w:r w:rsidRPr="004F4D21">
        <w:rPr>
          <w:rtl/>
          <w:lang w:bidi="ar-EG"/>
        </w:rPr>
        <w:t>الديكامترية</w:t>
      </w:r>
      <w:proofErr w:type="spellEnd"/>
      <w:r w:rsidRPr="004F4D21">
        <w:rPr>
          <w:rtl/>
          <w:lang w:bidi="ar-EG"/>
        </w:rPr>
        <w:t> </w:t>
      </w:r>
      <w:r w:rsidRPr="004F4D21">
        <w:rPr>
          <w:lang w:val="en-GB" w:bidi="ar-EG"/>
        </w:rPr>
        <w:t>(HF)</w:t>
      </w:r>
      <w:r w:rsidRPr="004F4D21">
        <w:rPr>
          <w:rtl/>
          <w:lang w:bidi="ar-EG"/>
        </w:rPr>
        <w:t xml:space="preserve"> والمترية </w:t>
      </w:r>
      <w:r w:rsidRPr="004F4D21">
        <w:rPr>
          <w:lang w:val="en-GB" w:bidi="ar-EG"/>
        </w:rPr>
        <w:t>(VHF)</w:t>
      </w:r>
      <w:r w:rsidRPr="004F4D21">
        <w:rPr>
          <w:rtl/>
          <w:lang w:bidi="ar-EG"/>
        </w:rPr>
        <w:t xml:space="preserve"> </w:t>
      </w:r>
      <w:proofErr w:type="spellStart"/>
      <w:r w:rsidRPr="004F4D21">
        <w:rPr>
          <w:rtl/>
          <w:lang w:bidi="ar-EG"/>
        </w:rPr>
        <w:t>والديسيمترية</w:t>
      </w:r>
      <w:proofErr w:type="spellEnd"/>
      <w:r w:rsidRPr="004F4D21">
        <w:rPr>
          <w:rtl/>
          <w:lang w:bidi="ar-EG"/>
        </w:rPr>
        <w:t> </w:t>
      </w:r>
      <w:r w:rsidRPr="004F4D21">
        <w:rPr>
          <w:lang w:bidi="ar-EG"/>
        </w:rPr>
        <w:t>(UHF)</w:t>
      </w:r>
      <w:r w:rsidRPr="004F4D21">
        <w:rPr>
          <w:rtl/>
          <w:lang w:bidi="ar-EG"/>
        </w:rPr>
        <w:t>؛</w:t>
      </w:r>
    </w:p>
    <w:p w14:paraId="274BF6B7" w14:textId="77777777" w:rsidR="00697333" w:rsidRPr="00697333" w:rsidRDefault="00697333" w:rsidP="00697333">
      <w:pPr>
        <w:rPr>
          <w:rtl/>
          <w:lang w:bidi="ar-EG"/>
        </w:rPr>
      </w:pPr>
      <w:proofErr w:type="gramStart"/>
      <w:r w:rsidRPr="00697333">
        <w:rPr>
          <w:i/>
          <w:iCs/>
          <w:rtl/>
          <w:lang w:bidi="ar-EG"/>
        </w:rPr>
        <w:t>د )</w:t>
      </w:r>
      <w:proofErr w:type="gramEnd"/>
      <w:r w:rsidRPr="00697333">
        <w:rPr>
          <w:rtl/>
          <w:lang w:bidi="ar-EG"/>
        </w:rPr>
        <w:tab/>
        <w:t xml:space="preserve">أن الإشعاعات الصادرة عن هذه الأنظمة قد يكون لها تأثير غير مؤات على استعمال أنظمة الاتصالات الراديوية لا سيما في نطاقات الموجات </w:t>
      </w:r>
      <w:proofErr w:type="spellStart"/>
      <w:r w:rsidRPr="00697333">
        <w:rPr>
          <w:rtl/>
          <w:lang w:bidi="ar-EG"/>
        </w:rPr>
        <w:t>الكيلومترية</w:t>
      </w:r>
      <w:proofErr w:type="spellEnd"/>
      <w:r w:rsidRPr="00697333">
        <w:rPr>
          <w:rtl/>
          <w:lang w:bidi="ar-EG"/>
        </w:rPr>
        <w:t> </w:t>
      </w:r>
      <w:r w:rsidRPr="00697333">
        <w:rPr>
          <w:lang w:val="en-GB" w:bidi="ar-EG"/>
        </w:rPr>
        <w:t>(LF)</w:t>
      </w:r>
      <w:r w:rsidRPr="00697333">
        <w:rPr>
          <w:rtl/>
          <w:lang w:bidi="ar-EG"/>
        </w:rPr>
        <w:t xml:space="preserve"> </w:t>
      </w:r>
      <w:proofErr w:type="spellStart"/>
      <w:r w:rsidRPr="00697333">
        <w:rPr>
          <w:rtl/>
          <w:lang w:bidi="ar-EG"/>
        </w:rPr>
        <w:t>والهكتومترية</w:t>
      </w:r>
      <w:proofErr w:type="spellEnd"/>
      <w:r w:rsidRPr="00697333">
        <w:rPr>
          <w:rtl/>
          <w:lang w:bidi="ar-EG"/>
        </w:rPr>
        <w:t> </w:t>
      </w:r>
      <w:r w:rsidRPr="00697333">
        <w:rPr>
          <w:lang w:val="en-GB" w:bidi="ar-EG"/>
        </w:rPr>
        <w:t>(MF)</w:t>
      </w:r>
      <w:r w:rsidRPr="00697333">
        <w:rPr>
          <w:rtl/>
          <w:lang w:bidi="ar-EG"/>
        </w:rPr>
        <w:t xml:space="preserve"> </w:t>
      </w:r>
      <w:proofErr w:type="spellStart"/>
      <w:r w:rsidRPr="00697333">
        <w:rPr>
          <w:rtl/>
          <w:lang w:bidi="ar-EG"/>
        </w:rPr>
        <w:t>والديكامترية</w:t>
      </w:r>
      <w:proofErr w:type="spellEnd"/>
      <w:r w:rsidRPr="00697333">
        <w:rPr>
          <w:rtl/>
          <w:lang w:bidi="ar-EG"/>
        </w:rPr>
        <w:t> </w:t>
      </w:r>
      <w:r w:rsidRPr="00697333">
        <w:rPr>
          <w:lang w:val="en-GB" w:bidi="ar-EG"/>
        </w:rPr>
        <w:t>(HF)</w:t>
      </w:r>
      <w:r w:rsidRPr="00697333">
        <w:rPr>
          <w:rtl/>
          <w:lang w:bidi="ar-EG"/>
        </w:rPr>
        <w:t xml:space="preserve"> والمترية </w:t>
      </w:r>
      <w:r w:rsidRPr="00697333">
        <w:rPr>
          <w:lang w:val="en-GB" w:bidi="ar-EG"/>
        </w:rPr>
        <w:t>(VHF)</w:t>
      </w:r>
      <w:r w:rsidRPr="00697333">
        <w:rPr>
          <w:rtl/>
          <w:lang w:bidi="ar-EG"/>
        </w:rPr>
        <w:t xml:space="preserve"> </w:t>
      </w:r>
      <w:proofErr w:type="spellStart"/>
      <w:r w:rsidRPr="00697333">
        <w:rPr>
          <w:rtl/>
          <w:lang w:bidi="ar-EG"/>
        </w:rPr>
        <w:t>والديسيمترية</w:t>
      </w:r>
      <w:proofErr w:type="spellEnd"/>
      <w:r w:rsidRPr="00697333">
        <w:rPr>
          <w:rtl/>
          <w:lang w:bidi="ar-EG"/>
        </w:rPr>
        <w:t> </w:t>
      </w:r>
      <w:r w:rsidRPr="00697333">
        <w:rPr>
          <w:lang w:bidi="ar-EG"/>
        </w:rPr>
        <w:t>(UHF)</w:t>
      </w:r>
      <w:r w:rsidRPr="00697333">
        <w:rPr>
          <w:rtl/>
          <w:lang w:bidi="ar-EG"/>
        </w:rPr>
        <w:t>،</w:t>
      </w:r>
    </w:p>
    <w:p w14:paraId="284493E9" w14:textId="48A15A75" w:rsidR="00697333" w:rsidRPr="004F4D21" w:rsidRDefault="00697333" w:rsidP="00697333">
      <w:pPr>
        <w:pStyle w:val="Call"/>
        <w:rPr>
          <w:rtl/>
        </w:rPr>
      </w:pPr>
      <w:r w:rsidRPr="00970BE6">
        <w:rPr>
          <w:rtl/>
          <w:lang w:bidi="ar-EG"/>
        </w:rPr>
        <w:t xml:space="preserve">تُقرِّر </w:t>
      </w:r>
      <w:r w:rsidRPr="004F4D21">
        <w:rPr>
          <w:i w:val="0"/>
          <w:iCs w:val="0"/>
          <w:rtl/>
        </w:rPr>
        <w:t>أن تخضع المسألة التالية للدراسة</w:t>
      </w:r>
    </w:p>
    <w:p w14:paraId="69EB2BC8" w14:textId="0A4CB6C7" w:rsidR="00697333" w:rsidRPr="004F4D21" w:rsidRDefault="00E623D3" w:rsidP="00697333">
      <w:pPr>
        <w:rPr>
          <w:lang w:val="en-GB" w:bidi="ar-EG"/>
        </w:rPr>
      </w:pPr>
      <w:r w:rsidRPr="004F4D21">
        <w:rPr>
          <w:b/>
          <w:bCs/>
          <w:lang w:val="en-GB" w:bidi="ar-EG"/>
        </w:rPr>
        <w:t>1</w:t>
      </w:r>
      <w:r w:rsidRPr="004F4D21">
        <w:rPr>
          <w:rtl/>
          <w:lang w:bidi="ar-EG"/>
        </w:rPr>
        <w:tab/>
      </w:r>
      <w:r w:rsidR="00697333" w:rsidRPr="004F4D21">
        <w:rPr>
          <w:rtl/>
          <w:lang w:bidi="ar-EG"/>
        </w:rPr>
        <w:t>ما المستويات المقبولة للإشعاعات الصادرة عن أنظمة الاتصالات التي تستعمل شبكة الطاقة الكهربائية السلكية، بحيث لا تضر بأداء أنظمة الاتصالات الراديوية؟</w:t>
      </w:r>
    </w:p>
    <w:p w14:paraId="7DFB8533" w14:textId="77777777" w:rsidR="00697333" w:rsidRPr="004F4D21" w:rsidRDefault="00697333" w:rsidP="00697333">
      <w:pPr>
        <w:pStyle w:val="Call"/>
      </w:pPr>
      <w:r w:rsidRPr="004F4D21">
        <w:rPr>
          <w:rtl/>
        </w:rPr>
        <w:t>تقرر كذلك</w:t>
      </w:r>
    </w:p>
    <w:p w14:paraId="3531E4CC" w14:textId="77777777" w:rsidR="00697333" w:rsidRPr="004F4D21" w:rsidRDefault="00697333" w:rsidP="00697333">
      <w:pPr>
        <w:rPr>
          <w:rtl/>
        </w:rPr>
      </w:pPr>
      <w:r w:rsidRPr="004F4D21">
        <w:rPr>
          <w:b/>
          <w:bCs/>
          <w:lang w:val="en-GB" w:bidi="ar-EG"/>
        </w:rPr>
        <w:t>1</w:t>
      </w:r>
      <w:r w:rsidRPr="004F4D21">
        <w:rPr>
          <w:rtl/>
          <w:lang w:bidi="ar-EG"/>
        </w:rPr>
        <w:tab/>
        <w:t xml:space="preserve">إدراج </w:t>
      </w:r>
      <w:r w:rsidRPr="004F4D21">
        <w:rPr>
          <w:rtl/>
        </w:rPr>
        <w:t xml:space="preserve">نتائج الدراسات السابقة في توصية (أو أكثر) و/أو تقرير (أو </w:t>
      </w:r>
      <w:proofErr w:type="gramStart"/>
      <w:r w:rsidRPr="004F4D21">
        <w:rPr>
          <w:rtl/>
        </w:rPr>
        <w:t>أكثر)؛</w:t>
      </w:r>
      <w:proofErr w:type="gramEnd"/>
    </w:p>
    <w:p w14:paraId="562335E8" w14:textId="77777777" w:rsidR="00697333" w:rsidRPr="004F4D21" w:rsidRDefault="00697333" w:rsidP="00697333">
      <w:pPr>
        <w:rPr>
          <w:rtl/>
        </w:rPr>
      </w:pPr>
      <w:r w:rsidRPr="004F4D21">
        <w:rPr>
          <w:b/>
          <w:bCs/>
          <w:lang w:val="en-GB" w:bidi="ar-EG"/>
        </w:rPr>
        <w:t>2</w:t>
      </w:r>
      <w:r w:rsidRPr="004F4D21">
        <w:rPr>
          <w:rtl/>
          <w:lang w:bidi="ar-EG"/>
        </w:rPr>
        <w:tab/>
      </w:r>
      <w:r w:rsidRPr="004F4D21">
        <w:rPr>
          <w:rtl/>
        </w:rPr>
        <w:t>الانتهاء من الدراسات المذكورة أعلاه بحلول عام </w:t>
      </w:r>
      <w:r w:rsidRPr="004F4D21">
        <w:rPr>
          <w:lang w:val="en-GB" w:bidi="ar-EG"/>
        </w:rPr>
        <w:t>202</w:t>
      </w:r>
      <w:r>
        <w:rPr>
          <w:lang w:val="en-GB" w:bidi="ar-EG"/>
        </w:rPr>
        <w:t>7</w:t>
      </w:r>
      <w:r w:rsidRPr="004F4D21">
        <w:rPr>
          <w:rtl/>
        </w:rPr>
        <w:t>.</w:t>
      </w:r>
    </w:p>
    <w:p w14:paraId="578ED0DD" w14:textId="57A7A3C4" w:rsidR="00E61BE8" w:rsidRDefault="00697333" w:rsidP="00697333">
      <w:pPr>
        <w:spacing w:before="480"/>
        <w:rPr>
          <w:rtl/>
          <w:lang w:bidi="ar-EG"/>
        </w:rPr>
      </w:pPr>
      <w:r w:rsidRPr="004F4D21">
        <w:rPr>
          <w:rtl/>
          <w:lang w:bidi="ar-EG"/>
        </w:rPr>
        <w:t xml:space="preserve">الفئة: </w:t>
      </w:r>
      <w:r w:rsidRPr="004F4D21">
        <w:rPr>
          <w:lang w:val="en-GB" w:bidi="ar-EG"/>
        </w:rPr>
        <w:t>S2</w:t>
      </w:r>
    </w:p>
    <w:p w14:paraId="1CEF892D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9416" w14:textId="77777777" w:rsidR="00697333" w:rsidRDefault="00697333" w:rsidP="006C3242">
      <w:pPr>
        <w:spacing w:before="0" w:line="240" w:lineRule="auto"/>
      </w:pPr>
      <w:r>
        <w:separator/>
      </w:r>
    </w:p>
  </w:endnote>
  <w:endnote w:type="continuationSeparator" w:id="0">
    <w:p w14:paraId="3BC96D52" w14:textId="77777777" w:rsidR="00697333" w:rsidRDefault="0069733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DA63" w14:textId="77777777" w:rsidR="00B85A85" w:rsidRDefault="00B85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BFA6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97333">
      <w:rPr>
        <w:noProof/>
        <w:sz w:val="16"/>
        <w:szCs w:val="16"/>
        <w:lang w:val="fr-FR"/>
      </w:rPr>
      <w:t>Document204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F5A1" w14:textId="6BFF8C18" w:rsidR="0006468A" w:rsidRPr="00B85A85" w:rsidRDefault="0006468A" w:rsidP="00B85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FB09" w14:textId="77777777" w:rsidR="00697333" w:rsidRDefault="00697333" w:rsidP="006C3242">
      <w:pPr>
        <w:spacing w:before="0" w:line="240" w:lineRule="auto"/>
      </w:pPr>
      <w:r>
        <w:separator/>
      </w:r>
    </w:p>
  </w:footnote>
  <w:footnote w:type="continuationSeparator" w:id="0">
    <w:p w14:paraId="65563C4E" w14:textId="77777777" w:rsidR="00697333" w:rsidRDefault="00697333" w:rsidP="006C3242">
      <w:pPr>
        <w:spacing w:before="0" w:line="240" w:lineRule="auto"/>
      </w:pPr>
      <w:r>
        <w:continuationSeparator/>
      </w:r>
    </w:p>
  </w:footnote>
  <w:footnote w:id="1">
    <w:p w14:paraId="3A29BC52" w14:textId="13F47664" w:rsidR="00697333" w:rsidRPr="00697333" w:rsidRDefault="00697333" w:rsidP="00697333">
      <w:pPr>
        <w:pStyle w:val="FootnoteText"/>
        <w:ind w:left="283" w:hanging="283"/>
        <w:rPr>
          <w:spacing w:val="2"/>
          <w:sz w:val="18"/>
          <w:szCs w:val="18"/>
        </w:rPr>
      </w:pPr>
      <w:r w:rsidRPr="00697333">
        <w:rPr>
          <w:rStyle w:val="FootnoteReference"/>
          <w:rFonts w:hint="cs"/>
          <w:spacing w:val="2"/>
          <w:rtl/>
        </w:rPr>
        <w:t>*</w:t>
      </w:r>
      <w:r w:rsidRPr="00697333">
        <w:rPr>
          <w:spacing w:val="2"/>
          <w:sz w:val="18"/>
          <w:szCs w:val="18"/>
          <w:rtl/>
        </w:rPr>
        <w:tab/>
      </w:r>
      <w:r w:rsidRPr="00697333">
        <w:rPr>
          <w:rFonts w:hint="cs"/>
          <w:spacing w:val="2"/>
          <w:sz w:val="18"/>
          <w:szCs w:val="18"/>
          <w:rtl/>
        </w:rPr>
        <w:t xml:space="preserve">قامت لجنة الدراسات </w:t>
      </w:r>
      <w:r w:rsidRPr="00697333">
        <w:rPr>
          <w:spacing w:val="2"/>
          <w:sz w:val="18"/>
          <w:szCs w:val="18"/>
          <w:lang w:val="es-ES"/>
        </w:rPr>
        <w:t>1</w:t>
      </w:r>
      <w:r w:rsidRPr="00697333">
        <w:rPr>
          <w:rFonts w:hint="cs"/>
          <w:spacing w:val="2"/>
          <w:sz w:val="18"/>
          <w:szCs w:val="18"/>
          <w:rtl/>
        </w:rPr>
        <w:t xml:space="preserve"> للاتصالات الراديوية في الأعوام </w:t>
      </w:r>
      <w:r w:rsidRPr="00697333">
        <w:rPr>
          <w:spacing w:val="2"/>
          <w:sz w:val="18"/>
          <w:szCs w:val="18"/>
          <w:lang w:val="es-ES"/>
        </w:rPr>
        <w:t>2017</w:t>
      </w:r>
      <w:r w:rsidRPr="00697333">
        <w:rPr>
          <w:spacing w:val="2"/>
          <w:sz w:val="18"/>
          <w:szCs w:val="18"/>
          <w:rtl/>
        </w:rPr>
        <w:t xml:space="preserve"> و</w:t>
      </w:r>
      <w:r w:rsidRPr="00697333">
        <w:rPr>
          <w:spacing w:val="2"/>
          <w:sz w:val="18"/>
          <w:szCs w:val="18"/>
          <w:lang w:val="es-ES"/>
        </w:rPr>
        <w:t>2019</w:t>
      </w:r>
      <w:r w:rsidRPr="00697333">
        <w:rPr>
          <w:spacing w:val="2"/>
          <w:sz w:val="18"/>
          <w:szCs w:val="18"/>
          <w:rtl/>
        </w:rPr>
        <w:t xml:space="preserve"> و2023</w:t>
      </w:r>
      <w:r w:rsidRPr="00697333">
        <w:rPr>
          <w:rFonts w:hint="cs"/>
          <w:spacing w:val="2"/>
          <w:sz w:val="18"/>
          <w:szCs w:val="18"/>
          <w:rtl/>
        </w:rPr>
        <w:t> بتمديد تاريخ إنجاز الدراسات المتعلقة بهذه المسألة، كما قامت في عام </w:t>
      </w:r>
      <w:r w:rsidRPr="00697333">
        <w:rPr>
          <w:spacing w:val="2"/>
          <w:sz w:val="18"/>
          <w:szCs w:val="18"/>
          <w:lang w:val="es-ES"/>
        </w:rPr>
        <w:t>2019</w:t>
      </w:r>
      <w:r w:rsidRPr="00697333">
        <w:rPr>
          <w:rFonts w:hint="cs"/>
          <w:spacing w:val="2"/>
          <w:sz w:val="18"/>
          <w:szCs w:val="18"/>
          <w:rtl/>
        </w:rPr>
        <w:t xml:space="preserve"> بتغيير الفئة.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3C9E" w14:textId="77777777" w:rsidR="00B85A85" w:rsidRDefault="00B85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DEC1" w14:textId="77777777" w:rsidR="00447F32" w:rsidRPr="00447F32" w:rsidRDefault="00B85A8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6359" w14:textId="77777777" w:rsidR="00B85A85" w:rsidRDefault="00B85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0CB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401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E6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2B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84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C9D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ECD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5EB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9EA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02E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33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75EC6"/>
    <w:rsid w:val="004E11DC"/>
    <w:rsid w:val="00525DDD"/>
    <w:rsid w:val="005409AC"/>
    <w:rsid w:val="0055516A"/>
    <w:rsid w:val="0058491B"/>
    <w:rsid w:val="00592EA5"/>
    <w:rsid w:val="00596822"/>
    <w:rsid w:val="005A3170"/>
    <w:rsid w:val="00677396"/>
    <w:rsid w:val="0069200F"/>
    <w:rsid w:val="00697333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F0607"/>
    <w:rsid w:val="00B03099"/>
    <w:rsid w:val="00B05BC8"/>
    <w:rsid w:val="00B64B47"/>
    <w:rsid w:val="00B85A85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47338"/>
    <w:rsid w:val="00D77D0F"/>
    <w:rsid w:val="00DA1CF0"/>
    <w:rsid w:val="00DC1E02"/>
    <w:rsid w:val="00DC24B4"/>
    <w:rsid w:val="00DC5FB0"/>
    <w:rsid w:val="00DF16DC"/>
    <w:rsid w:val="00E45211"/>
    <w:rsid w:val="00E473C5"/>
    <w:rsid w:val="00E55D8D"/>
    <w:rsid w:val="00E61BE8"/>
    <w:rsid w:val="00E623D3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EBF90"/>
  <w15:chartTrackingRefBased/>
  <w15:docId w15:val="{0C2EC9FB-401C-4BC1-BADC-1EF6803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character" w:customStyle="1" w:styleId="CallChar">
    <w:name w:val="Call Char"/>
    <w:basedOn w:val="DefaultParagraphFont"/>
    <w:link w:val="Call"/>
    <w:locked/>
    <w:rsid w:val="00697333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697333"/>
    <w:rPr>
      <w:rFonts w:ascii="Dubai" w:hAnsi="Dubai" w:cs="Dubai"/>
      <w:lang w:bidi="ar-SY"/>
    </w:rPr>
  </w:style>
  <w:style w:type="paragraph" w:customStyle="1" w:styleId="Questiondate">
    <w:name w:val="Question_date"/>
    <w:basedOn w:val="Normal"/>
    <w:rsid w:val="00D47338"/>
    <w:pPr>
      <w:jc w:val="right"/>
    </w:pPr>
    <w:rPr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3</cp:revision>
  <dcterms:created xsi:type="dcterms:W3CDTF">2023-06-29T06:12:00Z</dcterms:created>
  <dcterms:modified xsi:type="dcterms:W3CDTF">2023-06-29T06:17:00Z</dcterms:modified>
</cp:coreProperties>
</file>