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5B99" w:rsidRDefault="005A3995" w:rsidP="00873F34">
      <w:pPr>
        <w:pStyle w:val="RecNo"/>
      </w:pPr>
      <w:r>
        <w:t xml:space="preserve">OPINION </w:t>
      </w:r>
      <w:r w:rsidR="00245B99">
        <w:t>ITU-R 23-</w:t>
      </w:r>
      <w:r w:rsidR="00521C44">
        <w:t>7</w:t>
      </w:r>
      <w:r w:rsidR="00245B99">
        <w:rPr>
          <w:rStyle w:val="FootnoteReference"/>
        </w:rPr>
        <w:footnoteReference w:customMarkFollows="1" w:id="1"/>
        <w:t>*</w:t>
      </w:r>
    </w:p>
    <w:p w:rsidR="00245B99" w:rsidRDefault="00BE73E1" w:rsidP="00E25756">
      <w:pPr>
        <w:pStyle w:val="Rectitle"/>
      </w:pPr>
      <w:r>
        <w:t>Observations needed to provide basic</w:t>
      </w:r>
      <w:r w:rsidR="00E25756">
        <w:t xml:space="preserve"> </w:t>
      </w:r>
      <w:r>
        <w:t>indices for ionospheric propagation</w:t>
      </w:r>
    </w:p>
    <w:p w:rsidR="00873F34" w:rsidRPr="00873F34" w:rsidRDefault="00873F34" w:rsidP="00873F34">
      <w:pPr>
        <w:jc w:val="right"/>
      </w:pPr>
    </w:p>
    <w:p w:rsidR="00245B99" w:rsidRDefault="00245B99" w:rsidP="00BE73E1">
      <w:pPr>
        <w:pStyle w:val="Recdate"/>
      </w:pPr>
      <w:r>
        <w:t>(1966-1970-1974-1982-1986-1995-1999</w:t>
      </w:r>
      <w:r w:rsidR="00521C44">
        <w:t>-2016</w:t>
      </w:r>
      <w:r>
        <w:t>)</w:t>
      </w:r>
    </w:p>
    <w:p w:rsidR="00245B99" w:rsidRDefault="00245B99" w:rsidP="00245B99">
      <w:pPr>
        <w:pStyle w:val="headfoot"/>
      </w:pPr>
      <w:r>
        <w:t>Op. ITU-R 23-6</w:t>
      </w:r>
    </w:p>
    <w:p w:rsidR="00245B99" w:rsidRDefault="00245B99" w:rsidP="00245B99"/>
    <w:p w:rsidR="00245B99" w:rsidRDefault="00245B99" w:rsidP="00245B99">
      <w:pPr>
        <w:pStyle w:val="Normalaftertitle0"/>
      </w:pPr>
      <w:r>
        <w:t xml:space="preserve">The ITU </w:t>
      </w:r>
      <w:proofErr w:type="spellStart"/>
      <w:r>
        <w:t>Radiocommunication</w:t>
      </w:r>
      <w:proofErr w:type="spellEnd"/>
      <w:r>
        <w:t xml:space="preserve"> Assembly,</w:t>
      </w:r>
    </w:p>
    <w:p w:rsidR="00245B99" w:rsidRDefault="00245B99" w:rsidP="00873F34">
      <w:pPr>
        <w:pStyle w:val="Call"/>
      </w:pPr>
      <w:r>
        <w:t>considering</w:t>
      </w:r>
    </w:p>
    <w:p w:rsidR="00245B99" w:rsidRDefault="00245B99" w:rsidP="00BE73E1">
      <w:r>
        <w:t>a)</w:t>
      </w:r>
      <w:r>
        <w:tab/>
        <w:t xml:space="preserve">that the 12-month running mean sunspot number </w:t>
      </w:r>
      <w:r>
        <w:rPr>
          <w:i/>
          <w:iCs/>
        </w:rPr>
        <w:t>R</w:t>
      </w:r>
      <w:r>
        <w:rPr>
          <w:position w:val="-4"/>
          <w:sz w:val="16"/>
        </w:rPr>
        <w:t>12</w:t>
      </w:r>
      <w:r>
        <w:t xml:space="preserve"> or alternatively the 12-month running mean value of </w:t>
      </w:r>
      <w:r>
        <w:rPr>
          <w:rFonts w:ascii="Symbol" w:hAnsi="Symbol"/>
        </w:rPr>
        <w:t></w:t>
      </w:r>
      <w:r>
        <w:t>, the 2</w:t>
      </w:r>
      <w:r>
        <w:rPr>
          <w:rFonts w:ascii="Tms Rmn" w:hAnsi="Tms Rmn"/>
          <w:sz w:val="12"/>
        </w:rPr>
        <w:t> </w:t>
      </w:r>
      <w:r>
        <w:t xml:space="preserve">800 MHz solar radio noise flux (i.e. </w:t>
      </w:r>
      <w:r>
        <w:rPr>
          <w:rFonts w:ascii="Symbol" w:hAnsi="Symbol"/>
        </w:rPr>
        <w:t></w:t>
      </w:r>
      <w:r>
        <w:rPr>
          <w:position w:val="-4"/>
          <w:sz w:val="16"/>
        </w:rPr>
        <w:t>12</w:t>
      </w:r>
      <w:r>
        <w:t>) be adopted as the preferred index to be used for predicting monthly median values of foF2 and M(3000)F2 over all time scales: substantially equivalent results should be obtainable by the use of either of these indices;</w:t>
      </w:r>
    </w:p>
    <w:p w:rsidR="00245B99" w:rsidRDefault="00245B99" w:rsidP="00BE73E1">
      <w:r>
        <w:t>b)</w:t>
      </w:r>
      <w:r>
        <w:tab/>
        <w:t xml:space="preserve">that </w:t>
      </w:r>
      <w:r>
        <w:rPr>
          <w:rFonts w:ascii="Symbol" w:hAnsi="Symbol"/>
        </w:rPr>
        <w:t></w:t>
      </w:r>
      <w:r>
        <w:rPr>
          <w:position w:val="-4"/>
          <w:sz w:val="16"/>
        </w:rPr>
        <w:t>12</w:t>
      </w:r>
      <w:r>
        <w:t xml:space="preserve"> be adopted as the preferred index to be used for predicting monthly median values of </w:t>
      </w:r>
      <w:proofErr w:type="spellStart"/>
      <w:r>
        <w:t>foE</w:t>
      </w:r>
      <w:proofErr w:type="spellEnd"/>
      <w:r>
        <w:t xml:space="preserve"> and foF1 over all time scales,</w:t>
      </w:r>
    </w:p>
    <w:p w:rsidR="00245B99" w:rsidRDefault="00245B99" w:rsidP="00873F34">
      <w:pPr>
        <w:pStyle w:val="Call"/>
      </w:pPr>
      <w:r>
        <w:t>is of the opinion</w:t>
      </w:r>
    </w:p>
    <w:p w:rsidR="00245B99" w:rsidRDefault="00245B99" w:rsidP="00BE73E1">
      <w:r w:rsidRPr="00BE73E1">
        <w:rPr>
          <w:bCs/>
        </w:rPr>
        <w:t>1</w:t>
      </w:r>
      <w:r>
        <w:tab/>
        <w:t xml:space="preserve">that the </w:t>
      </w:r>
      <w:r w:rsidRPr="00711161">
        <w:t>Sunspot Index and Long-term Solar Observations (SILSO)</w:t>
      </w:r>
      <w:r>
        <w:t xml:space="preserve"> sponsored by the </w:t>
      </w:r>
      <w:proofErr w:type="spellStart"/>
      <w:r>
        <w:t>Observatoire</w:t>
      </w:r>
      <w:proofErr w:type="spellEnd"/>
      <w:r>
        <w:t xml:space="preserve"> Royal de </w:t>
      </w:r>
      <w:proofErr w:type="spellStart"/>
      <w:r>
        <w:t>Belgique</w:t>
      </w:r>
      <w:proofErr w:type="spellEnd"/>
      <w:r>
        <w:t xml:space="preserve"> be encouraged to continue determination and distribution of the international relative sunspot numbers;</w:t>
      </w:r>
    </w:p>
    <w:p w:rsidR="00245B99" w:rsidRDefault="00245B99" w:rsidP="00BE73E1">
      <w:r w:rsidRPr="00BE73E1">
        <w:rPr>
          <w:bCs/>
        </w:rPr>
        <w:t>2</w:t>
      </w:r>
      <w:r>
        <w:tab/>
        <w:t xml:space="preserve">that the </w:t>
      </w:r>
      <w:r w:rsidRPr="00EA58FC">
        <w:t>Dominion Radio Astrophysical Observatory</w:t>
      </w:r>
      <w:r>
        <w:t xml:space="preserve"> National Research Council (NRC), Penticton (Canada) should be encouraged to continue the necessary solar radio</w:t>
      </w:r>
      <w:r>
        <w:noBreakHyphen/>
        <w:t>noise flux measurements.</w:t>
      </w:r>
    </w:p>
    <w:p w:rsidR="00245B99" w:rsidRPr="001A5866" w:rsidRDefault="00245B99" w:rsidP="00245B99">
      <w:pPr>
        <w:spacing w:before="600"/>
        <w:jc w:val="center"/>
      </w:pPr>
      <w:r>
        <w:t>______________</w:t>
      </w:r>
    </w:p>
    <w:p w:rsidR="000069D4" w:rsidRPr="00245B99" w:rsidRDefault="000069D4" w:rsidP="00DD4BED">
      <w:pPr>
        <w:rPr>
          <w:lang w:val="en-US" w:eastAsia="zh-CN"/>
        </w:rPr>
      </w:pPr>
    </w:p>
    <w:sectPr w:rsidR="000069D4" w:rsidRPr="00245B99" w:rsidSect="00D02712">
      <w:headerReference w:type="default" r:id="rId6"/>
      <w:footerReference w:type="default" r:id="rId7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080C" w:rsidRDefault="00B2080C">
      <w:r>
        <w:separator/>
      </w:r>
    </w:p>
  </w:endnote>
  <w:endnote w:type="continuationSeparator" w:id="0">
    <w:p w:rsidR="00B2080C" w:rsidRDefault="00B208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3995" w:rsidRDefault="00132CF0" w:rsidP="005A3995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 w:rsidR="00E25756">
      <w:t>X:\SG\C&amp;P\Registre\UIT-R\BRSGD\Opinion 23\Opinion 23e_clean.docx</w:t>
    </w:r>
    <w:r>
      <w:fldChar w:fldCharType="end"/>
    </w:r>
    <w:r w:rsidR="005A3995">
      <w:tab/>
    </w:r>
    <w:r w:rsidR="005A3995">
      <w:fldChar w:fldCharType="begin"/>
    </w:r>
    <w:r w:rsidR="005A3995">
      <w:instrText xml:space="preserve"> SAVEDATE \@ DD.MM.YY </w:instrText>
    </w:r>
    <w:r w:rsidR="005A3995">
      <w:fldChar w:fldCharType="separate"/>
    </w:r>
    <w:r w:rsidR="00212CCD">
      <w:t>07.07.16</w:t>
    </w:r>
    <w:r w:rsidR="005A3995">
      <w:fldChar w:fldCharType="end"/>
    </w:r>
    <w:r w:rsidR="005A3995">
      <w:tab/>
    </w:r>
    <w:r w:rsidR="005A3995">
      <w:fldChar w:fldCharType="begin"/>
    </w:r>
    <w:r w:rsidR="005A3995">
      <w:instrText xml:space="preserve"> PRINTDATE \@ DD.MM.YY </w:instrText>
    </w:r>
    <w:r w:rsidR="005A3995">
      <w:fldChar w:fldCharType="separate"/>
    </w:r>
    <w:r w:rsidR="00E25756">
      <w:t>07.07.16</w:t>
    </w:r>
    <w:r w:rsidR="005A3995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080C" w:rsidRDefault="00B2080C">
      <w:r>
        <w:t>____________________</w:t>
      </w:r>
    </w:p>
  </w:footnote>
  <w:footnote w:type="continuationSeparator" w:id="0">
    <w:p w:rsidR="00B2080C" w:rsidRDefault="00B2080C">
      <w:r>
        <w:continuationSeparator/>
      </w:r>
    </w:p>
  </w:footnote>
  <w:footnote w:id="1">
    <w:p w:rsidR="00245B99" w:rsidRDefault="00245B99" w:rsidP="00873F34">
      <w:pPr>
        <w:pStyle w:val="FootnoteText"/>
        <w:tabs>
          <w:tab w:val="clear" w:pos="255"/>
          <w:tab w:val="left" w:pos="284"/>
        </w:tabs>
      </w:pPr>
      <w:r>
        <w:rPr>
          <w:rStyle w:val="FootnoteReference"/>
        </w:rPr>
        <w:t>*</w:t>
      </w:r>
      <w:r>
        <w:tab/>
        <w:t xml:space="preserve">The Director of the </w:t>
      </w:r>
      <w:proofErr w:type="spellStart"/>
      <w:r>
        <w:t>Radiocommunication</w:t>
      </w:r>
      <w:proofErr w:type="spellEnd"/>
      <w:r>
        <w:t xml:space="preserve"> Bureau is requested to bring this Opinion to the attention of SI</w:t>
      </w:r>
      <w:r w:rsidR="006E425D">
        <w:t>LSO</w:t>
      </w:r>
      <w:r>
        <w:t>, NRC and the International Union of Radio Science (URSI).</w:t>
      </w:r>
      <w:bookmarkStart w:id="0" w:name="_GoBack"/>
      <w:bookmarkEnd w:id="0"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124A" w:rsidRDefault="00FA124A" w:rsidP="00330567">
    <w:pPr>
      <w:pStyle w:val="Header"/>
      <w:rPr>
        <w:rStyle w:val="PageNumber"/>
      </w:rPr>
    </w:pPr>
    <w:r>
      <w:rPr>
        <w:lang w:val="en-US"/>
      </w:rPr>
      <w:t xml:space="preserve">- </w:t>
    </w:r>
    <w:r w:rsidR="00D02712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D02712">
      <w:rPr>
        <w:rStyle w:val="PageNumber"/>
      </w:rPr>
      <w:fldChar w:fldCharType="separate"/>
    </w:r>
    <w:r w:rsidR="00521C44">
      <w:rPr>
        <w:rStyle w:val="PageNumber"/>
        <w:noProof/>
      </w:rPr>
      <w:t>2</w:t>
    </w:r>
    <w:r w:rsidR="00D02712">
      <w:rPr>
        <w:rStyle w:val="PageNumber"/>
      </w:rPr>
      <w:fldChar w:fldCharType="end"/>
    </w:r>
    <w:r>
      <w:rPr>
        <w:rStyle w:val="PageNumber"/>
      </w:rPr>
      <w:t xml:space="preserve"> -</w:t>
    </w:r>
  </w:p>
  <w:p w:rsidR="00FA124A" w:rsidRDefault="00245B99">
    <w:pPr>
      <w:pStyle w:val="Header"/>
      <w:rPr>
        <w:lang w:val="en-US"/>
      </w:rPr>
    </w:pPr>
    <w:r>
      <w:rPr>
        <w:lang w:val="en-US"/>
      </w:rPr>
      <w:t>3L/11-E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embedSystemFonts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B99"/>
    <w:rsid w:val="000069D4"/>
    <w:rsid w:val="000174AD"/>
    <w:rsid w:val="00047A1D"/>
    <w:rsid w:val="000604B9"/>
    <w:rsid w:val="000A7D55"/>
    <w:rsid w:val="000C2E8E"/>
    <w:rsid w:val="000E0E7C"/>
    <w:rsid w:val="000F1B4B"/>
    <w:rsid w:val="0012744F"/>
    <w:rsid w:val="00131178"/>
    <w:rsid w:val="00132CF0"/>
    <w:rsid w:val="00156F66"/>
    <w:rsid w:val="00163271"/>
    <w:rsid w:val="00182528"/>
    <w:rsid w:val="0018500B"/>
    <w:rsid w:val="00196A19"/>
    <w:rsid w:val="00202DC1"/>
    <w:rsid w:val="002116EE"/>
    <w:rsid w:val="00212CCD"/>
    <w:rsid w:val="00216BD1"/>
    <w:rsid w:val="002309D8"/>
    <w:rsid w:val="00245B99"/>
    <w:rsid w:val="002A7FE2"/>
    <w:rsid w:val="002E1B4F"/>
    <w:rsid w:val="002F2E67"/>
    <w:rsid w:val="002F7CB3"/>
    <w:rsid w:val="00315546"/>
    <w:rsid w:val="00330567"/>
    <w:rsid w:val="00386A9D"/>
    <w:rsid w:val="00391081"/>
    <w:rsid w:val="003B2789"/>
    <w:rsid w:val="003C13CE"/>
    <w:rsid w:val="003E2518"/>
    <w:rsid w:val="003E7CEF"/>
    <w:rsid w:val="004B1EF7"/>
    <w:rsid w:val="004B3FAD"/>
    <w:rsid w:val="00501DCA"/>
    <w:rsid w:val="00513A47"/>
    <w:rsid w:val="00521C44"/>
    <w:rsid w:val="005408DF"/>
    <w:rsid w:val="00573344"/>
    <w:rsid w:val="00583F9B"/>
    <w:rsid w:val="005A3995"/>
    <w:rsid w:val="005E29F2"/>
    <w:rsid w:val="005E5C10"/>
    <w:rsid w:val="005F2C78"/>
    <w:rsid w:val="006144E4"/>
    <w:rsid w:val="00650299"/>
    <w:rsid w:val="00655FC5"/>
    <w:rsid w:val="006E425D"/>
    <w:rsid w:val="00781E61"/>
    <w:rsid w:val="00814E0A"/>
    <w:rsid w:val="00822581"/>
    <w:rsid w:val="008309DD"/>
    <w:rsid w:val="0083227A"/>
    <w:rsid w:val="00866900"/>
    <w:rsid w:val="00873F34"/>
    <w:rsid w:val="00881BA1"/>
    <w:rsid w:val="008C26B8"/>
    <w:rsid w:val="008D31FB"/>
    <w:rsid w:val="008F208F"/>
    <w:rsid w:val="00982084"/>
    <w:rsid w:val="00995963"/>
    <w:rsid w:val="009B61EB"/>
    <w:rsid w:val="009C2064"/>
    <w:rsid w:val="009D1697"/>
    <w:rsid w:val="009F3A46"/>
    <w:rsid w:val="00A014F8"/>
    <w:rsid w:val="00A5173C"/>
    <w:rsid w:val="00A61AEF"/>
    <w:rsid w:val="00AD2345"/>
    <w:rsid w:val="00AF173A"/>
    <w:rsid w:val="00B066A4"/>
    <w:rsid w:val="00B07A13"/>
    <w:rsid w:val="00B2080C"/>
    <w:rsid w:val="00B4279B"/>
    <w:rsid w:val="00B45FC9"/>
    <w:rsid w:val="00B81138"/>
    <w:rsid w:val="00BC7CCF"/>
    <w:rsid w:val="00BE470B"/>
    <w:rsid w:val="00BE73E1"/>
    <w:rsid w:val="00C57A91"/>
    <w:rsid w:val="00CC01C2"/>
    <w:rsid w:val="00CF21F2"/>
    <w:rsid w:val="00CF4979"/>
    <w:rsid w:val="00D02712"/>
    <w:rsid w:val="00D046A7"/>
    <w:rsid w:val="00D214D0"/>
    <w:rsid w:val="00D6546B"/>
    <w:rsid w:val="00DB178B"/>
    <w:rsid w:val="00DC17D3"/>
    <w:rsid w:val="00DD4BED"/>
    <w:rsid w:val="00DE39F0"/>
    <w:rsid w:val="00DF0AF3"/>
    <w:rsid w:val="00DF7E9F"/>
    <w:rsid w:val="00E25756"/>
    <w:rsid w:val="00E27D7E"/>
    <w:rsid w:val="00E42E13"/>
    <w:rsid w:val="00E56D5C"/>
    <w:rsid w:val="00E6257C"/>
    <w:rsid w:val="00E63C59"/>
    <w:rsid w:val="00F25662"/>
    <w:rsid w:val="00F4292C"/>
    <w:rsid w:val="00FA124A"/>
    <w:rsid w:val="00FC08DD"/>
    <w:rsid w:val="00FC2316"/>
    <w:rsid w:val="00FC2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5:docId w15:val="{CAE825E5-2853-40F9-8016-754C5DBFF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208F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8F208F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8F208F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8F208F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8F208F"/>
    <w:pPr>
      <w:outlineLvl w:val="3"/>
    </w:pPr>
  </w:style>
  <w:style w:type="paragraph" w:styleId="Heading5">
    <w:name w:val="heading 5"/>
    <w:basedOn w:val="Heading4"/>
    <w:next w:val="Normal"/>
    <w:qFormat/>
    <w:rsid w:val="008F208F"/>
    <w:pPr>
      <w:outlineLvl w:val="4"/>
    </w:pPr>
  </w:style>
  <w:style w:type="paragraph" w:styleId="Heading6">
    <w:name w:val="heading 6"/>
    <w:basedOn w:val="Heading4"/>
    <w:next w:val="Normal"/>
    <w:qFormat/>
    <w:rsid w:val="008F208F"/>
    <w:pPr>
      <w:outlineLvl w:val="5"/>
    </w:pPr>
  </w:style>
  <w:style w:type="paragraph" w:styleId="Heading7">
    <w:name w:val="heading 7"/>
    <w:basedOn w:val="Heading6"/>
    <w:next w:val="Normal"/>
    <w:qFormat/>
    <w:rsid w:val="008F208F"/>
    <w:pPr>
      <w:outlineLvl w:val="6"/>
    </w:pPr>
  </w:style>
  <w:style w:type="paragraph" w:styleId="Heading8">
    <w:name w:val="heading 8"/>
    <w:basedOn w:val="Heading6"/>
    <w:next w:val="Normal"/>
    <w:qFormat/>
    <w:rsid w:val="008F208F"/>
    <w:pPr>
      <w:outlineLvl w:val="7"/>
    </w:pPr>
  </w:style>
  <w:style w:type="paragraph" w:styleId="Heading9">
    <w:name w:val="heading 9"/>
    <w:basedOn w:val="Heading6"/>
    <w:next w:val="Normal"/>
    <w:qFormat/>
    <w:rsid w:val="008F208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8F208F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8F208F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8F208F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E63C59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rsid w:val="008F208F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8F208F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8F208F"/>
  </w:style>
  <w:style w:type="character" w:styleId="EndnoteReference">
    <w:name w:val="endnote reference"/>
    <w:basedOn w:val="DefaultParagraphFont"/>
    <w:rsid w:val="008F208F"/>
    <w:rPr>
      <w:vertAlign w:val="superscript"/>
    </w:rPr>
  </w:style>
  <w:style w:type="paragraph" w:customStyle="1" w:styleId="enumlev1">
    <w:name w:val="enumlev1"/>
    <w:basedOn w:val="Normal"/>
    <w:rsid w:val="008F208F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8F208F"/>
    <w:pPr>
      <w:ind w:left="1871" w:hanging="737"/>
    </w:pPr>
  </w:style>
  <w:style w:type="paragraph" w:customStyle="1" w:styleId="enumlev3">
    <w:name w:val="enumlev3"/>
    <w:basedOn w:val="enumlev2"/>
    <w:rsid w:val="008F208F"/>
    <w:pPr>
      <w:ind w:left="2268" w:hanging="397"/>
    </w:pPr>
  </w:style>
  <w:style w:type="paragraph" w:customStyle="1" w:styleId="Equation">
    <w:name w:val="Equation"/>
    <w:basedOn w:val="Normal"/>
    <w:rsid w:val="008F208F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8F208F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8F208F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8F208F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8F208F"/>
    <w:pPr>
      <w:keepNext w:val="0"/>
    </w:pPr>
  </w:style>
  <w:style w:type="paragraph" w:styleId="Footer">
    <w:name w:val="footer"/>
    <w:basedOn w:val="Normal"/>
    <w:link w:val="FooterChar"/>
    <w:rsid w:val="008F208F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8F208F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8F208F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8F208F"/>
    <w:pPr>
      <w:keepLines/>
      <w:tabs>
        <w:tab w:val="left" w:pos="255"/>
      </w:tabs>
    </w:pPr>
  </w:style>
  <w:style w:type="paragraph" w:customStyle="1" w:styleId="Note">
    <w:name w:val="Note"/>
    <w:basedOn w:val="Normal"/>
    <w:next w:val="Normal"/>
    <w:rsid w:val="008F208F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8F208F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E63C59"/>
  </w:style>
  <w:style w:type="paragraph" w:styleId="Index2">
    <w:name w:val="index 2"/>
    <w:basedOn w:val="Normal"/>
    <w:next w:val="Normal"/>
    <w:semiHidden/>
    <w:rsid w:val="00E63C59"/>
    <w:pPr>
      <w:ind w:left="283"/>
    </w:pPr>
  </w:style>
  <w:style w:type="paragraph" w:styleId="Index3">
    <w:name w:val="index 3"/>
    <w:basedOn w:val="Normal"/>
    <w:next w:val="Normal"/>
    <w:semiHidden/>
    <w:rsid w:val="00E63C59"/>
    <w:pPr>
      <w:ind w:left="566"/>
    </w:pPr>
  </w:style>
  <w:style w:type="paragraph" w:customStyle="1" w:styleId="PartNo">
    <w:name w:val="Part_No"/>
    <w:basedOn w:val="AnnexNo"/>
    <w:next w:val="Normal"/>
    <w:rsid w:val="008F208F"/>
  </w:style>
  <w:style w:type="paragraph" w:customStyle="1" w:styleId="Partref">
    <w:name w:val="Part_ref"/>
    <w:basedOn w:val="Annexref"/>
    <w:next w:val="Normal"/>
    <w:rsid w:val="008F208F"/>
  </w:style>
  <w:style w:type="paragraph" w:customStyle="1" w:styleId="Parttitle">
    <w:name w:val="Part_title"/>
    <w:basedOn w:val="Annextitle"/>
    <w:next w:val="Normalaftertitle0"/>
    <w:rsid w:val="008F208F"/>
  </w:style>
  <w:style w:type="paragraph" w:customStyle="1" w:styleId="RecNo">
    <w:name w:val="Rec_No"/>
    <w:basedOn w:val="Normal"/>
    <w:next w:val="Normal"/>
    <w:rsid w:val="008F208F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8F208F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rsid w:val="00E63C59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Normal"/>
    <w:next w:val="Normalaftertitle0"/>
    <w:rsid w:val="008F208F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Normal"/>
    <w:next w:val="Normalaftertitle0"/>
    <w:rsid w:val="008F208F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8F208F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8F208F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customStyle="1" w:styleId="Questionref">
    <w:name w:val="Question_ref"/>
    <w:basedOn w:val="Recref"/>
    <w:next w:val="Questiondate"/>
    <w:rsid w:val="00E63C59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E63C59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Normal"/>
    <w:rsid w:val="008F208F"/>
  </w:style>
  <w:style w:type="paragraph" w:customStyle="1" w:styleId="Restitle">
    <w:name w:val="Res_title"/>
    <w:basedOn w:val="Rectitle"/>
    <w:next w:val="Normal"/>
    <w:rsid w:val="008F208F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Normal"/>
    <w:rsid w:val="008F208F"/>
  </w:style>
  <w:style w:type="paragraph" w:customStyle="1" w:styleId="Sectiontitle">
    <w:name w:val="Section_title"/>
    <w:basedOn w:val="Annextitle"/>
    <w:next w:val="Normalaftertitle0"/>
    <w:rsid w:val="008F208F"/>
  </w:style>
  <w:style w:type="paragraph" w:customStyle="1" w:styleId="Source">
    <w:name w:val="Source"/>
    <w:basedOn w:val="Normal"/>
    <w:next w:val="Normal"/>
    <w:rsid w:val="008F208F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8F208F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Normal"/>
    <w:rsid w:val="008F208F"/>
    <w:pPr>
      <w:keepNext/>
      <w:spacing w:before="80" w:after="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Tablelegend">
    <w:name w:val="Table_legend"/>
    <w:basedOn w:val="Normal"/>
    <w:rsid w:val="008F208F"/>
    <w:rPr>
      <w:sz w:val="20"/>
    </w:rPr>
  </w:style>
  <w:style w:type="paragraph" w:customStyle="1" w:styleId="TableNo">
    <w:name w:val="Table_No"/>
    <w:basedOn w:val="Normal"/>
    <w:next w:val="Normal"/>
    <w:rsid w:val="008F208F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8F208F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Normal"/>
    <w:rsid w:val="008F208F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Normal"/>
    <w:rsid w:val="008F20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8F20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8F20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8F208F"/>
    <w:rPr>
      <w:b/>
    </w:rPr>
  </w:style>
  <w:style w:type="paragraph" w:customStyle="1" w:styleId="toc0">
    <w:name w:val="toc 0"/>
    <w:basedOn w:val="Normal"/>
    <w:next w:val="TOC1"/>
    <w:rsid w:val="008F208F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8F208F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8F208F"/>
    <w:pPr>
      <w:spacing w:before="120"/>
    </w:pPr>
  </w:style>
  <w:style w:type="paragraph" w:styleId="TOC3">
    <w:name w:val="toc 3"/>
    <w:basedOn w:val="TOC2"/>
    <w:rsid w:val="008F208F"/>
  </w:style>
  <w:style w:type="paragraph" w:styleId="TOC4">
    <w:name w:val="toc 4"/>
    <w:basedOn w:val="TOC3"/>
    <w:rsid w:val="008F208F"/>
  </w:style>
  <w:style w:type="paragraph" w:styleId="TOC5">
    <w:name w:val="toc 5"/>
    <w:basedOn w:val="TOC4"/>
    <w:rsid w:val="008F208F"/>
  </w:style>
  <w:style w:type="paragraph" w:styleId="TOC6">
    <w:name w:val="toc 6"/>
    <w:basedOn w:val="TOC4"/>
    <w:rsid w:val="008F208F"/>
  </w:style>
  <w:style w:type="paragraph" w:styleId="TOC7">
    <w:name w:val="toc 7"/>
    <w:basedOn w:val="TOC4"/>
    <w:rsid w:val="008F208F"/>
  </w:style>
  <w:style w:type="paragraph" w:styleId="TOC8">
    <w:name w:val="toc 8"/>
    <w:basedOn w:val="TOC4"/>
    <w:rsid w:val="008F208F"/>
  </w:style>
  <w:style w:type="character" w:customStyle="1" w:styleId="Appdef">
    <w:name w:val="App_def"/>
    <w:basedOn w:val="DefaultParagraphFont"/>
    <w:rsid w:val="008F208F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8F208F"/>
  </w:style>
  <w:style w:type="character" w:customStyle="1" w:styleId="Artdef">
    <w:name w:val="Art_def"/>
    <w:basedOn w:val="DefaultParagraphFont"/>
    <w:rsid w:val="008F208F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8F208F"/>
  </w:style>
  <w:style w:type="character" w:customStyle="1" w:styleId="Recdef">
    <w:name w:val="Rec_def"/>
    <w:basedOn w:val="DefaultParagraphFont"/>
    <w:rsid w:val="00E63C59"/>
    <w:rPr>
      <w:b/>
    </w:rPr>
  </w:style>
  <w:style w:type="character" w:customStyle="1" w:styleId="Resdef">
    <w:name w:val="Res_def"/>
    <w:basedOn w:val="DefaultParagraphFont"/>
    <w:rsid w:val="00E63C59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8F208F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8F208F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8F208F"/>
    <w:rPr>
      <w:b w:val="0"/>
      <w:i/>
    </w:rPr>
  </w:style>
  <w:style w:type="paragraph" w:customStyle="1" w:styleId="Headingi">
    <w:name w:val="Heading_i"/>
    <w:basedOn w:val="Normal"/>
    <w:next w:val="Normal"/>
    <w:qFormat/>
    <w:rsid w:val="008F208F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8F208F"/>
    <w:pPr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Figure">
    <w:name w:val="Figure"/>
    <w:basedOn w:val="Normal"/>
    <w:next w:val="Normal"/>
    <w:rsid w:val="008F208F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Normal"/>
    <w:next w:val="Normal"/>
    <w:rsid w:val="008F208F"/>
    <w:pPr>
      <w:keepNext/>
      <w:keepLines/>
      <w:spacing w:before="0" w:after="480"/>
      <w:jc w:val="center"/>
    </w:pPr>
    <w:rPr>
      <w:rFonts w:ascii="Times New Roman Bold" w:hAnsi="Times New Roman Bold"/>
      <w:b/>
      <w:sz w:val="20"/>
    </w:rPr>
  </w:style>
  <w:style w:type="paragraph" w:customStyle="1" w:styleId="FigureNo">
    <w:name w:val="Figure_No"/>
    <w:basedOn w:val="Normal"/>
    <w:next w:val="Normal"/>
    <w:rsid w:val="008F208F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8F208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8F208F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8F208F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rsid w:val="008F208F"/>
  </w:style>
  <w:style w:type="paragraph" w:customStyle="1" w:styleId="Appendixref">
    <w:name w:val="Appendix_ref"/>
    <w:basedOn w:val="Annexref"/>
    <w:next w:val="Annextitle"/>
    <w:rsid w:val="008F208F"/>
  </w:style>
  <w:style w:type="paragraph" w:customStyle="1" w:styleId="Appendixtitle">
    <w:name w:val="Appendix_title"/>
    <w:basedOn w:val="Annextitle"/>
    <w:next w:val="Normal"/>
    <w:rsid w:val="008F208F"/>
  </w:style>
  <w:style w:type="paragraph" w:customStyle="1" w:styleId="Border">
    <w:name w:val="Border"/>
    <w:basedOn w:val="Normal"/>
    <w:rsid w:val="008F208F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styleId="NormalIndent">
    <w:name w:val="Normal Indent"/>
    <w:basedOn w:val="Normal"/>
    <w:rsid w:val="008F208F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8F208F"/>
    <w:pPr>
      <w:spacing w:before="280"/>
    </w:pPr>
  </w:style>
  <w:style w:type="paragraph" w:customStyle="1" w:styleId="Proposal">
    <w:name w:val="Proposal"/>
    <w:basedOn w:val="Normal"/>
    <w:next w:val="Normal"/>
    <w:rsid w:val="008F208F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rsid w:val="008F208F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Section3">
    <w:name w:val="Section_3"/>
    <w:basedOn w:val="Section1"/>
    <w:rsid w:val="008F208F"/>
    <w:rPr>
      <w:b w:val="0"/>
    </w:rPr>
  </w:style>
  <w:style w:type="paragraph" w:customStyle="1" w:styleId="TableTextS5">
    <w:name w:val="Table_TextS5"/>
    <w:basedOn w:val="Normal"/>
    <w:rsid w:val="008F208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Agendaitem">
    <w:name w:val="Agenda_item"/>
    <w:basedOn w:val="Normal"/>
    <w:next w:val="Normal"/>
    <w:qFormat/>
    <w:rsid w:val="008F208F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ppArtNo">
    <w:name w:val="App_Art_No"/>
    <w:basedOn w:val="ArtNo"/>
    <w:qFormat/>
    <w:rsid w:val="008F208F"/>
  </w:style>
  <w:style w:type="paragraph" w:customStyle="1" w:styleId="AppArttitle">
    <w:name w:val="App_Art_title"/>
    <w:basedOn w:val="Arttitle"/>
    <w:qFormat/>
    <w:rsid w:val="008F208F"/>
  </w:style>
  <w:style w:type="paragraph" w:customStyle="1" w:styleId="ApptoAnnex">
    <w:name w:val="App_to_Annex"/>
    <w:basedOn w:val="AppendixNo"/>
    <w:next w:val="Normal"/>
    <w:qFormat/>
    <w:rsid w:val="008F208F"/>
  </w:style>
  <w:style w:type="paragraph" w:customStyle="1" w:styleId="Committee">
    <w:name w:val="Committee"/>
    <w:basedOn w:val="Normal"/>
    <w:qFormat/>
    <w:rsid w:val="008F208F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</w:rPr>
  </w:style>
  <w:style w:type="character" w:customStyle="1" w:styleId="FooterChar">
    <w:name w:val="Footer Char"/>
    <w:basedOn w:val="DefaultParagraphFont"/>
    <w:link w:val="Footer"/>
    <w:rsid w:val="008F208F"/>
    <w:rPr>
      <w:rFonts w:ascii="Times New Roman" w:hAnsi="Times New Roman"/>
      <w:caps/>
      <w:noProof/>
      <w:sz w:val="16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rsid w:val="008F208F"/>
    <w:rPr>
      <w:rFonts w:ascii="Times New Roman" w:hAnsi="Times New Roman"/>
      <w:sz w:val="24"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8F208F"/>
    <w:rPr>
      <w:rFonts w:ascii="Times New Roman" w:hAnsi="Times New Roman"/>
      <w:sz w:val="18"/>
      <w:lang w:val="en-GB" w:eastAsia="en-US"/>
    </w:rPr>
  </w:style>
  <w:style w:type="paragraph" w:customStyle="1" w:styleId="Normalend">
    <w:name w:val="Normal_end"/>
    <w:basedOn w:val="Normal"/>
    <w:next w:val="Normal"/>
    <w:qFormat/>
    <w:rsid w:val="008F208F"/>
    <w:rPr>
      <w:lang w:val="en-US"/>
    </w:rPr>
  </w:style>
  <w:style w:type="paragraph" w:customStyle="1" w:styleId="Part1">
    <w:name w:val="Part_1"/>
    <w:basedOn w:val="Section1"/>
    <w:next w:val="Section1"/>
    <w:qFormat/>
    <w:rsid w:val="008F208F"/>
  </w:style>
  <w:style w:type="paragraph" w:customStyle="1" w:styleId="Subsection1">
    <w:name w:val="Subsection_1"/>
    <w:basedOn w:val="Section1"/>
    <w:next w:val="Normalaftertitle0"/>
    <w:qFormat/>
    <w:rsid w:val="008F208F"/>
  </w:style>
  <w:style w:type="paragraph" w:customStyle="1" w:styleId="Volumetitle">
    <w:name w:val="Volume_title"/>
    <w:basedOn w:val="Normal"/>
    <w:qFormat/>
    <w:rsid w:val="008F208F"/>
    <w:pPr>
      <w:jc w:val="center"/>
    </w:pPr>
    <w:rPr>
      <w:b/>
      <w:bCs/>
      <w:sz w:val="28"/>
      <w:szCs w:val="28"/>
    </w:rPr>
  </w:style>
  <w:style w:type="paragraph" w:customStyle="1" w:styleId="Res">
    <w:name w:val="Res_#"/>
    <w:basedOn w:val="Normal"/>
    <w:next w:val="Restitle"/>
    <w:rsid w:val="00245B99"/>
    <w:pPr>
      <w:keepNext/>
      <w:keepLines/>
      <w:tabs>
        <w:tab w:val="clear" w:pos="1134"/>
        <w:tab w:val="clear" w:pos="1871"/>
        <w:tab w:val="clear" w:pos="2268"/>
        <w:tab w:val="center" w:pos="4849"/>
        <w:tab w:val="right" w:pos="9696"/>
      </w:tabs>
      <w:spacing w:before="720"/>
      <w:jc w:val="center"/>
    </w:pPr>
    <w:rPr>
      <w:sz w:val="20"/>
    </w:rPr>
  </w:style>
  <w:style w:type="paragraph" w:customStyle="1" w:styleId="RecTitle0">
    <w:name w:val="Rec_Title"/>
    <w:basedOn w:val="Normal"/>
    <w:next w:val="RecTitleRef"/>
    <w:rsid w:val="00245B99"/>
    <w:pPr>
      <w:keepNext/>
      <w:keepLines/>
      <w:tabs>
        <w:tab w:val="clear" w:pos="1134"/>
        <w:tab w:val="clear" w:pos="1871"/>
        <w:tab w:val="clear" w:pos="2268"/>
        <w:tab w:val="center" w:pos="4849"/>
        <w:tab w:val="right" w:pos="9696"/>
      </w:tabs>
      <w:spacing w:before="180"/>
      <w:jc w:val="center"/>
    </w:pPr>
    <w:rPr>
      <w:b/>
      <w:sz w:val="20"/>
    </w:rPr>
  </w:style>
  <w:style w:type="paragraph" w:customStyle="1" w:styleId="call0">
    <w:name w:val="call"/>
    <w:basedOn w:val="Normal"/>
    <w:next w:val="Normal"/>
    <w:rsid w:val="00245B99"/>
    <w:pPr>
      <w:keepNext/>
      <w:keepLines/>
      <w:tabs>
        <w:tab w:val="clear" w:pos="1134"/>
        <w:tab w:val="clear" w:pos="1871"/>
        <w:tab w:val="clear" w:pos="2268"/>
        <w:tab w:val="left" w:pos="794"/>
      </w:tabs>
      <w:spacing w:before="227"/>
      <w:ind w:left="794"/>
    </w:pPr>
    <w:rPr>
      <w:i/>
      <w:sz w:val="20"/>
    </w:rPr>
  </w:style>
  <w:style w:type="paragraph" w:customStyle="1" w:styleId="RecTitleDate">
    <w:name w:val="Rec_Title/Date"/>
    <w:basedOn w:val="RecTitleRef"/>
    <w:next w:val="headfoot"/>
    <w:rsid w:val="00245B99"/>
    <w:pPr>
      <w:tabs>
        <w:tab w:val="clear" w:pos="4849"/>
      </w:tabs>
      <w:jc w:val="right"/>
    </w:pPr>
  </w:style>
  <w:style w:type="paragraph" w:customStyle="1" w:styleId="headfoot">
    <w:name w:val="head_foot"/>
    <w:basedOn w:val="Normal"/>
    <w:next w:val="Normalaftertitle0"/>
    <w:rsid w:val="00245B99"/>
    <w:pPr>
      <w:tabs>
        <w:tab w:val="clear" w:pos="1134"/>
        <w:tab w:val="clear" w:pos="1871"/>
        <w:tab w:val="clear" w:pos="2268"/>
      </w:tabs>
      <w:spacing w:before="0"/>
      <w:jc w:val="both"/>
    </w:pPr>
    <w:rPr>
      <w:b/>
      <w:color w:val="FFFFFF"/>
      <w:sz w:val="8"/>
    </w:rPr>
  </w:style>
  <w:style w:type="paragraph" w:customStyle="1" w:styleId="RecTitleRef">
    <w:name w:val="Rec_Title/Ref"/>
    <w:basedOn w:val="RecTitle0"/>
    <w:next w:val="RecTitleDate"/>
    <w:rsid w:val="00245B99"/>
    <w:pPr>
      <w:spacing w:before="136"/>
    </w:pPr>
    <w:rPr>
      <w:b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otha\AppData\Roaming\Microsoft\Templates\PE_B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PE_BR.dotm</Template>
  <TotalTime>1</TotalTime>
  <Pages>1</Pages>
  <Words>169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ITU</dc:creator>
  <cp:lastModifiedBy>Mostyn-Jones, Elizabeth</cp:lastModifiedBy>
  <cp:revision>3</cp:revision>
  <cp:lastPrinted>2016-07-07T14:11:00Z</cp:lastPrinted>
  <dcterms:created xsi:type="dcterms:W3CDTF">2016-07-11T12:32:00Z</dcterms:created>
  <dcterms:modified xsi:type="dcterms:W3CDTF">2016-07-11T12:32:00Z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PE_BR.DOT</vt:lpwstr>
  </property>
  <property fmtid="{D5CDD505-2E9C-101B-9397-08002B2CF9AE}" pid="3" name="Docdate">
    <vt:lpwstr/>
  </property>
  <property fmtid="{D5CDD505-2E9C-101B-9397-08002B2CF9AE}" pid="4" name="Docorlang">
    <vt:lpwstr/>
  </property>
</Properties>
</file>