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F03" w:rsidRPr="00061EFE" w:rsidRDefault="007C2F03" w:rsidP="00061EFE">
      <w:pPr>
        <w:pStyle w:val="OpinionNo"/>
        <w:rPr>
          <w:lang w:eastAsia="zh-CN"/>
        </w:rPr>
      </w:pPr>
      <w:bookmarkStart w:id="0" w:name="drec" w:colFirst="0" w:colLast="0"/>
      <w:r>
        <w:t>мнение МСЭ</w:t>
      </w:r>
      <w:r w:rsidRPr="00061EFE">
        <w:t>-</w:t>
      </w:r>
      <w:r>
        <w:rPr>
          <w:lang w:val="en-US"/>
        </w:rPr>
        <w:t>R</w:t>
      </w:r>
      <w:r w:rsidRPr="00061EFE">
        <w:t xml:space="preserve"> 103</w:t>
      </w:r>
    </w:p>
    <w:p w:rsidR="007C2F03" w:rsidRPr="00061EFE" w:rsidRDefault="002120B8" w:rsidP="00061EFE">
      <w:pPr>
        <w:pStyle w:val="Opiniontitle"/>
        <w:rPr>
          <w:lang w:eastAsia="zh-CN"/>
        </w:rPr>
      </w:pPr>
      <w:bookmarkStart w:id="1" w:name="dtitle1" w:colFirst="0" w:colLast="0"/>
      <w:bookmarkEnd w:id="0"/>
      <w:r>
        <w:rPr>
          <w:lang w:eastAsia="zh-CN"/>
        </w:rPr>
        <w:t xml:space="preserve">Активация </w:t>
      </w:r>
      <w:r w:rsidR="007C2F03">
        <w:rPr>
          <w:lang w:eastAsia="zh-CN"/>
        </w:rPr>
        <w:t>радиоприемников</w:t>
      </w:r>
      <w:r w:rsidR="007C2F03" w:rsidRPr="00061EFE">
        <w:rPr>
          <w:lang w:eastAsia="zh-CN"/>
        </w:rPr>
        <w:t xml:space="preserve"> </w:t>
      </w:r>
      <w:r w:rsidR="007C2F03">
        <w:rPr>
          <w:lang w:eastAsia="zh-CN"/>
        </w:rPr>
        <w:t>в</w:t>
      </w:r>
      <w:r w:rsidR="007C2F03" w:rsidRPr="00061EFE">
        <w:rPr>
          <w:lang w:eastAsia="zh-CN"/>
        </w:rPr>
        <w:t xml:space="preserve"> </w:t>
      </w:r>
      <w:r w:rsidR="007C2F03">
        <w:rPr>
          <w:lang w:eastAsia="zh-CN"/>
        </w:rPr>
        <w:t>смартфонах</w:t>
      </w:r>
      <w:r w:rsidR="007C2F03" w:rsidRPr="00061EFE">
        <w:rPr>
          <w:lang w:eastAsia="zh-CN"/>
        </w:rPr>
        <w:t xml:space="preserve">, </w:t>
      </w:r>
      <w:r w:rsidR="007C2F03">
        <w:rPr>
          <w:lang w:eastAsia="zh-CN"/>
        </w:rPr>
        <w:t>мобильных</w:t>
      </w:r>
      <w:r w:rsidR="007C2F03" w:rsidRPr="00061EFE">
        <w:rPr>
          <w:lang w:eastAsia="zh-CN"/>
        </w:rPr>
        <w:t xml:space="preserve"> </w:t>
      </w:r>
      <w:r w:rsidR="007C2F03">
        <w:rPr>
          <w:lang w:eastAsia="zh-CN"/>
        </w:rPr>
        <w:t>телефонах</w:t>
      </w:r>
      <w:r w:rsidR="007C2F03" w:rsidRPr="00061EFE">
        <w:rPr>
          <w:lang w:eastAsia="zh-CN"/>
        </w:rPr>
        <w:t xml:space="preserve"> </w:t>
      </w:r>
      <w:r w:rsidR="007C2F03">
        <w:rPr>
          <w:lang w:eastAsia="zh-CN"/>
        </w:rPr>
        <w:t>и</w:t>
      </w:r>
      <w:r w:rsidR="00061EFE">
        <w:rPr>
          <w:lang w:val="en-US" w:eastAsia="zh-CN"/>
        </w:rPr>
        <w:t> </w:t>
      </w:r>
      <w:r w:rsidR="007C2F03">
        <w:rPr>
          <w:lang w:eastAsia="zh-CN"/>
        </w:rPr>
        <w:t>планшетах</w:t>
      </w:r>
      <w:r w:rsidR="007C2F03" w:rsidRPr="00061EFE">
        <w:rPr>
          <w:lang w:eastAsia="zh-CN"/>
        </w:rPr>
        <w:t xml:space="preserve"> </w:t>
      </w:r>
    </w:p>
    <w:p w:rsidR="007C2F03" w:rsidRPr="007C2F03" w:rsidRDefault="007C2F03" w:rsidP="00061EFE">
      <w:pPr>
        <w:pStyle w:val="Opiniondate"/>
        <w:rPr>
          <w:lang w:eastAsia="zh-CN"/>
        </w:rPr>
      </w:pPr>
      <w:r w:rsidRPr="007C2F03">
        <w:rPr>
          <w:lang w:eastAsia="zh-CN"/>
        </w:rPr>
        <w:t>(2017</w:t>
      </w:r>
      <w:r>
        <w:rPr>
          <w:lang w:eastAsia="zh-CN"/>
        </w:rPr>
        <w:t xml:space="preserve"> г.</w:t>
      </w:r>
      <w:r w:rsidRPr="007C2F03">
        <w:rPr>
          <w:lang w:eastAsia="zh-CN"/>
        </w:rPr>
        <w:t>)</w:t>
      </w:r>
    </w:p>
    <w:p w:rsidR="007C2F03" w:rsidRPr="008146B8" w:rsidRDefault="007C2F03" w:rsidP="007C2F03">
      <w:pPr>
        <w:pStyle w:val="Normalaftertitle"/>
      </w:pPr>
      <w:bookmarkStart w:id="2" w:name="dbreak"/>
      <w:bookmarkEnd w:id="1"/>
      <w:bookmarkEnd w:id="2"/>
      <w:r w:rsidRPr="008146B8">
        <w:t>6-я Исследовательская комиссия по радиосвязи МСЭ,</w:t>
      </w:r>
    </w:p>
    <w:p w:rsidR="007C2F03" w:rsidRPr="00061EFE" w:rsidRDefault="007C2F03" w:rsidP="007C2F03">
      <w:pPr>
        <w:pStyle w:val="Call"/>
      </w:pPr>
      <w:r w:rsidRPr="008146B8">
        <w:t>учитывая</w:t>
      </w:r>
      <w:r w:rsidRPr="00061EFE">
        <w:rPr>
          <w:i w:val="0"/>
          <w:iCs/>
        </w:rPr>
        <w:t>,</w:t>
      </w:r>
    </w:p>
    <w:p w:rsidR="007C2F03" w:rsidRPr="00061EFE" w:rsidRDefault="007C2F03" w:rsidP="00DC7A34">
      <w:r w:rsidRPr="006F199E">
        <w:rPr>
          <w:i/>
          <w:lang w:val="en-US"/>
        </w:rPr>
        <w:t>a</w:t>
      </w:r>
      <w:r w:rsidRPr="00DC7A34">
        <w:rPr>
          <w:i/>
        </w:rPr>
        <w:t>)</w:t>
      </w:r>
      <w:r w:rsidRPr="00DC7A34">
        <w:tab/>
      </w:r>
      <w:r w:rsidR="00DC7A34" w:rsidRPr="00061EFE">
        <w:t xml:space="preserve">что в Отчете МСЭ-R BT.2299 представлена подборка фактов, свидетельствующих о том, что наземное радиовещание играет чрезвычайно важную </w:t>
      </w:r>
      <w:bookmarkStart w:id="3" w:name="_GoBack"/>
      <w:bookmarkEnd w:id="3"/>
      <w:r w:rsidR="00DC7A34" w:rsidRPr="00061EFE">
        <w:t>роль в распространении информации среди населения в периоды чрезвычайных ситуаций</w:t>
      </w:r>
      <w:r w:rsidRPr="00061EFE">
        <w:t>;</w:t>
      </w:r>
    </w:p>
    <w:p w:rsidR="007C2F03" w:rsidRPr="00061EFE" w:rsidRDefault="007C2F03" w:rsidP="00C84118">
      <w:r w:rsidRPr="006F199E">
        <w:rPr>
          <w:i/>
          <w:iCs/>
          <w:szCs w:val="24"/>
          <w:lang w:val="en-US"/>
        </w:rPr>
        <w:t>b</w:t>
      </w:r>
      <w:r w:rsidRPr="00DC7A34">
        <w:rPr>
          <w:i/>
          <w:iCs/>
          <w:szCs w:val="24"/>
        </w:rPr>
        <w:t>)</w:t>
      </w:r>
      <w:r w:rsidRPr="00DC7A34">
        <w:rPr>
          <w:iCs/>
          <w:szCs w:val="24"/>
        </w:rPr>
        <w:tab/>
      </w:r>
      <w:r w:rsidR="00DC7A34" w:rsidRPr="00061EFE">
        <w:t>что повышени</w:t>
      </w:r>
      <w:r w:rsidR="00C84118" w:rsidRPr="00061EFE">
        <w:t>ю</w:t>
      </w:r>
      <w:r w:rsidR="00DC7A34" w:rsidRPr="00061EFE">
        <w:t xml:space="preserve"> общей </w:t>
      </w:r>
      <w:r w:rsidR="00C84118" w:rsidRPr="00061EFE">
        <w:t>устойчивости</w:t>
      </w:r>
      <w:r w:rsidR="00DC7A34" w:rsidRPr="00061EFE">
        <w:t xml:space="preserve"> радиовещательных </w:t>
      </w:r>
      <w:r w:rsidR="002120B8" w:rsidRPr="00061EFE">
        <w:t>служб</w:t>
      </w:r>
      <w:r w:rsidR="00DC7A34" w:rsidRPr="00061EFE">
        <w:t xml:space="preserve"> </w:t>
      </w:r>
      <w:r w:rsidR="007C63DE" w:rsidRPr="00061EFE">
        <w:t>способствуе</w:t>
      </w:r>
      <w:r w:rsidR="00DC7A34" w:rsidRPr="00061EFE">
        <w:t>т географическое разнообразие большого числа услуг радиовещания и телевидения в пределах данного региона</w:t>
      </w:r>
      <w:r w:rsidRPr="00061EFE">
        <w:t>,</w:t>
      </w:r>
      <w:r w:rsidR="00DC7A34" w:rsidRPr="00061EFE">
        <w:t xml:space="preserve"> </w:t>
      </w:r>
      <w:r w:rsidR="002120B8" w:rsidRPr="00061EFE">
        <w:t xml:space="preserve">благодаря чему </w:t>
      </w:r>
      <w:r w:rsidR="00563005" w:rsidRPr="00061EFE">
        <w:t>редко происходит полная потеря обслуживания во время сбоев в предоставлении услуг</w:t>
      </w:r>
      <w:r w:rsidRPr="00061EFE">
        <w:t>;</w:t>
      </w:r>
    </w:p>
    <w:p w:rsidR="007C2F03" w:rsidRPr="00061EFE" w:rsidRDefault="007C2F03" w:rsidP="00C84118">
      <w:r w:rsidRPr="006F199E">
        <w:rPr>
          <w:i/>
          <w:iCs/>
          <w:szCs w:val="24"/>
          <w:lang w:val="en-US"/>
        </w:rPr>
        <w:t>c</w:t>
      </w:r>
      <w:r w:rsidRPr="00563005">
        <w:rPr>
          <w:i/>
          <w:iCs/>
          <w:szCs w:val="24"/>
        </w:rPr>
        <w:t>)</w:t>
      </w:r>
      <w:r w:rsidRPr="00563005">
        <w:rPr>
          <w:iCs/>
          <w:szCs w:val="24"/>
        </w:rPr>
        <w:tab/>
      </w:r>
      <w:r w:rsidR="00563005" w:rsidRPr="00061EFE">
        <w:t xml:space="preserve">что радиоприемники, как правило, обладают высокой надежностью независимо от </w:t>
      </w:r>
      <w:r w:rsidR="002120B8" w:rsidRPr="00061EFE">
        <w:t xml:space="preserve">практически </w:t>
      </w:r>
      <w:r w:rsidR="00563005" w:rsidRPr="00061EFE">
        <w:t>любого нарушения или прерывания обслуживания, происходящ</w:t>
      </w:r>
      <w:r w:rsidR="007C63DE" w:rsidRPr="00061EFE">
        <w:t>его в</w:t>
      </w:r>
      <w:r w:rsidR="00563005" w:rsidRPr="00061EFE">
        <w:t xml:space="preserve"> </w:t>
      </w:r>
      <w:r w:rsidR="00503017" w:rsidRPr="00061EFE">
        <w:t>районе, пострадавшем в результате бедствия</w:t>
      </w:r>
      <w:r w:rsidRPr="00061EFE">
        <w:t>;</w:t>
      </w:r>
    </w:p>
    <w:p w:rsidR="007C2F03" w:rsidRPr="00061EFE" w:rsidRDefault="007C2F03" w:rsidP="00C84118">
      <w:r w:rsidRPr="006F199E">
        <w:rPr>
          <w:i/>
          <w:iCs/>
          <w:szCs w:val="24"/>
          <w:lang w:val="en-US"/>
        </w:rPr>
        <w:t>d</w:t>
      </w:r>
      <w:r w:rsidRPr="00503017">
        <w:rPr>
          <w:i/>
          <w:iCs/>
          <w:szCs w:val="24"/>
        </w:rPr>
        <w:t>)</w:t>
      </w:r>
      <w:r w:rsidRPr="00503017">
        <w:rPr>
          <w:iCs/>
          <w:szCs w:val="24"/>
        </w:rPr>
        <w:tab/>
      </w:r>
      <w:r w:rsidR="00503017" w:rsidRPr="00061EFE">
        <w:t>что большинство смартфонов содержат аппаратное обеспечение, располагающее большим числом возможностей для установления соединения, включая, в частности</w:t>
      </w:r>
      <w:r w:rsidR="00503017">
        <w:rPr>
          <w:iCs/>
          <w:szCs w:val="24"/>
        </w:rPr>
        <w:t xml:space="preserve">, </w:t>
      </w:r>
      <w:r w:rsidR="00503017" w:rsidRPr="006F199E">
        <w:rPr>
          <w:i/>
          <w:lang w:val="en-US"/>
        </w:rPr>
        <w:t>Bluetooth</w:t>
      </w:r>
      <w:r w:rsidR="00503017">
        <w:rPr>
          <w:i/>
        </w:rPr>
        <w:t xml:space="preserve"> </w:t>
      </w:r>
      <w:r w:rsidR="00503017" w:rsidRPr="00061EFE">
        <w:t>и другие аналогичные технологии</w:t>
      </w:r>
      <w:r w:rsidR="002120B8" w:rsidRPr="00061EFE">
        <w:t>;</w:t>
      </w:r>
      <w:r w:rsidR="00503017" w:rsidRPr="00061EFE">
        <w:t xml:space="preserve"> </w:t>
      </w:r>
      <w:r w:rsidR="002120B8" w:rsidRPr="00061EFE">
        <w:t xml:space="preserve">независимо </w:t>
      </w:r>
      <w:r w:rsidR="00503017" w:rsidRPr="00061EFE">
        <w:t>о</w:t>
      </w:r>
      <w:r w:rsidR="002120B8" w:rsidRPr="00061EFE">
        <w:t>т</w:t>
      </w:r>
      <w:r w:rsidR="00503017" w:rsidRPr="00061EFE">
        <w:t xml:space="preserve"> выбранного изготовителем смартфонов производителя микросхем</w:t>
      </w:r>
      <w:r w:rsidR="00B729E6" w:rsidRPr="00061EFE">
        <w:t xml:space="preserve">, </w:t>
      </w:r>
      <w:r w:rsidR="002120B8" w:rsidRPr="00061EFE">
        <w:t xml:space="preserve">ЧМ приемники имеются </w:t>
      </w:r>
      <w:r w:rsidR="00B729E6" w:rsidRPr="00061EFE">
        <w:t>почти в 100 процент</w:t>
      </w:r>
      <w:r w:rsidR="002120B8" w:rsidRPr="00061EFE">
        <w:t>ах</w:t>
      </w:r>
      <w:r w:rsidR="00B729E6" w:rsidRPr="00061EFE">
        <w:t xml:space="preserve"> </w:t>
      </w:r>
      <w:r w:rsidR="002120B8" w:rsidRPr="00061EFE">
        <w:t>чипов, обеспечивающих соединение</w:t>
      </w:r>
      <w:r w:rsidRPr="00061EFE">
        <w:t>;</w:t>
      </w:r>
    </w:p>
    <w:p w:rsidR="007C2F03" w:rsidRPr="00061EFE" w:rsidRDefault="007C2F03" w:rsidP="002120B8">
      <w:r w:rsidRPr="007C2F03">
        <w:rPr>
          <w:i/>
          <w:lang w:val="en-US"/>
        </w:rPr>
        <w:t>e</w:t>
      </w:r>
      <w:r w:rsidRPr="00B729E6">
        <w:rPr>
          <w:i/>
        </w:rPr>
        <w:t>)</w:t>
      </w:r>
      <w:r w:rsidRPr="00B729E6">
        <w:rPr>
          <w:i/>
        </w:rPr>
        <w:tab/>
      </w:r>
      <w:r w:rsidR="00B729E6" w:rsidRPr="00061EFE">
        <w:t>что в Отчете МСЭ-</w:t>
      </w:r>
      <w:r w:rsidRPr="00061EFE">
        <w:t xml:space="preserve">R BT.2387 </w:t>
      </w:r>
      <w:r w:rsidR="00B729E6" w:rsidRPr="00061EFE">
        <w:t xml:space="preserve">отмечается, что в настоящее время в некоторых странах </w:t>
      </w:r>
      <w:r w:rsidR="002120B8" w:rsidRPr="00061EFE">
        <w:t xml:space="preserve">внедряется </w:t>
      </w:r>
      <w:r w:rsidR="00B729E6" w:rsidRPr="00061EFE">
        <w:t>цифровое звуковое вещание</w:t>
      </w:r>
      <w:r w:rsidR="002120B8" w:rsidRPr="00061EFE">
        <w:t xml:space="preserve">, но поскольку </w:t>
      </w:r>
      <w:r w:rsidR="00B729E6" w:rsidRPr="00061EFE">
        <w:t>спрос на аналоговые ЧМ</w:t>
      </w:r>
      <w:r w:rsidR="002120B8" w:rsidRPr="00061EFE">
        <w:t xml:space="preserve"> </w:t>
      </w:r>
      <w:r w:rsidR="00B729E6" w:rsidRPr="00061EFE">
        <w:t>при</w:t>
      </w:r>
      <w:r w:rsidR="002120B8" w:rsidRPr="00061EFE">
        <w:t>е</w:t>
      </w:r>
      <w:r w:rsidR="00B729E6" w:rsidRPr="00061EFE">
        <w:t>мник</w:t>
      </w:r>
      <w:r w:rsidR="002120B8" w:rsidRPr="00061EFE">
        <w:t>и</w:t>
      </w:r>
      <w:r w:rsidR="00B729E6" w:rsidRPr="00061EFE">
        <w:t xml:space="preserve"> остается на высоком уровне,</w:t>
      </w:r>
      <w:r w:rsidR="002120B8" w:rsidRPr="00061EFE">
        <w:t xml:space="preserve"> в </w:t>
      </w:r>
      <w:r w:rsidR="001A3467" w:rsidRPr="00061EFE">
        <w:t>ряд</w:t>
      </w:r>
      <w:r w:rsidR="003844B3" w:rsidRPr="00061EFE">
        <w:t>е</w:t>
      </w:r>
      <w:r w:rsidR="001A3467" w:rsidRPr="00061EFE">
        <w:t xml:space="preserve"> стран расшир</w:t>
      </w:r>
      <w:r w:rsidR="002120B8" w:rsidRPr="00061EFE">
        <w:t xml:space="preserve">ен </w:t>
      </w:r>
      <w:r w:rsidR="001A3467" w:rsidRPr="00061EFE">
        <w:t>диапазон</w:t>
      </w:r>
      <w:r w:rsidR="002120B8" w:rsidRPr="00061EFE">
        <w:t xml:space="preserve"> ЧМ вещания</w:t>
      </w:r>
      <w:r w:rsidRPr="00061EFE">
        <w:t>,</w:t>
      </w:r>
    </w:p>
    <w:p w:rsidR="007C2F03" w:rsidRPr="00061EFE" w:rsidRDefault="001A3467" w:rsidP="001A3467">
      <w:pPr>
        <w:pStyle w:val="Call"/>
      </w:pPr>
      <w:r>
        <w:t>придерживается</w:t>
      </w:r>
      <w:r w:rsidRPr="00061EFE">
        <w:t xml:space="preserve"> </w:t>
      </w:r>
      <w:r>
        <w:t>мнения</w:t>
      </w:r>
      <w:r w:rsidRPr="00061EFE">
        <w:t>,</w:t>
      </w:r>
    </w:p>
    <w:p w:rsidR="007C2F03" w:rsidRDefault="001A3467" w:rsidP="00061EFE">
      <w:r>
        <w:t>что</w:t>
      </w:r>
      <w:r w:rsidRPr="007C63DE">
        <w:t xml:space="preserve"> </w:t>
      </w:r>
      <w:r>
        <w:t>население</w:t>
      </w:r>
      <w:r w:rsidRPr="007C63DE">
        <w:t xml:space="preserve"> </w:t>
      </w:r>
      <w:r>
        <w:t>мира</w:t>
      </w:r>
      <w:r w:rsidRPr="007C63DE">
        <w:t xml:space="preserve"> </w:t>
      </w:r>
      <w:r>
        <w:t>только</w:t>
      </w:r>
      <w:r w:rsidRPr="007C63DE">
        <w:t xml:space="preserve"> </w:t>
      </w:r>
      <w:r>
        <w:t>выигра</w:t>
      </w:r>
      <w:r w:rsidR="002120B8">
        <w:t>ет</w:t>
      </w:r>
      <w:r w:rsidRPr="007C63DE">
        <w:t xml:space="preserve">, </w:t>
      </w:r>
      <w:r>
        <w:t>если</w:t>
      </w:r>
      <w:r w:rsidRPr="007C63DE">
        <w:t xml:space="preserve"> </w:t>
      </w:r>
      <w:r>
        <w:t>производители</w:t>
      </w:r>
      <w:r w:rsidRPr="007C63DE">
        <w:t xml:space="preserve"> </w:t>
      </w:r>
      <w:r>
        <w:t>мобильных</w:t>
      </w:r>
      <w:r w:rsidRPr="007C63DE">
        <w:t xml:space="preserve"> </w:t>
      </w:r>
      <w:r>
        <w:t>телефонов</w:t>
      </w:r>
      <w:r w:rsidRPr="007C63DE">
        <w:t xml:space="preserve">, </w:t>
      </w:r>
      <w:r>
        <w:t>планшетов</w:t>
      </w:r>
      <w:r w:rsidRPr="007C63DE">
        <w:t xml:space="preserve"> </w:t>
      </w:r>
      <w:r>
        <w:t>и</w:t>
      </w:r>
      <w:r w:rsidRPr="007C63DE">
        <w:t xml:space="preserve"> </w:t>
      </w:r>
      <w:r>
        <w:t>аналогичных</w:t>
      </w:r>
      <w:r w:rsidRPr="007C63DE">
        <w:t xml:space="preserve"> </w:t>
      </w:r>
      <w:r>
        <w:t>устройств</w:t>
      </w:r>
      <w:r w:rsidRPr="007C63DE">
        <w:t xml:space="preserve">, </w:t>
      </w:r>
      <w:r>
        <w:t>а</w:t>
      </w:r>
      <w:r w:rsidRPr="007C63DE">
        <w:t xml:space="preserve"> </w:t>
      </w:r>
      <w:r>
        <w:t>также</w:t>
      </w:r>
      <w:r w:rsidRPr="007C63DE">
        <w:t xml:space="preserve"> </w:t>
      </w:r>
      <w:r>
        <w:t>соответствующие</w:t>
      </w:r>
      <w:r w:rsidRPr="007C63DE">
        <w:t xml:space="preserve"> </w:t>
      </w:r>
      <w:r>
        <w:t>поставщики</w:t>
      </w:r>
      <w:r w:rsidRPr="007C63DE">
        <w:t xml:space="preserve"> </w:t>
      </w:r>
      <w:r>
        <w:t>услуг</w:t>
      </w:r>
      <w:r w:rsidRPr="007C63DE">
        <w:t xml:space="preserve"> </w:t>
      </w:r>
      <w:r w:rsidR="002120B8">
        <w:t>предусмотрят и активируют</w:t>
      </w:r>
      <w:r w:rsidRPr="007C63DE">
        <w:t xml:space="preserve"> </w:t>
      </w:r>
      <w:r w:rsidR="00C84118">
        <w:t>в</w:t>
      </w:r>
      <w:r w:rsidR="00C84118" w:rsidRPr="007C63DE">
        <w:t xml:space="preserve"> </w:t>
      </w:r>
      <w:r w:rsidR="00C84118">
        <w:t>своих</w:t>
      </w:r>
      <w:r w:rsidR="00C84118" w:rsidRPr="007C63DE">
        <w:t xml:space="preserve"> </w:t>
      </w:r>
      <w:r w:rsidR="003844B3">
        <w:t>продуктах</w:t>
      </w:r>
      <w:r w:rsidR="00C84118" w:rsidRPr="007C63DE">
        <w:t xml:space="preserve"> </w:t>
      </w:r>
      <w:r w:rsidR="002120B8">
        <w:t xml:space="preserve">функцию </w:t>
      </w:r>
      <w:r w:rsidR="00C84118">
        <w:t xml:space="preserve">радиовещательного тюнера, а также </w:t>
      </w:r>
      <w:r>
        <w:t>надлежащие</w:t>
      </w:r>
      <w:r w:rsidRPr="007C63DE">
        <w:t xml:space="preserve"> </w:t>
      </w:r>
      <w:r w:rsidR="007C63DE">
        <w:t>приложения</w:t>
      </w:r>
      <w:r w:rsidR="007C63DE" w:rsidRPr="007C63DE">
        <w:t xml:space="preserve"> </w:t>
      </w:r>
      <w:r w:rsidR="007C63DE">
        <w:t>для</w:t>
      </w:r>
      <w:r w:rsidR="007C63DE" w:rsidRPr="007C63DE">
        <w:t xml:space="preserve"> </w:t>
      </w:r>
      <w:r w:rsidR="007C63DE">
        <w:t>облегчения</w:t>
      </w:r>
      <w:r w:rsidR="007C63DE" w:rsidRPr="007C63DE">
        <w:t xml:space="preserve"> </w:t>
      </w:r>
      <w:r w:rsidR="007C63DE">
        <w:t>приема</w:t>
      </w:r>
      <w:r w:rsidR="007C63DE" w:rsidRPr="007C63DE">
        <w:t xml:space="preserve"> </w:t>
      </w:r>
      <w:r w:rsidR="007C63DE">
        <w:t>радиовещания</w:t>
      </w:r>
      <w:r w:rsidR="007C2F03" w:rsidRPr="00061EFE">
        <w:rPr>
          <w:rFonts w:hint="eastAsia"/>
        </w:rPr>
        <w:t>.</w:t>
      </w:r>
    </w:p>
    <w:p w:rsidR="00061EFE" w:rsidRPr="00061EFE" w:rsidRDefault="00061EFE" w:rsidP="00061EFE"/>
    <w:sectPr w:rsidR="00061EFE" w:rsidRPr="00061EFE">
      <w:headerReference w:type="default" r:id="rId8"/>
      <w:footerReference w:type="even" r:id="rId9"/>
      <w:footerReference w:type="default" r:id="rId10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467" w:rsidRDefault="001A3467">
      <w:r>
        <w:separator/>
      </w:r>
    </w:p>
  </w:endnote>
  <w:endnote w:type="continuationSeparator" w:id="0">
    <w:p w:rsidR="001A3467" w:rsidRDefault="001A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467" w:rsidRDefault="001A346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1A3467" w:rsidRPr="00541092" w:rsidRDefault="001A3467">
    <w:pPr>
      <w:ind w:right="360"/>
    </w:pPr>
    <w:r>
      <w:fldChar w:fldCharType="begin"/>
    </w:r>
    <w:r w:rsidRPr="00541092">
      <w:instrText xml:space="preserve"> </w:instrText>
    </w:r>
    <w:r>
      <w:rPr>
        <w:lang w:val="fr-FR"/>
      </w:rPr>
      <w:instrText>FILENAME</w:instrText>
    </w:r>
    <w:r w:rsidRPr="00541092">
      <w:instrText xml:space="preserve"> \</w:instrText>
    </w:r>
    <w:r>
      <w:rPr>
        <w:lang w:val="fr-FR"/>
      </w:rPr>
      <w:instrText>p</w:instrText>
    </w:r>
    <w:r w:rsidRPr="00541092">
      <w:instrText xml:space="preserve">  \* </w:instrText>
    </w:r>
    <w:r>
      <w:rPr>
        <w:lang w:val="fr-FR"/>
      </w:rPr>
      <w:instrText>MERGEFORMAT</w:instrText>
    </w:r>
    <w:r w:rsidRPr="00541092">
      <w:instrText xml:space="preserve"> </w:instrText>
    </w:r>
    <w:r>
      <w:fldChar w:fldCharType="separate"/>
    </w:r>
    <w:r w:rsidR="00970286" w:rsidRPr="00970286">
      <w:rPr>
        <w:noProof/>
        <w:lang w:val="fr-FR"/>
      </w:rPr>
      <w:t>M</w:t>
    </w:r>
    <w:r w:rsidR="00970286">
      <w:rPr>
        <w:noProof/>
      </w:rPr>
      <w:t>:\</w:t>
    </w:r>
    <w:r w:rsidR="00970286" w:rsidRPr="00970286">
      <w:rPr>
        <w:noProof/>
        <w:lang w:val="fr-FR"/>
      </w:rPr>
      <w:t>RUSSIAN</w:t>
    </w:r>
    <w:r w:rsidR="00970286">
      <w:rPr>
        <w:noProof/>
      </w:rPr>
      <w:t>\</w:t>
    </w:r>
    <w:r w:rsidR="00970286" w:rsidRPr="00970286">
      <w:rPr>
        <w:noProof/>
        <w:lang w:val="fr-FR"/>
      </w:rPr>
      <w:t>MIZENINE</w:t>
    </w:r>
    <w:r w:rsidR="00970286">
      <w:rPr>
        <w:noProof/>
      </w:rPr>
      <w:t>\</w:t>
    </w:r>
    <w:r w:rsidR="00970286" w:rsidRPr="00970286">
      <w:rPr>
        <w:noProof/>
        <w:lang w:val="fr-FR"/>
      </w:rPr>
      <w:t>08-12.05</w:t>
    </w:r>
    <w:r w:rsidR="00970286">
      <w:rPr>
        <w:noProof/>
      </w:rPr>
      <w:t>\</w:t>
    </w:r>
    <w:r w:rsidR="00970286" w:rsidRPr="00970286">
      <w:rPr>
        <w:noProof/>
        <w:lang w:val="fr-FR"/>
      </w:rPr>
      <w:t>103-1R.docx</w:t>
    </w:r>
    <w:r>
      <w:fldChar w:fldCharType="end"/>
    </w:r>
    <w:r w:rsidRPr="00541092">
      <w:tab/>
    </w:r>
    <w:r>
      <w:fldChar w:fldCharType="begin"/>
    </w:r>
    <w:r>
      <w:instrText xml:space="preserve"> SAVEDATE \@ DD.MM.YY </w:instrText>
    </w:r>
    <w:r>
      <w:fldChar w:fldCharType="separate"/>
    </w:r>
    <w:r w:rsidR="00061EFE">
      <w:rPr>
        <w:noProof/>
      </w:rPr>
      <w:t>17.05.17</w:t>
    </w:r>
    <w:r>
      <w:fldChar w:fldCharType="end"/>
    </w:r>
    <w:r w:rsidRPr="00541092">
      <w:tab/>
    </w:r>
    <w:r>
      <w:fldChar w:fldCharType="begin"/>
    </w:r>
    <w:r>
      <w:instrText xml:space="preserve"> PRINTDATE \@ DD.MM.YY </w:instrText>
    </w:r>
    <w:r>
      <w:fldChar w:fldCharType="separate"/>
    </w:r>
    <w:r w:rsidR="00970286">
      <w:rPr>
        <w:noProof/>
      </w:rPr>
      <w:t>12.05.17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467" w:rsidRDefault="001A3467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70286">
      <w:rPr>
        <w:lang w:val="fr-FR"/>
      </w:rPr>
      <w:t>M:\RUSSIAN\MIZENINE\08-12.05\103-1R.docx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61EFE">
      <w:t>17.05.17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70286">
      <w:t>12.05.17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467" w:rsidRDefault="001A3467" w:rsidP="00C377B7">
      <w:pPr>
        <w:spacing w:before="0"/>
      </w:pPr>
      <w:r>
        <w:separator/>
      </w:r>
    </w:p>
  </w:footnote>
  <w:footnote w:type="continuationSeparator" w:id="0">
    <w:p w:rsidR="001A3467" w:rsidRDefault="001A3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467" w:rsidRPr="00434A7C" w:rsidRDefault="001A3467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C63DE">
      <w:rPr>
        <w:noProof/>
      </w:rPr>
      <w:t>2</w:t>
    </w:r>
    <w:r>
      <w:fldChar w:fldCharType="end"/>
    </w:r>
  </w:p>
  <w:p w:rsidR="001A3467" w:rsidRDefault="001A3467" w:rsidP="00DE2EBA">
    <w:pPr>
      <w:pStyle w:val="Header"/>
      <w:rPr>
        <w:lang w:val="en-US"/>
      </w:rPr>
    </w:pPr>
    <w:r>
      <w:t>CMR</w:t>
    </w:r>
    <w:r>
      <w:rPr>
        <w:lang w:val="en-US"/>
      </w:rPr>
      <w:t>12</w:t>
    </w:r>
    <w:r>
      <w:t>/#-R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A65"/>
    <w:rsid w:val="000260F1"/>
    <w:rsid w:val="0003535B"/>
    <w:rsid w:val="00061EFE"/>
    <w:rsid w:val="00091951"/>
    <w:rsid w:val="00123B68"/>
    <w:rsid w:val="00124C09"/>
    <w:rsid w:val="00126F2E"/>
    <w:rsid w:val="001521AE"/>
    <w:rsid w:val="001A3467"/>
    <w:rsid w:val="001E5FB4"/>
    <w:rsid w:val="00202CA0"/>
    <w:rsid w:val="002120B8"/>
    <w:rsid w:val="00245A1F"/>
    <w:rsid w:val="00290C74"/>
    <w:rsid w:val="00300F84"/>
    <w:rsid w:val="00344EB8"/>
    <w:rsid w:val="003844B3"/>
    <w:rsid w:val="003C583C"/>
    <w:rsid w:val="003F0078"/>
    <w:rsid w:val="00434A7C"/>
    <w:rsid w:val="0045143A"/>
    <w:rsid w:val="004A58F4"/>
    <w:rsid w:val="00503017"/>
    <w:rsid w:val="0051315E"/>
    <w:rsid w:val="005359B8"/>
    <w:rsid w:val="00541092"/>
    <w:rsid w:val="00563005"/>
    <w:rsid w:val="00567276"/>
    <w:rsid w:val="005D1879"/>
    <w:rsid w:val="005D79A3"/>
    <w:rsid w:val="005E61DD"/>
    <w:rsid w:val="006023DF"/>
    <w:rsid w:val="00620DD7"/>
    <w:rsid w:val="00657DE0"/>
    <w:rsid w:val="00692C06"/>
    <w:rsid w:val="006A6E9B"/>
    <w:rsid w:val="00763F4F"/>
    <w:rsid w:val="00775720"/>
    <w:rsid w:val="007C2F03"/>
    <w:rsid w:val="007C63DE"/>
    <w:rsid w:val="00811633"/>
    <w:rsid w:val="008146B8"/>
    <w:rsid w:val="00872FC8"/>
    <w:rsid w:val="0089522D"/>
    <w:rsid w:val="008B43F2"/>
    <w:rsid w:val="008C3257"/>
    <w:rsid w:val="009119CC"/>
    <w:rsid w:val="00941A02"/>
    <w:rsid w:val="00970286"/>
    <w:rsid w:val="009E5FC8"/>
    <w:rsid w:val="00A138D0"/>
    <w:rsid w:val="00A141AF"/>
    <w:rsid w:val="00A2044F"/>
    <w:rsid w:val="00A4600A"/>
    <w:rsid w:val="00A57C04"/>
    <w:rsid w:val="00A61057"/>
    <w:rsid w:val="00A710E7"/>
    <w:rsid w:val="00A97EC0"/>
    <w:rsid w:val="00AC66E6"/>
    <w:rsid w:val="00B10A65"/>
    <w:rsid w:val="00B468A6"/>
    <w:rsid w:val="00B729E6"/>
    <w:rsid w:val="00BA13A4"/>
    <w:rsid w:val="00BA1AA1"/>
    <w:rsid w:val="00BA35DC"/>
    <w:rsid w:val="00BC5313"/>
    <w:rsid w:val="00C20466"/>
    <w:rsid w:val="00C324A8"/>
    <w:rsid w:val="00C377B7"/>
    <w:rsid w:val="00C56E7A"/>
    <w:rsid w:val="00C84118"/>
    <w:rsid w:val="00CC47C6"/>
    <w:rsid w:val="00CE5E47"/>
    <w:rsid w:val="00CF020F"/>
    <w:rsid w:val="00D53715"/>
    <w:rsid w:val="00DC7A34"/>
    <w:rsid w:val="00DE2EBA"/>
    <w:rsid w:val="00E976C1"/>
    <w:rsid w:val="00EE2A0D"/>
    <w:rsid w:val="00F65C19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1F45067C-E856-4771-9DB4-082EFB60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A0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941A02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OpinionNo">
    <w:name w:val="Opinion_No"/>
    <w:basedOn w:val="ResNo"/>
    <w:next w:val="Normal"/>
    <w:qFormat/>
    <w:rsid w:val="00EE2A0D"/>
  </w:style>
  <w:style w:type="paragraph" w:customStyle="1" w:styleId="Opiniontitle">
    <w:name w:val="Opinion_title"/>
    <w:basedOn w:val="Restitle"/>
    <w:next w:val="Normal"/>
    <w:qFormat/>
    <w:rsid w:val="00EE2A0D"/>
  </w:style>
  <w:style w:type="paragraph" w:customStyle="1" w:styleId="Opinionref">
    <w:name w:val="Opinion_ref"/>
    <w:basedOn w:val="Resref"/>
    <w:next w:val="Normalaftertitle"/>
    <w:qFormat/>
    <w:rsid w:val="00EE2A0D"/>
    <w:rPr>
      <w:sz w:val="22"/>
    </w:rPr>
  </w:style>
  <w:style w:type="paragraph" w:customStyle="1" w:styleId="Opiniondate">
    <w:name w:val="Opinion_date"/>
    <w:basedOn w:val="Questiondate"/>
    <w:qFormat/>
    <w:rsid w:val="00EE2A0D"/>
  </w:style>
  <w:style w:type="paragraph" w:customStyle="1" w:styleId="Normalaftertitle0">
    <w:name w:val="Normal_after_title"/>
    <w:basedOn w:val="Normal"/>
    <w:next w:val="Normal"/>
    <w:rsid w:val="007C2F03"/>
    <w:pPr>
      <w:spacing w:before="360"/>
    </w:pPr>
    <w:rPr>
      <w:sz w:val="24"/>
      <w:lang w:val="en-GB"/>
    </w:rPr>
  </w:style>
  <w:style w:type="paragraph" w:styleId="ListParagraph">
    <w:name w:val="List Paragraph"/>
    <w:basedOn w:val="Normal"/>
    <w:uiPriority w:val="34"/>
    <w:qFormat/>
    <w:rsid w:val="007C2F03"/>
    <w:pPr>
      <w:ind w:left="720"/>
      <w:contextualSpacing/>
    </w:pPr>
    <w:rPr>
      <w:rFonts w:eastAsiaTheme="minorEastAsia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WRC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017DA-C87B-4BFE-BA13-2C8D9420A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PR_WRC12.dotm</Template>
  <TotalTime>30</TotalTime>
  <Pages>1</Pages>
  <Words>216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1758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Maloletkova, Svetlana</dc:creator>
  <cp:keywords/>
  <dc:description>PR_WRC07.dot  For: _x000d_Document date: _x000d_Saved by MM-43480 at 14:11:39 on 05.09.07</dc:description>
  <cp:lastModifiedBy>Fedosova, Elena</cp:lastModifiedBy>
  <cp:revision>5</cp:revision>
  <cp:lastPrinted>2017-05-12T19:23:00Z</cp:lastPrinted>
  <dcterms:created xsi:type="dcterms:W3CDTF">2017-05-12T19:26:00Z</dcterms:created>
  <dcterms:modified xsi:type="dcterms:W3CDTF">2017-05-17T10:03:00Z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