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40" w:rsidRDefault="00A26740" w:rsidP="00450080">
      <w:pPr>
        <w:pStyle w:val="QuestionNo"/>
      </w:pPr>
      <w:bookmarkStart w:id="0" w:name="_GoBack"/>
      <w:bookmarkEnd w:id="0"/>
      <w:r>
        <w:t xml:space="preserve">OPINion </w:t>
      </w:r>
      <w:r w:rsidR="00450080">
        <w:t>ITU-R 101</w:t>
      </w:r>
      <w:r w:rsidRPr="00B20C49">
        <w:rPr>
          <w:rStyle w:val="FootnoteReference"/>
        </w:rPr>
        <w:footnoteReference w:customMarkFollows="1" w:id="1"/>
        <w:t>*</w:t>
      </w:r>
    </w:p>
    <w:p w:rsidR="00A26740" w:rsidRDefault="00A26740" w:rsidP="00A26740">
      <w:pPr>
        <w:pStyle w:val="Questiontitle"/>
      </w:pPr>
      <w:bookmarkStart w:id="1" w:name="_Toc180537912"/>
      <w:r w:rsidRPr="0085475C">
        <w:t xml:space="preserve">Worldwide </w:t>
      </w:r>
      <w:r>
        <w:t xml:space="preserve">land cover </w:t>
      </w:r>
      <w:bookmarkEnd w:id="1"/>
      <w:r>
        <w:t>databases</w:t>
      </w:r>
    </w:p>
    <w:p w:rsidR="00450080" w:rsidRPr="00450080" w:rsidRDefault="00450080" w:rsidP="00450080">
      <w:pPr>
        <w:pStyle w:val="Recdate"/>
      </w:pPr>
    </w:p>
    <w:p w:rsidR="00A26740" w:rsidRPr="00450080" w:rsidRDefault="00450080" w:rsidP="00450080">
      <w:pPr>
        <w:pStyle w:val="Recdate"/>
      </w:pPr>
      <w:r>
        <w:t>(2013)</w:t>
      </w:r>
      <w:r w:rsidR="00A26740" w:rsidRPr="00450080">
        <w:t xml:space="preserve"> </w:t>
      </w:r>
    </w:p>
    <w:p w:rsidR="00A26740" w:rsidRDefault="00450080" w:rsidP="00A26740">
      <w:pPr>
        <w:pStyle w:val="Normalaftertitle0"/>
      </w:pPr>
      <w:r w:rsidRPr="00CD4CB8">
        <w:rPr>
          <w:lang w:val="en-US"/>
        </w:rPr>
        <w:t xml:space="preserve">ITU </w:t>
      </w:r>
      <w:r>
        <w:rPr>
          <w:lang w:val="en-US"/>
        </w:rPr>
        <w:t>Radiocommunication Study Group 3</w:t>
      </w:r>
      <w:r w:rsidR="00A26740" w:rsidRPr="0085475C">
        <w:t>,</w:t>
      </w:r>
    </w:p>
    <w:p w:rsidR="00A26740" w:rsidRDefault="00A26740" w:rsidP="00A26740">
      <w:pPr>
        <w:pStyle w:val="Call"/>
      </w:pPr>
      <w:proofErr w:type="gramStart"/>
      <w:r w:rsidRPr="0085475C">
        <w:t>considering</w:t>
      </w:r>
      <w:proofErr w:type="gramEnd"/>
    </w:p>
    <w:p w:rsidR="00A26740" w:rsidRDefault="00A26740" w:rsidP="00A26740">
      <w:r w:rsidRPr="00B20C49">
        <w:rPr>
          <w:i/>
          <w:iCs/>
        </w:rPr>
        <w:t>a)</w:t>
      </w:r>
      <w:r w:rsidRPr="0085475C">
        <w:tab/>
        <w:t>that there is a requirement for planning purposes for improved worldwide methods of predicting field strength which take account of ground cover such as buildings, vegetation, etc.;</w:t>
      </w:r>
    </w:p>
    <w:p w:rsidR="00A26740" w:rsidRDefault="00A26740" w:rsidP="00A26740">
      <w:r>
        <w:rPr>
          <w:i/>
          <w:iCs/>
        </w:rPr>
        <w:t>b</w:t>
      </w:r>
      <w:r w:rsidRPr="00B20C49">
        <w:rPr>
          <w:i/>
          <w:iCs/>
        </w:rPr>
        <w:t>)</w:t>
      </w:r>
      <w:r w:rsidRPr="0085475C">
        <w:tab/>
      </w:r>
      <w:proofErr w:type="gramStart"/>
      <w:r w:rsidRPr="0085475C">
        <w:t>that</w:t>
      </w:r>
      <w:proofErr w:type="gramEnd"/>
      <w:r w:rsidRPr="0085475C">
        <w:t xml:space="preserve"> propagation predictions </w:t>
      </w:r>
      <w:r>
        <w:t xml:space="preserve">are </w:t>
      </w:r>
      <w:r w:rsidRPr="0085475C">
        <w:t xml:space="preserve">improved by the inclusion of more detailed information on </w:t>
      </w:r>
      <w:r>
        <w:t>ground cover</w:t>
      </w:r>
      <w:r w:rsidRPr="0049456D">
        <w:t xml:space="preserve"> </w:t>
      </w:r>
      <w:r w:rsidRPr="007B23D1">
        <w:t>and suitable digital maps are becoming available nationally</w:t>
      </w:r>
      <w:r w:rsidRPr="0085475C">
        <w:t>;</w:t>
      </w:r>
    </w:p>
    <w:p w:rsidR="00A26740" w:rsidRDefault="00A26740" w:rsidP="00A26740">
      <w:r>
        <w:rPr>
          <w:i/>
          <w:iCs/>
        </w:rPr>
        <w:t>c</w:t>
      </w:r>
      <w:r w:rsidRPr="00B20C49">
        <w:rPr>
          <w:i/>
          <w:iCs/>
        </w:rPr>
        <w:t>)</w:t>
      </w:r>
      <w:r w:rsidRPr="0085475C">
        <w:tab/>
      </w:r>
      <w:proofErr w:type="gramStart"/>
      <w:r w:rsidRPr="0085475C">
        <w:t>that</w:t>
      </w:r>
      <w:proofErr w:type="gramEnd"/>
      <w:r w:rsidRPr="0085475C">
        <w:t xml:space="preserve"> the availability of </w:t>
      </w:r>
      <w:r>
        <w:t>ground cover</w:t>
      </w:r>
      <w:r w:rsidRPr="0085475C">
        <w:t xml:space="preserve"> would be of considerable benefit to developing countries in the planning of their existing and newly introduced services;</w:t>
      </w:r>
    </w:p>
    <w:p w:rsidR="00A26740" w:rsidRDefault="00A26740" w:rsidP="00A26740">
      <w:r>
        <w:rPr>
          <w:i/>
          <w:iCs/>
        </w:rPr>
        <w:t>d</w:t>
      </w:r>
      <w:r w:rsidRPr="00B20C49">
        <w:rPr>
          <w:i/>
          <w:iCs/>
        </w:rPr>
        <w:t>)</w:t>
      </w:r>
      <w:r w:rsidRPr="0085475C">
        <w:tab/>
      </w:r>
      <w:proofErr w:type="gramStart"/>
      <w:r w:rsidRPr="0085475C">
        <w:t>that</w:t>
      </w:r>
      <w:proofErr w:type="gramEnd"/>
      <w:r w:rsidRPr="0085475C">
        <w:t xml:space="preserve"> the use of </w:t>
      </w:r>
      <w:r>
        <w:t>ground cover</w:t>
      </w:r>
      <w:r w:rsidRPr="0085475C">
        <w:t xml:space="preserve"> data may optimize technical studies</w:t>
      </w:r>
      <w:r w:rsidRPr="0049456D">
        <w:t xml:space="preserve"> </w:t>
      </w:r>
      <w:r>
        <w:t xml:space="preserve">and </w:t>
      </w:r>
      <w:r w:rsidRPr="00F30BC1">
        <w:t>assist national spectrum management</w:t>
      </w:r>
      <w:r w:rsidRPr="0085475C">
        <w:t>;</w:t>
      </w:r>
    </w:p>
    <w:p w:rsidR="00A26740" w:rsidRDefault="00A26740" w:rsidP="00A26740">
      <w:r>
        <w:rPr>
          <w:i/>
          <w:iCs/>
        </w:rPr>
        <w:t>e</w:t>
      </w:r>
      <w:r w:rsidRPr="00B20C49">
        <w:rPr>
          <w:i/>
          <w:iCs/>
        </w:rPr>
        <w:t>)</w:t>
      </w:r>
      <w:r w:rsidRPr="0085475C">
        <w:tab/>
      </w:r>
      <w:proofErr w:type="gramStart"/>
      <w:r w:rsidRPr="0085475C">
        <w:t>that</w:t>
      </w:r>
      <w:proofErr w:type="gramEnd"/>
      <w:r w:rsidRPr="0085475C">
        <w:t xml:space="preserve"> Radiocommunication Study Group</w:t>
      </w:r>
      <w:r>
        <w:t> </w:t>
      </w:r>
      <w:r w:rsidRPr="0085475C">
        <w:t>3 has an active work programme concerning the development of improved prediction methods,</w:t>
      </w:r>
    </w:p>
    <w:p w:rsidR="00A26740" w:rsidRDefault="00A26740" w:rsidP="00A26740">
      <w:pPr>
        <w:pStyle w:val="Call"/>
      </w:pPr>
      <w:proofErr w:type="gramStart"/>
      <w:r>
        <w:t>is</w:t>
      </w:r>
      <w:proofErr w:type="gramEnd"/>
      <w:r>
        <w:t xml:space="preserve"> of the opinion</w:t>
      </w:r>
    </w:p>
    <w:p w:rsidR="00A26740" w:rsidRDefault="00A26740" w:rsidP="00A26740">
      <w:r w:rsidRPr="0085475C">
        <w:t>1</w:t>
      </w:r>
      <w:r w:rsidRPr="0085475C">
        <w:tab/>
        <w:t xml:space="preserve">that a </w:t>
      </w:r>
      <w:r>
        <w:t>land cover</w:t>
      </w:r>
      <w:r w:rsidRPr="0085475C">
        <w:t xml:space="preserve"> database with a 1</w:t>
      </w:r>
      <w:r>
        <w:t> </w:t>
      </w:r>
      <w:r w:rsidRPr="0085475C">
        <w:t xml:space="preserve">arc second horizontal resolution in latitude and longitude is suitable for worldwide methods of propagation prediction in the frequency range </w:t>
      </w:r>
      <w:r>
        <w:t xml:space="preserve">above </w:t>
      </w:r>
      <w:r w:rsidRPr="0085475C">
        <w:t>30 MHz;</w:t>
      </w:r>
    </w:p>
    <w:p w:rsidR="00A26740" w:rsidRDefault="00A26740" w:rsidP="00CD47EC">
      <w:r w:rsidRPr="0085475C">
        <w:t>2</w:t>
      </w:r>
      <w:r w:rsidRPr="0085475C">
        <w:tab/>
        <w:t xml:space="preserve">that administrations </w:t>
      </w:r>
      <w:r>
        <w:t>be encouraged to</w:t>
      </w:r>
      <w:r w:rsidRPr="0085475C">
        <w:t xml:space="preserve"> review the </w:t>
      </w:r>
      <w:r>
        <w:t>land cover</w:t>
      </w:r>
      <w:r w:rsidRPr="0085475C">
        <w:t xml:space="preserve"> data available in this format, and should provide additional data </w:t>
      </w:r>
      <w:r w:rsidRPr="007B23D1">
        <w:t xml:space="preserve">with more information on </w:t>
      </w:r>
      <w:r>
        <w:t xml:space="preserve"> land cover</w:t>
      </w:r>
      <w:r w:rsidRPr="007B23D1">
        <w:t xml:space="preserve"> and with regular updates as necessary to account for development,</w:t>
      </w:r>
      <w:r>
        <w:t xml:space="preserve"> so as </w:t>
      </w:r>
      <w:r w:rsidRPr="0085475C">
        <w:t>to complete the worldwide extent of the database;</w:t>
      </w:r>
    </w:p>
    <w:p w:rsidR="00A26740" w:rsidRDefault="00A26740">
      <w:r w:rsidRPr="0085475C">
        <w:t>3</w:t>
      </w:r>
      <w:r w:rsidRPr="0085475C">
        <w:tab/>
        <w:t xml:space="preserve">that administrations be encouraged to make </w:t>
      </w:r>
      <w:proofErr w:type="gramStart"/>
      <w:r w:rsidRPr="0085475C">
        <w:t xml:space="preserve">these </w:t>
      </w:r>
      <w:r>
        <w:t>land</w:t>
      </w:r>
      <w:proofErr w:type="gramEnd"/>
      <w:r>
        <w:t xml:space="preserve"> cover</w:t>
      </w:r>
      <w:r w:rsidRPr="0085475C">
        <w:t xml:space="preserve"> databases freely available for ITU purposes;</w:t>
      </w:r>
    </w:p>
    <w:p w:rsidR="00A26740" w:rsidRDefault="00A26740">
      <w:r w:rsidRPr="0085475C">
        <w:t>4</w:t>
      </w:r>
      <w:r w:rsidRPr="0085475C">
        <w:tab/>
        <w:t xml:space="preserve">that administrations </w:t>
      </w:r>
      <w:r w:rsidR="00CD47EC">
        <w:t>are</w:t>
      </w:r>
      <w:r>
        <w:t xml:space="preserve"> advised to</w:t>
      </w:r>
      <w:r w:rsidRPr="0085475C">
        <w:t xml:space="preserve"> encourage organizations involved in the production of terrain maps to produce databases of </w:t>
      </w:r>
      <w:r>
        <w:t>land cover</w:t>
      </w:r>
      <w:r w:rsidRPr="0085475C">
        <w:t xml:space="preserve"> </w:t>
      </w:r>
      <w:r>
        <w:t xml:space="preserve">classified as described in Recommendation </w:t>
      </w:r>
      <w:r w:rsidR="00D75548">
        <w:t xml:space="preserve">ITU-R </w:t>
      </w:r>
      <w:r>
        <w:t>P.1058</w:t>
      </w:r>
      <w:r w:rsidRPr="0085475C">
        <w:t>;</w:t>
      </w:r>
    </w:p>
    <w:p w:rsidR="00A26740" w:rsidRDefault="00A26740">
      <w:r w:rsidRPr="0085475C">
        <w:t>5</w:t>
      </w:r>
      <w:r w:rsidRPr="0085475C">
        <w:tab/>
        <w:t xml:space="preserve">that administrations </w:t>
      </w:r>
      <w:r>
        <w:t>be</w:t>
      </w:r>
      <w:r w:rsidRPr="0085475C">
        <w:t xml:space="preserve"> encouraged to use </w:t>
      </w:r>
      <w:r>
        <w:t>land cover classifications</w:t>
      </w:r>
      <w:r w:rsidRPr="0085475C">
        <w:t xml:space="preserve"> for radio propagation prediction</w:t>
      </w:r>
      <w:r>
        <w:t xml:space="preserve"> and national spectrum management</w:t>
      </w:r>
      <w:r w:rsidRPr="0085475C">
        <w:t>;</w:t>
      </w:r>
    </w:p>
    <w:p w:rsidR="00A26740" w:rsidRDefault="00A26740" w:rsidP="00A26740">
      <w:proofErr w:type="gramStart"/>
      <w:r w:rsidRPr="0085475C">
        <w:t>6</w:t>
      </w:r>
      <w:r w:rsidRPr="0085475C">
        <w:tab/>
        <w:t xml:space="preserve">that terrain heights should be used according to </w:t>
      </w:r>
      <w:r>
        <w:t>ITU</w:t>
      </w:r>
      <w:r>
        <w:noBreakHyphen/>
      </w:r>
      <w:r w:rsidRPr="0085475C">
        <w:t>R Recommendations.</w:t>
      </w:r>
      <w:proofErr w:type="gramEnd"/>
    </w:p>
    <w:sectPr w:rsidR="00A26740" w:rsidSect="00D02712">
      <w:headerReference w:type="default" r:id="rId7"/>
      <w:foot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4B" w:rsidRDefault="0007404B">
      <w:r>
        <w:separator/>
      </w:r>
    </w:p>
  </w:endnote>
  <w:endnote w:type="continuationSeparator" w:id="0">
    <w:p w:rsidR="0007404B" w:rsidRDefault="0007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D75548" w:rsidRDefault="00610EB2" w:rsidP="00D75548">
    <w:pPr>
      <w:pStyle w:val="Footer"/>
    </w:pPr>
    <w:r>
      <w:fldChar w:fldCharType="begin"/>
    </w:r>
    <w:r>
      <w:instrText xml:space="preserve"> FILENAME  \p  \* MERGEFORMAT </w:instrText>
    </w:r>
    <w:r>
      <w:fldChar w:fldCharType="separate"/>
    </w:r>
    <w:r w:rsidR="00D75548">
      <w:t>M:\BRSGD\TEXT2013\SG03\000\038e.docx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4B" w:rsidRDefault="0007404B">
      <w:r>
        <w:t>____________________</w:t>
      </w:r>
    </w:p>
  </w:footnote>
  <w:footnote w:type="continuationSeparator" w:id="0">
    <w:p w:rsidR="0007404B" w:rsidRDefault="0007404B">
      <w:r>
        <w:continuationSeparator/>
      </w:r>
    </w:p>
  </w:footnote>
  <w:footnote w:id="1">
    <w:p w:rsidR="00A26740" w:rsidRPr="003E6A47" w:rsidRDefault="00A26740" w:rsidP="00450080">
      <w:pPr>
        <w:pStyle w:val="FootnoteText"/>
        <w:tabs>
          <w:tab w:val="clear" w:pos="255"/>
          <w:tab w:val="left" w:pos="284"/>
        </w:tabs>
        <w:rPr>
          <w:szCs w:val="22"/>
        </w:rPr>
      </w:pPr>
      <w:r>
        <w:rPr>
          <w:rStyle w:val="FootnoteReference"/>
        </w:rPr>
        <w:t>*</w:t>
      </w:r>
      <w:r>
        <w:tab/>
        <w:t>Director of the Radiocommunication Bureau is requested to bring this Opinion to the attention of the UN FAO Global Land Cover Network (GLCN) and to the International Steering Committee for Global Mapping.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51813">
      <w:rPr>
        <w:rStyle w:val="PageNumber"/>
        <w:noProof/>
      </w:rPr>
      <w:t>2</w:t>
    </w:r>
    <w:r w:rsidR="00D02712">
      <w:rPr>
        <w:rStyle w:val="PageNumber"/>
      </w:rPr>
      <w:fldChar w:fldCharType="end"/>
    </w:r>
    <w:r>
      <w:rPr>
        <w:rStyle w:val="PageNumber"/>
      </w:rPr>
      <w:t xml:space="preserve"> -</w:t>
    </w:r>
  </w:p>
  <w:p w:rsidR="00FA124A" w:rsidRDefault="00B177C9" w:rsidP="00D75548">
    <w:pPr>
      <w:pStyle w:val="Header"/>
      <w:rPr>
        <w:lang w:val="en-US"/>
      </w:rPr>
    </w:pPr>
    <w:r>
      <w:rPr>
        <w:lang w:val="en-US"/>
      </w:rPr>
      <w:t>3/</w:t>
    </w:r>
    <w:r w:rsidR="00D75548">
      <w:rPr>
        <w:lang w:val="en-US"/>
      </w:rPr>
      <w:t>38</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C9"/>
    <w:rsid w:val="000069D4"/>
    <w:rsid w:val="000174AD"/>
    <w:rsid w:val="0007404B"/>
    <w:rsid w:val="00092549"/>
    <w:rsid w:val="000A7D55"/>
    <w:rsid w:val="000C2E8E"/>
    <w:rsid w:val="000E0E7C"/>
    <w:rsid w:val="000F1B4B"/>
    <w:rsid w:val="0012744F"/>
    <w:rsid w:val="00156F66"/>
    <w:rsid w:val="00182528"/>
    <w:rsid w:val="0018500B"/>
    <w:rsid w:val="00196A19"/>
    <w:rsid w:val="001A6CE4"/>
    <w:rsid w:val="001E4E36"/>
    <w:rsid w:val="00202DC1"/>
    <w:rsid w:val="002116EE"/>
    <w:rsid w:val="002309D8"/>
    <w:rsid w:val="002A7FE2"/>
    <w:rsid w:val="002E1B4F"/>
    <w:rsid w:val="002F2E67"/>
    <w:rsid w:val="00315546"/>
    <w:rsid w:val="00330567"/>
    <w:rsid w:val="00386A9D"/>
    <w:rsid w:val="00391081"/>
    <w:rsid w:val="003B2789"/>
    <w:rsid w:val="003C13CE"/>
    <w:rsid w:val="003E2518"/>
    <w:rsid w:val="003E59EF"/>
    <w:rsid w:val="00450080"/>
    <w:rsid w:val="00451813"/>
    <w:rsid w:val="004B1EF7"/>
    <w:rsid w:val="004B3FAD"/>
    <w:rsid w:val="00501DCA"/>
    <w:rsid w:val="00513A47"/>
    <w:rsid w:val="005408DF"/>
    <w:rsid w:val="00573344"/>
    <w:rsid w:val="00583F9B"/>
    <w:rsid w:val="005E5C10"/>
    <w:rsid w:val="005F2C78"/>
    <w:rsid w:val="00610EB2"/>
    <w:rsid w:val="006144E4"/>
    <w:rsid w:val="00650299"/>
    <w:rsid w:val="00655FC5"/>
    <w:rsid w:val="00665D43"/>
    <w:rsid w:val="006C4B63"/>
    <w:rsid w:val="00711ED5"/>
    <w:rsid w:val="007D7928"/>
    <w:rsid w:val="00822581"/>
    <w:rsid w:val="008309DD"/>
    <w:rsid w:val="0083227A"/>
    <w:rsid w:val="00866900"/>
    <w:rsid w:val="00881BA1"/>
    <w:rsid w:val="008C26B8"/>
    <w:rsid w:val="00982084"/>
    <w:rsid w:val="00995963"/>
    <w:rsid w:val="009A58DD"/>
    <w:rsid w:val="009B61EB"/>
    <w:rsid w:val="009C2064"/>
    <w:rsid w:val="009D1697"/>
    <w:rsid w:val="00A014F8"/>
    <w:rsid w:val="00A26740"/>
    <w:rsid w:val="00A5173C"/>
    <w:rsid w:val="00A61AEF"/>
    <w:rsid w:val="00AF173A"/>
    <w:rsid w:val="00B066A4"/>
    <w:rsid w:val="00B07A13"/>
    <w:rsid w:val="00B177C9"/>
    <w:rsid w:val="00B4279B"/>
    <w:rsid w:val="00B45FC9"/>
    <w:rsid w:val="00BC7CCF"/>
    <w:rsid w:val="00BE470B"/>
    <w:rsid w:val="00C57A91"/>
    <w:rsid w:val="00CC01C2"/>
    <w:rsid w:val="00CD47EC"/>
    <w:rsid w:val="00CF21F2"/>
    <w:rsid w:val="00D02712"/>
    <w:rsid w:val="00D214D0"/>
    <w:rsid w:val="00D6546B"/>
    <w:rsid w:val="00D75548"/>
    <w:rsid w:val="00DD4BED"/>
    <w:rsid w:val="00DE39F0"/>
    <w:rsid w:val="00DF0AF3"/>
    <w:rsid w:val="00E27D7E"/>
    <w:rsid w:val="00E42E13"/>
    <w:rsid w:val="00E6257C"/>
    <w:rsid w:val="00E63C59"/>
    <w:rsid w:val="00EB5A1B"/>
    <w:rsid w:val="00F1109E"/>
    <w:rsid w:val="00F4613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basedOn w:val="DefaultParagraphFont"/>
    <w:link w:val="FootnoteText"/>
    <w:rsid w:val="00A26740"/>
    <w:rPr>
      <w:rFonts w:ascii="Times New Roman" w:hAnsi="Times New Roman"/>
      <w:sz w:val="24"/>
      <w:lang w:val="en-GB" w:eastAsia="en-US"/>
    </w:rPr>
  </w:style>
  <w:style w:type="character" w:styleId="Hyperlink">
    <w:name w:val="Hyperlink"/>
    <w:uiPriority w:val="99"/>
    <w:rsid w:val="00A26740"/>
    <w:rPr>
      <w:color w:val="0000FF"/>
      <w:u w:val="single"/>
    </w:rPr>
  </w:style>
  <w:style w:type="character" w:customStyle="1" w:styleId="enumlev1Char">
    <w:name w:val="enumlev1 Char"/>
    <w:link w:val="enumlev1"/>
    <w:uiPriority w:val="99"/>
    <w:locked/>
    <w:rsid w:val="00A26740"/>
    <w:rPr>
      <w:rFonts w:ascii="Times New Roman" w:hAnsi="Times New Roman"/>
      <w:sz w:val="24"/>
      <w:lang w:val="en-GB" w:eastAsia="en-US"/>
    </w:rPr>
  </w:style>
  <w:style w:type="character" w:customStyle="1" w:styleId="CallChar">
    <w:name w:val="Call Char"/>
    <w:basedOn w:val="DefaultParagraphFont"/>
    <w:link w:val="Call"/>
    <w:locked/>
    <w:rsid w:val="00A26740"/>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A2674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E63C59"/>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basedOn w:val="DefaultParagraphFont"/>
    <w:link w:val="FootnoteText"/>
    <w:rsid w:val="00A26740"/>
    <w:rPr>
      <w:rFonts w:ascii="Times New Roman" w:hAnsi="Times New Roman"/>
      <w:sz w:val="24"/>
      <w:lang w:val="en-GB" w:eastAsia="en-US"/>
    </w:rPr>
  </w:style>
  <w:style w:type="character" w:styleId="Hyperlink">
    <w:name w:val="Hyperlink"/>
    <w:uiPriority w:val="99"/>
    <w:rsid w:val="00A26740"/>
    <w:rPr>
      <w:color w:val="0000FF"/>
      <w:u w:val="single"/>
    </w:rPr>
  </w:style>
  <w:style w:type="character" w:customStyle="1" w:styleId="enumlev1Char">
    <w:name w:val="enumlev1 Char"/>
    <w:link w:val="enumlev1"/>
    <w:uiPriority w:val="99"/>
    <w:locked/>
    <w:rsid w:val="00A26740"/>
    <w:rPr>
      <w:rFonts w:ascii="Times New Roman" w:hAnsi="Times New Roman"/>
      <w:sz w:val="24"/>
      <w:lang w:val="en-GB" w:eastAsia="en-US"/>
    </w:rPr>
  </w:style>
  <w:style w:type="character" w:customStyle="1" w:styleId="CallChar">
    <w:name w:val="Call Char"/>
    <w:basedOn w:val="DefaultParagraphFont"/>
    <w:link w:val="Call"/>
    <w:locked/>
    <w:rsid w:val="00A26740"/>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A2674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Pages>
  <Words>281</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mostyn</cp:lastModifiedBy>
  <cp:revision>3</cp:revision>
  <cp:lastPrinted>2013-06-26T18:31:00Z</cp:lastPrinted>
  <dcterms:created xsi:type="dcterms:W3CDTF">2013-07-01T13:55:00Z</dcterms:created>
  <dcterms:modified xsi:type="dcterms:W3CDTF">2013-07-12T09:36:00Z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